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1531"/>
        <w:gridCol w:w="7030"/>
        <w:gridCol w:w="2098"/>
      </w:tblGrid>
      <w:tr>
        <w:trPr>
          <w:trHeight w:val="1417" w:hRule="exact"/>
        </w:trPr>
        <w:tc>
          <w:tcPr>
            <w:tcW w:type="dxa" w:w="1530"/>
            <w:vAlign w:val="center"/>
            <w:tcMar>
              <w:top w:w="20" w:type="dxa"/>
              <w:start w:w="20" w:type="dxa"/>
              <w:bottom w:w="20" w:type="dxa"/>
              <w:end w:w="20" w:type="dxa"/>
            </w:tcMar>
          </w:tcPr>
          <w:p>
            <w:pPr>
              <w:jc w:val="center"/>
            </w:pPr>
            <w:r>
              <w:drawing>
                <wp:inline xmlns:a="http://schemas.openxmlformats.org/drawingml/2006/main" xmlns:pic="http://schemas.openxmlformats.org/drawingml/2006/picture">
                  <wp:extent cx="666000" cy="738000"/>
                  <wp:docPr id="1" name="Picture 1"/>
                  <wp:cNvGraphicFramePr>
                    <a:graphicFrameLocks noChangeAspect="1"/>
                  </wp:cNvGraphicFramePr>
                  <a:graphic>
                    <a:graphicData uri="http://schemas.openxmlformats.org/drawingml/2006/picture">
                      <pic:pic>
                        <pic:nvPicPr>
                          <pic:cNvPr id="0" name="krz_logo_bw.png"/>
                          <pic:cNvPicPr/>
                        </pic:nvPicPr>
                        <pic:blipFill>
                          <a:blip r:embed="rId9"/>
                          <a:stretch>
                            <a:fillRect/>
                          </a:stretch>
                        </pic:blipFill>
                        <pic:spPr>
                          <a:xfrm>
                            <a:off x="0" y="0"/>
                            <a:ext cx="666000" cy="738000"/>
                          </a:xfrm>
                          <a:prstGeom prst="rect"/>
                        </pic:spPr>
                      </pic:pic>
                    </a:graphicData>
                  </a:graphic>
                </wp:inline>
              </w:drawing>
            </w:r>
          </w:p>
        </w:tc>
        <w:tc>
          <w:tcPr>
            <w:tcW w:type="dxa" w:w="7029"/>
            <w:vAlign w:val="center"/>
            <w:tcMar>
              <w:top w:w="20" w:type="dxa"/>
              <w:start w:w="20" w:type="dxa"/>
              <w:bottom w:w="20" w:type="dxa"/>
              <w:end w:w="20" w:type="dxa"/>
            </w:tcMar>
          </w:tcPr>
          <w:p>
            <w:pPr>
              <w:jc w:val="center"/>
            </w:pPr>
            <w:r>
              <w:drawing>
                <wp:inline xmlns:a="http://schemas.openxmlformats.org/drawingml/2006/main" xmlns:pic="http://schemas.openxmlformats.org/drawingml/2006/picture">
                  <wp:extent cx="4068000" cy="792000"/>
                  <wp:docPr id="2" name="Picture 2"/>
                  <wp:cNvGraphicFramePr>
                    <a:graphicFrameLocks noChangeAspect="1"/>
                  </wp:cNvGraphicFramePr>
                  <a:graphic>
                    <a:graphicData uri="http://schemas.openxmlformats.org/drawingml/2006/picture">
                      <pic:pic>
                        <pic:nvPicPr>
                          <pic:cNvPr id="0" name="odessos_logo_bw.png"/>
                          <pic:cNvPicPr/>
                        </pic:nvPicPr>
                        <pic:blipFill>
                          <a:blip r:embed="rId10"/>
                          <a:stretch>
                            <a:fillRect/>
                          </a:stretch>
                        </pic:blipFill>
                        <pic:spPr>
                          <a:xfrm>
                            <a:off x="0" y="0"/>
                            <a:ext cx="4068000" cy="792000"/>
                          </a:xfrm>
                          <a:prstGeom prst="rect"/>
                        </pic:spPr>
                      </pic:pic>
                    </a:graphicData>
                  </a:graphic>
                </wp:inline>
              </w:drawing>
            </w:r>
          </w:p>
        </w:tc>
        <w:tc>
          <w:tcPr>
            <w:tcW w:type="dxa" w:w="2097"/>
            <w:vAlign w:val="center"/>
            <w:tcMar>
              <w:top w:w="20" w:type="dxa"/>
              <w:start w:w="20" w:type="dxa"/>
              <w:bottom w:w="20" w:type="dxa"/>
              <w:end w:w="20" w:type="dxa"/>
            </w:tcMar>
          </w:tcPr>
          <w:p>
            <w:pPr>
              <w:jc w:val="center"/>
            </w:pPr>
            <w:r>
              <w:drawing>
                <wp:inline xmlns:a="http://schemas.openxmlformats.org/drawingml/2006/main" xmlns:pic="http://schemas.openxmlformats.org/drawingml/2006/picture">
                  <wp:extent cx="1116000" cy="828000"/>
                  <wp:docPr id="3" name="Picture 3"/>
                  <wp:cNvGraphicFramePr>
                    <a:graphicFrameLocks noChangeAspect="1"/>
                  </wp:cNvGraphicFramePr>
                  <a:graphic>
                    <a:graphicData uri="http://schemas.openxmlformats.org/drawingml/2006/picture">
                      <pic:pic>
                        <pic:nvPicPr>
                          <pic:cNvPr id="0" name="rina_aqap_bw.png"/>
                          <pic:cNvPicPr/>
                        </pic:nvPicPr>
                        <pic:blipFill>
                          <a:blip r:embed="rId11"/>
                          <a:stretch>
                            <a:fillRect/>
                          </a:stretch>
                        </pic:blipFill>
                        <pic:spPr>
                          <a:xfrm>
                            <a:off x="0" y="0"/>
                            <a:ext cx="1116000" cy="828000"/>
                          </a:xfrm>
                          <a:prstGeom prst="rect"/>
                        </pic:spPr>
                      </pic:pic>
                    </a:graphicData>
                  </a:graphic>
                </wp:inline>
              </w:drawing>
            </w:r>
          </w:p>
        </w:tc>
      </w:tr>
    </w:tbl>
    <w:p>
      <w:pPr>
        <w:spacing w:before="40" w:after="20"/>
        <w:jc w:val="center"/>
      </w:pPr>
      <w:r>
        <w:rPr>
          <w:rFonts w:ascii="Arial" w:hAnsi="Arial" w:eastAsia="Arial"/>
          <w:b w:val="0"/>
          <w:sz w:val="18"/>
        </w:rPr>
        <w:t xml:space="preserve">ПРОТОКОЛ № SYNTHETIC-QA-001 </w:t>
      </w:r>
      <w:r>
        <w:rPr>
          <w:rFonts w:ascii="Arial" w:hAnsi="Arial" w:eastAsia="Arial"/>
          <w:b w:val="0"/>
          <w:color w:val="FFFFFF"/>
          <w:sz w:val="2"/>
          <w:vanish/>
        </w:rPr>
      </w:r>
    </w:p>
    <w:p>
      <w:pPr>
        <w:spacing w:before="0" w:after="60"/>
        <w:jc w:val="center"/>
      </w:pPr>
      <w:r>
        <w:rPr>
          <w:rFonts w:ascii="Arial" w:hAnsi="Arial" w:eastAsia="Arial"/>
          <w:b/>
          <w:sz w:val="20"/>
        </w:rPr>
        <w:t>ПРОТОКОЛ ПРЕДАВАНЕ НА МИЕЩА ТЕХНИКА</w:t>
      </w:r>
    </w:p>
    <w:tbl>
      <w:tblPr>
        <w:tblStyle w:val="TableGrid"/>
        <w:tblW w:type="auto" w:w="0"/>
        <w:jc w:val="center"/>
        <w:tblLayout w:type="fixed"/>
        <w:tblLook w:firstColumn="1" w:firstRow="1" w:lastColumn="0" w:lastRow="0" w:noHBand="0" w:noVBand="1" w:val="04A0"/>
      </w:tblPr>
      <w:tblGrid>
        <w:gridCol w:w="2721"/>
        <w:gridCol w:w="7937"/>
      </w:tblGrid>
      <w:tr>
        <w:trPr>
          <w:trHeight w:val="306" w:hRule="exact"/>
        </w:trPr>
        <w:tc>
          <w:tcPr>
            <w:tcW w:type="dxa" w:w="2721"/>
            <w:vAlign w:val="center"/>
            <w:tcMar>
              <w:top w:w="40" w:type="dxa"/>
              <w:start w:w="60" w:type="dxa"/>
              <w:bottom w:w="40" w:type="dxa"/>
              <w:end w:w="60" w:type="dxa"/>
            </w:tcMar>
          </w:tcPr>
          <w:p>
            <w:pPr>
              <w:spacing w:before="0" w:after="0" w:line="240" w:lineRule="auto"/>
              <w:jc w:val="left"/>
            </w:pPr>
            <w:r>
              <w:rPr>
                <w:rFonts w:ascii="Arial" w:hAnsi="Arial" w:eastAsia="Arial"/>
                <w:b/>
                <w:sz w:val="16"/>
              </w:rPr>
              <w:t>ДАТА:</w:t>
            </w:r>
          </w:p>
        </w:tc>
        <w:tc>
          <w:tcPr>
            <w:tcW w:type="dxa" w:w="7937"/>
            <w:vAlign w:val="center"/>
            <w:tcMar>
              <w:top w:w="40" w:type="dxa"/>
              <w:start w:w="60" w:type="dxa"/>
              <w:bottom w:w="40" w:type="dxa"/>
              <w:end w:w="60" w:type="dxa"/>
            </w:tcMar>
          </w:tcPr>
          <w:p>
            <w:pPr>
              <w:spacing w:before="0" w:after="0" w:line="240" w:lineRule="auto"/>
              <w:jc w:val="left"/>
            </w:pPr>
            <w:r>
              <w:rPr>
                <w:rFonts w:ascii="Arial" w:hAnsi="Arial" w:eastAsia="Arial"/>
                <w:b w:val="0"/>
                <w:sz w:val="16"/>
              </w:rPr>
              <w:t>19.10.2026</w:t>
            </w:r>
          </w:p>
        </w:tc>
      </w:tr>
      <w:tr>
        <w:trPr>
          <w:trHeight w:val="306" w:hRule="exact"/>
        </w:trPr>
        <w:tc>
          <w:tcPr>
            <w:tcW w:type="dxa" w:w="2721"/>
            <w:vAlign w:val="center"/>
            <w:tcMar>
              <w:top w:w="40" w:type="dxa"/>
              <w:start w:w="60" w:type="dxa"/>
              <w:bottom w:w="40" w:type="dxa"/>
              <w:end w:w="60" w:type="dxa"/>
            </w:tcMar>
          </w:tcPr>
          <w:p>
            <w:pPr>
              <w:spacing w:before="0" w:after="0" w:line="240" w:lineRule="auto"/>
              <w:jc w:val="left"/>
            </w:pPr>
            <w:r>
              <w:rPr>
                <w:rFonts w:ascii="Arial" w:hAnsi="Arial" w:eastAsia="Arial"/>
                <w:b/>
                <w:sz w:val="16"/>
              </w:rPr>
              <w:t>ОБОРУДВАНЕ:</w:t>
            </w:r>
          </w:p>
        </w:tc>
        <w:tc>
          <w:tcPr>
            <w:tcW w:type="dxa" w:w="7937"/>
            <w:vAlign w:val="center"/>
            <w:tcMar>
              <w:top w:w="40" w:type="dxa"/>
              <w:start w:w="60" w:type="dxa"/>
              <w:bottom w:w="40" w:type="dxa"/>
              <w:end w:w="60" w:type="dxa"/>
            </w:tcMar>
          </w:tcPr>
          <w:p>
            <w:pPr>
              <w:spacing w:before="0" w:after="0" w:line="240" w:lineRule="auto"/>
              <w:jc w:val="left"/>
            </w:pPr>
            <w:r>
              <w:rPr>
                <w:rFonts w:ascii="Arial" w:hAnsi="Arial" w:eastAsia="Arial"/>
                <w:b w:val="0"/>
                <w:sz w:val="16"/>
              </w:rPr>
              <w:t>SYNTHETIC QA CATEGORY</w:t>
            </w:r>
          </w:p>
        </w:tc>
      </w:tr>
      <w:tr>
        <w:trPr>
          <w:trHeight w:val="306" w:hRule="exact"/>
        </w:trPr>
        <w:tc>
          <w:tcPr>
            <w:tcW w:type="dxa" w:w="2721"/>
            <w:vAlign w:val="center"/>
            <w:tcMar>
              <w:top w:w="40" w:type="dxa"/>
              <w:start w:w="60" w:type="dxa"/>
              <w:bottom w:w="40" w:type="dxa"/>
              <w:end w:w="60" w:type="dxa"/>
            </w:tcMar>
          </w:tcPr>
          <w:p>
            <w:pPr>
              <w:spacing w:before="0" w:after="0" w:line="240" w:lineRule="auto"/>
              <w:jc w:val="left"/>
            </w:pPr>
            <w:r>
              <w:rPr>
                <w:rFonts w:ascii="Arial" w:hAnsi="Arial" w:eastAsia="Arial"/>
                <w:b/>
                <w:sz w:val="16"/>
              </w:rPr>
              <w:t>МОДЕЛ:</w:t>
            </w:r>
          </w:p>
        </w:tc>
        <w:tc>
          <w:tcPr>
            <w:tcW w:type="dxa" w:w="7937"/>
            <w:vAlign w:val="center"/>
            <w:tcMar>
              <w:top w:w="40" w:type="dxa"/>
              <w:start w:w="60" w:type="dxa"/>
              <w:bottom w:w="40" w:type="dxa"/>
              <w:end w:w="60" w:type="dxa"/>
            </w:tcMar>
          </w:tcPr>
          <w:p>
            <w:pPr>
              <w:spacing w:before="0" w:after="0" w:line="240" w:lineRule="auto"/>
              <w:jc w:val="left"/>
            </w:pPr>
            <w:r>
              <w:rPr>
                <w:rFonts w:ascii="Arial" w:hAnsi="Arial" w:eastAsia="Arial"/>
                <w:b w:val="0"/>
                <w:sz w:val="16"/>
              </w:rPr>
              <w:t>QA MANUFACTURER / QA MODEL</w:t>
            </w:r>
          </w:p>
        </w:tc>
      </w:tr>
      <w:tr>
        <w:trPr>
          <w:trHeight w:val="306" w:hRule="exact"/>
        </w:trPr>
        <w:tc>
          <w:tcPr>
            <w:tcW w:type="dxa" w:w="2721"/>
            <w:vAlign w:val="center"/>
            <w:tcMar>
              <w:top w:w="40" w:type="dxa"/>
              <w:start w:w="60" w:type="dxa"/>
              <w:bottom w:w="40" w:type="dxa"/>
              <w:end w:w="60" w:type="dxa"/>
            </w:tcMar>
          </w:tcPr>
          <w:p>
            <w:pPr>
              <w:spacing w:before="0" w:after="0" w:line="240" w:lineRule="auto"/>
              <w:jc w:val="left"/>
            </w:pPr>
            <w:r>
              <w:rPr>
                <w:rFonts w:ascii="Arial" w:hAnsi="Arial" w:eastAsia="Arial"/>
                <w:b/>
                <w:sz w:val="16"/>
              </w:rPr>
              <w:t>ЗАВОДСКИ НОМЕР:</w:t>
            </w:r>
          </w:p>
        </w:tc>
        <w:tc>
          <w:tcPr>
            <w:tcW w:type="dxa" w:w="7937"/>
            <w:vAlign w:val="center"/>
            <w:tcMar>
              <w:top w:w="40" w:type="dxa"/>
              <w:start w:w="60" w:type="dxa"/>
              <w:bottom w:w="40" w:type="dxa"/>
              <w:end w:w="60" w:type="dxa"/>
            </w:tcMar>
          </w:tcPr>
          <w:p>
            <w:pPr>
              <w:spacing w:before="0" w:after="0" w:line="240" w:lineRule="auto"/>
              <w:jc w:val="left"/>
            </w:pPr>
            <w:r>
              <w:rPr>
                <w:rFonts w:ascii="Arial" w:hAnsi="Arial" w:eastAsia="Arial"/>
                <w:b w:val="0"/>
                <w:sz w:val="16"/>
              </w:rPr>
              <w:t>№ SYNTHETIC-INVENTORY</w:t>
            </w:r>
          </w:p>
        </w:tc>
      </w:tr>
      <w:tr>
        <w:trPr>
          <w:trHeight w:val="306" w:hRule="exact"/>
        </w:trPr>
        <w:tc>
          <w:tcPr>
            <w:tcW w:type="dxa" w:w="2721"/>
            <w:vAlign w:val="center"/>
            <w:tcMar>
              <w:top w:w="40" w:type="dxa"/>
              <w:start w:w="60" w:type="dxa"/>
              <w:bottom w:w="40" w:type="dxa"/>
              <w:end w:w="60" w:type="dxa"/>
            </w:tcMar>
          </w:tcPr>
          <w:p>
            <w:pPr>
              <w:spacing w:before="0" w:after="0" w:line="240" w:lineRule="auto"/>
              <w:jc w:val="left"/>
            </w:pPr>
            <w:r>
              <w:rPr>
                <w:rFonts w:ascii="Arial" w:hAnsi="Arial" w:eastAsia="Arial"/>
                <w:b/>
                <w:sz w:val="16"/>
              </w:rPr>
              <w:t>СЕРИЕН НОМЕР:</w:t>
            </w:r>
          </w:p>
        </w:tc>
        <w:tc>
          <w:tcPr>
            <w:tcW w:type="dxa" w:w="7937"/>
            <w:vAlign w:val="center"/>
            <w:tcMar>
              <w:top w:w="40" w:type="dxa"/>
              <w:start w:w="60" w:type="dxa"/>
              <w:bottom w:w="40" w:type="dxa"/>
              <w:end w:w="60" w:type="dxa"/>
            </w:tcMar>
          </w:tcPr>
          <w:p>
            <w:pPr>
              <w:spacing w:before="0" w:after="0" w:line="240" w:lineRule="auto"/>
              <w:jc w:val="left"/>
            </w:pPr>
            <w:r>
              <w:rPr>
                <w:rFonts w:ascii="Arial" w:hAnsi="Arial" w:eastAsia="Arial"/>
                <w:b w:val="0"/>
                <w:sz w:val="16"/>
              </w:rPr>
              <w:t>SYNTHETIC-SERIAL</w:t>
            </w:r>
          </w:p>
        </w:tc>
      </w:tr>
    </w:tbl>
    <w:p>
      <w:pPr>
        <w:spacing w:before="0" w:after="20" w:line="120" w:lineRule="auto"/>
      </w:pPr>
      <w:r>
        <w:rPr>
          <w:rFonts w:ascii="Arial" w:hAnsi="Arial" w:eastAsia="Arial"/>
          <w:b w:val="0"/>
          <w:sz w:val="4"/>
        </w:rPr>
        <w:t xml:space="preserve"> </w:t>
      </w:r>
    </w:p>
    <w:tbl>
      <w:tblPr>
        <w:tblStyle w:val="TableGrid"/>
        <w:tblW w:type="auto" w:w="0"/>
        <w:jc w:val="center"/>
        <w:tblLayout w:type="fixed"/>
        <w:tblLook w:firstColumn="1" w:firstRow="1" w:lastColumn="0" w:lastRow="0" w:noHBand="0" w:noVBand="1" w:val="04A0"/>
      </w:tblPr>
      <w:tblGrid>
        <w:gridCol w:w="567"/>
        <w:gridCol w:w="3515"/>
        <w:gridCol w:w="6576"/>
      </w:tblGrid>
      <w:tr>
        <w:trPr>
          <w:trHeight w:val="329" w:hRule="exact"/>
          <w:tblHeader w:val="true"/>
        </w:trPr>
        <w:tc>
          <w:tcPr>
            <w:tcW w:type="dxa" w:w="566"/>
            <w:vAlign w:val="center"/>
            <w:tcMar>
              <w:top w:w="40" w:type="dxa"/>
              <w:start w:w="60" w:type="dxa"/>
              <w:bottom w:w="40" w:type="dxa"/>
              <w:end w:w="60" w:type="dxa"/>
            </w:tcMar>
          </w:tcPr>
          <w:p>
            <w:pPr>
              <w:spacing w:before="0" w:after="0" w:line="240" w:lineRule="auto"/>
              <w:jc w:val="center"/>
            </w:pPr>
            <w:r>
              <w:rPr>
                <w:rFonts w:ascii="Arial" w:hAnsi="Arial" w:eastAsia="Arial"/>
                <w:b/>
                <w:sz w:val="16"/>
              </w:rPr>
              <w:t>№</w:t>
            </w:r>
          </w:p>
        </w:tc>
        <w:tc>
          <w:tcPr>
            <w:tcW w:type="dxa" w:w="3514"/>
            <w:vAlign w:val="center"/>
            <w:tcMar>
              <w:top w:w="40" w:type="dxa"/>
              <w:start w:w="60" w:type="dxa"/>
              <w:bottom w:w="40" w:type="dxa"/>
              <w:end w:w="60" w:type="dxa"/>
            </w:tcMar>
          </w:tcPr>
          <w:p>
            <w:pPr>
              <w:spacing w:before="0" w:after="0" w:line="240" w:lineRule="auto"/>
              <w:jc w:val="center"/>
            </w:pPr>
            <w:r>
              <w:rPr>
                <w:rFonts w:ascii="Arial" w:hAnsi="Arial" w:eastAsia="Arial"/>
                <w:b/>
                <w:sz w:val="16"/>
              </w:rPr>
              <w:t>Елемент</w:t>
            </w:r>
          </w:p>
        </w:tc>
        <w:tc>
          <w:tcPr>
            <w:tcW w:type="dxa" w:w="6576"/>
            <w:vAlign w:val="center"/>
            <w:tcMar>
              <w:top w:w="40" w:type="dxa"/>
              <w:start w:w="60" w:type="dxa"/>
              <w:bottom w:w="40" w:type="dxa"/>
              <w:end w:w="60" w:type="dxa"/>
            </w:tcMar>
          </w:tcPr>
          <w:p>
            <w:pPr>
              <w:spacing w:before="0" w:after="0" w:line="240" w:lineRule="auto"/>
              <w:jc w:val="center"/>
            </w:pPr>
            <w:r>
              <w:rPr>
                <w:rFonts w:ascii="Arial" w:hAnsi="Arial" w:eastAsia="Arial"/>
                <w:b/>
                <w:sz w:val="16"/>
              </w:rPr>
              <w:t>Състояние</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1.</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Помпа</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Задоволително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2.</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Шланг захранващ</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3.</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Шланг изходящ ВН</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Задоволително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4.</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Пистолет</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5.</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Дюза метла / ротационна</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 xml:space="preserve">Задоволително ·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6.</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Накрайници</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7.</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Кабел</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Задоволително · 30 m</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8.</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Куплунг / Еврощек</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9.</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Ходова част</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Задоволително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10.</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Корпус</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bl>
    <w:tbl>
      <w:tblPr>
        <w:tblStyle w:val="TableGrid"/>
        <w:tblW w:type="auto" w:w="0"/>
        <w:jc w:val="center"/>
        <w:tblLayout w:type="fixed"/>
        <w:tblLook w:firstColumn="1" w:firstRow="1" w:lastColumn="0" w:lastRow="0" w:noHBand="0" w:noVBand="1" w:val="04A0"/>
      </w:tblPr>
      <w:tblGrid>
        <w:gridCol w:w="10658"/>
      </w:tblGrid>
      <w:tr>
        <w:trPr>
          <w:trHeight w:val="369" w:hRule="atLeast"/>
        </w:trPr>
        <w:tc>
          <w:tcPr>
            <w:tcW w:type="dxa" w:w="10658"/>
            <w:vAlign w:val="center"/>
            <w:tcMar>
              <w:top w:w="40" w:type="dxa"/>
              <w:start w:w="60" w:type="dxa"/>
              <w:bottom w:w="40" w:type="dxa"/>
              <w:end w:w="60" w:type="dxa"/>
            </w:tcMar>
          </w:tcPr>
          <w:p>
            <w:pPr>
              <w:spacing w:before="0" w:after="0" w:line="240" w:lineRule="auto"/>
              <w:jc w:val="left"/>
            </w:pPr>
            <w:r>
              <w:rPr>
                <w:rFonts w:ascii="Arial" w:hAnsi="Arial" w:eastAsia="Arial"/>
                <w:b w:val="0"/>
                <w:sz w:val="15"/>
              </w:rPr>
              <w:t xml:space="preserve">Общо състояние: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tbl>
      <w:tblPr>
        <w:tblStyle w:val="TableGrid"/>
        <w:tblW w:type="auto" w:w="0"/>
        <w:jc w:val="center"/>
        <w:tblLayout w:type="fixed"/>
        <w:tblLook w:firstColumn="1" w:firstRow="1" w:lastColumn="0" w:lastRow="0" w:noHBand="0" w:noVBand="1" w:val="04A0"/>
      </w:tblPr>
      <w:tblGrid>
        <w:gridCol w:w="10658"/>
      </w:tblGrid>
      <w:tr>
        <w:trPr>
          <w:trHeight w:val="595" w:hRule="atLeast"/>
        </w:trPr>
        <w:tc>
          <w:tcPr>
            <w:tcW w:type="dxa" w:w="10658"/>
            <w:vAlign w:val="center"/>
            <w:tcMar>
              <w:top w:w="40" w:type="dxa"/>
              <w:start w:w="60" w:type="dxa"/>
              <w:bottom w:w="40" w:type="dxa"/>
              <w:end w:w="60" w:type="dxa"/>
            </w:tcMar>
          </w:tcPr>
          <w:p>
            <w:pPr>
              <w:spacing w:before="0" w:after="0" w:line="240" w:lineRule="auto"/>
              <w:jc w:val="left"/>
            </w:pPr>
            <w:r>
              <w:rPr>
                <w:rFonts w:ascii="Arial" w:hAnsi="Arial" w:eastAsia="Arial"/>
                <w:b w:val="0"/>
                <w:sz w:val="15"/>
              </w:rPr>
              <w:t xml:space="preserve">Оборудването ще се използва за: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tbl>
      <w:tblPr>
        <w:tblStyle w:val="TableGrid"/>
        <w:tblW w:type="auto" w:w="0"/>
        <w:jc w:val="center"/>
        <w:tblLayout w:type="fixed"/>
        <w:tblLook w:firstColumn="1" w:firstRow="1" w:lastColumn="0" w:lastRow="0" w:noHBand="0" w:noVBand="1" w:val="04A0"/>
      </w:tblPr>
      <w:tblGrid>
        <w:gridCol w:w="10658"/>
      </w:tblGrid>
      <w:tr>
        <w:trPr>
          <w:trHeight w:val="510" w:hRule="atLeast"/>
        </w:trPr>
        <w:tc>
          <w:tcPr>
            <w:tcW w:type="dxa" w:w="10658"/>
            <w:vAlign w:val="center"/>
            <w:tcMar>
              <w:top w:w="40" w:type="dxa"/>
              <w:start w:w="60" w:type="dxa"/>
              <w:bottom w:w="40" w:type="dxa"/>
              <w:end w:w="60" w:type="dxa"/>
            </w:tcMar>
          </w:tcPr>
          <w:p>
            <w:pPr>
              <w:spacing w:before="0" w:after="0" w:line="240" w:lineRule="auto"/>
              <w:jc w:val="left"/>
            </w:pPr>
            <w:r>
              <w:rPr>
                <w:rFonts w:ascii="Arial" w:hAnsi="Arial" w:eastAsia="Arial"/>
                <w:b w:val="0"/>
                <w:sz w:val="15"/>
              </w:rPr>
              <w:t xml:space="preserve">Забележки: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tbl>
      <w:tblPr>
        <w:tblStyle w:val="TableGrid"/>
        <w:tblW w:type="auto" w:w="0"/>
        <w:jc w:val="center"/>
        <w:tblLayout w:type="fixed"/>
        <w:tblLook w:firstColumn="1" w:firstRow="1" w:lastColumn="0" w:lastRow="0" w:noHBand="0" w:noVBand="1" w:val="04A0"/>
      </w:tblPr>
      <w:tblGrid>
        <w:gridCol w:w="2041"/>
        <w:gridCol w:w="6633"/>
        <w:gridCol w:w="1984"/>
      </w:tblGrid>
      <w:tr>
        <w:trPr>
          <w:trHeight w:val="1247" w:hRule="exact"/>
        </w:trPr>
        <w:tc>
          <w:tcPr>
            <w:tcW w:type="dxa" w:w="2040"/>
            <w:cantSplit/>
            <w:vAlign w:val="center"/>
            <w:tcMar>
              <w:top w:w="40" w:type="dxa"/>
              <w:start w:w="60" w:type="dxa"/>
              <w:bottom w:w="40" w:type="dxa"/>
              <w:end w:w="60" w:type="dxa"/>
            </w:tcMar>
          </w:tcPr>
          <w:p>
            <w:pPr>
              <w:spacing w:before="0" w:after="0" w:line="240" w:lineRule="auto"/>
              <w:jc w:val="center"/>
            </w:pPr>
            <w:r>
              <w:rPr>
                <w:rFonts w:ascii="Arial" w:hAnsi="Arial" w:eastAsia="Arial"/>
                <w:b/>
                <w:sz w:val="15"/>
              </w:rPr>
              <w:t>Предал</w:t>
            </w:r>
            <w:r>
              <w:br/>
            </w:r>
            <w:r>
              <w:rPr>
                <w:rFonts w:ascii="Arial" w:hAnsi="Arial" w:eastAsia="Arial"/>
                <w:b/>
                <w:sz w:val="15"/>
              </w:rPr>
              <w:t>оборудването</w:t>
            </w:r>
            <w:r>
              <w:br/>
            </w:r>
            <w:r>
              <w:rPr>
                <w:rFonts w:ascii="Arial" w:hAnsi="Arial" w:eastAsia="Arial"/>
                <w:b/>
                <w:sz w:val="15"/>
              </w:rPr>
              <w:t>от страна на</w:t>
            </w:r>
            <w:r>
              <w:br/>
            </w:r>
            <w:r>
              <w:rPr>
                <w:rFonts w:ascii="Arial" w:hAnsi="Arial" w:eastAsia="Arial"/>
                <w:b/>
                <w:sz w:val="15"/>
              </w:rPr>
              <w:t>ДИРП</w:t>
            </w:r>
          </w:p>
        </w:tc>
        <w:tc>
          <w:tcPr>
            <w:tcW w:type="dxa" w:w="6633"/>
            <w:cantSplit/>
            <w:vAlign w:val="center"/>
            <w:tcMar>
              <w:top w:w="40" w:type="dxa"/>
              <w:start w:w="50" w:type="dxa"/>
              <w:bottom w:w="40" w:type="dxa"/>
              <w:end w:w="50" w:type="dxa"/>
            </w:tcMar>
          </w:tcPr>
          <w:p>
            <w:pPr>
              <w:spacing w:before="0" w:after="0"/>
              <w:jc w:val="center"/>
            </w:pPr>
            <w:r>
              <w:rPr>
                <w:rFonts w:ascii="Arial" w:hAnsi="Arial" w:eastAsia="Arial"/>
                <w:b w:val="0"/>
                <w:sz w:val="16"/>
              </w:rPr>
              <w:t xml:space="preserve">СИНТЕТИЧНО ИМЕ ЗА ПРОВЕРКА СИНТЕТИЧНО ИМЕ ЗА ПРОВЕРКА СИНТЕТИЧНО ИМЕ ЗА ПРОВЕРКА СИНТЕТИЧНО ИМЕ ЗА ПРОВЕРКА СИНТЕТИЧНО ИМЕ ЗА ПРОВЕРКА </w:t>
            </w:r>
          </w:p>
          <w:p>
            <w:pPr>
              <w:spacing w:before="20" w:after="0"/>
              <w:jc w:val="center"/>
            </w:pPr>
            <w:r>
              <w:rPr>
                <w:rFonts w:ascii="Arial" w:hAnsi="Arial" w:eastAsia="Arial"/>
                <w:b w:val="0"/>
                <w:sz w:val="14"/>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p>
            <w:pPr>
              <w:spacing w:before="20" w:after="0"/>
              <w:jc w:val="center"/>
            </w:pPr>
            <w:r>
              <w:rPr>
                <w:rFonts w:ascii="Arial" w:hAnsi="Arial" w:eastAsia="Arial"/>
                <w:b w:val="0"/>
                <w:sz w:val="13"/>
              </w:rPr>
              <w:t>(Три имена)</w:t>
            </w:r>
          </w:p>
        </w:tc>
        <w:tc>
          <w:tcPr>
            <w:tcW w:type="dxa" w:w="1984"/>
            <w:cantSplit/>
            <w:vAlign w:val="center"/>
            <w:tcMar>
              <w:top w:w="20" w:type="dxa"/>
              <w:start w:w="20" w:type="dxa"/>
              <w:bottom w:w="20" w:type="dxa"/>
              <w:end w:w="20" w:type="dxa"/>
            </w:tcMar>
          </w:tcPr>
          <w:p>
            <w:pPr>
              <w:spacing w:before="0" w:after="0"/>
              <w:jc w:val="center"/>
            </w:pPr>
            <w:r>
              <w:rPr>
                <w:rFonts w:ascii="Arial" w:hAnsi="Arial" w:eastAsia="Arial"/>
                <w:b w:val="0"/>
                <w:color w:val="FFFFFF"/>
                <w:sz w:val="2"/>
                <w:vanish/>
              </w:rPr>
              <w:t>________________</w:t>
            </w:r>
          </w:p>
          <w:p>
            <w:pPr>
              <w:spacing w:before="0" w:after="0"/>
              <w:jc w:val="center"/>
            </w:pPr>
            <w:r>
              <w:rPr>
                <w:rFonts w:ascii="Arial" w:hAnsi="Arial" w:eastAsia="Arial"/>
                <w:b w:val="0"/>
                <w:sz w:val="13"/>
              </w:rPr>
              <w:t>(Подпис)</w:t>
            </w:r>
          </w:p>
        </w:tc>
      </w:tr>
      <w:tr>
        <w:trPr>
          <w:trHeight w:val="1247" w:hRule="exact"/>
        </w:trPr>
        <w:tc>
          <w:tcPr>
            <w:tcW w:type="dxa" w:w="2040"/>
            <w:cantSplit/>
            <w:vAlign w:val="center"/>
            <w:tcMar>
              <w:top w:w="40" w:type="dxa"/>
              <w:start w:w="60" w:type="dxa"/>
              <w:bottom w:w="40" w:type="dxa"/>
              <w:end w:w="60" w:type="dxa"/>
            </w:tcMar>
          </w:tcPr>
          <w:p>
            <w:pPr>
              <w:spacing w:before="0" w:after="0" w:line="240" w:lineRule="auto"/>
              <w:jc w:val="center"/>
            </w:pPr>
            <w:r>
              <w:rPr>
                <w:rFonts w:ascii="Arial" w:hAnsi="Arial" w:eastAsia="Arial"/>
                <w:b/>
                <w:sz w:val="15"/>
              </w:rPr>
              <w:t>Приел</w:t>
            </w:r>
            <w:r>
              <w:br/>
            </w:r>
            <w:r>
              <w:rPr>
                <w:rFonts w:ascii="Arial" w:hAnsi="Arial" w:eastAsia="Arial"/>
                <w:b/>
                <w:sz w:val="15"/>
              </w:rPr>
              <w:t>оборудването</w:t>
            </w:r>
          </w:p>
        </w:tc>
        <w:tc>
          <w:tcPr>
            <w:tcW w:type="dxa" w:w="6633"/>
            <w:cantSplit/>
            <w:vAlign w:val="center"/>
            <w:tcMar>
              <w:top w:w="40" w:type="dxa"/>
              <w:start w:w="50" w:type="dxa"/>
              <w:bottom w:w="40" w:type="dxa"/>
              <w:end w:w="50" w:type="dxa"/>
            </w:tcMar>
          </w:tcPr>
          <w:p>
            <w:pPr>
              <w:spacing w:before="0" w:after="0"/>
              <w:jc w:val="center"/>
            </w:pPr>
            <w:r>
              <w:rPr>
                <w:rFonts w:ascii="Arial" w:hAnsi="Arial" w:eastAsia="Arial"/>
                <w:b w:val="0"/>
                <w:sz w:val="16"/>
              </w:rPr>
              <w:t xml:space="preserve">СИНТЕТИЧНО ИМЕ НА ПРИЕМАЩ СИНТЕТИЧНО ИМЕ НА ПРИЕМАЩ СИНТЕТИЧНО ИМЕ НА ПРИЕМАЩ СИНТЕТИЧНО ИМЕ НА ПРИЕМАЩ СИНТЕТИЧНО ИМЕ НА ПРИЕМАЩ </w:t>
            </w:r>
          </w:p>
          <w:p>
            <w:pPr>
              <w:spacing w:before="20" w:after="0"/>
              <w:jc w:val="center"/>
            </w:pPr>
            <w:r>
              <w:rPr>
                <w:rFonts w:ascii="Arial" w:hAnsi="Arial" w:eastAsia="Arial"/>
                <w:b w:val="0"/>
                <w:sz w:val="14"/>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p>
            <w:pPr>
              <w:spacing w:before="20" w:after="0"/>
              <w:jc w:val="center"/>
            </w:pPr>
            <w:r>
              <w:rPr>
                <w:rFonts w:ascii="Arial" w:hAnsi="Arial" w:eastAsia="Arial"/>
                <w:b w:val="0"/>
                <w:sz w:val="13"/>
              </w:rPr>
              <w:t>(Три имена)</w:t>
            </w:r>
          </w:p>
        </w:tc>
        <w:tc>
          <w:tcPr>
            <w:tcW w:type="dxa" w:w="1984"/>
            <w:cantSplit/>
            <w:vAlign w:val="center"/>
            <w:tcMar>
              <w:top w:w="20" w:type="dxa"/>
              <w:start w:w="20" w:type="dxa"/>
              <w:bottom w:w="20" w:type="dxa"/>
              <w:end w:w="20" w:type="dxa"/>
            </w:tcMar>
          </w:tcPr>
          <w:p>
            <w:pPr>
              <w:spacing w:before="0" w:after="0"/>
              <w:jc w:val="center"/>
            </w:pPr>
            <w:r>
              <w:rPr>
                <w:rFonts w:ascii="Arial" w:hAnsi="Arial" w:eastAsia="Arial"/>
                <w:b w:val="0"/>
                <w:color w:val="FFFFFF"/>
                <w:sz w:val="2"/>
                <w:vanish/>
              </w:rPr>
              <w:t>________________</w:t>
            </w:r>
          </w:p>
          <w:p>
            <w:pPr>
              <w:spacing w:before="0" w:after="0"/>
              <w:jc w:val="center"/>
            </w:pPr>
            <w:r>
              <w:rPr>
                <w:rFonts w:ascii="Arial" w:hAnsi="Arial" w:eastAsia="Arial"/>
                <w:b w:val="0"/>
                <w:sz w:val="13"/>
              </w:rPr>
              <w:t>(Подпис)</w:t>
            </w:r>
          </w:p>
        </w:tc>
      </w:tr>
    </w:tbl>
    <w:p>
      <w:pPr>
        <w:spacing w:before="20" w:after="0"/>
        <w:jc w:val="left"/>
      </w:pPr>
      <w:r>
        <w:rPr>
          <w:rFonts w:ascii="Arial" w:hAnsi="Arial" w:eastAsia="Arial"/>
          <w:b w:val="0"/>
          <w:sz w:val="13"/>
        </w:rPr>
        <w:t>Съставил: SYNTHETIC QA PREPARER · SYNTHETIC QA ROLE</w:t>
        <w:br/>
        <w:t>Batch manifest: SYNTHETIC-BATCH · Статус: SYNTHETIC QA — UNSIGNED</w:t>
      </w:r>
      <w:r/>
      <w:r>
        <w:rPr>
          <w:rFonts w:ascii="Arial" w:hAnsi="Arial" w:eastAsia="Arial"/>
          <w:b w:val="0"/>
          <w:sz w:val="12"/>
        </w:rPr>
      </w:r>
    </w:p>
    <w:sectPr w:rsidR="00FC693F" w:rsidRPr="0006063C" w:rsidSect="00034616">
      <w:headerReference w:type="default" r:id="rId12"/>
      <w:footerReference w:type="default" r:id="rId13"/>
      <w:pgSz w:w="11906" w:h="16838"/>
      <w:pgMar w:top="510" w:right="624" w:bottom="454" w:left="624" w:header="113"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