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Pos.</w:t>
            </w:r>
          </w:p>
        </w:tc>
        <w:tc>
          <w:p>
            <w:r>
              <w:t>Part No.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No attachments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APPROVED_BY_NAME · Synthetic check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PREPARER_NAME · Synthetic check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