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"/>
        <w:jc w:val="center"/>
      </w:pPr>
      <w:r>
        <w:rPr>
          <w:rFonts w:ascii="Arial" w:hAnsi="Arial" w:eastAsia="Arial"/>
          <w:b w:val="0"/>
          <w:sz w:val="18"/>
        </w:rPr>
        <w:t xml:space="preserve">ПРОТОКОЛ № PREVIEW </w:t>
      </w:r>
      <w:r>
        <w:rPr>
          <w:rFonts w:ascii="Arial" w:hAnsi="Arial" w:eastAsia="Arial"/>
          <w:b w:val="0"/>
          <w:color w:val="FFFFFF"/>
          <w:sz w:val="2"/>
          <w:vanish/>
        </w:rPr>
      </w:r>
    </w:p>
    <w:p>
      <w:pPr>
        <w:spacing w:before="0" w:after="60"/>
        <w:jc w:val="center"/>
      </w:pPr>
      <w:r>
        <w:rPr>
          <w:rFonts w:ascii="Arial" w:hAnsi="Arial" w:eastAsia="Arial"/>
          <w:b/>
          <w:sz w:val="20"/>
        </w:rPr>
        <w:t>ПРОТОКОЛ ВЫДАЧИ МОЕЧНОЙ ТЕХНИКИ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7937"/>
      </w:tblGrid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ДАТА: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Синтетическая проверка · CREATION_DATE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ОБОРУДОВАНИЕ: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Синтетическая проверка · EQUIPMENT_TYPE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МОДЕЛЬ: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Синтетическая проверка · MODEL_DISPLAY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ЗАВОДСКОЙ / ИНВЕНТАРНЫЙ №: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№ Синтетическая проверка · MACHINE_NUMBER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СЕРИЙНЫЙ №: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Синтетическая проверка · SERIAL_NUMBER</w:t>
            </w:r>
          </w:p>
        </w:tc>
      </w:tr>
    </w:tbl>
    <w:p>
      <w:pPr>
        <w:spacing w:before="0" w:after="20" w:line="120" w:lineRule="auto"/>
      </w:pPr>
      <w:r>
        <w:rPr>
          <w:rFonts w:ascii="Arial" w:hAnsi="Arial" w:eastAsia="Arial"/>
          <w:b w:val="0"/>
          <w:sz w:val="4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515"/>
        <w:gridCol w:w="6576"/>
      </w:tblGrid>
      <w:tr>
        <w:trPr>
          <w:trHeight w:val="329" w:hRule="exact"/>
          <w:tblHeader w:val="true"/>
        </w:trPr>
        <w:tc>
          <w:tcPr>
            <w:tcW w:type="dxa" w:w="56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№</w:t>
            </w:r>
          </w:p>
        </w:tc>
        <w:tc>
          <w:tcPr>
            <w:tcW w:type="dxa" w:w="351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Элемент</w:t>
            </w:r>
          </w:p>
        </w:tc>
        <w:tc>
          <w:tcPr>
            <w:tcW w:type="dxa" w:w="657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Состояние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1.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Насос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Синтетическая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2.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Подающий шланг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Синтетическая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3.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Выходной шланг ВД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Синтетическая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4.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Пистолет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Синтетическая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5.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Веерное / ротационное сопло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Синтетическая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6.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Наконечники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Синтетическая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7.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Кабель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Синтетическая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8.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Муфта / евровилка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Синтетическая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9.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Ходовая часть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Синтетическая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10.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Корпус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Синтетическая проверка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369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Общее состояние: Синтетическая проверка · CONDITION_TEXT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595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Оборудование будет использовано для: Синтетическая проверка · USAGE_TEXT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510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Примечания: Синтетическая проверка · REMARKS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6633"/>
        <w:gridCol w:w="1984"/>
      </w:tblGrid>
      <w:tr>
        <w:trPr>
          <w:trHeight w:val="1247" w:hRule="exact"/>
        </w:trPr>
        <w:tc>
          <w:tcPr>
            <w:tcW w:type="dxa" w:w="2040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Передал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оборудование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со стороны ДИРП</w:t>
            </w:r>
          </w:p>
        </w:tc>
        <w:tc>
          <w:tcPr>
            <w:tcW w:type="dxa" w:w="6633"/>
            <w:cantSplit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Синтетическая проверка · LEFT_SIGNER_NAME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Синтетическая проверка · LEFT_SIGNER_ROLE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(ФИО)</w:t>
            </w:r>
          </w:p>
        </w:tc>
        <w:tc>
          <w:tcPr>
            <w:tcW w:type="dxa" w:w="1984"/>
            <w:cantSplit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"/>
                <w:vanish/>
              </w:rPr>
              <w:t>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(Подпись)</w:t>
            </w:r>
          </w:p>
        </w:tc>
      </w:tr>
      <w:tr>
        <w:trPr>
          <w:trHeight w:val="1247" w:hRule="exact"/>
        </w:trPr>
        <w:tc>
          <w:tcPr>
            <w:tcW w:type="dxa" w:w="2040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Принял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оборудование</w:t>
            </w:r>
          </w:p>
        </w:tc>
        <w:tc>
          <w:tcPr>
            <w:tcW w:type="dxa" w:w="6633"/>
            <w:cantSplit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Синтетическая проверка · RIGHT_SIGNER_NAME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Синтетическая проверка · RIGHT_SIGNER_ROLE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(ФИО)</w:t>
            </w:r>
          </w:p>
        </w:tc>
        <w:tc>
          <w:tcPr>
            <w:tcW w:type="dxa" w:w="1984"/>
            <w:cantSplit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"/>
                <w:vanish/>
              </w:rPr>
              <w:t>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(Подпись)</w:t>
            </w:r>
          </w:p>
        </w:tc>
      </w:tr>
    </w:tbl>
    <w:p>
      <w:pPr>
        <w:spacing w:before="20" w:after="0"/>
        <w:jc w:val="left"/>
      </w:pPr>
      <w:r>
        <w:rPr>
          <w:rFonts w:ascii="Arial" w:hAnsi="Arial" w:eastAsia="Arial"/>
          <w:b w:val="0"/>
          <w:sz w:val="13"/>
        </w:rPr>
        <w:t>Составил: Синтетическая проверка · PREPARER_NAME · Синтетическая проверка · PREPARER_JOB_TITLE</w:t>
        <w:br/>
        <w:t>Batch manifest: Синтетическая проверка · BATCH_REFERENCE · Статус: Синтетическая проверка · SIGNATURE_STATUS</w:t>
      </w:r>
      <w:r/>
      <w:r>
        <w:rPr>
          <w:rFonts w:ascii="Arial" w:hAnsi="Arial" w:eastAsia="Arial"/>
          <w:b w:val="0"/>
          <w:sz w:val="12"/>
        </w:rPr>
      </w:r>
    </w:p>
    <w:sectPr w:rsidR="00FC693F" w:rsidRPr="0006063C" w:rsidSect="00034616">
      <w:headerReference w:type="default" r:id="rId12"/>
      <w:footerReference w:type="default" r:id="rId13"/>
      <w:pgSz w:w="11906" w:h="16838"/>
      <w:pgMar w:top="510" w:right="624" w:bottom="454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