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</w:pPr>
      <w:r>
        <w:rPr>
          <w:rFonts w:hint="eastAsia"/>
        </w:rPr>
        <w:t>概述</w:t>
      </w:r>
    </w:p>
    <w:p w:rsidR="007E08C9" w:rsidRDefault="007E08C9" w:rsidP="0067002A">
      <w:pPr>
        <w:pStyle w:val="2"/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lastRenderedPageBreak/>
        <w:t>层与协议</w:t>
      </w:r>
    </w:p>
    <w:p w:rsidR="00566647" w:rsidRPr="00566647" w:rsidRDefault="00566647" w:rsidP="00566647">
      <w:pPr>
        <w:jc w:val="center"/>
        <w:rPr>
          <w:rFonts w:hint="eastAsia"/>
        </w:rPr>
      </w:pPr>
      <w:r w:rsidRPr="00566647">
        <w:drawing>
          <wp:inline distT="0" distB="0" distL="0" distR="0">
            <wp:extent cx="2954614" cy="2258825"/>
            <wp:effectExtent l="0" t="0" r="0" b="8255"/>
            <wp:docPr id="15365" name="Picture 5" descr="}8H29SO{{R(]VXDEYD3L8{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}8H29SO{{R(]VXDEYD3L8{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77" cy="22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08C9" w:rsidRDefault="007E08C9" w:rsidP="00A274A4">
      <w:pPr>
        <w:ind w:firstLine="420"/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A63AF9" w:rsidRDefault="00A63AF9" w:rsidP="00A63AF9">
      <w:pPr>
        <w:pStyle w:val="2"/>
      </w:pPr>
      <w:r>
        <w:rPr>
          <w:rFonts w:hint="eastAsia"/>
        </w:rPr>
        <w:t>分类</w:t>
      </w:r>
    </w:p>
    <w:p w:rsidR="00A63AF9" w:rsidRPr="00A63AF9" w:rsidRDefault="00A63AF9" w:rsidP="00A63AF9">
      <w:r w:rsidRPr="00A63AF9">
        <w:t>TCP/IP</w:t>
      </w:r>
      <w:r w:rsidRPr="00A63AF9">
        <w:t>协议组大体上分为三部分：</w:t>
      </w:r>
    </w:p>
    <w:p w:rsidR="00000000" w:rsidRPr="00A63AF9" w:rsidRDefault="006A15A6" w:rsidP="00A63AF9">
      <w:pPr>
        <w:numPr>
          <w:ilvl w:val="0"/>
          <w:numId w:val="1"/>
        </w:numPr>
      </w:pPr>
      <w:r w:rsidRPr="00A63AF9">
        <w:t>Internet</w:t>
      </w:r>
      <w:r w:rsidRPr="00A63AF9">
        <w:t>协议</w:t>
      </w:r>
      <w:r w:rsidRPr="00A63AF9">
        <w:t>(IP)</w:t>
      </w:r>
    </w:p>
    <w:p w:rsidR="00000000" w:rsidRPr="00A63AF9" w:rsidRDefault="006A15A6" w:rsidP="00A63AF9">
      <w:pPr>
        <w:numPr>
          <w:ilvl w:val="0"/>
          <w:numId w:val="1"/>
        </w:numPr>
      </w:pPr>
      <w:r w:rsidRPr="00A63AF9">
        <w:t>传输控制协议</w:t>
      </w:r>
      <w:r w:rsidRPr="00A63AF9">
        <w:t>(TCP)</w:t>
      </w:r>
      <w:r w:rsidRPr="00A63AF9">
        <w:t>和用户数据报文协议</w:t>
      </w:r>
      <w:r w:rsidRPr="00A63AF9">
        <w:t>(UDP)</w:t>
      </w:r>
    </w:p>
    <w:p w:rsidR="00000000" w:rsidRPr="00A63AF9" w:rsidRDefault="006A15A6" w:rsidP="00A63AF9">
      <w:pPr>
        <w:numPr>
          <w:ilvl w:val="0"/>
          <w:numId w:val="1"/>
        </w:numPr>
      </w:pPr>
      <w:r w:rsidRPr="00A63AF9">
        <w:t>处于</w:t>
      </w:r>
      <w:r w:rsidRPr="00A63AF9">
        <w:t>TCP</w:t>
      </w:r>
      <w:r w:rsidRPr="00A63AF9">
        <w:t>和</w:t>
      </w:r>
      <w:r w:rsidRPr="00A63AF9">
        <w:t>UDP</w:t>
      </w:r>
      <w:r w:rsidRPr="00A63AF9">
        <w:t>之上的一组协议</w:t>
      </w:r>
      <w:r w:rsidRPr="00A63AF9">
        <w:t>专门开发的应用程序。他们包括：</w:t>
      </w:r>
      <w:r w:rsidRPr="00A63AF9">
        <w:t>TELNET,</w:t>
      </w:r>
      <w:r w:rsidRPr="00A63AF9">
        <w:t>文件传输协议</w:t>
      </w:r>
      <w:r w:rsidRPr="00A63AF9">
        <w:t>(FTP),</w:t>
      </w:r>
      <w:r w:rsidRPr="00A63AF9">
        <w:t>域名服务</w:t>
      </w:r>
      <w:r w:rsidRPr="00A63AF9">
        <w:t>(DNS)</w:t>
      </w:r>
      <w:r w:rsidRPr="00A63AF9">
        <w:t>和简单的邮件传送程序</w:t>
      </w:r>
      <w:r w:rsidRPr="00A63AF9">
        <w:t>(SMTP)</w:t>
      </w:r>
      <w:r w:rsidRPr="00A63AF9">
        <w:t>等许多协议</w:t>
      </w:r>
    </w:p>
    <w:p w:rsidR="00A63AF9" w:rsidRPr="00A63AF9" w:rsidRDefault="00A63AF9" w:rsidP="007E08C9">
      <w:pPr>
        <w:rPr>
          <w:rFonts w:hint="eastAsia"/>
        </w:rPr>
      </w:pPr>
    </w:p>
    <w:p w:rsidR="007E08C9" w:rsidRDefault="007E08C9" w:rsidP="00AF1E2B">
      <w:pPr>
        <w:pStyle w:val="1"/>
      </w:pPr>
      <w:r>
        <w:rPr>
          <w:rFonts w:hint="eastAsia"/>
        </w:rPr>
        <w:t>实体层</w:t>
      </w:r>
    </w:p>
    <w:p w:rsidR="007E08C9" w:rsidRDefault="007E08C9" w:rsidP="007E08C9">
      <w:pPr>
        <w:ind w:firstLine="420"/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lastRenderedPageBreak/>
        <w:t>链接层</w:t>
      </w:r>
    </w:p>
    <w:p w:rsidR="007E08C9" w:rsidRDefault="007E08C9" w:rsidP="00AF1E2B">
      <w:pPr>
        <w:pStyle w:val="2"/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没有任何意义，必须规定解读方式：多少个电信号算一组？每个信号位有何意义？</w:t>
      </w:r>
    </w:p>
    <w:p w:rsidR="007E08C9" w:rsidRDefault="007E08C9" w:rsidP="00AF1E2B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字节。如果数据很长，就必须分割成多个帧进行发送。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/>
    <w:p w:rsidR="007E08C9" w:rsidRDefault="007E08C9" w:rsidP="005C4F81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网络层</w:t>
      </w:r>
    </w:p>
    <w:p w:rsidR="007E08C9" w:rsidRDefault="007E08C9" w:rsidP="007E08C9">
      <w:pPr>
        <w:pStyle w:val="2"/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</w:pPr>
      <w:r>
        <w:rPr>
          <w:rFonts w:hint="eastAsia"/>
        </w:rPr>
        <w:t>但是，这样做有一个重大的缺点。以太网采用广播方式发送数据包，所有成员人手一</w:t>
      </w:r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互联网是无数子网络共同组成的一个巨型网络，很像想象上海和洛杉矶的电脑会在同一个子网络，这几乎是不可能的。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的意思，就是指如何向不同的子网络分发数据包）遗憾的是，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</w:pPr>
      <w:r w:rsidRPr="00C5049E">
        <w:rPr>
          <w:rFonts w:hint="eastAsia"/>
          <w:color w:val="FF0000"/>
        </w:rPr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</w:pPr>
      <w:r>
        <w:rPr>
          <w:rFonts w:hint="eastAsia"/>
        </w:rPr>
        <w:lastRenderedPageBreak/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地址则将数据包送到该子网络中的目标网卡。因此，从逻辑上可以推断，必定是先处理网络地址，然后再处理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</w:pPr>
    </w:p>
    <w:p w:rsidR="007E08C9" w:rsidRDefault="007E08C9" w:rsidP="00C5049E">
      <w:pPr>
        <w:ind w:firstLine="420"/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，就是表示子网络特征的一个参数。它在形式上等同于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位，那么子网络掩码就是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</w:t>
      </w:r>
      <w:r>
        <w:rPr>
          <w:rFonts w:hint="eastAsia"/>
        </w:rPr>
        <w:lastRenderedPageBreak/>
        <w:t>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地址，另一个是确定哪些地址在同一个子网络</w:t>
      </w:r>
      <w:r>
        <w:rPr>
          <w:rFonts w:hint="eastAsia"/>
        </w:rPr>
        <w:t>。</w:t>
      </w:r>
    </w:p>
    <w:p w:rsidR="00211CE9" w:rsidRDefault="00211CE9" w:rsidP="00C5049E">
      <w:pPr>
        <w:ind w:firstLine="420"/>
        <w:rPr>
          <w:rFonts w:hint="eastAsia"/>
        </w:rPr>
      </w:pPr>
    </w:p>
    <w:p w:rsidR="00211CE9" w:rsidRPr="00211CE9" w:rsidRDefault="00211CE9" w:rsidP="00211CE9">
      <w:pPr>
        <w:ind w:firstLine="420"/>
      </w:pPr>
      <w:r w:rsidRPr="00211CE9">
        <w:t>IP</w:t>
      </w:r>
      <w:bookmarkStart w:id="0" w:name="_GoBack"/>
      <w:bookmarkEnd w:id="0"/>
      <w:r w:rsidRPr="00211CE9">
        <w:t>主要有一下四个主要功能：</w:t>
      </w:r>
    </w:p>
    <w:p w:rsidR="00000000" w:rsidRPr="00211CE9" w:rsidRDefault="006A15A6" w:rsidP="00211CE9">
      <w:pPr>
        <w:numPr>
          <w:ilvl w:val="0"/>
          <w:numId w:val="2"/>
        </w:numPr>
      </w:pPr>
      <w:r w:rsidRPr="00211CE9">
        <w:t>数据传送</w:t>
      </w:r>
    </w:p>
    <w:p w:rsidR="00000000" w:rsidRPr="00211CE9" w:rsidRDefault="006A15A6" w:rsidP="00211CE9">
      <w:pPr>
        <w:numPr>
          <w:ilvl w:val="0"/>
          <w:numId w:val="2"/>
        </w:numPr>
      </w:pPr>
      <w:r w:rsidRPr="00211CE9">
        <w:t>寻址</w:t>
      </w:r>
    </w:p>
    <w:p w:rsidR="00000000" w:rsidRPr="00211CE9" w:rsidRDefault="006A15A6" w:rsidP="00211CE9">
      <w:pPr>
        <w:numPr>
          <w:ilvl w:val="0"/>
          <w:numId w:val="2"/>
        </w:numPr>
      </w:pPr>
      <w:r w:rsidRPr="00211CE9">
        <w:t>路由选择</w:t>
      </w:r>
    </w:p>
    <w:p w:rsidR="00000000" w:rsidRPr="00211CE9" w:rsidRDefault="006A15A6" w:rsidP="00211CE9">
      <w:pPr>
        <w:numPr>
          <w:ilvl w:val="0"/>
          <w:numId w:val="2"/>
        </w:numPr>
      </w:pPr>
      <w:r w:rsidRPr="00211CE9">
        <w:t>数据报文的分段</w:t>
      </w:r>
    </w:p>
    <w:p w:rsidR="00211CE9" w:rsidRDefault="00211CE9" w:rsidP="00C5049E">
      <w:pPr>
        <w:ind w:firstLine="420"/>
        <w:rPr>
          <w:rFonts w:hint="eastAsia"/>
        </w:rPr>
      </w:pP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这里又可以分成两种情况。第一种情况，如果两台主机不在同一个子网络，那么事实上没有办法得到对方的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地址。它所在子网络的每一台主机，都会收到这个数据包，从中取出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lastRenderedPageBreak/>
        <w:t>传输层</w:t>
      </w:r>
    </w:p>
    <w:p w:rsidR="007E08C9" w:rsidRDefault="007E08C9" w:rsidP="007E08C9">
      <w:pPr>
        <w:pStyle w:val="2"/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B39FE4" wp14:editId="4109F73F">
            <wp:simplePos x="0" y="0"/>
            <wp:positionH relativeFrom="column">
              <wp:posOffset>524786</wp:posOffset>
            </wp:positionH>
            <wp:positionV relativeFrom="paragraph">
              <wp:posOffset>328157</wp:posOffset>
            </wp:positionV>
            <wp:extent cx="3760470" cy="56705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数据包，也是由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两部分组成。</w:t>
      </w:r>
    </w:p>
    <w:p w:rsidR="00C5049E" w:rsidRPr="00C5049E" w:rsidRDefault="00C5049E" w:rsidP="00C5049E"/>
    <w:p w:rsidR="00C5049E" w:rsidRDefault="00C5049E" w:rsidP="00C5049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2F8377" wp14:editId="09FCDB2F">
            <wp:simplePos x="0" y="0"/>
            <wp:positionH relativeFrom="margin">
              <wp:align>center</wp:align>
            </wp:positionH>
            <wp:positionV relativeFrom="paragraph">
              <wp:posOffset>937785</wp:posOffset>
            </wp:positionV>
            <wp:extent cx="4277360" cy="68834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部分主要定义了发出端口和接收端口，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部分就是具体的内容。然后，把整个</w:t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数据包放入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部分，而前面说过，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数据包又是放在以太网数据包之中的，所以整个以太网数据包现在变成了下面这样：</w:t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个字节，总长度不超过</w:t>
      </w:r>
      <w:r>
        <w:rPr>
          <w:rFonts w:hint="eastAsia"/>
        </w:rPr>
        <w:t>65,535</w:t>
      </w:r>
      <w:r>
        <w:rPr>
          <w:rFonts w:hint="eastAsia"/>
        </w:rPr>
        <w:t>字节，正好放进一个</w:t>
      </w:r>
      <w:r>
        <w:rPr>
          <w:rFonts w:hint="eastAsia"/>
        </w:rPr>
        <w:t>IP</w:t>
      </w:r>
      <w:r>
        <w:rPr>
          <w:rFonts w:hint="eastAsia"/>
        </w:rPr>
        <w:t>数据包。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>
        <w:rPr>
          <w:rFonts w:hint="eastAsia"/>
        </w:rPr>
        <w:t>TCP</w:t>
      </w:r>
      <w:r>
        <w:rPr>
          <w:rFonts w:hint="eastAsia"/>
        </w:rPr>
        <w:t>数据包没有长度限制，理论上可以无限长，但是为了保证网络的效率，通常</w:t>
      </w:r>
      <w:r>
        <w:rPr>
          <w:rFonts w:hint="eastAsia"/>
        </w:rPr>
        <w:t>TCP</w:t>
      </w:r>
      <w:r>
        <w:rPr>
          <w:rFonts w:hint="eastAsia"/>
        </w:rPr>
        <w:t>数据包的长度不会超过</w:t>
      </w:r>
      <w:r>
        <w:rPr>
          <w:rFonts w:hint="eastAsia"/>
        </w:rPr>
        <w:t>IP</w:t>
      </w:r>
      <w:r>
        <w:rPr>
          <w:rFonts w:hint="eastAsia"/>
        </w:rPr>
        <w:t>数据包的长度，以确保单个</w:t>
      </w:r>
      <w:r>
        <w:rPr>
          <w:rFonts w:hint="eastAsia"/>
        </w:rPr>
        <w:t>TCP</w:t>
      </w:r>
      <w:r>
        <w:rPr>
          <w:rFonts w:hint="eastAsia"/>
        </w:rPr>
        <w:t>数据包不必再分割。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</w:pPr>
      <w:r w:rsidRPr="00176723">
        <w:rPr>
          <w:noProof/>
          <w:color w:val="FF0000"/>
        </w:rPr>
        <w:lastRenderedPageBreak/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至此，整个互联网的五层结构，自下而上全部讲完了。这是从系统的角度，解释互联网是如何构成的。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</w:pPr>
      <w:r>
        <w:rPr>
          <w:rFonts w:hint="eastAsia"/>
        </w:rPr>
        <w:t>发送这个包，需要知道两个地址：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</w:pPr>
      <w:r>
        <w:rPr>
          <w:rFonts w:hint="eastAsia"/>
        </w:rPr>
        <w:lastRenderedPageBreak/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号电脑位于子网络</w:t>
      </w:r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</w:pPr>
      <w:r>
        <w:rPr>
          <w:rFonts w:hint="eastAsia"/>
        </w:rPr>
        <w:t>这四个参数缺一不可，后文会解释为什么需要知道它们才能上网。由于它们</w:t>
      </w:r>
      <w:r>
        <w:rPr>
          <w:rFonts w:hint="eastAsia"/>
        </w:rPr>
        <w:lastRenderedPageBreak/>
        <w:t>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但是，这样的设置很专业，普通用户望而生畏，而且如果一台电脑的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</w:pPr>
      <w:r>
        <w:rPr>
          <w:rFonts w:hint="eastAsia"/>
        </w:rPr>
        <w:t>这个数据包构造完成后，就可以发出了。以太网是广播发送，同一个子网络的每台计算机都收到了这个包。因为接收方的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lastRenderedPageBreak/>
        <w:t>一个实例：访问网页</w:t>
      </w:r>
    </w:p>
    <w:p w:rsidR="007E08C9" w:rsidRDefault="007E08C9" w:rsidP="00C639E4">
      <w:pPr>
        <w:pStyle w:val="2"/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</w:t>
      </w:r>
      <w:r>
        <w:rPr>
          <w:rFonts w:hint="eastAsia"/>
        </w:rPr>
        <w:lastRenderedPageBreak/>
        <w:t>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应用层协议</w:t>
      </w:r>
    </w:p>
    <w:p w:rsidR="007E08C9" w:rsidRP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6.1) ......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Accept: text/html,application/xhtml+xml,application/xml;q=0.9,*/*;q=0.8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Accept-Encoding: gzip,deflate,sdch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Accept-Language: zh-CN,zh;q=0.8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Accept-Charset: GBK,utf-8;q=0.7,*;q=0.3</w:t>
      </w:r>
    </w:p>
    <w:p w:rsidR="007E08C9" w:rsidRDefault="007E08C9" w:rsidP="007E08C9">
      <w:r>
        <w:rPr>
          <w:rFonts w:hint="eastAsia"/>
        </w:rPr>
        <w:t xml:space="preserve">　　</w:t>
      </w:r>
      <w:r w:rsidR="00C639E4">
        <w:rPr>
          <w:rFonts w:hint="eastAsia"/>
        </w:rPr>
        <w:t>Cookie: ... ...</w:t>
      </w:r>
    </w:p>
    <w:p w:rsidR="007E08C9" w:rsidRDefault="007E08C9" w:rsidP="00C5049E">
      <w:pPr>
        <w:ind w:firstLine="420"/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将四个包拼起来，取出完整的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lastRenderedPageBreak/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A6" w:rsidRDefault="006A15A6" w:rsidP="00566647">
      <w:pPr>
        <w:spacing w:line="240" w:lineRule="auto"/>
      </w:pPr>
      <w:r>
        <w:separator/>
      </w:r>
    </w:p>
  </w:endnote>
  <w:endnote w:type="continuationSeparator" w:id="0">
    <w:p w:rsidR="006A15A6" w:rsidRDefault="006A15A6" w:rsidP="0056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A6" w:rsidRDefault="006A15A6" w:rsidP="00566647">
      <w:pPr>
        <w:spacing w:line="240" w:lineRule="auto"/>
      </w:pPr>
      <w:r>
        <w:separator/>
      </w:r>
    </w:p>
  </w:footnote>
  <w:footnote w:type="continuationSeparator" w:id="0">
    <w:p w:rsidR="006A15A6" w:rsidRDefault="006A15A6" w:rsidP="005666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8001C"/>
    <w:multiLevelType w:val="hybridMultilevel"/>
    <w:tmpl w:val="C16278B2"/>
    <w:lvl w:ilvl="0" w:tplc="CEFC2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743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FE7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3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185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DC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E3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DE2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BC8639E"/>
    <w:multiLevelType w:val="hybridMultilevel"/>
    <w:tmpl w:val="D032C45C"/>
    <w:lvl w:ilvl="0" w:tplc="9ED8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C60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383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C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D41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42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741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1CD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B8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211CE9"/>
    <w:rsid w:val="00282F86"/>
    <w:rsid w:val="00425D74"/>
    <w:rsid w:val="004550F4"/>
    <w:rsid w:val="00566647"/>
    <w:rsid w:val="00583800"/>
    <w:rsid w:val="005C4F81"/>
    <w:rsid w:val="005E5499"/>
    <w:rsid w:val="00613CE9"/>
    <w:rsid w:val="0067002A"/>
    <w:rsid w:val="006A15A6"/>
    <w:rsid w:val="007A0CB9"/>
    <w:rsid w:val="007E08C9"/>
    <w:rsid w:val="008E3950"/>
    <w:rsid w:val="00963602"/>
    <w:rsid w:val="00A274A4"/>
    <w:rsid w:val="00A63AF9"/>
    <w:rsid w:val="00A741DE"/>
    <w:rsid w:val="00AA1038"/>
    <w:rsid w:val="00AF1E2B"/>
    <w:rsid w:val="00BF05A6"/>
    <w:rsid w:val="00C12A9F"/>
    <w:rsid w:val="00C5049E"/>
    <w:rsid w:val="00C639E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F274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64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64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2019-05-07T14:52:00Z</dcterms:created>
  <dcterms:modified xsi:type="dcterms:W3CDTF">2019-09-09T14:32:00Z</dcterms:modified>
</cp:coreProperties>
</file>