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lastRenderedPageBreak/>
        <w:tab/>
        <w:t>}</w:t>
      </w:r>
    </w:p>
    <w:p w:rsidR="00A605EC" w:rsidRDefault="00A605EC" w:rsidP="00A605EC">
      <w:r>
        <w:tab/>
        <w:t>return 0;</w:t>
      </w:r>
    </w:p>
    <w:p w:rsidR="00A605EC" w:rsidRPr="001F0BE4" w:rsidRDefault="00A605EC" w:rsidP="00A605EC">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pPr>
        <w:rPr>
          <w:rFonts w:hint="eastAsia"/>
        </w:rPr>
      </w:pPr>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lastRenderedPageBreak/>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lastRenderedPageBreak/>
        <w:t xml:space="preserve">    }</w:t>
      </w:r>
    </w:p>
    <w:p w:rsidR="009F11BF" w:rsidRDefault="009F11BF" w:rsidP="009F11BF">
      <w:r>
        <w:t xml:space="preserve">    return 0;</w:t>
      </w:r>
    </w:p>
    <w:p w:rsidR="009F11BF" w:rsidRPr="009F11BF" w:rsidRDefault="009F11BF" w:rsidP="009F11BF">
      <w:pPr>
        <w:rPr>
          <w:rFonts w:hint="eastAsia"/>
        </w:rPr>
      </w:pPr>
      <w:r>
        <w:t>}</w:t>
      </w:r>
      <w:bookmarkStart w:id="0" w:name="_GoBack"/>
      <w:bookmarkEnd w:id="0"/>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pPr>
        <w:rPr>
          <w:rFonts w:hint="eastAsia"/>
        </w:rPr>
      </w:pPr>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lastRenderedPageBreak/>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lastRenderedPageBreak/>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lastRenderedPageBreak/>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lastRenderedPageBreak/>
        <w:t>非局部转移</w:t>
      </w:r>
    </w:p>
    <w:p w:rsidR="004B148B" w:rsidRDefault="004B148B" w:rsidP="00896F06">
      <w:pPr>
        <w:pStyle w:val="4"/>
      </w:pPr>
      <w:r>
        <w:rPr>
          <w:rFonts w:hint="eastAsia"/>
        </w:rPr>
        <w:t>setjmp</w:t>
      </w:r>
    </w:p>
    <w:p w:rsidR="004B148B" w:rsidRDefault="004B148B" w:rsidP="00896F06">
      <w:pPr>
        <w:pStyle w:val="4"/>
      </w:pPr>
      <w:r>
        <w:t>l</w:t>
      </w:r>
      <w:r>
        <w:rPr>
          <w:rFonts w:hint="eastAsia"/>
        </w:rPr>
        <w:t>ongjmp</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Pr="00A63738" w:rsidRDefault="00A63738" w:rsidP="00A63738">
      <w:r>
        <w:t>}</w:t>
      </w:r>
    </w:p>
    <w:p w:rsidR="00A56668" w:rsidRDefault="00A56668" w:rsidP="00A56668">
      <w:pPr>
        <w:pStyle w:val="3"/>
      </w:pPr>
      <w:r>
        <w:rPr>
          <w:rFonts w:hint="eastAsia"/>
        </w:rPr>
        <w:lastRenderedPageBreak/>
        <w:t>进程的资源</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lastRenderedPageBreak/>
        <w:t>}</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lastRenderedPageBreak/>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w:t>
      </w:r>
      <w:r>
        <w:rPr>
          <w:rFonts w:hint="eastAsia"/>
        </w:rPr>
        <w:lastRenderedPageBreak/>
        <w:t>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w:t>
      </w:r>
      <w:r w:rsidRPr="00365A9C">
        <w:rPr>
          <w:rFonts w:hint="eastAsia"/>
          <w:color w:val="FF0000"/>
        </w:rPr>
        <w:lastRenderedPageBreak/>
        <w:t>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w:t>
      </w:r>
      <w:r>
        <w:rPr>
          <w:rFonts w:hint="eastAsia"/>
        </w:rPr>
        <w:lastRenderedPageBreak/>
        <w:t>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w:t>
      </w:r>
      <w:r>
        <w:rPr>
          <w:rFonts w:hint="eastAsia"/>
        </w:rPr>
        <w:lastRenderedPageBreak/>
        <w:t>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E28" w:rsidRDefault="002D1E28" w:rsidP="00365A9C">
      <w:pPr>
        <w:spacing w:line="240" w:lineRule="auto"/>
      </w:pPr>
      <w:r>
        <w:separator/>
      </w:r>
    </w:p>
  </w:endnote>
  <w:endnote w:type="continuationSeparator" w:id="0">
    <w:p w:rsidR="002D1E28" w:rsidRDefault="002D1E28"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E28" w:rsidRDefault="002D1E28" w:rsidP="00365A9C">
      <w:pPr>
        <w:spacing w:line="240" w:lineRule="auto"/>
      </w:pPr>
      <w:r>
        <w:separator/>
      </w:r>
    </w:p>
  </w:footnote>
  <w:footnote w:type="continuationSeparator" w:id="0">
    <w:p w:rsidR="002D1E28" w:rsidRDefault="002D1E28"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061525"/>
    <w:rsid w:val="001159ED"/>
    <w:rsid w:val="00120336"/>
    <w:rsid w:val="001567F2"/>
    <w:rsid w:val="00184913"/>
    <w:rsid w:val="001D5FAD"/>
    <w:rsid w:val="001E1564"/>
    <w:rsid w:val="001F0BE4"/>
    <w:rsid w:val="002365F7"/>
    <w:rsid w:val="00282F86"/>
    <w:rsid w:val="002B330B"/>
    <w:rsid w:val="002C1F2E"/>
    <w:rsid w:val="002D1E28"/>
    <w:rsid w:val="002F2A90"/>
    <w:rsid w:val="00332277"/>
    <w:rsid w:val="0033571F"/>
    <w:rsid w:val="003542FC"/>
    <w:rsid w:val="00365A9C"/>
    <w:rsid w:val="003C66AF"/>
    <w:rsid w:val="004550F4"/>
    <w:rsid w:val="004B148B"/>
    <w:rsid w:val="004C4BE8"/>
    <w:rsid w:val="005245CD"/>
    <w:rsid w:val="005438D7"/>
    <w:rsid w:val="00554A0F"/>
    <w:rsid w:val="00583800"/>
    <w:rsid w:val="0058753D"/>
    <w:rsid w:val="005B0C8C"/>
    <w:rsid w:val="005B42D9"/>
    <w:rsid w:val="005D6D05"/>
    <w:rsid w:val="005E5499"/>
    <w:rsid w:val="00613CE9"/>
    <w:rsid w:val="006501EC"/>
    <w:rsid w:val="00657133"/>
    <w:rsid w:val="0067711E"/>
    <w:rsid w:val="00706C9A"/>
    <w:rsid w:val="00727F94"/>
    <w:rsid w:val="007366D2"/>
    <w:rsid w:val="00744261"/>
    <w:rsid w:val="007454D5"/>
    <w:rsid w:val="00783C14"/>
    <w:rsid w:val="007A0CB9"/>
    <w:rsid w:val="008412FF"/>
    <w:rsid w:val="00896F06"/>
    <w:rsid w:val="008C376D"/>
    <w:rsid w:val="008D3C84"/>
    <w:rsid w:val="008E3950"/>
    <w:rsid w:val="0090767D"/>
    <w:rsid w:val="00915205"/>
    <w:rsid w:val="0097182E"/>
    <w:rsid w:val="009B60BA"/>
    <w:rsid w:val="009D5652"/>
    <w:rsid w:val="009F11BF"/>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C511E"/>
    <w:rsid w:val="00CD1EC3"/>
    <w:rsid w:val="00D021D2"/>
    <w:rsid w:val="00D33CBB"/>
    <w:rsid w:val="00E20293"/>
    <w:rsid w:val="00E32717"/>
    <w:rsid w:val="00E33382"/>
    <w:rsid w:val="00E5548A"/>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21</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69</cp:revision>
  <dcterms:created xsi:type="dcterms:W3CDTF">2019-05-24T12:41:00Z</dcterms:created>
  <dcterms:modified xsi:type="dcterms:W3CDTF">2019-09-05T15:54:00Z</dcterms:modified>
</cp:coreProperties>
</file>