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lastRenderedPageBreak/>
        <w:t>基于数据库的乐观锁</w:t>
      </w:r>
    </w:p>
    <w:p w:rsidR="00E77343" w:rsidRPr="00E77343" w:rsidRDefault="00E77343" w:rsidP="00E77343">
      <w:pPr>
        <w:ind w:leftChars="175" w:left="368"/>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w:t>
      </w:r>
      <w:r>
        <w:rPr>
          <w:rFonts w:hint="eastAsia"/>
        </w:rPr>
        <w:lastRenderedPageBreak/>
        <w:t>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lastRenderedPageBreak/>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0224F">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Pr>
          <w:rFonts w:hint="eastAsia"/>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p>
    <w:p w:rsidR="00BE5590" w:rsidRDefault="00BE5590" w:rsidP="00D43283">
      <w:r>
        <w:tab/>
      </w:r>
    </w:p>
    <w:p w:rsidR="00BE5590" w:rsidRPr="00C50C6B" w:rsidRDefault="00BE5590" w:rsidP="00D43283">
      <w:pPr>
        <w:rPr>
          <w:b/>
        </w:rPr>
      </w:pPr>
      <w:r>
        <w:tab/>
      </w:r>
      <w:r w:rsidRPr="00C50C6B">
        <w:rPr>
          <w:rFonts w:hint="eastAsia"/>
          <w:b/>
        </w:rPr>
        <w:t>根据锁的粒度，可以分为：</w:t>
      </w:r>
    </w:p>
    <w:p w:rsidR="00BE5590" w:rsidRDefault="00BE5590" w:rsidP="00D43283">
      <w:r>
        <w:tab/>
      </w:r>
      <w:r w:rsidR="00197FE8">
        <w:rPr>
          <w:rFonts w:hint="eastAsia"/>
        </w:rPr>
        <w:t>记录锁</w:t>
      </w:r>
      <w:r w:rsidR="006D072D">
        <w:rPr>
          <w:rFonts w:hint="eastAsia"/>
        </w:rPr>
        <w:t>：锁住行</w:t>
      </w:r>
    </w:p>
    <w:p w:rsidR="00197FE8" w:rsidRDefault="00197FE8" w:rsidP="00D43283">
      <w:r>
        <w:tab/>
      </w:r>
      <w:r>
        <w:rPr>
          <w:rFonts w:hint="eastAsia"/>
        </w:rPr>
        <w:t>表锁</w:t>
      </w:r>
      <w:r w:rsidR="006D072D">
        <w:rPr>
          <w:rFonts w:hint="eastAsia"/>
        </w:rPr>
        <w:t>：锁住表</w:t>
      </w:r>
    </w:p>
    <w:p w:rsidR="00197FE8" w:rsidRDefault="00197FE8" w:rsidP="00D43283">
      <w:r>
        <w:tab/>
      </w:r>
      <w:r>
        <w:rPr>
          <w:rFonts w:hint="eastAsia"/>
        </w:rPr>
        <w:t>数据库锁</w:t>
      </w:r>
      <w:r w:rsidR="006D072D">
        <w:rPr>
          <w:rFonts w:hint="eastAsia"/>
        </w:rPr>
        <w:t>：锁住整个库</w:t>
      </w:r>
    </w:p>
    <w:p w:rsidR="00BE5590" w:rsidRPr="00D43283" w:rsidRDefault="00BE5590" w:rsidP="00D43283"/>
    <w:p w:rsidR="00291C0E" w:rsidRDefault="00291C0E" w:rsidP="00717D13">
      <w:pPr>
        <w:pStyle w:val="2"/>
      </w:pPr>
      <w:r>
        <w:rPr>
          <w:rFonts w:hint="eastAsia"/>
        </w:rPr>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lastRenderedPageBreak/>
        <w:tab/>
      </w:r>
      <w:r w:rsidR="009025AA">
        <w:t>1</w:t>
      </w:r>
      <w:r w:rsidR="009025AA">
        <w:rPr>
          <w:rFonts w:hint="eastAsia"/>
        </w:rPr>
        <w:t>、</w:t>
      </w:r>
      <w:r>
        <w:rPr>
          <w:rFonts w:hint="eastAsia"/>
        </w:rPr>
        <w:t>死锁：多个事务持有锁并互相循环等待其他事务的锁导致所有事务都无法继续执行。</w:t>
      </w:r>
    </w:p>
    <w:p w:rsidR="009025AA" w:rsidRDefault="009025AA" w:rsidP="009025AA">
      <w:pPr>
        <w:ind w:firstLine="420"/>
      </w:pPr>
      <w:r>
        <w:t>2</w:t>
      </w:r>
      <w:r>
        <w:rPr>
          <w:rFonts w:hint="eastAsia"/>
        </w:rPr>
        <w:t>、饥饿：数据项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Pr>
          <w:rFonts w:hint="eastAsia"/>
        </w:rPr>
        <w:t>拓展：除了锁可以实现并发控制之外，还有其他策略：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571D85">
      <w:pPr>
        <w:pStyle w:val="3"/>
      </w:pPr>
      <w:r>
        <w:rPr>
          <w:rFonts w:hint="eastAsia"/>
        </w:rPr>
        <w:t>算法</w:t>
      </w:r>
    </w:p>
    <w:p w:rsidR="00683160" w:rsidRDefault="00683160" w:rsidP="00683160">
      <w:pPr>
        <w:pStyle w:val="4"/>
      </w:pPr>
      <w:r>
        <w:rPr>
          <w:rFonts w:hint="eastAsia"/>
        </w:rPr>
        <w:t>意向锁</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683160">
      <w:pPr>
        <w:pStyle w:val="4"/>
      </w:pPr>
      <w:r>
        <w:rPr>
          <w:rFonts w:hint="eastAsia"/>
        </w:rPr>
        <w:t>自增锁</w:t>
      </w:r>
    </w:p>
    <w:p w:rsidR="00B062BF" w:rsidRDefault="00B062BF" w:rsidP="00B062BF">
      <w:r>
        <w:tab/>
      </w:r>
      <w:r w:rsidR="000F1937">
        <w:rPr>
          <w:rFonts w:hint="eastAsia"/>
        </w:rPr>
        <w:t>事务插入自增类型的列时，获取自增锁。</w:t>
      </w:r>
    </w:p>
    <w:p w:rsidR="000F1937" w:rsidRPr="00B062BF" w:rsidRDefault="000F1937" w:rsidP="00B062BF">
      <w:r>
        <w:lastRenderedPageBreak/>
        <w:tab/>
      </w:r>
      <w:r>
        <w:rPr>
          <w:rFonts w:hint="eastAsia"/>
        </w:rPr>
        <w:t>如果一个事务正在往表中插入自增记录，其他事务都必须等待。</w:t>
      </w:r>
    </w:p>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FC407E" w:rsidRDefault="00FC407E" w:rsidP="00B86CC3">
      <w:r>
        <w:tab/>
      </w:r>
    </w:p>
    <w:p w:rsidR="00B86CC3" w:rsidRDefault="00FC407E" w:rsidP="00FC407E">
      <w:pPr>
        <w:ind w:firstLine="420"/>
      </w:pPr>
      <w:r>
        <w:rPr>
          <w:rFonts w:hint="eastAsia"/>
        </w:rPr>
        <w:t>注：</w:t>
      </w:r>
      <w:r w:rsidR="00775FA4">
        <w:rPr>
          <w:rFonts w:hint="eastAsia"/>
        </w:rPr>
        <w:t>只有明确指定主键，才会执行行锁，否则执行表锁。</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Pr>
          <w:rFonts w:hint="eastAsia"/>
        </w:rPr>
        <w:t>for</w:t>
      </w:r>
      <w:r>
        <w:t xml:space="preserve"> update</w:t>
      </w:r>
      <w:r>
        <w:rPr>
          <w:rFonts w:hint="eastAsia"/>
        </w:rPr>
        <w:t>的不一定都是行锁，有可能是无锁。</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pPr>
      <w:r>
        <w:rPr>
          <w:rFonts w:hint="eastAsia"/>
        </w:rPr>
        <w:t>主键不明确：</w:t>
      </w:r>
      <w:r>
        <w:rPr>
          <w:rFonts w:hint="eastAsia"/>
        </w:rPr>
        <w:t>select</w:t>
      </w:r>
      <w:r>
        <w:t xml:space="preserve"> * from table where pk &lt;&gt;1 for update;</w:t>
      </w:r>
    </w:p>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1F04A2" w:rsidRP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D17633" w:rsidRDefault="00D17633" w:rsidP="00B86CC3"/>
    <w:p w:rsidR="00D17633" w:rsidRPr="00421121" w:rsidRDefault="00D17633" w:rsidP="00D17633">
      <w:pPr>
        <w:rPr>
          <w:b/>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不会加任何锁</w:t>
      </w:r>
    </w:p>
    <w:p w:rsidR="00D17633" w:rsidRPr="00463371" w:rsidRDefault="00D17633" w:rsidP="00D17633">
      <w:pPr>
        <w:pStyle w:val="a9"/>
        <w:ind w:firstLine="420"/>
      </w:pPr>
      <w:r w:rsidRPr="00463371">
        <w:lastRenderedPageBreak/>
        <w:t>s</w:t>
      </w:r>
      <w:r w:rsidRPr="00463371">
        <w:rPr>
          <w:rFonts w:hint="eastAsia"/>
        </w:rPr>
        <w:t>elect</w:t>
      </w:r>
      <w:r w:rsidRPr="00463371">
        <w:t>…lock in share mode</w:t>
      </w:r>
    </w:p>
    <w:p w:rsidR="00D17633" w:rsidRDefault="00D17633" w:rsidP="00D17633">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D17633" w:rsidRDefault="00D17633" w:rsidP="00D17633">
      <w:r>
        <w:tab/>
      </w:r>
      <w:r>
        <w:rPr>
          <w:rFonts w:hint="eastAsia"/>
        </w:rPr>
        <w:t>使用场景：读出数据后，其他事务不能修改，但是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FB6E42">
      <w:pPr>
        <w:pStyle w:val="4"/>
      </w:pPr>
      <w:r>
        <w:rPr>
          <w:rFonts w:hint="eastAsia"/>
        </w:rPr>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bookmarkStart w:id="0" w:name="_GoBack"/>
      <w:bookmarkEnd w:id="0"/>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4A2932" w:rsidRDefault="004A2932" w:rsidP="00B86CC3">
      <w:pPr>
        <w:ind w:firstLine="420"/>
      </w:pP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59164F">
        <w:rPr>
          <w:rFonts w:hint="eastAsia"/>
          <w:sz w:val="18"/>
          <w:szCs w:val="18"/>
        </w:rPr>
        <w:t>se</w:t>
      </w:r>
      <w:r w:rsidRPr="0059164F">
        <w:rPr>
          <w:sz w:val="18"/>
          <w:szCs w:val="18"/>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Default="004A2932" w:rsidP="004A2932">
      <w:r>
        <w:tab/>
      </w:r>
      <w:r>
        <w:rPr>
          <w:rFonts w:hint="eastAsia"/>
        </w:rPr>
        <w:t>使用场景：读出数据后，其他事务既不能写，也不能加读锁，那么就导致只有自己可以修改数据。</w:t>
      </w:r>
    </w:p>
    <w:p w:rsidR="004A2932" w:rsidRPr="007E57D1" w:rsidRDefault="004A2932" w:rsidP="004A2932"/>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lastRenderedPageBreak/>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tab/>
      </w:r>
      <w:r w:rsidRPr="004A2932">
        <w:rPr>
          <w:rFonts w:hint="eastAsia"/>
          <w:sz w:val="18"/>
        </w:rPr>
        <w:t>乐观锁和悲观锁，不管是什么锁都需要加失败重试。</w:t>
      </w:r>
    </w:p>
    <w:p w:rsidR="004A2932" w:rsidRPr="004A2932" w:rsidRDefault="004A2932" w:rsidP="00B86CC3">
      <w:pPr>
        <w:ind w:firstLine="420"/>
      </w:pPr>
    </w:p>
    <w:p w:rsidR="00FB6E42" w:rsidRDefault="00FB6E42" w:rsidP="00FB6E42">
      <w:pPr>
        <w:pStyle w:val="4"/>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w:t>
      </w:r>
      <w:r>
        <w:rPr>
          <w:rFonts w:hint="eastAsia"/>
        </w:rPr>
        <w:lastRenderedPageBreak/>
        <w:t>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71D85" w:rsidRDefault="00571D85" w:rsidP="00747513">
      <w:pPr>
        <w:pStyle w:val="3"/>
      </w:pPr>
      <w:r>
        <w:rPr>
          <w:rFonts w:hint="eastAsia"/>
        </w:rPr>
        <w:t>算法</w:t>
      </w:r>
    </w:p>
    <w:p w:rsidR="00DF07FD" w:rsidRDefault="00DF07FD" w:rsidP="000524AE">
      <w:pPr>
        <w:pStyle w:val="4"/>
      </w:pPr>
      <w:r>
        <w:rPr>
          <w:rFonts w:hint="eastAsia"/>
        </w:rPr>
        <w:t>Record</w:t>
      </w:r>
      <w:r>
        <w:t xml:space="preserve"> Lock</w:t>
      </w:r>
      <w:r>
        <w:rPr>
          <w:rFonts w:hint="eastAsia"/>
        </w:rPr>
        <w:t>（普通行锁）</w:t>
      </w:r>
    </w:p>
    <w:p w:rsidR="00F87491" w:rsidRDefault="00F87491" w:rsidP="00F87491">
      <w:r>
        <w:tab/>
      </w:r>
      <w:r>
        <w:rPr>
          <w:rFonts w:hint="eastAsia"/>
        </w:rPr>
        <w:t>满足如下条件使用普通行锁：</w:t>
      </w:r>
    </w:p>
    <w:p w:rsidR="00F87491" w:rsidRDefault="00F87491" w:rsidP="00F87491">
      <w:pPr>
        <w:pStyle w:val="a3"/>
        <w:numPr>
          <w:ilvl w:val="0"/>
          <w:numId w:val="4"/>
        </w:numPr>
        <w:ind w:firstLineChars="0"/>
      </w:pPr>
      <w:r>
        <w:rPr>
          <w:rFonts w:hint="eastAsia"/>
        </w:rPr>
        <w:t>键值在条件范围内</w:t>
      </w:r>
    </w:p>
    <w:p w:rsidR="00F87491" w:rsidRPr="00F87491" w:rsidRDefault="00F87491" w:rsidP="00F87491">
      <w:pPr>
        <w:pStyle w:val="a3"/>
        <w:numPr>
          <w:ilvl w:val="0"/>
          <w:numId w:val="4"/>
        </w:numPr>
        <w:ind w:firstLineChars="0"/>
      </w:pPr>
      <w:r>
        <w:rPr>
          <w:rFonts w:hint="eastAsia"/>
        </w:rPr>
        <w:t>记录存在</w:t>
      </w:r>
    </w:p>
    <w:p w:rsidR="00DF07FD" w:rsidRDefault="00DF07FD" w:rsidP="000524AE">
      <w:pPr>
        <w:pStyle w:val="4"/>
      </w:pPr>
      <w:r>
        <w:rPr>
          <w:rFonts w:hint="eastAsia"/>
        </w:rPr>
        <w:t>Gap</w:t>
      </w:r>
      <w:r>
        <w:t xml:space="preserve"> Lock</w:t>
      </w:r>
      <w:r>
        <w:rPr>
          <w:rFonts w:hint="eastAsia"/>
        </w:rPr>
        <w:t>（间隙锁）</w:t>
      </w:r>
    </w:p>
    <w:p w:rsidR="005C52AB" w:rsidRDefault="005C52AB" w:rsidP="005C52AB">
      <w:r>
        <w:tab/>
      </w:r>
      <w:r w:rsidR="002A5363">
        <w:rPr>
          <w:rFonts w:hint="eastAsia"/>
        </w:rPr>
        <w:t>对于键值不存在条件范围内，叫做“间隙”（</w:t>
      </w:r>
      <w:r w:rsidR="002A5363">
        <w:rPr>
          <w:rFonts w:hint="eastAsia"/>
        </w:rPr>
        <w:t>GAP</w:t>
      </w:r>
      <w:r w:rsidR="002A5363">
        <w:rPr>
          <w:rFonts w:hint="eastAsia"/>
        </w:rPr>
        <w:t>），引擎就会对这个</w:t>
      </w:r>
      <w:r w:rsidR="00AD158D">
        <w:rPr>
          <w:rFonts w:hint="eastAsia"/>
        </w:rPr>
        <w:t>“间隙”加锁，这种机制就是</w:t>
      </w:r>
      <w:r w:rsidR="00AD158D">
        <w:rPr>
          <w:rFonts w:hint="eastAsia"/>
        </w:rPr>
        <w:t>Gap</w:t>
      </w:r>
      <w:r w:rsidR="00AD158D">
        <w:rPr>
          <w:rFonts w:hint="eastAsia"/>
        </w:rPr>
        <w:t>机制。</w:t>
      </w:r>
    </w:p>
    <w:p w:rsidR="00B43240" w:rsidRPr="005C52AB" w:rsidRDefault="00B43240" w:rsidP="005C52AB">
      <w:r>
        <w:tab/>
      </w:r>
      <w:r>
        <w:rPr>
          <w:rFonts w:hint="eastAsia"/>
        </w:rPr>
        <w:t>注：</w:t>
      </w:r>
      <w:r w:rsidRPr="00CD465C">
        <w:rPr>
          <w:rFonts w:hint="eastAsia"/>
          <w:color w:val="FF0000"/>
        </w:rPr>
        <w:t>数据库可重复读事务隔离级别中</w:t>
      </w:r>
      <w:r w:rsidR="00962E4B" w:rsidRPr="00CD465C">
        <w:rPr>
          <w:rFonts w:hint="eastAsia"/>
          <w:color w:val="FF0000"/>
        </w:rPr>
        <w:t>insert</w:t>
      </w:r>
      <w:r w:rsidR="00962E4B" w:rsidRPr="00CD465C">
        <w:rPr>
          <w:rFonts w:hint="eastAsia"/>
          <w:color w:val="FF0000"/>
        </w:rPr>
        <w:t>时</w:t>
      </w:r>
      <w:r w:rsidRPr="00CD465C">
        <w:rPr>
          <w:rFonts w:hint="eastAsia"/>
          <w:color w:val="FF0000"/>
        </w:rPr>
        <w:t>采用间隙锁</w:t>
      </w:r>
      <w:r w:rsidR="005D0A9F" w:rsidRPr="00CD465C">
        <w:rPr>
          <w:rFonts w:hint="eastAsia"/>
          <w:color w:val="FF0000"/>
        </w:rPr>
        <w:t>，防止</w:t>
      </w:r>
      <w:r w:rsidR="00753BE2" w:rsidRPr="00CD465C">
        <w:rPr>
          <w:rFonts w:hint="eastAsia"/>
          <w:color w:val="FF0000"/>
        </w:rPr>
        <w:t>幻读（因为插入的数据必然在记录的附近，所以需要加间隙锁）</w:t>
      </w:r>
      <w:r>
        <w:rPr>
          <w:rFonts w:hint="eastAsia"/>
        </w:rPr>
        <w:t>。</w:t>
      </w:r>
    </w:p>
    <w:p w:rsidR="00DF07FD" w:rsidRDefault="00DF07FD" w:rsidP="000524AE">
      <w:pPr>
        <w:pStyle w:val="4"/>
      </w:pPr>
      <w:r>
        <w:rPr>
          <w:rFonts w:hint="eastAsia"/>
        </w:rPr>
        <w:t>Next</w:t>
      </w:r>
      <w:r>
        <w:t xml:space="preserve"> Key</w:t>
      </w:r>
      <w:r>
        <w:rPr>
          <w:rFonts w:hint="eastAsia"/>
        </w:rPr>
        <w:t>（行</w:t>
      </w:r>
      <w:r>
        <w:rPr>
          <w:rFonts w:hint="eastAsia"/>
        </w:rPr>
        <w:t>&amp;</w:t>
      </w:r>
      <w:r>
        <w:rPr>
          <w:rFonts w:hint="eastAsia"/>
        </w:rPr>
        <w:t>间隙锁）</w:t>
      </w:r>
    </w:p>
    <w:p w:rsidR="000226C0" w:rsidRDefault="000226C0" w:rsidP="000226C0">
      <w:r>
        <w:tab/>
      </w:r>
      <w:r w:rsidR="00DB1823" w:rsidRPr="00D2171C">
        <w:rPr>
          <w:rFonts w:hint="eastAsia"/>
          <w:color w:val="FF0000"/>
        </w:rPr>
        <w:t>在键值范围条件内，同时键值又不存在条件范围内</w:t>
      </w:r>
      <w:r w:rsidR="00DB1823">
        <w:rPr>
          <w:rFonts w:hint="eastAsia"/>
        </w:rPr>
        <w:t>。</w:t>
      </w:r>
    </w:p>
    <w:p w:rsidR="00DB1823" w:rsidRDefault="00DB1823" w:rsidP="000226C0">
      <w:r>
        <w:tab/>
      </w:r>
      <w:r>
        <w:rPr>
          <w:rFonts w:hint="eastAsia"/>
        </w:rPr>
        <w:t>#id</w:t>
      </w:r>
      <w:r>
        <w:rPr>
          <w:rFonts w:hint="eastAsia"/>
        </w:rPr>
        <w:t>只有</w:t>
      </w:r>
      <w:r>
        <w:rPr>
          <w:rFonts w:hint="eastAsia"/>
        </w:rPr>
        <w:t>5</w:t>
      </w:r>
      <w:r>
        <w:t>0</w:t>
      </w:r>
    </w:p>
    <w:p w:rsidR="00DB1823" w:rsidRDefault="00DB1823" w:rsidP="000226C0">
      <w:r>
        <w:tab/>
      </w:r>
      <w:r>
        <w:rPr>
          <w:rFonts w:hint="eastAsia"/>
        </w:rPr>
        <w:t>select</w:t>
      </w:r>
      <w:r>
        <w:t xml:space="preserve"> * from table where id&gt;49 for update;</w:t>
      </w:r>
    </w:p>
    <w:p w:rsidR="0090110C" w:rsidRPr="000226C0" w:rsidRDefault="0090110C" w:rsidP="000226C0">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Default="00747513" w:rsidP="00747513">
      <w:pPr>
        <w:pStyle w:val="3"/>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lastRenderedPageBreak/>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lastRenderedPageBreak/>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Default="00C46E47" w:rsidP="00C46E47"/>
    <w:p w:rsidR="009B58AB" w:rsidRDefault="009B58AB" w:rsidP="009B58AB">
      <w:pPr>
        <w:pStyle w:val="2"/>
      </w:pPr>
      <w:r>
        <w:rPr>
          <w:rFonts w:hint="eastAsia"/>
        </w:rPr>
        <w:t>实现</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lastRenderedPageBreak/>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乐观锁机制其实就是在数据库表中引入一个版本号（</w:t>
      </w:r>
      <w:r w:rsidRPr="00DB7EB1">
        <w:rPr>
          <w:rFonts w:hint="eastAsia"/>
          <w:color w:val="FF0000"/>
        </w:rPr>
        <w:t>version</w:t>
      </w:r>
      <w:r w:rsidRPr="00DB7EB1">
        <w:rPr>
          <w:rFonts w:hint="eastAsia"/>
          <w:color w:val="FF0000"/>
        </w:rPr>
        <w:t>）字段来实现的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lastRenderedPageBreak/>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lastRenderedPageBreak/>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t xml:space="preserve">        //</w:t>
      </w:r>
      <w:r>
        <w:rPr>
          <w:rFonts w:hint="eastAsia"/>
        </w:rPr>
        <w:t>则说明获取到了锁</w:t>
      </w:r>
    </w:p>
    <w:p w:rsidR="0027049C" w:rsidRDefault="0027049C" w:rsidP="0027049C">
      <w:pPr>
        <w:ind w:leftChars="200" w:left="420"/>
      </w:pPr>
      <w:r>
        <w:t xml:space="preserve">            return true;</w:t>
      </w:r>
    </w:p>
    <w:p w:rsidR="0027049C" w:rsidRDefault="0027049C" w:rsidP="0027049C">
      <w:pPr>
        <w:ind w:leftChars="200" w:left="420"/>
      </w:pPr>
      <w:r>
        <w:t xml:space="preserve">        }</w:t>
      </w:r>
    </w:p>
    <w:p w:rsidR="0027049C" w:rsidRDefault="0027049C" w:rsidP="0027049C">
      <w:pPr>
        <w:ind w:leftChars="200" w:left="420"/>
      </w:pPr>
      <w:r>
        <w:rPr>
          <w:rFonts w:hint="eastAsia"/>
        </w:rPr>
        <w:t xml:space="preserve">        //</w:t>
      </w:r>
      <w:r>
        <w:rPr>
          <w:rFonts w:hint="eastAsia"/>
        </w:rPr>
        <w:t>没有获取到锁，继续获取</w:t>
      </w:r>
    </w:p>
    <w:p w:rsidR="0027049C" w:rsidRDefault="0027049C" w:rsidP="0027049C">
      <w:pPr>
        <w:ind w:leftChars="200" w:left="420"/>
      </w:pPr>
      <w:r>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lastRenderedPageBreak/>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DF5" w:rsidRDefault="003F5DF5" w:rsidP="005B66AE">
      <w:pPr>
        <w:spacing w:line="240" w:lineRule="auto"/>
      </w:pPr>
      <w:r>
        <w:separator/>
      </w:r>
    </w:p>
  </w:endnote>
  <w:endnote w:type="continuationSeparator" w:id="0">
    <w:p w:rsidR="003F5DF5" w:rsidRDefault="003F5DF5"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DF5" w:rsidRDefault="003F5DF5" w:rsidP="005B66AE">
      <w:pPr>
        <w:spacing w:line="240" w:lineRule="auto"/>
      </w:pPr>
      <w:r>
        <w:separator/>
      </w:r>
    </w:p>
  </w:footnote>
  <w:footnote w:type="continuationSeparator" w:id="0">
    <w:p w:rsidR="003F5DF5" w:rsidRDefault="003F5DF5"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226C0"/>
    <w:rsid w:val="000524AE"/>
    <w:rsid w:val="000B652A"/>
    <w:rsid w:val="000D409E"/>
    <w:rsid w:val="000E6576"/>
    <w:rsid w:val="000E690D"/>
    <w:rsid w:val="000F1937"/>
    <w:rsid w:val="00141F92"/>
    <w:rsid w:val="001458B7"/>
    <w:rsid w:val="00177633"/>
    <w:rsid w:val="00182AAE"/>
    <w:rsid w:val="00184F9B"/>
    <w:rsid w:val="00197FE8"/>
    <w:rsid w:val="001A44B6"/>
    <w:rsid w:val="001B0C78"/>
    <w:rsid w:val="001C0973"/>
    <w:rsid w:val="001C1868"/>
    <w:rsid w:val="001F04A2"/>
    <w:rsid w:val="001F2DC8"/>
    <w:rsid w:val="00261000"/>
    <w:rsid w:val="0027049C"/>
    <w:rsid w:val="00282F86"/>
    <w:rsid w:val="00291C0E"/>
    <w:rsid w:val="002A5363"/>
    <w:rsid w:val="002B190F"/>
    <w:rsid w:val="002C3B9A"/>
    <w:rsid w:val="002F7D96"/>
    <w:rsid w:val="00311716"/>
    <w:rsid w:val="00326C6F"/>
    <w:rsid w:val="003304BB"/>
    <w:rsid w:val="0034608C"/>
    <w:rsid w:val="003619FF"/>
    <w:rsid w:val="00374107"/>
    <w:rsid w:val="003D31B2"/>
    <w:rsid w:val="003F5DF5"/>
    <w:rsid w:val="00421121"/>
    <w:rsid w:val="004248D3"/>
    <w:rsid w:val="004267E9"/>
    <w:rsid w:val="004455E4"/>
    <w:rsid w:val="004550F4"/>
    <w:rsid w:val="00463371"/>
    <w:rsid w:val="004640C2"/>
    <w:rsid w:val="00467597"/>
    <w:rsid w:val="004A2932"/>
    <w:rsid w:val="004B202F"/>
    <w:rsid w:val="004B55BD"/>
    <w:rsid w:val="004E17F7"/>
    <w:rsid w:val="00520023"/>
    <w:rsid w:val="0052283A"/>
    <w:rsid w:val="005508F8"/>
    <w:rsid w:val="00566632"/>
    <w:rsid w:val="00571D85"/>
    <w:rsid w:val="00572B50"/>
    <w:rsid w:val="005735D6"/>
    <w:rsid w:val="005746D6"/>
    <w:rsid w:val="00583800"/>
    <w:rsid w:val="0059164F"/>
    <w:rsid w:val="005A05A1"/>
    <w:rsid w:val="005A681B"/>
    <w:rsid w:val="005B66AE"/>
    <w:rsid w:val="005C06B9"/>
    <w:rsid w:val="005C52AB"/>
    <w:rsid w:val="005D0A9F"/>
    <w:rsid w:val="005E013F"/>
    <w:rsid w:val="005E5499"/>
    <w:rsid w:val="00600FA2"/>
    <w:rsid w:val="00614B36"/>
    <w:rsid w:val="006308DE"/>
    <w:rsid w:val="00634782"/>
    <w:rsid w:val="00673C64"/>
    <w:rsid w:val="00683160"/>
    <w:rsid w:val="00685FBF"/>
    <w:rsid w:val="006A530B"/>
    <w:rsid w:val="006B2372"/>
    <w:rsid w:val="006D072D"/>
    <w:rsid w:val="00717D13"/>
    <w:rsid w:val="00747513"/>
    <w:rsid w:val="00753BE2"/>
    <w:rsid w:val="00773DBB"/>
    <w:rsid w:val="00775FA4"/>
    <w:rsid w:val="00783F8C"/>
    <w:rsid w:val="007A0CB9"/>
    <w:rsid w:val="007B0BBB"/>
    <w:rsid w:val="007E57D1"/>
    <w:rsid w:val="008127BD"/>
    <w:rsid w:val="00831081"/>
    <w:rsid w:val="0084614D"/>
    <w:rsid w:val="00881274"/>
    <w:rsid w:val="008C4EE5"/>
    <w:rsid w:val="008E5AC4"/>
    <w:rsid w:val="0090110C"/>
    <w:rsid w:val="0090224F"/>
    <w:rsid w:val="009025AA"/>
    <w:rsid w:val="0094175F"/>
    <w:rsid w:val="0094689C"/>
    <w:rsid w:val="0096057F"/>
    <w:rsid w:val="00962E4B"/>
    <w:rsid w:val="00984D48"/>
    <w:rsid w:val="009B58AB"/>
    <w:rsid w:val="009C0DD5"/>
    <w:rsid w:val="009C76AA"/>
    <w:rsid w:val="009D1B56"/>
    <w:rsid w:val="009E2E67"/>
    <w:rsid w:val="009F3314"/>
    <w:rsid w:val="00A11357"/>
    <w:rsid w:val="00A21DDD"/>
    <w:rsid w:val="00A24818"/>
    <w:rsid w:val="00A25A9C"/>
    <w:rsid w:val="00A36FDD"/>
    <w:rsid w:val="00A4310E"/>
    <w:rsid w:val="00A45088"/>
    <w:rsid w:val="00A67DD2"/>
    <w:rsid w:val="00A741DE"/>
    <w:rsid w:val="00A75D6E"/>
    <w:rsid w:val="00A7655A"/>
    <w:rsid w:val="00A86244"/>
    <w:rsid w:val="00AA1038"/>
    <w:rsid w:val="00AA6DCF"/>
    <w:rsid w:val="00AD158D"/>
    <w:rsid w:val="00AF2312"/>
    <w:rsid w:val="00AF4E0F"/>
    <w:rsid w:val="00AF5869"/>
    <w:rsid w:val="00B062BF"/>
    <w:rsid w:val="00B1169C"/>
    <w:rsid w:val="00B27F3C"/>
    <w:rsid w:val="00B43240"/>
    <w:rsid w:val="00B5558D"/>
    <w:rsid w:val="00B86CC3"/>
    <w:rsid w:val="00B90C89"/>
    <w:rsid w:val="00BA4A3E"/>
    <w:rsid w:val="00BB6465"/>
    <w:rsid w:val="00BC25F8"/>
    <w:rsid w:val="00BE5590"/>
    <w:rsid w:val="00BF05A6"/>
    <w:rsid w:val="00C24A7E"/>
    <w:rsid w:val="00C40624"/>
    <w:rsid w:val="00C45657"/>
    <w:rsid w:val="00C46E47"/>
    <w:rsid w:val="00C50C6B"/>
    <w:rsid w:val="00C72CF4"/>
    <w:rsid w:val="00C74790"/>
    <w:rsid w:val="00CC31FD"/>
    <w:rsid w:val="00CD1EC3"/>
    <w:rsid w:val="00CD465C"/>
    <w:rsid w:val="00CE10E2"/>
    <w:rsid w:val="00CF69BA"/>
    <w:rsid w:val="00D01EC7"/>
    <w:rsid w:val="00D1664F"/>
    <w:rsid w:val="00D17633"/>
    <w:rsid w:val="00D17B94"/>
    <w:rsid w:val="00D20F77"/>
    <w:rsid w:val="00D2171C"/>
    <w:rsid w:val="00D260B9"/>
    <w:rsid w:val="00D32DC1"/>
    <w:rsid w:val="00D43283"/>
    <w:rsid w:val="00D92BC2"/>
    <w:rsid w:val="00D93327"/>
    <w:rsid w:val="00D94394"/>
    <w:rsid w:val="00DA2435"/>
    <w:rsid w:val="00DB1823"/>
    <w:rsid w:val="00DB7EB1"/>
    <w:rsid w:val="00DC3E94"/>
    <w:rsid w:val="00DD3FA5"/>
    <w:rsid w:val="00DD4BDD"/>
    <w:rsid w:val="00DF07FD"/>
    <w:rsid w:val="00DF7E66"/>
    <w:rsid w:val="00E2480C"/>
    <w:rsid w:val="00E259BE"/>
    <w:rsid w:val="00E5548A"/>
    <w:rsid w:val="00E77343"/>
    <w:rsid w:val="00E828A7"/>
    <w:rsid w:val="00E907D4"/>
    <w:rsid w:val="00E973C9"/>
    <w:rsid w:val="00EA27DB"/>
    <w:rsid w:val="00EB1AB4"/>
    <w:rsid w:val="00ED59C9"/>
    <w:rsid w:val="00EE15E0"/>
    <w:rsid w:val="00EF68B4"/>
    <w:rsid w:val="00F3745A"/>
    <w:rsid w:val="00F70929"/>
    <w:rsid w:val="00F8421C"/>
    <w:rsid w:val="00F87491"/>
    <w:rsid w:val="00FA44CF"/>
    <w:rsid w:val="00FB6E42"/>
    <w:rsid w:val="00FC407E"/>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28FDB"/>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15</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154</cp:revision>
  <dcterms:created xsi:type="dcterms:W3CDTF">2019-04-24T14:37:00Z</dcterms:created>
  <dcterms:modified xsi:type="dcterms:W3CDTF">2020-04-15T15:04:00Z</dcterms:modified>
</cp:coreProperties>
</file>