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116D0183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 xml:space="preserve">If you’re served by the ferry and it offers a one-seat ride to where </w:t>
      </w:r>
      <w:proofErr w:type="spellStart"/>
      <w:r w:rsidRPr="00F907FB">
        <w:rPr>
          <w:i/>
          <w:iCs/>
        </w:rPr>
        <w:t>your’re</w:t>
      </w:r>
      <w:proofErr w:type="spellEnd"/>
      <w:r w:rsidRPr="00F907FB">
        <w:rPr>
          <w:i/>
          <w:iCs/>
        </w:rPr>
        <w:t xml:space="preserve"> going, you might decide 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7E159E7C" w14:textId="0665E5FC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1ACE3A05" w14:textId="5A61DCE8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0E7D5519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0385B58A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435</w:t>
      </w:r>
      <w:r>
        <w:t>,</w:t>
      </w:r>
      <w:r w:rsidRPr="00FA60AA">
        <w:t>873</w:t>
      </w:r>
      <w:r>
        <w:t xml:space="preserve"> overall population</w:t>
      </w:r>
    </w:p>
    <w:p w14:paraId="65240B18" w14:textId="71A84684" w:rsidR="00FA60AA" w:rsidRDefault="00FA60AA" w:rsidP="00F907FB">
      <w:pPr>
        <w:spacing w:after="0"/>
      </w:pPr>
      <w:r>
        <w:lastRenderedPageBreak/>
        <w:t>Identify census tracts that have areas covered by subway</w:t>
      </w:r>
    </w:p>
    <w:p w14:paraId="2E5EF52E" w14:textId="3ED46DA1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>, export as a new layer</w:t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sectPr w:rsidR="00FA60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12030"/>
    <w:rsid w:val="000E12A9"/>
    <w:rsid w:val="0011233E"/>
    <w:rsid w:val="001D472A"/>
    <w:rsid w:val="002B31C2"/>
    <w:rsid w:val="003051A3"/>
    <w:rsid w:val="0035185E"/>
    <w:rsid w:val="00376663"/>
    <w:rsid w:val="004C7DCB"/>
    <w:rsid w:val="006A1A27"/>
    <w:rsid w:val="00833147"/>
    <w:rsid w:val="00B52780"/>
    <w:rsid w:val="00C3014D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Devin Friedrich</cp:lastModifiedBy>
  <cp:revision>5</cp:revision>
  <dcterms:created xsi:type="dcterms:W3CDTF">2025-12-03T21:53:00Z</dcterms:created>
  <dcterms:modified xsi:type="dcterms:W3CDTF">2025-12-07T03:07:00Z</dcterms:modified>
</cp:coreProperties>
</file>