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clase Path</w:t>
        </w:r>
      </w:hyperlink>
      <w:r w:rsidDel="00000000" w:rsidR="00000000" w:rsidRPr="00000000">
        <w:fldChar w:fldCharType="begin"/>
        <w:instrText xml:space="preserve"> HYPERLINK "http://msdn.microsoft.com/es-es/library/system.io.path(v=vs.100).aspx"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"http://msdn.microsoft.com/es-es/library/system.io.path(v=vs.100).aspx"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Aprender a extraer información de las cadenas que contienen nombres de archivos y/o rutas de acceso a los mismos, mediante la clase Path.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.Net que solicite al usuario una ruta completa y desglose mediante la clase Path dicha ruta para mostrar por pantalla la siguiente información: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ruta completa suministrada excepto el nombre del fichero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nombre completo del fichero incluyendo su extensión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únicamente la extensión del fichero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únicamente el nombre del archivo sin la extensión del mismo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unidad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 de ejecución: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"D:\MASANZ\ACDA\UT1\TAREAS\Tarea8.pdf"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D:\MASANZ\ACDA\UT1\TAREAS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Tarea8.pdf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pdf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Tarea8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D:\</w:t>
      </w:r>
    </w:p>
    <w:sectPr>
      <w:headerReference r:id="rId6" w:type="default"/>
      <w:footerReference r:id="rId7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Calibri" w:cs="Calibri" w:eastAsia="Calibri" w:hAnsi="Calibri"/>
        <w:b w:val="0"/>
        <w:i w:val="1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20"/>
      <w:gridCol w:w="7180"/>
      <w:tblGridChange w:id="0">
        <w:tblGrid>
          <w:gridCol w:w="1320"/>
          <w:gridCol w:w="7180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Tarea8-La clase Path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sdn.microsoft.com/es-es/library/system.io.path(v=vs.100).aspx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