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10FB" w:rsidRDefault="007710FB">
      <w:pPr>
        <w:pStyle w:val="normal0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280" w:type="dxa"/>
        <w:tblInd w:w="75" w:type="dxa"/>
        <w:tblLayout w:type="fixed"/>
        <w:tblLook w:val="0600"/>
      </w:tblPr>
      <w:tblGrid>
        <w:gridCol w:w="14280"/>
      </w:tblGrid>
      <w:tr w:rsidR="007710FB">
        <w:tc>
          <w:tcPr>
            <w:tcW w:w="1428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0FB" w:rsidRDefault="007407B4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de resumen </w:t>
            </w:r>
          </w:p>
        </w:tc>
      </w:tr>
    </w:tbl>
    <w:p w:rsidR="007710FB" w:rsidRDefault="009C7BCE">
      <w:pPr>
        <w:pStyle w:val="normal0"/>
      </w:pPr>
      <w:hyperlink r:id="rId6">
        <w:r w:rsidR="007407B4">
          <w:rPr>
            <w:color w:val="1155CC"/>
            <w:u w:val="single"/>
          </w:rPr>
          <w:t>Diferencia entre la clausula WHERE y HAVING en SQL</w:t>
        </w:r>
      </w:hyperlink>
    </w:p>
    <w:tbl>
      <w:tblPr>
        <w:tblStyle w:val="a0"/>
        <w:tblW w:w="8594" w:type="dxa"/>
        <w:tblInd w:w="-85" w:type="dxa"/>
        <w:tblLayout w:type="fixed"/>
        <w:tblLook w:val="0600"/>
      </w:tblPr>
      <w:tblGrid>
        <w:gridCol w:w="8594"/>
      </w:tblGrid>
      <w:tr w:rsidR="007710FB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0FB" w:rsidRDefault="007710FB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la cuota media y las ventas medias de todos los empleados?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2371725" cy="1171575"/>
                  <wp:effectExtent l="0" t="0" r="0" b="0"/>
                  <wp:docPr id="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P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AVG(cuota) AS </w:t>
                  </w:r>
                  <w:proofErr w:type="spellStart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cuota_media</w:t>
                  </w:r>
                  <w:proofErr w:type="spellEnd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AVG(ventas) AS </w:t>
                  </w:r>
                  <w:proofErr w:type="spellStart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ventas_media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FROM Empleados;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importe medio de todos los pedidos, el importe total de pedidos y el precio medio de venta (precio de venta se refiere a precio unitario en cada pedido;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se calcula dividiendo el importe del pedido entre la cantidad del pedido).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2971800" cy="828675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AVG(importe) as </w:t>
                  </w:r>
                  <w:proofErr w:type="spellStart"/>
                  <w:r>
                    <w:t>importe_media</w:t>
                  </w:r>
                  <w:proofErr w:type="spellEnd"/>
                  <w:r>
                    <w:t xml:space="preserve">, SUM(importe) as </w:t>
                  </w:r>
                  <w:proofErr w:type="spellStart"/>
                  <w:r>
                    <w:t>importe_total,AVG</w:t>
                  </w:r>
                  <w:proofErr w:type="spellEnd"/>
                  <w:r>
                    <w:t>(importe/</w:t>
                  </w:r>
                  <w:proofErr w:type="spellStart"/>
                  <w:r>
                    <w:t>cant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precio_ventas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precio medio de los productos del fabricante ACI.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2000250" cy="1085850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AVG(precio) as </w:t>
                  </w:r>
                  <w:proofErr w:type="spellStart"/>
                  <w:r>
                    <w:t>p_medio_ACI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Productos</w:t>
                  </w:r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WHERE </w:t>
                  </w:r>
                  <w:proofErr w:type="spellStart"/>
                  <w:r>
                    <w:t>IdFab</w:t>
                  </w:r>
                  <w:proofErr w:type="spellEnd"/>
                  <w:r>
                    <w:t xml:space="preserve"> = "ACI";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el importe total de los pedidos tramitados por el empleado Vicente Pantalla?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1219200" cy="819150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SELECT SUM(</w:t>
                  </w:r>
                  <w:proofErr w:type="spellStart"/>
                  <w:r>
                    <w:t>Pedidos.importe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total_pedidos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FROM Pedidos </w:t>
                  </w:r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INNER JOIN Empleados ON </w:t>
                  </w:r>
                  <w:proofErr w:type="spellStart"/>
                  <w:r>
                    <w:t>Pedidos.Rep</w:t>
                  </w:r>
                  <w:proofErr w:type="spellEnd"/>
                  <w:r>
                    <w:t xml:space="preserve"> =  </w:t>
                  </w:r>
                  <w:proofErr w:type="spellStart"/>
                  <w:r>
                    <w:t>Empleados.Numemp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WHERE </w:t>
                  </w:r>
                  <w:proofErr w:type="spellStart"/>
                  <w:r>
                    <w:t>Empleados.nombre</w:t>
                  </w:r>
                  <w:proofErr w:type="spellEnd"/>
                  <w:r>
                    <w:t xml:space="preserve"> = "Vicente Pantalla";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en qué fecha se realizó el primer pedido (suponiendo que en la tabla de pedidos tenemos todos los pedidos realizados hasta la fecha).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1171575" cy="809625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9469D" w:rsidTr="00F9469D">
              <w:tc>
                <w:tcPr>
                  <w:tcW w:w="8549" w:type="dxa"/>
                </w:tcPr>
                <w:p w:rsidR="00F9469D" w:rsidRP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SELECT Min(</w:t>
                  </w:r>
                  <w:proofErr w:type="spellStart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Fechapedido</w:t>
                  </w:r>
                  <w:proofErr w:type="spellEnd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) AS </w:t>
                  </w:r>
                  <w:proofErr w:type="spellStart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primerpedido</w:t>
                  </w:r>
                  <w:proofErr w:type="spellEnd"/>
                </w:p>
                <w:p w:rsidR="00F9469D" w:rsidRP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FROM Pedidos;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cuántos pedidos hay de más de 25000 ptas.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1257300" cy="923925"/>
                  <wp:effectExtent l="0" t="0" r="0" b="0"/>
                  <wp:docPr id="8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469D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9469D" w:rsidTr="00F9469D">
              <w:tc>
                <w:tcPr>
                  <w:tcW w:w="8549" w:type="dxa"/>
                </w:tcPr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COUNT(*) as </w:t>
                  </w:r>
                  <w:proofErr w:type="spellStart"/>
                  <w:r>
                    <w:t>cuantos_pedidos</w:t>
                  </w:r>
                  <w:proofErr w:type="spellEnd"/>
                </w:p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</w:t>
                  </w:r>
                </w:p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WHERE importe &gt; 25000;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cuántos empleados están asignados a cada oficina, indicar el número de oficina y cuántos hay asignados.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solución1: muestra que hay 1 empleado que no tiene oficina asignada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095500" cy="1657350"/>
                  <wp:effectExtent l="0" t="0" r="0" b="0"/>
                  <wp:docPr id="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57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6F06DF" w:rsidTr="006F06DF">
              <w:tc>
                <w:tcPr>
                  <w:tcW w:w="8549" w:type="dxa"/>
                </w:tcPr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oficina,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count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(*) as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cuantos_empleados</w:t>
                  </w:r>
                  <w:proofErr w:type="spellEnd"/>
                </w:p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FROM Empleados</w:t>
                  </w:r>
                </w:p>
                <w:p w:rsidR="006F06DF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GROUP BY oficina;</w:t>
                  </w:r>
                </w:p>
              </w:tc>
            </w:tr>
          </w:tbl>
          <w:p w:rsidR="006F06DF" w:rsidRDefault="006F06DF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solución2: muestra las oficinas que no tienen empleados asignados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2838450" cy="2600325"/>
                  <wp:effectExtent l="0" t="0" r="0" b="0"/>
                  <wp:docPr id="1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0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C6919" w:rsidTr="009C6919">
              <w:tc>
                <w:tcPr>
                  <w:tcW w:w="8549" w:type="dxa"/>
                </w:tcPr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count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empleados.numemp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) as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cuantos_empleados</w:t>
                  </w:r>
                  <w:proofErr w:type="spellEnd"/>
                </w:p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FROM Oficinas</w:t>
                  </w:r>
                </w:p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LEFT JOIN Empleados ON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Empleados.Oficina</w:t>
                  </w:r>
                  <w:proofErr w:type="spellEnd"/>
                </w:p>
                <w:p w:rsid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GROUP BY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C6919" w:rsidRDefault="009C6919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empleado, obtener su número, nombre, e importe vendido por ese empleado a cada cliente indicando el número de cliente.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48100" cy="3990975"/>
                  <wp:effectExtent l="0" t="0" r="0" b="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99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18 registros</w:t>
            </w:r>
          </w:p>
          <w:p w:rsidR="00F140D1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140D1" w:rsidTr="00F140D1">
              <w:tc>
                <w:tcPr>
                  <w:tcW w:w="8549" w:type="dxa"/>
                </w:tcPr>
                <w:p w:rsidR="00F140D1" w:rsidRDefault="00F140D1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</w:t>
                  </w:r>
                  <w:proofErr w:type="spellStart"/>
                  <w:r>
                    <w:t>Empleados.numemp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Empleados.nombre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Pedidos.clie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pedidos.importe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total_vendido</w:t>
                  </w:r>
                  <w:proofErr w:type="spellEnd"/>
                </w:p>
                <w:p w:rsidR="00F140D1" w:rsidRDefault="00F140D1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Empleados</w:t>
                  </w:r>
                </w:p>
                <w:p w:rsidR="00F140D1" w:rsidRDefault="00F140D1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LEFT JOIN Pedidos ON </w:t>
                  </w:r>
                  <w:proofErr w:type="spellStart"/>
                  <w:r>
                    <w:t>EMpleados.numemp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Pedidos.Rep</w:t>
                  </w:r>
                  <w:proofErr w:type="spellEnd"/>
                  <w:r>
                    <w:t>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 cuyos pedidos suman más de 30.000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hallar su importe medio de pedidos. En el resultado indicar el número de empleado y su importe medio de pedidos.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095500" cy="1390650"/>
                  <wp:effectExtent l="0" t="0" r="0" b="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de cada producto, su descripción, precio y cantidad total pedida, incluyendo sólo los productos cuya cantidad total pedida sea superior al 75% del stock; y ordenado por cantidad total pedida.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876675" cy="1571625"/>
                  <wp:effectExtent l="0" t="0" r="0" b="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57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Saber cuántas oficinas tienen empleados con ventas superiores a su cuota, no queremos saber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sino cuántas hay. </w:t>
            </w:r>
          </w:p>
        </w:tc>
      </w:tr>
    </w:tbl>
    <w:p w:rsidR="007710FB" w:rsidRDefault="007407B4">
      <w:pPr>
        <w:pStyle w:val="normal0"/>
      </w:pPr>
      <w:r>
        <w:rPr>
          <w:noProof/>
        </w:rPr>
        <w:lastRenderedPageBreak/>
        <w:drawing>
          <wp:inline distT="0" distB="0" distL="114300" distR="114300">
            <wp:extent cx="1209675" cy="82867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0FB" w:rsidRDefault="007710FB">
      <w:pPr>
        <w:pStyle w:val="normal0"/>
        <w:rPr>
          <w:rFonts w:ascii="Arial" w:eastAsia="Arial" w:hAnsi="Arial" w:cs="Arial"/>
          <w:sz w:val="20"/>
          <w:szCs w:val="20"/>
        </w:rPr>
      </w:pPr>
    </w:p>
    <w:p w:rsidR="007710FB" w:rsidRDefault="007710FB">
      <w:pPr>
        <w:pStyle w:val="normal0"/>
      </w:pPr>
    </w:p>
    <w:sectPr w:rsidR="007710FB" w:rsidSect="007710FB">
      <w:headerReference w:type="default" r:id="rId19"/>
      <w:footerReference w:type="default" r:id="rId2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31A" w:rsidRDefault="00AF731A" w:rsidP="007710FB">
      <w:r>
        <w:separator/>
      </w:r>
    </w:p>
  </w:endnote>
  <w:endnote w:type="continuationSeparator" w:id="0">
    <w:p w:rsidR="00AF731A" w:rsidRDefault="00AF731A" w:rsidP="00771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FB" w:rsidRDefault="007407B4">
    <w:pPr>
      <w:pStyle w:val="normal0"/>
      <w:tabs>
        <w:tab w:val="center" w:pos="4252"/>
        <w:tab w:val="right" w:pos="8504"/>
      </w:tabs>
      <w:rPr>
        <w:i/>
      </w:rPr>
    </w:pPr>
    <w:r>
      <w:rPr>
        <w:i/>
      </w:rPr>
      <w:t>Tarea3- Las consultas de resumen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31A" w:rsidRDefault="00AF731A" w:rsidP="007710FB">
      <w:r>
        <w:separator/>
      </w:r>
    </w:p>
  </w:footnote>
  <w:footnote w:type="continuationSeparator" w:id="0">
    <w:p w:rsidR="00AF731A" w:rsidRDefault="00AF731A" w:rsidP="007710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FB" w:rsidRDefault="007710FB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20"/>
      <w:gridCol w:w="7200"/>
    </w:tblGrid>
    <w:tr w:rsidR="007710FB">
      <w:trPr>
        <w:trHeight w:val="1020"/>
      </w:trPr>
      <w:tc>
        <w:tcPr>
          <w:tcW w:w="1320" w:type="dxa"/>
        </w:tcPr>
        <w:p w:rsidR="007710FB" w:rsidRDefault="007407B4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1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7710FB" w:rsidRDefault="007710FB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7710FB" w:rsidRDefault="007407B4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Tarea3-Las consultas de Resumen</w:t>
          </w:r>
        </w:p>
        <w:p w:rsidR="007710FB" w:rsidRDefault="007407B4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7710FB" w:rsidRDefault="007710FB">
    <w:pPr>
      <w:pStyle w:val="normal0"/>
      <w:rPr>
        <w:i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10FB"/>
    <w:rsid w:val="002452F2"/>
    <w:rsid w:val="006F06DF"/>
    <w:rsid w:val="007407B4"/>
    <w:rsid w:val="007710FB"/>
    <w:rsid w:val="009C6919"/>
    <w:rsid w:val="009C7BCE"/>
    <w:rsid w:val="00AE1C41"/>
    <w:rsid w:val="00AF731A"/>
    <w:rsid w:val="00DE19CA"/>
    <w:rsid w:val="00F140D1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F2"/>
  </w:style>
  <w:style w:type="paragraph" w:styleId="Ttulo1">
    <w:name w:val="heading 1"/>
    <w:basedOn w:val="normal0"/>
    <w:next w:val="normal0"/>
    <w:rsid w:val="007710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710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710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710F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710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710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710FB"/>
  </w:style>
  <w:style w:type="table" w:customStyle="1" w:styleId="TableNormal">
    <w:name w:val="Table Normal"/>
    <w:rsid w:val="00771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10F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710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10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710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10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9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9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elblogdeover.wordpress.com/2007/12/25/diferencia-entre-la-clausula-where-y-having-en-sql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6</cp:revision>
  <dcterms:created xsi:type="dcterms:W3CDTF">2017-09-22T10:10:00Z</dcterms:created>
  <dcterms:modified xsi:type="dcterms:W3CDTF">2017-09-26T07:25:00Z</dcterms:modified>
</cp:coreProperties>
</file>