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85" w:rsidRPr="003B0285" w:rsidRDefault="003B0285" w:rsidP="003B0285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b/>
          <w:color w:val="000080"/>
          <w:sz w:val="22"/>
          <w:szCs w:val="22"/>
        </w:rPr>
      </w:pPr>
      <w:r w:rsidRPr="003B0285">
        <w:rPr>
          <w:rFonts w:ascii="Century Gothic" w:hAnsi="Century Gothic"/>
          <w:b/>
          <w:color w:val="000080"/>
          <w:sz w:val="22"/>
          <w:szCs w:val="22"/>
        </w:rPr>
        <w:t>Dada la siguiente relación R:</w:t>
      </w:r>
    </w:p>
    <w:p w:rsidR="003B0285" w:rsidRPr="003B0285" w:rsidRDefault="003B0285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3B0285" w:rsidRPr="003B0285" w:rsidRDefault="003B0285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  <w:r w:rsidRPr="003B0285">
        <w:rPr>
          <w:rFonts w:ascii="Century Gothic" w:hAnsi="Century Gothic"/>
          <w:color w:val="000080"/>
          <w:sz w:val="22"/>
          <w:szCs w:val="22"/>
        </w:rPr>
        <w:t>R(</w:t>
      </w:r>
      <w:r w:rsidRPr="003B0285">
        <w:rPr>
          <w:rFonts w:ascii="Century Gothic" w:hAnsi="Century Gothic"/>
          <w:b/>
          <w:color w:val="000080"/>
          <w:sz w:val="22"/>
          <w:szCs w:val="22"/>
          <w:u w:val="single"/>
        </w:rPr>
        <w:t>coddoctor</w:t>
      </w:r>
      <w:r w:rsidRPr="003B0285">
        <w:rPr>
          <w:rFonts w:ascii="Century Gothic" w:hAnsi="Century Gothic"/>
          <w:color w:val="000080"/>
          <w:sz w:val="22"/>
          <w:szCs w:val="22"/>
        </w:rPr>
        <w:t>, nomdoctor, dirdoctor, codespecialidad, nomespecialidad, codenfermera, nomenfermera, direnfermera, codpaciente, nompaciente, dirpaciente)</w:t>
      </w:r>
    </w:p>
    <w:p w:rsidR="003B0285" w:rsidRPr="003B0285" w:rsidRDefault="003B0285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3B0285" w:rsidRPr="003B0285" w:rsidRDefault="003B0285" w:rsidP="003B0285">
      <w:pPr>
        <w:jc w:val="both"/>
        <w:rPr>
          <w:rFonts w:ascii="Century Gothic" w:hAnsi="Century Gothic"/>
          <w:sz w:val="22"/>
          <w:szCs w:val="22"/>
        </w:rPr>
      </w:pPr>
      <w:r w:rsidRPr="003B0285">
        <w:rPr>
          <w:rFonts w:ascii="Century Gothic" w:hAnsi="Century Gothic"/>
          <w:sz w:val="22"/>
          <w:szCs w:val="22"/>
        </w:rPr>
        <w:t>Que almacena la información sobre diversos Doctores, sus Pacientes y las enfermeras con las que trabajan, se cumplen las siguientes reglas semánticas:</w:t>
      </w:r>
    </w:p>
    <w:p w:rsidR="003B0285" w:rsidRPr="003B0285" w:rsidRDefault="003B0285" w:rsidP="003B0285">
      <w:pPr>
        <w:jc w:val="both"/>
        <w:rPr>
          <w:rFonts w:ascii="Century Gothic" w:hAnsi="Century Gothic"/>
          <w:sz w:val="22"/>
          <w:szCs w:val="22"/>
        </w:rPr>
      </w:pPr>
    </w:p>
    <w:p w:rsidR="003B0285" w:rsidRPr="003B0285" w:rsidRDefault="003B0285" w:rsidP="003B0285">
      <w:pPr>
        <w:numPr>
          <w:ilvl w:val="0"/>
          <w:numId w:val="1"/>
        </w:numPr>
        <w:jc w:val="both"/>
        <w:rPr>
          <w:rFonts w:ascii="Century Gothic" w:hAnsi="Century Gothic"/>
          <w:sz w:val="22"/>
          <w:szCs w:val="22"/>
        </w:rPr>
      </w:pPr>
      <w:r w:rsidRPr="003B0285">
        <w:rPr>
          <w:rFonts w:ascii="Century Gothic" w:hAnsi="Century Gothic"/>
          <w:sz w:val="22"/>
          <w:szCs w:val="22"/>
        </w:rPr>
        <w:t>Cada doctor tiene una sola especialidad. De una misma especialidad existen datos de varios doctores</w:t>
      </w:r>
    </w:p>
    <w:p w:rsidR="003B0285" w:rsidRPr="003B0285" w:rsidRDefault="003B0285" w:rsidP="003B0285">
      <w:pPr>
        <w:ind w:left="360"/>
        <w:jc w:val="both"/>
        <w:rPr>
          <w:rFonts w:ascii="Century Gothic" w:hAnsi="Century Gothic"/>
          <w:sz w:val="22"/>
          <w:szCs w:val="22"/>
        </w:rPr>
      </w:pPr>
    </w:p>
    <w:p w:rsidR="003B0285" w:rsidRPr="003B0285" w:rsidRDefault="003B0285" w:rsidP="003B0285">
      <w:pPr>
        <w:numPr>
          <w:ilvl w:val="0"/>
          <w:numId w:val="1"/>
        </w:numPr>
        <w:jc w:val="both"/>
        <w:rPr>
          <w:rFonts w:ascii="Century Gothic" w:hAnsi="Century Gothic"/>
          <w:sz w:val="22"/>
          <w:szCs w:val="22"/>
        </w:rPr>
      </w:pPr>
      <w:r w:rsidRPr="003B0285">
        <w:rPr>
          <w:rFonts w:ascii="Century Gothic" w:hAnsi="Century Gothic"/>
          <w:sz w:val="22"/>
          <w:szCs w:val="22"/>
        </w:rPr>
        <w:t>Un doctor atiende a varios pacientes. Un paciente es atendido por varios doctores</w:t>
      </w:r>
    </w:p>
    <w:p w:rsidR="003B0285" w:rsidRPr="003B0285" w:rsidRDefault="003B0285" w:rsidP="003B0285">
      <w:pPr>
        <w:jc w:val="both"/>
        <w:rPr>
          <w:rFonts w:ascii="Century Gothic" w:hAnsi="Century Gothic"/>
          <w:sz w:val="22"/>
          <w:szCs w:val="22"/>
        </w:rPr>
      </w:pPr>
    </w:p>
    <w:p w:rsidR="003B0285" w:rsidRDefault="003B0285" w:rsidP="003B0285">
      <w:pPr>
        <w:numPr>
          <w:ilvl w:val="0"/>
          <w:numId w:val="1"/>
        </w:numPr>
        <w:jc w:val="both"/>
        <w:rPr>
          <w:rFonts w:ascii="Century Gothic" w:hAnsi="Century Gothic"/>
          <w:sz w:val="22"/>
          <w:szCs w:val="22"/>
        </w:rPr>
      </w:pPr>
      <w:r w:rsidRPr="003B0285">
        <w:rPr>
          <w:rFonts w:ascii="Century Gothic" w:hAnsi="Century Gothic"/>
          <w:sz w:val="22"/>
          <w:szCs w:val="22"/>
        </w:rPr>
        <w:t>Cada doctor trabaja con varias enfermeras. Una enfermera trabaja con un doctor.</w:t>
      </w:r>
    </w:p>
    <w:p w:rsidR="00904F28" w:rsidRDefault="00904F28" w:rsidP="00904F28">
      <w:pPr>
        <w:pStyle w:val="Prrafodelista"/>
        <w:rPr>
          <w:rFonts w:ascii="Century Gothic" w:hAnsi="Century Gothic"/>
          <w:sz w:val="22"/>
          <w:szCs w:val="22"/>
        </w:rPr>
      </w:pPr>
    </w:p>
    <w:p w:rsidR="00904F28" w:rsidRDefault="00904F28" w:rsidP="00904F2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1º Forma</w:t>
      </w:r>
    </w:p>
    <w:p w:rsidR="00904F28" w:rsidRDefault="00904F28" w:rsidP="00904F2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Doctor (</w:t>
      </w:r>
      <w:r w:rsidRPr="00904F28">
        <w:rPr>
          <w:rFonts w:ascii="Century Gothic" w:hAnsi="Century Gothic"/>
          <w:sz w:val="22"/>
          <w:szCs w:val="22"/>
          <w:u w:val="single"/>
        </w:rPr>
        <w:t>coddoctor</w:t>
      </w:r>
      <w:r>
        <w:rPr>
          <w:rFonts w:ascii="Century Gothic" w:hAnsi="Century Gothic"/>
          <w:sz w:val="22"/>
          <w:szCs w:val="22"/>
        </w:rPr>
        <w:t xml:space="preserve">, nomdoctor, dirdoctor, codespecialidad, nomespecialidad) </w:t>
      </w:r>
    </w:p>
    <w:p w:rsidR="00904F28" w:rsidRDefault="00904F28" w:rsidP="00904F2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Enfermeras (</w:t>
      </w:r>
      <w:r w:rsidRPr="00904F28">
        <w:rPr>
          <w:rFonts w:ascii="Century Gothic" w:hAnsi="Century Gothic"/>
          <w:sz w:val="22"/>
          <w:szCs w:val="22"/>
          <w:u w:val="single"/>
        </w:rPr>
        <w:t>codenfermera</w:t>
      </w:r>
      <w:r>
        <w:rPr>
          <w:rFonts w:ascii="Century Gothic" w:hAnsi="Century Gothic"/>
          <w:sz w:val="22"/>
          <w:szCs w:val="22"/>
        </w:rPr>
        <w:t xml:space="preserve">, nomenfermera, direnfermera, </w:t>
      </w:r>
      <w:r w:rsidRPr="00904F28">
        <w:rPr>
          <w:rFonts w:ascii="Century Gothic" w:hAnsi="Century Gothic"/>
          <w:sz w:val="22"/>
          <w:szCs w:val="22"/>
          <w:u w:val="single"/>
        </w:rPr>
        <w:t>Doctor</w:t>
      </w:r>
      <w:r>
        <w:rPr>
          <w:rFonts w:ascii="Century Gothic" w:hAnsi="Century Gothic"/>
          <w:sz w:val="22"/>
          <w:szCs w:val="22"/>
        </w:rPr>
        <w:t>(fk))</w:t>
      </w:r>
    </w:p>
    <w:p w:rsidR="00904F28" w:rsidRDefault="00904F28" w:rsidP="00904F2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Paciente (</w:t>
      </w:r>
      <w:r w:rsidRPr="00904F28">
        <w:rPr>
          <w:rFonts w:ascii="Century Gothic" w:hAnsi="Century Gothic"/>
          <w:sz w:val="22"/>
          <w:szCs w:val="22"/>
          <w:u w:val="single"/>
        </w:rPr>
        <w:t>codpaciente</w:t>
      </w:r>
      <w:r>
        <w:rPr>
          <w:rFonts w:ascii="Century Gothic" w:hAnsi="Century Gothic"/>
          <w:sz w:val="22"/>
          <w:szCs w:val="22"/>
        </w:rPr>
        <w:t>, nompaciente, dirpaciente,</w:t>
      </w:r>
      <w:r w:rsidR="00CE3FD7">
        <w:rPr>
          <w:rFonts w:ascii="Century Gothic" w:hAnsi="Century Gothic"/>
          <w:sz w:val="22"/>
          <w:szCs w:val="22"/>
          <w:u w:val="single"/>
        </w:rPr>
        <w:t xml:space="preserve"> </w:t>
      </w:r>
      <w:r w:rsidR="00CE3FD7" w:rsidRPr="00904F28">
        <w:rPr>
          <w:rFonts w:ascii="Century Gothic" w:hAnsi="Century Gothic"/>
          <w:sz w:val="22"/>
          <w:szCs w:val="22"/>
          <w:u w:val="single"/>
        </w:rPr>
        <w:t>Doctor</w:t>
      </w:r>
      <w:r w:rsidR="00CE3FD7">
        <w:rPr>
          <w:rFonts w:ascii="Century Gothic" w:hAnsi="Century Gothic"/>
          <w:sz w:val="22"/>
          <w:szCs w:val="22"/>
        </w:rPr>
        <w:t>(fk))</w:t>
      </w:r>
    </w:p>
    <w:p w:rsidR="00ED1525" w:rsidRDefault="00ED1525" w:rsidP="00904F28">
      <w:pPr>
        <w:jc w:val="both"/>
        <w:rPr>
          <w:rFonts w:ascii="Century Gothic" w:hAnsi="Century Gothic"/>
          <w:sz w:val="22"/>
          <w:szCs w:val="22"/>
        </w:rPr>
      </w:pPr>
    </w:p>
    <w:p w:rsidR="00904F28" w:rsidRDefault="00ED1525" w:rsidP="00904F2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2º Forma</w:t>
      </w:r>
    </w:p>
    <w:p w:rsidR="00ED1525" w:rsidRDefault="00ED1525" w:rsidP="00904F2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Doctor (</w:t>
      </w:r>
      <w:r w:rsidRPr="00904F28">
        <w:rPr>
          <w:rFonts w:ascii="Century Gothic" w:hAnsi="Century Gothic"/>
          <w:sz w:val="22"/>
          <w:szCs w:val="22"/>
          <w:u w:val="single"/>
        </w:rPr>
        <w:t>coddoctor</w:t>
      </w:r>
      <w:r>
        <w:rPr>
          <w:rFonts w:ascii="Century Gothic" w:hAnsi="Century Gothic"/>
          <w:sz w:val="22"/>
          <w:szCs w:val="22"/>
        </w:rPr>
        <w:t>, nomdoctor, dirdoctor, codespecialidad, nomespecialidad)</w:t>
      </w:r>
    </w:p>
    <w:p w:rsidR="00ED1525" w:rsidRDefault="00ED1525" w:rsidP="00904F2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Enfermeras (</w:t>
      </w:r>
      <w:r w:rsidRPr="00904F28">
        <w:rPr>
          <w:rFonts w:ascii="Century Gothic" w:hAnsi="Century Gothic"/>
          <w:sz w:val="22"/>
          <w:szCs w:val="22"/>
          <w:u w:val="single"/>
        </w:rPr>
        <w:t>codenfermera</w:t>
      </w:r>
      <w:r>
        <w:rPr>
          <w:rFonts w:ascii="Century Gothic" w:hAnsi="Century Gothic"/>
          <w:sz w:val="22"/>
          <w:szCs w:val="22"/>
        </w:rPr>
        <w:t xml:space="preserve">, nomenfermera, direnfermera, </w:t>
      </w:r>
      <w:r w:rsidRPr="00904F28">
        <w:rPr>
          <w:rFonts w:ascii="Century Gothic" w:hAnsi="Century Gothic"/>
          <w:sz w:val="22"/>
          <w:szCs w:val="22"/>
          <w:u w:val="single"/>
        </w:rPr>
        <w:t>Doctor</w:t>
      </w:r>
      <w:r>
        <w:rPr>
          <w:rFonts w:ascii="Century Gothic" w:hAnsi="Century Gothic"/>
          <w:sz w:val="22"/>
          <w:szCs w:val="22"/>
        </w:rPr>
        <w:t>(fk))</w:t>
      </w:r>
    </w:p>
    <w:p w:rsidR="00ED1525" w:rsidRDefault="00ED1525" w:rsidP="00904F2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Paciente (</w:t>
      </w:r>
      <w:r w:rsidRPr="00904F28">
        <w:rPr>
          <w:rFonts w:ascii="Century Gothic" w:hAnsi="Century Gothic"/>
          <w:sz w:val="22"/>
          <w:szCs w:val="22"/>
          <w:u w:val="single"/>
        </w:rPr>
        <w:t>codpaciente</w:t>
      </w:r>
      <w:r>
        <w:rPr>
          <w:rFonts w:ascii="Century Gothic" w:hAnsi="Century Gothic"/>
          <w:sz w:val="22"/>
          <w:szCs w:val="22"/>
        </w:rPr>
        <w:t>, nompaciente, dirpaciente)</w:t>
      </w:r>
    </w:p>
    <w:p w:rsidR="00ED1525" w:rsidRDefault="00ED1525" w:rsidP="00904F2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Paciente-Doctor(</w:t>
      </w:r>
      <w:r w:rsidRPr="00904F28">
        <w:rPr>
          <w:rFonts w:ascii="Century Gothic" w:hAnsi="Century Gothic"/>
          <w:sz w:val="22"/>
          <w:szCs w:val="22"/>
          <w:u w:val="single"/>
        </w:rPr>
        <w:t>Doctor</w:t>
      </w:r>
      <w:r>
        <w:rPr>
          <w:rFonts w:ascii="Century Gothic" w:hAnsi="Century Gothic"/>
          <w:sz w:val="22"/>
          <w:szCs w:val="22"/>
        </w:rPr>
        <w:t xml:space="preserve">(fk), </w:t>
      </w:r>
      <w:r w:rsidRPr="00ED1525">
        <w:rPr>
          <w:rFonts w:ascii="Century Gothic" w:hAnsi="Century Gothic"/>
          <w:sz w:val="22"/>
          <w:szCs w:val="22"/>
          <w:u w:val="single"/>
        </w:rPr>
        <w:t>Paciente(fk)</w:t>
      </w:r>
      <w:r>
        <w:rPr>
          <w:rFonts w:ascii="Century Gothic" w:hAnsi="Century Gothic"/>
          <w:sz w:val="22"/>
          <w:szCs w:val="22"/>
        </w:rPr>
        <w:t>)</w:t>
      </w:r>
    </w:p>
    <w:p w:rsidR="00ED1525" w:rsidRDefault="00ED1525" w:rsidP="00904F28">
      <w:pPr>
        <w:jc w:val="both"/>
        <w:rPr>
          <w:rFonts w:ascii="Century Gothic" w:hAnsi="Century Gothic"/>
          <w:sz w:val="22"/>
          <w:szCs w:val="22"/>
        </w:rPr>
      </w:pPr>
    </w:p>
    <w:p w:rsidR="00ED1525" w:rsidRDefault="00ED1525" w:rsidP="00904F2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3º Forma</w:t>
      </w:r>
    </w:p>
    <w:p w:rsidR="00ED1525" w:rsidRDefault="00ED1525" w:rsidP="00904F28">
      <w:pPr>
        <w:jc w:val="both"/>
        <w:rPr>
          <w:rFonts w:ascii="Century Gothic" w:hAnsi="Century Gothic"/>
          <w:sz w:val="22"/>
          <w:szCs w:val="22"/>
          <w:u w:val="single"/>
        </w:rPr>
      </w:pPr>
      <w:r>
        <w:rPr>
          <w:rFonts w:ascii="Century Gothic" w:hAnsi="Century Gothic"/>
          <w:sz w:val="22"/>
          <w:szCs w:val="22"/>
        </w:rPr>
        <w:tab/>
        <w:t>Doctor (</w:t>
      </w:r>
      <w:r w:rsidRPr="00904F28">
        <w:rPr>
          <w:rFonts w:ascii="Century Gothic" w:hAnsi="Century Gothic"/>
          <w:sz w:val="22"/>
          <w:szCs w:val="22"/>
          <w:u w:val="single"/>
        </w:rPr>
        <w:t>coddoctor</w:t>
      </w:r>
      <w:r>
        <w:rPr>
          <w:rFonts w:ascii="Century Gothic" w:hAnsi="Century Gothic"/>
          <w:sz w:val="22"/>
          <w:szCs w:val="22"/>
        </w:rPr>
        <w:t xml:space="preserve">, nomdoctor, dirdoctor, </w:t>
      </w:r>
      <w:r w:rsidRPr="00ED1525">
        <w:rPr>
          <w:rFonts w:ascii="Century Gothic" w:hAnsi="Century Gothic"/>
          <w:sz w:val="22"/>
          <w:szCs w:val="22"/>
          <w:u w:val="single"/>
        </w:rPr>
        <w:t>Especialidad(fk))</w:t>
      </w:r>
    </w:p>
    <w:p w:rsidR="00ED1525" w:rsidRDefault="00ED1525" w:rsidP="00904F2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Especialidad (</w:t>
      </w:r>
      <w:r w:rsidRPr="00ED1525">
        <w:rPr>
          <w:rFonts w:ascii="Century Gothic" w:hAnsi="Century Gothic"/>
          <w:sz w:val="22"/>
          <w:szCs w:val="22"/>
          <w:u w:val="single"/>
        </w:rPr>
        <w:t>codespecialidad</w:t>
      </w:r>
      <w:r>
        <w:rPr>
          <w:rFonts w:ascii="Century Gothic" w:hAnsi="Century Gothic"/>
          <w:sz w:val="22"/>
          <w:szCs w:val="22"/>
          <w:u w:val="single"/>
        </w:rPr>
        <w:t xml:space="preserve">, </w:t>
      </w:r>
      <w:r>
        <w:rPr>
          <w:rFonts w:ascii="Century Gothic" w:hAnsi="Century Gothic"/>
          <w:sz w:val="22"/>
          <w:szCs w:val="22"/>
        </w:rPr>
        <w:t>nomespecialidad)</w:t>
      </w:r>
    </w:p>
    <w:p w:rsidR="00ED1525" w:rsidRPr="00ED1525" w:rsidRDefault="00ED1525" w:rsidP="00904F2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Enfermeras (</w:t>
      </w:r>
      <w:r w:rsidRPr="00904F28">
        <w:rPr>
          <w:rFonts w:ascii="Century Gothic" w:hAnsi="Century Gothic"/>
          <w:sz w:val="22"/>
          <w:szCs w:val="22"/>
          <w:u w:val="single"/>
        </w:rPr>
        <w:t>codenfermera</w:t>
      </w:r>
      <w:r>
        <w:rPr>
          <w:rFonts w:ascii="Century Gothic" w:hAnsi="Century Gothic"/>
          <w:sz w:val="22"/>
          <w:szCs w:val="22"/>
        </w:rPr>
        <w:t xml:space="preserve">, nomenfermera, direnfermera, </w:t>
      </w:r>
      <w:r w:rsidRPr="00904F28">
        <w:rPr>
          <w:rFonts w:ascii="Century Gothic" w:hAnsi="Century Gothic"/>
          <w:sz w:val="22"/>
          <w:szCs w:val="22"/>
          <w:u w:val="single"/>
        </w:rPr>
        <w:t>Doctor</w:t>
      </w:r>
      <w:r>
        <w:rPr>
          <w:rFonts w:ascii="Century Gothic" w:hAnsi="Century Gothic"/>
          <w:sz w:val="22"/>
          <w:szCs w:val="22"/>
        </w:rPr>
        <w:t>(fk))</w:t>
      </w:r>
    </w:p>
    <w:p w:rsidR="00ED1525" w:rsidRDefault="00ED1525" w:rsidP="00ED152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Paciente (</w:t>
      </w:r>
      <w:r w:rsidRPr="00904F28">
        <w:rPr>
          <w:rFonts w:ascii="Century Gothic" w:hAnsi="Century Gothic"/>
          <w:sz w:val="22"/>
          <w:szCs w:val="22"/>
          <w:u w:val="single"/>
        </w:rPr>
        <w:t>codpaciente</w:t>
      </w:r>
      <w:r>
        <w:rPr>
          <w:rFonts w:ascii="Century Gothic" w:hAnsi="Century Gothic"/>
          <w:sz w:val="22"/>
          <w:szCs w:val="22"/>
        </w:rPr>
        <w:t>, nompaciente, dirpaciente)</w:t>
      </w:r>
    </w:p>
    <w:p w:rsidR="00ED1525" w:rsidRDefault="00ED1525" w:rsidP="00ED1525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Paciente-Doctor(</w:t>
      </w:r>
      <w:r w:rsidRPr="00904F28">
        <w:rPr>
          <w:rFonts w:ascii="Century Gothic" w:hAnsi="Century Gothic"/>
          <w:sz w:val="22"/>
          <w:szCs w:val="22"/>
          <w:u w:val="single"/>
        </w:rPr>
        <w:t>Doctor</w:t>
      </w:r>
      <w:r>
        <w:rPr>
          <w:rFonts w:ascii="Century Gothic" w:hAnsi="Century Gothic"/>
          <w:sz w:val="22"/>
          <w:szCs w:val="22"/>
        </w:rPr>
        <w:t xml:space="preserve">(fk), </w:t>
      </w:r>
      <w:r w:rsidRPr="00ED1525">
        <w:rPr>
          <w:rFonts w:ascii="Century Gothic" w:hAnsi="Century Gothic"/>
          <w:sz w:val="22"/>
          <w:szCs w:val="22"/>
          <w:u w:val="single"/>
        </w:rPr>
        <w:t>Paciente(fk)</w:t>
      </w:r>
      <w:r>
        <w:rPr>
          <w:rFonts w:ascii="Century Gothic" w:hAnsi="Century Gothic"/>
          <w:sz w:val="22"/>
          <w:szCs w:val="22"/>
        </w:rPr>
        <w:t>)</w:t>
      </w:r>
    </w:p>
    <w:p w:rsidR="00ED1525" w:rsidRPr="00ED1525" w:rsidRDefault="00ED1525" w:rsidP="00904F28">
      <w:pPr>
        <w:jc w:val="both"/>
        <w:rPr>
          <w:rFonts w:ascii="Century Gothic" w:hAnsi="Century Gothic"/>
          <w:sz w:val="22"/>
          <w:szCs w:val="22"/>
          <w:u w:val="single"/>
        </w:rPr>
      </w:pPr>
    </w:p>
    <w:p w:rsidR="00904F28" w:rsidRPr="003B0285" w:rsidRDefault="00904F28" w:rsidP="00904F28">
      <w:pPr>
        <w:jc w:val="both"/>
        <w:rPr>
          <w:rFonts w:ascii="Century Gothic" w:hAnsi="Century Gothic"/>
          <w:sz w:val="22"/>
          <w:szCs w:val="22"/>
        </w:rPr>
      </w:pPr>
    </w:p>
    <w:p w:rsidR="003B0285" w:rsidRPr="003B0285" w:rsidRDefault="003B0285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3B0285" w:rsidRPr="003B0285" w:rsidRDefault="003B0285" w:rsidP="003B0285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  <w:r w:rsidRPr="003B0285">
        <w:rPr>
          <w:rFonts w:ascii="Century Gothic" w:hAnsi="Century Gothic"/>
          <w:b/>
          <w:color w:val="000080"/>
          <w:sz w:val="22"/>
          <w:szCs w:val="22"/>
        </w:rPr>
        <w:t>Se pide: normalizar la relación R hasta la 3FN razonando las sucesivas normalizaciones.</w:t>
      </w:r>
    </w:p>
    <w:p w:rsidR="00052934" w:rsidRDefault="00052934" w:rsidP="003B0285">
      <w:pPr>
        <w:jc w:val="both"/>
        <w:rPr>
          <w:rFonts w:ascii="Century Gothic" w:hAnsi="Century Gothic"/>
          <w:b/>
          <w:sz w:val="22"/>
          <w:szCs w:val="22"/>
        </w:rPr>
      </w:pPr>
    </w:p>
    <w:p w:rsidR="003B0285" w:rsidRPr="003B0285" w:rsidRDefault="003B0285" w:rsidP="003B0285">
      <w:pPr>
        <w:jc w:val="both"/>
        <w:rPr>
          <w:rFonts w:ascii="Century Gothic" w:hAnsi="Century Gothic"/>
          <w:b/>
          <w:sz w:val="22"/>
          <w:szCs w:val="22"/>
        </w:rPr>
      </w:pPr>
    </w:p>
    <w:p w:rsidR="00ED1525" w:rsidRDefault="00ED1525">
      <w:pPr>
        <w:spacing w:after="200" w:line="276" w:lineRule="auto"/>
        <w:rPr>
          <w:rFonts w:ascii="Century Gothic" w:hAnsi="Century Gothic"/>
          <w:b/>
          <w:color w:val="000080"/>
          <w:sz w:val="22"/>
          <w:szCs w:val="22"/>
        </w:rPr>
      </w:pPr>
      <w:r>
        <w:rPr>
          <w:rFonts w:ascii="Century Gothic" w:hAnsi="Century Gothic"/>
          <w:b/>
          <w:color w:val="000080"/>
          <w:sz w:val="22"/>
          <w:szCs w:val="22"/>
        </w:rPr>
        <w:br w:type="page"/>
      </w:r>
    </w:p>
    <w:p w:rsidR="003B0285" w:rsidRPr="003B0285" w:rsidRDefault="003B0285" w:rsidP="003B0285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b/>
          <w:color w:val="000080"/>
          <w:sz w:val="22"/>
          <w:szCs w:val="22"/>
        </w:rPr>
      </w:pPr>
      <w:r w:rsidRPr="003B0285">
        <w:rPr>
          <w:rFonts w:ascii="Century Gothic" w:hAnsi="Century Gothic"/>
          <w:b/>
          <w:color w:val="000080"/>
          <w:sz w:val="22"/>
          <w:szCs w:val="22"/>
        </w:rPr>
        <w:lastRenderedPageBreak/>
        <w:t>Dada la relación:</w:t>
      </w:r>
    </w:p>
    <w:p w:rsidR="003B0285" w:rsidRPr="003B0285" w:rsidRDefault="003B0285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3B0285" w:rsidRPr="003B0285" w:rsidRDefault="003B0285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  <w:r w:rsidRPr="003B0285">
        <w:rPr>
          <w:rFonts w:ascii="Century Gothic" w:hAnsi="Century Gothic"/>
          <w:color w:val="000080"/>
          <w:sz w:val="22"/>
          <w:szCs w:val="22"/>
        </w:rPr>
        <w:t>R(</w:t>
      </w:r>
      <w:r w:rsidRPr="003B0285">
        <w:rPr>
          <w:rFonts w:ascii="Century Gothic" w:hAnsi="Century Gothic"/>
          <w:b/>
          <w:color w:val="000080"/>
          <w:sz w:val="22"/>
          <w:szCs w:val="22"/>
          <w:u w:val="single"/>
        </w:rPr>
        <w:t>codactor, codcía,</w:t>
      </w:r>
      <w:r w:rsidRPr="003B0285">
        <w:rPr>
          <w:rFonts w:ascii="Century Gothic" w:hAnsi="Century Gothic"/>
          <w:color w:val="000080"/>
          <w:sz w:val="22"/>
          <w:szCs w:val="22"/>
        </w:rPr>
        <w:t xml:space="preserve"> nomactor, diractor, nomcía, sedecía, tipocía, datos-según-tipo-cía)</w:t>
      </w:r>
    </w:p>
    <w:p w:rsidR="003B0285" w:rsidRPr="003B0285" w:rsidRDefault="003B0285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3B0285" w:rsidRPr="003B0285" w:rsidRDefault="003B0285" w:rsidP="003B0285">
      <w:pPr>
        <w:jc w:val="both"/>
        <w:rPr>
          <w:rFonts w:ascii="Century Gothic" w:hAnsi="Century Gothic"/>
          <w:sz w:val="22"/>
          <w:szCs w:val="22"/>
        </w:rPr>
      </w:pPr>
      <w:r w:rsidRPr="003B0285">
        <w:rPr>
          <w:rFonts w:ascii="Century Gothic" w:hAnsi="Century Gothic"/>
          <w:sz w:val="22"/>
          <w:szCs w:val="22"/>
        </w:rPr>
        <w:t>Que almacena la información sobre diversos Actores y Compañías (cía) de teatro en las que trabajan, y suponiendo que:</w:t>
      </w:r>
    </w:p>
    <w:p w:rsidR="003B0285" w:rsidRPr="003B0285" w:rsidRDefault="003B0285" w:rsidP="003B0285">
      <w:pPr>
        <w:jc w:val="both"/>
        <w:rPr>
          <w:rFonts w:ascii="Century Gothic" w:hAnsi="Century Gothic"/>
          <w:sz w:val="22"/>
          <w:szCs w:val="22"/>
        </w:rPr>
      </w:pPr>
    </w:p>
    <w:p w:rsidR="003B0285" w:rsidRPr="003B0285" w:rsidRDefault="003B0285" w:rsidP="003B0285">
      <w:pPr>
        <w:numPr>
          <w:ilvl w:val="0"/>
          <w:numId w:val="8"/>
        </w:numPr>
        <w:jc w:val="both"/>
        <w:rPr>
          <w:rFonts w:ascii="Century Gothic" w:hAnsi="Century Gothic"/>
          <w:sz w:val="22"/>
          <w:szCs w:val="22"/>
        </w:rPr>
      </w:pPr>
      <w:r w:rsidRPr="003B0285">
        <w:rPr>
          <w:rFonts w:ascii="Century Gothic" w:hAnsi="Century Gothic"/>
          <w:sz w:val="22"/>
          <w:szCs w:val="22"/>
        </w:rPr>
        <w:t>Un actor trabaja con varias compañías y, en cada compañía trabajan muchos actores.</w:t>
      </w:r>
    </w:p>
    <w:p w:rsidR="003B0285" w:rsidRDefault="003B0285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ED1525" w:rsidRPr="004D3389" w:rsidRDefault="00ED1525" w:rsidP="003B0285">
      <w:pPr>
        <w:jc w:val="both"/>
        <w:rPr>
          <w:rFonts w:ascii="Century Gothic" w:hAnsi="Century Gothic"/>
          <w:strike/>
          <w:color w:val="000080"/>
          <w:sz w:val="22"/>
          <w:szCs w:val="22"/>
        </w:rPr>
      </w:pPr>
      <w:r w:rsidRPr="004D3389">
        <w:rPr>
          <w:rFonts w:ascii="Century Gothic" w:hAnsi="Century Gothic"/>
          <w:strike/>
          <w:color w:val="000080"/>
          <w:sz w:val="22"/>
          <w:szCs w:val="22"/>
        </w:rPr>
        <w:t>1º Forma</w:t>
      </w:r>
    </w:p>
    <w:p w:rsidR="00ED1525" w:rsidRPr="004D3389" w:rsidRDefault="00ED1525" w:rsidP="00ED1525">
      <w:pPr>
        <w:ind w:left="360" w:firstLine="348"/>
        <w:jc w:val="both"/>
        <w:rPr>
          <w:rFonts w:ascii="Century Gothic" w:hAnsi="Century Gothic"/>
          <w:strike/>
          <w:color w:val="000080"/>
          <w:sz w:val="22"/>
          <w:szCs w:val="22"/>
        </w:rPr>
      </w:pPr>
      <w:r w:rsidRPr="004D3389">
        <w:rPr>
          <w:rFonts w:ascii="Century Gothic" w:hAnsi="Century Gothic"/>
          <w:strike/>
          <w:color w:val="000080"/>
          <w:sz w:val="22"/>
          <w:szCs w:val="22"/>
        </w:rPr>
        <w:t>Actor (</w:t>
      </w:r>
      <w:r w:rsidRPr="004D3389">
        <w:rPr>
          <w:rFonts w:ascii="Century Gothic" w:hAnsi="Century Gothic"/>
          <w:b/>
          <w:strike/>
          <w:color w:val="000080"/>
          <w:sz w:val="22"/>
          <w:szCs w:val="22"/>
        </w:rPr>
        <w:t xml:space="preserve">codactor, </w:t>
      </w:r>
      <w:r w:rsidRPr="004D3389">
        <w:rPr>
          <w:rFonts w:ascii="Century Gothic" w:hAnsi="Century Gothic"/>
          <w:strike/>
          <w:color w:val="000080"/>
          <w:sz w:val="22"/>
          <w:szCs w:val="22"/>
        </w:rPr>
        <w:t>nomactor, director)</w:t>
      </w:r>
    </w:p>
    <w:p w:rsidR="00ED1525" w:rsidRPr="004D3389" w:rsidRDefault="00ED1525" w:rsidP="00ED1525">
      <w:pPr>
        <w:ind w:left="360" w:firstLine="348"/>
        <w:jc w:val="both"/>
        <w:rPr>
          <w:rFonts w:ascii="Century Gothic" w:hAnsi="Century Gothic"/>
          <w:strike/>
          <w:color w:val="000080"/>
          <w:sz w:val="22"/>
          <w:szCs w:val="22"/>
        </w:rPr>
      </w:pPr>
      <w:r w:rsidRPr="004D3389">
        <w:rPr>
          <w:rFonts w:ascii="Century Gothic" w:hAnsi="Century Gothic"/>
          <w:strike/>
          <w:color w:val="000080"/>
          <w:sz w:val="22"/>
          <w:szCs w:val="22"/>
        </w:rPr>
        <w:t>Cia (</w:t>
      </w:r>
      <w:r w:rsidRPr="004D3389">
        <w:rPr>
          <w:rFonts w:ascii="Century Gothic" w:hAnsi="Century Gothic"/>
          <w:b/>
          <w:strike/>
          <w:color w:val="000080"/>
          <w:sz w:val="22"/>
          <w:szCs w:val="22"/>
        </w:rPr>
        <w:t>codcia</w:t>
      </w:r>
      <w:r w:rsidRPr="004D3389">
        <w:rPr>
          <w:rFonts w:ascii="Century Gothic" w:hAnsi="Century Gothic"/>
          <w:strike/>
          <w:color w:val="000080"/>
          <w:sz w:val="22"/>
          <w:szCs w:val="22"/>
        </w:rPr>
        <w:t xml:space="preserve">, nomcia, sedecia, tipocia, datos-según-tipo-cía, </w:t>
      </w:r>
      <w:r w:rsidRPr="004D3389">
        <w:rPr>
          <w:rFonts w:ascii="Century Gothic" w:hAnsi="Century Gothic"/>
          <w:b/>
          <w:strike/>
          <w:color w:val="000080"/>
          <w:sz w:val="22"/>
          <w:szCs w:val="22"/>
        </w:rPr>
        <w:t>Actor(fk)</w:t>
      </w:r>
      <w:r w:rsidRPr="004D3389">
        <w:rPr>
          <w:rFonts w:ascii="Century Gothic" w:hAnsi="Century Gothic"/>
          <w:strike/>
          <w:color w:val="000080"/>
          <w:sz w:val="22"/>
          <w:szCs w:val="22"/>
        </w:rPr>
        <w:t>)</w:t>
      </w:r>
    </w:p>
    <w:p w:rsidR="00ED1525" w:rsidRDefault="00ED1525" w:rsidP="00ED1525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2º Forma</w:t>
      </w:r>
    </w:p>
    <w:p w:rsidR="00ED1525" w:rsidRDefault="00ED1525" w:rsidP="00ED1525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ab/>
        <w:t>Actor (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codactor, </w:t>
      </w:r>
      <w:r>
        <w:rPr>
          <w:rFonts w:ascii="Century Gothic" w:hAnsi="Century Gothic"/>
          <w:color w:val="000080"/>
          <w:sz w:val="22"/>
          <w:szCs w:val="22"/>
        </w:rPr>
        <w:t>nomactor, director)</w:t>
      </w:r>
    </w:p>
    <w:p w:rsidR="00ED1525" w:rsidRDefault="00ED1525" w:rsidP="00ED1525">
      <w:pPr>
        <w:ind w:left="360" w:firstLine="348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Cia (</w:t>
      </w:r>
      <w:r>
        <w:rPr>
          <w:rFonts w:ascii="Century Gothic" w:hAnsi="Century Gothic"/>
          <w:b/>
          <w:color w:val="000080"/>
          <w:sz w:val="22"/>
          <w:szCs w:val="22"/>
        </w:rPr>
        <w:t>codcia</w:t>
      </w:r>
      <w:r>
        <w:rPr>
          <w:rFonts w:ascii="Century Gothic" w:hAnsi="Century Gothic"/>
          <w:color w:val="000080"/>
          <w:sz w:val="22"/>
          <w:szCs w:val="22"/>
        </w:rPr>
        <w:t xml:space="preserve">, nomcia, sedecia, tipocia, </w:t>
      </w:r>
      <w:r w:rsidRPr="003B0285">
        <w:rPr>
          <w:rFonts w:ascii="Century Gothic" w:hAnsi="Century Gothic"/>
          <w:color w:val="000080"/>
          <w:sz w:val="22"/>
          <w:szCs w:val="22"/>
        </w:rPr>
        <w:t>datos-según-tipo-cía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BB77A9" w:rsidRDefault="00ED1525" w:rsidP="00BB77A9">
      <w:pPr>
        <w:ind w:left="360" w:firstLine="348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Actor-Cia(</w:t>
      </w:r>
      <w:r>
        <w:rPr>
          <w:rFonts w:ascii="Century Gothic" w:hAnsi="Century Gothic"/>
          <w:b/>
          <w:color w:val="000080"/>
          <w:sz w:val="22"/>
          <w:szCs w:val="22"/>
        </w:rPr>
        <w:t>Actor(fk), Cia(fk)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BB77A9" w:rsidRDefault="00BB77A9" w:rsidP="00BB77A9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3º Forma</w:t>
      </w:r>
    </w:p>
    <w:p w:rsidR="00BB77A9" w:rsidRPr="00BB77A9" w:rsidRDefault="00BB77A9" w:rsidP="00BB77A9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ab/>
        <w:t>Actor (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codactor, </w:t>
      </w:r>
      <w:r>
        <w:rPr>
          <w:rFonts w:ascii="Century Gothic" w:hAnsi="Century Gothic"/>
          <w:color w:val="000080"/>
          <w:sz w:val="22"/>
          <w:szCs w:val="22"/>
        </w:rPr>
        <w:t>nomactor, director)</w:t>
      </w:r>
    </w:p>
    <w:p w:rsidR="00BB77A9" w:rsidRDefault="00BB77A9" w:rsidP="00BB77A9">
      <w:pPr>
        <w:ind w:left="360" w:firstLine="348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Cia (</w:t>
      </w:r>
      <w:r>
        <w:rPr>
          <w:rFonts w:ascii="Century Gothic" w:hAnsi="Century Gothic"/>
          <w:b/>
          <w:color w:val="000080"/>
          <w:sz w:val="22"/>
          <w:szCs w:val="22"/>
        </w:rPr>
        <w:t>codcia</w:t>
      </w:r>
      <w:r>
        <w:rPr>
          <w:rFonts w:ascii="Century Gothic" w:hAnsi="Century Gothic"/>
          <w:color w:val="000080"/>
          <w:sz w:val="22"/>
          <w:szCs w:val="22"/>
        </w:rPr>
        <w:t xml:space="preserve">, nomcia, sedecia, </w:t>
      </w:r>
      <w:r w:rsidRPr="00BB77A9">
        <w:rPr>
          <w:rFonts w:ascii="Century Gothic" w:hAnsi="Century Gothic"/>
          <w:b/>
          <w:color w:val="000080"/>
          <w:sz w:val="22"/>
          <w:szCs w:val="22"/>
        </w:rPr>
        <w:t>TipoCia(fk)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BB77A9" w:rsidRDefault="00BB77A9" w:rsidP="00BB77A9">
      <w:pPr>
        <w:ind w:left="360" w:firstLine="348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Actor-Cia(</w:t>
      </w:r>
      <w:r>
        <w:rPr>
          <w:rFonts w:ascii="Century Gothic" w:hAnsi="Century Gothic"/>
          <w:b/>
          <w:color w:val="000080"/>
          <w:sz w:val="22"/>
          <w:szCs w:val="22"/>
        </w:rPr>
        <w:t>Actor(fk), Cia(fk)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BB77A9" w:rsidRDefault="00BB77A9" w:rsidP="00BB77A9">
      <w:pPr>
        <w:ind w:left="360" w:firstLine="348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TipoCia (</w:t>
      </w:r>
      <w:r w:rsidRPr="00BB77A9">
        <w:rPr>
          <w:rFonts w:ascii="Century Gothic" w:hAnsi="Century Gothic"/>
          <w:b/>
          <w:color w:val="000080"/>
          <w:sz w:val="22"/>
          <w:szCs w:val="22"/>
        </w:rPr>
        <w:t>tipocia</w:t>
      </w:r>
      <w:r>
        <w:rPr>
          <w:rFonts w:ascii="Century Gothic" w:hAnsi="Century Gothic"/>
          <w:color w:val="000080"/>
          <w:sz w:val="22"/>
          <w:szCs w:val="22"/>
        </w:rPr>
        <w:t xml:space="preserve">, </w:t>
      </w:r>
      <w:r w:rsidRPr="003B0285">
        <w:rPr>
          <w:rFonts w:ascii="Century Gothic" w:hAnsi="Century Gothic"/>
          <w:color w:val="000080"/>
          <w:sz w:val="22"/>
          <w:szCs w:val="22"/>
        </w:rPr>
        <w:t>datos-según-tipo-cía</w:t>
      </w:r>
    </w:p>
    <w:p w:rsidR="00ED1525" w:rsidRDefault="00ED1525" w:rsidP="00ED1525">
      <w:pPr>
        <w:ind w:left="360"/>
        <w:jc w:val="both"/>
        <w:rPr>
          <w:rFonts w:ascii="Century Gothic" w:hAnsi="Century Gothic"/>
          <w:color w:val="000080"/>
          <w:sz w:val="22"/>
          <w:szCs w:val="22"/>
        </w:rPr>
      </w:pPr>
    </w:p>
    <w:p w:rsidR="00ED1525" w:rsidRDefault="00ED1525" w:rsidP="00ED1525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ED1525" w:rsidRPr="00ED1525" w:rsidRDefault="00ED1525" w:rsidP="00ED1525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ab/>
      </w:r>
    </w:p>
    <w:p w:rsidR="00ED1525" w:rsidRPr="003B0285" w:rsidRDefault="00ED1525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3B0285" w:rsidRDefault="003B0285" w:rsidP="003B0285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  <w:r w:rsidRPr="003B0285">
        <w:rPr>
          <w:rFonts w:ascii="Century Gothic" w:hAnsi="Century Gothic"/>
          <w:b/>
          <w:color w:val="000080"/>
          <w:sz w:val="22"/>
          <w:szCs w:val="22"/>
        </w:rPr>
        <w:t>Se pide: normalizar la relación R hasta la 3FN razonando las sucesivas normalizaciones.</w:t>
      </w:r>
    </w:p>
    <w:p w:rsidR="003B0285" w:rsidRPr="003B0285" w:rsidRDefault="003B0285" w:rsidP="003B0285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</w:p>
    <w:p w:rsidR="003B0285" w:rsidRPr="003B0285" w:rsidRDefault="003B0285" w:rsidP="003B0285">
      <w:pPr>
        <w:jc w:val="both"/>
        <w:rPr>
          <w:rFonts w:ascii="Century Gothic" w:hAnsi="Century Gothic"/>
          <w:b/>
          <w:sz w:val="22"/>
          <w:szCs w:val="22"/>
        </w:rPr>
      </w:pPr>
    </w:p>
    <w:p w:rsidR="004D3389" w:rsidRDefault="004D3389">
      <w:pPr>
        <w:spacing w:after="200" w:line="276" w:lineRule="auto"/>
        <w:rPr>
          <w:rFonts w:ascii="Century Gothic" w:hAnsi="Century Gothic"/>
          <w:b/>
          <w:color w:val="000080"/>
          <w:sz w:val="22"/>
          <w:szCs w:val="22"/>
        </w:rPr>
      </w:pPr>
      <w:r>
        <w:rPr>
          <w:rFonts w:ascii="Century Gothic" w:hAnsi="Century Gothic"/>
          <w:b/>
          <w:color w:val="000080"/>
          <w:sz w:val="22"/>
          <w:szCs w:val="22"/>
        </w:rPr>
        <w:br w:type="page"/>
      </w:r>
    </w:p>
    <w:p w:rsidR="003B0285" w:rsidRPr="003B0285" w:rsidRDefault="003B0285" w:rsidP="003B0285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b/>
          <w:color w:val="000080"/>
          <w:sz w:val="22"/>
          <w:szCs w:val="22"/>
        </w:rPr>
      </w:pPr>
      <w:r w:rsidRPr="003B0285">
        <w:rPr>
          <w:rFonts w:ascii="Century Gothic" w:hAnsi="Century Gothic"/>
          <w:b/>
          <w:color w:val="000080"/>
          <w:sz w:val="22"/>
          <w:szCs w:val="22"/>
        </w:rPr>
        <w:lastRenderedPageBreak/>
        <w:t>Dada la relación:</w:t>
      </w:r>
    </w:p>
    <w:p w:rsidR="003B0285" w:rsidRPr="003B0285" w:rsidRDefault="003B0285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3B0285" w:rsidRPr="003B0285" w:rsidRDefault="003B0285" w:rsidP="003B0285">
      <w:pPr>
        <w:jc w:val="both"/>
        <w:rPr>
          <w:rFonts w:ascii="Century Gothic" w:hAnsi="Century Gothic"/>
          <w:sz w:val="22"/>
          <w:szCs w:val="22"/>
        </w:rPr>
      </w:pPr>
      <w:r w:rsidRPr="003B0285">
        <w:rPr>
          <w:rFonts w:ascii="Century Gothic" w:hAnsi="Century Gothic"/>
          <w:sz w:val="22"/>
          <w:szCs w:val="22"/>
        </w:rPr>
        <w:t>R(</w:t>
      </w:r>
      <w:r w:rsidRPr="003B0285">
        <w:rPr>
          <w:rFonts w:ascii="Century Gothic" w:hAnsi="Century Gothic"/>
          <w:b/>
          <w:sz w:val="22"/>
          <w:szCs w:val="22"/>
          <w:u w:val="single"/>
        </w:rPr>
        <w:t>codactor</w:t>
      </w:r>
      <w:r w:rsidRPr="003B0285">
        <w:rPr>
          <w:rFonts w:ascii="Century Gothic" w:hAnsi="Century Gothic"/>
          <w:sz w:val="22"/>
          <w:szCs w:val="22"/>
        </w:rPr>
        <w:t>, codcía, nomactor, diractor, nomcía, sedecía, tipocía, datos-según-tipo-cía)</w:t>
      </w:r>
    </w:p>
    <w:p w:rsidR="003B0285" w:rsidRPr="003B0285" w:rsidRDefault="003B0285" w:rsidP="003B0285">
      <w:pPr>
        <w:jc w:val="both"/>
        <w:rPr>
          <w:rFonts w:ascii="Century Gothic" w:hAnsi="Century Gothic"/>
          <w:sz w:val="22"/>
          <w:szCs w:val="22"/>
        </w:rPr>
      </w:pPr>
    </w:p>
    <w:p w:rsidR="003B0285" w:rsidRPr="003B0285" w:rsidRDefault="003B0285" w:rsidP="003B0285">
      <w:pPr>
        <w:jc w:val="both"/>
        <w:rPr>
          <w:rFonts w:ascii="Century Gothic" w:hAnsi="Century Gothic"/>
          <w:sz w:val="22"/>
          <w:szCs w:val="22"/>
        </w:rPr>
      </w:pPr>
      <w:r w:rsidRPr="003B0285">
        <w:rPr>
          <w:rFonts w:ascii="Century Gothic" w:hAnsi="Century Gothic"/>
          <w:sz w:val="22"/>
          <w:szCs w:val="22"/>
        </w:rPr>
        <w:t>Que almacena la información sobre diversos Actores y Compañías (cía) de teatro en las que trabajan, y suponiendo que:</w:t>
      </w:r>
    </w:p>
    <w:p w:rsidR="003B0285" w:rsidRPr="003B0285" w:rsidRDefault="003B0285" w:rsidP="003B0285">
      <w:pPr>
        <w:jc w:val="both"/>
        <w:rPr>
          <w:rFonts w:ascii="Century Gothic" w:hAnsi="Century Gothic"/>
          <w:sz w:val="22"/>
          <w:szCs w:val="22"/>
        </w:rPr>
      </w:pPr>
    </w:p>
    <w:p w:rsidR="003B0285" w:rsidRPr="003B0285" w:rsidRDefault="003B0285" w:rsidP="003B0285">
      <w:pPr>
        <w:numPr>
          <w:ilvl w:val="0"/>
          <w:numId w:val="9"/>
        </w:numPr>
        <w:jc w:val="both"/>
        <w:rPr>
          <w:rFonts w:ascii="Century Gothic" w:hAnsi="Century Gothic"/>
          <w:sz w:val="22"/>
          <w:szCs w:val="22"/>
        </w:rPr>
      </w:pPr>
      <w:r w:rsidRPr="003B0285">
        <w:rPr>
          <w:rFonts w:ascii="Century Gothic" w:hAnsi="Century Gothic"/>
          <w:sz w:val="22"/>
          <w:szCs w:val="22"/>
        </w:rPr>
        <w:t>Un actor trabaja con varias compañías y, en cada compañía trabajan muchos actores.</w:t>
      </w:r>
    </w:p>
    <w:p w:rsidR="003B0285" w:rsidRPr="003B0285" w:rsidRDefault="003B0285" w:rsidP="003B0285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</w:p>
    <w:p w:rsidR="003B0285" w:rsidRDefault="003B0285" w:rsidP="003B0285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  <w:r w:rsidRPr="003B0285">
        <w:rPr>
          <w:rFonts w:ascii="Century Gothic" w:hAnsi="Century Gothic"/>
          <w:b/>
          <w:color w:val="000080"/>
          <w:sz w:val="22"/>
          <w:szCs w:val="22"/>
        </w:rPr>
        <w:t>Se pide: normalizar la relación R hasta la 3FN razonando las sucesivas normalizaciones.</w:t>
      </w:r>
    </w:p>
    <w:p w:rsidR="004D3389" w:rsidRDefault="004D3389" w:rsidP="003B0285">
      <w:pPr>
        <w:jc w:val="both"/>
        <w:rPr>
          <w:rFonts w:ascii="Century Gothic" w:hAnsi="Century Gothic"/>
          <w:b/>
          <w:color w:val="000080"/>
          <w:sz w:val="22"/>
          <w:szCs w:val="22"/>
        </w:rPr>
      </w:pPr>
    </w:p>
    <w:p w:rsidR="004D3389" w:rsidRDefault="004D3389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1º Forma</w:t>
      </w:r>
    </w:p>
    <w:p w:rsidR="004D3389" w:rsidRDefault="004D3389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ab/>
        <w:t>Actor (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codactor, </w:t>
      </w:r>
      <w:r>
        <w:rPr>
          <w:rFonts w:ascii="Century Gothic" w:hAnsi="Century Gothic"/>
          <w:color w:val="000080"/>
          <w:sz w:val="22"/>
          <w:szCs w:val="22"/>
        </w:rPr>
        <w:t>nomactor, director)</w:t>
      </w:r>
    </w:p>
    <w:p w:rsidR="004D3389" w:rsidRDefault="004D3389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ab/>
        <w:t>Cia (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codcia, </w:t>
      </w:r>
      <w:r>
        <w:rPr>
          <w:rFonts w:ascii="Century Gothic" w:hAnsi="Century Gothic"/>
          <w:color w:val="000080"/>
          <w:sz w:val="22"/>
          <w:szCs w:val="22"/>
        </w:rPr>
        <w:t xml:space="preserve">nomcia, sedecia, tipocia , </w:t>
      </w:r>
      <w:r w:rsidRPr="003B0285">
        <w:rPr>
          <w:rFonts w:ascii="Century Gothic" w:hAnsi="Century Gothic"/>
          <w:color w:val="000080"/>
          <w:sz w:val="22"/>
          <w:szCs w:val="22"/>
        </w:rPr>
        <w:t>datos-según-tipo-cía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4D3389" w:rsidRPr="004D3389" w:rsidRDefault="004D3389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ab/>
        <w:t>Actor-Cia (</w:t>
      </w:r>
      <w:r>
        <w:rPr>
          <w:rFonts w:ascii="Century Gothic" w:hAnsi="Century Gothic"/>
          <w:b/>
          <w:color w:val="000080"/>
          <w:sz w:val="22"/>
          <w:szCs w:val="22"/>
        </w:rPr>
        <w:t>Actor (fk), Cia (fk)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4D3389" w:rsidRDefault="004D3389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2º Forma</w:t>
      </w:r>
    </w:p>
    <w:p w:rsidR="004D3389" w:rsidRDefault="004D3389" w:rsidP="004D3389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ab/>
        <w:t>Actor (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codactor, </w:t>
      </w:r>
      <w:r>
        <w:rPr>
          <w:rFonts w:ascii="Century Gothic" w:hAnsi="Century Gothic"/>
          <w:color w:val="000080"/>
          <w:sz w:val="22"/>
          <w:szCs w:val="22"/>
        </w:rPr>
        <w:t>nomactor, director)</w:t>
      </w:r>
    </w:p>
    <w:p w:rsidR="004D3389" w:rsidRDefault="004D3389" w:rsidP="004D3389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ab/>
        <w:t>Cia (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codcia, </w:t>
      </w:r>
      <w:r>
        <w:rPr>
          <w:rFonts w:ascii="Century Gothic" w:hAnsi="Century Gothic"/>
          <w:color w:val="000080"/>
          <w:sz w:val="22"/>
          <w:szCs w:val="22"/>
        </w:rPr>
        <w:t xml:space="preserve">nomcia, sedecia, tipocia , </w:t>
      </w:r>
      <w:r w:rsidRPr="003B0285">
        <w:rPr>
          <w:rFonts w:ascii="Century Gothic" w:hAnsi="Century Gothic"/>
          <w:color w:val="000080"/>
          <w:sz w:val="22"/>
          <w:szCs w:val="22"/>
        </w:rPr>
        <w:t>datos-según-tipo-cía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4D3389" w:rsidRDefault="004D3389" w:rsidP="004D3389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ab/>
        <w:t>Actor-Cia (</w:t>
      </w:r>
      <w:r>
        <w:rPr>
          <w:rFonts w:ascii="Century Gothic" w:hAnsi="Century Gothic"/>
          <w:b/>
          <w:color w:val="000080"/>
          <w:sz w:val="22"/>
          <w:szCs w:val="22"/>
        </w:rPr>
        <w:t>Actor (fk), Cia (fk)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4D3389" w:rsidRDefault="004D3389" w:rsidP="004D3389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3º Forma</w:t>
      </w:r>
    </w:p>
    <w:p w:rsidR="004D3389" w:rsidRPr="004D3389" w:rsidRDefault="004D3389" w:rsidP="004D3389">
      <w:pPr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ab/>
        <w:t>Actor (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codactor, </w:t>
      </w:r>
      <w:r>
        <w:rPr>
          <w:rFonts w:ascii="Century Gothic" w:hAnsi="Century Gothic"/>
          <w:color w:val="000080"/>
          <w:sz w:val="22"/>
          <w:szCs w:val="22"/>
        </w:rPr>
        <w:t>nomactor, director)</w:t>
      </w:r>
    </w:p>
    <w:p w:rsidR="004D3389" w:rsidRDefault="004D3389" w:rsidP="004D3389">
      <w:pPr>
        <w:ind w:firstLine="708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Cia (</w:t>
      </w:r>
      <w:r>
        <w:rPr>
          <w:rFonts w:ascii="Century Gothic" w:hAnsi="Century Gothic"/>
          <w:b/>
          <w:color w:val="000080"/>
          <w:sz w:val="22"/>
          <w:szCs w:val="22"/>
        </w:rPr>
        <w:t xml:space="preserve">codcia, </w:t>
      </w:r>
      <w:r>
        <w:rPr>
          <w:rFonts w:ascii="Century Gothic" w:hAnsi="Century Gothic"/>
          <w:color w:val="000080"/>
          <w:sz w:val="22"/>
          <w:szCs w:val="22"/>
        </w:rPr>
        <w:t>nomcia, sedecia,</w:t>
      </w:r>
      <w:r w:rsidR="00B61E87">
        <w:rPr>
          <w:rFonts w:ascii="Century Gothic" w:hAnsi="Century Gothic"/>
          <w:color w:val="000080"/>
          <w:sz w:val="22"/>
          <w:szCs w:val="22"/>
        </w:rPr>
        <w:t xml:space="preserve"> </w:t>
      </w:r>
      <w:r w:rsidR="00B61E87">
        <w:rPr>
          <w:rFonts w:ascii="Century Gothic" w:hAnsi="Century Gothic"/>
          <w:b/>
          <w:color w:val="000080"/>
          <w:sz w:val="22"/>
          <w:szCs w:val="22"/>
        </w:rPr>
        <w:t>TipoCia(fk)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4D3389" w:rsidRDefault="004D3389" w:rsidP="004D3389">
      <w:pPr>
        <w:ind w:firstLine="708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TipoCia(</w:t>
      </w:r>
      <w:r w:rsidRPr="00B61E87">
        <w:rPr>
          <w:rFonts w:ascii="Century Gothic" w:hAnsi="Century Gothic"/>
          <w:b/>
          <w:color w:val="000080"/>
          <w:sz w:val="22"/>
          <w:szCs w:val="22"/>
        </w:rPr>
        <w:t>tipocia</w:t>
      </w:r>
      <w:r w:rsidR="00B61E87">
        <w:rPr>
          <w:rFonts w:ascii="Century Gothic" w:hAnsi="Century Gothic"/>
          <w:b/>
          <w:color w:val="000080"/>
          <w:sz w:val="22"/>
          <w:szCs w:val="22"/>
        </w:rPr>
        <w:t xml:space="preserve">, </w:t>
      </w:r>
      <w:r w:rsidR="00B61E87" w:rsidRPr="003B0285">
        <w:rPr>
          <w:rFonts w:ascii="Century Gothic" w:hAnsi="Century Gothic"/>
          <w:color w:val="000080"/>
          <w:sz w:val="22"/>
          <w:szCs w:val="22"/>
        </w:rPr>
        <w:t>datos-según-tipo-cía</w:t>
      </w:r>
      <w:r w:rsidR="00B61E87">
        <w:rPr>
          <w:rFonts w:ascii="Century Gothic" w:hAnsi="Century Gothic"/>
          <w:color w:val="000080"/>
          <w:sz w:val="22"/>
          <w:szCs w:val="22"/>
        </w:rPr>
        <w:t>)</w:t>
      </w:r>
    </w:p>
    <w:p w:rsidR="004D3389" w:rsidRDefault="004D3389" w:rsidP="004D3389">
      <w:pPr>
        <w:ind w:firstLine="708"/>
        <w:jc w:val="both"/>
        <w:rPr>
          <w:rFonts w:ascii="Century Gothic" w:hAnsi="Century Gothic"/>
          <w:color w:val="000080"/>
          <w:sz w:val="22"/>
          <w:szCs w:val="22"/>
        </w:rPr>
      </w:pPr>
      <w:r>
        <w:rPr>
          <w:rFonts w:ascii="Century Gothic" w:hAnsi="Century Gothic"/>
          <w:color w:val="000080"/>
          <w:sz w:val="22"/>
          <w:szCs w:val="22"/>
        </w:rPr>
        <w:t>Actor-Cia (</w:t>
      </w:r>
      <w:r>
        <w:rPr>
          <w:rFonts w:ascii="Century Gothic" w:hAnsi="Century Gothic"/>
          <w:b/>
          <w:color w:val="000080"/>
          <w:sz w:val="22"/>
          <w:szCs w:val="22"/>
        </w:rPr>
        <w:t>Actor (fk), Cia (fk)</w:t>
      </w:r>
      <w:r>
        <w:rPr>
          <w:rFonts w:ascii="Century Gothic" w:hAnsi="Century Gothic"/>
          <w:color w:val="000080"/>
          <w:sz w:val="22"/>
          <w:szCs w:val="22"/>
        </w:rPr>
        <w:t>)</w:t>
      </w:r>
    </w:p>
    <w:p w:rsidR="004D3389" w:rsidRDefault="004D3389" w:rsidP="004D3389">
      <w:pPr>
        <w:ind w:firstLine="708"/>
        <w:jc w:val="both"/>
        <w:rPr>
          <w:rFonts w:ascii="Century Gothic" w:hAnsi="Century Gothic"/>
          <w:color w:val="000080"/>
          <w:sz w:val="22"/>
          <w:szCs w:val="22"/>
        </w:rPr>
      </w:pPr>
    </w:p>
    <w:p w:rsidR="004D3389" w:rsidRPr="004D3389" w:rsidRDefault="004D3389" w:rsidP="003B0285">
      <w:pPr>
        <w:jc w:val="both"/>
        <w:rPr>
          <w:rFonts w:ascii="Century Gothic" w:hAnsi="Century Gothic"/>
          <w:color w:val="000080"/>
          <w:sz w:val="22"/>
          <w:szCs w:val="22"/>
        </w:rPr>
      </w:pPr>
    </w:p>
    <w:p w:rsidR="003B0285" w:rsidRDefault="003B0285" w:rsidP="003B0285">
      <w:pPr>
        <w:pStyle w:val="Prrafodelista"/>
        <w:ind w:left="360"/>
        <w:jc w:val="both"/>
        <w:rPr>
          <w:rFonts w:ascii="Century Gothic" w:hAnsi="Century Gothic"/>
          <w:sz w:val="22"/>
          <w:szCs w:val="22"/>
        </w:rPr>
      </w:pPr>
    </w:p>
    <w:p w:rsidR="004D3389" w:rsidRPr="003B0285" w:rsidRDefault="004D3389" w:rsidP="003B0285">
      <w:pPr>
        <w:pStyle w:val="Prrafodelista"/>
        <w:ind w:left="360"/>
        <w:jc w:val="both"/>
        <w:rPr>
          <w:rFonts w:ascii="Century Gothic" w:hAnsi="Century Gothic"/>
          <w:sz w:val="22"/>
          <w:szCs w:val="22"/>
        </w:rPr>
      </w:pPr>
    </w:p>
    <w:sectPr w:rsidR="004D3389" w:rsidRPr="003B0285" w:rsidSect="00052934">
      <w:headerReference w:type="default" r:id="rId8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1A1" w:rsidRDefault="008301A1" w:rsidP="00052934">
      <w:r>
        <w:separator/>
      </w:r>
    </w:p>
  </w:endnote>
  <w:endnote w:type="continuationSeparator" w:id="1">
    <w:p w:rsidR="008301A1" w:rsidRDefault="008301A1" w:rsidP="00052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1A1" w:rsidRDefault="008301A1" w:rsidP="00052934">
      <w:r>
        <w:separator/>
      </w:r>
    </w:p>
  </w:footnote>
  <w:footnote w:type="continuationSeparator" w:id="1">
    <w:p w:rsidR="008301A1" w:rsidRDefault="008301A1" w:rsidP="000529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67"/>
      <w:gridCol w:w="1177"/>
    </w:tblGrid>
    <w:tr w:rsidR="00052934">
      <w:trPr>
        <w:trHeight w:val="288"/>
      </w:trPr>
      <w:sdt>
        <w:sdtPr>
          <w:rPr>
            <w:rFonts w:asciiTheme="majorHAnsi" w:eastAsiaTheme="majorEastAsia" w:hAnsiTheme="majorHAnsi" w:cstheme="majorBidi"/>
          </w:rPr>
          <w:alias w:val="Título"/>
          <w:id w:val="77761602"/>
          <w:placeholder>
            <w:docPart w:val="D7A4EE3750ED432F8814EDA0862762A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52934" w:rsidRPr="00052934" w:rsidRDefault="003B0285" w:rsidP="0005293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</w:rPr>
              </w:pPr>
              <w:r>
                <w:rPr>
                  <w:rFonts w:asciiTheme="majorHAnsi" w:eastAsiaTheme="majorEastAsia" w:hAnsiTheme="majorHAnsi" w:cstheme="majorBidi"/>
                </w:rPr>
                <w:t>Ejercicios 2</w:t>
              </w:r>
              <w:r w:rsidR="00052934" w:rsidRPr="00052934">
                <w:rPr>
                  <w:rFonts w:asciiTheme="majorHAnsi" w:eastAsiaTheme="majorEastAsia" w:hAnsiTheme="majorHAnsi" w:cstheme="majorBidi"/>
                </w:rPr>
                <w:t>. Normalización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</w:rPr>
          <w:alias w:val="Año"/>
          <w:id w:val="77761609"/>
          <w:placeholder>
            <w:docPart w:val="855ABFFCD4AB487BBF39C0BE3BFC4C1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52934" w:rsidRPr="00052934" w:rsidRDefault="00052934" w:rsidP="0005293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</w:pPr>
              <w:r w:rsidRPr="0005293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UT 4</w:t>
              </w:r>
            </w:p>
          </w:tc>
        </w:sdtContent>
      </w:sdt>
    </w:tr>
  </w:tbl>
  <w:p w:rsidR="00052934" w:rsidRDefault="00052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35CF7"/>
    <w:multiLevelType w:val="hybridMultilevel"/>
    <w:tmpl w:val="A4283CD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06A78"/>
    <w:multiLevelType w:val="hybridMultilevel"/>
    <w:tmpl w:val="81DA26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07610B"/>
    <w:multiLevelType w:val="hybridMultilevel"/>
    <w:tmpl w:val="81DA26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163ADD"/>
    <w:multiLevelType w:val="hybridMultilevel"/>
    <w:tmpl w:val="81DA26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F025787"/>
    <w:multiLevelType w:val="hybridMultilevel"/>
    <w:tmpl w:val="5ACEF5D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DA4F80"/>
    <w:multiLevelType w:val="hybridMultilevel"/>
    <w:tmpl w:val="F12E31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35329"/>
    <w:multiLevelType w:val="hybridMultilevel"/>
    <w:tmpl w:val="81DA26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96F165A"/>
    <w:multiLevelType w:val="hybridMultilevel"/>
    <w:tmpl w:val="81DA26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8300C5C"/>
    <w:multiLevelType w:val="hybridMultilevel"/>
    <w:tmpl w:val="B30C4788"/>
    <w:lvl w:ilvl="0" w:tplc="62D4B42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2934"/>
    <w:rsid w:val="00052934"/>
    <w:rsid w:val="00084BC6"/>
    <w:rsid w:val="003B0285"/>
    <w:rsid w:val="004D3389"/>
    <w:rsid w:val="00667516"/>
    <w:rsid w:val="00771C13"/>
    <w:rsid w:val="008301A1"/>
    <w:rsid w:val="008558EA"/>
    <w:rsid w:val="00904F28"/>
    <w:rsid w:val="0094383C"/>
    <w:rsid w:val="00B61E87"/>
    <w:rsid w:val="00BB77A9"/>
    <w:rsid w:val="00CE3FD7"/>
    <w:rsid w:val="00ED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9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29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293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529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5293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9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93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A4EE3750ED432F8814EDA086276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B5AF1-69F2-4FB0-A922-53AA94DAF33E}"/>
      </w:docPartPr>
      <w:docPartBody>
        <w:p w:rsidR="008A13A3" w:rsidRDefault="00713122" w:rsidP="00713122">
          <w:pPr>
            <w:pStyle w:val="D7A4EE3750ED432F8814EDA0862762A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855ABFFCD4AB487BBF39C0BE3BFC4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54BCE-2DFD-477C-B7E8-4EFDB7A69E36}"/>
      </w:docPartPr>
      <w:docPartBody>
        <w:p w:rsidR="008A13A3" w:rsidRDefault="00713122" w:rsidP="00713122">
          <w:pPr>
            <w:pStyle w:val="855ABFFCD4AB487BBF39C0BE3BFC4C1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13122"/>
    <w:rsid w:val="0062369D"/>
    <w:rsid w:val="00713122"/>
    <w:rsid w:val="008A1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3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A4EE3750ED432F8814EDA0862762A7">
    <w:name w:val="D7A4EE3750ED432F8814EDA0862762A7"/>
    <w:rsid w:val="00713122"/>
  </w:style>
  <w:style w:type="paragraph" w:customStyle="1" w:styleId="855ABFFCD4AB487BBF39C0BE3BFC4C18">
    <w:name w:val="855ABFFCD4AB487BBF39C0BE3BFC4C18"/>
    <w:rsid w:val="007131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 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2. Normalización</vt:lpstr>
    </vt:vector>
  </TitlesOfParts>
  <Company>Windows XP Titan Ultimate Edition</Company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2. Normalización</dc:title>
  <dc:creator>Carmen</dc:creator>
  <cp:lastModifiedBy>alumno</cp:lastModifiedBy>
  <cp:revision>6</cp:revision>
  <dcterms:created xsi:type="dcterms:W3CDTF">2013-11-20T07:40:00Z</dcterms:created>
  <dcterms:modified xsi:type="dcterms:W3CDTF">2015-11-18T12:54:00Z</dcterms:modified>
</cp:coreProperties>
</file>