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9: Kappa Extension Search and CMC Robustness Slice</w:t>
      </w:r>
    </w:p>
    <w:p>
      <w:r>
        <w:rPr>
          <w:i/>
        </w:rPr>
        <w:t>Two robustness checks on the Day 8 v2 locked parameters (CMC = 0.25, alpha = 1.667, beta = 2.167, kappa = 18.407). Task A characterises kappa over [10, 35] to determine whether the Day 8 v2 estimate is a true posterior mode or a noisy point in a flat region. Task B perturbs CMC by +/- 0.05 around the physical anchor and re-runs the Day 8 v2 fine-grid geometry to quantify how stable the cognitive estimates are to CMC choice. Scenario: route6_closed; 300 agents, 72 timesteps.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DCE6F1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r/>
            <w:r>
              <w:rPr>
                <w:b/>
                <w:color w:val="1F4E79"/>
                <w:sz w:val="22"/>
              </w:rPr>
              <w:t>Plain-language guide</w:t>
            </w:r>
          </w:p>
          <w:p>
            <w:r>
              <w:rPr>
                <w:color w:val="1F4E79"/>
                <w:sz w:val="20"/>
              </w:rPr>
              <w:t>Why Day 9? Day 8 v2 produced point estimates for four parameters. Two of those need scrutiny before they enter the paper or are carried into TMI validation: (i) the kappa estimate (18.4) sits in a visibly flat tail of the L2 surface, and (ii) CMC was physically anchored rather than optimised, so the cognitive estimates may be CMC-conditional.</w:t>
            </w:r>
          </w:p>
          <w:p>
            <w:r>
              <w:rPr>
                <w:color w:val="1F4E79"/>
                <w:sz w:val="20"/>
              </w:rPr>
              <w:t>Task A (kappa extension): grid kappa over [10, 35] in steps of 1.0 (26 points, 10 reps each) at the locked (CMC, alpha, beta). Verdict rules: FLAT (kappa weakly identified); CONFIRMED (clear minimum near 18); UPDATED (true minimum above 22, requires re-validation).</w:t>
            </w:r>
          </w:p>
          <w:p>
            <w:r>
              <w:rPr>
                <w:color w:val="1F4E79"/>
                <w:sz w:val="20"/>
              </w:rPr>
              <w:t>Task B (CMC robustness): for each CMC in {0.20, 0.225, 0.25, 0.275, 0.30}, repeat a 7^3 fine grid on (alpha, beta, kappa) centred at the locked values +/- 25 % per axis, 7 reps. Read off how (alpha*, beta*, kappa*) drift across CMC. Verdict rules: STABLE (max drift &lt; 15 %); MODERATE (15-30 %); SENSITIVE (&gt; 30 %, gate FAIL).</w:t>
            </w:r>
          </w:p>
          <w:p>
            <w:r>
              <w:rPr>
                <w:color w:val="1F4E79"/>
                <w:sz w:val="20"/>
              </w:rPr>
              <w:t>Headline result: kappa is genuinely flat across [12, 35]; the cognitive estimates are STABLE in alpha (drift 0 %), STABLE in beta (drift 8 %), and MODERATE in kappa (drift 17 %, but every kappa* lands inside the flat region). Day 8 v2 parameters carry forward unchanged.</w:t>
            </w:r>
          </w:p>
        </w:tc>
      </w:tr>
    </w:tbl>
    <w:p/>
    <w:p>
      <w:pPr>
        <w:pStyle w:val="Heading1"/>
      </w:pPr>
      <w:r>
        <w:t>1. Two issues left open by Day 8 v2</w:t>
      </w:r>
    </w:p>
    <w:p>
      <w:r>
        <w:t>Day 8 v2 locked four parameters (CMC = 0.25, alpha = 1.667, beta = 2.167, kappa = 18.407) using a two-stage moment-matching design with CMC physically anchored at 0.25 (Hayano 2013 inner-zone clearing rate) and the cognitive triple jointly fitted to the model-internal process targets dip = 0.3145 and trough = 0.1090. Stage 2 v2 reported boundary_warning = NONE on all three cognitive axes, and the 9-check v2 gate passed. Two questions remain before these values can be cited in the paper or carried into TMI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8CBAD"/>
            <w:tcBorders>
              <w:top w:val="single" w:sz="8" w:color="843C0B"/>
              <w:left w:val="single" w:sz="8" w:color="843C0B"/>
              <w:bottom w:val="single" w:sz="8" w:color="843C0B"/>
              <w:right w:val="single" w:sz="8" w:color="843C0B"/>
            </w:tcBorders>
          </w:tcPr>
          <w:p>
            <w:r/>
            <w:r>
              <w:rPr>
                <w:b/>
                <w:color w:val="843C0B"/>
                <w:sz w:val="22"/>
              </w:rPr>
              <w:t>Issue 1 -- kappa = 18.4 is in a flat region</w:t>
            </w:r>
          </w:p>
          <w:p>
            <w:r>
              <w:rPr>
                <w:color w:val="843C0B"/>
                <w:sz w:val="20"/>
              </w:rPr>
              <w:t>The Day 8 v2 kappa slice (Fig D8-3v2) shows the L2 loss is essentially flat and noisy from kappa ~ 11 onward, with no well-defined trough.</w:t>
            </w:r>
          </w:p>
          <w:p>
            <w:r>
              <w:rPr>
                <w:color w:val="843C0B"/>
                <w:sz w:val="20"/>
              </w:rPr>
              <w:t>kappa = 18.407 is where stochastic noise happened to produce the lowest point on the fine grid, not a genuine posterior mode.</w:t>
            </w:r>
          </w:p>
          <w:p>
            <w:r>
              <w:rPr>
                <w:color w:val="843C0B"/>
                <w:sz w:val="20"/>
              </w:rPr>
              <w:t>The paper cannot honestly cite kappa* = 18.407 as a precise point estimate. Day 9 Task A characterises the full surface from the onset of flatness through kappa = 35 and produces the correct scientific language for the paper.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8CBAD"/>
            <w:tcBorders>
              <w:top w:val="single" w:sz="8" w:color="843C0B"/>
              <w:left w:val="single" w:sz="8" w:color="843C0B"/>
              <w:bottom w:val="single" w:sz="8" w:color="843C0B"/>
              <w:right w:val="single" w:sz="8" w:color="843C0B"/>
            </w:tcBorders>
          </w:tcPr>
          <w:p>
            <w:r/>
            <w:r>
              <w:rPr>
                <w:b/>
                <w:color w:val="843C0B"/>
                <w:sz w:val="22"/>
              </w:rPr>
              <w:t>Issue 2 -- CMC sensitivity is unquantified</w:t>
            </w:r>
          </w:p>
          <w:p>
            <w:r>
              <w:rPr>
                <w:color w:val="843C0B"/>
                <w:sz w:val="20"/>
              </w:rPr>
              <w:t>CMC was fixed at 0.25 on physical grounds, not optimised.</w:t>
            </w:r>
          </w:p>
          <w:p>
            <w:r>
              <w:rPr>
                <w:color w:val="843C0B"/>
                <w:sz w:val="20"/>
              </w:rPr>
              <w:t>If small perturbations to CMC (+/- 0.05) shift (alpha, beta, kappa) substantially, the locked cognitive estimates carry CMC-conditional uncertainty that must be reported.</w:t>
            </w:r>
          </w:p>
          <w:p>
            <w:r>
              <w:rPr>
                <w:color w:val="843C0B"/>
                <w:sz w:val="20"/>
              </w:rPr>
              <w:t>If the cognitive estimates are stable across CMC perturbations, the physical anchor is well-supported and the locked values carry forward as point estimates.</w:t>
            </w:r>
          </w:p>
          <w:p>
            <w:r>
              <w:rPr>
                <w:color w:val="843C0B"/>
                <w:sz w:val="20"/>
              </w:rPr>
              <w:t>Day 9 Task B runs the Day 8 v2 fine-grid geometry at five CMC values and reports drift in (alpha*, beta*, kappa*).</w:t>
            </w:r>
          </w:p>
        </w:tc>
      </w:tr>
    </w:tbl>
    <w:p/>
    <w:p>
      <w:pPr>
        <w:pStyle w:val="Heading1"/>
      </w:pPr>
      <w:r>
        <w:t>2. Task A -- kappa extension search [10, 35]</w:t>
      </w:r>
    </w:p>
    <w:p>
      <w:r>
        <w:t>26 evenly spaced kappa values in [10, 35] (step 1.0), with the other parameters held at the Day 8 v2 locked values. 10 reps per kappa point (260 evaluations total, ~ 9 s under multiprocessing.Pool at ~ 28 evals/s). For each kappa we computed L2 = (mid_ps2_dip - 0.3145)^2 + (mid_ps2_trough - 0.1090)^2 averaged across the 10 replicates, plus the within-replicate standard deviation.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kappa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dip_mean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dip_std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trough_mean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trough_std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L2_mean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L2_std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color w:val="375623"/>
              </w:rPr>
              <w:t>10.0</w:t>
            </w:r>
          </w:p>
        </w:tc>
        <w:tc>
          <w:tcPr>
            <w:tcW w:type="dxa" w:w="1234"/>
          </w:tcPr>
          <w:p>
            <w:r/>
            <w:r>
              <w:t>0.3130</w:t>
            </w:r>
          </w:p>
        </w:tc>
        <w:tc>
          <w:tcPr>
            <w:tcW w:type="dxa" w:w="1234"/>
          </w:tcPr>
          <w:p>
            <w:r/>
            <w:r>
              <w:t>0.0100</w:t>
            </w:r>
          </w:p>
        </w:tc>
        <w:tc>
          <w:tcPr>
            <w:tcW w:type="dxa" w:w="1234"/>
          </w:tcPr>
          <w:p>
            <w:r/>
            <w:r>
              <w:t>0.1106</w:t>
            </w:r>
          </w:p>
        </w:tc>
        <w:tc>
          <w:tcPr>
            <w:tcW w:type="dxa" w:w="1234"/>
          </w:tcPr>
          <w:p>
            <w:r/>
            <w:r>
              <w:t>0.0053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375623"/>
              </w:rPr>
              <w:t>0.000121</w:t>
            </w:r>
          </w:p>
        </w:tc>
        <w:tc>
          <w:tcPr>
            <w:tcW w:type="dxa" w:w="1234"/>
          </w:tcPr>
          <w:p>
            <w:r/>
            <w:r>
              <w:t>0.000093</w:t>
            </w:r>
          </w:p>
        </w:tc>
      </w:tr>
      <w:tr>
        <w:tc>
          <w:tcPr>
            <w:tcW w:type="dxa" w:w="1234"/>
          </w:tcPr>
          <w:p>
            <w:r/>
            <w:r>
              <w:t>11.0</w:t>
            </w:r>
          </w:p>
        </w:tc>
        <w:tc>
          <w:tcPr>
            <w:tcW w:type="dxa" w:w="1234"/>
          </w:tcPr>
          <w:p>
            <w:r/>
            <w:r>
              <w:t>0.3104</w:t>
            </w:r>
          </w:p>
        </w:tc>
        <w:tc>
          <w:tcPr>
            <w:tcW w:type="dxa" w:w="1234"/>
          </w:tcPr>
          <w:p>
            <w:r/>
            <w:r>
              <w:t>0.0187</w:t>
            </w:r>
          </w:p>
        </w:tc>
        <w:tc>
          <w:tcPr>
            <w:tcW w:type="dxa" w:w="1234"/>
          </w:tcPr>
          <w:p>
            <w:r/>
            <w:r>
              <w:t>0.1123</w:t>
            </w:r>
          </w:p>
        </w:tc>
        <w:tc>
          <w:tcPr>
            <w:tcW w:type="dxa" w:w="1234"/>
          </w:tcPr>
          <w:p>
            <w:r/>
            <w:r>
              <w:t>0.0055</w:t>
            </w:r>
          </w:p>
        </w:tc>
        <w:tc>
          <w:tcPr>
            <w:tcW w:type="dxa" w:w="1234"/>
          </w:tcPr>
          <w:p>
            <w:r/>
            <w:r>
              <w:t>0.000368</w:t>
            </w:r>
          </w:p>
        </w:tc>
        <w:tc>
          <w:tcPr>
            <w:tcW w:type="dxa" w:w="1234"/>
          </w:tcPr>
          <w:p>
            <w:r/>
            <w:r>
              <w:t>0.000616</w:t>
            </w:r>
          </w:p>
        </w:tc>
      </w:tr>
      <w:tr>
        <w:tc>
          <w:tcPr>
            <w:tcW w:type="dxa" w:w="1234"/>
          </w:tcPr>
          <w:p>
            <w:r/>
            <w:r>
              <w:t>12.0</w:t>
            </w:r>
          </w:p>
        </w:tc>
        <w:tc>
          <w:tcPr>
            <w:tcW w:type="dxa" w:w="1234"/>
          </w:tcPr>
          <w:p>
            <w:r/>
            <w:r>
              <w:t>0.3098</w:t>
            </w:r>
          </w:p>
        </w:tc>
        <w:tc>
          <w:tcPr>
            <w:tcW w:type="dxa" w:w="1234"/>
          </w:tcPr>
          <w:p>
            <w:r/>
            <w:r>
              <w:t>0.0174</w:t>
            </w:r>
          </w:p>
        </w:tc>
        <w:tc>
          <w:tcPr>
            <w:tcW w:type="dxa" w:w="1234"/>
          </w:tcPr>
          <w:p>
            <w:r/>
            <w:r>
              <w:t>0.1133</w:t>
            </w:r>
          </w:p>
        </w:tc>
        <w:tc>
          <w:tcPr>
            <w:tcW w:type="dxa" w:w="1234"/>
          </w:tcPr>
          <w:p>
            <w:r/>
            <w:r>
              <w:t>0.0074</w:t>
            </w:r>
          </w:p>
        </w:tc>
        <w:tc>
          <w:tcPr>
            <w:tcW w:type="dxa" w:w="1234"/>
          </w:tcPr>
          <w:p>
            <w:r/>
            <w:r>
              <w:t>0.000362</w:t>
            </w:r>
          </w:p>
        </w:tc>
        <w:tc>
          <w:tcPr>
            <w:tcW w:type="dxa" w:w="1234"/>
          </w:tcPr>
          <w:p>
            <w:r/>
            <w:r>
              <w:t>0.000410</w:t>
            </w:r>
          </w:p>
        </w:tc>
      </w:tr>
      <w:tr>
        <w:tc>
          <w:tcPr>
            <w:tcW w:type="dxa" w:w="1234"/>
          </w:tcPr>
          <w:p>
            <w:r/>
            <w:r>
              <w:t>13.0</w:t>
            </w:r>
          </w:p>
        </w:tc>
        <w:tc>
          <w:tcPr>
            <w:tcW w:type="dxa" w:w="1234"/>
          </w:tcPr>
          <w:p>
            <w:r/>
            <w:r>
              <w:t>0.3198</w:t>
            </w:r>
          </w:p>
        </w:tc>
        <w:tc>
          <w:tcPr>
            <w:tcW w:type="dxa" w:w="1234"/>
          </w:tcPr>
          <w:p>
            <w:r/>
            <w:r>
              <w:t>0.0115</w:t>
            </w:r>
          </w:p>
        </w:tc>
        <w:tc>
          <w:tcPr>
            <w:tcW w:type="dxa" w:w="1234"/>
          </w:tcPr>
          <w:p>
            <w:r/>
            <w:r>
              <w:t>0.1045</w:t>
            </w:r>
          </w:p>
        </w:tc>
        <w:tc>
          <w:tcPr>
            <w:tcW w:type="dxa" w:w="1234"/>
          </w:tcPr>
          <w:p>
            <w:r/>
            <w:r>
              <w:t>0.0160</w:t>
            </w:r>
          </w:p>
        </w:tc>
        <w:tc>
          <w:tcPr>
            <w:tcW w:type="dxa" w:w="1234"/>
          </w:tcPr>
          <w:p>
            <w:r/>
            <w:r>
              <w:t>0.000398</w:t>
            </w:r>
          </w:p>
        </w:tc>
        <w:tc>
          <w:tcPr>
            <w:tcW w:type="dxa" w:w="1234"/>
          </w:tcPr>
          <w:p>
            <w:r/>
            <w:r>
              <w:t>0.000549</w:t>
            </w:r>
          </w:p>
        </w:tc>
      </w:tr>
      <w:tr>
        <w:tc>
          <w:tcPr>
            <w:tcW w:type="dxa" w:w="1234"/>
          </w:tcPr>
          <w:p>
            <w:r/>
            <w:r>
              <w:t>14.0</w:t>
            </w:r>
          </w:p>
        </w:tc>
        <w:tc>
          <w:tcPr>
            <w:tcW w:type="dxa" w:w="1234"/>
          </w:tcPr>
          <w:p>
            <w:r/>
            <w:r>
              <w:t>0.3105</w:t>
            </w:r>
          </w:p>
        </w:tc>
        <w:tc>
          <w:tcPr>
            <w:tcW w:type="dxa" w:w="1234"/>
          </w:tcPr>
          <w:p>
            <w:r/>
            <w:r>
              <w:t>0.0113</w:t>
            </w:r>
          </w:p>
        </w:tc>
        <w:tc>
          <w:tcPr>
            <w:tcW w:type="dxa" w:w="1234"/>
          </w:tcPr>
          <w:p>
            <w:r/>
            <w:r>
              <w:t>0.1144</w:t>
            </w:r>
          </w:p>
        </w:tc>
        <w:tc>
          <w:tcPr>
            <w:tcW w:type="dxa" w:w="1234"/>
          </w:tcPr>
          <w:p>
            <w:r/>
            <w:r>
              <w:t>0.0050</w:t>
            </w:r>
          </w:p>
        </w:tc>
        <w:tc>
          <w:tcPr>
            <w:tcW w:type="dxa" w:w="1234"/>
          </w:tcPr>
          <w:p>
            <w:r/>
            <w:r>
              <w:t>0.000183</w:t>
            </w:r>
          </w:p>
        </w:tc>
        <w:tc>
          <w:tcPr>
            <w:tcW w:type="dxa" w:w="1234"/>
          </w:tcPr>
          <w:p>
            <w:r/>
            <w:r>
              <w:t>0.000196</w:t>
            </w:r>
          </w:p>
        </w:tc>
      </w:tr>
      <w:tr>
        <w:tc>
          <w:tcPr>
            <w:tcW w:type="dxa" w:w="1234"/>
          </w:tcPr>
          <w:p>
            <w:r/>
            <w:r>
              <w:t>15.0</w:t>
            </w:r>
          </w:p>
        </w:tc>
        <w:tc>
          <w:tcPr>
            <w:tcW w:type="dxa" w:w="1234"/>
          </w:tcPr>
          <w:p>
            <w:r/>
            <w:r>
              <w:t>0.3181</w:t>
            </w:r>
          </w:p>
        </w:tc>
        <w:tc>
          <w:tcPr>
            <w:tcW w:type="dxa" w:w="1234"/>
          </w:tcPr>
          <w:p>
            <w:r/>
            <w:r>
              <w:t>0.0154</w:t>
            </w:r>
          </w:p>
        </w:tc>
        <w:tc>
          <w:tcPr>
            <w:tcW w:type="dxa" w:w="1234"/>
          </w:tcPr>
          <w:p>
            <w:r/>
            <w:r>
              <w:t>0.1091</w:t>
            </w:r>
          </w:p>
        </w:tc>
        <w:tc>
          <w:tcPr>
            <w:tcW w:type="dxa" w:w="1234"/>
          </w:tcPr>
          <w:p>
            <w:r/>
            <w:r>
              <w:t>0.0084</w:t>
            </w:r>
          </w:p>
        </w:tc>
        <w:tc>
          <w:tcPr>
            <w:tcW w:type="dxa" w:w="1234"/>
          </w:tcPr>
          <w:p>
            <w:r/>
            <w:r>
              <w:t>0.000291</w:t>
            </w:r>
          </w:p>
        </w:tc>
        <w:tc>
          <w:tcPr>
            <w:tcW w:type="dxa" w:w="1234"/>
          </w:tcPr>
          <w:p>
            <w:r/>
            <w:r>
              <w:t>0.000208</w:t>
            </w:r>
          </w:p>
        </w:tc>
      </w:tr>
      <w:tr>
        <w:tc>
          <w:tcPr>
            <w:tcW w:type="dxa" w:w="1234"/>
          </w:tcPr>
          <w:p>
            <w:r/>
            <w:r>
              <w:t>16.0</w:t>
            </w:r>
          </w:p>
        </w:tc>
        <w:tc>
          <w:tcPr>
            <w:tcW w:type="dxa" w:w="1234"/>
          </w:tcPr>
          <w:p>
            <w:r/>
            <w:r>
              <w:t>0.3234</w:t>
            </w:r>
          </w:p>
        </w:tc>
        <w:tc>
          <w:tcPr>
            <w:tcW w:type="dxa" w:w="1234"/>
          </w:tcPr>
          <w:p>
            <w:r/>
            <w:r>
              <w:t>0.0176</w:t>
            </w:r>
          </w:p>
        </w:tc>
        <w:tc>
          <w:tcPr>
            <w:tcW w:type="dxa" w:w="1234"/>
          </w:tcPr>
          <w:p>
            <w:r/>
            <w:r>
              <w:t>0.1013</w:t>
            </w:r>
          </w:p>
        </w:tc>
        <w:tc>
          <w:tcPr>
            <w:tcW w:type="dxa" w:w="1234"/>
          </w:tcPr>
          <w:p>
            <w:r/>
            <w:r>
              <w:t>0.0116</w:t>
            </w:r>
          </w:p>
        </w:tc>
        <w:tc>
          <w:tcPr>
            <w:tcW w:type="dxa" w:w="1234"/>
          </w:tcPr>
          <w:p>
            <w:r/>
            <w:r>
              <w:t>0.000539</w:t>
            </w:r>
          </w:p>
        </w:tc>
        <w:tc>
          <w:tcPr>
            <w:tcW w:type="dxa" w:w="1234"/>
          </w:tcPr>
          <w:p>
            <w:r/>
            <w:r>
              <w:t>0.000681</w:t>
            </w:r>
          </w:p>
        </w:tc>
      </w:tr>
      <w:tr>
        <w:tc>
          <w:tcPr>
            <w:tcW w:type="dxa" w:w="1234"/>
          </w:tcPr>
          <w:p>
            <w:r/>
            <w:r>
              <w:t>17.0</w:t>
            </w:r>
          </w:p>
        </w:tc>
        <w:tc>
          <w:tcPr>
            <w:tcW w:type="dxa" w:w="1234"/>
          </w:tcPr>
          <w:p>
            <w:r/>
            <w:r>
              <w:t>0.3177</w:t>
            </w:r>
          </w:p>
        </w:tc>
        <w:tc>
          <w:tcPr>
            <w:tcW w:type="dxa" w:w="1234"/>
          </w:tcPr>
          <w:p>
            <w:r/>
            <w:r>
              <w:t>0.0141</w:t>
            </w:r>
          </w:p>
        </w:tc>
        <w:tc>
          <w:tcPr>
            <w:tcW w:type="dxa" w:w="1234"/>
          </w:tcPr>
          <w:p>
            <w:r/>
            <w:r>
              <w:t>0.1102</w:t>
            </w:r>
          </w:p>
        </w:tc>
        <w:tc>
          <w:tcPr>
            <w:tcW w:type="dxa" w:w="1234"/>
          </w:tcPr>
          <w:p>
            <w:r/>
            <w:r>
              <w:t>0.0091</w:t>
            </w:r>
          </w:p>
        </w:tc>
        <w:tc>
          <w:tcPr>
            <w:tcW w:type="dxa" w:w="1234"/>
          </w:tcPr>
          <w:p>
            <w:r/>
            <w:r>
              <w:t>0.000265</w:t>
            </w:r>
          </w:p>
        </w:tc>
        <w:tc>
          <w:tcPr>
            <w:tcW w:type="dxa" w:w="1234"/>
          </w:tcPr>
          <w:p>
            <w:r/>
            <w:r>
              <w:t>0.000216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color w:val="1F4E79"/>
              </w:rPr>
              <w:t>18.0</w:t>
            </w:r>
          </w:p>
        </w:tc>
        <w:tc>
          <w:tcPr>
            <w:tcW w:type="dxa" w:w="1234"/>
          </w:tcPr>
          <w:p>
            <w:r/>
            <w:r>
              <w:t>0.3114</w:t>
            </w:r>
          </w:p>
        </w:tc>
        <w:tc>
          <w:tcPr>
            <w:tcW w:type="dxa" w:w="1234"/>
          </w:tcPr>
          <w:p>
            <w:r/>
            <w:r>
              <w:t>0.0130</w:t>
            </w:r>
          </w:p>
        </w:tc>
        <w:tc>
          <w:tcPr>
            <w:tcW w:type="dxa" w:w="1234"/>
          </w:tcPr>
          <w:p>
            <w:r/>
            <w:r>
              <w:t>0.1159</w:t>
            </w:r>
          </w:p>
        </w:tc>
        <w:tc>
          <w:tcPr>
            <w:tcW w:type="dxa" w:w="1234"/>
          </w:tcPr>
          <w:p>
            <w:r/>
            <w:r>
              <w:t>0.0072</w:t>
            </w:r>
          </w:p>
        </w:tc>
        <w:tc>
          <w:tcPr>
            <w:tcW w:type="dxa" w:w="1234"/>
          </w:tcPr>
          <w:p>
            <w:r/>
            <w:r>
              <w:t>0.000255</w:t>
            </w:r>
          </w:p>
        </w:tc>
        <w:tc>
          <w:tcPr>
            <w:tcW w:type="dxa" w:w="1234"/>
          </w:tcPr>
          <w:p>
            <w:r/>
            <w:r>
              <w:t>0.000236</w:t>
            </w:r>
          </w:p>
        </w:tc>
      </w:tr>
      <w:tr>
        <w:tc>
          <w:tcPr>
            <w:tcW w:type="dxa" w:w="1234"/>
          </w:tcPr>
          <w:p>
            <w:r/>
            <w:r>
              <w:t>19.0</w:t>
            </w:r>
          </w:p>
        </w:tc>
        <w:tc>
          <w:tcPr>
            <w:tcW w:type="dxa" w:w="1234"/>
          </w:tcPr>
          <w:p>
            <w:r/>
            <w:r>
              <w:t>0.3201</w:t>
            </w:r>
          </w:p>
        </w:tc>
        <w:tc>
          <w:tcPr>
            <w:tcW w:type="dxa" w:w="1234"/>
          </w:tcPr>
          <w:p>
            <w:r/>
            <w:r>
              <w:t>0.0109</w:t>
            </w:r>
          </w:p>
        </w:tc>
        <w:tc>
          <w:tcPr>
            <w:tcW w:type="dxa" w:w="1234"/>
          </w:tcPr>
          <w:p>
            <w:r/>
            <w:r>
              <w:t>0.1090</w:t>
            </w:r>
          </w:p>
        </w:tc>
        <w:tc>
          <w:tcPr>
            <w:tcW w:type="dxa" w:w="1234"/>
          </w:tcPr>
          <w:p>
            <w:r/>
            <w:r>
              <w:t>0.0073</w:t>
            </w:r>
          </w:p>
        </w:tc>
        <w:tc>
          <w:tcPr>
            <w:tcW w:type="dxa" w:w="1234"/>
          </w:tcPr>
          <w:p>
            <w:r/>
            <w:r>
              <w:t>0.000186</w:t>
            </w:r>
          </w:p>
        </w:tc>
        <w:tc>
          <w:tcPr>
            <w:tcW w:type="dxa" w:w="1234"/>
          </w:tcPr>
          <w:p>
            <w:r/>
            <w:r>
              <w:t>0.000247</w:t>
            </w:r>
          </w:p>
        </w:tc>
      </w:tr>
      <w:tr>
        <w:tc>
          <w:tcPr>
            <w:tcW w:type="dxa" w:w="1234"/>
          </w:tcPr>
          <w:p>
            <w:r/>
            <w:r>
              <w:t>20.0</w:t>
            </w:r>
          </w:p>
        </w:tc>
        <w:tc>
          <w:tcPr>
            <w:tcW w:type="dxa" w:w="1234"/>
          </w:tcPr>
          <w:p>
            <w:r/>
            <w:r>
              <w:t>0.3075</w:t>
            </w:r>
          </w:p>
        </w:tc>
        <w:tc>
          <w:tcPr>
            <w:tcW w:type="dxa" w:w="1234"/>
          </w:tcPr>
          <w:p>
            <w:r/>
            <w:r>
              <w:t>0.0145</w:t>
            </w:r>
          </w:p>
        </w:tc>
        <w:tc>
          <w:tcPr>
            <w:tcW w:type="dxa" w:w="1234"/>
          </w:tcPr>
          <w:p>
            <w:r/>
            <w:r>
              <w:t>0.1117</w:t>
            </w:r>
          </w:p>
        </w:tc>
        <w:tc>
          <w:tcPr>
            <w:tcW w:type="dxa" w:w="1234"/>
          </w:tcPr>
          <w:p>
            <w:r/>
            <w:r>
              <w:t>0.0044</w:t>
            </w:r>
          </w:p>
        </w:tc>
        <w:tc>
          <w:tcPr>
            <w:tcW w:type="dxa" w:w="1234"/>
          </w:tcPr>
          <w:p>
            <w:r/>
            <w:r>
              <w:t>0.000264</w:t>
            </w:r>
          </w:p>
        </w:tc>
        <w:tc>
          <w:tcPr>
            <w:tcW w:type="dxa" w:w="1234"/>
          </w:tcPr>
          <w:p>
            <w:r/>
            <w:r>
              <w:t>0.000180</w:t>
            </w:r>
          </w:p>
        </w:tc>
      </w:tr>
      <w:tr>
        <w:tc>
          <w:tcPr>
            <w:tcW w:type="dxa" w:w="1234"/>
          </w:tcPr>
          <w:p>
            <w:r/>
            <w:r>
              <w:t>21.0</w:t>
            </w:r>
          </w:p>
        </w:tc>
        <w:tc>
          <w:tcPr>
            <w:tcW w:type="dxa" w:w="1234"/>
          </w:tcPr>
          <w:p>
            <w:r/>
            <w:r>
              <w:t>0.3207</w:t>
            </w:r>
          </w:p>
        </w:tc>
        <w:tc>
          <w:tcPr>
            <w:tcW w:type="dxa" w:w="1234"/>
          </w:tcPr>
          <w:p>
            <w:r/>
            <w:r>
              <w:t>0.0328</w:t>
            </w:r>
          </w:p>
        </w:tc>
        <w:tc>
          <w:tcPr>
            <w:tcW w:type="dxa" w:w="1234"/>
          </w:tcPr>
          <w:p>
            <w:r/>
            <w:r>
              <w:t>0.0990</w:t>
            </w:r>
          </w:p>
        </w:tc>
        <w:tc>
          <w:tcPr>
            <w:tcW w:type="dxa" w:w="1234"/>
          </w:tcPr>
          <w:p>
            <w:r/>
            <w:r>
              <w:t>0.0251</w:t>
            </w:r>
          </w:p>
        </w:tc>
        <w:tc>
          <w:tcPr>
            <w:tcW w:type="dxa" w:w="1234"/>
          </w:tcPr>
          <w:p>
            <w:r/>
            <w:r>
              <w:t>0.001671</w:t>
            </w:r>
          </w:p>
        </w:tc>
        <w:tc>
          <w:tcPr>
            <w:tcW w:type="dxa" w:w="1234"/>
          </w:tcPr>
          <w:p>
            <w:r/>
            <w:r>
              <w:t>0.004160</w:t>
            </w:r>
          </w:p>
        </w:tc>
      </w:tr>
      <w:tr>
        <w:tc>
          <w:tcPr>
            <w:tcW w:type="dxa" w:w="1234"/>
          </w:tcPr>
          <w:p>
            <w:r/>
            <w:r>
              <w:t>22.0</w:t>
            </w:r>
          </w:p>
        </w:tc>
        <w:tc>
          <w:tcPr>
            <w:tcW w:type="dxa" w:w="1234"/>
          </w:tcPr>
          <w:p>
            <w:r/>
            <w:r>
              <w:t>0.3203</w:t>
            </w:r>
          </w:p>
        </w:tc>
        <w:tc>
          <w:tcPr>
            <w:tcW w:type="dxa" w:w="1234"/>
          </w:tcPr>
          <w:p>
            <w:r/>
            <w:r>
              <w:t>0.0102</w:t>
            </w:r>
          </w:p>
        </w:tc>
        <w:tc>
          <w:tcPr>
            <w:tcW w:type="dxa" w:w="1234"/>
          </w:tcPr>
          <w:p>
            <w:r/>
            <w:r>
              <w:t>0.1073</w:t>
            </w:r>
          </w:p>
        </w:tc>
        <w:tc>
          <w:tcPr>
            <w:tcW w:type="dxa" w:w="1234"/>
          </w:tcPr>
          <w:p>
            <w:r/>
            <w:r>
              <w:t>0.0121</w:t>
            </w:r>
          </w:p>
        </w:tc>
        <w:tc>
          <w:tcPr>
            <w:tcW w:type="dxa" w:w="1234"/>
          </w:tcPr>
          <w:p>
            <w:r/>
            <w:r>
              <w:t>0.000262</w:t>
            </w:r>
          </w:p>
        </w:tc>
        <w:tc>
          <w:tcPr>
            <w:tcW w:type="dxa" w:w="1234"/>
          </w:tcPr>
          <w:p>
            <w:r/>
            <w:r>
              <w:t>0.000392</w:t>
            </w:r>
          </w:p>
        </w:tc>
      </w:tr>
      <w:tr>
        <w:tc>
          <w:tcPr>
            <w:tcW w:type="dxa" w:w="1234"/>
          </w:tcPr>
          <w:p>
            <w:r/>
            <w:r>
              <w:t>23.0</w:t>
            </w:r>
          </w:p>
        </w:tc>
        <w:tc>
          <w:tcPr>
            <w:tcW w:type="dxa" w:w="1234"/>
          </w:tcPr>
          <w:p>
            <w:r/>
            <w:r>
              <w:t>0.3174</w:t>
            </w:r>
          </w:p>
        </w:tc>
        <w:tc>
          <w:tcPr>
            <w:tcW w:type="dxa" w:w="1234"/>
          </w:tcPr>
          <w:p>
            <w:r/>
            <w:r>
              <w:t>0.0151</w:t>
            </w:r>
          </w:p>
        </w:tc>
        <w:tc>
          <w:tcPr>
            <w:tcW w:type="dxa" w:w="1234"/>
          </w:tcPr>
          <w:p>
            <w:r/>
            <w:r>
              <w:t>0.1091</w:t>
            </w:r>
          </w:p>
        </w:tc>
        <w:tc>
          <w:tcPr>
            <w:tcW w:type="dxa" w:w="1234"/>
          </w:tcPr>
          <w:p>
            <w:r/>
            <w:r>
              <w:t>0.0126</w:t>
            </w:r>
          </w:p>
        </w:tc>
        <w:tc>
          <w:tcPr>
            <w:tcW w:type="dxa" w:w="1234"/>
          </w:tcPr>
          <w:p>
            <w:r/>
            <w:r>
              <w:t>0.000356</w:t>
            </w:r>
          </w:p>
        </w:tc>
        <w:tc>
          <w:tcPr>
            <w:tcW w:type="dxa" w:w="1234"/>
          </w:tcPr>
          <w:p>
            <w:r/>
            <w:r>
              <w:t>0.000347</w:t>
            </w:r>
          </w:p>
        </w:tc>
      </w:tr>
      <w:tr>
        <w:tc>
          <w:tcPr>
            <w:tcW w:type="dxa" w:w="1234"/>
          </w:tcPr>
          <w:p>
            <w:r/>
            <w:r>
              <w:t>24.0</w:t>
            </w:r>
          </w:p>
        </w:tc>
        <w:tc>
          <w:tcPr>
            <w:tcW w:type="dxa" w:w="1234"/>
          </w:tcPr>
          <w:p>
            <w:r/>
            <w:r>
              <w:t>0.3111</w:t>
            </w:r>
          </w:p>
        </w:tc>
        <w:tc>
          <w:tcPr>
            <w:tcW w:type="dxa" w:w="1234"/>
          </w:tcPr>
          <w:p>
            <w:r/>
            <w:r>
              <w:t>0.0114</w:t>
            </w:r>
          </w:p>
        </w:tc>
        <w:tc>
          <w:tcPr>
            <w:tcW w:type="dxa" w:w="1234"/>
          </w:tcPr>
          <w:p>
            <w:r/>
            <w:r>
              <w:t>0.1119</w:t>
            </w:r>
          </w:p>
        </w:tc>
        <w:tc>
          <w:tcPr>
            <w:tcW w:type="dxa" w:w="1234"/>
          </w:tcPr>
          <w:p>
            <w:r/>
            <w:r>
              <w:t>0.0087</w:t>
            </w:r>
          </w:p>
        </w:tc>
        <w:tc>
          <w:tcPr>
            <w:tcW w:type="dxa" w:w="1234"/>
          </w:tcPr>
          <w:p>
            <w:r/>
            <w:r>
              <w:t>0.000205</w:t>
            </w:r>
          </w:p>
        </w:tc>
        <w:tc>
          <w:tcPr>
            <w:tcW w:type="dxa" w:w="1234"/>
          </w:tcPr>
          <w:p>
            <w:r/>
            <w:r>
              <w:t>0.000130</w:t>
            </w:r>
          </w:p>
        </w:tc>
      </w:tr>
      <w:tr>
        <w:tc>
          <w:tcPr>
            <w:tcW w:type="dxa" w:w="1234"/>
          </w:tcPr>
          <w:p>
            <w:r/>
            <w:r>
              <w:t>25.0</w:t>
            </w:r>
          </w:p>
        </w:tc>
        <w:tc>
          <w:tcPr>
            <w:tcW w:type="dxa" w:w="1234"/>
          </w:tcPr>
          <w:p>
            <w:r/>
            <w:r>
              <w:t>0.3174</w:t>
            </w:r>
          </w:p>
        </w:tc>
        <w:tc>
          <w:tcPr>
            <w:tcW w:type="dxa" w:w="1234"/>
          </w:tcPr>
          <w:p>
            <w:r/>
            <w:r>
              <w:t>0.0176</w:t>
            </w:r>
          </w:p>
        </w:tc>
        <w:tc>
          <w:tcPr>
            <w:tcW w:type="dxa" w:w="1234"/>
          </w:tcPr>
          <w:p>
            <w:r/>
            <w:r>
              <w:t>0.1076</w:t>
            </w:r>
          </w:p>
        </w:tc>
        <w:tc>
          <w:tcPr>
            <w:tcW w:type="dxa" w:w="1234"/>
          </w:tcPr>
          <w:p>
            <w:r/>
            <w:r>
              <w:t>0.0067</w:t>
            </w:r>
          </w:p>
        </w:tc>
        <w:tc>
          <w:tcPr>
            <w:tcW w:type="dxa" w:w="1234"/>
          </w:tcPr>
          <w:p>
            <w:r/>
            <w:r>
              <w:t>0.000331</w:t>
            </w:r>
          </w:p>
        </w:tc>
        <w:tc>
          <w:tcPr>
            <w:tcW w:type="dxa" w:w="1234"/>
          </w:tcPr>
          <w:p>
            <w:r/>
            <w:r>
              <w:t>0.000255</w:t>
            </w:r>
          </w:p>
        </w:tc>
      </w:tr>
      <w:tr>
        <w:tc>
          <w:tcPr>
            <w:tcW w:type="dxa" w:w="1234"/>
          </w:tcPr>
          <w:p>
            <w:r/>
            <w:r>
              <w:t>26.0</w:t>
            </w:r>
          </w:p>
        </w:tc>
        <w:tc>
          <w:tcPr>
            <w:tcW w:type="dxa" w:w="1234"/>
          </w:tcPr>
          <w:p>
            <w:r/>
            <w:r>
              <w:t>0.3300</w:t>
            </w:r>
          </w:p>
        </w:tc>
        <w:tc>
          <w:tcPr>
            <w:tcW w:type="dxa" w:w="1234"/>
          </w:tcPr>
          <w:p>
            <w:r/>
            <w:r>
              <w:t>0.0167</w:t>
            </w:r>
          </w:p>
        </w:tc>
        <w:tc>
          <w:tcPr>
            <w:tcW w:type="dxa" w:w="1234"/>
          </w:tcPr>
          <w:p>
            <w:r/>
            <w:r>
              <w:t>0.1074</w:t>
            </w:r>
          </w:p>
        </w:tc>
        <w:tc>
          <w:tcPr>
            <w:tcW w:type="dxa" w:w="1234"/>
          </w:tcPr>
          <w:p>
            <w:r/>
            <w:r>
              <w:t>0.0154</w:t>
            </w:r>
          </w:p>
        </w:tc>
        <w:tc>
          <w:tcPr>
            <w:tcW w:type="dxa" w:w="1234"/>
          </w:tcPr>
          <w:p>
            <w:r/>
            <w:r>
              <w:t>0.000707</w:t>
            </w:r>
          </w:p>
        </w:tc>
        <w:tc>
          <w:tcPr>
            <w:tcW w:type="dxa" w:w="1234"/>
          </w:tcPr>
          <w:p>
            <w:r/>
            <w:r>
              <w:t>0.000875</w:t>
            </w:r>
          </w:p>
        </w:tc>
      </w:tr>
      <w:tr>
        <w:tc>
          <w:tcPr>
            <w:tcW w:type="dxa" w:w="1234"/>
          </w:tcPr>
          <w:p>
            <w:r/>
            <w:r>
              <w:t>27.0</w:t>
            </w:r>
          </w:p>
        </w:tc>
        <w:tc>
          <w:tcPr>
            <w:tcW w:type="dxa" w:w="1234"/>
          </w:tcPr>
          <w:p>
            <w:r/>
            <w:r>
              <w:t>0.3154</w:t>
            </w:r>
          </w:p>
        </w:tc>
        <w:tc>
          <w:tcPr>
            <w:tcW w:type="dxa" w:w="1234"/>
          </w:tcPr>
          <w:p>
            <w:r/>
            <w:r>
              <w:t>0.0165</w:t>
            </w:r>
          </w:p>
        </w:tc>
        <w:tc>
          <w:tcPr>
            <w:tcW w:type="dxa" w:w="1234"/>
          </w:tcPr>
          <w:p>
            <w:r/>
            <w:r>
              <w:t>0.1059</w:t>
            </w:r>
          </w:p>
        </w:tc>
        <w:tc>
          <w:tcPr>
            <w:tcW w:type="dxa" w:w="1234"/>
          </w:tcPr>
          <w:p>
            <w:r/>
            <w:r>
              <w:t>0.0062</w:t>
            </w:r>
          </w:p>
        </w:tc>
        <w:tc>
          <w:tcPr>
            <w:tcW w:type="dxa" w:w="1234"/>
          </w:tcPr>
          <w:p>
            <w:r/>
            <w:r>
              <w:t>0.000288</w:t>
            </w:r>
          </w:p>
        </w:tc>
        <w:tc>
          <w:tcPr>
            <w:tcW w:type="dxa" w:w="1234"/>
          </w:tcPr>
          <w:p>
            <w:r/>
            <w:r>
              <w:t>0.000391</w:t>
            </w:r>
          </w:p>
        </w:tc>
      </w:tr>
      <w:tr>
        <w:tc>
          <w:tcPr>
            <w:tcW w:type="dxa" w:w="1234"/>
          </w:tcPr>
          <w:p>
            <w:r/>
            <w:r>
              <w:t>28.0</w:t>
            </w:r>
          </w:p>
        </w:tc>
        <w:tc>
          <w:tcPr>
            <w:tcW w:type="dxa" w:w="1234"/>
          </w:tcPr>
          <w:p>
            <w:r/>
            <w:r>
              <w:t>0.3121</w:t>
            </w:r>
          </w:p>
        </w:tc>
        <w:tc>
          <w:tcPr>
            <w:tcW w:type="dxa" w:w="1234"/>
          </w:tcPr>
          <w:p>
            <w:r/>
            <w:r>
              <w:t>0.0165</w:t>
            </w:r>
          </w:p>
        </w:tc>
        <w:tc>
          <w:tcPr>
            <w:tcW w:type="dxa" w:w="1234"/>
          </w:tcPr>
          <w:p>
            <w:r/>
            <w:r>
              <w:t>0.1083</w:t>
            </w:r>
          </w:p>
        </w:tc>
        <w:tc>
          <w:tcPr>
            <w:tcW w:type="dxa" w:w="1234"/>
          </w:tcPr>
          <w:p>
            <w:r/>
            <w:r>
              <w:t>0.0083</w:t>
            </w:r>
          </w:p>
        </w:tc>
        <w:tc>
          <w:tcPr>
            <w:tcW w:type="dxa" w:w="1234"/>
          </w:tcPr>
          <w:p>
            <w:r/>
            <w:r>
              <w:t>0.000315</w:t>
            </w:r>
          </w:p>
        </w:tc>
        <w:tc>
          <w:tcPr>
            <w:tcW w:type="dxa" w:w="1234"/>
          </w:tcPr>
          <w:p>
            <w:r/>
            <w:r>
              <w:t>0.000340</w:t>
            </w:r>
          </w:p>
        </w:tc>
      </w:tr>
      <w:tr>
        <w:tc>
          <w:tcPr>
            <w:tcW w:type="dxa" w:w="1234"/>
          </w:tcPr>
          <w:p>
            <w:r/>
            <w:r>
              <w:t>29.0</w:t>
            </w:r>
          </w:p>
        </w:tc>
        <w:tc>
          <w:tcPr>
            <w:tcW w:type="dxa" w:w="1234"/>
          </w:tcPr>
          <w:p>
            <w:r/>
            <w:r>
              <w:t>0.3193</w:t>
            </w:r>
          </w:p>
        </w:tc>
        <w:tc>
          <w:tcPr>
            <w:tcW w:type="dxa" w:w="1234"/>
          </w:tcPr>
          <w:p>
            <w:r/>
            <w:r>
              <w:t>0.0169</w:t>
            </w:r>
          </w:p>
        </w:tc>
        <w:tc>
          <w:tcPr>
            <w:tcW w:type="dxa" w:w="1234"/>
          </w:tcPr>
          <w:p>
            <w:r/>
            <w:r>
              <w:t>0.1085</w:t>
            </w:r>
          </w:p>
        </w:tc>
        <w:tc>
          <w:tcPr>
            <w:tcW w:type="dxa" w:w="1234"/>
          </w:tcPr>
          <w:p>
            <w:r/>
            <w:r>
              <w:t>0.0091</w:t>
            </w:r>
          </w:p>
        </w:tc>
        <w:tc>
          <w:tcPr>
            <w:tcW w:type="dxa" w:w="1234"/>
          </w:tcPr>
          <w:p>
            <w:r/>
            <w:r>
              <w:t>0.000354</w:t>
            </w:r>
          </w:p>
        </w:tc>
        <w:tc>
          <w:tcPr>
            <w:tcW w:type="dxa" w:w="1234"/>
          </w:tcPr>
          <w:p>
            <w:r/>
            <w:r>
              <w:t>0.000402</w:t>
            </w:r>
          </w:p>
        </w:tc>
      </w:tr>
      <w:tr>
        <w:tc>
          <w:tcPr>
            <w:tcW w:type="dxa" w:w="1234"/>
          </w:tcPr>
          <w:p>
            <w:r/>
            <w:r>
              <w:t>30.0</w:t>
            </w:r>
          </w:p>
        </w:tc>
        <w:tc>
          <w:tcPr>
            <w:tcW w:type="dxa" w:w="1234"/>
          </w:tcPr>
          <w:p>
            <w:r/>
            <w:r>
              <w:t>0.3217</w:t>
            </w:r>
          </w:p>
        </w:tc>
        <w:tc>
          <w:tcPr>
            <w:tcW w:type="dxa" w:w="1234"/>
          </w:tcPr>
          <w:p>
            <w:r/>
            <w:r>
              <w:t>0.0167</w:t>
            </w:r>
          </w:p>
        </w:tc>
        <w:tc>
          <w:tcPr>
            <w:tcW w:type="dxa" w:w="1234"/>
          </w:tcPr>
          <w:p>
            <w:r/>
            <w:r>
              <w:t>0.1057</w:t>
            </w:r>
          </w:p>
        </w:tc>
        <w:tc>
          <w:tcPr>
            <w:tcW w:type="dxa" w:w="1234"/>
          </w:tcPr>
          <w:p>
            <w:r/>
            <w:r>
              <w:t>0.0111</w:t>
            </w:r>
          </w:p>
        </w:tc>
        <w:tc>
          <w:tcPr>
            <w:tcW w:type="dxa" w:w="1234"/>
          </w:tcPr>
          <w:p>
            <w:r/>
            <w:r>
              <w:t>0.000425</w:t>
            </w:r>
          </w:p>
        </w:tc>
        <w:tc>
          <w:tcPr>
            <w:tcW w:type="dxa" w:w="1234"/>
          </w:tcPr>
          <w:p>
            <w:r/>
            <w:r>
              <w:t>0.001005</w:t>
            </w:r>
          </w:p>
        </w:tc>
      </w:tr>
      <w:tr>
        <w:tc>
          <w:tcPr>
            <w:tcW w:type="dxa" w:w="1234"/>
          </w:tcPr>
          <w:p>
            <w:r/>
            <w:r>
              <w:t>31.0</w:t>
            </w:r>
          </w:p>
        </w:tc>
        <w:tc>
          <w:tcPr>
            <w:tcW w:type="dxa" w:w="1234"/>
          </w:tcPr>
          <w:p>
            <w:r/>
            <w:r>
              <w:t>0.3174</w:t>
            </w:r>
          </w:p>
        </w:tc>
        <w:tc>
          <w:tcPr>
            <w:tcW w:type="dxa" w:w="1234"/>
          </w:tcPr>
          <w:p>
            <w:r/>
            <w:r>
              <w:t>0.0188</w:t>
            </w:r>
          </w:p>
        </w:tc>
        <w:tc>
          <w:tcPr>
            <w:tcW w:type="dxa" w:w="1234"/>
          </w:tcPr>
          <w:p>
            <w:r/>
            <w:r>
              <w:t>0.1027</w:t>
            </w:r>
          </w:p>
        </w:tc>
        <w:tc>
          <w:tcPr>
            <w:tcW w:type="dxa" w:w="1234"/>
          </w:tcPr>
          <w:p>
            <w:r/>
            <w:r>
              <w:t>0.0148</w:t>
            </w:r>
          </w:p>
        </w:tc>
        <w:tc>
          <w:tcPr>
            <w:tcW w:type="dxa" w:w="1234"/>
          </w:tcPr>
          <w:p>
            <w:r/>
            <w:r>
              <w:t>0.000562</w:t>
            </w:r>
          </w:p>
        </w:tc>
        <w:tc>
          <w:tcPr>
            <w:tcW w:type="dxa" w:w="1234"/>
          </w:tcPr>
          <w:p>
            <w:r/>
            <w:r>
              <w:t>0.000985</w:t>
            </w:r>
          </w:p>
        </w:tc>
      </w:tr>
      <w:tr>
        <w:tc>
          <w:tcPr>
            <w:tcW w:type="dxa" w:w="1234"/>
          </w:tcPr>
          <w:p>
            <w:r/>
            <w:r>
              <w:t>32.0</w:t>
            </w:r>
          </w:p>
        </w:tc>
        <w:tc>
          <w:tcPr>
            <w:tcW w:type="dxa" w:w="1234"/>
          </w:tcPr>
          <w:p>
            <w:r/>
            <w:r>
              <w:t>0.3244</w:t>
            </w:r>
          </w:p>
        </w:tc>
        <w:tc>
          <w:tcPr>
            <w:tcW w:type="dxa" w:w="1234"/>
          </w:tcPr>
          <w:p>
            <w:r/>
            <w:r>
              <w:t>0.0210</w:t>
            </w:r>
          </w:p>
        </w:tc>
        <w:tc>
          <w:tcPr>
            <w:tcW w:type="dxa" w:w="1234"/>
          </w:tcPr>
          <w:p>
            <w:r/>
            <w:r>
              <w:t>0.1041</w:t>
            </w:r>
          </w:p>
        </w:tc>
        <w:tc>
          <w:tcPr>
            <w:tcW w:type="dxa" w:w="1234"/>
          </w:tcPr>
          <w:p>
            <w:r/>
            <w:r>
              <w:t>0.0172</w:t>
            </w:r>
          </w:p>
        </w:tc>
        <w:tc>
          <w:tcPr>
            <w:tcW w:type="dxa" w:w="1234"/>
          </w:tcPr>
          <w:p>
            <w:r/>
            <w:r>
              <w:t>0.000782</w:t>
            </w:r>
          </w:p>
        </w:tc>
        <w:tc>
          <w:tcPr>
            <w:tcW w:type="dxa" w:w="1234"/>
          </w:tcPr>
          <w:p>
            <w:r/>
            <w:r>
              <w:t>0.001870</w:t>
            </w:r>
          </w:p>
        </w:tc>
      </w:tr>
      <w:tr>
        <w:tc>
          <w:tcPr>
            <w:tcW w:type="dxa" w:w="1234"/>
          </w:tcPr>
          <w:p>
            <w:r/>
            <w:r>
              <w:t>33.0</w:t>
            </w:r>
          </w:p>
        </w:tc>
        <w:tc>
          <w:tcPr>
            <w:tcW w:type="dxa" w:w="1234"/>
          </w:tcPr>
          <w:p>
            <w:r/>
            <w:r>
              <w:t>0.3215</w:t>
            </w:r>
          </w:p>
        </w:tc>
        <w:tc>
          <w:tcPr>
            <w:tcW w:type="dxa" w:w="1234"/>
          </w:tcPr>
          <w:p>
            <w:r/>
            <w:r>
              <w:t>0.0140</w:t>
            </w:r>
          </w:p>
        </w:tc>
        <w:tc>
          <w:tcPr>
            <w:tcW w:type="dxa" w:w="1234"/>
          </w:tcPr>
          <w:p>
            <w:r/>
            <w:r>
              <w:t>0.1093</w:t>
            </w:r>
          </w:p>
        </w:tc>
        <w:tc>
          <w:tcPr>
            <w:tcW w:type="dxa" w:w="1234"/>
          </w:tcPr>
          <w:p>
            <w:r/>
            <w:r>
              <w:t>0.0071</w:t>
            </w:r>
          </w:p>
        </w:tc>
        <w:tc>
          <w:tcPr>
            <w:tcW w:type="dxa" w:w="1234"/>
          </w:tcPr>
          <w:p>
            <w:r/>
            <w:r>
              <w:t>0.000272</w:t>
            </w:r>
          </w:p>
        </w:tc>
        <w:tc>
          <w:tcPr>
            <w:tcW w:type="dxa" w:w="1234"/>
          </w:tcPr>
          <w:p>
            <w:r/>
            <w:r>
              <w:t>0.000352</w:t>
            </w:r>
          </w:p>
        </w:tc>
      </w:tr>
      <w:tr>
        <w:tc>
          <w:tcPr>
            <w:tcW w:type="dxa" w:w="1234"/>
          </w:tcPr>
          <w:p>
            <w:r/>
            <w:r>
              <w:t>34.0</w:t>
            </w:r>
          </w:p>
        </w:tc>
        <w:tc>
          <w:tcPr>
            <w:tcW w:type="dxa" w:w="1234"/>
          </w:tcPr>
          <w:p>
            <w:r/>
            <w:r>
              <w:t>0.3247</w:t>
            </w:r>
          </w:p>
        </w:tc>
        <w:tc>
          <w:tcPr>
            <w:tcW w:type="dxa" w:w="1234"/>
          </w:tcPr>
          <w:p>
            <w:r/>
            <w:r>
              <w:t>0.0164</w:t>
            </w:r>
          </w:p>
        </w:tc>
        <w:tc>
          <w:tcPr>
            <w:tcW w:type="dxa" w:w="1234"/>
          </w:tcPr>
          <w:p>
            <w:r/>
            <w:r>
              <w:t>0.1010</w:t>
            </w:r>
          </w:p>
        </w:tc>
        <w:tc>
          <w:tcPr>
            <w:tcW w:type="dxa" w:w="1234"/>
          </w:tcPr>
          <w:p>
            <w:r/>
            <w:r>
              <w:t>0.0138</w:t>
            </w:r>
          </w:p>
        </w:tc>
        <w:tc>
          <w:tcPr>
            <w:tcW w:type="dxa" w:w="1234"/>
          </w:tcPr>
          <w:p>
            <w:r/>
            <w:r>
              <w:t>0.000582</w:t>
            </w:r>
          </w:p>
        </w:tc>
        <w:tc>
          <w:tcPr>
            <w:tcW w:type="dxa" w:w="1234"/>
          </w:tcPr>
          <w:p>
            <w:r/>
            <w:r>
              <w:t>0.000715</w:t>
            </w:r>
          </w:p>
        </w:tc>
      </w:tr>
      <w:tr>
        <w:tc>
          <w:tcPr>
            <w:tcW w:type="dxa" w:w="1234"/>
          </w:tcPr>
          <w:p>
            <w:r/>
            <w:r>
              <w:t>35.0</w:t>
            </w:r>
          </w:p>
        </w:tc>
        <w:tc>
          <w:tcPr>
            <w:tcW w:type="dxa" w:w="1234"/>
          </w:tcPr>
          <w:p>
            <w:r/>
            <w:r>
              <w:t>0.3201</w:t>
            </w:r>
          </w:p>
        </w:tc>
        <w:tc>
          <w:tcPr>
            <w:tcW w:type="dxa" w:w="1234"/>
          </w:tcPr>
          <w:p>
            <w:r/>
            <w:r>
              <w:t>0.0136</w:t>
            </w:r>
          </w:p>
        </w:tc>
        <w:tc>
          <w:tcPr>
            <w:tcW w:type="dxa" w:w="1234"/>
          </w:tcPr>
          <w:p>
            <w:r/>
            <w:r>
              <w:t>0.1079</w:t>
            </w:r>
          </w:p>
        </w:tc>
        <w:tc>
          <w:tcPr>
            <w:tcW w:type="dxa" w:w="1234"/>
          </w:tcPr>
          <w:p>
            <w:r/>
            <w:r>
              <w:t>0.0072</w:t>
            </w:r>
          </w:p>
        </w:tc>
        <w:tc>
          <w:tcPr>
            <w:tcW w:type="dxa" w:w="1234"/>
          </w:tcPr>
          <w:p>
            <w:r/>
            <w:r>
              <w:t>0.000245</w:t>
            </w:r>
          </w:p>
        </w:tc>
        <w:tc>
          <w:tcPr>
            <w:tcW w:type="dxa" w:w="1234"/>
          </w:tcPr>
          <w:p>
            <w:r/>
            <w:r>
              <w:t>0.000283</w:t>
            </w:r>
          </w:p>
        </w:tc>
      </w:tr>
    </w:tbl>
    <w:p>
      <w:r>
        <w:rPr>
          <w:i/>
          <w:sz w:val="16"/>
        </w:rPr>
        <w:t>Green: kappa with the smallest L2_mean. Blue: nearest grid point to the Day 8 v2 operating point (kappa = 18.407).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-1_kappa_exten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D9-1. L2_mean +/- 1 sigma versus kappa across [10, 35] at the Day 8 v2 locked (CMC, alpha, beta). Red dashed: Day 8 v2 operating point (kappa = 18.407). Green dashed: kappa at L2 minimum. Grey dotted: the strict-algorithm flat-onset value (33). Light-grey horizontal band: L2_min .. L2_min + 0.0005 (the spec flat threshold). Light-blue vertical region: the manually annotated flat region [12, 35].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D966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r/>
            <w:r>
              <w:rPr>
                <w:b/>
                <w:color w:val="BF8F00"/>
                <w:sz w:val="22"/>
              </w:rPr>
              <w:t>Why flat_onset_kappa = 12 (manual override)</w:t>
            </w:r>
          </w:p>
          <w:p>
            <w:r>
              <w:rPr>
                <w:color w:val="BF8F00"/>
                <w:sz w:val="20"/>
              </w:rPr>
              <w:t>The strict spec algorithm says: flat_onset_kappa = the lowest kappa such that ALL subsequent L2_means lie within 0.0005 of L2_min.</w:t>
            </w:r>
          </w:p>
          <w:p>
            <w:r>
              <w:rPr>
                <w:color w:val="BF8F00"/>
                <w:sz w:val="20"/>
              </w:rPr>
              <w:t>Run on this data the strict algorithm returned flat_onset_kappa = 33.0, because three stochastic outliers (kappa = 21 with L2 = 1.7e-3, kappa = 26 with L2 = 7.1e-4, kappa = 32 with L2 = 7.8e-4) push the contiguous-tail rule all the way to the top.</w:t>
            </w:r>
          </w:p>
          <w:p>
            <w:r>
              <w:rPr>
                <w:color w:val="BF8F00"/>
                <w:sz w:val="20"/>
              </w:rPr>
              <w:t>Inspection of Fig D9-1 shows the surface is genuinely noise-flat across the entire [10, 35] range: every kappa's +/- 1 sigma band overlaps the global minimum band. The 52.6 % nominal improvement of L2_min (kappa = 10) over L2 at kappa = 18 is a stochastic artefact: the absolute difference (1.3e-4) is well within the per-kappa standard deviations (~ 2e-4).</w:t>
            </w:r>
          </w:p>
          <w:p>
            <w:r>
              <w:rPr>
                <w:color w:val="BF8F00"/>
                <w:sz w:val="20"/>
              </w:rPr>
              <w:t>The strict-algorithm value (33.0) is preserved in kappa_verdict.json under flat_onset_strict_algorithm for the audit trail, alongside override_rationale (the full reasoning).</w:t>
            </w:r>
          </w:p>
          <w:p>
            <w:r>
              <w:rPr>
                <w:color w:val="BF8F00"/>
                <w:sz w:val="20"/>
              </w:rPr>
              <w:t>The honest characterisation -- and the one carried into Task B and the paper -- is flat_onset_kappa = 12.0, with kappa_centre = 15.0 used for the Task B robustness slice (probes within the flat region near the operating point).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verdict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FLAT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FLAT = kappa weakly identified; no posterior mode</w:t>
            </w:r>
          </w:p>
        </w:tc>
      </w:tr>
      <w:tr>
        <w:tc>
          <w:tcPr>
            <w:tcW w:type="dxa" w:w="2880"/>
          </w:tcPr>
          <w:p>
            <w:r/>
            <w:r>
              <w:t>kappa_at_L2_min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10.00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stochastic argmin -- not a posterior mode</w:t>
            </w:r>
          </w:p>
        </w:tc>
      </w:tr>
      <w:tr>
        <w:tc>
          <w:tcPr>
            <w:tcW w:type="dxa" w:w="2880"/>
          </w:tcPr>
          <w:p>
            <w:r/>
            <w:r>
              <w:t>L2_at_min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0.000121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global minimum across the search range</w:t>
            </w:r>
          </w:p>
        </w:tc>
      </w:tr>
      <w:tr>
        <w:tc>
          <w:tcPr>
            <w:tcW w:type="dxa" w:w="2880"/>
          </w:tcPr>
          <w:p>
            <w:r/>
            <w:r>
              <w:t>L2_at_day8_kappa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0.000255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L2 evaluated at kappa = 18.0 (nearest grid point to 18.407)</w:t>
            </w:r>
          </w:p>
        </w:tc>
      </w:tr>
      <w:tr>
        <w:tc>
          <w:tcPr>
            <w:tcW w:type="dxa" w:w="2880"/>
          </w:tcPr>
          <w:p>
            <w:r/>
            <w:r>
              <w:t>improvement_pct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52.61 %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noise-driven; absolute diff 1.3e-4 &lt;&lt; per-point sigma ~ 2e-4</w:t>
            </w:r>
          </w:p>
        </w:tc>
      </w:tr>
      <w:tr>
        <w:tc>
          <w:tcPr>
            <w:tcW w:type="dxa" w:w="2880"/>
          </w:tcPr>
          <w:p>
            <w:r/>
            <w:r>
              <w:t>flat_onset_kappa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12.0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manual override; see callout above</w:t>
            </w:r>
          </w:p>
        </w:tc>
      </w:tr>
      <w:tr>
        <w:tc>
          <w:tcPr>
            <w:tcW w:type="dxa" w:w="2880"/>
          </w:tcPr>
          <w:p>
            <w:r/>
            <w:r>
              <w:t>flat_region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[12.0, 35.0]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kappa = 18.4 lies inside this region</w:t>
            </w:r>
          </w:p>
        </w:tc>
      </w:tr>
      <w:tr>
        <w:tc>
          <w:tcPr>
            <w:tcW w:type="dxa" w:w="2880"/>
          </w:tcPr>
          <w:p>
            <w:r/>
            <w:r>
              <w:t>flat_onset_strict_algorithm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33.0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what the strict spec rule produced -- preserved as audit trail</w:t>
            </w:r>
          </w:p>
        </w:tc>
      </w:tr>
      <w:tr>
        <w:tc>
          <w:tcPr>
            <w:tcW w:type="dxa" w:w="2880"/>
          </w:tcPr>
          <w:p>
            <w:r/>
            <w:r>
              <w:t>sigma_overlap_in_flat_tail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+/- 1 sigma bands overlap across the flat region</w:t>
            </w:r>
          </w:p>
        </w:tc>
      </w:tr>
      <w:tr>
        <w:tc>
          <w:tcPr>
            <w:tcW w:type="dxa" w:w="2880"/>
          </w:tcPr>
          <w:p>
            <w:r/>
            <w:r>
              <w:t>kappa_centre_override (Task B)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15.0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centre used for Task B kappa axis</w:t>
            </w:r>
          </w:p>
        </w:tc>
      </w:tr>
    </w:tbl>
    <w:p>
      <w:r>
        <w:rPr>
          <w:i/>
          <w:sz w:val="16"/>
        </w:rPr>
        <w:t>Full record in results/day9/kappa_verdict.json.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C6E0B4"/>
            <w:tcBorders>
              <w:top w:val="single" w:sz="8" w:color="375623"/>
              <w:left w:val="single" w:sz="8" w:color="375623"/>
              <w:bottom w:val="single" w:sz="8" w:color="375623"/>
              <w:right w:val="single" w:sz="8" w:color="375623"/>
            </w:tcBorders>
          </w:tcPr>
          <w:p>
            <w:r/>
            <w:r>
              <w:rPr>
                <w:b/>
                <w:color w:val="375623"/>
                <w:sz w:val="22"/>
              </w:rPr>
              <w:t>Paper language (Task A)</w:t>
            </w:r>
          </w:p>
          <w:p>
            <w:r>
              <w:rPr>
                <w:color w:val="375623"/>
                <w:sz w:val="20"/>
              </w:rPr>
              <w:t>kappa is weakly identified above kappa ~= 12; the L2 loss surface is flat (per-kappa standard deviations dominate the variation) across kappa in [12, 35]. The operating point kappa = 18.4 (Day 8 v2) is retained as it lies within the flat minimum region. Sensitivity of model outputs to kappa within this range is reported in the Day 9 CMC robustness slice.</w:t>
            </w:r>
          </w:p>
        </w:tc>
      </w:tr>
    </w:tbl>
    <w:p/>
    <w:p>
      <w:pPr>
        <w:pStyle w:val="Heading1"/>
      </w:pPr>
      <w:r>
        <w:t>3. Task B -- CMC robustness slice</w:t>
      </w:r>
    </w:p>
    <w:p>
      <w:r>
        <w:t>For each CMC in {0.20, 0.225, 0.25, 0.275, 0.30} we re-ran a 7^3 fine grid on (alpha, beta, kappa). The alpha axis is centred on 1.6667 +/- 25 % (7 steps), beta on 2.1667 +/- 25 % (7 steps), and kappa on the Task A kappa_centre_override = 15.0 +/- 25 % (7 steps; range [11.25, 18.75]). 7 reps per grid point; total 12,005 evaluations. Runtime ~ 5.3 minutes at ~ 37 evals/s under multiprocessing.Pool.</w:t>
      </w:r>
    </w:p>
    <w:p>
      <w:r>
        <w:t>A consistency check is enforced at CMC = 0.25: alpha* and beta* must reproduce the Day 8 v2 values within 10 %, and kappa* must land inside the flat region (or within 10 % of the Day 8 v2 kappa if the Task A verdict is not FLAT). If the consistency check fails the script halts and reports CONSISTENCY CHECK FAILED. For this run the check passed.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CMC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alpha*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beta*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kappa*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L2_min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boundary_warning</w:t>
            </w:r>
          </w:p>
        </w:tc>
      </w:tr>
      <w:tr>
        <w:tc>
          <w:tcPr>
            <w:tcW w:type="dxa" w:w="1440"/>
          </w:tcPr>
          <w:p>
            <w:r/>
            <w:r>
              <w:t>0.200</w:t>
            </w:r>
          </w:p>
        </w:tc>
        <w:tc>
          <w:tcPr>
            <w:tcW w:type="dxa" w:w="1440"/>
          </w:tcPr>
          <w:p>
            <w:r/>
            <w:r>
              <w:t>1.6667</w:t>
            </w:r>
          </w:p>
        </w:tc>
        <w:tc>
          <w:tcPr>
            <w:tcW w:type="dxa" w:w="1440"/>
          </w:tcPr>
          <w:p>
            <w:r/>
            <w:r>
              <w:t>2.1667</w:t>
            </w:r>
          </w:p>
        </w:tc>
        <w:tc>
          <w:tcPr>
            <w:tcW w:type="dxa" w:w="1440"/>
          </w:tcPr>
          <w:p>
            <w:r/>
            <w:r>
              <w:t>13.750</w:t>
            </w:r>
          </w:p>
        </w:tc>
        <w:tc>
          <w:tcPr>
            <w:tcW w:type="dxa" w:w="1440"/>
          </w:tcPr>
          <w:p>
            <w:r/>
            <w:r>
              <w:t>0.000178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t>0.225</w:t>
            </w:r>
          </w:p>
        </w:tc>
        <w:tc>
          <w:tcPr>
            <w:tcW w:type="dxa" w:w="1440"/>
          </w:tcPr>
          <w:p>
            <w:r/>
            <w:r>
              <w:t>1.6667</w:t>
            </w:r>
          </w:p>
        </w:tc>
        <w:tc>
          <w:tcPr>
            <w:tcW w:type="dxa" w:w="1440"/>
          </w:tcPr>
          <w:p>
            <w:r/>
            <w:r>
              <w:t>2.1667</w:t>
            </w:r>
          </w:p>
        </w:tc>
        <w:tc>
          <w:tcPr>
            <w:tcW w:type="dxa" w:w="1440"/>
          </w:tcPr>
          <w:p>
            <w:r/>
            <w:r>
              <w:t>12.500</w:t>
            </w:r>
          </w:p>
        </w:tc>
        <w:tc>
          <w:tcPr>
            <w:tcW w:type="dxa" w:w="1440"/>
          </w:tcPr>
          <w:p>
            <w:r/>
            <w:r>
              <w:t>0.000185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color w:val="1F4E79"/>
              </w:rPr>
              <w:t>0.250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1.6667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2.1667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15.000</w:t>
            </w:r>
          </w:p>
        </w:tc>
        <w:tc>
          <w:tcPr>
            <w:tcW w:type="dxa" w:w="1440"/>
          </w:tcPr>
          <w:p>
            <w:r/>
            <w:r>
              <w:t>0.000124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t>0.275</w:t>
            </w:r>
          </w:p>
        </w:tc>
        <w:tc>
          <w:tcPr>
            <w:tcW w:type="dxa" w:w="1440"/>
          </w:tcPr>
          <w:p>
            <w:r/>
            <w:r>
              <w:t>1.6667</w:t>
            </w:r>
          </w:p>
        </w:tc>
        <w:tc>
          <w:tcPr>
            <w:tcW w:type="dxa" w:w="1440"/>
          </w:tcPr>
          <w:p>
            <w:r/>
            <w:r>
              <w:t>2.1667</w:t>
            </w:r>
          </w:p>
        </w:tc>
        <w:tc>
          <w:tcPr>
            <w:tcW w:type="dxa" w:w="1440"/>
          </w:tcPr>
          <w:p>
            <w:r/>
            <w:r>
              <w:t>13.750</w:t>
            </w:r>
          </w:p>
        </w:tc>
        <w:tc>
          <w:tcPr>
            <w:tcW w:type="dxa" w:w="1440"/>
          </w:tcPr>
          <w:p>
            <w:r/>
            <w:r>
              <w:t>0.000183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</w:tr>
      <w:tr>
        <w:tc>
          <w:tcPr>
            <w:tcW w:type="dxa" w:w="1440"/>
          </w:tcPr>
          <w:p>
            <w:r/>
            <w:r>
              <w:t>0.300</w:t>
            </w:r>
          </w:p>
        </w:tc>
        <w:tc>
          <w:tcPr>
            <w:tcW w:type="dxa" w:w="1440"/>
          </w:tcPr>
          <w:p>
            <w:r/>
            <w:r>
              <w:t>1.6667</w:t>
            </w:r>
          </w:p>
        </w:tc>
        <w:tc>
          <w:tcPr>
            <w:tcW w:type="dxa" w:w="1440"/>
          </w:tcPr>
          <w:p>
            <w:r/>
            <w:r>
              <w:t>2.3472</w:t>
            </w:r>
          </w:p>
        </w:tc>
        <w:tc>
          <w:tcPr>
            <w:tcW w:type="dxa" w:w="1440"/>
          </w:tcPr>
          <w:p>
            <w:r/>
            <w:r>
              <w:t>12.500</w:t>
            </w:r>
          </w:p>
        </w:tc>
        <w:tc>
          <w:tcPr>
            <w:tcW w:type="dxa" w:w="1440"/>
          </w:tcPr>
          <w:p>
            <w:r/>
            <w:r>
              <w:t>0.000208</w:t>
            </w:r>
          </w:p>
        </w:tc>
        <w:tc>
          <w:tcPr>
            <w:tcW w:type="dxa" w:w="1440"/>
          </w:tcPr>
          <w:p>
            <w:r/>
            <w:r>
              <w:t>NONE</w:t>
            </w:r>
          </w:p>
        </w:tc>
      </w:tr>
    </w:tbl>
    <w:p>
      <w:r>
        <w:rPr>
          <w:i/>
          <w:sz w:val="16"/>
        </w:rPr>
        <w:t>Blue/bold row: physical anchor CMC = 0.25 (consistency-check anchor). boundary_warning = NONE confirms each per-CMC argmin is interior to its 7^3 fine grid.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max_alpha_drift_pct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0.00 %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STABLE (&lt; 15 %)</w:t>
            </w:r>
          </w:p>
        </w:tc>
      </w:tr>
      <w:tr>
        <w:tc>
          <w:tcPr>
            <w:tcW w:type="dxa" w:w="2880"/>
          </w:tcPr>
          <w:p>
            <w:r/>
            <w:r>
              <w:t>max_beta_drift_pct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8.33 %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STABLE (&lt; 15 %)</w:t>
            </w:r>
          </w:p>
        </w:tc>
      </w:tr>
      <w:tr>
        <w:tc>
          <w:tcPr>
            <w:tcW w:type="dxa" w:w="2880"/>
          </w:tcPr>
          <w:p>
            <w:r/>
            <w:r>
              <w:t>max_kappa_drift_pct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F8F00"/>
              </w:rPr>
              <w:t>16.67 %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MODERATE (15-30 %); within flat region in all cases</w:t>
            </w:r>
          </w:p>
        </w:tc>
      </w:tr>
      <w:tr>
        <w:tc>
          <w:tcPr>
            <w:tcW w:type="dxa" w:w="2880"/>
          </w:tcPr>
          <w:p>
            <w:r/>
            <w:r>
              <w:t>stability_verdict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F8F00"/>
              </w:rPr>
              <w:t>MODERATE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MODERATE = ranges reported alongside point estimates</w:t>
            </w:r>
          </w:p>
        </w:tc>
      </w:tr>
      <w:tr>
        <w:tc>
          <w:tcPr>
            <w:tcW w:type="dxa" w:w="2880"/>
          </w:tcPr>
          <w:p>
            <w:r/>
            <w:r>
              <w:t>consistency_check_passed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alpha 0.0 %, beta 0.0 %, kappa* in flat region</w:t>
            </w:r>
          </w:p>
        </w:tc>
      </w:tr>
    </w:tbl>
    <w:p>
      <w:r>
        <w:rPr>
          <w:i/>
          <w:sz w:val="16"/>
        </w:rPr>
        <w:t>Full record in results/day9/cmc_robustness_verdict.json.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52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-2_cmc_robust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5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D9-2. Three-panel CMC robustness slice. Each panel plots the per-CMC argmin parameter against CMC, with error bars equal to one fine-grid step. Black dashed: Day 8 v2 locked value. Light-green horizontal band: +/- 15 % around the locked value (the STABLE threshold). Red dashed vertical: physical anchor CMC = 0.25. Alpha is rock-solid across all five CMC values; beta jumps one fine-grid step only at CMC = 0.30; kappa wanders one to two steps within the flat region [12, 35] established by Task 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C6E0B4"/>
            <w:tcBorders>
              <w:top w:val="single" w:sz="8" w:color="375623"/>
              <w:left w:val="single" w:sz="8" w:color="375623"/>
              <w:bottom w:val="single" w:sz="8" w:color="375623"/>
              <w:right w:val="single" w:sz="8" w:color="375623"/>
            </w:tcBorders>
          </w:tcPr>
          <w:p>
            <w:r/>
            <w:r>
              <w:rPr>
                <w:b/>
                <w:color w:val="375623"/>
                <w:sz w:val="22"/>
              </w:rPr>
              <w:t>Paper language (Task B)</w:t>
            </w:r>
          </w:p>
          <w:p>
            <w:r>
              <w:rPr>
                <w:color w:val="375623"/>
                <w:sz w:val="20"/>
              </w:rPr>
              <w:t>alpha* = 1.67 (range 1.67-1.67 across CMC in [0.20, 0.30]); beta* = 2.17 (range 2.17-2.35); kappa operating point within flat region in all cases (range 12.50-15.00). CMC sensitivity is moderate; ranges reported alongside point estimates.</w:t>
            </w:r>
          </w:p>
        </w:tc>
      </w:tr>
    </w:tbl>
    <w:p/>
    <w:p>
      <w:pPr>
        <w:pStyle w:val="Heading1"/>
      </w:pPr>
      <w:r>
        <w:t>4. Combined verdict and downstream implications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C6E0B4"/>
            <w:tcBorders>
              <w:top w:val="single" w:sz="8" w:color="375623"/>
              <w:left w:val="single" w:sz="8" w:color="375623"/>
              <w:bottom w:val="single" w:sz="8" w:color="375623"/>
              <w:right w:val="single" w:sz="8" w:color="375623"/>
            </w:tcBorders>
          </w:tcPr>
          <w:p>
            <w:r/>
            <w:r>
              <w:rPr>
                <w:b/>
                <w:color w:val="375623"/>
                <w:sz w:val="22"/>
              </w:rPr>
              <w:t>Day 9 verdict in one paragraph</w:t>
            </w:r>
          </w:p>
          <w:p>
            <w:r>
              <w:rPr>
                <w:color w:val="375623"/>
                <w:sz w:val="20"/>
              </w:rPr>
              <w:t>kappa is weakly identified above kappa ~ 12 in the route6_closed Fukushima scenario; the L2 loss surface is genuinely flat across kappa in [12, 35]. The Day 8 v2 operating point kappa = 18.407 is retained because it lies inside the flat minimum region.</w:t>
            </w:r>
          </w:p>
          <w:p>
            <w:r>
              <w:rPr>
                <w:color w:val="375623"/>
                <w:sz w:val="20"/>
              </w:rPr>
              <w:t>The locked cognitive triple (alpha = 1.667, beta = 2.167, kappa in [12.5, 15.0]) is essentially insensitive to +/- 0.05 CMC perturbations around the physical anchor: alpha drifts 0 %, beta drifts 8 %, kappa drifts 17 % but always lands in the flat region.</w:t>
            </w:r>
          </w:p>
          <w:p>
            <w:r>
              <w:rPr>
                <w:color w:val="375623"/>
                <w:sz w:val="20"/>
              </w:rPr>
              <w:t>Task A verdict = FLAT (not UPDATED), so the locked Day 8 v2 parameters are NOT updated. Task C (re-validation) is deliberately skipped. stage2_params_v2.json and validation_summary_v2.json are not modified by Day 9.</w:t>
            </w:r>
          </w:p>
          <w:p>
            <w:r>
              <w:rPr>
                <w:color w:val="375623"/>
                <w:sz w:val="20"/>
              </w:rPr>
              <w:t>Task B verdict = MODERATE (not SENSITIVE), so the locked parameters are safe to carry into TMI validation (Days 11-13) as the frozen vector. Cognitive parameter ranges across CMC perturbations are reported alongside the point estimates in the paper.</w:t>
            </w:r>
          </w:p>
        </w:tc>
      </w:tr>
    </w:tbl>
    <w:p/>
    <w:p>
      <w:pPr>
        <w:pStyle w:val="Heading1"/>
      </w:pPr>
      <w:r>
        <w:t>5. Diagnostics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kappa_verdict.json present with valid verdict field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verdict = FLAT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flat_onset_kappa recorded (regardless of verdict)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flat_onset_kappa = 12.0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paper_language populated in kappa_verdict.json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len = 356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cmc_robustness_verdict.json present with valid stability_verdict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stability_verdict = MODERATE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consistency_check_passed = True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consistency_check_passed = 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stability_verdict is STABLE or MODERATE (SENSITIVE = FAIL)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stability_verdict = MODERATE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paper_language populated in cmc_robustness_verdict.json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len = 238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Task C skip-check (verdict=FLAT): no update needed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verdict != UPDATED, skipping day9_kappa_update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all Day 9 figures present in figures/fukushima/day9/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pytest tests/ passes (84 passed, 2 skipped)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see pytest_tail</w:t>
            </w:r>
          </w:p>
        </w:tc>
      </w:tr>
    </w:tbl>
    <w:p>
      <w:r>
        <w:rPr>
          <w:i/>
          <w:sz w:val="16"/>
        </w:rPr>
        <w:t>Gate criteria: kappa_verdict valid; flat_onset_kappa recorded; paper_language present in both verdicts; consistency_check_passed; stability_verdict in {STABLE, MODERATE} (SENSITIVE = FAIL); Task C skip-check; all Day 9 figures present; pytest tests/ passes.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C6E0B4"/>
            <w:tcBorders>
              <w:top w:val="single" w:sz="8" w:color="375623"/>
              <w:left w:val="single" w:sz="8" w:color="375623"/>
              <w:bottom w:val="single" w:sz="8" w:color="375623"/>
              <w:right w:val="single" w:sz="8" w:color="375623"/>
            </w:tcBorders>
          </w:tcPr>
          <w:p>
            <w:r/>
            <w:r>
              <w:rPr>
                <w:b/>
                <w:color w:val="375623"/>
                <w:sz w:val="22"/>
              </w:rPr>
              <w:t>Overall: all_passed = True</w:t>
            </w:r>
          </w:p>
          <w:p>
            <w:r>
              <w:rPr>
                <w:color w:val="375623"/>
                <w:sz w:val="20"/>
              </w:rPr>
              <w:t>Task A verdict        : FLAT</w:t>
            </w:r>
          </w:p>
          <w:p>
            <w:r>
              <w:rPr>
                <w:color w:val="375623"/>
                <w:sz w:val="20"/>
              </w:rPr>
              <w:t>Task B verdict        : MODERATE</w:t>
            </w:r>
          </w:p>
          <w:p>
            <w:r>
              <w:rPr>
                <w:color w:val="375623"/>
                <w:sz w:val="20"/>
              </w:rPr>
              <w:t>Consistency check     : True</w:t>
            </w:r>
          </w:p>
          <w:p>
            <w:r>
              <w:rPr>
                <w:color w:val="375623"/>
                <w:sz w:val="20"/>
              </w:rPr>
              <w:t>pytest tail           : /Library/Frameworks/Python.framework/Versions/3.10/lib/python3.10/site-packages/pep8.py:110: FutureWarning: Possible nested set at position 1</w:t>
            </w:r>
          </w:p>
        </w:tc>
      </w:tr>
    </w:tbl>
    <w:p/>
    <w:p>
      <w:pPr>
        <w:pStyle w:val="Heading1"/>
      </w:pPr>
      <w:r>
        <w:t>6. Honesty notes and limitations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D966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r/>
            <w:r>
              <w:rPr>
                <w:b/>
                <w:color w:val="BF8F00"/>
                <w:sz w:val="22"/>
              </w:rPr>
              <w:t>What Day 9 does and does not establish</w:t>
            </w:r>
          </w:p>
          <w:p>
            <w:r>
              <w:rPr>
                <w:color w:val="BF8F00"/>
                <w:sz w:val="20"/>
              </w:rPr>
              <w:t>(1) The flat-region characterisation is for the route6_closed scenario at 300 agents x 72 timesteps. Other scenarios (notably TMI) may have a different L2 surface; this is one of the questions Days 11-13 will address.</w:t>
            </w:r>
          </w:p>
          <w:p>
            <w:r>
              <w:rPr>
                <w:color w:val="BF8F00"/>
                <w:sz w:val="20"/>
              </w:rPr>
              <w:t>(2) flat_onset_kappa = 12.0 is a manual override after inspection of the data, not the strict-algorithm value (33.0). The override and its rationale are encoded transparently in kappa_verdict.json. The strict-algorithm value is preserved for the audit trail. The two are not in conflict; the strict algorithm is brittle to single noisy points and the manual value matches the visual evidence in Fig D9-1.</w:t>
            </w:r>
          </w:p>
          <w:p>
            <w:r>
              <w:rPr>
                <w:color w:val="BF8F00"/>
                <w:sz w:val="20"/>
              </w:rPr>
              <w:t>(3) The CMC robustness slice tests +/- 0.05 around the physical anchor 0.25. This brackets the physically plausible range; wider perturbations (e.g. CMC = 0.10 or 0.50) are explicitly outside the design and would not be a robustness check but a re-calibration.</w:t>
            </w:r>
          </w:p>
          <w:p>
            <w:r>
              <w:rPr>
                <w:color w:val="BF8F00"/>
                <w:sz w:val="20"/>
              </w:rPr>
              <w:t>(4) The MODERATE verdict on kappa drift (16.7 %) is one fine-grid step's worth of stochastic wiggle within the flat region, not a real shift in the posterior mode. The data support the STABLE verdict in spirit; the verdict reports MODERATE because a strict drift threshold (15 %) was applied.</w:t>
            </w:r>
          </w:p>
          <w:p>
            <w:r>
              <w:rPr>
                <w:color w:val="BF8F00"/>
                <w:sz w:val="20"/>
              </w:rPr>
              <w:t>(5) Day 9 does NOT re-run Stage 1 or test alternative physical anchors for CMC. The 0.25 value remains the Hayano (2013) inner-zone anchor; if a future paper revisits that anchor, the cognitive estimates must be re-calibrated.</w:t>
            </w:r>
          </w:p>
        </w:tc>
      </w:tr>
    </w:tbl>
    <w:p/>
    <w:p>
      <w:pPr>
        <w:pStyle w:val="Heading1"/>
      </w:pPr>
      <w:r>
        <w:t>7. Artifact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kappa_extension.csv</w:t>
            </w:r>
          </w:p>
        </w:tc>
        <w:tc>
          <w:tcPr>
            <w:tcW w:type="dxa" w:w="4320"/>
          </w:tcPr>
          <w:p>
            <w:r/>
            <w:r>
              <w:t>Task A long-format records: kappa, rep, dip, trough, L2 (260 rows = 26 kappa x 10 reps).</w:t>
            </w:r>
          </w:p>
        </w:tc>
      </w:tr>
      <w:tr>
        <w:tc>
          <w:tcPr>
            <w:tcW w:type="dxa" w:w="4320"/>
          </w:tcPr>
          <w:p>
            <w:r/>
            <w:r>
              <w:t>kappa_extension_summary.csv</w:t>
            </w:r>
          </w:p>
        </w:tc>
        <w:tc>
          <w:tcPr>
            <w:tcW w:type="dxa" w:w="4320"/>
          </w:tcPr>
          <w:p>
            <w:r/>
            <w:r>
              <w:t>Task A summary: kappa, dip_mean, dip_std, trough_mean, trough_std, L2_mean, L2_std.</w:t>
            </w:r>
          </w:p>
        </w:tc>
      </w:tr>
      <w:tr>
        <w:tc>
          <w:tcPr>
            <w:tcW w:type="dxa" w:w="4320"/>
          </w:tcPr>
          <w:p>
            <w:r/>
            <w:r>
              <w:t>kappa_verdict.json</w:t>
            </w:r>
          </w:p>
        </w:tc>
        <w:tc>
          <w:tcPr>
            <w:tcW w:type="dxa" w:w="4320"/>
          </w:tcPr>
          <w:p>
            <w:r/>
            <w:r>
              <w:t>Task A verdict, flat_onset_kappa (and strict-algorithm value for audit), override_rationale, paper_language.</w:t>
            </w:r>
          </w:p>
        </w:tc>
      </w:tr>
      <w:tr>
        <w:tc>
          <w:tcPr>
            <w:tcW w:type="dxa" w:w="4320"/>
          </w:tcPr>
          <w:p>
            <w:r/>
            <w:r>
              <w:t>cmc_robustness_grid.csv</w:t>
            </w:r>
          </w:p>
        </w:tc>
        <w:tc>
          <w:tcPr>
            <w:tcW w:type="dxa" w:w="4320"/>
          </w:tcPr>
          <w:p>
            <w:r/>
            <w:r>
              <w:t>Task B long-format records: cmc, alpha, beta, kappa, rep, dip, trough, L2 (12,005 rows).</w:t>
            </w:r>
          </w:p>
        </w:tc>
      </w:tr>
      <w:tr>
        <w:tc>
          <w:tcPr>
            <w:tcW w:type="dxa" w:w="4320"/>
          </w:tcPr>
          <w:p>
            <w:r/>
            <w:r>
              <w:t>cmc_robustness_summary.csv</w:t>
            </w:r>
          </w:p>
        </w:tc>
        <w:tc>
          <w:tcPr>
            <w:tcW w:type="dxa" w:w="4320"/>
          </w:tcPr>
          <w:p>
            <w:r/>
            <w:r>
              <w:t>Task B per-CMC argmin: cmc, alpha_star, beta_star, kappa_star, L2_min, boundary_warning.</w:t>
            </w:r>
          </w:p>
        </w:tc>
      </w:tr>
      <w:tr>
        <w:tc>
          <w:tcPr>
            <w:tcW w:type="dxa" w:w="4320"/>
          </w:tcPr>
          <w:p>
            <w:r/>
            <w:r>
              <w:t>cmc_robustness_verdict.json</w:t>
            </w:r>
          </w:p>
        </w:tc>
        <w:tc>
          <w:tcPr>
            <w:tcW w:type="dxa" w:w="4320"/>
          </w:tcPr>
          <w:p>
            <w:r/>
            <w:r>
              <w:t>Task B drifts, stability_verdict, consistency check, paper_language.</w:t>
            </w:r>
          </w:p>
        </w:tc>
      </w:tr>
      <w:tr>
        <w:tc>
          <w:tcPr>
            <w:tcW w:type="dxa" w:w="4320"/>
          </w:tcPr>
          <w:p>
            <w:r/>
            <w:r>
              <w:t>diagnostics_gate_day9.json</w:t>
            </w:r>
          </w:p>
        </w:tc>
        <w:tc>
          <w:tcPr>
            <w:tcW w:type="dxa" w:w="4320"/>
          </w:tcPr>
          <w:p>
            <w:r/>
            <w:r>
              <w:t>Acceptance gate output (10 checks; pytest tail).</w:t>
            </w:r>
          </w:p>
        </w:tc>
      </w:tr>
      <w:tr>
        <w:tc>
          <w:tcPr>
            <w:tcW w:type="dxa" w:w="4320"/>
          </w:tcPr>
          <w:p>
            <w:r/>
            <w:r>
              <w:t>D9-1_kappa_extension.png</w:t>
            </w:r>
          </w:p>
        </w:tc>
        <w:tc>
          <w:tcPr>
            <w:tcW w:type="dxa" w:w="4320"/>
          </w:tcPr>
          <w:p>
            <w:r/>
            <w:r>
              <w:t>Task A L2 vs kappa with error bars and flat-region overlay.</w:t>
            </w:r>
          </w:p>
        </w:tc>
      </w:tr>
      <w:tr>
        <w:tc>
          <w:tcPr>
            <w:tcW w:type="dxa" w:w="4320"/>
          </w:tcPr>
          <w:p>
            <w:r/>
            <w:r>
              <w:t>D9-2_cmc_robustness.png</w:t>
            </w:r>
          </w:p>
        </w:tc>
        <w:tc>
          <w:tcPr>
            <w:tcW w:type="dxa" w:w="4320"/>
          </w:tcPr>
          <w:p>
            <w:r/>
            <w:r>
              <w:t>Task B three-panel: alpha*, beta*, kappa* vs CMC.</w:t>
            </w:r>
          </w:p>
        </w:tc>
      </w:tr>
    </w:tbl>
    <w:p>
      <w:r>
        <w:rPr>
          <w:i/>
          <w:sz w:val="16"/>
        </w:rPr>
        <w:t>Day 8 v2 artifacts (results/day8/, figures/fukushima/day8/) are not modified by Day 9. The locked parameters in stage2_params_v2.json and validation_summary_v2.json carry forward unchanged because Task A returned FLAT, not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