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5"/>
        <w:gridCol w:w="1980"/>
        <w:gridCol w:w="7560"/>
        <w:gridCol w:w="630"/>
        <w:gridCol w:w="990"/>
        <w:gridCol w:w="1080"/>
        <w:gridCol w:w="630"/>
      </w:tblGrid>
      <w:tr w:rsidR="00A12149" w:rsidRPr="0071162F" w:rsidTr="008378FB">
        <w:trPr>
          <w:trHeight w:val="20"/>
        </w:trPr>
        <w:tc>
          <w:tcPr>
            <w:tcW w:w="13155" w:type="dxa"/>
            <w:gridSpan w:val="7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:rsidR="00A12149" w:rsidRPr="00D2738F" w:rsidRDefault="00A12149" w:rsidP="00764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Appendix S1</w:t>
            </w:r>
            <w:r w:rsidRPr="00083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  <w:r w:rsidRPr="00083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models explaining abundance (λ) and detectability (</w:t>
            </w:r>
            <w:r w:rsidRPr="0008329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r w:rsidRPr="00083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of salamanders in terrestrial habitat</w:t>
            </w:r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BE418D" w:rsidRPr="0071162F" w:rsidTr="00BE418D">
        <w:trPr>
          <w:trHeight w:val="20"/>
        </w:trPr>
        <w:tc>
          <w:tcPr>
            <w:tcW w:w="9825" w:type="dxa"/>
            <w:gridSpan w:val="3"/>
            <w:tcBorders>
              <w:top w:val="thinThickMediumGap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7E1" w:rsidRPr="005E16C8" w:rsidRDefault="009E17E1" w:rsidP="00524A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5E16C8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Detection Models</w:t>
            </w:r>
          </w:p>
        </w:tc>
        <w:tc>
          <w:tcPr>
            <w:tcW w:w="630" w:type="dxa"/>
            <w:tcBorders>
              <w:top w:val="thinThickMediumGap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7E1" w:rsidRPr="00D2738F" w:rsidRDefault="009E17E1" w:rsidP="00E41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K</w:t>
            </w:r>
          </w:p>
        </w:tc>
        <w:tc>
          <w:tcPr>
            <w:tcW w:w="990" w:type="dxa"/>
            <w:tcBorders>
              <w:top w:val="thinThickMediumGap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7E1" w:rsidRPr="00D2738F" w:rsidRDefault="009E17E1" w:rsidP="00711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∆AIC</w:t>
            </w:r>
          </w:p>
        </w:tc>
        <w:tc>
          <w:tcPr>
            <w:tcW w:w="1080" w:type="dxa"/>
            <w:tcBorders>
              <w:top w:val="thinThickMediumGap" w:sz="24" w:space="0" w:color="auto"/>
              <w:bottom w:val="single" w:sz="4" w:space="0" w:color="auto"/>
            </w:tcBorders>
          </w:tcPr>
          <w:p w:rsidR="009E17E1" w:rsidRPr="00D2738F" w:rsidRDefault="009E17E1" w:rsidP="00A35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Model Likelihood</w:t>
            </w:r>
          </w:p>
        </w:tc>
        <w:tc>
          <w:tcPr>
            <w:tcW w:w="630" w:type="dxa"/>
            <w:tcBorders>
              <w:top w:val="thinThickMediumGap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7E1" w:rsidRPr="00D2738F" w:rsidRDefault="009E17E1" w:rsidP="00A35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ω</w:t>
            </w: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BE418D" w:rsidRPr="0071162F" w:rsidTr="00BE418D">
        <w:trPr>
          <w:trHeight w:val="20"/>
        </w:trPr>
        <w:tc>
          <w:tcPr>
            <w:tcW w:w="2265" w:type="dxa"/>
            <w:gridSpan w:val="2"/>
            <w:shd w:val="clear" w:color="auto" w:fill="auto"/>
            <w:noWrap/>
            <w:vAlign w:val="center"/>
            <w:hideMark/>
          </w:tcPr>
          <w:p w:rsidR="009E17E1" w:rsidRPr="00D2738F" w:rsidRDefault="009E17E1" w:rsidP="003C44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Plethodon shermani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11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52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52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EE7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Global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(Date+Time+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Rain+Temp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+Temp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3C4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EE7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11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Date+Time+Rain+Temp</w:t>
            </w:r>
            <w:proofErr w:type="spellEnd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24.98</w:t>
            </w:r>
          </w:p>
        </w:tc>
        <w:tc>
          <w:tcPr>
            <w:tcW w:w="1080" w:type="dxa"/>
          </w:tcPr>
          <w:p w:rsidR="009E17E1" w:rsidRDefault="00764BB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3C4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Rainfall only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D2738F" w:rsidRDefault="009E17E1" w:rsidP="0011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(Rain)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278.76</w:t>
            </w:r>
          </w:p>
        </w:tc>
        <w:tc>
          <w:tcPr>
            <w:tcW w:w="1080" w:type="dxa"/>
          </w:tcPr>
          <w:p w:rsidR="009E17E1" w:rsidRPr="00D2738F" w:rsidRDefault="00764BB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B34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B34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 only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11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Rain+Temp</w:t>
            </w:r>
            <w:proofErr w:type="spellEnd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280.76</w:t>
            </w:r>
          </w:p>
        </w:tc>
        <w:tc>
          <w:tcPr>
            <w:tcW w:w="1080" w:type="dxa"/>
          </w:tcPr>
          <w:p w:rsidR="009E17E1" w:rsidRPr="00D2738F" w:rsidRDefault="00764BB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3C4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Intercept-only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D2738F" w:rsidRDefault="009E17E1" w:rsidP="0011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(•)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346.18</w:t>
            </w:r>
          </w:p>
        </w:tc>
        <w:tc>
          <w:tcPr>
            <w:tcW w:w="1080" w:type="dxa"/>
          </w:tcPr>
          <w:p w:rsidR="009E17E1" w:rsidRPr="00D2738F" w:rsidRDefault="00764BB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3C4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265" w:type="dxa"/>
            <w:gridSpan w:val="2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D. </w:t>
            </w:r>
            <w:proofErr w:type="spellStart"/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ocoee</w:t>
            </w:r>
            <w:proofErr w:type="spellEnd"/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/E. </w:t>
            </w:r>
            <w:proofErr w:type="spellStart"/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wilderae</w:t>
            </w:r>
            <w:proofErr w:type="spellEnd"/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Global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(Date+Time+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Rain+Temp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+Temp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Default="00764BB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Date+Time+Rain+Temp</w:t>
            </w:r>
            <w:proofErr w:type="spellEnd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25.11</w:t>
            </w:r>
          </w:p>
        </w:tc>
        <w:tc>
          <w:tcPr>
            <w:tcW w:w="1080" w:type="dxa"/>
          </w:tcPr>
          <w:p w:rsidR="009E17E1" w:rsidRDefault="00764BB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Rainfall only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(Rain)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132.54</w:t>
            </w:r>
          </w:p>
        </w:tc>
        <w:tc>
          <w:tcPr>
            <w:tcW w:w="1080" w:type="dxa"/>
          </w:tcPr>
          <w:p w:rsidR="009E17E1" w:rsidRPr="00D2738F" w:rsidRDefault="00764BB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 only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D27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Rain+Temp</w:t>
            </w:r>
            <w:proofErr w:type="spellEnd"/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143.22</w:t>
            </w:r>
          </w:p>
        </w:tc>
        <w:tc>
          <w:tcPr>
            <w:tcW w:w="1080" w:type="dxa"/>
          </w:tcPr>
          <w:p w:rsidR="009E17E1" w:rsidRPr="00D2738F" w:rsidRDefault="00764BB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Intercept-only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(•)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197.63</w:t>
            </w:r>
          </w:p>
        </w:tc>
        <w:tc>
          <w:tcPr>
            <w:tcW w:w="1080" w:type="dxa"/>
          </w:tcPr>
          <w:p w:rsidR="009E17E1" w:rsidRPr="00D2738F" w:rsidRDefault="00764BB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265" w:type="dxa"/>
            <w:gridSpan w:val="2"/>
            <w:shd w:val="clear" w:color="auto" w:fill="auto"/>
            <w:noWrap/>
            <w:vAlign w:val="center"/>
          </w:tcPr>
          <w:p w:rsidR="009E17E1" w:rsidRPr="0060748E" w:rsidRDefault="009E17E1" w:rsidP="00B34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11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E17E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B34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71162F" w:rsidTr="00BE418D">
        <w:trPr>
          <w:trHeight w:val="20"/>
        </w:trPr>
        <w:tc>
          <w:tcPr>
            <w:tcW w:w="226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5E16C8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5E16C8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Abundance Models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K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∆AIC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Model Likelihood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ω</w:t>
            </w: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BE418D" w:rsidRPr="0071162F" w:rsidTr="00BE418D">
        <w:trPr>
          <w:trHeight w:val="20"/>
        </w:trPr>
        <w:tc>
          <w:tcPr>
            <w:tcW w:w="2265" w:type="dxa"/>
            <w:gridSpan w:val="2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Plethodon shermani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50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Simple 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50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50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Complex 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50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TPI+Aspect+Elev+Age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50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Leaf+Stream+TWI+TPI+Aspect+Elev+Age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Local Factors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Leaf+Stream+TPI+Aspect+Stand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Wetness/Elev.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3A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TWI+Elev+Age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11.83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Intercept-only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3A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21.31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3A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 Age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3A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λ(Age)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21.45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Wetness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786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TWI+Stand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22.14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265" w:type="dxa"/>
            <w:gridSpan w:val="2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D. </w:t>
            </w:r>
            <w:proofErr w:type="spellStart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ocoee</w:t>
            </w:r>
            <w:proofErr w:type="spellEnd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/E. </w:t>
            </w:r>
            <w:proofErr w:type="spellStart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wilderae</w:t>
            </w:r>
            <w:proofErr w:type="spellEnd"/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Leaf+Stream+TWI+TPI+Aspect+Elev+Age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Local Factors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Leaf+Stream+TPI+Aspect+Age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Complex 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</w:t>
            </w:r>
            <w:proofErr w:type="spellEnd"/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TPI+Aspect+Elev+Age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Simple 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</w:t>
            </w:r>
            <w:proofErr w:type="spellEnd"/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Wetness/Elev.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TWI+Elev+Age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34.58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Wetness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786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TWI+Stand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39.72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 Age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λ(Age)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40.86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Intercept-only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λ(•)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51.10</w:t>
            </w:r>
          </w:p>
        </w:tc>
        <w:tc>
          <w:tcPr>
            <w:tcW w:w="1080" w:type="dxa"/>
          </w:tcPr>
          <w:p w:rsidR="009E17E1" w:rsidRPr="00D2738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524A17" w:rsidTr="00BE418D">
        <w:trPr>
          <w:trHeight w:val="20"/>
        </w:trPr>
        <w:tc>
          <w:tcPr>
            <w:tcW w:w="226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5E16C8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5E16C8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lastRenderedPageBreak/>
              <w:t>Land Use Models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K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∆AIC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E17E1" w:rsidRPr="00D2738F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Model Likelihood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ω</w:t>
            </w: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BE418D" w:rsidRPr="0071162F" w:rsidTr="00BE418D">
        <w:trPr>
          <w:trHeight w:val="20"/>
        </w:trPr>
        <w:tc>
          <w:tcPr>
            <w:tcW w:w="2265" w:type="dxa"/>
            <w:gridSpan w:val="2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Plethodon shermani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Exponential Age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Elev+exp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(Age))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Pr="009A03B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 Age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Logistic Age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Aspect+Elev+log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(Age))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080" w:type="dxa"/>
          </w:tcPr>
          <w:p w:rsidR="009E17E1" w:rsidRPr="009A03B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</w:tr>
      <w:tr w:rsidR="00BE418D" w:rsidRPr="0071162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ponential Distance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Aspect+Elev+exp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(Age)+ 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Dis+DistXexp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(Age))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</w:tr>
      <w:tr w:rsidR="00BE418D" w:rsidRPr="0071162F" w:rsidTr="00BE418D">
        <w:trPr>
          <w:trHeight w:val="144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 Distance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Aspect+Elev+Age+Dist+DistXAge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1080" w:type="dxa"/>
          </w:tcPr>
          <w:p w:rsidR="009E17E1" w:rsidRPr="009A03BF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BE418D" w:rsidRPr="0071162F" w:rsidTr="00BE418D">
        <w:trPr>
          <w:trHeight w:val="144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Logistic Distance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Aspect+Elev+log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(Age)+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Dist+DistXlog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(Age))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080" w:type="dxa"/>
          </w:tcPr>
          <w:p w:rsidR="009E17E1" w:rsidRDefault="009B281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</w:tr>
      <w:tr w:rsidR="00BE418D" w:rsidRPr="0071162F" w:rsidTr="00BE418D">
        <w:trPr>
          <w:trHeight w:val="144"/>
        </w:trPr>
        <w:tc>
          <w:tcPr>
            <w:tcW w:w="2265" w:type="dxa"/>
            <w:gridSpan w:val="2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D. </w:t>
            </w:r>
            <w:proofErr w:type="spellStart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ocoee</w:t>
            </w:r>
            <w:proofErr w:type="spellEnd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/E. </w:t>
            </w:r>
            <w:proofErr w:type="spellStart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wilderae</w:t>
            </w:r>
            <w:proofErr w:type="spellEnd"/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18D" w:rsidRPr="0071162F" w:rsidTr="00BE418D">
        <w:trPr>
          <w:trHeight w:val="234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71162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Logistic Distance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5E16C8" w:rsidP="005E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="009E17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log(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 w:rsidR="009E17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+Dist+log(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Age)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XDist)</w:t>
            </w:r>
            <w:r w:rsidR="009E17E1"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</w:t>
            </w:r>
          </w:p>
        </w:tc>
      </w:tr>
      <w:tr w:rsidR="00BE418D" w:rsidRPr="0071162F" w:rsidTr="00BE418D">
        <w:trPr>
          <w:trHeight w:val="153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71162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 Distance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5E16C8" w:rsidP="00AA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+Dist+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XDist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5E16C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1080" w:type="dxa"/>
          </w:tcPr>
          <w:p w:rsidR="009E17E1" w:rsidRDefault="00DD63B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</w:tr>
      <w:tr w:rsidR="00BE418D" w:rsidRPr="0071162F" w:rsidTr="00BE418D">
        <w:trPr>
          <w:trHeight w:val="162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Pr="0071162F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Logistic Age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BE4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+Stream+TWI+TPI+Aspect+Elev+log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1080" w:type="dxa"/>
          </w:tcPr>
          <w:p w:rsidR="00BE418D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</w:tr>
      <w:tr w:rsidR="00BE418D" w:rsidRPr="0071162F" w:rsidTr="00BE418D">
        <w:trPr>
          <w:trHeight w:val="153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Exponential Distance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BE4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+Stream+TWI+TPI+Aspect+Elev+exp(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)+Dist+exp(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XDist)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5.43</w:t>
            </w:r>
          </w:p>
        </w:tc>
        <w:tc>
          <w:tcPr>
            <w:tcW w:w="1080" w:type="dxa"/>
          </w:tcPr>
          <w:p w:rsidR="00BE418D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BE418D" w:rsidRPr="0071162F" w:rsidTr="00BE418D">
        <w:trPr>
          <w:trHeight w:val="162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 Age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BE4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6.21</w:t>
            </w:r>
          </w:p>
        </w:tc>
        <w:tc>
          <w:tcPr>
            <w:tcW w:w="1080" w:type="dxa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.03</w:t>
            </w:r>
          </w:p>
        </w:tc>
      </w:tr>
      <w:tr w:rsidR="00BE418D" w:rsidRPr="0071162F" w:rsidTr="00BE418D">
        <w:trPr>
          <w:trHeight w:val="144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Exponential Age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BE4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+Stream+TWI+TPI+Aspect+Elev+exp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7.74</w:t>
            </w:r>
          </w:p>
        </w:tc>
        <w:tc>
          <w:tcPr>
            <w:tcW w:w="1080" w:type="dxa"/>
          </w:tcPr>
          <w:p w:rsidR="00BE418D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E418D" w:rsidRPr="0071162F" w:rsidTr="00BE418D">
        <w:trPr>
          <w:trHeight w:val="144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71162F" w:rsidTr="00BE418D">
        <w:trPr>
          <w:trHeight w:val="144"/>
        </w:trPr>
        <w:tc>
          <w:tcPr>
            <w:tcW w:w="226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5E16C8" w:rsidRDefault="009E17E1" w:rsidP="005E16C8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5E16C8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Threshold Models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K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∆AIC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E17E1" w:rsidRPr="00D2738F" w:rsidRDefault="005E16C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Model Likelihood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ω</w:t>
            </w:r>
            <w:r w:rsidRPr="00D2738F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BE418D" w:rsidRPr="00D2738F" w:rsidTr="00BE418D">
        <w:trPr>
          <w:trHeight w:val="20"/>
        </w:trPr>
        <w:tc>
          <w:tcPr>
            <w:tcW w:w="2265" w:type="dxa"/>
            <w:gridSpan w:val="2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Plethodon shermani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E418D" w:rsidRPr="009A03B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 Year T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87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Age+max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-100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5E16C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917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Default="00C917F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</w:t>
            </w:r>
          </w:p>
        </w:tc>
      </w:tr>
      <w:tr w:rsidR="00BE418D" w:rsidRPr="009A03B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 Year T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87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-75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5E16C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917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C917F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080" w:type="dxa"/>
          </w:tcPr>
          <w:p w:rsidR="009E17E1" w:rsidRDefault="00C917F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</w:tr>
      <w:tr w:rsidR="00BE418D" w:rsidRPr="009A03B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  <w:hideMark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Threshold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60748E" w:rsidRDefault="005E16C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917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C91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</w:t>
            </w:r>
            <w:r w:rsidR="00C917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:rsidR="009E17E1" w:rsidRDefault="00C917F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</w:tr>
      <w:tr w:rsidR="00BE418D" w:rsidRPr="009A03BF" w:rsidTr="00BE418D">
        <w:trPr>
          <w:trHeight w:val="20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873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 Year T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87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Aspect+Elev+Age+max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-25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5E16C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917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C917F3" w:rsidP="00C91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7.21</w:t>
            </w:r>
          </w:p>
        </w:tc>
        <w:tc>
          <w:tcPr>
            <w:tcW w:w="1080" w:type="dxa"/>
          </w:tcPr>
          <w:p w:rsidR="009E17E1" w:rsidRDefault="00C917F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</w:tr>
      <w:tr w:rsidR="00BE418D" w:rsidRPr="009A03BF" w:rsidTr="00BE418D">
        <w:trPr>
          <w:trHeight w:val="144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D2738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873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Year T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87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Aspect+Elev+Age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-50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5E16C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917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C917F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1080" w:type="dxa"/>
          </w:tcPr>
          <w:p w:rsidR="009E17E1" w:rsidRDefault="00C917F3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E418D" w:rsidTr="00BE418D">
        <w:trPr>
          <w:trHeight w:val="144"/>
        </w:trPr>
        <w:tc>
          <w:tcPr>
            <w:tcW w:w="2265" w:type="dxa"/>
            <w:gridSpan w:val="2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D. </w:t>
            </w:r>
            <w:proofErr w:type="spellStart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ocoee</w:t>
            </w:r>
            <w:proofErr w:type="spellEnd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/E. </w:t>
            </w:r>
            <w:proofErr w:type="spellStart"/>
            <w:r w:rsidRPr="0060748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wilderae</w:t>
            </w:r>
            <w:proofErr w:type="spellEnd"/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18D" w:rsidRPr="009A03BF" w:rsidTr="00BE418D">
        <w:trPr>
          <w:trHeight w:val="234"/>
        </w:trPr>
        <w:tc>
          <w:tcPr>
            <w:tcW w:w="285" w:type="dxa"/>
            <w:shd w:val="clear" w:color="auto" w:fill="auto"/>
            <w:noWrap/>
            <w:vAlign w:val="center"/>
          </w:tcPr>
          <w:p w:rsidR="009E17E1" w:rsidRPr="0071162F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9E17E1" w:rsidRPr="0060748E" w:rsidRDefault="009E17E1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 Year T</w:t>
            </w:r>
            <w:r w:rsidR="00BE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9E17E1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+Dist+AgeXDist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</w:t>
            </w:r>
            <w:r w:rsidR="009E17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</w:t>
            </w:r>
            <w:proofErr w:type="spellEnd"/>
            <w:r w:rsidR="009E17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 w:rsidR="009E17E1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-100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="009E17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="009E17E1"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="009E17E1"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60748E" w:rsidRDefault="00ED1779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</w:tcPr>
          <w:p w:rsidR="009E17E1" w:rsidRDefault="00112EF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9E17E1" w:rsidRPr="009A03BF" w:rsidRDefault="009E17E1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</w:t>
            </w:r>
          </w:p>
        </w:tc>
      </w:tr>
      <w:tr w:rsidR="00BE418D" w:rsidRPr="009A03BF" w:rsidTr="00BE418D">
        <w:trPr>
          <w:trHeight w:val="153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Pr="0071162F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 Year Threshold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+Dist+AgeXDist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-75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ED1779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9.73</w:t>
            </w:r>
          </w:p>
        </w:tc>
        <w:tc>
          <w:tcPr>
            <w:tcW w:w="1080" w:type="dxa"/>
          </w:tcPr>
          <w:p w:rsidR="00BE418D" w:rsidRDefault="00112EF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E418D" w:rsidRPr="009A03BF" w:rsidTr="00BE418D">
        <w:trPr>
          <w:trHeight w:val="162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Pr="0071162F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Year Threshold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+Dist+AgeXDist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-50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ED1779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15.14</w:t>
            </w:r>
          </w:p>
        </w:tc>
        <w:tc>
          <w:tcPr>
            <w:tcW w:w="1080" w:type="dxa"/>
          </w:tcPr>
          <w:p w:rsidR="00BE418D" w:rsidRDefault="00112EF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9A03BF" w:rsidTr="00BE418D">
        <w:trPr>
          <w:trHeight w:val="153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 Year Threshold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BE4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+Dist+AgeXDist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(0, Age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-25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ED1779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15.52</w:t>
            </w:r>
          </w:p>
        </w:tc>
        <w:tc>
          <w:tcPr>
            <w:tcW w:w="1080" w:type="dxa"/>
          </w:tcPr>
          <w:p w:rsidR="00BE418D" w:rsidRDefault="00112EF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E418D" w:rsidRPr="009A03BF" w:rsidTr="00BE418D">
        <w:trPr>
          <w:trHeight w:val="162"/>
        </w:trPr>
        <w:tc>
          <w:tcPr>
            <w:tcW w:w="285" w:type="dxa"/>
            <w:shd w:val="clear" w:color="auto" w:fill="auto"/>
            <w:noWrap/>
            <w:vAlign w:val="center"/>
          </w:tcPr>
          <w:p w:rsidR="00BE418D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E418D" w:rsidRPr="0060748E" w:rsidRDefault="00BE418D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Threshold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BE418D" w:rsidRPr="0060748E" w:rsidRDefault="00BE418D" w:rsidP="00BE4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+Dist+AgeXDist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Pr="006074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ρ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(Global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60748E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ED1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bookmarkStart w:id="0" w:name="_GoBack"/>
            <w:bookmarkEnd w:id="0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17.78</w:t>
            </w:r>
          </w:p>
        </w:tc>
        <w:tc>
          <w:tcPr>
            <w:tcW w:w="1080" w:type="dxa"/>
          </w:tcPr>
          <w:p w:rsidR="00BE418D" w:rsidRPr="009A03BF" w:rsidRDefault="00112EF8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BE418D" w:rsidRPr="009A03BF" w:rsidRDefault="00BE418D" w:rsidP="009E1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3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.00</w:t>
            </w:r>
          </w:p>
        </w:tc>
      </w:tr>
      <w:tr w:rsidR="005E16C8" w:rsidRPr="0071162F" w:rsidTr="00BE418D">
        <w:trPr>
          <w:trHeight w:val="993"/>
        </w:trPr>
        <w:tc>
          <w:tcPr>
            <w:tcW w:w="13155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5E16C8" w:rsidRPr="00A31501" w:rsidRDefault="005E16C8" w:rsidP="008705AD"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• symbol in certain models indicates that no covariates were fitted to abundance.</w:t>
            </w:r>
            <w:r w:rsidRPr="0023361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K </w:t>
            </w:r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represents the number of parameters in a model. ∆</w:t>
            </w:r>
            <w:proofErr w:type="spellStart"/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AICc</w:t>
            </w:r>
            <w:proofErr w:type="spellEnd"/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represents the difference in </w:t>
            </w:r>
            <w:proofErr w:type="spellStart"/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AICc</w:t>
            </w:r>
            <w:proofErr w:type="spellEnd"/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value between each model and the best model in the set.  Model likelihood was calculated as e</w:t>
            </w:r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-∆AIC/2</w:t>
            </w:r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  <w:proofErr w:type="spellStart"/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ω</w:t>
            </w:r>
            <w:r w:rsidRPr="002336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proofErr w:type="spellEnd"/>
            <w:r w:rsidRPr="002336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gives the </w:t>
            </w:r>
            <w:proofErr w:type="spellStart"/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Akaike</w:t>
            </w:r>
            <w:proofErr w:type="spellEnd"/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weight for each model.</w:t>
            </w:r>
          </w:p>
        </w:tc>
      </w:tr>
    </w:tbl>
    <w:p w:rsidR="009E17E1" w:rsidRDefault="009E17E1" w:rsidP="00605C3D"/>
    <w:sectPr w:rsidR="009E17E1" w:rsidSect="006958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2F"/>
    <w:rsid w:val="00070884"/>
    <w:rsid w:val="000A7B70"/>
    <w:rsid w:val="000B4978"/>
    <w:rsid w:val="00112EF8"/>
    <w:rsid w:val="00115873"/>
    <w:rsid w:val="001A678C"/>
    <w:rsid w:val="001C2BFA"/>
    <w:rsid w:val="001C7BC6"/>
    <w:rsid w:val="001E633D"/>
    <w:rsid w:val="001F631C"/>
    <w:rsid w:val="002023A1"/>
    <w:rsid w:val="002023AE"/>
    <w:rsid w:val="00216C56"/>
    <w:rsid w:val="00306EE6"/>
    <w:rsid w:val="003505DA"/>
    <w:rsid w:val="00376440"/>
    <w:rsid w:val="003A7001"/>
    <w:rsid w:val="003B187D"/>
    <w:rsid w:val="003C44F3"/>
    <w:rsid w:val="00407091"/>
    <w:rsid w:val="00434FD0"/>
    <w:rsid w:val="00444AB6"/>
    <w:rsid w:val="005026D1"/>
    <w:rsid w:val="005076CF"/>
    <w:rsid w:val="00524A17"/>
    <w:rsid w:val="00553C14"/>
    <w:rsid w:val="00554A4F"/>
    <w:rsid w:val="00557B7A"/>
    <w:rsid w:val="0059101C"/>
    <w:rsid w:val="005B4B67"/>
    <w:rsid w:val="005E16C8"/>
    <w:rsid w:val="006052CB"/>
    <w:rsid w:val="00605C3D"/>
    <w:rsid w:val="0060748E"/>
    <w:rsid w:val="0069588D"/>
    <w:rsid w:val="0071162F"/>
    <w:rsid w:val="00712259"/>
    <w:rsid w:val="00764BB1"/>
    <w:rsid w:val="00786AE5"/>
    <w:rsid w:val="008705AD"/>
    <w:rsid w:val="0087397F"/>
    <w:rsid w:val="009148A6"/>
    <w:rsid w:val="00957046"/>
    <w:rsid w:val="00970AD0"/>
    <w:rsid w:val="00985229"/>
    <w:rsid w:val="009B2813"/>
    <w:rsid w:val="009E17E1"/>
    <w:rsid w:val="00A12149"/>
    <w:rsid w:val="00A31501"/>
    <w:rsid w:val="00A35551"/>
    <w:rsid w:val="00AA270E"/>
    <w:rsid w:val="00B349C0"/>
    <w:rsid w:val="00B41CCA"/>
    <w:rsid w:val="00BA0617"/>
    <w:rsid w:val="00BE418D"/>
    <w:rsid w:val="00C917F3"/>
    <w:rsid w:val="00D00721"/>
    <w:rsid w:val="00D2738F"/>
    <w:rsid w:val="00D80742"/>
    <w:rsid w:val="00DC20D0"/>
    <w:rsid w:val="00DD63BD"/>
    <w:rsid w:val="00E2688D"/>
    <w:rsid w:val="00E41C80"/>
    <w:rsid w:val="00E44B56"/>
    <w:rsid w:val="00E55DDE"/>
    <w:rsid w:val="00ED1779"/>
    <w:rsid w:val="00E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8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637</Words>
  <Characters>3720</Characters>
  <Application>Microsoft Office Word</Application>
  <DocSecurity>0</DocSecurity>
  <Lines>79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2013-03-11T15:30:00Z</dcterms:created>
  <dcterms:modified xsi:type="dcterms:W3CDTF">2013-03-11T15:32:00Z</dcterms:modified>
</cp:coreProperties>
</file>