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CA45DF">
      <w:pPr>
        <w:rPr>
          <w:rFonts w:ascii="Times New Roman" w:hAnsi="Times New Roman" w:cs="Times New Roman"/>
          <w:b/>
        </w:rPr>
      </w:pPr>
    </w:p>
    <w:p w14:paraId="4FF4144D" w14:textId="77777777" w:rsidR="00343A1A" w:rsidRDefault="00343A1A" w:rsidP="00343A1A">
      <w:pPr>
        <w:textAlignment w:val="baseline"/>
        <w:rPr>
          <w:rFonts w:ascii="Times New Roman" w:hAnsi="Times New Roman" w:cs="Times New Roman"/>
          <w:b/>
        </w:rPr>
      </w:pPr>
      <w:r w:rsidRPr="00343A1A">
        <w:rPr>
          <w:rFonts w:ascii="Times New Roman" w:hAnsi="Times New Roman" w:cs="Times New Roman"/>
          <w:b/>
        </w:rPr>
        <w:t xml:space="preserve">Authors: </w:t>
      </w:r>
    </w:p>
    <w:p w14:paraId="7A9140A8" w14:textId="77777777" w:rsidR="00343A1A" w:rsidRDefault="00343A1A" w:rsidP="00343A1A">
      <w:pPr>
        <w:textAlignment w:val="baseline"/>
        <w:rPr>
          <w:rFonts w:ascii="Times New Roman" w:hAnsi="Times New Roman" w:cs="Times New Roman"/>
          <w:b/>
        </w:rPr>
      </w:pPr>
    </w:p>
    <w:p w14:paraId="2CA25F56" w14:textId="346156EA" w:rsidR="009D6448" w:rsidRPr="00D0024E" w:rsidRDefault="00343A1A" w:rsidP="00343A1A">
      <w:pPr>
        <w:ind w:left="360" w:hanging="360"/>
        <w:textAlignment w:val="baseline"/>
        <w:rPr>
          <w:rFonts w:ascii="Times New Roman" w:hAnsi="Times New Roman" w:cs="Times New Roman"/>
          <w:color w:val="222222"/>
          <w:shd w:val="clear" w:color="auto" w:fill="FFFFFF"/>
          <w:vertAlign w:val="superscript"/>
        </w:rPr>
      </w:pPr>
      <w:r w:rsidRPr="00343A1A">
        <w:rPr>
          <w:rFonts w:ascii="Times New Roman" w:hAnsi="Times New Roman" w:cs="Times New Roman"/>
          <w:color w:val="222222"/>
          <w:shd w:val="clear" w:color="auto" w:fill="FFFFFF"/>
        </w:rPr>
        <w:t>Rachel A. Katz</w:t>
      </w:r>
      <w:r w:rsidR="009D6448" w:rsidRPr="009D6448">
        <w:rPr>
          <w:rFonts w:ascii="Times New Roman" w:hAnsi="Times New Roman" w:cs="Times New Roman"/>
          <w:color w:val="222222"/>
          <w:shd w:val="clear" w:color="auto" w:fill="FFFFFF"/>
          <w:vertAlign w:val="superscript"/>
        </w:rPr>
        <w:t>1</w:t>
      </w:r>
      <w:proofErr w:type="gramStart"/>
      <w:r w:rsidR="009D6448" w:rsidRPr="009D6448">
        <w:rPr>
          <w:rFonts w:ascii="Times New Roman" w:hAnsi="Times New Roman" w:cs="Times New Roman"/>
          <w:color w:val="222222"/>
          <w:shd w:val="clear" w:color="auto" w:fill="FFFFFF"/>
          <w:vertAlign w:val="superscript"/>
        </w:rPr>
        <w:t>,2,3,4</w:t>
      </w:r>
      <w:proofErr w:type="gramEnd"/>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Daniel J. Hocking</w:t>
      </w:r>
      <w:r w:rsidR="00422B50" w:rsidRPr="00422B50">
        <w:rPr>
          <w:rFonts w:ascii="Times New Roman" w:hAnsi="Times New Roman" w:cs="Times New Roman"/>
          <w:color w:val="222222"/>
          <w:shd w:val="clear" w:color="auto" w:fill="FFFFFF"/>
          <w:vertAlign w:val="superscript"/>
        </w:rPr>
        <w:t>2</w:t>
      </w:r>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 xml:space="preserve">Evan H. </w:t>
      </w:r>
      <w:r w:rsidR="00422B50">
        <w:rPr>
          <w:rFonts w:ascii="Times New Roman" w:hAnsi="Times New Roman" w:cs="Times New Roman"/>
          <w:color w:val="222222"/>
          <w:shd w:val="clear" w:color="auto" w:fill="FFFFFF"/>
        </w:rPr>
        <w:t>Campbell Grant</w:t>
      </w:r>
      <w:r w:rsidR="00422B50" w:rsidRPr="00D0024E">
        <w:rPr>
          <w:rFonts w:ascii="Times New Roman" w:hAnsi="Times New Roman" w:cs="Times New Roman"/>
          <w:color w:val="222222"/>
          <w:shd w:val="clear" w:color="auto" w:fill="FFFFFF"/>
          <w:vertAlign w:val="superscript"/>
        </w:rPr>
        <w:t>3</w:t>
      </w:r>
    </w:p>
    <w:p w14:paraId="52768B1E" w14:textId="77777777" w:rsidR="00422B50" w:rsidRDefault="00422B50" w:rsidP="00343A1A">
      <w:pPr>
        <w:ind w:left="360" w:hanging="360"/>
        <w:textAlignment w:val="baseline"/>
        <w:rPr>
          <w:rFonts w:ascii="Times New Roman" w:hAnsi="Times New Roman" w:cs="Times New Roman"/>
          <w:color w:val="222222"/>
          <w:shd w:val="clear" w:color="auto" w:fill="FFFFFF"/>
        </w:rPr>
      </w:pPr>
    </w:p>
    <w:p w14:paraId="5688BF95" w14:textId="128FF1DF" w:rsidR="00343A1A" w:rsidRPr="00343A1A" w:rsidRDefault="009D6448" w:rsidP="00343A1A">
      <w:pPr>
        <w:ind w:left="360" w:hanging="360"/>
        <w:textAlignment w:val="baseline"/>
        <w:rPr>
          <w:rFonts w:ascii="Times New Roman" w:hAnsi="Times New Roman" w:cs="Times New Roman"/>
          <w:color w:val="000000"/>
        </w:rPr>
      </w:pPr>
      <w:r w:rsidRPr="009D6448">
        <w:rPr>
          <w:rFonts w:ascii="Times New Roman" w:hAnsi="Times New Roman" w:cs="Times New Roman"/>
          <w:color w:val="222222"/>
          <w:shd w:val="clear" w:color="auto" w:fill="FFFFFF"/>
          <w:vertAlign w:val="superscript"/>
        </w:rPr>
        <w:t>1</w:t>
      </w:r>
      <w:r w:rsidR="00343A1A" w:rsidRPr="00343A1A">
        <w:rPr>
          <w:rFonts w:ascii="Times New Roman" w:hAnsi="Times New Roman" w:cs="Times New Roman"/>
          <w:color w:val="222222"/>
          <w:shd w:val="clear" w:color="auto" w:fill="FFFFFF"/>
        </w:rPr>
        <w:t>Department of Environmental Conservation, University of Massachusetts-Amherst</w:t>
      </w:r>
    </w:p>
    <w:p w14:paraId="5427E032" w14:textId="2A0C8030" w:rsidR="00343A1A" w:rsidRDefault="00422B50" w:rsidP="00343A1A">
      <w:pPr>
        <w:ind w:left="360" w:hanging="360"/>
        <w:textAlignment w:val="baseline"/>
        <w:rPr>
          <w:rFonts w:ascii="Times New Roman" w:hAnsi="Times New Roman" w:cs="Times New Roman"/>
          <w:color w:val="222222"/>
          <w:shd w:val="clear" w:color="auto" w:fill="FFFFFF"/>
        </w:rPr>
      </w:pPr>
      <w:r w:rsidRPr="00422B50">
        <w:rPr>
          <w:rFonts w:ascii="Times New Roman" w:hAnsi="Times New Roman" w:cs="Times New Roman"/>
          <w:color w:val="222222"/>
          <w:shd w:val="clear" w:color="auto" w:fill="FFFFFF"/>
          <w:vertAlign w:val="superscript"/>
        </w:rPr>
        <w:t>2</w:t>
      </w:r>
      <w:r w:rsidR="00343A1A" w:rsidRPr="00343A1A">
        <w:rPr>
          <w:rFonts w:ascii="Times New Roman" w:hAnsi="Times New Roman" w:cs="Times New Roman"/>
          <w:color w:val="222222"/>
          <w:shd w:val="clear" w:color="auto" w:fill="FFFFFF"/>
        </w:rPr>
        <w:t>U.S. Geological Survey, SO Conte Anadromous Fish Research Branch</w:t>
      </w:r>
    </w:p>
    <w:p w14:paraId="3BBF658B" w14:textId="058E941C" w:rsidR="00D0024E" w:rsidRDefault="00422B50" w:rsidP="00D0024E">
      <w:pPr>
        <w:ind w:left="360" w:hanging="360"/>
        <w:textAlignment w:val="baseline"/>
        <w:rPr>
          <w:rFonts w:ascii="Times New Roman" w:hAnsi="Times New Roman" w:cs="Times New Roman"/>
          <w:color w:val="000000"/>
        </w:rPr>
      </w:pPr>
      <w:r>
        <w:rPr>
          <w:rFonts w:ascii="Times New Roman" w:hAnsi="Times New Roman" w:cs="Times New Roman"/>
          <w:color w:val="222222"/>
          <w:shd w:val="clear" w:color="auto" w:fill="FFFFFF"/>
          <w:vertAlign w:val="superscript"/>
        </w:rPr>
        <w:t>3</w:t>
      </w:r>
      <w:r w:rsidR="00D0024E" w:rsidRPr="00343A1A">
        <w:rPr>
          <w:rFonts w:ascii="Times New Roman" w:hAnsi="Times New Roman" w:cs="Times New Roman"/>
          <w:color w:val="222222"/>
          <w:shd w:val="clear" w:color="auto" w:fill="FFFFFF"/>
        </w:rPr>
        <w:t>U.S. Geological Survey, Patuxent Wildlife Research Center</w:t>
      </w:r>
    </w:p>
    <w:p w14:paraId="351769FB" w14:textId="19D28184" w:rsidR="00422B50" w:rsidRPr="00343A1A" w:rsidRDefault="00422B50" w:rsidP="00343A1A">
      <w:pPr>
        <w:ind w:left="360" w:hanging="360"/>
        <w:textAlignment w:val="baseline"/>
        <w:rPr>
          <w:rFonts w:ascii="Times New Roman" w:hAnsi="Times New Roman" w:cs="Times New Roman"/>
          <w:color w:val="000000"/>
        </w:rPr>
      </w:pPr>
    </w:p>
    <w:p w14:paraId="729693C1" w14:textId="77777777" w:rsidR="00422B50" w:rsidRDefault="00422B50" w:rsidP="00343A1A">
      <w:pPr>
        <w:ind w:left="360" w:hanging="360"/>
        <w:textAlignment w:val="baseline"/>
        <w:rPr>
          <w:rFonts w:ascii="Times New Roman" w:hAnsi="Times New Roman" w:cs="Times New Roman"/>
          <w:color w:val="222222"/>
          <w:shd w:val="clear" w:color="auto" w:fill="FFFFFF"/>
        </w:rPr>
      </w:pPr>
    </w:p>
    <w:p w14:paraId="7D2E0AA4" w14:textId="77777777" w:rsidR="00343A1A" w:rsidRDefault="00343A1A" w:rsidP="00343A1A">
      <w:pPr>
        <w:ind w:left="360" w:hanging="360"/>
        <w:textAlignment w:val="baseline"/>
        <w:rPr>
          <w:rFonts w:ascii="Times New Roman" w:hAnsi="Times New Roman" w:cs="Times New Roman"/>
          <w:color w:val="222222"/>
          <w:shd w:val="clear" w:color="auto" w:fill="FFFFFF"/>
        </w:rPr>
      </w:pPr>
    </w:p>
    <w:p w14:paraId="5A81B4AA" w14:textId="77777777" w:rsid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 xml:space="preserve">Michael C. </w:t>
      </w:r>
      <w:proofErr w:type="spellStart"/>
      <w:r w:rsidRPr="00343A1A">
        <w:rPr>
          <w:rFonts w:ascii="Times New Roman" w:hAnsi="Times New Roman" w:cs="Times New Roman"/>
          <w:color w:val="222222"/>
          <w:shd w:val="clear" w:color="auto" w:fill="FFFFFF"/>
        </w:rPr>
        <w:t>Runge</w:t>
      </w:r>
      <w:proofErr w:type="spellEnd"/>
      <w:r w:rsidRPr="00343A1A">
        <w:rPr>
          <w:rFonts w:ascii="Times New Roman" w:hAnsi="Times New Roman" w:cs="Times New Roman"/>
          <w:color w:val="222222"/>
          <w:shd w:val="clear" w:color="auto" w:fill="FFFFFF"/>
        </w:rPr>
        <w:t>, U.S. Geological Survey, Patuxent Wildlife Research Center</w:t>
      </w:r>
    </w:p>
    <w:p w14:paraId="16CF31C8" w14:textId="3CFCB593" w:rsidR="00343A1A" w:rsidRP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Allison H. Roy, U.S. Geological Survey, Massachusetts Cooperative Fish and Wildlife Research Unit and Department of Environmental Conservation, University of Massachusetts-Amherst</w:t>
      </w:r>
    </w:p>
    <w:p w14:paraId="40D79DC9" w14:textId="77777777" w:rsidR="00343A1A" w:rsidRPr="00343A1A" w:rsidRDefault="00343A1A" w:rsidP="00343A1A">
      <w:pPr>
        <w:ind w:left="360" w:hanging="360"/>
        <w:textAlignment w:val="baseline"/>
        <w:rPr>
          <w:rFonts w:ascii="Times New Roman" w:hAnsi="Times New Roman" w:cs="Times New Roman"/>
          <w:b/>
          <w:bCs/>
          <w:iCs/>
          <w:color w:val="000000"/>
        </w:rPr>
      </w:pPr>
      <w:r w:rsidRPr="00343A1A">
        <w:rPr>
          <w:rFonts w:ascii="Times New Roman" w:hAnsi="Times New Roman" w:cs="Times New Roman"/>
          <w:color w:val="222222"/>
          <w:shd w:val="clear" w:color="auto" w:fill="FFFFFF"/>
        </w:rPr>
        <w:t xml:space="preserve">Benjamin H. Letcher, U.S. Geological Survey, </w:t>
      </w:r>
      <w:proofErr w:type="spellStart"/>
      <w:r w:rsidRPr="00343A1A">
        <w:rPr>
          <w:rFonts w:ascii="Times New Roman" w:hAnsi="Times New Roman" w:cs="Times New Roman"/>
          <w:color w:val="222222"/>
          <w:shd w:val="clear" w:color="auto" w:fill="FFFFFF"/>
        </w:rPr>
        <w:t>Leetown</w:t>
      </w:r>
      <w:proofErr w:type="spellEnd"/>
      <w:r w:rsidRPr="00343A1A">
        <w:rPr>
          <w:rFonts w:ascii="Times New Roman" w:hAnsi="Times New Roman" w:cs="Times New Roman"/>
          <w:color w:val="222222"/>
          <w:shd w:val="clear" w:color="auto" w:fill="FFFFFF"/>
        </w:rPr>
        <w:t xml:space="preserve"> Science Center, SO Conte Anadromous Fish Research Branch</w:t>
      </w:r>
    </w:p>
    <w:p w14:paraId="1D06BAFD" w14:textId="182FCE01" w:rsidR="00343A1A" w:rsidRDefault="00343A1A" w:rsidP="00CA45DF">
      <w:pPr>
        <w:rPr>
          <w:rFonts w:ascii="Times New Roman" w:hAnsi="Times New Roman" w:cs="Times New Roman"/>
          <w:b/>
        </w:rPr>
      </w:pPr>
    </w:p>
    <w:p w14:paraId="3548510F" w14:textId="7F50B6FB"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CA45DF">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CA45DF">
      <w:pPr>
        <w:rPr>
          <w:rFonts w:ascii="Times New Roman" w:hAnsi="Times New Roman" w:cs="Times New Roman"/>
          <w:b/>
        </w:rPr>
      </w:pPr>
    </w:p>
    <w:p w14:paraId="68DD17FA"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Journal:</w:t>
      </w:r>
    </w:p>
    <w:p w14:paraId="04EDB807" w14:textId="3B8E80FF" w:rsidR="00C87369"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w:t>
      </w:r>
      <w:r w:rsidR="00343A1A">
        <w:rPr>
          <w:rFonts w:ascii="Times New Roman" w:hAnsi="Times New Roman" w:cs="Times New Roman"/>
        </w:rPr>
        <w:t xml:space="preserve">see </w:t>
      </w:r>
      <w:r w:rsidR="00C87369" w:rsidRPr="00BC1AFA">
        <w:rPr>
          <w:rFonts w:ascii="Times New Roman" w:hAnsi="Times New Roman" w:cs="Times New Roman"/>
        </w:rPr>
        <w:t>Meredith et al. 2016)</w:t>
      </w:r>
    </w:p>
    <w:p w14:paraId="2EB98EBB" w14:textId="48FA0217" w:rsidR="00C87369"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 xml:space="preserve">iology </w:t>
      </w:r>
      <w:r w:rsidR="00343A1A">
        <w:rPr>
          <w:rFonts w:ascii="Times New Roman" w:hAnsi="Times New Roman" w:cs="Times New Roman"/>
        </w:rPr>
        <w:t>(see M</w:t>
      </w:r>
      <w:r w:rsidR="00C87369" w:rsidRPr="00BC1AFA">
        <w:rPr>
          <w:rFonts w:ascii="Times New Roman" w:hAnsi="Times New Roman" w:cs="Times New Roman"/>
        </w:rPr>
        <w:t>artin et al. 2012, Addison et al. 2015)</w:t>
      </w:r>
    </w:p>
    <w:p w14:paraId="1442E55E" w14:textId="391D5778" w:rsidR="000931DD"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Diversity and Distributions (</w:t>
      </w:r>
      <w:r w:rsidR="00343A1A">
        <w:rPr>
          <w:rFonts w:ascii="Times New Roman" w:hAnsi="Times New Roman" w:cs="Times New Roman"/>
        </w:rPr>
        <w:t>see</w:t>
      </w:r>
      <w:r w:rsidR="00A5033F">
        <w:rPr>
          <w:rFonts w:ascii="Times New Roman" w:hAnsi="Times New Roman" w:cs="Times New Roman"/>
        </w:rPr>
        <w:t xml:space="preserve"> </w:t>
      </w:r>
      <w:r w:rsidR="00D0024E">
        <w:rPr>
          <w:rFonts w:ascii="Times New Roman" w:hAnsi="Times New Roman" w:cs="Times New Roman"/>
        </w:rPr>
        <w:t>Adams-Hosking 2016</w:t>
      </w:r>
      <w:r>
        <w:rPr>
          <w:rFonts w:ascii="Times New Roman" w:hAnsi="Times New Roman" w:cs="Times New Roman"/>
        </w:rPr>
        <w:t>)</w:t>
      </w:r>
    </w:p>
    <w:p w14:paraId="5696D080" w14:textId="77777777" w:rsidR="00CA45DF" w:rsidRDefault="00CA45DF" w:rsidP="00CA45DF">
      <w:pPr>
        <w:pStyle w:val="NormalWeb"/>
        <w:spacing w:before="0" w:beforeAutospacing="0" w:after="0" w:afterAutospacing="0"/>
        <w:rPr>
          <w:rFonts w:ascii="Times New Roman" w:hAnsi="Times New Roman"/>
          <w:b/>
          <w:sz w:val="24"/>
          <w:szCs w:val="24"/>
        </w:rPr>
      </w:pPr>
    </w:p>
    <w:p w14:paraId="75360E3E" w14:textId="1DF40528" w:rsidR="00CA45DF" w:rsidRPr="000931DD"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parameter values and model beliefs from experts for predicting effects of </w:t>
      </w:r>
      <w:proofErr w:type="gramStart"/>
      <w:r w:rsidRPr="00CA45DF">
        <w:rPr>
          <w:rFonts w:ascii="Times New Roman" w:hAnsi="Times New Roman"/>
          <w:sz w:val="24"/>
          <w:szCs w:val="24"/>
        </w:rPr>
        <w:t>climate,</w:t>
      </w:r>
      <w:proofErr w:type="gramEnd"/>
      <w:r w:rsidRPr="00CA45DF">
        <w:rPr>
          <w:rFonts w:ascii="Times New Roman" w:hAnsi="Times New Roman"/>
          <w:sz w:val="24"/>
          <w:szCs w:val="24"/>
        </w:rPr>
        <w:t xml:space="preserve"> land use, and brook-trout </w:t>
      </w:r>
      <w:r w:rsidR="00343A1A" w:rsidRPr="00CA45DF">
        <w:rPr>
          <w:rFonts w:ascii="Times New Roman" w:hAnsi="Times New Roman"/>
          <w:sz w:val="24"/>
          <w:szCs w:val="24"/>
        </w:rPr>
        <w:t>presence</w:t>
      </w:r>
      <w:r w:rsidRPr="00CA45DF">
        <w:rPr>
          <w:rFonts w:ascii="Times New Roman" w:hAnsi="Times New Roman"/>
          <w:sz w:val="24"/>
          <w:szCs w:val="24"/>
        </w:rPr>
        <w:t xml:space="preserve"> on catchment-level occupancy of three stream-salamander species </w:t>
      </w:r>
      <w:r w:rsidR="00343A1A" w:rsidRPr="00CA45DF">
        <w:rPr>
          <w:rFonts w:ascii="Times New Roman" w:hAnsi="Times New Roman"/>
          <w:sz w:val="24"/>
          <w:szCs w:val="24"/>
        </w:rPr>
        <w:t>occurring</w:t>
      </w:r>
      <w:r w:rsidRPr="00CA45DF">
        <w:rPr>
          <w:rFonts w:ascii="Times New Roman" w:hAnsi="Times New Roman"/>
          <w:sz w:val="24"/>
          <w:szCs w:val="24"/>
        </w:rPr>
        <w:t xml:space="preserve"> throughout the northeastern US. Use this model to forecast current distributions of salamanders under </w:t>
      </w:r>
      <w:r w:rsidR="00343A1A" w:rsidRPr="00CA45DF">
        <w:rPr>
          <w:rFonts w:ascii="Times New Roman" w:hAnsi="Times New Roman"/>
          <w:sz w:val="24"/>
          <w:szCs w:val="24"/>
        </w:rPr>
        <w:t>difference</w:t>
      </w:r>
      <w:r w:rsidRPr="00CA45DF">
        <w:rPr>
          <w:rFonts w:ascii="Times New Roman" w:hAnsi="Times New Roman"/>
          <w:sz w:val="24"/>
          <w:szCs w:val="24"/>
        </w:rPr>
        <w:t xml:space="preserve"> climate scenarios and compare to </w:t>
      </w:r>
      <w:r w:rsidR="00343A1A" w:rsidRPr="00CA45DF">
        <w:rPr>
          <w:rFonts w:ascii="Times New Roman" w:hAnsi="Times New Roman"/>
          <w:sz w:val="24"/>
          <w:szCs w:val="24"/>
        </w:rPr>
        <w:t>existing</w:t>
      </w:r>
      <w:r w:rsidRPr="00CA45DF">
        <w:rPr>
          <w:rFonts w:ascii="Times New Roman" w:hAnsi="Times New Roman"/>
          <w:sz w:val="24"/>
          <w:szCs w:val="24"/>
        </w:rPr>
        <w:t xml:space="preserve"> published distributions.</w:t>
      </w:r>
    </w:p>
    <w:p w14:paraId="08B141E0" w14:textId="77777777" w:rsid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Step 1: build the catchment-level salamander occupancy model</w:t>
      </w:r>
    </w:p>
    <w:p w14:paraId="1583BC7F" w14:textId="2121D7A8"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 Step 2: create expert elicitation survey for model </w:t>
      </w:r>
      <w:r w:rsidR="00343A1A" w:rsidRPr="00CA45DF">
        <w:rPr>
          <w:rFonts w:ascii="Times New Roman" w:hAnsi="Times New Roman"/>
          <w:b/>
          <w:sz w:val="24"/>
          <w:szCs w:val="24"/>
        </w:rPr>
        <w:t>parameters</w:t>
      </w:r>
      <w:r w:rsidRPr="00CA45DF">
        <w:rPr>
          <w:rFonts w:ascii="Times New Roman" w:hAnsi="Times New Roman"/>
          <w:b/>
          <w:sz w:val="24"/>
          <w:szCs w:val="24"/>
        </w:rPr>
        <w:t xml:space="preserve"> and beliefs (means only, use 20+ experts to get variance in mean expected values instead of eliciting confidence) </w:t>
      </w:r>
    </w:p>
    <w:p w14:paraId="79E2FE51"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3: identify salamander experts based on </w:t>
      </w:r>
      <w:proofErr w:type="gramStart"/>
      <w:r w:rsidRPr="00CA45DF">
        <w:rPr>
          <w:rFonts w:ascii="Times New Roman" w:hAnsi="Times New Roman"/>
          <w:b/>
          <w:sz w:val="24"/>
          <w:szCs w:val="24"/>
        </w:rPr>
        <w:t>snow-ball</w:t>
      </w:r>
      <w:proofErr w:type="gramEnd"/>
      <w:r w:rsidRPr="00CA45DF">
        <w:rPr>
          <w:rFonts w:ascii="Times New Roman" w:hAnsi="Times New Roman"/>
          <w:b/>
          <w:sz w:val="24"/>
          <w:szCs w:val="24"/>
        </w:rPr>
        <w:t xml:space="preserve"> or publication criteria</w:t>
      </w:r>
    </w:p>
    <w:p w14:paraId="144373BF"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4: provide a list of literature for experts to consult prior to elicitation</w:t>
      </w:r>
    </w:p>
    <w:p w14:paraId="7ABC25D9" w14:textId="7A8C9032"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5: compare expert opinions and host webinar/call if large </w:t>
      </w:r>
      <w:r w:rsidR="00343A1A" w:rsidRPr="00CA45DF">
        <w:rPr>
          <w:rFonts w:ascii="Times New Roman" w:hAnsi="Times New Roman"/>
          <w:b/>
          <w:sz w:val="24"/>
          <w:szCs w:val="24"/>
        </w:rPr>
        <w:t>discrepancies</w:t>
      </w:r>
      <w:r w:rsidRPr="00CA45DF">
        <w:rPr>
          <w:rFonts w:ascii="Times New Roman" w:hAnsi="Times New Roman"/>
          <w:b/>
          <w:sz w:val="24"/>
          <w:szCs w:val="24"/>
        </w:rPr>
        <w:t xml:space="preserve"> suggesting lack of understanding of the questions (repeat elicitation if needed)</w:t>
      </w:r>
    </w:p>
    <w:p w14:paraId="1F04F044"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6: forecast salamander occupancy based on expert elicitation</w:t>
      </w:r>
    </w:p>
    <w:p w14:paraId="1B82330D" w14:textId="0FA3E14B"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7: conduct </w:t>
      </w:r>
      <w:r w:rsidR="00343A1A" w:rsidRPr="00CA45DF">
        <w:rPr>
          <w:rFonts w:ascii="Times New Roman" w:hAnsi="Times New Roman"/>
          <w:b/>
          <w:sz w:val="24"/>
          <w:szCs w:val="24"/>
        </w:rPr>
        <w:t>sensitively</w:t>
      </w:r>
      <w:r w:rsidRPr="00CA45DF">
        <w:rPr>
          <w:rFonts w:ascii="Times New Roman" w:hAnsi="Times New Roman"/>
          <w:b/>
          <w:sz w:val="24"/>
          <w:szCs w:val="24"/>
        </w:rPr>
        <w:t xml:space="preserve"> analysis for major uncertainties (hold all constant at the mean and vary one </w:t>
      </w:r>
      <w:r w:rsidR="00343A1A" w:rsidRPr="00CA45DF">
        <w:rPr>
          <w:rFonts w:ascii="Times New Roman" w:hAnsi="Times New Roman"/>
          <w:b/>
          <w:sz w:val="24"/>
          <w:szCs w:val="24"/>
        </w:rPr>
        <w:t>parameter</w:t>
      </w:r>
      <w:r w:rsidRPr="00CA45DF">
        <w:rPr>
          <w:rFonts w:ascii="Times New Roman" w:hAnsi="Times New Roman"/>
          <w:b/>
          <w:sz w:val="24"/>
          <w:szCs w:val="24"/>
        </w:rPr>
        <w:t xml:space="preserve"> at a time)</w:t>
      </w:r>
    </w:p>
    <w:p w14:paraId="6CED451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p>
    <w:p w14:paraId="4AC7305A"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2D751470" w14:textId="77777777" w:rsidR="00D0024E" w:rsidRDefault="00D0024E" w:rsidP="00CA45DF">
      <w:pPr>
        <w:pStyle w:val="NormalWeb"/>
        <w:spacing w:before="0" w:beforeAutospacing="0" w:after="0" w:afterAutospacing="0"/>
        <w:ind w:left="640" w:hanging="640"/>
        <w:rPr>
          <w:rFonts w:ascii="Times New Roman" w:hAnsi="Times New Roman"/>
          <w:b/>
          <w:sz w:val="24"/>
          <w:szCs w:val="24"/>
        </w:rPr>
        <w:sectPr w:rsidR="00D0024E" w:rsidSect="008F6258">
          <w:footerReference w:type="even" r:id="rId9"/>
          <w:footerReference w:type="default" r:id="rId10"/>
          <w:pgSz w:w="12240" w:h="15840"/>
          <w:pgMar w:top="1440" w:right="1440" w:bottom="1440" w:left="1440" w:header="720" w:footer="720" w:gutter="0"/>
          <w:cols w:space="720"/>
          <w:docGrid w:linePitch="360"/>
        </w:sectPr>
      </w:pPr>
    </w:p>
    <w:p w14:paraId="6D57DDC4" w14:textId="71A3A16F" w:rsidR="000931DD" w:rsidRDefault="000931DD"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lastRenderedPageBreak/>
        <w:t>Abstract:</w:t>
      </w:r>
    </w:p>
    <w:p w14:paraId="5CF7640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p>
    <w:p w14:paraId="6717A0EC" w14:textId="77777777" w:rsidR="00D0024E" w:rsidRDefault="00D0024E">
      <w:pPr>
        <w:rPr>
          <w:rFonts w:ascii="Times New Roman" w:hAnsi="Times New Roman" w:cs="Times New Roman"/>
          <w:b/>
        </w:rPr>
      </w:pPr>
      <w:r>
        <w:rPr>
          <w:rFonts w:ascii="Times New Roman" w:hAnsi="Times New Roman"/>
          <w:b/>
        </w:rPr>
        <w:br w:type="page"/>
      </w:r>
    </w:p>
    <w:p w14:paraId="25684F5C" w14:textId="6757EA3E" w:rsidR="00C87369" w:rsidRDefault="00D0024E"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lastRenderedPageBreak/>
        <w:t>Introduction</w:t>
      </w:r>
    </w:p>
    <w:p w14:paraId="3A9596E6"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0165B1AE" w14:textId="77777777" w:rsidR="00CA45DF" w:rsidRDefault="00CA45DF" w:rsidP="00CA45DF">
      <w:pPr>
        <w:rPr>
          <w:rFonts w:ascii="Times New Roman" w:hAnsi="Times New Roman" w:cs="Times New Roman"/>
          <w:b/>
        </w:rPr>
      </w:pPr>
      <w:r>
        <w:rPr>
          <w:rFonts w:ascii="Times New Roman" w:hAnsi="Times New Roman" w:cs="Times New Roman"/>
          <w:b/>
        </w:rPr>
        <w:t>Why has</w:t>
      </w:r>
      <w:r w:rsidRPr="00CA45DF">
        <w:rPr>
          <w:rFonts w:ascii="Times New Roman" w:hAnsi="Times New Roman" w:cs="Times New Roman"/>
          <w:b/>
        </w:rPr>
        <w:t xml:space="preserve"> expert knowledge </w:t>
      </w:r>
      <w:r>
        <w:rPr>
          <w:rFonts w:ascii="Times New Roman" w:hAnsi="Times New Roman" w:cs="Times New Roman"/>
          <w:b/>
        </w:rPr>
        <w:t>been in conservation – what’s the problem?</w:t>
      </w:r>
    </w:p>
    <w:p w14:paraId="2DB9428E" w14:textId="355E1B1B" w:rsidR="00C87369" w:rsidRPr="00CA45DF" w:rsidRDefault="00C87369" w:rsidP="00CA45DF">
      <w:pPr>
        <w:pStyle w:val="ListParagraph"/>
        <w:numPr>
          <w:ilvl w:val="0"/>
          <w:numId w:val="9"/>
        </w:numPr>
        <w:rPr>
          <w:rFonts w:ascii="Times New Roman" w:hAnsi="Times New Roman"/>
        </w:rPr>
      </w:pPr>
      <w:r w:rsidRPr="00CA45DF">
        <w:rPr>
          <w:rFonts w:ascii="Times New Roman" w:hAnsi="Times New Roman"/>
        </w:rPr>
        <w:t>Expert knowledge is widely used in conservation b/c of the complexity of problems, relative lack of empirical data and imminent nature of decisions.</w:t>
      </w:r>
    </w:p>
    <w:p w14:paraId="373B1C06" w14:textId="77777777" w:rsidR="00C87369"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3D794328" w14:textId="620398E1" w:rsidR="00CA45DF" w:rsidRPr="00BC1AFA"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Use of expert elicitation to consolidate the current state of knowledge is valuable when the status of a species is uncertain, yet there is general recog</w:t>
      </w:r>
      <w:r w:rsidR="00D0024E">
        <w:rPr>
          <w:rFonts w:ascii="Times New Roman" w:hAnsi="Times New Roman"/>
          <w:sz w:val="24"/>
          <w:szCs w:val="24"/>
        </w:rPr>
        <w:t>nition that the species is sub</w:t>
      </w:r>
      <w:r w:rsidRPr="00CA45DF">
        <w:rPr>
          <w:rFonts w:ascii="Times New Roman" w:hAnsi="Times New Roman"/>
          <w:sz w:val="24"/>
          <w:szCs w:val="24"/>
        </w:rPr>
        <w:t>ject to multiple, often synergistic, threats to its persistence in the wild.</w:t>
      </w:r>
    </w:p>
    <w:p w14:paraId="2098CB6A" w14:textId="77777777" w:rsidR="00CA45DF" w:rsidRDefault="00CA45DF" w:rsidP="00CA45DF">
      <w:pPr>
        <w:rPr>
          <w:rFonts w:ascii="Times New Roman" w:hAnsi="Times New Roman" w:cs="Times New Roman"/>
        </w:rPr>
      </w:pPr>
    </w:p>
    <w:p w14:paraId="256B0473" w14:textId="19C4C9EB" w:rsidR="00CA45DF" w:rsidRDefault="00CA45DF" w:rsidP="00CA45DF">
      <w:pPr>
        <w:rPr>
          <w:rFonts w:ascii="Times New Roman" w:hAnsi="Times New Roman" w:cs="Times New Roman"/>
          <w:b/>
        </w:rPr>
      </w:pPr>
      <w:r>
        <w:rPr>
          <w:rFonts w:ascii="Times New Roman" w:hAnsi="Times New Roman" w:cs="Times New Roman"/>
          <w:b/>
        </w:rPr>
        <w:t>This is well-accepted method and increasing in use</w:t>
      </w:r>
      <w:r w:rsidR="000931DD">
        <w:rPr>
          <w:rFonts w:ascii="Times New Roman" w:hAnsi="Times New Roman" w:cs="Times New Roman"/>
          <w:b/>
        </w:rPr>
        <w:t>:</w:t>
      </w:r>
    </w:p>
    <w:p w14:paraId="70477BCC" w14:textId="77777777" w:rsidR="00D0024E" w:rsidRDefault="00C87369" w:rsidP="00D0024E">
      <w:pPr>
        <w:pStyle w:val="ListParagraph"/>
        <w:numPr>
          <w:ilvl w:val="0"/>
          <w:numId w:val="10"/>
        </w:numPr>
        <w:rPr>
          <w:rFonts w:ascii="Times New Roman" w:hAnsi="Times New Roman"/>
        </w:rPr>
      </w:pPr>
      <w:r w:rsidRPr="00CA45DF">
        <w:rPr>
          <w:rFonts w:ascii="Times New Roman" w:hAnsi="Times New Roman"/>
        </w:rPr>
        <w:t>Increasing use of expert elicitation methods to help inform conservation decisions (identify important hypothesis and parameter uncertainties to resolve). Probabilistic framework that accounts for uncertainty (confidence) of multiple experts.</w:t>
      </w:r>
    </w:p>
    <w:p w14:paraId="747CE80C" w14:textId="77777777" w:rsidR="00D0024E" w:rsidRDefault="00CA45DF" w:rsidP="00D0024E">
      <w:pPr>
        <w:pStyle w:val="ListParagraph"/>
        <w:numPr>
          <w:ilvl w:val="0"/>
          <w:numId w:val="10"/>
        </w:numPr>
        <w:rPr>
          <w:rFonts w:ascii="Times New Roman" w:hAnsi="Times New Roman"/>
        </w:rPr>
      </w:pPr>
      <w:r w:rsidRPr="00D0024E">
        <w:rPr>
          <w:rFonts w:ascii="Times New Roman" w:hAnsi="Times New Roman"/>
        </w:rPr>
        <w:t xml:space="preserve">The use of expert knowledge is growing as a tool for synthesizing diverse sources of information into a reliable representation of the current state of scientific knowledge, including its uncertainties when elicited with the same level of </w:t>
      </w:r>
      <w:proofErr w:type="spellStart"/>
      <w:r w:rsidRPr="00D0024E">
        <w:rPr>
          <w:rFonts w:ascii="Times New Roman" w:hAnsi="Times New Roman"/>
        </w:rPr>
        <w:t>rigour</w:t>
      </w:r>
      <w:proofErr w:type="spellEnd"/>
      <w:r w:rsidRPr="00D0024E">
        <w:rPr>
          <w:rFonts w:ascii="Times New Roman" w:hAnsi="Times New Roman"/>
        </w:rPr>
        <w:t xml:space="preserve"> pro- vided in the collection and use of empirical data.</w:t>
      </w:r>
    </w:p>
    <w:p w14:paraId="5B5A8B4D" w14:textId="77777777" w:rsidR="00D0024E" w:rsidRDefault="00CA45DF" w:rsidP="00D0024E">
      <w:pPr>
        <w:pStyle w:val="ListParagraph"/>
        <w:numPr>
          <w:ilvl w:val="0"/>
          <w:numId w:val="10"/>
        </w:numPr>
        <w:rPr>
          <w:rFonts w:ascii="Times New Roman" w:hAnsi="Times New Roman"/>
        </w:rPr>
      </w:pPr>
      <w:r w:rsidRPr="00D0024E">
        <w:rPr>
          <w:rFonts w:ascii="Times New Roman" w:hAnsi="Times New Roman"/>
        </w:rPr>
        <w:t>When empirical measures are required for evaluating alternative actions, but are not available, expert judgment can help develop plausible estimates that most effectively inform decisions (</w:t>
      </w:r>
      <w:proofErr w:type="spellStart"/>
      <w:r w:rsidRPr="00D0024E">
        <w:rPr>
          <w:rFonts w:ascii="Times New Roman" w:hAnsi="Times New Roman"/>
        </w:rPr>
        <w:t>Speirs</w:t>
      </w:r>
      <w:proofErr w:type="spellEnd"/>
      <w:r w:rsidRPr="00D0024E">
        <w:rPr>
          <w:rFonts w:ascii="Times New Roman" w:hAnsi="Times New Roman"/>
        </w:rPr>
        <w:t>-Bridge et al. 2010; Martin et al. 2012). Expert opinions are valuable in the management of threatened species, where the need to make urgent decisions leaves little time for the collection of further information (?).</w:t>
      </w:r>
    </w:p>
    <w:p w14:paraId="74F94F8E" w14:textId="3B9EF1CC" w:rsidR="00CA45DF" w:rsidRPr="00D0024E" w:rsidRDefault="00CA45DF" w:rsidP="00D0024E">
      <w:pPr>
        <w:pStyle w:val="ListParagraph"/>
        <w:numPr>
          <w:ilvl w:val="0"/>
          <w:numId w:val="10"/>
        </w:numPr>
        <w:rPr>
          <w:rFonts w:ascii="Times New Roman" w:hAnsi="Times New Roman"/>
        </w:rPr>
      </w:pPr>
      <w:r w:rsidRPr="00D0024E">
        <w:rPr>
          <w:rFonts w:ascii="Times New Roman" w:hAnsi="Times New Roman"/>
        </w:rPr>
        <w:t xml:space="preserve">Expert elicitation can be conducted within a probabilistic framework, which accounts for uncertainty (confidence) of multiple experts. Also used to parameterize models in the absence of data and as Bayesian priors to supplement sparse data and improve confidence in predictions (Yamada et al., 2003; Martin et al., 2005; Denham and </w:t>
      </w:r>
      <w:proofErr w:type="spellStart"/>
      <w:r w:rsidRPr="00D0024E">
        <w:rPr>
          <w:rFonts w:ascii="Times New Roman" w:hAnsi="Times New Roman"/>
        </w:rPr>
        <w:t>Mengersen</w:t>
      </w:r>
      <w:proofErr w:type="spellEnd"/>
      <w:r w:rsidRPr="00D0024E">
        <w:rPr>
          <w:rFonts w:ascii="Times New Roman" w:hAnsi="Times New Roman"/>
        </w:rPr>
        <w:t xml:space="preserve">, 2007; Griffiths et al., 2007; Mac </w:t>
      </w:r>
      <w:proofErr w:type="spellStart"/>
      <w:r w:rsidRPr="00D0024E">
        <w:rPr>
          <w:rFonts w:ascii="Times New Roman" w:hAnsi="Times New Roman"/>
        </w:rPr>
        <w:t>Nally</w:t>
      </w:r>
      <w:proofErr w:type="spellEnd"/>
      <w:r w:rsidRPr="00D0024E">
        <w:rPr>
          <w:rFonts w:ascii="Times New Roman" w:hAnsi="Times New Roman"/>
        </w:rPr>
        <w:t>, 2007; O’Neill et al., 2008; Low Choy et al., 2009; O’Leary et al., 2009; Murray et al., 2009; James et al., 2010)</w:t>
      </w:r>
    </w:p>
    <w:p w14:paraId="667CDAA5" w14:textId="72290BD2"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Some chance that expert opinions alone (w/ no data) may not be as useful? Yet, when lacking data, expert opinion does not necessarily offer an improvement (Cox, 2000; Pearce et al., 2001; </w:t>
      </w:r>
      <w:proofErr w:type="spellStart"/>
      <w:r w:rsidRPr="00CA45DF">
        <w:rPr>
          <w:rFonts w:ascii="Times New Roman" w:hAnsi="Times New Roman"/>
          <w:sz w:val="24"/>
          <w:szCs w:val="24"/>
        </w:rPr>
        <w:t>Seoane</w:t>
      </w:r>
      <w:proofErr w:type="spellEnd"/>
      <w:r w:rsidRPr="00CA45DF">
        <w:rPr>
          <w:rFonts w:ascii="Times New Roman" w:hAnsi="Times New Roman"/>
          <w:sz w:val="24"/>
          <w:szCs w:val="24"/>
        </w:rPr>
        <w:t xml:space="preserve"> et al., 2005).</w:t>
      </w:r>
    </w:p>
    <w:p w14:paraId="57687225" w14:textId="77777777" w:rsidR="00CA45DF" w:rsidRDefault="00CA45DF" w:rsidP="00CA45DF">
      <w:pPr>
        <w:pStyle w:val="NormalWeb"/>
        <w:spacing w:before="0" w:beforeAutospacing="0" w:after="0" w:afterAutospacing="0"/>
        <w:ind w:left="720"/>
        <w:rPr>
          <w:rFonts w:ascii="Times New Roman" w:hAnsi="Times New Roman"/>
          <w:sz w:val="24"/>
          <w:szCs w:val="24"/>
        </w:rPr>
      </w:pPr>
    </w:p>
    <w:p w14:paraId="68FB6E6D" w14:textId="5EDCCB19"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of expert elicitation used to parameterize models that inform management decisions (from Martin et al. 2012):</w:t>
      </w:r>
    </w:p>
    <w:p w14:paraId="10C8288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Johnson et al. 2010 – use to parameterize Bayesian network to evaluate population viability of cheetahs (X experts)</w:t>
      </w:r>
    </w:p>
    <w:p w14:paraId="69C6E60E"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et al. 2011 – use to identify alternative hypotheses and uncertainties affecting </w:t>
      </w:r>
      <w:proofErr w:type="spellStart"/>
      <w:r w:rsidRPr="00BC1AFA">
        <w:rPr>
          <w:rFonts w:ascii="Times New Roman" w:hAnsi="Times New Roman"/>
          <w:sz w:val="24"/>
          <w:szCs w:val="24"/>
        </w:rPr>
        <w:t>mgt</w:t>
      </w:r>
      <w:proofErr w:type="spellEnd"/>
      <w:r w:rsidRPr="00BC1AFA">
        <w:rPr>
          <w:rFonts w:ascii="Times New Roman" w:hAnsi="Times New Roman"/>
          <w:sz w:val="24"/>
          <w:szCs w:val="24"/>
        </w:rPr>
        <w:t xml:space="preserve"> of whooping cranes (X experts)</w:t>
      </w:r>
    </w:p>
    <w:p w14:paraId="0E749755"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O’Neill et al. 2008 – used to quantify trends and range of effects of climate change on polar bears (10 experts)</w:t>
      </w:r>
    </w:p>
    <w:p w14:paraId="29DE4F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lastRenderedPageBreak/>
        <w:t xml:space="preserve">Martin et al. </w:t>
      </w:r>
      <w:proofErr w:type="gramStart"/>
      <w:r w:rsidRPr="00BC1AFA">
        <w:rPr>
          <w:rFonts w:ascii="Times New Roman" w:hAnsi="Times New Roman"/>
          <w:sz w:val="24"/>
          <w:szCs w:val="24"/>
        </w:rPr>
        <w:t>2005  and</w:t>
      </w:r>
      <w:proofErr w:type="gramEnd"/>
      <w:r w:rsidRPr="00BC1AFA">
        <w:rPr>
          <w:rFonts w:ascii="Times New Roman" w:hAnsi="Times New Roman"/>
          <w:sz w:val="24"/>
          <w:szCs w:val="24"/>
        </w:rPr>
        <w:t xml:space="preserve">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et al. 2005 – used to evaluate effects of livestock grazing intensity on </w:t>
      </w:r>
      <w:proofErr w:type="spellStart"/>
      <w:r w:rsidRPr="00BC1AFA">
        <w:rPr>
          <w:rFonts w:ascii="Times New Roman" w:hAnsi="Times New Roman"/>
          <w:sz w:val="24"/>
          <w:szCs w:val="24"/>
        </w:rPr>
        <w:t>austrialian</w:t>
      </w:r>
      <w:proofErr w:type="spellEnd"/>
      <w:r w:rsidRPr="00BC1AFA">
        <w:rPr>
          <w:rFonts w:ascii="Times New Roman" w:hAnsi="Times New Roman"/>
          <w:sz w:val="24"/>
          <w:szCs w:val="24"/>
        </w:rPr>
        <w:t xml:space="preserve"> woodland birds in Bayesian GLM (20 experts) </w:t>
      </w:r>
    </w:p>
    <w:p w14:paraId="508D6D4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Smith et al. 2011 – Bayesian networks</w:t>
      </w:r>
    </w:p>
    <w:p w14:paraId="5CA594DB"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Examples from </w:t>
      </w:r>
      <w:proofErr w:type="spellStart"/>
      <w:r w:rsidRPr="00BC1AFA">
        <w:rPr>
          <w:rFonts w:ascii="Times New Roman" w:hAnsi="Times New Roman"/>
          <w:sz w:val="24"/>
          <w:szCs w:val="24"/>
        </w:rPr>
        <w:t>Charney</w:t>
      </w:r>
      <w:proofErr w:type="spellEnd"/>
      <w:r w:rsidRPr="00BC1AFA">
        <w:rPr>
          <w:rFonts w:ascii="Times New Roman" w:hAnsi="Times New Roman"/>
          <w:sz w:val="24"/>
          <w:szCs w:val="24"/>
        </w:rPr>
        <w:t xml:space="preserve"> 2012:</w:t>
      </w:r>
    </w:p>
    <w:p w14:paraId="574C7684"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Expert opinion is increasingly used to parameterize models in the absence of data and as Bayesian priors to supplement sparse data (Yamada et al., 2003; Martin et al., 2005; Denham and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2007; Griffiths et al., 2007; Mac </w:t>
      </w:r>
      <w:proofErr w:type="spellStart"/>
      <w:r w:rsidRPr="00BC1AFA">
        <w:rPr>
          <w:rFonts w:ascii="Times New Roman" w:hAnsi="Times New Roman"/>
          <w:sz w:val="24"/>
          <w:szCs w:val="24"/>
        </w:rPr>
        <w:t>Nally</w:t>
      </w:r>
      <w:proofErr w:type="spellEnd"/>
      <w:r w:rsidRPr="00BC1AFA">
        <w:rPr>
          <w:rFonts w:ascii="Times New Roman" w:hAnsi="Times New Roman"/>
          <w:sz w:val="24"/>
          <w:szCs w:val="24"/>
        </w:rPr>
        <w:t xml:space="preserve">, 2007; O’Neill et al., 2008; Low Choy et al., 2009; O’Leary et al., 2009; Murray et al., 2009; James et al., 2010). Yet, when lacking data, expert </w:t>
      </w:r>
      <w:proofErr w:type="spellStart"/>
      <w:r w:rsidRPr="00BC1AFA">
        <w:rPr>
          <w:rFonts w:ascii="Times New Roman" w:hAnsi="Times New Roman"/>
          <w:sz w:val="24"/>
          <w:szCs w:val="24"/>
        </w:rPr>
        <w:t>opin</w:t>
      </w:r>
      <w:proofErr w:type="spellEnd"/>
      <w:r w:rsidRPr="00BC1AFA">
        <w:rPr>
          <w:rFonts w:ascii="Times New Roman" w:hAnsi="Times New Roman"/>
          <w:sz w:val="24"/>
          <w:szCs w:val="24"/>
        </w:rPr>
        <w:t xml:space="preserve">- ion does not necessarily offer an improvement (Cox, 2000; Pearce et al., 2001; </w:t>
      </w:r>
      <w:proofErr w:type="spellStart"/>
      <w:r w:rsidRPr="00BC1AFA">
        <w:rPr>
          <w:rFonts w:ascii="Times New Roman" w:hAnsi="Times New Roman"/>
          <w:sz w:val="24"/>
          <w:szCs w:val="24"/>
        </w:rPr>
        <w:t>Seoane</w:t>
      </w:r>
      <w:proofErr w:type="spellEnd"/>
      <w:r w:rsidRPr="00BC1AFA">
        <w:rPr>
          <w:rFonts w:ascii="Times New Roman" w:hAnsi="Times New Roman"/>
          <w:sz w:val="24"/>
          <w:szCs w:val="24"/>
        </w:rPr>
        <w:t xml:space="preserve"> et al., 2005).</w:t>
      </w:r>
    </w:p>
    <w:p w14:paraId="2B6B8171"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56519D9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Canessa</w:t>
      </w:r>
      <w:proofErr w:type="spellEnd"/>
      <w:r w:rsidRPr="00BC1AFA">
        <w:rPr>
          <w:rFonts w:ascii="Times New Roman" w:hAnsi="Times New Roman"/>
          <w:sz w:val="24"/>
          <w:szCs w:val="24"/>
        </w:rPr>
        <w:t>: Where empirical measures of the required parameters for a situation of interest are not available, expert judgment can help develop plausible estimates that most effectively inform decisions (</w:t>
      </w:r>
      <w:proofErr w:type="spellStart"/>
      <w:r w:rsidRPr="00BC1AFA">
        <w:rPr>
          <w:rFonts w:ascii="Times New Roman" w:hAnsi="Times New Roman"/>
          <w:sz w:val="24"/>
          <w:szCs w:val="24"/>
        </w:rPr>
        <w:t>Speirs</w:t>
      </w:r>
      <w:proofErr w:type="spellEnd"/>
      <w:r w:rsidRPr="00BC1AFA">
        <w:rPr>
          <w:rFonts w:ascii="Times New Roman" w:hAnsi="Times New Roman"/>
          <w:sz w:val="24"/>
          <w:szCs w:val="24"/>
        </w:rPr>
        <w:t>-Bridge et al. 2010; Martin et al. 2012). Such methods can prove especially valuable in the management of threatened species, where the need to make urgent decisions leaves little time for the collection of further information.</w:t>
      </w:r>
    </w:p>
    <w:p w14:paraId="2261D744" w14:textId="77777777" w:rsidR="00CA45DF" w:rsidRDefault="00CA45DF" w:rsidP="00CA45DF">
      <w:pPr>
        <w:rPr>
          <w:rFonts w:ascii="Times New Roman" w:hAnsi="Times New Roman" w:cs="Times New Roman"/>
        </w:rPr>
      </w:pPr>
    </w:p>
    <w:p w14:paraId="27AED898" w14:textId="00752396" w:rsidR="00CA45DF" w:rsidRPr="00CA45DF" w:rsidRDefault="00CA45DF" w:rsidP="00CA45DF">
      <w:pPr>
        <w:rPr>
          <w:rFonts w:ascii="Times New Roman" w:hAnsi="Times New Roman" w:cs="Times New Roman"/>
          <w:b/>
        </w:rPr>
      </w:pPr>
      <w:r w:rsidRPr="00CA45DF">
        <w:rPr>
          <w:rFonts w:ascii="Times New Roman" w:hAnsi="Times New Roman" w:cs="Times New Roman"/>
          <w:b/>
        </w:rPr>
        <w:t xml:space="preserve">What do we mean by </w:t>
      </w:r>
      <w:r>
        <w:rPr>
          <w:rFonts w:ascii="Times New Roman" w:hAnsi="Times New Roman" w:cs="Times New Roman"/>
          <w:b/>
        </w:rPr>
        <w:t xml:space="preserve">"expert" - who </w:t>
      </w:r>
      <w:proofErr w:type="gramStart"/>
      <w:r>
        <w:rPr>
          <w:rFonts w:ascii="Times New Roman" w:hAnsi="Times New Roman" w:cs="Times New Roman"/>
          <w:b/>
        </w:rPr>
        <w:t>are</w:t>
      </w:r>
      <w:proofErr w:type="gramEnd"/>
      <w:r>
        <w:rPr>
          <w:rFonts w:ascii="Times New Roman" w:hAnsi="Times New Roman" w:cs="Times New Roman"/>
          <w:b/>
        </w:rPr>
        <w:t xml:space="preserve"> the experts?</w:t>
      </w:r>
    </w:p>
    <w:p w14:paraId="53ECD456" w14:textId="4AD0FD2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3049E4A7" w14:textId="0BEF4E9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knowledge can be defined as substantive information on a particular topic that is not widely known by others (Martin et al., 2012). </w:t>
      </w:r>
    </w:p>
    <w:p w14:paraId="2A6C518C" w14:textId="5C8EA9C3"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Experts are distinguished from non-experts by having training or experience with respect to a topic of interest (</w:t>
      </w:r>
      <w:proofErr w:type="spellStart"/>
      <w:r w:rsidRPr="00CA45DF">
        <w:rPr>
          <w:rFonts w:ascii="Times New Roman" w:hAnsi="Times New Roman"/>
          <w:sz w:val="24"/>
          <w:szCs w:val="24"/>
        </w:rPr>
        <w:t>Fazey</w:t>
      </w:r>
      <w:proofErr w:type="spellEnd"/>
      <w:r w:rsidRPr="00CA45DF">
        <w:rPr>
          <w:rFonts w:ascii="Times New Roman" w:hAnsi="Times New Roman"/>
          <w:sz w:val="24"/>
          <w:szCs w:val="24"/>
        </w:rPr>
        <w:t xml:space="preserve"> et al., 2006).</w:t>
      </w:r>
    </w:p>
    <w:p w14:paraId="2F07C120" w14:textId="77777777" w:rsidR="00CA45DF" w:rsidRDefault="00CA45DF" w:rsidP="00CA45DF">
      <w:pPr>
        <w:pStyle w:val="NormalWeb"/>
        <w:spacing w:before="0" w:beforeAutospacing="0" w:after="0" w:afterAutospacing="0"/>
        <w:rPr>
          <w:rFonts w:ascii="Times New Roman" w:hAnsi="Times New Roman"/>
          <w:sz w:val="24"/>
          <w:szCs w:val="24"/>
        </w:rPr>
      </w:pPr>
    </w:p>
    <w:p w14:paraId="0C27CD71" w14:textId="6E012291"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BFD3707" w14:textId="18812F7E"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Expert-elicitation (in general) is composed of 5 steps:</w:t>
      </w:r>
    </w:p>
    <w:p w14:paraId="4C34D28C" w14:textId="730B77AA"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Deciding how information will be used</w:t>
      </w:r>
      <w:r w:rsidR="00A41E91" w:rsidRPr="00BC1AFA">
        <w:rPr>
          <w:rFonts w:ascii="Times New Roman" w:hAnsi="Times New Roman"/>
          <w:sz w:val="24"/>
          <w:szCs w:val="24"/>
        </w:rPr>
        <w:t xml:space="preserve"> (purpose and motivation)</w:t>
      </w:r>
    </w:p>
    <w:p w14:paraId="217E17E2" w14:textId="767D7DA0"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Determining what to elicit</w:t>
      </w:r>
      <w:r w:rsidR="00A41E91" w:rsidRPr="00BC1AFA">
        <w:rPr>
          <w:rFonts w:ascii="Times New Roman" w:hAnsi="Times New Roman"/>
          <w:sz w:val="24"/>
          <w:szCs w:val="24"/>
        </w:rPr>
        <w:t xml:space="preserve"> (and identifying experts; creating a statistical model)</w:t>
      </w:r>
    </w:p>
    <w:p w14:paraId="7D66F677"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Designing elicitation process</w:t>
      </w:r>
    </w:p>
    <w:p w14:paraId="720A2A5D"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Performing elicitation</w:t>
      </w:r>
    </w:p>
    <w:p w14:paraId="0B082ACC"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Additional important steps:</w:t>
      </w:r>
    </w:p>
    <w:p w14:paraId="6E89BFE2"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work with multiple experts</w:t>
      </w:r>
    </w:p>
    <w:p w14:paraId="359333F8" w14:textId="3A751F89" w:rsidR="00C87369" w:rsidRPr="00BC1AFA" w:rsidRDefault="00BD41CB"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combine multiple judg</w:t>
      </w:r>
      <w:r w:rsidR="00C87369" w:rsidRPr="00BC1AFA">
        <w:rPr>
          <w:rFonts w:ascii="Times New Roman" w:hAnsi="Times New Roman"/>
          <w:sz w:val="24"/>
          <w:szCs w:val="24"/>
        </w:rPr>
        <w:t>ments (treat as equal or weights, average or ranges)</w:t>
      </w:r>
    </w:p>
    <w:p w14:paraId="6B3D76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Minimizing bias in elicited information</w:t>
      </w:r>
    </w:p>
    <w:p w14:paraId="2FE8A87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Verifying accuracy of expert information</w:t>
      </w:r>
    </w:p>
    <w:p w14:paraId="2CBE2D9A" w14:textId="77777777" w:rsidR="00CA45DF" w:rsidRDefault="00CA45DF" w:rsidP="00CA45DF">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250991E7"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3A479446" w14:textId="5A27147E" w:rsidR="00BD41CB" w:rsidRPr="00BC1AFA"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lastRenderedPageBreak/>
        <w:t>Do predictions from experts vary from publications? (</w:t>
      </w:r>
      <w:proofErr w:type="gramStart"/>
      <w:r w:rsidRPr="00BC1AFA">
        <w:rPr>
          <w:rFonts w:ascii="Times New Roman" w:hAnsi="Times New Roman"/>
          <w:sz w:val="24"/>
          <w:szCs w:val="24"/>
        </w:rPr>
        <w:t>maybe</w:t>
      </w:r>
      <w:proofErr w:type="gramEnd"/>
      <w:r w:rsidRPr="00BC1AFA">
        <w:rPr>
          <w:rFonts w:ascii="Times New Roman" w:hAnsi="Times New Roman"/>
          <w:sz w:val="24"/>
          <w:szCs w:val="24"/>
        </w:rPr>
        <w:t xml:space="preserve"> compare in analysis or compare in discussion)</w:t>
      </w:r>
    </w:p>
    <w:p w14:paraId="5EDF66DA" w14:textId="6688D237" w:rsidR="00CA45DF"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Publications have to make lots of assumptions, we hope experts are considering these assumption</w:t>
      </w:r>
      <w:r w:rsidR="00D0024E">
        <w:rPr>
          <w:rFonts w:ascii="Times New Roman" w:hAnsi="Times New Roman"/>
          <w:sz w:val="24"/>
          <w:szCs w:val="24"/>
        </w:rPr>
        <w:t>s</w:t>
      </w:r>
      <w:r w:rsidRPr="00BC1AFA">
        <w:rPr>
          <w:rFonts w:ascii="Times New Roman" w:hAnsi="Times New Roman"/>
          <w:sz w:val="24"/>
          <w:szCs w:val="24"/>
        </w:rPr>
        <w:t xml:space="preserve"> and relaxing them, thus providing a more realistic understanding of drivers of occurrence.</w:t>
      </w:r>
    </w:p>
    <w:p w14:paraId="3C03DD7A" w14:textId="633AEC51"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Three common stream </w:t>
      </w:r>
      <w:r w:rsidR="00D0024E" w:rsidRPr="00CA45DF">
        <w:rPr>
          <w:rFonts w:ascii="Times New Roman" w:hAnsi="Times New Roman"/>
          <w:sz w:val="24"/>
          <w:szCs w:val="24"/>
        </w:rPr>
        <w:t>salamander</w:t>
      </w:r>
      <w:r w:rsidRPr="00CA45DF">
        <w:rPr>
          <w:rFonts w:ascii="Times New Roman" w:hAnsi="Times New Roman"/>
          <w:sz w:val="24"/>
          <w:szCs w:val="24"/>
        </w:rPr>
        <w:t xml:space="preserve">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797A1FA2" w14:textId="051B27CB"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Current data availability:</w:t>
      </w:r>
    </w:p>
    <w:p w14:paraId="603718C0" w14:textId="5D1C7991"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Potentially competing hypotheses?</w:t>
      </w:r>
    </w:p>
    <w:p w14:paraId="1EB62531" w14:textId="77777777" w:rsidR="00D0024E" w:rsidRDefault="00CA45DF" w:rsidP="00D0024E">
      <w:pPr>
        <w:pStyle w:val="NormalWeb"/>
        <w:numPr>
          <w:ilvl w:val="0"/>
          <w:numId w:val="1"/>
        </w:numPr>
        <w:rPr>
          <w:rFonts w:ascii="Times New Roman" w:hAnsi="Times New Roman"/>
          <w:sz w:val="24"/>
          <w:szCs w:val="24"/>
        </w:rPr>
      </w:pPr>
      <w:r>
        <w:rPr>
          <w:rFonts w:ascii="Times New Roman" w:hAnsi="Times New Roman"/>
          <w:sz w:val="24"/>
          <w:szCs w:val="24"/>
        </w:rPr>
        <w:t>Management-relevance (land-pr</w:t>
      </w:r>
      <w:r w:rsidR="00D0024E">
        <w:rPr>
          <w:rFonts w:ascii="Times New Roman" w:hAnsi="Times New Roman"/>
          <w:sz w:val="24"/>
          <w:szCs w:val="24"/>
        </w:rPr>
        <w:t>otection near buffer or upland?)</w:t>
      </w:r>
    </w:p>
    <w:p w14:paraId="6946E51E" w14:textId="77777777" w:rsidR="00D0024E" w:rsidRDefault="00CA45DF" w:rsidP="00D0024E">
      <w:pPr>
        <w:pStyle w:val="NormalWeb"/>
        <w:numPr>
          <w:ilvl w:val="1"/>
          <w:numId w:val="1"/>
        </w:numPr>
        <w:rPr>
          <w:rFonts w:ascii="Times New Roman" w:hAnsi="Times New Roman"/>
          <w:sz w:val="24"/>
          <w:szCs w:val="24"/>
        </w:rPr>
      </w:pPr>
      <w:proofErr w:type="gramStart"/>
      <w:r w:rsidRPr="00D0024E">
        <w:rPr>
          <w:rFonts w:ascii="Times New Roman" w:hAnsi="Times New Roman"/>
          <w:sz w:val="24"/>
          <w:szCs w:val="24"/>
        </w:rPr>
        <w:t>riparian</w:t>
      </w:r>
      <w:proofErr w:type="gramEnd"/>
      <w:r w:rsidRPr="00D0024E">
        <w:rPr>
          <w:rFonts w:ascii="Times New Roman" w:hAnsi="Times New Roman"/>
          <w:sz w:val="24"/>
          <w:szCs w:val="24"/>
        </w:rPr>
        <w:t xml:space="preserve"> vs. upland land protection is better for </w:t>
      </w:r>
      <w:proofErr w:type="spellStart"/>
      <w:r w:rsidRPr="00D0024E">
        <w:rPr>
          <w:rFonts w:ascii="Times New Roman" w:hAnsi="Times New Roman"/>
          <w:sz w:val="24"/>
          <w:szCs w:val="24"/>
        </w:rPr>
        <w:t>instream</w:t>
      </w:r>
      <w:proofErr w:type="spellEnd"/>
      <w:r w:rsidRPr="00D0024E">
        <w:rPr>
          <w:rFonts w:ascii="Times New Roman" w:hAnsi="Times New Roman"/>
          <w:sz w:val="24"/>
          <w:szCs w:val="24"/>
        </w:rPr>
        <w:t xml:space="preserve"> biota (downstream). Evidence that upland land protection can influence downstream habitat and species occurrence, yet conservation efforts are largely focused on riparian </w:t>
      </w:r>
      <w:proofErr w:type="spellStart"/>
      <w:r w:rsidRPr="00D0024E">
        <w:rPr>
          <w:rFonts w:ascii="Times New Roman" w:hAnsi="Times New Roman"/>
          <w:sz w:val="24"/>
          <w:szCs w:val="24"/>
        </w:rPr>
        <w:t>mgt</w:t>
      </w:r>
      <w:proofErr w:type="spellEnd"/>
      <w:r w:rsidRPr="00D0024E">
        <w:rPr>
          <w:rFonts w:ascii="Times New Roman" w:hAnsi="Times New Roman"/>
          <w:sz w:val="24"/>
          <w:szCs w:val="24"/>
        </w:rPr>
        <w:t xml:space="preserve"> first, then upland (we'll explore this in decision paper)</w:t>
      </w:r>
    </w:p>
    <w:p w14:paraId="722E5A0A" w14:textId="77777777" w:rsidR="00D0024E" w:rsidRDefault="00CA45DF" w:rsidP="00D0024E">
      <w:pPr>
        <w:pStyle w:val="NormalWeb"/>
        <w:numPr>
          <w:ilvl w:val="1"/>
          <w:numId w:val="1"/>
        </w:numPr>
        <w:rPr>
          <w:rFonts w:ascii="Times New Roman" w:hAnsi="Times New Roman"/>
          <w:sz w:val="24"/>
          <w:szCs w:val="24"/>
        </w:rPr>
      </w:pPr>
      <w:proofErr w:type="gramStart"/>
      <w:r w:rsidRPr="00CA45DF">
        <w:rPr>
          <w:rFonts w:ascii="Times New Roman" w:hAnsi="Times New Roman"/>
          <w:sz w:val="24"/>
          <w:szCs w:val="24"/>
        </w:rPr>
        <w:t>fish</w:t>
      </w:r>
      <w:proofErr w:type="gramEnd"/>
      <w:r w:rsidRPr="00CA45DF">
        <w:rPr>
          <w:rFonts w:ascii="Times New Roman" w:hAnsi="Times New Roman"/>
          <w:sz w:val="24"/>
          <w:szCs w:val="24"/>
        </w:rPr>
        <w:t>-interaction is strong or weak (brook trout-salamander interactions)</w:t>
      </w:r>
    </w:p>
    <w:p w14:paraId="7F667437" w14:textId="77777777" w:rsidR="00D0024E" w:rsidRDefault="00CA45DF" w:rsidP="00D0024E">
      <w:pPr>
        <w:pStyle w:val="NormalWeb"/>
        <w:numPr>
          <w:ilvl w:val="1"/>
          <w:numId w:val="1"/>
        </w:numPr>
        <w:rPr>
          <w:rFonts w:ascii="Times New Roman" w:hAnsi="Times New Roman"/>
          <w:sz w:val="24"/>
          <w:szCs w:val="24"/>
        </w:rPr>
      </w:pPr>
      <w:proofErr w:type="gramStart"/>
      <w:r w:rsidRPr="00CA45DF">
        <w:rPr>
          <w:rFonts w:ascii="Times New Roman" w:hAnsi="Times New Roman"/>
          <w:sz w:val="24"/>
          <w:szCs w:val="24"/>
        </w:rPr>
        <w:t>species</w:t>
      </w:r>
      <w:proofErr w:type="gramEnd"/>
      <w:r w:rsidRPr="00CA45DF">
        <w:rPr>
          <w:rFonts w:ascii="Times New Roman" w:hAnsi="Times New Roman"/>
          <w:sz w:val="24"/>
          <w:szCs w:val="24"/>
        </w:rPr>
        <w:t>-specific responses (how much do species vary?)</w:t>
      </w:r>
    </w:p>
    <w:p w14:paraId="2FE0C061" w14:textId="4FE0B926" w:rsidR="00CA45DF" w:rsidRDefault="00CA45DF" w:rsidP="00D0024E">
      <w:pPr>
        <w:pStyle w:val="NormalWeb"/>
        <w:numPr>
          <w:ilvl w:val="1"/>
          <w:numId w:val="1"/>
        </w:numPr>
        <w:rPr>
          <w:rFonts w:ascii="Times New Roman" w:hAnsi="Times New Roman"/>
          <w:sz w:val="24"/>
          <w:szCs w:val="24"/>
        </w:rPr>
      </w:pPr>
      <w:proofErr w:type="gramStart"/>
      <w:r w:rsidRPr="00CA45DF">
        <w:rPr>
          <w:rFonts w:ascii="Times New Roman" w:hAnsi="Times New Roman"/>
          <w:sz w:val="24"/>
          <w:szCs w:val="24"/>
        </w:rPr>
        <w:t>stream</w:t>
      </w:r>
      <w:proofErr w:type="gramEnd"/>
      <w:r w:rsidRPr="00CA45DF">
        <w:rPr>
          <w:rFonts w:ascii="Times New Roman" w:hAnsi="Times New Roman"/>
          <w:sz w:val="24"/>
          <w:szCs w:val="24"/>
        </w:rPr>
        <w:t xml:space="preserve">-network impacts on species-responses? </w:t>
      </w:r>
      <w:proofErr w:type="gramStart"/>
      <w:r w:rsidRPr="00CA45DF">
        <w:rPr>
          <w:rFonts w:ascii="Times New Roman" w:hAnsi="Times New Roman"/>
          <w:sz w:val="24"/>
          <w:szCs w:val="24"/>
        </w:rPr>
        <w:t>some</w:t>
      </w:r>
      <w:proofErr w:type="gramEnd"/>
      <w:r w:rsidRPr="00CA45DF">
        <w:rPr>
          <w:rFonts w:ascii="Times New Roman" w:hAnsi="Times New Roman"/>
          <w:sz w:val="24"/>
          <w:szCs w:val="24"/>
        </w:rPr>
        <w:t xml:space="preserve"> watersheds are more vulnerable than others (i.e., network structure, buffer vs. upland effects?)</w:t>
      </w:r>
    </w:p>
    <w:p w14:paraId="07AE62E9" w14:textId="70F1709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Increasing threat of climate change (temp and flow alterations)</w:t>
      </w:r>
    </w:p>
    <w:p w14:paraId="48153725" w14:textId="1CA6F27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799322B2" w14:textId="082E74F7"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Knowledge of that status and potential declines is needed to identify </w:t>
      </w:r>
      <w:proofErr w:type="spellStart"/>
      <w:r w:rsidRPr="00CA45DF">
        <w:rPr>
          <w:rFonts w:ascii="Times New Roman" w:hAnsi="Times New Roman"/>
          <w:sz w:val="24"/>
          <w:szCs w:val="24"/>
        </w:rPr>
        <w:t>mangagement</w:t>
      </w:r>
      <w:proofErr w:type="spellEnd"/>
      <w:r w:rsidRPr="00CA45DF">
        <w:rPr>
          <w:rFonts w:ascii="Times New Roman" w:hAnsi="Times New Roman"/>
          <w:sz w:val="24"/>
          <w:szCs w:val="24"/>
        </w:rPr>
        <w:t xml:space="preserve"> actions that can be implemented to reduce population declines in the future (act now to mitigate climate/land use threats)</w:t>
      </w:r>
    </w:p>
    <w:p w14:paraId="79E134FB" w14:textId="154A054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Current data on these species is patchy?</w:t>
      </w:r>
    </w:p>
    <w:p w14:paraId="4FBA70C0" w14:textId="5BF4A40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No </w:t>
      </w:r>
      <w:r w:rsidR="00171F57" w:rsidRPr="00CA45DF">
        <w:rPr>
          <w:rFonts w:ascii="Times New Roman" w:hAnsi="Times New Roman"/>
          <w:sz w:val="24"/>
          <w:szCs w:val="24"/>
        </w:rPr>
        <w:t>consistent</w:t>
      </w:r>
      <w:r w:rsidRPr="00CA45DF">
        <w:rPr>
          <w:rFonts w:ascii="Times New Roman" w:hAnsi="Times New Roman"/>
          <w:sz w:val="24"/>
          <w:szCs w:val="24"/>
        </w:rPr>
        <w:t xml:space="preserve"> monitoring method or field-studies across their range</w:t>
      </w:r>
    </w:p>
    <w:p w14:paraId="3E84616C" w14:textId="1C5FF8C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Thus they have high levels of uncertainty when extrapolating to even </w:t>
      </w:r>
      <w:proofErr w:type="spellStart"/>
      <w:r w:rsidRPr="00CA45DF">
        <w:rPr>
          <w:rFonts w:ascii="Times New Roman" w:hAnsi="Times New Roman"/>
          <w:sz w:val="24"/>
          <w:szCs w:val="24"/>
        </w:rPr>
        <w:t>huc</w:t>
      </w:r>
      <w:proofErr w:type="spellEnd"/>
      <w:r w:rsidRPr="00CA45DF">
        <w:rPr>
          <w:rFonts w:ascii="Times New Roman" w:hAnsi="Times New Roman"/>
          <w:sz w:val="24"/>
          <w:szCs w:val="24"/>
        </w:rPr>
        <w:t xml:space="preserve"> 10 (lowest level of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state, or regional scales.</w:t>
      </w:r>
    </w:p>
    <w:p w14:paraId="779A46BF" w14:textId="28D8CC55"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7498F768" w14:textId="103F200D"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Need address occupancy, trends, threats and effects of potential land-</w:t>
      </w:r>
      <w:proofErr w:type="spellStart"/>
      <w:r w:rsidRPr="00CA45DF">
        <w:rPr>
          <w:rFonts w:ascii="Times New Roman" w:hAnsi="Times New Roman"/>
          <w:sz w:val="24"/>
          <w:szCs w:val="24"/>
        </w:rPr>
        <w:t>potection</w:t>
      </w:r>
      <w:proofErr w:type="spellEnd"/>
      <w:r w:rsidRPr="00CA45DF">
        <w:rPr>
          <w:rFonts w:ascii="Times New Roman" w:hAnsi="Times New Roman"/>
          <w:sz w:val="24"/>
          <w:szCs w:val="24"/>
        </w:rPr>
        <w:t xml:space="preserve"> (buffer vs. upland) so that headwater stream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xml:space="preserve"> actions can be confidently employed to impact local and minimize species declines.</w:t>
      </w:r>
    </w:p>
    <w:p w14:paraId="393C8FA1" w14:textId="221E79DA"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7949CD57" w14:textId="0822C796" w:rsidR="00CA45DF" w:rsidRPr="00CA45DF" w:rsidRDefault="00CA45DF" w:rsidP="00CA45DF">
      <w:pPr>
        <w:pStyle w:val="NormalWeb"/>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CA45DF">
      <w:pPr>
        <w:pStyle w:val="ListParagraph"/>
        <w:numPr>
          <w:ilvl w:val="0"/>
          <w:numId w:val="1"/>
        </w:numPr>
        <w:rPr>
          <w:rFonts w:ascii="Times New Roman" w:hAnsi="Times New Roman" w:cs="Times New Roman"/>
        </w:rPr>
      </w:pPr>
      <w:r w:rsidRPr="00CA45DF">
        <w:rPr>
          <w:rFonts w:ascii="Times New Roman" w:hAnsi="Times New Roman" w:cs="Times New Roman"/>
        </w:rPr>
        <w:t xml:space="preserve">Overall Motivation: To use a structured, expert elicitation methods for species in which empirical data are limited and expert opinions may vary (conflict among experts?), such that effectiveness of alternative </w:t>
      </w:r>
      <w:proofErr w:type="spellStart"/>
      <w:r w:rsidRPr="00CA45DF">
        <w:rPr>
          <w:rFonts w:ascii="Times New Roman" w:hAnsi="Times New Roman" w:cs="Times New Roman"/>
        </w:rPr>
        <w:t>mgt</w:t>
      </w:r>
      <w:proofErr w:type="spellEnd"/>
      <w:r w:rsidRPr="00CA45DF">
        <w:rPr>
          <w:rFonts w:ascii="Times New Roman" w:hAnsi="Times New Roman" w:cs="Times New Roman"/>
        </w:rPr>
        <w:t xml:space="preserve"> strategies may vary.</w:t>
      </w:r>
    </w:p>
    <w:p w14:paraId="1F5A1EA6"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lastRenderedPageBreak/>
        <w:t xml:space="preserve">Conduct expert elicitation for </w:t>
      </w:r>
      <w:proofErr w:type="spellStart"/>
      <w:r w:rsidRPr="00BC1AFA">
        <w:rPr>
          <w:rFonts w:ascii="Times New Roman" w:hAnsi="Times New Roman"/>
          <w:sz w:val="24"/>
          <w:szCs w:val="24"/>
        </w:rPr>
        <w:t>Plethedontide</w:t>
      </w:r>
      <w:proofErr w:type="spellEnd"/>
      <w:r w:rsidRPr="00BC1AFA">
        <w:rPr>
          <w:rFonts w:ascii="Times New Roman" w:hAnsi="Times New Roman"/>
          <w:sz w:val="24"/>
          <w:szCs w:val="24"/>
        </w:rPr>
        <w:t xml:space="preserve"> (stream obligate for at least some stage of life-history?): </w:t>
      </w:r>
      <w:proofErr w:type="spellStart"/>
      <w:r w:rsidRPr="00BC1AFA">
        <w:rPr>
          <w:rFonts w:ascii="Times New Roman" w:hAnsi="Times New Roman"/>
          <w:sz w:val="24"/>
          <w:szCs w:val="24"/>
        </w:rPr>
        <w:t>Desmognathus</w:t>
      </w:r>
      <w:proofErr w:type="spellEnd"/>
      <w:r w:rsidRPr="00BC1AFA">
        <w:rPr>
          <w:rFonts w:ascii="Times New Roman" w:hAnsi="Times New Roman"/>
          <w:sz w:val="24"/>
          <w:szCs w:val="24"/>
        </w:rPr>
        <w:t xml:space="preserve">, </w:t>
      </w:r>
      <w:proofErr w:type="spellStart"/>
      <w:r w:rsidRPr="00BC1AFA">
        <w:rPr>
          <w:rFonts w:ascii="Times New Roman" w:hAnsi="Times New Roman"/>
          <w:sz w:val="24"/>
          <w:szCs w:val="24"/>
        </w:rPr>
        <w:t>Gyrinophilus</w:t>
      </w:r>
      <w:proofErr w:type="spellEnd"/>
      <w:r w:rsidRPr="00BC1AFA">
        <w:rPr>
          <w:rFonts w:ascii="Times New Roman" w:hAnsi="Times New Roman"/>
          <w:sz w:val="24"/>
          <w:szCs w:val="24"/>
        </w:rPr>
        <w:t xml:space="preserve">, and </w:t>
      </w:r>
      <w:proofErr w:type="spellStart"/>
      <w:r w:rsidRPr="00BC1AFA">
        <w:rPr>
          <w:rFonts w:ascii="Times New Roman" w:hAnsi="Times New Roman"/>
          <w:sz w:val="24"/>
          <w:szCs w:val="24"/>
        </w:rPr>
        <w:t>Eurycea</w:t>
      </w:r>
      <w:proofErr w:type="spellEnd"/>
    </w:p>
    <w:p w14:paraId="5F568B63" w14:textId="2EF59229" w:rsidR="00C87369" w:rsidRPr="00BC1AFA" w:rsidRDefault="002A5687"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 xml:space="preserve">G. </w:t>
      </w:r>
      <w:proofErr w:type="spellStart"/>
      <w:r w:rsidR="00C87369" w:rsidRPr="00BC1AFA">
        <w:rPr>
          <w:rFonts w:ascii="Times New Roman" w:hAnsi="Times New Roman"/>
          <w:sz w:val="24"/>
          <w:szCs w:val="24"/>
        </w:rPr>
        <w:t>porphyriticus</w:t>
      </w:r>
      <w:proofErr w:type="spellEnd"/>
      <w:r w:rsidR="00C87369" w:rsidRPr="00BC1AFA">
        <w:rPr>
          <w:rFonts w:ascii="Times New Roman" w:hAnsi="Times New Roman"/>
          <w:sz w:val="24"/>
          <w:szCs w:val="24"/>
        </w:rPr>
        <w:t xml:space="preserve">; spring salamander, D. </w:t>
      </w:r>
      <w:proofErr w:type="spellStart"/>
      <w:r w:rsidR="00C87369" w:rsidRPr="00BC1AFA">
        <w:rPr>
          <w:rFonts w:ascii="Times New Roman" w:hAnsi="Times New Roman"/>
          <w:sz w:val="24"/>
          <w:szCs w:val="24"/>
        </w:rPr>
        <w:t>fuscus</w:t>
      </w:r>
      <w:proofErr w:type="spellEnd"/>
      <w:r w:rsidR="00C87369" w:rsidRPr="00BC1AFA">
        <w:rPr>
          <w:rFonts w:ascii="Times New Roman" w:hAnsi="Times New Roman"/>
          <w:sz w:val="24"/>
          <w:szCs w:val="24"/>
        </w:rPr>
        <w:t xml:space="preserve">; dusky salamander, and E. </w:t>
      </w:r>
      <w:proofErr w:type="spellStart"/>
      <w:r w:rsidR="00C87369" w:rsidRPr="00BC1AFA">
        <w:rPr>
          <w:rFonts w:ascii="Times New Roman" w:hAnsi="Times New Roman"/>
          <w:sz w:val="24"/>
          <w:szCs w:val="24"/>
        </w:rPr>
        <w:t>bislineata</w:t>
      </w:r>
      <w:proofErr w:type="spellEnd"/>
      <w:r w:rsidR="00C87369" w:rsidRPr="00BC1AFA">
        <w:rPr>
          <w:rFonts w:ascii="Times New Roman" w:hAnsi="Times New Roman"/>
          <w:sz w:val="24"/>
          <w:szCs w:val="24"/>
        </w:rPr>
        <w:t>; two-lined sala</w:t>
      </w:r>
      <w:r w:rsidRPr="00BC1AFA">
        <w:rPr>
          <w:rFonts w:ascii="Times New Roman" w:hAnsi="Times New Roman"/>
          <w:sz w:val="24"/>
          <w:szCs w:val="24"/>
        </w:rPr>
        <w:t>mander</w:t>
      </w:r>
    </w:p>
    <w:p w14:paraId="162E40F0" w14:textId="57560194"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Default="00CA45DF" w:rsidP="00CA45DF">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t>
      </w:r>
      <w:proofErr w:type="gramStart"/>
      <w:r w:rsidRPr="00CA45DF">
        <w:rPr>
          <w:rFonts w:ascii="Times New Roman" w:hAnsi="Times New Roman"/>
          <w:sz w:val="24"/>
          <w:szCs w:val="24"/>
        </w:rPr>
        <w:t>why</w:t>
      </w:r>
      <w:proofErr w:type="gramEnd"/>
      <w:r w:rsidRPr="00CA45DF">
        <w:rPr>
          <w:rFonts w:ascii="Times New Roman" w:hAnsi="Times New Roman"/>
          <w:sz w:val="24"/>
          <w:szCs w:val="24"/>
        </w:rPr>
        <w:t xml:space="preserve"> or why not? do we have any? – see publication list that we’ll be sending to experts for potential comparisons).</w:t>
      </w:r>
    </w:p>
    <w:p w14:paraId="382884A9" w14:textId="166325EC"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Compare across experts</w:t>
      </w:r>
    </w:p>
    <w:p w14:paraId="7EAEE3B9" w14:textId="4A5C01ED"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Use for predictions</w:t>
      </w:r>
    </w:p>
    <w:p w14:paraId="4CC55BB5" w14:textId="77777777" w:rsidR="00AB7D36" w:rsidRPr="00BC1AFA" w:rsidRDefault="00AB7D36" w:rsidP="00AB7D36">
      <w:pPr>
        <w:pStyle w:val="NormalWeb"/>
        <w:spacing w:before="0" w:beforeAutospacing="0" w:after="0" w:afterAutospacing="0"/>
        <w:ind w:left="720"/>
        <w:rPr>
          <w:rFonts w:ascii="Times New Roman" w:hAnsi="Times New Roman"/>
          <w:sz w:val="24"/>
          <w:szCs w:val="24"/>
        </w:rPr>
      </w:pPr>
    </w:p>
    <w:p w14:paraId="45FD0DB2"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CA45DF">
      <w:pPr>
        <w:pStyle w:val="NormalWeb"/>
        <w:spacing w:before="0" w:beforeAutospacing="0" w:after="0" w:afterAutospacing="0"/>
        <w:ind w:left="640" w:hanging="640"/>
        <w:rPr>
          <w:rFonts w:ascii="Times New Roman" w:hAnsi="Times New Roman"/>
          <w:i/>
          <w:sz w:val="24"/>
          <w:szCs w:val="24"/>
        </w:rPr>
      </w:pPr>
    </w:p>
    <w:p w14:paraId="43E61708" w14:textId="14C6BF25" w:rsidR="0049269C" w:rsidRDefault="00CF744E" w:rsidP="00CF744E">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Expert Elicitation</w:t>
      </w:r>
      <w:r w:rsidR="009D6448">
        <w:rPr>
          <w:rFonts w:ascii="Times New Roman" w:hAnsi="Times New Roman"/>
          <w:i/>
          <w:sz w:val="24"/>
          <w:szCs w:val="24"/>
        </w:rPr>
        <w:t xml:space="preserve"> (overview)</w:t>
      </w:r>
    </w:p>
    <w:p w14:paraId="37B21BF9" w14:textId="46E80057" w:rsidR="009D6448" w:rsidRDefault="009D6448" w:rsidP="00CF744E">
      <w:pPr>
        <w:pStyle w:val="NormalWeb"/>
        <w:spacing w:before="0" w:beforeAutospacing="0" w:after="0" w:afterAutospacing="0"/>
        <w:rPr>
          <w:rFonts w:ascii="Times New Roman" w:hAnsi="Times New Roman"/>
          <w:i/>
          <w:sz w:val="24"/>
          <w:szCs w:val="24"/>
        </w:rPr>
      </w:pPr>
      <w:r>
        <w:rPr>
          <w:rFonts w:ascii="Times New Roman" w:hAnsi="Times New Roman"/>
          <w:sz w:val="24"/>
          <w:szCs w:val="24"/>
        </w:rPr>
        <w:t>We used a structured</w:t>
      </w:r>
      <w:r w:rsidRPr="0069497B">
        <w:rPr>
          <w:rFonts w:ascii="Times New Roman" w:hAnsi="Times New Roman"/>
          <w:sz w:val="24"/>
          <w:szCs w:val="24"/>
        </w:rPr>
        <w:t xml:space="preserve"> </w:t>
      </w:r>
      <w:r>
        <w:rPr>
          <w:rFonts w:ascii="Times New Roman" w:hAnsi="Times New Roman"/>
          <w:sz w:val="24"/>
          <w:szCs w:val="24"/>
        </w:rPr>
        <w:t xml:space="preserve">elicitation </w:t>
      </w:r>
      <w:r w:rsidRPr="0069497B">
        <w:rPr>
          <w:rFonts w:ascii="Times New Roman" w:hAnsi="Times New Roman"/>
          <w:sz w:val="24"/>
          <w:szCs w:val="24"/>
        </w:rPr>
        <w:t>process (</w:t>
      </w:r>
      <w:r>
        <w:rPr>
          <w:rFonts w:ascii="Times New Roman" w:hAnsi="Times New Roman"/>
          <w:sz w:val="24"/>
          <w:szCs w:val="24"/>
        </w:rPr>
        <w:t xml:space="preserve">i.e., Delphi method and four-point elicitation; </w:t>
      </w:r>
      <w:proofErr w:type="spellStart"/>
      <w:r w:rsidRPr="0069497B">
        <w:rPr>
          <w:rFonts w:ascii="Times New Roman" w:hAnsi="Times New Roman"/>
          <w:sz w:val="24"/>
          <w:szCs w:val="24"/>
        </w:rPr>
        <w:t>Speirs</w:t>
      </w:r>
      <w:proofErr w:type="spellEnd"/>
      <w:r w:rsidRPr="0069497B">
        <w:rPr>
          <w:rFonts w:ascii="Times New Roman" w:hAnsi="Times New Roman"/>
          <w:sz w:val="24"/>
          <w:szCs w:val="24"/>
        </w:rPr>
        <w:t xml:space="preserve">-Bridge et al., 2010; </w:t>
      </w:r>
      <w:r w:rsidRPr="002F77F3">
        <w:rPr>
          <w:rFonts w:ascii="Times New Roman" w:hAnsi="Times New Roman"/>
          <w:sz w:val="24"/>
          <w:szCs w:val="24"/>
        </w:rPr>
        <w:t>McBride et al., 2012</w:t>
      </w:r>
      <w:r w:rsidRPr="0069497B">
        <w:rPr>
          <w:rFonts w:ascii="Times New Roman" w:hAnsi="Times New Roman"/>
          <w:sz w:val="24"/>
          <w:szCs w:val="24"/>
        </w:rPr>
        <w:t xml:space="preserve">) </w:t>
      </w:r>
      <w:r>
        <w:rPr>
          <w:rFonts w:ascii="Times New Roman" w:hAnsi="Times New Roman"/>
          <w:sz w:val="24"/>
          <w:szCs w:val="24"/>
        </w:rPr>
        <w:t xml:space="preserve">to question experts (Table 2 and Table 3), which </w:t>
      </w:r>
      <w:r w:rsidRPr="0069497B">
        <w:rPr>
          <w:rFonts w:ascii="Times New Roman" w:hAnsi="Times New Roman"/>
          <w:sz w:val="24"/>
          <w:szCs w:val="24"/>
        </w:rPr>
        <w:t>improve</w:t>
      </w:r>
      <w:r>
        <w:rPr>
          <w:rFonts w:ascii="Times New Roman" w:hAnsi="Times New Roman"/>
          <w:sz w:val="24"/>
          <w:szCs w:val="24"/>
        </w:rPr>
        <w:t>s</w:t>
      </w:r>
      <w:r w:rsidRPr="0069497B">
        <w:rPr>
          <w:rFonts w:ascii="Times New Roman" w:hAnsi="Times New Roman"/>
          <w:sz w:val="24"/>
          <w:szCs w:val="24"/>
        </w:rPr>
        <w:t xml:space="preserve"> the accuracy of estimates (</w:t>
      </w:r>
      <w:proofErr w:type="spellStart"/>
      <w:r w:rsidRPr="0069497B">
        <w:rPr>
          <w:rFonts w:ascii="Times New Roman" w:hAnsi="Times New Roman"/>
          <w:sz w:val="24"/>
          <w:szCs w:val="24"/>
        </w:rPr>
        <w:t>Burgman</w:t>
      </w:r>
      <w:proofErr w:type="spellEnd"/>
      <w:r w:rsidRPr="0069497B">
        <w:rPr>
          <w:rFonts w:ascii="Times New Roman" w:hAnsi="Times New Roman"/>
          <w:sz w:val="24"/>
          <w:szCs w:val="24"/>
        </w:rPr>
        <w:t xml:space="preserve"> et al., </w:t>
      </w:r>
      <w:r>
        <w:rPr>
          <w:rFonts w:ascii="Times New Roman" w:hAnsi="Times New Roman"/>
          <w:sz w:val="24"/>
          <w:szCs w:val="24"/>
        </w:rPr>
        <w:t xml:space="preserve">2011), </w:t>
      </w:r>
      <w:r w:rsidRPr="0069497B">
        <w:rPr>
          <w:rFonts w:ascii="Times New Roman" w:hAnsi="Times New Roman"/>
          <w:sz w:val="24"/>
          <w:szCs w:val="24"/>
        </w:rPr>
        <w:t>promotes the pooling of individual knowledge</w:t>
      </w:r>
      <w:r>
        <w:rPr>
          <w:rFonts w:ascii="Times New Roman" w:hAnsi="Times New Roman"/>
          <w:sz w:val="24"/>
          <w:szCs w:val="24"/>
        </w:rPr>
        <w:t>,</w:t>
      </w:r>
      <w:r w:rsidRPr="0069497B">
        <w:rPr>
          <w:rFonts w:ascii="Times New Roman" w:hAnsi="Times New Roman"/>
          <w:sz w:val="24"/>
          <w:szCs w:val="24"/>
        </w:rPr>
        <w:t xml:space="preserve"> and r</w:t>
      </w:r>
      <w:r>
        <w:rPr>
          <w:rFonts w:ascii="Times New Roman" w:hAnsi="Times New Roman"/>
          <w:sz w:val="24"/>
          <w:szCs w:val="24"/>
        </w:rPr>
        <w:t>educes overconfidence (</w:t>
      </w:r>
      <w:proofErr w:type="spellStart"/>
      <w:r>
        <w:rPr>
          <w:rFonts w:ascii="Times New Roman" w:hAnsi="Times New Roman"/>
          <w:sz w:val="24"/>
          <w:szCs w:val="24"/>
        </w:rPr>
        <w:t>Speirs</w:t>
      </w:r>
      <w:proofErr w:type="spellEnd"/>
      <w:r>
        <w:rPr>
          <w:rFonts w:ascii="Times New Roman" w:hAnsi="Times New Roman"/>
          <w:sz w:val="24"/>
          <w:szCs w:val="24"/>
        </w:rPr>
        <w:t>-</w:t>
      </w:r>
      <w:r w:rsidRPr="0069497B">
        <w:rPr>
          <w:rFonts w:ascii="Times New Roman" w:hAnsi="Times New Roman"/>
          <w:sz w:val="24"/>
          <w:szCs w:val="24"/>
        </w:rPr>
        <w:t xml:space="preserve">Bridge et </w:t>
      </w:r>
      <w:r>
        <w:rPr>
          <w:rFonts w:ascii="Times New Roman" w:hAnsi="Times New Roman"/>
          <w:sz w:val="24"/>
          <w:szCs w:val="24"/>
        </w:rPr>
        <w:t>al., 2010</w:t>
      </w:r>
      <w:r w:rsidRPr="002F77F3">
        <w:rPr>
          <w:rFonts w:ascii="Times New Roman" w:hAnsi="Times New Roman"/>
          <w:sz w:val="24"/>
          <w:szCs w:val="24"/>
        </w:rPr>
        <w:t>; McBride et al., 2012</w:t>
      </w:r>
      <w:r>
        <w:rPr>
          <w:rFonts w:ascii="Times New Roman" w:hAnsi="Times New Roman"/>
          <w:sz w:val="24"/>
          <w:szCs w:val="24"/>
        </w:rPr>
        <w:t>).</w:t>
      </w:r>
    </w:p>
    <w:p w14:paraId="4DFC9E1B" w14:textId="77777777" w:rsidR="0049269C" w:rsidRDefault="0049269C" w:rsidP="0049269C">
      <w:pPr>
        <w:pStyle w:val="NormalWeb"/>
        <w:spacing w:before="0" w:beforeAutospacing="0" w:after="0" w:afterAutospacing="0"/>
        <w:rPr>
          <w:rFonts w:ascii="Times New Roman" w:hAnsi="Times New Roman"/>
          <w:i/>
          <w:sz w:val="24"/>
          <w:szCs w:val="24"/>
        </w:rPr>
      </w:pPr>
    </w:p>
    <w:p w14:paraId="3E934745" w14:textId="534487EA" w:rsidR="009D6448" w:rsidRDefault="009D6448"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select</w:t>
      </w:r>
      <w:r w:rsidR="00171F57">
        <w:rPr>
          <w:rFonts w:ascii="Times New Roman" w:hAnsi="Times New Roman"/>
          <w:sz w:val="24"/>
          <w:szCs w:val="24"/>
        </w:rPr>
        <w:t>ion</w:t>
      </w:r>
      <w:proofErr w:type="gramEnd"/>
      <w:r w:rsidR="00171F57">
        <w:rPr>
          <w:rFonts w:ascii="Times New Roman" w:hAnsi="Times New Roman"/>
          <w:sz w:val="24"/>
          <w:szCs w:val="24"/>
        </w:rPr>
        <w:t xml:space="preserve"> of</w:t>
      </w:r>
      <w:r>
        <w:rPr>
          <w:rFonts w:ascii="Times New Roman" w:hAnsi="Times New Roman"/>
          <w:sz w:val="24"/>
          <w:szCs w:val="24"/>
        </w:rPr>
        <w:t xml:space="preserve"> experts)</w:t>
      </w:r>
    </w:p>
    <w:p w14:paraId="33C4B3FA" w14:textId="10247564" w:rsidR="000931DD" w:rsidRDefault="00CF744E"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 experts were identified based on their </w:t>
      </w:r>
      <w:r w:rsidR="0049269C">
        <w:rPr>
          <w:rFonts w:ascii="Times New Roman" w:hAnsi="Times New Roman"/>
          <w:sz w:val="24"/>
          <w:szCs w:val="24"/>
        </w:rPr>
        <w:t xml:space="preserve">level of regional knowledge of the focal species. We used the snowball method to identify additional experts. Experts had to have local knowledge of at least one species in at least one region </w:t>
      </w:r>
      <w:r w:rsidR="000931DD">
        <w:rPr>
          <w:rFonts w:ascii="Times New Roman" w:hAnsi="Times New Roman"/>
          <w:sz w:val="24"/>
          <w:szCs w:val="24"/>
        </w:rPr>
        <w:t>(southern, mid-</w:t>
      </w:r>
      <w:proofErr w:type="spellStart"/>
      <w:r w:rsidR="000931DD">
        <w:rPr>
          <w:rFonts w:ascii="Times New Roman" w:hAnsi="Times New Roman"/>
          <w:sz w:val="24"/>
          <w:szCs w:val="24"/>
        </w:rPr>
        <w:t>atlantic</w:t>
      </w:r>
      <w:proofErr w:type="spellEnd"/>
      <w:r w:rsidR="000931DD">
        <w:rPr>
          <w:rFonts w:ascii="Times New Roman" w:hAnsi="Times New Roman"/>
          <w:sz w:val="24"/>
          <w:szCs w:val="24"/>
        </w:rPr>
        <w:t>, northern</w:t>
      </w:r>
      <w:r w:rsidR="000B3ED5">
        <w:rPr>
          <w:rFonts w:ascii="Times New Roman" w:hAnsi="Times New Roman"/>
          <w:sz w:val="24"/>
          <w:szCs w:val="24"/>
        </w:rPr>
        <w:t>; Figure 1</w:t>
      </w:r>
      <w:r w:rsidR="000931DD">
        <w:rPr>
          <w:rFonts w:ascii="Times New Roman" w:hAnsi="Times New Roman"/>
          <w:sz w:val="24"/>
          <w:szCs w:val="24"/>
        </w:rPr>
        <w:t xml:space="preserve">), </w:t>
      </w:r>
      <w:r w:rsidR="0049269C">
        <w:rPr>
          <w:rFonts w:ascii="Times New Roman" w:hAnsi="Times New Roman"/>
          <w:sz w:val="24"/>
          <w:szCs w:val="24"/>
        </w:rPr>
        <w:t xml:space="preserve">with primary focus </w:t>
      </w:r>
      <w:r w:rsidR="000931DD">
        <w:rPr>
          <w:rFonts w:ascii="Times New Roman" w:hAnsi="Times New Roman"/>
          <w:sz w:val="24"/>
          <w:szCs w:val="24"/>
        </w:rPr>
        <w:t xml:space="preserve">on field ecology, natural history, or field experiments (not </w:t>
      </w:r>
      <w:proofErr w:type="spellStart"/>
      <w:r w:rsidR="000931DD">
        <w:rPr>
          <w:rFonts w:ascii="Times New Roman" w:hAnsi="Times New Roman"/>
          <w:sz w:val="24"/>
          <w:szCs w:val="24"/>
        </w:rPr>
        <w:t>phylogenetics</w:t>
      </w:r>
      <w:proofErr w:type="spellEnd"/>
      <w:r w:rsidR="000931DD">
        <w:rPr>
          <w:rFonts w:ascii="Times New Roman" w:hAnsi="Times New Roman"/>
          <w:sz w:val="24"/>
          <w:szCs w:val="24"/>
        </w:rPr>
        <w:t xml:space="preserve">, physiology, </w:t>
      </w:r>
      <w:proofErr w:type="spellStart"/>
      <w:r w:rsidR="000931DD">
        <w:rPr>
          <w:rFonts w:ascii="Times New Roman" w:hAnsi="Times New Roman"/>
          <w:sz w:val="24"/>
          <w:szCs w:val="24"/>
        </w:rPr>
        <w:t>etc</w:t>
      </w:r>
      <w:proofErr w:type="spellEnd"/>
      <w:r w:rsidR="000931DD">
        <w:rPr>
          <w:rFonts w:ascii="Times New Roman" w:hAnsi="Times New Roman"/>
          <w:sz w:val="24"/>
          <w:szCs w:val="24"/>
        </w:rPr>
        <w:t>).</w:t>
      </w:r>
      <w:r w:rsidR="0049269C">
        <w:rPr>
          <w:rFonts w:ascii="Times New Roman" w:hAnsi="Times New Roman"/>
          <w:sz w:val="24"/>
          <w:szCs w:val="24"/>
        </w:rPr>
        <w:t xml:space="preserve"> Experts were self-selected in comparison to the broader community of stream salamander ecologists (survey – q1 and q9). </w:t>
      </w:r>
    </w:p>
    <w:p w14:paraId="3BB1A8B3" w14:textId="77777777" w:rsidR="008810BE" w:rsidRDefault="008810BE" w:rsidP="009D6448">
      <w:pPr>
        <w:pStyle w:val="NormalWeb"/>
        <w:spacing w:before="0" w:beforeAutospacing="0" w:after="0" w:afterAutospacing="0"/>
        <w:rPr>
          <w:rFonts w:ascii="Times New Roman" w:hAnsi="Times New Roman"/>
          <w:sz w:val="24"/>
          <w:szCs w:val="24"/>
        </w:rPr>
      </w:pPr>
    </w:p>
    <w:p w14:paraId="1CA06646" w14:textId="1DFE312F" w:rsidR="008810BE" w:rsidRDefault="008810BE"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first</w:t>
      </w:r>
      <w:proofErr w:type="gramEnd"/>
      <w:r>
        <w:rPr>
          <w:rFonts w:ascii="Times New Roman" w:hAnsi="Times New Roman"/>
          <w:sz w:val="24"/>
          <w:szCs w:val="24"/>
        </w:rPr>
        <w:t xml:space="preserve"> survey)</w:t>
      </w:r>
    </w:p>
    <w:p w14:paraId="1F68DBD8" w14:textId="5080566F" w:rsidR="009D6448" w:rsidRDefault="009D6448"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used an indirect elicitation method, with </w:t>
      </w:r>
      <w:r w:rsidRPr="0069497B">
        <w:rPr>
          <w:rFonts w:ascii="Times New Roman" w:hAnsi="Times New Roman"/>
          <w:sz w:val="24"/>
          <w:szCs w:val="24"/>
        </w:rPr>
        <w:t>requires experts to answer questions t</w:t>
      </w:r>
      <w:r>
        <w:rPr>
          <w:rFonts w:ascii="Times New Roman" w:hAnsi="Times New Roman"/>
          <w:sz w:val="24"/>
          <w:szCs w:val="24"/>
        </w:rPr>
        <w:t xml:space="preserve">hat relate to their experiences (instead of direct elicitation of parameters distributions; </w:t>
      </w:r>
      <w:proofErr w:type="spellStart"/>
      <w:r>
        <w:rPr>
          <w:rFonts w:ascii="Times New Roman" w:hAnsi="Times New Roman"/>
          <w:sz w:val="24"/>
          <w:szCs w:val="24"/>
        </w:rPr>
        <w:t>Kuhnert</w:t>
      </w:r>
      <w:proofErr w:type="spellEnd"/>
      <w:r>
        <w:rPr>
          <w:rFonts w:ascii="Times New Roman" w:hAnsi="Times New Roman"/>
          <w:sz w:val="24"/>
          <w:szCs w:val="24"/>
        </w:rPr>
        <w:t xml:space="preserve"> et al. 2010). Responses </w:t>
      </w:r>
      <w:r w:rsidRPr="0069497B">
        <w:rPr>
          <w:rFonts w:ascii="Times New Roman" w:hAnsi="Times New Roman"/>
          <w:sz w:val="24"/>
          <w:szCs w:val="24"/>
        </w:rPr>
        <w:t xml:space="preserve">are then encoded into the </w:t>
      </w:r>
      <w:r>
        <w:rPr>
          <w:rFonts w:ascii="Times New Roman" w:hAnsi="Times New Roman"/>
          <w:sz w:val="24"/>
          <w:szCs w:val="24"/>
        </w:rPr>
        <w:t xml:space="preserve">parameters of interest for the analysis (i.e., question: what is the </w:t>
      </w:r>
      <w:r w:rsidRPr="0069497B">
        <w:rPr>
          <w:rFonts w:ascii="Times New Roman" w:hAnsi="Times New Roman"/>
          <w:sz w:val="24"/>
          <w:szCs w:val="24"/>
        </w:rPr>
        <w:t>expected site occ</w:t>
      </w:r>
      <w:r>
        <w:rPr>
          <w:rFonts w:ascii="Times New Roman" w:hAnsi="Times New Roman"/>
          <w:sz w:val="24"/>
          <w:szCs w:val="24"/>
        </w:rPr>
        <w:t>upancy under specific habitat conditions? parameter: the effect (mean and variance) of one unit change in habitat conditions on the probability of occupancy within a site). In this study, we asked experts “under the abiotic and biotic conditions specified, how many 500-</w:t>
      </w:r>
      <w:r>
        <w:rPr>
          <w:rFonts w:ascii="Times New Roman" w:hAnsi="Times New Roman"/>
          <w:sz w:val="24"/>
          <w:szCs w:val="24"/>
        </w:rPr>
        <w:lastRenderedPageBreak/>
        <w:t>reaches (site-level) out of 100 randomly, but evenly, selected from across a specific region (northeast, mid-</w:t>
      </w:r>
      <w:proofErr w:type="spellStart"/>
      <w:r>
        <w:rPr>
          <w:rFonts w:ascii="Times New Roman" w:hAnsi="Times New Roman"/>
          <w:sz w:val="24"/>
          <w:szCs w:val="24"/>
        </w:rPr>
        <w:t>atlantic</w:t>
      </w:r>
      <w:proofErr w:type="spellEnd"/>
      <w:r>
        <w:rPr>
          <w:rFonts w:ascii="Times New Roman" w:hAnsi="Times New Roman"/>
          <w:sz w:val="24"/>
          <w:szCs w:val="24"/>
        </w:rPr>
        <w:t>, or southeast), would contain a population of stream salamanders for each focal species?” We conducted region-specific elicitation because of well-established understanding of interspecies interactions on the occurrence of our focal species (cite), and that the number and identify of other salamanders present varies across regions (i.e., total northeast = 0 to 4 species, mid-</w:t>
      </w:r>
      <w:proofErr w:type="spellStart"/>
      <w:r>
        <w:rPr>
          <w:rFonts w:ascii="Times New Roman" w:hAnsi="Times New Roman"/>
          <w:sz w:val="24"/>
          <w:szCs w:val="24"/>
        </w:rPr>
        <w:t>atlantic</w:t>
      </w:r>
      <w:proofErr w:type="spellEnd"/>
      <w:r>
        <w:rPr>
          <w:rFonts w:ascii="Times New Roman" w:hAnsi="Times New Roman"/>
          <w:sz w:val="24"/>
          <w:szCs w:val="24"/>
        </w:rPr>
        <w:t xml:space="preserve"> = 0 to 6 species, and southeast = 0 to 10 species within a given 500-m reach). We conducted an initial survey based on our assessment of major factors (Table 1) expected to influence stream salamander occupancy. We m</w:t>
      </w:r>
      <w:r w:rsidRPr="00BC1AFA">
        <w:rPr>
          <w:rFonts w:ascii="Times New Roman" w:hAnsi="Times New Roman"/>
          <w:sz w:val="24"/>
          <w:szCs w:val="24"/>
        </w:rPr>
        <w:t>atch</w:t>
      </w:r>
      <w:r>
        <w:rPr>
          <w:rFonts w:ascii="Times New Roman" w:hAnsi="Times New Roman"/>
          <w:sz w:val="24"/>
          <w:szCs w:val="24"/>
        </w:rPr>
        <w:t>ed</w:t>
      </w:r>
      <w:r w:rsidRPr="00BC1AFA">
        <w:rPr>
          <w:rFonts w:ascii="Times New Roman" w:hAnsi="Times New Roman"/>
          <w:sz w:val="24"/>
          <w:szCs w:val="24"/>
        </w:rPr>
        <w:t xml:space="preserve"> scale of actions </w:t>
      </w:r>
      <w:r>
        <w:rPr>
          <w:rFonts w:ascii="Times New Roman" w:hAnsi="Times New Roman"/>
          <w:sz w:val="24"/>
          <w:szCs w:val="24"/>
        </w:rPr>
        <w:t xml:space="preserve">(catchment-level) with scale of salamander </w:t>
      </w:r>
      <w:r w:rsidRPr="00BC1AFA">
        <w:rPr>
          <w:rFonts w:ascii="Times New Roman" w:hAnsi="Times New Roman"/>
          <w:sz w:val="24"/>
          <w:szCs w:val="24"/>
        </w:rPr>
        <w:t>response (occupancy</w:t>
      </w:r>
      <w:r>
        <w:rPr>
          <w:rFonts w:ascii="Times New Roman" w:hAnsi="Times New Roman"/>
          <w:sz w:val="24"/>
          <w:szCs w:val="24"/>
        </w:rPr>
        <w:t xml:space="preserve"> of a 500-m reach</w:t>
      </w:r>
      <w:r w:rsidRPr="00BC1AFA">
        <w:rPr>
          <w:rFonts w:ascii="Times New Roman" w:hAnsi="Times New Roman"/>
          <w:sz w:val="24"/>
          <w:szCs w:val="24"/>
        </w:rPr>
        <w:t xml:space="preserve"> </w:t>
      </w:r>
      <w:r>
        <w:rPr>
          <w:rFonts w:ascii="Times New Roman" w:hAnsi="Times New Roman"/>
          <w:sz w:val="24"/>
          <w:szCs w:val="24"/>
        </w:rPr>
        <w:t xml:space="preserve">within the catchment). </w:t>
      </w:r>
      <w:r w:rsidR="00A83CB6">
        <w:rPr>
          <w:rFonts w:ascii="Times New Roman" w:hAnsi="Times New Roman"/>
          <w:sz w:val="24"/>
          <w:szCs w:val="24"/>
        </w:rPr>
        <w:t>In the first round of elicitation, p</w:t>
      </w:r>
      <w:r w:rsidRPr="00BC1AFA">
        <w:rPr>
          <w:rFonts w:ascii="Times New Roman" w:hAnsi="Times New Roman"/>
          <w:sz w:val="24"/>
          <w:szCs w:val="24"/>
        </w:rPr>
        <w:t>articipants provide</w:t>
      </w:r>
      <w:r>
        <w:rPr>
          <w:rFonts w:ascii="Times New Roman" w:hAnsi="Times New Roman"/>
          <w:sz w:val="24"/>
          <w:szCs w:val="24"/>
        </w:rPr>
        <w:t>d</w:t>
      </w:r>
      <w:r w:rsidRPr="00BC1AFA">
        <w:rPr>
          <w:rFonts w:ascii="Times New Roman" w:hAnsi="Times New Roman"/>
          <w:sz w:val="24"/>
          <w:szCs w:val="24"/>
        </w:rPr>
        <w:t xml:space="preserve"> </w:t>
      </w:r>
      <w:r>
        <w:rPr>
          <w:rFonts w:ascii="Times New Roman" w:hAnsi="Times New Roman"/>
          <w:sz w:val="24"/>
          <w:szCs w:val="24"/>
        </w:rPr>
        <w:t>their best estimate</w:t>
      </w:r>
      <w:r w:rsidR="00A83CB6">
        <w:rPr>
          <w:rFonts w:ascii="Times New Roman" w:hAnsi="Times New Roman"/>
          <w:sz w:val="24"/>
          <w:szCs w:val="24"/>
        </w:rPr>
        <w:t xml:space="preserve">s for all questions and </w:t>
      </w:r>
      <w:r w:rsidRPr="00BC1AFA">
        <w:rPr>
          <w:rFonts w:ascii="Times New Roman" w:hAnsi="Times New Roman"/>
          <w:sz w:val="24"/>
          <w:szCs w:val="24"/>
        </w:rPr>
        <w:t>optim</w:t>
      </w:r>
      <w:r>
        <w:rPr>
          <w:rFonts w:ascii="Times New Roman" w:hAnsi="Times New Roman"/>
          <w:sz w:val="24"/>
          <w:szCs w:val="24"/>
        </w:rPr>
        <w:t>istic and pessimistic estimates</w:t>
      </w:r>
      <w:r w:rsidR="00A83CB6">
        <w:rPr>
          <w:rFonts w:ascii="Times New Roman" w:hAnsi="Times New Roman"/>
          <w:sz w:val="24"/>
          <w:szCs w:val="24"/>
        </w:rPr>
        <w:t xml:space="preserve"> with </w:t>
      </w:r>
      <w:r>
        <w:rPr>
          <w:rFonts w:ascii="Times New Roman" w:hAnsi="Times New Roman"/>
          <w:sz w:val="24"/>
          <w:szCs w:val="24"/>
        </w:rPr>
        <w:t>their confidence</w:t>
      </w:r>
      <w:r w:rsidR="00A83CB6">
        <w:rPr>
          <w:rFonts w:ascii="Times New Roman" w:hAnsi="Times New Roman"/>
          <w:sz w:val="24"/>
          <w:szCs w:val="24"/>
        </w:rPr>
        <w:t xml:space="preserve"> for a subset of questions</w:t>
      </w:r>
      <w:r>
        <w:rPr>
          <w:rFonts w:ascii="Times New Roman" w:hAnsi="Times New Roman"/>
          <w:sz w:val="24"/>
          <w:szCs w:val="24"/>
        </w:rPr>
        <w:t xml:space="preserve"> </w:t>
      </w:r>
      <w:r w:rsidR="00A83CB6">
        <w:rPr>
          <w:rFonts w:ascii="Times New Roman" w:hAnsi="Times New Roman"/>
          <w:sz w:val="24"/>
          <w:szCs w:val="24"/>
        </w:rPr>
        <w:t xml:space="preserve">using an emailed survey </w:t>
      </w:r>
      <w:r w:rsidRPr="00BC1AFA">
        <w:rPr>
          <w:rFonts w:ascii="Times New Roman" w:hAnsi="Times New Roman"/>
          <w:sz w:val="24"/>
          <w:szCs w:val="24"/>
        </w:rPr>
        <w:t>(</w:t>
      </w:r>
      <w:r>
        <w:rPr>
          <w:rFonts w:ascii="Times New Roman" w:hAnsi="Times New Roman"/>
          <w:sz w:val="24"/>
          <w:szCs w:val="24"/>
        </w:rPr>
        <w:t xml:space="preserve">Table 2; </w:t>
      </w:r>
      <w:r w:rsidR="00A83CB6">
        <w:rPr>
          <w:rFonts w:ascii="Times New Roman" w:hAnsi="Times New Roman"/>
          <w:sz w:val="24"/>
          <w:szCs w:val="24"/>
        </w:rPr>
        <w:t xml:space="preserve">Appendix A; </w:t>
      </w:r>
      <w:r>
        <w:rPr>
          <w:rFonts w:ascii="Times New Roman" w:hAnsi="Times New Roman"/>
          <w:sz w:val="24"/>
          <w:szCs w:val="24"/>
        </w:rPr>
        <w:t xml:space="preserve">four-point elicitation approach; </w:t>
      </w:r>
      <w:proofErr w:type="spellStart"/>
      <w:r>
        <w:rPr>
          <w:rFonts w:ascii="Times New Roman" w:hAnsi="Times New Roman"/>
          <w:sz w:val="24"/>
          <w:szCs w:val="24"/>
        </w:rPr>
        <w:t>Speirs</w:t>
      </w:r>
      <w:proofErr w:type="spellEnd"/>
      <w:r>
        <w:rPr>
          <w:rFonts w:ascii="Times New Roman" w:hAnsi="Times New Roman"/>
          <w:sz w:val="24"/>
          <w:szCs w:val="24"/>
        </w:rPr>
        <w:t>-Bridge et al. 2010)</w:t>
      </w:r>
      <w:r w:rsidRPr="00BC1AFA">
        <w:rPr>
          <w:rFonts w:ascii="Times New Roman" w:hAnsi="Times New Roman"/>
          <w:sz w:val="24"/>
          <w:szCs w:val="24"/>
        </w:rPr>
        <w:t>.</w:t>
      </w:r>
    </w:p>
    <w:p w14:paraId="69C39E1E" w14:textId="77777777" w:rsidR="00A83CB6" w:rsidRDefault="00A83CB6" w:rsidP="009D6448">
      <w:pPr>
        <w:pStyle w:val="NormalWeb"/>
        <w:spacing w:before="0" w:beforeAutospacing="0" w:after="0" w:afterAutospacing="0"/>
        <w:rPr>
          <w:rFonts w:ascii="Times New Roman" w:hAnsi="Times New Roman"/>
          <w:sz w:val="24"/>
          <w:szCs w:val="24"/>
        </w:rPr>
      </w:pPr>
    </w:p>
    <w:p w14:paraId="1E4B986A" w14:textId="77777777" w:rsidR="008810BE" w:rsidRPr="00BC1AFA" w:rsidRDefault="008810BE" w:rsidP="008810B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24BA689A" w14:textId="77777777" w:rsidR="008810BE" w:rsidRDefault="008810BE" w:rsidP="009D6448">
      <w:pPr>
        <w:pStyle w:val="NormalWeb"/>
        <w:spacing w:before="0" w:beforeAutospacing="0" w:after="0" w:afterAutospacing="0"/>
        <w:rPr>
          <w:rFonts w:ascii="Times New Roman" w:hAnsi="Times New Roman"/>
          <w:sz w:val="24"/>
          <w:szCs w:val="24"/>
        </w:rPr>
      </w:pPr>
    </w:p>
    <w:p w14:paraId="1095C842" w14:textId="355CB3F3" w:rsidR="00A83CB6" w:rsidRDefault="00A83CB6"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webinar</w:t>
      </w:r>
      <w:proofErr w:type="gramEnd"/>
      <w:r>
        <w:rPr>
          <w:rFonts w:ascii="Times New Roman" w:hAnsi="Times New Roman"/>
          <w:sz w:val="24"/>
          <w:szCs w:val="24"/>
        </w:rPr>
        <w:t xml:space="preserve"> and </w:t>
      </w:r>
      <w:r w:rsidR="00AB7D36">
        <w:rPr>
          <w:rFonts w:ascii="Times New Roman" w:hAnsi="Times New Roman"/>
          <w:sz w:val="24"/>
          <w:szCs w:val="24"/>
        </w:rPr>
        <w:t>second-survey</w:t>
      </w:r>
      <w:r>
        <w:rPr>
          <w:rFonts w:ascii="Times New Roman" w:hAnsi="Times New Roman"/>
          <w:sz w:val="24"/>
          <w:szCs w:val="24"/>
        </w:rPr>
        <w:t>) (</w:t>
      </w:r>
      <w:proofErr w:type="gramStart"/>
      <w:r>
        <w:rPr>
          <w:rFonts w:ascii="Times New Roman" w:hAnsi="Times New Roman"/>
          <w:sz w:val="24"/>
          <w:szCs w:val="24"/>
        </w:rPr>
        <w:t>from</w:t>
      </w:r>
      <w:proofErr w:type="gramEnd"/>
      <w:r>
        <w:rPr>
          <w:rFonts w:ascii="Times New Roman" w:hAnsi="Times New Roman"/>
          <w:sz w:val="24"/>
          <w:szCs w:val="24"/>
        </w:rPr>
        <w:t xml:space="preserve"> Adams-Hosking)</w:t>
      </w:r>
    </w:p>
    <w:p w14:paraId="1E275ACB" w14:textId="77777777" w:rsidR="00A83CB6" w:rsidRDefault="00A83CB6"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4-hr webinar led by a facilitator (RK) with assistance of (EHG, DJH). Each </w:t>
      </w:r>
      <w:r w:rsidRPr="00A83CB6">
        <w:rPr>
          <w:rFonts w:ascii="Times New Roman" w:hAnsi="Times New Roman"/>
          <w:sz w:val="24"/>
          <w:szCs w:val="24"/>
        </w:rPr>
        <w:t>expert’s first-round answers from the email questionnaire were displayed anonymously to the group by the facilitato</w:t>
      </w:r>
      <w:r>
        <w:rPr>
          <w:rFonts w:ascii="Times New Roman" w:hAnsi="Times New Roman"/>
          <w:sz w:val="24"/>
          <w:szCs w:val="24"/>
        </w:rPr>
        <w:t>r. During webinar</w:t>
      </w:r>
      <w:r w:rsidRPr="00A83CB6">
        <w:rPr>
          <w:rFonts w:ascii="Times New Roman" w:hAnsi="Times New Roman"/>
          <w:sz w:val="24"/>
          <w:szCs w:val="24"/>
        </w:rPr>
        <w:t xml:space="preserve">, the first round of elicited answers was discussed in detail within the group, with experts sharing knowledge from their respective regions of expertise. All experts were given the opportunity to participate in the discussion of each region and, in particular, to query experts with local knowledge. The experts agreed that this information was influential in guiding their revisions of their estimates in cases where they did not possess knowledge. </w:t>
      </w:r>
    </w:p>
    <w:p w14:paraId="2BAD2909" w14:textId="77777777" w:rsidR="00A83CB6" w:rsidRDefault="00A83CB6" w:rsidP="00A83CB6">
      <w:pPr>
        <w:pStyle w:val="NormalWeb"/>
        <w:spacing w:before="0" w:beforeAutospacing="0" w:after="0" w:afterAutospacing="0"/>
        <w:rPr>
          <w:rFonts w:ascii="Times New Roman" w:hAnsi="Times New Roman"/>
          <w:sz w:val="24"/>
          <w:szCs w:val="24"/>
        </w:rPr>
      </w:pPr>
    </w:p>
    <w:p w14:paraId="04B32E51" w14:textId="64246478"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Identify new factors or hypotheses? Change baseline conditions?</w:t>
      </w:r>
    </w:p>
    <w:p w14:paraId="4A16AB2F" w14:textId="77777777" w:rsidR="000B3ED5" w:rsidRDefault="000B3ED5" w:rsidP="00A83CB6">
      <w:pPr>
        <w:pStyle w:val="NormalWeb"/>
        <w:spacing w:before="0" w:beforeAutospacing="0" w:after="0" w:afterAutospacing="0"/>
        <w:rPr>
          <w:rFonts w:ascii="Times New Roman" w:hAnsi="Times New Roman"/>
          <w:sz w:val="24"/>
          <w:szCs w:val="24"/>
        </w:rPr>
      </w:pPr>
    </w:p>
    <w:p w14:paraId="5D3039E8" w14:textId="730E8C2C"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After the webinar and the survey questions were added/changed, </w:t>
      </w:r>
      <w:r w:rsidR="00A83CB6" w:rsidRPr="00A83CB6">
        <w:rPr>
          <w:rFonts w:ascii="Times New Roman" w:hAnsi="Times New Roman"/>
          <w:sz w:val="24"/>
          <w:szCs w:val="24"/>
        </w:rPr>
        <w:t>experts were asked to re</w:t>
      </w:r>
      <w:r>
        <w:rPr>
          <w:rFonts w:ascii="Times New Roman" w:hAnsi="Times New Roman"/>
          <w:sz w:val="24"/>
          <w:szCs w:val="24"/>
        </w:rPr>
        <w:t>consider their previous assess</w:t>
      </w:r>
      <w:r w:rsidR="00A83CB6" w:rsidRPr="00A83CB6">
        <w:rPr>
          <w:rFonts w:ascii="Times New Roman" w:hAnsi="Times New Roman"/>
          <w:sz w:val="24"/>
          <w:szCs w:val="24"/>
        </w:rPr>
        <w:t xml:space="preserve">ments in the light of the group discussions. They were given the opportunity to anonymously revise their first-round </w:t>
      </w:r>
      <w:r>
        <w:rPr>
          <w:rFonts w:ascii="Times New Roman" w:hAnsi="Times New Roman"/>
          <w:sz w:val="24"/>
          <w:szCs w:val="24"/>
        </w:rPr>
        <w:t xml:space="preserve">answers and all questions additionally included </w:t>
      </w:r>
      <w:r w:rsidRPr="00BC1AFA">
        <w:rPr>
          <w:rFonts w:ascii="Times New Roman" w:hAnsi="Times New Roman"/>
          <w:sz w:val="24"/>
          <w:szCs w:val="24"/>
        </w:rPr>
        <w:t>optim</w:t>
      </w:r>
      <w:r>
        <w:rPr>
          <w:rFonts w:ascii="Times New Roman" w:hAnsi="Times New Roman"/>
          <w:sz w:val="24"/>
          <w:szCs w:val="24"/>
        </w:rPr>
        <w:t>istic and pessimistic estimates, and their confidence (four-point elicitation approach for all questions?)</w:t>
      </w:r>
      <w:r w:rsidRPr="00BC1AFA">
        <w:rPr>
          <w:rFonts w:ascii="Times New Roman" w:hAnsi="Times New Roman"/>
          <w:sz w:val="24"/>
          <w:szCs w:val="24"/>
        </w:rPr>
        <w:t>.</w:t>
      </w:r>
      <w:r>
        <w:rPr>
          <w:rFonts w:ascii="Times New Roman" w:hAnsi="Times New Roman"/>
          <w:sz w:val="24"/>
          <w:szCs w:val="24"/>
        </w:rPr>
        <w:t xml:space="preserve"> These revised estimates were used in the estimation of the probability of occupancy for each focal stream salamander across regions (Figure 2). </w:t>
      </w:r>
    </w:p>
    <w:p w14:paraId="3D59FB00" w14:textId="77777777" w:rsidR="00A83CB6" w:rsidRDefault="00A83CB6" w:rsidP="009D6448">
      <w:pPr>
        <w:pStyle w:val="NormalWeb"/>
        <w:spacing w:before="0" w:beforeAutospacing="0" w:after="0" w:afterAutospacing="0"/>
        <w:rPr>
          <w:rFonts w:ascii="Times New Roman" w:hAnsi="Times New Roman"/>
          <w:sz w:val="24"/>
          <w:szCs w:val="24"/>
        </w:rPr>
      </w:pPr>
    </w:p>
    <w:p w14:paraId="00932A39" w14:textId="47E56336"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073CBF">
        <w:rPr>
          <w:rFonts w:ascii="Times New Roman" w:hAnsi="Times New Roman"/>
          <w:sz w:val="24"/>
          <w:szCs w:val="24"/>
        </w:rPr>
        <w:t>abiotic and biotic factors hypothesized to influence stream salamander occupancy in a 500-m stream reach.</w:t>
      </w:r>
    </w:p>
    <w:tbl>
      <w:tblPr>
        <w:tblStyle w:val="TableGrid"/>
        <w:tblW w:w="10620" w:type="dxa"/>
        <w:tblInd w:w="108" w:type="dxa"/>
        <w:tblLook w:val="04A0" w:firstRow="1" w:lastRow="0" w:firstColumn="1" w:lastColumn="0" w:noHBand="0" w:noVBand="1"/>
      </w:tblPr>
      <w:tblGrid>
        <w:gridCol w:w="2286"/>
        <w:gridCol w:w="2304"/>
        <w:gridCol w:w="2250"/>
        <w:gridCol w:w="3780"/>
      </w:tblGrid>
      <w:tr w:rsidR="0069497B" w:rsidRPr="00BC1AFA" w14:paraId="70351BED" w14:textId="77777777" w:rsidTr="004A56B4">
        <w:tc>
          <w:tcPr>
            <w:tcW w:w="2286" w:type="dxa"/>
          </w:tcPr>
          <w:p w14:paraId="28C78D86"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04" w:type="dxa"/>
          </w:tcPr>
          <w:p w14:paraId="0A8D05B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5F2190D0"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780" w:type="dxa"/>
          </w:tcPr>
          <w:p w14:paraId="25BD74C3"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69497B" w:rsidRPr="00BC1AFA" w14:paraId="37BC5EB2" w14:textId="77777777" w:rsidTr="004A56B4">
        <w:tc>
          <w:tcPr>
            <w:tcW w:w="2286" w:type="dxa"/>
          </w:tcPr>
          <w:p w14:paraId="407D510D" w14:textId="7719D4C8"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r w:rsidR="00F15931">
              <w:rPr>
                <w:rFonts w:ascii="Times New Roman" w:hAnsi="Times New Roman"/>
                <w:sz w:val="24"/>
                <w:szCs w:val="24"/>
              </w:rPr>
              <w:t xml:space="preserve"> (RO)</w:t>
            </w:r>
          </w:p>
        </w:tc>
        <w:tc>
          <w:tcPr>
            <w:tcW w:w="2304" w:type="dxa"/>
          </w:tcPr>
          <w:p w14:paraId="229B469A" w14:textId="6945B29E"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probability of occupancy within a region</w:t>
            </w:r>
          </w:p>
        </w:tc>
        <w:tc>
          <w:tcPr>
            <w:tcW w:w="2250" w:type="dxa"/>
          </w:tcPr>
          <w:p w14:paraId="39F0447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780" w:type="dxa"/>
          </w:tcPr>
          <w:p w14:paraId="518007E9" w14:textId="528F9358" w:rsidR="0069497B" w:rsidRPr="00BC1AFA" w:rsidRDefault="00073CBF"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M</w:t>
            </w:r>
            <w:r w:rsidR="0069497B">
              <w:rPr>
                <w:rFonts w:ascii="Times New Roman" w:hAnsi="Times New Roman"/>
                <w:sz w:val="24"/>
                <w:szCs w:val="24"/>
              </w:rPr>
              <w:t>ean occupancy varies among regions (northeast, mid-</w:t>
            </w:r>
            <w:proofErr w:type="spellStart"/>
            <w:r w:rsidR="0069497B">
              <w:rPr>
                <w:rFonts w:ascii="Times New Roman" w:hAnsi="Times New Roman"/>
                <w:sz w:val="24"/>
                <w:szCs w:val="24"/>
              </w:rPr>
              <w:t>atlantic</w:t>
            </w:r>
            <w:proofErr w:type="spellEnd"/>
            <w:r w:rsidR="0069497B">
              <w:rPr>
                <w:rFonts w:ascii="Times New Roman" w:hAnsi="Times New Roman"/>
                <w:sz w:val="24"/>
                <w:szCs w:val="24"/>
              </w:rPr>
              <w:t xml:space="preserve">, southern) (due to variation in </w:t>
            </w:r>
            <w:r>
              <w:rPr>
                <w:rFonts w:ascii="Times New Roman" w:hAnsi="Times New Roman"/>
                <w:sz w:val="24"/>
                <w:szCs w:val="24"/>
              </w:rPr>
              <w:t xml:space="preserve">the occurrence of </w:t>
            </w:r>
            <w:r w:rsidR="0069497B">
              <w:rPr>
                <w:rFonts w:ascii="Times New Roman" w:hAnsi="Times New Roman"/>
                <w:sz w:val="24"/>
                <w:szCs w:val="24"/>
              </w:rPr>
              <w:t>other stream-salamander</w:t>
            </w:r>
            <w:r>
              <w:rPr>
                <w:rFonts w:ascii="Times New Roman" w:hAnsi="Times New Roman"/>
                <w:sz w:val="24"/>
                <w:szCs w:val="24"/>
              </w:rPr>
              <w:t>s</w:t>
            </w:r>
            <w:r w:rsidR="0069497B">
              <w:rPr>
                <w:rFonts w:ascii="Times New Roman" w:hAnsi="Times New Roman"/>
                <w:sz w:val="24"/>
                <w:szCs w:val="24"/>
              </w:rPr>
              <w:t>)</w:t>
            </w:r>
          </w:p>
        </w:tc>
      </w:tr>
      <w:tr w:rsidR="0069497B" w:rsidRPr="00BC1AFA" w14:paraId="52B1AA86" w14:textId="77777777" w:rsidTr="004A56B4">
        <w:tc>
          <w:tcPr>
            <w:tcW w:w="2286" w:type="dxa"/>
          </w:tcPr>
          <w:p w14:paraId="50899F77" w14:textId="3505062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r w:rsidR="00F15931">
              <w:rPr>
                <w:rFonts w:ascii="Times New Roman" w:hAnsi="Times New Roman"/>
                <w:sz w:val="24"/>
                <w:szCs w:val="24"/>
              </w:rPr>
              <w:t xml:space="preserve"> (SS)</w:t>
            </w:r>
          </w:p>
        </w:tc>
        <w:tc>
          <w:tcPr>
            <w:tcW w:w="2304" w:type="dxa"/>
          </w:tcPr>
          <w:p w14:paraId="4AB7790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7BAB422E" w14:textId="53187293"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2</w:t>
            </w:r>
            <w:r w:rsidR="00590BCC">
              <w:rPr>
                <w:rFonts w:ascii="Times New Roman" w:hAnsi="Times New Roman"/>
                <w:sz w:val="24"/>
                <w:szCs w:val="24"/>
              </w:rPr>
              <w:t>8</w:t>
            </w:r>
            <w:r>
              <w:rPr>
                <w:rFonts w:ascii="Times New Roman" w:hAnsi="Times New Roman"/>
                <w:sz w:val="24"/>
                <w:szCs w:val="24"/>
              </w:rPr>
              <w:t xml:space="preserve"> </w:t>
            </w:r>
            <w:proofErr w:type="spellStart"/>
            <w:r>
              <w:rPr>
                <w:rFonts w:ascii="Times New Roman" w:hAnsi="Times New Roman"/>
                <w:sz w:val="24"/>
                <w:szCs w:val="24"/>
              </w:rPr>
              <w:t>sq</w:t>
            </w:r>
            <w:proofErr w:type="spellEnd"/>
            <w:r>
              <w:rPr>
                <w:rFonts w:ascii="Times New Roman" w:hAnsi="Times New Roman"/>
                <w:sz w:val="24"/>
                <w:szCs w:val="24"/>
              </w:rPr>
              <w:t>-km</w:t>
            </w:r>
          </w:p>
          <w:p w14:paraId="2C5E0CFA" w14:textId="7C98433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0.75</w:t>
            </w:r>
            <w:r w:rsidR="00590BCC">
              <w:rPr>
                <w:rFonts w:ascii="Times New Roman" w:hAnsi="Times New Roman"/>
                <w:sz w:val="24"/>
                <w:szCs w:val="24"/>
              </w:rPr>
              <w:t>–</w:t>
            </w:r>
            <w:r>
              <w:rPr>
                <w:rFonts w:ascii="Times New Roman" w:hAnsi="Times New Roman"/>
                <w:sz w:val="24"/>
                <w:szCs w:val="24"/>
              </w:rPr>
              <w:t xml:space="preserve">200 </w:t>
            </w:r>
            <w:proofErr w:type="spellStart"/>
            <w:r>
              <w:rPr>
                <w:rFonts w:ascii="Times New Roman" w:hAnsi="Times New Roman"/>
                <w:sz w:val="24"/>
                <w:szCs w:val="24"/>
              </w:rPr>
              <w:t>sq</w:t>
            </w:r>
            <w:proofErr w:type="spellEnd"/>
            <w:r>
              <w:rPr>
                <w:rFonts w:ascii="Times New Roman" w:hAnsi="Times New Roman"/>
                <w:sz w:val="24"/>
                <w:szCs w:val="24"/>
              </w:rPr>
              <w:t>-km</w:t>
            </w:r>
          </w:p>
          <w:p w14:paraId="7416DED6" w14:textId="2F24A970"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Baseline = 2 </w:t>
            </w:r>
            <w:proofErr w:type="spellStart"/>
            <w:r>
              <w:rPr>
                <w:rFonts w:ascii="Times New Roman" w:hAnsi="Times New Roman"/>
                <w:sz w:val="24"/>
                <w:szCs w:val="24"/>
              </w:rPr>
              <w:t>sq</w:t>
            </w:r>
            <w:proofErr w:type="spellEnd"/>
            <w:r>
              <w:rPr>
                <w:rFonts w:ascii="Times New Roman" w:hAnsi="Times New Roman"/>
                <w:sz w:val="24"/>
                <w:szCs w:val="24"/>
              </w:rPr>
              <w:t>-km</w:t>
            </w:r>
          </w:p>
        </w:tc>
        <w:tc>
          <w:tcPr>
            <w:tcW w:w="3780" w:type="dxa"/>
          </w:tcPr>
          <w:p w14:paraId="2C6FA8F6" w14:textId="2C8506A1"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r w:rsidR="00073CBF">
              <w:rPr>
                <w:rFonts w:ascii="Times New Roman" w:hAnsi="Times New Roman"/>
                <w:sz w:val="24"/>
                <w:szCs w:val="24"/>
              </w:rPr>
              <w:t xml:space="preserve"> (drainage area = stream size)</w:t>
            </w:r>
          </w:p>
        </w:tc>
      </w:tr>
      <w:tr w:rsidR="0069497B" w:rsidRPr="00BC1AFA" w14:paraId="0AB399F2" w14:textId="77777777" w:rsidTr="004A56B4">
        <w:tc>
          <w:tcPr>
            <w:tcW w:w="2286" w:type="dxa"/>
          </w:tcPr>
          <w:p w14:paraId="04E7C9A0" w14:textId="1CC9C5A2"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lastRenderedPageBreak/>
              <w:t>Stream temperature</w:t>
            </w:r>
            <w:r w:rsidR="00F15931">
              <w:rPr>
                <w:rFonts w:ascii="Times New Roman" w:hAnsi="Times New Roman"/>
                <w:sz w:val="24"/>
                <w:szCs w:val="24"/>
              </w:rPr>
              <w:t xml:space="preserve"> (ST)</w:t>
            </w:r>
          </w:p>
        </w:tc>
        <w:tc>
          <w:tcPr>
            <w:tcW w:w="2304" w:type="dxa"/>
          </w:tcPr>
          <w:p w14:paraId="4B2EA4A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576FE7AC" w14:textId="7EA2A2C0"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w:t>
            </w:r>
            <w:r w:rsidR="00590BCC">
              <w:rPr>
                <w:rFonts w:ascii="Times New Roman" w:hAnsi="Times New Roman"/>
                <w:sz w:val="24"/>
                <w:szCs w:val="24"/>
              </w:rPr>
              <w:t>8</w:t>
            </w:r>
            <w:r w:rsidRPr="00801AD2">
              <w:rPr>
                <w:rFonts w:ascii="Times New Roman" w:hAnsi="Times New Roman"/>
                <w:sz w:val="24"/>
                <w:szCs w:val="24"/>
                <w:vertAlign w:val="superscript"/>
              </w:rPr>
              <w:t>O</w:t>
            </w:r>
            <w:r>
              <w:rPr>
                <w:rFonts w:ascii="Times New Roman" w:hAnsi="Times New Roman"/>
                <w:sz w:val="24"/>
                <w:szCs w:val="24"/>
              </w:rPr>
              <w:t xml:space="preserve"> C</w:t>
            </w:r>
          </w:p>
          <w:p w14:paraId="404A93F7" w14:textId="3B03486B"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sidR="00590BCC">
              <w:rPr>
                <w:rFonts w:ascii="Times New Roman" w:hAnsi="Times New Roman"/>
                <w:sz w:val="24"/>
                <w:szCs w:val="24"/>
              </w:rPr>
              <w:t>–</w:t>
            </w:r>
            <w:r>
              <w:rPr>
                <w:rFonts w:ascii="Times New Roman" w:hAnsi="Times New Roman"/>
                <w:sz w:val="24"/>
                <w:szCs w:val="24"/>
              </w:rPr>
              <w:t>26</w:t>
            </w:r>
            <w:r w:rsidRPr="00801AD2">
              <w:rPr>
                <w:rFonts w:ascii="Times New Roman" w:hAnsi="Times New Roman"/>
                <w:sz w:val="24"/>
                <w:szCs w:val="24"/>
                <w:vertAlign w:val="superscript"/>
              </w:rPr>
              <w:t>O</w:t>
            </w:r>
            <w:r>
              <w:rPr>
                <w:rFonts w:ascii="Times New Roman" w:hAnsi="Times New Roman"/>
                <w:sz w:val="24"/>
                <w:szCs w:val="24"/>
              </w:rPr>
              <w:t xml:space="preserve"> C</w:t>
            </w:r>
          </w:p>
          <w:p w14:paraId="7B178A1F" w14:textId="5AE1C610"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14</w:t>
            </w:r>
            <w:r w:rsidRPr="00801AD2">
              <w:rPr>
                <w:rFonts w:ascii="Times New Roman" w:hAnsi="Times New Roman"/>
                <w:sz w:val="24"/>
                <w:szCs w:val="24"/>
                <w:vertAlign w:val="superscript"/>
              </w:rPr>
              <w:t xml:space="preserve"> O</w:t>
            </w:r>
            <w:r>
              <w:rPr>
                <w:rFonts w:ascii="Times New Roman" w:hAnsi="Times New Roman"/>
                <w:sz w:val="24"/>
                <w:szCs w:val="24"/>
              </w:rPr>
              <w:t xml:space="preserve"> C</w:t>
            </w:r>
          </w:p>
        </w:tc>
        <w:tc>
          <w:tcPr>
            <w:tcW w:w="3780" w:type="dxa"/>
          </w:tcPr>
          <w:p w14:paraId="511AC2E5"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69497B" w:rsidRPr="00BC1AFA" w14:paraId="229D8F2B" w14:textId="77777777" w:rsidTr="004A56B4">
        <w:tc>
          <w:tcPr>
            <w:tcW w:w="2286" w:type="dxa"/>
          </w:tcPr>
          <w:p w14:paraId="272588B8" w14:textId="03AFABED"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r w:rsidR="00F15931">
              <w:rPr>
                <w:rFonts w:ascii="Times New Roman" w:hAnsi="Times New Roman"/>
                <w:sz w:val="24"/>
                <w:szCs w:val="24"/>
              </w:rPr>
              <w:t xml:space="preserve"> (UF)</w:t>
            </w:r>
          </w:p>
        </w:tc>
        <w:tc>
          <w:tcPr>
            <w:tcW w:w="2304" w:type="dxa"/>
          </w:tcPr>
          <w:p w14:paraId="65FAD056"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621756BF" w14:textId="076E451D"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2278403C" w14:textId="54396FDA"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3467BF9E" w14:textId="7A451144"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0B2EEF43"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69497B" w:rsidRPr="00BC1AFA" w14:paraId="65DE825E" w14:textId="77777777" w:rsidTr="004A56B4">
        <w:tc>
          <w:tcPr>
            <w:tcW w:w="2286" w:type="dxa"/>
          </w:tcPr>
          <w:p w14:paraId="118A3672" w14:textId="05634EEF"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r w:rsidR="00F15931">
              <w:rPr>
                <w:rFonts w:ascii="Times New Roman" w:hAnsi="Times New Roman"/>
                <w:sz w:val="24"/>
                <w:szCs w:val="24"/>
              </w:rPr>
              <w:t>(RF)</w:t>
            </w:r>
          </w:p>
        </w:tc>
        <w:tc>
          <w:tcPr>
            <w:tcW w:w="2304" w:type="dxa"/>
          </w:tcPr>
          <w:p w14:paraId="7E577460"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69148496" w14:textId="62A5CA1B"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46C9F4CB" w14:textId="77777777"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7C187338" w14:textId="4CC0E205"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51091E5C"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4E7FBE" w:rsidRPr="00BC1AFA" w14:paraId="27229593" w14:textId="77777777" w:rsidTr="004A56B4">
        <w:tc>
          <w:tcPr>
            <w:tcW w:w="2286" w:type="dxa"/>
          </w:tcPr>
          <w:p w14:paraId="36783BCD" w14:textId="73C1E65E"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Upland </w:t>
            </w:r>
            <w:r w:rsidR="00870767">
              <w:rPr>
                <w:rFonts w:ascii="Times New Roman" w:hAnsi="Times New Roman"/>
                <w:sz w:val="24"/>
                <w:szCs w:val="24"/>
              </w:rPr>
              <w:t xml:space="preserve">(UF) </w:t>
            </w:r>
            <w:r>
              <w:rPr>
                <w:rFonts w:ascii="Times New Roman" w:hAnsi="Times New Roman"/>
                <w:sz w:val="24"/>
                <w:szCs w:val="24"/>
              </w:rPr>
              <w:t xml:space="preserve">x Riparian </w:t>
            </w:r>
            <w:r w:rsidR="00870767">
              <w:rPr>
                <w:rFonts w:ascii="Times New Roman" w:hAnsi="Times New Roman"/>
                <w:sz w:val="24"/>
                <w:szCs w:val="24"/>
              </w:rPr>
              <w:t>(RF)</w:t>
            </w:r>
          </w:p>
        </w:tc>
        <w:tc>
          <w:tcPr>
            <w:tcW w:w="2304" w:type="dxa"/>
          </w:tcPr>
          <w:p w14:paraId="3D9AF6BF" w14:textId="77777777" w:rsidR="004E7FBE" w:rsidRDefault="004E7FBE" w:rsidP="004A56B4">
            <w:pPr>
              <w:pStyle w:val="NormalWeb"/>
              <w:spacing w:before="0" w:beforeAutospacing="0" w:after="0" w:afterAutospacing="0"/>
              <w:rPr>
                <w:rFonts w:ascii="Times New Roman" w:hAnsi="Times New Roman"/>
                <w:sz w:val="24"/>
                <w:szCs w:val="24"/>
              </w:rPr>
            </w:pPr>
          </w:p>
        </w:tc>
        <w:tc>
          <w:tcPr>
            <w:tcW w:w="2250" w:type="dxa"/>
          </w:tcPr>
          <w:p w14:paraId="7CF8DDF7" w14:textId="77777777" w:rsidR="004E7FBE" w:rsidRDefault="004E7FBE" w:rsidP="0069497B">
            <w:pPr>
              <w:pStyle w:val="NormalWeb"/>
              <w:spacing w:before="0" w:beforeAutospacing="0" w:after="0" w:afterAutospacing="0"/>
              <w:rPr>
                <w:rFonts w:ascii="Times New Roman" w:hAnsi="Times New Roman"/>
                <w:sz w:val="24"/>
                <w:szCs w:val="24"/>
              </w:rPr>
            </w:pPr>
          </w:p>
        </w:tc>
        <w:tc>
          <w:tcPr>
            <w:tcW w:w="3780" w:type="dxa"/>
          </w:tcPr>
          <w:p w14:paraId="7268521A" w14:textId="2C042DAD"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The effect of increasing forest cover in the riparian decreases the effect of upland forest cover on occupancy.</w:t>
            </w:r>
          </w:p>
        </w:tc>
      </w:tr>
      <w:tr w:rsidR="0069497B" w:rsidRPr="00BC1AFA" w14:paraId="446AF7FA" w14:textId="77777777" w:rsidTr="004A56B4">
        <w:tc>
          <w:tcPr>
            <w:tcW w:w="2286" w:type="dxa"/>
          </w:tcPr>
          <w:p w14:paraId="243C2CE9" w14:textId="4DD7E444"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r w:rsidR="00F15931">
              <w:rPr>
                <w:rFonts w:ascii="Times New Roman" w:hAnsi="Times New Roman"/>
                <w:sz w:val="24"/>
                <w:szCs w:val="24"/>
              </w:rPr>
              <w:t xml:space="preserve"> (SF)</w:t>
            </w:r>
          </w:p>
        </w:tc>
        <w:tc>
          <w:tcPr>
            <w:tcW w:w="2304" w:type="dxa"/>
          </w:tcPr>
          <w:p w14:paraId="3393BB8A" w14:textId="657CE5ED" w:rsidR="0069497B"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S</w:t>
            </w:r>
            <w:r w:rsidR="0069497B">
              <w:rPr>
                <w:rFonts w:ascii="Times New Roman" w:hAnsi="Times New Roman"/>
                <w:sz w:val="24"/>
                <w:szCs w:val="24"/>
              </w:rPr>
              <w:t>ummer mean monthly precipitation x drainage area = streamflow index</w:t>
            </w:r>
            <w:r>
              <w:rPr>
                <w:rFonts w:ascii="Times New Roman" w:hAnsi="Times New Roman"/>
                <w:sz w:val="24"/>
                <w:szCs w:val="24"/>
              </w:rPr>
              <w:t xml:space="preserve"> / average summer flow conditions</w:t>
            </w:r>
          </w:p>
        </w:tc>
        <w:tc>
          <w:tcPr>
            <w:tcW w:w="2250" w:type="dxa"/>
          </w:tcPr>
          <w:p w14:paraId="458E6F41" w14:textId="6392747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Percent of long-term (X-year) average </w:t>
            </w:r>
            <w:proofErr w:type="spellStart"/>
            <w:r>
              <w:rPr>
                <w:rFonts w:ascii="Times New Roman" w:hAnsi="Times New Roman"/>
                <w:sz w:val="24"/>
                <w:szCs w:val="24"/>
              </w:rPr>
              <w:t>flow</w:t>
            </w:r>
            <w:proofErr w:type="gramStart"/>
            <w:r>
              <w:rPr>
                <w:rFonts w:ascii="Times New Roman" w:hAnsi="Times New Roman"/>
                <w:sz w:val="24"/>
                <w:szCs w:val="24"/>
              </w:rPr>
              <w:t>,Mean</w:t>
            </w:r>
            <w:proofErr w:type="spellEnd"/>
            <w:proofErr w:type="gramEnd"/>
            <w:r>
              <w:rPr>
                <w:rFonts w:ascii="Times New Roman" w:hAnsi="Times New Roman"/>
                <w:sz w:val="24"/>
                <w:szCs w:val="24"/>
              </w:rPr>
              <w:t xml:space="preserve"> = 100</w:t>
            </w:r>
          </w:p>
          <w:p w14:paraId="044EED74" w14:textId="67D000D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10-190%</w:t>
            </w:r>
          </w:p>
          <w:p w14:paraId="62F830A3" w14:textId="28D9EF41"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123D6369"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within increasing frequency of exceedingly dry years.</w:t>
            </w:r>
          </w:p>
          <w:p w14:paraId="2DF7B68A" w14:textId="77777777" w:rsidR="004A56B4" w:rsidRDefault="004A56B4" w:rsidP="0069497B">
            <w:pPr>
              <w:pStyle w:val="NormalWeb"/>
              <w:spacing w:before="0" w:beforeAutospacing="0" w:after="0" w:afterAutospacing="0"/>
              <w:rPr>
                <w:rFonts w:ascii="Times New Roman" w:hAnsi="Times New Roman"/>
                <w:sz w:val="24"/>
                <w:szCs w:val="24"/>
              </w:rPr>
            </w:pPr>
          </w:p>
          <w:p w14:paraId="666ED194" w14:textId="1093D41F" w:rsidR="004A56B4" w:rsidRPr="00BC1AFA" w:rsidRDefault="004A56B4" w:rsidP="0069497B">
            <w:pPr>
              <w:pStyle w:val="NormalWeb"/>
              <w:spacing w:before="0" w:beforeAutospacing="0" w:after="0" w:afterAutospacing="0"/>
              <w:rPr>
                <w:rFonts w:ascii="Times New Roman" w:hAnsi="Times New Roman"/>
                <w:sz w:val="24"/>
                <w:szCs w:val="24"/>
              </w:rPr>
            </w:pPr>
          </w:p>
        </w:tc>
      </w:tr>
      <w:tr w:rsidR="004E7FBE" w:rsidRPr="00BC1AFA" w14:paraId="617168F4" w14:textId="77777777" w:rsidTr="004A56B4">
        <w:tc>
          <w:tcPr>
            <w:tcW w:w="2286" w:type="dxa"/>
          </w:tcPr>
          <w:p w14:paraId="4F7138D2" w14:textId="63B2362B" w:rsidR="004E7FBE" w:rsidRPr="00BC1AFA"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Streamflow </w:t>
            </w:r>
            <w:r w:rsidR="00870767">
              <w:rPr>
                <w:rFonts w:ascii="Times New Roman" w:hAnsi="Times New Roman"/>
                <w:sz w:val="24"/>
                <w:szCs w:val="24"/>
              </w:rPr>
              <w:t xml:space="preserve">(SF) </w:t>
            </w:r>
            <w:r>
              <w:rPr>
                <w:rFonts w:ascii="Times New Roman" w:hAnsi="Times New Roman"/>
                <w:sz w:val="24"/>
                <w:szCs w:val="24"/>
              </w:rPr>
              <w:t>x stream size</w:t>
            </w:r>
            <w:r w:rsidR="00870767">
              <w:rPr>
                <w:rFonts w:ascii="Times New Roman" w:hAnsi="Times New Roman"/>
                <w:sz w:val="24"/>
                <w:szCs w:val="24"/>
              </w:rPr>
              <w:t xml:space="preserve"> (SS)</w:t>
            </w:r>
          </w:p>
        </w:tc>
        <w:tc>
          <w:tcPr>
            <w:tcW w:w="2304" w:type="dxa"/>
          </w:tcPr>
          <w:p w14:paraId="459DC2C8" w14:textId="77777777" w:rsidR="004E7FBE" w:rsidRDefault="004E7FBE" w:rsidP="0069497B">
            <w:pPr>
              <w:pStyle w:val="NormalWeb"/>
              <w:spacing w:before="0" w:beforeAutospacing="0" w:after="0" w:afterAutospacing="0"/>
              <w:rPr>
                <w:rFonts w:ascii="Times New Roman" w:hAnsi="Times New Roman"/>
                <w:sz w:val="24"/>
                <w:szCs w:val="24"/>
              </w:rPr>
            </w:pPr>
          </w:p>
        </w:tc>
        <w:tc>
          <w:tcPr>
            <w:tcW w:w="2250" w:type="dxa"/>
          </w:tcPr>
          <w:p w14:paraId="50463B1C" w14:textId="6FB4C288"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Small = 2 km2</w:t>
            </w:r>
          </w:p>
        </w:tc>
        <w:tc>
          <w:tcPr>
            <w:tcW w:w="3780" w:type="dxa"/>
          </w:tcPr>
          <w:p w14:paraId="315693D0" w14:textId="0497DCBD" w:rsidR="004E7FBE" w:rsidRDefault="004E7FBE" w:rsidP="004E7FBE">
            <w:pPr>
              <w:pStyle w:val="NormalWeb"/>
              <w:spacing w:before="0" w:beforeAutospacing="0" w:after="0" w:afterAutospacing="0"/>
              <w:rPr>
                <w:rFonts w:ascii="Times New Roman" w:hAnsi="Times New Roman"/>
                <w:sz w:val="24"/>
                <w:szCs w:val="24"/>
              </w:rPr>
            </w:pPr>
            <w:r>
              <w:rPr>
                <w:rFonts w:ascii="Times New Roman" w:hAnsi="Times New Roman"/>
                <w:sz w:val="24"/>
                <w:szCs w:val="24"/>
              </w:rPr>
              <w:t>Effect of exceedingly dry years is larger in smaller streams compared to medium (and large)</w:t>
            </w:r>
          </w:p>
        </w:tc>
      </w:tr>
      <w:tr w:rsidR="00870767" w:rsidRPr="00BC1AFA" w14:paraId="7A9C4ECC" w14:textId="77777777" w:rsidTr="004A56B4">
        <w:tc>
          <w:tcPr>
            <w:tcW w:w="2286" w:type="dxa"/>
          </w:tcPr>
          <w:p w14:paraId="0314BE19" w14:textId="7B490A69" w:rsidR="00870767" w:rsidRPr="00BC1AFA" w:rsidRDefault="00870767"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Flow frequency (FF)</w:t>
            </w:r>
          </w:p>
        </w:tc>
        <w:tc>
          <w:tcPr>
            <w:tcW w:w="2304" w:type="dxa"/>
          </w:tcPr>
          <w:p w14:paraId="4DCD7B8E" w14:textId="77777777" w:rsidR="00870767" w:rsidRDefault="00870767" w:rsidP="0069497B">
            <w:pPr>
              <w:pStyle w:val="NormalWeb"/>
              <w:spacing w:before="0" w:beforeAutospacing="0" w:after="0" w:afterAutospacing="0"/>
              <w:rPr>
                <w:rFonts w:ascii="Times New Roman" w:hAnsi="Times New Roman"/>
                <w:sz w:val="24"/>
                <w:szCs w:val="24"/>
              </w:rPr>
            </w:pPr>
          </w:p>
        </w:tc>
        <w:tc>
          <w:tcPr>
            <w:tcW w:w="2250" w:type="dxa"/>
          </w:tcPr>
          <w:p w14:paraId="5F09D273" w14:textId="77777777" w:rsidR="00870767" w:rsidRDefault="00870767" w:rsidP="0069497B">
            <w:pPr>
              <w:pStyle w:val="NormalWeb"/>
              <w:spacing w:before="0" w:beforeAutospacing="0" w:after="0" w:afterAutospacing="0"/>
              <w:rPr>
                <w:rFonts w:ascii="Times New Roman" w:hAnsi="Times New Roman"/>
                <w:sz w:val="24"/>
                <w:szCs w:val="24"/>
              </w:rPr>
            </w:pPr>
          </w:p>
        </w:tc>
        <w:tc>
          <w:tcPr>
            <w:tcW w:w="3780" w:type="dxa"/>
          </w:tcPr>
          <w:p w14:paraId="16DB6AC9" w14:textId="4DCE380C" w:rsidR="00870767" w:rsidRDefault="00870767"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frequency of exceedingly dry years.</w:t>
            </w:r>
          </w:p>
        </w:tc>
      </w:tr>
      <w:tr w:rsidR="0069497B" w:rsidRPr="00BC1AFA" w14:paraId="1658DF2A" w14:textId="77777777" w:rsidTr="004A56B4">
        <w:tc>
          <w:tcPr>
            <w:tcW w:w="2286" w:type="dxa"/>
          </w:tcPr>
          <w:p w14:paraId="56B80A29" w14:textId="6E5CDC71"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r w:rsidR="00F15931">
              <w:rPr>
                <w:rFonts w:ascii="Times New Roman" w:hAnsi="Times New Roman"/>
                <w:sz w:val="24"/>
                <w:szCs w:val="24"/>
              </w:rPr>
              <w:t xml:space="preserve"> (FP)</w:t>
            </w:r>
          </w:p>
        </w:tc>
        <w:tc>
          <w:tcPr>
            <w:tcW w:w="2304" w:type="dxa"/>
          </w:tcPr>
          <w:p w14:paraId="6D6AA6A7" w14:textId="02100CE4"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a brook trout population</w:t>
            </w:r>
          </w:p>
        </w:tc>
        <w:tc>
          <w:tcPr>
            <w:tcW w:w="2250" w:type="dxa"/>
          </w:tcPr>
          <w:p w14:paraId="5DAD9B4F" w14:textId="77777777" w:rsidR="004A56B4"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or 1</w:t>
            </w:r>
          </w:p>
          <w:p w14:paraId="2F8833C1" w14:textId="3CCB489E"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not present (0)</w:t>
            </w:r>
          </w:p>
        </w:tc>
        <w:tc>
          <w:tcPr>
            <w:tcW w:w="3780" w:type="dxa"/>
          </w:tcPr>
          <w:p w14:paraId="173639EC" w14:textId="06DE19A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is high if a brook trout population is absent </w:t>
            </w:r>
          </w:p>
        </w:tc>
      </w:tr>
      <w:tr w:rsidR="0069497B" w:rsidRPr="00BC1AFA" w14:paraId="5AD424D7" w14:textId="77777777" w:rsidTr="004A56B4">
        <w:tc>
          <w:tcPr>
            <w:tcW w:w="2286" w:type="dxa"/>
          </w:tcPr>
          <w:p w14:paraId="6A760C39" w14:textId="3E0D5239"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r w:rsidR="00F15931">
              <w:rPr>
                <w:rFonts w:ascii="Times New Roman" w:hAnsi="Times New Roman"/>
                <w:sz w:val="24"/>
                <w:szCs w:val="24"/>
              </w:rPr>
              <w:t xml:space="preserve"> (SP)</w:t>
            </w:r>
          </w:p>
        </w:tc>
        <w:tc>
          <w:tcPr>
            <w:tcW w:w="2304" w:type="dxa"/>
          </w:tcPr>
          <w:p w14:paraId="4DBFC8DD" w14:textId="1954753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other focal-salamander species</w:t>
            </w:r>
          </w:p>
        </w:tc>
        <w:tc>
          <w:tcPr>
            <w:tcW w:w="2250" w:type="dxa"/>
          </w:tcPr>
          <w:p w14:paraId="5822AD14"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(absent) or 1 (present)</w:t>
            </w:r>
          </w:p>
          <w:p w14:paraId="51899E2D" w14:textId="77777777" w:rsidR="004A56B4" w:rsidRPr="00BC1AFA" w:rsidRDefault="004A56B4" w:rsidP="0069497B">
            <w:pPr>
              <w:pStyle w:val="NormalWeb"/>
              <w:spacing w:before="0" w:beforeAutospacing="0" w:after="0" w:afterAutospacing="0"/>
              <w:rPr>
                <w:rFonts w:ascii="Times New Roman" w:hAnsi="Times New Roman"/>
                <w:sz w:val="24"/>
                <w:szCs w:val="24"/>
              </w:rPr>
            </w:pPr>
          </w:p>
        </w:tc>
        <w:tc>
          <w:tcPr>
            <w:tcW w:w="3780" w:type="dxa"/>
          </w:tcPr>
          <w:p w14:paraId="0D8898AD"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DFUS is not influenced by EBIS or GPOR presence.</w:t>
            </w:r>
          </w:p>
          <w:p w14:paraId="2CDA21C3" w14:textId="77777777" w:rsidR="004A56B4"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EBIS increases when DFUS or GPOR are absent.</w:t>
            </w:r>
          </w:p>
          <w:p w14:paraId="278600A9" w14:textId="1823FEBD" w:rsidR="004A56B4"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GPOR increases when DFUS is present, but decreases with GPOR is present?</w:t>
            </w:r>
          </w:p>
        </w:tc>
      </w:tr>
      <w:tr w:rsidR="0069497B" w:rsidRPr="00BC1AFA" w14:paraId="130CA009" w14:textId="77777777" w:rsidTr="004A56B4">
        <w:tc>
          <w:tcPr>
            <w:tcW w:w="2286" w:type="dxa"/>
          </w:tcPr>
          <w:p w14:paraId="179636F5" w14:textId="20182675"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r w:rsidR="00F15931">
              <w:rPr>
                <w:rFonts w:ascii="Times New Roman" w:hAnsi="Times New Roman"/>
                <w:sz w:val="24"/>
                <w:szCs w:val="24"/>
              </w:rPr>
              <w:t xml:space="preserve"> (NP)</w:t>
            </w:r>
          </w:p>
        </w:tc>
        <w:tc>
          <w:tcPr>
            <w:tcW w:w="2304" w:type="dxa"/>
          </w:tcPr>
          <w:p w14:paraId="78C7093A" w14:textId="0D3C670D"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network structured (get metrics from </w:t>
            </w:r>
            <w:proofErr w:type="spellStart"/>
            <w:r>
              <w:rPr>
                <w:rFonts w:ascii="Times New Roman" w:hAnsi="Times New Roman"/>
                <w:sz w:val="24"/>
                <w:szCs w:val="24"/>
              </w:rPr>
              <w:t>evan</w:t>
            </w:r>
            <w:proofErr w:type="spellEnd"/>
            <w:r>
              <w:rPr>
                <w:rFonts w:ascii="Times New Roman" w:hAnsi="Times New Roman"/>
                <w:sz w:val="24"/>
                <w:szCs w:val="24"/>
              </w:rPr>
              <w:t>/will)</w:t>
            </w:r>
          </w:p>
        </w:tc>
        <w:tc>
          <w:tcPr>
            <w:tcW w:w="2250" w:type="dxa"/>
          </w:tcPr>
          <w:p w14:paraId="06B9E711" w14:textId="614A2820"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
        </w:tc>
        <w:tc>
          <w:tcPr>
            <w:tcW w:w="3780" w:type="dxa"/>
          </w:tcPr>
          <w:p w14:paraId="24E2275B" w14:textId="6FBBB87A"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 influence occupancy, but the effect varies by species (what metrics/directions?)</w:t>
            </w:r>
          </w:p>
        </w:tc>
      </w:tr>
    </w:tbl>
    <w:p w14:paraId="666421CE" w14:textId="77777777" w:rsidR="0069497B" w:rsidRPr="00BC1AFA" w:rsidRDefault="0069497B" w:rsidP="0069497B">
      <w:pPr>
        <w:pStyle w:val="NormalWeb"/>
        <w:spacing w:before="0" w:beforeAutospacing="0" w:after="0" w:afterAutospacing="0"/>
        <w:rPr>
          <w:rFonts w:ascii="Times New Roman" w:hAnsi="Times New Roman"/>
          <w:sz w:val="24"/>
          <w:szCs w:val="24"/>
        </w:rPr>
      </w:pPr>
    </w:p>
    <w:p w14:paraId="0D55EF22" w14:textId="1012B8AB" w:rsidR="0069497B" w:rsidRDefault="0069497B"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2</w:t>
      </w:r>
      <w:r w:rsidR="009D6448">
        <w:rPr>
          <w:rFonts w:ascii="Times New Roman" w:hAnsi="Times New Roman"/>
          <w:sz w:val="24"/>
          <w:szCs w:val="24"/>
        </w:rPr>
        <w:t xml:space="preserve">. </w:t>
      </w:r>
      <w:proofErr w:type="gramStart"/>
      <w:r w:rsidR="002F77F3" w:rsidRPr="002F77F3">
        <w:rPr>
          <w:rFonts w:ascii="Times New Roman" w:hAnsi="Times New Roman"/>
          <w:sz w:val="24"/>
          <w:szCs w:val="24"/>
        </w:rPr>
        <w:t>The structured elicitation procedur</w:t>
      </w:r>
      <w:r w:rsidR="008230C0">
        <w:rPr>
          <w:rFonts w:ascii="Times New Roman" w:hAnsi="Times New Roman"/>
          <w:sz w:val="24"/>
          <w:szCs w:val="24"/>
        </w:rPr>
        <w:t>e (after Adams-Hosking et a</w:t>
      </w:r>
      <w:r w:rsidR="009D6448">
        <w:rPr>
          <w:rFonts w:ascii="Times New Roman" w:hAnsi="Times New Roman"/>
          <w:sz w:val="24"/>
          <w:szCs w:val="24"/>
        </w:rPr>
        <w:t>l. 2016</w:t>
      </w:r>
      <w:r w:rsidR="008A423B">
        <w:rPr>
          <w:rFonts w:ascii="Times New Roman" w:hAnsi="Times New Roman"/>
          <w:sz w:val="24"/>
          <w:szCs w:val="24"/>
        </w:rPr>
        <w:t xml:space="preserve"> </w:t>
      </w:r>
      <w:r w:rsidR="009D6448">
        <w:rPr>
          <w:rFonts w:ascii="Times New Roman" w:hAnsi="Times New Roman"/>
          <w:sz w:val="24"/>
          <w:szCs w:val="24"/>
        </w:rPr>
        <w:t>and McBride et al., 2012</w:t>
      </w:r>
      <w:r w:rsidR="008230C0">
        <w:rPr>
          <w:rFonts w:ascii="Times New Roman" w:hAnsi="Times New Roman"/>
          <w:sz w:val="24"/>
          <w:szCs w:val="24"/>
        </w:rPr>
        <w:t>).</w:t>
      </w:r>
      <w:proofErr w:type="gramEnd"/>
    </w:p>
    <w:tbl>
      <w:tblPr>
        <w:tblStyle w:val="TableGrid"/>
        <w:tblW w:w="9540" w:type="dxa"/>
        <w:tblInd w:w="108" w:type="dxa"/>
        <w:tblLayout w:type="fixed"/>
        <w:tblLook w:val="04A0" w:firstRow="1" w:lastRow="0" w:firstColumn="1" w:lastColumn="0" w:noHBand="0" w:noVBand="1"/>
      </w:tblPr>
      <w:tblGrid>
        <w:gridCol w:w="1980"/>
        <w:gridCol w:w="1350"/>
        <w:gridCol w:w="1980"/>
        <w:gridCol w:w="1800"/>
        <w:gridCol w:w="2430"/>
      </w:tblGrid>
      <w:tr w:rsidR="00073CBF" w:rsidRPr="001F5C99" w14:paraId="59493EA6" w14:textId="77777777" w:rsidTr="00073CBF">
        <w:tc>
          <w:tcPr>
            <w:tcW w:w="1980" w:type="dxa"/>
            <w:vMerge w:val="restart"/>
            <w:tcBorders>
              <w:top w:val="single" w:sz="4" w:space="0" w:color="auto"/>
              <w:left w:val="nil"/>
              <w:bottom w:val="nil"/>
              <w:right w:val="nil"/>
            </w:tcBorders>
            <w:vAlign w:val="bottom"/>
          </w:tcPr>
          <w:p w14:paraId="37B2189F" w14:textId="31EC67BA" w:rsidR="001F5C99" w:rsidRPr="001F5C99" w:rsidRDefault="001F5C99" w:rsidP="001F5C99">
            <w:pPr>
              <w:pStyle w:val="NormalWeb"/>
              <w:spacing w:before="0" w:beforeAutospacing="0" w:after="0" w:afterAutospacing="0"/>
              <w:rPr>
                <w:rFonts w:ascii="Times New Roman" w:hAnsi="Times New Roman"/>
                <w:b/>
                <w:sz w:val="24"/>
                <w:szCs w:val="24"/>
              </w:rPr>
            </w:pPr>
            <w:r w:rsidRPr="001F5C99">
              <w:rPr>
                <w:rFonts w:ascii="Times New Roman" w:hAnsi="Times New Roman"/>
                <w:b/>
                <w:sz w:val="24"/>
                <w:szCs w:val="24"/>
              </w:rPr>
              <w:t>Pre-elicitation</w:t>
            </w:r>
          </w:p>
        </w:tc>
        <w:tc>
          <w:tcPr>
            <w:tcW w:w="5130" w:type="dxa"/>
            <w:gridSpan w:val="3"/>
            <w:tcBorders>
              <w:top w:val="single" w:sz="4" w:space="0" w:color="auto"/>
              <w:left w:val="nil"/>
              <w:bottom w:val="nil"/>
              <w:right w:val="nil"/>
            </w:tcBorders>
            <w:vAlign w:val="bottom"/>
          </w:tcPr>
          <w:p w14:paraId="1EC57B50" w14:textId="1779BFD9"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Elicitation</w:t>
            </w:r>
          </w:p>
        </w:tc>
        <w:tc>
          <w:tcPr>
            <w:tcW w:w="2430" w:type="dxa"/>
            <w:vMerge w:val="restart"/>
            <w:tcBorders>
              <w:top w:val="single" w:sz="4" w:space="0" w:color="auto"/>
              <w:left w:val="nil"/>
              <w:bottom w:val="nil"/>
              <w:right w:val="nil"/>
            </w:tcBorders>
            <w:vAlign w:val="bottom"/>
          </w:tcPr>
          <w:p w14:paraId="3F5C76E0" w14:textId="4D50EAA0"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Post-elicitation</w:t>
            </w:r>
          </w:p>
        </w:tc>
      </w:tr>
      <w:tr w:rsidR="00073CBF" w14:paraId="7223084C" w14:textId="77777777" w:rsidTr="00073CBF">
        <w:tc>
          <w:tcPr>
            <w:tcW w:w="1980" w:type="dxa"/>
            <w:vMerge/>
            <w:tcBorders>
              <w:top w:val="nil"/>
              <w:left w:val="nil"/>
              <w:bottom w:val="single" w:sz="4" w:space="0" w:color="auto"/>
              <w:right w:val="nil"/>
            </w:tcBorders>
          </w:tcPr>
          <w:p w14:paraId="3C4669BF" w14:textId="7960D3EC" w:rsidR="001F5C99" w:rsidRDefault="001F5C99" w:rsidP="0049269C">
            <w:pPr>
              <w:pStyle w:val="NormalWeb"/>
              <w:spacing w:before="0" w:beforeAutospacing="0" w:after="0" w:afterAutospacing="0"/>
              <w:rPr>
                <w:rFonts w:ascii="Times New Roman" w:hAnsi="Times New Roman"/>
                <w:sz w:val="24"/>
                <w:szCs w:val="24"/>
              </w:rPr>
            </w:pPr>
          </w:p>
        </w:tc>
        <w:tc>
          <w:tcPr>
            <w:tcW w:w="1350" w:type="dxa"/>
            <w:tcBorders>
              <w:top w:val="nil"/>
              <w:left w:val="nil"/>
              <w:bottom w:val="single" w:sz="4" w:space="0" w:color="auto"/>
              <w:right w:val="nil"/>
            </w:tcBorders>
            <w:vAlign w:val="bottom"/>
          </w:tcPr>
          <w:p w14:paraId="7453A63D" w14:textId="54E47A74"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1980" w:type="dxa"/>
            <w:tcBorders>
              <w:top w:val="nil"/>
              <w:left w:val="nil"/>
              <w:bottom w:val="single" w:sz="4" w:space="0" w:color="auto"/>
              <w:right w:val="nil"/>
            </w:tcBorders>
            <w:vAlign w:val="bottom"/>
          </w:tcPr>
          <w:p w14:paraId="481D7AE7" w14:textId="5C3A976B"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Feedback</w:t>
            </w:r>
          </w:p>
        </w:tc>
        <w:tc>
          <w:tcPr>
            <w:tcW w:w="1800" w:type="dxa"/>
            <w:tcBorders>
              <w:top w:val="nil"/>
              <w:left w:val="nil"/>
              <w:bottom w:val="single" w:sz="4" w:space="0" w:color="auto"/>
              <w:right w:val="nil"/>
            </w:tcBorders>
            <w:vAlign w:val="bottom"/>
          </w:tcPr>
          <w:p w14:paraId="58AB5092" w14:textId="791C4A07"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2430" w:type="dxa"/>
            <w:vMerge/>
            <w:tcBorders>
              <w:top w:val="nil"/>
              <w:left w:val="nil"/>
              <w:bottom w:val="single" w:sz="4" w:space="0" w:color="auto"/>
              <w:right w:val="nil"/>
            </w:tcBorders>
            <w:vAlign w:val="bottom"/>
          </w:tcPr>
          <w:p w14:paraId="2E00DCCA" w14:textId="418A7E4E" w:rsidR="001F5C99" w:rsidRDefault="001F5C99" w:rsidP="001F5C99">
            <w:pPr>
              <w:pStyle w:val="NormalWeb"/>
              <w:spacing w:before="0" w:beforeAutospacing="0" w:after="0" w:afterAutospacing="0"/>
              <w:jc w:val="center"/>
              <w:rPr>
                <w:rFonts w:ascii="Times New Roman" w:hAnsi="Times New Roman"/>
                <w:sz w:val="24"/>
                <w:szCs w:val="24"/>
              </w:rPr>
            </w:pPr>
          </w:p>
        </w:tc>
      </w:tr>
      <w:tr w:rsidR="00073CBF" w14:paraId="32085E32" w14:textId="77777777" w:rsidTr="00073CBF">
        <w:tc>
          <w:tcPr>
            <w:tcW w:w="1980" w:type="dxa"/>
            <w:tcBorders>
              <w:top w:val="single" w:sz="4" w:space="0" w:color="auto"/>
              <w:left w:val="nil"/>
              <w:bottom w:val="nil"/>
              <w:right w:val="nil"/>
            </w:tcBorders>
          </w:tcPr>
          <w:p w14:paraId="69F546E3" w14:textId="0AEDFFD1" w:rsidR="001F5C99" w:rsidRDefault="001F5C99"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model framework </w:t>
            </w:r>
            <w:r>
              <w:rPr>
                <w:rFonts w:ascii="Times New Roman" w:hAnsi="Times New Roman"/>
                <w:sz w:val="24"/>
                <w:szCs w:val="24"/>
              </w:rPr>
              <w:lastRenderedPageBreak/>
              <w:t>outlined with</w:t>
            </w:r>
            <w:r w:rsidR="002F77F3">
              <w:rPr>
                <w:rFonts w:ascii="Times New Roman" w:hAnsi="Times New Roman"/>
                <w:sz w:val="24"/>
                <w:szCs w:val="24"/>
              </w:rPr>
              <w:t xml:space="preserve"> NEARMI</w:t>
            </w:r>
            <w:r>
              <w:rPr>
                <w:rFonts w:ascii="Times New Roman" w:hAnsi="Times New Roman"/>
                <w:sz w:val="24"/>
                <w:szCs w:val="24"/>
              </w:rPr>
              <w:t xml:space="preserve"> </w:t>
            </w:r>
            <w:r w:rsidR="002F77F3">
              <w:rPr>
                <w:rFonts w:ascii="Times New Roman" w:hAnsi="Times New Roman"/>
                <w:sz w:val="24"/>
                <w:szCs w:val="24"/>
              </w:rPr>
              <w:t xml:space="preserve">co-authors </w:t>
            </w:r>
          </w:p>
        </w:tc>
        <w:tc>
          <w:tcPr>
            <w:tcW w:w="1350" w:type="dxa"/>
            <w:tcBorders>
              <w:top w:val="single" w:sz="4" w:space="0" w:color="auto"/>
              <w:left w:val="nil"/>
              <w:bottom w:val="nil"/>
              <w:right w:val="nil"/>
            </w:tcBorders>
          </w:tcPr>
          <w:p w14:paraId="01AD517A" w14:textId="0D25CA6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lastRenderedPageBreak/>
              <w:t>All experts individuall</w:t>
            </w:r>
            <w:r>
              <w:rPr>
                <w:rFonts w:ascii="Times New Roman" w:hAnsi="Times New Roman"/>
                <w:sz w:val="24"/>
                <w:szCs w:val="24"/>
              </w:rPr>
              <w:lastRenderedPageBreak/>
              <w:t>y answer email survey</w:t>
            </w:r>
          </w:p>
        </w:tc>
        <w:tc>
          <w:tcPr>
            <w:tcW w:w="1980" w:type="dxa"/>
            <w:tcBorders>
              <w:top w:val="single" w:sz="4" w:space="0" w:color="auto"/>
              <w:left w:val="nil"/>
              <w:bottom w:val="nil"/>
              <w:right w:val="nil"/>
            </w:tcBorders>
          </w:tcPr>
          <w:p w14:paraId="711B7515" w14:textId="483B1EFC"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lastRenderedPageBreak/>
              <w:t xml:space="preserve">All experts shown anonymous </w:t>
            </w:r>
            <w:r>
              <w:rPr>
                <w:rFonts w:ascii="Times New Roman" w:hAnsi="Times New Roman"/>
                <w:sz w:val="24"/>
                <w:szCs w:val="24"/>
              </w:rPr>
              <w:lastRenderedPageBreak/>
              <w:t xml:space="preserve">answers and discuss over webinar </w:t>
            </w:r>
          </w:p>
        </w:tc>
        <w:tc>
          <w:tcPr>
            <w:tcW w:w="1800" w:type="dxa"/>
            <w:tcBorders>
              <w:top w:val="single" w:sz="4" w:space="0" w:color="auto"/>
              <w:left w:val="nil"/>
              <w:bottom w:val="nil"/>
              <w:right w:val="nil"/>
            </w:tcBorders>
          </w:tcPr>
          <w:p w14:paraId="661115E2" w14:textId="1F20906D"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lastRenderedPageBreak/>
              <w:t xml:space="preserve">All experts individual make </w:t>
            </w:r>
            <w:r>
              <w:rPr>
                <w:rFonts w:ascii="Times New Roman" w:hAnsi="Times New Roman"/>
                <w:sz w:val="24"/>
                <w:szCs w:val="24"/>
              </w:rPr>
              <w:lastRenderedPageBreak/>
              <w:t>second and final anonymous estimates</w:t>
            </w:r>
          </w:p>
        </w:tc>
        <w:tc>
          <w:tcPr>
            <w:tcW w:w="2430" w:type="dxa"/>
            <w:tcBorders>
              <w:top w:val="single" w:sz="4" w:space="0" w:color="auto"/>
              <w:left w:val="nil"/>
              <w:bottom w:val="nil"/>
              <w:right w:val="nil"/>
            </w:tcBorders>
          </w:tcPr>
          <w:p w14:paraId="45679693" w14:textId="31F0A1C2"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lastRenderedPageBreak/>
              <w:t xml:space="preserve">Mean and median of all experts’ final </w:t>
            </w:r>
            <w:r>
              <w:rPr>
                <w:rFonts w:ascii="Times New Roman" w:hAnsi="Times New Roman"/>
                <w:sz w:val="24"/>
                <w:szCs w:val="24"/>
              </w:rPr>
              <w:lastRenderedPageBreak/>
              <w:t xml:space="preserve">estimates are calculated. </w:t>
            </w:r>
          </w:p>
        </w:tc>
      </w:tr>
      <w:tr w:rsidR="00073CBF" w14:paraId="599A00B6" w14:textId="77777777" w:rsidTr="00073CBF">
        <w:tc>
          <w:tcPr>
            <w:tcW w:w="1980" w:type="dxa"/>
            <w:tcBorders>
              <w:top w:val="nil"/>
              <w:left w:val="nil"/>
              <w:bottom w:val="single" w:sz="4" w:space="0" w:color="auto"/>
              <w:right w:val="nil"/>
            </w:tcBorders>
          </w:tcPr>
          <w:p w14:paraId="06126102" w14:textId="2CEB3368" w:rsidR="001F5C99" w:rsidRDefault="002F77F3" w:rsidP="002F77F3">
            <w:pPr>
              <w:pStyle w:val="NormalWeb"/>
              <w:spacing w:before="0" w:beforeAutospacing="0" w:after="0" w:afterAutospacing="0"/>
              <w:rPr>
                <w:rFonts w:ascii="Times New Roman" w:hAnsi="Times New Roman"/>
                <w:sz w:val="24"/>
                <w:szCs w:val="24"/>
              </w:rPr>
            </w:pPr>
            <w:r>
              <w:rPr>
                <w:rFonts w:ascii="Times New Roman" w:hAnsi="Times New Roman"/>
                <w:sz w:val="24"/>
                <w:szCs w:val="24"/>
              </w:rPr>
              <w:lastRenderedPageBreak/>
              <w:t>Covariates for each catchment calculated (CONTE/NEARMI)</w:t>
            </w:r>
          </w:p>
        </w:tc>
        <w:tc>
          <w:tcPr>
            <w:tcW w:w="1350" w:type="dxa"/>
            <w:tcBorders>
              <w:top w:val="nil"/>
              <w:left w:val="nil"/>
              <w:bottom w:val="single" w:sz="4" w:space="0" w:color="auto"/>
              <w:right w:val="nil"/>
            </w:tcBorders>
          </w:tcPr>
          <w:p w14:paraId="0A205016" w14:textId="77777777" w:rsidR="001F5C99" w:rsidRDefault="001F5C99" w:rsidP="0049269C">
            <w:pPr>
              <w:pStyle w:val="NormalWeb"/>
              <w:spacing w:before="0" w:beforeAutospacing="0" w:after="0" w:afterAutospacing="0"/>
              <w:rPr>
                <w:rFonts w:ascii="Times New Roman" w:hAnsi="Times New Roman"/>
                <w:sz w:val="24"/>
                <w:szCs w:val="24"/>
              </w:rPr>
            </w:pPr>
          </w:p>
        </w:tc>
        <w:tc>
          <w:tcPr>
            <w:tcW w:w="1980" w:type="dxa"/>
            <w:tcBorders>
              <w:top w:val="nil"/>
              <w:left w:val="nil"/>
              <w:bottom w:val="single" w:sz="4" w:space="0" w:color="auto"/>
              <w:right w:val="nil"/>
            </w:tcBorders>
          </w:tcPr>
          <w:p w14:paraId="14AD24FA" w14:textId="77777777" w:rsidR="001F5C99" w:rsidRDefault="001F5C99" w:rsidP="0049269C">
            <w:pPr>
              <w:pStyle w:val="NormalWeb"/>
              <w:spacing w:before="0" w:beforeAutospacing="0" w:after="0" w:afterAutospacing="0"/>
              <w:rPr>
                <w:rFonts w:ascii="Times New Roman" w:hAnsi="Times New Roman"/>
                <w:sz w:val="24"/>
                <w:szCs w:val="24"/>
              </w:rPr>
            </w:pPr>
          </w:p>
        </w:tc>
        <w:tc>
          <w:tcPr>
            <w:tcW w:w="1800" w:type="dxa"/>
            <w:tcBorders>
              <w:top w:val="nil"/>
              <w:left w:val="nil"/>
              <w:bottom w:val="single" w:sz="4" w:space="0" w:color="auto"/>
              <w:right w:val="nil"/>
            </w:tcBorders>
          </w:tcPr>
          <w:p w14:paraId="59349992" w14:textId="77777777" w:rsidR="001F5C99" w:rsidRDefault="001F5C99" w:rsidP="0049269C">
            <w:pPr>
              <w:pStyle w:val="NormalWeb"/>
              <w:spacing w:before="0" w:beforeAutospacing="0" w:after="0" w:afterAutospacing="0"/>
              <w:rPr>
                <w:rFonts w:ascii="Times New Roman" w:hAnsi="Times New Roman"/>
                <w:sz w:val="24"/>
                <w:szCs w:val="24"/>
              </w:rPr>
            </w:pPr>
          </w:p>
        </w:tc>
        <w:tc>
          <w:tcPr>
            <w:tcW w:w="2430" w:type="dxa"/>
            <w:tcBorders>
              <w:top w:val="nil"/>
              <w:left w:val="nil"/>
              <w:bottom w:val="single" w:sz="4" w:space="0" w:color="auto"/>
              <w:right w:val="nil"/>
            </w:tcBorders>
          </w:tcPr>
          <w:p w14:paraId="51703B26" w14:textId="677BAF3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Experts review individual and group estim</w:t>
            </w:r>
            <w:r w:rsidR="00073CBF">
              <w:rPr>
                <w:rFonts w:ascii="Times New Roman" w:hAnsi="Times New Roman"/>
                <w:sz w:val="24"/>
                <w:szCs w:val="24"/>
              </w:rPr>
              <w:t>a</w:t>
            </w:r>
            <w:r>
              <w:rPr>
                <w:rFonts w:ascii="Times New Roman" w:hAnsi="Times New Roman"/>
                <w:sz w:val="24"/>
                <w:szCs w:val="24"/>
              </w:rPr>
              <w:t>tes via email, provide feedback, and make individual estimates, sign off on final results</w:t>
            </w:r>
          </w:p>
        </w:tc>
      </w:tr>
    </w:tbl>
    <w:p w14:paraId="7798C6E2" w14:textId="77777777" w:rsidR="001F5C99" w:rsidRDefault="001F5C99" w:rsidP="0049269C">
      <w:pPr>
        <w:pStyle w:val="NormalWeb"/>
        <w:spacing w:before="0" w:beforeAutospacing="0" w:after="0" w:afterAutospacing="0"/>
        <w:rPr>
          <w:rFonts w:ascii="Times New Roman" w:hAnsi="Times New Roman"/>
          <w:sz w:val="24"/>
          <w:szCs w:val="24"/>
        </w:rPr>
      </w:pPr>
    </w:p>
    <w:p w14:paraId="64346006" w14:textId="3AACAEEA" w:rsidR="0049269C" w:rsidRDefault="0069497B" w:rsidP="0049269C">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Table 3</w:t>
      </w:r>
      <w:r w:rsidR="001F5C99">
        <w:rPr>
          <w:rFonts w:ascii="Times New Roman" w:hAnsi="Times New Roman"/>
          <w:sz w:val="24"/>
          <w:szCs w:val="24"/>
        </w:rPr>
        <w:t xml:space="preserve"> (from Adams-Hosking)</w:t>
      </w:r>
      <w:r w:rsidR="003D2802">
        <w:rPr>
          <w:rFonts w:ascii="Times New Roman" w:hAnsi="Times New Roman"/>
          <w:sz w:val="24"/>
          <w:szCs w:val="24"/>
        </w:rPr>
        <w:t>.</w:t>
      </w:r>
      <w:proofErr w:type="gramEnd"/>
      <w:r w:rsidR="003D2802">
        <w:rPr>
          <w:rFonts w:ascii="Times New Roman" w:hAnsi="Times New Roman"/>
          <w:sz w:val="24"/>
          <w:szCs w:val="24"/>
        </w:rPr>
        <w:t xml:space="preserve"> Parameters elicited for each focal salamander species</w:t>
      </w:r>
      <w:r w:rsidR="003D2802" w:rsidRPr="003D2802">
        <w:rPr>
          <w:rFonts w:ascii="Times New Roman" w:hAnsi="Times New Roman"/>
          <w:sz w:val="24"/>
          <w:szCs w:val="24"/>
        </w:rPr>
        <w:t xml:space="preserve">. Experts provided assessments for </w:t>
      </w:r>
      <w:r w:rsidR="003D2802">
        <w:rPr>
          <w:rFonts w:ascii="Times New Roman" w:hAnsi="Times New Roman"/>
          <w:sz w:val="24"/>
          <w:szCs w:val="24"/>
        </w:rPr>
        <w:t xml:space="preserve">the number of reaches, based on 100 </w:t>
      </w:r>
      <w:r>
        <w:rPr>
          <w:rFonts w:ascii="Times New Roman" w:hAnsi="Times New Roman"/>
          <w:sz w:val="24"/>
          <w:szCs w:val="24"/>
        </w:rPr>
        <w:t xml:space="preserve">evenly and </w:t>
      </w:r>
      <w:r w:rsidR="003D2802">
        <w:rPr>
          <w:rFonts w:ascii="Times New Roman" w:hAnsi="Times New Roman"/>
          <w:sz w:val="24"/>
          <w:szCs w:val="24"/>
        </w:rPr>
        <w:t>randomly se</w:t>
      </w:r>
      <w:r>
        <w:rPr>
          <w:rFonts w:ascii="Times New Roman" w:hAnsi="Times New Roman"/>
          <w:sz w:val="24"/>
          <w:szCs w:val="24"/>
        </w:rPr>
        <w:t xml:space="preserve">lected 500-m reaches across each </w:t>
      </w:r>
      <w:r w:rsidR="003D2802">
        <w:rPr>
          <w:rFonts w:ascii="Times New Roman" w:hAnsi="Times New Roman"/>
          <w:sz w:val="24"/>
          <w:szCs w:val="24"/>
        </w:rPr>
        <w:t xml:space="preserve">region, </w:t>
      </w:r>
      <w:r>
        <w:rPr>
          <w:rFonts w:ascii="Times New Roman" w:hAnsi="Times New Roman"/>
          <w:sz w:val="24"/>
          <w:szCs w:val="24"/>
        </w:rPr>
        <w:t>that contain a</w:t>
      </w:r>
      <w:r w:rsidR="003D2802">
        <w:rPr>
          <w:rFonts w:ascii="Times New Roman" w:hAnsi="Times New Roman"/>
          <w:sz w:val="24"/>
          <w:szCs w:val="24"/>
        </w:rPr>
        <w:t xml:space="preserve"> population of stream salamanders under v</w:t>
      </w:r>
      <w:r>
        <w:rPr>
          <w:rFonts w:ascii="Times New Roman" w:hAnsi="Times New Roman"/>
          <w:sz w:val="24"/>
          <w:szCs w:val="24"/>
        </w:rPr>
        <w:t xml:space="preserve">arious combinations of factors (see Appendix B). </w:t>
      </w:r>
    </w:p>
    <w:tbl>
      <w:tblPr>
        <w:tblStyle w:val="TableGrid"/>
        <w:tblW w:w="0" w:type="auto"/>
        <w:tblInd w:w="108" w:type="dxa"/>
        <w:tblBorders>
          <w:insideH w:val="dotted" w:sz="4" w:space="0" w:color="auto"/>
          <w:insideV w:val="dotted" w:sz="4" w:space="0" w:color="auto"/>
        </w:tblBorders>
        <w:tblLayout w:type="fixed"/>
        <w:tblLook w:val="04A0" w:firstRow="1" w:lastRow="0" w:firstColumn="1" w:lastColumn="0" w:noHBand="0" w:noVBand="1"/>
      </w:tblPr>
      <w:tblGrid>
        <w:gridCol w:w="6840"/>
        <w:gridCol w:w="2430"/>
      </w:tblGrid>
      <w:tr w:rsidR="003D2802" w:rsidRPr="00DF65C2" w14:paraId="51E27CC1" w14:textId="77777777" w:rsidTr="003D2802">
        <w:tc>
          <w:tcPr>
            <w:tcW w:w="6840" w:type="dxa"/>
            <w:tcBorders>
              <w:top w:val="single" w:sz="4" w:space="0" w:color="auto"/>
              <w:left w:val="nil"/>
              <w:bottom w:val="single" w:sz="4" w:space="0" w:color="auto"/>
            </w:tcBorders>
          </w:tcPr>
          <w:p w14:paraId="74B11F14" w14:textId="64650D62" w:rsidR="003D2802" w:rsidRPr="00DF65C2" w:rsidRDefault="003D2802" w:rsidP="003D2802">
            <w:pP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Elicitation question</w:t>
            </w:r>
          </w:p>
        </w:tc>
        <w:tc>
          <w:tcPr>
            <w:tcW w:w="2430" w:type="dxa"/>
            <w:tcBorders>
              <w:top w:val="single" w:sz="4" w:space="0" w:color="auto"/>
              <w:bottom w:val="single" w:sz="4" w:space="0" w:color="auto"/>
            </w:tcBorders>
          </w:tcPr>
          <w:p w14:paraId="4A02361B" w14:textId="12A209E3" w:rsidR="003D2802" w:rsidRPr="00DF65C2" w:rsidRDefault="003D2802" w:rsidP="003D2802">
            <w:pPr>
              <w:jc w:val="center"/>
              <w:rPr>
                <w:rFonts w:ascii="Times New Roman" w:hAnsi="Times New Roman" w:cs="Times New Roman"/>
                <w:b/>
              </w:rPr>
            </w:pPr>
            <w:r>
              <w:rPr>
                <w:rFonts w:ascii="Times New Roman" w:hAnsi="Times New Roman" w:cs="Times New Roman"/>
                <w:b/>
              </w:rPr>
              <w:t>Value</w:t>
            </w:r>
          </w:p>
        </w:tc>
      </w:tr>
      <w:tr w:rsidR="003D2802" w14:paraId="00D8AB44" w14:textId="77777777" w:rsidTr="003D2802">
        <w:tc>
          <w:tcPr>
            <w:tcW w:w="6840" w:type="dxa"/>
            <w:tcBorders>
              <w:top w:val="single" w:sz="4" w:space="0" w:color="auto"/>
              <w:left w:val="nil"/>
              <w:bottom w:val="nil"/>
              <w:right w:val="nil"/>
            </w:tcBorders>
          </w:tcPr>
          <w:p w14:paraId="78D8D4DF"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What is your best estimate (the most likely value)?</w:t>
            </w:r>
          </w:p>
        </w:tc>
        <w:tc>
          <w:tcPr>
            <w:tcW w:w="2430" w:type="dxa"/>
            <w:tcBorders>
              <w:top w:val="single" w:sz="4" w:space="0" w:color="auto"/>
              <w:left w:val="nil"/>
              <w:bottom w:val="nil"/>
              <w:right w:val="nil"/>
            </w:tcBorders>
          </w:tcPr>
          <w:p w14:paraId="316B6A45"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14:paraId="2AFE10F4" w14:textId="77777777" w:rsidTr="003D2802">
        <w:tc>
          <w:tcPr>
            <w:tcW w:w="6840" w:type="dxa"/>
            <w:tcBorders>
              <w:top w:val="nil"/>
              <w:left w:val="nil"/>
              <w:bottom w:val="nil"/>
              <w:right w:val="nil"/>
            </w:tcBorders>
          </w:tcPr>
          <w:p w14:paraId="132F0D26"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Realistically, what is the lowest value it could be?</w:t>
            </w:r>
          </w:p>
        </w:tc>
        <w:tc>
          <w:tcPr>
            <w:tcW w:w="2430" w:type="dxa"/>
            <w:tcBorders>
              <w:top w:val="nil"/>
              <w:left w:val="nil"/>
              <w:bottom w:val="nil"/>
              <w:right w:val="nil"/>
            </w:tcBorders>
          </w:tcPr>
          <w:p w14:paraId="0F181C30"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rsidRPr="00A46A66" w14:paraId="54DE884F" w14:textId="77777777" w:rsidTr="003D2802">
        <w:tc>
          <w:tcPr>
            <w:tcW w:w="6840" w:type="dxa"/>
            <w:tcBorders>
              <w:top w:val="nil"/>
              <w:left w:val="nil"/>
              <w:bottom w:val="nil"/>
              <w:right w:val="nil"/>
            </w:tcBorders>
          </w:tcPr>
          <w:p w14:paraId="6FDD229D"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 xml:space="preserve">Realistically, what is the highest value it could be? </w:t>
            </w:r>
          </w:p>
        </w:tc>
        <w:tc>
          <w:tcPr>
            <w:tcW w:w="2430" w:type="dxa"/>
            <w:tcBorders>
              <w:top w:val="nil"/>
              <w:left w:val="nil"/>
              <w:bottom w:val="nil"/>
              <w:right w:val="nil"/>
            </w:tcBorders>
          </w:tcPr>
          <w:p w14:paraId="1185CB8D" w14:textId="77777777" w:rsidR="003D2802" w:rsidRPr="00A46A66" w:rsidRDefault="003D2802" w:rsidP="003D2802">
            <w:pPr>
              <w:rPr>
                <w:rFonts w:ascii="Times New Roman" w:eastAsia="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14:paraId="0D23575B" w14:textId="77777777" w:rsidTr="003D2802">
        <w:tc>
          <w:tcPr>
            <w:tcW w:w="6840" w:type="dxa"/>
            <w:tcBorders>
              <w:top w:val="nil"/>
              <w:left w:val="nil"/>
              <w:bottom w:val="single" w:sz="4" w:space="0" w:color="auto"/>
              <w:right w:val="nil"/>
            </w:tcBorders>
          </w:tcPr>
          <w:p w14:paraId="78201F5B"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How confident are you that the interval yo</w:t>
            </w:r>
            <w:r>
              <w:rPr>
                <w:rFonts w:ascii="Times New Roman" w:eastAsia="Times New Roman" w:hAnsi="Times New Roman" w:cs="Times New Roman"/>
              </w:rPr>
              <w:t>u provided contains the truth?</w:t>
            </w:r>
          </w:p>
        </w:tc>
        <w:tc>
          <w:tcPr>
            <w:tcW w:w="2430" w:type="dxa"/>
            <w:tcBorders>
              <w:top w:val="nil"/>
              <w:left w:val="nil"/>
              <w:bottom w:val="single" w:sz="4" w:space="0" w:color="auto"/>
              <w:right w:val="nil"/>
            </w:tcBorders>
          </w:tcPr>
          <w:p w14:paraId="035FCC0A"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50 </w:t>
            </w:r>
            <w:r>
              <w:rPr>
                <w:rFonts w:ascii="Times New Roman" w:eastAsia="Times New Roman" w:hAnsi="Times New Roman" w:cs="Times New Roman"/>
              </w:rPr>
              <w:t>and 100%</w:t>
            </w:r>
          </w:p>
        </w:tc>
      </w:tr>
    </w:tbl>
    <w:p w14:paraId="2A6301CD" w14:textId="77777777" w:rsidR="00683AC5" w:rsidRPr="00BC1AFA" w:rsidRDefault="00683AC5" w:rsidP="00CA45DF">
      <w:pPr>
        <w:pStyle w:val="NormalWeb"/>
        <w:spacing w:before="0" w:beforeAutospacing="0" w:after="0" w:afterAutospacing="0"/>
        <w:rPr>
          <w:rFonts w:ascii="Times New Roman" w:hAnsi="Times New Roman"/>
          <w:sz w:val="24"/>
          <w:szCs w:val="24"/>
        </w:rPr>
      </w:pPr>
    </w:p>
    <w:p w14:paraId="16C1A94B" w14:textId="03CB7003" w:rsidR="000304AB"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Data analysis</w:t>
      </w:r>
    </w:p>
    <w:p w14:paraId="136E8D2E" w14:textId="77777777" w:rsidR="00A83CB6" w:rsidRDefault="00A83CB6" w:rsidP="00CA45DF">
      <w:pPr>
        <w:pStyle w:val="NormalWeb"/>
        <w:spacing w:before="0" w:beforeAutospacing="0" w:after="0" w:afterAutospacing="0"/>
        <w:rPr>
          <w:rFonts w:ascii="Times New Roman" w:hAnsi="Times New Roman"/>
          <w:i/>
          <w:sz w:val="24"/>
          <w:szCs w:val="24"/>
        </w:rPr>
      </w:pPr>
    </w:p>
    <w:p w14:paraId="14D689C1" w14:textId="391D3293" w:rsidR="00BB7CDA" w:rsidRPr="00BB7CDA" w:rsidRDefault="00BB7CDA" w:rsidP="00CA45DF">
      <w:pPr>
        <w:pStyle w:val="NormalWeb"/>
        <w:spacing w:before="0" w:beforeAutospacing="0" w:after="0" w:afterAutospacing="0"/>
        <w:rPr>
          <w:rFonts w:ascii="Times New Roman" w:hAnsi="Times New Roman"/>
          <w:sz w:val="24"/>
          <w:szCs w:val="24"/>
          <w:u w:val="single"/>
        </w:rPr>
      </w:pPr>
      <w:r>
        <w:rPr>
          <w:rFonts w:ascii="Times New Roman" w:hAnsi="Times New Roman"/>
          <w:sz w:val="24"/>
          <w:szCs w:val="24"/>
          <w:u w:val="single"/>
        </w:rPr>
        <w:t>Estimate betas:</w:t>
      </w:r>
    </w:p>
    <w:p w14:paraId="180E2B9D" w14:textId="056F6771" w:rsidR="008810BE" w:rsidRDefault="00A83CB6"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Combine</w:t>
      </w:r>
      <w:r w:rsidR="008810BE">
        <w:rPr>
          <w:rFonts w:ascii="Times New Roman" w:hAnsi="Times New Roman"/>
          <w:sz w:val="24"/>
          <w:szCs w:val="24"/>
        </w:rPr>
        <w:t xml:space="preserve"> the data from all experts into a single data set. </w:t>
      </w:r>
    </w:p>
    <w:p w14:paraId="132AE6EB" w14:textId="45290F3F" w:rsidR="00A83CB6" w:rsidRDefault="008810BE"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Estimate betas (without confidence intervals)</w:t>
      </w:r>
    </w:p>
    <w:p w14:paraId="3DFA68C3" w14:textId="5B26EBAB" w:rsidR="008810BE"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Estimate betas </w:t>
      </w:r>
      <w:r w:rsidR="008810BE">
        <w:rPr>
          <w:rFonts w:ascii="Times New Roman" w:hAnsi="Times New Roman"/>
          <w:sz w:val="24"/>
          <w:szCs w:val="24"/>
        </w:rPr>
        <w:t>(with confidence intervals</w:t>
      </w:r>
      <w:r>
        <w:rPr>
          <w:rFonts w:ascii="Times New Roman" w:hAnsi="Times New Roman"/>
          <w:sz w:val="24"/>
          <w:szCs w:val="24"/>
        </w:rPr>
        <w:t xml:space="preserve"> – see Adams-Hosking: Uncertainty = (Upper</w:t>
      </w:r>
      <w:r w:rsidRPr="00BB7CDA">
        <w:rPr>
          <w:rFonts w:ascii="Times New Roman" w:hAnsi="Times New Roman"/>
          <w:sz w:val="24"/>
          <w:szCs w:val="24"/>
        </w:rPr>
        <w:t xml:space="preserve"> </w:t>
      </w:r>
      <w:r>
        <w:rPr>
          <w:rFonts w:ascii="Times New Roman" w:hAnsi="Times New Roman"/>
          <w:sz w:val="24"/>
          <w:szCs w:val="24"/>
        </w:rPr>
        <w:t>– Lower) / Upper * 100</w:t>
      </w:r>
    </w:p>
    <w:p w14:paraId="0EA86A56" w14:textId="77777777" w:rsidR="008810BE" w:rsidRDefault="008810BE" w:rsidP="008810BE">
      <w:pPr>
        <w:pStyle w:val="NormalWeb"/>
        <w:spacing w:before="0" w:beforeAutospacing="0" w:after="0" w:afterAutospacing="0"/>
        <w:rPr>
          <w:rFonts w:ascii="Times New Roman" w:hAnsi="Times New Roman"/>
          <w:sz w:val="24"/>
          <w:szCs w:val="24"/>
        </w:rPr>
      </w:pPr>
    </w:p>
    <w:p w14:paraId="0A3DCE2C" w14:textId="001B1BC5" w:rsidR="00BB7CDA" w:rsidRDefault="00BB7CDA"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definitions</w:t>
      </w:r>
      <w:proofErr w:type="gramEnd"/>
      <w:r>
        <w:rPr>
          <w:rFonts w:ascii="Times New Roman" w:hAnsi="Times New Roman"/>
          <w:sz w:val="24"/>
          <w:szCs w:val="24"/>
        </w:rPr>
        <w:t>:</w:t>
      </w:r>
    </w:p>
    <w:p w14:paraId="40BE6C02" w14:textId="359F3481" w:rsidR="00F32D6F" w:rsidRDefault="00F32D6F"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s</w:t>
      </w:r>
      <w:proofErr w:type="gramEnd"/>
      <w:r>
        <w:rPr>
          <w:rFonts w:ascii="Times New Roman" w:hAnsi="Times New Roman"/>
          <w:sz w:val="24"/>
          <w:szCs w:val="24"/>
        </w:rPr>
        <w:t xml:space="preserve"> = species [1:3] # one model for each species (should we just use a single model </w:t>
      </w:r>
      <w:r w:rsidR="00171F57">
        <w:rPr>
          <w:rFonts w:ascii="Times New Roman" w:hAnsi="Times New Roman"/>
          <w:sz w:val="24"/>
          <w:szCs w:val="24"/>
        </w:rPr>
        <w:t>with species-specific intercept</w:t>
      </w:r>
      <w:r>
        <w:rPr>
          <w:rFonts w:ascii="Times New Roman" w:hAnsi="Times New Roman"/>
          <w:sz w:val="24"/>
          <w:szCs w:val="24"/>
        </w:rPr>
        <w:t xml:space="preserve"> </w:t>
      </w:r>
      <w:r w:rsidRPr="00F32D6F">
        <w:rPr>
          <w:rFonts w:ascii="Times New Roman" w:hAnsi="Times New Roman"/>
          <w:i/>
          <w:sz w:val="24"/>
          <w:szCs w:val="24"/>
        </w:rPr>
        <w:t>and</w:t>
      </w:r>
      <w:r>
        <w:rPr>
          <w:rFonts w:ascii="Times New Roman" w:hAnsi="Times New Roman"/>
          <w:sz w:val="24"/>
          <w:szCs w:val="24"/>
        </w:rPr>
        <w:t xml:space="preserve"> slopes?)</w:t>
      </w:r>
    </w:p>
    <w:p w14:paraId="1F598FA5" w14:textId="30475A06" w:rsidR="00F32D6F" w:rsidRDefault="00F32D6F"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r</w:t>
      </w:r>
      <w:proofErr w:type="gramEnd"/>
      <w:r>
        <w:rPr>
          <w:rFonts w:ascii="Times New Roman" w:hAnsi="Times New Roman"/>
          <w:sz w:val="24"/>
          <w:szCs w:val="24"/>
        </w:rPr>
        <w:t xml:space="preserve"> = region [1:3] # one model for each region</w:t>
      </w:r>
      <w:r w:rsidR="00171F57">
        <w:rPr>
          <w:rFonts w:ascii="Times New Roman" w:hAnsi="Times New Roman"/>
          <w:sz w:val="24"/>
          <w:szCs w:val="24"/>
        </w:rPr>
        <w:t>?</w:t>
      </w:r>
      <w:r>
        <w:rPr>
          <w:rFonts w:ascii="Times New Roman" w:hAnsi="Times New Roman"/>
          <w:sz w:val="24"/>
          <w:szCs w:val="24"/>
        </w:rPr>
        <w:t xml:space="preserve"> (</w:t>
      </w:r>
      <w:proofErr w:type="gramStart"/>
      <w:r w:rsidR="00171F57">
        <w:rPr>
          <w:rFonts w:ascii="Times New Roman" w:hAnsi="Times New Roman"/>
          <w:sz w:val="24"/>
          <w:szCs w:val="24"/>
        </w:rPr>
        <w:t>intercept</w:t>
      </w:r>
      <w:proofErr w:type="gramEnd"/>
      <w:r w:rsidR="00171F57">
        <w:rPr>
          <w:rFonts w:ascii="Times New Roman" w:hAnsi="Times New Roman"/>
          <w:sz w:val="24"/>
          <w:szCs w:val="24"/>
        </w:rPr>
        <w:t xml:space="preserve"> or model for each </w:t>
      </w:r>
      <w:r>
        <w:rPr>
          <w:rFonts w:ascii="Times New Roman" w:hAnsi="Times New Roman"/>
          <w:sz w:val="24"/>
          <w:szCs w:val="24"/>
        </w:rPr>
        <w:t>region?)</w:t>
      </w:r>
    </w:p>
    <w:p w14:paraId="3B38766B" w14:textId="0023A7B0" w:rsidR="00F32D6F" w:rsidRDefault="00F32D6F" w:rsidP="00F32D6F">
      <w:pPr>
        <w:pStyle w:val="NormalWeb"/>
        <w:spacing w:before="0" w:beforeAutospacing="0" w:after="0" w:afterAutospacing="0"/>
        <w:rPr>
          <w:rFonts w:ascii="Times New Roman" w:hAnsi="Times New Roman"/>
          <w:sz w:val="24"/>
          <w:szCs w:val="24"/>
        </w:rPr>
      </w:pPr>
      <w:proofErr w:type="spellStart"/>
      <w:proofErr w:type="gramStart"/>
      <w:r>
        <w:rPr>
          <w:rFonts w:ascii="Times New Roman" w:hAnsi="Times New Roman"/>
          <w:sz w:val="24"/>
          <w:szCs w:val="24"/>
        </w:rPr>
        <w:t>i</w:t>
      </w:r>
      <w:proofErr w:type="spellEnd"/>
      <w:proofErr w:type="gramEnd"/>
      <w:r>
        <w:rPr>
          <w:rFonts w:ascii="Times New Roman" w:hAnsi="Times New Roman"/>
          <w:sz w:val="24"/>
          <w:szCs w:val="24"/>
        </w:rPr>
        <w:t xml:space="preserve"> = 500-m stream reach</w:t>
      </w:r>
    </w:p>
    <w:p w14:paraId="7EFD56EA" w14:textId="77777777" w:rsidR="00F32D6F" w:rsidRDefault="00F32D6F" w:rsidP="00F32D6F">
      <w:pPr>
        <w:pStyle w:val="NormalWeb"/>
        <w:spacing w:before="0" w:beforeAutospacing="0" w:after="0" w:afterAutospacing="0"/>
        <w:rPr>
          <w:rFonts w:ascii="Times New Roman" w:hAnsi="Times New Roman"/>
          <w:sz w:val="24"/>
          <w:szCs w:val="24"/>
        </w:rPr>
      </w:pPr>
    </w:p>
    <w:p w14:paraId="4347A7EF" w14:textId="091A4B02" w:rsidR="00BB7CDA" w:rsidRDefault="00BB7CDA"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model</w:t>
      </w:r>
      <w:proofErr w:type="gramEnd"/>
      <w:r>
        <w:rPr>
          <w:rFonts w:ascii="Times New Roman" w:hAnsi="Times New Roman"/>
          <w:sz w:val="24"/>
          <w:szCs w:val="24"/>
        </w:rPr>
        <w:t xml:space="preserve"> 1 (use names in table1): </w:t>
      </w:r>
    </w:p>
    <w:p w14:paraId="57FC452B" w14:textId="73F436F2" w:rsidR="00F32D6F" w:rsidRDefault="00F32D6F" w:rsidP="00F32D6F">
      <w:pPr>
        <w:pStyle w:val="NormalWeb"/>
        <w:spacing w:before="0" w:beforeAutospacing="0" w:after="0" w:afterAutospacing="0"/>
        <w:rPr>
          <w:rFonts w:ascii="Times New Roman" w:hAnsi="Times New Roman"/>
          <w:sz w:val="24"/>
          <w:szCs w:val="24"/>
          <w:vertAlign w:val="subscript"/>
        </w:rPr>
      </w:pPr>
      <w:proofErr w:type="spellStart"/>
      <w:proofErr w:type="gramStart"/>
      <w:r>
        <w:rPr>
          <w:rFonts w:ascii="Times New Roman" w:hAnsi="Times New Roman"/>
          <w:sz w:val="24"/>
          <w:szCs w:val="24"/>
        </w:rPr>
        <w:t>logit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pocc</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sidRPr="00BC1AFA">
        <w:rPr>
          <w:rFonts w:ascii="Times New Roman" w:hAnsi="Times New Roman"/>
          <w:sz w:val="24"/>
          <w:szCs w:val="24"/>
        </w:rPr>
        <w:t>)</w:t>
      </w:r>
      <w:r>
        <w:rPr>
          <w:rFonts w:ascii="Times New Roman" w:hAnsi="Times New Roman"/>
          <w:sz w:val="24"/>
          <w:szCs w:val="24"/>
        </w:rPr>
        <w:t xml:space="preserve">) = </w:t>
      </w:r>
      <w:proofErr w:type="spellStart"/>
      <w:r w:rsidR="00870767">
        <w:rPr>
          <w:rFonts w:ascii="Times New Roman" w:hAnsi="Times New Roman"/>
          <w:sz w:val="24"/>
          <w:szCs w:val="24"/>
        </w:rPr>
        <w:t>RO</w:t>
      </w:r>
      <w:r w:rsidR="00870767">
        <w:rPr>
          <w:rFonts w:ascii="Times New Roman" w:hAnsi="Times New Roman"/>
          <w:sz w:val="24"/>
          <w:szCs w:val="24"/>
          <w:vertAlign w:val="subscript"/>
        </w:rPr>
        <w:t>sr</w:t>
      </w:r>
      <w:proofErr w:type="spellEnd"/>
      <w:r>
        <w:rPr>
          <w:rFonts w:ascii="Times New Roman" w:hAnsi="Times New Roman"/>
          <w:sz w:val="24"/>
          <w:szCs w:val="24"/>
        </w:rPr>
        <w:t xml:space="preserve"> + </w:t>
      </w:r>
      <w:r w:rsidR="00BB7CDA">
        <w:rPr>
          <w:rFonts w:ascii="Times New Roman" w:hAnsi="Times New Roman"/>
          <w:sz w:val="24"/>
          <w:szCs w:val="24"/>
        </w:rPr>
        <w:t>log(</w:t>
      </w:r>
      <w:proofErr w:type="spellStart"/>
      <w:r>
        <w:rPr>
          <w:rFonts w:ascii="Times New Roman" w:hAnsi="Times New Roman"/>
          <w:sz w:val="24"/>
          <w:szCs w:val="24"/>
        </w:rPr>
        <w:t>SS</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Pr>
          <w:rFonts w:ascii="Times New Roman" w:hAnsi="Times New Roman"/>
          <w:sz w:val="24"/>
          <w:szCs w:val="24"/>
        </w:rPr>
        <w:t>*β</w:t>
      </w:r>
      <w:r w:rsidRPr="000B3ED5">
        <w:rPr>
          <w:rFonts w:ascii="Times New Roman" w:hAnsi="Times New Roman"/>
          <w:sz w:val="24"/>
          <w:szCs w:val="24"/>
          <w:vertAlign w:val="subscript"/>
        </w:rPr>
        <w:t>1s</w:t>
      </w:r>
      <w:r>
        <w:rPr>
          <w:rFonts w:ascii="Times New Roman" w:hAnsi="Times New Roman"/>
          <w:sz w:val="24"/>
          <w:szCs w:val="24"/>
          <w:vertAlign w:val="subscript"/>
        </w:rPr>
        <w:t>r</w:t>
      </w:r>
      <w:r w:rsidR="00BB7CDA">
        <w:rPr>
          <w:rFonts w:ascii="Times New Roman" w:hAnsi="Times New Roman"/>
          <w:sz w:val="24"/>
          <w:szCs w:val="24"/>
        </w:rPr>
        <w:t>)</w:t>
      </w:r>
      <w:r>
        <w:rPr>
          <w:rFonts w:ascii="Times New Roman" w:hAnsi="Times New Roman"/>
          <w:sz w:val="24"/>
          <w:szCs w:val="24"/>
        </w:rPr>
        <w:t xml:space="preserve"> + </w:t>
      </w:r>
      <w:proofErr w:type="spellStart"/>
      <w:r>
        <w:rPr>
          <w:rFonts w:ascii="Times New Roman" w:hAnsi="Times New Roman"/>
          <w:sz w:val="24"/>
          <w:szCs w:val="24"/>
        </w:rPr>
        <w:t>ST</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Pr>
          <w:rFonts w:ascii="Times New Roman" w:hAnsi="Times New Roman"/>
          <w:sz w:val="24"/>
          <w:szCs w:val="24"/>
        </w:rPr>
        <w:t>*β</w:t>
      </w:r>
      <w:r>
        <w:rPr>
          <w:rFonts w:ascii="Times New Roman" w:hAnsi="Times New Roman"/>
          <w:sz w:val="24"/>
          <w:szCs w:val="24"/>
          <w:vertAlign w:val="subscript"/>
        </w:rPr>
        <w:t>2</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UF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3</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RF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4</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UF</w:t>
      </w:r>
      <w:r w:rsidRPr="000B3ED5">
        <w:rPr>
          <w:rFonts w:ascii="Times New Roman" w:hAnsi="Times New Roman"/>
          <w:sz w:val="24"/>
          <w:szCs w:val="24"/>
          <w:vertAlign w:val="subscript"/>
        </w:rPr>
        <w:t>si</w:t>
      </w:r>
      <w:proofErr w:type="spellEnd"/>
      <w:r>
        <w:rPr>
          <w:rFonts w:ascii="Times New Roman" w:hAnsi="Times New Roman"/>
          <w:sz w:val="24"/>
          <w:szCs w:val="24"/>
        </w:rPr>
        <w:t>*</w:t>
      </w:r>
      <w:proofErr w:type="spellStart"/>
      <w:r>
        <w:rPr>
          <w:rFonts w:ascii="Times New Roman" w:hAnsi="Times New Roman"/>
          <w:sz w:val="24"/>
          <w:szCs w:val="24"/>
        </w:rPr>
        <w:t>RF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5</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SF</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6</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sidR="00870767">
        <w:rPr>
          <w:rFonts w:ascii="Times New Roman" w:hAnsi="Times New Roman"/>
          <w:sz w:val="24"/>
          <w:szCs w:val="24"/>
        </w:rPr>
        <w:t>FF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*β</w:t>
      </w:r>
      <w:r w:rsidR="00870767">
        <w:rPr>
          <w:rFonts w:ascii="Times New Roman" w:hAnsi="Times New Roman"/>
          <w:sz w:val="24"/>
          <w:szCs w:val="24"/>
          <w:vertAlign w:val="subscript"/>
        </w:rPr>
        <w:t>7</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w:t>
      </w:r>
      <w:proofErr w:type="spellStart"/>
      <w:r w:rsidR="00870767">
        <w:rPr>
          <w:rFonts w:ascii="Times New Roman" w:hAnsi="Times New Roman"/>
          <w:sz w:val="24"/>
          <w:szCs w:val="24"/>
        </w:rPr>
        <w:t>SF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w:t>
      </w:r>
      <w:proofErr w:type="spellStart"/>
      <w:r w:rsidR="00870767">
        <w:rPr>
          <w:rFonts w:ascii="Times New Roman" w:hAnsi="Times New Roman"/>
          <w:sz w:val="24"/>
          <w:szCs w:val="24"/>
        </w:rPr>
        <w:t>FF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*β</w:t>
      </w:r>
      <w:r w:rsidR="00870767">
        <w:rPr>
          <w:rFonts w:ascii="Times New Roman" w:hAnsi="Times New Roman"/>
          <w:sz w:val="24"/>
          <w:szCs w:val="24"/>
          <w:vertAlign w:val="subscript"/>
        </w:rPr>
        <w:t>8</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(SF*FF*SS?</w:t>
      </w:r>
      <w:r w:rsidR="00870767" w:rsidRPr="00870767">
        <w:rPr>
          <w:rFonts w:ascii="Times New Roman" w:hAnsi="Times New Roman"/>
          <w:sz w:val="24"/>
          <w:szCs w:val="24"/>
        </w:rPr>
        <w:t xml:space="preserve"> </w:t>
      </w:r>
      <w:r w:rsidR="00870767">
        <w:rPr>
          <w:rFonts w:ascii="Times New Roman" w:hAnsi="Times New Roman"/>
          <w:sz w:val="24"/>
          <w:szCs w:val="24"/>
        </w:rPr>
        <w:t xml:space="preserve">+) </w:t>
      </w:r>
      <w:proofErr w:type="spellStart"/>
      <w:r>
        <w:rPr>
          <w:rFonts w:ascii="Times New Roman" w:hAnsi="Times New Roman"/>
          <w:sz w:val="24"/>
          <w:szCs w:val="24"/>
        </w:rPr>
        <w:t>FP</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9</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S</w:t>
      </w:r>
      <w:r w:rsidR="00870767">
        <w:rPr>
          <w:rFonts w:ascii="Times New Roman" w:hAnsi="Times New Roman"/>
          <w:sz w:val="24"/>
          <w:szCs w:val="24"/>
        </w:rPr>
        <w:t>P1</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10</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xml:space="preserve">+ </w:t>
      </w:r>
      <w:r w:rsidR="00870767">
        <w:rPr>
          <w:rFonts w:ascii="Times New Roman" w:hAnsi="Times New Roman"/>
          <w:sz w:val="24"/>
          <w:szCs w:val="24"/>
        </w:rPr>
        <w:t>SP2</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11</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 xml:space="preserve">r </w:t>
      </w:r>
      <w:r w:rsidR="00870767">
        <w:rPr>
          <w:rFonts w:ascii="Times New Roman" w:hAnsi="Times New Roman"/>
          <w:sz w:val="24"/>
          <w:szCs w:val="24"/>
        </w:rPr>
        <w:t xml:space="preserve">+ </w:t>
      </w:r>
      <w:proofErr w:type="spellStart"/>
      <w:r>
        <w:rPr>
          <w:rFonts w:ascii="Times New Roman" w:hAnsi="Times New Roman"/>
          <w:sz w:val="24"/>
          <w:szCs w:val="24"/>
        </w:rPr>
        <w:t>NP</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12</w:t>
      </w:r>
      <w:r w:rsidRPr="000B3ED5">
        <w:rPr>
          <w:rFonts w:ascii="Times New Roman" w:hAnsi="Times New Roman"/>
          <w:sz w:val="24"/>
          <w:szCs w:val="24"/>
          <w:vertAlign w:val="subscript"/>
        </w:rPr>
        <w:t>s</w:t>
      </w:r>
      <w:r>
        <w:rPr>
          <w:rFonts w:ascii="Times New Roman" w:hAnsi="Times New Roman"/>
          <w:sz w:val="24"/>
          <w:szCs w:val="24"/>
          <w:vertAlign w:val="subscript"/>
        </w:rPr>
        <w:t>r</w:t>
      </w:r>
    </w:p>
    <w:p w14:paraId="7AECE45C" w14:textId="77777777" w:rsidR="00BB7CDA" w:rsidRDefault="00BB7CDA" w:rsidP="00F32D6F">
      <w:pPr>
        <w:pStyle w:val="NormalWeb"/>
        <w:spacing w:before="0" w:beforeAutospacing="0" w:after="0" w:afterAutospacing="0"/>
        <w:rPr>
          <w:rFonts w:ascii="Times New Roman" w:hAnsi="Times New Roman"/>
          <w:sz w:val="24"/>
          <w:szCs w:val="24"/>
          <w:vertAlign w:val="subscript"/>
        </w:rPr>
      </w:pPr>
    </w:p>
    <w:p w14:paraId="7D6BA64F" w14:textId="74CE00E9" w:rsidR="00BB7CDA"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Functional relationships (mostly linear) will be determined by expert data (i.e., exponential decline with stream size = </w:t>
      </w:r>
      <w:proofErr w:type="gramStart"/>
      <w:r>
        <w:rPr>
          <w:rFonts w:ascii="Times New Roman" w:hAnsi="Times New Roman"/>
          <w:sz w:val="24"/>
          <w:szCs w:val="24"/>
        </w:rPr>
        <w:t>log(</w:t>
      </w:r>
      <w:proofErr w:type="gramEnd"/>
      <w:r>
        <w:rPr>
          <w:rFonts w:ascii="Times New Roman" w:hAnsi="Times New Roman"/>
          <w:sz w:val="24"/>
          <w:szCs w:val="24"/>
        </w:rPr>
        <w:t>SS), or quadratic relation with stream temp (ST</w:t>
      </w:r>
      <w:r w:rsidRPr="00BB7CDA">
        <w:rPr>
          <w:rFonts w:ascii="Times New Roman" w:hAnsi="Times New Roman"/>
          <w:sz w:val="24"/>
          <w:szCs w:val="24"/>
          <w:vertAlign w:val="superscript"/>
        </w:rPr>
        <w:t>2</w:t>
      </w:r>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w:t>
      </w:r>
    </w:p>
    <w:p w14:paraId="0F3947B8" w14:textId="77777777" w:rsidR="008810BE" w:rsidRDefault="008810BE" w:rsidP="00CA45DF">
      <w:pPr>
        <w:pStyle w:val="NormalWeb"/>
        <w:spacing w:before="0" w:beforeAutospacing="0" w:after="0" w:afterAutospacing="0"/>
        <w:rPr>
          <w:rFonts w:ascii="Times New Roman" w:hAnsi="Times New Roman"/>
          <w:i/>
          <w:sz w:val="24"/>
          <w:szCs w:val="24"/>
        </w:rPr>
      </w:pPr>
    </w:p>
    <w:p w14:paraId="7F2BF7FA" w14:textId="64D42149" w:rsidR="00BB7CDA" w:rsidRPr="00BB7CDA" w:rsidRDefault="00BB7CDA" w:rsidP="00CA45DF">
      <w:pPr>
        <w:pStyle w:val="NormalWeb"/>
        <w:spacing w:before="0" w:beforeAutospacing="0" w:after="0" w:afterAutospacing="0"/>
        <w:rPr>
          <w:rFonts w:ascii="Times New Roman" w:hAnsi="Times New Roman"/>
          <w:sz w:val="24"/>
          <w:szCs w:val="24"/>
        </w:rPr>
      </w:pPr>
      <w:r w:rsidRPr="00BB7CDA">
        <w:rPr>
          <w:rFonts w:ascii="Times New Roman" w:hAnsi="Times New Roman"/>
          <w:sz w:val="24"/>
          <w:szCs w:val="24"/>
          <w:u w:val="single"/>
        </w:rPr>
        <w:t>Comparisons across experts (second round</w:t>
      </w:r>
      <w:r w:rsidR="000C6397">
        <w:rPr>
          <w:rFonts w:ascii="Times New Roman" w:hAnsi="Times New Roman"/>
          <w:sz w:val="24"/>
          <w:szCs w:val="24"/>
          <w:u w:val="single"/>
        </w:rPr>
        <w:t>; Adams-Hosking</w:t>
      </w:r>
      <w:r w:rsidRPr="00BB7CDA">
        <w:rPr>
          <w:rFonts w:ascii="Times New Roman" w:hAnsi="Times New Roman"/>
          <w:sz w:val="24"/>
          <w:szCs w:val="24"/>
          <w:u w:val="single"/>
        </w:rPr>
        <w:t>):</w:t>
      </w:r>
      <w:r w:rsidRPr="00BB7CDA">
        <w:rPr>
          <w:rFonts w:ascii="Times New Roman" w:hAnsi="Times New Roman"/>
          <w:sz w:val="24"/>
          <w:szCs w:val="24"/>
        </w:rPr>
        <w:t xml:space="preserve"> Coefficients of variation were higher for estimates of upper and lower bounds than for best estimates, and higher for the first- </w:t>
      </w:r>
      <w:r w:rsidRPr="00BB7CDA">
        <w:rPr>
          <w:rFonts w:ascii="Times New Roman" w:hAnsi="Times New Roman"/>
          <w:sz w:val="24"/>
          <w:szCs w:val="24"/>
        </w:rPr>
        <w:lastRenderedPageBreak/>
        <w:t xml:space="preserve">round estimates than for second- round estimates, indicating a shift towards agreement among experts (von der </w:t>
      </w:r>
      <w:proofErr w:type="spellStart"/>
      <w:r w:rsidRPr="00BB7CDA">
        <w:rPr>
          <w:rFonts w:ascii="Times New Roman" w:hAnsi="Times New Roman"/>
          <w:sz w:val="24"/>
          <w:szCs w:val="24"/>
        </w:rPr>
        <w:t>Gracht</w:t>
      </w:r>
      <w:proofErr w:type="spellEnd"/>
      <w:r w:rsidRPr="00BB7CDA">
        <w:rPr>
          <w:rFonts w:ascii="Times New Roman" w:hAnsi="Times New Roman"/>
          <w:sz w:val="24"/>
          <w:szCs w:val="24"/>
        </w:rPr>
        <w:t>, 2012).</w:t>
      </w:r>
    </w:p>
    <w:p w14:paraId="02BFD838" w14:textId="77777777" w:rsidR="00BB7CDA" w:rsidRDefault="00BB7CDA" w:rsidP="00CA45DF">
      <w:pPr>
        <w:pStyle w:val="NormalWeb"/>
        <w:spacing w:before="0" w:beforeAutospacing="0" w:after="0" w:afterAutospacing="0"/>
        <w:rPr>
          <w:rFonts w:ascii="Times New Roman" w:hAnsi="Times New Roman"/>
          <w:i/>
          <w:sz w:val="24"/>
          <w:szCs w:val="24"/>
        </w:rPr>
      </w:pPr>
    </w:p>
    <w:p w14:paraId="46BE61F7" w14:textId="29378BD3" w:rsidR="0042611F" w:rsidRPr="00BC1AFA"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Salamander predict</w:t>
      </w:r>
      <w:r w:rsidR="00A83CB6">
        <w:rPr>
          <w:rFonts w:ascii="Times New Roman" w:hAnsi="Times New Roman"/>
          <w:i/>
          <w:sz w:val="24"/>
          <w:szCs w:val="24"/>
        </w:rPr>
        <w:t>ion</w:t>
      </w:r>
      <w:r w:rsidR="008810BE">
        <w:rPr>
          <w:rFonts w:ascii="Times New Roman" w:hAnsi="Times New Roman"/>
          <w:i/>
          <w:sz w:val="24"/>
          <w:szCs w:val="24"/>
        </w:rPr>
        <w:t>s</w:t>
      </w:r>
    </w:p>
    <w:p w14:paraId="6D83269B" w14:textId="62A0AF74" w:rsidR="00511355" w:rsidRDefault="00F32D6F"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Calculate catch</w:t>
      </w:r>
      <w:r w:rsidR="008810BE">
        <w:rPr>
          <w:rFonts w:ascii="Times New Roman" w:hAnsi="Times New Roman"/>
          <w:sz w:val="24"/>
          <w:szCs w:val="24"/>
        </w:rPr>
        <w:t>ment covariates</w:t>
      </w:r>
      <w:r>
        <w:rPr>
          <w:rFonts w:ascii="Times New Roman" w:hAnsi="Times New Roman"/>
          <w:sz w:val="24"/>
          <w:szCs w:val="24"/>
        </w:rPr>
        <w:t xml:space="preserve"> (cite SHEDS)</w:t>
      </w:r>
    </w:p>
    <w:p w14:paraId="66ADEEDE" w14:textId="77777777" w:rsidR="00511355" w:rsidRDefault="00511355" w:rsidP="00CA45DF">
      <w:pPr>
        <w:pStyle w:val="NormalWeb"/>
        <w:spacing w:before="0" w:beforeAutospacing="0" w:after="0" w:afterAutospacing="0"/>
        <w:rPr>
          <w:rFonts w:ascii="Times New Roman" w:hAnsi="Times New Roman"/>
          <w:sz w:val="24"/>
          <w:szCs w:val="24"/>
        </w:rPr>
      </w:pPr>
    </w:p>
    <w:p w14:paraId="5246C2F3" w14:textId="77777777" w:rsidR="000B3ED5" w:rsidRDefault="000B3ED5" w:rsidP="00CA45DF">
      <w:pPr>
        <w:pStyle w:val="NormalWeb"/>
        <w:spacing w:before="0" w:beforeAutospacing="0" w:after="0" w:afterAutospacing="0"/>
        <w:rPr>
          <w:rFonts w:ascii="Times New Roman" w:hAnsi="Times New Roman"/>
          <w:sz w:val="24"/>
          <w:szCs w:val="24"/>
        </w:rPr>
      </w:pPr>
    </w:p>
    <w:p w14:paraId="3CEF74D0" w14:textId="77777777" w:rsidR="00C87369"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0704486" w14:textId="77777777" w:rsidR="00AB7D36" w:rsidRDefault="00AB7D36" w:rsidP="00CA45DF">
      <w:pPr>
        <w:pStyle w:val="NormalWeb"/>
        <w:spacing w:before="0" w:beforeAutospacing="0" w:after="0" w:afterAutospacing="0"/>
        <w:rPr>
          <w:rFonts w:ascii="Times New Roman" w:hAnsi="Times New Roman"/>
          <w:b/>
          <w:sz w:val="24"/>
          <w:szCs w:val="24"/>
        </w:rPr>
      </w:pPr>
    </w:p>
    <w:p w14:paraId="120853F2" w14:textId="45B88803" w:rsidR="00A02928"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(Overview): </w:t>
      </w:r>
      <w:r w:rsidR="00C87369"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5346C796" w14:textId="77777777" w:rsidR="00AB7D36" w:rsidRDefault="00AB7D36" w:rsidP="00AB7D36">
      <w:pPr>
        <w:pStyle w:val="NormalWeb"/>
        <w:spacing w:before="0" w:beforeAutospacing="0" w:after="0" w:afterAutospacing="0"/>
        <w:rPr>
          <w:rFonts w:ascii="Times New Roman" w:hAnsi="Times New Roman"/>
          <w:sz w:val="24"/>
          <w:szCs w:val="24"/>
        </w:rPr>
      </w:pPr>
    </w:p>
    <w:p w14:paraId="5D639FEE" w14:textId="52A2FCFB" w:rsidR="00AB7D36"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Comparisons across experts (similar, different)</w:t>
      </w:r>
    </w:p>
    <w:p w14:paraId="51D01BC0" w14:textId="77777777" w:rsidR="00EA1F90" w:rsidRDefault="00EA1F90" w:rsidP="00AB7D36">
      <w:pPr>
        <w:pStyle w:val="NormalWeb"/>
        <w:spacing w:before="0" w:beforeAutospacing="0" w:after="0" w:afterAutospacing="0"/>
        <w:rPr>
          <w:rFonts w:ascii="Times New Roman" w:hAnsi="Times New Roman"/>
          <w:sz w:val="24"/>
          <w:szCs w:val="24"/>
        </w:rPr>
      </w:pPr>
    </w:p>
    <w:p w14:paraId="1B73D05E" w14:textId="4FF08CAA" w:rsidR="00EA1F90" w:rsidRDefault="00EA1F90"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Betas</w:t>
      </w:r>
    </w:p>
    <w:p w14:paraId="2BF1CEF5" w14:textId="77777777" w:rsidR="00C87369"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 xml:space="preserve">Plot of mean and </w:t>
      </w:r>
      <w:proofErr w:type="spellStart"/>
      <w:r>
        <w:rPr>
          <w:rFonts w:ascii="Times New Roman" w:hAnsi="Times New Roman"/>
          <w:sz w:val="24"/>
          <w:szCs w:val="24"/>
        </w:rPr>
        <w:t>sd</w:t>
      </w:r>
      <w:proofErr w:type="spellEnd"/>
      <w:r>
        <w:rPr>
          <w:rFonts w:ascii="Times New Roman" w:hAnsi="Times New Roman"/>
          <w:sz w:val="24"/>
          <w:szCs w:val="24"/>
        </w:rPr>
        <w:t xml:space="preserve"> (assume equal weight)</w:t>
      </w:r>
    </w:p>
    <w:p w14:paraId="769D644B"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CA45DF">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36C4E205"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7BD24EFB" w14:textId="77777777" w:rsidR="0003022A" w:rsidRDefault="001F5C99" w:rsidP="0003022A">
      <w:pPr>
        <w:ind w:left="630" w:hanging="630"/>
        <w:rPr>
          <w:rFonts w:ascii="Times" w:hAnsi="Times" w:cs="Times New Roman"/>
        </w:rPr>
      </w:pPr>
      <w:r w:rsidRPr="0003022A">
        <w:rPr>
          <w:rFonts w:ascii="Times" w:hAnsi="Times" w:cs="Times New Roman"/>
        </w:rPr>
        <w:t xml:space="preserve">Adams-Hosking, C. </w:t>
      </w:r>
      <w:r w:rsidRPr="0003022A">
        <w:rPr>
          <w:rFonts w:ascii="Times" w:hAnsi="Times" w:cs="Times New Roman"/>
          <w:i/>
          <w:iCs/>
        </w:rPr>
        <w:t>et al.</w:t>
      </w:r>
      <w:r w:rsidRPr="0003022A">
        <w:rPr>
          <w:rFonts w:ascii="Times" w:hAnsi="Times" w:cs="Times New Roman"/>
        </w:rPr>
        <w:t xml:space="preserve"> Use of expert knowledge to elicit population trends for the koala (</w:t>
      </w:r>
      <w:proofErr w:type="spellStart"/>
      <w:r w:rsidRPr="0003022A">
        <w:rPr>
          <w:rFonts w:ascii="Times" w:hAnsi="Times" w:cs="Times New Roman"/>
          <w:i/>
        </w:rPr>
        <w:t>Phascolarctos</w:t>
      </w:r>
      <w:proofErr w:type="spellEnd"/>
      <w:r w:rsidRPr="0003022A">
        <w:rPr>
          <w:rFonts w:ascii="Times" w:hAnsi="Times" w:cs="Times New Roman"/>
          <w:i/>
        </w:rPr>
        <w:t xml:space="preserve"> </w:t>
      </w:r>
      <w:proofErr w:type="spellStart"/>
      <w:r w:rsidRPr="0003022A">
        <w:rPr>
          <w:rFonts w:ascii="Times" w:hAnsi="Times" w:cs="Times New Roman"/>
          <w:i/>
        </w:rPr>
        <w:t>cinereus</w:t>
      </w:r>
      <w:proofErr w:type="spellEnd"/>
      <w:r w:rsidRPr="0003022A">
        <w:rPr>
          <w:rFonts w:ascii="Times" w:hAnsi="Times" w:cs="Times New Roman"/>
        </w:rPr>
        <w:t xml:space="preserve">). </w:t>
      </w:r>
      <w:r w:rsidRPr="0003022A">
        <w:rPr>
          <w:rFonts w:ascii="Times" w:hAnsi="Times" w:cs="Times New Roman"/>
          <w:i/>
          <w:iCs/>
        </w:rPr>
        <w:t xml:space="preserve">Divers. </w:t>
      </w:r>
      <w:proofErr w:type="spellStart"/>
      <w:r w:rsidRPr="0003022A">
        <w:rPr>
          <w:rFonts w:ascii="Times" w:hAnsi="Times" w:cs="Times New Roman"/>
          <w:i/>
          <w:iCs/>
        </w:rPr>
        <w:t>Distrib</w:t>
      </w:r>
      <w:proofErr w:type="spellEnd"/>
      <w:r w:rsidRPr="0003022A">
        <w:rPr>
          <w:rFonts w:ascii="Times" w:hAnsi="Times" w:cs="Times New Roman"/>
          <w:i/>
          <w:iCs/>
        </w:rPr>
        <w:t>.</w:t>
      </w:r>
      <w:r w:rsidRPr="0003022A">
        <w:rPr>
          <w:rFonts w:ascii="Times" w:hAnsi="Times" w:cs="Times New Roman"/>
        </w:rPr>
        <w:t xml:space="preserve"> 249–262 (2016). </w:t>
      </w:r>
      <w:proofErr w:type="gramStart"/>
      <w:r w:rsidRPr="0003022A">
        <w:rPr>
          <w:rFonts w:ascii="Times" w:hAnsi="Times" w:cs="Times New Roman"/>
        </w:rPr>
        <w:t>doi:10.1111</w:t>
      </w:r>
      <w:proofErr w:type="gramEnd"/>
      <w:r w:rsidRPr="0003022A">
        <w:rPr>
          <w:rFonts w:ascii="Times" w:hAnsi="Times" w:cs="Times New Roman"/>
        </w:rPr>
        <w:t>/ddi.12400</w:t>
      </w:r>
    </w:p>
    <w:p w14:paraId="1C0A9CFF" w14:textId="77777777" w:rsidR="0003022A" w:rsidRDefault="00C87369" w:rsidP="0003022A">
      <w:pPr>
        <w:ind w:left="630" w:hanging="630"/>
        <w:rPr>
          <w:rFonts w:ascii="Times New Roman" w:hAnsi="Times New Roman"/>
        </w:rPr>
      </w:pPr>
      <w:r w:rsidRPr="0003022A">
        <w:rPr>
          <w:rFonts w:ascii="Times New Roman" w:hAnsi="Times New Roman"/>
        </w:rPr>
        <w:t>Ban, S. S.,</w:t>
      </w:r>
      <w:r w:rsidRPr="00BC1AFA">
        <w:rPr>
          <w:rFonts w:ascii="Times New Roman" w:hAnsi="Times New Roman"/>
        </w:rPr>
        <w:t xml:space="preserve"> </w:t>
      </w:r>
      <w:proofErr w:type="spellStart"/>
      <w:r w:rsidRPr="00BC1AFA">
        <w:rPr>
          <w:rFonts w:ascii="Times New Roman" w:hAnsi="Times New Roman"/>
        </w:rPr>
        <w:t>Pressey</w:t>
      </w:r>
      <w:proofErr w:type="spellEnd"/>
      <w:r w:rsidRPr="00BC1AFA">
        <w:rPr>
          <w:rFonts w:ascii="Times New Roman" w:hAnsi="Times New Roman"/>
        </w:rPr>
        <w:t xml:space="preserve">, R. L. &amp; Graham, N. A. J. Assessing the Effectiveness of Local Management of Coral Reefs Using Expert Opinion and Spatial Bayesian Modeling. </w:t>
      </w:r>
      <w:proofErr w:type="spellStart"/>
      <w:r w:rsidRPr="00BC1AFA">
        <w:rPr>
          <w:rFonts w:ascii="Times New Roman" w:hAnsi="Times New Roman"/>
          <w:i/>
          <w:iCs/>
        </w:rPr>
        <w:t>PLoS</w:t>
      </w:r>
      <w:proofErr w:type="spellEnd"/>
      <w:r w:rsidRPr="00BC1AFA">
        <w:rPr>
          <w:rFonts w:ascii="Times New Roman" w:hAnsi="Times New Roman"/>
          <w:i/>
          <w:iCs/>
        </w:rPr>
        <w:t xml:space="preserve"> One</w:t>
      </w:r>
      <w:r w:rsidRPr="00BC1AFA">
        <w:rPr>
          <w:rFonts w:ascii="Times New Roman" w:hAnsi="Times New Roman"/>
        </w:rPr>
        <w:t xml:space="preserve"> </w:t>
      </w:r>
      <w:r w:rsidRPr="00BC1AFA">
        <w:rPr>
          <w:rFonts w:ascii="Times New Roman" w:hAnsi="Times New Roman"/>
          <w:b/>
          <w:bCs/>
        </w:rPr>
        <w:t>10,</w:t>
      </w:r>
      <w:r w:rsidRPr="00BC1AFA">
        <w:rPr>
          <w:rFonts w:ascii="Times New Roman" w:hAnsi="Times New Roman"/>
        </w:rPr>
        <w:t xml:space="preserve"> e0135465 (2015).</w:t>
      </w:r>
    </w:p>
    <w:p w14:paraId="72AD920A" w14:textId="5E35AB64" w:rsidR="002F77F3" w:rsidRPr="0003022A" w:rsidRDefault="002F77F3" w:rsidP="0003022A">
      <w:pPr>
        <w:ind w:left="630" w:hanging="630"/>
        <w:rPr>
          <w:rFonts w:ascii="Times" w:hAnsi="Times" w:cs="Times New Roman"/>
        </w:rPr>
      </w:pPr>
      <w:proofErr w:type="spellStart"/>
      <w:proofErr w:type="gramStart"/>
      <w:r w:rsidRPr="002F77F3">
        <w:rPr>
          <w:rFonts w:ascii="Times New Roman" w:hAnsi="Times New Roman"/>
        </w:rPr>
        <w:t>Burgman</w:t>
      </w:r>
      <w:proofErr w:type="spellEnd"/>
      <w:r w:rsidRPr="002F77F3">
        <w:rPr>
          <w:rFonts w:ascii="Times New Roman" w:hAnsi="Times New Roman"/>
        </w:rPr>
        <w:t xml:space="preserve">, M.A., McBride, M., Ashton, R., </w:t>
      </w:r>
      <w:proofErr w:type="spellStart"/>
      <w:r w:rsidRPr="002F77F3">
        <w:rPr>
          <w:rFonts w:ascii="Times New Roman" w:hAnsi="Times New Roman"/>
        </w:rPr>
        <w:t>Speirs</w:t>
      </w:r>
      <w:proofErr w:type="spellEnd"/>
      <w:r w:rsidRPr="002F77F3">
        <w:rPr>
          <w:rFonts w:ascii="Times New Roman" w:hAnsi="Times New Roman"/>
        </w:rPr>
        <w:t xml:space="preserve">-Bridge, A., </w:t>
      </w:r>
      <w:proofErr w:type="spellStart"/>
      <w:r w:rsidRPr="002F77F3">
        <w:rPr>
          <w:rFonts w:ascii="Times New Roman" w:hAnsi="Times New Roman"/>
        </w:rPr>
        <w:t>Flander</w:t>
      </w:r>
      <w:proofErr w:type="spellEnd"/>
      <w:r w:rsidRPr="002F77F3">
        <w:rPr>
          <w:rFonts w:ascii="Times New Roman" w:hAnsi="Times New Roman"/>
        </w:rPr>
        <w:t xml:space="preserve">, L., </w:t>
      </w:r>
      <w:proofErr w:type="spellStart"/>
      <w:r w:rsidRPr="002F77F3">
        <w:rPr>
          <w:rFonts w:ascii="Times New Roman" w:hAnsi="Times New Roman"/>
        </w:rPr>
        <w:t>Wintle</w:t>
      </w:r>
      <w:proofErr w:type="spellEnd"/>
      <w:r w:rsidRPr="002F77F3">
        <w:rPr>
          <w:rFonts w:ascii="Times New Roman" w:hAnsi="Times New Roman"/>
        </w:rPr>
        <w:t xml:space="preserve">, B., </w:t>
      </w:r>
      <w:proofErr w:type="spellStart"/>
      <w:r w:rsidRPr="002F77F3">
        <w:rPr>
          <w:rFonts w:ascii="Times New Roman" w:hAnsi="Times New Roman"/>
        </w:rPr>
        <w:t>Fidler</w:t>
      </w:r>
      <w:proofErr w:type="spellEnd"/>
      <w:r w:rsidRPr="002F77F3">
        <w:rPr>
          <w:rFonts w:ascii="Times New Roman" w:hAnsi="Times New Roman"/>
        </w:rPr>
        <w:t xml:space="preserve">, F., </w:t>
      </w:r>
      <w:proofErr w:type="spellStart"/>
      <w:r w:rsidRPr="002F77F3">
        <w:rPr>
          <w:rFonts w:ascii="Times New Roman" w:hAnsi="Times New Roman"/>
        </w:rPr>
        <w:t>Rumpff</w:t>
      </w:r>
      <w:proofErr w:type="spellEnd"/>
      <w:r w:rsidRPr="002F77F3">
        <w:rPr>
          <w:rFonts w:ascii="Times New Roman" w:hAnsi="Times New Roman"/>
        </w:rPr>
        <w:t xml:space="preserve">, L. &amp; </w:t>
      </w:r>
      <w:proofErr w:type="spellStart"/>
      <w:r w:rsidRPr="002F77F3">
        <w:rPr>
          <w:rFonts w:ascii="Times New Roman" w:hAnsi="Times New Roman"/>
        </w:rPr>
        <w:t>Twardy</w:t>
      </w:r>
      <w:proofErr w:type="spellEnd"/>
      <w:r w:rsidRPr="002F77F3">
        <w:rPr>
          <w:rFonts w:ascii="Times New Roman" w:hAnsi="Times New Roman"/>
        </w:rPr>
        <w:t>, C. (2011) Expert status and performance.</w:t>
      </w:r>
      <w:proofErr w:type="gramEnd"/>
      <w:r w:rsidRPr="002F77F3">
        <w:rPr>
          <w:rFonts w:ascii="Times New Roman" w:hAnsi="Times New Roman"/>
        </w:rPr>
        <w:t xml:space="preserve"> </w:t>
      </w:r>
      <w:proofErr w:type="spellStart"/>
      <w:r w:rsidRPr="002F77F3">
        <w:rPr>
          <w:rFonts w:ascii="Times New Roman" w:hAnsi="Times New Roman"/>
        </w:rPr>
        <w:t>PLoS</w:t>
      </w:r>
      <w:proofErr w:type="spellEnd"/>
      <w:r w:rsidRPr="002F77F3">
        <w:rPr>
          <w:rFonts w:ascii="Times New Roman" w:hAnsi="Times New Roman"/>
        </w:rPr>
        <w:t xml:space="preserve"> ONE, 6, e22998 </w:t>
      </w:r>
    </w:p>
    <w:p w14:paraId="140CB39C" w14:textId="07C87263" w:rsidR="00A41E91" w:rsidRPr="00BC1AFA" w:rsidRDefault="00C87369" w:rsidP="0003022A">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Charney</w:t>
      </w:r>
      <w:proofErr w:type="spellEnd"/>
      <w:r w:rsidRPr="00BC1AFA">
        <w:rPr>
          <w:rFonts w:ascii="Times New Roman" w:hAnsi="Times New Roman"/>
          <w:sz w:val="24"/>
          <w:szCs w:val="24"/>
        </w:rPr>
        <w:t>, N. D. Evaluating expert opinion and spatial scale in an amphibian model.</w:t>
      </w:r>
      <w:proofErr w:type="gramEnd"/>
      <w:r w:rsidRPr="00BC1AFA">
        <w:rPr>
          <w:rFonts w:ascii="Times New Roman" w:hAnsi="Times New Roman"/>
          <w:sz w:val="24"/>
          <w:szCs w:val="24"/>
        </w:rPr>
        <w:t xml:space="preserve">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19322938" w14:textId="7C3A1233" w:rsidR="005E00CB" w:rsidRPr="00BC1AFA" w:rsidRDefault="005E00CB"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James, A., Choy, S.L.,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2010. </w:t>
      </w:r>
      <w:proofErr w:type="spellStart"/>
      <w:r w:rsidRPr="00BC1AFA">
        <w:rPr>
          <w:rFonts w:ascii="Times New Roman" w:hAnsi="Times New Roman"/>
          <w:sz w:val="24"/>
          <w:szCs w:val="24"/>
        </w:rPr>
        <w:t>Elicitator</w:t>
      </w:r>
      <w:proofErr w:type="spellEnd"/>
      <w:r w:rsidRPr="00BC1AFA">
        <w:rPr>
          <w:rFonts w:ascii="Times New Roman" w:hAnsi="Times New Roman"/>
          <w:sz w:val="24"/>
          <w:szCs w:val="24"/>
        </w:rPr>
        <w:t xml:space="preserve">: an expert elicitation tool for regression in ecology. Environmental </w:t>
      </w:r>
      <w:proofErr w:type="spellStart"/>
      <w:r w:rsidRPr="00BC1AFA">
        <w:rPr>
          <w:rFonts w:ascii="Times New Roman" w:hAnsi="Times New Roman"/>
          <w:sz w:val="24"/>
          <w:szCs w:val="24"/>
        </w:rPr>
        <w:t>Modelling</w:t>
      </w:r>
      <w:proofErr w:type="spellEnd"/>
      <w:r w:rsidRPr="00BC1AFA">
        <w:rPr>
          <w:rFonts w:ascii="Times New Roman" w:hAnsi="Times New Roman"/>
          <w:sz w:val="24"/>
          <w:szCs w:val="24"/>
        </w:rPr>
        <w:t xml:space="preserve"> &amp; Software 25, 129–145</w:t>
      </w:r>
    </w:p>
    <w:p w14:paraId="5CB07A48" w14:textId="46533453" w:rsidR="00A41E91" w:rsidRPr="00BC1AFA" w:rsidRDefault="00A41E91"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Elicitation by Design in Ecology : Using Expert Opinion to Inform Priors for Bayesian Statistical Models. </w:t>
      </w:r>
      <w:proofErr w:type="gramStart"/>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roofErr w:type="gramEnd"/>
    </w:p>
    <w:p w14:paraId="721287B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4BEE47C2"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&amp; </w:t>
      </w:r>
      <w:proofErr w:type="spellStart"/>
      <w:r w:rsidRPr="00BC1AFA">
        <w:rPr>
          <w:rFonts w:ascii="Times New Roman" w:hAnsi="Times New Roman"/>
          <w:sz w:val="24"/>
          <w:szCs w:val="24"/>
        </w:rPr>
        <w:t>Possingham</w:t>
      </w:r>
      <w:proofErr w:type="spellEnd"/>
      <w:r w:rsidRPr="00BC1AFA">
        <w:rPr>
          <w:rFonts w:ascii="Times New Roman" w:hAnsi="Times New Roman"/>
          <w:sz w:val="24"/>
          <w:szCs w:val="24"/>
        </w:rPr>
        <w:t xml:space="preserve">,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gramStart"/>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w:t>
      </w:r>
      <w:proofErr w:type="gramEnd"/>
      <w:r w:rsidRPr="00BC1AFA">
        <w:rPr>
          <w:rFonts w:ascii="Times New Roman" w:hAnsi="Times New Roman"/>
          <w:sz w:val="24"/>
          <w:szCs w:val="24"/>
        </w:rPr>
        <w:t xml:space="preserve">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217B4E70" w14:textId="77777777" w:rsidR="002F77F3" w:rsidRDefault="002F77F3" w:rsidP="00CA45DF">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lastRenderedPageBreak/>
        <w:t xml:space="preserve">McBride, M.F., </w:t>
      </w:r>
      <w:proofErr w:type="spellStart"/>
      <w:r w:rsidRPr="002F77F3">
        <w:rPr>
          <w:rFonts w:ascii="Times New Roman" w:hAnsi="Times New Roman"/>
          <w:sz w:val="24"/>
          <w:szCs w:val="24"/>
        </w:rPr>
        <w:t>Fidler</w:t>
      </w:r>
      <w:proofErr w:type="spellEnd"/>
      <w:r w:rsidRPr="002F77F3">
        <w:rPr>
          <w:rFonts w:ascii="Times New Roman" w:hAnsi="Times New Roman"/>
          <w:sz w:val="24"/>
          <w:szCs w:val="24"/>
        </w:rPr>
        <w:t xml:space="preserve">, F. &amp; </w:t>
      </w:r>
      <w:proofErr w:type="spellStart"/>
      <w:r w:rsidRPr="002F77F3">
        <w:rPr>
          <w:rFonts w:ascii="Times New Roman" w:hAnsi="Times New Roman"/>
          <w:sz w:val="24"/>
          <w:szCs w:val="24"/>
        </w:rPr>
        <w:t>Burgman</w:t>
      </w:r>
      <w:proofErr w:type="spellEnd"/>
      <w:r w:rsidRPr="002F77F3">
        <w:rPr>
          <w:rFonts w:ascii="Times New Roman" w:hAnsi="Times New Roman"/>
          <w:sz w:val="24"/>
          <w:szCs w:val="24"/>
        </w:rPr>
        <w:t xml:space="preserve">, M.A. (2012b) </w:t>
      </w:r>
      <w:proofErr w:type="spellStart"/>
      <w:r w:rsidRPr="002F77F3">
        <w:rPr>
          <w:rFonts w:ascii="Times New Roman" w:hAnsi="Times New Roman"/>
          <w:sz w:val="24"/>
          <w:szCs w:val="24"/>
        </w:rPr>
        <w:t>Evaluat</w:t>
      </w:r>
      <w:proofErr w:type="spellEnd"/>
      <w:r w:rsidRPr="002F77F3">
        <w:rPr>
          <w:rFonts w:ascii="Times New Roman" w:hAnsi="Times New Roman"/>
          <w:sz w:val="24"/>
          <w:szCs w:val="24"/>
        </w:rPr>
        <w:t xml:space="preserve">- </w:t>
      </w:r>
      <w:proofErr w:type="spellStart"/>
      <w:r w:rsidRPr="002F77F3">
        <w:rPr>
          <w:rFonts w:ascii="Times New Roman" w:hAnsi="Times New Roman"/>
          <w:sz w:val="24"/>
          <w:szCs w:val="24"/>
        </w:rPr>
        <w:t>ing</w:t>
      </w:r>
      <w:proofErr w:type="spellEnd"/>
      <w:r w:rsidRPr="002F77F3">
        <w:rPr>
          <w:rFonts w:ascii="Times New Roman" w:hAnsi="Times New Roman"/>
          <w:sz w:val="24"/>
          <w:szCs w:val="24"/>
        </w:rPr>
        <w:t xml:space="preserve"> the accuracy and calibration of expert predictions under uncertainty: predicting the outcomes of ecological research. </w:t>
      </w:r>
      <w:proofErr w:type="gramStart"/>
      <w:r w:rsidRPr="002F77F3">
        <w:rPr>
          <w:rFonts w:ascii="Times New Roman" w:hAnsi="Times New Roman"/>
          <w:sz w:val="24"/>
          <w:szCs w:val="24"/>
        </w:rPr>
        <w:t>Diversity and Distributions, 18, 782–794.</w:t>
      </w:r>
      <w:proofErr w:type="gramEnd"/>
      <w:r w:rsidRPr="002F77F3">
        <w:rPr>
          <w:rFonts w:ascii="Times New Roman" w:hAnsi="Times New Roman"/>
          <w:sz w:val="24"/>
          <w:szCs w:val="24"/>
        </w:rPr>
        <w:t xml:space="preserve"> </w:t>
      </w:r>
    </w:p>
    <w:p w14:paraId="350762A6" w14:textId="127CD2C4"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77604D19"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Speirs</w:t>
      </w:r>
      <w:proofErr w:type="spellEnd"/>
      <w:r w:rsidRPr="00BC1AFA">
        <w:rPr>
          <w:rFonts w:ascii="Times New Roman" w:hAnsi="Times New Roman"/>
          <w:sz w:val="24"/>
          <w:szCs w:val="24"/>
        </w:rPr>
        <w:t xml:space="preserve">-Bridge,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w:t>
      </w:r>
      <w:proofErr w:type="gramEnd"/>
      <w:r w:rsidRPr="00BC1AFA">
        <w:rPr>
          <w:rFonts w:ascii="Times New Roman" w:hAnsi="Times New Roman"/>
          <w:sz w:val="24"/>
          <w:szCs w:val="24"/>
        </w:rPr>
        <w:t xml:space="preserve"> </w:t>
      </w:r>
      <w:r w:rsidRPr="00BC1AFA">
        <w:rPr>
          <w:rFonts w:ascii="Times New Roman" w:hAnsi="Times New Roman"/>
          <w:iCs/>
          <w:sz w:val="24"/>
          <w:szCs w:val="24"/>
        </w:rPr>
        <w:t>Risk Anal.</w:t>
      </w:r>
      <w:r w:rsidRPr="00BC1AFA">
        <w:rPr>
          <w:rFonts w:ascii="Times New Roman" w:hAnsi="Times New Roman"/>
          <w:sz w:val="24"/>
          <w:szCs w:val="24"/>
        </w:rPr>
        <w:t xml:space="preserve"> </w:t>
      </w:r>
      <w:proofErr w:type="gramStart"/>
      <w:r w:rsidRPr="00BC1AFA">
        <w:rPr>
          <w:rFonts w:ascii="Times New Roman" w:hAnsi="Times New Roman"/>
          <w:b/>
          <w:bCs/>
          <w:sz w:val="24"/>
          <w:szCs w:val="24"/>
        </w:rPr>
        <w:t>30,</w:t>
      </w:r>
      <w:r w:rsidRPr="00BC1AFA">
        <w:rPr>
          <w:rFonts w:ascii="Times New Roman" w:hAnsi="Times New Roman"/>
          <w:sz w:val="24"/>
          <w:szCs w:val="24"/>
        </w:rPr>
        <w:t xml:space="preserve"> 512–23 (2010).</w:t>
      </w:r>
      <w:proofErr w:type="gramEnd"/>
    </w:p>
    <w:p w14:paraId="447AAD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M. C., Converse, S. J. &amp; Lyons, J. E. Which uncertainty? Using expert elicitation and expected value of information to design an adaptive program. </w:t>
      </w:r>
      <w:r w:rsidRPr="00BC1AFA">
        <w:rPr>
          <w:rFonts w:ascii="Times New Roman" w:hAnsi="Times New Roman"/>
          <w:iCs/>
          <w:sz w:val="24"/>
          <w:szCs w:val="24"/>
        </w:rPr>
        <w:t xml:space="preserve">Biol.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pPr>
        <w:rPr>
          <w:rFonts w:ascii="Times New Roman" w:hAnsi="Times New Roman" w:cs="Times New Roman"/>
        </w:rPr>
      </w:pPr>
      <w:r>
        <w:rPr>
          <w:rFonts w:ascii="Times New Roman" w:hAnsi="Times New Roman"/>
        </w:rPr>
        <w:br w:type="page"/>
      </w:r>
    </w:p>
    <w:p w14:paraId="38E541DC" w14:textId="77777777"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DD850CE" w14:textId="77777777" w:rsidR="00511355" w:rsidRPr="00BC1AFA" w:rsidRDefault="00511355" w:rsidP="00511355">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511355">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511355">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511355">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w:t>
      </w:r>
      <w:proofErr w:type="gramEnd"/>
      <w:r w:rsidRPr="00BC1AFA">
        <w:rPr>
          <w:rFonts w:ascii="Times New Roman" w:hAnsi="Times New Roman" w:cs="Times New Roman"/>
        </w:rPr>
        <w:t xml:space="preserve">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w:t>
      </w:r>
      <w:proofErr w:type="spellStart"/>
      <w:r w:rsidRPr="00BC1AFA">
        <w:rPr>
          <w:rFonts w:ascii="Times New Roman" w:hAnsi="Times New Roman" w:cs="Times New Roman"/>
        </w:rPr>
        <w:t>Eurycea</w:t>
      </w:r>
      <w:proofErr w:type="spellEnd"/>
      <w:r w:rsidRPr="00BC1AFA">
        <w:rPr>
          <w:rFonts w:ascii="Times New Roman" w:hAnsi="Times New Roman" w:cs="Times New Roman"/>
        </w:rPr>
        <w:t xml:space="preserve"> complex mean occupancy = 0.99 (0.03 SE) branched streams, 0.90(0.07 SE) </w:t>
      </w:r>
      <w:proofErr w:type="spellStart"/>
      <w:r w:rsidRPr="00BC1AFA">
        <w:rPr>
          <w:rFonts w:ascii="Times New Roman" w:hAnsi="Times New Roman" w:cs="Times New Roman"/>
        </w:rPr>
        <w:t>unbranched</w:t>
      </w:r>
      <w:proofErr w:type="spellEnd"/>
      <w:r w:rsidRPr="00BC1AFA">
        <w:rPr>
          <w:rFonts w:ascii="Times New Roman" w:hAnsi="Times New Roman" w:cs="Times New Roman"/>
        </w:rPr>
        <w:t xml:space="preserve"> streams. Two regions: National Capitol Region (3 national park units surrounded by urban) and VA (3 units surrounded by forest; Shenandoah National Park and George Washing and Jefferson National Forest) sites. </w:t>
      </w:r>
      <w:proofErr w:type="gramStart"/>
      <w:r w:rsidRPr="00BC1AFA">
        <w:rPr>
          <w:rFonts w:ascii="Times New Roman" w:hAnsi="Times New Roman" w:cs="Times New Roman"/>
        </w:rPr>
        <w:t>Lower occupancy in NCR than VA.</w:t>
      </w:r>
      <w:proofErr w:type="gramEnd"/>
    </w:p>
    <w:p w14:paraId="69D7F54D"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2012a. Evaluating the effects of </w:t>
      </w:r>
      <w:proofErr w:type="spellStart"/>
      <w:r w:rsidRPr="00BC1AFA">
        <w:rPr>
          <w:rFonts w:ascii="Times New Roman" w:hAnsi="Times New Roman" w:cs="Times New Roman"/>
        </w:rPr>
        <w:t>urbanisation</w:t>
      </w:r>
      <w:proofErr w:type="spellEnd"/>
      <w:r w:rsidRPr="00BC1AFA">
        <w:rPr>
          <w:rFonts w:ascii="Times New Roman" w:hAnsi="Times New Roman" w:cs="Times New Roman"/>
        </w:rPr>
        <w:t xml:space="preserve"> on salamander abundances using a before-after control-impact design. </w:t>
      </w:r>
      <w:proofErr w:type="gramStart"/>
      <w:r w:rsidRPr="00BC1AFA">
        <w:rPr>
          <w:rFonts w:ascii="Times New Roman" w:hAnsi="Times New Roman" w:cs="Times New Roman"/>
        </w:rPr>
        <w:t>Freshwater Biology 57: 193–203.</w:t>
      </w:r>
      <w:proofErr w:type="gramEnd"/>
    </w:p>
    <w:p w14:paraId="1CEA796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K. K. </w:t>
      </w:r>
      <w:proofErr w:type="spellStart"/>
      <w:r w:rsidRPr="00BC1AFA">
        <w:rPr>
          <w:rFonts w:ascii="Times New Roman" w:hAnsi="Times New Roman" w:cs="Times New Roman"/>
        </w:rPr>
        <w:t>Cecala</w:t>
      </w:r>
      <w:proofErr w:type="spellEnd"/>
      <w:r w:rsidRPr="00BC1AFA">
        <w:rPr>
          <w:rFonts w:ascii="Times New Roman" w:hAnsi="Times New Roman" w:cs="Times New Roman"/>
        </w:rPr>
        <w:t xml:space="preserve">,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w:t>
      </w:r>
      <w:proofErr w:type="gramStart"/>
      <w:r w:rsidRPr="00BC1AFA">
        <w:rPr>
          <w:rFonts w:ascii="Times New Roman" w:hAnsi="Times New Roman" w:cs="Times New Roman"/>
        </w:rPr>
        <w:t>Conservation Biology 27:547–555.</w:t>
      </w:r>
      <w:proofErr w:type="gramEnd"/>
    </w:p>
    <w:p w14:paraId="6A40CDA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A. L. Gallant, R. W. </w:t>
      </w:r>
      <w:proofErr w:type="spellStart"/>
      <w:r w:rsidRPr="00BC1AFA">
        <w:rPr>
          <w:rFonts w:ascii="Times New Roman" w:hAnsi="Times New Roman" w:cs="Times New Roman"/>
        </w:rPr>
        <w:t>Klaver</w:t>
      </w:r>
      <w:proofErr w:type="spellEnd"/>
      <w:r w:rsidRPr="00BC1AFA">
        <w:rPr>
          <w:rFonts w:ascii="Times New Roman" w:hAnsi="Times New Roman" w:cs="Times New Roman"/>
        </w:rPr>
        <w:t xml:space="preserve">, and J. D. </w:t>
      </w:r>
      <w:proofErr w:type="spellStart"/>
      <w:r w:rsidRPr="00BC1AFA">
        <w:rPr>
          <w:rFonts w:ascii="Times New Roman" w:hAnsi="Times New Roman" w:cs="Times New Roman"/>
        </w:rPr>
        <w:t>Willson</w:t>
      </w:r>
      <w:proofErr w:type="spellEnd"/>
      <w:r w:rsidRPr="00BC1AFA">
        <w:rPr>
          <w:rFonts w:ascii="Times New Roman" w:hAnsi="Times New Roman" w:cs="Times New Roman"/>
        </w:rPr>
        <w:t xml:space="preserve">. 2006. Three decades of urbanization: estimating the impact of land cover change on stream salamander pop- </w:t>
      </w:r>
      <w:proofErr w:type="spellStart"/>
      <w:r w:rsidRPr="00BC1AFA">
        <w:rPr>
          <w:rFonts w:ascii="Times New Roman" w:hAnsi="Times New Roman" w:cs="Times New Roman"/>
        </w:rPr>
        <w:t>ulations</w:t>
      </w:r>
      <w:proofErr w:type="spellEnd"/>
      <w:r w:rsidRPr="00BC1AFA">
        <w:rPr>
          <w:rFonts w:ascii="Times New Roman" w:hAnsi="Times New Roman" w:cs="Times New Roman"/>
        </w:rPr>
        <w:t xml:space="preserve">. </w:t>
      </w:r>
      <w:proofErr w:type="gramStart"/>
      <w:r w:rsidRPr="00BC1AFA">
        <w:rPr>
          <w:rFonts w:ascii="Times New Roman" w:hAnsi="Times New Roman" w:cs="Times New Roman"/>
        </w:rPr>
        <w:t>Biological Conservation 133:436–441.</w:t>
      </w:r>
      <w:proofErr w:type="gramEnd"/>
    </w:p>
    <w:p w14:paraId="531F041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w:t>
      </w:r>
      <w:proofErr w:type="spellStart"/>
      <w:r w:rsidRPr="00BC1AFA">
        <w:rPr>
          <w:rFonts w:ascii="Times New Roman" w:hAnsi="Times New Roman" w:cs="Times New Roman"/>
        </w:rPr>
        <w:t>Refugia</w:t>
      </w:r>
      <w:proofErr w:type="spellEnd"/>
      <w:r w:rsidRPr="00BC1AFA">
        <w:rPr>
          <w:rFonts w:ascii="Times New Roman" w:hAnsi="Times New Roman" w:cs="Times New Roman"/>
        </w:rPr>
        <w:t xml:space="preserve">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511355">
      <w:pPr>
        <w:ind w:left="640" w:hanging="640"/>
        <w:rPr>
          <w:rFonts w:ascii="Times New Roman" w:hAnsi="Times New Roman" w:cs="Times New Roman"/>
        </w:rPr>
      </w:pPr>
      <w:proofErr w:type="spellStart"/>
      <w:r w:rsidRPr="00BC1AFA">
        <w:rPr>
          <w:rFonts w:ascii="Times New Roman" w:hAnsi="Times New Roman" w:cs="Times New Roman"/>
        </w:rPr>
        <w:t>Milanovich</w:t>
      </w:r>
      <w:proofErr w:type="spellEnd"/>
      <w:r w:rsidRPr="00BC1AFA">
        <w:rPr>
          <w:rFonts w:ascii="Times New Roman" w:hAnsi="Times New Roman" w:cs="Times New Roman"/>
        </w:rPr>
        <w:t xml:space="preserve">, J. R., Peterman, W. E., </w:t>
      </w:r>
      <w:proofErr w:type="spellStart"/>
      <w:r w:rsidRPr="00BC1AFA">
        <w:rPr>
          <w:rFonts w:ascii="Times New Roman" w:hAnsi="Times New Roman" w:cs="Times New Roman"/>
        </w:rPr>
        <w:t>Nibbelink</w:t>
      </w:r>
      <w:proofErr w:type="spellEnd"/>
      <w:r w:rsidRPr="00BC1AFA">
        <w:rPr>
          <w:rFonts w:ascii="Times New Roman" w:hAnsi="Times New Roman" w:cs="Times New Roman"/>
        </w:rPr>
        <w:t xml:space="preserve">, N. P. &amp; </w:t>
      </w:r>
      <w:proofErr w:type="spellStart"/>
      <w:r w:rsidRPr="00BC1AFA">
        <w:rPr>
          <w:rFonts w:ascii="Times New Roman" w:hAnsi="Times New Roman" w:cs="Times New Roman"/>
        </w:rPr>
        <w:t>Maerz</w:t>
      </w:r>
      <w:proofErr w:type="spellEnd"/>
      <w:r w:rsidRPr="00BC1AFA">
        <w:rPr>
          <w:rFonts w:ascii="Times New Roman" w:hAnsi="Times New Roman" w:cs="Times New Roman"/>
        </w:rPr>
        <w:t xml:space="preserve">, J. C. Projected Loss of a Salamander Diversity Hotspot as a Consequence of Projected Global Climate Change. </w:t>
      </w:r>
      <w:proofErr w:type="spellStart"/>
      <w:r w:rsidRPr="00BC1AFA">
        <w:rPr>
          <w:rFonts w:ascii="Times New Roman" w:hAnsi="Times New Roman" w:cs="Times New Roman"/>
          <w:i/>
          <w:iCs/>
        </w:rPr>
        <w:t>PLoS</w:t>
      </w:r>
      <w:proofErr w:type="spellEnd"/>
      <w:r w:rsidRPr="00BC1AFA">
        <w:rPr>
          <w:rFonts w:ascii="Times New Roman" w:hAnsi="Times New Roman" w:cs="Times New Roman"/>
          <w:i/>
          <w:iCs/>
        </w:rPr>
        <w:t xml:space="preserve">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511355">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 xml:space="preserve">Price, S. J., R. A. Browne, and M. E. </w:t>
      </w:r>
      <w:proofErr w:type="spellStart"/>
      <w:r w:rsidRPr="00BC1AFA">
        <w:rPr>
          <w:rFonts w:ascii="Times New Roman" w:hAnsi="Times New Roman"/>
          <w:sz w:val="24"/>
          <w:szCs w:val="24"/>
        </w:rPr>
        <w:t>Dorcas</w:t>
      </w:r>
      <w:proofErr w:type="spellEnd"/>
      <w:r w:rsidRPr="00BC1AFA">
        <w:rPr>
          <w:rFonts w:ascii="Times New Roman" w:hAnsi="Times New Roman"/>
          <w:sz w:val="24"/>
          <w:szCs w:val="24"/>
        </w:rPr>
        <w:t xml:space="preserve">. </w:t>
      </w:r>
      <w:proofErr w:type="gramStart"/>
      <w:r w:rsidRPr="00BC1AFA">
        <w:rPr>
          <w:rFonts w:ascii="Times New Roman" w:hAnsi="Times New Roman"/>
          <w:sz w:val="24"/>
          <w:szCs w:val="24"/>
        </w:rPr>
        <w:t xml:space="preserve">2012b. Resistance and resilience of a stream salamander to </w:t>
      </w:r>
      <w:proofErr w:type="spellStart"/>
      <w:r w:rsidRPr="00BC1AFA">
        <w:rPr>
          <w:rFonts w:ascii="Times New Roman" w:hAnsi="Times New Roman"/>
          <w:sz w:val="24"/>
          <w:szCs w:val="24"/>
        </w:rPr>
        <w:t>supraseasonal</w:t>
      </w:r>
      <w:proofErr w:type="spellEnd"/>
      <w:r w:rsidRPr="00BC1AFA">
        <w:rPr>
          <w:rFonts w:ascii="Times New Roman" w:hAnsi="Times New Roman"/>
          <w:sz w:val="24"/>
          <w:szCs w:val="24"/>
        </w:rPr>
        <w:t xml:space="preserve"> drought.</w:t>
      </w:r>
      <w:proofErr w:type="gramEnd"/>
      <w:r w:rsidRPr="00BC1AFA">
        <w:rPr>
          <w:rFonts w:ascii="Times New Roman" w:hAnsi="Times New Roman"/>
          <w:sz w:val="24"/>
          <w:szCs w:val="24"/>
        </w:rPr>
        <w:t xml:space="preserve"> </w:t>
      </w:r>
      <w:proofErr w:type="spellStart"/>
      <w:proofErr w:type="gramStart"/>
      <w:r w:rsidRPr="00BC1AFA">
        <w:rPr>
          <w:rFonts w:ascii="Times New Roman" w:hAnsi="Times New Roman"/>
          <w:sz w:val="24"/>
          <w:szCs w:val="24"/>
        </w:rPr>
        <w:t>Herpetologica</w:t>
      </w:r>
      <w:proofErr w:type="spellEnd"/>
      <w:r w:rsidRPr="00BC1AFA">
        <w:rPr>
          <w:rFonts w:ascii="Times New Roman" w:hAnsi="Times New Roman"/>
          <w:sz w:val="24"/>
          <w:szCs w:val="24"/>
        </w:rPr>
        <w:t xml:space="preserve"> 68:312–323.</w:t>
      </w:r>
      <w:proofErr w:type="gramEnd"/>
    </w:p>
    <w:p w14:paraId="681D6452"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w:t>
      </w:r>
      <w:proofErr w:type="gramStart"/>
      <w:r w:rsidRPr="00BC1AFA">
        <w:rPr>
          <w:rFonts w:ascii="Times New Roman" w:hAnsi="Times New Roman" w:cs="Times New Roman"/>
        </w:rPr>
        <w:t xml:space="preserve">( </w:t>
      </w:r>
      <w:proofErr w:type="spellStart"/>
      <w:r w:rsidRPr="00BC1AFA">
        <w:rPr>
          <w:rFonts w:ascii="Times New Roman" w:hAnsi="Times New Roman" w:cs="Times New Roman"/>
        </w:rPr>
        <w:t>Eurycea</w:t>
      </w:r>
      <w:proofErr w:type="spellEnd"/>
      <w:proofErr w:type="gramEnd"/>
      <w:r w:rsidRPr="00BC1AFA">
        <w:rPr>
          <w:rFonts w:ascii="Times New Roman" w:hAnsi="Times New Roman" w:cs="Times New Roman"/>
        </w:rPr>
        <w:t xml:space="preserve"> </w:t>
      </w:r>
      <w:proofErr w:type="spellStart"/>
      <w:r w:rsidRPr="00BC1AFA">
        <w:rPr>
          <w:rFonts w:ascii="Times New Roman" w:hAnsi="Times New Roman" w:cs="Times New Roman"/>
        </w:rPr>
        <w:t>bislineata</w:t>
      </w:r>
      <w:proofErr w:type="spellEnd"/>
      <w:r w:rsidRPr="00BC1AFA">
        <w:rPr>
          <w:rFonts w:ascii="Times New Roman" w:hAnsi="Times New Roman" w:cs="Times New Roman"/>
        </w:rPr>
        <w:t xml:space="preserve"> ) across spatial scales. </w:t>
      </w:r>
      <w:proofErr w:type="spellStart"/>
      <w:proofErr w:type="gramStart"/>
      <w:r w:rsidRPr="00BC1AFA">
        <w:rPr>
          <w:rFonts w:ascii="Times New Roman" w:hAnsi="Times New Roman" w:cs="Times New Roman"/>
          <w:i/>
          <w:iCs/>
        </w:rPr>
        <w:t>Oecologia</w:t>
      </w:r>
      <w:proofErr w:type="spellEnd"/>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roofErr w:type="gramEnd"/>
    </w:p>
    <w:p w14:paraId="5E20B0D6"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Lowe, W. H., </w:t>
      </w:r>
      <w:proofErr w:type="spellStart"/>
      <w:r w:rsidRPr="00BC1AFA">
        <w:rPr>
          <w:rFonts w:ascii="Times New Roman" w:hAnsi="Times New Roman" w:cs="Times New Roman"/>
        </w:rPr>
        <w:t>Nislow</w:t>
      </w:r>
      <w:proofErr w:type="spellEnd"/>
      <w:r w:rsidRPr="00BC1AFA">
        <w:rPr>
          <w:rFonts w:ascii="Times New Roman" w:hAnsi="Times New Roman" w:cs="Times New Roman"/>
        </w:rPr>
        <w:t>, K. H. &amp; Bolger, D. T. Stage-Specific and Interactive Effects of Sedimentation and Trout on a Headwater Stream Salamander.</w:t>
      </w:r>
      <w:proofErr w:type="gramEnd"/>
      <w:r w:rsidRPr="00BC1AFA">
        <w:rPr>
          <w:rFonts w:ascii="Times New Roman" w:hAnsi="Times New Roman" w:cs="Times New Roman"/>
        </w:rPr>
        <w:t xml:space="preserve"> </w:t>
      </w:r>
      <w:proofErr w:type="gramStart"/>
      <w:r w:rsidRPr="00BC1AFA">
        <w:rPr>
          <w:rFonts w:ascii="Times New Roman" w:hAnsi="Times New Roman" w:cs="Times New Roman"/>
          <w:b/>
          <w:bCs/>
        </w:rPr>
        <w:t>14,</w:t>
      </w:r>
      <w:r w:rsidRPr="00BC1AFA">
        <w:rPr>
          <w:rFonts w:ascii="Times New Roman" w:hAnsi="Times New Roman" w:cs="Times New Roman"/>
        </w:rPr>
        <w:t xml:space="preserve"> 164–172 (2004).</w:t>
      </w:r>
      <w:proofErr w:type="gramEnd"/>
    </w:p>
    <w:p w14:paraId="272CEFAA" w14:textId="77777777" w:rsidR="00511355" w:rsidRPr="00BC1AFA" w:rsidRDefault="00511355" w:rsidP="00511355">
      <w:pPr>
        <w:ind w:left="640" w:hanging="640"/>
        <w:rPr>
          <w:rFonts w:ascii="Times New Roman" w:hAnsi="Times New Roman" w:cs="Times New Roman"/>
        </w:rPr>
      </w:pPr>
    </w:p>
    <w:p w14:paraId="01F31225"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59AB995F" w14:textId="2727B205"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3FDB70F" w14:textId="136FC3C8" w:rsidR="00511355" w:rsidRDefault="00511355" w:rsidP="00511355">
      <w:pPr>
        <w:rPr>
          <w:rFonts w:ascii="Times New Roman" w:hAnsi="Times New Roman" w:cs="Times New Roman"/>
        </w:rPr>
      </w:pPr>
      <w:r>
        <w:rPr>
          <w:rFonts w:ascii="Times New Roman" w:hAnsi="Times New Roman" w:cs="Times New Roman"/>
        </w:rPr>
        <w:lastRenderedPageBreak/>
        <w:t xml:space="preserve">Appendix A. List of experts requested to take this survey. </w:t>
      </w:r>
    </w:p>
    <w:tbl>
      <w:tblPr>
        <w:tblW w:w="137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80"/>
        <w:gridCol w:w="1080"/>
        <w:gridCol w:w="2700"/>
        <w:gridCol w:w="4410"/>
        <w:gridCol w:w="3240"/>
      </w:tblGrid>
      <w:tr w:rsidR="00181E0F" w:rsidRPr="00181E0F" w14:paraId="76E919C8" w14:textId="77777777" w:rsidTr="00181E0F">
        <w:trPr>
          <w:trHeight w:val="350"/>
        </w:trPr>
        <w:tc>
          <w:tcPr>
            <w:tcW w:w="1260" w:type="dxa"/>
            <w:shd w:val="clear" w:color="auto" w:fill="auto"/>
            <w:noWrap/>
          </w:tcPr>
          <w:p w14:paraId="78CF94B7" w14:textId="559F6B87"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last</w:t>
            </w:r>
            <w:proofErr w:type="gramEnd"/>
          </w:p>
        </w:tc>
        <w:tc>
          <w:tcPr>
            <w:tcW w:w="1080" w:type="dxa"/>
            <w:shd w:val="clear" w:color="auto" w:fill="auto"/>
            <w:noWrap/>
          </w:tcPr>
          <w:p w14:paraId="4E893AA6" w14:textId="246E2792"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first</w:t>
            </w:r>
            <w:proofErr w:type="gramEnd"/>
          </w:p>
        </w:tc>
        <w:tc>
          <w:tcPr>
            <w:tcW w:w="1080" w:type="dxa"/>
            <w:shd w:val="clear" w:color="auto" w:fill="auto"/>
            <w:noWrap/>
          </w:tcPr>
          <w:p w14:paraId="019BCA0D" w14:textId="30F0DD6A"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invite</w:t>
            </w:r>
            <w:proofErr w:type="gramEnd"/>
          </w:p>
        </w:tc>
        <w:tc>
          <w:tcPr>
            <w:tcW w:w="2700" w:type="dxa"/>
            <w:shd w:val="clear" w:color="auto" w:fill="auto"/>
            <w:noWrap/>
          </w:tcPr>
          <w:p w14:paraId="50A2FCBC" w14:textId="236AE907" w:rsidR="00181E0F" w:rsidRPr="00181E0F" w:rsidRDefault="00181E0F" w:rsidP="00181E0F">
            <w:pPr>
              <w:rPr>
                <w:rFonts w:ascii="Times New Roman" w:eastAsia="Times New Roman" w:hAnsi="Times New Roman" w:cs="Times New Roman"/>
                <w:b/>
                <w:color w:val="000000"/>
              </w:rPr>
            </w:pPr>
            <w:proofErr w:type="gramStart"/>
            <w:r w:rsidRPr="00181E0F">
              <w:rPr>
                <w:rFonts w:ascii="Arial" w:eastAsia="Times New Roman" w:hAnsi="Arial" w:cs="Arial"/>
                <w:b/>
              </w:rPr>
              <w:t>email</w:t>
            </w:r>
            <w:proofErr w:type="gramEnd"/>
          </w:p>
        </w:tc>
        <w:tc>
          <w:tcPr>
            <w:tcW w:w="4410" w:type="dxa"/>
            <w:shd w:val="clear" w:color="auto" w:fill="auto"/>
            <w:noWrap/>
          </w:tcPr>
          <w:p w14:paraId="17C691FD" w14:textId="577A69E3" w:rsidR="00181E0F" w:rsidRPr="00181E0F" w:rsidRDefault="00181E0F" w:rsidP="00181E0F">
            <w:pPr>
              <w:rPr>
                <w:rFonts w:ascii="Times New Roman" w:eastAsia="Times New Roman" w:hAnsi="Times New Roman" w:cs="Times New Roman"/>
                <w:b/>
                <w:color w:val="333333"/>
              </w:rPr>
            </w:pPr>
            <w:proofErr w:type="gramStart"/>
            <w:r w:rsidRPr="00181E0F">
              <w:rPr>
                <w:rFonts w:ascii="Arial" w:eastAsia="Times New Roman" w:hAnsi="Arial" w:cs="Arial"/>
                <w:b/>
              </w:rPr>
              <w:t>affiliation</w:t>
            </w:r>
            <w:proofErr w:type="gramEnd"/>
          </w:p>
        </w:tc>
        <w:tc>
          <w:tcPr>
            <w:tcW w:w="3240" w:type="dxa"/>
            <w:shd w:val="clear" w:color="auto" w:fill="auto"/>
            <w:noWrap/>
          </w:tcPr>
          <w:p w14:paraId="37DB661C" w14:textId="0E3D1A16" w:rsidR="00181E0F" w:rsidRPr="00181E0F" w:rsidRDefault="00181E0F" w:rsidP="00181E0F">
            <w:pPr>
              <w:rPr>
                <w:rFonts w:ascii="Arial" w:eastAsia="Times New Roman" w:hAnsi="Arial" w:cs="Arial"/>
                <w:b/>
              </w:rPr>
            </w:pPr>
            <w:proofErr w:type="gramStart"/>
            <w:r w:rsidRPr="00181E0F">
              <w:rPr>
                <w:rFonts w:ascii="Arial" w:eastAsia="Times New Roman" w:hAnsi="Arial" w:cs="Arial"/>
                <w:b/>
              </w:rPr>
              <w:t>website</w:t>
            </w:r>
            <w:proofErr w:type="gramEnd"/>
          </w:p>
        </w:tc>
      </w:tr>
      <w:tr w:rsidR="00181E0F" w:rsidRPr="00181E0F" w14:paraId="6EF18BB2" w14:textId="77777777" w:rsidTr="00181E0F">
        <w:trPr>
          <w:trHeight w:val="300"/>
        </w:trPr>
        <w:tc>
          <w:tcPr>
            <w:tcW w:w="1260" w:type="dxa"/>
            <w:shd w:val="clear" w:color="auto" w:fill="auto"/>
            <w:noWrap/>
            <w:hideMark/>
          </w:tcPr>
          <w:p w14:paraId="3E29A0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w:t>
            </w:r>
          </w:p>
        </w:tc>
        <w:tc>
          <w:tcPr>
            <w:tcW w:w="1080" w:type="dxa"/>
            <w:shd w:val="clear" w:color="auto" w:fill="auto"/>
            <w:noWrap/>
            <w:hideMark/>
          </w:tcPr>
          <w:p w14:paraId="5E0E813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Garrett</w:t>
            </w:r>
          </w:p>
        </w:tc>
        <w:tc>
          <w:tcPr>
            <w:tcW w:w="1080" w:type="dxa"/>
            <w:shd w:val="clear" w:color="auto" w:fill="auto"/>
            <w:noWrap/>
            <w:hideMark/>
          </w:tcPr>
          <w:p w14:paraId="50476D1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F31755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garrettbarr@kings.edu</w:t>
            </w:r>
          </w:p>
        </w:tc>
        <w:tc>
          <w:tcPr>
            <w:tcW w:w="4410" w:type="dxa"/>
            <w:shd w:val="clear" w:color="auto" w:fill="auto"/>
            <w:noWrap/>
            <w:hideMark/>
          </w:tcPr>
          <w:p w14:paraId="07700804"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Department of Biology and the Environmental Program, King's College</w:t>
            </w:r>
            <w:proofErr w:type="gramStart"/>
            <w:r w:rsidRPr="00181E0F">
              <w:rPr>
                <w:rFonts w:ascii="Times New Roman" w:eastAsia="Times New Roman" w:hAnsi="Times New Roman" w:cs="Times New Roman"/>
                <w:color w:val="333333"/>
              </w:rPr>
              <w:t>,  Wilkes</w:t>
            </w:r>
            <w:proofErr w:type="gramEnd"/>
            <w:r w:rsidRPr="00181E0F">
              <w:rPr>
                <w:rFonts w:ascii="Times New Roman" w:eastAsia="Times New Roman" w:hAnsi="Times New Roman" w:cs="Times New Roman"/>
                <w:color w:val="333333"/>
              </w:rPr>
              <w:t>-Barre, PA 18711, USA</w:t>
            </w:r>
          </w:p>
        </w:tc>
        <w:tc>
          <w:tcPr>
            <w:tcW w:w="3240" w:type="dxa"/>
            <w:shd w:val="clear" w:color="auto" w:fill="auto"/>
            <w:noWrap/>
            <w:hideMark/>
          </w:tcPr>
          <w:p w14:paraId="6FF040C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http://staff.kings.edu/garrettbarr/</w:t>
            </w:r>
          </w:p>
        </w:tc>
      </w:tr>
      <w:tr w:rsidR="00181E0F" w:rsidRPr="00181E0F" w14:paraId="0C6B5257" w14:textId="77777777" w:rsidTr="00181E0F">
        <w:trPr>
          <w:trHeight w:val="300"/>
        </w:trPr>
        <w:tc>
          <w:tcPr>
            <w:tcW w:w="1260" w:type="dxa"/>
            <w:shd w:val="clear" w:color="auto" w:fill="auto"/>
            <w:noWrap/>
            <w:hideMark/>
          </w:tcPr>
          <w:p w14:paraId="43892C7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Barrett</w:t>
            </w:r>
          </w:p>
        </w:tc>
        <w:tc>
          <w:tcPr>
            <w:tcW w:w="1080" w:type="dxa"/>
            <w:shd w:val="clear" w:color="auto" w:fill="auto"/>
            <w:noWrap/>
            <w:hideMark/>
          </w:tcPr>
          <w:p w14:paraId="007BB4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Kyle</w:t>
            </w:r>
          </w:p>
        </w:tc>
        <w:tc>
          <w:tcPr>
            <w:tcW w:w="1080" w:type="dxa"/>
            <w:shd w:val="clear" w:color="auto" w:fill="auto"/>
            <w:noWrap/>
            <w:hideMark/>
          </w:tcPr>
          <w:p w14:paraId="6AC3727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70A879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rbarre2@clemson.edu</w:t>
            </w:r>
          </w:p>
        </w:tc>
        <w:tc>
          <w:tcPr>
            <w:tcW w:w="4410" w:type="dxa"/>
            <w:shd w:val="clear" w:color="auto" w:fill="auto"/>
            <w:noWrap/>
            <w:hideMark/>
          </w:tcPr>
          <w:p w14:paraId="1A00C44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Forestry and Environmental Conservation, Clemson University, Clemson, SC 29634, USA</w:t>
            </w:r>
          </w:p>
        </w:tc>
        <w:tc>
          <w:tcPr>
            <w:tcW w:w="3240" w:type="dxa"/>
            <w:shd w:val="clear" w:color="auto" w:fill="auto"/>
            <w:noWrap/>
            <w:hideMark/>
          </w:tcPr>
          <w:p w14:paraId="2A76035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https://sites.google.com/site/clemsonbarrettlab/home</w:t>
            </w:r>
          </w:p>
        </w:tc>
      </w:tr>
      <w:tr w:rsidR="00181E0F" w:rsidRPr="00181E0F" w14:paraId="088E3E58" w14:textId="77777777" w:rsidTr="00181E0F">
        <w:trPr>
          <w:trHeight w:val="300"/>
        </w:trPr>
        <w:tc>
          <w:tcPr>
            <w:tcW w:w="1260" w:type="dxa"/>
            <w:shd w:val="clear" w:color="auto" w:fill="auto"/>
            <w:noWrap/>
            <w:hideMark/>
          </w:tcPr>
          <w:p w14:paraId="0C42816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Babbitt</w:t>
            </w:r>
          </w:p>
        </w:tc>
        <w:tc>
          <w:tcPr>
            <w:tcW w:w="1080" w:type="dxa"/>
            <w:shd w:val="clear" w:color="auto" w:fill="auto"/>
            <w:noWrap/>
            <w:hideMark/>
          </w:tcPr>
          <w:p w14:paraId="6E6A8C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Kim</w:t>
            </w:r>
          </w:p>
        </w:tc>
        <w:tc>
          <w:tcPr>
            <w:tcW w:w="1080" w:type="dxa"/>
            <w:shd w:val="clear" w:color="auto" w:fill="auto"/>
            <w:noWrap/>
            <w:hideMark/>
          </w:tcPr>
          <w:p w14:paraId="64A977A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460F9A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kbabbitt@unh.edu</w:t>
            </w:r>
          </w:p>
        </w:tc>
        <w:tc>
          <w:tcPr>
            <w:tcW w:w="4410" w:type="dxa"/>
            <w:shd w:val="clear" w:color="auto" w:fill="auto"/>
            <w:noWrap/>
            <w:hideMark/>
          </w:tcPr>
          <w:p w14:paraId="2756FC73"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Department of Natural Resources &amp; the Environment, University of New Hampshire, Durham, NH 03824, USA</w:t>
            </w:r>
          </w:p>
        </w:tc>
        <w:tc>
          <w:tcPr>
            <w:tcW w:w="3240" w:type="dxa"/>
            <w:shd w:val="clear" w:color="auto" w:fill="auto"/>
            <w:noWrap/>
            <w:hideMark/>
          </w:tcPr>
          <w:p w14:paraId="4F1F8DC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https://colsa.unh.edu/administrator/babbitt</w:t>
            </w:r>
          </w:p>
        </w:tc>
      </w:tr>
      <w:tr w:rsidR="00181E0F" w:rsidRPr="00181E0F" w14:paraId="504964D7" w14:textId="77777777" w:rsidTr="00181E0F">
        <w:trPr>
          <w:trHeight w:val="300"/>
        </w:trPr>
        <w:tc>
          <w:tcPr>
            <w:tcW w:w="1260" w:type="dxa"/>
            <w:shd w:val="clear" w:color="auto" w:fill="auto"/>
            <w:noWrap/>
            <w:hideMark/>
          </w:tcPr>
          <w:p w14:paraId="53FA7A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Bourne</w:t>
            </w:r>
          </w:p>
        </w:tc>
        <w:tc>
          <w:tcPr>
            <w:tcW w:w="1080" w:type="dxa"/>
            <w:shd w:val="clear" w:color="auto" w:fill="auto"/>
            <w:noWrap/>
            <w:hideMark/>
          </w:tcPr>
          <w:p w14:paraId="4B49CDF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DDD5A12"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0FD547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42E30C0" w14:textId="77777777" w:rsidR="00181E0F" w:rsidRPr="00181E0F" w:rsidRDefault="00181E0F" w:rsidP="00181E0F">
            <w:pPr>
              <w:rPr>
                <w:rFonts w:ascii="Times New Roman" w:eastAsia="Times New Roman" w:hAnsi="Times New Roman" w:cs="Times New Roman"/>
                <w:color w:val="000000"/>
              </w:rPr>
            </w:pPr>
          </w:p>
        </w:tc>
        <w:tc>
          <w:tcPr>
            <w:tcW w:w="3240" w:type="dxa"/>
            <w:shd w:val="clear" w:color="auto" w:fill="auto"/>
            <w:noWrap/>
            <w:hideMark/>
          </w:tcPr>
          <w:p w14:paraId="7B10D85D" w14:textId="77777777" w:rsidR="00181E0F" w:rsidRPr="00181E0F" w:rsidRDefault="00181E0F" w:rsidP="00181E0F">
            <w:pPr>
              <w:rPr>
                <w:rFonts w:ascii="Times New Roman" w:eastAsia="Times New Roman" w:hAnsi="Times New Roman" w:cs="Times New Roman"/>
              </w:rPr>
            </w:pPr>
          </w:p>
        </w:tc>
      </w:tr>
      <w:tr w:rsidR="00181E0F" w:rsidRPr="00181E0F" w14:paraId="6A558AF9" w14:textId="77777777" w:rsidTr="00181E0F">
        <w:trPr>
          <w:trHeight w:val="300"/>
        </w:trPr>
        <w:tc>
          <w:tcPr>
            <w:tcW w:w="1260" w:type="dxa"/>
            <w:shd w:val="clear" w:color="auto" w:fill="auto"/>
            <w:noWrap/>
            <w:hideMark/>
          </w:tcPr>
          <w:p w14:paraId="2AAE6C1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Bruce</w:t>
            </w:r>
          </w:p>
        </w:tc>
        <w:tc>
          <w:tcPr>
            <w:tcW w:w="1080" w:type="dxa"/>
            <w:shd w:val="clear" w:color="auto" w:fill="auto"/>
            <w:noWrap/>
            <w:hideMark/>
          </w:tcPr>
          <w:p w14:paraId="00757BF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Richard</w:t>
            </w:r>
          </w:p>
        </w:tc>
        <w:tc>
          <w:tcPr>
            <w:tcW w:w="1080" w:type="dxa"/>
            <w:shd w:val="clear" w:color="auto" w:fill="auto"/>
            <w:noWrap/>
            <w:hideMark/>
          </w:tcPr>
          <w:p w14:paraId="5821F9F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7EEEFE"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ebruce1563@aol.com</w:t>
            </w:r>
          </w:p>
        </w:tc>
        <w:tc>
          <w:tcPr>
            <w:tcW w:w="4410" w:type="dxa"/>
            <w:shd w:val="clear" w:color="auto" w:fill="auto"/>
            <w:noWrap/>
            <w:hideMark/>
          </w:tcPr>
          <w:p w14:paraId="62A3489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Western Carolina University, Cullowhee, NC 28723, USA</w:t>
            </w:r>
          </w:p>
        </w:tc>
        <w:tc>
          <w:tcPr>
            <w:tcW w:w="3240" w:type="dxa"/>
            <w:shd w:val="clear" w:color="auto" w:fill="auto"/>
            <w:noWrap/>
            <w:hideMark/>
          </w:tcPr>
          <w:p w14:paraId="2D2472D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https://drrichardcbruce.wordpress.com/</w:t>
            </w:r>
          </w:p>
        </w:tc>
      </w:tr>
      <w:tr w:rsidR="00181E0F" w:rsidRPr="00181E0F" w14:paraId="658A1473" w14:textId="77777777" w:rsidTr="00181E0F">
        <w:trPr>
          <w:trHeight w:val="300"/>
        </w:trPr>
        <w:tc>
          <w:tcPr>
            <w:tcW w:w="1260" w:type="dxa"/>
            <w:shd w:val="clear" w:color="auto" w:fill="auto"/>
            <w:noWrap/>
            <w:hideMark/>
          </w:tcPr>
          <w:p w14:paraId="6EC1647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Camp</w:t>
            </w:r>
          </w:p>
        </w:tc>
        <w:tc>
          <w:tcPr>
            <w:tcW w:w="1080" w:type="dxa"/>
            <w:shd w:val="clear" w:color="auto" w:fill="auto"/>
            <w:noWrap/>
            <w:hideMark/>
          </w:tcPr>
          <w:p w14:paraId="0C39478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Carlos</w:t>
            </w:r>
          </w:p>
        </w:tc>
        <w:tc>
          <w:tcPr>
            <w:tcW w:w="1080" w:type="dxa"/>
            <w:shd w:val="clear" w:color="auto" w:fill="auto"/>
            <w:noWrap/>
            <w:hideMark/>
          </w:tcPr>
          <w:p w14:paraId="1F7F2A7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C8C52D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ccamp@piedmont.edu</w:t>
            </w:r>
          </w:p>
        </w:tc>
        <w:tc>
          <w:tcPr>
            <w:tcW w:w="4410" w:type="dxa"/>
            <w:shd w:val="clear" w:color="auto" w:fill="auto"/>
            <w:noWrap/>
            <w:hideMark/>
          </w:tcPr>
          <w:p w14:paraId="5E5222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Piedmont College</w:t>
            </w:r>
          </w:p>
        </w:tc>
        <w:tc>
          <w:tcPr>
            <w:tcW w:w="3240" w:type="dxa"/>
            <w:shd w:val="clear" w:color="auto" w:fill="auto"/>
            <w:noWrap/>
            <w:hideMark/>
          </w:tcPr>
          <w:p w14:paraId="0FFC851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https://www.researchgate.net/profile/Carlos_Camp</w:t>
            </w:r>
          </w:p>
        </w:tc>
      </w:tr>
      <w:tr w:rsidR="00181E0F" w:rsidRPr="00181E0F" w14:paraId="036A9845" w14:textId="77777777" w:rsidTr="00181E0F">
        <w:trPr>
          <w:trHeight w:val="300"/>
        </w:trPr>
        <w:tc>
          <w:tcPr>
            <w:tcW w:w="1260" w:type="dxa"/>
            <w:shd w:val="clear" w:color="auto" w:fill="auto"/>
            <w:noWrap/>
            <w:hideMark/>
          </w:tcPr>
          <w:p w14:paraId="7D3F64DA"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Connette</w:t>
            </w:r>
            <w:proofErr w:type="spellEnd"/>
          </w:p>
        </w:tc>
        <w:tc>
          <w:tcPr>
            <w:tcW w:w="1080" w:type="dxa"/>
            <w:shd w:val="clear" w:color="auto" w:fill="auto"/>
            <w:noWrap/>
            <w:hideMark/>
          </w:tcPr>
          <w:p w14:paraId="040D00A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7A5E6A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3193C0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4A213F3F"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 xml:space="preserve">Smithsonian Conservation Biology Institute, Smithsonian </w:t>
            </w:r>
            <w:proofErr w:type="spellStart"/>
            <w:r w:rsidRPr="00181E0F">
              <w:rPr>
                <w:rFonts w:ascii="Times New Roman" w:eastAsia="Times New Roman" w:hAnsi="Times New Roman" w:cs="Times New Roman"/>
                <w:color w:val="333333"/>
              </w:rPr>
              <w:t>Institution</w:t>
            </w:r>
            <w:proofErr w:type="gramStart"/>
            <w:r w:rsidRPr="00181E0F">
              <w:rPr>
                <w:rFonts w:ascii="Times New Roman" w:eastAsia="Times New Roman" w:hAnsi="Times New Roman" w:cs="Times New Roman"/>
                <w:color w:val="333333"/>
              </w:rPr>
              <w:t>,Washington</w:t>
            </w:r>
            <w:proofErr w:type="spellEnd"/>
            <w:proofErr w:type="gramEnd"/>
            <w:r w:rsidRPr="00181E0F">
              <w:rPr>
                <w:rFonts w:ascii="Times New Roman" w:eastAsia="Times New Roman" w:hAnsi="Times New Roman" w:cs="Times New Roman"/>
                <w:color w:val="333333"/>
              </w:rPr>
              <w:t>, D.C., DC, USA</w:t>
            </w:r>
          </w:p>
        </w:tc>
        <w:tc>
          <w:tcPr>
            <w:tcW w:w="3240" w:type="dxa"/>
            <w:shd w:val="clear" w:color="auto" w:fill="auto"/>
            <w:noWrap/>
            <w:hideMark/>
          </w:tcPr>
          <w:p w14:paraId="7884382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https://www.researchgate.net/profile/Grant_Connette/contributions</w:t>
            </w:r>
          </w:p>
        </w:tc>
      </w:tr>
      <w:tr w:rsidR="00181E0F" w:rsidRPr="00181E0F" w14:paraId="71B4CB80" w14:textId="77777777" w:rsidTr="00181E0F">
        <w:trPr>
          <w:trHeight w:val="300"/>
        </w:trPr>
        <w:tc>
          <w:tcPr>
            <w:tcW w:w="1260" w:type="dxa"/>
            <w:shd w:val="clear" w:color="auto" w:fill="auto"/>
            <w:noWrap/>
            <w:hideMark/>
          </w:tcPr>
          <w:p w14:paraId="2B6044CB"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Consentino</w:t>
            </w:r>
            <w:proofErr w:type="spellEnd"/>
          </w:p>
        </w:tc>
        <w:tc>
          <w:tcPr>
            <w:tcW w:w="1080" w:type="dxa"/>
            <w:shd w:val="clear" w:color="auto" w:fill="auto"/>
            <w:noWrap/>
            <w:hideMark/>
          </w:tcPr>
          <w:p w14:paraId="273BDC4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Brad</w:t>
            </w:r>
          </w:p>
        </w:tc>
        <w:tc>
          <w:tcPr>
            <w:tcW w:w="1080" w:type="dxa"/>
            <w:shd w:val="clear" w:color="auto" w:fill="auto"/>
            <w:noWrap/>
            <w:hideMark/>
          </w:tcPr>
          <w:p w14:paraId="228D8666"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69CC4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cosentino@hws.edu</w:t>
            </w:r>
          </w:p>
        </w:tc>
        <w:tc>
          <w:tcPr>
            <w:tcW w:w="4410" w:type="dxa"/>
            <w:shd w:val="clear" w:color="auto" w:fill="auto"/>
            <w:noWrap/>
            <w:hideMark/>
          </w:tcPr>
          <w:p w14:paraId="37CD7A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Hobart and William Smith Colleges, Geneva, NY 14456, USA</w:t>
            </w:r>
          </w:p>
        </w:tc>
        <w:tc>
          <w:tcPr>
            <w:tcW w:w="3240" w:type="dxa"/>
            <w:shd w:val="clear" w:color="auto" w:fill="auto"/>
            <w:noWrap/>
            <w:hideMark/>
          </w:tcPr>
          <w:p w14:paraId="60EFFC7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http://people.hws.edu/cosentino/home.html</w:t>
            </w:r>
          </w:p>
        </w:tc>
      </w:tr>
      <w:tr w:rsidR="00181E0F" w:rsidRPr="00181E0F" w14:paraId="5C2A9222" w14:textId="77777777" w:rsidTr="00181E0F">
        <w:trPr>
          <w:trHeight w:val="300"/>
        </w:trPr>
        <w:tc>
          <w:tcPr>
            <w:tcW w:w="1260" w:type="dxa"/>
            <w:shd w:val="clear" w:color="auto" w:fill="auto"/>
            <w:noWrap/>
            <w:hideMark/>
          </w:tcPr>
          <w:p w14:paraId="3FEFD3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Crawford</w:t>
            </w:r>
          </w:p>
        </w:tc>
        <w:tc>
          <w:tcPr>
            <w:tcW w:w="1080" w:type="dxa"/>
            <w:shd w:val="clear" w:color="auto" w:fill="auto"/>
            <w:noWrap/>
            <w:hideMark/>
          </w:tcPr>
          <w:p w14:paraId="6E9C50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C0F83D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205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joacrawford@lc.edu</w:t>
            </w:r>
          </w:p>
        </w:tc>
        <w:tc>
          <w:tcPr>
            <w:tcW w:w="4410" w:type="dxa"/>
            <w:shd w:val="clear" w:color="auto" w:fill="auto"/>
            <w:noWrap/>
            <w:hideMark/>
          </w:tcPr>
          <w:p w14:paraId="31D07E4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National Great Rivers Research and Education Center, East Alton, IL 62024, USA</w:t>
            </w:r>
          </w:p>
        </w:tc>
        <w:tc>
          <w:tcPr>
            <w:tcW w:w="3240" w:type="dxa"/>
            <w:shd w:val="clear" w:color="auto" w:fill="auto"/>
            <w:noWrap/>
            <w:hideMark/>
          </w:tcPr>
          <w:p w14:paraId="268876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http://crawfordlab.weebly.com/</w:t>
            </w:r>
          </w:p>
        </w:tc>
      </w:tr>
      <w:tr w:rsidR="00181E0F" w:rsidRPr="00181E0F" w14:paraId="0CC8D519" w14:textId="77777777" w:rsidTr="00181E0F">
        <w:trPr>
          <w:trHeight w:val="300"/>
        </w:trPr>
        <w:tc>
          <w:tcPr>
            <w:tcW w:w="1260" w:type="dxa"/>
            <w:shd w:val="clear" w:color="auto" w:fill="auto"/>
            <w:noWrap/>
            <w:hideMark/>
          </w:tcPr>
          <w:p w14:paraId="683510D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Fields</w:t>
            </w:r>
          </w:p>
        </w:tc>
        <w:tc>
          <w:tcPr>
            <w:tcW w:w="1080" w:type="dxa"/>
            <w:shd w:val="clear" w:color="auto" w:fill="auto"/>
            <w:noWrap/>
            <w:hideMark/>
          </w:tcPr>
          <w:p w14:paraId="56D511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w:t>
            </w:r>
          </w:p>
        </w:tc>
        <w:tc>
          <w:tcPr>
            <w:tcW w:w="1080" w:type="dxa"/>
            <w:shd w:val="clear" w:color="auto" w:fill="auto"/>
            <w:noWrap/>
            <w:hideMark/>
          </w:tcPr>
          <w:p w14:paraId="7AE5E88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1161B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wfields@usgs.gov</w:t>
            </w:r>
          </w:p>
        </w:tc>
        <w:tc>
          <w:tcPr>
            <w:tcW w:w="4410" w:type="dxa"/>
            <w:shd w:val="clear" w:color="auto" w:fill="auto"/>
            <w:noWrap/>
            <w:hideMark/>
          </w:tcPr>
          <w:p w14:paraId="282B8C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29BE8389" w14:textId="77777777" w:rsidR="00181E0F" w:rsidRPr="00181E0F" w:rsidRDefault="00181E0F" w:rsidP="00181E0F">
            <w:pPr>
              <w:rPr>
                <w:rFonts w:ascii="Times New Roman" w:eastAsia="Times New Roman" w:hAnsi="Times New Roman" w:cs="Times New Roman"/>
              </w:rPr>
            </w:pPr>
          </w:p>
        </w:tc>
      </w:tr>
      <w:tr w:rsidR="00181E0F" w:rsidRPr="00181E0F" w14:paraId="3A1E88A7" w14:textId="544D3683" w:rsidTr="00181E0F">
        <w:trPr>
          <w:trHeight w:val="300"/>
        </w:trPr>
        <w:tc>
          <w:tcPr>
            <w:tcW w:w="1260" w:type="dxa"/>
            <w:shd w:val="clear" w:color="auto" w:fill="auto"/>
            <w:noWrap/>
            <w:hideMark/>
          </w:tcPr>
          <w:p w14:paraId="0FA3C7A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192EDB3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Evan</w:t>
            </w:r>
          </w:p>
        </w:tc>
        <w:tc>
          <w:tcPr>
            <w:tcW w:w="1080" w:type="dxa"/>
            <w:shd w:val="clear" w:color="auto" w:fill="auto"/>
            <w:noWrap/>
            <w:hideMark/>
          </w:tcPr>
          <w:p w14:paraId="281F452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2ACCB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ehgrant@ugsg.gov</w:t>
            </w:r>
          </w:p>
        </w:tc>
        <w:tc>
          <w:tcPr>
            <w:tcW w:w="4410" w:type="dxa"/>
            <w:shd w:val="clear" w:color="auto" w:fill="auto"/>
            <w:noWrap/>
            <w:hideMark/>
          </w:tcPr>
          <w:p w14:paraId="4A124644" w14:textId="08413585"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tcPr>
          <w:p w14:paraId="436FE538" w14:textId="77777777" w:rsidR="00181E0F" w:rsidRPr="00181E0F" w:rsidRDefault="00181E0F">
            <w:pPr>
              <w:rPr>
                <w:rFonts w:ascii="Times New Roman" w:eastAsia="Times New Roman" w:hAnsi="Times New Roman" w:cs="Times New Roman"/>
              </w:rPr>
            </w:pPr>
          </w:p>
        </w:tc>
      </w:tr>
      <w:tr w:rsidR="00181E0F" w:rsidRPr="00181E0F" w14:paraId="6441DA60" w14:textId="77777777" w:rsidTr="00181E0F">
        <w:trPr>
          <w:trHeight w:val="300"/>
        </w:trPr>
        <w:tc>
          <w:tcPr>
            <w:tcW w:w="1260" w:type="dxa"/>
            <w:shd w:val="clear" w:color="auto" w:fill="auto"/>
            <w:noWrap/>
            <w:hideMark/>
          </w:tcPr>
          <w:p w14:paraId="406D42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Hocking</w:t>
            </w:r>
          </w:p>
        </w:tc>
        <w:tc>
          <w:tcPr>
            <w:tcW w:w="1080" w:type="dxa"/>
            <w:shd w:val="clear" w:color="auto" w:fill="auto"/>
            <w:noWrap/>
            <w:hideMark/>
          </w:tcPr>
          <w:p w14:paraId="3A97BF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Daniel</w:t>
            </w:r>
          </w:p>
        </w:tc>
        <w:tc>
          <w:tcPr>
            <w:tcW w:w="1080" w:type="dxa"/>
            <w:shd w:val="clear" w:color="auto" w:fill="auto"/>
            <w:noWrap/>
            <w:hideMark/>
          </w:tcPr>
          <w:p w14:paraId="45A9858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373D29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djhocking@usgs.gov</w:t>
            </w:r>
          </w:p>
        </w:tc>
        <w:tc>
          <w:tcPr>
            <w:tcW w:w="4410" w:type="dxa"/>
            <w:shd w:val="clear" w:color="auto" w:fill="auto"/>
            <w:noWrap/>
            <w:hideMark/>
          </w:tcPr>
          <w:p w14:paraId="5D621F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184D304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https://danieljhocking.wordpress.com/research/</w:t>
            </w:r>
          </w:p>
        </w:tc>
      </w:tr>
      <w:tr w:rsidR="00181E0F" w:rsidRPr="00181E0F" w14:paraId="6BFE5CE9" w14:textId="77777777" w:rsidTr="00181E0F">
        <w:trPr>
          <w:trHeight w:val="300"/>
        </w:trPr>
        <w:tc>
          <w:tcPr>
            <w:tcW w:w="1260" w:type="dxa"/>
            <w:shd w:val="clear" w:color="auto" w:fill="auto"/>
            <w:noWrap/>
            <w:hideMark/>
          </w:tcPr>
          <w:p w14:paraId="4D6372C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Lowe</w:t>
            </w:r>
          </w:p>
        </w:tc>
        <w:tc>
          <w:tcPr>
            <w:tcW w:w="1080" w:type="dxa"/>
            <w:shd w:val="clear" w:color="auto" w:fill="auto"/>
            <w:noWrap/>
            <w:hideMark/>
          </w:tcPr>
          <w:p w14:paraId="7B366D2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Winsor</w:t>
            </w:r>
          </w:p>
        </w:tc>
        <w:tc>
          <w:tcPr>
            <w:tcW w:w="1080" w:type="dxa"/>
            <w:shd w:val="clear" w:color="auto" w:fill="auto"/>
            <w:noWrap/>
            <w:hideMark/>
          </w:tcPr>
          <w:p w14:paraId="0E8B483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05DA0FA"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winsor.lowe@umontana.edu</w:t>
            </w:r>
            <w:proofErr w:type="gramEnd"/>
          </w:p>
        </w:tc>
        <w:tc>
          <w:tcPr>
            <w:tcW w:w="4410" w:type="dxa"/>
            <w:shd w:val="clear" w:color="auto" w:fill="auto"/>
            <w:noWrap/>
            <w:hideMark/>
          </w:tcPr>
          <w:p w14:paraId="72F53F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Biological Sciences, University of Montana, Missoula, MT 59812, USA</w:t>
            </w:r>
          </w:p>
        </w:tc>
        <w:tc>
          <w:tcPr>
            <w:tcW w:w="3240" w:type="dxa"/>
            <w:shd w:val="clear" w:color="auto" w:fill="auto"/>
            <w:noWrap/>
            <w:hideMark/>
          </w:tcPr>
          <w:p w14:paraId="4583CA8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http://hs.umt.edu/dbs/labs/lowe/default.php</w:t>
            </w:r>
          </w:p>
        </w:tc>
      </w:tr>
      <w:tr w:rsidR="00181E0F" w:rsidRPr="00181E0F" w14:paraId="366665DF" w14:textId="77777777" w:rsidTr="00181E0F">
        <w:trPr>
          <w:trHeight w:val="300"/>
        </w:trPr>
        <w:tc>
          <w:tcPr>
            <w:tcW w:w="1260" w:type="dxa"/>
            <w:shd w:val="clear" w:color="auto" w:fill="auto"/>
            <w:noWrap/>
            <w:hideMark/>
          </w:tcPr>
          <w:p w14:paraId="183F4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Moseley</w:t>
            </w:r>
          </w:p>
        </w:tc>
        <w:tc>
          <w:tcPr>
            <w:tcW w:w="1080" w:type="dxa"/>
            <w:shd w:val="clear" w:color="auto" w:fill="auto"/>
            <w:noWrap/>
            <w:hideMark/>
          </w:tcPr>
          <w:p w14:paraId="4DA39AA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Kurtis</w:t>
            </w:r>
            <w:proofErr w:type="spellEnd"/>
          </w:p>
        </w:tc>
        <w:tc>
          <w:tcPr>
            <w:tcW w:w="1080" w:type="dxa"/>
            <w:shd w:val="clear" w:color="auto" w:fill="auto"/>
            <w:noWrap/>
            <w:hideMark/>
          </w:tcPr>
          <w:p w14:paraId="3F2E0A0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443570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kmoseley@mix.wvu.edu</w:t>
            </w:r>
          </w:p>
        </w:tc>
        <w:tc>
          <w:tcPr>
            <w:tcW w:w="4410" w:type="dxa"/>
            <w:shd w:val="clear" w:color="auto" w:fill="auto"/>
            <w:noWrap/>
            <w:hideMark/>
          </w:tcPr>
          <w:p w14:paraId="32E07410" w14:textId="360E39B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Division of Forestry and Natural </w:t>
            </w:r>
            <w:r w:rsidRPr="00181E0F">
              <w:rPr>
                <w:rFonts w:ascii="Times New Roman" w:eastAsia="Times New Roman" w:hAnsi="Times New Roman" w:cs="Times New Roman"/>
              </w:rPr>
              <w:lastRenderedPageBreak/>
              <w:t>Resources, West Virginia University, Morgantown, WV 26506, USA</w:t>
            </w:r>
            <w:r>
              <w:rPr>
                <w:rFonts w:ascii="Times New Roman" w:eastAsia="Times New Roman" w:hAnsi="Times New Roman" w:cs="Times New Roman"/>
              </w:rPr>
              <w:t>?</w:t>
            </w:r>
          </w:p>
        </w:tc>
        <w:tc>
          <w:tcPr>
            <w:tcW w:w="3240" w:type="dxa"/>
            <w:shd w:val="clear" w:color="auto" w:fill="auto"/>
          </w:tcPr>
          <w:p w14:paraId="066D9E81" w14:textId="5AC97D8B" w:rsidR="00181E0F" w:rsidRPr="00181E0F" w:rsidRDefault="00181E0F" w:rsidP="00181E0F">
            <w:pPr>
              <w:rPr>
                <w:rFonts w:ascii="Times New Roman" w:eastAsia="Times New Roman" w:hAnsi="Times New Roman" w:cs="Times New Roman"/>
              </w:rPr>
            </w:pPr>
            <w:r>
              <w:rPr>
                <w:rFonts w:ascii="Times New Roman" w:eastAsia="Times New Roman" w:hAnsi="Times New Roman" w:cs="Times New Roman"/>
              </w:rPr>
              <w:lastRenderedPageBreak/>
              <w:t>?</w:t>
            </w:r>
          </w:p>
        </w:tc>
      </w:tr>
      <w:tr w:rsidR="00181E0F" w:rsidRPr="00181E0F" w14:paraId="2AAC2C48" w14:textId="77777777" w:rsidTr="00181E0F">
        <w:trPr>
          <w:trHeight w:val="300"/>
        </w:trPr>
        <w:tc>
          <w:tcPr>
            <w:tcW w:w="1260" w:type="dxa"/>
            <w:shd w:val="clear" w:color="auto" w:fill="auto"/>
            <w:noWrap/>
            <w:hideMark/>
          </w:tcPr>
          <w:p w14:paraId="115EFFE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lastRenderedPageBreak/>
              <w:t>Niemiller</w:t>
            </w:r>
            <w:proofErr w:type="spellEnd"/>
          </w:p>
        </w:tc>
        <w:tc>
          <w:tcPr>
            <w:tcW w:w="1080" w:type="dxa"/>
            <w:shd w:val="clear" w:color="auto" w:fill="auto"/>
            <w:noWrap/>
            <w:hideMark/>
          </w:tcPr>
          <w:p w14:paraId="048BAC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Matt</w:t>
            </w:r>
          </w:p>
        </w:tc>
        <w:tc>
          <w:tcPr>
            <w:tcW w:w="1080" w:type="dxa"/>
            <w:shd w:val="clear" w:color="auto" w:fill="auto"/>
            <w:noWrap/>
            <w:hideMark/>
          </w:tcPr>
          <w:p w14:paraId="71BA54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436774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mniemill@illinois.edu</w:t>
            </w:r>
          </w:p>
        </w:tc>
        <w:tc>
          <w:tcPr>
            <w:tcW w:w="4410" w:type="dxa"/>
            <w:shd w:val="clear" w:color="auto" w:fill="auto"/>
            <w:noWrap/>
            <w:hideMark/>
          </w:tcPr>
          <w:p w14:paraId="088A6D1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Postdoctoral Research Associate, Illinois Natural History Survey, University of Illinois Urbana-Champaign, Champaign, IL 61820, USA</w:t>
            </w:r>
          </w:p>
        </w:tc>
        <w:tc>
          <w:tcPr>
            <w:tcW w:w="3240" w:type="dxa"/>
            <w:shd w:val="clear" w:color="auto" w:fill="auto"/>
            <w:noWrap/>
            <w:hideMark/>
          </w:tcPr>
          <w:p w14:paraId="418872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http://www.speleobiology.com/niemiller/cv/</w:t>
            </w:r>
          </w:p>
        </w:tc>
      </w:tr>
      <w:tr w:rsidR="00181E0F" w:rsidRPr="00181E0F" w14:paraId="1ECC5518" w14:textId="77777777" w:rsidTr="00181E0F">
        <w:trPr>
          <w:trHeight w:val="300"/>
        </w:trPr>
        <w:tc>
          <w:tcPr>
            <w:tcW w:w="1260" w:type="dxa"/>
            <w:shd w:val="clear" w:color="auto" w:fill="auto"/>
            <w:noWrap/>
            <w:hideMark/>
          </w:tcPr>
          <w:p w14:paraId="2A2B9A61"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Osbourne</w:t>
            </w:r>
            <w:proofErr w:type="spellEnd"/>
          </w:p>
        </w:tc>
        <w:tc>
          <w:tcPr>
            <w:tcW w:w="1080" w:type="dxa"/>
            <w:shd w:val="clear" w:color="auto" w:fill="auto"/>
            <w:noWrap/>
            <w:hideMark/>
          </w:tcPr>
          <w:p w14:paraId="65CE350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Mike</w:t>
            </w:r>
          </w:p>
        </w:tc>
        <w:tc>
          <w:tcPr>
            <w:tcW w:w="1080" w:type="dxa"/>
            <w:shd w:val="clear" w:color="auto" w:fill="auto"/>
            <w:noWrap/>
            <w:hideMark/>
          </w:tcPr>
          <w:p w14:paraId="19D814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1926E3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osbournms@appstate.edu</w:t>
            </w:r>
          </w:p>
        </w:tc>
        <w:tc>
          <w:tcPr>
            <w:tcW w:w="4410" w:type="dxa"/>
            <w:shd w:val="clear" w:color="auto" w:fill="auto"/>
            <w:noWrap/>
            <w:hideMark/>
          </w:tcPr>
          <w:p w14:paraId="399ABE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Biology, Appalachian State </w:t>
            </w:r>
            <w:proofErr w:type="spellStart"/>
            <w:r w:rsidRPr="00181E0F">
              <w:rPr>
                <w:rFonts w:ascii="Times New Roman" w:eastAsia="Times New Roman" w:hAnsi="Times New Roman" w:cs="Times New Roman"/>
              </w:rPr>
              <w:t>Univeristy</w:t>
            </w:r>
            <w:proofErr w:type="spellEnd"/>
            <w:r w:rsidRPr="00181E0F">
              <w:rPr>
                <w:rFonts w:ascii="Times New Roman" w:eastAsia="Times New Roman" w:hAnsi="Times New Roman" w:cs="Times New Roman"/>
              </w:rPr>
              <w:t>, Boone, NC ZIP, USA</w:t>
            </w:r>
          </w:p>
        </w:tc>
        <w:tc>
          <w:tcPr>
            <w:tcW w:w="3240" w:type="dxa"/>
            <w:shd w:val="clear" w:color="auto" w:fill="auto"/>
            <w:noWrap/>
            <w:hideMark/>
          </w:tcPr>
          <w:p w14:paraId="007B8C9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https://www.researchgate.net/profile/Michael_Osbourn</w:t>
            </w:r>
          </w:p>
        </w:tc>
      </w:tr>
      <w:tr w:rsidR="00181E0F" w:rsidRPr="00181E0F" w14:paraId="5A412975" w14:textId="77777777" w:rsidTr="00181E0F">
        <w:trPr>
          <w:trHeight w:val="300"/>
        </w:trPr>
        <w:tc>
          <w:tcPr>
            <w:tcW w:w="1260" w:type="dxa"/>
            <w:shd w:val="clear" w:color="auto" w:fill="auto"/>
            <w:noWrap/>
            <w:hideMark/>
          </w:tcPr>
          <w:p w14:paraId="1FE938F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w:t>
            </w:r>
          </w:p>
        </w:tc>
        <w:tc>
          <w:tcPr>
            <w:tcW w:w="1080" w:type="dxa"/>
            <w:shd w:val="clear" w:color="auto" w:fill="auto"/>
            <w:noWrap/>
            <w:hideMark/>
          </w:tcPr>
          <w:p w14:paraId="513B000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Tom</w:t>
            </w:r>
          </w:p>
        </w:tc>
        <w:tc>
          <w:tcPr>
            <w:tcW w:w="1080" w:type="dxa"/>
            <w:shd w:val="clear" w:color="auto" w:fill="auto"/>
            <w:noWrap/>
            <w:hideMark/>
          </w:tcPr>
          <w:p w14:paraId="5E45DB9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39060EA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pauley@marshall.edu</w:t>
            </w:r>
          </w:p>
        </w:tc>
        <w:tc>
          <w:tcPr>
            <w:tcW w:w="4410" w:type="dxa"/>
            <w:shd w:val="clear" w:color="auto" w:fill="auto"/>
            <w:noWrap/>
            <w:hideMark/>
          </w:tcPr>
          <w:p w14:paraId="386C7AC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Marshall University, Huntington WV 25755, USA</w:t>
            </w:r>
          </w:p>
        </w:tc>
        <w:tc>
          <w:tcPr>
            <w:tcW w:w="3240" w:type="dxa"/>
            <w:shd w:val="clear" w:color="auto" w:fill="auto"/>
            <w:noWrap/>
            <w:hideMark/>
          </w:tcPr>
          <w:p w14:paraId="34AFE06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http://www.marshall.edu/herp/pages/Pauley_Profile.htm</w:t>
            </w:r>
          </w:p>
        </w:tc>
      </w:tr>
      <w:tr w:rsidR="00181E0F" w:rsidRPr="00181E0F" w14:paraId="6A5AC704" w14:textId="77777777" w:rsidTr="00181E0F">
        <w:trPr>
          <w:trHeight w:val="300"/>
        </w:trPr>
        <w:tc>
          <w:tcPr>
            <w:tcW w:w="1260" w:type="dxa"/>
            <w:shd w:val="clear" w:color="auto" w:fill="auto"/>
            <w:noWrap/>
            <w:hideMark/>
          </w:tcPr>
          <w:p w14:paraId="10E05D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Peterman</w:t>
            </w:r>
          </w:p>
        </w:tc>
        <w:tc>
          <w:tcPr>
            <w:tcW w:w="1080" w:type="dxa"/>
            <w:shd w:val="clear" w:color="auto" w:fill="auto"/>
            <w:noWrap/>
            <w:hideMark/>
          </w:tcPr>
          <w:p w14:paraId="0A6AE6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Bill</w:t>
            </w:r>
          </w:p>
        </w:tc>
        <w:tc>
          <w:tcPr>
            <w:tcW w:w="1080" w:type="dxa"/>
            <w:shd w:val="clear" w:color="auto" w:fill="auto"/>
            <w:noWrap/>
            <w:hideMark/>
          </w:tcPr>
          <w:p w14:paraId="19777BEF"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7DA4C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peterman.73@osu.edu</w:t>
            </w:r>
            <w:proofErr w:type="gramEnd"/>
          </w:p>
        </w:tc>
        <w:tc>
          <w:tcPr>
            <w:tcW w:w="4410" w:type="dxa"/>
            <w:shd w:val="clear" w:color="auto" w:fill="auto"/>
            <w:noWrap/>
            <w:hideMark/>
          </w:tcPr>
          <w:p w14:paraId="2CA377F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School of Environment and Natural Resources, The Ohio State University, Columbus, OH 43210, USA</w:t>
            </w:r>
          </w:p>
        </w:tc>
        <w:tc>
          <w:tcPr>
            <w:tcW w:w="3240" w:type="dxa"/>
            <w:shd w:val="clear" w:color="auto" w:fill="auto"/>
            <w:noWrap/>
            <w:hideMark/>
          </w:tcPr>
          <w:p w14:paraId="163E2D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http://petermanresearch.weebly.com/dr-bill-peterman.html</w:t>
            </w:r>
          </w:p>
        </w:tc>
      </w:tr>
      <w:tr w:rsidR="00181E0F" w:rsidRPr="00181E0F" w14:paraId="19B29EC1" w14:textId="77777777" w:rsidTr="00181E0F">
        <w:trPr>
          <w:trHeight w:val="300"/>
        </w:trPr>
        <w:tc>
          <w:tcPr>
            <w:tcW w:w="1260" w:type="dxa"/>
            <w:shd w:val="clear" w:color="auto" w:fill="auto"/>
            <w:noWrap/>
            <w:hideMark/>
          </w:tcPr>
          <w:p w14:paraId="3791CB5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Petranka</w:t>
            </w:r>
            <w:proofErr w:type="spellEnd"/>
          </w:p>
        </w:tc>
        <w:tc>
          <w:tcPr>
            <w:tcW w:w="1080" w:type="dxa"/>
            <w:shd w:val="clear" w:color="auto" w:fill="auto"/>
            <w:noWrap/>
            <w:hideMark/>
          </w:tcPr>
          <w:p w14:paraId="6F323E6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Jim</w:t>
            </w:r>
          </w:p>
        </w:tc>
        <w:tc>
          <w:tcPr>
            <w:tcW w:w="1080" w:type="dxa"/>
            <w:shd w:val="clear" w:color="auto" w:fill="auto"/>
            <w:noWrap/>
            <w:hideMark/>
          </w:tcPr>
          <w:p w14:paraId="62600E6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A1619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petranka@ret.unca.edu</w:t>
            </w:r>
          </w:p>
        </w:tc>
        <w:tc>
          <w:tcPr>
            <w:tcW w:w="4410" w:type="dxa"/>
            <w:shd w:val="clear" w:color="auto" w:fill="auto"/>
            <w:noWrap/>
            <w:hideMark/>
          </w:tcPr>
          <w:p w14:paraId="5CCCF7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University of North Carolina, Asheville, NC 28804, USA</w:t>
            </w:r>
          </w:p>
        </w:tc>
        <w:tc>
          <w:tcPr>
            <w:tcW w:w="3240" w:type="dxa"/>
            <w:shd w:val="clear" w:color="auto" w:fill="auto"/>
            <w:noWrap/>
            <w:hideMark/>
          </w:tcPr>
          <w:p w14:paraId="3E4FE28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https://biology.unca.edu/faces/jim-petranka-phd</w:t>
            </w:r>
          </w:p>
        </w:tc>
      </w:tr>
      <w:tr w:rsidR="00181E0F" w:rsidRPr="00181E0F" w14:paraId="2E16106C" w14:textId="77777777" w:rsidTr="00181E0F">
        <w:trPr>
          <w:trHeight w:val="300"/>
        </w:trPr>
        <w:tc>
          <w:tcPr>
            <w:tcW w:w="1260" w:type="dxa"/>
            <w:shd w:val="clear" w:color="auto" w:fill="auto"/>
            <w:noWrap/>
            <w:hideMark/>
          </w:tcPr>
          <w:p w14:paraId="748104B0"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Resetarits</w:t>
            </w:r>
            <w:proofErr w:type="spellEnd"/>
          </w:p>
        </w:tc>
        <w:tc>
          <w:tcPr>
            <w:tcW w:w="1080" w:type="dxa"/>
            <w:shd w:val="clear" w:color="auto" w:fill="auto"/>
            <w:noWrap/>
            <w:hideMark/>
          </w:tcPr>
          <w:p w14:paraId="149DC5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William</w:t>
            </w:r>
          </w:p>
        </w:tc>
        <w:tc>
          <w:tcPr>
            <w:tcW w:w="1080" w:type="dxa"/>
            <w:shd w:val="clear" w:color="auto" w:fill="auto"/>
            <w:noWrap/>
            <w:hideMark/>
          </w:tcPr>
          <w:p w14:paraId="70F74CD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C5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wresetar@olemiss.edu</w:t>
            </w:r>
          </w:p>
        </w:tc>
        <w:tc>
          <w:tcPr>
            <w:tcW w:w="4410" w:type="dxa"/>
            <w:shd w:val="clear" w:color="auto" w:fill="auto"/>
            <w:noWrap/>
            <w:hideMark/>
          </w:tcPr>
          <w:p w14:paraId="3E5883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w:t>
            </w:r>
            <w:proofErr w:type="spellStart"/>
            <w:r w:rsidRPr="00181E0F">
              <w:rPr>
                <w:rFonts w:ascii="Times New Roman" w:eastAsia="Times New Roman" w:hAnsi="Times New Roman" w:cs="Times New Roman"/>
              </w:rPr>
              <w:t>Biology</w:t>
            </w:r>
            <w:proofErr w:type="gramStart"/>
            <w:r w:rsidRPr="00181E0F">
              <w:rPr>
                <w:rFonts w:ascii="Times New Roman" w:eastAsia="Times New Roman" w:hAnsi="Times New Roman" w:cs="Times New Roman"/>
              </w:rPr>
              <w:t>,University</w:t>
            </w:r>
            <w:proofErr w:type="spellEnd"/>
            <w:proofErr w:type="gramEnd"/>
            <w:r w:rsidRPr="00181E0F">
              <w:rPr>
                <w:rFonts w:ascii="Times New Roman" w:eastAsia="Times New Roman" w:hAnsi="Times New Roman" w:cs="Times New Roman"/>
              </w:rPr>
              <w:t xml:space="preserve"> of Mississippi, University, MS 38677, USA</w:t>
            </w:r>
          </w:p>
        </w:tc>
        <w:tc>
          <w:tcPr>
            <w:tcW w:w="3240" w:type="dxa"/>
            <w:shd w:val="clear" w:color="auto" w:fill="auto"/>
            <w:noWrap/>
            <w:hideMark/>
          </w:tcPr>
          <w:p w14:paraId="64B5D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http://www.olemiss.edu/resetaritslab/</w:t>
            </w:r>
          </w:p>
        </w:tc>
      </w:tr>
      <w:tr w:rsidR="00181E0F" w:rsidRPr="00181E0F" w14:paraId="1E20AAEE" w14:textId="77777777" w:rsidTr="00181E0F">
        <w:trPr>
          <w:trHeight w:val="300"/>
        </w:trPr>
        <w:tc>
          <w:tcPr>
            <w:tcW w:w="1260" w:type="dxa"/>
            <w:shd w:val="clear" w:color="auto" w:fill="auto"/>
            <w:noWrap/>
            <w:hideMark/>
          </w:tcPr>
          <w:p w14:paraId="1F80B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Richter</w:t>
            </w:r>
          </w:p>
        </w:tc>
        <w:tc>
          <w:tcPr>
            <w:tcW w:w="1080" w:type="dxa"/>
            <w:shd w:val="clear" w:color="auto" w:fill="auto"/>
            <w:noWrap/>
            <w:hideMark/>
          </w:tcPr>
          <w:p w14:paraId="289F52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4E98F07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C4E2EB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stephen.richter@eku.edu</w:t>
            </w:r>
            <w:proofErr w:type="gramEnd"/>
          </w:p>
        </w:tc>
        <w:tc>
          <w:tcPr>
            <w:tcW w:w="4410" w:type="dxa"/>
            <w:shd w:val="clear" w:color="auto" w:fill="auto"/>
            <w:noWrap/>
            <w:hideMark/>
          </w:tcPr>
          <w:p w14:paraId="3E6334B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Biological Sciences, Eastern Kentucky </w:t>
            </w:r>
            <w:proofErr w:type="spellStart"/>
            <w:r w:rsidRPr="00181E0F">
              <w:rPr>
                <w:rFonts w:ascii="Times New Roman" w:eastAsia="Times New Roman" w:hAnsi="Times New Roman" w:cs="Times New Roman"/>
              </w:rPr>
              <w:t>Unversity</w:t>
            </w:r>
            <w:proofErr w:type="spellEnd"/>
            <w:r w:rsidRPr="00181E0F">
              <w:rPr>
                <w:rFonts w:ascii="Times New Roman" w:eastAsia="Times New Roman" w:hAnsi="Times New Roman" w:cs="Times New Roman"/>
              </w:rPr>
              <w:t>, Richmond, KY 40475, USA</w:t>
            </w:r>
          </w:p>
        </w:tc>
        <w:tc>
          <w:tcPr>
            <w:tcW w:w="3240" w:type="dxa"/>
            <w:shd w:val="clear" w:color="auto" w:fill="auto"/>
            <w:noWrap/>
            <w:hideMark/>
          </w:tcPr>
          <w:p w14:paraId="7EEB261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http://people.eku.edu/richters/</w:t>
            </w:r>
          </w:p>
        </w:tc>
      </w:tr>
      <w:tr w:rsidR="00181E0F" w:rsidRPr="00181E0F" w14:paraId="3B96C5F1" w14:textId="77777777" w:rsidTr="00181E0F">
        <w:trPr>
          <w:trHeight w:val="300"/>
        </w:trPr>
        <w:tc>
          <w:tcPr>
            <w:tcW w:w="1260" w:type="dxa"/>
            <w:shd w:val="clear" w:color="auto" w:fill="auto"/>
            <w:noWrap/>
            <w:hideMark/>
          </w:tcPr>
          <w:p w14:paraId="664A220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Rocko</w:t>
            </w:r>
            <w:proofErr w:type="spellEnd"/>
          </w:p>
        </w:tc>
        <w:tc>
          <w:tcPr>
            <w:tcW w:w="1080" w:type="dxa"/>
            <w:shd w:val="clear" w:color="auto" w:fill="auto"/>
            <w:noWrap/>
            <w:hideMark/>
          </w:tcPr>
          <w:p w14:paraId="4508883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1080" w:type="dxa"/>
            <w:shd w:val="clear" w:color="auto" w:fill="auto"/>
            <w:noWrap/>
            <w:hideMark/>
          </w:tcPr>
          <w:p w14:paraId="2DBC20F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25497FF8" w14:textId="4566503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FBF1793" w14:textId="0120B4B0"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3240" w:type="dxa"/>
            <w:shd w:val="clear" w:color="auto" w:fill="auto"/>
            <w:noWrap/>
            <w:hideMark/>
          </w:tcPr>
          <w:p w14:paraId="30F82B02" w14:textId="5EC081D4"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r>
      <w:tr w:rsidR="00181E0F" w:rsidRPr="00181E0F" w14:paraId="56C8D99B" w14:textId="77777777" w:rsidTr="00181E0F">
        <w:trPr>
          <w:trHeight w:val="300"/>
        </w:trPr>
        <w:tc>
          <w:tcPr>
            <w:tcW w:w="1260" w:type="dxa"/>
            <w:shd w:val="clear" w:color="auto" w:fill="auto"/>
            <w:noWrap/>
            <w:hideMark/>
          </w:tcPr>
          <w:p w14:paraId="22347CB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Snodgrass</w:t>
            </w:r>
          </w:p>
        </w:tc>
        <w:tc>
          <w:tcPr>
            <w:tcW w:w="1080" w:type="dxa"/>
            <w:shd w:val="clear" w:color="auto" w:fill="auto"/>
            <w:noWrap/>
            <w:hideMark/>
          </w:tcPr>
          <w:p w14:paraId="52A0CA2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w:t>
            </w:r>
          </w:p>
        </w:tc>
        <w:tc>
          <w:tcPr>
            <w:tcW w:w="1080" w:type="dxa"/>
            <w:shd w:val="clear" w:color="auto" w:fill="auto"/>
            <w:noWrap/>
            <w:hideMark/>
          </w:tcPr>
          <w:p w14:paraId="23AD25E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494A6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joels@vt.edu</w:t>
            </w:r>
          </w:p>
        </w:tc>
        <w:tc>
          <w:tcPr>
            <w:tcW w:w="4410" w:type="dxa"/>
            <w:shd w:val="clear" w:color="auto" w:fill="auto"/>
            <w:noWrap/>
            <w:hideMark/>
          </w:tcPr>
          <w:p w14:paraId="15CEE4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Fish and Wildlife Conservation, Virginia Tech, Blacksburg, VA 24061, USA</w:t>
            </w:r>
          </w:p>
        </w:tc>
        <w:tc>
          <w:tcPr>
            <w:tcW w:w="3240" w:type="dxa"/>
            <w:shd w:val="clear" w:color="auto" w:fill="auto"/>
            <w:noWrap/>
            <w:hideMark/>
          </w:tcPr>
          <w:p w14:paraId="3D1481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http://www.fishwild.vt.edu/faculty/snodgrass/index.htm</w:t>
            </w:r>
          </w:p>
        </w:tc>
      </w:tr>
      <w:tr w:rsidR="00181E0F" w:rsidRPr="00181E0F" w14:paraId="4B2DCFCC" w14:textId="77777777" w:rsidTr="00181E0F">
        <w:trPr>
          <w:trHeight w:val="300"/>
        </w:trPr>
        <w:tc>
          <w:tcPr>
            <w:tcW w:w="1260" w:type="dxa"/>
            <w:shd w:val="clear" w:color="auto" w:fill="auto"/>
            <w:noWrap/>
            <w:hideMark/>
          </w:tcPr>
          <w:p w14:paraId="7250E2D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w:t>
            </w:r>
          </w:p>
        </w:tc>
        <w:tc>
          <w:tcPr>
            <w:tcW w:w="1080" w:type="dxa"/>
            <w:shd w:val="clear" w:color="auto" w:fill="auto"/>
            <w:noWrap/>
            <w:hideMark/>
          </w:tcPr>
          <w:p w14:paraId="241BB3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Mark</w:t>
            </w:r>
          </w:p>
        </w:tc>
        <w:tc>
          <w:tcPr>
            <w:tcW w:w="1080" w:type="dxa"/>
            <w:shd w:val="clear" w:color="auto" w:fill="auto"/>
            <w:noWrap/>
            <w:hideMark/>
          </w:tcPr>
          <w:p w14:paraId="2534E80E"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79B719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southerlandmar@versar.com</w:t>
            </w:r>
          </w:p>
        </w:tc>
        <w:tc>
          <w:tcPr>
            <w:tcW w:w="4410" w:type="dxa"/>
            <w:shd w:val="clear" w:color="auto" w:fill="auto"/>
            <w:noWrap/>
            <w:hideMark/>
          </w:tcPr>
          <w:p w14:paraId="005A6174"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Versar</w:t>
            </w:r>
            <w:proofErr w:type="spellEnd"/>
            <w:r w:rsidRPr="00181E0F">
              <w:rPr>
                <w:rFonts w:ascii="Times New Roman" w:eastAsia="Times New Roman" w:hAnsi="Times New Roman" w:cs="Times New Roman"/>
              </w:rPr>
              <w:t>, Inc., ESM Operations, Columbia, MD 21045, USA</w:t>
            </w:r>
          </w:p>
        </w:tc>
        <w:tc>
          <w:tcPr>
            <w:tcW w:w="3240" w:type="dxa"/>
            <w:shd w:val="clear" w:color="auto" w:fill="auto"/>
            <w:noWrap/>
            <w:hideMark/>
          </w:tcPr>
          <w:p w14:paraId="26594EB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https://www.researchgate.net/profile/MT_Southerland/publications</w:t>
            </w:r>
          </w:p>
        </w:tc>
      </w:tr>
      <w:tr w:rsidR="00181E0F" w:rsidRPr="00181E0F" w14:paraId="26E7708E" w14:textId="77777777" w:rsidTr="00181E0F">
        <w:trPr>
          <w:trHeight w:val="300"/>
        </w:trPr>
        <w:tc>
          <w:tcPr>
            <w:tcW w:w="1260" w:type="dxa"/>
            <w:shd w:val="clear" w:color="auto" w:fill="auto"/>
            <w:noWrap/>
            <w:hideMark/>
          </w:tcPr>
          <w:p w14:paraId="37899D0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Tilley</w:t>
            </w:r>
          </w:p>
        </w:tc>
        <w:tc>
          <w:tcPr>
            <w:tcW w:w="1080" w:type="dxa"/>
            <w:shd w:val="clear" w:color="auto" w:fill="auto"/>
            <w:noWrap/>
            <w:hideMark/>
          </w:tcPr>
          <w:p w14:paraId="3558E55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0094091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A2CF87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stilley@smith.edu</w:t>
            </w:r>
          </w:p>
        </w:tc>
        <w:tc>
          <w:tcPr>
            <w:tcW w:w="4410" w:type="dxa"/>
            <w:shd w:val="clear" w:color="auto" w:fill="auto"/>
            <w:noWrap/>
            <w:hideMark/>
          </w:tcPr>
          <w:p w14:paraId="3A45C4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Smith College, Northampton, MA 01063, USA</w:t>
            </w:r>
          </w:p>
        </w:tc>
        <w:tc>
          <w:tcPr>
            <w:tcW w:w="3240" w:type="dxa"/>
            <w:shd w:val="clear" w:color="auto" w:fill="auto"/>
            <w:noWrap/>
            <w:hideMark/>
          </w:tcPr>
          <w:p w14:paraId="218C856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http://www.smith.edu/biology/faculty_tilley.php</w:t>
            </w:r>
          </w:p>
        </w:tc>
      </w:tr>
      <w:tr w:rsidR="00181E0F" w:rsidRPr="00181E0F" w14:paraId="4402BDB9" w14:textId="77777777" w:rsidTr="00181E0F">
        <w:trPr>
          <w:trHeight w:val="300"/>
        </w:trPr>
        <w:tc>
          <w:tcPr>
            <w:tcW w:w="1260" w:type="dxa"/>
            <w:shd w:val="clear" w:color="auto" w:fill="auto"/>
            <w:noWrap/>
            <w:hideMark/>
          </w:tcPr>
          <w:p w14:paraId="17D5B5C7"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Willison</w:t>
            </w:r>
            <w:proofErr w:type="spellEnd"/>
          </w:p>
        </w:tc>
        <w:tc>
          <w:tcPr>
            <w:tcW w:w="1080" w:type="dxa"/>
            <w:shd w:val="clear" w:color="auto" w:fill="auto"/>
            <w:noWrap/>
            <w:hideMark/>
          </w:tcPr>
          <w:p w14:paraId="7CAB63F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JD</w:t>
            </w:r>
          </w:p>
        </w:tc>
        <w:tc>
          <w:tcPr>
            <w:tcW w:w="1080" w:type="dxa"/>
            <w:shd w:val="clear" w:color="auto" w:fill="auto"/>
            <w:noWrap/>
            <w:hideMark/>
          </w:tcPr>
          <w:p w14:paraId="50CEDFE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B70B48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willson@srel.edu</w:t>
            </w:r>
          </w:p>
        </w:tc>
        <w:tc>
          <w:tcPr>
            <w:tcW w:w="4410" w:type="dxa"/>
            <w:shd w:val="clear" w:color="auto" w:fill="auto"/>
            <w:noWrap/>
            <w:hideMark/>
          </w:tcPr>
          <w:p w14:paraId="1DCA727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Savannah River Ecology Laboratory, Drawer E, Aiken, SC 29802, USA</w:t>
            </w:r>
          </w:p>
        </w:tc>
        <w:tc>
          <w:tcPr>
            <w:tcW w:w="3240" w:type="dxa"/>
            <w:shd w:val="clear" w:color="auto" w:fill="auto"/>
            <w:noWrap/>
            <w:hideMark/>
          </w:tcPr>
          <w:p w14:paraId="7A9512E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http://comp.uark.edu/~jwillson/</w:t>
            </w:r>
          </w:p>
        </w:tc>
      </w:tr>
    </w:tbl>
    <w:p w14:paraId="1A33C158" w14:textId="145DF6EE" w:rsidR="0016740F" w:rsidRDefault="00172C40" w:rsidP="00CA45DF">
      <w:pPr>
        <w:rPr>
          <w:rFonts w:ascii="Times New Roman" w:hAnsi="Times New Roman" w:cs="Times New Roman"/>
        </w:rPr>
      </w:pPr>
      <w:r>
        <w:rPr>
          <w:rFonts w:ascii="Times New Roman" w:hAnsi="Times New Roman" w:cs="Times New Roman"/>
        </w:rPr>
        <w:lastRenderedPageBreak/>
        <w:t>Appendix. Initial Survey Results</w:t>
      </w:r>
    </w:p>
    <w:p w14:paraId="314F04D7" w14:textId="77777777" w:rsidR="00172C40" w:rsidRDefault="00172C40" w:rsidP="00CA45DF">
      <w:pPr>
        <w:rPr>
          <w:rFonts w:ascii="Times New Roman" w:hAnsi="Times New Roman" w:cs="Times New Roman"/>
        </w:rPr>
      </w:pPr>
    </w:p>
    <w:p w14:paraId="73D6D5C9" w14:textId="2F54211B" w:rsidR="00172C40" w:rsidRDefault="00172C40" w:rsidP="00CA45DF">
      <w:pPr>
        <w:rPr>
          <w:rFonts w:ascii="Times New Roman" w:hAnsi="Times New Roman" w:cs="Times New Roman"/>
        </w:rPr>
      </w:pPr>
      <w:r>
        <w:rPr>
          <w:rFonts w:ascii="Times New Roman" w:hAnsi="Times New Roman" w:cs="Times New Roman"/>
        </w:rPr>
        <w:t>Table 1. Experience and expertise among stream salamander experts (self-ranking) (question 1)</w:t>
      </w:r>
    </w:p>
    <w:p w14:paraId="13D46B3F" w14:textId="77777777" w:rsidR="00172C40" w:rsidRDefault="00172C40" w:rsidP="00CA45DF">
      <w:pPr>
        <w:rPr>
          <w:rFonts w:ascii="Times New Roman" w:hAnsi="Times New Roman" w:cs="Times New Roman"/>
        </w:rPr>
      </w:pPr>
    </w:p>
    <w:p w14:paraId="50F29A0B" w14:textId="527E615F" w:rsidR="009D4D07" w:rsidRDefault="009D4D07" w:rsidP="00CA45DF">
      <w:pPr>
        <w:rPr>
          <w:rFonts w:ascii="Times New Roman" w:hAnsi="Times New Roman" w:cs="Times New Roman"/>
        </w:rPr>
      </w:pPr>
      <w:r>
        <w:rPr>
          <w:rFonts w:ascii="Times New Roman" w:hAnsi="Times New Roman" w:cs="Times New Roman"/>
        </w:rPr>
        <w:t>Figure 1. Conceptual catchment</w:t>
      </w:r>
    </w:p>
    <w:p w14:paraId="060C81E0" w14:textId="77777777" w:rsidR="009D4D07" w:rsidRDefault="009D4D07" w:rsidP="00CA45DF">
      <w:pPr>
        <w:rPr>
          <w:rFonts w:ascii="Times New Roman" w:hAnsi="Times New Roman" w:cs="Times New Roman"/>
        </w:rPr>
      </w:pPr>
    </w:p>
    <w:p w14:paraId="74DD5D1C" w14:textId="1E921DCE" w:rsidR="00172C40" w:rsidRDefault="009D4D07" w:rsidP="00CA45DF">
      <w:pPr>
        <w:rPr>
          <w:rFonts w:ascii="Times New Roman" w:hAnsi="Times New Roman" w:cs="Times New Roman"/>
        </w:rPr>
      </w:pPr>
      <w:r>
        <w:rPr>
          <w:rFonts w:ascii="Times New Roman" w:hAnsi="Times New Roman" w:cs="Times New Roman"/>
        </w:rPr>
        <w:t>Figure 2</w:t>
      </w:r>
      <w:r w:rsidR="00172C40">
        <w:rPr>
          <w:rFonts w:ascii="Times New Roman" w:hAnsi="Times New Roman" w:cs="Times New Roman"/>
        </w:rPr>
        <w:t>. Overall mean occupancy (upper and lower bounds and confidence intervals) expected by each exper</w:t>
      </w:r>
      <w:r>
        <w:rPr>
          <w:rFonts w:ascii="Times New Roman" w:hAnsi="Times New Roman" w:cs="Times New Roman"/>
        </w:rPr>
        <w:t>t by species and region (questio</w:t>
      </w:r>
      <w:r w:rsidR="00172C40">
        <w:rPr>
          <w:rFonts w:ascii="Times New Roman" w:hAnsi="Times New Roman" w:cs="Times New Roman"/>
        </w:rPr>
        <w:t>n 2)</w:t>
      </w:r>
    </w:p>
    <w:p w14:paraId="045A7ABA" w14:textId="77777777" w:rsidR="00172C40" w:rsidRDefault="00172C40" w:rsidP="00CA45DF">
      <w:pPr>
        <w:rPr>
          <w:rFonts w:ascii="Times New Roman" w:hAnsi="Times New Roman" w:cs="Times New Roman"/>
        </w:rPr>
      </w:pPr>
    </w:p>
    <w:p w14:paraId="2EA509B6" w14:textId="5A5558B4" w:rsidR="00172C40" w:rsidRDefault="009D4D07" w:rsidP="00172C40">
      <w:pPr>
        <w:rPr>
          <w:rFonts w:ascii="Times New Roman" w:hAnsi="Times New Roman" w:cs="Times New Roman"/>
        </w:rPr>
      </w:pPr>
      <w:r>
        <w:rPr>
          <w:rFonts w:ascii="Times New Roman" w:hAnsi="Times New Roman" w:cs="Times New Roman"/>
        </w:rPr>
        <w:t>Figure 3</w:t>
      </w:r>
      <w:r w:rsidR="00172C40">
        <w:rPr>
          <w:rFonts w:ascii="Times New Roman" w:hAnsi="Times New Roman" w:cs="Times New Roman"/>
        </w:rPr>
        <w:t>. Overall mean occupancy (upper and lower bounds and confidence intervals) expected by each expert by species and region (question 3)</w:t>
      </w:r>
    </w:p>
    <w:p w14:paraId="3E5A70C5" w14:textId="77777777" w:rsidR="00172C40" w:rsidRDefault="00172C40" w:rsidP="00CA45DF">
      <w:pPr>
        <w:rPr>
          <w:rFonts w:ascii="Times New Roman" w:hAnsi="Times New Roman" w:cs="Times New Roman"/>
        </w:rPr>
      </w:pPr>
    </w:p>
    <w:p w14:paraId="5A287EF5" w14:textId="77777777" w:rsidR="009D4D07" w:rsidRDefault="009D4D07" w:rsidP="00CA45DF">
      <w:pPr>
        <w:rPr>
          <w:rFonts w:ascii="Times New Roman" w:hAnsi="Times New Roman" w:cs="Times New Roman"/>
        </w:rPr>
      </w:pPr>
    </w:p>
    <w:p w14:paraId="08652DE3" w14:textId="1598C483" w:rsidR="009D4D07" w:rsidRDefault="009D4D07" w:rsidP="009D4D07">
      <w:pPr>
        <w:rPr>
          <w:rFonts w:ascii="Times New Roman" w:hAnsi="Times New Roman" w:cs="Times New Roman"/>
        </w:rPr>
      </w:pPr>
      <w:r>
        <w:rPr>
          <w:rFonts w:ascii="Times New Roman" w:hAnsi="Times New Roman" w:cs="Times New Roman"/>
        </w:rPr>
        <w:t>Figure 4. Number of reaches occupied (out of 100) in relation to stream size (</w:t>
      </w:r>
      <w:proofErr w:type="spellStart"/>
      <w:r>
        <w:rPr>
          <w:rFonts w:ascii="Times New Roman" w:hAnsi="Times New Roman" w:cs="Times New Roman"/>
        </w:rPr>
        <w:t>sqkm</w:t>
      </w:r>
      <w:proofErr w:type="spellEnd"/>
      <w:r>
        <w:rPr>
          <w:rFonts w:ascii="Times New Roman" w:hAnsi="Times New Roman" w:cs="Times New Roman"/>
        </w:rPr>
        <w:t xml:space="preserve">) and </w:t>
      </w:r>
      <w:proofErr w:type="gramStart"/>
      <w:r>
        <w:rPr>
          <w:rFonts w:ascii="Times New Roman" w:hAnsi="Times New Roman" w:cs="Times New Roman"/>
        </w:rPr>
        <w:t>log(</w:t>
      </w:r>
      <w:proofErr w:type="gramEnd"/>
      <w:r>
        <w:rPr>
          <w:rFonts w:ascii="Times New Roman" w:hAnsi="Times New Roman" w:cs="Times New Roman"/>
        </w:rPr>
        <w:t xml:space="preserve">stream size; </w:t>
      </w:r>
      <w:proofErr w:type="spellStart"/>
      <w:r>
        <w:rPr>
          <w:rFonts w:ascii="Times New Roman" w:hAnsi="Times New Roman" w:cs="Times New Roman"/>
        </w:rPr>
        <w:t>sqkm</w:t>
      </w:r>
      <w:proofErr w:type="spellEnd"/>
      <w:r>
        <w:rPr>
          <w:rFonts w:ascii="Times New Roman" w:hAnsi="Times New Roman" w:cs="Times New Roman"/>
        </w:rPr>
        <w:t>) (question 4).</w:t>
      </w:r>
    </w:p>
    <w:p w14:paraId="3F7B9EB6" w14:textId="77777777" w:rsidR="009D4D07" w:rsidRDefault="009D4D07" w:rsidP="009D4D07">
      <w:pPr>
        <w:rPr>
          <w:rFonts w:ascii="Times New Roman" w:hAnsi="Times New Roman" w:cs="Times New Roman"/>
        </w:rPr>
      </w:pPr>
    </w:p>
    <w:p w14:paraId="08D74DBD" w14:textId="4735D749" w:rsidR="009D4D07" w:rsidRDefault="009D4D07" w:rsidP="009D4D07">
      <w:pPr>
        <w:rPr>
          <w:rFonts w:ascii="Times New Roman" w:hAnsi="Times New Roman" w:cs="Times New Roman"/>
        </w:rPr>
      </w:pPr>
      <w:r>
        <w:rPr>
          <w:rFonts w:ascii="Times New Roman" w:hAnsi="Times New Roman" w:cs="Times New Roman"/>
        </w:rPr>
        <w:t xml:space="preserve">Figure 5. Number of reaches occupied (out of 100) in relation to mean summer (June, July, </w:t>
      </w:r>
      <w:r w:rsidR="00E04A12">
        <w:rPr>
          <w:rFonts w:ascii="Times New Roman" w:hAnsi="Times New Roman" w:cs="Times New Roman"/>
        </w:rPr>
        <w:t>August) stream temperature (C) (question 5).</w:t>
      </w:r>
    </w:p>
    <w:p w14:paraId="3EF1A9FD" w14:textId="77777777" w:rsidR="00E04A12" w:rsidRDefault="00E04A12" w:rsidP="009D4D07">
      <w:pPr>
        <w:rPr>
          <w:rFonts w:ascii="Times New Roman" w:hAnsi="Times New Roman" w:cs="Times New Roman"/>
        </w:rPr>
      </w:pPr>
    </w:p>
    <w:p w14:paraId="581312F2" w14:textId="7BD754A1" w:rsidR="00E04A12" w:rsidRDefault="00E04A12" w:rsidP="009D4D07">
      <w:pPr>
        <w:rPr>
          <w:rFonts w:ascii="Times New Roman" w:hAnsi="Times New Roman" w:cs="Times New Roman"/>
        </w:rPr>
      </w:pPr>
      <w:r>
        <w:rPr>
          <w:rFonts w:ascii="Times New Roman" w:hAnsi="Times New Roman" w:cs="Times New Roman"/>
        </w:rPr>
        <w:t>Figure 6. Number of reaches occupied (out of 100) in relation to streamflow for small and large streams. (</w:t>
      </w:r>
      <w:proofErr w:type="gramStart"/>
      <w:r>
        <w:rPr>
          <w:rFonts w:ascii="Times New Roman" w:hAnsi="Times New Roman" w:cs="Times New Roman"/>
        </w:rPr>
        <w:t>question</w:t>
      </w:r>
      <w:proofErr w:type="gramEnd"/>
      <w:r>
        <w:rPr>
          <w:rFonts w:ascii="Times New Roman" w:hAnsi="Times New Roman" w:cs="Times New Roman"/>
        </w:rPr>
        <w:t xml:space="preserve"> 6)</w:t>
      </w:r>
    </w:p>
    <w:p w14:paraId="6ECAA50E" w14:textId="77777777" w:rsidR="00E04A12" w:rsidRDefault="00E04A12" w:rsidP="009D4D07">
      <w:pPr>
        <w:rPr>
          <w:rFonts w:ascii="Times New Roman" w:hAnsi="Times New Roman" w:cs="Times New Roman"/>
        </w:rPr>
      </w:pPr>
    </w:p>
    <w:p w14:paraId="5CE3DC7E" w14:textId="234F7F01" w:rsidR="00E04A12" w:rsidRDefault="00E04A12" w:rsidP="009D4D07">
      <w:pPr>
        <w:rPr>
          <w:rFonts w:ascii="Times New Roman" w:hAnsi="Times New Roman" w:cs="Times New Roman"/>
        </w:rPr>
      </w:pPr>
      <w:r>
        <w:rPr>
          <w:rFonts w:ascii="Times New Roman" w:hAnsi="Times New Roman" w:cs="Times New Roman"/>
        </w:rPr>
        <w:t>Figure 7. (</w:t>
      </w:r>
      <w:proofErr w:type="gramStart"/>
      <w:r>
        <w:rPr>
          <w:rFonts w:ascii="Times New Roman" w:hAnsi="Times New Roman" w:cs="Times New Roman"/>
        </w:rPr>
        <w:t>question</w:t>
      </w:r>
      <w:proofErr w:type="gramEnd"/>
      <w:r>
        <w:rPr>
          <w:rFonts w:ascii="Times New Roman" w:hAnsi="Times New Roman" w:cs="Times New Roman"/>
        </w:rPr>
        <w:t xml:space="preserve"> 7</w:t>
      </w:r>
      <w:r>
        <w:rPr>
          <w:rFonts w:ascii="Times New Roman" w:hAnsi="Times New Roman" w:cs="Times New Roman"/>
        </w:rPr>
        <w:t>)</w:t>
      </w:r>
    </w:p>
    <w:p w14:paraId="7965E189" w14:textId="77777777" w:rsidR="00E04A12" w:rsidRDefault="00E04A12" w:rsidP="009D4D07">
      <w:pPr>
        <w:rPr>
          <w:rFonts w:ascii="Times New Roman" w:hAnsi="Times New Roman" w:cs="Times New Roman"/>
        </w:rPr>
      </w:pPr>
    </w:p>
    <w:p w14:paraId="58A16979" w14:textId="2B0DF452" w:rsidR="00E04A12" w:rsidRDefault="00E04A12" w:rsidP="00E04A12">
      <w:pPr>
        <w:rPr>
          <w:rFonts w:ascii="Times New Roman" w:hAnsi="Times New Roman" w:cs="Times New Roman"/>
        </w:rPr>
      </w:pPr>
      <w:r>
        <w:rPr>
          <w:rFonts w:ascii="Times New Roman" w:hAnsi="Times New Roman" w:cs="Times New Roman"/>
        </w:rPr>
        <w:t>Figure 7. (</w:t>
      </w:r>
      <w:proofErr w:type="gramStart"/>
      <w:r>
        <w:rPr>
          <w:rFonts w:ascii="Times New Roman" w:hAnsi="Times New Roman" w:cs="Times New Roman"/>
        </w:rPr>
        <w:t>ques</w:t>
      </w:r>
      <w:r>
        <w:rPr>
          <w:rFonts w:ascii="Times New Roman" w:hAnsi="Times New Roman" w:cs="Times New Roman"/>
        </w:rPr>
        <w:t>tion</w:t>
      </w:r>
      <w:proofErr w:type="gramEnd"/>
      <w:r>
        <w:rPr>
          <w:rFonts w:ascii="Times New Roman" w:hAnsi="Times New Roman" w:cs="Times New Roman"/>
        </w:rPr>
        <w:t xml:space="preserve"> 8</w:t>
      </w:r>
      <w:r>
        <w:rPr>
          <w:rFonts w:ascii="Times New Roman" w:hAnsi="Times New Roman" w:cs="Times New Roman"/>
        </w:rPr>
        <w:t>)</w:t>
      </w:r>
    </w:p>
    <w:p w14:paraId="5162B6EB" w14:textId="77777777" w:rsidR="00E04A12" w:rsidRDefault="00E04A12" w:rsidP="00E04A12">
      <w:pPr>
        <w:rPr>
          <w:rFonts w:ascii="Times New Roman" w:hAnsi="Times New Roman" w:cs="Times New Roman"/>
        </w:rPr>
      </w:pPr>
    </w:p>
    <w:p w14:paraId="53103A00" w14:textId="2C3CF487" w:rsidR="00E04A12" w:rsidRDefault="00E04A12" w:rsidP="00E04A12">
      <w:pPr>
        <w:rPr>
          <w:rFonts w:ascii="Times New Roman" w:hAnsi="Times New Roman" w:cs="Times New Roman"/>
        </w:rPr>
      </w:pPr>
      <w:r>
        <w:rPr>
          <w:rFonts w:ascii="Times New Roman" w:hAnsi="Times New Roman" w:cs="Times New Roman"/>
        </w:rPr>
        <w:t>Table 2. GLM for occupancy (+ model fit)</w:t>
      </w:r>
    </w:p>
    <w:p w14:paraId="397D9AC3" w14:textId="77777777" w:rsidR="00E04A12" w:rsidRDefault="00E04A12" w:rsidP="00E04A12">
      <w:pPr>
        <w:rPr>
          <w:rFonts w:ascii="Times New Roman" w:hAnsi="Times New Roman" w:cs="Times New Roman"/>
        </w:rPr>
      </w:pPr>
    </w:p>
    <w:p w14:paraId="22A6FBC4" w14:textId="7A827680" w:rsidR="00E04A12" w:rsidRDefault="00E04A12" w:rsidP="00E04A12">
      <w:pPr>
        <w:rPr>
          <w:rFonts w:ascii="Times New Roman" w:hAnsi="Times New Roman" w:cs="Times New Roman"/>
        </w:rPr>
      </w:pPr>
      <w:r>
        <w:rPr>
          <w:rFonts w:ascii="Times New Roman" w:hAnsi="Times New Roman" w:cs="Times New Roman"/>
        </w:rPr>
        <w:t>Figure 8. Residuals</w:t>
      </w:r>
    </w:p>
    <w:p w14:paraId="7B154845" w14:textId="77777777" w:rsidR="00E04A12" w:rsidRDefault="00E04A12" w:rsidP="00E04A12">
      <w:pPr>
        <w:rPr>
          <w:rFonts w:ascii="Times New Roman" w:hAnsi="Times New Roman" w:cs="Times New Roman"/>
        </w:rPr>
      </w:pPr>
    </w:p>
    <w:p w14:paraId="7A08FB04" w14:textId="2AB5ABF4" w:rsidR="00E04A12" w:rsidRDefault="00E04A12" w:rsidP="00E04A12">
      <w:pPr>
        <w:rPr>
          <w:rFonts w:ascii="Times New Roman" w:hAnsi="Times New Roman" w:cs="Times New Roman"/>
        </w:rPr>
      </w:pPr>
      <w:r>
        <w:rPr>
          <w:rFonts w:ascii="Times New Roman" w:hAnsi="Times New Roman" w:cs="Times New Roman"/>
        </w:rPr>
        <w:t>Figure 9. Predicted vs. observed</w:t>
      </w:r>
    </w:p>
    <w:p w14:paraId="4592C5A9" w14:textId="77777777" w:rsidR="00E04A12" w:rsidRDefault="00E04A12" w:rsidP="00E04A12">
      <w:pPr>
        <w:rPr>
          <w:rFonts w:ascii="Times New Roman" w:hAnsi="Times New Roman" w:cs="Times New Roman"/>
        </w:rPr>
      </w:pPr>
    </w:p>
    <w:p w14:paraId="16927507" w14:textId="512B017D" w:rsidR="00E04A12" w:rsidRDefault="00E04A12" w:rsidP="00E04A12">
      <w:pPr>
        <w:rPr>
          <w:rFonts w:ascii="Times New Roman" w:hAnsi="Times New Roman" w:cs="Times New Roman"/>
        </w:rPr>
      </w:pPr>
      <w:r>
        <w:rPr>
          <w:rFonts w:ascii="Times New Roman" w:hAnsi="Times New Roman" w:cs="Times New Roman"/>
        </w:rPr>
        <w:t xml:space="preserve">Figure 10. </w:t>
      </w:r>
      <w:r w:rsidR="00A05787">
        <w:rPr>
          <w:rFonts w:ascii="Times New Roman" w:hAnsi="Times New Roman" w:cs="Times New Roman"/>
        </w:rPr>
        <w:t>Example of mean predicted occupancy (Deerfield)</w:t>
      </w:r>
      <w:bookmarkStart w:id="0" w:name="_GoBack"/>
      <w:bookmarkEnd w:id="0"/>
    </w:p>
    <w:p w14:paraId="308DE9AB" w14:textId="77777777" w:rsidR="00E04A12" w:rsidRDefault="00E04A12" w:rsidP="00E04A12">
      <w:pPr>
        <w:rPr>
          <w:rFonts w:ascii="Times New Roman" w:hAnsi="Times New Roman" w:cs="Times New Roman"/>
        </w:rPr>
      </w:pPr>
    </w:p>
    <w:p w14:paraId="66CF74DA" w14:textId="77777777" w:rsidR="00E04A12" w:rsidRDefault="00E04A12" w:rsidP="00E04A12">
      <w:pPr>
        <w:rPr>
          <w:rFonts w:ascii="Times New Roman" w:hAnsi="Times New Roman" w:cs="Times New Roman"/>
        </w:rPr>
      </w:pPr>
    </w:p>
    <w:p w14:paraId="548A4C64" w14:textId="77777777" w:rsidR="00E04A12" w:rsidRDefault="00E04A12" w:rsidP="009D4D07">
      <w:pPr>
        <w:rPr>
          <w:rFonts w:ascii="Times New Roman" w:hAnsi="Times New Roman" w:cs="Times New Roman"/>
        </w:rPr>
      </w:pPr>
    </w:p>
    <w:p w14:paraId="5E9B56FE" w14:textId="77777777" w:rsidR="009D4D07" w:rsidRPr="00BC1AFA" w:rsidRDefault="009D4D07" w:rsidP="00CA45DF">
      <w:pPr>
        <w:rPr>
          <w:rFonts w:ascii="Times New Roman" w:hAnsi="Times New Roman" w:cs="Times New Roman"/>
        </w:rPr>
      </w:pPr>
    </w:p>
    <w:sectPr w:rsidR="009D4D07" w:rsidRPr="00BC1AFA" w:rsidSect="00181E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9D4D07" w:rsidRDefault="009D4D07">
      <w:r>
        <w:separator/>
      </w:r>
    </w:p>
  </w:endnote>
  <w:endnote w:type="continuationSeparator" w:id="0">
    <w:p w14:paraId="05100073" w14:textId="77777777" w:rsidR="009D4D07" w:rsidRDefault="009D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9D4D07" w:rsidRDefault="009D4D07"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9D4D07" w:rsidRDefault="009D4D07"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9D4D07" w:rsidRDefault="009D4D07"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5787">
      <w:rPr>
        <w:rStyle w:val="PageNumber"/>
        <w:noProof/>
      </w:rPr>
      <w:t>15</w:t>
    </w:r>
    <w:r>
      <w:rPr>
        <w:rStyle w:val="PageNumber"/>
      </w:rPr>
      <w:fldChar w:fldCharType="end"/>
    </w:r>
  </w:p>
  <w:p w14:paraId="07C20FF4" w14:textId="77777777" w:rsidR="009D4D07" w:rsidRDefault="009D4D07"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9D4D07" w:rsidRDefault="009D4D07">
      <w:r>
        <w:separator/>
      </w:r>
    </w:p>
  </w:footnote>
  <w:footnote w:type="continuationSeparator" w:id="0">
    <w:p w14:paraId="2DCD2DD3" w14:textId="77777777" w:rsidR="009D4D07" w:rsidRDefault="009D4D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835"/>
    <w:multiLevelType w:val="hybridMultilevel"/>
    <w:tmpl w:val="A93E4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26431"/>
    <w:multiLevelType w:val="hybridMultilevel"/>
    <w:tmpl w:val="D68C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4"/>
  </w:num>
  <w:num w:numId="6">
    <w:abstractNumId w:val="3"/>
  </w:num>
  <w:num w:numId="7">
    <w:abstractNumId w:val="8"/>
  </w:num>
  <w:num w:numId="8">
    <w:abstractNumId w:val="2"/>
  </w:num>
  <w:num w:numId="9">
    <w:abstractNumId w:val="11"/>
  </w:num>
  <w:num w:numId="10">
    <w:abstractNumId w:val="6"/>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3022A"/>
    <w:rsid w:val="000304AB"/>
    <w:rsid w:val="0007198B"/>
    <w:rsid w:val="00073CBF"/>
    <w:rsid w:val="000931DD"/>
    <w:rsid w:val="000B3ED5"/>
    <w:rsid w:val="000C4CA7"/>
    <w:rsid w:val="000C6397"/>
    <w:rsid w:val="001401C0"/>
    <w:rsid w:val="00147077"/>
    <w:rsid w:val="0016740F"/>
    <w:rsid w:val="00171F57"/>
    <w:rsid w:val="00172C40"/>
    <w:rsid w:val="00181E0F"/>
    <w:rsid w:val="001B5B85"/>
    <w:rsid w:val="001F5C99"/>
    <w:rsid w:val="00214CAF"/>
    <w:rsid w:val="002A5687"/>
    <w:rsid w:val="002F77F3"/>
    <w:rsid w:val="00343A1A"/>
    <w:rsid w:val="00377EDD"/>
    <w:rsid w:val="003A0EAC"/>
    <w:rsid w:val="003A5FF2"/>
    <w:rsid w:val="003D2802"/>
    <w:rsid w:val="00422B50"/>
    <w:rsid w:val="0042611F"/>
    <w:rsid w:val="0049269C"/>
    <w:rsid w:val="004A56B4"/>
    <w:rsid w:val="004E7FBE"/>
    <w:rsid w:val="00511355"/>
    <w:rsid w:val="00515532"/>
    <w:rsid w:val="00552284"/>
    <w:rsid w:val="00590BCC"/>
    <w:rsid w:val="005E00CB"/>
    <w:rsid w:val="00655AE4"/>
    <w:rsid w:val="00683AC5"/>
    <w:rsid w:val="00685E3C"/>
    <w:rsid w:val="0069497B"/>
    <w:rsid w:val="00732C65"/>
    <w:rsid w:val="0074742D"/>
    <w:rsid w:val="00760F66"/>
    <w:rsid w:val="007E33EC"/>
    <w:rsid w:val="00801AD2"/>
    <w:rsid w:val="0081372D"/>
    <w:rsid w:val="008230C0"/>
    <w:rsid w:val="00870767"/>
    <w:rsid w:val="008810BE"/>
    <w:rsid w:val="008A423B"/>
    <w:rsid w:val="008F6258"/>
    <w:rsid w:val="009D4D07"/>
    <w:rsid w:val="009D6448"/>
    <w:rsid w:val="009F47B6"/>
    <w:rsid w:val="009F6191"/>
    <w:rsid w:val="00A02928"/>
    <w:rsid w:val="00A05787"/>
    <w:rsid w:val="00A341F7"/>
    <w:rsid w:val="00A41E91"/>
    <w:rsid w:val="00A5033F"/>
    <w:rsid w:val="00A83CB6"/>
    <w:rsid w:val="00AB2A02"/>
    <w:rsid w:val="00AB7D36"/>
    <w:rsid w:val="00B03AB7"/>
    <w:rsid w:val="00B24CB3"/>
    <w:rsid w:val="00B30101"/>
    <w:rsid w:val="00BB0A6C"/>
    <w:rsid w:val="00BB7CDA"/>
    <w:rsid w:val="00BC1AFA"/>
    <w:rsid w:val="00BD41CB"/>
    <w:rsid w:val="00C14135"/>
    <w:rsid w:val="00C20691"/>
    <w:rsid w:val="00C411B6"/>
    <w:rsid w:val="00C87369"/>
    <w:rsid w:val="00CA45DF"/>
    <w:rsid w:val="00CF744E"/>
    <w:rsid w:val="00D0024E"/>
    <w:rsid w:val="00D16068"/>
    <w:rsid w:val="00D52C16"/>
    <w:rsid w:val="00D830A3"/>
    <w:rsid w:val="00D85720"/>
    <w:rsid w:val="00E04A12"/>
    <w:rsid w:val="00EA1F90"/>
    <w:rsid w:val="00F15931"/>
    <w:rsid w:val="00F32D6F"/>
    <w:rsid w:val="00FC32B6"/>
    <w:rsid w:val="00FC3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381590479">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02058-4FB5-1048-A088-A7F77E52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16</Pages>
  <Words>4583</Words>
  <Characters>26126</Characters>
  <Application>Microsoft Macintosh Word</Application>
  <DocSecurity>0</DocSecurity>
  <Lines>217</Lines>
  <Paragraphs>61</Paragraphs>
  <ScaleCrop>false</ScaleCrop>
  <Company>University of Massachusetts-Amherst</Company>
  <LinksUpToDate>false</LinksUpToDate>
  <CharactersWithSpaces>30648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48</cp:revision>
  <dcterms:created xsi:type="dcterms:W3CDTF">2016-01-26T21:10:00Z</dcterms:created>
  <dcterms:modified xsi:type="dcterms:W3CDTF">2016-04-01T21:42:00Z</dcterms:modified>
</cp:coreProperties>
</file>