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Nunito" w:cs="Nunito" w:eastAsia="Nunito" w:hAnsi="Nunito"/>
          <w:b w:val="1"/>
          <w:bCs w:val="1"/>
          <w:color w:val="0e39a9"/>
          <w:sz w:val="72"/>
          <w:szCs w:val="72"/>
        </w:rPr>
      </w:pPr>
      <w:r w:rsidDel="00000000" w:rsidR="00000000" w:rsidRPr="00000000">
        <w:rPr>
          <w:rtl w:val="0"/>
        </w:rPr>
      </w:r>
    </w:p>
    <w:p w:rsidR="00000000" w:rsidDel="00000000" w:rsidP="00000000" w:rsidRDefault="00000000" w:rsidRPr="00000000" w14:paraId="00000002">
      <w:pPr>
        <w:widowControl w:val="0"/>
        <w:spacing w:line="240" w:lineRule="auto"/>
        <w:rPr>
          <w:rFonts w:ascii="Nunito" w:cs="Nunito" w:eastAsia="Nunito" w:hAnsi="Nunito"/>
          <w:b w:val="1"/>
          <w:bCs w:val="1"/>
          <w:color w:val="0e39a9"/>
          <w:sz w:val="72"/>
          <w:szCs w:val="72"/>
        </w:rPr>
      </w:pPr>
      <w:r w:rsidDel="00000000" w:rsidR="00000000" w:rsidRPr="00000000">
        <w:rPr>
          <w:rtl w:val="0"/>
        </w:rPr>
      </w:r>
    </w:p>
    <w:p w:rsidR="00000000" w:rsidDel="00000000" w:rsidP="00000000" w:rsidRDefault="00000000" w:rsidRPr="00000000" w14:paraId="00000003">
      <w:pPr>
        <w:widowControl w:val="0"/>
        <w:spacing w:line="240" w:lineRule="auto"/>
        <w:rPr>
          <w:rFonts w:ascii="Nunito" w:cs="Nunito" w:eastAsia="Nunito" w:hAnsi="Nunito"/>
          <w:b w:val="1"/>
          <w:bCs w:val="1"/>
          <w:color w:val="0e39a9"/>
          <w:sz w:val="72"/>
          <w:szCs w:val="72"/>
        </w:rPr>
      </w:pPr>
      <w:r w:rsidDel="00000000" w:rsidR="00000000" w:rsidRPr="00000000">
        <w:rPr>
          <w:rtl w:val="0"/>
        </w:rPr>
      </w:r>
    </w:p>
    <w:p w:rsidR="00000000" w:rsidDel="00000000" w:rsidP="00000000" w:rsidRDefault="00000000" w:rsidRPr="00000000" w14:paraId="00000004">
      <w:pPr>
        <w:widowControl w:val="0"/>
        <w:spacing w:line="240" w:lineRule="auto"/>
        <w:rPr>
          <w:rFonts w:ascii="Nunito" w:cs="Nunito" w:eastAsia="Nunito" w:hAnsi="Nunito"/>
          <w:b w:val="1"/>
          <w:bCs w:val="1"/>
          <w:color w:val="0e39a9"/>
          <w:sz w:val="72"/>
          <w:szCs w:val="72"/>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Nunito" w:cs="Nunito" w:eastAsia="Nunito" w:hAnsi="Nunito"/>
          <w:b w:val="1"/>
          <w:bCs w:val="1"/>
          <w:color w:val="0e39a9"/>
          <w:sz w:val="72"/>
          <w:szCs w:val="72"/>
        </w:rPr>
      </w:pPr>
      <w:bookmarkStart w:colFirst="0" w:colLast="0" w:name="_fuka3ako99og" w:id="0"/>
      <w:bookmarkEnd w:id="0"/>
      <w:r w:rsidDel="00000000" w:rsidR="00000000" w:rsidRPr="00000000">
        <w:rPr>
          <w:rFonts w:ascii="Nunito" w:cs="Nunito" w:eastAsia="Nunito" w:hAnsi="Nunito"/>
          <w:b w:val="1"/>
          <w:bCs w:val="1"/>
          <w:color w:val="0e39a9"/>
          <w:sz w:val="72"/>
          <w:szCs w:val="72"/>
          <w:rtl w:val="0"/>
        </w:rPr>
        <w:t xml:space="preserve">SVHN Digit Recognition</w:t>
      </w:r>
    </w:p>
    <w:p w:rsidR="00000000" w:rsidDel="00000000" w:rsidP="00000000" w:rsidRDefault="00000000" w:rsidRPr="00000000" w14:paraId="00000006">
      <w:pPr>
        <w:widowControl w:val="0"/>
        <w:spacing w:line="240" w:lineRule="auto"/>
        <w:jc w:val="center"/>
        <w:rPr>
          <w:rFonts w:ascii="Nunito" w:cs="Nunito" w:eastAsia="Nunito" w:hAnsi="Nunito"/>
          <w:color w:val="0e39a9"/>
          <w:sz w:val="60"/>
          <w:szCs w:val="60"/>
        </w:rPr>
      </w:pPr>
      <w:r w:rsidDel="00000000" w:rsidR="00000000" w:rsidRPr="00000000">
        <w:rPr>
          <w:rFonts w:ascii="Nunito" w:cs="Nunito" w:eastAsia="Nunito" w:hAnsi="Nunito"/>
          <w:color w:val="0e39a9"/>
          <w:sz w:val="60"/>
          <w:szCs w:val="60"/>
          <w:rtl w:val="0"/>
        </w:rPr>
        <w:t xml:space="preserve">Deep Learning</w:t>
      </w:r>
    </w:p>
    <w:p w:rsidR="00000000" w:rsidDel="00000000" w:rsidP="00000000" w:rsidRDefault="00000000" w:rsidRPr="00000000" w14:paraId="00000007">
      <w:pPr>
        <w:widowControl w:val="0"/>
        <w:spacing w:line="240" w:lineRule="auto"/>
        <w:jc w:val="center"/>
        <w:rPr>
          <w:rFonts w:ascii="Nunito" w:cs="Nunito" w:eastAsia="Nunito" w:hAnsi="Nunito"/>
          <w:color w:val="0e39a9"/>
          <w:sz w:val="32"/>
          <w:szCs w:val="32"/>
        </w:rPr>
      </w:pPr>
      <w:r w:rsidDel="00000000" w:rsidR="00000000" w:rsidRPr="00000000">
        <w:rPr>
          <w:rFonts w:ascii="Nunito" w:cs="Nunito" w:eastAsia="Nunito" w:hAnsi="Nunito"/>
          <w:color w:val="0e39a9"/>
          <w:sz w:val="32"/>
          <w:szCs w:val="32"/>
          <w:rtl w:val="0"/>
        </w:rPr>
        <w:t xml:space="preserve">Prepared by Daniel Holloman</w:t>
      </w:r>
    </w:p>
    <w:p w:rsidR="00000000" w:rsidDel="00000000" w:rsidP="00000000" w:rsidRDefault="00000000" w:rsidRPr="00000000" w14:paraId="00000008">
      <w:pPr>
        <w:widowControl w:val="0"/>
        <w:spacing w:line="240" w:lineRule="auto"/>
        <w:jc w:val="center"/>
        <w:rPr>
          <w:rFonts w:ascii="Nunito" w:cs="Nunito" w:eastAsia="Nunito" w:hAnsi="Nunito"/>
          <w:color w:val="0e39a9"/>
          <w:sz w:val="60"/>
          <w:szCs w:val="60"/>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Nunito" w:cs="Nunito" w:eastAsia="Nunito" w:hAnsi="Nunito"/>
          <w:color w:val="0e39a9"/>
          <w:sz w:val="60"/>
          <w:szCs w:val="60"/>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Nunito" w:cs="Nunito" w:eastAsia="Nunito" w:hAnsi="Nunito"/>
          <w:color w:val="0e39a9"/>
          <w:sz w:val="60"/>
          <w:szCs w:val="60"/>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Nunito" w:cs="Nunito" w:eastAsia="Nunito" w:hAnsi="Nunito"/>
          <w:color w:val="0e39a9"/>
          <w:sz w:val="60"/>
          <w:szCs w:val="60"/>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Nunito" w:cs="Nunito" w:eastAsia="Nunito" w:hAnsi="Nunito"/>
          <w:color w:val="0e39a9"/>
          <w:sz w:val="60"/>
          <w:szCs w:val="60"/>
        </w:rPr>
      </w:pPr>
      <w:r w:rsidDel="00000000" w:rsidR="00000000" w:rsidRPr="00000000">
        <w:rPr>
          <w:rtl w:val="0"/>
        </w:rPr>
      </w:r>
    </w:p>
    <w:p w:rsidR="00000000" w:rsidDel="00000000" w:rsidP="00000000" w:rsidRDefault="00000000" w:rsidRPr="00000000" w14:paraId="0000000D">
      <w:pPr>
        <w:widowControl w:val="0"/>
        <w:spacing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0E">
      <w:pPr>
        <w:widowControl w:val="0"/>
        <w:spacing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0F">
      <w:pPr>
        <w:widowControl w:val="0"/>
        <w:spacing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10">
      <w:pPr>
        <w:widowControl w:val="0"/>
        <w:spacing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11">
      <w:pPr>
        <w:widowControl w:val="0"/>
        <w:spacing w:line="240" w:lineRule="auto"/>
        <w:rPr>
          <w:rFonts w:ascii="Nunito" w:cs="Nunito" w:eastAsia="Nunito" w:hAnsi="Nunito"/>
          <w:sz w:val="26"/>
          <w:szCs w:val="26"/>
        </w:rPr>
      </w:pPr>
      <w:r w:rsidDel="00000000" w:rsidR="00000000" w:rsidRPr="00000000">
        <w:rPr>
          <w:rFonts w:ascii="Nunito" w:cs="Nunito" w:eastAsia="Nunito" w:hAnsi="Nunito"/>
          <w:b w:val="1"/>
          <w:bCs w:val="1"/>
          <w:sz w:val="44"/>
          <w:szCs w:val="44"/>
          <w:rtl w:val="0"/>
        </w:rPr>
        <w:t xml:space="preserve">Contents / Agenda</w:t>
      </w:r>
      <w:r w:rsidDel="00000000" w:rsidR="00000000" w:rsidRPr="00000000">
        <w:rPr>
          <w:rtl w:val="0"/>
        </w:rPr>
      </w:r>
    </w:p>
    <w:p w:rsidR="00000000" w:rsidDel="00000000" w:rsidP="00000000" w:rsidRDefault="00000000" w:rsidRPr="00000000" w14:paraId="00000012">
      <w:pPr>
        <w:widowControl w:val="0"/>
        <w:numPr>
          <w:ilvl w:val="0"/>
          <w:numId w:val="1"/>
        </w:numPr>
        <w:spacing w:before="200" w:lineRule="auto"/>
        <w:ind w:left="720" w:hanging="360"/>
        <w:rPr/>
      </w:pPr>
      <w:r w:rsidDel="00000000" w:rsidR="00000000" w:rsidRPr="00000000">
        <w:rPr>
          <w:rFonts w:ascii="Nunito" w:cs="Nunito" w:eastAsia="Nunito" w:hAnsi="Nunito"/>
          <w:sz w:val="26"/>
          <w:szCs w:val="26"/>
          <w:rtl w:val="0"/>
        </w:rPr>
        <w:t xml:space="preserve">Business Problem Overview and Solution Approach</w:t>
      </w:r>
      <w:r w:rsidDel="00000000" w:rsidR="00000000" w:rsidRPr="00000000">
        <w:rPr>
          <w:rtl w:val="0"/>
        </w:rPr>
      </w:r>
    </w:p>
    <w:p w:rsidR="00000000" w:rsidDel="00000000" w:rsidP="00000000" w:rsidRDefault="00000000" w:rsidRPr="00000000" w14:paraId="00000013">
      <w:pPr>
        <w:widowControl w:val="0"/>
        <w:numPr>
          <w:ilvl w:val="0"/>
          <w:numId w:val="1"/>
        </w:numPr>
        <w:spacing w:before="200" w:lineRule="auto"/>
        <w:ind w:left="720" w:hanging="360"/>
        <w:rPr/>
      </w:pPr>
      <w:r w:rsidDel="00000000" w:rsidR="00000000" w:rsidRPr="00000000">
        <w:rPr>
          <w:rFonts w:ascii="Nunito" w:cs="Nunito" w:eastAsia="Nunito" w:hAnsi="Nunito"/>
          <w:sz w:val="26"/>
          <w:szCs w:val="26"/>
          <w:rtl w:val="0"/>
        </w:rPr>
        <w:t xml:space="preserve">Data Preprocessing for ANNs</w:t>
      </w:r>
    </w:p>
    <w:p w:rsidR="00000000" w:rsidDel="00000000" w:rsidP="00000000" w:rsidRDefault="00000000" w:rsidRPr="00000000" w14:paraId="00000014">
      <w:pPr>
        <w:widowControl w:val="0"/>
        <w:numPr>
          <w:ilvl w:val="0"/>
          <w:numId w:val="1"/>
        </w:numPr>
        <w:spacing w:before="200" w:lineRule="auto"/>
        <w:ind w:left="720" w:hanging="360"/>
        <w:rPr/>
      </w:pPr>
      <w:r w:rsidDel="00000000" w:rsidR="00000000" w:rsidRPr="00000000">
        <w:rPr>
          <w:rFonts w:ascii="Nunito" w:cs="Nunito" w:eastAsia="Nunito" w:hAnsi="Nunito"/>
          <w:sz w:val="26"/>
          <w:szCs w:val="26"/>
          <w:rtl w:val="0"/>
        </w:rPr>
        <w:t xml:space="preserve">Model Performance Summary for ANNs</w:t>
      </w:r>
    </w:p>
    <w:p w:rsidR="00000000" w:rsidDel="00000000" w:rsidP="00000000" w:rsidRDefault="00000000" w:rsidRPr="00000000" w14:paraId="00000015">
      <w:pPr>
        <w:widowControl w:val="0"/>
        <w:numPr>
          <w:ilvl w:val="0"/>
          <w:numId w:val="1"/>
        </w:numPr>
        <w:spacing w:before="200" w:lineRule="auto"/>
        <w:ind w:left="720" w:hanging="360"/>
        <w:rPr/>
      </w:pPr>
      <w:r w:rsidDel="00000000" w:rsidR="00000000" w:rsidRPr="00000000">
        <w:rPr>
          <w:rFonts w:ascii="Nunito" w:cs="Nunito" w:eastAsia="Nunito" w:hAnsi="Nunito"/>
          <w:sz w:val="26"/>
          <w:szCs w:val="26"/>
          <w:rtl w:val="0"/>
        </w:rPr>
        <w:t xml:space="preserve">Data Preprocessing for CNNs</w:t>
      </w:r>
    </w:p>
    <w:p w:rsidR="00000000" w:rsidDel="00000000" w:rsidP="00000000" w:rsidRDefault="00000000" w:rsidRPr="00000000" w14:paraId="00000016">
      <w:pPr>
        <w:widowControl w:val="0"/>
        <w:numPr>
          <w:ilvl w:val="0"/>
          <w:numId w:val="1"/>
        </w:numPr>
        <w:spacing w:before="200" w:lineRule="auto"/>
        <w:ind w:left="720" w:hanging="360"/>
        <w:rPr/>
      </w:pPr>
      <w:r w:rsidDel="00000000" w:rsidR="00000000" w:rsidRPr="00000000">
        <w:rPr>
          <w:rFonts w:ascii="Nunito" w:cs="Nunito" w:eastAsia="Nunito" w:hAnsi="Nunito"/>
          <w:sz w:val="26"/>
          <w:szCs w:val="26"/>
          <w:rtl w:val="0"/>
        </w:rPr>
        <w:t xml:space="preserve">Model Performance Summary for CNNs</w:t>
      </w:r>
    </w:p>
    <w:p w:rsidR="00000000" w:rsidDel="00000000" w:rsidP="00000000" w:rsidRDefault="00000000" w:rsidRPr="00000000" w14:paraId="00000017">
      <w:pPr>
        <w:widowControl w:val="0"/>
        <w:numPr>
          <w:ilvl w:val="0"/>
          <w:numId w:val="1"/>
        </w:numPr>
        <w:spacing w:before="200" w:lineRule="auto"/>
        <w:ind w:left="720" w:hanging="360"/>
        <w:rPr/>
      </w:pPr>
      <w:r w:rsidDel="00000000" w:rsidR="00000000" w:rsidRPr="00000000">
        <w:rPr>
          <w:rFonts w:ascii="Nunito" w:cs="Nunito" w:eastAsia="Nunito" w:hAnsi="Nunito"/>
          <w:sz w:val="26"/>
          <w:szCs w:val="26"/>
          <w:rtl w:val="0"/>
        </w:rPr>
        <w:t xml:space="preserve">Conclusion</w:t>
      </w:r>
    </w:p>
    <w:p w:rsidR="00000000" w:rsidDel="00000000" w:rsidP="00000000" w:rsidRDefault="00000000" w:rsidRPr="00000000" w14:paraId="00000018">
      <w:pPr>
        <w:widowControl w:val="0"/>
        <w:spacing w:before="200" w:lineRule="auto"/>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19">
      <w:pPr>
        <w:spacing w:after="160" w:line="259" w:lineRule="auto"/>
        <w:rPr>
          <w:rFonts w:ascii="Nunito" w:cs="Nunito" w:eastAsia="Nunito" w:hAnsi="Nunito"/>
          <w:b w:val="1"/>
          <w:bCs w:val="1"/>
          <w:color w:val="0e39a9"/>
          <w:sz w:val="72"/>
          <w:szCs w:val="72"/>
        </w:rPr>
      </w:pPr>
      <w:r w:rsidDel="00000000" w:rsidR="00000000" w:rsidRPr="00000000">
        <w:rPr>
          <w:rtl w:val="0"/>
        </w:rPr>
      </w:r>
    </w:p>
    <w:p w:rsidR="00000000" w:rsidDel="00000000" w:rsidP="00000000" w:rsidRDefault="00000000" w:rsidRPr="00000000" w14:paraId="0000001A">
      <w:pPr>
        <w:spacing w:after="160" w:line="259" w:lineRule="auto"/>
        <w:rPr>
          <w:rFonts w:ascii="Nunito" w:cs="Nunito" w:eastAsia="Nunito" w:hAnsi="Nunito"/>
          <w:b w:val="1"/>
          <w:bCs w:val="1"/>
          <w:color w:val="0e39a9"/>
          <w:sz w:val="72"/>
          <w:szCs w:val="72"/>
        </w:rPr>
      </w:pPr>
      <w:r w:rsidDel="00000000" w:rsidR="00000000" w:rsidRPr="00000000">
        <w:rPr>
          <w:rtl w:val="0"/>
        </w:rPr>
      </w:r>
    </w:p>
    <w:p w:rsidR="00000000" w:rsidDel="00000000" w:rsidP="00000000" w:rsidRDefault="00000000" w:rsidRPr="00000000" w14:paraId="0000001B">
      <w:pPr>
        <w:spacing w:after="160" w:line="259" w:lineRule="auto"/>
        <w:rPr>
          <w:rFonts w:ascii="Nunito" w:cs="Nunito" w:eastAsia="Nunito" w:hAnsi="Nunito"/>
          <w:b w:val="1"/>
          <w:bCs w:val="1"/>
          <w:color w:val="0e39a9"/>
          <w:sz w:val="72"/>
          <w:szCs w:val="72"/>
        </w:rPr>
      </w:pPr>
      <w:r w:rsidDel="00000000" w:rsidR="00000000" w:rsidRPr="00000000">
        <w:rPr>
          <w:rtl w:val="0"/>
        </w:rPr>
      </w:r>
    </w:p>
    <w:p w:rsidR="00000000" w:rsidDel="00000000" w:rsidP="00000000" w:rsidRDefault="00000000" w:rsidRPr="00000000" w14:paraId="0000001C">
      <w:pPr>
        <w:spacing w:after="160" w:line="259" w:lineRule="auto"/>
        <w:rPr>
          <w:rFonts w:ascii="Nunito" w:cs="Nunito" w:eastAsia="Nunito" w:hAnsi="Nunito"/>
          <w:b w:val="1"/>
          <w:bCs w:val="1"/>
          <w:color w:val="0e39a9"/>
          <w:sz w:val="72"/>
          <w:szCs w:val="72"/>
        </w:rPr>
      </w:pPr>
      <w:r w:rsidDel="00000000" w:rsidR="00000000" w:rsidRPr="00000000">
        <w:rPr>
          <w:rtl w:val="0"/>
        </w:rPr>
      </w:r>
    </w:p>
    <w:p w:rsidR="00000000" w:rsidDel="00000000" w:rsidP="00000000" w:rsidRDefault="00000000" w:rsidRPr="00000000" w14:paraId="0000001D">
      <w:pPr>
        <w:spacing w:after="160" w:line="259" w:lineRule="auto"/>
        <w:rPr>
          <w:rFonts w:ascii="Nunito" w:cs="Nunito" w:eastAsia="Nunito" w:hAnsi="Nunito"/>
          <w:b w:val="1"/>
          <w:bCs w:val="1"/>
          <w:color w:val="0e39a9"/>
          <w:sz w:val="72"/>
          <w:szCs w:val="72"/>
        </w:rPr>
      </w:pPr>
      <w:r w:rsidDel="00000000" w:rsidR="00000000" w:rsidRPr="00000000">
        <w:rPr>
          <w:rtl w:val="0"/>
        </w:rPr>
      </w:r>
    </w:p>
    <w:p w:rsidR="00000000" w:rsidDel="00000000" w:rsidP="00000000" w:rsidRDefault="00000000" w:rsidRPr="00000000" w14:paraId="0000001E">
      <w:pPr>
        <w:spacing w:after="160" w:line="259" w:lineRule="auto"/>
        <w:rPr>
          <w:rFonts w:ascii="Nunito" w:cs="Nunito" w:eastAsia="Nunito" w:hAnsi="Nunito"/>
          <w:b w:val="1"/>
          <w:bCs w:val="1"/>
          <w:color w:val="0e39a9"/>
          <w:sz w:val="72"/>
          <w:szCs w:val="72"/>
        </w:rPr>
      </w:pPr>
      <w:r w:rsidDel="00000000" w:rsidR="00000000" w:rsidRPr="00000000">
        <w:rPr>
          <w:rtl w:val="0"/>
        </w:rPr>
      </w:r>
    </w:p>
    <w:p w:rsidR="00000000" w:rsidDel="00000000" w:rsidP="00000000" w:rsidRDefault="00000000" w:rsidRPr="00000000" w14:paraId="0000001F">
      <w:pPr>
        <w:widowControl w:val="0"/>
        <w:spacing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20">
      <w:pPr>
        <w:widowControl w:val="0"/>
        <w:spacing w:line="240" w:lineRule="auto"/>
        <w:rPr>
          <w:rFonts w:ascii="Nunito" w:cs="Nunito" w:eastAsia="Nunito" w:hAnsi="Nunito"/>
          <w:sz w:val="26"/>
          <w:szCs w:val="26"/>
        </w:rPr>
      </w:pPr>
      <w:r w:rsidDel="00000000" w:rsidR="00000000" w:rsidRPr="00000000">
        <w:rPr>
          <w:rFonts w:ascii="Nunito" w:cs="Nunito" w:eastAsia="Nunito" w:hAnsi="Nunito"/>
          <w:b w:val="1"/>
          <w:bCs w:val="1"/>
          <w:sz w:val="44"/>
          <w:szCs w:val="44"/>
          <w:rtl w:val="0"/>
        </w:rPr>
        <w:t xml:space="preserve">Business Problem Overview</w:t>
      </w:r>
      <w:r w:rsidDel="00000000" w:rsidR="00000000" w:rsidRPr="00000000">
        <w:rPr>
          <w:rtl w:val="0"/>
        </w:rPr>
      </w:r>
    </w:p>
    <w:p w:rsidR="00000000" w:rsidDel="00000000" w:rsidP="00000000" w:rsidRDefault="00000000" w:rsidRPr="00000000" w14:paraId="00000021">
      <w:pPr>
        <w:widowControl w:val="0"/>
        <w:spacing w:line="240" w:lineRule="auto"/>
        <w:ind w:firstLine="720"/>
        <w:rPr>
          <w:rFonts w:ascii="Nunito" w:cs="Nunito" w:eastAsia="Nunito" w:hAnsi="Nunito"/>
          <w:color w:val="2d3b45"/>
          <w:sz w:val="26"/>
          <w:szCs w:val="26"/>
          <w:highlight w:val="white"/>
        </w:rPr>
      </w:pPr>
      <w:r w:rsidDel="00000000" w:rsidR="00000000" w:rsidRPr="00000000">
        <w:rPr>
          <w:rFonts w:ascii="Nunito" w:cs="Nunito" w:eastAsia="Nunito" w:hAnsi="Nunito"/>
          <w:sz w:val="26"/>
          <w:szCs w:val="26"/>
          <w:rtl w:val="0"/>
        </w:rPr>
        <w:t xml:space="preserve">Google’s Street View mapping capabilities are extensive. With more than 220 billion images (Google, 2022), Google can see many of the world’s house numbers in 360 degree images. Street View collects GPS data of every image, and makes a record of the coordinates. Along with this wealth of data comes a massive labeling problem. Performing manual data entry and human supervised learning on such a large dataset would be far too slow, laborious, and expensive. As the size of the database increases, so too does the need for structured and labeled housing numbers. This task cannot realistically be done with human assistance alone. However, labeling automation using deep learning and computer vision can help categorize digits in a huge dataset.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Nunito" w:cs="Nunito" w:eastAsia="Nunito" w:hAnsi="Nunito"/>
          <w:sz w:val="26"/>
          <w:szCs w:val="26"/>
        </w:rPr>
      </w:pPr>
      <w:r w:rsidDel="00000000" w:rsidR="00000000" w:rsidRPr="00000000">
        <w:rPr>
          <w:rFonts w:ascii="Nunito" w:cs="Nunito" w:eastAsia="Nunito" w:hAnsi="Nunito"/>
          <w:sz w:val="26"/>
          <w:szCs w:val="26"/>
          <w:rtl w:val="0"/>
        </w:rPr>
        <w:t xml:space="preserve">Deep learning can help alleviate the labeling problem by using image processing. Massive amounts of housing numbers can be broken into single digits and labeled using object recognition. Google combines self-driving cars, cameras, deep learning, and neural networks </w:t>
      </w:r>
      <w:r w:rsidDel="00000000" w:rsidR="00000000" w:rsidRPr="00000000">
        <w:rPr>
          <w:rFonts w:ascii="Nunito" w:cs="Nunito" w:eastAsia="Nunito" w:hAnsi="Nunito"/>
          <w:sz w:val="26"/>
          <w:szCs w:val="26"/>
          <w:rtl w:val="0"/>
        </w:rPr>
        <w:t xml:space="preserve">in ensemble</w:t>
      </w:r>
      <w:r w:rsidDel="00000000" w:rsidR="00000000" w:rsidRPr="00000000">
        <w:rPr>
          <w:rFonts w:ascii="Nunito" w:cs="Nunito" w:eastAsia="Nunito" w:hAnsi="Nunito"/>
          <w:sz w:val="26"/>
          <w:szCs w:val="26"/>
          <w:rtl w:val="0"/>
        </w:rPr>
        <w:t xml:space="preserve"> to analyze and classify cropped digits from all their Street View data, and labels them with the proper street address.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Nunito" w:cs="Nunito" w:eastAsia="Nunito" w:hAnsi="Nunito"/>
          <w:sz w:val="26"/>
          <w:szCs w:val="26"/>
        </w:rPr>
      </w:pPr>
      <w:r w:rsidDel="00000000" w:rsidR="00000000" w:rsidRPr="00000000">
        <w:rPr>
          <w:rFonts w:ascii="Nunito" w:cs="Nunito" w:eastAsia="Nunito" w:hAnsi="Nunito"/>
          <w:sz w:val="26"/>
          <w:szCs w:val="26"/>
          <w:rtl w:val="0"/>
        </w:rPr>
        <w:t xml:space="preserve">Deep learning models of the SVHN can handle large datasets faster than human supervised learning. This method provides labels of house digits with an acceptable level of accuracy, effectively cleaning the dataset. This report focuses on testing and examining the accuracy, results, and methodology used by Google. It offers an analysis of the Street View Housing Number Database (SVHN) using fully-connected and convolutional neural networks. The analysis highlights the key findings of testing these neural networks with various layer types, attempting to find the model with the highest correlation between training and testing data. </w:t>
      </w:r>
    </w:p>
    <w:p w:rsidR="00000000" w:rsidDel="00000000" w:rsidP="00000000" w:rsidRDefault="00000000" w:rsidRPr="00000000" w14:paraId="00000024">
      <w:pPr>
        <w:widowControl w:val="0"/>
        <w:spacing w:line="240" w:lineRule="auto"/>
        <w:ind w:firstLine="720"/>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5">
      <w:pPr>
        <w:widowControl w:val="0"/>
        <w:spacing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26">
      <w:pPr>
        <w:widowControl w:val="0"/>
        <w:spacing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27">
      <w:pPr>
        <w:widowControl w:val="0"/>
        <w:spacing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28">
      <w:pPr>
        <w:widowControl w:val="0"/>
        <w:spacing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29">
      <w:pPr>
        <w:widowControl w:val="0"/>
        <w:spacing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2A">
      <w:pPr>
        <w:widowControl w:val="0"/>
        <w:spacing w:line="240" w:lineRule="auto"/>
        <w:rPr>
          <w:rFonts w:ascii="Nunito" w:cs="Nunito" w:eastAsia="Nunito" w:hAnsi="Nunito"/>
          <w:b w:val="1"/>
          <w:bCs w:val="1"/>
          <w:sz w:val="44"/>
          <w:szCs w:val="44"/>
        </w:rPr>
      </w:pPr>
      <w:r w:rsidDel="00000000" w:rsidR="00000000" w:rsidRPr="00000000">
        <w:rPr>
          <w:rFonts w:ascii="Nunito" w:cs="Nunito" w:eastAsia="Nunito" w:hAnsi="Nunito"/>
          <w:b w:val="1"/>
          <w:bCs w:val="1"/>
          <w:sz w:val="44"/>
          <w:szCs w:val="44"/>
          <w:rtl w:val="0"/>
        </w:rPr>
        <w:t xml:space="preserve">Data Overview</w:t>
      </w:r>
    </w:p>
    <w:p w:rsidR="00000000" w:rsidDel="00000000" w:rsidP="00000000" w:rsidRDefault="00000000" w:rsidRPr="00000000" w14:paraId="0000002B">
      <w:pPr>
        <w:widowControl w:val="0"/>
        <w:spacing w:before="144" w:line="240" w:lineRule="auto"/>
        <w:ind w:left="0" w:firstLine="720"/>
        <w:rPr>
          <w:rFonts w:ascii="Nunito" w:cs="Nunito" w:eastAsia="Nunito" w:hAnsi="Nunito"/>
          <w:sz w:val="26"/>
          <w:szCs w:val="26"/>
        </w:rPr>
      </w:pPr>
      <w:r w:rsidDel="00000000" w:rsidR="00000000" w:rsidRPr="00000000">
        <w:rPr>
          <w:rFonts w:ascii="Nunito" w:cs="Nunito" w:eastAsia="Nunito" w:hAnsi="Nunito"/>
          <w:sz w:val="26"/>
          <w:szCs w:val="26"/>
          <w:rtl w:val="0"/>
        </w:rPr>
        <w:t xml:space="preserve">The SVHN database contains more than 600,000 cropped digits from house and business numbers. It can effectively capture these digits and compile them together to improve the accuracy and efficiency of Google Maps for end users. The database has captured digits from “more than 10 million miles” of roads across the world (Google, 2022).</w:t>
      </w:r>
    </w:p>
    <w:p w:rsidR="00000000" w:rsidDel="00000000" w:rsidP="00000000" w:rsidRDefault="00000000" w:rsidRPr="00000000" w14:paraId="0000002C">
      <w:pPr>
        <w:widowControl w:val="0"/>
        <w:spacing w:line="240" w:lineRule="auto"/>
        <w:ind w:firstLine="720"/>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D">
      <w:pPr>
        <w:widowControl w:val="0"/>
        <w:spacing w:line="240" w:lineRule="auto"/>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E">
      <w:pPr>
        <w:widowControl w:val="0"/>
        <w:spacing w:line="240" w:lineRule="auto"/>
        <w:rPr>
          <w:rFonts w:ascii="Nunito" w:cs="Nunito" w:eastAsia="Nunito" w:hAnsi="Nunito"/>
          <w:color w:val="212121"/>
          <w:sz w:val="26"/>
          <w:szCs w:val="26"/>
          <w:highlight w:val="white"/>
        </w:rPr>
      </w:pPr>
      <w:r w:rsidDel="00000000" w:rsidR="00000000" w:rsidRPr="00000000">
        <w:rPr>
          <w:rFonts w:ascii="Nunito" w:cs="Nunito" w:eastAsia="Nunito" w:hAnsi="Nunito"/>
          <w:b w:val="1"/>
          <w:bCs w:val="1"/>
          <w:sz w:val="44"/>
          <w:szCs w:val="44"/>
          <w:rtl w:val="0"/>
        </w:rPr>
        <w:t xml:space="preserve">Data Pre-Processing for ANNs</w:t>
      </w:r>
      <w:r w:rsidDel="00000000" w:rsidR="00000000" w:rsidRPr="00000000">
        <w:rPr>
          <w:rtl w:val="0"/>
        </w:rPr>
      </w:r>
    </w:p>
    <w:p w:rsidR="00000000" w:rsidDel="00000000" w:rsidP="00000000" w:rsidRDefault="00000000" w:rsidRPr="00000000" w14:paraId="0000002F">
      <w:pPr>
        <w:widowControl w:val="0"/>
        <w:ind w:left="0" w:firstLine="720"/>
        <w:rPr>
          <w:rFonts w:ascii="Nunito" w:cs="Nunito" w:eastAsia="Nunito" w:hAnsi="Nunito"/>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First, the data must be cleaned to make it usable by the neural networks. For an ANN, </w:t>
      </w:r>
      <w:r w:rsidDel="00000000" w:rsidR="00000000" w:rsidRPr="00000000">
        <w:rPr>
          <w:rFonts w:ascii="Nunito" w:cs="Nunito" w:eastAsia="Nunito" w:hAnsi="Nunito"/>
          <w:sz w:val="26"/>
          <w:szCs w:val="26"/>
          <w:rtl w:val="0"/>
        </w:rPr>
        <w:t xml:space="preserve">data is split into training, testing, and validation sets. </w:t>
      </w:r>
      <w:r w:rsidDel="00000000" w:rsidR="00000000" w:rsidRPr="00000000">
        <w:rPr>
          <w:rFonts w:ascii="Nunito" w:cs="Nunito" w:eastAsia="Nunito" w:hAnsi="Nunito"/>
          <w:color w:val="212121"/>
          <w:sz w:val="26"/>
          <w:szCs w:val="26"/>
          <w:highlight w:val="white"/>
          <w:rtl w:val="0"/>
        </w:rPr>
        <w:t xml:space="preserve">It must be scaled and flattened into a 1-dimensional array, encoded in categories, and the features engineered by creating several dense layers. ANN Model 2 also includes a dropout layer and batch normalization layer. Data will be shuffled, batch normalized, and compiled.</w:t>
      </w:r>
    </w:p>
    <w:p w:rsidR="00000000" w:rsidDel="00000000" w:rsidP="00000000" w:rsidRDefault="00000000" w:rsidRPr="00000000" w14:paraId="00000030">
      <w:pPr>
        <w:widowControl w:val="0"/>
        <w:ind w:left="0" w:firstLine="720"/>
        <w:rPr>
          <w:rFonts w:ascii="Nunito" w:cs="Nunito" w:eastAsia="Nunito" w:hAnsi="Nunito"/>
          <w:color w:val="212121"/>
          <w:sz w:val="26"/>
          <w:szCs w:val="26"/>
          <w:highlight w:val="white"/>
        </w:rPr>
      </w:pPr>
      <w:r w:rsidDel="00000000" w:rsidR="00000000" w:rsidRPr="00000000">
        <w:rPr>
          <w:rFonts w:ascii="Nunito" w:cs="Nunito" w:eastAsia="Nunito" w:hAnsi="Nunito"/>
          <w:sz w:val="26"/>
          <w:szCs w:val="26"/>
          <w:rtl w:val="0"/>
        </w:rPr>
        <w:t xml:space="preserve">In preprocessing the labels, the data must be classified with one-hot encoding. </w:t>
      </w:r>
      <w:r w:rsidDel="00000000" w:rsidR="00000000" w:rsidRPr="00000000">
        <w:rPr>
          <w:rFonts w:ascii="Nunito" w:cs="Nunito" w:eastAsia="Nunito" w:hAnsi="Nunito"/>
          <w:color w:val="212121"/>
          <w:sz w:val="26"/>
          <w:szCs w:val="26"/>
          <w:highlight w:val="white"/>
          <w:rtl w:val="0"/>
        </w:rPr>
        <w:t xml:space="preserve">Data </w:t>
      </w:r>
      <w:r w:rsidDel="00000000" w:rsidR="00000000" w:rsidRPr="00000000">
        <w:rPr>
          <w:rFonts w:ascii="Nunito" w:cs="Nunito" w:eastAsia="Nunito" w:hAnsi="Nunito"/>
          <w:sz w:val="26"/>
          <w:szCs w:val="26"/>
          <w:rtl w:val="0"/>
        </w:rPr>
        <w:t xml:space="preserve">normalizing creates upper and lower limits for inputs, speeds up gradient descent, and reduces compute and costs. </w:t>
      </w:r>
      <w:r w:rsidDel="00000000" w:rsidR="00000000" w:rsidRPr="00000000">
        <w:rPr>
          <w:rFonts w:ascii="Nunito" w:cs="Nunito" w:eastAsia="Nunito" w:hAnsi="Nunito"/>
          <w:color w:val="212121"/>
          <w:sz w:val="26"/>
          <w:szCs w:val="26"/>
          <w:highlight w:val="white"/>
          <w:rtl w:val="0"/>
        </w:rPr>
        <w:t xml:space="preserve">Then the shape is checked to see if it is an appropriately flattened vector. </w:t>
      </w:r>
      <w:r w:rsidDel="00000000" w:rsidR="00000000" w:rsidRPr="00000000">
        <w:rPr>
          <w:rFonts w:ascii="Nunito" w:cs="Nunito" w:eastAsia="Nunito" w:hAnsi="Nunito"/>
          <w:sz w:val="26"/>
          <w:szCs w:val="26"/>
          <w:rtl w:val="0"/>
        </w:rPr>
        <w:t xml:space="preserve">The model can then perform the gradient descent and calculate the accuracy over epochs. </w:t>
      </w:r>
      <w:r w:rsidDel="00000000" w:rsidR="00000000" w:rsidRPr="00000000">
        <w:rPr>
          <w:rtl w:val="0"/>
        </w:rPr>
      </w:r>
    </w:p>
    <w:p w:rsidR="00000000" w:rsidDel="00000000" w:rsidP="00000000" w:rsidRDefault="00000000" w:rsidRPr="00000000" w14:paraId="00000031">
      <w:pPr>
        <w:widowControl w:val="0"/>
        <w:spacing w:before="200" w:lineRule="auto"/>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32">
      <w:pPr>
        <w:widowControl w:val="0"/>
        <w:spacing w:before="200" w:lineRule="auto"/>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33">
      <w:pPr>
        <w:widowControl w:val="0"/>
        <w:spacing w:before="200" w:lineRule="auto"/>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34">
      <w:pPr>
        <w:spacing w:after="160" w:line="259"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35">
      <w:pPr>
        <w:spacing w:after="160" w:line="259"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36">
      <w:pPr>
        <w:spacing w:after="160" w:line="259"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37">
      <w:pPr>
        <w:spacing w:after="160" w:line="259" w:lineRule="auto"/>
        <w:rPr>
          <w:rFonts w:ascii="Nunito" w:cs="Nunito" w:eastAsia="Nunito" w:hAnsi="Nunito"/>
          <w:b w:val="1"/>
          <w:bCs w:val="1"/>
          <w:sz w:val="44"/>
          <w:szCs w:val="44"/>
        </w:rPr>
      </w:pPr>
      <w:r w:rsidDel="00000000" w:rsidR="00000000" w:rsidRPr="00000000">
        <w:rPr>
          <w:rFonts w:ascii="Nunito" w:cs="Nunito" w:eastAsia="Nunito" w:hAnsi="Nunito"/>
          <w:b w:val="1"/>
          <w:bCs w:val="1"/>
          <w:sz w:val="44"/>
          <w:szCs w:val="44"/>
          <w:rtl w:val="0"/>
        </w:rPr>
        <w:t xml:space="preserve">Model Performance Summary</w:t>
      </w:r>
      <w:r w:rsidDel="00000000" w:rsidR="00000000" w:rsidRPr="00000000">
        <w:rPr>
          <w:rFonts w:ascii="Nunito" w:cs="Nunito" w:eastAsia="Nunito" w:hAnsi="Nunito"/>
          <w:b w:val="1"/>
          <w:bCs w:val="1"/>
          <w:color w:val="212121"/>
          <w:sz w:val="44"/>
          <w:szCs w:val="44"/>
          <w:highlight w:val="white"/>
          <w:rtl w:val="0"/>
        </w:rPr>
        <w:t xml:space="preserve">: </w:t>
      </w:r>
      <w:r w:rsidDel="00000000" w:rsidR="00000000" w:rsidRPr="00000000">
        <w:rPr>
          <w:rFonts w:ascii="Nunito" w:cs="Nunito" w:eastAsia="Nunito" w:hAnsi="Nunito"/>
          <w:b w:val="1"/>
          <w:bCs w:val="1"/>
          <w:sz w:val="44"/>
          <w:szCs w:val="44"/>
          <w:rtl w:val="0"/>
        </w:rPr>
        <w:t xml:space="preserve">ANN Model 1</w:t>
      </w:r>
    </w:p>
    <w:p w:rsidR="00000000" w:rsidDel="00000000" w:rsidP="00000000" w:rsidRDefault="00000000" w:rsidRPr="00000000" w14:paraId="00000038">
      <w:pPr>
        <w:spacing w:line="259" w:lineRule="auto"/>
        <w:rPr>
          <w:rFonts w:ascii="Nunito" w:cs="Nunito" w:eastAsia="Nunito" w:hAnsi="Nunito"/>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276225</wp:posOffset>
            </wp:positionV>
            <wp:extent cx="2652713" cy="2695326"/>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652713" cy="2695326"/>
                    </a:xfrm>
                    <a:prstGeom prst="rect"/>
                    <a:ln/>
                  </pic:spPr>
                </pic:pic>
              </a:graphicData>
            </a:graphic>
          </wp:anchor>
        </w:drawing>
      </w:r>
    </w:p>
    <w:p w:rsidR="00000000" w:rsidDel="00000000" w:rsidP="00000000" w:rsidRDefault="00000000" w:rsidRPr="00000000" w14:paraId="00000039">
      <w:pPr>
        <w:spacing w:line="259"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ANN Model 1 has been identified as the most useful ANN tested. The main difference between the ANN models was that ANN Model 1 utilizes a series of dense layers, while ANN Model 2 used dense layers, but also mixed in a dropout layer, and a batch normalization layer. The validation accuracy of the first fully-connected neural network fits the training accuracy curve extremely well, and even overlaps at times. This is a sign that the testing accuracy is successfully predicting digits and ignores much of the noise in the dataset. The testing and validation accuracy rises steeply at first and begins to flatten out after about the 8th epoch mark, which corresponds with approximately 60% accuracy. It is better to have a well-fit model than to have a high rate of accuracy. Batch normalization and dropout were not used, but still, the validation set learned very quickly at the beginning and tapered off in later epochs, with both curves appearing very similar. </w:t>
      </w:r>
    </w:p>
    <w:p w:rsidR="00000000" w:rsidDel="00000000" w:rsidP="00000000" w:rsidRDefault="00000000" w:rsidRPr="00000000" w14:paraId="0000003A">
      <w:pPr>
        <w:spacing w:line="259"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 </w:t>
      </w:r>
      <w:r w:rsidDel="00000000" w:rsidR="00000000" w:rsidRPr="00000000">
        <w:rPr>
          <w:rFonts w:ascii="Nunito" w:cs="Nunito" w:eastAsia="Nunito" w:hAnsi="Nunito"/>
          <w:sz w:val="28"/>
          <w:szCs w:val="28"/>
        </w:rPr>
        <w:drawing>
          <wp:inline distB="114300" distT="114300" distL="114300" distR="114300">
            <wp:extent cx="2721157" cy="201436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21157" cy="2014363"/>
                    </a:xfrm>
                    <a:prstGeom prst="rect"/>
                    <a:ln/>
                  </pic:spPr>
                </pic:pic>
              </a:graphicData>
            </a:graphic>
          </wp:inline>
        </w:drawing>
      </w:r>
      <w:r w:rsidDel="00000000" w:rsidR="00000000" w:rsidRPr="00000000">
        <w:rPr>
          <w:rFonts w:ascii="Nunito" w:cs="Nunito" w:eastAsia="Nunito" w:hAnsi="Nunito"/>
          <w:sz w:val="28"/>
          <w:szCs w:val="28"/>
        </w:rPr>
        <w:drawing>
          <wp:inline distB="114300" distT="114300" distL="114300" distR="114300">
            <wp:extent cx="2745764" cy="1991433"/>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45764" cy="199143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59"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Harmonic mean averages about 67%, as all F1 scores remain between 0.60 and 0.73. The precision score closely follows the same pattern, showing the same average, 67%.</w:t>
      </w:r>
    </w:p>
    <w:p w:rsidR="00000000" w:rsidDel="00000000" w:rsidP="00000000" w:rsidRDefault="00000000" w:rsidRPr="00000000" w14:paraId="0000003C">
      <w:pPr>
        <w:spacing w:line="259"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D">
      <w:pPr>
        <w:spacing w:line="259" w:lineRule="auto"/>
        <w:rPr>
          <w:rFonts w:ascii="Nunito" w:cs="Nunito" w:eastAsia="Nunito" w:hAnsi="Nunito"/>
          <w:b w:val="1"/>
          <w:bCs w:val="1"/>
          <w:sz w:val="44"/>
          <w:szCs w:val="44"/>
        </w:rPr>
      </w:pPr>
      <w:r w:rsidDel="00000000" w:rsidR="00000000" w:rsidRPr="00000000">
        <w:rPr>
          <w:rFonts w:ascii="Nunito" w:cs="Nunito" w:eastAsia="Nunito" w:hAnsi="Nunito"/>
          <w:b w:val="1"/>
          <w:bCs w:val="1"/>
          <w:sz w:val="44"/>
          <w:szCs w:val="44"/>
          <w:rtl w:val="0"/>
        </w:rPr>
        <w:t xml:space="preserve">Data Pre-Processing for CNNs</w:t>
      </w:r>
    </w:p>
    <w:p w:rsidR="00000000" w:rsidDel="00000000" w:rsidP="00000000" w:rsidRDefault="00000000" w:rsidRPr="00000000" w14:paraId="0000003E">
      <w:pPr>
        <w:widowControl w:val="0"/>
        <w:ind w:left="0" w:firstLine="720"/>
        <w:rPr>
          <w:rFonts w:ascii="Nunito" w:cs="Nunito" w:eastAsia="Nunito" w:hAnsi="Nunito"/>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In order to preprocess the training data, it must be printed and the array must be shaped. Testing and training data must be reshaped into a 4D array. Data needs to be normalized by dividing by 255. The new shapes of the datasets can be viewed. Finally, one-hot encoding helps simplify the data.</w:t>
      </w:r>
    </w:p>
    <w:p w:rsidR="00000000" w:rsidDel="00000000" w:rsidP="00000000" w:rsidRDefault="00000000" w:rsidRPr="00000000" w14:paraId="0000003F">
      <w:pPr>
        <w:widowControl w:val="0"/>
        <w:spacing w:before="200" w:lineRule="auto"/>
        <w:ind w:left="0" w:firstLine="720"/>
        <w:rPr>
          <w:rFonts w:ascii="Nunito" w:cs="Nunito" w:eastAsia="Nunito" w:hAnsi="Nunito"/>
          <w:sz w:val="26"/>
          <w:szCs w:val="26"/>
        </w:rPr>
      </w:pPr>
      <w:r w:rsidDel="00000000" w:rsidR="00000000" w:rsidRPr="00000000">
        <w:rPr>
          <w:rFonts w:ascii="Nunito" w:cs="Nunito" w:eastAsia="Nunito" w:hAnsi="Nunito"/>
          <w:color w:val="212121"/>
          <w:sz w:val="26"/>
          <w:szCs w:val="26"/>
          <w:highlight w:val="white"/>
          <w:rtl w:val="0"/>
        </w:rPr>
        <w:t xml:space="preserve">To preprocess the labels, </w:t>
      </w:r>
      <w:r w:rsidDel="00000000" w:rsidR="00000000" w:rsidRPr="00000000">
        <w:rPr>
          <w:rFonts w:ascii="Nunito" w:cs="Nunito" w:eastAsia="Nunito" w:hAnsi="Nunito"/>
          <w:sz w:val="26"/>
          <w:szCs w:val="26"/>
          <w:rtl w:val="0"/>
        </w:rPr>
        <w:t xml:space="preserve">the CNN architectures must be modeled with a mixture of Leaky ReLUs, convolutional layers, max-pooling, and flattening.</w:t>
      </w:r>
    </w:p>
    <w:p w:rsidR="00000000" w:rsidDel="00000000" w:rsidP="00000000" w:rsidRDefault="00000000" w:rsidRPr="00000000" w14:paraId="00000040">
      <w:pPr>
        <w:spacing w:after="160" w:line="259" w:lineRule="auto"/>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41">
      <w:pPr>
        <w:spacing w:after="160" w:line="259" w:lineRule="auto"/>
        <w:rPr>
          <w:rFonts w:ascii="Nunito" w:cs="Nunito" w:eastAsia="Nunito" w:hAnsi="Nunito"/>
          <w:b w:val="1"/>
          <w:bCs w:val="1"/>
          <w:color w:val="212121"/>
          <w:sz w:val="42"/>
          <w:szCs w:val="42"/>
          <w:highlight w:val="white"/>
        </w:rPr>
      </w:pPr>
      <w:r w:rsidDel="00000000" w:rsidR="00000000" w:rsidRPr="00000000">
        <w:rPr>
          <w:rFonts w:ascii="Nunito" w:cs="Nunito" w:eastAsia="Nunito" w:hAnsi="Nunito"/>
          <w:b w:val="1"/>
          <w:bCs w:val="1"/>
          <w:sz w:val="44"/>
          <w:szCs w:val="44"/>
          <w:rtl w:val="0"/>
        </w:rPr>
        <w:t xml:space="preserve">Model Performance Summary: CNN Model 2</w:t>
      </w:r>
      <w:r w:rsidDel="00000000" w:rsidR="00000000" w:rsidRPr="00000000">
        <w:rPr>
          <w:rtl w:val="0"/>
        </w:rPr>
      </w:r>
    </w:p>
    <w:p w:rsidR="00000000" w:rsidDel="00000000" w:rsidP="00000000" w:rsidRDefault="00000000" w:rsidRPr="00000000" w14:paraId="00000042">
      <w:pPr>
        <w:widowControl w:val="0"/>
        <w:spacing w:before="144" w:line="240" w:lineRule="auto"/>
        <w:rPr>
          <w:rFonts w:ascii="Nunito" w:cs="Nunito" w:eastAsia="Nunito" w:hAnsi="Nunito"/>
          <w:b w:val="1"/>
          <w:bCs w:val="1"/>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CNN Model 2 is the most effective of the two CNN models observed. There are more Leaky ReLUs and convolutional layers in CNN 2, when compared to CNN 1. CNN 2 also utilizes a dropout layer. In this model, training accuracy starts very high (around 53%) and both accuracy curves show a sharply upward trend, which starts to flatten out around the 90% accuracy level, after only about 5 epochs. The validation accuracy seems to be overfitting to noise in the data. The learning rate is suspiciously high at first, then flattens out. The training and validation data starts off pretty close, but in later epochs the validation curve stays consistently below the accuracy curve, bouncing around from noise. </w:t>
      </w:r>
      <w:r w:rsidDel="00000000" w:rsidR="00000000" w:rsidRPr="00000000">
        <w:rPr>
          <w:rFonts w:ascii="Nunito" w:cs="Nunito" w:eastAsia="Nunito" w:hAnsi="Nunito"/>
          <w:b w:val="1"/>
          <w:bCs w:val="1"/>
          <w:color w:val="212121"/>
          <w:sz w:val="26"/>
          <w:szCs w:val="26"/>
          <w:highlight w:val="white"/>
        </w:rPr>
        <w:drawing>
          <wp:inline distB="114300" distT="114300" distL="114300" distR="114300">
            <wp:extent cx="2811252" cy="2038569"/>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11252" cy="2038569"/>
                    </a:xfrm>
                    <a:prstGeom prst="rect"/>
                    <a:ln/>
                  </pic:spPr>
                </pic:pic>
              </a:graphicData>
            </a:graphic>
          </wp:inline>
        </w:drawing>
      </w:r>
      <w:r w:rsidDel="00000000" w:rsidR="00000000" w:rsidRPr="00000000">
        <w:rPr>
          <w:rFonts w:ascii="Nunito" w:cs="Nunito" w:eastAsia="Nunito" w:hAnsi="Nunito"/>
          <w:b w:val="1"/>
          <w:bCs w:val="1"/>
          <w:color w:val="212121"/>
          <w:sz w:val="26"/>
          <w:szCs w:val="26"/>
          <w:highlight w:val="white"/>
        </w:rPr>
        <w:drawing>
          <wp:inline distB="114300" distT="114300" distL="114300" distR="114300">
            <wp:extent cx="2811657" cy="2014538"/>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811657" cy="20145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2936284" cy="2975227"/>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936284" cy="2975227"/>
                    </a:xfrm>
                    <a:prstGeom prst="rect"/>
                    <a:ln/>
                  </pic:spPr>
                </pic:pic>
              </a:graphicData>
            </a:graphic>
          </wp:anchor>
        </w:drawing>
      </w:r>
    </w:p>
    <w:p w:rsidR="00000000" w:rsidDel="00000000" w:rsidP="00000000" w:rsidRDefault="00000000" w:rsidRPr="00000000" w14:paraId="00000043">
      <w:pPr>
        <w:widowControl w:val="0"/>
        <w:spacing w:before="144" w:line="240" w:lineRule="auto"/>
        <w:ind w:firstLine="720"/>
        <w:rPr>
          <w:rFonts w:ascii="Nunito" w:cs="Nunito" w:eastAsia="Nunito" w:hAnsi="Nunito"/>
          <w:b w:val="1"/>
          <w:bCs w:val="1"/>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Precision, recall, and the F1 score is high in CNN Model 2, with an average of 91% in all three categories. This may look like a good model, but as mentioned previously, the validation accuracy does not fit well to the training accuracy. </w:t>
      </w:r>
      <w:r w:rsidDel="00000000" w:rsidR="00000000" w:rsidRPr="00000000">
        <w:rPr>
          <w:rtl w:val="0"/>
        </w:rPr>
      </w:r>
    </w:p>
    <w:p w:rsidR="00000000" w:rsidDel="00000000" w:rsidP="00000000" w:rsidRDefault="00000000" w:rsidRPr="00000000" w14:paraId="00000044">
      <w:pPr>
        <w:widowControl w:val="0"/>
        <w:spacing w:before="144" w:line="240" w:lineRule="auto"/>
        <w:rPr>
          <w:rFonts w:ascii="Nunito" w:cs="Nunito" w:eastAsia="Nunito" w:hAnsi="Nunito"/>
          <w:b w:val="1"/>
          <w:bCs w:val="1"/>
          <w:color w:val="212121"/>
          <w:sz w:val="26"/>
          <w:szCs w:val="26"/>
          <w:highlight w:val="white"/>
        </w:rPr>
      </w:pPr>
      <w:r w:rsidDel="00000000" w:rsidR="00000000" w:rsidRPr="00000000">
        <w:rPr>
          <w:rtl w:val="0"/>
        </w:rPr>
      </w:r>
    </w:p>
    <w:p w:rsidR="00000000" w:rsidDel="00000000" w:rsidP="00000000" w:rsidRDefault="00000000" w:rsidRPr="00000000" w14:paraId="00000045">
      <w:pPr>
        <w:spacing w:after="160" w:line="259" w:lineRule="auto"/>
        <w:rPr>
          <w:rFonts w:ascii="Nunito" w:cs="Nunito" w:eastAsia="Nunito" w:hAnsi="Nunito"/>
          <w:color w:val="212121"/>
          <w:sz w:val="26"/>
          <w:szCs w:val="26"/>
          <w:highlight w:val="white"/>
        </w:rPr>
      </w:pPr>
      <w:r w:rsidDel="00000000" w:rsidR="00000000" w:rsidRPr="00000000">
        <w:rPr>
          <w:rFonts w:ascii="Nunito" w:cs="Nunito" w:eastAsia="Nunito" w:hAnsi="Nunito"/>
          <w:b w:val="1"/>
          <w:bCs w:val="1"/>
          <w:sz w:val="44"/>
          <w:szCs w:val="44"/>
          <w:rtl w:val="0"/>
        </w:rPr>
        <w:t xml:space="preserve">Choosing the Final Model:</w:t>
      </w:r>
      <w:r w:rsidDel="00000000" w:rsidR="00000000" w:rsidRPr="00000000">
        <w:rPr>
          <w:rtl w:val="0"/>
        </w:rPr>
      </w:r>
    </w:p>
    <w:p w:rsidR="00000000" w:rsidDel="00000000" w:rsidP="00000000" w:rsidRDefault="00000000" w:rsidRPr="00000000" w14:paraId="00000046">
      <w:pPr>
        <w:widowControl w:val="0"/>
        <w:spacing w:before="144" w:line="240" w:lineRule="auto"/>
        <w:ind w:firstLine="720"/>
        <w:rPr>
          <w:rFonts w:ascii="Nunito" w:cs="Nunito" w:eastAsia="Nunito" w:hAnsi="Nunito"/>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Artificial neural networks are typically better for tabular data, but ANN Model 1 is the best option for this use case. The training and validation accuracy lines nearly overlap, signaling consistent fitting. Although the accuracy curves begin to flatten around 60%, and peak around 68%, they are products of the model with the best fit and highest consistency. This model will be the most effective across future epochs. Sometimes the simplest solution is the best.</w:t>
      </w:r>
    </w:p>
    <w:p w:rsidR="00000000" w:rsidDel="00000000" w:rsidP="00000000" w:rsidRDefault="00000000" w:rsidRPr="00000000" w14:paraId="00000047">
      <w:pPr>
        <w:widowControl w:val="0"/>
        <w:spacing w:before="144" w:line="240" w:lineRule="auto"/>
        <w:ind w:firstLine="720"/>
        <w:rPr>
          <w:rFonts w:ascii="Nunito" w:cs="Nunito" w:eastAsia="Nunito" w:hAnsi="Nunito"/>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CNN Model 2 is naturally more apt to handle image data, but overfits on a lot of noise, and displays too much variation to be considered effective in this case. After about 4 epochs it begins to flatten out and exhibits a zig-zag trajectory. It does not fit well to the training data. It does not generalize well. This could lead to large accuracy errors if the size of the dataset increases, and Google Street View is a massive dataset. </w:t>
      </w:r>
    </w:p>
    <w:p w:rsidR="00000000" w:rsidDel="00000000" w:rsidP="00000000" w:rsidRDefault="00000000" w:rsidRPr="00000000" w14:paraId="00000048">
      <w:pPr>
        <w:widowControl w:val="0"/>
        <w:spacing w:before="144" w:line="240" w:lineRule="auto"/>
        <w:ind w:firstLine="720"/>
        <w:rPr>
          <w:rFonts w:ascii="Nunito" w:cs="Nunito" w:eastAsia="Nunito" w:hAnsi="Nunito"/>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There is an art and a science to using deep learning to identify digits from images. The analysis in this report may work well in small use cases, but results can vary depending on the size of the dataset. Results can also vary greatly depending on the chosen architecture of each neural network. </w:t>
      </w:r>
    </w:p>
    <w:p w:rsidR="00000000" w:rsidDel="00000000" w:rsidP="00000000" w:rsidRDefault="00000000" w:rsidRPr="00000000" w14:paraId="00000049">
      <w:pPr>
        <w:widowControl w:val="0"/>
        <w:spacing w:before="144" w:line="240" w:lineRule="auto"/>
        <w:rPr>
          <w:rFonts w:ascii="Nunito" w:cs="Nunito" w:eastAsia="Nunito" w:hAnsi="Nunito"/>
          <w:color w:val="212121"/>
          <w:sz w:val="26"/>
          <w:szCs w:val="26"/>
          <w:highlight w:val="white"/>
        </w:rPr>
      </w:pPr>
      <w:r w:rsidDel="00000000" w:rsidR="00000000" w:rsidRPr="00000000">
        <w:rPr>
          <w:rtl w:val="0"/>
        </w:rPr>
      </w:r>
    </w:p>
    <w:p w:rsidR="00000000" w:rsidDel="00000000" w:rsidP="00000000" w:rsidRDefault="00000000" w:rsidRPr="00000000" w14:paraId="0000004A">
      <w:pPr>
        <w:widowControl w:val="0"/>
        <w:spacing w:before="144" w:line="240" w:lineRule="auto"/>
        <w:rPr>
          <w:rFonts w:ascii="Nunito" w:cs="Nunito" w:eastAsia="Nunito" w:hAnsi="Nunito"/>
          <w:b w:val="1"/>
          <w:bCs w:val="1"/>
          <w:color w:val="212121"/>
          <w:sz w:val="26"/>
          <w:szCs w:val="26"/>
          <w:highlight w:val="white"/>
        </w:rPr>
      </w:pPr>
      <w:r w:rsidDel="00000000" w:rsidR="00000000" w:rsidRPr="00000000">
        <w:rPr>
          <w:rFonts w:ascii="Nunito" w:cs="Nunito" w:eastAsia="Nunito" w:hAnsi="Nunito"/>
          <w:b w:val="1"/>
          <w:bCs w:val="1"/>
          <w:sz w:val="44"/>
          <w:szCs w:val="44"/>
          <w:rtl w:val="0"/>
        </w:rPr>
        <w:t xml:space="preserve">Conclusion:</w:t>
      </w:r>
      <w:r w:rsidDel="00000000" w:rsidR="00000000" w:rsidRPr="00000000">
        <w:rPr>
          <w:rtl w:val="0"/>
        </w:rPr>
      </w:r>
    </w:p>
    <w:p w:rsidR="00000000" w:rsidDel="00000000" w:rsidP="00000000" w:rsidRDefault="00000000" w:rsidRPr="00000000" w14:paraId="0000004B">
      <w:pPr>
        <w:widowControl w:val="0"/>
        <w:spacing w:before="144" w:line="240" w:lineRule="auto"/>
        <w:rPr>
          <w:rFonts w:ascii="Nunito" w:cs="Nunito" w:eastAsia="Nunito" w:hAnsi="Nunito"/>
          <w:color w:val="212121"/>
          <w:sz w:val="28"/>
          <w:szCs w:val="28"/>
          <w:highlight w:val="white"/>
        </w:rPr>
      </w:pPr>
      <w:r w:rsidDel="00000000" w:rsidR="00000000" w:rsidRPr="00000000">
        <w:rPr>
          <w:rFonts w:ascii="Nunito" w:cs="Nunito" w:eastAsia="Nunito" w:hAnsi="Nunito"/>
          <w:color w:val="212121"/>
          <w:sz w:val="28"/>
          <w:szCs w:val="28"/>
          <w:highlight w:val="white"/>
          <w:rtl w:val="0"/>
        </w:rPr>
        <w:t xml:space="preserve">By analyzing and employing several different neural networks, Google’s labeling problem can largely be solved through automation. Neural networks prove to be an effective tool, not only in summarizing data, but also in categorizing and labeling the dataset. </w:t>
      </w:r>
    </w:p>
    <w:p w:rsidR="00000000" w:rsidDel="00000000" w:rsidP="00000000" w:rsidRDefault="00000000" w:rsidRPr="00000000" w14:paraId="0000004C">
      <w:pPr>
        <w:widowControl w:val="0"/>
        <w:spacing w:before="144" w:line="240" w:lineRule="auto"/>
        <w:ind w:firstLine="720"/>
        <w:rPr>
          <w:rFonts w:ascii="Nunito" w:cs="Nunito" w:eastAsia="Nunito" w:hAnsi="Nunito"/>
          <w:color w:val="212121"/>
          <w:sz w:val="28"/>
          <w:szCs w:val="28"/>
          <w:highlight w:val="white"/>
        </w:rPr>
      </w:pPr>
      <w:r w:rsidDel="00000000" w:rsidR="00000000" w:rsidRPr="00000000">
        <w:rPr>
          <w:rFonts w:ascii="Nunito" w:cs="Nunito" w:eastAsia="Nunito" w:hAnsi="Nunito"/>
          <w:color w:val="212121"/>
          <w:sz w:val="28"/>
          <w:szCs w:val="28"/>
          <w:highlight w:val="white"/>
          <w:rtl w:val="0"/>
        </w:rPr>
        <w:t xml:space="preserve">The analysis proposes that the simplest solution is best. Although CNNs are typically better at processing and identifying data from images, in this case the simpler ANN models outperformed the rest. </w:t>
      </w:r>
    </w:p>
    <w:p w:rsidR="00000000" w:rsidDel="00000000" w:rsidP="00000000" w:rsidRDefault="00000000" w:rsidRPr="00000000" w14:paraId="0000004D">
      <w:pPr>
        <w:widowControl w:val="0"/>
        <w:spacing w:before="144" w:line="240" w:lineRule="auto"/>
        <w:ind w:firstLine="720"/>
        <w:rPr>
          <w:rFonts w:ascii="Nunito" w:cs="Nunito" w:eastAsia="Nunito" w:hAnsi="Nunito"/>
          <w:color w:val="212121"/>
          <w:sz w:val="28"/>
          <w:szCs w:val="28"/>
          <w:highlight w:val="white"/>
        </w:rPr>
      </w:pPr>
      <w:r w:rsidDel="00000000" w:rsidR="00000000" w:rsidRPr="00000000">
        <w:rPr>
          <w:rFonts w:ascii="Nunito" w:cs="Nunito" w:eastAsia="Nunito" w:hAnsi="Nunito"/>
          <w:color w:val="212121"/>
          <w:sz w:val="28"/>
          <w:szCs w:val="28"/>
          <w:highlight w:val="white"/>
          <w:rtl w:val="0"/>
        </w:rPr>
        <w:t xml:space="preserve">Data science can be considered an artform, and it should be noted that the methods employed can vary and results of the analysis can vary based on randomization techniques which are inherent in the models. Through careful analysis and rigorous testing cases, we have identified ANN Model 1 as the best solution to Google Street View’s labeling problem. </w:t>
      </w:r>
    </w:p>
    <w:p w:rsidR="00000000" w:rsidDel="00000000" w:rsidP="00000000" w:rsidRDefault="00000000" w:rsidRPr="00000000" w14:paraId="0000004E">
      <w:pPr>
        <w:widowControl w:val="0"/>
        <w:spacing w:before="144" w:line="240" w:lineRule="auto"/>
        <w:rPr>
          <w:rFonts w:ascii="Nunito" w:cs="Nunito" w:eastAsia="Nunito" w:hAnsi="Nunito"/>
          <w:b w:val="1"/>
          <w:bCs w:val="1"/>
          <w:sz w:val="44"/>
          <w:szCs w:val="44"/>
        </w:rPr>
      </w:pPr>
      <w:r w:rsidDel="00000000" w:rsidR="00000000" w:rsidRPr="00000000">
        <w:rPr>
          <w:rtl w:val="0"/>
        </w:rPr>
      </w:r>
    </w:p>
    <w:p w:rsidR="00000000" w:rsidDel="00000000" w:rsidP="00000000" w:rsidRDefault="00000000" w:rsidRPr="00000000" w14:paraId="0000004F">
      <w:pPr>
        <w:widowControl w:val="0"/>
        <w:spacing w:before="144" w:line="240" w:lineRule="auto"/>
        <w:rPr>
          <w:rFonts w:ascii="Nunito" w:cs="Nunito" w:eastAsia="Nunito" w:hAnsi="Nunito"/>
          <w:sz w:val="28"/>
          <w:szCs w:val="28"/>
        </w:rPr>
      </w:pPr>
      <w:r w:rsidDel="00000000" w:rsidR="00000000" w:rsidRPr="00000000">
        <w:rPr>
          <w:rFonts w:ascii="Nunito" w:cs="Nunito" w:eastAsia="Nunito" w:hAnsi="Nunito"/>
          <w:b w:val="1"/>
          <w:bCs w:val="1"/>
          <w:sz w:val="44"/>
          <w:szCs w:val="44"/>
          <w:rtl w:val="0"/>
        </w:rPr>
        <w:t xml:space="preserve">Appendix:</w:t>
      </w:r>
      <w:r w:rsidDel="00000000" w:rsidR="00000000" w:rsidRPr="00000000">
        <w:rPr>
          <w:rtl w:val="0"/>
        </w:rPr>
      </w:r>
    </w:p>
    <w:p w:rsidR="00000000" w:rsidDel="00000000" w:rsidP="00000000" w:rsidRDefault="00000000" w:rsidRPr="00000000" w14:paraId="00000050">
      <w:pPr>
        <w:widowControl w:val="0"/>
        <w:spacing w:before="20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Key differences in preparing ANNs and CNNs</w:t>
      </w:r>
    </w:p>
    <w:tbl>
      <w:tblPr>
        <w:tblStyle w:val="Table1"/>
        <w:tblpPr w:leftFromText="180" w:rightFromText="180" w:topFromText="180" w:bottomFromText="180" w:vertAnchor="text" w:horzAnchor="text" w:tblpX="0" w:tblpY="0"/>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300"/>
        <w:gridCol w:w="3990"/>
        <w:tblGridChange w:id="0">
          <w:tblGrid>
            <w:gridCol w:w="2565"/>
            <w:gridCol w:w="3300"/>
            <w:gridCol w:w="3990"/>
          </w:tblGrid>
        </w:tblGridChange>
      </w:tblGrid>
      <w:tr>
        <w:trPr>
          <w:cantSplit w:val="0"/>
          <w:trHeight w:val="579.64" w:hRule="atLeast"/>
          <w:tblHeader w:val="0"/>
        </w:trPr>
        <w:tc>
          <w:tcPr/>
          <w:p w:rsidR="00000000" w:rsidDel="00000000" w:rsidP="00000000" w:rsidRDefault="00000000" w:rsidRPr="00000000" w14:paraId="00000051">
            <w:pPr>
              <w:widowControl w:val="0"/>
              <w:spacing w:line="240" w:lineRule="auto"/>
              <w:rPr>
                <w:rFonts w:ascii="Nunito" w:cs="Nunito" w:eastAsia="Nunito" w:hAnsi="Nunito"/>
                <w:sz w:val="26"/>
                <w:szCs w:val="26"/>
              </w:rPr>
            </w:pPr>
            <w:r w:rsidDel="00000000" w:rsidR="00000000" w:rsidRPr="00000000">
              <w:rPr>
                <w:rtl w:val="0"/>
              </w:rPr>
            </w:r>
          </w:p>
        </w:tc>
        <w:tc>
          <w:tcPr/>
          <w:p w:rsidR="00000000" w:rsidDel="00000000" w:rsidP="00000000" w:rsidRDefault="00000000" w:rsidRPr="00000000" w14:paraId="00000052">
            <w:pPr>
              <w:widowControl w:val="0"/>
              <w:spacing w:line="24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Artificial Neural Network</w:t>
            </w:r>
          </w:p>
        </w:tc>
        <w:tc>
          <w:tcPr/>
          <w:p w:rsidR="00000000" w:rsidDel="00000000" w:rsidP="00000000" w:rsidRDefault="00000000" w:rsidRPr="00000000" w14:paraId="00000053">
            <w:pPr>
              <w:widowControl w:val="0"/>
              <w:spacing w:line="24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Convolutional Neural Network</w:t>
            </w:r>
          </w:p>
        </w:tc>
      </w:tr>
      <w:tr>
        <w:trPr>
          <w:cantSplit w:val="0"/>
          <w:tblHeader w:val="0"/>
        </w:trPr>
        <w:tc>
          <w:tcPr/>
          <w:p w:rsidR="00000000" w:rsidDel="00000000" w:rsidP="00000000" w:rsidRDefault="00000000" w:rsidRPr="00000000" w14:paraId="00000054">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Input Shape</w:t>
            </w:r>
          </w:p>
        </w:tc>
        <w:tc>
          <w:tcPr/>
          <w:p w:rsidR="00000000" w:rsidDel="00000000" w:rsidP="00000000" w:rsidRDefault="00000000" w:rsidRPr="00000000" w14:paraId="00000055">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Flat vector</w:t>
            </w:r>
          </w:p>
        </w:tc>
        <w:tc>
          <w:tcPr/>
          <w:p w:rsidR="00000000" w:rsidDel="00000000" w:rsidP="00000000" w:rsidRDefault="00000000" w:rsidRPr="00000000" w14:paraId="00000056">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Multi-dimensional</w:t>
            </w:r>
          </w:p>
        </w:tc>
      </w:tr>
      <w:tr>
        <w:trPr>
          <w:cantSplit w:val="0"/>
          <w:tblHeader w:val="0"/>
        </w:trPr>
        <w:tc>
          <w:tcPr/>
          <w:p w:rsidR="00000000" w:rsidDel="00000000" w:rsidP="00000000" w:rsidRDefault="00000000" w:rsidRPr="00000000" w14:paraId="00000057">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Spatial Info</w:t>
            </w:r>
          </w:p>
        </w:tc>
        <w:tc>
          <w:tcPr/>
          <w:p w:rsidR="00000000" w:rsidDel="00000000" w:rsidP="00000000" w:rsidRDefault="00000000" w:rsidRPr="00000000" w14:paraId="00000058">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Destroyed unless engineered</w:t>
            </w:r>
          </w:p>
        </w:tc>
        <w:tc>
          <w:tcPr/>
          <w:p w:rsidR="00000000" w:rsidDel="00000000" w:rsidP="00000000" w:rsidRDefault="00000000" w:rsidRPr="00000000" w14:paraId="00000059">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Preserved</w:t>
            </w:r>
          </w:p>
        </w:tc>
      </w:tr>
      <w:tr>
        <w:trPr>
          <w:cantSplit w:val="0"/>
          <w:tblHeader w:val="0"/>
        </w:trPr>
        <w:tc>
          <w:tcPr/>
          <w:p w:rsidR="00000000" w:rsidDel="00000000" w:rsidP="00000000" w:rsidRDefault="00000000" w:rsidRPr="00000000" w14:paraId="0000005A">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Feature Engineering</w:t>
            </w:r>
          </w:p>
        </w:tc>
        <w:tc>
          <w:tcPr/>
          <w:p w:rsidR="00000000" w:rsidDel="00000000" w:rsidP="00000000" w:rsidRDefault="00000000" w:rsidRPr="00000000" w14:paraId="0000005B">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Often required</w:t>
            </w:r>
          </w:p>
        </w:tc>
        <w:tc>
          <w:tcPr/>
          <w:p w:rsidR="00000000" w:rsidDel="00000000" w:rsidP="00000000" w:rsidRDefault="00000000" w:rsidRPr="00000000" w14:paraId="0000005C">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Minimal</w:t>
            </w:r>
          </w:p>
        </w:tc>
      </w:tr>
      <w:tr>
        <w:trPr>
          <w:cantSplit w:val="0"/>
          <w:tblHeader w:val="0"/>
        </w:trPr>
        <w:tc>
          <w:tcPr/>
          <w:p w:rsidR="00000000" w:rsidDel="00000000" w:rsidP="00000000" w:rsidRDefault="00000000" w:rsidRPr="00000000" w14:paraId="0000005D">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Typical Tasks</w:t>
            </w:r>
          </w:p>
        </w:tc>
        <w:tc>
          <w:tcPr/>
          <w:p w:rsidR="00000000" w:rsidDel="00000000" w:rsidP="00000000" w:rsidRDefault="00000000" w:rsidRPr="00000000" w14:paraId="0000005E">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Tabular data, generic tasks</w:t>
            </w:r>
          </w:p>
        </w:tc>
        <w:tc>
          <w:tcPr/>
          <w:p w:rsidR="00000000" w:rsidDel="00000000" w:rsidP="00000000" w:rsidRDefault="00000000" w:rsidRPr="00000000" w14:paraId="0000005F">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Images, audio, time series</w:t>
            </w:r>
          </w:p>
        </w:tc>
      </w:tr>
      <w:tr>
        <w:trPr>
          <w:cantSplit w:val="0"/>
          <w:tblHeader w:val="0"/>
        </w:trPr>
        <w:tc>
          <w:tcPr/>
          <w:p w:rsidR="00000000" w:rsidDel="00000000" w:rsidP="00000000" w:rsidRDefault="00000000" w:rsidRPr="00000000" w14:paraId="00000060">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Preprocessing Effort</w:t>
            </w:r>
          </w:p>
        </w:tc>
        <w:tc>
          <w:tcPr/>
          <w:p w:rsidR="00000000" w:rsidDel="00000000" w:rsidP="00000000" w:rsidRDefault="00000000" w:rsidRPr="00000000" w14:paraId="00000061">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Typically higher</w:t>
            </w:r>
          </w:p>
        </w:tc>
        <w:tc>
          <w:tcPr/>
          <w:p w:rsidR="00000000" w:rsidDel="00000000" w:rsidP="00000000" w:rsidRDefault="00000000" w:rsidRPr="00000000" w14:paraId="00000062">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Low to Moderate</w:t>
            </w:r>
          </w:p>
        </w:tc>
      </w:tr>
    </w:tbl>
    <w:p w:rsidR="00000000" w:rsidDel="00000000" w:rsidP="00000000" w:rsidRDefault="00000000" w:rsidRPr="00000000" w14:paraId="00000063">
      <w:pPr>
        <w:spacing w:line="259" w:lineRule="auto"/>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Supplemental Analysis: ANN Model 2</w:t>
      </w:r>
    </w:p>
    <w:p w:rsidR="00000000" w:rsidDel="00000000" w:rsidP="00000000" w:rsidRDefault="00000000" w:rsidRPr="00000000" w14:paraId="00000064">
      <w:pPr>
        <w:spacing w:line="259" w:lineRule="auto"/>
        <w:rPr>
          <w:rFonts w:ascii="Nunito" w:cs="Nunito" w:eastAsia="Nunito" w:hAnsi="Nunito"/>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228600</wp:posOffset>
            </wp:positionV>
            <wp:extent cx="2671763" cy="2699212"/>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671763" cy="2699212"/>
                    </a:xfrm>
                    <a:prstGeom prst="rect"/>
                    <a:ln/>
                  </pic:spPr>
                </pic:pic>
              </a:graphicData>
            </a:graphic>
          </wp:anchor>
        </w:drawing>
      </w:r>
    </w:p>
    <w:p w:rsidR="00000000" w:rsidDel="00000000" w:rsidP="00000000" w:rsidRDefault="00000000" w:rsidRPr="00000000" w14:paraId="00000065">
      <w:pPr>
        <w:spacing w:line="259"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6">
      <w:pPr>
        <w:spacing w:line="259"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The second fully-connected model shows a validation accuracy line that zig-zags around the testing accuracy line. This could be caused by overfitting the testing accuracy to noise. Dropout rate is set to 20%, and batch normalization is employed to speed up and stabilize training. </w:t>
      </w:r>
    </w:p>
    <w:p w:rsidR="00000000" w:rsidDel="00000000" w:rsidP="00000000" w:rsidRDefault="00000000" w:rsidRPr="00000000" w14:paraId="00000067">
      <w:pPr>
        <w:spacing w:line="259"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8">
      <w:pPr>
        <w:spacing w:line="259"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9">
      <w:pPr>
        <w:spacing w:line="259" w:lineRule="auto"/>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2669397" cy="1992087"/>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69397" cy="1992087"/>
                    </a:xfrm>
                    <a:prstGeom prst="rect"/>
                    <a:ln/>
                  </pic:spPr>
                </pic:pic>
              </a:graphicData>
            </a:graphic>
          </wp:inline>
        </w:drawing>
      </w:r>
      <w:r w:rsidDel="00000000" w:rsidR="00000000" w:rsidRPr="00000000">
        <w:rPr>
          <w:rFonts w:ascii="Nunito" w:cs="Nunito" w:eastAsia="Nunito" w:hAnsi="Nunito"/>
          <w:sz w:val="28"/>
          <w:szCs w:val="28"/>
        </w:rPr>
        <w:drawing>
          <wp:inline distB="114300" distT="114300" distL="114300" distR="114300">
            <wp:extent cx="2608237" cy="1859337"/>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608237" cy="185933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59"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F1 stays flat, with an average of 0.77. Precision varies with each digit, with a possible central limit also near 0.77. Many of the predictions were correct. But there still remains noise affecting the analysis. </w:t>
      </w:r>
    </w:p>
    <w:p w:rsidR="00000000" w:rsidDel="00000000" w:rsidP="00000000" w:rsidRDefault="00000000" w:rsidRPr="00000000" w14:paraId="0000006B">
      <w:pPr>
        <w:spacing w:line="259"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C">
      <w:pPr>
        <w:spacing w:line="259"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6D">
      <w:pPr>
        <w:spacing w:line="259"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6E">
      <w:pPr>
        <w:spacing w:line="259"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6F">
      <w:pPr>
        <w:spacing w:line="259"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70">
      <w:pPr>
        <w:spacing w:line="259"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71">
      <w:pPr>
        <w:spacing w:line="259"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72">
      <w:pPr>
        <w:spacing w:line="259"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Supplemental Analysis: CNN Model 1</w:t>
      </w:r>
      <w:r w:rsidDel="00000000" w:rsidR="00000000" w:rsidRPr="00000000">
        <w:rPr>
          <w:rtl w:val="0"/>
        </w:rPr>
      </w:r>
    </w:p>
    <w:p w:rsidR="00000000" w:rsidDel="00000000" w:rsidP="00000000" w:rsidRDefault="00000000" w:rsidRPr="00000000" w14:paraId="00000073">
      <w:pPr>
        <w:spacing w:line="259" w:lineRule="auto"/>
        <w:rPr>
          <w:rFonts w:ascii="Nunito" w:cs="Nunito" w:eastAsia="Nunito" w:hAnsi="Nunito"/>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324288</wp:posOffset>
            </wp:positionV>
            <wp:extent cx="2930598" cy="2938900"/>
            <wp:effectExtent b="0" l="0" r="0" t="0"/>
            <wp:wrapSquare wrapText="bothSides" distB="114300" distT="114300" distL="114300" distR="114300"/>
            <wp:docPr id="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930598" cy="2938900"/>
                    </a:xfrm>
                    <a:prstGeom prst="rect"/>
                    <a:ln/>
                  </pic:spPr>
                </pic:pic>
              </a:graphicData>
            </a:graphic>
          </wp:anchor>
        </w:drawing>
      </w:r>
    </w:p>
    <w:p w:rsidR="00000000" w:rsidDel="00000000" w:rsidP="00000000" w:rsidRDefault="00000000" w:rsidRPr="00000000" w14:paraId="00000074">
      <w:pPr>
        <w:spacing w:line="259"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75">
      <w:pPr>
        <w:spacing w:line="259"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Validation accuracy starts off very high, around 81%. As the epochs increase, the validation line plateaus and then begins to decrease slightly. This is likely due to overfitting. The model may be simply memorizing the noise, creating this type of relationship, with very little correlation between training and testing accuracy. </w:t>
      </w:r>
    </w:p>
    <w:p w:rsidR="00000000" w:rsidDel="00000000" w:rsidP="00000000" w:rsidRDefault="00000000" w:rsidRPr="00000000" w14:paraId="00000076">
      <w:pPr>
        <w:spacing w:line="259"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77">
      <w:pPr>
        <w:spacing w:line="259"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78">
      <w:pPr>
        <w:widowControl w:val="0"/>
        <w:spacing w:before="144" w:line="240" w:lineRule="auto"/>
        <w:rPr>
          <w:rFonts w:ascii="Nunito" w:cs="Nunito" w:eastAsia="Nunito" w:hAnsi="Nunito"/>
          <w:b w:val="1"/>
          <w:bCs w:val="1"/>
          <w:color w:val="212121"/>
          <w:sz w:val="26"/>
          <w:szCs w:val="26"/>
          <w:highlight w:val="white"/>
        </w:rPr>
      </w:pPr>
      <w:r w:rsidDel="00000000" w:rsidR="00000000" w:rsidRPr="00000000">
        <w:rPr>
          <w:rFonts w:ascii="Nunito" w:cs="Nunito" w:eastAsia="Nunito" w:hAnsi="Nunito"/>
          <w:b w:val="1"/>
          <w:bCs w:val="1"/>
          <w:color w:val="212121"/>
          <w:sz w:val="26"/>
          <w:szCs w:val="26"/>
          <w:highlight w:val="white"/>
        </w:rPr>
        <w:drawing>
          <wp:inline distB="114300" distT="114300" distL="114300" distR="114300">
            <wp:extent cx="2722267" cy="1966913"/>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722267" cy="1966913"/>
                    </a:xfrm>
                    <a:prstGeom prst="rect"/>
                    <a:ln/>
                  </pic:spPr>
                </pic:pic>
              </a:graphicData>
            </a:graphic>
          </wp:inline>
        </w:drawing>
      </w:r>
      <w:r w:rsidDel="00000000" w:rsidR="00000000" w:rsidRPr="00000000">
        <w:rPr>
          <w:rFonts w:ascii="Nunito" w:cs="Nunito" w:eastAsia="Nunito" w:hAnsi="Nunito"/>
          <w:b w:val="1"/>
          <w:bCs w:val="1"/>
          <w:color w:val="212121"/>
          <w:sz w:val="26"/>
          <w:szCs w:val="26"/>
          <w:highlight w:val="white"/>
        </w:rPr>
        <w:drawing>
          <wp:inline distB="114300" distT="114300" distL="114300" distR="114300">
            <wp:extent cx="2828994" cy="2026742"/>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828994" cy="202674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59"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The harmonic mean stays relatively stable over all 10 digits (0-9). Precision stays somewhat stable as well. The confusion matrix shows a lot of correct predictions. Overall, it seems to be predicting well, but the correlation between training and testing sets is very low. </w:t>
      </w:r>
    </w:p>
    <w:p w:rsidR="00000000" w:rsidDel="00000000" w:rsidP="00000000" w:rsidRDefault="00000000" w:rsidRPr="00000000" w14:paraId="0000007A">
      <w:pPr>
        <w:spacing w:line="259"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7B">
      <w:pPr>
        <w:widowControl w:val="0"/>
        <w:spacing w:before="144" w:line="240" w:lineRule="auto"/>
        <w:jc w:val="left"/>
        <w:rPr>
          <w:rFonts w:ascii="Nunito" w:cs="Nunito" w:eastAsia="Nunito" w:hAnsi="Nunito"/>
          <w:b w:val="1"/>
          <w:bCs w:val="1"/>
          <w:color w:val="212121"/>
          <w:sz w:val="26"/>
          <w:szCs w:val="26"/>
          <w:highlight w:val="white"/>
        </w:rPr>
      </w:pPr>
      <w:r w:rsidDel="00000000" w:rsidR="00000000" w:rsidRPr="00000000">
        <w:rPr>
          <w:rtl w:val="0"/>
        </w:rPr>
      </w:r>
    </w:p>
    <w:p w:rsidR="00000000" w:rsidDel="00000000" w:rsidP="00000000" w:rsidRDefault="00000000" w:rsidRPr="00000000" w14:paraId="0000007C">
      <w:pPr>
        <w:widowControl w:val="0"/>
        <w:spacing w:before="144" w:line="240" w:lineRule="auto"/>
        <w:jc w:val="left"/>
        <w:rPr>
          <w:rFonts w:ascii="Nunito" w:cs="Nunito" w:eastAsia="Nunito" w:hAnsi="Nunito"/>
          <w:b w:val="1"/>
          <w:bCs w:val="1"/>
          <w:color w:val="212121"/>
          <w:sz w:val="26"/>
          <w:szCs w:val="26"/>
          <w:highlight w:val="white"/>
        </w:rPr>
      </w:pPr>
      <w:r w:rsidDel="00000000" w:rsidR="00000000" w:rsidRPr="00000000">
        <w:rPr>
          <w:rtl w:val="0"/>
        </w:rPr>
      </w:r>
    </w:p>
    <w:p w:rsidR="00000000" w:rsidDel="00000000" w:rsidP="00000000" w:rsidRDefault="00000000" w:rsidRPr="00000000" w14:paraId="0000007D">
      <w:pPr>
        <w:widowControl w:val="0"/>
        <w:spacing w:before="144" w:line="240" w:lineRule="auto"/>
        <w:jc w:val="center"/>
        <w:rPr>
          <w:rFonts w:ascii="Nunito" w:cs="Nunito" w:eastAsia="Nunito" w:hAnsi="Nunito"/>
          <w:color w:val="212121"/>
          <w:sz w:val="26"/>
          <w:szCs w:val="26"/>
          <w:highlight w:val="white"/>
        </w:rPr>
      </w:pPr>
      <w:r w:rsidDel="00000000" w:rsidR="00000000" w:rsidRPr="00000000">
        <w:rPr>
          <w:rFonts w:ascii="Nunito" w:cs="Nunito" w:eastAsia="Nunito" w:hAnsi="Nunito"/>
          <w:b w:val="1"/>
          <w:bCs w:val="1"/>
          <w:color w:val="212121"/>
          <w:sz w:val="26"/>
          <w:szCs w:val="26"/>
          <w:highlight w:val="white"/>
          <w:rtl w:val="0"/>
        </w:rPr>
        <w:t xml:space="preserve">Citations</w:t>
      </w:r>
      <w:r w:rsidDel="00000000" w:rsidR="00000000" w:rsidRPr="00000000">
        <w:rPr>
          <w:rtl w:val="0"/>
        </w:rPr>
      </w:r>
    </w:p>
    <w:p w:rsidR="00000000" w:rsidDel="00000000" w:rsidP="00000000" w:rsidRDefault="00000000" w:rsidRPr="00000000" w14:paraId="0000007E">
      <w:pPr>
        <w:widowControl w:val="0"/>
        <w:spacing w:after="240" w:before="240" w:line="240" w:lineRule="auto"/>
        <w:ind w:left="580" w:hanging="20"/>
        <w:rPr>
          <w:rFonts w:ascii="Nunito" w:cs="Nunito" w:eastAsia="Nunito" w:hAnsi="Nunito"/>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Ahmed, A. (2018, February 22). </w:t>
      </w:r>
      <w:r w:rsidDel="00000000" w:rsidR="00000000" w:rsidRPr="00000000">
        <w:rPr>
          <w:rFonts w:ascii="Nunito" w:cs="Nunito" w:eastAsia="Nunito" w:hAnsi="Nunito"/>
          <w:i w:val="1"/>
          <w:iCs w:val="1"/>
          <w:color w:val="212121"/>
          <w:sz w:val="26"/>
          <w:szCs w:val="26"/>
          <w:highlight w:val="white"/>
          <w:rtl w:val="0"/>
        </w:rPr>
        <w:t xml:space="preserve">Getting started with “street view house numbers” (SVHN) dataset</w:t>
      </w:r>
      <w:r w:rsidDel="00000000" w:rsidR="00000000" w:rsidRPr="00000000">
        <w:rPr>
          <w:rFonts w:ascii="Nunito" w:cs="Nunito" w:eastAsia="Nunito" w:hAnsi="Nunito"/>
          <w:color w:val="212121"/>
          <w:sz w:val="26"/>
          <w:szCs w:val="26"/>
          <w:highlight w:val="white"/>
          <w:rtl w:val="0"/>
        </w:rPr>
        <w:t xml:space="preserve">. Cerenaut. https://cerenaut.ai/2018/01/31/getting-started-street-view-house-numbers-svhn-dataset/ </w:t>
      </w:r>
    </w:p>
    <w:p w:rsidR="00000000" w:rsidDel="00000000" w:rsidP="00000000" w:rsidRDefault="00000000" w:rsidRPr="00000000" w14:paraId="0000007F">
      <w:pPr>
        <w:widowControl w:val="0"/>
        <w:spacing w:after="240" w:before="240" w:line="240" w:lineRule="auto"/>
        <w:ind w:left="580" w:hanging="20"/>
        <w:rPr>
          <w:rFonts w:ascii="Nunito" w:cs="Nunito" w:eastAsia="Nunito" w:hAnsi="Nunito"/>
          <w:color w:val="212121"/>
          <w:sz w:val="26"/>
          <w:szCs w:val="26"/>
          <w:highlight w:val="white"/>
        </w:rPr>
      </w:pPr>
      <w:r w:rsidDel="00000000" w:rsidR="00000000" w:rsidRPr="00000000">
        <w:rPr>
          <w:rtl w:val="0"/>
        </w:rPr>
      </w:r>
    </w:p>
    <w:p w:rsidR="00000000" w:rsidDel="00000000" w:rsidP="00000000" w:rsidRDefault="00000000" w:rsidRPr="00000000" w14:paraId="00000080">
      <w:pPr>
        <w:widowControl w:val="0"/>
        <w:spacing w:after="240" w:before="240" w:line="240" w:lineRule="auto"/>
        <w:ind w:left="580" w:hanging="20"/>
        <w:rPr>
          <w:rFonts w:ascii="Nunito" w:cs="Nunito" w:eastAsia="Nunito" w:hAnsi="Nunito"/>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Google. (2022). </w:t>
      </w:r>
      <w:r w:rsidDel="00000000" w:rsidR="00000000" w:rsidRPr="00000000">
        <w:rPr>
          <w:rFonts w:ascii="Nunito" w:cs="Nunito" w:eastAsia="Nunito" w:hAnsi="Nunito"/>
          <w:i w:val="1"/>
          <w:iCs w:val="1"/>
          <w:color w:val="212121"/>
          <w:sz w:val="26"/>
          <w:szCs w:val="26"/>
          <w:highlight w:val="white"/>
          <w:rtl w:val="0"/>
        </w:rPr>
        <w:t xml:space="preserve">Celebrate 15 years of exploring your world on Street View</w:t>
      </w:r>
      <w:r w:rsidDel="00000000" w:rsidR="00000000" w:rsidRPr="00000000">
        <w:rPr>
          <w:rFonts w:ascii="Nunito" w:cs="Nunito" w:eastAsia="Nunito" w:hAnsi="Nunito"/>
          <w:color w:val="212121"/>
          <w:sz w:val="26"/>
          <w:szCs w:val="26"/>
          <w:highlight w:val="white"/>
          <w:rtl w:val="0"/>
        </w:rPr>
        <w:t xml:space="preserve">. Google. https://www.google.com/streetview/anniversary/#:~:text=Street%20View%20began%20in%202007,100%20countries%20and%20territories%20together. </w:t>
      </w:r>
    </w:p>
    <w:p w:rsidR="00000000" w:rsidDel="00000000" w:rsidP="00000000" w:rsidRDefault="00000000" w:rsidRPr="00000000" w14:paraId="00000081">
      <w:pPr>
        <w:widowControl w:val="0"/>
        <w:spacing w:after="240" w:before="240" w:line="240" w:lineRule="auto"/>
        <w:ind w:left="0" w:firstLine="0"/>
        <w:rPr>
          <w:rFonts w:ascii="Nunito" w:cs="Nunito" w:eastAsia="Nunito" w:hAnsi="Nunito"/>
          <w:color w:val="212121"/>
          <w:sz w:val="26"/>
          <w:szCs w:val="26"/>
          <w:highlight w:val="white"/>
        </w:rPr>
      </w:pPr>
      <w:r w:rsidDel="00000000" w:rsidR="00000000" w:rsidRPr="00000000">
        <w:rPr>
          <w:rtl w:val="0"/>
        </w:rPr>
      </w:r>
    </w:p>
    <w:p w:rsidR="00000000" w:rsidDel="00000000" w:rsidP="00000000" w:rsidRDefault="00000000" w:rsidRPr="00000000" w14:paraId="00000082">
      <w:pPr>
        <w:widowControl w:val="0"/>
        <w:spacing w:after="240" w:before="240" w:line="240" w:lineRule="auto"/>
        <w:ind w:left="580" w:hanging="20"/>
        <w:rPr>
          <w:rFonts w:ascii="Nunito" w:cs="Nunito" w:eastAsia="Nunito" w:hAnsi="Nunito"/>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Ibarz, J., &amp; Banerjee, S. (2017, May 3). </w:t>
      </w:r>
      <w:r w:rsidDel="00000000" w:rsidR="00000000" w:rsidRPr="00000000">
        <w:rPr>
          <w:rFonts w:ascii="Nunito" w:cs="Nunito" w:eastAsia="Nunito" w:hAnsi="Nunito"/>
          <w:i w:val="1"/>
          <w:iCs w:val="1"/>
          <w:color w:val="212121"/>
          <w:sz w:val="26"/>
          <w:szCs w:val="26"/>
          <w:highlight w:val="white"/>
          <w:rtl w:val="0"/>
        </w:rPr>
        <w:t xml:space="preserve">Updating google maps with deep learning and Street View</w:t>
      </w:r>
      <w:r w:rsidDel="00000000" w:rsidR="00000000" w:rsidRPr="00000000">
        <w:rPr>
          <w:rFonts w:ascii="Nunito" w:cs="Nunito" w:eastAsia="Nunito" w:hAnsi="Nunito"/>
          <w:color w:val="212121"/>
          <w:sz w:val="26"/>
          <w:szCs w:val="26"/>
          <w:highlight w:val="white"/>
          <w:rtl w:val="0"/>
        </w:rPr>
        <w:t xml:space="preserve">. Google Research. https://research.google/blog/updating-google-maps-with-deep-learning-and-street-view/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580" w:right="0" w:hanging="20"/>
        <w:jc w:val="left"/>
        <w:rPr>
          <w:rFonts w:ascii="Nunito" w:cs="Nunito" w:eastAsia="Nunito" w:hAnsi="Nunito"/>
          <w:color w:val="212121"/>
          <w:sz w:val="26"/>
          <w:szCs w:val="26"/>
          <w:highlight w:val="white"/>
        </w:rPr>
      </w:pPr>
      <w:r w:rsidDel="00000000" w:rsidR="00000000" w:rsidRPr="00000000">
        <w:rPr>
          <w:rtl w:val="0"/>
        </w:rPr>
      </w:r>
    </w:p>
    <w:p w:rsidR="00000000" w:rsidDel="00000000" w:rsidP="00000000" w:rsidRDefault="00000000" w:rsidRPr="00000000" w14:paraId="00000084">
      <w:pPr>
        <w:widowControl w:val="0"/>
        <w:spacing w:after="240" w:before="240" w:line="240" w:lineRule="auto"/>
        <w:ind w:left="580" w:hanging="20"/>
        <w:rPr>
          <w:rFonts w:ascii="Nunito" w:cs="Nunito" w:eastAsia="Nunito" w:hAnsi="Nunito"/>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Li, J. (2018, May 11). </w:t>
      </w:r>
      <w:r w:rsidDel="00000000" w:rsidR="00000000" w:rsidRPr="00000000">
        <w:rPr>
          <w:rFonts w:ascii="Nunito" w:cs="Nunito" w:eastAsia="Nunito" w:hAnsi="Nunito"/>
          <w:i w:val="1"/>
          <w:iCs w:val="1"/>
          <w:color w:val="212121"/>
          <w:sz w:val="26"/>
          <w:szCs w:val="26"/>
          <w:highlight w:val="white"/>
          <w:rtl w:val="0"/>
        </w:rPr>
        <w:t xml:space="preserve">Street View House Numbers (SVHN)</w:t>
      </w:r>
      <w:r w:rsidDel="00000000" w:rsidR="00000000" w:rsidRPr="00000000">
        <w:rPr>
          <w:rFonts w:ascii="Nunito" w:cs="Nunito" w:eastAsia="Nunito" w:hAnsi="Nunito"/>
          <w:color w:val="212121"/>
          <w:sz w:val="26"/>
          <w:szCs w:val="26"/>
          <w:highlight w:val="white"/>
          <w:rtl w:val="0"/>
        </w:rPr>
        <w:t xml:space="preserve">. Kaggle. https://www.kaggle.com/datasets/stanfordu/street-view-house-numbers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580" w:right="0" w:hanging="20"/>
        <w:jc w:val="left"/>
        <w:rPr>
          <w:rFonts w:ascii="Nunito" w:cs="Nunito" w:eastAsia="Nunito" w:hAnsi="Nunito"/>
          <w:color w:val="212121"/>
          <w:sz w:val="26"/>
          <w:szCs w:val="26"/>
          <w:highlight w:val="whit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580" w:right="0" w:hanging="20"/>
        <w:jc w:val="left"/>
        <w:rPr>
          <w:rFonts w:ascii="Nunito" w:cs="Nunito" w:eastAsia="Nunito" w:hAnsi="Nunito"/>
          <w:color w:val="212121"/>
          <w:sz w:val="26"/>
          <w:szCs w:val="26"/>
          <w:highlight w:val="white"/>
        </w:rPr>
      </w:pPr>
      <w:r w:rsidDel="00000000" w:rsidR="00000000" w:rsidRPr="00000000">
        <w:rPr>
          <w:rFonts w:ascii="Nunito" w:cs="Nunito" w:eastAsia="Nunito" w:hAnsi="Nunito"/>
          <w:color w:val="212121"/>
          <w:sz w:val="26"/>
          <w:szCs w:val="26"/>
          <w:highlight w:val="white"/>
          <w:rtl w:val="0"/>
        </w:rPr>
        <w:t xml:space="preserve">Stanford University. (n.d.). </w:t>
      </w:r>
      <w:r w:rsidDel="00000000" w:rsidR="00000000" w:rsidRPr="00000000">
        <w:rPr>
          <w:rFonts w:ascii="Nunito" w:cs="Nunito" w:eastAsia="Nunito" w:hAnsi="Nunito"/>
          <w:color w:val="212121"/>
          <w:sz w:val="26"/>
          <w:szCs w:val="26"/>
          <w:highlight w:val="white"/>
          <w:rtl w:val="0"/>
        </w:rPr>
        <w:t xml:space="preserve">The Street View House Numbers (SVHN) Dataset</w:t>
      </w:r>
      <w:r w:rsidDel="00000000" w:rsidR="00000000" w:rsidRPr="00000000">
        <w:rPr>
          <w:rFonts w:ascii="Nunito" w:cs="Nunito" w:eastAsia="Nunito" w:hAnsi="Nunito"/>
          <w:color w:val="212121"/>
          <w:sz w:val="26"/>
          <w:szCs w:val="26"/>
          <w:highlight w:val="white"/>
          <w:rtl w:val="0"/>
        </w:rPr>
        <w:t xml:space="preserve">. Stanford University. http://ufldl.stanford.edu/housenumbers/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560" w:right="0" w:firstLine="0"/>
        <w:jc w:val="left"/>
        <w:rPr>
          <w:rFonts w:ascii="Nunito" w:cs="Nunito" w:eastAsia="Nunito" w:hAnsi="Nunito"/>
          <w:color w:val="212121"/>
          <w:sz w:val="26"/>
          <w:szCs w:val="26"/>
          <w:highlight w:val="white"/>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drawing>
        <wp:anchor allowOverlap="1" behindDoc="0" distB="57150" distT="57150" distL="57150" distR="57150" hidden="0" layoutInCell="1" locked="0" relativeHeight="0" simplePos="0">
          <wp:simplePos x="0" y="0"/>
          <wp:positionH relativeFrom="page">
            <wp:posOffset>5981700</wp:posOffset>
          </wp:positionH>
          <wp:positionV relativeFrom="page">
            <wp:posOffset>33337</wp:posOffset>
          </wp:positionV>
          <wp:extent cx="1733550" cy="762000"/>
          <wp:effectExtent b="0" l="0" r="0" t="0"/>
          <wp:wrapSquare wrapText="bothSides" distB="57150" distT="57150" distL="57150" distR="5715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33550" cy="762000"/>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-895348</wp:posOffset>
          </wp:positionH>
          <wp:positionV relativeFrom="paragraph">
            <wp:posOffset>-428622</wp:posOffset>
          </wp:positionV>
          <wp:extent cx="209550" cy="771525"/>
          <wp:effectExtent b="0" l="0" r="0" t="0"/>
          <wp:wrapSquare wrapText="bothSides" distB="0" distT="0" distL="0" distR="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209550" cy="7715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Nunito" w:cs="Nunito" w:eastAsia="Nunito" w:hAnsi="Nunito"/>
        <w:b w:val="0"/>
        <w:bCs w:val="0"/>
        <w:i w:val="0"/>
        <w:iCs w:val="0"/>
        <w:smallCaps w:val="0"/>
        <w:strike w:val="0"/>
        <w:color w:val="222222"/>
        <w:sz w:val="30"/>
        <w:szCs w:val="30"/>
        <w:u w:val="none"/>
        <w:shd w:fill="auto" w:val="clear"/>
        <w:vertAlign w:val="baseline"/>
      </w:rPr>
    </w:lvl>
    <w:lvl w:ilvl="1">
      <w:start w:val="1"/>
      <w:numFmt w:val="bullet"/>
      <w:lvlText w:val="○"/>
      <w:lvlJc w:val="right"/>
      <w:pPr>
        <w:ind w:left="1440" w:hanging="360"/>
      </w:pPr>
      <w:rPr>
        <w:rFonts w:ascii="Nunito" w:cs="Nunito" w:eastAsia="Nunito" w:hAnsi="Nunito"/>
        <w:b w:val="0"/>
        <w:bCs w:val="0"/>
        <w:i w:val="0"/>
        <w:iCs w:val="0"/>
        <w:smallCaps w:val="0"/>
        <w:strike w:val="0"/>
        <w:color w:val="222222"/>
        <w:sz w:val="26"/>
        <w:szCs w:val="26"/>
        <w:u w:val="none"/>
        <w:shd w:fill="auto" w:val="clear"/>
        <w:vertAlign w:val="baseline"/>
      </w:rPr>
    </w:lvl>
    <w:lvl w:ilvl="2">
      <w:start w:val="1"/>
      <w:numFmt w:val="bullet"/>
      <w:lvlText w:val="■"/>
      <w:lvlJc w:val="right"/>
      <w:pPr>
        <w:ind w:left="2160" w:hanging="360"/>
      </w:pPr>
      <w:rPr>
        <w:rFonts w:ascii="Nunito" w:cs="Nunito" w:eastAsia="Nunito" w:hAnsi="Nunito"/>
        <w:b w:val="0"/>
        <w:bCs w:val="0"/>
        <w:i w:val="0"/>
        <w:iCs w:val="0"/>
        <w:smallCaps w:val="0"/>
        <w:strike w:val="0"/>
        <w:color w:val="222222"/>
        <w:sz w:val="24"/>
        <w:szCs w:val="24"/>
        <w:u w:val="none"/>
        <w:shd w:fill="auto" w:val="clear"/>
        <w:vertAlign w:val="baseline"/>
      </w:rPr>
    </w:lvl>
    <w:lvl w:ilvl="3">
      <w:start w:val="1"/>
      <w:numFmt w:val="bullet"/>
      <w:lvlText w:val="●"/>
      <w:lvlJc w:val="right"/>
      <w:pPr>
        <w:ind w:left="2880" w:hanging="360"/>
      </w:pPr>
      <w:rPr>
        <w:rFonts w:ascii="Nunito" w:cs="Nunito" w:eastAsia="Nunito" w:hAnsi="Nunito"/>
        <w:b w:val="0"/>
        <w:bCs w:val="0"/>
        <w:i w:val="0"/>
        <w:iCs w:val="0"/>
        <w:smallCaps w:val="0"/>
        <w:strike w:val="0"/>
        <w:color w:val="22222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bCs w:val="0"/>
        <w:i w:val="0"/>
        <w:iCs w:val="0"/>
        <w:smallCaps w:val="0"/>
        <w:strike w:val="0"/>
        <w:color w:val="222222"/>
        <w:sz w:val="20"/>
        <w:szCs w:val="20"/>
        <w:u w:val="none"/>
        <w:shd w:fill="auto" w:val="clear"/>
        <w:vertAlign w:val="baseline"/>
      </w:rPr>
    </w:lvl>
    <w:lvl w:ilvl="5">
      <w:start w:val="1"/>
      <w:numFmt w:val="bullet"/>
      <w:lvlText w:val="■"/>
      <w:lvlJc w:val="right"/>
      <w:pPr>
        <w:ind w:left="4320" w:hanging="360"/>
      </w:pPr>
      <w:rPr>
        <w:rFonts w:ascii="Nunito" w:cs="Nunito" w:eastAsia="Nunito" w:hAnsi="Nunito"/>
        <w:b w:val="0"/>
        <w:bCs w:val="0"/>
        <w:i w:val="0"/>
        <w:iCs w:val="0"/>
        <w:smallCaps w:val="0"/>
        <w:strike w:val="0"/>
        <w:color w:val="222222"/>
        <w:sz w:val="18"/>
        <w:szCs w:val="18"/>
        <w:u w:val="none"/>
        <w:shd w:fill="auto" w:val="clear"/>
        <w:vertAlign w:val="baseline"/>
      </w:rPr>
    </w:lvl>
    <w:lvl w:ilvl="6">
      <w:start w:val="1"/>
      <w:numFmt w:val="bullet"/>
      <w:lvlText w:val="●"/>
      <w:lvlJc w:val="right"/>
      <w:pPr>
        <w:ind w:left="5040" w:hanging="360"/>
      </w:pPr>
      <w:rPr>
        <w:rFonts w:ascii="Nunito" w:cs="Nunito" w:eastAsia="Nunito" w:hAnsi="Nunito"/>
        <w:b w:val="0"/>
        <w:bCs w:val="0"/>
        <w:i w:val="0"/>
        <w:iCs w:val="0"/>
        <w:smallCaps w:val="0"/>
        <w:strike w:val="0"/>
        <w:color w:val="222222"/>
        <w:sz w:val="16"/>
        <w:szCs w:val="16"/>
        <w:u w:val="none"/>
        <w:shd w:fill="auto" w:val="clear"/>
        <w:vertAlign w:val="baseline"/>
      </w:rPr>
    </w:lvl>
    <w:lvl w:ilvl="7">
      <w:start w:val="1"/>
      <w:numFmt w:val="bullet"/>
      <w:lvlText w:val="○"/>
      <w:lvlJc w:val="right"/>
      <w:pPr>
        <w:ind w:left="5760" w:hanging="360"/>
      </w:pPr>
      <w:rPr>
        <w:rFonts w:ascii="Nunito" w:cs="Nunito" w:eastAsia="Nunito" w:hAnsi="Nunito"/>
        <w:b w:val="0"/>
        <w:bCs w:val="0"/>
        <w:i w:val="0"/>
        <w:iCs w:val="0"/>
        <w:smallCaps w:val="0"/>
        <w:strike w:val="0"/>
        <w:color w:val="222222"/>
        <w:sz w:val="14"/>
        <w:szCs w:val="14"/>
        <w:u w:val="none"/>
        <w:shd w:fill="auto" w:val="clear"/>
        <w:vertAlign w:val="baseline"/>
      </w:rPr>
    </w:lvl>
    <w:lvl w:ilvl="8">
      <w:start w:val="1"/>
      <w:numFmt w:val="bullet"/>
      <w:lvlText w:val="■"/>
      <w:lvlJc w:val="right"/>
      <w:pPr>
        <w:ind w:left="6480" w:hanging="360"/>
      </w:pPr>
      <w:rPr>
        <w:rFonts w:ascii="Nunito" w:cs="Nunito" w:eastAsia="Nunito" w:hAnsi="Nunito"/>
        <w:b w:val="0"/>
        <w:bCs w:val="0"/>
        <w:i w:val="0"/>
        <w:iCs w:val="0"/>
        <w:smallCaps w:val="0"/>
        <w:strike w:val="0"/>
        <w:color w:val="222222"/>
        <w:sz w:val="12"/>
        <w:szCs w:val="1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