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i w:val="0"/>
          <w:iCs w:val="0"/>
          <w:color w:val="b89650"/>
          <w:sz w:val="40"/>
          <w:szCs w:val="40"/>
          <w:rtl w:val="0"/>
        </w:rPr>
        <w:t xml:space="preserve">CAHIER DES CHARGES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b w:val="1"/>
          <w:bCs w:val="1"/>
          <w:i w:val="0"/>
          <w:iCs w:val="0"/>
          <w:color w:val="1c2b3a"/>
          <w:sz w:val="26"/>
          <w:szCs w:val="26"/>
          <w:rtl w:val="0"/>
        </w:rPr>
        <w:t xml:space="preserve">Prestations &amp; équipements — Logements Libres</w:t>
      </w:r>
      <w:r w:rsidDel="00000000" w:rsidR="00000000" w:rsidRPr="00000000">
        <w:rPr>
          <w:rtl w:val="0"/>
        </w:rPr>
      </w:r>
    </w:p>
    <w:p w:rsidR="00000000" w:rsidDel="00000000" w:rsidP="00000000" w:rsidRDefault="00000000" w:rsidRPr="00000000" w14:paraId="00000005">
      <w:pPr>
        <w:pBdr>
          <w:bottom w:color="b89650" w:space="1" w:sz="16" w:val="single"/>
        </w:pBdr>
        <w:spacing w:after="28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i w:val="0"/>
          <w:iCs w:val="0"/>
          <w:color w:val="1c2b3a"/>
          <w:sz w:val="32"/>
          <w:szCs w:val="32"/>
          <w:rtl w:val="0"/>
        </w:rPr>
        <w:t xml:space="preserve">Résidence </w:t>
      </w:r>
      <w:r w:rsidDel="00000000" w:rsidR="00000000" w:rsidRPr="00000000">
        <w:rPr>
          <w:b w:val="1"/>
          <w:bCs w:val="1"/>
          <w:sz w:val="32"/>
          <w:szCs w:val="32"/>
          <w:rtl w:val="0"/>
        </w:rPr>
        <w:t xml:space="preserve">MUSKA</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b w:val="0"/>
          <w:bCs w:val="0"/>
          <w:i w:val="0"/>
          <w:iCs w:val="0"/>
          <w:color w:val="555555"/>
          <w:sz w:val="20"/>
          <w:szCs w:val="20"/>
          <w:rtl w:val="0"/>
        </w:rPr>
        <w:t xml:space="preserve">Avenue de la Marjolaine — 34110 Frontignan</w:t>
      </w: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008">
            <w:pPr>
              <w:shd w:fill="f5f0e8" w:val="clear"/>
              <w:rPr/>
            </w:pPr>
            <w:r w:rsidDel="00000000" w:rsidR="00000000" w:rsidRPr="00000000">
              <w:rPr>
                <w:b w:val="1"/>
                <w:bCs w:val="1"/>
                <w:sz w:val="18"/>
                <w:szCs w:val="18"/>
                <w:rtl w:val="0"/>
              </w:rPr>
              <w:t xml:space="preserve">Programme</w:t>
            </w:r>
            <w:r w:rsidDel="00000000" w:rsidR="00000000" w:rsidRPr="00000000">
              <w:rPr>
                <w:rtl w:val="0"/>
              </w:rPr>
            </w:r>
          </w:p>
        </w:tc>
        <w:tc>
          <w:tcPr/>
          <w:p w:rsidR="00000000" w:rsidDel="00000000" w:rsidP="00000000" w:rsidRDefault="00000000" w:rsidRPr="00000000" w14:paraId="00000009">
            <w:pPr>
              <w:rPr/>
            </w:pPr>
            <w:sdt>
              <w:sdtPr>
                <w:id w:val="-402525031"/>
                <w:tag w:val="goog_rdk_0"/>
              </w:sdtPr>
              <w:sdtContent>
                <w:r w:rsidDel="00000000" w:rsidR="00000000" w:rsidRPr="00000000">
                  <w:rPr>
                    <w:rFonts w:ascii="Arial Unicode MS" w:cs="Arial Unicode MS" w:eastAsia="Arial Unicode MS" w:hAnsi="Arial Unicode MS"/>
                    <w:sz w:val="18"/>
                    <w:szCs w:val="18"/>
                    <w:rtl w:val="0"/>
                  </w:rPr>
                  <w:t xml:space="preserve">32 logements libres T2 → T5</w:t>
                </w:r>
              </w:sdtContent>
            </w:sdt>
            <w:r w:rsidDel="00000000" w:rsidR="00000000" w:rsidRPr="00000000">
              <w:rPr>
                <w:rtl w:val="0"/>
              </w:rPr>
            </w:r>
          </w:p>
        </w:tc>
      </w:tr>
      <w:tr>
        <w:trPr>
          <w:cantSplit w:val="0"/>
          <w:tblHeader w:val="0"/>
        </w:trPr>
        <w:tc>
          <w:tcPr/>
          <w:p w:rsidR="00000000" w:rsidDel="00000000" w:rsidP="00000000" w:rsidRDefault="00000000" w:rsidRPr="00000000" w14:paraId="0000000A">
            <w:pPr>
              <w:shd w:fill="f5f0e8" w:val="clear"/>
              <w:rPr/>
            </w:pPr>
            <w:r w:rsidDel="00000000" w:rsidR="00000000" w:rsidRPr="00000000">
              <w:rPr>
                <w:b w:val="1"/>
                <w:bCs w:val="1"/>
                <w:sz w:val="18"/>
                <w:szCs w:val="18"/>
                <w:rtl w:val="0"/>
              </w:rPr>
              <w:t xml:space="preserve">Régime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18"/>
                <w:szCs w:val="18"/>
                <w:rtl w:val="0"/>
              </w:rPr>
              <w:t xml:space="preserve">VEFA — Vente libre</w:t>
            </w:r>
            <w:r w:rsidDel="00000000" w:rsidR="00000000" w:rsidRPr="00000000">
              <w:rPr>
                <w:rtl w:val="0"/>
              </w:rPr>
            </w:r>
          </w:p>
        </w:tc>
      </w:tr>
      <w:tr>
        <w:trPr>
          <w:cantSplit w:val="0"/>
          <w:tblHeader w:val="0"/>
        </w:trPr>
        <w:tc>
          <w:tcPr/>
          <w:p w:rsidR="00000000" w:rsidDel="00000000" w:rsidP="00000000" w:rsidRDefault="00000000" w:rsidRPr="00000000" w14:paraId="0000000C">
            <w:pPr>
              <w:shd w:fill="f5f0e8" w:val="clear"/>
              <w:rPr/>
            </w:pPr>
            <w:r w:rsidDel="00000000" w:rsidR="00000000" w:rsidRPr="00000000">
              <w:rPr>
                <w:b w:val="1"/>
                <w:bCs w:val="1"/>
                <w:sz w:val="18"/>
                <w:szCs w:val="18"/>
                <w:rtl w:val="0"/>
              </w:rPr>
              <w:t xml:space="preserve">Standing</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color w:val="b89650"/>
                <w:sz w:val="18"/>
                <w:szCs w:val="18"/>
                <w:rtl w:val="0"/>
              </w:rPr>
              <w:t xml:space="preserve">Prestations de grand standing, alliant architecture contemporaine et noblesse des matériaux minéraux au cœur d'un environnement littoral privilégié. </w:t>
            </w:r>
            <w:r w:rsidDel="00000000" w:rsidR="00000000" w:rsidRPr="00000000">
              <w:rPr>
                <w:rtl w:val="0"/>
              </w:rPr>
            </w:r>
          </w:p>
        </w:tc>
      </w:tr>
      <w:tr>
        <w:trPr>
          <w:cantSplit w:val="0"/>
          <w:tblHeader w:val="0"/>
        </w:trPr>
        <w:tc>
          <w:tcPr/>
          <w:p w:rsidR="00000000" w:rsidDel="00000000" w:rsidP="00000000" w:rsidRDefault="00000000" w:rsidRPr="00000000" w14:paraId="0000000E">
            <w:pPr>
              <w:shd w:fill="f5f0e8" w:val="clear"/>
              <w:rPr/>
            </w:pPr>
            <w:r w:rsidDel="00000000" w:rsidR="00000000" w:rsidRPr="00000000">
              <w:rPr>
                <w:b w:val="1"/>
                <w:bCs w:val="1"/>
                <w:sz w:val="18"/>
                <w:szCs w:val="18"/>
                <w:rtl w:val="0"/>
              </w:rPr>
              <w:t xml:space="preserve">Promoteur</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18"/>
                <w:szCs w:val="18"/>
                <w:rtl w:val="0"/>
              </w:rPr>
              <w:t xml:space="preserve">Terra Occitana — SCCV MUSKA</w:t>
            </w:r>
            <w:r w:rsidDel="00000000" w:rsidR="00000000" w:rsidRPr="00000000">
              <w:rPr>
                <w:rtl w:val="0"/>
              </w:rPr>
            </w:r>
          </w:p>
        </w:tc>
      </w:tr>
      <w:tr>
        <w:trPr>
          <w:cantSplit w:val="0"/>
          <w:tblHeader w:val="0"/>
        </w:trPr>
        <w:tc>
          <w:tcPr/>
          <w:p w:rsidR="00000000" w:rsidDel="00000000" w:rsidP="00000000" w:rsidRDefault="00000000" w:rsidRPr="00000000" w14:paraId="00000010">
            <w:pPr>
              <w:shd w:fill="f5f0e8" w:val="clear"/>
              <w:rPr/>
            </w:pPr>
            <w:r w:rsidDel="00000000" w:rsidR="00000000" w:rsidRPr="00000000">
              <w:rPr>
                <w:b w:val="1"/>
                <w:bCs w:val="1"/>
                <w:sz w:val="18"/>
                <w:szCs w:val="18"/>
                <w:rtl w:val="0"/>
              </w:rPr>
              <w:t xml:space="preserve">Bailleur social</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2">
            <w:pPr>
              <w:shd w:fill="f5f0e8" w:val="clear"/>
              <w:rPr/>
            </w:pPr>
            <w:r w:rsidDel="00000000" w:rsidR="00000000" w:rsidRPr="00000000">
              <w:rPr>
                <w:b w:val="1"/>
                <w:bCs w:val="1"/>
                <w:sz w:val="18"/>
                <w:szCs w:val="18"/>
                <w:rtl w:val="0"/>
              </w:rPr>
              <w:t xml:space="preserve">Livraison</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18"/>
                <w:szCs w:val="18"/>
                <w:rtl w:val="0"/>
              </w:rPr>
              <w:t xml:space="preserve">3e trimestre 2028</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-1106</wp:posOffset>
            </wp:positionH>
            <wp:positionV relativeFrom="paragraph">
              <wp:posOffset>771525</wp:posOffset>
            </wp:positionV>
            <wp:extent cx="5760410" cy="32004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410" cy="3200400"/>
                    </a:xfrm>
                    <a:prstGeom prst="rect"/>
                    <a:ln/>
                  </pic:spPr>
                </pic:pic>
              </a:graphicData>
            </a:graphic>
          </wp:anchor>
        </w:drawing>
      </w:r>
    </w:p>
    <w:p w:rsidR="00000000" w:rsidDel="00000000" w:rsidP="00000000" w:rsidRDefault="00000000" w:rsidRPr="00000000" w14:paraId="00000015">
      <w:pPr>
        <w:pStyle w:val="Heading1"/>
        <w:pBdr>
          <w:bottom w:color="b89650" w:space="1" w:sz="8" w:val="single"/>
        </w:pBdr>
        <w:rPr/>
      </w:pPr>
      <w:r w:rsidDel="00000000" w:rsidR="00000000" w:rsidRPr="00000000">
        <w:rPr>
          <w:rtl w:val="0"/>
        </w:rPr>
        <w:t xml:space="preserve">PRÉAMBULE</w:t>
      </w:r>
    </w:p>
    <w:p w:rsidR="00000000" w:rsidDel="00000000" w:rsidP="00000000" w:rsidRDefault="00000000" w:rsidRPr="00000000" w14:paraId="00000016">
      <w:pPr>
        <w:rPr/>
      </w:pPr>
      <w:r w:rsidDel="00000000" w:rsidR="00000000" w:rsidRPr="00000000">
        <w:rPr>
          <w:b w:val="0"/>
          <w:bCs w:val="0"/>
          <w:i w:val="0"/>
          <w:iCs w:val="0"/>
          <w:rtl w:val="0"/>
        </w:rPr>
        <w:t xml:space="preserve">Le présent cahier des charges définit l'ensemble des prestations, matériaux et équipements applicables aux 3</w:t>
      </w:r>
      <w:r w:rsidDel="00000000" w:rsidR="00000000" w:rsidRPr="00000000">
        <w:rPr>
          <w:rtl w:val="0"/>
        </w:rPr>
        <w:t xml:space="preserve">2</w:t>
      </w:r>
      <w:r w:rsidDel="00000000" w:rsidR="00000000" w:rsidRPr="00000000">
        <w:rPr>
          <w:b w:val="0"/>
          <w:bCs w:val="0"/>
          <w:i w:val="0"/>
          <w:iCs w:val="0"/>
          <w:rtl w:val="0"/>
        </w:rPr>
        <w:t xml:space="preserve"> logements libres de la Résidence </w:t>
      </w:r>
      <w:r w:rsidDel="00000000" w:rsidR="00000000" w:rsidRPr="00000000">
        <w:rPr>
          <w:rtl w:val="0"/>
        </w:rPr>
        <w:t xml:space="preserve">MUSKA</w:t>
      </w:r>
      <w:r w:rsidDel="00000000" w:rsidR="00000000" w:rsidRPr="00000000">
        <w:rPr>
          <w:b w:val="0"/>
          <w:bCs w:val="0"/>
          <w:i w:val="0"/>
          <w:iCs w:val="0"/>
          <w:rtl w:val="0"/>
        </w:rPr>
        <w:t xml:space="preserve">, commercialisés en VEFA. L'ensemble des prestations est conçu dans une exigence de standing haut de gamme constant, cohérente avec le positionnement premium du programme.</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i w:val="1"/>
          <w:iCs w:val="1"/>
          <w:color w:val="555555"/>
          <w:rtl w:val="0"/>
        </w:rPr>
        <w:t xml:space="preserve">Toute marque citée constitue une référence de qualité minimale. Toute substitution est soumise à validation écrite de Terra Occitana et de l'architecte mandataire.</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1A">
            <w:pPr>
              <w:shd w:fill="fdf8ef" w:val="clear"/>
              <w:spacing w:after="40" w:lineRule="auto"/>
              <w:rPr/>
            </w:pPr>
            <w:r w:rsidDel="00000000" w:rsidR="00000000" w:rsidRPr="00000000">
              <w:rPr>
                <w:b w:val="1"/>
                <w:bCs w:val="1"/>
                <w:color w:val="b89650"/>
                <w:sz w:val="18"/>
                <w:szCs w:val="18"/>
                <w:rtl w:val="0"/>
              </w:rPr>
              <w:t xml:space="preserve">► Équipements techniques communs à tous les logements (libres et sociaux)</w:t>
            </w:r>
            <w:r w:rsidDel="00000000" w:rsidR="00000000" w:rsidRPr="00000000">
              <w:rPr>
                <w:rtl w:val="0"/>
              </w:rPr>
            </w:r>
          </w:p>
          <w:p w:rsidR="00000000" w:rsidDel="00000000" w:rsidP="00000000" w:rsidRDefault="00000000" w:rsidRPr="00000000" w14:paraId="0000001B">
            <w:pPr>
              <w:spacing w:after="40" w:lineRule="auto"/>
              <w:rPr/>
            </w:pPr>
            <w:sdt>
              <w:sdtPr>
                <w:id w:val="1024041065"/>
                <w:tag w:val="goog_rdk_1"/>
              </w:sdtPr>
              <w:sdtContent>
                <w:r w:rsidDel="00000000" w:rsidR="00000000" w:rsidRPr="00000000">
                  <w:rPr>
                    <w:rFonts w:ascii="Arial Unicode MS" w:cs="Arial Unicode MS" w:eastAsia="Arial Unicode MS" w:hAnsi="Arial Unicode MS"/>
                    <w:color w:val="1c2b3a"/>
                    <w:sz w:val="18"/>
                    <w:szCs w:val="18"/>
                    <w:rtl w:val="0"/>
                  </w:rPr>
                  <w:t xml:space="preserve">PAC centralisée air/eau (COP ≥ 4,0) + Ventilo-convecteurs + Bal</w:t>
                </w:r>
              </w:sdtContent>
            </w:sdt>
            <w:r w:rsidDel="00000000" w:rsidR="00000000" w:rsidRPr="00000000">
              <w:rPr>
                <w:sz w:val="18"/>
                <w:szCs w:val="18"/>
                <w:rtl w:val="0"/>
              </w:rPr>
              <w:t xml:space="preserve">lon ECS </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color w:val="1c2b3a"/>
                <w:sz w:val="18"/>
                <w:szCs w:val="18"/>
                <w:rtl w:val="0"/>
              </w:rPr>
              <w:t xml:space="preserve">VMC double flux </w:t>
            </w:r>
            <w:r w:rsidDel="00000000" w:rsidR="00000000" w:rsidRPr="00000000">
              <w:rPr>
                <w:sz w:val="18"/>
                <w:szCs w:val="18"/>
                <w:rtl w:val="0"/>
              </w:rPr>
              <w:t xml:space="preserve">DF à échangeur 90% avec by-pass d’été automatique </w:t>
            </w:r>
            <w:sdt>
              <w:sdtPr>
                <w:id w:val="-22843616"/>
                <w:tag w:val="goog_rdk_2"/>
              </w:sdtPr>
              <w:sdtContent>
                <w:r w:rsidDel="00000000" w:rsidR="00000000" w:rsidRPr="00000000">
                  <w:rPr>
                    <w:rFonts w:ascii="Arial Unicode MS" w:cs="Arial Unicode MS" w:eastAsia="Arial Unicode MS" w:hAnsi="Arial Unicode MS"/>
                    <w:color w:val="1c2b3a"/>
                    <w:sz w:val="18"/>
                    <w:szCs w:val="18"/>
                    <w:rtl w:val="0"/>
                  </w:rPr>
                  <w:t xml:space="preserve"> individuelle par logement (rendement ≥ 85%)</w:t>
                </w:r>
              </w:sdtContent>
            </w:sdt>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color w:val="1c2b3a"/>
                <w:sz w:val="18"/>
                <w:szCs w:val="18"/>
                <w:rtl w:val="0"/>
              </w:rPr>
              <w:t xml:space="preserve">Fibre optique FTTH — coffret GTL avec DTIo en entrée de logement</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color w:val="1c2b3a"/>
                <w:sz w:val="18"/>
                <w:szCs w:val="18"/>
                <w:rtl w:val="0"/>
              </w:rPr>
              <w:t xml:space="preserve">Réseau VIGIK + vidéophonie couleur dans chaque logement</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color w:val="1c2b3a"/>
                <w:sz w:val="18"/>
                <w:szCs w:val="18"/>
                <w:rtl w:val="0"/>
              </w:rPr>
              <w:t xml:space="preserve">Fenêtres aluminium coupure thermique — </w:t>
            </w:r>
            <w:r w:rsidDel="00000000" w:rsidR="00000000" w:rsidRPr="00000000">
              <w:rPr>
                <w:sz w:val="18"/>
                <w:szCs w:val="18"/>
                <w:rtl w:val="0"/>
              </w:rPr>
              <w:t xml:space="preserve">triple</w:t>
            </w:r>
            <w:sdt>
              <w:sdtPr>
                <w:id w:val="528530847"/>
                <w:tag w:val="goog_rdk_3"/>
              </w:sdtPr>
              <w:sdtContent>
                <w:r w:rsidDel="00000000" w:rsidR="00000000" w:rsidRPr="00000000">
                  <w:rPr>
                    <w:rFonts w:ascii="Arial Unicode MS" w:cs="Arial Unicode MS" w:eastAsia="Arial Unicode MS" w:hAnsi="Arial Unicode MS"/>
                    <w:color w:val="1c2b3a"/>
                    <w:sz w:val="18"/>
                    <w:szCs w:val="18"/>
                    <w:rtl w:val="0"/>
                  </w:rPr>
                  <w:t xml:space="preserve"> vitrage Uw ≤ 1,2 W/m².K</w:t>
                </w:r>
              </w:sdtContent>
            </w:sdt>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color w:val="1c2b3a"/>
                <w:sz w:val="18"/>
                <w:szCs w:val="18"/>
                <w:rtl w:val="0"/>
              </w:rPr>
              <w:t xml:space="preserve">Volets roulants motorisés à lames aluminium</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color w:val="1c2b3a"/>
                <w:sz w:val="18"/>
                <w:szCs w:val="18"/>
                <w:rtl w:val="0"/>
              </w:rPr>
              <w:t xml:space="preserve">WC suspendu avec bâti-support encastré dans tous les logements</w:t>
            </w:r>
            <w:r w:rsidDel="00000000" w:rsidR="00000000" w:rsidRPr="00000000">
              <w:rPr>
                <w:rtl w:val="0"/>
              </w:rPr>
            </w:r>
          </w:p>
        </w:tc>
      </w:tr>
    </w:tbl>
    <w:p w:rsidR="00000000" w:rsidDel="00000000" w:rsidP="00000000" w:rsidRDefault="00000000" w:rsidRPr="00000000" w14:paraId="00000022">
      <w:pPr>
        <w:pStyle w:val="Heading1"/>
        <w:pBdr>
          <w:bottom w:color="b89650" w:space="1" w:sz="8" w:val="single"/>
        </w:pBdr>
        <w:rPr/>
      </w:pPr>
      <w:r w:rsidDel="00000000" w:rsidR="00000000" w:rsidRPr="00000000">
        <w:rPr>
          <w:rtl w:val="0"/>
        </w:rPr>
        <w:t xml:space="preserve">1. SOLS ET REVÊTEMENTS DE SOL</w:t>
      </w:r>
    </w:p>
    <w:p w:rsidR="00000000" w:rsidDel="00000000" w:rsidP="00000000" w:rsidRDefault="00000000" w:rsidRPr="00000000" w14:paraId="00000023">
      <w:pPr>
        <w:pStyle w:val="Heading2"/>
        <w:rPr/>
      </w:pPr>
      <w:r w:rsidDel="00000000" w:rsidR="00000000" w:rsidRPr="00000000">
        <w:rPr>
          <w:rtl w:val="0"/>
        </w:rPr>
        <w:t xml:space="preserve">1.1 Pièces sèches — séjour, entrée, dégagements, chambres</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24">
            <w:pPr>
              <w:shd w:fill="fdf8ef" w:val="clear"/>
              <w:spacing w:after="40" w:lineRule="auto"/>
              <w:rPr/>
            </w:pPr>
            <w:r w:rsidDel="00000000" w:rsidR="00000000" w:rsidRPr="00000000">
              <w:rPr>
                <w:b w:val="1"/>
                <w:bCs w:val="1"/>
                <w:color w:val="b89650"/>
                <w:sz w:val="18"/>
                <w:szCs w:val="18"/>
                <w:rtl w:val="0"/>
              </w:rPr>
              <w:t xml:space="preserve">► Logements libres — Prestation haut de gamme</w:t>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Carrelage conçu en grès cérame imitation travertin 90×90 cm (effet "vein cut" ou "cross cut" ultra-réaliste, finitions soies ou lappato, grandes marques (Atlas Concorde, Marazzi) ;</w:t>
      </w:r>
    </w:p>
    <w:p w:rsidR="00000000" w:rsidDel="00000000" w:rsidP="00000000" w:rsidRDefault="00000000" w:rsidRPr="00000000" w14:paraId="00000027">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Budget </w:t>
      </w:r>
      <w:r w:rsidDel="00000000" w:rsidR="00000000" w:rsidRPr="00000000">
        <w:rPr>
          <w:rtl w:val="0"/>
        </w:rPr>
        <w:t xml:space="preserve">fourniture</w:t>
      </w:r>
      <w:r w:rsidDel="00000000" w:rsidR="00000000" w:rsidRPr="00000000">
        <w:rPr>
          <w:rtl w:val="0"/>
        </w:rPr>
        <w:t xml:space="preserve">s : 100 €/m² HT minimum ;</w:t>
      </w:r>
    </w:p>
    <w:p w:rsidR="00000000" w:rsidDel="00000000" w:rsidP="00000000" w:rsidRDefault="00000000" w:rsidRPr="00000000" w14:paraId="00000028">
      <w:pPr>
        <w:spacing w:after="40" w:lineRule="auto"/>
        <w:ind w:left="397" w:hanging="227"/>
        <w:rPr/>
      </w:pPr>
      <w:r w:rsidDel="00000000" w:rsidR="00000000" w:rsidRPr="00000000">
        <w:rPr>
          <w:color w:val="b89650"/>
          <w:rtl w:val="0"/>
        </w:rPr>
        <w:t xml:space="preserve">• </w:t>
      </w:r>
      <w:r w:rsidDel="00000000" w:rsidR="00000000" w:rsidRPr="00000000">
        <w:rPr>
          <w:color w:val="000000"/>
          <w:rtl w:val="0"/>
        </w:rPr>
        <w:t xml:space="preserve">Plinthes assorties en grès cérame effet travertin </w:t>
      </w:r>
      <w:r w:rsidDel="00000000" w:rsidR="00000000" w:rsidRPr="00000000">
        <w:rPr>
          <w:rtl w:val="0"/>
        </w:rPr>
        <w:t xml:space="preserve">— budget 25,00 €/ml HT ;</w:t>
      </w:r>
    </w:p>
    <w:p w:rsidR="00000000" w:rsidDel="00000000" w:rsidP="00000000" w:rsidRDefault="00000000" w:rsidRPr="00000000" w14:paraId="00000029">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Option parquet : parquet contrecollé chêne 14/3 mm verni mat (BOEN, PANAGET ou équivalent) — budget 70,00 €/m² HT — pose collée sur sous-couche acoustique ;</w:t>
      </w:r>
    </w:p>
    <w:p w:rsidR="00000000" w:rsidDel="00000000" w:rsidP="00000000" w:rsidRDefault="00000000" w:rsidRPr="00000000" w14:paraId="0000002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Joints époxy coloris coordonnés (MAPEI Kerapoxy Design ou équivalent) — aucun joint ciment blanc ;</w:t>
      </w:r>
    </w:p>
    <w:p w:rsidR="00000000" w:rsidDel="00000000" w:rsidP="00000000" w:rsidRDefault="00000000" w:rsidRPr="00000000" w14:paraId="0000002B">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Pose collée classe C2S2 sur chape autonivelante anhydrite.</w:t>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1.2 Pièces humides — cuisine, salle de bains, salle d'eau, WC</w:t>
      </w:r>
    </w:p>
    <w:p w:rsidR="00000000" w:rsidDel="00000000" w:rsidP="00000000" w:rsidRDefault="00000000" w:rsidRPr="00000000" w14:paraId="0000002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Carrelage conçu en grès cérame imitation travertin 90×90 cm (effet "vein cut" ou "cross cut" ultra-réaliste, finitions soies ou lappato, grandes marques (Atlas Concorde, Marazzi)) ;</w:t>
      </w:r>
    </w:p>
    <w:p w:rsidR="00000000" w:rsidDel="00000000" w:rsidP="00000000" w:rsidRDefault="00000000" w:rsidRPr="00000000" w14:paraId="0000002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Pose collée, joints époxy coloris coordonnés ;</w:t>
      </w:r>
    </w:p>
    <w:p w:rsidR="00000000" w:rsidDel="00000000" w:rsidP="00000000" w:rsidRDefault="00000000" w:rsidRPr="00000000" w14:paraId="0000003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Système d'étanchéité sous carrelage obligatoire dans toutes les zones mouillées (SCHLÜTER KERDI ou MAPEI MAPEGUM WPS) ;</w:t>
      </w:r>
    </w:p>
    <w:p w:rsidR="00000000" w:rsidDel="00000000" w:rsidP="00000000" w:rsidRDefault="00000000" w:rsidRPr="00000000" w14:paraId="00000031">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Harmonies prédéfinies par le Maître d'Ouvrage — choix dans gamme de 3 coloris.</w:t>
      </w:r>
    </w:p>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1.3 Terrasses et balcons</w:t>
      </w:r>
    </w:p>
    <w:p w:rsidR="00000000" w:rsidDel="00000000" w:rsidP="00000000" w:rsidRDefault="00000000" w:rsidRPr="00000000" w14:paraId="00000034">
      <w:pPr>
        <w:spacing w:after="40" w:lineRule="auto"/>
        <w:ind w:left="397" w:hanging="227"/>
        <w:rPr/>
      </w:pPr>
      <w:r w:rsidDel="00000000" w:rsidR="00000000" w:rsidRPr="00000000">
        <w:rPr>
          <w:color w:val="b89650"/>
          <w:rtl w:val="0"/>
        </w:rPr>
        <w:t xml:space="preserve">• </w:t>
      </w:r>
      <w:r w:rsidDel="00000000" w:rsidR="00000000" w:rsidRPr="00000000">
        <w:rPr>
          <w:color w:val="000000"/>
          <w:rtl w:val="0"/>
        </w:rPr>
        <w:t xml:space="preserve">Dalles de grès cérame pleine masse imitation travertin, format 90x90 cm, épaisseur 20 mm</w:t>
      </w:r>
      <w:r w:rsidDel="00000000" w:rsidR="00000000" w:rsidRPr="00000000">
        <w:rPr>
          <w:rtl w:val="0"/>
        </w:rPr>
        <w:t xml:space="preserve"> ;</w:t>
      </w:r>
    </w:p>
    <w:p w:rsidR="00000000" w:rsidDel="00000000" w:rsidP="00000000" w:rsidRDefault="00000000" w:rsidRPr="00000000" w14:paraId="00000035">
      <w:pPr>
        <w:spacing w:after="40" w:lineRule="auto"/>
        <w:ind w:left="397" w:hanging="227"/>
        <w:rPr/>
      </w:pPr>
      <w:r w:rsidDel="00000000" w:rsidR="00000000" w:rsidRPr="00000000">
        <w:rPr>
          <w:color w:val="b89650"/>
          <w:rtl w:val="0"/>
        </w:rPr>
        <w:t xml:space="preserve">• </w:t>
      </w:r>
      <w:sdt>
        <w:sdtPr>
          <w:id w:val="-1976776540"/>
          <w:tag w:val="goog_rdk_4"/>
        </w:sdtPr>
        <w:sdtContent>
          <w:r w:rsidDel="00000000" w:rsidR="00000000" w:rsidRPr="00000000">
            <w:rPr>
              <w:rFonts w:ascii="Arial Unicode MS" w:cs="Arial Unicode MS" w:eastAsia="Arial Unicode MS" w:hAnsi="Arial Unicode MS"/>
              <w:rtl w:val="0"/>
            </w:rPr>
            <w:t xml:space="preserve">Pose sur plots réglables BUZON ou équivalent — précision planéité ≤ 2 mm ;</w:t>
          </w:r>
        </w:sdtContent>
      </w:sdt>
    </w:p>
    <w:p w:rsidR="00000000" w:rsidDel="00000000" w:rsidP="00000000" w:rsidRDefault="00000000" w:rsidRPr="00000000" w14:paraId="0000003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Teinte coordonnée avec les sols intérieurs — continuité visuelle intérieur/extérieur.</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b89650" w:space="1" w:sz="8" w:val="single"/>
        </w:pBdr>
        <w:rPr/>
      </w:pPr>
      <w:r w:rsidDel="00000000" w:rsidR="00000000" w:rsidRPr="00000000">
        <w:rPr>
          <w:rtl w:val="0"/>
        </w:rPr>
        <w:t xml:space="preserve">2. REVÊTEMENTS MURAUX</w:t>
      </w:r>
    </w:p>
    <w:p w:rsidR="00000000" w:rsidDel="00000000" w:rsidP="00000000" w:rsidRDefault="00000000" w:rsidRPr="00000000" w14:paraId="00000039">
      <w:pPr>
        <w:pStyle w:val="Heading2"/>
        <w:rPr/>
      </w:pPr>
      <w:r w:rsidDel="00000000" w:rsidR="00000000" w:rsidRPr="00000000">
        <w:rPr>
          <w:rtl w:val="0"/>
        </w:rPr>
        <w:t xml:space="preserve">2.1 Salles de bains et salles d'eau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3A">
            <w:pPr>
              <w:shd w:fill="fdf8ef" w:val="clear"/>
              <w:spacing w:after="40" w:lineRule="auto"/>
              <w:rPr/>
            </w:pPr>
            <w:r w:rsidDel="00000000" w:rsidR="00000000" w:rsidRPr="00000000">
              <w:rPr>
                <w:b w:val="1"/>
                <w:bCs w:val="1"/>
                <w:color w:val="b89650"/>
                <w:sz w:val="18"/>
                <w:szCs w:val="18"/>
                <w:rtl w:val="0"/>
              </w:rPr>
              <w:t xml:space="preserve">► Logements libres — Prescription technique détaillée</w:t>
            </w:r>
            <w:r w:rsidDel="00000000" w:rsidR="00000000" w:rsidRPr="00000000">
              <w:rPr>
                <w:rtl w:val="0"/>
              </w:rPr>
            </w:r>
          </w:p>
        </w:tc>
      </w:tr>
    </w:tbl>
    <w:p w:rsidR="00000000" w:rsidDel="00000000" w:rsidP="00000000" w:rsidRDefault="00000000" w:rsidRPr="00000000" w14:paraId="0000003B">
      <w:pPr>
        <w:spacing w:after="0" w:before="0" w:lineRule="auto"/>
        <w:rPr/>
      </w:pPr>
      <w:r w:rsidDel="00000000" w:rsidR="00000000" w:rsidRPr="00000000">
        <w:rPr>
          <w:rtl w:val="0"/>
        </w:rPr>
      </w:r>
    </w:p>
    <w:p w:rsidR="00000000" w:rsidDel="00000000" w:rsidP="00000000" w:rsidRDefault="00000000" w:rsidRPr="00000000" w14:paraId="0000003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Faïence murale format allongé finition brillante dimensions : </w:t>
      </w:r>
      <w:r w:rsidDel="00000000" w:rsidR="00000000" w:rsidRPr="00000000">
        <w:rPr>
          <w:color w:val="000000"/>
          <w:rtl w:val="0"/>
        </w:rPr>
        <w:t xml:space="preserve">7,5 × 30 </w:t>
      </w:r>
      <w:r w:rsidDel="00000000" w:rsidR="00000000" w:rsidRPr="00000000">
        <w:rPr>
          <w:rtl w:val="0"/>
        </w:rPr>
        <w:t xml:space="preserve">cm — budget 40,00 €/m² HT ; choix des coloris parmi les 2 thématiques proposées aux acquéreurs ;</w:t>
      </w:r>
    </w:p>
    <w:p w:rsidR="00000000" w:rsidDel="00000000" w:rsidP="00000000" w:rsidRDefault="00000000" w:rsidRPr="00000000" w14:paraId="0000003D">
      <w:pPr>
        <w:spacing w:after="40" w:lineRule="auto"/>
        <w:ind w:left="397" w:hanging="227"/>
        <w:rPr>
          <w:color w:val="000000"/>
        </w:rPr>
      </w:pPr>
      <w:r w:rsidDel="00000000" w:rsidR="00000000" w:rsidRPr="00000000">
        <w:rPr>
          <w:color w:val="b89650"/>
          <w:rtl w:val="0"/>
        </w:rPr>
        <w:t xml:space="preserve">• </w:t>
      </w:r>
      <w:r w:rsidDel="00000000" w:rsidR="00000000" w:rsidRPr="00000000">
        <w:rPr>
          <w:color w:val="000000"/>
          <w:rtl w:val="0"/>
        </w:rPr>
        <w:t xml:space="preserve">Pose du sol au plafond sur l’ensemble des murs en contact avec les douches ou les baignoires, ainsi que sur le mur adossé au lavabo ;</w:t>
      </w:r>
    </w:p>
    <w:p w:rsidR="00000000" w:rsidDel="00000000" w:rsidP="00000000" w:rsidRDefault="00000000" w:rsidRPr="00000000" w14:paraId="0000003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Angles rentrants et sortants traités par profilés aluminium anodisé (SCHLÜTER RONDEC ou équivalent) — aucun angle vif carrelage ;</w:t>
      </w:r>
    </w:p>
    <w:p w:rsidR="00000000" w:rsidDel="00000000" w:rsidP="00000000" w:rsidRDefault="00000000" w:rsidRPr="00000000" w14:paraId="0000003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Joints époxy coloris coordonnés ;</w:t>
      </w:r>
    </w:p>
    <w:p w:rsidR="00000000" w:rsidDel="00000000" w:rsidP="00000000" w:rsidRDefault="00000000" w:rsidRPr="00000000" w14:paraId="0000004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Niche intégrée dans le mur de douche (carrelée) — réservation en gros œuvre.</w:t>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2.2 Peintures intérieures</w:t>
      </w:r>
    </w:p>
    <w:p w:rsidR="00000000" w:rsidDel="00000000" w:rsidP="00000000" w:rsidRDefault="00000000" w:rsidRPr="00000000" w14:paraId="00000043">
      <w:pPr>
        <w:spacing w:after="40" w:lineRule="auto"/>
        <w:ind w:left="397" w:hanging="227"/>
        <w:rPr/>
      </w:pPr>
      <w:r w:rsidDel="00000000" w:rsidR="00000000" w:rsidRPr="00000000">
        <w:rPr>
          <w:color w:val="b89650"/>
          <w:rtl w:val="0"/>
        </w:rPr>
        <w:t xml:space="preserve">• </w:t>
      </w:r>
      <w:sdt>
        <w:sdtPr>
          <w:id w:val="-1234639100"/>
          <w:tag w:val="goog_rdk_5"/>
        </w:sdtPr>
        <w:sdtContent>
          <w:r w:rsidDel="00000000" w:rsidR="00000000" w:rsidRPr="00000000">
            <w:rPr>
              <w:rFonts w:ascii="Arial Unicode MS" w:cs="Arial Unicode MS" w:eastAsia="Arial Unicode MS" w:hAnsi="Arial Unicode MS"/>
              <w:rtl w:val="0"/>
            </w:rPr>
            <w:t xml:space="preserve">Murs pièces sèches : peinture acrylique premium finition velours (lPP ≥ 7%) — deux couches après impression et enduit de lissage ;</w:t>
          </w:r>
        </w:sdtContent>
      </w:sdt>
    </w:p>
    <w:p w:rsidR="00000000" w:rsidDel="00000000" w:rsidP="00000000" w:rsidRDefault="00000000" w:rsidRPr="00000000" w14:paraId="00000044">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Coloris : blanc pur RAL 9010 ;</w:t>
      </w:r>
    </w:p>
    <w:p w:rsidR="00000000" w:rsidDel="00000000" w:rsidP="00000000" w:rsidRDefault="00000000" w:rsidRPr="00000000" w14:paraId="00000045">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Option mur signature séjour ;</w:t>
      </w:r>
    </w:p>
    <w:p w:rsidR="00000000" w:rsidDel="00000000" w:rsidP="00000000" w:rsidRDefault="00000000" w:rsidRPr="00000000" w14:paraId="0000004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Plafonds : peinture mat profond (lPP 0%) deux couches — toutes pièces ;</w:t>
      </w:r>
    </w:p>
    <w:p w:rsidR="00000000" w:rsidDel="00000000" w:rsidP="00000000" w:rsidRDefault="00000000" w:rsidRPr="00000000" w14:paraId="00000047">
      <w:pPr>
        <w:spacing w:after="40" w:lineRule="auto"/>
        <w:ind w:left="397" w:hanging="227"/>
        <w:rPr/>
      </w:pPr>
      <w:r w:rsidDel="00000000" w:rsidR="00000000" w:rsidRPr="00000000">
        <w:rPr>
          <w:color w:val="b89650"/>
          <w:rtl w:val="0"/>
        </w:rPr>
        <w:t xml:space="preserve">• </w:t>
      </w:r>
      <w:sdt>
        <w:sdtPr>
          <w:id w:val="207196190"/>
          <w:tag w:val="goog_rdk_6"/>
        </w:sdtPr>
        <w:sdtContent>
          <w:r w:rsidDel="00000000" w:rsidR="00000000" w:rsidRPr="00000000">
            <w:rPr>
              <w:rFonts w:ascii="Arial Unicode MS" w:cs="Arial Unicode MS" w:eastAsia="Arial Unicode MS" w:hAnsi="Arial Unicode MS"/>
              <w:rtl w:val="0"/>
            </w:rPr>
            <w:t xml:space="preserve">Toutes peintures labellisées ECOLABEL européen (COV ≤ 10 g/L) — classe A+.</w:t>
          </w:r>
        </w:sdtContent>
      </w:sdt>
    </w:p>
    <w:p w:rsidR="00000000" w:rsidDel="00000000" w:rsidP="00000000" w:rsidRDefault="00000000" w:rsidRPr="00000000" w14:paraId="00000048">
      <w:pPr>
        <w:pStyle w:val="Heading1"/>
        <w:pBdr>
          <w:bottom w:color="b89650" w:space="1" w:sz="8" w:val="single"/>
        </w:pBdr>
        <w:rPr/>
      </w:pPr>
      <w:r w:rsidDel="00000000" w:rsidR="00000000" w:rsidRPr="00000000">
        <w:rPr>
          <w:rtl w:val="0"/>
        </w:rPr>
        <w:t xml:space="preserve">3. MENUISERIES INTÉRIEURES</w:t>
      </w:r>
    </w:p>
    <w:p w:rsidR="00000000" w:rsidDel="00000000" w:rsidP="00000000" w:rsidRDefault="00000000" w:rsidRPr="00000000" w14:paraId="00000049">
      <w:pPr>
        <w:pStyle w:val="Heading2"/>
        <w:rPr/>
      </w:pPr>
      <w:r w:rsidDel="00000000" w:rsidR="00000000" w:rsidRPr="00000000">
        <w:rPr>
          <w:rtl w:val="0"/>
        </w:rPr>
        <w:t xml:space="preserve">3.1 Porte palière</w:t>
      </w:r>
    </w:p>
    <w:p w:rsidR="00000000" w:rsidDel="00000000" w:rsidP="00000000" w:rsidRDefault="00000000" w:rsidRPr="00000000" w14:paraId="0000004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Bloc-porte anti-effraction certifié A2P** (CNPP) — résistance RC2 minimum ;</w:t>
      </w:r>
    </w:p>
    <w:p w:rsidR="00000000" w:rsidDel="00000000" w:rsidP="00000000" w:rsidRDefault="00000000" w:rsidRPr="00000000" w14:paraId="0000004B">
      <w:pPr>
        <w:spacing w:after="40" w:lineRule="auto"/>
        <w:ind w:left="397" w:hanging="227"/>
        <w:rPr/>
      </w:pPr>
      <w:r w:rsidDel="00000000" w:rsidR="00000000" w:rsidRPr="00000000">
        <w:rPr>
          <w:color w:val="b89650"/>
          <w:rtl w:val="0"/>
        </w:rPr>
        <w:t xml:space="preserve">• </w:t>
      </w:r>
      <w:sdt>
        <w:sdtPr>
          <w:id w:val="1840638989"/>
          <w:tag w:val="goog_rdk_7"/>
        </w:sdtPr>
        <w:sdtContent>
          <w:r w:rsidDel="00000000" w:rsidR="00000000" w:rsidRPr="00000000">
            <w:rPr>
              <w:rFonts w:ascii="Arial Unicode MS" w:cs="Arial Unicode MS" w:eastAsia="Arial Unicode MS" w:hAnsi="Arial Unicode MS"/>
              <w:rtl w:val="0"/>
            </w:rPr>
            <w:t xml:space="preserve">Isolation acoustique ≥ 42 dB ;</w:t>
          </w:r>
        </w:sdtContent>
      </w:sdt>
    </w:p>
    <w:p w:rsidR="00000000" w:rsidDel="00000000" w:rsidP="00000000" w:rsidRDefault="00000000" w:rsidRPr="00000000" w14:paraId="0000004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Serrure 3 points avec cylindre européen A2P** (BRICARD Série 5 ou ABLOY Protec2) — 3 clés anti-duplication ;</w:t>
      </w:r>
    </w:p>
    <w:p w:rsidR="00000000" w:rsidDel="00000000" w:rsidP="00000000" w:rsidRDefault="00000000" w:rsidRPr="00000000" w14:paraId="0000004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Œilleton grand angle 200° inox brossé ;</w:t>
      </w:r>
    </w:p>
    <w:p w:rsidR="00000000" w:rsidDel="00000000" w:rsidP="00000000" w:rsidRDefault="00000000" w:rsidRPr="00000000" w14:paraId="0000004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Ferme-porte sur porte palière privative haut de gamme (DORMA TS93 ou GEZE TS5000 ou équivalent) ;</w:t>
      </w:r>
    </w:p>
    <w:p w:rsidR="00000000" w:rsidDel="00000000" w:rsidP="00000000" w:rsidRDefault="00000000" w:rsidRPr="00000000" w14:paraId="0000004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Finition plaqué chêne ;</w:t>
      </w:r>
    </w:p>
    <w:p w:rsidR="00000000" w:rsidDel="00000000" w:rsidP="00000000" w:rsidRDefault="00000000" w:rsidRPr="00000000" w14:paraId="0000005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Coupe-feu EI30 — hauteur minimale 2,10 m.</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3.2 Portes intérieures</w:t>
      </w:r>
    </w:p>
    <w:p w:rsidR="00000000" w:rsidDel="00000000" w:rsidP="00000000" w:rsidRDefault="00000000" w:rsidRPr="00000000" w14:paraId="00000053">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Portes isoplanes à âme alvéolaire renforcée (bois massif en périphérie) — placage chêne naturel verni mat ou laquée blanc pur satiné RAL 9010 ;</w:t>
      </w:r>
    </w:p>
    <w:p w:rsidR="00000000" w:rsidDel="00000000" w:rsidP="00000000" w:rsidRDefault="00000000" w:rsidRPr="00000000" w14:paraId="00000054">
      <w:pPr>
        <w:spacing w:after="40" w:lineRule="auto"/>
        <w:ind w:left="397" w:hanging="227"/>
        <w:rPr/>
      </w:pPr>
      <w:r w:rsidDel="00000000" w:rsidR="00000000" w:rsidRPr="00000000">
        <w:rPr>
          <w:color w:val="b89650"/>
          <w:rtl w:val="0"/>
        </w:rPr>
        <w:t xml:space="preserve">• </w:t>
      </w:r>
      <w:sdt>
        <w:sdtPr>
          <w:id w:val="-1579961193"/>
          <w:tag w:val="goog_rdk_8"/>
        </w:sdtPr>
        <w:sdtContent>
          <w:r w:rsidDel="00000000" w:rsidR="00000000" w:rsidRPr="00000000">
            <w:rPr>
              <w:rFonts w:ascii="Arial Unicode MS" w:cs="Arial Unicode MS" w:eastAsia="Arial Unicode MS" w:hAnsi="Arial Unicode MS"/>
              <w:rtl w:val="0"/>
            </w:rPr>
            <w:t xml:space="preserve">Hauteur ≥ 2,10 m ;</w:t>
          </w:r>
        </w:sdtContent>
      </w:sdt>
    </w:p>
    <w:p w:rsidR="00000000" w:rsidDel="00000000" w:rsidP="00000000" w:rsidRDefault="00000000" w:rsidRPr="00000000" w14:paraId="00000055">
      <w:pPr>
        <w:spacing w:after="40" w:lineRule="auto"/>
        <w:ind w:left="397" w:hanging="227"/>
        <w:rPr/>
      </w:pPr>
      <w:r w:rsidDel="00000000" w:rsidR="00000000" w:rsidRPr="00000000">
        <w:rPr>
          <w:color w:val="b89650"/>
          <w:rtl w:val="0"/>
        </w:rPr>
        <w:t xml:space="preserve">• </w:t>
      </w:r>
      <w:sdt>
        <w:sdtPr>
          <w:id w:val="-763534612"/>
          <w:tag w:val="goog_rdk_9"/>
        </w:sdtPr>
        <w:sdtContent>
          <w:r w:rsidDel="00000000" w:rsidR="00000000" w:rsidRPr="00000000">
            <w:rPr>
              <w:rFonts w:ascii="Arial Unicode MS" w:cs="Arial Unicode MS" w:eastAsia="Arial Unicode MS" w:hAnsi="Arial Unicode MS"/>
              <w:rtl w:val="0"/>
            </w:rPr>
            <w:t xml:space="preserve">Épaisseur ≥ 44 mm — atténuation acoustique ≥ 32 dB ;</w:t>
          </w:r>
        </w:sdtContent>
      </w:sdt>
    </w:p>
    <w:p w:rsidR="00000000" w:rsidDel="00000000" w:rsidP="00000000" w:rsidRDefault="00000000" w:rsidRPr="00000000" w14:paraId="0000005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Béquille sur rosace inox satiné ou couleur or mat ;</w:t>
      </w:r>
    </w:p>
    <w:p w:rsidR="00000000" w:rsidDel="00000000" w:rsidP="00000000" w:rsidRDefault="00000000" w:rsidRPr="00000000" w14:paraId="00000057">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Paumelles invisibles</w:t>
      </w:r>
    </w:p>
    <w:p w:rsidR="00000000" w:rsidDel="00000000" w:rsidP="00000000" w:rsidRDefault="00000000" w:rsidRPr="00000000" w14:paraId="00000058">
      <w:pPr>
        <w:spacing w:after="0" w:before="0" w:lineRule="auto"/>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Portes de placards / dressing</w:t>
      </w:r>
    </w:p>
    <w:p w:rsidR="00000000" w:rsidDel="00000000" w:rsidP="00000000" w:rsidRDefault="00000000" w:rsidRPr="00000000" w14:paraId="0000005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Portes coulissantes à galandage ou sur rail aluminium anodisé noir ou argent ;</w:t>
      </w:r>
    </w:p>
    <w:p w:rsidR="00000000" w:rsidDel="00000000" w:rsidP="00000000" w:rsidRDefault="00000000" w:rsidRPr="00000000" w14:paraId="0000005B">
      <w:pPr>
        <w:spacing w:after="40" w:lineRule="auto"/>
        <w:ind w:left="397" w:hanging="227"/>
        <w:rPr>
          <w:color w:val="000000"/>
        </w:rPr>
      </w:pPr>
      <w:r w:rsidDel="00000000" w:rsidR="00000000" w:rsidRPr="00000000">
        <w:rPr>
          <w:color w:val="b89650"/>
          <w:rtl w:val="0"/>
        </w:rPr>
        <w:t xml:space="preserve">• </w:t>
      </w:r>
      <w:r w:rsidDel="00000000" w:rsidR="00000000" w:rsidRPr="00000000">
        <w:rPr>
          <w:rtl w:val="0"/>
        </w:rPr>
        <w:t xml:space="preserve">Panneaux :</w:t>
      </w:r>
      <w:r w:rsidDel="00000000" w:rsidR="00000000" w:rsidRPr="00000000">
        <w:rPr>
          <w:color w:val="000000"/>
          <w:rtl w:val="0"/>
        </w:rPr>
        <w:t xml:space="preserve"> </w:t>
      </w:r>
      <w:r w:rsidDel="00000000" w:rsidR="00000000" w:rsidRPr="00000000">
        <w:rPr>
          <w:color w:val="000000"/>
          <w:rtl w:val="0"/>
        </w:rPr>
        <w:t xml:space="preserve">coloris blanc standard ;</w:t>
      </w:r>
      <w:r w:rsidDel="00000000" w:rsidR="00000000" w:rsidRPr="00000000">
        <w:rPr>
          <w:rtl w:val="0"/>
        </w:rPr>
      </w:r>
    </w:p>
    <w:p w:rsidR="00000000" w:rsidDel="00000000" w:rsidP="00000000" w:rsidRDefault="00000000" w:rsidRPr="00000000" w14:paraId="0000005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T4 et T5 : miroir de dressing obligatoire sur au moins 1 vantail (en option pour les T2 et T3) ;</w:t>
      </w:r>
    </w:p>
    <w:p w:rsidR="00000000" w:rsidDel="00000000" w:rsidP="00000000" w:rsidRDefault="00000000" w:rsidRPr="00000000" w14:paraId="0000005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Aménagement intérieur : 1 tringle inox + 1 tablette chapelière + 2 barres LED à détection de présence dans les dressings T4/T5.</w:t>
      </w:r>
    </w:p>
    <w:p w:rsidR="00000000" w:rsidDel="00000000" w:rsidP="00000000" w:rsidRDefault="00000000" w:rsidRPr="00000000" w14:paraId="0000005E">
      <w:pPr>
        <w:pStyle w:val="Heading1"/>
        <w:pBdr>
          <w:bottom w:color="b89650" w:space="1" w:sz="8" w:val="single"/>
        </w:pBdr>
        <w:rPr/>
      </w:pPr>
      <w:r w:rsidDel="00000000" w:rsidR="00000000" w:rsidRPr="00000000">
        <w:rPr>
          <w:rtl w:val="0"/>
        </w:rPr>
        <w:t xml:space="preserve">4. ÉQUIPEMENTS SANITAIRES ET PLOMBERIE</w:t>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5F">
            <w:pPr>
              <w:shd w:fill="fdf8ef" w:val="clear"/>
              <w:spacing w:after="40" w:lineRule="auto"/>
              <w:rPr/>
            </w:pPr>
            <w:r w:rsidDel="00000000" w:rsidR="00000000" w:rsidRPr="00000000">
              <w:rPr>
                <w:b w:val="1"/>
                <w:bCs w:val="1"/>
                <w:color w:val="b89650"/>
                <w:sz w:val="18"/>
                <w:szCs w:val="18"/>
                <w:rtl w:val="0"/>
              </w:rPr>
              <w:t xml:space="preserve">► Marques de référence — niveau minimal autorisé</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color w:val="1c2b3a"/>
                <w:sz w:val="18"/>
                <w:szCs w:val="18"/>
                <w:rtl w:val="0"/>
              </w:rPr>
              <w:t xml:space="preserve">DURAVIT / HANSGROHE / GROHE Allure / GEBERIT Sigma — niveau plancher</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color w:val="1c2b3a"/>
                <w:sz w:val="18"/>
                <w:szCs w:val="18"/>
                <w:rtl w:val="0"/>
              </w:rPr>
              <w:t xml:space="preserve">Aucun appareil de grande distribution ou marque non identifiée n'est accepté.</w:t>
            </w: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4.1 Salle de bains principale</w:t>
      </w:r>
    </w:p>
    <w:p w:rsidR="00000000" w:rsidDel="00000000" w:rsidP="00000000" w:rsidRDefault="00000000" w:rsidRPr="00000000" w14:paraId="00000064">
      <w:pPr>
        <w:pStyle w:val="Heading3"/>
        <w:rPr/>
      </w:pPr>
      <w:r w:rsidDel="00000000" w:rsidR="00000000" w:rsidRPr="00000000">
        <w:rPr>
          <w:rtl w:val="0"/>
        </w:rPr>
        <w:t xml:space="preserve">Meuble vasque</w:t>
      </w:r>
    </w:p>
    <w:p w:rsidR="00000000" w:rsidDel="00000000" w:rsidP="00000000" w:rsidRDefault="00000000" w:rsidRPr="00000000" w14:paraId="00000065">
      <w:pPr>
        <w:spacing w:after="40" w:lineRule="auto"/>
        <w:ind w:left="397" w:hanging="227"/>
        <w:rPr/>
      </w:pPr>
      <w:r w:rsidDel="00000000" w:rsidR="00000000" w:rsidRPr="00000000">
        <w:rPr>
          <w:color w:val="b89650"/>
          <w:rtl w:val="0"/>
        </w:rPr>
        <w:t xml:space="preserve">• </w:t>
      </w:r>
      <w:sdt>
        <w:sdtPr>
          <w:id w:val="-885213101"/>
          <w:tag w:val="goog_rdk_10"/>
        </w:sdtPr>
        <w:sdtContent>
          <w:r w:rsidDel="00000000" w:rsidR="00000000" w:rsidRPr="00000000">
            <w:rPr>
              <w:rFonts w:ascii="Arial Unicode MS" w:cs="Arial Unicode MS" w:eastAsia="Arial Unicode MS" w:hAnsi="Arial Unicode MS"/>
              <w:rtl w:val="0"/>
            </w:rPr>
            <w:t xml:space="preserve">Meuble vasque simple ou double suspendu ≥ 120 cm avec fermeture SOFTCLOSE — coloris blanc; </w:t>
          </w:r>
        </w:sdtContent>
      </w:sdt>
    </w:p>
    <w:p w:rsidR="00000000" w:rsidDel="00000000" w:rsidP="00000000" w:rsidRDefault="00000000" w:rsidRPr="00000000" w14:paraId="0000006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Double vasque à encastrer céramique ou verre (DURAVIT Vero Air ou KERAMAG Renova) ;</w:t>
      </w:r>
    </w:p>
    <w:p w:rsidR="00000000" w:rsidDel="00000000" w:rsidP="00000000" w:rsidRDefault="00000000" w:rsidRPr="00000000" w14:paraId="00000067">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Mitigeur lavabo thermostatique encastré chromé brossé (HANSGROHE Metropol ou GROHE Allure Brilliant) ;</w:t>
      </w:r>
    </w:p>
    <w:p w:rsidR="00000000" w:rsidDel="00000000" w:rsidP="00000000" w:rsidRDefault="00000000" w:rsidRPr="00000000" w14:paraId="00000068">
      <w:pPr>
        <w:spacing w:after="40" w:lineRule="auto"/>
        <w:ind w:left="397" w:hanging="227"/>
        <w:rPr/>
      </w:pPr>
      <w:r w:rsidDel="00000000" w:rsidR="00000000" w:rsidRPr="00000000">
        <w:rPr>
          <w:color w:val="b89650"/>
          <w:rtl w:val="0"/>
        </w:rPr>
        <w:t xml:space="preserve">• </w:t>
      </w:r>
      <w:sdt>
        <w:sdtPr>
          <w:id w:val="624265627"/>
          <w:tag w:val="goog_rdk_11"/>
        </w:sdtPr>
        <w:sdtContent>
          <w:r w:rsidDel="00000000" w:rsidR="00000000" w:rsidRPr="00000000">
            <w:rPr>
              <w:rFonts w:ascii="Arial Unicode MS" w:cs="Arial Unicode MS" w:eastAsia="Arial Unicode MS" w:hAnsi="Arial Unicode MS"/>
              <w:rtl w:val="0"/>
            </w:rPr>
            <w:t xml:space="preserve">Miroir antibuée électrique avec rétroéclairage périmétrique LED 3000K IRC ≥ 95 ≥ 120×70 cm (BURGBAD ou KEUCO ou équivalent).</w:t>
          </w:r>
        </w:sdtContent>
      </w:sdt>
    </w:p>
    <w:p w:rsidR="00000000" w:rsidDel="00000000" w:rsidP="00000000" w:rsidRDefault="00000000" w:rsidRPr="00000000" w14:paraId="00000069">
      <w:pPr>
        <w:pStyle w:val="Heading3"/>
        <w:rPr/>
      </w:pPr>
      <w:r w:rsidDel="00000000" w:rsidR="00000000" w:rsidRPr="00000000">
        <w:rPr>
          <w:rtl w:val="0"/>
        </w:rPr>
        <w:t xml:space="preserve">Baignoire</w:t>
      </w:r>
    </w:p>
    <w:p w:rsidR="00000000" w:rsidDel="00000000" w:rsidP="00000000" w:rsidRDefault="00000000" w:rsidRPr="00000000" w14:paraId="0000006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Baignoire à encastrer ou en îlot acrylique renforcé ou béton minéral (KALDEWEI ou BETTE) pour T4/T5 d’une longueur de 190 x 90 cm — tablier en béton ciré ou plaquettes de parement ;</w:t>
      </w:r>
    </w:p>
    <w:p w:rsidR="00000000" w:rsidDel="00000000" w:rsidP="00000000" w:rsidRDefault="00000000" w:rsidRPr="00000000" w14:paraId="0000006B">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Mitigeur thermostatique mural avec inverseur baignoire/douche de tête, douchette à main et barre (HANSGROHE ShowerTablet Select 700 ou équivalent) ;</w:t>
      </w:r>
    </w:p>
    <w:p w:rsidR="00000000" w:rsidDel="00000000" w:rsidP="00000000" w:rsidRDefault="00000000" w:rsidRPr="00000000" w14:paraId="0000006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Sèche-serviettes électrique à inertie fluide 500-750W blanc laqué (ACOVA KADRANE ou VASCO IRIS). </w:t>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4.2 Salle d'eau</w:t>
      </w:r>
    </w:p>
    <w:p w:rsidR="00000000" w:rsidDel="00000000" w:rsidP="00000000" w:rsidRDefault="00000000" w:rsidRPr="00000000" w14:paraId="0000006F">
      <w:pPr>
        <w:spacing w:after="40" w:lineRule="auto"/>
        <w:ind w:left="397" w:hanging="227"/>
        <w:rPr/>
      </w:pPr>
      <w:r w:rsidDel="00000000" w:rsidR="00000000" w:rsidRPr="00000000">
        <w:rPr>
          <w:color w:val="b89650"/>
          <w:rtl w:val="0"/>
        </w:rPr>
        <w:t xml:space="preserve">• </w:t>
      </w:r>
      <w:sdt>
        <w:sdtPr>
          <w:id w:val="993593236"/>
          <w:tag w:val="goog_rdk_12"/>
        </w:sdtPr>
        <w:sdtContent>
          <w:r w:rsidDel="00000000" w:rsidR="00000000" w:rsidRPr="00000000">
            <w:rPr>
              <w:rFonts w:ascii="Arial Unicode MS" w:cs="Arial Unicode MS" w:eastAsia="Arial Unicode MS" w:hAnsi="Arial Unicode MS"/>
              <w:rtl w:val="0"/>
            </w:rPr>
            <w:t xml:space="preserve">Douche à l'italienne de plain-pied — receveur encastré ≤ 30 mm (GEBERIT FUNDO Primo ou WEDI FUNDO Ligno) - d’une longueur minimum de 160 cm x 90 cm de largeur  ;</w:t>
          </w:r>
        </w:sdtContent>
      </w:sdt>
    </w:p>
    <w:p w:rsidR="00000000" w:rsidDel="00000000" w:rsidP="00000000" w:rsidRDefault="00000000" w:rsidRPr="00000000" w14:paraId="0000007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Caniveau de douché linéaire inox brossé ou doré brossé 80 cm minimum — grille amovible ;</w:t>
      </w:r>
    </w:p>
    <w:p w:rsidR="00000000" w:rsidDel="00000000" w:rsidP="00000000" w:rsidRDefault="00000000" w:rsidRPr="00000000" w14:paraId="00000071">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Paroi de douche verre trempé feuilleté 8+8 mm montage sans profilé, fixations ponctuelles inox brossé, doré brossé ou noir mat A4 ; </w:t>
      </w:r>
    </w:p>
    <w:p w:rsidR="00000000" w:rsidDel="00000000" w:rsidP="00000000" w:rsidRDefault="00000000" w:rsidRPr="00000000" w14:paraId="00000072">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Mitigeur thermostatique encastré HANSGROHE Shower Select ou GROHE Grohtherm Cube avec système SAFE-TOUCH (limitation 38°C) ; </w:t>
      </w:r>
    </w:p>
    <w:p w:rsidR="00000000" w:rsidDel="00000000" w:rsidP="00000000" w:rsidRDefault="00000000" w:rsidRPr="00000000" w14:paraId="00000073">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Meuble vasque simple ou </w:t>
      </w:r>
    </w:p>
    <w:p w:rsidR="00000000" w:rsidDel="00000000" w:rsidP="00000000" w:rsidRDefault="00000000" w:rsidRPr="00000000" w14:paraId="00000074">
      <w:pPr>
        <w:spacing w:after="40" w:lineRule="auto"/>
        <w:ind w:left="397" w:hanging="227"/>
        <w:rPr/>
      </w:pPr>
      <w:sdt>
        <w:sdtPr>
          <w:id w:val="-1489009966"/>
          <w:tag w:val="goog_rdk_13"/>
        </w:sdtPr>
        <w:sdtContent>
          <w:r w:rsidDel="00000000" w:rsidR="00000000" w:rsidRPr="00000000">
            <w:rPr>
              <w:rFonts w:ascii="Arial Unicode MS" w:cs="Arial Unicode MS" w:eastAsia="Arial Unicode MS" w:hAnsi="Arial Unicode MS"/>
              <w:rtl w:val="0"/>
            </w:rPr>
            <w:t xml:space="preserve">double suspendu ≥ 120 cm avec fermeture SOFTCLOSE — coloris blanc + miroir antibuée LED.</w:t>
          </w:r>
        </w:sdtContent>
      </w:sdt>
    </w:p>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4.3 WC — Tous types de logements</w:t>
      </w:r>
    </w:p>
    <w:p w:rsidR="00000000" w:rsidDel="00000000" w:rsidP="00000000" w:rsidRDefault="00000000" w:rsidRPr="00000000" w14:paraId="00000077">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WC suspendu céramique blanche (DURAVIT Starck 3 ou GEBERIT Acanto ou VILLEROY &amp; BOCH Venticello ou équivalent pour les libres — PORCHER Architectura ou IDEAL STANDARD Connect pour les sociaux) ;</w:t>
      </w:r>
    </w:p>
    <w:p w:rsidR="00000000" w:rsidDel="00000000" w:rsidP="00000000" w:rsidRDefault="00000000" w:rsidRPr="00000000" w14:paraId="00000078">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Bâti-support encastré GEBERIT Duofix Delta ou VIUGA Prevista Dry — réglable en hauteur ;</w:t>
      </w:r>
    </w:p>
    <w:p w:rsidR="00000000" w:rsidDel="00000000" w:rsidP="00000000" w:rsidRDefault="00000000" w:rsidRPr="00000000" w14:paraId="00000079">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Abattant frein de chute SOFTCLOSE avec QUICKRELEASE ;</w:t>
      </w:r>
    </w:p>
    <w:p w:rsidR="00000000" w:rsidDel="00000000" w:rsidP="00000000" w:rsidRDefault="00000000" w:rsidRPr="00000000" w14:paraId="0000007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Plaque de commande double débit 3/6 L économique (design inox brossé pour les libres — blanc standard pour les sociaux). </w:t>
      </w:r>
    </w:p>
    <w:p w:rsidR="00000000" w:rsidDel="00000000" w:rsidP="00000000" w:rsidRDefault="00000000" w:rsidRPr="00000000" w14:paraId="0000007B">
      <w:pPr>
        <w:spacing w:after="0" w:before="0" w:lineRule="auto"/>
        <w:rPr/>
      </w:pP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4.4 WC séparé avec lave-mains </w:t>
      </w:r>
    </w:p>
    <w:p w:rsidR="00000000" w:rsidDel="00000000" w:rsidP="00000000" w:rsidRDefault="00000000" w:rsidRPr="00000000" w14:paraId="0000007D">
      <w:pPr>
        <w:spacing w:after="40" w:lineRule="auto"/>
        <w:ind w:left="397" w:hanging="227"/>
        <w:rPr/>
      </w:pPr>
      <w:r w:rsidDel="00000000" w:rsidR="00000000" w:rsidRPr="00000000">
        <w:rPr>
          <w:color w:val="b89650"/>
          <w:rtl w:val="0"/>
        </w:rPr>
        <w:t xml:space="preserve">• </w:t>
      </w:r>
      <w:sdt>
        <w:sdtPr>
          <w:id w:val="-1072466216"/>
          <w:tag w:val="goog_rdk_14"/>
        </w:sdtPr>
        <w:sdtContent>
          <w:r w:rsidDel="00000000" w:rsidR="00000000" w:rsidRPr="00000000">
            <w:rPr>
              <w:rFonts w:ascii="Arial Unicode MS" w:cs="Arial Unicode MS" w:eastAsia="Arial Unicode MS" w:hAnsi="Arial Unicode MS"/>
              <w:rtl w:val="0"/>
            </w:rPr>
            <w:t xml:space="preserve">Lave-mains suspendu céramique ≥ 45×28 cm avec meuble colonne ou plan suspendu ;</w:t>
          </w:r>
        </w:sdtContent>
      </w:sdt>
    </w:p>
    <w:p w:rsidR="00000000" w:rsidDel="00000000" w:rsidP="00000000" w:rsidRDefault="00000000" w:rsidRPr="00000000" w14:paraId="0000007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Mitigeur monocommande chromé design ;</w:t>
      </w:r>
    </w:p>
    <w:p w:rsidR="00000000" w:rsidDel="00000000" w:rsidP="00000000" w:rsidRDefault="00000000" w:rsidRPr="00000000" w14:paraId="0000007F">
      <w:pPr>
        <w:spacing w:after="40" w:lineRule="auto"/>
        <w:ind w:left="397" w:hanging="227"/>
        <w:rPr/>
      </w:pPr>
      <w:r w:rsidDel="00000000" w:rsidR="00000000" w:rsidRPr="00000000">
        <w:rPr>
          <w:color w:val="b89650"/>
          <w:rtl w:val="0"/>
        </w:rPr>
        <w:t xml:space="preserve">• </w:t>
      </w:r>
      <w:sdt>
        <w:sdtPr>
          <w:id w:val="1131190212"/>
          <w:tag w:val="goog_rdk_15"/>
        </w:sdtPr>
        <w:sdtContent>
          <w:r w:rsidDel="00000000" w:rsidR="00000000" w:rsidRPr="00000000">
            <w:rPr>
              <w:rFonts w:ascii="Arial Unicode MS" w:cs="Arial Unicode MS" w:eastAsia="Arial Unicode MS" w:hAnsi="Arial Unicode MS"/>
              <w:rtl w:val="0"/>
            </w:rPr>
            <w:t xml:space="preserve">Miroir ≥ 40×40 cm avec éclairage intégré.</w:t>
          </w:r>
        </w:sdtContent>
      </w:sdt>
    </w:p>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4.5 Distribution plomberie</w:t>
      </w:r>
    </w:p>
    <w:p w:rsidR="00000000" w:rsidDel="00000000" w:rsidP="00000000" w:rsidRDefault="00000000" w:rsidRPr="00000000" w14:paraId="00000082">
      <w:pPr>
        <w:spacing w:after="60" w:lineRule="auto"/>
        <w:rPr/>
      </w:pPr>
      <w:r w:rsidDel="00000000" w:rsidR="00000000" w:rsidRPr="00000000">
        <w:rPr>
          <w:b w:val="0"/>
          <w:bCs w:val="0"/>
          <w:i w:val="1"/>
          <w:iCs w:val="1"/>
          <w:color w:val="555555"/>
          <w:rtl w:val="0"/>
        </w:rPr>
        <w:t xml:space="preserve">Identique pour tous les logements :</w:t>
      </w:r>
      <w:r w:rsidDel="00000000" w:rsidR="00000000" w:rsidRPr="00000000">
        <w:rPr>
          <w:rtl w:val="0"/>
        </w:rPr>
      </w:r>
    </w:p>
    <w:p w:rsidR="00000000" w:rsidDel="00000000" w:rsidP="00000000" w:rsidRDefault="00000000" w:rsidRPr="00000000" w14:paraId="00000083">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Tube multicouche PER sous fourreau dans les chapes et tube inox/multicouche rigide en pose apparente ; </w:t>
      </w:r>
    </w:p>
    <w:p w:rsidR="00000000" w:rsidDel="00000000" w:rsidP="00000000" w:rsidRDefault="00000000" w:rsidRPr="00000000" w14:paraId="00000084">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Compteurs individuels eau froide et eau chaude avec télé-report ;</w:t>
      </w:r>
    </w:p>
    <w:p w:rsidR="00000000" w:rsidDel="00000000" w:rsidP="00000000" w:rsidRDefault="00000000" w:rsidRPr="00000000" w14:paraId="00000085">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Branchements en attente : évier (EF+EC+évacuation), lave-vaisselle, lave-linge ;</w:t>
      </w:r>
    </w:p>
    <w:p w:rsidR="00000000" w:rsidDel="00000000" w:rsidP="00000000" w:rsidRDefault="00000000" w:rsidRPr="00000000" w14:paraId="00000086">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Chutes d'eaux usées en polypropylène HDPE type Geberit Silent ou équivalent.</w:t>
      </w:r>
    </w:p>
    <w:p w:rsidR="00000000" w:rsidDel="00000000" w:rsidP="00000000" w:rsidRDefault="00000000" w:rsidRPr="00000000" w14:paraId="00000087">
      <w:pPr>
        <w:pStyle w:val="Heading1"/>
        <w:pBdr>
          <w:bottom w:color="b89650" w:space="1" w:sz="8" w:val="single"/>
        </w:pBdr>
        <w:rPr/>
      </w:pPr>
      <w:r w:rsidDel="00000000" w:rsidR="00000000" w:rsidRPr="00000000">
        <w:rPr>
          <w:rtl w:val="0"/>
        </w:rPr>
        <w:t xml:space="preserve">5. PRÉ-ÉQUIPEMENT CUISINE</w:t>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88">
            <w:pPr>
              <w:shd w:fill="fdf8ef" w:val="clear"/>
              <w:spacing w:after="40" w:lineRule="auto"/>
              <w:rPr/>
            </w:pPr>
            <w:r w:rsidDel="00000000" w:rsidR="00000000" w:rsidRPr="00000000">
              <w:rPr>
                <w:b w:val="1"/>
                <w:bCs w:val="1"/>
                <w:color w:val="b89650"/>
                <w:sz w:val="18"/>
                <w:szCs w:val="18"/>
                <w:rtl w:val="0"/>
              </w:rPr>
              <w:t xml:space="preserve">► Logements libres — Cuisine pré-équipée premium</w:t>
            </w:r>
            <w:r w:rsidDel="00000000" w:rsidR="00000000" w:rsidRPr="00000000">
              <w:rPr>
                <w:rtl w:val="0"/>
              </w:rPr>
            </w:r>
          </w:p>
        </w:tc>
      </w:tr>
    </w:tbl>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Évier en céramique VILLEROY &amp; BOCH Subway 45 ou inox sous-plan BLANCO CLARON — simple ou double bac selon surface ;</w:t>
      </w:r>
    </w:p>
    <w:p w:rsidR="00000000" w:rsidDel="00000000" w:rsidP="00000000" w:rsidRDefault="00000000" w:rsidRPr="00000000" w14:paraId="0000008B">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Mitigeur cuisine col de cygne HANSGROHE Talis M54 ou GROHE Essence avec douchette extractible et économiseur de débit ;</w:t>
      </w:r>
    </w:p>
    <w:p w:rsidR="00000000" w:rsidDel="00000000" w:rsidP="00000000" w:rsidRDefault="00000000" w:rsidRPr="00000000" w14:paraId="0000008C">
      <w:pPr>
        <w:spacing w:after="40" w:lineRule="auto"/>
        <w:ind w:left="397" w:hanging="227"/>
        <w:rPr/>
      </w:pPr>
      <w:r w:rsidDel="00000000" w:rsidR="00000000" w:rsidRPr="00000000">
        <w:rPr>
          <w:color w:val="b89650"/>
          <w:rtl w:val="0"/>
        </w:rPr>
        <w:t xml:space="preserve">• </w:t>
      </w:r>
      <w:sdt>
        <w:sdtPr>
          <w:id w:val="611004154"/>
          <w:tag w:val="goog_rdk_16"/>
        </w:sdtPr>
        <w:sdtContent>
          <w:r w:rsidDel="00000000" w:rsidR="00000000" w:rsidRPr="00000000">
            <w:rPr>
              <w:rFonts w:ascii="Arial Unicode MS" w:cs="Arial Unicode MS" w:eastAsia="Arial Unicode MS" w:hAnsi="Arial Unicode MS"/>
              <w:rtl w:val="0"/>
            </w:rPr>
            <w:t xml:space="preserve">Bandeau LED sous-meuble suspendu (ruban LED 24V IRC ≥ 95, 3000K) — pré-câblage prévu ;</w:t>
          </w:r>
        </w:sdtContent>
      </w:sdt>
    </w:p>
    <w:p w:rsidR="00000000" w:rsidDel="00000000" w:rsidP="00000000" w:rsidRDefault="00000000" w:rsidRPr="00000000" w14:paraId="0000008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Branchements en attente EF+EC+évacuation : lave-vaisselle + lave-linge ;</w:t>
      </w:r>
    </w:p>
    <w:p w:rsidR="00000000" w:rsidDel="00000000" w:rsidP="00000000" w:rsidRDefault="00000000" w:rsidRPr="00000000" w14:paraId="0000008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Prise 32A cuisinière/plaque induction + 3 prises spécialisées four/LV/LL ;</w:t>
      </w:r>
    </w:p>
    <w:p w:rsidR="00000000" w:rsidDel="00000000" w:rsidP="00000000" w:rsidRDefault="00000000" w:rsidRPr="00000000" w14:paraId="0000008F">
      <w:pPr>
        <w:spacing w:after="40" w:lineRule="auto"/>
        <w:ind w:left="397" w:hanging="227"/>
        <w:rPr>
          <w:b w:val="1"/>
          <w:bCs w:val="1"/>
        </w:rPr>
      </w:pPr>
      <w:r w:rsidDel="00000000" w:rsidR="00000000" w:rsidRPr="00000000">
        <w:rPr>
          <w:b w:val="1"/>
          <w:bCs w:val="1"/>
          <w:color w:val="b89650"/>
          <w:rtl w:val="0"/>
        </w:rPr>
        <w:t xml:space="preserve">• </w:t>
      </w:r>
      <w:r w:rsidDel="00000000" w:rsidR="00000000" w:rsidRPr="00000000">
        <w:rPr>
          <w:b w:val="1"/>
          <w:bCs w:val="1"/>
          <w:rtl w:val="0"/>
        </w:rPr>
        <w:t xml:space="preserve">L'équipement complet cuisine (meubles, électroménager) est à la charge de l'acquéreur — fourniture sur devis séparé.</w:t>
      </w:r>
    </w:p>
    <w:p w:rsidR="00000000" w:rsidDel="00000000" w:rsidP="00000000" w:rsidRDefault="00000000" w:rsidRPr="00000000" w14:paraId="00000090">
      <w:pPr>
        <w:pStyle w:val="Heading1"/>
        <w:pBdr>
          <w:bottom w:color="b89650" w:space="1" w:sz="8" w:val="single"/>
        </w:pBdr>
        <w:rPr/>
      </w:pPr>
      <w:r w:rsidDel="00000000" w:rsidR="00000000" w:rsidRPr="00000000">
        <w:rPr>
          <w:rtl w:val="0"/>
        </w:rPr>
        <w:t xml:space="preserve">6. ÉQUIPEMENTS ÉLECTRIQUES ET DOMOTIQUE</w:t>
      </w:r>
    </w:p>
    <w:p w:rsidR="00000000" w:rsidDel="00000000" w:rsidP="00000000" w:rsidRDefault="00000000" w:rsidRPr="00000000" w14:paraId="00000091">
      <w:pPr>
        <w:pStyle w:val="Heading2"/>
        <w:rPr/>
      </w:pPr>
      <w:r w:rsidDel="00000000" w:rsidR="00000000" w:rsidRPr="00000000">
        <w:rPr>
          <w:rtl w:val="0"/>
        </w:rPr>
        <w:t xml:space="preserve">6.1 Tableau électrique et puissance</w:t>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092">
            <w:pPr>
              <w:shd w:fill="1c2b3a" w:val="clear"/>
              <w:rPr/>
            </w:pPr>
            <w:r w:rsidDel="00000000" w:rsidR="00000000" w:rsidRPr="00000000">
              <w:rPr>
                <w:b w:val="1"/>
                <w:bCs w:val="1"/>
                <w:color w:val="ffffff"/>
                <w:sz w:val="18"/>
                <w:szCs w:val="18"/>
                <w:rtl w:val="0"/>
              </w:rPr>
              <w:t xml:space="preserve">Typologie</w:t>
            </w:r>
            <w:r w:rsidDel="00000000" w:rsidR="00000000" w:rsidRPr="00000000">
              <w:rPr>
                <w:rtl w:val="0"/>
              </w:rPr>
            </w:r>
          </w:p>
        </w:tc>
        <w:tc>
          <w:tcPr/>
          <w:p w:rsidR="00000000" w:rsidDel="00000000" w:rsidP="00000000" w:rsidRDefault="00000000" w:rsidRPr="00000000" w14:paraId="00000093">
            <w:pPr>
              <w:shd w:fill="1c2b3a" w:val="clear"/>
              <w:rPr/>
            </w:pPr>
            <w:r w:rsidDel="00000000" w:rsidR="00000000" w:rsidRPr="00000000">
              <w:rPr>
                <w:b w:val="1"/>
                <w:bCs w:val="1"/>
                <w:color w:val="ffffff"/>
                <w:sz w:val="18"/>
                <w:szCs w:val="18"/>
                <w:rtl w:val="0"/>
              </w:rPr>
              <w:t xml:space="preserve">Puissance souscrite</w:t>
            </w:r>
            <w:r w:rsidDel="00000000" w:rsidR="00000000" w:rsidRPr="00000000">
              <w:rPr>
                <w:rtl w:val="0"/>
              </w:rPr>
            </w:r>
          </w:p>
        </w:tc>
        <w:tc>
          <w:tcPr/>
          <w:p w:rsidR="00000000" w:rsidDel="00000000" w:rsidP="00000000" w:rsidRDefault="00000000" w:rsidRPr="00000000" w14:paraId="00000094">
            <w:pPr>
              <w:shd w:fill="1c2b3a" w:val="clear"/>
              <w:rPr/>
            </w:pPr>
            <w:r w:rsidDel="00000000" w:rsidR="00000000" w:rsidRPr="00000000">
              <w:rPr>
                <w:b w:val="1"/>
                <w:bCs w:val="1"/>
                <w:color w:val="ffffff"/>
                <w:sz w:val="18"/>
                <w:szCs w:val="18"/>
                <w:rtl w:val="0"/>
              </w:rPr>
              <w:t xml:space="preserve">Différentiel</w:t>
            </w:r>
            <w:r w:rsidDel="00000000" w:rsidR="00000000" w:rsidRPr="00000000">
              <w:rPr>
                <w:rtl w:val="0"/>
              </w:rPr>
            </w:r>
          </w:p>
        </w:tc>
        <w:tc>
          <w:tcPr/>
          <w:p w:rsidR="00000000" w:rsidDel="00000000" w:rsidP="00000000" w:rsidRDefault="00000000" w:rsidRPr="00000000" w14:paraId="00000095">
            <w:pPr>
              <w:shd w:fill="1c2b3a" w:val="clear"/>
              <w:rPr/>
            </w:pPr>
            <w:r w:rsidDel="00000000" w:rsidR="00000000" w:rsidRPr="00000000">
              <w:rPr>
                <w:b w:val="1"/>
                <w:bCs w:val="1"/>
                <w:color w:val="ffffff"/>
                <w:sz w:val="18"/>
                <w:szCs w:val="18"/>
                <w:rtl w:val="0"/>
              </w:rPr>
              <w:t xml:space="preserve">Nb. circuits min.</w:t>
            </w:r>
            <w:r w:rsidDel="00000000" w:rsidR="00000000" w:rsidRPr="00000000">
              <w:rPr>
                <w:rtl w:val="0"/>
              </w:rPr>
            </w:r>
          </w:p>
        </w:tc>
      </w:tr>
      <w:tr>
        <w:trPr>
          <w:cantSplit w:val="0"/>
          <w:tblHeader w:val="0"/>
        </w:trPr>
        <w:tc>
          <w:tcPr/>
          <w:p w:rsidR="00000000" w:rsidDel="00000000" w:rsidP="00000000" w:rsidRDefault="00000000" w:rsidRPr="00000000" w14:paraId="00000096">
            <w:pPr>
              <w:shd w:fill="faf7f2" w:val="clea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097">
            <w:pPr>
              <w:shd w:fill="faf7f2" w:val="clear"/>
              <w:rPr/>
            </w:pPr>
            <w:r w:rsidDel="00000000" w:rsidR="00000000" w:rsidRPr="00000000">
              <w:rPr>
                <w:sz w:val="18"/>
                <w:szCs w:val="18"/>
                <w:rtl w:val="0"/>
              </w:rPr>
              <w:t xml:space="preserve">6 kVA</w:t>
            </w:r>
            <w:r w:rsidDel="00000000" w:rsidR="00000000" w:rsidRPr="00000000">
              <w:rPr>
                <w:rtl w:val="0"/>
              </w:rPr>
            </w:r>
          </w:p>
        </w:tc>
        <w:tc>
          <w:tcPr/>
          <w:p w:rsidR="00000000" w:rsidDel="00000000" w:rsidP="00000000" w:rsidRDefault="00000000" w:rsidRPr="00000000" w14:paraId="00000098">
            <w:pPr>
              <w:shd w:fill="faf7f2" w:val="clear"/>
              <w:rPr/>
            </w:pPr>
            <w:r w:rsidDel="00000000" w:rsidR="00000000" w:rsidRPr="00000000">
              <w:rPr>
                <w:sz w:val="18"/>
                <w:szCs w:val="18"/>
                <w:rtl w:val="0"/>
              </w:rPr>
              <w:t xml:space="preserve">Type A 30 mA</w:t>
            </w:r>
            <w:r w:rsidDel="00000000" w:rsidR="00000000" w:rsidRPr="00000000">
              <w:rPr>
                <w:rtl w:val="0"/>
              </w:rPr>
            </w:r>
          </w:p>
        </w:tc>
        <w:tc>
          <w:tcPr/>
          <w:p w:rsidR="00000000" w:rsidDel="00000000" w:rsidP="00000000" w:rsidRDefault="00000000" w:rsidRPr="00000000" w14:paraId="00000099">
            <w:pPr>
              <w:shd w:fill="faf7f2" w:val="clea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8"/>
                <w:szCs w:val="18"/>
                <w:rtl w:val="0"/>
              </w:rPr>
              <w:t xml:space="preserve">9 kVA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8"/>
                <w:szCs w:val="18"/>
                <w:rtl w:val="0"/>
              </w:rPr>
              <w:t xml:space="preserve">Type A 30 mA</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9E">
            <w:pPr>
              <w:shd w:fill="faf7f2" w:val="clea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09F">
            <w:pPr>
              <w:shd w:fill="faf7f2" w:val="clear"/>
              <w:rPr/>
            </w:pPr>
            <w:r w:rsidDel="00000000" w:rsidR="00000000" w:rsidRPr="00000000">
              <w:rPr>
                <w:sz w:val="18"/>
                <w:szCs w:val="18"/>
                <w:rtl w:val="0"/>
              </w:rPr>
              <w:t xml:space="preserve">12 kVA</w:t>
            </w:r>
            <w:r w:rsidDel="00000000" w:rsidR="00000000" w:rsidRPr="00000000">
              <w:rPr>
                <w:rtl w:val="0"/>
              </w:rPr>
            </w:r>
          </w:p>
        </w:tc>
        <w:tc>
          <w:tcPr/>
          <w:p w:rsidR="00000000" w:rsidDel="00000000" w:rsidP="00000000" w:rsidRDefault="00000000" w:rsidRPr="00000000" w14:paraId="000000A0">
            <w:pPr>
              <w:shd w:fill="faf7f2" w:val="clear"/>
              <w:rPr/>
            </w:pPr>
            <w:r w:rsidDel="00000000" w:rsidR="00000000" w:rsidRPr="00000000">
              <w:rPr>
                <w:sz w:val="18"/>
                <w:szCs w:val="18"/>
                <w:rtl w:val="0"/>
              </w:rPr>
              <w:t xml:space="preserve">Type A 30 mA</w:t>
            </w:r>
            <w:r w:rsidDel="00000000" w:rsidR="00000000" w:rsidRPr="00000000">
              <w:rPr>
                <w:rtl w:val="0"/>
              </w:rPr>
            </w:r>
          </w:p>
        </w:tc>
        <w:tc>
          <w:tcPr/>
          <w:p w:rsidR="00000000" w:rsidDel="00000000" w:rsidP="00000000" w:rsidRDefault="00000000" w:rsidRPr="00000000" w14:paraId="000000A1">
            <w:pPr>
              <w:shd w:fill="faf7f2" w:val="clea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8"/>
                <w:szCs w:val="18"/>
                <w:rtl w:val="0"/>
              </w:rPr>
              <w:t xml:space="preserve">12 kVA</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Type A 30 mA</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15</w:t>
            </w:r>
            <w:r w:rsidDel="00000000" w:rsidR="00000000" w:rsidRPr="00000000">
              <w:rPr>
                <w:rtl w:val="0"/>
              </w:rPr>
            </w:r>
          </w:p>
        </w:tc>
      </w:tr>
    </w:tbl>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6.2 Appareillage électrique</w:t>
      </w:r>
    </w:p>
    <w:p w:rsidR="00000000" w:rsidDel="00000000" w:rsidP="00000000" w:rsidRDefault="00000000" w:rsidRPr="00000000" w14:paraId="000000A8">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 Installation domotique complète basée sur protocole KNX connecté avec une application, incluant la gestion des éclairages, volets roulants, chauffage, sécurité et accès.</w:t>
      </w:r>
    </w:p>
    <w:p w:rsidR="00000000" w:rsidDel="00000000" w:rsidP="00000000" w:rsidRDefault="00000000" w:rsidRPr="00000000" w14:paraId="000000A9">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Vidéophone couleur 7 pouces à écran tactile avec mémoire photo (COMELIT, VIMAR ou BTICINO ou équivalent).  </w:t>
      </w:r>
    </w:p>
    <w:p w:rsidR="00000000" w:rsidDel="00000000" w:rsidP="00000000" w:rsidRDefault="00000000" w:rsidRPr="00000000" w14:paraId="000000AA">
      <w:pPr>
        <w:pStyle w:val="Heading2"/>
        <w:rPr/>
      </w:pPr>
      <w:r w:rsidDel="00000000" w:rsidR="00000000" w:rsidRPr="00000000">
        <w:rPr>
          <w:rtl w:val="0"/>
        </w:rPr>
        <w:t xml:space="preserve">6.3 Équipement par pièce (NF C 15-100)</w:t>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0"/>
        </w:trPr>
        <w:tc>
          <w:tcPr/>
          <w:p w:rsidR="00000000" w:rsidDel="00000000" w:rsidP="00000000" w:rsidRDefault="00000000" w:rsidRPr="00000000" w14:paraId="000000AB">
            <w:pPr>
              <w:shd w:fill="1c2b3a" w:val="clear"/>
              <w:rPr/>
            </w:pPr>
            <w:r w:rsidDel="00000000" w:rsidR="00000000" w:rsidRPr="00000000">
              <w:rPr>
                <w:b w:val="1"/>
                <w:bCs w:val="1"/>
                <w:color w:val="ffffff"/>
                <w:sz w:val="18"/>
                <w:szCs w:val="18"/>
                <w:rtl w:val="0"/>
              </w:rPr>
              <w:t xml:space="preserve">Pièce</w:t>
            </w:r>
            <w:r w:rsidDel="00000000" w:rsidR="00000000" w:rsidRPr="00000000">
              <w:rPr>
                <w:rtl w:val="0"/>
              </w:rPr>
            </w:r>
          </w:p>
        </w:tc>
        <w:tc>
          <w:tcPr/>
          <w:p w:rsidR="00000000" w:rsidDel="00000000" w:rsidP="00000000" w:rsidRDefault="00000000" w:rsidRPr="00000000" w14:paraId="000000AC">
            <w:pPr>
              <w:shd w:fill="1c2b3a" w:val="clear"/>
              <w:rPr/>
            </w:pPr>
            <w:r w:rsidDel="00000000" w:rsidR="00000000" w:rsidRPr="00000000">
              <w:rPr>
                <w:b w:val="1"/>
                <w:bCs w:val="1"/>
                <w:color w:val="ffffff"/>
                <w:sz w:val="18"/>
                <w:szCs w:val="18"/>
                <w:rtl w:val="0"/>
              </w:rPr>
              <w:t xml:space="preserve">Éclairage</w:t>
            </w:r>
            <w:r w:rsidDel="00000000" w:rsidR="00000000" w:rsidRPr="00000000">
              <w:rPr>
                <w:rtl w:val="0"/>
              </w:rPr>
            </w:r>
          </w:p>
        </w:tc>
        <w:tc>
          <w:tcPr/>
          <w:p w:rsidR="00000000" w:rsidDel="00000000" w:rsidP="00000000" w:rsidRDefault="00000000" w:rsidRPr="00000000" w14:paraId="000000AD">
            <w:pPr>
              <w:shd w:fill="1c2b3a" w:val="clear"/>
              <w:rPr/>
            </w:pPr>
            <w:r w:rsidDel="00000000" w:rsidR="00000000" w:rsidRPr="00000000">
              <w:rPr>
                <w:b w:val="1"/>
                <w:bCs w:val="1"/>
                <w:color w:val="ffffff"/>
                <w:sz w:val="18"/>
                <w:szCs w:val="18"/>
                <w:rtl w:val="0"/>
              </w:rPr>
              <w:t xml:space="preserve">Prises 16A+T</w:t>
            </w:r>
            <w:r w:rsidDel="00000000" w:rsidR="00000000" w:rsidRPr="00000000">
              <w:rPr>
                <w:rtl w:val="0"/>
              </w:rPr>
            </w:r>
          </w:p>
        </w:tc>
        <w:tc>
          <w:tcPr/>
          <w:p w:rsidR="00000000" w:rsidDel="00000000" w:rsidP="00000000" w:rsidRDefault="00000000" w:rsidRPr="00000000" w14:paraId="000000AE">
            <w:pPr>
              <w:shd w:fill="1c2b3a" w:val="clear"/>
              <w:rPr/>
            </w:pPr>
            <w:r w:rsidDel="00000000" w:rsidR="00000000" w:rsidRPr="00000000">
              <w:rPr>
                <w:b w:val="1"/>
                <w:bCs w:val="1"/>
                <w:color w:val="ffffff"/>
                <w:sz w:val="18"/>
                <w:szCs w:val="18"/>
                <w:rtl w:val="0"/>
              </w:rPr>
              <w:t xml:space="preserve">Spécifique</w:t>
            </w:r>
            <w:r w:rsidDel="00000000" w:rsidR="00000000" w:rsidRPr="00000000">
              <w:rPr>
                <w:rtl w:val="0"/>
              </w:rPr>
            </w:r>
          </w:p>
        </w:tc>
      </w:tr>
      <w:tr>
        <w:trPr>
          <w:cantSplit w:val="0"/>
          <w:tblHeader w:val="0"/>
        </w:trPr>
        <w:tc>
          <w:tcPr/>
          <w:p w:rsidR="00000000" w:rsidDel="00000000" w:rsidP="00000000" w:rsidRDefault="00000000" w:rsidRPr="00000000" w14:paraId="000000AF">
            <w:pPr>
              <w:shd w:fill="faf7f2" w:val="clear"/>
              <w:rPr/>
            </w:pPr>
            <w:r w:rsidDel="00000000" w:rsidR="00000000" w:rsidRPr="00000000">
              <w:rPr>
                <w:sz w:val="18"/>
                <w:szCs w:val="18"/>
                <w:rtl w:val="0"/>
              </w:rPr>
              <w:t xml:space="preserve">Entrée / Hall</w:t>
            </w:r>
            <w:r w:rsidDel="00000000" w:rsidR="00000000" w:rsidRPr="00000000">
              <w:rPr>
                <w:rtl w:val="0"/>
              </w:rPr>
            </w:r>
          </w:p>
        </w:tc>
        <w:tc>
          <w:tcPr/>
          <w:p w:rsidR="00000000" w:rsidDel="00000000" w:rsidP="00000000" w:rsidRDefault="00000000" w:rsidRPr="00000000" w14:paraId="000000B0">
            <w:pPr>
              <w:shd w:fill="faf7f2" w:val="clear"/>
              <w:rPr/>
            </w:pPr>
            <w:r w:rsidDel="00000000" w:rsidR="00000000" w:rsidRPr="00000000">
              <w:rPr>
                <w:sz w:val="18"/>
                <w:szCs w:val="18"/>
                <w:rtl w:val="0"/>
              </w:rPr>
              <w:t xml:space="preserve">1 DCL va-et-vient</w:t>
            </w:r>
            <w:r w:rsidDel="00000000" w:rsidR="00000000" w:rsidRPr="00000000">
              <w:rPr>
                <w:rtl w:val="0"/>
              </w:rPr>
            </w:r>
          </w:p>
        </w:tc>
        <w:tc>
          <w:tcPr/>
          <w:p w:rsidR="00000000" w:rsidDel="00000000" w:rsidP="00000000" w:rsidRDefault="00000000" w:rsidRPr="00000000" w14:paraId="000000B1">
            <w:pPr>
              <w:shd w:fill="faf7f2" w:val="clea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B2">
            <w:pPr>
              <w:shd w:fill="faf7f2" w:val="clear"/>
              <w:rPr/>
            </w:pPr>
            <w:r w:rsidDel="00000000" w:rsidR="00000000" w:rsidRPr="00000000">
              <w:rPr>
                <w:sz w:val="18"/>
                <w:szCs w:val="18"/>
                <w:rtl w:val="0"/>
              </w:rPr>
              <w:t xml:space="preserve">Tableau + vidéophone</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Séjour</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1 DCL + 1 indirect</w:t>
            </w:r>
            <w:r w:rsidDel="00000000" w:rsidR="00000000" w:rsidRPr="00000000">
              <w:rPr>
                <w:rtl w:val="0"/>
              </w:rPr>
            </w:r>
          </w:p>
        </w:tc>
        <w:tc>
          <w:tcPr/>
          <w:p w:rsidR="00000000" w:rsidDel="00000000" w:rsidP="00000000" w:rsidRDefault="00000000" w:rsidRPr="00000000" w14:paraId="000000B5">
            <w:pPr>
              <w:rPr/>
            </w:pPr>
            <w:sdt>
              <w:sdtPr>
                <w:id w:val="-1979425139"/>
                <w:tag w:val="goog_rdk_17"/>
              </w:sdtPr>
              <w:sdtContent>
                <w:r w:rsidDel="00000000" w:rsidR="00000000" w:rsidRPr="00000000">
                  <w:rPr>
                    <w:rFonts w:ascii="Arial Unicode MS" w:cs="Arial Unicode MS" w:eastAsia="Arial Unicode MS" w:hAnsi="Arial Unicode MS"/>
                    <w:sz w:val="18"/>
                    <w:szCs w:val="18"/>
                    <w:rtl w:val="0"/>
                  </w:rPr>
                  <w:t xml:space="preserve">≥ 5 (1/4m²)</w:t>
                </w:r>
              </w:sdtContent>
            </w:sdt>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2 RJ45 CAT6 + 1 TV</w:t>
            </w:r>
            <w:r w:rsidDel="00000000" w:rsidR="00000000" w:rsidRPr="00000000">
              <w:rPr>
                <w:rtl w:val="0"/>
              </w:rPr>
            </w:r>
          </w:p>
        </w:tc>
      </w:tr>
      <w:tr>
        <w:trPr>
          <w:cantSplit w:val="0"/>
          <w:tblHeader w:val="0"/>
        </w:trPr>
        <w:tc>
          <w:tcPr/>
          <w:p w:rsidR="00000000" w:rsidDel="00000000" w:rsidP="00000000" w:rsidRDefault="00000000" w:rsidRPr="00000000" w14:paraId="000000B7">
            <w:pPr>
              <w:shd w:fill="faf7f2" w:val="clear"/>
              <w:rPr/>
            </w:pPr>
            <w:r w:rsidDel="00000000" w:rsidR="00000000" w:rsidRPr="00000000">
              <w:rPr>
                <w:sz w:val="18"/>
                <w:szCs w:val="18"/>
                <w:rtl w:val="0"/>
              </w:rPr>
              <w:t xml:space="preserve">Cuisine</w:t>
            </w:r>
            <w:r w:rsidDel="00000000" w:rsidR="00000000" w:rsidRPr="00000000">
              <w:rPr>
                <w:rtl w:val="0"/>
              </w:rPr>
            </w:r>
          </w:p>
        </w:tc>
        <w:tc>
          <w:tcPr/>
          <w:p w:rsidR="00000000" w:rsidDel="00000000" w:rsidP="00000000" w:rsidRDefault="00000000" w:rsidRPr="00000000" w14:paraId="000000B8">
            <w:pPr>
              <w:shd w:fill="faf7f2" w:val="clear"/>
              <w:rPr/>
            </w:pPr>
            <w:r w:rsidDel="00000000" w:rsidR="00000000" w:rsidRPr="00000000">
              <w:rPr>
                <w:sz w:val="18"/>
                <w:szCs w:val="18"/>
                <w:rtl w:val="0"/>
              </w:rPr>
              <w:t xml:space="preserve">1 DCL + LED sous-meuble</w:t>
            </w:r>
            <w:r w:rsidDel="00000000" w:rsidR="00000000" w:rsidRPr="00000000">
              <w:rPr>
                <w:rtl w:val="0"/>
              </w:rPr>
            </w:r>
          </w:p>
        </w:tc>
        <w:tc>
          <w:tcPr/>
          <w:p w:rsidR="00000000" w:rsidDel="00000000" w:rsidP="00000000" w:rsidRDefault="00000000" w:rsidRPr="00000000" w14:paraId="000000B9">
            <w:pPr>
              <w:shd w:fill="faf7f2" w:val="clear"/>
              <w:rPr/>
            </w:pPr>
            <w:r w:rsidDel="00000000" w:rsidR="00000000" w:rsidRPr="00000000">
              <w:rPr>
                <w:sz w:val="18"/>
                <w:szCs w:val="18"/>
                <w:rtl w:val="0"/>
              </w:rPr>
              <w:t xml:space="preserve">6 dont 4 plan travail</w:t>
            </w:r>
            <w:r w:rsidDel="00000000" w:rsidR="00000000" w:rsidRPr="00000000">
              <w:rPr>
                <w:rtl w:val="0"/>
              </w:rPr>
            </w:r>
          </w:p>
        </w:tc>
        <w:tc>
          <w:tcPr/>
          <w:p w:rsidR="00000000" w:rsidDel="00000000" w:rsidP="00000000" w:rsidRDefault="00000000" w:rsidRPr="00000000" w14:paraId="000000BA">
            <w:pPr>
              <w:shd w:fill="faf7f2" w:val="clear"/>
              <w:rPr/>
            </w:pPr>
            <w:r w:rsidDel="00000000" w:rsidR="00000000" w:rsidRPr="00000000">
              <w:rPr>
                <w:sz w:val="18"/>
                <w:szCs w:val="18"/>
                <w:rtl w:val="0"/>
              </w:rPr>
              <w:t xml:space="preserve">32A cuisson + 3 spécialisées</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8"/>
                <w:szCs w:val="18"/>
                <w:rtl w:val="0"/>
              </w:rPr>
              <w:t xml:space="preserve">Chambre principale</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8"/>
                <w:szCs w:val="18"/>
                <w:rtl w:val="0"/>
              </w:rPr>
              <w:t xml:space="preserve">1 DCL variateur</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1 TV + 1 RJ45 CAT6</w:t>
            </w:r>
            <w:r w:rsidDel="00000000" w:rsidR="00000000" w:rsidRPr="00000000">
              <w:rPr>
                <w:rtl w:val="0"/>
              </w:rPr>
            </w:r>
          </w:p>
        </w:tc>
      </w:tr>
      <w:tr>
        <w:trPr>
          <w:cantSplit w:val="0"/>
          <w:tblHeader w:val="0"/>
        </w:trPr>
        <w:tc>
          <w:tcPr/>
          <w:p w:rsidR="00000000" w:rsidDel="00000000" w:rsidP="00000000" w:rsidRDefault="00000000" w:rsidRPr="00000000" w14:paraId="000000BF">
            <w:pPr>
              <w:shd w:fill="faf7f2" w:val="clear"/>
              <w:rPr/>
            </w:pPr>
            <w:r w:rsidDel="00000000" w:rsidR="00000000" w:rsidRPr="00000000">
              <w:rPr>
                <w:sz w:val="18"/>
                <w:szCs w:val="18"/>
                <w:rtl w:val="0"/>
              </w:rPr>
              <w:t xml:space="preserve">Chambres secondaires</w:t>
            </w:r>
            <w:r w:rsidDel="00000000" w:rsidR="00000000" w:rsidRPr="00000000">
              <w:rPr>
                <w:rtl w:val="0"/>
              </w:rPr>
            </w:r>
          </w:p>
        </w:tc>
        <w:tc>
          <w:tcPr/>
          <w:p w:rsidR="00000000" w:rsidDel="00000000" w:rsidP="00000000" w:rsidRDefault="00000000" w:rsidRPr="00000000" w14:paraId="000000C0">
            <w:pPr>
              <w:shd w:fill="faf7f2" w:val="clear"/>
              <w:rPr/>
            </w:pPr>
            <w:r w:rsidDel="00000000" w:rsidR="00000000" w:rsidRPr="00000000">
              <w:rPr>
                <w:sz w:val="18"/>
                <w:szCs w:val="18"/>
                <w:rtl w:val="0"/>
              </w:rPr>
              <w:t xml:space="preserve">1 DCL variateur</w:t>
            </w:r>
            <w:r w:rsidDel="00000000" w:rsidR="00000000" w:rsidRPr="00000000">
              <w:rPr>
                <w:rtl w:val="0"/>
              </w:rPr>
            </w:r>
          </w:p>
        </w:tc>
        <w:tc>
          <w:tcPr/>
          <w:p w:rsidR="00000000" w:rsidDel="00000000" w:rsidP="00000000" w:rsidRDefault="00000000" w:rsidRPr="00000000" w14:paraId="000000C1">
            <w:pPr>
              <w:shd w:fill="faf7f2" w:val="clea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C2">
            <w:pPr>
              <w:shd w:fill="faf7f2" w:val="clear"/>
              <w:rPr/>
            </w:pPr>
            <w:r w:rsidDel="00000000" w:rsidR="00000000" w:rsidRPr="00000000">
              <w:rPr>
                <w:sz w:val="18"/>
                <w:szCs w:val="18"/>
                <w:rtl w:val="0"/>
              </w:rPr>
              <w:t xml:space="preserve">1 RJ45 CAT6</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8"/>
                <w:szCs w:val="18"/>
                <w:rtl w:val="0"/>
              </w:rPr>
              <w:t xml:space="preserve">Salle de bains</w:t>
            </w:r>
            <w:r w:rsidDel="00000000" w:rsidR="00000000" w:rsidRPr="00000000">
              <w:rPr>
                <w:rtl w:val="0"/>
              </w:rPr>
            </w:r>
          </w:p>
        </w:tc>
        <w:tc>
          <w:tcPr/>
          <w:p w:rsidR="00000000" w:rsidDel="00000000" w:rsidP="00000000" w:rsidRDefault="00000000" w:rsidRPr="00000000" w14:paraId="000000C4">
            <w:pPr>
              <w:rPr/>
            </w:pPr>
            <w:sdt>
              <w:sdtPr>
                <w:id w:val="-1329690761"/>
                <w:tag w:val="goog_rdk_18"/>
              </w:sdtPr>
              <w:sdtContent>
                <w:r w:rsidDel="00000000" w:rsidR="00000000" w:rsidRPr="00000000">
                  <w:rPr>
                    <w:rFonts w:ascii="Arial Unicode MS" w:cs="Arial Unicode MS" w:eastAsia="Arial Unicode MS" w:hAnsi="Arial Unicode MS"/>
                    <w:sz w:val="18"/>
                    <w:szCs w:val="18"/>
                    <w:rtl w:val="0"/>
                  </w:rPr>
                  <w:t xml:space="preserve">1 DCL IP44 + applique miroir IRC≥95</w:t>
                </w:r>
              </w:sdtContent>
            </w:sdt>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2 hors vol.</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Prise SSD + barre LED</w:t>
            </w:r>
            <w:r w:rsidDel="00000000" w:rsidR="00000000" w:rsidRPr="00000000">
              <w:rPr>
                <w:rtl w:val="0"/>
              </w:rPr>
            </w:r>
          </w:p>
        </w:tc>
      </w:tr>
      <w:tr>
        <w:trPr>
          <w:cantSplit w:val="0"/>
          <w:tblHeader w:val="0"/>
        </w:trPr>
        <w:tc>
          <w:tcPr/>
          <w:p w:rsidR="00000000" w:rsidDel="00000000" w:rsidP="00000000" w:rsidRDefault="00000000" w:rsidRPr="00000000" w14:paraId="000000C7">
            <w:pPr>
              <w:shd w:fill="faf7f2" w:val="clear"/>
              <w:rPr/>
            </w:pPr>
            <w:r w:rsidDel="00000000" w:rsidR="00000000" w:rsidRPr="00000000">
              <w:rPr>
                <w:sz w:val="18"/>
                <w:szCs w:val="18"/>
                <w:rtl w:val="0"/>
              </w:rPr>
              <w:t xml:space="preserve">Salle d'eau</w:t>
            </w:r>
            <w:r w:rsidDel="00000000" w:rsidR="00000000" w:rsidRPr="00000000">
              <w:rPr>
                <w:rtl w:val="0"/>
              </w:rPr>
            </w:r>
          </w:p>
        </w:tc>
        <w:tc>
          <w:tcPr/>
          <w:p w:rsidR="00000000" w:rsidDel="00000000" w:rsidP="00000000" w:rsidRDefault="00000000" w:rsidRPr="00000000" w14:paraId="000000C8">
            <w:pPr>
              <w:shd w:fill="faf7f2" w:val="clear"/>
              <w:rPr/>
            </w:pPr>
            <w:r w:rsidDel="00000000" w:rsidR="00000000" w:rsidRPr="00000000">
              <w:rPr>
                <w:sz w:val="18"/>
                <w:szCs w:val="18"/>
                <w:rtl w:val="0"/>
              </w:rPr>
              <w:t xml:space="preserve">1 DCL IP44 + applique</w:t>
            </w:r>
            <w:r w:rsidDel="00000000" w:rsidR="00000000" w:rsidRPr="00000000">
              <w:rPr>
                <w:rtl w:val="0"/>
              </w:rPr>
            </w:r>
          </w:p>
        </w:tc>
        <w:tc>
          <w:tcPr/>
          <w:p w:rsidR="00000000" w:rsidDel="00000000" w:rsidP="00000000" w:rsidRDefault="00000000" w:rsidRPr="00000000" w14:paraId="000000C9">
            <w:pPr>
              <w:shd w:fill="faf7f2" w:val="clear"/>
              <w:rPr/>
            </w:pPr>
            <w:r w:rsidDel="00000000" w:rsidR="00000000" w:rsidRPr="00000000">
              <w:rPr>
                <w:sz w:val="18"/>
                <w:szCs w:val="18"/>
                <w:rtl w:val="0"/>
              </w:rPr>
              <w:t xml:space="preserve">2 hors vol.</w:t>
            </w:r>
            <w:r w:rsidDel="00000000" w:rsidR="00000000" w:rsidRPr="00000000">
              <w:rPr>
                <w:rtl w:val="0"/>
              </w:rPr>
            </w:r>
          </w:p>
        </w:tc>
        <w:tc>
          <w:tcPr/>
          <w:p w:rsidR="00000000" w:rsidDel="00000000" w:rsidP="00000000" w:rsidRDefault="00000000" w:rsidRPr="00000000" w14:paraId="000000CA">
            <w:pPr>
              <w:shd w:fill="faf7f2" w:val="clear"/>
              <w:rPr/>
            </w:pPr>
            <w:r w:rsidDel="00000000" w:rsidR="00000000" w:rsidRPr="00000000">
              <w:rPr>
                <w:sz w:val="18"/>
                <w:szCs w:val="18"/>
                <w:rtl w:val="0"/>
              </w:rPr>
              <w:t xml:space="preserve">Prise SSD</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8"/>
                <w:szCs w:val="18"/>
                <w:rtl w:val="0"/>
              </w:rPr>
              <w:t xml:space="preserve">WC</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1 DCL</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CF">
            <w:pPr>
              <w:shd w:fill="faf7f2" w:val="clear"/>
              <w:rPr/>
            </w:pPr>
            <w:sdt>
              <w:sdtPr>
                <w:id w:val="1623976727"/>
                <w:tag w:val="goog_rdk_19"/>
              </w:sdtPr>
              <w:sdtContent>
                <w:r w:rsidDel="00000000" w:rsidR="00000000" w:rsidRPr="00000000">
                  <w:rPr>
                    <w:rFonts w:ascii="Arial Unicode MS" w:cs="Arial Unicode MS" w:eastAsia="Arial Unicode MS" w:hAnsi="Arial Unicode MS"/>
                    <w:sz w:val="18"/>
                    <w:szCs w:val="18"/>
                    <w:rtl w:val="0"/>
                  </w:rPr>
                  <w:t xml:space="preserve">Terrasse ≥ 10m²</w:t>
                </w:r>
              </w:sdtContent>
            </w:sdt>
            <w:r w:rsidDel="00000000" w:rsidR="00000000" w:rsidRPr="00000000">
              <w:rPr>
                <w:rtl w:val="0"/>
              </w:rPr>
            </w:r>
          </w:p>
        </w:tc>
        <w:tc>
          <w:tcPr/>
          <w:p w:rsidR="00000000" w:rsidDel="00000000" w:rsidP="00000000" w:rsidRDefault="00000000" w:rsidRPr="00000000" w14:paraId="000000D0">
            <w:pPr>
              <w:shd w:fill="faf7f2" w:val="clear"/>
              <w:rPr/>
            </w:pPr>
            <w:r w:rsidDel="00000000" w:rsidR="00000000" w:rsidRPr="00000000">
              <w:rPr>
                <w:sz w:val="18"/>
                <w:szCs w:val="18"/>
                <w:rtl w:val="0"/>
              </w:rPr>
              <w:t xml:space="preserve">1 étanche IP65</w:t>
            </w:r>
            <w:r w:rsidDel="00000000" w:rsidR="00000000" w:rsidRPr="00000000">
              <w:rPr>
                <w:rtl w:val="0"/>
              </w:rPr>
            </w:r>
          </w:p>
        </w:tc>
        <w:tc>
          <w:tcPr/>
          <w:p w:rsidR="00000000" w:rsidDel="00000000" w:rsidP="00000000" w:rsidRDefault="00000000" w:rsidRPr="00000000" w14:paraId="000000D1">
            <w:pPr>
              <w:shd w:fill="faf7f2" w:val="clear"/>
              <w:rPr/>
            </w:pPr>
            <w:r w:rsidDel="00000000" w:rsidR="00000000" w:rsidRPr="00000000">
              <w:rPr>
                <w:sz w:val="18"/>
                <w:szCs w:val="18"/>
                <w:rtl w:val="0"/>
              </w:rPr>
              <w:t xml:space="preserve">1 étanche IP44</w:t>
            </w:r>
            <w:r w:rsidDel="00000000" w:rsidR="00000000" w:rsidRPr="00000000">
              <w:rPr>
                <w:rtl w:val="0"/>
              </w:rPr>
            </w:r>
          </w:p>
        </w:tc>
        <w:tc>
          <w:tcPr/>
          <w:p w:rsidR="00000000" w:rsidDel="00000000" w:rsidP="00000000" w:rsidRDefault="00000000" w:rsidRPr="00000000" w14:paraId="000000D2">
            <w:pPr>
              <w:shd w:fill="faf7f2" w:val="clear"/>
              <w:rPr/>
            </w:pPr>
            <w:r w:rsidDel="00000000" w:rsidR="00000000" w:rsidRPr="00000000">
              <w:rPr>
                <w:sz w:val="18"/>
                <w:szCs w:val="18"/>
                <w:rtl w:val="0"/>
              </w:rPr>
              <w:t xml:space="preserve">Robinet puisage</w:t>
            </w:r>
            <w:r w:rsidDel="00000000" w:rsidR="00000000" w:rsidRPr="00000000">
              <w:rPr>
                <w:rtl w:val="0"/>
              </w:rPr>
            </w:r>
          </w:p>
        </w:tc>
      </w:tr>
    </w:tbl>
    <w:p w:rsidR="00000000" w:rsidDel="00000000" w:rsidP="00000000" w:rsidRDefault="00000000" w:rsidRPr="00000000" w14:paraId="000000D3">
      <w:pPr>
        <w:spacing w:after="0" w:before="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6.4 Domotique et connectivité</w:t>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p w:rsidR="00000000" w:rsidDel="00000000" w:rsidP="00000000" w:rsidRDefault="00000000" w:rsidRPr="00000000" w14:paraId="000000D5">
            <w:pPr>
              <w:shd w:fill="fdf8ef" w:val="clear"/>
              <w:spacing w:after="40" w:lineRule="auto"/>
              <w:rPr/>
            </w:pPr>
            <w:r w:rsidDel="00000000" w:rsidR="00000000" w:rsidRPr="00000000">
              <w:rPr>
                <w:b w:val="1"/>
                <w:bCs w:val="1"/>
                <w:color w:val="b89650"/>
                <w:sz w:val="18"/>
                <w:szCs w:val="18"/>
                <w:rtl w:val="0"/>
              </w:rPr>
              <w:t xml:space="preserve">► Système domotique intégré — Standard haut de gamme</w:t>
            </w:r>
            <w:r w:rsidDel="00000000" w:rsidR="00000000" w:rsidRPr="00000000">
              <w:rPr>
                <w:rtl w:val="0"/>
              </w:rPr>
            </w:r>
          </w:p>
          <w:p w:rsidR="00000000" w:rsidDel="00000000" w:rsidP="00000000" w:rsidRDefault="00000000" w:rsidRPr="00000000" w14:paraId="000000D6">
            <w:pPr>
              <w:spacing w:after="40" w:lineRule="auto"/>
              <w:rPr/>
            </w:pPr>
            <w:r w:rsidDel="00000000" w:rsidR="00000000" w:rsidRPr="00000000">
              <w:rPr>
                <w:color w:val="1c2b3a"/>
                <w:sz w:val="18"/>
                <w:szCs w:val="18"/>
                <w:rtl w:val="0"/>
              </w:rPr>
              <w:t xml:space="preserve">Pré-câblage domotique d'office dans tous les logements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D7">
            <w:pPr>
              <w:spacing w:after="40" w:lineRule="auto"/>
              <w:rPr>
                <w:sz w:val="18"/>
                <w:szCs w:val="18"/>
              </w:rPr>
            </w:pPr>
            <w:r w:rsidDel="00000000" w:rsidR="00000000" w:rsidRPr="00000000">
              <w:rPr>
                <w:color w:val="1c2b3a"/>
                <w:sz w:val="18"/>
                <w:szCs w:val="18"/>
                <w:rtl w:val="0"/>
              </w:rPr>
              <w:t xml:space="preserve">Fonctions gérées : volets roulants (scénarios automatiques), thermostat</w:t>
            </w:r>
            <w:r w:rsidDel="00000000" w:rsidR="00000000" w:rsidRPr="00000000">
              <w:rPr>
                <w:sz w:val="18"/>
                <w:szCs w:val="18"/>
                <w:rtl w:val="0"/>
              </w:rPr>
              <w:t xml:space="preserve">s communiquant</w:t>
            </w:r>
            <w:r w:rsidDel="00000000" w:rsidR="00000000" w:rsidRPr="00000000">
              <w:rPr>
                <w:color w:val="1c2b3a"/>
                <w:sz w:val="18"/>
                <w:szCs w:val="18"/>
                <w:rtl w:val="0"/>
              </w:rPr>
              <w:t xml:space="preserve"> PAC air/eau (programmation horaire, mode absent), éclairage (variateurs, scénarios d'ambiance). Contr</w:t>
            </w:r>
            <w:r w:rsidDel="00000000" w:rsidR="00000000" w:rsidRPr="00000000">
              <w:rPr>
                <w:sz w:val="18"/>
                <w:szCs w:val="18"/>
                <w:rtl w:val="0"/>
              </w:rPr>
              <w:t xml:space="preserve">ôle des rideaux : l'appareillage doit allier des finitions en matériaux nobles (laiton, verre, acier) à une domotique intégrée (type KNX) pilotant de manière invisible et ultra-silencieuse l'éclairage et les ouvrants via des scénarios de vie personnalisés.</w:t>
            </w:r>
          </w:p>
          <w:p w:rsidR="00000000" w:rsidDel="00000000" w:rsidP="00000000" w:rsidRDefault="00000000" w:rsidRPr="00000000" w14:paraId="000000D8">
            <w:pPr>
              <w:spacing w:after="40" w:lineRule="auto"/>
              <w:rPr/>
            </w:pPr>
            <w:r w:rsidDel="00000000" w:rsidR="00000000" w:rsidRPr="00000000">
              <w:rPr>
                <w:color w:val="1c2b3a"/>
                <w:sz w:val="18"/>
                <w:szCs w:val="18"/>
                <w:rtl w:val="0"/>
              </w:rPr>
              <w:t xml:space="preserve">2 prises 16A+T commandées à distance dans le séjou</w:t>
            </w:r>
            <w:r w:rsidDel="00000000" w:rsidR="00000000" w:rsidRPr="00000000">
              <w:rPr>
                <w:sz w:val="18"/>
                <w:szCs w:val="18"/>
                <w:rtl w:val="0"/>
              </w:rPr>
              <w:t xml:space="preserve">r (pour piloter les lampadaires).</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color w:val="1c2b3a"/>
                <w:sz w:val="18"/>
                <w:szCs w:val="18"/>
                <w:rtl w:val="0"/>
              </w:rPr>
              <w:t xml:space="preserve">KNX : gestion complète avec programmation par intégrateur agréé.</w:t>
            </w: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color w:val="1c2b3a"/>
                <w:sz w:val="18"/>
                <w:szCs w:val="18"/>
                <w:rtl w:val="0"/>
              </w:rPr>
              <w:t xml:space="preserve">Compatibilité assistants vocaux : Google Home, Apple HomeKit, Amazon Alexa.</w:t>
            </w:r>
            <w:r w:rsidDel="00000000" w:rsidR="00000000" w:rsidRPr="00000000">
              <w:rPr>
                <w:rtl w:val="0"/>
              </w:rPr>
            </w:r>
          </w:p>
        </w:tc>
      </w:tr>
    </w:tbl>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6.5 Télécommunications</w:t>
      </w:r>
    </w:p>
    <w:p w:rsidR="00000000" w:rsidDel="00000000" w:rsidP="00000000" w:rsidRDefault="00000000" w:rsidRPr="00000000" w14:paraId="000000DD">
      <w:pPr>
        <w:spacing w:after="60" w:lineRule="auto"/>
        <w:rPr/>
      </w:pPr>
      <w:r w:rsidDel="00000000" w:rsidR="00000000" w:rsidRPr="00000000">
        <w:rPr>
          <w:b w:val="0"/>
          <w:bCs w:val="0"/>
          <w:i w:val="1"/>
          <w:iCs w:val="1"/>
          <w:color w:val="555555"/>
          <w:rtl w:val="0"/>
        </w:rPr>
        <w:t xml:space="preserve">Identique pour tous les logements :</w:t>
      </w:r>
      <w:r w:rsidDel="00000000" w:rsidR="00000000" w:rsidRPr="00000000">
        <w:rPr>
          <w:rtl w:val="0"/>
        </w:rPr>
      </w:r>
    </w:p>
    <w:p w:rsidR="00000000" w:rsidDel="00000000" w:rsidP="00000000" w:rsidRDefault="00000000" w:rsidRPr="00000000" w14:paraId="000000D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Fibre optique FTTH — DTIo + répartiteur TV + réglette téléphonique en GTL ;</w:t>
      </w:r>
    </w:p>
    <w:p w:rsidR="00000000" w:rsidDel="00000000" w:rsidP="00000000" w:rsidRDefault="00000000" w:rsidRPr="00000000" w14:paraId="000000D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Antenne TNT collective — prise TV dans séjour et chambre principale ;</w:t>
      </w:r>
    </w:p>
    <w:p w:rsidR="00000000" w:rsidDel="00000000" w:rsidP="00000000" w:rsidRDefault="00000000" w:rsidRPr="00000000" w14:paraId="000000E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Système VIGIK pour accès hall, sous-sol, local vélos, local OM.</w:t>
      </w:r>
    </w:p>
    <w:p w:rsidR="00000000" w:rsidDel="00000000" w:rsidP="00000000" w:rsidRDefault="00000000" w:rsidRPr="00000000" w14:paraId="000000E1">
      <w:pPr>
        <w:pStyle w:val="Heading1"/>
        <w:pBdr>
          <w:bottom w:color="b89650" w:space="1" w:sz="8" w:val="single"/>
        </w:pBdr>
        <w:rPr/>
      </w:pPr>
      <w:r w:rsidDel="00000000" w:rsidR="00000000" w:rsidRPr="00000000">
        <w:rPr>
          <w:rtl w:val="0"/>
        </w:rPr>
        <w:t xml:space="preserve">7. CHAUFFAGE ET VENTILATION</w:t>
      </w:r>
    </w:p>
    <w:p w:rsidR="00000000" w:rsidDel="00000000" w:rsidP="00000000" w:rsidRDefault="00000000" w:rsidRPr="00000000" w14:paraId="000000E2">
      <w:pPr>
        <w:pStyle w:val="Heading2"/>
        <w:rPr/>
      </w:pPr>
      <w:r w:rsidDel="00000000" w:rsidR="00000000" w:rsidRPr="00000000">
        <w:rPr>
          <w:rtl w:val="0"/>
        </w:rPr>
        <w:t xml:space="preserve">7.1 Pompe à chaleur air/eau avec ventilo-convecteurs + système ballon ECS </w:t>
      </w:r>
    </w:p>
    <w:p w:rsidR="00000000" w:rsidDel="00000000" w:rsidP="00000000" w:rsidRDefault="00000000" w:rsidRPr="00000000" w14:paraId="000000E3">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Production :</w:t>
      </w:r>
      <w:r w:rsidDel="00000000" w:rsidR="00000000" w:rsidRPr="00000000">
        <w:rPr>
          <w:color w:val="000000"/>
          <w:rtl w:val="0"/>
        </w:rPr>
        <w:t xml:space="preserve"> Cascade de Pompes à Chaleur (PAC) air/eau avec secours par appoint électrique étagé, groupe extérieur avec traitement acoustique renforcé.</w:t>
      </w:r>
    </w:p>
    <w:p w:rsidR="00000000" w:rsidDel="00000000" w:rsidP="00000000" w:rsidRDefault="00000000" w:rsidRPr="00000000" w14:paraId="000000E4">
      <w:pPr>
        <w:spacing w:after="40" w:lineRule="auto"/>
        <w:ind w:left="397" w:hanging="227"/>
        <w:rPr>
          <w:color w:val="000000"/>
        </w:rPr>
      </w:pPr>
      <w:r w:rsidDel="00000000" w:rsidR="00000000" w:rsidRPr="00000000">
        <w:rPr>
          <w:b w:val="1"/>
          <w:bCs w:val="1"/>
          <w:color w:val="b89650"/>
          <w:rtl w:val="0"/>
        </w:rPr>
        <w:t xml:space="preserve"> </w:t>
      </w:r>
      <w:r w:rsidDel="00000000" w:rsidR="00000000" w:rsidRPr="00000000">
        <w:rPr>
          <w:color w:val="b89650"/>
          <w:rtl w:val="0"/>
        </w:rPr>
        <w:t xml:space="preserve">• </w:t>
      </w:r>
      <w:r w:rsidDel="00000000" w:rsidR="00000000" w:rsidRPr="00000000">
        <w:rPr>
          <w:b w:val="1"/>
          <w:bCs w:val="1"/>
          <w:color w:val="000000"/>
          <w:rtl w:val="0"/>
        </w:rPr>
        <w:t xml:space="preserve">Émission :</w:t>
      </w:r>
      <w:r w:rsidDel="00000000" w:rsidR="00000000" w:rsidRPr="00000000">
        <w:rPr>
          <w:color w:val="000000"/>
          <w:rtl w:val="0"/>
        </w:rPr>
        <w:t xml:space="preserve"> Ventilo-convecteurs à moteurs basse consommation (EC) dans chaque logement pour chauffage et rafraîchissement, avec thermostats individuels communicants.</w:t>
      </w:r>
    </w:p>
    <w:p w:rsidR="00000000" w:rsidDel="00000000" w:rsidP="00000000" w:rsidRDefault="00000000" w:rsidRPr="00000000" w14:paraId="000000E5">
      <w:pPr>
        <w:spacing w:after="40" w:lineRule="auto"/>
        <w:ind w:left="397" w:hanging="227"/>
        <w:rPr>
          <w:color w:val="000000"/>
        </w:rPr>
      </w:pPr>
      <w:r w:rsidDel="00000000" w:rsidR="00000000" w:rsidRPr="00000000">
        <w:rPr>
          <w:b w:val="1"/>
          <w:bCs w:val="1"/>
          <w:color w:val="b89650"/>
          <w:rtl w:val="0"/>
        </w:rPr>
        <w:t xml:space="preserve"> </w:t>
      </w:r>
      <w:r w:rsidDel="00000000" w:rsidR="00000000" w:rsidRPr="00000000">
        <w:rPr>
          <w:color w:val="b89650"/>
          <w:rtl w:val="0"/>
        </w:rPr>
        <w:t xml:space="preserve">• </w:t>
      </w:r>
      <w:r w:rsidDel="00000000" w:rsidR="00000000" w:rsidRPr="00000000">
        <w:rPr>
          <w:b w:val="1"/>
          <w:bCs w:val="1"/>
          <w:color w:val="000000"/>
          <w:rtl w:val="0"/>
        </w:rPr>
        <w:t xml:space="preserve">Eau Chaude Sanitaire (ECS) :</w:t>
      </w:r>
      <w:r w:rsidDel="00000000" w:rsidR="00000000" w:rsidRPr="00000000">
        <w:rPr>
          <w:color w:val="000000"/>
          <w:rtl w:val="0"/>
        </w:rPr>
        <w:t xml:space="preserve"> Stockage collectif dimensionné par note de calcul (prévisionnel</w:t>
      </w:r>
      <w:r w:rsidDel="00000000" w:rsidR="00000000" w:rsidRPr="00000000">
        <w:rPr>
          <w:color w:val="000000"/>
          <w:rtl w:val="0"/>
        </w:rPr>
        <w:t xml:space="preserve"> 2 000L à 2 500L) avec boucle de circulation calorifugée pour un maintien en température immédiat </w:t>
      </w:r>
      <w:r w:rsidDel="00000000" w:rsidR="00000000" w:rsidRPr="00000000">
        <w:rPr>
          <w:color w:val="000000"/>
          <w:rtl w:val="0"/>
        </w:rPr>
        <w:t xml:space="preserve">aux points de puisage.</w:t>
      </w:r>
    </w:p>
    <w:p w:rsidR="00000000" w:rsidDel="00000000" w:rsidP="00000000" w:rsidRDefault="00000000" w:rsidRPr="00000000" w14:paraId="000000E6">
      <w:pPr>
        <w:spacing w:after="40" w:lineRule="auto"/>
        <w:ind w:left="170.00000000000003" w:firstLine="0"/>
        <w:rPr>
          <w:color w:val="000000"/>
        </w:rPr>
      </w:pPr>
      <w:r w:rsidDel="00000000" w:rsidR="00000000" w:rsidRPr="00000000">
        <w:rPr>
          <w:b w:val="1"/>
          <w:bCs w:val="1"/>
          <w:color w:val="b89650"/>
          <w:rtl w:val="0"/>
        </w:rPr>
        <w:t xml:space="preserve">  </w:t>
      </w:r>
      <w:r w:rsidDel="00000000" w:rsidR="00000000" w:rsidRPr="00000000">
        <w:rPr>
          <w:color w:val="b89650"/>
          <w:rtl w:val="0"/>
        </w:rPr>
        <w:t xml:space="preserve">• </w:t>
      </w:r>
      <w:r w:rsidDel="00000000" w:rsidR="00000000" w:rsidRPr="00000000">
        <w:rPr>
          <w:b w:val="1"/>
          <w:bCs w:val="1"/>
          <w:color w:val="000000"/>
          <w:rtl w:val="0"/>
        </w:rPr>
        <w:t xml:space="preserve">Distribution :</w:t>
      </w:r>
      <w:r w:rsidDel="00000000" w:rsidR="00000000" w:rsidRPr="00000000">
        <w:rPr>
          <w:color w:val="000000"/>
          <w:rtl w:val="0"/>
        </w:rPr>
        <w:t xml:space="preserve"> Réseaux primaires et colonnes montantes en tubes multicouches calorifugés           (isolation anti-condensation) avec pot à boue magnétique et dégazeur en chaufferie.</w:t>
      </w:r>
    </w:p>
    <w:p w:rsidR="00000000" w:rsidDel="00000000" w:rsidP="00000000" w:rsidRDefault="00000000" w:rsidRPr="00000000" w14:paraId="000000E7">
      <w:pPr>
        <w:spacing w:after="40" w:lineRule="auto"/>
        <w:ind w:left="397" w:hanging="227"/>
        <w:rPr>
          <w:color w:val="000000"/>
        </w:rPr>
      </w:pPr>
      <w:r w:rsidDel="00000000" w:rsidR="00000000" w:rsidRPr="00000000">
        <w:rPr>
          <w:color w:val="b89650"/>
          <w:rtl w:val="0"/>
        </w:rPr>
        <w:t xml:space="preserve">  </w:t>
      </w:r>
      <w:r w:rsidDel="00000000" w:rsidR="00000000" w:rsidRPr="00000000">
        <w:rPr>
          <w:color w:val="b89650"/>
          <w:rtl w:val="0"/>
        </w:rPr>
        <w:t xml:space="preserve">•  </w:t>
      </w:r>
      <w:r w:rsidDel="00000000" w:rsidR="00000000" w:rsidRPr="00000000">
        <w:rPr>
          <w:b w:val="1"/>
          <w:bCs w:val="1"/>
          <w:color w:val="000000"/>
          <w:rtl w:val="0"/>
        </w:rPr>
        <w:t xml:space="preserve">Régulation :</w:t>
      </w:r>
      <w:r w:rsidDel="00000000" w:rsidR="00000000" w:rsidRPr="00000000">
        <w:rPr>
          <w:color w:val="000000"/>
          <w:rtl w:val="0"/>
        </w:rPr>
        <w:t xml:space="preserve"> Gestion Technique du Bâtiment (GTB) pour le pilotage de la cascade et comptage individuel de l'énergie (calories/frigo et volume d'eau) par logement.</w:t>
      </w:r>
    </w:p>
    <w:p w:rsidR="00000000" w:rsidDel="00000000" w:rsidP="00000000" w:rsidRDefault="00000000" w:rsidRPr="00000000" w14:paraId="000000E8">
      <w:pPr>
        <w:spacing w:after="0" w:before="0" w:lineRule="auto"/>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7.2 VMC double flux avec by pass d’été </w:t>
      </w:r>
    </w:p>
    <w:p w:rsidR="00000000" w:rsidDel="00000000" w:rsidP="00000000" w:rsidRDefault="00000000" w:rsidRPr="00000000" w14:paraId="000000EA">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Système :</w:t>
      </w:r>
      <w:r w:rsidDel="00000000" w:rsidR="00000000" w:rsidRPr="00000000">
        <w:rPr>
          <w:color w:val="000000"/>
          <w:rtl w:val="0"/>
        </w:rPr>
        <w:t xml:space="preserve"> Unité VMC Double Flux (DF) individuelle par logement</w:t>
      </w:r>
      <w:r w:rsidDel="00000000" w:rsidR="00000000" w:rsidRPr="00000000">
        <w:rPr>
          <w:color w:val="000000"/>
          <w:rtl w:val="0"/>
        </w:rPr>
        <w:t xml:space="preserve"> avec by-pass total automatique (free-cooling nocturne en été) et protection antigel intégrée.</w:t>
      </w:r>
    </w:p>
    <w:p w:rsidR="00000000" w:rsidDel="00000000" w:rsidP="00000000" w:rsidRDefault="00000000" w:rsidRPr="00000000" w14:paraId="000000EB">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Performances :</w:t>
      </w:r>
      <w:sdt>
        <w:sdtPr>
          <w:id w:val="1674156087"/>
          <w:tag w:val="goog_rdk_20"/>
        </w:sdtPr>
        <w:sdtContent>
          <w:r w:rsidDel="00000000" w:rsidR="00000000" w:rsidRPr="00000000">
            <w:rPr>
              <w:rFonts w:ascii="Arial Unicode MS" w:cs="Arial Unicode MS" w:eastAsia="Arial Unicode MS" w:hAnsi="Arial Unicode MS"/>
              <w:color w:val="000000"/>
              <w:rtl w:val="0"/>
            </w:rPr>
            <w:t xml:space="preserve"> Échangeur haute efficacité à contre-courant (rendement ≥ 90%), moteurs basse consommation SFP ≤ 0,45 Wh/m³ (Classe A+).</w:t>
          </w:r>
        </w:sdtContent>
      </w:sdt>
    </w:p>
    <w:p w:rsidR="00000000" w:rsidDel="00000000" w:rsidP="00000000" w:rsidRDefault="00000000" w:rsidRPr="00000000" w14:paraId="000000EC">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Confort Acoustique :</w:t>
      </w:r>
      <w:r w:rsidDel="00000000" w:rsidR="00000000" w:rsidRPr="00000000">
        <w:rPr>
          <w:color w:val="000000"/>
          <w:rtl w:val="0"/>
        </w:rPr>
        <w:t xml:space="preserve"> Niveau de pression sonore ≤ 25 dB(A) à 1m en débit nominal ; isolation renforcée du caisson et mise en œuvre de silencieux sur les réseaux d'insufflation.</w:t>
      </w:r>
    </w:p>
    <w:p w:rsidR="00000000" w:rsidDel="00000000" w:rsidP="00000000" w:rsidRDefault="00000000" w:rsidRPr="00000000" w14:paraId="000000ED">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Qualité d'Air :</w:t>
      </w:r>
      <w:r w:rsidDel="00000000" w:rsidR="00000000" w:rsidRPr="00000000">
        <w:rPr>
          <w:color w:val="000000"/>
          <w:rtl w:val="0"/>
        </w:rPr>
        <w:t xml:space="preserve"> Filtration double avec G4 (reprise) + F7 (insufflation haute efficacité contre les pollens et particules fines).</w:t>
      </w:r>
    </w:p>
    <w:p w:rsidR="00000000" w:rsidDel="00000000" w:rsidP="00000000" w:rsidRDefault="00000000" w:rsidRPr="00000000" w14:paraId="000000EE">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Pilotage :</w:t>
      </w:r>
      <w:r w:rsidDel="00000000" w:rsidR="00000000" w:rsidRPr="00000000">
        <w:rPr>
          <w:color w:val="000000"/>
          <w:rtl w:val="0"/>
        </w:rPr>
        <w:t xml:space="preserve"> Boîtier de commande mural tactile avec indicateur de changement de filtres, affichage de la qualité d'air </w:t>
      </w:r>
      <w:r w:rsidDel="00000000" w:rsidR="00000000" w:rsidRPr="00000000">
        <w:rPr>
          <w:color w:val="000000"/>
          <w:rtl w:val="0"/>
        </w:rPr>
        <w:t xml:space="preserve">et régulation automatique via capteurs CO2/C</w:t>
      </w:r>
      <w:r w:rsidDel="00000000" w:rsidR="00000000" w:rsidRPr="00000000">
        <w:rPr>
          <w:color w:val="000000"/>
          <w:rtl w:val="0"/>
        </w:rPr>
        <w:t xml:space="preserve">OV intégrés.</w:t>
      </w:r>
    </w:p>
    <w:p w:rsidR="00000000" w:rsidDel="00000000" w:rsidP="00000000" w:rsidRDefault="00000000" w:rsidRPr="00000000" w14:paraId="000000EF">
      <w:pPr>
        <w:spacing w:after="40" w:lineRule="auto"/>
        <w:ind w:left="397" w:hanging="227"/>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Références :</w:t>
      </w:r>
      <w:r w:rsidDel="00000000" w:rsidR="00000000" w:rsidRPr="00000000">
        <w:rPr>
          <w:color w:val="000000"/>
          <w:rtl w:val="0"/>
        </w:rPr>
        <w:t xml:space="preserve"> ZEHNDER ComfoAir Q, ALDES InspirAIR Home, ATLANTIC Duolix Max (ou équivalence technique validée).</w:t>
      </w:r>
    </w:p>
    <w:p w:rsidR="00000000" w:rsidDel="00000000" w:rsidP="00000000" w:rsidRDefault="00000000" w:rsidRPr="00000000" w14:paraId="000000F0">
      <w:pPr>
        <w:spacing w:after="40" w:lineRule="auto"/>
        <w:ind w:left="397" w:hanging="227"/>
        <w:rPr>
          <w:color w:val="000000"/>
        </w:rPr>
      </w:pPr>
      <w:r w:rsidDel="00000000" w:rsidR="00000000" w:rsidRPr="00000000">
        <w:rPr>
          <w:rtl w:val="0"/>
        </w:rPr>
      </w:r>
    </w:p>
    <w:p w:rsidR="00000000" w:rsidDel="00000000" w:rsidP="00000000" w:rsidRDefault="00000000" w:rsidRPr="00000000" w14:paraId="000000F1">
      <w:pPr>
        <w:pStyle w:val="Heading2"/>
        <w:rPr/>
      </w:pPr>
      <w:bookmarkStart w:colFirst="0" w:colLast="0" w:name="_heading=h.97g9ulasqqwf" w:id="0"/>
      <w:bookmarkEnd w:id="0"/>
      <w:r w:rsidDel="00000000" w:rsidR="00000000" w:rsidRPr="00000000">
        <w:rPr>
          <w:rtl w:val="0"/>
        </w:rPr>
        <w:t xml:space="preserve">7.3 Brasseurs d'air haute performance sans pale</w:t>
      </w:r>
    </w:p>
    <w:p w:rsidR="00000000" w:rsidDel="00000000" w:rsidP="00000000" w:rsidRDefault="00000000" w:rsidRPr="00000000" w14:paraId="000000F2">
      <w:pPr>
        <w:spacing w:after="240" w:before="240" w:lineRule="auto"/>
        <w:ind w:left="0" w:firstLine="0"/>
        <w:rPr>
          <w:color w:val="000000"/>
        </w:rPr>
      </w:pPr>
      <w:r w:rsidDel="00000000" w:rsidR="00000000" w:rsidRPr="00000000">
        <w:rPr>
          <w:b w:val="1"/>
          <w:bCs w:val="1"/>
          <w:color w:val="000000"/>
          <w:rtl w:val="0"/>
        </w:rPr>
        <w:t xml:space="preserve"> </w:t>
      </w:r>
      <w:r w:rsidDel="00000000" w:rsidR="00000000" w:rsidRPr="00000000">
        <w:rPr>
          <w:color w:val="b89650"/>
          <w:rtl w:val="0"/>
        </w:rPr>
        <w:t xml:space="preserve">•  </w:t>
      </w:r>
      <w:r w:rsidDel="00000000" w:rsidR="00000000" w:rsidRPr="00000000">
        <w:rPr>
          <w:b w:val="1"/>
          <w:bCs w:val="1"/>
          <w:color w:val="000000"/>
          <w:rtl w:val="0"/>
        </w:rPr>
        <w:t xml:space="preserve">Implantation : </w:t>
      </w:r>
      <w:r w:rsidDel="00000000" w:rsidR="00000000" w:rsidRPr="00000000">
        <w:rPr>
          <w:color w:val="000000"/>
          <w:rtl w:val="0"/>
        </w:rPr>
        <w:t xml:space="preserve">Installation systématique d'un brasseur d'air sans pale en séjour et dans chaque chambre.</w:t>
      </w:r>
    </w:p>
    <w:p w:rsidR="00000000" w:rsidDel="00000000" w:rsidP="00000000" w:rsidRDefault="00000000" w:rsidRPr="00000000" w14:paraId="000000F3">
      <w:pPr>
        <w:spacing w:after="240" w:before="240" w:lineRule="auto"/>
        <w:ind w:left="0" w:firstLine="0"/>
        <w:rPr>
          <w:color w:val="000000"/>
        </w:rPr>
      </w:pPr>
      <w:r w:rsidDel="00000000" w:rsidR="00000000" w:rsidRPr="00000000">
        <w:rPr>
          <w:color w:val="b89650"/>
          <w:rtl w:val="0"/>
        </w:rPr>
        <w:t xml:space="preserve">• </w:t>
      </w:r>
      <w:r w:rsidDel="00000000" w:rsidR="00000000" w:rsidRPr="00000000">
        <w:rPr>
          <w:b w:val="1"/>
          <w:bCs w:val="1"/>
          <w:color w:val="000000"/>
          <w:rtl w:val="0"/>
        </w:rPr>
        <w:t xml:space="preserve">Technologie &amp; Design : </w:t>
      </w:r>
      <w:r w:rsidDel="00000000" w:rsidR="00000000" w:rsidRPr="00000000">
        <w:rPr>
          <w:color w:val="000000"/>
          <w:rtl w:val="0"/>
        </w:rPr>
        <w:t xml:space="preserve">Moteur DC à courant continu (silence absolu et consommation ultra-faible, &lt; 35W à vitesse maximale).</w:t>
      </w:r>
      <w:r w:rsidDel="00000000" w:rsidR="00000000" w:rsidRPr="00000000">
        <w:rPr>
          <w:rtl w:val="0"/>
        </w:rPr>
      </w:r>
    </w:p>
    <w:p w:rsidR="00000000" w:rsidDel="00000000" w:rsidP="00000000" w:rsidRDefault="00000000" w:rsidRPr="00000000" w14:paraId="000000F4">
      <w:pPr>
        <w:numPr>
          <w:ilvl w:val="1"/>
          <w:numId w:val="1"/>
        </w:numPr>
        <w:spacing w:after="240" w:before="240" w:lineRule="auto"/>
        <w:ind w:left="1440" w:hanging="360"/>
        <w:rPr>
          <w:color w:val="000000"/>
        </w:rPr>
      </w:pPr>
      <w:r w:rsidDel="00000000" w:rsidR="00000000" w:rsidRPr="00000000">
        <w:rPr>
          <w:color w:val="000000"/>
          <w:rtl w:val="0"/>
        </w:rPr>
        <w:t xml:space="preserve">Design minimaliste avec finition soignée (bois naturel, blanc mat ou alu brossé selon choix architecte).</w:t>
      </w:r>
    </w:p>
    <w:p w:rsidR="00000000" w:rsidDel="00000000" w:rsidP="00000000" w:rsidRDefault="00000000" w:rsidRPr="00000000" w14:paraId="000000F5">
      <w:pPr>
        <w:spacing w:after="240" w:before="240" w:lineRule="auto"/>
        <w:ind w:left="0" w:firstLine="0"/>
        <w:rPr>
          <w:b w:val="1"/>
          <w:bCs w:val="1"/>
          <w:color w:val="000000"/>
        </w:rPr>
      </w:pPr>
      <w:r w:rsidDel="00000000" w:rsidR="00000000" w:rsidRPr="00000000">
        <w:rPr>
          <w:color w:val="b89650"/>
          <w:rtl w:val="0"/>
        </w:rPr>
        <w:t xml:space="preserve">• </w:t>
      </w:r>
      <w:r w:rsidDel="00000000" w:rsidR="00000000" w:rsidRPr="00000000">
        <w:rPr>
          <w:b w:val="1"/>
          <w:bCs w:val="1"/>
          <w:color w:val="000000"/>
          <w:rtl w:val="0"/>
        </w:rPr>
        <w:t xml:space="preserve">Pilotage &amp; Confort :</w:t>
      </w:r>
    </w:p>
    <w:p w:rsidR="00000000" w:rsidDel="00000000" w:rsidP="00000000" w:rsidRDefault="00000000" w:rsidRPr="00000000" w14:paraId="000000F6">
      <w:pPr>
        <w:numPr>
          <w:ilvl w:val="1"/>
          <w:numId w:val="1"/>
        </w:numPr>
        <w:spacing w:after="0" w:afterAutospacing="0" w:before="240" w:lineRule="auto"/>
        <w:ind w:left="1440" w:hanging="360"/>
        <w:rPr>
          <w:color w:val="000000"/>
        </w:rPr>
      </w:pPr>
      <w:r w:rsidDel="00000000" w:rsidR="00000000" w:rsidRPr="00000000">
        <w:rPr>
          <w:color w:val="000000"/>
          <w:rtl w:val="0"/>
        </w:rPr>
        <w:t xml:space="preserve">Commande par télécommande radiofréquence ou application smartphone (Bluetooth/Wi-Fi).</w:t>
      </w:r>
    </w:p>
    <w:p w:rsidR="00000000" w:rsidDel="00000000" w:rsidP="00000000" w:rsidRDefault="00000000" w:rsidRPr="00000000" w14:paraId="000000F7">
      <w:pPr>
        <w:numPr>
          <w:ilvl w:val="1"/>
          <w:numId w:val="1"/>
        </w:numPr>
        <w:spacing w:after="0" w:afterAutospacing="0" w:before="0" w:beforeAutospacing="0" w:lineRule="auto"/>
        <w:ind w:left="1440" w:hanging="360"/>
        <w:rPr>
          <w:color w:val="000000"/>
        </w:rPr>
      </w:pPr>
      <w:r w:rsidDel="00000000" w:rsidR="00000000" w:rsidRPr="00000000">
        <w:rPr>
          <w:color w:val="000000"/>
          <w:rtl w:val="0"/>
        </w:rPr>
        <w:t xml:space="preserve">Réglage progressif sur minimum 6 vitesses avec mode "Brise naturelle" aléatoire.</w:t>
      </w:r>
    </w:p>
    <w:p w:rsidR="00000000" w:rsidDel="00000000" w:rsidP="00000000" w:rsidRDefault="00000000" w:rsidRPr="00000000" w14:paraId="000000F8">
      <w:pPr>
        <w:numPr>
          <w:ilvl w:val="1"/>
          <w:numId w:val="1"/>
        </w:numPr>
        <w:spacing w:after="240" w:before="0" w:beforeAutospacing="0" w:lineRule="auto"/>
        <w:ind w:left="1440" w:hanging="360"/>
        <w:rPr>
          <w:color w:val="000000"/>
          <w:u w:val="none"/>
        </w:rPr>
      </w:pPr>
      <w:r w:rsidDel="00000000" w:rsidR="00000000" w:rsidRPr="00000000">
        <w:rPr>
          <w:color w:val="000000"/>
          <w:rtl w:val="0"/>
        </w:rPr>
        <w:t xml:space="preserve">Référence : Exhale Fans ou équivalent </w:t>
      </w:r>
      <w:r w:rsidDel="00000000" w:rsidR="00000000" w:rsidRPr="00000000">
        <w:rPr>
          <w:rtl w:val="0"/>
        </w:rPr>
      </w:r>
    </w:p>
    <w:p w:rsidR="00000000" w:rsidDel="00000000" w:rsidP="00000000" w:rsidRDefault="00000000" w:rsidRPr="00000000" w14:paraId="000000F9">
      <w:pPr>
        <w:pStyle w:val="Heading1"/>
        <w:pBdr>
          <w:bottom w:color="b89650" w:space="1" w:sz="8" w:val="single"/>
        </w:pBdr>
        <w:rPr/>
      </w:pPr>
      <w:r w:rsidDel="00000000" w:rsidR="00000000" w:rsidRPr="00000000">
        <w:rPr>
          <w:rtl w:val="0"/>
        </w:rPr>
        <w:t xml:space="preserve">8. MENUISERIES EXTÉRIEURES ET OCCULTATIONS</w:t>
      </w:r>
    </w:p>
    <w:p w:rsidR="00000000" w:rsidDel="00000000" w:rsidP="00000000" w:rsidRDefault="00000000" w:rsidRPr="00000000" w14:paraId="000000FA">
      <w:pPr>
        <w:pStyle w:val="Heading2"/>
        <w:rPr/>
      </w:pPr>
      <w:r w:rsidDel="00000000" w:rsidR="00000000" w:rsidRPr="00000000">
        <w:rPr>
          <w:rtl w:val="0"/>
        </w:rPr>
        <w:t xml:space="preserve">8.1 Fenêtres et portes-fenêtres</w:t>
      </w:r>
    </w:p>
    <w:p w:rsidR="00000000" w:rsidDel="00000000" w:rsidP="00000000" w:rsidRDefault="00000000" w:rsidRPr="00000000" w14:paraId="000000FB">
      <w:pPr>
        <w:spacing w:after="40" w:lineRule="auto"/>
        <w:ind w:left="397" w:hanging="227"/>
        <w:rPr/>
      </w:pPr>
      <w:r w:rsidDel="00000000" w:rsidR="00000000" w:rsidRPr="00000000">
        <w:rPr>
          <w:color w:val="b89650"/>
          <w:rtl w:val="0"/>
        </w:rPr>
        <w:t xml:space="preserve">• </w:t>
      </w:r>
      <w:sdt>
        <w:sdtPr>
          <w:id w:val="-1930662054"/>
          <w:tag w:val="goog_rdk_21"/>
        </w:sdtPr>
        <w:sdtContent>
          <w:r w:rsidDel="00000000" w:rsidR="00000000" w:rsidRPr="00000000">
            <w:rPr>
              <w:rFonts w:ascii="Arial Unicode MS" w:cs="Arial Unicode MS" w:eastAsia="Arial Unicode MS" w:hAnsi="Arial Unicode MS"/>
              <w:rtl w:val="0"/>
            </w:rPr>
            <w:t xml:space="preserve">Profils aluminium coupure thermique ≥ 32 mm — Uw ≤ 1,2 W/m².K ; </w:t>
          </w:r>
        </w:sdtContent>
      </w:sdt>
    </w:p>
    <w:p w:rsidR="00000000" w:rsidDel="00000000" w:rsidP="00000000" w:rsidRDefault="00000000" w:rsidRPr="00000000" w14:paraId="000000F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Triple vitrage</w:t>
      </w:r>
      <w:r w:rsidDel="00000000" w:rsidR="00000000" w:rsidRPr="00000000">
        <w:rPr>
          <w:rtl w:val="0"/>
        </w:rPr>
        <w:t xml:space="preserve"> 4/16/4/16/4 argon faiblement émissif ;</w:t>
      </w:r>
    </w:p>
    <w:p w:rsidR="00000000" w:rsidDel="00000000" w:rsidP="00000000" w:rsidRDefault="00000000" w:rsidRPr="00000000" w14:paraId="000000F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Systèmes d'ouverture : oscillo-battant obligatoire par pièce principale ;</w:t>
      </w:r>
    </w:p>
    <w:p w:rsidR="00000000" w:rsidDel="00000000" w:rsidP="00000000" w:rsidRDefault="00000000" w:rsidRPr="00000000" w14:paraId="000000F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Baies coulissantes à galandage avec </w:t>
      </w:r>
      <w:r w:rsidDel="00000000" w:rsidR="00000000" w:rsidRPr="00000000">
        <w:rPr>
          <w:rtl w:val="0"/>
        </w:rPr>
        <w:t xml:space="preserve">seuil encastré (seuil 0 mm)</w:t>
      </w:r>
      <w:sdt>
        <w:sdtPr>
          <w:id w:val="-1713930261"/>
          <w:tag w:val="goog_rdk_22"/>
        </w:sdtPr>
        <w:sdtContent>
          <w:r w:rsidDel="00000000" w:rsidR="00000000" w:rsidRPr="00000000">
            <w:rPr>
              <w:rFonts w:ascii="Arial Unicode MS" w:cs="Arial Unicode MS" w:eastAsia="Arial Unicode MS" w:hAnsi="Arial Unicode MS"/>
              <w:rtl w:val="0"/>
            </w:rPr>
            <w:t xml:space="preserve"> pour séjours sur terrasses ≥ 12 m² (TECHNAL TOPAZE GT ou REYNAERS CP 155 LS)</w:t>
          </w:r>
        </w:sdtContent>
      </w:sdt>
    </w:p>
    <w:p w:rsidR="00000000" w:rsidDel="00000000" w:rsidP="00000000" w:rsidRDefault="00000000" w:rsidRPr="00000000" w14:paraId="000000F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Vitrage feuilleté intérieur 33.1 pour résistance aux intrusions P2A sur les baies RDC ;</w:t>
      </w:r>
    </w:p>
    <w:p w:rsidR="00000000" w:rsidDel="00000000" w:rsidP="00000000" w:rsidRDefault="00000000" w:rsidRPr="00000000" w14:paraId="00000100">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Traitement antibuée sur vitrage extérieur toitures inaccessibles (PILKINGTON Activ) ;</w:t>
      </w:r>
    </w:p>
    <w:p w:rsidR="00000000" w:rsidDel="00000000" w:rsidP="00000000" w:rsidRDefault="00000000" w:rsidRPr="00000000" w14:paraId="00000101">
      <w:pPr>
        <w:pStyle w:val="Heading2"/>
        <w:rPr/>
      </w:pPr>
      <w:r w:rsidDel="00000000" w:rsidR="00000000" w:rsidRPr="00000000">
        <w:rPr>
          <w:rtl w:val="0"/>
        </w:rPr>
        <w:t xml:space="preserve">8.2 Volets roulants motorisés</w:t>
      </w:r>
    </w:p>
    <w:p w:rsidR="00000000" w:rsidDel="00000000" w:rsidP="00000000" w:rsidRDefault="00000000" w:rsidRPr="00000000" w14:paraId="00000102">
      <w:pPr>
        <w:spacing w:after="40" w:lineRule="auto"/>
        <w:ind w:left="397" w:hanging="227"/>
        <w:rPr/>
      </w:pPr>
      <w:r w:rsidDel="00000000" w:rsidR="00000000" w:rsidRPr="00000000">
        <w:rPr>
          <w:color w:val="b89650"/>
          <w:rtl w:val="0"/>
        </w:rPr>
        <w:t xml:space="preserve">• </w:t>
      </w:r>
      <w:sdt>
        <w:sdtPr>
          <w:id w:val="1369041808"/>
          <w:tag w:val="goog_rdk_23"/>
        </w:sdtPr>
        <w:sdtContent>
          <w:r w:rsidDel="00000000" w:rsidR="00000000" w:rsidRPr="00000000">
            <w:rPr>
              <w:rFonts w:ascii="Arial Unicode MS" w:cs="Arial Unicode MS" w:eastAsia="Arial Unicode MS" w:hAnsi="Arial Unicode MS"/>
              <w:rtl w:val="0"/>
            </w:rPr>
            <w:t xml:space="preserve">Lames aluminium double paroi remplies polyuréthane ≥ 55 mm — motorisation KNX ;</w:t>
          </w:r>
        </w:sdtContent>
      </w:sdt>
    </w:p>
    <w:p w:rsidR="00000000" w:rsidDel="00000000" w:rsidP="00000000" w:rsidRDefault="00000000" w:rsidRPr="00000000" w14:paraId="00000103">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Commande par moteur filaire + module de commande KNX — pilotage smartphone et scénarios automatiques ;</w:t>
      </w:r>
    </w:p>
    <w:p w:rsidR="00000000" w:rsidDel="00000000" w:rsidP="00000000" w:rsidRDefault="00000000" w:rsidRPr="00000000" w14:paraId="00000104">
      <w:pPr>
        <w:spacing w:after="40" w:lineRule="auto"/>
        <w:ind w:left="397" w:hanging="227"/>
        <w:rPr/>
      </w:pPr>
      <w:r w:rsidDel="00000000" w:rsidR="00000000" w:rsidRPr="00000000">
        <w:rPr>
          <w:color w:val="b89650"/>
          <w:rtl w:val="0"/>
        </w:rPr>
        <w:t xml:space="preserve">• </w:t>
      </w:r>
      <w:sdt>
        <w:sdtPr>
          <w:id w:val="-1886279511"/>
          <w:tag w:val="goog_rdk_24"/>
        </w:sdtPr>
        <w:sdtContent>
          <w:r w:rsidDel="00000000" w:rsidR="00000000" w:rsidRPr="00000000">
            <w:rPr>
              <w:rFonts w:ascii="Arial Unicode MS" w:cs="Arial Unicode MS" w:eastAsia="Arial Unicode MS" w:hAnsi="Arial Unicode MS"/>
              <w:rtl w:val="0"/>
            </w:rPr>
            <w:t xml:space="preserve">Caissons à rupture de pont thermique — isolation ≥ valeur murs adjacents ;</w:t>
          </w:r>
        </w:sdtContent>
      </w:sdt>
    </w:p>
    <w:p w:rsidR="00000000" w:rsidDel="00000000" w:rsidP="00000000" w:rsidRDefault="00000000" w:rsidRPr="00000000" w14:paraId="00000105">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Verrouillage anti-soulèvement pour tous les RDC.</w:t>
      </w:r>
    </w:p>
    <w:p w:rsidR="00000000" w:rsidDel="00000000" w:rsidP="00000000" w:rsidRDefault="00000000" w:rsidRPr="00000000" w14:paraId="00000106">
      <w:pPr>
        <w:pStyle w:val="Heading1"/>
        <w:pBdr>
          <w:bottom w:color="b89650" w:space="1" w:sz="8" w:val="single"/>
        </w:pBdr>
        <w:rPr/>
      </w:pPr>
      <w:r w:rsidDel="00000000" w:rsidR="00000000" w:rsidRPr="00000000">
        <w:rPr>
          <w:rtl w:val="0"/>
        </w:rPr>
        <w:t xml:space="preserve">9. FINITIONS ET ÉQUIPEMENTS DIVERS</w:t>
      </w:r>
    </w:p>
    <w:p w:rsidR="00000000" w:rsidDel="00000000" w:rsidP="00000000" w:rsidRDefault="00000000" w:rsidRPr="00000000" w14:paraId="00000107">
      <w:pPr>
        <w:pStyle w:val="Heading2"/>
        <w:rPr/>
      </w:pPr>
      <w:r w:rsidDel="00000000" w:rsidR="00000000" w:rsidRPr="00000000">
        <w:rPr>
          <w:rtl w:val="0"/>
        </w:rPr>
        <w:t xml:space="preserve">9.1 Tablettes de fenêtres</w:t>
      </w:r>
    </w:p>
    <w:p w:rsidR="00000000" w:rsidDel="00000000" w:rsidP="00000000" w:rsidRDefault="00000000" w:rsidRPr="00000000" w14:paraId="00000108">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I</w:t>
      </w:r>
      <w:r w:rsidDel="00000000" w:rsidR="00000000" w:rsidRPr="00000000">
        <w:rPr>
          <w:rtl w:val="0"/>
        </w:rPr>
        <w:t xml:space="preserve">ntérieures</w:t>
      </w:r>
      <w:r w:rsidDel="00000000" w:rsidR="00000000" w:rsidRPr="00000000">
        <w:rPr>
          <w:b w:val="1"/>
          <w:bCs w:val="1"/>
          <w:rtl w:val="0"/>
        </w:rPr>
        <w:t xml:space="preserve"> :</w:t>
      </w:r>
      <w:r w:rsidDel="00000000" w:rsidR="00000000" w:rsidRPr="00000000">
        <w:rPr>
          <w:rtl w:val="0"/>
        </w:rPr>
        <w:t xml:space="preserve"> Finition minimaliste sans tablette rapportée. Les retours de baies et l'allège recevront un traitement en enduit fin lissé (ou plâtre projeté) avec arrêtes soignées, permettant une continuité visuelle épurée entre le mur et la menuiserie.</w:t>
      </w:r>
    </w:p>
    <w:p w:rsidR="00000000" w:rsidDel="00000000" w:rsidP="00000000" w:rsidRDefault="00000000" w:rsidRPr="00000000" w14:paraId="00000109">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Extérieures : Appuis de fenêtres en </w:t>
      </w:r>
      <w:r w:rsidDel="00000000" w:rsidR="00000000" w:rsidRPr="00000000">
        <w:rPr>
          <w:rtl w:val="0"/>
        </w:rPr>
        <w:t xml:space="preserve">Pierre de Poussan</w:t>
      </w:r>
      <w:r w:rsidDel="00000000" w:rsidR="00000000" w:rsidRPr="00000000">
        <w:rPr>
          <w:rtl w:val="0"/>
        </w:rPr>
        <w:t xml:space="preserve"> véritable.</w:t>
      </w:r>
    </w:p>
    <w:p w:rsidR="00000000" w:rsidDel="00000000" w:rsidP="00000000" w:rsidRDefault="00000000" w:rsidRPr="00000000" w14:paraId="0000010A">
      <w:pPr>
        <w:pStyle w:val="Heading2"/>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9.2 Plafonds</w:t>
      </w:r>
    </w:p>
    <w:p w:rsidR="00000000" w:rsidDel="00000000" w:rsidP="00000000" w:rsidRDefault="00000000" w:rsidRPr="00000000" w14:paraId="0000010C">
      <w:pPr>
        <w:spacing w:after="40" w:lineRule="auto"/>
        <w:ind w:left="397" w:hanging="227"/>
        <w:rPr/>
      </w:pPr>
      <w:r w:rsidDel="00000000" w:rsidR="00000000" w:rsidRPr="00000000">
        <w:rPr>
          <w:color w:val="b89650"/>
          <w:rtl w:val="0"/>
        </w:rPr>
        <w:t xml:space="preserve">• </w:t>
      </w:r>
      <w:sdt>
        <w:sdtPr>
          <w:id w:val="-1723803625"/>
          <w:tag w:val="goog_rdk_25"/>
        </w:sdtPr>
        <w:sdtContent>
          <w:r w:rsidDel="00000000" w:rsidR="00000000" w:rsidRPr="00000000">
            <w:rPr>
              <w:rFonts w:ascii="Arial Unicode MS" w:cs="Arial Unicode MS" w:eastAsia="Arial Unicode MS" w:hAnsi="Arial Unicode MS"/>
              <w:rtl w:val="0"/>
            </w:rPr>
            <w:t xml:space="preserve">Hauteur sous plafond finie ≥ 2,65 m dans toutes les pièces principales ;</w:t>
          </w:r>
        </w:sdtContent>
      </w:sdt>
    </w:p>
    <w:p w:rsidR="00000000" w:rsidDel="00000000" w:rsidP="00000000" w:rsidRDefault="00000000" w:rsidRPr="00000000" w14:paraId="0000010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Enduit plâtre lissé taloché parfaitement plan — deux couches peinture finition velours ;</w:t>
      </w:r>
    </w:p>
    <w:p w:rsidR="00000000" w:rsidDel="00000000" w:rsidP="00000000" w:rsidRDefault="00000000" w:rsidRPr="00000000" w14:paraId="0000010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Baguettes d'angles et couvre-joints aluminium laqué aux jonctions murs/plafond ;</w:t>
      </w:r>
    </w:p>
    <w:p w:rsidR="00000000" w:rsidDel="00000000" w:rsidP="00000000" w:rsidRDefault="00000000" w:rsidRPr="00000000" w14:paraId="0000010F">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Faux-plafond BA13 avec niche lumineuse LED périmétrique dans les séjours T4/T5 ;</w:t>
      </w:r>
    </w:p>
    <w:p w:rsidR="00000000" w:rsidDel="00000000" w:rsidP="00000000" w:rsidRDefault="00000000" w:rsidRPr="00000000" w14:paraId="00000110">
      <w:pPr>
        <w:spacing w:after="40" w:lineRule="auto"/>
        <w:ind w:left="397" w:hanging="227"/>
        <w:rPr/>
      </w:pPr>
      <w:r w:rsidDel="00000000" w:rsidR="00000000" w:rsidRPr="00000000">
        <w:rPr>
          <w:color w:val="b89650"/>
          <w:rtl w:val="0"/>
        </w:rPr>
        <w:t xml:space="preserve">• </w:t>
      </w:r>
      <w:sdt>
        <w:sdtPr>
          <w:id w:val="1405652221"/>
          <w:tag w:val="goog_rdk_26"/>
        </w:sdtPr>
        <w:sdtContent>
          <w:r w:rsidDel="00000000" w:rsidR="00000000" w:rsidRPr="00000000">
            <w:rPr>
              <w:rFonts w:ascii="Arial Unicode MS" w:cs="Arial Unicode MS" w:eastAsia="Arial Unicode MS" w:hAnsi="Arial Unicode MS"/>
              <w:rtl w:val="0"/>
            </w:rPr>
            <w:t xml:space="preserve">Spots LED encastrés orientables IRC ≥ 95, 2700K dans les halls et salles de bains (BEGA, DELTALIGHT, FLOS). </w:t>
          </w:r>
        </w:sdtContent>
      </w:sdt>
    </w:p>
    <w:p w:rsidR="00000000" w:rsidDel="00000000" w:rsidP="00000000" w:rsidRDefault="00000000" w:rsidRPr="00000000" w14:paraId="00000111">
      <w:pPr>
        <w:spacing w:after="0" w:before="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tl w:val="0"/>
        </w:rPr>
        <w:t xml:space="preserve">9.3 Serrurerie et garde-corps</w:t>
      </w:r>
    </w:p>
    <w:p w:rsidR="00000000" w:rsidDel="00000000" w:rsidP="00000000" w:rsidRDefault="00000000" w:rsidRPr="00000000" w14:paraId="00000113">
      <w:pPr>
        <w:spacing w:after="40" w:lineRule="auto"/>
        <w:ind w:left="0" w:firstLine="0"/>
        <w:rPr/>
      </w:pPr>
      <w:r w:rsidDel="00000000" w:rsidR="00000000" w:rsidRPr="00000000">
        <w:rPr>
          <w:rtl w:val="0"/>
        </w:rPr>
        <w:t xml:space="preserve">• Garde-corps des terrasses : réalisation de garde-corps selon deux typologies architecturales, alternant garde-corps en tôle métallique perforée à motifs et garde-corps pleins maçonnés en béton. La répartition des différents types sera définie par la maîtrise d’œuvre afin de créer un rythme de façade qualitatif et varié. Les garde-corps métalliques recevront une finition thermolaquée teinte au choix de l’architecte.</w:t>
      </w:r>
    </w:p>
    <w:p w:rsidR="00000000" w:rsidDel="00000000" w:rsidP="00000000" w:rsidRDefault="00000000" w:rsidRPr="00000000" w14:paraId="00000114">
      <w:pPr>
        <w:spacing w:after="240" w:before="240" w:lineRule="auto"/>
        <w:rPr/>
      </w:pPr>
      <w:r w:rsidDel="00000000" w:rsidR="00000000" w:rsidRPr="00000000">
        <w:rPr>
          <w:rtl w:val="0"/>
        </w:rPr>
        <w:t xml:space="preserve">• Mise en œuvre et finitions : les ouvrages seront conçus avec des systèmes de fixation discrets et intégrés, garantissant une qualité esthétique élevée. Les dimensions, ancrages et performances mécaniques respecteront l’ensemble des normes et réglementations en vigueur relatives à la sécurité des personnes.</w:t>
      </w:r>
    </w:p>
    <w:p w:rsidR="00000000" w:rsidDel="00000000" w:rsidP="00000000" w:rsidRDefault="00000000" w:rsidRPr="00000000" w14:paraId="00000115">
      <w:pPr>
        <w:spacing w:after="240" w:before="240" w:lineRule="auto"/>
        <w:rPr/>
      </w:pPr>
      <w:r w:rsidDel="00000000" w:rsidR="00000000" w:rsidRPr="00000000">
        <w:rPr>
          <w:rtl w:val="0"/>
        </w:rPr>
        <w:t xml:space="preserve">• Végétalisation intégrée : certaines terrasses seront équipées de jardinières maçonnées pré-équipées comprenant les dispositifs nécessaires d’étanchéité, de drainage et d’arrosage automatique afin de contribuer à la qualité paysagère du projet.</w:t>
      </w:r>
    </w:p>
    <w:p w:rsidR="00000000" w:rsidDel="00000000" w:rsidP="00000000" w:rsidRDefault="00000000" w:rsidRPr="00000000" w14:paraId="00000116">
      <w:pPr>
        <w:spacing w:after="240" w:before="240" w:lineRule="auto"/>
        <w:rPr/>
      </w:pPr>
      <w:r w:rsidDel="00000000" w:rsidR="00000000" w:rsidRPr="00000000">
        <w:rPr>
          <w:rtl w:val="0"/>
        </w:rPr>
        <w:t xml:space="preserve">• Protection et pérennité des façades : les jardinières intégreront des trop-pleins dissimulés ainsi que des systèmes d’évacuation des eaux adaptés. Ce dispositif est indispensable afin d’éviter les ruissellements d’eaux chargées de terre sur les façades en pierre naturelle et de préserver durablement l’aspect des parements en Pierre de Poussan.</w:t>
      </w:r>
    </w:p>
    <w:p w:rsidR="00000000" w:rsidDel="00000000" w:rsidP="00000000" w:rsidRDefault="00000000" w:rsidRPr="00000000" w14:paraId="00000117">
      <w:pPr>
        <w:spacing w:after="40" w:lineRule="auto"/>
        <w:ind w:left="397" w:hanging="227"/>
        <w:rPr>
          <w:color w:val="000000"/>
        </w:rPr>
      </w:pPr>
      <w:r w:rsidDel="00000000" w:rsidR="00000000" w:rsidRPr="00000000">
        <w:rPr>
          <w:rtl w:val="0"/>
        </w:rPr>
      </w:r>
    </w:p>
    <w:p w:rsidR="00000000" w:rsidDel="00000000" w:rsidP="00000000" w:rsidRDefault="00000000" w:rsidRPr="00000000" w14:paraId="00000118">
      <w:pPr>
        <w:spacing w:after="40" w:lineRule="auto"/>
        <w:ind w:left="397" w:hanging="227"/>
        <w:rPr>
          <w:color w:val="000000"/>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9.4 Terrasses privatives</w:t>
      </w:r>
    </w:p>
    <w:p w:rsidR="00000000" w:rsidDel="00000000" w:rsidP="00000000" w:rsidRDefault="00000000" w:rsidRPr="00000000" w14:paraId="0000011A">
      <w:pPr>
        <w:spacing w:after="40" w:lineRule="auto"/>
        <w:ind w:left="397" w:hanging="227"/>
        <w:rPr/>
      </w:pPr>
      <w:r w:rsidDel="00000000" w:rsidR="00000000" w:rsidRPr="00000000">
        <w:rPr>
          <w:color w:val="b89650"/>
          <w:rtl w:val="0"/>
        </w:rPr>
        <w:t xml:space="preserve">• </w:t>
      </w:r>
      <w:sdt>
        <w:sdtPr>
          <w:id w:val="2047599941"/>
          <w:tag w:val="goog_rdk_27"/>
        </w:sdtPr>
        <w:sdtContent>
          <w:r w:rsidDel="00000000" w:rsidR="00000000" w:rsidRPr="00000000">
            <w:rPr>
              <w:rFonts w:ascii="Arial Unicode MS" w:cs="Arial Unicode MS" w:eastAsia="Arial Unicode MS" w:hAnsi="Arial Unicode MS"/>
              <w:rtl w:val="0"/>
            </w:rPr>
            <w:t xml:space="preserve">Superficie cible : ≥ 12 m² (T2), ≥ 16 m² (T3), ≥ 22 m² (T4), ≥ 30 m² (T5) ;</w:t>
          </w:r>
        </w:sdtContent>
      </w:sdt>
    </w:p>
    <w:p w:rsidR="00000000" w:rsidDel="00000000" w:rsidP="00000000" w:rsidRDefault="00000000" w:rsidRPr="00000000" w14:paraId="0000011B">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Dalle 2cm Pierre de travertin Extérieur R11 60×60 cm (Allocarrealage) ;</w:t>
      </w:r>
    </w:p>
    <w:p w:rsidR="00000000" w:rsidDel="00000000" w:rsidP="00000000" w:rsidRDefault="00000000" w:rsidRPr="00000000" w14:paraId="0000011C">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Spots LED IP67 intégrés dans plots + appliques murales orientables 2700K ;</w:t>
      </w:r>
    </w:p>
    <w:p w:rsidR="00000000" w:rsidDel="00000000" w:rsidP="00000000" w:rsidRDefault="00000000" w:rsidRPr="00000000" w14:paraId="0000011D">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Prise 16A+T étanche IP44 + robinet puisage hors-gel ;</w:t>
      </w:r>
    </w:p>
    <w:p w:rsidR="00000000" w:rsidDel="00000000" w:rsidP="00000000" w:rsidRDefault="00000000" w:rsidRPr="00000000" w14:paraId="0000011E">
      <w:pPr>
        <w:spacing w:after="40" w:lineRule="auto"/>
        <w:ind w:left="397" w:hanging="227"/>
        <w:rPr/>
      </w:pPr>
      <w:r w:rsidDel="00000000" w:rsidR="00000000" w:rsidRPr="00000000">
        <w:rPr>
          <w:color w:val="b89650"/>
          <w:rtl w:val="0"/>
        </w:rPr>
        <w:t xml:space="preserve">• </w:t>
      </w:r>
      <w:r w:rsidDel="00000000" w:rsidR="00000000" w:rsidRPr="00000000">
        <w:rPr>
          <w:rtl w:val="0"/>
        </w:rPr>
        <w:t xml:space="preserve">Pré-câblage pour ventilateur de plafond (si terrasse couverte).</w:t>
      </w:r>
    </w:p>
    <w:p w:rsidR="00000000" w:rsidDel="00000000" w:rsidP="00000000" w:rsidRDefault="00000000" w:rsidRPr="00000000" w14:paraId="0000011F">
      <w:pPr>
        <w:spacing w:after="40" w:lineRule="auto"/>
        <w:ind w:left="397" w:hanging="227"/>
        <w:rPr/>
      </w:pPr>
      <w:r w:rsidDel="00000000" w:rsidR="00000000" w:rsidRPr="00000000">
        <w:rPr>
          <w:rtl w:val="0"/>
        </w:rPr>
      </w:r>
    </w:p>
    <w:p w:rsidR="00000000" w:rsidDel="00000000" w:rsidP="00000000" w:rsidRDefault="00000000" w:rsidRPr="00000000" w14:paraId="00000120">
      <w:pPr>
        <w:spacing w:after="40" w:lineRule="auto"/>
        <w:ind w:left="397" w:hanging="227"/>
        <w:rPr/>
      </w:pPr>
      <w:r w:rsidDel="00000000" w:rsidR="00000000" w:rsidRPr="00000000">
        <w:rPr>
          <w:rtl w:val="0"/>
        </w:rPr>
      </w:r>
    </w:p>
    <w:p w:rsidR="00000000" w:rsidDel="00000000" w:rsidP="00000000" w:rsidRDefault="00000000" w:rsidRPr="00000000" w14:paraId="00000121">
      <w:pPr>
        <w:spacing w:after="40" w:lineRule="auto"/>
        <w:ind w:left="0" w:firstLine="0"/>
        <w:rPr/>
      </w:pPr>
      <w:r w:rsidDel="00000000" w:rsidR="00000000" w:rsidRPr="00000000">
        <w:rPr>
          <w:rtl w:val="0"/>
        </w:rPr>
      </w:r>
    </w:p>
    <w:p w:rsidR="00000000" w:rsidDel="00000000" w:rsidP="00000000" w:rsidRDefault="00000000" w:rsidRPr="00000000" w14:paraId="00000122">
      <w:pPr>
        <w:spacing w:after="40" w:lineRule="auto"/>
        <w:ind w:left="0" w:firstLine="0"/>
        <w:rPr/>
      </w:pP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b w:val="0"/>
          <w:bCs w:val="0"/>
          <w:i w:val="0"/>
          <w:iCs w:val="0"/>
          <w:rtl w:val="0"/>
        </w:rPr>
        <w:t xml:space="preserve">Fait à :</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b w:val="0"/>
          <w:bCs w:val="0"/>
          <w:i w:val="0"/>
          <w:iCs w:val="0"/>
          <w:rtl w:val="0"/>
        </w:rPr>
        <w:t xml:space="preserve">Le :</w:t>
      </w:r>
      <w:r w:rsidDel="00000000" w:rsidR="00000000" w:rsidRPr="00000000">
        <w:rPr>
          <w:rtl w:val="0"/>
        </w:rPr>
      </w:r>
    </w:p>
    <w:tbl>
      <w:tblPr>
        <w:tblStyle w:val="Table1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Terra Occitana — SCCV </w:t>
            </w:r>
            <w:r w:rsidDel="00000000" w:rsidR="00000000" w:rsidRPr="00000000">
              <w:rPr>
                <w:b w:val="1"/>
                <w:bCs w:val="1"/>
                <w:rtl w:val="0"/>
              </w:rPr>
              <w:t xml:space="preserve">MUSKA</w:t>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tc>
        <w:tc>
          <w:tcPr/>
          <w:p w:rsidR="00000000" w:rsidDel="00000000" w:rsidP="00000000" w:rsidRDefault="00000000" w:rsidRPr="00000000" w14:paraId="0000012A">
            <w:pPr>
              <w:rPr>
                <w:b w:val="1"/>
                <w:bCs w:val="1"/>
              </w:rPr>
            </w:pPr>
            <w:r w:rsidDel="00000000" w:rsidR="00000000" w:rsidRPr="00000000">
              <w:rPr>
                <w:b w:val="1"/>
                <w:bCs w:val="1"/>
                <w:sz w:val="20"/>
                <w:szCs w:val="20"/>
                <w:rtl w:val="0"/>
              </w:rPr>
              <w:t xml:space="preserve">L'ACQUÉREUR</w:t>
            </w:r>
            <w:r w:rsidDel="00000000" w:rsidR="00000000" w:rsidRPr="00000000">
              <w:rPr>
                <w:rtl w:val="0"/>
              </w:rPr>
            </w:r>
          </w:p>
        </w:tc>
      </w:tr>
    </w:tbl>
    <w:p w:rsidR="00000000" w:rsidDel="00000000" w:rsidP="00000000" w:rsidRDefault="00000000" w:rsidRPr="00000000" w14:paraId="0000012B">
      <w:pPr>
        <w:spacing w:after="0" w:before="0" w:lineRule="auto"/>
        <w:rPr/>
      </w:pP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b w:val="0"/>
          <w:bCs w:val="0"/>
          <w:i w:val="1"/>
          <w:iCs w:val="1"/>
          <w:color w:val="555555"/>
          <w:sz w:val="18"/>
          <w:szCs w:val="18"/>
          <w:rtl w:val="0"/>
        </w:rPr>
        <w:t xml:space="preserve">Signature précédée de la mention manuscrite « Lu et Approuvé »</w:t>
      </w:r>
      <w:r w:rsidDel="00000000" w:rsidR="00000000" w:rsidRPr="00000000">
        <w:rPr>
          <w:rtl w:val="0"/>
        </w:rPr>
      </w:r>
    </w:p>
    <w:sectPr>
      <w:footerReference r:id="rId8" w:type="default"/>
      <w:pgSz w:h="16838" w:w="11906"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color="b89650"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c2b3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Résidence </w:t>
    </w:r>
    <w:r w:rsidDel="00000000" w:rsidR="00000000" w:rsidRPr="00000000">
      <w:rPr>
        <w:color w:val="555555"/>
        <w:sz w:val="16"/>
        <w:szCs w:val="16"/>
        <w:rtl w:val="0"/>
      </w:rPr>
      <w:t xml:space="preserve">MUSKA</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 — SCCV </w:t>
    </w:r>
    <w:r w:rsidDel="00000000" w:rsidR="00000000" w:rsidRPr="00000000">
      <w:rPr>
        <w:color w:val="555555"/>
        <w:sz w:val="16"/>
        <w:szCs w:val="16"/>
        <w:rtl w:val="0"/>
      </w:rPr>
      <w:t xml:space="preserve">MUSKA</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 / Ter</w:t>
    </w:r>
    <w:r w:rsidDel="00000000" w:rsidR="00000000" w:rsidRPr="00000000">
      <w:rPr>
        <w:color w:val="555555"/>
        <w:sz w:val="16"/>
        <w:szCs w:val="16"/>
        <w:rtl w:val="0"/>
      </w:rPr>
      <w:t xml:space="preserve">r</w:t>
    </w: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a Occitana — CDC Prestations Logements Libres — Mars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b3a"/>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Arial" w:cs="Arial" w:eastAsia="Arial" w:hAnsi="Arial"/>
      <w:b w:val="1"/>
      <w:bCs w:val="1"/>
      <w:color w:val="b89650"/>
      <w:sz w:val="24"/>
      <w:szCs w:val="24"/>
    </w:rPr>
  </w:style>
  <w:style w:type="paragraph" w:styleId="Heading2">
    <w:name w:val="heading 2"/>
    <w:basedOn w:val="Normal"/>
    <w:next w:val="Normal"/>
    <w:pPr>
      <w:keepNext w:val="1"/>
      <w:keepLines w:val="1"/>
      <w:spacing w:after="60" w:before="200" w:lineRule="auto"/>
    </w:pPr>
    <w:rPr>
      <w:rFonts w:ascii="Arial" w:cs="Arial" w:eastAsia="Arial" w:hAnsi="Arial"/>
      <w:b w:val="1"/>
      <w:bCs w:val="1"/>
      <w:color w:val="1c2b3a"/>
      <w:sz w:val="21"/>
      <w:szCs w:val="21"/>
    </w:rPr>
  </w:style>
  <w:style w:type="paragraph" w:styleId="Heading3">
    <w:name w:val="heading 3"/>
    <w:basedOn w:val="Normal"/>
    <w:next w:val="Normal"/>
    <w:pPr>
      <w:keepNext w:val="1"/>
      <w:keepLines w:val="1"/>
      <w:spacing w:after="40" w:before="120" w:lineRule="auto"/>
    </w:pPr>
    <w:rPr>
      <w:rFonts w:ascii="Arial" w:cs="Arial" w:eastAsia="Arial" w:hAnsi="Arial"/>
      <w:b w:val="1"/>
      <w:bCs w:val="1"/>
      <w:color w:val="555555"/>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GuZ5PpMcxNDYJjv5ttHkrQCyi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Mg5oLjk3Zzl1bGFzcXF3ZjgAciExZVVUTVJfUEpDeGd4U2RKbEpMSTFQUXY3bVFhVU5rN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