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C0" w:rsidRPr="00E424E9" w:rsidRDefault="00E424E9" w:rsidP="00E42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4E9">
        <w:rPr>
          <w:rFonts w:ascii="Times New Roman" w:hAnsi="Times New Roman" w:cs="Times New Roman"/>
          <w:sz w:val="28"/>
          <w:szCs w:val="28"/>
          <w:lang w:val="ru-RU"/>
        </w:rPr>
        <w:t>Эссе на тему:</w:t>
      </w:r>
    </w:p>
    <w:p w:rsidR="00E424E9" w:rsidRPr="00E424E9" w:rsidRDefault="006A4E68" w:rsidP="00E42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4E9">
        <w:rPr>
          <w:rFonts w:ascii="Times New Roman" w:hAnsi="Times New Roman" w:cs="Times New Roman"/>
          <w:sz w:val="28"/>
          <w:szCs w:val="28"/>
          <w:lang w:val="ru-RU"/>
        </w:rPr>
        <w:t>КАКИМ ОБРАЗОМ ЛОГИКА АРИСТОТЕЛЯ БЫЛА ПРИНЯТА НА ХРИСТИАНСКУЮ ТЕОЛОГИЮ?</w:t>
      </w:r>
    </w:p>
    <w:p w:rsidR="00E424E9" w:rsidRPr="00E424E9" w:rsidRDefault="00E424E9" w:rsidP="00E42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4E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24E9" w:rsidRPr="00E424E9" w:rsidRDefault="00E424E9" w:rsidP="00E42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lastRenderedPageBreak/>
        <w:t>Аристотель очевидно самый универсальный философ Древней Греции, аккумулировавший достижения предшественников и оставил потомкам многочисленные труды по различным отраслям знаний: логики, физики, психологии, этики, политологии, эстетики, риторики, поэтики и, конечно, философии. Авторитет и влияние Аристотеля являются огромными. Аристотель не только открыл новые предметные области познания и разработал логические средства аргументации, обоснованные знания, но и подтвердил рациональный тип западноевропейского мышления.</w:t>
      </w:r>
    </w:p>
    <w:p w:rsidR="00AA5E85" w:rsidRDefault="00E424E9" w:rsidP="00E42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t xml:space="preserve">Важнейшей частью наследия Аристотеля является </w:t>
      </w:r>
      <w:r>
        <w:rPr>
          <w:rFonts w:ascii="Times New Roman" w:hAnsi="Times New Roman"/>
          <w:sz w:val="28"/>
          <w:szCs w:val="28"/>
          <w:lang w:val="ru-RU"/>
        </w:rPr>
        <w:t>разработанная им система логики</w:t>
      </w:r>
      <w:r w:rsidR="00AA5E85">
        <w:rPr>
          <w:rFonts w:ascii="Times New Roman" w:hAnsi="Times New Roman"/>
          <w:sz w:val="28"/>
          <w:szCs w:val="28"/>
          <w:lang w:val="ru-RU"/>
        </w:rPr>
        <w:t>.</w:t>
      </w:r>
    </w:p>
    <w:p w:rsidR="00E424E9" w:rsidRDefault="00AA5E85" w:rsidP="00E42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A5E85">
        <w:rPr>
          <w:rFonts w:ascii="Times New Roman" w:hAnsi="Times New Roman"/>
          <w:sz w:val="28"/>
          <w:szCs w:val="28"/>
          <w:lang w:val="ru-RU"/>
        </w:rPr>
        <w:t xml:space="preserve">В период </w:t>
      </w:r>
      <w:r w:rsidR="006A4E68">
        <w:rPr>
          <w:rFonts w:ascii="Times New Roman" w:hAnsi="Times New Roman"/>
          <w:sz w:val="28"/>
          <w:szCs w:val="28"/>
          <w:lang w:val="ru-RU"/>
        </w:rPr>
        <w:t>Средних веков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 философия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трансформируется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в религиозную философию. Это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обусловило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ясные очертания онтологии,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определявшиеся, преимущественно, знанием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о сотворении мира Богом,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которое было изложено на страницах Ветхого Завета, и знанием </w:t>
      </w:r>
      <w:r w:rsidRPr="00AA5E85">
        <w:rPr>
          <w:rFonts w:ascii="Times New Roman" w:hAnsi="Times New Roman"/>
          <w:sz w:val="28"/>
          <w:szCs w:val="28"/>
          <w:lang w:val="ru-RU"/>
        </w:rPr>
        <w:t>из Нового Завета о богочеловеческой природе (Воплощение), крестных муках (Искупление) и пути спасения (Воскресение) Иисуса Христа, а также догм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атом о Пресвятой Троице. Задавались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также и очертания гносеологии,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развитие которой происходило на основе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формальной </w:t>
      </w:r>
      <w:proofErr w:type="spellStart"/>
      <w:r w:rsidRPr="00AA5E85">
        <w:rPr>
          <w:rFonts w:ascii="Times New Roman" w:hAnsi="Times New Roman"/>
          <w:sz w:val="28"/>
          <w:szCs w:val="28"/>
          <w:lang w:val="ru-RU"/>
        </w:rPr>
        <w:t>аристотелевой</w:t>
      </w:r>
      <w:proofErr w:type="spellEnd"/>
      <w:r w:rsidRPr="00AA5E85">
        <w:rPr>
          <w:rFonts w:ascii="Times New Roman" w:hAnsi="Times New Roman"/>
          <w:sz w:val="28"/>
          <w:szCs w:val="28"/>
          <w:lang w:val="ru-RU"/>
        </w:rPr>
        <w:t xml:space="preserve"> логики и схоласти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ческой диалектики как искусства </w:t>
      </w:r>
      <w:r w:rsidRPr="00AA5E85">
        <w:rPr>
          <w:rFonts w:ascii="Times New Roman" w:hAnsi="Times New Roman"/>
          <w:sz w:val="28"/>
          <w:szCs w:val="28"/>
          <w:lang w:val="ru-RU"/>
        </w:rPr>
        <w:t>т</w:t>
      </w:r>
      <w:r w:rsidR="00434215">
        <w:rPr>
          <w:rFonts w:ascii="Times New Roman" w:hAnsi="Times New Roman"/>
          <w:sz w:val="28"/>
          <w:szCs w:val="28"/>
          <w:lang w:val="ru-RU"/>
        </w:rPr>
        <w:t>олкования текстов – герменевтики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. Философия в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данный период занимает </w:t>
      </w:r>
      <w:r w:rsidRPr="00AA5E85">
        <w:rPr>
          <w:rFonts w:ascii="Times New Roman" w:hAnsi="Times New Roman"/>
          <w:sz w:val="28"/>
          <w:szCs w:val="28"/>
          <w:lang w:val="ru-RU"/>
        </w:rPr>
        <w:t>в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 ряду научного знания достойнейшее </w:t>
      </w:r>
      <w:r w:rsidRPr="00AA5E85">
        <w:rPr>
          <w:rFonts w:ascii="Times New Roman" w:hAnsi="Times New Roman"/>
          <w:sz w:val="28"/>
          <w:szCs w:val="28"/>
          <w:lang w:val="ru-RU"/>
        </w:rPr>
        <w:t>второе место после теологии (здесь понятие «н</w:t>
      </w:r>
      <w:r w:rsidR="00434215">
        <w:rPr>
          <w:rFonts w:ascii="Times New Roman" w:hAnsi="Times New Roman"/>
          <w:sz w:val="28"/>
          <w:szCs w:val="28"/>
          <w:lang w:val="ru-RU"/>
        </w:rPr>
        <w:t>аучное знание» о</w:t>
      </w:r>
      <w:r w:rsidRPr="00AA5E85">
        <w:rPr>
          <w:rFonts w:ascii="Times New Roman" w:hAnsi="Times New Roman"/>
          <w:sz w:val="28"/>
          <w:szCs w:val="28"/>
          <w:lang w:val="ru-RU"/>
        </w:rPr>
        <w:t>значает рациональное систематизированное учение).</w:t>
      </w:r>
    </w:p>
    <w:p w:rsidR="00AA5E85" w:rsidRPr="00AA5E85" w:rsidRDefault="00AA5E85" w:rsidP="00AA5E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A5E85">
        <w:rPr>
          <w:rFonts w:ascii="Times New Roman" w:hAnsi="Times New Roman"/>
          <w:sz w:val="28"/>
          <w:szCs w:val="28"/>
          <w:lang w:val="ru-RU"/>
        </w:rPr>
        <w:t xml:space="preserve">Систематический труд по логике был создан Аристотелем.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Самим Аристотелем не употреблялся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в работах по логике термин “логика”, а его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сочинения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по логике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объединяются </w:t>
      </w:r>
      <w:r w:rsidRPr="00AA5E85">
        <w:rPr>
          <w:rFonts w:ascii="Times New Roman" w:hAnsi="Times New Roman"/>
          <w:sz w:val="28"/>
          <w:szCs w:val="28"/>
          <w:lang w:val="ru-RU"/>
        </w:rPr>
        <w:t>(I в. до Р.Х.) названием “Ор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ганон” (инструмент). Аристотелем была создана “силлогистика” как теория </w:t>
      </w:r>
      <w:r w:rsidRPr="00AA5E85">
        <w:rPr>
          <w:rFonts w:ascii="Times New Roman" w:hAnsi="Times New Roman"/>
          <w:sz w:val="28"/>
          <w:szCs w:val="28"/>
          <w:lang w:val="ru-RU"/>
        </w:rPr>
        <w:t xml:space="preserve">дедукции, </w:t>
      </w:r>
      <w:r w:rsidR="00434215">
        <w:rPr>
          <w:rFonts w:ascii="Times New Roman" w:hAnsi="Times New Roman"/>
          <w:sz w:val="28"/>
          <w:szCs w:val="28"/>
          <w:lang w:val="ru-RU"/>
        </w:rPr>
        <w:t xml:space="preserve">введено понятие “высказывания”, сформулированы главнейшие </w:t>
      </w:r>
      <w:r w:rsidRPr="00AA5E85">
        <w:rPr>
          <w:rFonts w:ascii="Times New Roman" w:hAnsi="Times New Roman"/>
          <w:sz w:val="28"/>
          <w:szCs w:val="28"/>
          <w:lang w:val="ru-RU"/>
        </w:rPr>
        <w:t>законы логики.</w:t>
      </w:r>
    </w:p>
    <w:p w:rsidR="00434215" w:rsidRDefault="00434215" w:rsidP="00D566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бы церковью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просто </w:t>
      </w:r>
      <w:r>
        <w:rPr>
          <w:rFonts w:ascii="Times New Roman" w:hAnsi="Times New Roman"/>
          <w:sz w:val="28"/>
          <w:szCs w:val="28"/>
          <w:lang w:val="ru-RU"/>
        </w:rPr>
        <w:t xml:space="preserve">был отделен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метод Аристотеля (аргументация, логика, категории) от его результатов, конфликта с наукой не возникло бы.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lastRenderedPageBreak/>
        <w:t>Аристотель</w:t>
      </w:r>
      <w:r>
        <w:rPr>
          <w:rFonts w:ascii="Times New Roman" w:hAnsi="Times New Roman"/>
          <w:sz w:val="28"/>
          <w:szCs w:val="28"/>
          <w:lang w:val="ru-RU"/>
        </w:rPr>
        <w:t xml:space="preserve"> задает вопрос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о том, что </w:t>
      </w:r>
      <w:r>
        <w:rPr>
          <w:rFonts w:ascii="Times New Roman" w:hAnsi="Times New Roman"/>
          <w:sz w:val="28"/>
          <w:szCs w:val="28"/>
          <w:lang w:val="ru-RU"/>
        </w:rPr>
        <w:t>является причиной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, а затем, что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причиной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причины и т.д. Таким образом, по цепочке причинности он доходит до </w:t>
      </w:r>
      <w:r>
        <w:rPr>
          <w:rFonts w:ascii="Times New Roman" w:hAnsi="Times New Roman"/>
          <w:sz w:val="28"/>
          <w:szCs w:val="28"/>
          <w:lang w:val="ru-RU"/>
        </w:rPr>
        <w:t xml:space="preserve">главнейшей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причины всех вещей, </w:t>
      </w:r>
      <w:proofErr w:type="spellStart"/>
      <w:r w:rsidR="00D566AA" w:rsidRPr="00D566AA">
        <w:rPr>
          <w:rFonts w:ascii="Times New Roman" w:hAnsi="Times New Roman"/>
          <w:sz w:val="28"/>
          <w:szCs w:val="28"/>
          <w:lang w:val="ru-RU"/>
        </w:rPr>
        <w:t>перводвигателя</w:t>
      </w:r>
      <w:proofErr w:type="spellEnd"/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, который сам </w:t>
      </w:r>
      <w:r>
        <w:rPr>
          <w:rFonts w:ascii="Times New Roman" w:hAnsi="Times New Roman"/>
          <w:sz w:val="28"/>
          <w:szCs w:val="28"/>
          <w:lang w:val="ru-RU"/>
        </w:rPr>
        <w:t>является неподвижным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. Так </w:t>
      </w:r>
      <w:r>
        <w:rPr>
          <w:rFonts w:ascii="Times New Roman" w:hAnsi="Times New Roman"/>
          <w:sz w:val="28"/>
          <w:szCs w:val="28"/>
          <w:lang w:val="ru-RU"/>
        </w:rPr>
        <w:t>им определяется Бог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Данные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аргументы </w:t>
      </w:r>
      <w:r>
        <w:rPr>
          <w:rFonts w:ascii="Times New Roman" w:hAnsi="Times New Roman"/>
          <w:sz w:val="28"/>
          <w:szCs w:val="28"/>
          <w:lang w:val="ru-RU"/>
        </w:rPr>
        <w:t>восприняла христианская церковь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>. Аристотелевское доказательство бытия Бога дало философское обоснование (а</w:t>
      </w:r>
      <w:r>
        <w:rPr>
          <w:rFonts w:ascii="Times New Roman" w:hAnsi="Times New Roman"/>
          <w:sz w:val="28"/>
          <w:szCs w:val="28"/>
          <w:lang w:val="ru-RU"/>
        </w:rPr>
        <w:t xml:space="preserve"> значит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, обеспечило интеллектуальную респектабельность) христианской вере. В </w:t>
      </w:r>
      <w:r>
        <w:rPr>
          <w:rFonts w:ascii="Times New Roman" w:hAnsi="Times New Roman"/>
          <w:sz w:val="28"/>
          <w:szCs w:val="28"/>
          <w:lang w:val="ru-RU"/>
        </w:rPr>
        <w:t xml:space="preserve">данном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виде аристотелевское мышление (с элементами платоновских идей) </w:t>
      </w:r>
      <w:r>
        <w:rPr>
          <w:rFonts w:ascii="Times New Roman" w:hAnsi="Times New Roman"/>
          <w:sz w:val="28"/>
          <w:szCs w:val="28"/>
          <w:lang w:val="ru-RU"/>
        </w:rPr>
        <w:t xml:space="preserve">было сохранено на территории Европы в период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мрачного Средневековья. </w:t>
      </w:r>
      <w:r>
        <w:rPr>
          <w:rFonts w:ascii="Times New Roman" w:hAnsi="Times New Roman"/>
          <w:sz w:val="28"/>
          <w:szCs w:val="28"/>
          <w:lang w:val="ru-RU"/>
        </w:rPr>
        <w:t xml:space="preserve">Его приспособили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к канонам христианства, </w:t>
      </w:r>
      <w:r>
        <w:rPr>
          <w:rFonts w:ascii="Times New Roman" w:hAnsi="Times New Roman"/>
          <w:sz w:val="28"/>
          <w:szCs w:val="28"/>
          <w:lang w:val="ru-RU"/>
        </w:rPr>
        <w:t xml:space="preserve">формировавшиеся и сохранявшиеся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 xml:space="preserve">незначительных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группах верующих, пока не стали доминирующей интеллектуальной установкой </w:t>
      </w:r>
      <w:r>
        <w:rPr>
          <w:rFonts w:ascii="Times New Roman" w:hAnsi="Times New Roman"/>
          <w:sz w:val="28"/>
          <w:szCs w:val="28"/>
          <w:lang w:val="ru-RU"/>
        </w:rPr>
        <w:t xml:space="preserve">целого пласта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культуры. Хотя идеи,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которые выдвигал Аристотель, не могли быть христианские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 xml:space="preserve">он умер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более чем за три </w:t>
      </w:r>
      <w:r>
        <w:rPr>
          <w:rFonts w:ascii="Times New Roman" w:hAnsi="Times New Roman"/>
          <w:sz w:val="28"/>
          <w:szCs w:val="28"/>
          <w:lang w:val="ru-RU"/>
        </w:rPr>
        <w:t xml:space="preserve">столетия до рождения Христа), он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 xml:space="preserve">все же </w:t>
      </w:r>
      <w:r>
        <w:rPr>
          <w:rFonts w:ascii="Times New Roman" w:hAnsi="Times New Roman"/>
          <w:sz w:val="28"/>
          <w:szCs w:val="28"/>
          <w:lang w:val="ru-RU"/>
        </w:rPr>
        <w:t xml:space="preserve">считался соответствующим </w:t>
      </w:r>
      <w:r w:rsidR="00D566AA" w:rsidRPr="00D566AA">
        <w:rPr>
          <w:rFonts w:ascii="Times New Roman" w:hAnsi="Times New Roman"/>
          <w:sz w:val="28"/>
          <w:szCs w:val="28"/>
          <w:lang w:val="ru-RU"/>
        </w:rPr>
        <w:t>духу религии.</w:t>
      </w:r>
    </w:p>
    <w:p w:rsidR="00434215" w:rsidRPr="00E424E9" w:rsidRDefault="00434215" w:rsidP="00D566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Таким образом,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Аристотель привлекал схоластиков </w:t>
      </w:r>
      <w:r>
        <w:rPr>
          <w:rFonts w:ascii="Times New Roman" w:hAnsi="Times New Roman"/>
          <w:sz w:val="28"/>
          <w:szCs w:val="28"/>
          <w:lang w:val="ru-RU"/>
        </w:rPr>
        <w:t>в следствие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 сходства, которое они </w:t>
      </w:r>
      <w:r>
        <w:rPr>
          <w:rFonts w:ascii="Times New Roman" w:hAnsi="Times New Roman"/>
          <w:sz w:val="28"/>
          <w:szCs w:val="28"/>
          <w:lang w:val="ru-RU"/>
        </w:rPr>
        <w:t xml:space="preserve">видели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между его органическим мировоззрением и христианским </w:t>
      </w:r>
      <w:r>
        <w:rPr>
          <w:rFonts w:ascii="Times New Roman" w:hAnsi="Times New Roman"/>
          <w:sz w:val="28"/>
          <w:szCs w:val="28"/>
          <w:lang w:val="ru-RU"/>
        </w:rPr>
        <w:t xml:space="preserve">разумением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жизни и духа; они находили в его учении о бытии Бога и божественных свойствах близость к учению Писания, в его взгляде, что душа — форма тела, спекулятивное выражение библейской антропологии. Все, что из аристотелевской философии проникло в древнехристианский образ мыслей, у схоластиков поэтому также получает своё развитие. Вместе с тем </w:t>
      </w:r>
      <w:r>
        <w:rPr>
          <w:rFonts w:ascii="Times New Roman" w:hAnsi="Times New Roman"/>
          <w:sz w:val="28"/>
          <w:szCs w:val="28"/>
          <w:lang w:val="ru-RU"/>
        </w:rPr>
        <w:t xml:space="preserve">ими ценился в Аристотеле человек универсальной мысли и широчайшего </w:t>
      </w:r>
      <w:r w:rsidRPr="00434215">
        <w:rPr>
          <w:rFonts w:ascii="Times New Roman" w:hAnsi="Times New Roman"/>
          <w:sz w:val="28"/>
          <w:szCs w:val="28"/>
          <w:lang w:val="ru-RU"/>
        </w:rPr>
        <w:t>кругозора, ви</w:t>
      </w:r>
      <w:r>
        <w:rPr>
          <w:rFonts w:ascii="Times New Roman" w:hAnsi="Times New Roman"/>
          <w:sz w:val="28"/>
          <w:szCs w:val="28"/>
          <w:lang w:val="ru-RU"/>
        </w:rPr>
        <w:t xml:space="preserve">делся в нём представитель </w:t>
      </w:r>
      <w:r w:rsidRPr="00434215">
        <w:rPr>
          <w:rFonts w:ascii="Times New Roman" w:hAnsi="Times New Roman"/>
          <w:sz w:val="28"/>
          <w:szCs w:val="28"/>
          <w:lang w:val="ru-RU"/>
        </w:rPr>
        <w:t xml:space="preserve">того знания, </w:t>
      </w:r>
      <w:r>
        <w:rPr>
          <w:rFonts w:ascii="Times New Roman" w:hAnsi="Times New Roman"/>
          <w:sz w:val="28"/>
          <w:szCs w:val="28"/>
          <w:lang w:val="ru-RU"/>
        </w:rPr>
        <w:t xml:space="preserve">достигаемое </w:t>
      </w:r>
      <w:r w:rsidRPr="00434215">
        <w:rPr>
          <w:rFonts w:ascii="Times New Roman" w:hAnsi="Times New Roman"/>
          <w:sz w:val="28"/>
          <w:szCs w:val="28"/>
          <w:lang w:val="ru-RU"/>
        </w:rPr>
        <w:t>естественными усилиями разума, но с тем большею ясностью даёт понять специфическую особенность и высоту веры.</w:t>
      </w:r>
    </w:p>
    <w:p w:rsidR="00E424E9" w:rsidRDefault="00E424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24E9" w:rsidRPr="00BC7312" w:rsidRDefault="00E424E9" w:rsidP="00E424E9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372296791"/>
      <w:r w:rsidRPr="00BC7312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использованной литературы</w:t>
      </w:r>
      <w:bookmarkEnd w:id="0"/>
    </w:p>
    <w:p w:rsidR="00E424E9" w:rsidRPr="00F90B1B" w:rsidRDefault="00E424E9" w:rsidP="00E42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424E9" w:rsidRDefault="00E424E9" w:rsidP="00E424E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t>Ален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Э.-О.Ш. Аристотель / Э.-О.Ш.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Ален // Философские науки.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– 2006.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– №1. – С. 93-96.</w:t>
      </w:r>
    </w:p>
    <w:p w:rsidR="00E424E9" w:rsidRDefault="00E424E9" w:rsidP="00E424E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t xml:space="preserve">Аристотель: [сб. 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избр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>. тр.] / сост., авт. предисл. Г. Б. Корнетов.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 xml:space="preserve">– М.: Изд. дом Шалвы 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Амонашвили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Моск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 xml:space="preserve">. гор. 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пед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>. ун-т, 2004. – 224 с.</w:t>
      </w:r>
    </w:p>
    <w:p w:rsidR="00E424E9" w:rsidRPr="00E424E9" w:rsidRDefault="00E424E9" w:rsidP="00E424E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t>Барнс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Д. Аристотель [Текст]: краткое введение / Д.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Барнс; пер. С.Х.</w:t>
      </w:r>
      <w:r w:rsidRPr="00E424E9">
        <w:rPr>
          <w:rFonts w:ascii="Times New Roman" w:hAnsi="Times New Roman"/>
          <w:sz w:val="28"/>
          <w:szCs w:val="28"/>
        </w:rPr>
        <w:t> 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Фрейберг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>.</w:t>
      </w:r>
      <w:r w:rsidRPr="00E424E9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 xml:space="preserve">– М.: АСТ: </w:t>
      </w: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Астрель</w:t>
      </w:r>
      <w:proofErr w:type="spellEnd"/>
      <w:r w:rsidRPr="00E424E9">
        <w:rPr>
          <w:rFonts w:ascii="Times New Roman" w:hAnsi="Times New Roman"/>
          <w:sz w:val="28"/>
          <w:szCs w:val="28"/>
          <w:lang w:val="ru-RU"/>
        </w:rPr>
        <w:t>, 2006. – 192 с.: ил.</w:t>
      </w:r>
    </w:p>
    <w:p w:rsidR="00E424E9" w:rsidRPr="00E424E9" w:rsidRDefault="00E424E9" w:rsidP="00E424E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424E9">
        <w:rPr>
          <w:rFonts w:ascii="Times New Roman" w:hAnsi="Times New Roman"/>
          <w:sz w:val="28"/>
          <w:szCs w:val="28"/>
          <w:lang w:val="ru-RU"/>
        </w:rPr>
        <w:t>Лосев</w:t>
      </w:r>
      <w:r w:rsidRPr="00F90B1B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А.Ф. Дерзание духа. – М.: Политиздат, 1988. – 366 с.</w:t>
      </w:r>
    </w:p>
    <w:p w:rsidR="00E424E9" w:rsidRDefault="00E424E9" w:rsidP="00E424E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ru-RU"/>
        </w:rPr>
      </w:pPr>
      <w:proofErr w:type="spellStart"/>
      <w:r w:rsidRPr="00E424E9">
        <w:rPr>
          <w:rFonts w:ascii="Times New Roman" w:hAnsi="Times New Roman"/>
          <w:sz w:val="28"/>
          <w:szCs w:val="28"/>
          <w:lang w:val="ru-RU"/>
        </w:rPr>
        <w:t>Чанышев</w:t>
      </w:r>
      <w:proofErr w:type="spellEnd"/>
      <w:r w:rsidRPr="005B29DC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А.</w:t>
      </w:r>
      <w:r w:rsidRPr="005B29DC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Н.</w:t>
      </w:r>
      <w:r w:rsidRPr="005B29DC"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>Аристотель. — М.: Мысль, 1987. — 224 с.</w:t>
      </w:r>
      <w:r>
        <w:rPr>
          <w:rFonts w:ascii="Times New Roman" w:hAnsi="Times New Roman"/>
          <w:sz w:val="28"/>
          <w:szCs w:val="28"/>
        </w:rPr>
        <w:t> </w:t>
      </w:r>
      <w:r w:rsidRPr="00E424E9">
        <w:rPr>
          <w:rFonts w:ascii="Times New Roman" w:hAnsi="Times New Roman"/>
          <w:sz w:val="28"/>
          <w:szCs w:val="28"/>
          <w:lang w:val="ru-RU"/>
        </w:rPr>
        <w:t xml:space="preserve">– </w:t>
      </w:r>
      <w:bookmarkStart w:id="1" w:name="_GoBack"/>
      <w:r w:rsidRPr="00E424E9">
        <w:rPr>
          <w:rFonts w:ascii="Times New Roman" w:hAnsi="Times New Roman"/>
          <w:sz w:val="28"/>
          <w:szCs w:val="28"/>
          <w:lang w:val="ru-RU"/>
        </w:rPr>
        <w:t>(Мыслители прошлого)</w:t>
      </w:r>
      <w:bookmarkEnd w:id="1"/>
    </w:p>
    <w:sectPr w:rsidR="00E424E9" w:rsidSect="006A4E68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FE1" w:rsidRDefault="00B05FE1" w:rsidP="006A4E68">
      <w:pPr>
        <w:spacing w:after="0" w:line="240" w:lineRule="auto"/>
      </w:pPr>
      <w:r>
        <w:separator/>
      </w:r>
    </w:p>
  </w:endnote>
  <w:endnote w:type="continuationSeparator" w:id="0">
    <w:p w:rsidR="00B05FE1" w:rsidRDefault="00B05FE1" w:rsidP="006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28154120"/>
      <w:docPartObj>
        <w:docPartGallery w:val="Page Numbers (Bottom of Page)"/>
        <w:docPartUnique/>
      </w:docPartObj>
    </w:sdtPr>
    <w:sdtContent>
      <w:p w:rsidR="006A4E68" w:rsidRPr="006A4E68" w:rsidRDefault="006A4E68" w:rsidP="006A4E68">
        <w:pPr>
          <w:pStyle w:val="a5"/>
          <w:jc w:val="center"/>
          <w:rPr>
            <w:rFonts w:ascii="Times New Roman" w:hAnsi="Times New Roman" w:cs="Times New Roman"/>
          </w:rPr>
        </w:pPr>
        <w:r w:rsidRPr="006A4E68">
          <w:rPr>
            <w:rFonts w:ascii="Times New Roman" w:hAnsi="Times New Roman" w:cs="Times New Roman"/>
          </w:rPr>
          <w:fldChar w:fldCharType="begin"/>
        </w:r>
        <w:r w:rsidRPr="006A4E68">
          <w:rPr>
            <w:rFonts w:ascii="Times New Roman" w:hAnsi="Times New Roman" w:cs="Times New Roman"/>
          </w:rPr>
          <w:instrText>PAGE   \* MERGEFORMAT</w:instrText>
        </w:r>
        <w:r w:rsidRPr="006A4E68">
          <w:rPr>
            <w:rFonts w:ascii="Times New Roman" w:hAnsi="Times New Roman" w:cs="Times New Roman"/>
          </w:rPr>
          <w:fldChar w:fldCharType="separate"/>
        </w:r>
        <w:r w:rsidRPr="006A4E68">
          <w:rPr>
            <w:rFonts w:ascii="Times New Roman" w:hAnsi="Times New Roman" w:cs="Times New Roman"/>
            <w:noProof/>
            <w:lang w:val="ru-RU"/>
          </w:rPr>
          <w:t>4</w:t>
        </w:r>
        <w:r w:rsidRPr="006A4E6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FE1" w:rsidRDefault="00B05FE1" w:rsidP="006A4E68">
      <w:pPr>
        <w:spacing w:after="0" w:line="240" w:lineRule="auto"/>
      </w:pPr>
      <w:r>
        <w:separator/>
      </w:r>
    </w:p>
  </w:footnote>
  <w:footnote w:type="continuationSeparator" w:id="0">
    <w:p w:rsidR="00B05FE1" w:rsidRDefault="00B05FE1" w:rsidP="006A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7386"/>
    <w:multiLevelType w:val="hybridMultilevel"/>
    <w:tmpl w:val="3E88470E"/>
    <w:lvl w:ilvl="0" w:tplc="6FD4B52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070AD8"/>
    <w:multiLevelType w:val="hybridMultilevel"/>
    <w:tmpl w:val="5DF60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E4"/>
    <w:rsid w:val="00021DC0"/>
    <w:rsid w:val="00434215"/>
    <w:rsid w:val="006A4E68"/>
    <w:rsid w:val="00AA5E85"/>
    <w:rsid w:val="00AC45E4"/>
    <w:rsid w:val="00B05FE1"/>
    <w:rsid w:val="00D566AA"/>
    <w:rsid w:val="00E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EE7EC-8C57-4D0D-99EB-0EEAF1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4E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4E9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6A4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4E68"/>
  </w:style>
  <w:style w:type="paragraph" w:styleId="a5">
    <w:name w:val="footer"/>
    <w:basedOn w:val="a"/>
    <w:link w:val="a6"/>
    <w:uiPriority w:val="99"/>
    <w:unhideWhenUsed/>
    <w:rsid w:val="006A4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Arshavir Sarkisov</dc:creator>
  <cp:keywords/>
  <dc:description/>
  <cp:lastModifiedBy>Arshavir Sarkisov</cp:lastModifiedBy>
  <cp:revision>3</cp:revision>
  <dcterms:created xsi:type="dcterms:W3CDTF">2015-11-02T11:34:00Z</dcterms:created>
  <dcterms:modified xsi:type="dcterms:W3CDTF">2015-11-02T12:39:00Z</dcterms:modified>
</cp:coreProperties>
</file>