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93A" w:rsidRDefault="00EF093A" w:rsidP="00EF093A">
      <w:pPr>
        <w:pStyle w:val="Default"/>
      </w:pPr>
    </w:p>
    <w:p w:rsidR="00EF093A" w:rsidRDefault="00342341" w:rsidP="007156E7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Course Information</w:t>
      </w:r>
    </w:p>
    <w:p w:rsidR="007156E7" w:rsidRDefault="007156E7" w:rsidP="00EF093A">
      <w:pPr>
        <w:pStyle w:val="Default"/>
        <w:jc w:val="center"/>
        <w:rPr>
          <w:sz w:val="28"/>
          <w:szCs w:val="28"/>
        </w:rPr>
      </w:pPr>
    </w:p>
    <w:p w:rsidR="00EF093A" w:rsidRPr="00EF093A" w:rsidRDefault="00EF093A" w:rsidP="00EF093A">
      <w:pPr>
        <w:pStyle w:val="Default"/>
        <w:jc w:val="center"/>
        <w:rPr>
          <w:sz w:val="28"/>
          <w:szCs w:val="28"/>
        </w:rPr>
      </w:pPr>
      <w:r w:rsidRPr="00EF093A">
        <w:rPr>
          <w:sz w:val="28"/>
          <w:szCs w:val="28"/>
        </w:rPr>
        <w:t>Department of Applied Mathematics</w:t>
      </w:r>
    </w:p>
    <w:p w:rsidR="00EF093A" w:rsidRPr="00EF093A" w:rsidRDefault="00EF093A" w:rsidP="00EF093A">
      <w:pPr>
        <w:pStyle w:val="Default"/>
        <w:jc w:val="center"/>
        <w:rPr>
          <w:sz w:val="28"/>
          <w:szCs w:val="28"/>
        </w:rPr>
      </w:pPr>
      <w:r w:rsidRPr="00EF093A">
        <w:rPr>
          <w:sz w:val="28"/>
          <w:szCs w:val="28"/>
        </w:rPr>
        <w:t>University of Washington</w:t>
      </w:r>
    </w:p>
    <w:p w:rsidR="00EF093A" w:rsidRPr="00EF093A" w:rsidRDefault="00EF093A" w:rsidP="00EF093A">
      <w:pPr>
        <w:pStyle w:val="Default"/>
        <w:jc w:val="center"/>
        <w:rPr>
          <w:sz w:val="28"/>
          <w:szCs w:val="28"/>
        </w:rPr>
      </w:pPr>
      <w:r w:rsidRPr="00EF093A">
        <w:rPr>
          <w:sz w:val="28"/>
          <w:szCs w:val="28"/>
        </w:rPr>
        <w:t>Seattle, WA 98195-2420</w:t>
      </w:r>
    </w:p>
    <w:p w:rsidR="00EF093A" w:rsidRDefault="00EF093A" w:rsidP="00EF093A">
      <w:pPr>
        <w:pStyle w:val="Default"/>
        <w:rPr>
          <w:sz w:val="32"/>
          <w:szCs w:val="32"/>
        </w:rPr>
      </w:pPr>
    </w:p>
    <w:p w:rsidR="00EF093A" w:rsidRDefault="00EF093A" w:rsidP="00EF093A">
      <w:pPr>
        <w:pStyle w:val="Default"/>
      </w:pPr>
    </w:p>
    <w:p w:rsidR="00563F4C" w:rsidRPr="00EF093A" w:rsidRDefault="00342341" w:rsidP="00EF09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63F4C" w:rsidRPr="00EF093A" w:rsidSect="00EF093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rFonts w:ascii="Times New Roman" w:hAnsi="Times New Roman"/>
          <w:sz w:val="24"/>
          <w:szCs w:val="24"/>
        </w:rPr>
        <w:t xml:space="preserve">For the course topics listed below, please indicate where you have covered the material (course numbers and names, </w:t>
      </w:r>
      <w:proofErr w:type="spellStart"/>
      <w:r>
        <w:rPr>
          <w:rFonts w:ascii="Times New Roman" w:hAnsi="Times New Roman"/>
          <w:sz w:val="24"/>
          <w:szCs w:val="24"/>
        </w:rPr>
        <w:t>self s</w:t>
      </w:r>
      <w:r w:rsidR="00563F4C">
        <w:rPr>
          <w:rFonts w:ascii="Times New Roman" w:hAnsi="Times New Roman"/>
          <w:sz w:val="24"/>
          <w:szCs w:val="24"/>
        </w:rPr>
        <w:t>tudy</w:t>
      </w:r>
      <w:proofErr w:type="spellEnd"/>
      <w:r w:rsidR="00563F4C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etc</w:t>
      </w:r>
      <w:proofErr w:type="spellEnd"/>
      <w:r>
        <w:rPr>
          <w:rFonts w:ascii="Times New Roman" w:hAnsi="Times New Roman"/>
          <w:sz w:val="24"/>
          <w:szCs w:val="24"/>
        </w:rPr>
        <w:t xml:space="preserve">), what books (titles and authors) were used, and which topics were covered. </w:t>
      </w:r>
      <w:r w:rsidR="004F6500">
        <w:rPr>
          <w:rFonts w:ascii="Times New Roman" w:hAnsi="Times New Roman"/>
          <w:sz w:val="24"/>
          <w:szCs w:val="24"/>
        </w:rPr>
        <w:t xml:space="preserve">Include the grade you received if material was covered in a course. </w:t>
      </w:r>
      <w:r>
        <w:rPr>
          <w:rFonts w:ascii="Times New Roman" w:hAnsi="Times New Roman"/>
          <w:sz w:val="24"/>
          <w:szCs w:val="24"/>
        </w:rPr>
        <w:t xml:space="preserve">Be as inclusive as you see fit. </w:t>
      </w:r>
      <w:r w:rsidR="00563F4C">
        <w:rPr>
          <w:rFonts w:ascii="Times New Roman" w:hAnsi="Times New Roman"/>
          <w:sz w:val="24"/>
          <w:szCs w:val="24"/>
        </w:rPr>
        <w:t xml:space="preserve">It is not necessary to have covered all these topics to be admitted to the PhD program. If you have not seen a topic, simply leave the answer area blank. </w:t>
      </w:r>
    </w:p>
    <w:p w:rsidR="00EF093A" w:rsidRDefault="00EF093A" w:rsidP="00EF093A">
      <w:pPr>
        <w:pStyle w:val="Default"/>
        <w:rPr>
          <w:rFonts w:cs="Times New Roman"/>
          <w:color w:val="auto"/>
        </w:rPr>
      </w:pPr>
    </w:p>
    <w:p w:rsidR="007156E7" w:rsidRDefault="007156E7" w:rsidP="00EF093A">
      <w:pPr>
        <w:pStyle w:val="Default"/>
        <w:rPr>
          <w:rFonts w:cs="Times New Roman"/>
          <w:color w:val="auto"/>
        </w:rPr>
      </w:pPr>
    </w:p>
    <w:p w:rsidR="007156E7" w:rsidRDefault="007156E7" w:rsidP="00EF093A">
      <w:pPr>
        <w:pStyle w:val="Default"/>
        <w:rPr>
          <w:rFonts w:cs="Times New Roman"/>
          <w:color w:val="auto"/>
        </w:rPr>
        <w:sectPr w:rsidR="007156E7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F349C2" w:rsidRPr="007156E7" w:rsidRDefault="00141956" w:rsidP="00F349C2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Ordinary differential e</w:t>
      </w:r>
      <w:r w:rsidR="00F0675F">
        <w:rPr>
          <w:rFonts w:ascii="Times New Roman" w:hAnsi="Times New Roman" w:cs="Times New Roman"/>
          <w:b/>
          <w:color w:val="auto"/>
        </w:rPr>
        <w:t>quations</w:t>
      </w:r>
    </w:p>
    <w:p w:rsidR="007156E7" w:rsidRDefault="007156E7" w:rsidP="007156E7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:rsidR="007156E7" w:rsidRPr="00DA0D0E" w:rsidRDefault="00205EBA" w:rsidP="00205EBA">
      <w:pPr>
        <w:pStyle w:val="Default"/>
        <w:ind w:left="720"/>
        <w:rPr>
          <w:rFonts w:ascii="Times New Roman" w:hAnsi="Times New Roman" w:cs="Times New Roman"/>
          <w:color w:val="auto"/>
          <w:lang w:eastAsia="ja-JP"/>
        </w:rPr>
      </w:pPr>
      <w:r>
        <w:rPr>
          <w:rFonts w:ascii="Times New Roman" w:hAnsi="Times New Roman" w:cs="Times New Roman"/>
          <w:color w:val="auto"/>
          <w:lang w:eastAsia="ja-JP"/>
        </w:rPr>
        <w:t>N</w:t>
      </w:r>
      <w:r>
        <w:rPr>
          <w:rFonts w:ascii="Times New Roman" w:hAnsi="Times New Roman" w:cs="Times New Roman" w:hint="eastAsia"/>
          <w:color w:val="auto"/>
          <w:lang w:eastAsia="ja-JP"/>
        </w:rPr>
        <w:t xml:space="preserve">one recent </w:t>
      </w:r>
    </w:p>
    <w:p w:rsidR="007A160C" w:rsidRDefault="007A160C" w:rsidP="007A160C">
      <w:pPr>
        <w:pStyle w:val="Default"/>
        <w:rPr>
          <w:rFonts w:ascii="Times New Roman" w:hAnsi="Times New Roman" w:cs="Times New Roman"/>
          <w:color w:val="auto"/>
        </w:rPr>
      </w:pPr>
    </w:p>
    <w:p w:rsidR="007156E7" w:rsidRDefault="00141956" w:rsidP="007A160C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Linear algebra</w:t>
      </w:r>
      <w:r w:rsidR="00EF093A" w:rsidRPr="00583094">
        <w:rPr>
          <w:rFonts w:cs="Times New Roman"/>
          <w:b/>
          <w:color w:val="auto"/>
        </w:rPr>
        <w:t xml:space="preserve"> </w:t>
      </w:r>
    </w:p>
    <w:p w:rsidR="007156E7" w:rsidRDefault="007156E7" w:rsidP="007156E7">
      <w:pPr>
        <w:pStyle w:val="Default"/>
        <w:ind w:left="720"/>
        <w:rPr>
          <w:rFonts w:ascii="Times New Roman" w:hAnsi="Times New Roman" w:cs="Times New Roman"/>
          <w:color w:val="auto"/>
          <w:lang w:eastAsia="ja-JP"/>
        </w:rPr>
      </w:pPr>
    </w:p>
    <w:p w:rsidR="00DC6D22" w:rsidRDefault="00205EBA" w:rsidP="007156E7">
      <w:pPr>
        <w:pStyle w:val="Default"/>
        <w:ind w:left="720"/>
        <w:rPr>
          <w:rFonts w:ascii="Times New Roman" w:hAnsi="Times New Roman" w:cs="Times New Roman"/>
          <w:color w:val="auto"/>
          <w:lang w:eastAsia="ja-JP"/>
        </w:rPr>
      </w:pPr>
      <w:r>
        <w:rPr>
          <w:rFonts w:ascii="Times New Roman" w:hAnsi="Times New Roman" w:cs="Times New Roman" w:hint="eastAsia"/>
          <w:color w:val="auto"/>
          <w:lang w:eastAsia="ja-JP"/>
        </w:rPr>
        <w:t xml:space="preserve">None recent </w:t>
      </w:r>
    </w:p>
    <w:p w:rsidR="00EF093A" w:rsidRDefault="00EF093A" w:rsidP="007156E7">
      <w:pPr>
        <w:pStyle w:val="Default"/>
      </w:pPr>
    </w:p>
    <w:p w:rsidR="007156E7" w:rsidRPr="007156E7" w:rsidRDefault="00141956" w:rsidP="007156E7">
      <w:pPr>
        <w:pStyle w:val="ColorfulList-Accent11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  <w:szCs w:val="24"/>
        </w:rPr>
        <w:t>Numerical analysis</w:t>
      </w:r>
      <w:r w:rsidR="00563F4C">
        <w:rPr>
          <w:rFonts w:ascii="Times New Roman" w:hAnsi="Times New Roman"/>
          <w:b/>
          <w:sz w:val="24"/>
          <w:szCs w:val="24"/>
        </w:rPr>
        <w:t>, computer programming, scientific c</w:t>
      </w:r>
      <w:r>
        <w:rPr>
          <w:rFonts w:ascii="Times New Roman" w:hAnsi="Times New Roman"/>
          <w:b/>
          <w:sz w:val="24"/>
          <w:szCs w:val="24"/>
        </w:rPr>
        <w:t>omputing</w:t>
      </w:r>
    </w:p>
    <w:p w:rsidR="007156E7" w:rsidRDefault="00DA0D0E" w:rsidP="00DA0D0E">
      <w:pPr>
        <w:pStyle w:val="Default"/>
        <w:spacing w:after="120"/>
        <w:ind w:left="720"/>
        <w:rPr>
          <w:rFonts w:ascii="Times New Roman" w:hAnsi="Times New Roman" w:cs="Times New Roman"/>
          <w:color w:val="auto"/>
          <w:lang w:eastAsia="ja-JP"/>
        </w:rPr>
      </w:pPr>
      <w:r>
        <w:rPr>
          <w:rFonts w:ascii="Times New Roman" w:hAnsi="Times New Roman" w:cs="Times New Roman" w:hint="eastAsia"/>
          <w:color w:val="auto"/>
          <w:lang w:eastAsia="ja-JP"/>
        </w:rPr>
        <w:t>AMATH 581, Scientific Computing</w:t>
      </w:r>
      <w:r>
        <w:rPr>
          <w:rFonts w:ascii="Times New Roman" w:hAnsi="Times New Roman" w:cs="Times New Roman" w:hint="eastAsia"/>
          <w:color w:val="auto"/>
          <w:lang w:eastAsia="ja-JP"/>
        </w:rPr>
        <w:br/>
        <w:t xml:space="preserve">UW, </w:t>
      </w:r>
      <w:proofErr w:type="gramStart"/>
      <w:r>
        <w:rPr>
          <w:rFonts w:ascii="Times New Roman" w:hAnsi="Times New Roman" w:cs="Times New Roman" w:hint="eastAsia"/>
          <w:color w:val="auto"/>
          <w:lang w:eastAsia="ja-JP"/>
        </w:rPr>
        <w:t>Autumn</w:t>
      </w:r>
      <w:proofErr w:type="gramEnd"/>
      <w:r>
        <w:rPr>
          <w:rFonts w:ascii="Times New Roman" w:hAnsi="Times New Roman" w:cs="Times New Roman" w:hint="eastAsia"/>
          <w:color w:val="auto"/>
          <w:lang w:eastAsia="ja-JP"/>
        </w:rPr>
        <w:t xml:space="preserve"> 2011 </w:t>
      </w:r>
      <w:r>
        <w:rPr>
          <w:rFonts w:ascii="Times New Roman" w:hAnsi="Times New Roman" w:cs="Times New Roman"/>
          <w:color w:val="auto"/>
          <w:lang w:eastAsia="ja-JP"/>
        </w:rPr>
        <w:t>–</w:t>
      </w:r>
      <w:r>
        <w:rPr>
          <w:rFonts w:ascii="Times New Roman" w:hAnsi="Times New Roman" w:cs="Times New Roman" w:hint="eastAsia"/>
          <w:color w:val="auto"/>
          <w:lang w:eastAsia="ja-JP"/>
        </w:rPr>
        <w:t xml:space="preserve"> 3.5</w:t>
      </w:r>
    </w:p>
    <w:p w:rsidR="00DA0D0E" w:rsidRDefault="00DA0D0E" w:rsidP="00DA0D0E">
      <w:pPr>
        <w:pStyle w:val="Default"/>
        <w:spacing w:after="120"/>
        <w:ind w:left="720"/>
        <w:rPr>
          <w:rFonts w:ascii="Times New Roman" w:hAnsi="Times New Roman" w:cs="Times New Roman"/>
          <w:color w:val="auto"/>
          <w:lang w:eastAsia="ja-JP"/>
        </w:rPr>
      </w:pPr>
      <w:bookmarkStart w:id="0" w:name="_GoBack"/>
      <w:bookmarkEnd w:id="0"/>
      <w:r>
        <w:rPr>
          <w:rFonts w:ascii="Times New Roman" w:hAnsi="Times New Roman" w:cs="Times New Roman" w:hint="eastAsia"/>
          <w:color w:val="auto"/>
          <w:lang w:eastAsia="ja-JP"/>
        </w:rPr>
        <w:t>AMATH 582, Computational Methods for Data Analysis</w:t>
      </w:r>
      <w:r>
        <w:rPr>
          <w:rFonts w:ascii="Times New Roman" w:hAnsi="Times New Roman" w:cs="Times New Roman" w:hint="eastAsia"/>
          <w:color w:val="auto"/>
          <w:lang w:eastAsia="ja-JP"/>
        </w:rPr>
        <w:br/>
        <w:t xml:space="preserve">UW, </w:t>
      </w:r>
      <w:proofErr w:type="gramStart"/>
      <w:r>
        <w:rPr>
          <w:rFonts w:ascii="Times New Roman" w:hAnsi="Times New Roman" w:cs="Times New Roman" w:hint="eastAsia"/>
          <w:color w:val="auto"/>
          <w:lang w:eastAsia="ja-JP"/>
        </w:rPr>
        <w:t>Winter</w:t>
      </w:r>
      <w:proofErr w:type="gramEnd"/>
      <w:r>
        <w:rPr>
          <w:rFonts w:ascii="Times New Roman" w:hAnsi="Times New Roman" w:cs="Times New Roman" w:hint="eastAsia"/>
          <w:color w:val="auto"/>
          <w:lang w:eastAsia="ja-JP"/>
        </w:rPr>
        <w:t xml:space="preserve"> 2012 </w:t>
      </w:r>
      <w:r>
        <w:rPr>
          <w:rFonts w:ascii="Times New Roman" w:hAnsi="Times New Roman" w:cs="Times New Roman"/>
          <w:color w:val="auto"/>
          <w:lang w:eastAsia="ja-JP"/>
        </w:rPr>
        <w:t>–</w:t>
      </w:r>
      <w:r>
        <w:rPr>
          <w:rFonts w:ascii="Times New Roman" w:hAnsi="Times New Roman" w:cs="Times New Roman" w:hint="eastAsia"/>
          <w:color w:val="auto"/>
          <w:lang w:eastAsia="ja-JP"/>
        </w:rPr>
        <w:t xml:space="preserve"> 3.8</w:t>
      </w:r>
    </w:p>
    <w:p w:rsidR="00DA0D0E" w:rsidRDefault="00DA0D0E" w:rsidP="00DA0D0E">
      <w:pPr>
        <w:pStyle w:val="Default"/>
        <w:spacing w:after="120"/>
        <w:ind w:left="720"/>
        <w:rPr>
          <w:rFonts w:ascii="Times New Roman" w:hAnsi="Times New Roman" w:cs="Times New Roman"/>
          <w:color w:val="auto"/>
          <w:lang w:eastAsia="ja-JP"/>
        </w:rPr>
      </w:pPr>
      <w:r>
        <w:rPr>
          <w:rFonts w:ascii="Times New Roman" w:hAnsi="Times New Roman" w:cs="Times New Roman" w:hint="eastAsia"/>
          <w:color w:val="auto"/>
          <w:lang w:eastAsia="ja-JP"/>
        </w:rPr>
        <w:t>LING 572, Advanced Statistical Natural Language Processing</w:t>
      </w:r>
      <w:r>
        <w:rPr>
          <w:rFonts w:ascii="Times New Roman" w:hAnsi="Times New Roman" w:cs="Times New Roman" w:hint="eastAsia"/>
          <w:color w:val="auto"/>
          <w:lang w:eastAsia="ja-JP"/>
        </w:rPr>
        <w:br/>
        <w:t xml:space="preserve">UW, </w:t>
      </w:r>
      <w:proofErr w:type="gramStart"/>
      <w:r>
        <w:rPr>
          <w:rFonts w:ascii="Times New Roman" w:hAnsi="Times New Roman" w:cs="Times New Roman" w:hint="eastAsia"/>
          <w:color w:val="auto"/>
          <w:lang w:eastAsia="ja-JP"/>
        </w:rPr>
        <w:t>Winter</w:t>
      </w:r>
      <w:proofErr w:type="gramEnd"/>
      <w:r>
        <w:rPr>
          <w:rFonts w:ascii="Times New Roman" w:hAnsi="Times New Roman" w:cs="Times New Roman" w:hint="eastAsia"/>
          <w:color w:val="auto"/>
          <w:lang w:eastAsia="ja-JP"/>
        </w:rPr>
        <w:t xml:space="preserve"> 2006 </w:t>
      </w:r>
      <w:r>
        <w:rPr>
          <w:rFonts w:ascii="Times New Roman" w:hAnsi="Times New Roman" w:cs="Times New Roman"/>
          <w:color w:val="auto"/>
          <w:lang w:eastAsia="ja-JP"/>
        </w:rPr>
        <w:t>–</w:t>
      </w:r>
      <w:r>
        <w:rPr>
          <w:rFonts w:ascii="Times New Roman" w:hAnsi="Times New Roman" w:cs="Times New Roman" w:hint="eastAsia"/>
          <w:color w:val="auto"/>
          <w:lang w:eastAsia="ja-JP"/>
        </w:rPr>
        <w:t xml:space="preserve"> 4.0</w:t>
      </w:r>
    </w:p>
    <w:p w:rsidR="00DA0D0E" w:rsidRDefault="00DA0D0E" w:rsidP="00DA0D0E">
      <w:pPr>
        <w:pStyle w:val="Default"/>
        <w:spacing w:after="120"/>
        <w:ind w:left="720"/>
        <w:rPr>
          <w:rFonts w:ascii="Times New Roman" w:hAnsi="Times New Roman" w:cs="Times New Roman"/>
          <w:color w:val="auto"/>
          <w:lang w:eastAsia="ja-JP"/>
        </w:rPr>
      </w:pPr>
      <w:r>
        <w:rPr>
          <w:rFonts w:ascii="Times New Roman" w:hAnsi="Times New Roman" w:cs="Times New Roman" w:hint="eastAsia"/>
          <w:color w:val="auto"/>
          <w:lang w:eastAsia="ja-JP"/>
        </w:rPr>
        <w:t>LING 573, Natural Language Processing Systems / Applications</w:t>
      </w:r>
      <w:r>
        <w:rPr>
          <w:rFonts w:ascii="Times New Roman" w:hAnsi="Times New Roman" w:cs="Times New Roman" w:hint="eastAsia"/>
          <w:color w:val="auto"/>
          <w:lang w:eastAsia="ja-JP"/>
        </w:rPr>
        <w:br/>
        <w:t xml:space="preserve">UW, </w:t>
      </w:r>
      <w:proofErr w:type="gramStart"/>
      <w:r>
        <w:rPr>
          <w:rFonts w:ascii="Times New Roman" w:hAnsi="Times New Roman" w:cs="Times New Roman" w:hint="eastAsia"/>
          <w:color w:val="auto"/>
          <w:lang w:eastAsia="ja-JP"/>
        </w:rPr>
        <w:t>Spring</w:t>
      </w:r>
      <w:proofErr w:type="gramEnd"/>
      <w:r>
        <w:rPr>
          <w:rFonts w:ascii="Times New Roman" w:hAnsi="Times New Roman" w:cs="Times New Roman" w:hint="eastAsia"/>
          <w:color w:val="auto"/>
          <w:lang w:eastAsia="ja-JP"/>
        </w:rPr>
        <w:t xml:space="preserve"> 2006 </w:t>
      </w:r>
      <w:r>
        <w:rPr>
          <w:rFonts w:ascii="Times New Roman" w:hAnsi="Times New Roman" w:cs="Times New Roman"/>
          <w:color w:val="auto"/>
          <w:lang w:eastAsia="ja-JP"/>
        </w:rPr>
        <w:t>–</w:t>
      </w:r>
      <w:r>
        <w:rPr>
          <w:rFonts w:ascii="Times New Roman" w:hAnsi="Times New Roman" w:cs="Times New Roman" w:hint="eastAsia"/>
          <w:color w:val="auto"/>
          <w:lang w:eastAsia="ja-JP"/>
        </w:rPr>
        <w:t xml:space="preserve"> 4.0</w:t>
      </w:r>
    </w:p>
    <w:p w:rsidR="00DA0D0E" w:rsidRDefault="00DC6D22" w:rsidP="00DA0D0E">
      <w:pPr>
        <w:pStyle w:val="Default"/>
        <w:spacing w:after="120"/>
        <w:ind w:left="720"/>
        <w:rPr>
          <w:rFonts w:ascii="Times New Roman" w:hAnsi="Times New Roman" w:cs="Times New Roman"/>
          <w:color w:val="auto"/>
          <w:lang w:eastAsia="ja-JP"/>
        </w:rPr>
      </w:pPr>
      <w:r>
        <w:rPr>
          <w:rFonts w:ascii="Times New Roman" w:hAnsi="Times New Roman" w:cs="Times New Roman" w:hint="eastAsia"/>
          <w:color w:val="auto"/>
          <w:lang w:eastAsia="ja-JP"/>
        </w:rPr>
        <w:t>MATH 515, Fundamentals of Optimization</w:t>
      </w:r>
      <w:r>
        <w:rPr>
          <w:rFonts w:ascii="Times New Roman" w:hAnsi="Times New Roman" w:cs="Times New Roman" w:hint="eastAsia"/>
          <w:color w:val="auto"/>
          <w:lang w:eastAsia="ja-JP"/>
        </w:rPr>
        <w:br/>
        <w:t xml:space="preserve">UW, </w:t>
      </w:r>
      <w:proofErr w:type="gramStart"/>
      <w:r>
        <w:rPr>
          <w:rFonts w:ascii="Times New Roman" w:hAnsi="Times New Roman" w:cs="Times New Roman" w:hint="eastAsia"/>
          <w:color w:val="auto"/>
          <w:lang w:eastAsia="ja-JP"/>
        </w:rPr>
        <w:t>Winter</w:t>
      </w:r>
      <w:proofErr w:type="gramEnd"/>
      <w:r>
        <w:rPr>
          <w:rFonts w:ascii="Times New Roman" w:hAnsi="Times New Roman" w:cs="Times New Roman" w:hint="eastAsia"/>
          <w:color w:val="auto"/>
          <w:lang w:eastAsia="ja-JP"/>
        </w:rPr>
        <w:t xml:space="preserve"> 2006 </w:t>
      </w:r>
      <w:r>
        <w:rPr>
          <w:rFonts w:ascii="Times New Roman" w:hAnsi="Times New Roman" w:cs="Times New Roman"/>
          <w:color w:val="auto"/>
          <w:lang w:eastAsia="ja-JP"/>
        </w:rPr>
        <w:t>–</w:t>
      </w:r>
      <w:r>
        <w:rPr>
          <w:rFonts w:ascii="Times New Roman" w:hAnsi="Times New Roman" w:cs="Times New Roman" w:hint="eastAsia"/>
          <w:color w:val="auto"/>
          <w:lang w:eastAsia="ja-JP"/>
        </w:rPr>
        <w:t xml:space="preserve"> 3.4</w:t>
      </w:r>
    </w:p>
    <w:p w:rsidR="007156E7" w:rsidRPr="00583094" w:rsidRDefault="007156E7" w:rsidP="007156E7">
      <w:pPr>
        <w:pStyle w:val="ColorfulList-Accent11"/>
        <w:ind w:left="0"/>
        <w:rPr>
          <w:rFonts w:ascii="Times New Roman" w:hAnsi="Times New Roman"/>
          <w:b/>
        </w:rPr>
      </w:pPr>
    </w:p>
    <w:p w:rsidR="007156E7" w:rsidRPr="007156E7" w:rsidRDefault="00563F4C" w:rsidP="007156E7">
      <w:pPr>
        <w:pStyle w:val="ColorfulList-Accent11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Partial differential equations</w:t>
      </w:r>
    </w:p>
    <w:p w:rsidR="007156E7" w:rsidRDefault="00DA0D0E" w:rsidP="007156E7">
      <w:pPr>
        <w:pStyle w:val="Default"/>
        <w:ind w:left="720"/>
        <w:rPr>
          <w:rFonts w:ascii="Times New Roman" w:hAnsi="Times New Roman" w:cs="Times New Roman"/>
          <w:color w:val="auto"/>
          <w:lang w:eastAsia="ja-JP"/>
        </w:rPr>
      </w:pPr>
      <w:r>
        <w:rPr>
          <w:rFonts w:ascii="Times New Roman" w:hAnsi="Times New Roman" w:cs="Times New Roman" w:hint="eastAsia"/>
          <w:color w:val="auto"/>
          <w:lang w:eastAsia="ja-JP"/>
        </w:rPr>
        <w:t xml:space="preserve">AMATH 503 </w:t>
      </w:r>
      <w:r w:rsidRPr="00DC6D22">
        <w:rPr>
          <w:rFonts w:ascii="Times New Roman" w:hAnsi="Times New Roman" w:cs="Times New Roman" w:hint="eastAsia"/>
          <w:i/>
          <w:iCs/>
          <w:color w:val="auto"/>
          <w:lang w:eastAsia="ja-JP"/>
        </w:rPr>
        <w:t xml:space="preserve">planned for </w:t>
      </w:r>
      <w:proofErr w:type="gramStart"/>
      <w:r w:rsidRPr="00DC6D22">
        <w:rPr>
          <w:rFonts w:ascii="Times New Roman" w:hAnsi="Times New Roman" w:cs="Times New Roman" w:hint="eastAsia"/>
          <w:i/>
          <w:iCs/>
          <w:color w:val="auto"/>
          <w:lang w:eastAsia="ja-JP"/>
        </w:rPr>
        <w:t>Spring</w:t>
      </w:r>
      <w:proofErr w:type="gramEnd"/>
      <w:r w:rsidRPr="00DC6D22">
        <w:rPr>
          <w:rFonts w:ascii="Times New Roman" w:hAnsi="Times New Roman" w:cs="Times New Roman" w:hint="eastAsia"/>
          <w:i/>
          <w:iCs/>
          <w:color w:val="auto"/>
          <w:lang w:eastAsia="ja-JP"/>
        </w:rPr>
        <w:t xml:space="preserve"> 2014</w:t>
      </w:r>
    </w:p>
    <w:p w:rsidR="007156E7" w:rsidRPr="007156E7" w:rsidRDefault="007156E7" w:rsidP="007156E7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:rsidR="007156E7" w:rsidRPr="007156E7" w:rsidRDefault="00563F4C" w:rsidP="007156E7">
      <w:pPr>
        <w:pStyle w:val="ColorfulList-Accent11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Complex variables</w:t>
      </w:r>
    </w:p>
    <w:p w:rsidR="007156E7" w:rsidRDefault="00DA0D0E" w:rsidP="00DA0D0E">
      <w:pPr>
        <w:pStyle w:val="Default"/>
        <w:ind w:left="720"/>
        <w:rPr>
          <w:rFonts w:ascii="Times New Roman" w:hAnsi="Times New Roman" w:cs="Times New Roman"/>
          <w:color w:val="auto"/>
          <w:lang w:eastAsia="ja-JP"/>
        </w:rPr>
      </w:pPr>
      <w:r>
        <w:rPr>
          <w:rFonts w:ascii="Times New Roman" w:hAnsi="Times New Roman" w:cs="Times New Roman" w:hint="eastAsia"/>
          <w:color w:val="auto"/>
          <w:lang w:eastAsia="ja-JP"/>
        </w:rPr>
        <w:lastRenderedPageBreak/>
        <w:t>AMATH 501, Vector Calculus and Complex Variables</w:t>
      </w:r>
      <w:r>
        <w:rPr>
          <w:rFonts w:ascii="Times New Roman" w:hAnsi="Times New Roman" w:cs="Times New Roman" w:hint="eastAsia"/>
          <w:color w:val="auto"/>
          <w:lang w:eastAsia="ja-JP"/>
        </w:rPr>
        <w:br/>
        <w:t xml:space="preserve">UW, </w:t>
      </w:r>
      <w:r w:rsidR="00DC6D22">
        <w:rPr>
          <w:rFonts w:ascii="Times New Roman" w:hAnsi="Times New Roman" w:cs="Times New Roman" w:hint="eastAsia"/>
          <w:color w:val="auto"/>
          <w:lang w:eastAsia="ja-JP"/>
        </w:rPr>
        <w:t xml:space="preserve">Winte2010 </w:t>
      </w:r>
      <w:r w:rsidR="00DC6D22">
        <w:rPr>
          <w:rFonts w:ascii="Times New Roman" w:hAnsi="Times New Roman" w:cs="Times New Roman"/>
          <w:color w:val="auto"/>
          <w:lang w:eastAsia="ja-JP"/>
        </w:rPr>
        <w:t>–</w:t>
      </w:r>
      <w:r w:rsidR="00DC6D22">
        <w:rPr>
          <w:rFonts w:ascii="Times New Roman" w:hAnsi="Times New Roman" w:cs="Times New Roman" w:hint="eastAsia"/>
          <w:color w:val="auto"/>
          <w:lang w:eastAsia="ja-JP"/>
        </w:rPr>
        <w:t xml:space="preserve"> 3.2</w:t>
      </w:r>
    </w:p>
    <w:p w:rsidR="007156E7" w:rsidRDefault="007156E7" w:rsidP="007156E7">
      <w:pPr>
        <w:pStyle w:val="ColorfulList-Accent11"/>
        <w:ind w:left="0"/>
        <w:rPr>
          <w:rFonts w:ascii="Times New Roman" w:hAnsi="Times New Roman"/>
          <w:b/>
          <w:sz w:val="24"/>
          <w:szCs w:val="24"/>
        </w:rPr>
      </w:pPr>
    </w:p>
    <w:p w:rsidR="00583094" w:rsidRDefault="00563F4C" w:rsidP="00583094">
      <w:pPr>
        <w:pStyle w:val="ColorfulList-Accent11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Probability and Statistics</w:t>
      </w:r>
    </w:p>
    <w:p w:rsidR="007156E7" w:rsidRDefault="00DC6D22" w:rsidP="00DC6D22">
      <w:pPr>
        <w:pStyle w:val="Default"/>
        <w:ind w:left="720"/>
        <w:rPr>
          <w:rFonts w:ascii="Times New Roman" w:hAnsi="Times New Roman" w:cs="Times New Roman"/>
          <w:color w:val="auto"/>
          <w:lang w:eastAsia="ja-JP"/>
        </w:rPr>
      </w:pPr>
      <w:r>
        <w:rPr>
          <w:rFonts w:ascii="Times New Roman" w:hAnsi="Times New Roman" w:cs="Times New Roman" w:hint="eastAsia"/>
          <w:color w:val="auto"/>
          <w:lang w:eastAsia="ja-JP"/>
        </w:rPr>
        <w:t>EE 505, Probability and Random Processes</w:t>
      </w:r>
      <w:r>
        <w:rPr>
          <w:rFonts w:ascii="Times New Roman" w:hAnsi="Times New Roman" w:cs="Times New Roman"/>
          <w:color w:val="auto"/>
          <w:lang w:eastAsia="ja-JP"/>
        </w:rPr>
        <w:br/>
      </w:r>
      <w:r>
        <w:rPr>
          <w:rFonts w:ascii="Times New Roman" w:hAnsi="Times New Roman" w:cs="Times New Roman" w:hint="eastAsia"/>
          <w:color w:val="auto"/>
          <w:lang w:eastAsia="ja-JP"/>
        </w:rPr>
        <w:t xml:space="preserve">UW, </w:t>
      </w:r>
      <w:proofErr w:type="gramStart"/>
      <w:r>
        <w:rPr>
          <w:rFonts w:ascii="Times New Roman" w:hAnsi="Times New Roman" w:cs="Times New Roman" w:hint="eastAsia"/>
          <w:color w:val="auto"/>
          <w:lang w:eastAsia="ja-JP"/>
        </w:rPr>
        <w:t>Summer</w:t>
      </w:r>
      <w:proofErr w:type="gramEnd"/>
      <w:r>
        <w:rPr>
          <w:rFonts w:ascii="Times New Roman" w:hAnsi="Times New Roman" w:cs="Times New Roman" w:hint="eastAsia"/>
          <w:color w:val="auto"/>
          <w:lang w:eastAsia="ja-JP"/>
        </w:rPr>
        <w:t xml:space="preserve"> 2007 </w:t>
      </w:r>
      <w:r>
        <w:rPr>
          <w:rFonts w:ascii="Times New Roman" w:hAnsi="Times New Roman" w:cs="Times New Roman"/>
          <w:color w:val="auto"/>
          <w:lang w:eastAsia="ja-JP"/>
        </w:rPr>
        <w:t>–</w:t>
      </w:r>
      <w:r>
        <w:rPr>
          <w:rFonts w:ascii="Times New Roman" w:hAnsi="Times New Roman" w:cs="Times New Roman" w:hint="eastAsia"/>
          <w:color w:val="auto"/>
          <w:lang w:eastAsia="ja-JP"/>
        </w:rPr>
        <w:t xml:space="preserve"> 3.9</w:t>
      </w:r>
    </w:p>
    <w:p w:rsidR="007156E7" w:rsidRDefault="007156E7" w:rsidP="007156E7">
      <w:pPr>
        <w:pStyle w:val="ColorfulList-Accent11"/>
        <w:ind w:left="0"/>
        <w:rPr>
          <w:rFonts w:ascii="Times New Roman" w:hAnsi="Times New Roman"/>
          <w:b/>
          <w:sz w:val="24"/>
          <w:szCs w:val="24"/>
        </w:rPr>
      </w:pPr>
    </w:p>
    <w:p w:rsidR="007156E7" w:rsidRPr="007156E7" w:rsidRDefault="00563F4C" w:rsidP="007156E7">
      <w:pPr>
        <w:pStyle w:val="ColorfulList-Accent11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Advanced Calculus and/or real analysis</w:t>
      </w:r>
    </w:p>
    <w:p w:rsidR="007156E7" w:rsidRDefault="00205EBA" w:rsidP="00DC6D22">
      <w:pPr>
        <w:pStyle w:val="Default"/>
        <w:ind w:left="720"/>
        <w:rPr>
          <w:rFonts w:ascii="Times New Roman" w:hAnsi="Times New Roman" w:cs="Times New Roman"/>
          <w:color w:val="auto"/>
          <w:lang w:eastAsia="ja-JP"/>
        </w:rPr>
      </w:pPr>
      <w:r>
        <w:rPr>
          <w:rFonts w:ascii="Times New Roman" w:hAnsi="Times New Roman" w:cs="Times New Roman" w:hint="eastAsia"/>
          <w:color w:val="auto"/>
          <w:lang w:eastAsia="ja-JP"/>
        </w:rPr>
        <w:t xml:space="preserve">None recent </w:t>
      </w:r>
    </w:p>
    <w:p w:rsidR="007156E7" w:rsidRDefault="007156E7" w:rsidP="007156E7">
      <w:pPr>
        <w:pStyle w:val="ColorfulList-Accent11"/>
        <w:rPr>
          <w:rFonts w:ascii="Times New Roman" w:hAnsi="Times New Roman"/>
          <w:b/>
          <w:sz w:val="24"/>
          <w:szCs w:val="24"/>
          <w:lang w:eastAsia="ja-JP"/>
        </w:rPr>
      </w:pPr>
    </w:p>
    <w:p w:rsidR="00CA0AED" w:rsidRDefault="00CA0AED" w:rsidP="00CA0AED">
      <w:pPr>
        <w:pStyle w:val="ColorfulList-Accent11"/>
        <w:tabs>
          <w:tab w:val="left" w:leader="underscore" w:pos="7920"/>
        </w:tabs>
        <w:ind w:left="0"/>
        <w:rPr>
          <w:rFonts w:ascii="Times New Roman" w:hAnsi="Times New Roman"/>
          <w:b/>
          <w:sz w:val="24"/>
          <w:szCs w:val="24"/>
          <w:lang w:eastAsia="ja-JP"/>
        </w:rPr>
      </w:pPr>
      <w:r>
        <w:rPr>
          <w:rFonts w:ascii="Times New Roman" w:hAnsi="Times New Roman" w:hint="eastAsia"/>
          <w:b/>
          <w:sz w:val="24"/>
          <w:szCs w:val="24"/>
          <w:lang w:eastAsia="ja-JP"/>
        </w:rPr>
        <w:tab/>
      </w:r>
    </w:p>
    <w:p w:rsidR="00CA0AED" w:rsidRDefault="00CA0AED" w:rsidP="00CA0AED">
      <w:pPr>
        <w:pStyle w:val="ColorfulList-Accent11"/>
        <w:ind w:left="0"/>
        <w:rPr>
          <w:rFonts w:ascii="Times New Roman" w:hAnsi="Times New Roman"/>
          <w:b/>
          <w:sz w:val="24"/>
          <w:szCs w:val="24"/>
          <w:lang w:eastAsia="ja-JP"/>
        </w:rPr>
      </w:pPr>
    </w:p>
    <w:p w:rsidR="00CA0AED" w:rsidRPr="007156E7" w:rsidRDefault="00CA0AED" w:rsidP="002E1725">
      <w:pPr>
        <w:pStyle w:val="ColorfulList-Accent11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  <w:lang w:eastAsia="ja-JP"/>
        </w:rPr>
        <w:t>Course</w:t>
      </w:r>
      <w:r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 w:hint="eastAsia"/>
          <w:b/>
          <w:sz w:val="24"/>
          <w:szCs w:val="24"/>
          <w:lang w:eastAsia="ja-JP"/>
        </w:rPr>
        <w:t xml:space="preserve"> for the completion of the degree</w:t>
      </w:r>
    </w:p>
    <w:p w:rsidR="00CA0AED" w:rsidRDefault="00CA0AED" w:rsidP="002E1725">
      <w:pPr>
        <w:pStyle w:val="Default"/>
        <w:spacing w:after="120"/>
        <w:ind w:left="720"/>
        <w:rPr>
          <w:rFonts w:ascii="Times New Roman" w:hAnsi="Times New Roman" w:cs="Times New Roman"/>
          <w:color w:val="auto"/>
          <w:lang w:eastAsia="ja-JP"/>
        </w:rPr>
      </w:pPr>
      <w:r>
        <w:rPr>
          <w:rFonts w:ascii="Times New Roman" w:hAnsi="Times New Roman" w:cs="Times New Roman" w:hint="eastAsia"/>
          <w:color w:val="auto"/>
          <w:lang w:eastAsia="ja-JP"/>
        </w:rPr>
        <w:t xml:space="preserve">AMATH 501, </w:t>
      </w:r>
      <w:r w:rsidR="002E1725">
        <w:rPr>
          <w:rFonts w:ascii="Times New Roman" w:hAnsi="Times New Roman" w:cs="Times New Roman" w:hint="eastAsia"/>
          <w:color w:val="auto"/>
          <w:lang w:eastAsia="ja-JP"/>
        </w:rPr>
        <w:t>Vector Calculus and Complex Variables</w:t>
      </w:r>
      <w:r>
        <w:rPr>
          <w:rFonts w:ascii="Times New Roman" w:hAnsi="Times New Roman" w:cs="Times New Roman" w:hint="eastAsia"/>
          <w:color w:val="auto"/>
          <w:lang w:eastAsia="ja-JP"/>
        </w:rPr>
        <w:br/>
        <w:t xml:space="preserve">UW, </w:t>
      </w:r>
      <w:proofErr w:type="gramStart"/>
      <w:r w:rsidR="002E1725">
        <w:rPr>
          <w:rFonts w:ascii="Times New Roman" w:hAnsi="Times New Roman" w:cs="Times New Roman" w:hint="eastAsia"/>
          <w:color w:val="auto"/>
          <w:lang w:eastAsia="ja-JP"/>
        </w:rPr>
        <w:t>Autumn</w:t>
      </w:r>
      <w:proofErr w:type="gramEnd"/>
      <w:r w:rsidR="002E1725">
        <w:rPr>
          <w:rFonts w:ascii="Times New Roman" w:hAnsi="Times New Roman" w:cs="Times New Roman" w:hint="eastAsia"/>
          <w:color w:val="auto"/>
          <w:lang w:eastAsia="ja-JP"/>
        </w:rPr>
        <w:t xml:space="preserve"> 2010 </w:t>
      </w:r>
      <w:r w:rsidR="002E1725">
        <w:rPr>
          <w:rFonts w:ascii="Times New Roman" w:hAnsi="Times New Roman" w:cs="Times New Roman"/>
          <w:color w:val="auto"/>
          <w:lang w:eastAsia="ja-JP"/>
        </w:rPr>
        <w:t>–</w:t>
      </w:r>
      <w:r w:rsidR="002E1725">
        <w:rPr>
          <w:rFonts w:ascii="Times New Roman" w:hAnsi="Times New Roman" w:cs="Times New Roman" w:hint="eastAsia"/>
          <w:color w:val="auto"/>
          <w:lang w:eastAsia="ja-JP"/>
        </w:rPr>
        <w:t xml:space="preserve"> 3.2</w:t>
      </w:r>
    </w:p>
    <w:p w:rsidR="002E1725" w:rsidRDefault="002E1725" w:rsidP="00CA0AED">
      <w:pPr>
        <w:pStyle w:val="Default"/>
        <w:spacing w:after="120"/>
        <w:ind w:left="720"/>
        <w:rPr>
          <w:rFonts w:ascii="Times New Roman" w:hAnsi="Times New Roman" w:cs="Times New Roman"/>
          <w:color w:val="auto"/>
          <w:lang w:eastAsia="ja-JP"/>
        </w:rPr>
      </w:pPr>
      <w:r>
        <w:rPr>
          <w:rFonts w:ascii="Times New Roman" w:hAnsi="Times New Roman" w:cs="Times New Roman" w:hint="eastAsia"/>
          <w:color w:val="auto"/>
          <w:lang w:eastAsia="ja-JP"/>
        </w:rPr>
        <w:t>AMATH 502, Introduction to Dynamical System and Chaos</w:t>
      </w:r>
      <w:r>
        <w:rPr>
          <w:rFonts w:ascii="Times New Roman" w:hAnsi="Times New Roman" w:cs="Times New Roman"/>
          <w:color w:val="auto"/>
          <w:lang w:eastAsia="ja-JP"/>
        </w:rPr>
        <w:br/>
      </w:r>
      <w:r>
        <w:rPr>
          <w:rFonts w:ascii="Times New Roman" w:hAnsi="Times New Roman" w:cs="Times New Roman" w:hint="eastAsia"/>
          <w:color w:val="auto"/>
          <w:lang w:eastAsia="ja-JP"/>
        </w:rPr>
        <w:t xml:space="preserve">UW, </w:t>
      </w:r>
      <w:proofErr w:type="gramStart"/>
      <w:r>
        <w:rPr>
          <w:rFonts w:ascii="Times New Roman" w:hAnsi="Times New Roman" w:cs="Times New Roman" w:hint="eastAsia"/>
          <w:color w:val="auto"/>
          <w:lang w:eastAsia="ja-JP"/>
        </w:rPr>
        <w:t>Winter</w:t>
      </w:r>
      <w:proofErr w:type="gramEnd"/>
      <w:r>
        <w:rPr>
          <w:rFonts w:ascii="Times New Roman" w:hAnsi="Times New Roman" w:cs="Times New Roman" w:hint="eastAsia"/>
          <w:color w:val="auto"/>
          <w:lang w:eastAsia="ja-JP"/>
        </w:rPr>
        <w:t xml:space="preserve"> 2011 </w:t>
      </w:r>
      <w:r>
        <w:rPr>
          <w:rFonts w:ascii="Times New Roman" w:hAnsi="Times New Roman" w:cs="Times New Roman"/>
          <w:color w:val="auto"/>
          <w:lang w:eastAsia="ja-JP"/>
        </w:rPr>
        <w:t>–</w:t>
      </w:r>
      <w:r>
        <w:rPr>
          <w:rFonts w:ascii="Times New Roman" w:hAnsi="Times New Roman" w:cs="Times New Roman" w:hint="eastAsia"/>
          <w:color w:val="auto"/>
          <w:lang w:eastAsia="ja-JP"/>
        </w:rPr>
        <w:t xml:space="preserve"> 3.2</w:t>
      </w:r>
    </w:p>
    <w:p w:rsidR="002E1725" w:rsidRDefault="002E1725" w:rsidP="00CA0AED">
      <w:pPr>
        <w:pStyle w:val="Default"/>
        <w:spacing w:after="120"/>
        <w:ind w:left="720"/>
        <w:rPr>
          <w:rFonts w:ascii="Times New Roman" w:hAnsi="Times New Roman" w:cs="Times New Roman"/>
          <w:color w:val="auto"/>
          <w:lang w:eastAsia="ja-JP"/>
        </w:rPr>
      </w:pPr>
      <w:r>
        <w:rPr>
          <w:rFonts w:ascii="Times New Roman" w:hAnsi="Times New Roman" w:cs="Times New Roman" w:hint="eastAsia"/>
          <w:color w:val="auto"/>
          <w:lang w:eastAsia="ja-JP"/>
        </w:rPr>
        <w:t>AMATH 503, Methods in Partial Differential Equations</w:t>
      </w:r>
      <w:r>
        <w:rPr>
          <w:rFonts w:ascii="Times New Roman" w:hAnsi="Times New Roman" w:cs="Times New Roman" w:hint="eastAsia"/>
          <w:color w:val="auto"/>
          <w:lang w:eastAsia="ja-JP"/>
        </w:rPr>
        <w:br/>
      </w:r>
      <w:r w:rsidRPr="002E1725">
        <w:rPr>
          <w:rFonts w:ascii="Times New Roman" w:hAnsi="Times New Roman" w:cs="Times New Roman" w:hint="eastAsia"/>
          <w:i/>
          <w:iCs/>
          <w:color w:val="auto"/>
          <w:lang w:eastAsia="ja-JP"/>
        </w:rPr>
        <w:t xml:space="preserve">planned for </w:t>
      </w:r>
      <w:proofErr w:type="gramStart"/>
      <w:r w:rsidRPr="002E1725">
        <w:rPr>
          <w:rFonts w:ascii="Times New Roman" w:hAnsi="Times New Roman" w:cs="Times New Roman" w:hint="eastAsia"/>
          <w:i/>
          <w:iCs/>
          <w:color w:val="auto"/>
          <w:lang w:eastAsia="ja-JP"/>
        </w:rPr>
        <w:t>Spring</w:t>
      </w:r>
      <w:proofErr w:type="gramEnd"/>
      <w:r w:rsidRPr="002E1725">
        <w:rPr>
          <w:rFonts w:ascii="Times New Roman" w:hAnsi="Times New Roman" w:cs="Times New Roman" w:hint="eastAsia"/>
          <w:i/>
          <w:iCs/>
          <w:color w:val="auto"/>
          <w:lang w:eastAsia="ja-JP"/>
        </w:rPr>
        <w:t xml:space="preserve"> 2014</w:t>
      </w:r>
    </w:p>
    <w:p w:rsidR="00CA0AED" w:rsidRDefault="00CA0AED" w:rsidP="00CA0AED">
      <w:pPr>
        <w:pStyle w:val="Default"/>
        <w:spacing w:after="120"/>
        <w:ind w:left="720"/>
        <w:rPr>
          <w:rFonts w:ascii="Times New Roman" w:hAnsi="Times New Roman" w:cs="Times New Roman"/>
          <w:color w:val="auto"/>
          <w:lang w:eastAsia="ja-JP"/>
        </w:rPr>
      </w:pPr>
      <w:r>
        <w:rPr>
          <w:rFonts w:ascii="Times New Roman" w:hAnsi="Times New Roman" w:cs="Times New Roman" w:hint="eastAsia"/>
          <w:color w:val="auto"/>
          <w:lang w:eastAsia="ja-JP"/>
        </w:rPr>
        <w:t>AMATH 581, Scientific Computing</w:t>
      </w:r>
      <w:r>
        <w:rPr>
          <w:rFonts w:ascii="Times New Roman" w:hAnsi="Times New Roman" w:cs="Times New Roman" w:hint="eastAsia"/>
          <w:color w:val="auto"/>
          <w:lang w:eastAsia="ja-JP"/>
        </w:rPr>
        <w:br/>
        <w:t xml:space="preserve">UW, </w:t>
      </w:r>
      <w:proofErr w:type="gramStart"/>
      <w:r>
        <w:rPr>
          <w:rFonts w:ascii="Times New Roman" w:hAnsi="Times New Roman" w:cs="Times New Roman" w:hint="eastAsia"/>
          <w:color w:val="auto"/>
          <w:lang w:eastAsia="ja-JP"/>
        </w:rPr>
        <w:t>Autumn</w:t>
      </w:r>
      <w:proofErr w:type="gramEnd"/>
      <w:r>
        <w:rPr>
          <w:rFonts w:ascii="Times New Roman" w:hAnsi="Times New Roman" w:cs="Times New Roman" w:hint="eastAsia"/>
          <w:color w:val="auto"/>
          <w:lang w:eastAsia="ja-JP"/>
        </w:rPr>
        <w:t xml:space="preserve"> 2011 </w:t>
      </w:r>
      <w:r>
        <w:rPr>
          <w:rFonts w:ascii="Times New Roman" w:hAnsi="Times New Roman" w:cs="Times New Roman"/>
          <w:color w:val="auto"/>
          <w:lang w:eastAsia="ja-JP"/>
        </w:rPr>
        <w:t>–</w:t>
      </w:r>
      <w:r>
        <w:rPr>
          <w:rFonts w:ascii="Times New Roman" w:hAnsi="Times New Roman" w:cs="Times New Roman" w:hint="eastAsia"/>
          <w:color w:val="auto"/>
          <w:lang w:eastAsia="ja-JP"/>
        </w:rPr>
        <w:t xml:space="preserve"> 3.5</w:t>
      </w:r>
    </w:p>
    <w:p w:rsidR="00CA0AED" w:rsidRDefault="00CA0AED" w:rsidP="00CA0AED">
      <w:pPr>
        <w:pStyle w:val="Default"/>
        <w:spacing w:after="120"/>
        <w:ind w:left="720"/>
        <w:rPr>
          <w:rFonts w:ascii="Times New Roman" w:hAnsi="Times New Roman" w:cs="Times New Roman"/>
          <w:color w:val="auto"/>
          <w:lang w:eastAsia="ja-JP"/>
        </w:rPr>
      </w:pPr>
      <w:r>
        <w:rPr>
          <w:rFonts w:ascii="Times New Roman" w:hAnsi="Times New Roman" w:cs="Times New Roman" w:hint="eastAsia"/>
          <w:color w:val="auto"/>
          <w:lang w:eastAsia="ja-JP"/>
        </w:rPr>
        <w:t>MATH 515, Fundamentals of Optimization</w:t>
      </w:r>
      <w:r>
        <w:rPr>
          <w:rFonts w:ascii="Times New Roman" w:hAnsi="Times New Roman" w:cs="Times New Roman" w:hint="eastAsia"/>
          <w:color w:val="auto"/>
          <w:lang w:eastAsia="ja-JP"/>
        </w:rPr>
        <w:br/>
        <w:t xml:space="preserve">UW, </w:t>
      </w:r>
      <w:proofErr w:type="gramStart"/>
      <w:r>
        <w:rPr>
          <w:rFonts w:ascii="Times New Roman" w:hAnsi="Times New Roman" w:cs="Times New Roman" w:hint="eastAsia"/>
          <w:color w:val="auto"/>
          <w:lang w:eastAsia="ja-JP"/>
        </w:rPr>
        <w:t>Winter</w:t>
      </w:r>
      <w:proofErr w:type="gramEnd"/>
      <w:r>
        <w:rPr>
          <w:rFonts w:ascii="Times New Roman" w:hAnsi="Times New Roman" w:cs="Times New Roman" w:hint="eastAsia"/>
          <w:color w:val="auto"/>
          <w:lang w:eastAsia="ja-JP"/>
        </w:rPr>
        <w:t xml:space="preserve"> 2006 </w:t>
      </w:r>
      <w:r>
        <w:rPr>
          <w:rFonts w:ascii="Times New Roman" w:hAnsi="Times New Roman" w:cs="Times New Roman"/>
          <w:color w:val="auto"/>
          <w:lang w:eastAsia="ja-JP"/>
        </w:rPr>
        <w:t>–</w:t>
      </w:r>
      <w:r>
        <w:rPr>
          <w:rFonts w:ascii="Times New Roman" w:hAnsi="Times New Roman" w:cs="Times New Roman" w:hint="eastAsia"/>
          <w:color w:val="auto"/>
          <w:lang w:eastAsia="ja-JP"/>
        </w:rPr>
        <w:t xml:space="preserve"> 3.4</w:t>
      </w:r>
    </w:p>
    <w:p w:rsidR="00107BA7" w:rsidRDefault="00107BA7" w:rsidP="00107BA7">
      <w:pPr>
        <w:pStyle w:val="Default"/>
        <w:spacing w:after="120"/>
        <w:ind w:left="720"/>
        <w:rPr>
          <w:rFonts w:ascii="Times New Roman" w:hAnsi="Times New Roman" w:cs="Times New Roman"/>
          <w:color w:val="auto"/>
          <w:lang w:eastAsia="ja-JP"/>
        </w:rPr>
      </w:pPr>
      <w:r>
        <w:rPr>
          <w:rFonts w:ascii="Times New Roman" w:hAnsi="Times New Roman" w:cs="Times New Roman" w:hint="eastAsia"/>
          <w:color w:val="auto"/>
          <w:lang w:eastAsia="ja-JP"/>
        </w:rPr>
        <w:t>AMATH 582, Computational Methods for Data Analysis</w:t>
      </w:r>
      <w:r>
        <w:rPr>
          <w:rFonts w:ascii="Times New Roman" w:hAnsi="Times New Roman" w:cs="Times New Roman" w:hint="eastAsia"/>
          <w:color w:val="auto"/>
          <w:lang w:eastAsia="ja-JP"/>
        </w:rPr>
        <w:br/>
        <w:t xml:space="preserve">UW, </w:t>
      </w:r>
      <w:proofErr w:type="gramStart"/>
      <w:r>
        <w:rPr>
          <w:rFonts w:ascii="Times New Roman" w:hAnsi="Times New Roman" w:cs="Times New Roman" w:hint="eastAsia"/>
          <w:color w:val="auto"/>
          <w:lang w:eastAsia="ja-JP"/>
        </w:rPr>
        <w:t>Winter</w:t>
      </w:r>
      <w:proofErr w:type="gramEnd"/>
      <w:r>
        <w:rPr>
          <w:rFonts w:ascii="Times New Roman" w:hAnsi="Times New Roman" w:cs="Times New Roman" w:hint="eastAsia"/>
          <w:color w:val="auto"/>
          <w:lang w:eastAsia="ja-JP"/>
        </w:rPr>
        <w:t xml:space="preserve"> 2012 </w:t>
      </w:r>
      <w:r>
        <w:rPr>
          <w:rFonts w:ascii="Times New Roman" w:hAnsi="Times New Roman" w:cs="Times New Roman"/>
          <w:color w:val="auto"/>
          <w:lang w:eastAsia="ja-JP"/>
        </w:rPr>
        <w:t>–</w:t>
      </w:r>
      <w:r>
        <w:rPr>
          <w:rFonts w:ascii="Times New Roman" w:hAnsi="Times New Roman" w:cs="Times New Roman" w:hint="eastAsia"/>
          <w:color w:val="auto"/>
          <w:lang w:eastAsia="ja-JP"/>
        </w:rPr>
        <w:t xml:space="preserve"> 3.8</w:t>
      </w:r>
    </w:p>
    <w:p w:rsidR="00C00005" w:rsidRDefault="00C00005" w:rsidP="00CA0AED">
      <w:pPr>
        <w:pStyle w:val="Default"/>
        <w:spacing w:after="120"/>
        <w:ind w:left="720"/>
        <w:rPr>
          <w:rFonts w:ascii="Times New Roman" w:hAnsi="Times New Roman" w:cs="Times New Roman"/>
          <w:color w:val="auto"/>
          <w:lang w:eastAsia="ja-JP"/>
        </w:rPr>
      </w:pPr>
      <w:r>
        <w:rPr>
          <w:rFonts w:ascii="Times New Roman" w:hAnsi="Times New Roman" w:cs="Times New Roman" w:hint="eastAsia"/>
          <w:color w:val="auto"/>
          <w:lang w:eastAsia="ja-JP"/>
        </w:rPr>
        <w:t>EE 505, Probability and Random Processes</w:t>
      </w:r>
      <w:r>
        <w:rPr>
          <w:rFonts w:ascii="Times New Roman" w:hAnsi="Times New Roman" w:cs="Times New Roman"/>
          <w:color w:val="auto"/>
          <w:lang w:eastAsia="ja-JP"/>
        </w:rPr>
        <w:br/>
      </w:r>
      <w:r>
        <w:rPr>
          <w:rFonts w:ascii="Times New Roman" w:hAnsi="Times New Roman" w:cs="Times New Roman" w:hint="eastAsia"/>
          <w:color w:val="auto"/>
          <w:lang w:eastAsia="ja-JP"/>
        </w:rPr>
        <w:t xml:space="preserve">UW, </w:t>
      </w:r>
      <w:proofErr w:type="gramStart"/>
      <w:r>
        <w:rPr>
          <w:rFonts w:ascii="Times New Roman" w:hAnsi="Times New Roman" w:cs="Times New Roman" w:hint="eastAsia"/>
          <w:color w:val="auto"/>
          <w:lang w:eastAsia="ja-JP"/>
        </w:rPr>
        <w:t>Summer</w:t>
      </w:r>
      <w:proofErr w:type="gramEnd"/>
      <w:r>
        <w:rPr>
          <w:rFonts w:ascii="Times New Roman" w:hAnsi="Times New Roman" w:cs="Times New Roman" w:hint="eastAsia"/>
          <w:color w:val="auto"/>
          <w:lang w:eastAsia="ja-JP"/>
        </w:rPr>
        <w:t xml:space="preserve"> 2007 </w:t>
      </w:r>
      <w:r>
        <w:rPr>
          <w:rFonts w:ascii="Times New Roman" w:hAnsi="Times New Roman" w:cs="Times New Roman"/>
          <w:color w:val="auto"/>
          <w:lang w:eastAsia="ja-JP"/>
        </w:rPr>
        <w:t>–</w:t>
      </w:r>
      <w:r>
        <w:rPr>
          <w:rFonts w:ascii="Times New Roman" w:hAnsi="Times New Roman" w:cs="Times New Roman" w:hint="eastAsia"/>
          <w:color w:val="auto"/>
          <w:lang w:eastAsia="ja-JP"/>
        </w:rPr>
        <w:t xml:space="preserve"> 3.9</w:t>
      </w:r>
    </w:p>
    <w:p w:rsidR="00CA0AED" w:rsidRDefault="00CA0AED" w:rsidP="00CA0AED">
      <w:pPr>
        <w:pStyle w:val="Default"/>
        <w:spacing w:after="120"/>
        <w:ind w:left="720"/>
        <w:rPr>
          <w:rFonts w:ascii="Times New Roman" w:hAnsi="Times New Roman" w:cs="Times New Roman"/>
          <w:color w:val="auto"/>
          <w:lang w:eastAsia="ja-JP"/>
        </w:rPr>
      </w:pPr>
      <w:r>
        <w:rPr>
          <w:rFonts w:ascii="Times New Roman" w:hAnsi="Times New Roman" w:cs="Times New Roman" w:hint="eastAsia"/>
          <w:color w:val="auto"/>
          <w:lang w:eastAsia="ja-JP"/>
        </w:rPr>
        <w:t>LING 572, Advanced Statistical Natural Language Processing</w:t>
      </w:r>
      <w:r>
        <w:rPr>
          <w:rFonts w:ascii="Times New Roman" w:hAnsi="Times New Roman" w:cs="Times New Roman" w:hint="eastAsia"/>
          <w:color w:val="auto"/>
          <w:lang w:eastAsia="ja-JP"/>
        </w:rPr>
        <w:br/>
        <w:t xml:space="preserve">UW, </w:t>
      </w:r>
      <w:proofErr w:type="gramStart"/>
      <w:r>
        <w:rPr>
          <w:rFonts w:ascii="Times New Roman" w:hAnsi="Times New Roman" w:cs="Times New Roman" w:hint="eastAsia"/>
          <w:color w:val="auto"/>
          <w:lang w:eastAsia="ja-JP"/>
        </w:rPr>
        <w:t>Winter</w:t>
      </w:r>
      <w:proofErr w:type="gramEnd"/>
      <w:r>
        <w:rPr>
          <w:rFonts w:ascii="Times New Roman" w:hAnsi="Times New Roman" w:cs="Times New Roman" w:hint="eastAsia"/>
          <w:color w:val="auto"/>
          <w:lang w:eastAsia="ja-JP"/>
        </w:rPr>
        <w:t xml:space="preserve"> 2006 </w:t>
      </w:r>
      <w:r>
        <w:rPr>
          <w:rFonts w:ascii="Times New Roman" w:hAnsi="Times New Roman" w:cs="Times New Roman"/>
          <w:color w:val="auto"/>
          <w:lang w:eastAsia="ja-JP"/>
        </w:rPr>
        <w:t>–</w:t>
      </w:r>
      <w:r>
        <w:rPr>
          <w:rFonts w:ascii="Times New Roman" w:hAnsi="Times New Roman" w:cs="Times New Roman" w:hint="eastAsia"/>
          <w:color w:val="auto"/>
          <w:lang w:eastAsia="ja-JP"/>
        </w:rPr>
        <w:t xml:space="preserve"> 4.0</w:t>
      </w:r>
    </w:p>
    <w:p w:rsidR="00CA0AED" w:rsidRDefault="00CA0AED" w:rsidP="00CA0AED">
      <w:pPr>
        <w:pStyle w:val="Default"/>
        <w:spacing w:after="120"/>
        <w:ind w:left="720"/>
        <w:rPr>
          <w:rFonts w:ascii="Times New Roman" w:hAnsi="Times New Roman" w:cs="Times New Roman"/>
          <w:color w:val="auto"/>
          <w:lang w:eastAsia="ja-JP"/>
        </w:rPr>
      </w:pPr>
      <w:r>
        <w:rPr>
          <w:rFonts w:ascii="Times New Roman" w:hAnsi="Times New Roman" w:cs="Times New Roman" w:hint="eastAsia"/>
          <w:color w:val="auto"/>
          <w:lang w:eastAsia="ja-JP"/>
        </w:rPr>
        <w:t>LING 573, Natural Language Processing Systems / Applications</w:t>
      </w:r>
      <w:r>
        <w:rPr>
          <w:rFonts w:ascii="Times New Roman" w:hAnsi="Times New Roman" w:cs="Times New Roman" w:hint="eastAsia"/>
          <w:color w:val="auto"/>
          <w:lang w:eastAsia="ja-JP"/>
        </w:rPr>
        <w:br/>
        <w:t xml:space="preserve">UW, </w:t>
      </w:r>
      <w:proofErr w:type="gramStart"/>
      <w:r>
        <w:rPr>
          <w:rFonts w:ascii="Times New Roman" w:hAnsi="Times New Roman" w:cs="Times New Roman" w:hint="eastAsia"/>
          <w:color w:val="auto"/>
          <w:lang w:eastAsia="ja-JP"/>
        </w:rPr>
        <w:t>Spring</w:t>
      </w:r>
      <w:proofErr w:type="gramEnd"/>
      <w:r>
        <w:rPr>
          <w:rFonts w:ascii="Times New Roman" w:hAnsi="Times New Roman" w:cs="Times New Roman" w:hint="eastAsia"/>
          <w:color w:val="auto"/>
          <w:lang w:eastAsia="ja-JP"/>
        </w:rPr>
        <w:t xml:space="preserve"> 2006 </w:t>
      </w:r>
      <w:r>
        <w:rPr>
          <w:rFonts w:ascii="Times New Roman" w:hAnsi="Times New Roman" w:cs="Times New Roman"/>
          <w:color w:val="auto"/>
          <w:lang w:eastAsia="ja-JP"/>
        </w:rPr>
        <w:t>–</w:t>
      </w:r>
      <w:r>
        <w:rPr>
          <w:rFonts w:ascii="Times New Roman" w:hAnsi="Times New Roman" w:cs="Times New Roman" w:hint="eastAsia"/>
          <w:color w:val="auto"/>
          <w:lang w:eastAsia="ja-JP"/>
        </w:rPr>
        <w:t xml:space="preserve"> 4.0</w:t>
      </w:r>
    </w:p>
    <w:p w:rsidR="00CA0AED" w:rsidRDefault="00CA0AED" w:rsidP="007156E7">
      <w:pPr>
        <w:pStyle w:val="ColorfulList-Accent11"/>
        <w:rPr>
          <w:rFonts w:ascii="Times New Roman" w:hAnsi="Times New Roman"/>
          <w:b/>
          <w:sz w:val="24"/>
          <w:szCs w:val="24"/>
          <w:lang w:eastAsia="ja-JP"/>
        </w:rPr>
      </w:pPr>
    </w:p>
    <w:p w:rsidR="00834C0A" w:rsidRPr="00583094" w:rsidRDefault="00834C0A" w:rsidP="007156E7">
      <w:pPr>
        <w:pStyle w:val="ColorfulList-Accent11"/>
        <w:rPr>
          <w:rFonts w:ascii="Times New Roman" w:hAnsi="Times New Roman"/>
          <w:b/>
          <w:sz w:val="24"/>
          <w:szCs w:val="24"/>
          <w:lang w:eastAsia="ja-JP"/>
        </w:rPr>
      </w:pPr>
    </w:p>
    <w:sectPr w:rsidR="00834C0A" w:rsidRPr="00583094" w:rsidSect="00583094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908A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1D065F7"/>
    <w:multiLevelType w:val="hybridMultilevel"/>
    <w:tmpl w:val="8612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62516"/>
    <w:multiLevelType w:val="hybridMultilevel"/>
    <w:tmpl w:val="8098E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6061A"/>
    <w:multiLevelType w:val="hybridMultilevel"/>
    <w:tmpl w:val="9DE2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6697C"/>
    <w:multiLevelType w:val="hybridMultilevel"/>
    <w:tmpl w:val="507AA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113EE"/>
    <w:multiLevelType w:val="hybridMultilevel"/>
    <w:tmpl w:val="A002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3A"/>
    <w:rsid w:val="00107BA7"/>
    <w:rsid w:val="00141956"/>
    <w:rsid w:val="001B49D0"/>
    <w:rsid w:val="00205EBA"/>
    <w:rsid w:val="002E1725"/>
    <w:rsid w:val="00342341"/>
    <w:rsid w:val="0045011D"/>
    <w:rsid w:val="004F6500"/>
    <w:rsid w:val="005035E8"/>
    <w:rsid w:val="00563F4C"/>
    <w:rsid w:val="00583094"/>
    <w:rsid w:val="007156E7"/>
    <w:rsid w:val="007A160C"/>
    <w:rsid w:val="00834C0A"/>
    <w:rsid w:val="00BD66E9"/>
    <w:rsid w:val="00C00005"/>
    <w:rsid w:val="00CA0AED"/>
    <w:rsid w:val="00DA0D0E"/>
    <w:rsid w:val="00DC6D22"/>
    <w:rsid w:val="00EF093A"/>
    <w:rsid w:val="00F0675F"/>
    <w:rsid w:val="00F3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6E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093A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EF09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6E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093A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EF0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Deconinck</dc:creator>
  <cp:lastModifiedBy>DanJ</cp:lastModifiedBy>
  <cp:revision>6</cp:revision>
  <dcterms:created xsi:type="dcterms:W3CDTF">2013-11-09T17:05:00Z</dcterms:created>
  <dcterms:modified xsi:type="dcterms:W3CDTF">2014-01-06T00:35:00Z</dcterms:modified>
</cp:coreProperties>
</file>