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F618" w14:textId="77777777" w:rsidR="008F2ABA" w:rsidRDefault="008F2ABA" w:rsidP="008F2ABA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</w:rPr>
        <w:t>1</w:t>
      </w:r>
      <w:bookmarkStart w:id="0" w:name="Method-section:"/>
      <w:bookmarkEnd w:id="0"/>
      <w:r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 Method section:</w:t>
      </w:r>
    </w:p>
    <w:p w14:paraId="14EDD91A" w14:textId="77777777" w:rsidR="008F2ABA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1.1</w:t>
      </w:r>
      <w:bookmarkStart w:id="1" w:name="Clock-controlled--expression-simulation-"/>
      <w:bookmarkEnd w:id="1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Clock-controlled expression simulation based on peak phase</w:t>
      </w:r>
    </w:p>
    <w:p w14:paraId="03AE80E2" w14:textId="77777777" w:rsidR="008F2ABA" w:rsidRDefault="008F2ABA" w:rsidP="008F2ABA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Using the peak phase data, we simulated expression of each clock-controlled mRNA and protein over a 24 hour period starting at DD. Expression is simulated using arbitrary amplitude units that vary between 0 and 2, with 2 being the "peak phase" (θ) according to the following function:</w:t>
      </w:r>
    </w:p>
    <w:p w14:paraId="589307B0" w14:textId="51018A46" w:rsidR="008F2ABA" w:rsidRDefault="0036126C" w:rsidP="008F2ABA">
      <w:pPr>
        <w:spacing w:before="100" w:beforeAutospacing="1" w:after="100" w:afterAutospacing="1"/>
        <w:rPr>
          <w:rFonts w:ascii="Times New Roman" w:hAnsi="Times New Roman"/>
        </w:rPr>
      </w:pPr>
      <w:r w:rsidRPr="0036126C">
        <w:rPr>
          <w:rFonts w:ascii="Times New Roman" w:hAnsi="Times New Roman"/>
          <w:position w:val="-4"/>
        </w:rPr>
        <w:object w:dxaOrig="180" w:dyaOrig="260" w14:anchorId="3B55F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pt" o:ole="">
            <v:imagedata r:id="rId9" o:title=""/>
          </v:shape>
          <o:OLEObject Type="Embed" ProgID="Equation.3" ShapeID="_x0000_i1025" DrawAspect="Content" ObjectID="_1444201492" r:id="rId10"/>
        </w:object>
      </w:r>
      <w:r>
        <w:rPr>
          <w:rFonts w:ascii="Times New Roman" w:hAnsi="Times New Roman"/>
        </w:rPr>
        <w:t xml:space="preserve"> </w:t>
      </w:r>
      <w:r w:rsidR="00A64D60" w:rsidRPr="00A64D60">
        <w:rPr>
          <w:rFonts w:ascii="Times New Roman" w:hAnsi="Times New Roman"/>
          <w:position w:val="-28"/>
        </w:rPr>
        <w:object w:dxaOrig="3700" w:dyaOrig="680" w14:anchorId="6B8C623C">
          <v:shape id="_x0000_i1026" type="#_x0000_t75" style="width:185pt;height:34pt" o:ole="">
            <v:imagedata r:id="rId11" o:title=""/>
          </v:shape>
          <o:OLEObject Type="Embed" ProgID="Equation.3" ShapeID="_x0000_i1026" DrawAspect="Content" ObjectID="_1444201493" r:id="rId12"/>
        </w:object>
      </w:r>
      <w:r w:rsidR="00E56D82">
        <w:rPr>
          <w:rFonts w:ascii="Times New Roman" w:hAnsi="Times New Roman"/>
        </w:rPr>
        <w:t xml:space="preserve">                 </w:t>
      </w:r>
      <w:r w:rsidR="00C41A87">
        <w:rPr>
          <w:rFonts w:ascii="Times New Roman" w:hAnsi="Times New Roman"/>
        </w:rPr>
        <w:fldChar w:fldCharType="begin"/>
      </w:r>
      <w:r w:rsidR="00C41A87">
        <w:rPr>
          <w:rFonts w:ascii="Times New Roman" w:hAnsi="Times New Roman"/>
        </w:rPr>
        <w:fldChar w:fldCharType="separate"/>
      </w:r>
      <w:r w:rsidR="00C41A87">
        <w:rPr>
          <w:rFonts w:ascii="Times New Roman" w:hAnsi="Times New Roman"/>
        </w:rPr>
        <w:t>{Latendresse, 2011 #2}</w:t>
      </w:r>
      <w:r w:rsidR="00C41A87">
        <w:rPr>
          <w:rFonts w:ascii="Times New Roman" w:hAnsi="Times New Roman"/>
        </w:rPr>
        <w:fldChar w:fldCharType="end"/>
      </w:r>
      <w:r w:rsidR="00E56D82">
        <w:rPr>
          <w:rFonts w:ascii="Times New Roman" w:hAnsi="Times New Roman"/>
        </w:rPr>
        <w:t xml:space="preserve">                      </w:t>
      </w:r>
      <w:r w:rsidR="00006FA2">
        <w:rPr>
          <w:rFonts w:ascii="Times New Roman" w:hAnsi="Times New Roman"/>
        </w:rPr>
        <w:t xml:space="preserve">    </w:t>
      </w:r>
      <w:r w:rsidR="00E56D82">
        <w:rPr>
          <w:rFonts w:ascii="Times New Roman" w:hAnsi="Times New Roman"/>
        </w:rPr>
        <w:t xml:space="preserve"> </w:t>
      </w:r>
      <w:r>
        <w:rPr>
          <w:rFonts w:ascii="Calibri" w:hAnsi="Calibri"/>
          <w:position w:val="-10"/>
        </w:rPr>
        <w:fldChar w:fldCharType="begin"/>
      </w:r>
      <w:r>
        <w:rPr>
          <w:rFonts w:ascii="Calibri" w:hAnsi="Calibri"/>
          <w:position w:val="-10"/>
        </w:rPr>
        <w:instrText xml:space="preserve"> MACROBUTTON MTPlaceRef \* MERGEFORMAT (</w:instrText>
      </w:r>
      <w:r>
        <w:rPr>
          <w:rFonts w:ascii="Calibri" w:hAnsi="Calibri"/>
          <w:position w:val="-10"/>
        </w:rPr>
        <w:fldChar w:fldCharType="begin"/>
      </w:r>
      <w:r>
        <w:rPr>
          <w:rFonts w:ascii="Calibri" w:hAnsi="Calibri"/>
          <w:position w:val="-10"/>
        </w:rPr>
        <w:instrText xml:space="preserve"> SEQ MTEqn \c \* Arabic \* MERGEFORMAT </w:instrText>
      </w:r>
      <w:r>
        <w:rPr>
          <w:rFonts w:ascii="Calibri" w:hAnsi="Calibri"/>
          <w:position w:val="-10"/>
        </w:rPr>
        <w:fldChar w:fldCharType="separate"/>
      </w:r>
      <w:r>
        <w:rPr>
          <w:rFonts w:ascii="Calibri" w:hAnsi="Calibri"/>
          <w:noProof/>
          <w:position w:val="-10"/>
        </w:rPr>
        <w:instrText>0</w:instrText>
      </w:r>
      <w:r>
        <w:rPr>
          <w:rFonts w:ascii="Calibri" w:hAnsi="Calibri"/>
          <w:position w:val="-10"/>
        </w:rPr>
        <w:fldChar w:fldCharType="end"/>
      </w:r>
      <w:r>
        <w:rPr>
          <w:rFonts w:ascii="Calibri" w:hAnsi="Calibri"/>
          <w:position w:val="-10"/>
        </w:rPr>
        <w:instrText>)</w:instrText>
      </w:r>
      <w:r>
        <w:rPr>
          <w:rFonts w:ascii="Calibri" w:hAnsi="Calibri"/>
          <w:position w:val="-10"/>
        </w:rPr>
        <w:fldChar w:fldCharType="end"/>
      </w:r>
    </w:p>
    <w:p w14:paraId="1B9ABD83" w14:textId="3ABBEC2B" w:rsidR="008F2ABA" w:rsidRDefault="008F2ABA" w:rsidP="008F2ABA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the period T=24, the amplitude A and the offset D both equal 1. Time </w:t>
      </w:r>
      <w:r>
        <w:rPr>
          <w:rFonts w:ascii="STIXMathJax_Main" w:hAnsi="STIXMathJax_Main" w:cs="Times New Roman"/>
          <w:i/>
          <w:iCs/>
          <w:sz w:val="29"/>
          <w:szCs w:val="29"/>
        </w:rPr>
        <w:t>t</w:t>
      </w:r>
      <w:r w:rsidR="00855D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is simulated every 2 hours from DD at 0h, to 22h. </w:t>
      </w:r>
    </w:p>
    <w:p w14:paraId="1A650483" w14:textId="2C7C60F1" w:rsidR="008F2ABA" w:rsidRDefault="00855D14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1.2 Metabolic</w:t>
      </w:r>
      <w:r w:rsidR="008F2ABA">
        <w:rPr>
          <w:rFonts w:ascii="Times New Roman" w:eastAsia="Times New Roman" w:hAnsi="Times New Roman"/>
          <w:b/>
          <w:bCs/>
          <w:sz w:val="36"/>
          <w:szCs w:val="36"/>
        </w:rPr>
        <w:t xml:space="preserve"> overview posters</w:t>
      </w:r>
      <w:r w:rsidR="00F244EA" w:rsidRPr="00F244EA">
        <w:rPr>
          <w:rFonts w:ascii="Times New Roman" w:eastAsia="Times New Roman" w:hAnsi="Times New Roman"/>
          <w:b/>
          <w:bCs/>
          <w:sz w:val="36"/>
          <w:szCs w:val="36"/>
          <w:vertAlign w:val="superscript"/>
        </w:rPr>
        <w:t>1</w:t>
      </w:r>
      <w:r w:rsidR="00F244EA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</w:p>
    <w:p w14:paraId="306AD8BA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Clock-controlled mRNA peak phase</w:t>
      </w:r>
    </w:p>
    <w:p w14:paraId="0E0927D2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Clock-controlled protein peak phase</w:t>
      </w:r>
    </w:p>
    <w:p w14:paraId="10496B60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Number of hours the protein peak lags the mRNA peak</w:t>
      </w:r>
    </w:p>
    <w:p w14:paraId="6BA8EB4F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Citation:</w:t>
      </w:r>
    </w:p>
    <w:p w14:paraId="27645B30" w14:textId="5B35D1BB" w:rsidR="008F2ABA" w:rsidRPr="00006FA2" w:rsidRDefault="00F244EA" w:rsidP="008F2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Theme="minorHAnsi" w:hAnsi="Times"/>
          <w:sz w:val="20"/>
          <w:szCs w:val="20"/>
        </w:rPr>
      </w:pPr>
      <w:r w:rsidRPr="00006FA2">
        <w:rPr>
          <w:rFonts w:ascii="Times" w:hAnsi="Times"/>
          <w:sz w:val="20"/>
          <w:szCs w:val="20"/>
          <w:vertAlign w:val="superscript"/>
        </w:rPr>
        <w:t>1</w:t>
      </w:r>
      <w:r w:rsidRPr="00006FA2">
        <w:rPr>
          <w:rFonts w:ascii="Times" w:hAnsi="Times"/>
          <w:sz w:val="20"/>
          <w:szCs w:val="20"/>
        </w:rPr>
        <w:t xml:space="preserve"> </w:t>
      </w:r>
      <w:r w:rsidR="00006FA2" w:rsidRPr="00006FA2">
        <w:rPr>
          <w:rFonts w:ascii="Times" w:hAnsi="Times" w:cs="Helvetica"/>
          <w:sz w:val="20"/>
          <w:szCs w:val="20"/>
        </w:rPr>
        <w:t xml:space="preserve">S. M. Paley, P. D. Karp, The Pathway Tools cellular overview diagram and </w:t>
      </w:r>
      <w:proofErr w:type="spellStart"/>
      <w:r w:rsidR="00006FA2" w:rsidRPr="00006FA2">
        <w:rPr>
          <w:rFonts w:ascii="Times" w:hAnsi="Times" w:cs="Helvetica"/>
          <w:sz w:val="20"/>
          <w:szCs w:val="20"/>
        </w:rPr>
        <w:t>Omics</w:t>
      </w:r>
      <w:proofErr w:type="spellEnd"/>
      <w:r w:rsidR="00006FA2" w:rsidRPr="00006FA2">
        <w:rPr>
          <w:rFonts w:ascii="Times" w:hAnsi="Times" w:cs="Helvetica"/>
          <w:sz w:val="20"/>
          <w:szCs w:val="20"/>
        </w:rPr>
        <w:t xml:space="preserve"> Viewer. </w:t>
      </w:r>
      <w:proofErr w:type="gramStart"/>
      <w:r w:rsidR="00006FA2" w:rsidRPr="00006FA2">
        <w:rPr>
          <w:rFonts w:ascii="Times" w:hAnsi="Times" w:cs="Helvetica"/>
          <w:i/>
          <w:iCs/>
          <w:sz w:val="20"/>
          <w:szCs w:val="20"/>
        </w:rPr>
        <w:t>Nucleic Acids Research</w:t>
      </w:r>
      <w:r w:rsidR="00006FA2" w:rsidRPr="00006FA2">
        <w:rPr>
          <w:rFonts w:ascii="Times" w:hAnsi="Times" w:cs="Helvetica"/>
          <w:sz w:val="20"/>
          <w:szCs w:val="20"/>
        </w:rPr>
        <w:t xml:space="preserve"> </w:t>
      </w:r>
      <w:r w:rsidR="00006FA2" w:rsidRPr="00006FA2">
        <w:rPr>
          <w:rFonts w:ascii="Times" w:hAnsi="Times" w:cs="Helvetica"/>
          <w:b/>
          <w:bCs/>
          <w:sz w:val="20"/>
          <w:szCs w:val="20"/>
        </w:rPr>
        <w:t>34</w:t>
      </w:r>
      <w:r w:rsidR="00006FA2" w:rsidRPr="00006FA2">
        <w:rPr>
          <w:rFonts w:ascii="Times" w:hAnsi="Times" w:cs="Helvetica"/>
          <w:sz w:val="20"/>
          <w:szCs w:val="20"/>
        </w:rPr>
        <w:t>, 3771-3778 (2006).</w:t>
      </w:r>
      <w:proofErr w:type="gramEnd"/>
    </w:p>
    <w:p w14:paraId="500B17BA" w14:textId="77777777" w:rsidR="008F2ABA" w:rsidRDefault="008F2ABA" w:rsidP="008F2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sz w:val="20"/>
          <w:szCs w:val="20"/>
        </w:rPr>
      </w:pPr>
    </w:p>
    <w:p w14:paraId="549A2BDC" w14:textId="556D3AB0" w:rsidR="008F2ABA" w:rsidRPr="00211C70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211C70">
        <w:rPr>
          <w:rFonts w:ascii="Times New Roman" w:eastAsia="Times New Roman" w:hAnsi="Times New Roman" w:cs="Times New Roman"/>
          <w:b/>
          <w:bCs/>
        </w:rPr>
        <w:t>1.3</w:t>
      </w:r>
      <w:bookmarkStart w:id="2" w:name="Metabolic-overview-animation"/>
      <w:bookmarkEnd w:id="2"/>
      <w:r w:rsidR="00F244EA" w:rsidRPr="00211C70">
        <w:rPr>
          <w:rFonts w:ascii="Times New Roman" w:eastAsia="Times New Roman" w:hAnsi="Times New Roman" w:cs="Times New Roman"/>
          <w:b/>
          <w:bCs/>
        </w:rPr>
        <w:t xml:space="preserve"> </w:t>
      </w:r>
      <w:r w:rsidRPr="00211C70">
        <w:rPr>
          <w:rFonts w:ascii="Times New Roman" w:eastAsia="Times New Roman" w:hAnsi="Times New Roman" w:cs="Times New Roman"/>
          <w:b/>
          <w:bCs/>
        </w:rPr>
        <w:t>Metabolic overview animation</w:t>
      </w:r>
      <w:r w:rsidR="00F244EA" w:rsidRPr="00211C70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</w:p>
    <w:p w14:paraId="39918957" w14:textId="77777777" w:rsidR="008F2ABA" w:rsidRPr="00211C70" w:rsidRDefault="008F2ABA" w:rsidP="008F2A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211C70">
        <w:rPr>
          <w:rFonts w:ascii="Times New Roman" w:eastAsia="Times New Roman" w:hAnsi="Times New Roman" w:cs="Times New Roman"/>
        </w:rPr>
        <w:t>mRNA</w:t>
      </w:r>
      <w:proofErr w:type="gramEnd"/>
      <w:r w:rsidRPr="00211C70">
        <w:rPr>
          <w:rFonts w:ascii="Times New Roman" w:eastAsia="Times New Roman" w:hAnsi="Times New Roman" w:cs="Times New Roman"/>
        </w:rPr>
        <w:t xml:space="preserve"> - Using the </w:t>
      </w:r>
      <w:proofErr w:type="spellStart"/>
      <w:r w:rsidRPr="00211C70">
        <w:rPr>
          <w:rFonts w:ascii="Times New Roman" w:hAnsi="Times New Roman" w:cs="Times New Roman"/>
        </w:rPr>
        <w:t>PwyRNAOscillations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dataset, we overlaid a 24-hour time series of clock-controlled mRNA simulated expression onto the cellular overview. </w:t>
      </w:r>
    </w:p>
    <w:p w14:paraId="1F4E9018" w14:textId="77777777" w:rsidR="008F2ABA" w:rsidRPr="00211C70" w:rsidRDefault="008F2ABA" w:rsidP="008F2AB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proofErr w:type="gramStart"/>
      <w:r w:rsidRPr="00211C70">
        <w:rPr>
          <w:rStyle w:val="toc-item-num"/>
          <w:rFonts w:ascii="Times New Roman" w:eastAsia="Times New Roman" w:hAnsi="Times New Roman" w:cs="Times New Roman"/>
          <w:b/>
        </w:rPr>
        <w:t>1.3.1  </w:t>
      </w:r>
      <w:bookmarkStart w:id="3" w:name="Clock-controlled-mRNA-expression-simulat"/>
      <w:bookmarkEnd w:id="3"/>
      <w:r w:rsidRPr="00211C70">
        <w:rPr>
          <w:rFonts w:ascii="Times New Roman" w:eastAsia="Times New Roman" w:hAnsi="Times New Roman" w:cs="Times New Roman"/>
          <w:b/>
        </w:rPr>
        <w:t>Clock</w:t>
      </w:r>
      <w:proofErr w:type="gramEnd"/>
      <w:r w:rsidRPr="00211C70">
        <w:rPr>
          <w:rFonts w:ascii="Times New Roman" w:eastAsia="Times New Roman" w:hAnsi="Times New Roman" w:cs="Times New Roman"/>
          <w:b/>
        </w:rPr>
        <w:t>-controlled mRNA expression simulation</w:t>
      </w:r>
    </w:p>
    <w:p w14:paraId="23FAB91E" w14:textId="77777777" w:rsidR="008F2ABA" w:rsidRPr="00211C70" w:rsidRDefault="008F2ABA" w:rsidP="008F2A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11C70">
        <w:rPr>
          <w:rStyle w:val="HTMLCode"/>
          <w:rFonts w:ascii="Times New Roman" w:hAnsi="Times New Roman" w:cs="Times New Roman"/>
          <w:sz w:val="24"/>
          <w:szCs w:val="24"/>
        </w:rPr>
        <w:t>RNAOscillations.tsv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contains expression data for all clock-controlled mRNA. This dataset is used to generate the mRNA </w:t>
      </w:r>
      <w:proofErr w:type="spellStart"/>
      <w:r w:rsidRPr="00211C70">
        <w:rPr>
          <w:rFonts w:ascii="Times New Roman" w:eastAsia="Times New Roman" w:hAnsi="Times New Roman" w:cs="Times New Roman"/>
        </w:rPr>
        <w:t>Omics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Dashboard char</w:t>
      </w:r>
    </w:p>
    <w:p w14:paraId="649C89EA" w14:textId="77777777" w:rsidR="008F2ABA" w:rsidRPr="00211C70" w:rsidRDefault="008F2ABA" w:rsidP="008F2A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11C70">
        <w:rPr>
          <w:rStyle w:val="HTMLCode"/>
          <w:rFonts w:ascii="Times New Roman" w:hAnsi="Times New Roman" w:cs="Times New Roman"/>
          <w:sz w:val="24"/>
          <w:szCs w:val="24"/>
        </w:rPr>
        <w:t>PwyRNAOscillations.tsv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contains expression data for only clock-controlled mRNA whose product is an enzyme in a known pathway. This dataset is used to generate the mRNA cellular overview animation.</w:t>
      </w:r>
    </w:p>
    <w:p w14:paraId="6463C3ED" w14:textId="4B90F3A2" w:rsidR="008F2ABA" w:rsidRPr="00211C70" w:rsidRDefault="00F244EA" w:rsidP="008F2A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70">
        <w:rPr>
          <w:rFonts w:ascii="Times New Roman" w:eastAsia="Times New Roman" w:hAnsi="Times New Roman" w:cs="Times New Roman"/>
        </w:rPr>
        <w:t>P</w:t>
      </w:r>
      <w:r w:rsidR="008F2ABA" w:rsidRPr="00211C70">
        <w:rPr>
          <w:rFonts w:ascii="Times New Roman" w:eastAsia="Times New Roman" w:hAnsi="Times New Roman" w:cs="Times New Roman"/>
        </w:rPr>
        <w:t xml:space="preserve">rotein - Using the </w:t>
      </w:r>
      <w:proofErr w:type="spellStart"/>
      <w:r w:rsidR="008F2ABA" w:rsidRPr="00211C70">
        <w:rPr>
          <w:rFonts w:ascii="Times New Roman" w:hAnsi="Times New Roman" w:cs="Times New Roman"/>
        </w:rPr>
        <w:t>PwyProteinOscillations</w:t>
      </w:r>
      <w:proofErr w:type="spellEnd"/>
      <w:r w:rsidR="008F2ABA" w:rsidRPr="00211C70">
        <w:rPr>
          <w:rFonts w:ascii="Times New Roman" w:eastAsia="Times New Roman" w:hAnsi="Times New Roman" w:cs="Times New Roman"/>
        </w:rPr>
        <w:t xml:space="preserve"> dataset we generated an animation of the proteins using the </w:t>
      </w:r>
      <w:proofErr w:type="spellStart"/>
      <w:r w:rsidR="008F2ABA" w:rsidRPr="00211C70">
        <w:rPr>
          <w:rFonts w:ascii="Times New Roman" w:eastAsia="Times New Roman" w:hAnsi="Times New Roman" w:cs="Times New Roman"/>
        </w:rPr>
        <w:t>NeurosporaCyc</w:t>
      </w:r>
      <w:proofErr w:type="spellEnd"/>
      <w:r w:rsidR="008F2ABA" w:rsidRPr="00211C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F2ABA" w:rsidRPr="00211C70">
        <w:rPr>
          <w:rFonts w:ascii="Times New Roman" w:eastAsia="Times New Roman" w:hAnsi="Times New Roman" w:cs="Times New Roman"/>
        </w:rPr>
        <w:t>Omics</w:t>
      </w:r>
      <w:proofErr w:type="spellEnd"/>
      <w:r w:rsidR="008F2ABA" w:rsidRPr="00211C70">
        <w:rPr>
          <w:rFonts w:ascii="Times New Roman" w:eastAsia="Times New Roman" w:hAnsi="Times New Roman" w:cs="Times New Roman"/>
        </w:rPr>
        <w:t xml:space="preserve"> Viewer </w:t>
      </w:r>
    </w:p>
    <w:p w14:paraId="626046D8" w14:textId="15591B25" w:rsidR="008F2ABA" w:rsidRPr="00006FA2" w:rsidRDefault="008F2ABA" w:rsidP="008F2ABA">
      <w:pPr>
        <w:spacing w:before="100" w:beforeAutospacing="1" w:after="100" w:afterAutospacing="1"/>
        <w:rPr>
          <w:rFonts w:ascii="Times" w:eastAsia="Times New Roman" w:hAnsi="Times"/>
          <w:b/>
        </w:rPr>
      </w:pPr>
      <w:r w:rsidRPr="00006FA2">
        <w:rPr>
          <w:rStyle w:val="toc-item-num"/>
          <w:rFonts w:ascii="Times" w:eastAsia="Times New Roman" w:hAnsi="Times"/>
          <w:b/>
        </w:rPr>
        <w:t>1.3.2</w:t>
      </w:r>
      <w:bookmarkStart w:id="4" w:name="Clock-controlled-protein-expression-simu"/>
      <w:bookmarkEnd w:id="4"/>
      <w:r w:rsidR="00F244EA" w:rsidRPr="00006FA2">
        <w:rPr>
          <w:rStyle w:val="toc-item-num"/>
          <w:rFonts w:ascii="Times" w:eastAsia="Times New Roman" w:hAnsi="Times"/>
          <w:b/>
        </w:rPr>
        <w:t xml:space="preserve"> </w:t>
      </w:r>
      <w:r w:rsidRPr="00006FA2">
        <w:rPr>
          <w:rFonts w:ascii="Times" w:eastAsia="Times New Roman" w:hAnsi="Times"/>
          <w:b/>
        </w:rPr>
        <w:t>Clock-controlled protein expression simulation</w:t>
      </w:r>
    </w:p>
    <w:p w14:paraId="228AADF4" w14:textId="77777777" w:rsidR="008F2ABA" w:rsidRPr="00F244EA" w:rsidRDefault="008F2ABA" w:rsidP="008F2ABA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</w:rPr>
      </w:pPr>
      <w:proofErr w:type="spellStart"/>
      <w:r w:rsidRPr="00F244EA">
        <w:rPr>
          <w:rStyle w:val="HTMLCode"/>
          <w:rFonts w:ascii="Times" w:hAnsi="Times"/>
          <w:sz w:val="24"/>
          <w:szCs w:val="24"/>
        </w:rPr>
        <w:lastRenderedPageBreak/>
        <w:t>ProteinOscillations.tsv</w:t>
      </w:r>
      <w:proofErr w:type="spellEnd"/>
      <w:r w:rsidRPr="00F244EA">
        <w:rPr>
          <w:rFonts w:ascii="Times" w:eastAsia="Times New Roman" w:hAnsi="Times"/>
        </w:rPr>
        <w:t xml:space="preserve"> contains expression data for all clock-controlled proteins. This dataset is used to generate the protein </w:t>
      </w:r>
      <w:proofErr w:type="spellStart"/>
      <w:r w:rsidRPr="00F244EA">
        <w:rPr>
          <w:rFonts w:ascii="Times" w:eastAsia="Times New Roman" w:hAnsi="Times"/>
        </w:rPr>
        <w:t>Omics</w:t>
      </w:r>
      <w:proofErr w:type="spellEnd"/>
      <w:r w:rsidRPr="00F244EA">
        <w:rPr>
          <w:rFonts w:ascii="Times" w:eastAsia="Times New Roman" w:hAnsi="Times"/>
        </w:rPr>
        <w:t xml:space="preserve"> Dashboard charts</w:t>
      </w:r>
    </w:p>
    <w:p w14:paraId="3D40292E" w14:textId="77777777" w:rsidR="008F2ABA" w:rsidRPr="00F244EA" w:rsidRDefault="008F2ABA" w:rsidP="008F2ABA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</w:rPr>
      </w:pPr>
      <w:proofErr w:type="spellStart"/>
      <w:r w:rsidRPr="00F244EA">
        <w:rPr>
          <w:rStyle w:val="HTMLCode"/>
          <w:rFonts w:ascii="Times" w:hAnsi="Times"/>
          <w:sz w:val="24"/>
          <w:szCs w:val="24"/>
        </w:rPr>
        <w:t>PwyProteinOscillations.tsv</w:t>
      </w:r>
      <w:proofErr w:type="spellEnd"/>
      <w:r w:rsidRPr="00F244EA">
        <w:rPr>
          <w:rFonts w:ascii="Times" w:eastAsia="Times New Roman" w:hAnsi="Times"/>
        </w:rPr>
        <w:t xml:space="preserve"> contains expression data for only clock-controlled proteins that are enzymes in a known pathway. This dataset is used to generate the protein cellular overview animation.</w:t>
      </w:r>
    </w:p>
    <w:p w14:paraId="17CFE597" w14:textId="745695E7" w:rsidR="008F2ABA" w:rsidRPr="00006FA2" w:rsidRDefault="00006FA2" w:rsidP="008F2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0"/>
          <w:szCs w:val="20"/>
        </w:rPr>
      </w:pPr>
      <w:proofErr w:type="gramStart"/>
      <w:r w:rsidRPr="00006FA2">
        <w:rPr>
          <w:rFonts w:ascii="Times" w:hAnsi="Times" w:cs="Helvetica"/>
          <w:sz w:val="20"/>
          <w:szCs w:val="20"/>
          <w:vertAlign w:val="superscript"/>
        </w:rPr>
        <w:t>2</w:t>
      </w:r>
      <w:r w:rsidRPr="00006FA2">
        <w:rPr>
          <w:rFonts w:ascii="Times" w:hAnsi="Times" w:cs="Helvetica"/>
          <w:sz w:val="20"/>
          <w:szCs w:val="20"/>
        </w:rPr>
        <w:t xml:space="preserve">M. </w:t>
      </w:r>
      <w:proofErr w:type="spellStart"/>
      <w:r w:rsidRPr="00006FA2">
        <w:rPr>
          <w:rFonts w:ascii="Times" w:hAnsi="Times" w:cs="Helvetica"/>
          <w:sz w:val="20"/>
          <w:szCs w:val="20"/>
        </w:rPr>
        <w:t>Latendresse</w:t>
      </w:r>
      <w:proofErr w:type="spellEnd"/>
      <w:r w:rsidRPr="00006FA2">
        <w:rPr>
          <w:rFonts w:ascii="Times" w:hAnsi="Times" w:cs="Helvetica"/>
          <w:sz w:val="20"/>
          <w:szCs w:val="20"/>
        </w:rPr>
        <w:t>, P. D. Karp, Web-based metabolic network visualization with a zooming user interface.</w:t>
      </w:r>
      <w:proofErr w:type="gramEnd"/>
      <w:r w:rsidRPr="00006FA2">
        <w:rPr>
          <w:rFonts w:ascii="Times" w:hAnsi="Times" w:cs="Helvetica"/>
          <w:sz w:val="20"/>
          <w:szCs w:val="20"/>
        </w:rPr>
        <w:t xml:space="preserve"> </w:t>
      </w:r>
      <w:r w:rsidRPr="00006FA2">
        <w:rPr>
          <w:rFonts w:ascii="Times" w:hAnsi="Times" w:cs="Helvetica"/>
          <w:i/>
          <w:iCs/>
          <w:sz w:val="20"/>
          <w:szCs w:val="20"/>
        </w:rPr>
        <w:t>BMC Bioinformatics</w:t>
      </w:r>
      <w:r w:rsidRPr="00006FA2">
        <w:rPr>
          <w:rFonts w:ascii="Times" w:hAnsi="Times" w:cs="Helvetica"/>
          <w:sz w:val="20"/>
          <w:szCs w:val="20"/>
        </w:rPr>
        <w:t xml:space="preserve"> </w:t>
      </w:r>
      <w:r w:rsidRPr="00006FA2">
        <w:rPr>
          <w:rFonts w:ascii="Times" w:hAnsi="Times" w:cs="Helvetica"/>
          <w:b/>
          <w:bCs/>
          <w:sz w:val="20"/>
          <w:szCs w:val="20"/>
        </w:rPr>
        <w:t>12</w:t>
      </w:r>
      <w:r w:rsidRPr="00006FA2">
        <w:rPr>
          <w:rFonts w:ascii="Times" w:hAnsi="Times" w:cs="Helvetica"/>
          <w:sz w:val="20"/>
          <w:szCs w:val="20"/>
        </w:rPr>
        <w:t>, 176-176 (2011).</w:t>
      </w:r>
    </w:p>
    <w:p w14:paraId="1DA782F0" w14:textId="79C88F18" w:rsidR="008F2ABA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>1.4  </w:t>
      </w:r>
      <w:bookmarkStart w:id="5" w:name="Omics-dashboard"/>
      <w:bookmarkEnd w:id="5"/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Omics</w:t>
      </w:r>
      <w:proofErr w:type="spellEnd"/>
      <w:proofErr w:type="gram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dashboard</w:t>
      </w:r>
      <w:r w:rsidR="00006FA2" w:rsidRPr="00006FA2">
        <w:rPr>
          <w:rFonts w:ascii="Times New Roman" w:eastAsia="Times New Roman" w:hAnsi="Times New Roman"/>
          <w:b/>
          <w:bCs/>
          <w:sz w:val="36"/>
          <w:szCs w:val="36"/>
          <w:vertAlign w:val="superscript"/>
        </w:rPr>
        <w:t>3</w:t>
      </w:r>
    </w:p>
    <w:p w14:paraId="3E56E3B1" w14:textId="77777777" w:rsidR="008F2ABA" w:rsidRPr="00F244EA" w:rsidRDefault="008F2ABA" w:rsidP="008F2ABA">
      <w:pPr>
        <w:spacing w:before="100" w:beforeAutospacing="1" w:after="100" w:afterAutospacing="1"/>
        <w:rPr>
          <w:rFonts w:ascii="Times New Roman" w:eastAsiaTheme="minorHAnsi" w:hAnsi="Times New Roman" w:cs="Times New Roman"/>
        </w:rPr>
      </w:pPr>
      <w:r w:rsidRPr="00F244EA">
        <w:rPr>
          <w:rFonts w:ascii="Times New Roman" w:hAnsi="Times New Roman" w:cs="Times New Roman"/>
        </w:rPr>
        <w:t xml:space="preserve">For the </w:t>
      </w:r>
      <w:proofErr w:type="spellStart"/>
      <w:r w:rsidRPr="00F244EA">
        <w:rPr>
          <w:rFonts w:ascii="Times New Roman" w:hAnsi="Times New Roman" w:cs="Times New Roman"/>
        </w:rPr>
        <w:t>omics</w:t>
      </w:r>
      <w:proofErr w:type="spellEnd"/>
      <w:r w:rsidRPr="00F244EA">
        <w:rPr>
          <w:rFonts w:ascii="Times New Roman" w:hAnsi="Times New Roman" w:cs="Times New Roman"/>
        </w:rPr>
        <w:t xml:space="preserve"> dashboard,</w:t>
      </w:r>
    </w:p>
    <w:p w14:paraId="2669C11D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Black color represents mRNA expression</w:t>
      </w:r>
    </w:p>
    <w:p w14:paraId="422237C6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Red color represents protein expression</w:t>
      </w:r>
    </w:p>
    <w:p w14:paraId="35C27049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 xml:space="preserve">Each small dot represents the expression of a single gene in the pathway class (Amino Acid synthesis, for example) at a specific time point. </w:t>
      </w:r>
    </w:p>
    <w:p w14:paraId="7F5A73B0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The large dot represents the average amplitude across all genes in that pathway class for that time point.</w:t>
      </w:r>
    </w:p>
    <w:p w14:paraId="4C15189A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The line connecting the dots represents the "spread" of different expression levels for the genes in the pathway.</w:t>
      </w:r>
    </w:p>
    <w:p w14:paraId="605DBAEA" w14:textId="1CE2BF84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hAnsi="Times New Roman" w:cs="Times New Roman"/>
        </w:rPr>
        <w:t>RNAandProteinOscillations12.pdf</w:t>
      </w:r>
      <w:r w:rsidRPr="00F244EA">
        <w:rPr>
          <w:rFonts w:ascii="Times New Roman" w:eastAsia="Times New Roman" w:hAnsi="Times New Roman" w:cs="Times New Roman"/>
        </w:rPr>
        <w:t xml:space="preserve"> displays 12 data points per clock-controlled gene, where simulated mRNA and Protein expression is alternated every 2 hours: </w:t>
      </w:r>
      <w:r w:rsidRPr="00F244EA">
        <w:rPr>
          <w:rFonts w:ascii="Times New Roman" w:hAnsi="Times New Roman" w:cs="Times New Roman"/>
        </w:rPr>
        <w:t>0h_mRNA, 2h_p</w:t>
      </w:r>
      <w:r w:rsidR="00211C70">
        <w:rPr>
          <w:rFonts w:ascii="Times New Roman" w:hAnsi="Times New Roman" w:cs="Times New Roman"/>
        </w:rPr>
        <w:t xml:space="preserve">rotein, 4h_mRNA, 6h_protein, </w:t>
      </w:r>
      <w:r w:rsidRPr="00F244EA">
        <w:rPr>
          <w:rFonts w:ascii="Times New Roman" w:hAnsi="Times New Roman" w:cs="Times New Roman"/>
        </w:rPr>
        <w:t xml:space="preserve">20h_mRNA, </w:t>
      </w:r>
      <w:proofErr w:type="gramStart"/>
      <w:r w:rsidRPr="00F244EA">
        <w:rPr>
          <w:rFonts w:ascii="Times New Roman" w:hAnsi="Times New Roman" w:cs="Times New Roman"/>
        </w:rPr>
        <w:t>22h</w:t>
      </w:r>
      <w:proofErr w:type="gramEnd"/>
      <w:r w:rsidRPr="00F244EA">
        <w:rPr>
          <w:rFonts w:ascii="Times New Roman" w:hAnsi="Times New Roman" w:cs="Times New Roman"/>
        </w:rPr>
        <w:t>_protein</w:t>
      </w:r>
      <w:r w:rsidRPr="00F244EA">
        <w:rPr>
          <w:rFonts w:ascii="Times New Roman" w:eastAsia="Times New Roman" w:hAnsi="Times New Roman" w:cs="Times New Roman"/>
        </w:rPr>
        <w:t xml:space="preserve">. </w:t>
      </w:r>
    </w:p>
    <w:p w14:paraId="06D87D3A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hAnsi="Times New Roman" w:cs="Times New Roman"/>
        </w:rPr>
        <w:t>RNAandProteinOscillations24.pdf</w:t>
      </w:r>
      <w:r w:rsidRPr="00F244EA">
        <w:rPr>
          <w:rFonts w:ascii="Times New Roman" w:eastAsia="Times New Roman" w:hAnsi="Times New Roman" w:cs="Times New Roman"/>
        </w:rPr>
        <w:t xml:space="preserve"> displays 24 data points per gene, where simulated mRNA and Protein expression is interleaved: </w:t>
      </w:r>
      <w:r w:rsidRPr="00F244EA">
        <w:rPr>
          <w:rFonts w:ascii="Times New Roman" w:hAnsi="Times New Roman" w:cs="Times New Roman"/>
        </w:rPr>
        <w:t>0h_mRNA, 0h_protein, 2h_mRNA, 2h_protein</w:t>
      </w:r>
      <w:proofErr w:type="gramStart"/>
      <w:r w:rsidRPr="00F244EA">
        <w:rPr>
          <w:rFonts w:ascii="Times New Roman" w:hAnsi="Times New Roman" w:cs="Times New Roman"/>
        </w:rPr>
        <w:t>,...,</w:t>
      </w:r>
      <w:proofErr w:type="gramEnd"/>
      <w:r w:rsidRPr="00F244EA">
        <w:rPr>
          <w:rFonts w:ascii="Times New Roman" w:hAnsi="Times New Roman" w:cs="Times New Roman"/>
        </w:rPr>
        <w:t xml:space="preserve"> 22h_mRNA, 22h_protein</w:t>
      </w:r>
    </w:p>
    <w:p w14:paraId="1441D9B6" w14:textId="77777777" w:rsidR="008F2ABA" w:rsidRPr="00006FA2" w:rsidRDefault="008F2ABA" w:rsidP="008F2ABA">
      <w:pPr>
        <w:pStyle w:val="Heading3"/>
        <w:rPr>
          <w:rFonts w:ascii="Times" w:eastAsia="Times New Roman" w:hAnsi="Times"/>
          <w:b/>
          <w:color w:val="auto"/>
        </w:rPr>
      </w:pPr>
      <w:proofErr w:type="gramStart"/>
      <w:r w:rsidRPr="00006FA2">
        <w:rPr>
          <w:rStyle w:val="toc-item-num"/>
          <w:rFonts w:ascii="Times" w:eastAsia="Times New Roman" w:hAnsi="Times"/>
          <w:b/>
          <w:color w:val="auto"/>
        </w:rPr>
        <w:t>1.4.1  </w:t>
      </w:r>
      <w:bookmarkStart w:id="6" w:name="Interleaving-Protein-and-RNA-Oscillation"/>
      <w:bookmarkEnd w:id="6"/>
      <w:r w:rsidRPr="00006FA2">
        <w:rPr>
          <w:rFonts w:ascii="Times" w:eastAsia="Times New Roman" w:hAnsi="Times"/>
          <w:b/>
          <w:color w:val="auto"/>
        </w:rPr>
        <w:t>Interleaving</w:t>
      </w:r>
      <w:proofErr w:type="gramEnd"/>
      <w:r w:rsidRPr="00006FA2">
        <w:rPr>
          <w:rFonts w:ascii="Times" w:eastAsia="Times New Roman" w:hAnsi="Times"/>
          <w:b/>
          <w:color w:val="auto"/>
        </w:rPr>
        <w:t xml:space="preserve"> Protein and RNA Oscillations for the </w:t>
      </w:r>
      <w:proofErr w:type="spellStart"/>
      <w:r w:rsidRPr="00006FA2">
        <w:rPr>
          <w:rFonts w:ascii="Times" w:eastAsia="Times New Roman" w:hAnsi="Times"/>
          <w:b/>
          <w:color w:val="auto"/>
        </w:rPr>
        <w:t>Omics</w:t>
      </w:r>
      <w:proofErr w:type="spellEnd"/>
      <w:r w:rsidRPr="00006FA2">
        <w:rPr>
          <w:rFonts w:ascii="Times" w:eastAsia="Times New Roman" w:hAnsi="Times"/>
          <w:b/>
          <w:color w:val="auto"/>
        </w:rPr>
        <w:t xml:space="preserve"> Dashboard charts</w:t>
      </w:r>
    </w:p>
    <w:p w14:paraId="3D49C4DA" w14:textId="626FC301" w:rsidR="008F2ABA" w:rsidRPr="00006FA2" w:rsidRDefault="008F2ABA" w:rsidP="008F2ABA">
      <w:pPr>
        <w:pStyle w:val="NormalWeb"/>
        <w:rPr>
          <w:rFonts w:ascii="Times" w:hAnsi="Times"/>
        </w:rPr>
      </w:pPr>
      <w:r w:rsidRPr="00006FA2">
        <w:rPr>
          <w:rStyle w:val="HTMLCode"/>
          <w:rFonts w:ascii="Times" w:hAnsi="Times"/>
          <w:sz w:val="24"/>
          <w:szCs w:val="24"/>
        </w:rPr>
        <w:t>RNAandProteinOscillations24.tsv</w:t>
      </w:r>
      <w:r w:rsidRPr="00006FA2">
        <w:rPr>
          <w:rFonts w:ascii="Times" w:hAnsi="Times"/>
        </w:rPr>
        <w:t xml:space="preserve"> contains 24 data points per gene, where simulated mRNA and Protein expression is interleaved: </w:t>
      </w:r>
      <w:r w:rsidRPr="00006FA2">
        <w:rPr>
          <w:rStyle w:val="HTMLCode"/>
          <w:rFonts w:ascii="Times" w:hAnsi="Times"/>
          <w:sz w:val="24"/>
          <w:szCs w:val="24"/>
        </w:rPr>
        <w:t>0h_mRNA, 0h_p</w:t>
      </w:r>
      <w:r w:rsidR="00211C70">
        <w:rPr>
          <w:rStyle w:val="HTMLCode"/>
          <w:rFonts w:ascii="Times" w:hAnsi="Times"/>
          <w:sz w:val="24"/>
          <w:szCs w:val="24"/>
        </w:rPr>
        <w:t>rotein, 2h_mRNA, 2h_protein,</w:t>
      </w:r>
      <w:r w:rsidRPr="00006FA2">
        <w:rPr>
          <w:rStyle w:val="HTMLCode"/>
          <w:rFonts w:ascii="Times" w:hAnsi="Times"/>
          <w:sz w:val="24"/>
          <w:szCs w:val="24"/>
        </w:rPr>
        <w:t xml:space="preserve"> 22h_mRNA, </w:t>
      </w:r>
      <w:proofErr w:type="gramStart"/>
      <w:r w:rsidRPr="00006FA2">
        <w:rPr>
          <w:rStyle w:val="HTMLCode"/>
          <w:rFonts w:ascii="Times" w:hAnsi="Times"/>
          <w:sz w:val="24"/>
          <w:szCs w:val="24"/>
        </w:rPr>
        <w:t>22h</w:t>
      </w:r>
      <w:proofErr w:type="gramEnd"/>
      <w:r w:rsidRPr="00006FA2">
        <w:rPr>
          <w:rStyle w:val="HTMLCode"/>
          <w:rFonts w:ascii="Times" w:hAnsi="Times"/>
          <w:sz w:val="24"/>
          <w:szCs w:val="24"/>
        </w:rPr>
        <w:t>_protein</w:t>
      </w:r>
    </w:p>
    <w:p w14:paraId="5211BFB4" w14:textId="77777777" w:rsidR="008F2ABA" w:rsidRPr="00006FA2" w:rsidRDefault="008F2ABA" w:rsidP="008F2ABA">
      <w:pPr>
        <w:pStyle w:val="Heading3"/>
        <w:rPr>
          <w:rFonts w:ascii="Times" w:eastAsia="Times New Roman" w:hAnsi="Times"/>
          <w:b/>
          <w:color w:val="auto"/>
        </w:rPr>
      </w:pPr>
      <w:proofErr w:type="gramStart"/>
      <w:r w:rsidRPr="00006FA2">
        <w:rPr>
          <w:rStyle w:val="toc-item-num"/>
          <w:rFonts w:ascii="Times" w:eastAsia="Times New Roman" w:hAnsi="Times"/>
          <w:b/>
          <w:color w:val="auto"/>
        </w:rPr>
        <w:t>1.4.2  </w:t>
      </w:r>
      <w:bookmarkStart w:id="7" w:name="Alternating-Protein-and-RNA-Oscillations"/>
      <w:bookmarkEnd w:id="7"/>
      <w:r w:rsidRPr="00006FA2">
        <w:rPr>
          <w:rFonts w:ascii="Times" w:eastAsia="Times New Roman" w:hAnsi="Times"/>
          <w:b/>
          <w:color w:val="auto"/>
        </w:rPr>
        <w:t>Alternating</w:t>
      </w:r>
      <w:proofErr w:type="gramEnd"/>
      <w:r w:rsidRPr="00006FA2">
        <w:rPr>
          <w:rFonts w:ascii="Times" w:eastAsia="Times New Roman" w:hAnsi="Times"/>
          <w:b/>
          <w:color w:val="auto"/>
        </w:rPr>
        <w:t xml:space="preserve"> Protein and RNA Oscillations for the </w:t>
      </w:r>
      <w:proofErr w:type="spellStart"/>
      <w:r w:rsidRPr="00006FA2">
        <w:rPr>
          <w:rFonts w:ascii="Times" w:eastAsia="Times New Roman" w:hAnsi="Times"/>
          <w:b/>
          <w:color w:val="auto"/>
        </w:rPr>
        <w:t>Omics</w:t>
      </w:r>
      <w:proofErr w:type="spellEnd"/>
      <w:r w:rsidRPr="00006FA2">
        <w:rPr>
          <w:rFonts w:ascii="Times" w:eastAsia="Times New Roman" w:hAnsi="Times"/>
          <w:b/>
          <w:color w:val="auto"/>
        </w:rPr>
        <w:t xml:space="preserve"> Dashboard charts</w:t>
      </w:r>
    </w:p>
    <w:p w14:paraId="0DF4346F" w14:textId="29F44FFE" w:rsidR="008F2ABA" w:rsidRPr="00006FA2" w:rsidRDefault="008F2ABA" w:rsidP="008F2ABA">
      <w:pPr>
        <w:pStyle w:val="NormalWeb"/>
        <w:rPr>
          <w:rFonts w:ascii="Times" w:hAnsi="Times"/>
        </w:rPr>
      </w:pPr>
      <w:r w:rsidRPr="00006FA2">
        <w:rPr>
          <w:rStyle w:val="HTMLCode"/>
          <w:rFonts w:ascii="Times" w:hAnsi="Times"/>
          <w:sz w:val="24"/>
          <w:szCs w:val="24"/>
        </w:rPr>
        <w:t>RNAandProteinOscillations12.tsv</w:t>
      </w:r>
      <w:r w:rsidRPr="00006FA2">
        <w:rPr>
          <w:rFonts w:ascii="Times" w:hAnsi="Times"/>
        </w:rPr>
        <w:t xml:space="preserve"> contains 12 data points per clock-controlled gene, where simulated mRNA and Protein expression is alternated every 2 hours: </w:t>
      </w:r>
      <w:r w:rsidRPr="00006FA2">
        <w:rPr>
          <w:rStyle w:val="HTMLCode"/>
          <w:rFonts w:ascii="Times" w:hAnsi="Times"/>
          <w:sz w:val="24"/>
          <w:szCs w:val="24"/>
        </w:rPr>
        <w:t>0h_mRNA, 2h_p</w:t>
      </w:r>
      <w:r w:rsidR="00211C70">
        <w:rPr>
          <w:rStyle w:val="HTMLCode"/>
          <w:rFonts w:ascii="Times" w:hAnsi="Times"/>
          <w:sz w:val="24"/>
          <w:szCs w:val="24"/>
        </w:rPr>
        <w:t xml:space="preserve">rotein, 4h_mRNA, 6h_protein, </w:t>
      </w:r>
      <w:r w:rsidRPr="00006FA2">
        <w:rPr>
          <w:rStyle w:val="HTMLCode"/>
          <w:rFonts w:ascii="Times" w:hAnsi="Times"/>
          <w:sz w:val="24"/>
          <w:szCs w:val="24"/>
        </w:rPr>
        <w:t xml:space="preserve">20h_mRNA, </w:t>
      </w:r>
      <w:proofErr w:type="gramStart"/>
      <w:r w:rsidRPr="00006FA2">
        <w:rPr>
          <w:rStyle w:val="HTMLCode"/>
          <w:rFonts w:ascii="Times" w:hAnsi="Times"/>
          <w:sz w:val="24"/>
          <w:szCs w:val="24"/>
        </w:rPr>
        <w:t>22h</w:t>
      </w:r>
      <w:proofErr w:type="gramEnd"/>
      <w:r w:rsidRPr="00006FA2">
        <w:rPr>
          <w:rStyle w:val="HTMLCode"/>
          <w:rFonts w:ascii="Times" w:hAnsi="Times"/>
          <w:sz w:val="24"/>
          <w:szCs w:val="24"/>
        </w:rPr>
        <w:t>_protein</w:t>
      </w:r>
    </w:p>
    <w:p w14:paraId="5D07C2D2" w14:textId="39928912" w:rsidR="008F2ABA" w:rsidRPr="00006FA2" w:rsidRDefault="00006FA2" w:rsidP="0000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Theme="minorHAnsi" w:hAnsi="Times" w:cs="Times New Roman"/>
          <w:sz w:val="20"/>
          <w:szCs w:val="20"/>
        </w:rPr>
      </w:pPr>
      <w:r w:rsidRPr="00006FA2">
        <w:rPr>
          <w:rFonts w:ascii="Times" w:hAnsi="Times" w:cs="Times New Roman"/>
          <w:sz w:val="20"/>
          <w:szCs w:val="20"/>
          <w:vertAlign w:val="superscript"/>
        </w:rPr>
        <w:t>3</w:t>
      </w:r>
      <w:r w:rsidRPr="00006FA2">
        <w:rPr>
          <w:rFonts w:ascii="Times" w:hAnsi="Times" w:cs="Times New Roman"/>
          <w:sz w:val="20"/>
          <w:szCs w:val="20"/>
        </w:rPr>
        <w:t xml:space="preserve"> </w:t>
      </w:r>
      <w:r w:rsidRPr="00006FA2">
        <w:rPr>
          <w:rFonts w:ascii="Times" w:hAnsi="Times" w:cs="Helvetica"/>
          <w:sz w:val="20"/>
          <w:szCs w:val="20"/>
        </w:rPr>
        <w:t>S. Paley</w:t>
      </w:r>
      <w:r w:rsidRPr="00006FA2">
        <w:rPr>
          <w:rFonts w:ascii="Times" w:hAnsi="Times" w:cs="Helvetica"/>
          <w:i/>
          <w:iCs/>
          <w:sz w:val="20"/>
          <w:szCs w:val="20"/>
        </w:rPr>
        <w:t xml:space="preserve"> et al.</w:t>
      </w:r>
      <w:r w:rsidRPr="00006FA2">
        <w:rPr>
          <w:rFonts w:ascii="Times" w:hAnsi="Times" w:cs="Helvetica"/>
          <w:sz w:val="20"/>
          <w:szCs w:val="20"/>
        </w:rPr>
        <w:t xml:space="preserve">, The </w:t>
      </w:r>
      <w:proofErr w:type="spellStart"/>
      <w:r w:rsidRPr="00006FA2">
        <w:rPr>
          <w:rFonts w:ascii="Times" w:hAnsi="Times" w:cs="Helvetica"/>
          <w:sz w:val="20"/>
          <w:szCs w:val="20"/>
        </w:rPr>
        <w:t>Omics</w:t>
      </w:r>
      <w:proofErr w:type="spellEnd"/>
      <w:r w:rsidRPr="00006FA2">
        <w:rPr>
          <w:rFonts w:ascii="Times" w:hAnsi="Times" w:cs="Helvetica"/>
          <w:sz w:val="20"/>
          <w:szCs w:val="20"/>
        </w:rPr>
        <w:t xml:space="preserve"> Dashboard for interactive exploration of gene-expression data. </w:t>
      </w:r>
      <w:proofErr w:type="gramStart"/>
      <w:r w:rsidRPr="00006FA2">
        <w:rPr>
          <w:rFonts w:ascii="Times" w:hAnsi="Times" w:cs="Helvetica"/>
          <w:i/>
          <w:iCs/>
          <w:sz w:val="20"/>
          <w:szCs w:val="20"/>
        </w:rPr>
        <w:t>Nucleic Acids Research</w:t>
      </w:r>
      <w:r w:rsidRPr="00006FA2">
        <w:rPr>
          <w:rFonts w:ascii="Times" w:hAnsi="Times" w:cs="Helvetica"/>
          <w:sz w:val="20"/>
          <w:szCs w:val="20"/>
        </w:rPr>
        <w:t>, gkx910-gkx910 (2017).</w:t>
      </w:r>
      <w:proofErr w:type="gramEnd"/>
    </w:p>
    <w:p w14:paraId="0DC9DDF7" w14:textId="77777777" w:rsidR="008F2ABA" w:rsidRDefault="008F2ABA" w:rsidP="008F2ABA"/>
    <w:p w14:paraId="145500E2" w14:textId="3855ADA3" w:rsidR="008F2ABA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>1.5  </w:t>
      </w:r>
      <w:bookmarkStart w:id="8" w:name="SmartTables"/>
      <w:bookmarkEnd w:id="8"/>
      <w:r>
        <w:rPr>
          <w:rFonts w:ascii="Times New Roman" w:eastAsia="Times New Roman" w:hAnsi="Times New Roman"/>
          <w:b/>
          <w:bCs/>
          <w:sz w:val="36"/>
          <w:szCs w:val="36"/>
        </w:rPr>
        <w:t>SmartTables</w:t>
      </w:r>
      <w:r w:rsidR="00006FA2" w:rsidRPr="00006FA2">
        <w:rPr>
          <w:rFonts w:ascii="Times New Roman" w:eastAsia="Times New Roman" w:hAnsi="Times New Roman"/>
          <w:b/>
          <w:bCs/>
          <w:sz w:val="36"/>
          <w:szCs w:val="36"/>
          <w:vertAlign w:val="superscript"/>
        </w:rPr>
        <w:t>4</w:t>
      </w:r>
      <w:proofErr w:type="gramEnd"/>
    </w:p>
    <w:p w14:paraId="1C0FA1C4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lastRenderedPageBreak/>
        <w:t>Hours the Protein peak lags behind the RNA peak.</w:t>
      </w:r>
    </w:p>
    <w:p w14:paraId="1EBD9081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 xml:space="preserve">Clock-controlled mRNA and Protein Peak Phases for </w:t>
      </w:r>
      <w:proofErr w:type="spellStart"/>
      <w:r w:rsidRPr="00006FA2">
        <w:rPr>
          <w:rFonts w:ascii="Times" w:eastAsia="Times New Roman" w:hAnsi="Times"/>
        </w:rPr>
        <w:t>Neurospora</w:t>
      </w:r>
      <w:proofErr w:type="spellEnd"/>
    </w:p>
    <w:p w14:paraId="695D7675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24-hour simulated expression based on peak phase:</w:t>
      </w:r>
    </w:p>
    <w:p w14:paraId="41965F4A" w14:textId="659BB5E4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A</w:t>
      </w:r>
      <w:r w:rsidR="008F2ABA" w:rsidRPr="00006FA2">
        <w:rPr>
          <w:rFonts w:ascii="Times" w:eastAsia="Times New Roman" w:hAnsi="Times"/>
        </w:rPr>
        <w:t xml:space="preserve">ll clock-controlled mRNA's in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</w:p>
    <w:p w14:paraId="40D26C3B" w14:textId="60ADBA80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 xml:space="preserve">All </w:t>
      </w:r>
      <w:r w:rsidR="008F2ABA" w:rsidRPr="00006FA2">
        <w:rPr>
          <w:rFonts w:ascii="Times" w:eastAsia="Times New Roman" w:hAnsi="Times"/>
        </w:rPr>
        <w:t xml:space="preserve">clock-controlled proteins in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</w:p>
    <w:p w14:paraId="638EDECF" w14:textId="2B26A4EE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C</w:t>
      </w:r>
      <w:r w:rsidR="008F2ABA" w:rsidRPr="00006FA2">
        <w:rPr>
          <w:rFonts w:ascii="Times" w:eastAsia="Times New Roman" w:hAnsi="Times"/>
        </w:rPr>
        <w:t xml:space="preserve">lock-controlled protein that are enzymes in a known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  <w:r w:rsidR="008F2ABA" w:rsidRPr="00006FA2">
        <w:rPr>
          <w:rFonts w:ascii="Times" w:eastAsia="Times New Roman" w:hAnsi="Times"/>
        </w:rPr>
        <w:t xml:space="preserve"> pathway</w:t>
      </w:r>
    </w:p>
    <w:p w14:paraId="7B06A10F" w14:textId="70B2F68F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C</w:t>
      </w:r>
      <w:r w:rsidR="008F2ABA" w:rsidRPr="00006FA2">
        <w:rPr>
          <w:rFonts w:ascii="Times" w:eastAsia="Times New Roman" w:hAnsi="Times"/>
        </w:rPr>
        <w:t xml:space="preserve">lock-controlled mRNA whose product is an enzyme in a known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  <w:r w:rsidR="008F2ABA" w:rsidRPr="00006FA2">
        <w:rPr>
          <w:rFonts w:ascii="Times" w:eastAsia="Times New Roman" w:hAnsi="Times"/>
        </w:rPr>
        <w:t xml:space="preserve"> pathway</w:t>
      </w:r>
    </w:p>
    <w:p w14:paraId="485DB1F0" w14:textId="10795985" w:rsidR="008F2ABA" w:rsidRPr="00006FA2" w:rsidRDefault="008F2ABA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hAnsi="Times"/>
        </w:rPr>
        <w:t>RNAandProteinOscillations12</w:t>
      </w:r>
      <w:r w:rsidRPr="00006FA2">
        <w:rPr>
          <w:rFonts w:ascii="Times" w:eastAsia="Times New Roman" w:hAnsi="Times"/>
        </w:rPr>
        <w:t xml:space="preserve"> contains 12 data points per clock-controlled gene, where simulated mRNA and Protein expression is alternated every 2 hours: </w:t>
      </w:r>
      <w:r w:rsidRPr="00006FA2">
        <w:rPr>
          <w:rFonts w:ascii="Times" w:hAnsi="Times"/>
        </w:rPr>
        <w:t>0h_mRNA, 2h_p</w:t>
      </w:r>
      <w:r w:rsidR="00211C70">
        <w:rPr>
          <w:rFonts w:ascii="Times" w:hAnsi="Times"/>
        </w:rPr>
        <w:t>rotein, 4h_mRNA, 6h_protein,</w:t>
      </w:r>
      <w:bookmarkStart w:id="9" w:name="_GoBack"/>
      <w:bookmarkEnd w:id="9"/>
      <w:r w:rsidRPr="00006FA2">
        <w:rPr>
          <w:rFonts w:ascii="Times" w:hAnsi="Times"/>
        </w:rPr>
        <w:t>20h_mRNA, 22h_protein</w:t>
      </w:r>
    </w:p>
    <w:p w14:paraId="4D8016D5" w14:textId="465DEDAA" w:rsidR="008F2ABA" w:rsidRPr="00006FA2" w:rsidRDefault="008F2ABA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hAnsi="Times"/>
        </w:rPr>
        <w:t>RNAandProteinOscillations24</w:t>
      </w:r>
      <w:r w:rsidRPr="00006FA2">
        <w:rPr>
          <w:rFonts w:ascii="Times" w:eastAsia="Times New Roman" w:hAnsi="Times"/>
        </w:rPr>
        <w:t xml:space="preserve"> contains 24 data points per gene, where simulated mRNA and Protein expression is interleaved: </w:t>
      </w:r>
      <w:r w:rsidRPr="00006FA2">
        <w:rPr>
          <w:rFonts w:ascii="Times" w:hAnsi="Times"/>
        </w:rPr>
        <w:t>0h_mRNA, 0h_p</w:t>
      </w:r>
      <w:r w:rsidR="00211C70">
        <w:rPr>
          <w:rFonts w:ascii="Times" w:hAnsi="Times"/>
        </w:rPr>
        <w:t>rotein, 2h_mRNA, 2h_protein,</w:t>
      </w:r>
      <w:r w:rsidRPr="00006FA2">
        <w:rPr>
          <w:rFonts w:ascii="Times" w:hAnsi="Times"/>
        </w:rPr>
        <w:t xml:space="preserve"> 22h_mRNA, 22h_protein</w:t>
      </w:r>
    </w:p>
    <w:p w14:paraId="45F8D0A1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Citation:</w:t>
      </w:r>
    </w:p>
    <w:p w14:paraId="6210DFFD" w14:textId="40EFF7C8" w:rsidR="008F2ABA" w:rsidRPr="00006FA2" w:rsidRDefault="00006FA2" w:rsidP="0000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Theme="minorHAnsi" w:hAnsi="Times"/>
          <w:sz w:val="20"/>
          <w:szCs w:val="20"/>
        </w:rPr>
      </w:pPr>
      <w:r w:rsidRPr="00006FA2">
        <w:rPr>
          <w:rFonts w:ascii="Times" w:hAnsi="Times"/>
          <w:sz w:val="20"/>
          <w:szCs w:val="20"/>
          <w:vertAlign w:val="superscript"/>
        </w:rPr>
        <w:t xml:space="preserve">4 </w:t>
      </w:r>
      <w:r w:rsidRPr="00006FA2">
        <w:rPr>
          <w:rFonts w:ascii="Times" w:hAnsi="Times" w:cs="Helvetica"/>
          <w:sz w:val="20"/>
          <w:szCs w:val="20"/>
        </w:rPr>
        <w:t xml:space="preserve">M. Travers, S. M. Paley, J. </w:t>
      </w:r>
      <w:proofErr w:type="spellStart"/>
      <w:r w:rsidRPr="00006FA2">
        <w:rPr>
          <w:rFonts w:ascii="Times" w:hAnsi="Times" w:cs="Helvetica"/>
          <w:sz w:val="20"/>
          <w:szCs w:val="20"/>
        </w:rPr>
        <w:t>Shrager</w:t>
      </w:r>
      <w:proofErr w:type="spellEnd"/>
      <w:r w:rsidRPr="00006FA2">
        <w:rPr>
          <w:rFonts w:ascii="Times" w:hAnsi="Times" w:cs="Helvetica"/>
          <w:sz w:val="20"/>
          <w:szCs w:val="20"/>
        </w:rPr>
        <w:t xml:space="preserve">, T. A. Holland, P. D. Karp, </w:t>
      </w:r>
      <w:proofErr w:type="gramStart"/>
      <w:r w:rsidRPr="00006FA2">
        <w:rPr>
          <w:rFonts w:ascii="Times" w:hAnsi="Times" w:cs="Helvetica"/>
          <w:sz w:val="20"/>
          <w:szCs w:val="20"/>
        </w:rPr>
        <w:t>Groups</w:t>
      </w:r>
      <w:proofErr w:type="gramEnd"/>
      <w:r w:rsidRPr="00006FA2">
        <w:rPr>
          <w:rFonts w:ascii="Times" w:hAnsi="Times" w:cs="Helvetica"/>
          <w:sz w:val="20"/>
          <w:szCs w:val="20"/>
        </w:rPr>
        <w:t xml:space="preserve">: knowledge spreadsheets for symbolic </w:t>
      </w:r>
      <w:proofErr w:type="spellStart"/>
      <w:r w:rsidRPr="00006FA2">
        <w:rPr>
          <w:rFonts w:ascii="Times" w:hAnsi="Times" w:cs="Helvetica"/>
          <w:sz w:val="20"/>
          <w:szCs w:val="20"/>
        </w:rPr>
        <w:t>biocomputing</w:t>
      </w:r>
      <w:proofErr w:type="spellEnd"/>
      <w:r w:rsidRPr="00006FA2">
        <w:rPr>
          <w:rFonts w:ascii="Times" w:hAnsi="Times" w:cs="Helvetica"/>
          <w:sz w:val="20"/>
          <w:szCs w:val="20"/>
        </w:rPr>
        <w:t xml:space="preserve">. </w:t>
      </w:r>
      <w:r w:rsidRPr="00006FA2">
        <w:rPr>
          <w:rFonts w:ascii="Times" w:hAnsi="Times" w:cs="Helvetica"/>
          <w:i/>
          <w:iCs/>
          <w:sz w:val="20"/>
          <w:szCs w:val="20"/>
        </w:rPr>
        <w:t xml:space="preserve">Database: The Journal of Biological Databases and </w:t>
      </w:r>
      <w:proofErr w:type="spellStart"/>
      <w:r w:rsidRPr="00006FA2">
        <w:rPr>
          <w:rFonts w:ascii="Times" w:hAnsi="Times" w:cs="Helvetica"/>
          <w:i/>
          <w:iCs/>
          <w:sz w:val="20"/>
          <w:szCs w:val="20"/>
        </w:rPr>
        <w:t>Curation</w:t>
      </w:r>
      <w:proofErr w:type="spellEnd"/>
      <w:r w:rsidRPr="00006FA2">
        <w:rPr>
          <w:rFonts w:ascii="Times" w:hAnsi="Times" w:cs="Helvetica"/>
          <w:sz w:val="20"/>
          <w:szCs w:val="20"/>
        </w:rPr>
        <w:t xml:space="preserve"> </w:t>
      </w:r>
      <w:r w:rsidRPr="00006FA2">
        <w:rPr>
          <w:rFonts w:ascii="Times" w:hAnsi="Times" w:cs="Helvetica"/>
          <w:b/>
          <w:bCs/>
          <w:sz w:val="20"/>
          <w:szCs w:val="20"/>
        </w:rPr>
        <w:t>2013</w:t>
      </w:r>
      <w:r w:rsidRPr="00006FA2">
        <w:rPr>
          <w:rFonts w:ascii="Times" w:hAnsi="Times" w:cs="Helvetica"/>
          <w:sz w:val="20"/>
          <w:szCs w:val="20"/>
        </w:rPr>
        <w:t>, bat061 (2013</w:t>
      </w:r>
      <w:r>
        <w:rPr>
          <w:rFonts w:ascii="Helvetica" w:hAnsi="Helvetica" w:cs="Helvetica"/>
        </w:rPr>
        <w:t>)</w:t>
      </w:r>
    </w:p>
    <w:p w14:paraId="3C6DCE78" w14:textId="77777777" w:rsidR="008F2ABA" w:rsidRPr="00006FA2" w:rsidRDefault="008F2ABA" w:rsidP="008F2ABA">
      <w:pPr>
        <w:rPr>
          <w:rFonts w:ascii="Times" w:hAnsi="Times"/>
        </w:rPr>
      </w:pPr>
    </w:p>
    <w:p w14:paraId="57986CA4" w14:textId="77777777" w:rsidR="00C41A87" w:rsidRDefault="00C41A87"/>
    <w:p w14:paraId="67608A25" w14:textId="77777777" w:rsidR="00C41A87" w:rsidRDefault="00C41A87"/>
    <w:p w14:paraId="5B96981A" w14:textId="77122D0F" w:rsidR="00F16FE3" w:rsidRDefault="00F16FE3"/>
    <w:sectPr w:rsidR="00F16FE3" w:rsidSect="00F16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FD8C2" w14:textId="77777777" w:rsidR="00006FA2" w:rsidRDefault="00006FA2" w:rsidP="006B51D7">
      <w:r>
        <w:separator/>
      </w:r>
    </w:p>
  </w:endnote>
  <w:endnote w:type="continuationSeparator" w:id="0">
    <w:p w14:paraId="71C76507" w14:textId="77777777" w:rsidR="00006FA2" w:rsidRDefault="00006FA2" w:rsidP="006B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17875" w14:textId="77777777" w:rsidR="00006FA2" w:rsidRDefault="00006FA2" w:rsidP="006B51D7">
      <w:r>
        <w:separator/>
      </w:r>
    </w:p>
  </w:footnote>
  <w:footnote w:type="continuationSeparator" w:id="0">
    <w:p w14:paraId="0B2680A6" w14:textId="77777777" w:rsidR="00006FA2" w:rsidRDefault="00006FA2" w:rsidP="006B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B47"/>
    <w:multiLevelType w:val="multilevel"/>
    <w:tmpl w:val="98F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B3DA4"/>
    <w:multiLevelType w:val="multilevel"/>
    <w:tmpl w:val="1C5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50440"/>
    <w:multiLevelType w:val="multilevel"/>
    <w:tmpl w:val="824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B0EFC"/>
    <w:multiLevelType w:val="multilevel"/>
    <w:tmpl w:val="103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71B78"/>
    <w:multiLevelType w:val="multilevel"/>
    <w:tmpl w:val="1B4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1&lt;/EnableBibliographyCategories&gt;&lt;/ENLayout&gt;"/>
    <w:docVar w:name="EN.Libraries" w:val="&lt;Libraries&gt;&lt;item db-id=&quot;5atfed50dssdsuesdv5xsxsmw5twepzwxef2&quot;&gt;PathTools_EndNote_Liberary&lt;record-ids&gt;&lt;item&gt;1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F2ABA"/>
    <w:rsid w:val="00006FA2"/>
    <w:rsid w:val="001A641D"/>
    <w:rsid w:val="00211C70"/>
    <w:rsid w:val="00217DEC"/>
    <w:rsid w:val="0036126C"/>
    <w:rsid w:val="005A4DF7"/>
    <w:rsid w:val="006B51D7"/>
    <w:rsid w:val="0072568A"/>
    <w:rsid w:val="00794797"/>
    <w:rsid w:val="00855D14"/>
    <w:rsid w:val="008F2ABA"/>
    <w:rsid w:val="00A64D60"/>
    <w:rsid w:val="00BF0731"/>
    <w:rsid w:val="00C41A87"/>
    <w:rsid w:val="00CC7A0A"/>
    <w:rsid w:val="00E56D82"/>
    <w:rsid w:val="00F16FE3"/>
    <w:rsid w:val="00F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8DB5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2A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8F2ABA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2ABA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toc-item-num">
    <w:name w:val="toc-item-num"/>
    <w:basedOn w:val="DefaultParagraphFont"/>
    <w:rsid w:val="008F2ABA"/>
  </w:style>
  <w:style w:type="character" w:styleId="Hyperlink">
    <w:name w:val="Hyperlink"/>
    <w:basedOn w:val="DefaultParagraphFont"/>
    <w:uiPriority w:val="99"/>
    <w:semiHidden/>
    <w:unhideWhenUsed/>
    <w:rsid w:val="008F2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B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7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D7"/>
  </w:style>
  <w:style w:type="paragraph" w:styleId="Footer">
    <w:name w:val="footer"/>
    <w:basedOn w:val="Normal"/>
    <w:link w:val="Foot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D7"/>
  </w:style>
  <w:style w:type="paragraph" w:customStyle="1" w:styleId="EndNoteBibliographyTitle">
    <w:name w:val="EndNote Bibliography Title"/>
    <w:basedOn w:val="Normal"/>
    <w:rsid w:val="00C41A8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C41A87"/>
    <w:rPr>
      <w:rFonts w:ascii="Cambria" w:hAnsi="Cambria"/>
    </w:rPr>
  </w:style>
  <w:style w:type="paragraph" w:customStyle="1" w:styleId="EndNoteCategoryHeading">
    <w:name w:val="EndNote Category Heading"/>
    <w:basedOn w:val="Normal"/>
    <w:rsid w:val="00C41A87"/>
    <w:pPr>
      <w:spacing w:before="120" w:after="1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244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2A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8F2ABA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2ABA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toc-item-num">
    <w:name w:val="toc-item-num"/>
    <w:basedOn w:val="DefaultParagraphFont"/>
    <w:rsid w:val="008F2ABA"/>
  </w:style>
  <w:style w:type="character" w:styleId="Hyperlink">
    <w:name w:val="Hyperlink"/>
    <w:basedOn w:val="DefaultParagraphFont"/>
    <w:uiPriority w:val="99"/>
    <w:semiHidden/>
    <w:unhideWhenUsed/>
    <w:rsid w:val="008F2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B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7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D7"/>
  </w:style>
  <w:style w:type="paragraph" w:styleId="Footer">
    <w:name w:val="footer"/>
    <w:basedOn w:val="Normal"/>
    <w:link w:val="Foot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D7"/>
  </w:style>
  <w:style w:type="paragraph" w:customStyle="1" w:styleId="EndNoteBibliographyTitle">
    <w:name w:val="EndNote Bibliography Title"/>
    <w:basedOn w:val="Normal"/>
    <w:rsid w:val="00C41A8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C41A87"/>
    <w:rPr>
      <w:rFonts w:ascii="Cambria" w:hAnsi="Cambria"/>
    </w:rPr>
  </w:style>
  <w:style w:type="paragraph" w:customStyle="1" w:styleId="EndNoteCategoryHeading">
    <w:name w:val="EndNote Category Heading"/>
    <w:basedOn w:val="Normal"/>
    <w:rsid w:val="00C41A87"/>
    <w:pPr>
      <w:spacing w:before="120" w:after="1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244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C101D-E4D5-C443-8257-7E846398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4157</Characters>
  <Application>Microsoft Macintosh Word</Application>
  <DocSecurity>0</DocSecurity>
  <Lines>34</Lines>
  <Paragraphs>9</Paragraphs>
  <ScaleCrop>false</ScaleCrop>
  <Company>pacific northwest national lab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2</cp:revision>
  <dcterms:created xsi:type="dcterms:W3CDTF">2017-10-24T17:18:00Z</dcterms:created>
  <dcterms:modified xsi:type="dcterms:W3CDTF">2017-10-24T17:18:00Z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MacEqns">
    <vt:bool>true</vt:bool>
  </property>
</Properties>
</file>