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UNIVERSIDAD NACIONAL DE TRUJILLO</w:t>
        <w:br/>
      </w:r>
      <w:r>
        <w:rPr>
          <w:sz w:val="24"/>
        </w:rPr>
        <w:t>Escuela de Ingeniería de Sistemas</w:t>
        <w:br/>
        <w:br/>
      </w:r>
      <w:r>
        <w:rPr>
          <w:b/>
          <w:sz w:val="36"/>
        </w:rPr>
        <w:t>Trabajo de Laboratorio – Sesión 11</w:t>
        <w:br/>
        <w:t>Despliegue de un Sistema Web de Biblioteca usando Spring Boot y Contenedores</w:t>
        <w:br/>
      </w:r>
      <w:r>
        <w:rPr>
          <w:i/>
          <w:sz w:val="24"/>
        </w:rPr>
        <w:t>Curso: Ingeniería Web</w:t>
        <w:br/>
        <w:br/>
      </w:r>
      <w:r>
        <w:rPr>
          <w:sz w:val="24"/>
        </w:rPr>
        <w:t>Sesión 11: Despliegue de Aplicaciones Spring</w:t>
        <w:br/>
      </w:r>
    </w:p>
    <w:p>
      <w:pPr>
        <w:jc w:val="center"/>
      </w:pPr>
      <w:r>
        <w:rPr>
          <w:sz w:val="24"/>
        </w:rPr>
        <w:t>Documento de trabajo de laboratorio</w:t>
        <w:br/>
      </w:r>
      <w:r>
        <w:rPr>
          <w:sz w:val="24"/>
        </w:rPr>
        <w:t>Duración sugerida: 3 horas de laboratorio</w:t>
      </w:r>
    </w:p>
    <w:p>
      <w:r>
        <w:br w:type="page"/>
      </w:r>
    </w:p>
    <w:p>
      <w:pPr>
        <w:pStyle w:val="Heading1"/>
      </w:pPr>
      <w:r>
        <w:t>1. Propósito</w:t>
      </w:r>
    </w:p>
    <w:p>
      <w:r>
        <w:t>Que el estudiante aprenda a preparar y desplegar una aplicación Spring Boot del contexto de biblioteca, creando un Dockerfile, generando una imagen Docker y ejecutando la aplicación dentro de un contenedor.</w:t>
      </w:r>
    </w:p>
    <w:p>
      <w:pPr>
        <w:pStyle w:val="Heading1"/>
      </w:pPr>
      <w:r>
        <w:t>2. Situación de aprendizaje</w:t>
      </w:r>
    </w:p>
    <w:p>
      <w:r>
        <w:t>La biblioteca universitaria cuenta con una aplicación web para registrar libros, usuarios y préstamos. La dirección desea que el sistema no dependa de una sola computadora y pueda trasladarse fácilmente a otros entornos de prueba o producción.</w:t>
      </w:r>
    </w:p>
    <w:p>
      <w:pPr>
        <w:pStyle w:val="Heading1"/>
      </w:pPr>
      <w:r>
        <w:t>3. Objetivo del trabajo</w:t>
      </w:r>
    </w:p>
    <w:p>
      <w:r>
        <w:t>Desplegar la aplicación de biblioteca usando Docker y documentar el proceso técnico seguido.</w:t>
      </w:r>
    </w:p>
    <w:p>
      <w:pPr>
        <w:pStyle w:val="Heading1"/>
      </w:pPr>
      <w:r>
        <w:t>4. Requerimientos técnicos</w:t>
      </w:r>
    </w:p>
    <w:p>
      <w:pPr>
        <w:pStyle w:val="ListBullet"/>
      </w:pPr>
      <w:r>
        <w:t>Proyecto Spring Boot funcional.</w:t>
      </w:r>
    </w:p>
    <w:p>
      <w:pPr>
        <w:pStyle w:val="ListBullet"/>
      </w:pPr>
      <w:r>
        <w:t>Maven o Gradle para generar el archivo ejecutable .jar.</w:t>
      </w:r>
    </w:p>
    <w:p>
      <w:pPr>
        <w:pStyle w:val="ListBullet"/>
      </w:pPr>
      <w:r>
        <w:t>Docker instalado y operativo en el equipo del laboratorio.</w:t>
      </w:r>
    </w:p>
    <w:p>
      <w:pPr>
        <w:pStyle w:val="ListBullet"/>
      </w:pPr>
      <w:r>
        <w:t>Archivo application.properties configurado correctamente.</w:t>
      </w:r>
    </w:p>
    <w:p>
      <w:pPr>
        <w:pStyle w:val="ListBullet"/>
      </w:pPr>
      <w:r>
        <w:t>Evidencia de funcionamiento local antes del despliegue.</w:t>
      </w:r>
    </w:p>
    <w:p>
      <w:pPr>
        <w:pStyle w:val="ListBullet"/>
      </w:pPr>
      <w:r>
        <w:t>La aplicación debe incluir al menos un módulo funcional de libros, usuarios o préstamos.</w:t>
      </w:r>
    </w:p>
    <w:p>
      <w:pPr>
        <w:pStyle w:val="ListBullet"/>
      </w:pPr>
      <w:r>
        <w:t>Debe poder demostrarse el funcionamiento del sistema una vez desplegado en el contenedor.</w:t>
      </w:r>
    </w:p>
    <w:p>
      <w:pPr>
        <w:pStyle w:val="Heading1"/>
      </w:pPr>
      <w:r>
        <w:t>5. Trabajo a realizar</w:t>
      </w:r>
    </w:p>
    <w:p>
      <w:pPr>
        <w:pStyle w:val="ListNumber"/>
      </w:pPr>
      <w:r>
        <w:t>Verificar que la aplicación compile y se ejecute correctamente en el entorno local.</w:t>
      </w:r>
    </w:p>
    <w:p>
      <w:pPr>
        <w:pStyle w:val="ListNumber"/>
      </w:pPr>
      <w:r>
        <w:t>Generar el archivo .jar del proyecto.</w:t>
      </w:r>
    </w:p>
    <w:p>
      <w:pPr>
        <w:pStyle w:val="ListNumber"/>
      </w:pPr>
      <w:r>
        <w:t>Crear un archivo Dockerfile para empaquetar la aplicación.</w:t>
      </w:r>
    </w:p>
    <w:p>
      <w:pPr>
        <w:pStyle w:val="ListNumber"/>
      </w:pPr>
      <w:r>
        <w:t>Construir la imagen Docker correspondiente.</w:t>
      </w:r>
    </w:p>
    <w:p>
      <w:pPr>
        <w:pStyle w:val="ListNumber"/>
      </w:pPr>
      <w:r>
        <w:t>Ejecutar un contenedor a partir de la imagen generada.</w:t>
      </w:r>
    </w:p>
    <w:p>
      <w:pPr>
        <w:pStyle w:val="ListNumber"/>
      </w:pPr>
      <w:r>
        <w:t>Comprobar desde navegador, Postman o Insomnia que la aplicación desplegada funciona correctamente.</w:t>
      </w:r>
    </w:p>
    <w:p>
      <w:pPr>
        <w:pStyle w:val="ListNumber"/>
      </w:pPr>
      <w:r>
        <w:t>Registrar capturas del proceso de despliegue y del sistema en ejecución.</w:t>
      </w:r>
    </w:p>
    <w:p>
      <w:pPr>
        <w:pStyle w:val="Heading1"/>
      </w:pPr>
      <w:r>
        <w:t>6. Orientaciones específicas del Dockerfile</w:t>
      </w:r>
    </w:p>
    <w:p>
      <w:pPr>
        <w:pStyle w:val="ListBullet"/>
      </w:pPr>
      <w:r>
        <w:t>Debe usar una imagen base de Java compatible con la versión del proyecto.</w:t>
      </w:r>
    </w:p>
    <w:p>
      <w:pPr>
        <w:pStyle w:val="ListBullet"/>
      </w:pPr>
      <w:r>
        <w:t>Debe copiar el archivo .jar generado al interior de la imagen.</w:t>
      </w:r>
    </w:p>
    <w:p>
      <w:pPr>
        <w:pStyle w:val="ListBullet"/>
      </w:pPr>
      <w:r>
        <w:t>Debe exponer el puerto de la aplicación.</w:t>
      </w:r>
    </w:p>
    <w:p>
      <w:pPr>
        <w:pStyle w:val="ListBullet"/>
      </w:pPr>
      <w:r>
        <w:t>Debe ejecutar automáticamente el .jar al iniciarse el contenedor.</w:t>
      </w:r>
    </w:p>
    <w:p>
      <w:pPr>
        <w:pStyle w:val="Heading1"/>
      </w:pPr>
      <w:r>
        <w:t>7. Distribución sugerida del tiempo</w:t>
      </w:r>
    </w:p>
    <w:p>
      <w:pPr>
        <w:pStyle w:val="ListBullet"/>
      </w:pPr>
      <w:r>
        <w:t>Primera hora: validación del proyecto, generación del .jar y revisión de configuración.</w:t>
      </w:r>
    </w:p>
    <w:p>
      <w:pPr>
        <w:pStyle w:val="ListBullet"/>
      </w:pPr>
      <w:r>
        <w:t>Segunda hora: elaboración del Dockerfile y construcción de la imagen.</w:t>
      </w:r>
    </w:p>
    <w:p>
      <w:pPr>
        <w:pStyle w:val="ListBullet"/>
      </w:pPr>
      <w:r>
        <w:t>Tercera hora: ejecución del contenedor, pruebas funcionales y organización del entregable.</w:t>
      </w:r>
    </w:p>
    <w:p>
      <w:pPr>
        <w:pStyle w:val="Heading1"/>
      </w:pPr>
      <w:r>
        <w:t>8. Actividades extra</w:t>
      </w:r>
    </w:p>
    <w:p>
      <w:pPr>
        <w:pStyle w:val="ListBullet"/>
      </w:pPr>
      <w:r>
        <w:t>Comparar la ejecución de la aplicación desde el IDE frente a la ejecución en contenedor.</w:t>
      </w:r>
    </w:p>
    <w:p>
      <w:pPr>
        <w:pStyle w:val="ListBullet"/>
      </w:pPr>
      <w:r>
        <w:t>Ejecutar más de una vez el contenedor cambiando nombre o puerto.</w:t>
      </w:r>
    </w:p>
    <w:p>
      <w:pPr>
        <w:pStyle w:val="ListBullet"/>
      </w:pPr>
      <w:r>
        <w:t>Explicar qué ocurriría si en un entorno empresarial se requieren varios contenedores.</w:t>
      </w:r>
    </w:p>
    <w:p>
      <w:pPr>
        <w:pStyle w:val="ListBullet"/>
      </w:pPr>
      <w:r>
        <w:t>Redactar un esquema breve de cómo sería un despliegue futuro en la nube.</w:t>
      </w:r>
    </w:p>
    <w:p>
      <w:pPr>
        <w:pStyle w:val="Heading1"/>
      </w:pPr>
      <w:r>
        <w:t>9. Entregable</w:t>
      </w:r>
    </w:p>
    <w:p>
      <w:r>
        <w:t>Cada estudiante o equipo deberá entregar un archivo comprimido con el nombre: ApellidoNombre_Sesion11_Biblioteca_Contenedores.zip</w:t>
      </w:r>
    </w:p>
    <w:p>
      <w:pPr>
        <w:pStyle w:val="ListBullet"/>
      </w:pPr>
      <w:r>
        <w:t>Proyecto Spring Boot completo.</w:t>
      </w:r>
    </w:p>
    <w:p>
      <w:pPr>
        <w:pStyle w:val="ListBullet"/>
      </w:pPr>
      <w:r>
        <w:t>Archivo Dockerfile.</w:t>
      </w:r>
    </w:p>
    <w:p>
      <w:pPr>
        <w:pStyle w:val="ListBullet"/>
      </w:pPr>
      <w:r>
        <w:t>Capturas de la generación del .jar.</w:t>
      </w:r>
    </w:p>
    <w:p>
      <w:pPr>
        <w:pStyle w:val="ListBullet"/>
      </w:pPr>
      <w:r>
        <w:t>Capturas de la construcción de la imagen Docker.</w:t>
      </w:r>
    </w:p>
    <w:p>
      <w:pPr>
        <w:pStyle w:val="ListBullet"/>
      </w:pPr>
      <w:r>
        <w:t>Capturas de la ejecución del contenedor.</w:t>
      </w:r>
    </w:p>
    <w:p>
      <w:pPr>
        <w:pStyle w:val="ListBullet"/>
      </w:pPr>
      <w:r>
        <w:t>Capturas del sistema funcionando una vez desplegado.</w:t>
      </w:r>
    </w:p>
    <w:p>
      <w:pPr>
        <w:pStyle w:val="ListBullet"/>
      </w:pPr>
      <w:r>
        <w:t>Documento breve explicando el proceso realizado, conceptos de imagen y contenedor, y dificultades encontradas.</w:t>
      </w:r>
    </w:p>
    <w:p>
      <w:pPr>
        <w:pStyle w:val="Heading1"/>
      </w:pPr>
      <w:r>
        <w:t>10. Reflexión final</w:t>
      </w:r>
    </w:p>
    <w:p>
      <w:r>
        <w:t>¿Qué beneficios ofrece el uso de contenedores cuando una aplicación debe ejecutarse en distintos equipos o entornos?</w:t>
      </w:r>
    </w:p>
    <w:p>
      <w:pPr>
        <w:pStyle w:val="Heading1"/>
      </w:pPr>
      <w:r>
        <w:t>11. Criterios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Criterio</w:t>
            </w:r>
          </w:p>
        </w:tc>
        <w:tc>
          <w:tcPr>
            <w:tcW w:type="dxa" w:w="4680"/>
          </w:tcPr>
          <w:p>
            <w:r>
              <w:t>Puntaje</w:t>
            </w:r>
          </w:p>
        </w:tc>
      </w:tr>
      <w:tr>
        <w:tc>
          <w:tcPr>
            <w:tcW w:type="dxa" w:w="4680"/>
          </w:tcPr>
          <w:p>
            <w:r>
              <w:t>Funcionamiento previo de la aplicación</w:t>
            </w:r>
          </w:p>
        </w:tc>
        <w:tc>
          <w:tcPr>
            <w:tcW w:type="dxa" w:w="4680"/>
          </w:tcPr>
          <w:p>
            <w:r>
              <w:t>3</w:t>
            </w:r>
          </w:p>
        </w:tc>
      </w:tr>
      <w:tr>
        <w:tc>
          <w:tcPr>
            <w:tcW w:type="dxa" w:w="4680"/>
          </w:tcPr>
          <w:p>
            <w:r>
              <w:t>Dockerfile bien construido</w:t>
            </w:r>
          </w:p>
        </w:tc>
        <w:tc>
          <w:tcPr>
            <w:tcW w:type="dxa" w:w="4680"/>
          </w:tcPr>
          <w:p>
            <w:r>
              <w:t>4</w:t>
            </w:r>
          </w:p>
        </w:tc>
      </w:tr>
      <w:tr>
        <w:tc>
          <w:tcPr>
            <w:tcW w:type="dxa" w:w="4680"/>
          </w:tcPr>
          <w:p>
            <w:r>
              <w:t>Imagen creada y contenedor ejecutado</w:t>
            </w:r>
          </w:p>
        </w:tc>
        <w:tc>
          <w:tcPr>
            <w:tcW w:type="dxa" w:w="4680"/>
          </w:tcPr>
          <w:p>
            <w:r>
              <w:t>5</w:t>
            </w:r>
          </w:p>
        </w:tc>
      </w:tr>
      <w:tr>
        <w:tc>
          <w:tcPr>
            <w:tcW w:type="dxa" w:w="4680"/>
          </w:tcPr>
          <w:p>
            <w:r>
              <w:t>Verificación del sistema desplegado</w:t>
            </w:r>
          </w:p>
        </w:tc>
        <w:tc>
          <w:tcPr>
            <w:tcW w:type="dxa" w:w="4680"/>
          </w:tcPr>
          <w:p>
            <w:r>
              <w:t>4</w:t>
            </w:r>
          </w:p>
        </w:tc>
      </w:tr>
      <w:tr>
        <w:tc>
          <w:tcPr>
            <w:tcW w:type="dxa" w:w="4680"/>
          </w:tcPr>
          <w:p>
            <w:r>
              <w:t>Informe técnico y reflexión</w:t>
            </w:r>
          </w:p>
        </w:tc>
        <w:tc>
          <w:tcPr>
            <w:tcW w:type="dxa" w:w="4680"/>
          </w:tcPr>
          <w:p>
            <w:r>
              <w:t>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