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DJ MANIKANTA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Freelance Video &amp; Photo Editor  |  Social Media Content Specialist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Visakhapatnam, Andhra Pradesh  |  📞 8332998063  |  Available for Remote &amp; Freelance Work</w:t>
      </w:r>
    </w:p>
    <w:p>
      <w:pPr>
        <w:spacing w:after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OBJECTIVE</w:t>
      </w:r>
    </w:p>
    <w:p>
      <w:pPr>
        <w:spacing w:after="16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Creative and detail-oriented video &amp; photo editor with hands-on experience in social media content, reels, and cinematic edits. Passionate about crafting visually engaging content that drives attention and grows audiences. Proficient in both mobile and desktop editing workflows, with a strong understanding of trending formats across Instagram and YouTube.</w:t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4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Video Editing: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Adobe Premiere Pro, DaVinci Resolve, After Effects, CapCut, VN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Photo Editing: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Adobe Lightroom, Photoshop, Snapseed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Motion &amp; Effects: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After Effects (transitions, titles, motion graphics)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Platforms: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Instagram Reels, YouTube Shorts, Facebook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Workflow: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PC &amp; Mobile editing, Color grading, Audio sync, Subtitles</w:t>
      </w:r>
    </w:p>
    <w:p>
      <w:pPr>
        <w:spacing w:after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FREELANCE EXPERIENCE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Freelance Video &amp; Photo Editor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Self-employed  |  2023 – Present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Edited reels and short-form videos for friends and local clients, optimizing for engagement and platform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Created Instagram content including photo edits, carousel posts, and story graphics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Handled full edit pipeline: raw footage import, color grading, transitions, captions, and final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Delivered projects across both mobile (CapCut, VN) and desktop (Premiere Pro, DaVinci Resolve) tools</w:t>
      </w:r>
    </w:p>
    <w:p>
      <w:pPr>
        <w:spacing w:after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College Event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Produced highlight reels for college events and cultural fests using Premiere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Applied motion graphics, transitions, and background music sync for engaging output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Social Media Content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Created trending-style Reels and short videos for Instagram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Focused on storytelling through visual pacing, cuts, and captions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Photo Editing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Edited portraits, event photos, and product photos for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Applied colour correction, background removal, and aesthetic grading</w:t>
      </w:r>
    </w:p>
    <w:p>
      <w:pPr>
        <w:spacing w:after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B.Tech – Computer Science and Engineering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Raghu Engineering College, Visakhapatnam  |  2022 – 2026</w:t>
      </w:r>
    </w:p>
    <w:p>
      <w:pPr>
        <w:spacing w:after="160"/>
      </w:pPr>
      <w:r>
        <w:t xml:space="preserve"/>
      </w:r>
    </w:p>
    <w:p>
      <w:pPr>
        <w:pBdr>
          <w:bottom w:val="single" w:color="1A5276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SOFT SKILLS</w:t>
      </w:r>
    </w:p>
    <w:p>
      <w:pPr>
        <w:spacing w:after="20" w:before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1C1C1C"/>
          <w:sz w:val="20"/>
          <w:szCs w:val="20"/>
        </w:rPr>
        <w:t xml:space="preserve">Quick learner   |   Eye for aesthetics   |   Deadline-oriented   |   Good communication   |   Team collaboration</w:t>
      </w:r>
    </w:p>
    <w:p>
      <w:pPr>
        <w:spacing w:after="160"/>
      </w:pPr>
      <w:r>
        <w:t xml:space="preserve"/>
      </w:r>
    </w:p>
    <w:p>
      <w:pPr>
        <w:pBdr>
          <w:top w:val="single" w:color="D6EAF8" w:sz="4" w:space="4"/>
        </w:pBdr>
        <w:spacing w:before="60"/>
        <w:jc w:val="center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Sample Work: </w:t>
      </w:r>
      <w:hyperlink w:history="1" r:id="rIdwnysrf-gof0p32mmkk2k_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Click here to view my work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Open to short-term &amp; long-term projects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nysrf-gof0p32mmkk2k_" Type="http://schemas.openxmlformats.org/officeDocument/2006/relationships/hyperlink" Target="https://drive.google.com/drive/folders/1Jrxu7hZ8SbrnN9YMsbRu5dzXyg9-6Bc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2026-06-08T18:16:47.596Z</dcterms:created>
  <dcterms:modified xsi:type="dcterms:W3CDTF">2026-06-08T18:16:47.597Z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