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14pt;width:842pt;height:52pt;mso-position-horizontal-relative:page;mso-position-vertical-relative:page;z-index:-4912" coordorigin="0,280" coordsize="16840,1040">
            <v:rect style="position:absolute;left:0;top:280;width:16840;height:751" filled="true" fillcolor="#f6f7f7" stroked="false">
              <v:fill type="solid"/>
            </v:rect>
            <v:shape style="position:absolute;left:13808;top:430;width:2432;height:451" coordorigin="13808,430" coordsize="2432,451" path="m16030,880l14018,880,13976,877,13902,846,13843,786,13812,712,13808,670,13808,640,13824,560,13870,492,13938,445,14018,430,16030,430,16110,445,16178,492,16224,560,16240,640,16240,670,16224,751,16178,819,16110,865,16030,880xe" filled="true" fillcolor="#ffffff" stroked="false">
              <v:path arrowok="t"/>
              <v:fill opacity="32639f" type="solid"/>
            </v:shape>
            <v:shape style="position:absolute;left:13808;top:430;width:2432;height:451" coordorigin="13808,430" coordsize="2432,451" path="m16030,880l14018,880,13976,877,13938,865,13902,846,13870,819,13843,786,13824,751,13812,712,13808,670,13808,640,13812,598,13824,560,13843,524,13870,492,13902,465,13938,445,13976,434,14018,430,16030,430,16071,434,16110,445,16124,453,14018,453,13981,456,13946,467,13915,484,13886,508,13862,537,13845,568,13834,603,13831,640,13831,670,13834,708,13845,742,13862,774,13886,803,13915,827,13946,844,13981,854,14018,858,16124,858,16110,865,16071,877,16030,880xm16124,858l16030,858,16067,854,16101,844,16133,827,16162,803,16186,774,16203,742,16214,708,16217,670,16217,640,16214,603,16203,568,16186,537,16162,508,16133,484,16101,467,16067,456,16030,453,16124,453,16146,465,16178,492,16205,524,16224,560,16236,598,16240,640,16240,670,16236,712,16224,751,16205,786,16178,819,16146,846,16124,858xe" filled="true" fillcolor="#000000" stroked="false">
              <v:path arrowok="t"/>
              <v:fill opacity="32639f" type="solid"/>
            </v:shape>
            <v:shape style="position:absolute;left:14442;top:539;width:234;height:248" type="#_x0000_t75" stroked="false">
              <v:imagedata r:id="rId5" o:title=""/>
            </v:shape>
            <v:shape style="position:absolute;left:240;top:620;width:720;height:700" coordorigin="240,620" coordsize="720,700" path="m690,1320l511,1320,493,1315,428,1289,370,1250,321,1201,282,1143,255,1078,242,1010,240,975,240,966,247,896,267,830,300,768,344,714,398,670,460,637,514,620,687,620,773,652,830,691,880,740,919,798,945,863,959,931,960,954,960,987,945,1078,919,1143,880,1201,830,1250,773,1289,708,1315,690,1320xe" filled="true" fillcolor="#8b3b85" stroked="false">
              <v:path arrowok="t"/>
              <v:fill type="solid"/>
            </v:shape>
            <v:line style="position:absolute" from="441,883" to="760,883" stroked="true" strokeweight="1.81142pt" strokecolor="#ffffff">
              <v:stroke dashstyle="solid"/>
            </v:line>
            <v:line style="position:absolute" from="441,970" to="760,970" stroked="true" strokeweight="1.81142pt" strokecolor="#ffffff">
              <v:stroke dashstyle="solid"/>
            </v:line>
            <v:line style="position:absolute" from="441,1057" to="760,1057" stroked="true" strokeweight="1.81142pt" strokecolor="#ffffff">
              <v:stroke dashstyle="solid"/>
            </v:line>
            <v:shapetype id="_x0000_t202" o:spt="202" coordsize="21600,21600" path="m,l,21600r21600,l21600,xe">
              <v:stroke joinstyle="miter"/>
              <v:path gradientshapeok="t" o:connecttype="rect"/>
            </v:shapetype>
            <v:shape style="position:absolute;left:14759;top:512;width:835;height:288" type="#_x0000_t202" filled="false" stroked="false">
              <v:textbox inset="0,0,0,0">
                <w:txbxContent>
                  <w:p>
                    <w:pPr>
                      <w:spacing w:line="286" w:lineRule="exact" w:before="0"/>
                      <w:ind w:left="0" w:right="0" w:firstLine="0"/>
                      <w:jc w:val="left"/>
                      <w:rPr>
                        <w:rFonts w:ascii="Arial"/>
                        <w:sz w:val="25"/>
                      </w:rPr>
                    </w:pPr>
                    <w:r>
                      <w:rPr>
                        <w:rFonts w:ascii="Arial"/>
                        <w:color w:val="464646"/>
                        <w:sz w:val="25"/>
                      </w:rPr>
                      <w:t>Search</w:t>
                    </w:r>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2"/>
        </w:rPr>
      </w:pPr>
    </w:p>
    <w:p>
      <w:pPr>
        <w:spacing w:line="216" w:lineRule="exact" w:before="0"/>
        <w:ind w:left="1734" w:right="0" w:firstLine="0"/>
        <w:jc w:val="left"/>
        <w:rPr>
          <w:sz w:val="22"/>
        </w:rPr>
      </w:pPr>
      <w:r>
        <w:rPr/>
        <w:drawing>
          <wp:anchor distT="0" distB="0" distL="0" distR="0" allowOverlap="1" layoutInCell="1" locked="0" behindDoc="0" simplePos="0" relativeHeight="1048">
            <wp:simplePos x="0" y="0"/>
            <wp:positionH relativeFrom="page">
              <wp:posOffset>676676</wp:posOffset>
            </wp:positionH>
            <wp:positionV relativeFrom="paragraph">
              <wp:posOffset>-100633</wp:posOffset>
            </wp:positionV>
            <wp:extent cx="428880" cy="476534"/>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428880" cy="476534"/>
                    </a:xfrm>
                    <a:prstGeom prst="rect">
                      <a:avLst/>
                    </a:prstGeom>
                  </pic:spPr>
                </pic:pic>
              </a:graphicData>
            </a:graphic>
          </wp:anchor>
        </w:drawing>
      </w:r>
      <w:r>
        <w:rPr>
          <w:color w:val="171A1B"/>
          <w:w w:val="105"/>
          <w:sz w:val="22"/>
        </w:rPr>
        <w:t>David Murphy</w:t>
      </w:r>
    </w:p>
    <w:p>
      <w:pPr>
        <w:tabs>
          <w:tab w:pos="14151" w:val="left" w:leader="none"/>
        </w:tabs>
        <w:spacing w:line="297" w:lineRule="exact" w:before="0"/>
        <w:ind w:left="1734" w:right="0" w:firstLine="0"/>
        <w:jc w:val="left"/>
        <w:rPr>
          <w:sz w:val="25"/>
        </w:rPr>
      </w:pPr>
      <w:r>
        <w:rPr>
          <w:color w:val="A9A9A9"/>
          <w:spacing w:val="-3"/>
          <w:w w:val="105"/>
          <w:position w:val="-5"/>
          <w:sz w:val="19"/>
        </w:rPr>
        <w:t>24</w:t>
      </w:r>
      <w:r>
        <w:rPr>
          <w:color w:val="A9A9A9"/>
          <w:spacing w:val="-18"/>
          <w:w w:val="105"/>
          <w:position w:val="-5"/>
          <w:sz w:val="19"/>
        </w:rPr>
        <w:t> </w:t>
      </w:r>
      <w:r>
        <w:rPr>
          <w:color w:val="A9A9A9"/>
          <w:spacing w:val="3"/>
          <w:w w:val="105"/>
          <w:position w:val="-5"/>
          <w:sz w:val="19"/>
        </w:rPr>
        <w:t>June</w:t>
        <w:tab/>
      </w:r>
      <w:r>
        <w:rPr>
          <w:color w:val="A9A9A9"/>
          <w:position w:val="-4"/>
          <w:sz w:val="19"/>
        </w:rPr>
        <w:drawing>
          <wp:inline distT="0" distB="0" distL="0" distR="0">
            <wp:extent cx="107780" cy="17391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107780" cy="173910"/>
                    </a:xfrm>
                    <a:prstGeom prst="rect">
                      <a:avLst/>
                    </a:prstGeom>
                  </pic:spPr>
                </pic:pic>
              </a:graphicData>
            </a:graphic>
          </wp:inline>
        </w:drawing>
      </w:r>
      <w:r>
        <w:rPr>
          <w:color w:val="A9A9A9"/>
          <w:position w:val="-4"/>
          <w:sz w:val="19"/>
        </w:rPr>
      </w:r>
      <w:r>
        <w:rPr>
          <w:rFonts w:ascii="Times New Roman"/>
          <w:color w:val="A9A9A9"/>
          <w:sz w:val="19"/>
        </w:rPr>
        <w:t> </w:t>
      </w:r>
      <w:r>
        <w:rPr>
          <w:rFonts w:ascii="Times New Roman"/>
          <w:color w:val="A9A9A9"/>
          <w:spacing w:val="22"/>
          <w:sz w:val="19"/>
        </w:rPr>
        <w:t> </w:t>
      </w:r>
      <w:hyperlink r:id="rId8">
        <w:r>
          <w:rPr>
            <w:color w:val="4D4D4D"/>
            <w:w w:val="105"/>
            <w:sz w:val="25"/>
          </w:rPr>
          <w:t>Strategy</w:t>
        </w:r>
      </w:hyperlink>
    </w:p>
    <w:p>
      <w:pPr>
        <w:pStyle w:val="BodyText"/>
        <w:rPr>
          <w:sz w:val="20"/>
        </w:rPr>
      </w:pPr>
    </w:p>
    <w:p>
      <w:pPr>
        <w:spacing w:before="265"/>
        <w:ind w:left="925" w:right="0" w:firstLine="0"/>
        <w:jc w:val="left"/>
        <w:rPr>
          <w:b/>
          <w:sz w:val="40"/>
        </w:rPr>
      </w:pPr>
      <w:r>
        <w:rPr>
          <w:b/>
          <w:color w:val="171A1B"/>
          <w:sz w:val="40"/>
        </w:rPr>
        <w:t>Make Any App Successful With These 4 Features</w:t>
      </w:r>
    </w:p>
    <w:p>
      <w:pPr>
        <w:pStyle w:val="Heading2"/>
        <w:spacing w:line="367" w:lineRule="auto" w:before="403"/>
        <w:ind w:firstLine="0"/>
      </w:pPr>
      <w:r>
        <w:rPr/>
        <w:t>Need help brainstorming new features for your app? Regardless of its category, your app will grow faster if it has implemented one or more of the features listed in this article.</w:t>
      </w:r>
    </w:p>
    <w:p>
      <w:pPr>
        <w:pStyle w:val="BodyText"/>
        <w:rPr>
          <w:b/>
          <w:sz w:val="28"/>
        </w:rPr>
      </w:pPr>
    </w:p>
    <w:p>
      <w:pPr>
        <w:pStyle w:val="BodyText"/>
        <w:spacing w:before="6"/>
        <w:rPr>
          <w:b/>
          <w:sz w:val="35"/>
        </w:rPr>
      </w:pPr>
    </w:p>
    <w:p>
      <w:pPr>
        <w:pStyle w:val="BodyText"/>
        <w:ind w:left="1046"/>
      </w:pPr>
      <w:r>
        <w:rPr/>
        <w:pict>
          <v:group style="position:absolute;margin-left:53.281666pt;margin-top:-11.050962pt;width:735.45pt;height:1.55pt;mso-position-horizontal-relative:page;mso-position-vertical-relative:paragraph;z-index:1024" coordorigin="1066,-221" coordsize="14709,31">
            <v:line style="position:absolute" from="1066,-214" to="15774,-214" stroked="true" strokeweight=".750446pt" strokecolor="#9a9a9a">
              <v:stroke dashstyle="solid"/>
            </v:line>
            <v:line style="position:absolute" from="1066,-199" to="15774,-199" stroked="true" strokeweight=".750446pt" strokecolor="#ededed">
              <v:stroke dashstyle="solid"/>
            </v:line>
            <v:shape style="position:absolute;left:15759;top:-222;width:15;height:31" coordorigin="15759,-221" coordsize="15,31" path="m15774,-191l15759,-191,15759,-206,15774,-221,15774,-191xe" filled="true" fillcolor="#ededed" stroked="false">
              <v:path arrowok="t"/>
              <v:fill type="solid"/>
            </v:shape>
            <v:shape style="position:absolute;left:1065;top:-222;width:15;height:31" coordorigin="1066,-221" coordsize="15,31" path="m1066,-191l1066,-221,1081,-221,1081,-206,1066,-191xe" filled="true" fillcolor="#9a9a9a" stroked="false">
              <v:path arrowok="t"/>
              <v:fill type="solid"/>
            </v:shape>
            <w10:wrap type="none"/>
          </v:group>
        </w:pict>
      </w:r>
      <w:r>
        <w:rPr/>
        <w:t>Regardless of the category, your app will grow faster if it has implemented one or more of the features listed below:</w:t>
      </w:r>
    </w:p>
    <w:p>
      <w:pPr>
        <w:pStyle w:val="BodyText"/>
        <w:rPr>
          <w:sz w:val="28"/>
        </w:rPr>
      </w:pPr>
    </w:p>
    <w:p>
      <w:pPr>
        <w:pStyle w:val="BodyText"/>
        <w:spacing w:before="7"/>
        <w:rPr>
          <w:sz w:val="27"/>
        </w:rPr>
      </w:pPr>
    </w:p>
    <w:p>
      <w:pPr>
        <w:pStyle w:val="Heading2"/>
        <w:numPr>
          <w:ilvl w:val="0"/>
          <w:numId w:val="1"/>
        </w:numPr>
        <w:tabs>
          <w:tab w:pos="1196" w:val="left" w:leader="none"/>
        </w:tabs>
        <w:spacing w:line="240" w:lineRule="auto" w:before="0" w:after="0"/>
        <w:ind w:left="1195" w:right="0" w:hanging="270"/>
        <w:jc w:val="left"/>
      </w:pPr>
      <w:r>
        <w:rPr/>
        <w:t>Get Social:</w:t>
      </w:r>
    </w:p>
    <w:p>
      <w:pPr>
        <w:pStyle w:val="BodyText"/>
        <w:rPr>
          <w:b/>
          <w:sz w:val="28"/>
        </w:rPr>
      </w:pPr>
    </w:p>
    <w:p>
      <w:pPr>
        <w:pStyle w:val="BodyText"/>
        <w:spacing w:before="6"/>
        <w:rPr>
          <w:b/>
          <w:sz w:val="27"/>
        </w:rPr>
      </w:pPr>
    </w:p>
    <w:p>
      <w:pPr>
        <w:pStyle w:val="BodyText"/>
        <w:spacing w:line="367" w:lineRule="auto"/>
        <w:ind w:left="925"/>
      </w:pPr>
      <w:r>
        <w:rPr/>
        <w:t>A chat function give users another reason to re­engage with your app on a daily basis. In­app channels of communication allows communities to establish themselves around your app, turning it into a means for everyday conversation.</w:t>
      </w:r>
    </w:p>
    <w:p>
      <w:pPr>
        <w:pStyle w:val="BodyText"/>
        <w:rPr>
          <w:sz w:val="28"/>
        </w:rPr>
      </w:pPr>
    </w:p>
    <w:p>
      <w:pPr>
        <w:pStyle w:val="BodyText"/>
        <w:spacing w:line="367" w:lineRule="auto" w:before="164"/>
        <w:ind w:left="925" w:right="85"/>
      </w:pPr>
      <w:r>
        <w:rPr/>
        <w:t>Opening channels of communication between users is one thing. If you can open communication between you ­ the developer ­ and the user in a seamless fashion, you’d be putting yourself into an extremely advantageous position. Direct feedback is invaluable for making improvements to your app: consider offering expert analysis to requesting users, or some other form of advice that gives users an incentive to communicate with you. If you’re creative enough or the value of your communication warrants it, you can even charge users for this feature later in the app’s lifetime ­ advice can only be accessed by premium users, for instance.</w:t>
      </w:r>
    </w:p>
    <w:p>
      <w:pPr>
        <w:spacing w:after="0" w:line="367" w:lineRule="auto"/>
        <w:sectPr>
          <w:type w:val="continuous"/>
          <w:pgSz w:w="16840" w:h="11900" w:orient="landscape"/>
          <w:pgMar w:top="280" w:bottom="280" w:left="140" w:right="1080"/>
        </w:sectPr>
      </w:pPr>
    </w:p>
    <w:p>
      <w:pPr>
        <w:pStyle w:val="BodyText"/>
        <w:spacing w:line="367" w:lineRule="auto" w:before="91"/>
        <w:ind w:left="925" w:right="85"/>
      </w:pPr>
      <w:r>
        <w:rPr/>
        <w:pict>
          <v:group style="position:absolute;margin-left:12.00713pt;margin-top:18.002768pt;width:36pt;height:35pt;mso-position-horizontal-relative:page;mso-position-vertical-relative:paragraph;z-index:1144" coordorigin="240,360" coordsize="720,700">
            <v:shape style="position:absolute;left:240;top:360;width:720;height:700" coordorigin="240,360" coordsize="720,700" path="m690,1060l511,1060,493,1055,428,1029,370,990,321,941,282,883,255,818,242,750,240,715,240,706,247,636,267,570,300,508,344,454,398,410,460,377,514,360,687,360,773,392,830,431,880,480,919,538,945,603,959,671,960,694,960,727,945,818,919,883,880,941,830,990,773,1029,708,1055,690,1060xe" filled="true" fillcolor="#8b3b85" stroked="false">
              <v:path arrowok="t"/>
              <v:fill type="solid"/>
            </v:shape>
            <v:line style="position:absolute" from="441,624" to="760,624" stroked="true" strokeweight="1.81142pt" strokecolor="#ffffff">
              <v:stroke dashstyle="solid"/>
            </v:line>
            <v:line style="position:absolute" from="441,710" to="760,710" stroked="true" strokeweight="1.81142pt" strokecolor="#ffffff">
              <v:stroke dashstyle="solid"/>
            </v:line>
            <v:shape style="position:absolute;left:240;top:360;width:720;height:700" type="#_x0000_t202" filled="false" stroked="false">
              <v:textbox inset="0,0,0,0">
                <w:txbxContent>
                  <w:p>
                    <w:pPr>
                      <w:tabs>
                        <w:tab w:pos="578" w:val="left" w:leader="none"/>
                      </w:tabs>
                      <w:spacing w:before="162"/>
                      <w:ind w:left="200" w:right="0" w:firstLine="0"/>
                      <w:jc w:val="left"/>
                      <w:rPr>
                        <w:rFonts w:ascii="Times New Roman"/>
                        <w:sz w:val="25"/>
                      </w:rPr>
                    </w:pPr>
                    <w:r>
                      <w:rPr>
                        <w:rFonts w:ascii="Times New Roman"/>
                        <w:w w:val="100"/>
                        <w:sz w:val="25"/>
                        <w:u w:val="thick" w:color="FFFFFF"/>
                      </w:rPr>
                      <w:t> </w:t>
                    </w:r>
                    <w:r>
                      <w:rPr>
                        <w:rFonts w:ascii="Times New Roman"/>
                        <w:sz w:val="25"/>
                        <w:u w:val="thick" w:color="FFFFFF"/>
                      </w:rPr>
                      <w:tab/>
                    </w:r>
                  </w:p>
                </w:txbxContent>
              </v:textbox>
              <w10:wrap type="none"/>
            </v:shape>
            <w10:wrap type="none"/>
          </v:group>
        </w:pict>
      </w:r>
      <w:r>
        <w:rPr/>
        <w:t>Leave users with an incentive to share your app. Offer rewards and services for users that share you app; services they'd otherwise need to pay for. Perhaps some features are overall better if they’re used with friends. Above all, make it natural for users to invite their friends to download your app. For more on social­oriented functions, click </w:t>
      </w:r>
      <w:hyperlink r:id="rId9">
        <w:r>
          <w:rPr>
            <w:b/>
            <w:i/>
            <w:color w:val="0000FF"/>
            <w:u w:val="single" w:color="0000FF"/>
          </w:rPr>
          <w:t>here</w:t>
        </w:r>
        <w:r>
          <w:rPr>
            <w:b/>
            <w:i/>
            <w:color w:val="0000FF"/>
          </w:rPr>
          <w:t> </w:t>
        </w:r>
      </w:hyperlink>
      <w:r>
        <w:rPr/>
        <w:t>for an in­depth study on successful</w:t>
      </w:r>
    </w:p>
    <w:p>
      <w:pPr>
        <w:pStyle w:val="BodyText"/>
        <w:spacing w:before="92"/>
        <w:ind w:left="925"/>
      </w:pPr>
      <w:r>
        <w:rPr/>
        <w:t>implementations.</w:t>
      </w:r>
    </w:p>
    <w:p>
      <w:pPr>
        <w:pStyle w:val="BodyText"/>
        <w:rPr>
          <w:sz w:val="28"/>
        </w:rPr>
      </w:pPr>
    </w:p>
    <w:p>
      <w:pPr>
        <w:pStyle w:val="BodyText"/>
        <w:spacing w:before="6"/>
        <w:rPr>
          <w:sz w:val="27"/>
        </w:rPr>
      </w:pPr>
    </w:p>
    <w:p>
      <w:pPr>
        <w:pStyle w:val="Heading2"/>
        <w:numPr>
          <w:ilvl w:val="0"/>
          <w:numId w:val="1"/>
        </w:numPr>
        <w:tabs>
          <w:tab w:pos="1230" w:val="left" w:leader="none"/>
        </w:tabs>
        <w:spacing w:line="240" w:lineRule="auto" w:before="0" w:after="0"/>
        <w:ind w:left="1229" w:right="0" w:hanging="304"/>
        <w:jc w:val="left"/>
      </w:pPr>
      <w:r>
        <w:rPr/>
        <w:t>Update video/text content:</w:t>
      </w:r>
    </w:p>
    <w:p>
      <w:pPr>
        <w:pStyle w:val="BodyText"/>
        <w:rPr>
          <w:b/>
          <w:sz w:val="28"/>
        </w:rPr>
      </w:pPr>
    </w:p>
    <w:p>
      <w:pPr>
        <w:pStyle w:val="BodyText"/>
        <w:spacing w:before="7"/>
        <w:rPr>
          <w:b/>
          <w:sz w:val="27"/>
        </w:rPr>
      </w:pPr>
    </w:p>
    <w:p>
      <w:pPr>
        <w:pStyle w:val="BodyText"/>
        <w:spacing w:line="367" w:lineRule="auto"/>
        <w:ind w:left="925" w:right="85"/>
      </w:pPr>
      <w:r>
        <w:rPr/>
        <w:t>As users engage with time­passing features such as videos or lengthy guides, your app’s user session quantity and length will increase, aiding in how well your app is ranked on the app store ­ both app store ranking algorithms take these two metrics into careful consideration. Of course, the effectiveness of this strategy will depend on your content’s quality. Cycling through quality content will give users a reason to re­engage with your app every so­often. If you cycle your content regularly, you’re assured to notice an increase in both user session length and user retention rates.</w:t>
      </w:r>
    </w:p>
    <w:p>
      <w:pPr>
        <w:pStyle w:val="BodyText"/>
        <w:rPr>
          <w:sz w:val="28"/>
        </w:rPr>
      </w:pPr>
    </w:p>
    <w:p>
      <w:pPr>
        <w:pStyle w:val="Heading2"/>
        <w:numPr>
          <w:ilvl w:val="0"/>
          <w:numId w:val="1"/>
        </w:numPr>
        <w:tabs>
          <w:tab w:pos="1229" w:val="left" w:leader="none"/>
        </w:tabs>
        <w:spacing w:line="240" w:lineRule="auto" w:before="165" w:after="0"/>
        <w:ind w:left="1228" w:right="0" w:hanging="303"/>
        <w:jc w:val="left"/>
      </w:pPr>
      <w:r>
        <w:rPr/>
        <w:t>Habit support:</w:t>
      </w:r>
    </w:p>
    <w:p>
      <w:pPr>
        <w:pStyle w:val="BodyText"/>
        <w:rPr>
          <w:b/>
          <w:sz w:val="28"/>
        </w:rPr>
      </w:pPr>
    </w:p>
    <w:p>
      <w:pPr>
        <w:pStyle w:val="BodyText"/>
        <w:spacing w:before="7"/>
        <w:rPr>
          <w:b/>
          <w:sz w:val="27"/>
        </w:rPr>
      </w:pPr>
    </w:p>
    <w:p>
      <w:pPr>
        <w:pStyle w:val="BodyText"/>
        <w:spacing w:line="367" w:lineRule="auto"/>
        <w:ind w:left="925"/>
      </w:pPr>
      <w:r>
        <w:rPr/>
        <w:t>Think of features that users will want to use on an everyday basis. An easy­to­use function that proposes a nuance to an otherwise mundane ritual will make your app highly regarded by potential users; just make sure app stays on task with its intended function.</w:t>
      </w:r>
    </w:p>
    <w:p>
      <w:pPr>
        <w:pStyle w:val="BodyText"/>
        <w:rPr>
          <w:sz w:val="28"/>
        </w:rPr>
      </w:pPr>
    </w:p>
    <w:p>
      <w:pPr>
        <w:pStyle w:val="BodyText"/>
        <w:spacing w:line="367" w:lineRule="auto" w:before="163"/>
        <w:ind w:left="925" w:right="220"/>
        <w:jc w:val="both"/>
      </w:pPr>
      <w:r>
        <w:rPr/>
        <w:t>The more time a person spends on your app, the more inclined they’ll feel to spend money for an enhanced experience. If your app can target a problem and fulfill its niche flawlessly, then it’ll naturally elicit daily user engagement, and those loyal users would feel as though they’d benefit from paying extra for that enhanced experience.</w:t>
      </w:r>
    </w:p>
    <w:p>
      <w:pPr>
        <w:pStyle w:val="BodyText"/>
        <w:rPr>
          <w:sz w:val="28"/>
        </w:rPr>
      </w:pPr>
    </w:p>
    <w:p>
      <w:pPr>
        <w:pStyle w:val="Heading2"/>
        <w:numPr>
          <w:ilvl w:val="0"/>
          <w:numId w:val="1"/>
        </w:numPr>
        <w:tabs>
          <w:tab w:pos="1236" w:val="left" w:leader="none"/>
        </w:tabs>
        <w:spacing w:line="240" w:lineRule="auto" w:before="164" w:after="0"/>
        <w:ind w:left="1235" w:right="0" w:hanging="310"/>
        <w:jc w:val="left"/>
      </w:pPr>
      <w:r>
        <w:rPr/>
        <w:t>Gamification:</w:t>
      </w:r>
    </w:p>
    <w:p>
      <w:pPr>
        <w:spacing w:after="0" w:line="240" w:lineRule="auto"/>
        <w:jc w:val="left"/>
        <w:sectPr>
          <w:pgSz w:w="16840" w:h="11900" w:orient="landscape"/>
          <w:pgMar w:top="260" w:bottom="280" w:left="140" w:right="1080"/>
        </w:sectPr>
      </w:pPr>
    </w:p>
    <w:p>
      <w:pPr>
        <w:pStyle w:val="BodyText"/>
        <w:spacing w:line="367" w:lineRule="auto" w:before="91"/>
        <w:ind w:left="925" w:right="208"/>
        <w:jc w:val="both"/>
      </w:pPr>
      <w:r>
        <w:rPr/>
        <w:pict>
          <v:group style="position:absolute;margin-left:12.00713pt;margin-top:18pt;width:36pt;height:35pt;mso-position-horizontal-relative:page;mso-position-vertical-relative:paragraph;z-index:1216" coordorigin="240,360" coordsize="720,700">
            <v:shape style="position:absolute;left:240;top:360;width:720;height:700" coordorigin="240,360" coordsize="720,700" path="m690,1060l511,1060,493,1055,428,1029,370,990,321,941,282,883,255,818,242,750,240,715,240,706,247,636,267,570,300,508,344,454,398,410,460,377,514,360,687,360,773,392,830,431,880,480,919,538,945,603,959,671,960,694,960,727,945,818,919,883,880,941,830,990,773,1029,708,1055,690,1060xe" filled="true" fillcolor="#8b3b85" stroked="false">
              <v:path arrowok="t"/>
              <v:fill type="solid"/>
            </v:shape>
            <v:line style="position:absolute" from="441,623" to="760,623" stroked="true" strokeweight="1.81142pt" strokecolor="#ffffff">
              <v:stroke dashstyle="solid"/>
            </v:line>
            <v:line style="position:absolute" from="441,710" to="760,710" stroked="true" strokeweight="1.81142pt" strokecolor="#ffffff">
              <v:stroke dashstyle="solid"/>
            </v:line>
            <v:shape style="position:absolute;left:240;top:360;width:720;height:700" type="#_x0000_t202" filled="false" stroked="false">
              <v:textbox inset="0,0,0,0">
                <w:txbxContent>
                  <w:p>
                    <w:pPr>
                      <w:tabs>
                        <w:tab w:pos="578" w:val="left" w:leader="none"/>
                      </w:tabs>
                      <w:spacing w:before="162"/>
                      <w:ind w:left="200" w:right="0" w:firstLine="0"/>
                      <w:jc w:val="left"/>
                      <w:rPr>
                        <w:rFonts w:ascii="Times New Roman"/>
                        <w:sz w:val="25"/>
                      </w:rPr>
                    </w:pPr>
                    <w:r>
                      <w:rPr>
                        <w:rFonts w:ascii="Times New Roman"/>
                        <w:w w:val="100"/>
                        <w:sz w:val="25"/>
                        <w:u w:val="thick" w:color="FFFFFF"/>
                      </w:rPr>
                      <w:t> </w:t>
                    </w:r>
                    <w:r>
                      <w:rPr>
                        <w:rFonts w:ascii="Times New Roman"/>
                        <w:sz w:val="25"/>
                        <w:u w:val="thick" w:color="FFFFFF"/>
                      </w:rPr>
                      <w:tab/>
                    </w:r>
                  </w:p>
                </w:txbxContent>
              </v:textbox>
              <w10:wrap type="none"/>
            </v:shape>
            <w10:wrap type="none"/>
          </v:group>
        </w:pict>
      </w:r>
      <w:r>
        <w:rPr/>
        <w:t>It may require more time to develop, but consider adapting your app’s design with a competitive twist. Have users compete against each other for bragging rights or award high­scorers with exclusive bonus content. As users try to earn higher scores, they’ll engage with your app more frequently than they would have if your app had been less competitive.</w:t>
      </w:r>
    </w:p>
    <w:p>
      <w:pPr>
        <w:pStyle w:val="BodyText"/>
        <w:spacing w:before="3"/>
        <w:rPr>
          <w:sz w:val="24"/>
        </w:rPr>
      </w:pPr>
    </w:p>
    <w:p>
      <w:pPr>
        <w:spacing w:before="0"/>
        <w:ind w:left="925" w:right="0" w:firstLine="0"/>
        <w:jc w:val="both"/>
        <w:rPr>
          <w:sz w:val="22"/>
        </w:rPr>
      </w:pPr>
      <w:r>
        <w:rPr>
          <w:position w:val="-6"/>
        </w:rPr>
        <w:drawing>
          <wp:inline distT="0" distB="0" distL="0" distR="0">
            <wp:extent cx="209592" cy="181082"/>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0" cstate="print"/>
                    <a:stretch>
                      <a:fillRect/>
                    </a:stretch>
                  </pic:blipFill>
                  <pic:spPr>
                    <a:xfrm>
                      <a:off x="0" y="0"/>
                      <a:ext cx="209592" cy="181082"/>
                    </a:xfrm>
                    <a:prstGeom prst="rect">
                      <a:avLst/>
                    </a:prstGeom>
                  </pic:spPr>
                </pic:pic>
              </a:graphicData>
            </a:graphic>
          </wp:inline>
        </w:drawing>
      </w:r>
      <w:r>
        <w:rPr>
          <w:position w:val="-6"/>
        </w:rPr>
      </w:r>
      <w:r>
        <w:rPr>
          <w:rFonts w:ascii="Times New Roman"/>
          <w:sz w:val="20"/>
        </w:rPr>
        <w:t> </w:t>
      </w:r>
      <w:r>
        <w:rPr>
          <w:rFonts w:ascii="Times New Roman"/>
          <w:spacing w:val="-7"/>
          <w:sz w:val="20"/>
        </w:rPr>
        <w:t> </w:t>
      </w:r>
      <w:r>
        <w:rPr>
          <w:color w:val="898989"/>
          <w:w w:val="105"/>
          <w:sz w:val="22"/>
        </w:rPr>
        <w:t>0</w:t>
      </w:r>
    </w:p>
    <w:p>
      <w:pPr>
        <w:pStyle w:val="BodyText"/>
        <w:rPr>
          <w:sz w:val="28"/>
        </w:rPr>
      </w:pPr>
    </w:p>
    <w:p>
      <w:pPr>
        <w:pStyle w:val="BodyText"/>
        <w:rPr>
          <w:sz w:val="28"/>
        </w:rPr>
      </w:pPr>
    </w:p>
    <w:p>
      <w:pPr>
        <w:pStyle w:val="BodyText"/>
        <w:spacing w:before="5"/>
        <w:rPr>
          <w:sz w:val="22"/>
        </w:rPr>
      </w:pPr>
    </w:p>
    <w:p>
      <w:pPr>
        <w:spacing w:before="0"/>
        <w:ind w:left="925" w:right="0" w:firstLine="0"/>
        <w:jc w:val="both"/>
        <w:rPr>
          <w:rFonts w:ascii="Arial"/>
          <w:sz w:val="33"/>
        </w:rPr>
      </w:pPr>
      <w:r>
        <w:rPr>
          <w:rFonts w:ascii="Arial"/>
          <w:color w:val="171A1B"/>
          <w:spacing w:val="-11"/>
          <w:w w:val="110"/>
          <w:sz w:val="33"/>
        </w:rPr>
        <w:t>You </w:t>
      </w:r>
      <w:r>
        <w:rPr>
          <w:rFonts w:ascii="Arial"/>
          <w:color w:val="171A1B"/>
          <w:w w:val="110"/>
          <w:sz w:val="33"/>
        </w:rPr>
        <w:t>might also </w:t>
      </w:r>
      <w:r>
        <w:rPr>
          <w:rFonts w:ascii="Arial"/>
          <w:color w:val="171A1B"/>
          <w:spacing w:val="-3"/>
          <w:w w:val="110"/>
          <w:sz w:val="33"/>
        </w:rPr>
        <w:t>like </w:t>
      </w:r>
      <w:r>
        <w:rPr>
          <w:rFonts w:ascii="Arial"/>
          <w:color w:val="171A1B"/>
          <w:w w:val="110"/>
          <w:sz w:val="33"/>
        </w:rPr>
        <w:t>this</w:t>
      </w:r>
      <w:r>
        <w:rPr>
          <w:rFonts w:ascii="Arial"/>
          <w:color w:val="171A1B"/>
          <w:spacing w:val="-74"/>
          <w:w w:val="110"/>
          <w:sz w:val="33"/>
        </w:rPr>
        <w:t> </w:t>
      </w:r>
      <w:r>
        <w:rPr>
          <w:rFonts w:ascii="Arial"/>
          <w:color w:val="171A1B"/>
          <w:w w:val="110"/>
          <w:sz w:val="33"/>
        </w:rPr>
        <w:t>articles</w:t>
      </w:r>
    </w:p>
    <w:p>
      <w:pPr>
        <w:pStyle w:val="BodyText"/>
        <w:rPr>
          <w:rFonts w:ascii="Arial"/>
          <w:sz w:val="20"/>
        </w:rPr>
      </w:pPr>
    </w:p>
    <w:p>
      <w:pPr>
        <w:pStyle w:val="BodyText"/>
        <w:rPr>
          <w:rFonts w:ascii="Arial"/>
          <w:sz w:val="20"/>
        </w:rPr>
      </w:pPr>
    </w:p>
    <w:p>
      <w:pPr>
        <w:pStyle w:val="BodyText"/>
        <w:spacing w:before="3"/>
        <w:rPr>
          <w:rFonts w:ascii="Arial"/>
          <w:sz w:val="23"/>
        </w:rPr>
      </w:pPr>
    </w:p>
    <w:p>
      <w:pPr>
        <w:spacing w:after="0"/>
        <w:rPr>
          <w:rFonts w:ascii="Arial"/>
          <w:sz w:val="23"/>
        </w:rPr>
        <w:sectPr>
          <w:pgSz w:w="16840" w:h="11900" w:orient="landscape"/>
          <w:pgMar w:top="260" w:bottom="280" w:left="140" w:right="1080"/>
        </w:sectPr>
      </w:pPr>
    </w:p>
    <w:p>
      <w:pPr>
        <w:spacing w:before="107"/>
        <w:ind w:left="2188" w:right="0" w:firstLine="0"/>
        <w:jc w:val="left"/>
        <w:rPr>
          <w:rFonts w:ascii="Arial"/>
          <w:sz w:val="22"/>
        </w:rPr>
      </w:pPr>
      <w:r>
        <w:rPr/>
        <w:pict>
          <v:group style="position:absolute;margin-left:0pt;margin-top:133.324402pt;width:842pt;height:343pt;mso-position-horizontal-relative:page;mso-position-vertical-relative:page;z-index:-4840" coordorigin="0,2666" coordsize="16840,6860">
            <v:rect style="position:absolute;left:0;top:2666;width:16840;height:6860" filled="true" fillcolor="#f6f7f7" stroked="false">
              <v:fill type="solid"/>
            </v:rect>
            <v:shape style="position:absolute;left:1065;top:3897;width:7205;height:5239" coordorigin="1066,3897" coordsize="7205,5239" path="m8164,9135l1172,9135,1150,9133,1097,9104,1068,9051,1066,9029,1066,4003,1083,3945,1131,3905,1172,3897,8164,3897,8223,3915,8262,3962,8270,4003,8270,9029,8252,9088,8205,9128,8164,9135xe" filled="true" fillcolor="#ffffff" stroked="false">
              <v:path arrowok="t"/>
              <v:fill type="solid"/>
            </v:shape>
            <v:rect style="position:absolute;left:7697;top:4543;width:49;height:112" filled="true" fillcolor="#a3e29f" stroked="false">
              <v:fill type="solid"/>
            </v:rect>
            <v:line style="position:absolute" from="7792,4490" to="7792,4656" stroked="true" strokeweight="2.450477pt" strokecolor="#a3e29f">
              <v:stroke dashstyle="solid"/>
            </v:line>
            <v:rect style="position:absolute;left:7627;top:4598;width:49;height:58" filled="true" fillcolor="#a3e29f" stroked="false">
              <v:fill type="solid"/>
            </v:rect>
            <v:shape style="position:absolute;left:1515;top:8489;width:331;height:271" type="#_x0000_t75" stroked="false">
              <v:imagedata r:id="rId11" o:title=""/>
            </v:shape>
            <v:shape style="position:absolute;left:1515;top:4167;width:691;height:751" type="#_x0000_t75" stroked="false">
              <v:imagedata r:id="rId12" o:title=""/>
            </v:shape>
            <v:shape style="position:absolute;left:8570;top:3897;width:7205;height:5239" coordorigin="8570,3897" coordsize="7205,5239" path="m15668,9135l8676,9135,8655,9133,8601,9104,8572,9051,8570,9029,8570,4003,8588,3945,8635,3905,8676,3897,15668,3897,15727,3915,15767,3962,15774,4003,15774,9029,15757,9088,15709,9128,15668,9135xe" filled="true" fillcolor="#ffffff" stroked="false">
              <v:path arrowok="t"/>
              <v:fill type="solid"/>
            </v:shape>
            <v:shape style="position:absolute;left:15128;top:4515;width:193;height:128" type="#_x0000_t75" stroked="false">
              <v:imagedata r:id="rId13" o:title=""/>
            </v:shape>
            <v:shape style="position:absolute;left:9020;top:8489;width:331;height:271" type="#_x0000_t75" stroked="false">
              <v:imagedata r:id="rId11" o:title=""/>
            </v:shape>
            <v:shape style="position:absolute;left:9020;top:4167;width:691;height:751" type="#_x0000_t75" stroked="false">
              <v:imagedata r:id="rId14" o:title=""/>
            </v:shape>
            <w10:wrap type="none"/>
          </v:group>
        </w:pict>
      </w:r>
      <w:r>
        <w:rPr>
          <w:rFonts w:ascii="Arial"/>
          <w:color w:val="171A1B"/>
          <w:w w:val="110"/>
          <w:sz w:val="22"/>
        </w:rPr>
        <w:t>Dominick Wojtas</w:t>
      </w:r>
    </w:p>
    <w:p>
      <w:pPr>
        <w:spacing w:before="45"/>
        <w:ind w:left="2188" w:right="0" w:firstLine="0"/>
        <w:jc w:val="left"/>
        <w:rPr>
          <w:rFonts w:ascii="Arial"/>
          <w:sz w:val="19"/>
        </w:rPr>
      </w:pPr>
      <w:r>
        <w:rPr>
          <w:rFonts w:ascii="Arial"/>
          <w:color w:val="A9A9A9"/>
          <w:w w:val="105"/>
          <w:sz w:val="19"/>
        </w:rPr>
        <w:t>22 June</w:t>
      </w:r>
    </w:p>
    <w:p>
      <w:pPr>
        <w:pStyle w:val="BodyText"/>
        <w:spacing w:before="1"/>
        <w:rPr>
          <w:rFonts w:ascii="Arial"/>
          <w:sz w:val="23"/>
        </w:rPr>
      </w:pPr>
    </w:p>
    <w:p>
      <w:pPr>
        <w:pStyle w:val="Heading1"/>
        <w:ind w:left="1379"/>
      </w:pPr>
      <w:hyperlink r:id="rId15">
        <w:r>
          <w:rPr>
            <w:color w:val="171A1B"/>
          </w:rPr>
          <w:t>Using Social Media For Your App</w:t>
        </w:r>
      </w:hyperlink>
    </w:p>
    <w:p>
      <w:pPr>
        <w:pStyle w:val="BodyText"/>
        <w:spacing w:line="381" w:lineRule="auto" w:before="122"/>
        <w:ind w:left="1379" w:right="-14"/>
      </w:pPr>
      <w:r>
        <w:rPr>
          <w:w w:val="105"/>
        </w:rPr>
        <w:t>Social media is running unrestrained through the streets of the 21st century, and as a creator of an app, you</w:t>
      </w:r>
      <w:r>
        <w:rPr>
          <w:spacing w:val="-16"/>
          <w:w w:val="105"/>
        </w:rPr>
        <w:t> </w:t>
      </w:r>
      <w:r>
        <w:rPr>
          <w:w w:val="105"/>
        </w:rPr>
        <w:t>need</w:t>
      </w:r>
      <w:r>
        <w:rPr>
          <w:spacing w:val="-15"/>
          <w:w w:val="105"/>
        </w:rPr>
        <w:t> </w:t>
      </w:r>
      <w:r>
        <w:rPr>
          <w:w w:val="105"/>
        </w:rPr>
        <w:t>to</w:t>
      </w:r>
      <w:r>
        <w:rPr>
          <w:spacing w:val="-15"/>
          <w:w w:val="105"/>
        </w:rPr>
        <w:t> </w:t>
      </w:r>
      <w:r>
        <w:rPr>
          <w:w w:val="105"/>
        </w:rPr>
        <w:t>harness</w:t>
      </w:r>
      <w:r>
        <w:rPr>
          <w:spacing w:val="-15"/>
          <w:w w:val="105"/>
        </w:rPr>
        <w:t> </w:t>
      </w:r>
      <w:r>
        <w:rPr>
          <w:w w:val="105"/>
        </w:rPr>
        <w:t>it</w:t>
      </w:r>
      <w:r>
        <w:rPr>
          <w:spacing w:val="-16"/>
          <w:w w:val="105"/>
        </w:rPr>
        <w:t> </w:t>
      </w:r>
      <w:r>
        <w:rPr>
          <w:w w:val="105"/>
        </w:rPr>
        <w:t>and</w:t>
      </w:r>
      <w:r>
        <w:rPr>
          <w:spacing w:val="-15"/>
          <w:w w:val="105"/>
        </w:rPr>
        <w:t> </w:t>
      </w:r>
      <w:r>
        <w:rPr>
          <w:w w:val="105"/>
        </w:rPr>
        <w:t>take</w:t>
      </w:r>
      <w:r>
        <w:rPr>
          <w:spacing w:val="-15"/>
          <w:w w:val="105"/>
        </w:rPr>
        <w:t> </w:t>
      </w:r>
      <w:r>
        <w:rPr>
          <w:w w:val="105"/>
        </w:rPr>
        <w:t>control.</w:t>
      </w:r>
      <w:r>
        <w:rPr>
          <w:spacing w:val="-15"/>
          <w:w w:val="105"/>
        </w:rPr>
        <w:t> </w:t>
      </w:r>
      <w:r>
        <w:rPr>
          <w:w w:val="105"/>
        </w:rPr>
        <w:t>With</w:t>
      </w:r>
      <w:r>
        <w:rPr>
          <w:spacing w:val="-15"/>
          <w:w w:val="105"/>
        </w:rPr>
        <w:t> </w:t>
      </w:r>
      <w:r>
        <w:rPr>
          <w:w w:val="105"/>
        </w:rPr>
        <w:t>seemingly everyone</w:t>
      </w:r>
      <w:r>
        <w:rPr>
          <w:spacing w:val="-13"/>
          <w:w w:val="105"/>
        </w:rPr>
        <w:t> </w:t>
      </w:r>
      <w:r>
        <w:rPr>
          <w:w w:val="105"/>
        </w:rPr>
        <w:t>you</w:t>
      </w:r>
      <w:r>
        <w:rPr>
          <w:spacing w:val="-13"/>
          <w:w w:val="105"/>
        </w:rPr>
        <w:t> </w:t>
      </w:r>
      <w:r>
        <w:rPr>
          <w:w w:val="105"/>
        </w:rPr>
        <w:t>meet</w:t>
      </w:r>
      <w:r>
        <w:rPr>
          <w:spacing w:val="-12"/>
          <w:w w:val="105"/>
        </w:rPr>
        <w:t> </w:t>
      </w:r>
      <w:r>
        <w:rPr>
          <w:w w:val="105"/>
        </w:rPr>
        <w:t>a</w:t>
      </w:r>
      <w:r>
        <w:rPr>
          <w:spacing w:val="-13"/>
          <w:w w:val="105"/>
        </w:rPr>
        <w:t> </w:t>
      </w:r>
      <w:r>
        <w:rPr>
          <w:w w:val="105"/>
        </w:rPr>
        <w:t>part</w:t>
      </w:r>
      <w:r>
        <w:rPr>
          <w:spacing w:val="-13"/>
          <w:w w:val="105"/>
        </w:rPr>
        <w:t> </w:t>
      </w:r>
      <w:r>
        <w:rPr>
          <w:w w:val="105"/>
        </w:rPr>
        <w:t>of</w:t>
      </w:r>
      <w:r>
        <w:rPr>
          <w:spacing w:val="-12"/>
          <w:w w:val="105"/>
        </w:rPr>
        <w:t> </w:t>
      </w:r>
      <w:r>
        <w:rPr>
          <w:w w:val="105"/>
        </w:rPr>
        <w:t>some</w:t>
      </w:r>
      <w:r>
        <w:rPr>
          <w:spacing w:val="-13"/>
          <w:w w:val="105"/>
        </w:rPr>
        <w:t> </w:t>
      </w:r>
      <w:r>
        <w:rPr>
          <w:w w:val="105"/>
        </w:rPr>
        <w:t>form</w:t>
      </w:r>
      <w:r>
        <w:rPr>
          <w:spacing w:val="-13"/>
          <w:w w:val="105"/>
        </w:rPr>
        <w:t> </w:t>
      </w:r>
      <w:r>
        <w:rPr>
          <w:w w:val="105"/>
        </w:rPr>
        <w:t>of</w:t>
      </w:r>
      <w:r>
        <w:rPr>
          <w:spacing w:val="-12"/>
          <w:w w:val="105"/>
        </w:rPr>
        <w:t> </w:t>
      </w:r>
      <w:r>
        <w:rPr>
          <w:w w:val="105"/>
        </w:rPr>
        <w:t>social</w:t>
      </w:r>
      <w:r>
        <w:rPr>
          <w:spacing w:val="-13"/>
          <w:w w:val="105"/>
        </w:rPr>
        <w:t> </w:t>
      </w:r>
      <w:r>
        <w:rPr>
          <w:w w:val="105"/>
        </w:rPr>
        <w:t>media, it</w:t>
      </w:r>
      <w:r>
        <w:rPr>
          <w:spacing w:val="-13"/>
          <w:w w:val="105"/>
        </w:rPr>
        <w:t> </w:t>
      </w:r>
      <w:r>
        <w:rPr>
          <w:w w:val="105"/>
        </w:rPr>
        <w:t>is</w:t>
      </w:r>
      <w:r>
        <w:rPr>
          <w:spacing w:val="-13"/>
          <w:w w:val="105"/>
        </w:rPr>
        <w:t> </w:t>
      </w:r>
      <w:r>
        <w:rPr>
          <w:w w:val="105"/>
        </w:rPr>
        <w:t>an</w:t>
      </w:r>
      <w:r>
        <w:rPr>
          <w:spacing w:val="-13"/>
          <w:w w:val="105"/>
        </w:rPr>
        <w:t> </w:t>
      </w:r>
      <w:r>
        <w:rPr>
          <w:w w:val="105"/>
        </w:rPr>
        <w:t>important</w:t>
      </w:r>
      <w:r>
        <w:rPr>
          <w:spacing w:val="-13"/>
          <w:w w:val="105"/>
        </w:rPr>
        <w:t> </w:t>
      </w:r>
      <w:r>
        <w:rPr>
          <w:w w:val="105"/>
        </w:rPr>
        <w:t>marketing</w:t>
      </w:r>
      <w:r>
        <w:rPr>
          <w:spacing w:val="-12"/>
          <w:w w:val="105"/>
        </w:rPr>
        <w:t> </w:t>
      </w:r>
      <w:r>
        <w:rPr>
          <w:w w:val="105"/>
        </w:rPr>
        <w:t>strategy</w:t>
      </w:r>
      <w:r>
        <w:rPr>
          <w:spacing w:val="-13"/>
          <w:w w:val="105"/>
        </w:rPr>
        <w:t> </w:t>
      </w:r>
      <w:r>
        <w:rPr>
          <w:w w:val="105"/>
        </w:rPr>
        <w:t>for</w:t>
      </w:r>
      <w:r>
        <w:rPr>
          <w:spacing w:val="-13"/>
          <w:w w:val="105"/>
        </w:rPr>
        <w:t> </w:t>
      </w:r>
      <w:r>
        <w:rPr>
          <w:w w:val="105"/>
        </w:rPr>
        <w:t>your</w:t>
      </w:r>
      <w:r>
        <w:rPr>
          <w:spacing w:val="-13"/>
          <w:w w:val="105"/>
        </w:rPr>
        <w:t> </w:t>
      </w:r>
      <w:r>
        <w:rPr>
          <w:w w:val="105"/>
        </w:rPr>
        <w:t>app</w:t>
      </w:r>
      <w:r>
        <w:rPr>
          <w:spacing w:val="-13"/>
          <w:w w:val="105"/>
        </w:rPr>
        <w:t> </w:t>
      </w:r>
      <w:r>
        <w:rPr>
          <w:w w:val="105"/>
        </w:rPr>
        <w:t>to</w:t>
      </w:r>
      <w:r>
        <w:rPr>
          <w:spacing w:val="-12"/>
          <w:w w:val="105"/>
        </w:rPr>
        <w:t> </w:t>
      </w:r>
      <w:r>
        <w:rPr>
          <w:w w:val="105"/>
        </w:rPr>
        <w:t>be a part of social media as</w:t>
      </w:r>
      <w:r>
        <w:rPr>
          <w:spacing w:val="-19"/>
          <w:w w:val="105"/>
        </w:rPr>
        <w:t> </w:t>
      </w:r>
      <w:r>
        <w:rPr>
          <w:w w:val="105"/>
        </w:rPr>
        <w:t>well.</w:t>
      </w:r>
    </w:p>
    <w:p>
      <w:pPr>
        <w:spacing w:before="179"/>
        <w:ind w:left="1802" w:right="0" w:firstLine="0"/>
        <w:jc w:val="left"/>
        <w:rPr>
          <w:rFonts w:ascii="Arial"/>
          <w:sz w:val="22"/>
        </w:rPr>
      </w:pPr>
      <w:r>
        <w:rPr>
          <w:rFonts w:ascii="Arial"/>
          <w:color w:val="898989"/>
          <w:w w:val="113"/>
          <w:sz w:val="22"/>
        </w:rPr>
        <w:t>0</w:t>
      </w:r>
    </w:p>
    <w:p>
      <w:pPr>
        <w:spacing w:before="107"/>
        <w:ind w:left="1980" w:right="0" w:firstLine="0"/>
        <w:jc w:val="left"/>
        <w:rPr>
          <w:rFonts w:ascii="Arial"/>
          <w:sz w:val="22"/>
        </w:rPr>
      </w:pPr>
      <w:r>
        <w:rPr/>
        <w:br w:type="column"/>
      </w:r>
      <w:r>
        <w:rPr>
          <w:rFonts w:ascii="Arial"/>
          <w:color w:val="171A1B"/>
          <w:w w:val="110"/>
          <w:sz w:val="22"/>
        </w:rPr>
        <w:t>David Murphy</w:t>
      </w:r>
    </w:p>
    <w:p>
      <w:pPr>
        <w:spacing w:before="45"/>
        <w:ind w:left="1980" w:right="0" w:firstLine="0"/>
        <w:jc w:val="left"/>
        <w:rPr>
          <w:rFonts w:ascii="Arial"/>
          <w:sz w:val="19"/>
        </w:rPr>
      </w:pPr>
      <w:r>
        <w:rPr>
          <w:rFonts w:ascii="Arial"/>
          <w:color w:val="A9A9A9"/>
          <w:sz w:val="19"/>
        </w:rPr>
        <w:t>11 August</w:t>
      </w:r>
    </w:p>
    <w:p>
      <w:pPr>
        <w:pStyle w:val="BodyText"/>
        <w:spacing w:before="1"/>
        <w:rPr>
          <w:rFonts w:ascii="Arial"/>
          <w:sz w:val="23"/>
        </w:rPr>
      </w:pPr>
    </w:p>
    <w:p>
      <w:pPr>
        <w:pStyle w:val="Heading1"/>
      </w:pPr>
      <w:hyperlink r:id="rId16">
        <w:r>
          <w:rPr>
            <w:color w:val="171A1B"/>
          </w:rPr>
          <w:t>An Intro Into TestFlight: Internal Testing</w:t>
        </w:r>
      </w:hyperlink>
    </w:p>
    <w:p>
      <w:pPr>
        <w:pStyle w:val="BodyText"/>
        <w:spacing w:line="381" w:lineRule="auto" w:before="122"/>
        <w:ind w:left="1170" w:right="734"/>
      </w:pPr>
      <w:r>
        <w:rPr>
          <w:w w:val="105"/>
        </w:rPr>
        <w:t>TestFlight</w:t>
      </w:r>
      <w:r>
        <w:rPr>
          <w:spacing w:val="-22"/>
          <w:w w:val="105"/>
        </w:rPr>
        <w:t> </w:t>
      </w:r>
      <w:r>
        <w:rPr>
          <w:w w:val="105"/>
        </w:rPr>
        <w:t>is</w:t>
      </w:r>
      <w:r>
        <w:rPr>
          <w:spacing w:val="-21"/>
          <w:w w:val="105"/>
        </w:rPr>
        <w:t> </w:t>
      </w:r>
      <w:r>
        <w:rPr>
          <w:w w:val="105"/>
        </w:rPr>
        <w:t>completely</w:t>
      </w:r>
      <w:r>
        <w:rPr>
          <w:spacing w:val="-21"/>
          <w:w w:val="105"/>
        </w:rPr>
        <w:t> </w:t>
      </w:r>
      <w:r>
        <w:rPr>
          <w:w w:val="105"/>
        </w:rPr>
        <w:t>optional,</w:t>
      </w:r>
      <w:r>
        <w:rPr>
          <w:spacing w:val="-22"/>
          <w:w w:val="105"/>
        </w:rPr>
        <w:t> </w:t>
      </w:r>
      <w:r>
        <w:rPr>
          <w:w w:val="105"/>
        </w:rPr>
        <w:t>yet</w:t>
      </w:r>
      <w:r>
        <w:rPr>
          <w:spacing w:val="-21"/>
          <w:w w:val="105"/>
        </w:rPr>
        <w:t> </w:t>
      </w:r>
      <w:r>
        <w:rPr>
          <w:w w:val="105"/>
        </w:rPr>
        <w:t>completely</w:t>
      </w:r>
      <w:r>
        <w:rPr>
          <w:spacing w:val="-21"/>
          <w:w w:val="105"/>
        </w:rPr>
        <w:t> </w:t>
      </w:r>
      <w:r>
        <w:rPr>
          <w:w w:val="105"/>
        </w:rPr>
        <w:t>free for all iOS</w:t>
      </w:r>
      <w:r>
        <w:rPr>
          <w:spacing w:val="-9"/>
          <w:w w:val="105"/>
        </w:rPr>
        <w:t> </w:t>
      </w:r>
      <w:r>
        <w:rPr>
          <w:w w:val="105"/>
        </w:rPr>
        <w:t>developers</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9"/>
        <w:rPr>
          <w:sz w:val="34"/>
        </w:rPr>
      </w:pPr>
    </w:p>
    <w:p>
      <w:pPr>
        <w:spacing w:before="0"/>
        <w:ind w:left="1594" w:right="0" w:firstLine="0"/>
        <w:jc w:val="left"/>
        <w:rPr>
          <w:rFonts w:ascii="Arial"/>
          <w:sz w:val="22"/>
        </w:rPr>
      </w:pPr>
      <w:r>
        <w:rPr>
          <w:rFonts w:ascii="Arial"/>
          <w:color w:val="898989"/>
          <w:w w:val="113"/>
          <w:sz w:val="22"/>
        </w:rPr>
        <w:t>0</w:t>
      </w:r>
    </w:p>
    <w:sectPr>
      <w:type w:val="continuous"/>
      <w:pgSz w:w="16840" w:h="11900" w:orient="landscape"/>
      <w:pgMar w:top="280" w:bottom="280" w:left="140" w:right="1080"/>
      <w:cols w:num="2" w:equalWidth="0">
        <w:col w:w="7675" w:space="40"/>
        <w:col w:w="790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95" w:hanging="270"/>
        <w:jc w:val="left"/>
      </w:pPr>
      <w:rPr>
        <w:rFonts w:hint="default" w:ascii="Georgia" w:hAnsi="Georgia" w:eastAsia="Georgia" w:cs="Georgia"/>
        <w:b/>
        <w:bCs/>
        <w:w w:val="100"/>
        <w:sz w:val="25"/>
        <w:szCs w:val="25"/>
      </w:rPr>
    </w:lvl>
    <w:lvl w:ilvl="1">
      <w:start w:val="0"/>
      <w:numFmt w:val="bullet"/>
      <w:lvlText w:val="•"/>
      <w:lvlJc w:val="left"/>
      <w:pPr>
        <w:ind w:left="2642" w:hanging="270"/>
      </w:pPr>
      <w:rPr>
        <w:rFonts w:hint="default"/>
      </w:rPr>
    </w:lvl>
    <w:lvl w:ilvl="2">
      <w:start w:val="0"/>
      <w:numFmt w:val="bullet"/>
      <w:lvlText w:val="•"/>
      <w:lvlJc w:val="left"/>
      <w:pPr>
        <w:ind w:left="4084" w:hanging="270"/>
      </w:pPr>
      <w:rPr>
        <w:rFonts w:hint="default"/>
      </w:rPr>
    </w:lvl>
    <w:lvl w:ilvl="3">
      <w:start w:val="0"/>
      <w:numFmt w:val="bullet"/>
      <w:lvlText w:val="•"/>
      <w:lvlJc w:val="left"/>
      <w:pPr>
        <w:ind w:left="5526" w:hanging="270"/>
      </w:pPr>
      <w:rPr>
        <w:rFonts w:hint="default"/>
      </w:rPr>
    </w:lvl>
    <w:lvl w:ilvl="4">
      <w:start w:val="0"/>
      <w:numFmt w:val="bullet"/>
      <w:lvlText w:val="•"/>
      <w:lvlJc w:val="left"/>
      <w:pPr>
        <w:ind w:left="6968" w:hanging="270"/>
      </w:pPr>
      <w:rPr>
        <w:rFonts w:hint="default"/>
      </w:rPr>
    </w:lvl>
    <w:lvl w:ilvl="5">
      <w:start w:val="0"/>
      <w:numFmt w:val="bullet"/>
      <w:lvlText w:val="•"/>
      <w:lvlJc w:val="left"/>
      <w:pPr>
        <w:ind w:left="8410" w:hanging="270"/>
      </w:pPr>
      <w:rPr>
        <w:rFonts w:hint="default"/>
      </w:rPr>
    </w:lvl>
    <w:lvl w:ilvl="6">
      <w:start w:val="0"/>
      <w:numFmt w:val="bullet"/>
      <w:lvlText w:val="•"/>
      <w:lvlJc w:val="left"/>
      <w:pPr>
        <w:ind w:left="9852" w:hanging="270"/>
      </w:pPr>
      <w:rPr>
        <w:rFonts w:hint="default"/>
      </w:rPr>
    </w:lvl>
    <w:lvl w:ilvl="7">
      <w:start w:val="0"/>
      <w:numFmt w:val="bullet"/>
      <w:lvlText w:val="•"/>
      <w:lvlJc w:val="left"/>
      <w:pPr>
        <w:ind w:left="11294" w:hanging="270"/>
      </w:pPr>
      <w:rPr>
        <w:rFonts w:hint="default"/>
      </w:rPr>
    </w:lvl>
    <w:lvl w:ilvl="8">
      <w:start w:val="0"/>
      <w:numFmt w:val="bullet"/>
      <w:lvlText w:val="•"/>
      <w:lvlJc w:val="left"/>
      <w:pPr>
        <w:ind w:left="12736" w:hanging="27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rPr>
      <w:rFonts w:ascii="Georgia" w:hAnsi="Georgia" w:eastAsia="Georgia" w:cs="Georgia"/>
      <w:sz w:val="25"/>
      <w:szCs w:val="25"/>
    </w:rPr>
  </w:style>
  <w:style w:styleId="Heading1" w:type="paragraph">
    <w:name w:val="Heading 1"/>
    <w:basedOn w:val="Normal"/>
    <w:uiPriority w:val="1"/>
    <w:qFormat/>
    <w:pPr>
      <w:ind w:left="1170"/>
      <w:outlineLvl w:val="1"/>
    </w:pPr>
    <w:rPr>
      <w:rFonts w:ascii="Arial" w:hAnsi="Arial" w:eastAsia="Arial" w:cs="Arial"/>
      <w:b/>
      <w:bCs/>
      <w:sz w:val="33"/>
      <w:szCs w:val="33"/>
    </w:rPr>
  </w:style>
  <w:style w:styleId="Heading2" w:type="paragraph">
    <w:name w:val="Heading 2"/>
    <w:basedOn w:val="Normal"/>
    <w:uiPriority w:val="1"/>
    <w:qFormat/>
    <w:pPr>
      <w:ind w:left="925" w:hanging="310"/>
      <w:outlineLvl w:val="2"/>
    </w:pPr>
    <w:rPr>
      <w:rFonts w:ascii="Georgia" w:hAnsi="Georgia" w:eastAsia="Georgia" w:cs="Georgia"/>
      <w:b/>
      <w:bCs/>
      <w:sz w:val="25"/>
      <w:szCs w:val="25"/>
    </w:rPr>
  </w:style>
  <w:style w:styleId="ListParagraph" w:type="paragraph">
    <w:name w:val="List Paragraph"/>
    <w:basedOn w:val="Normal"/>
    <w:uiPriority w:val="1"/>
    <w:qFormat/>
    <w:pPr>
      <w:ind w:left="1195" w:hanging="310"/>
    </w:pPr>
    <w:rPr>
      <w:rFonts w:ascii="Georgia" w:hAnsi="Georgia" w:eastAsia="Georgia" w:cs="Georgi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messapps.com/tag/strategy/" TargetMode="External"/><Relationship Id="rId9" Type="http://schemas.openxmlformats.org/officeDocument/2006/relationships/hyperlink" Target="https://messapps.com/academy/boost-apps-growth-social-implementations-2/"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s://messapps.com/academy/articles/using-social-media-app/" TargetMode="External"/><Relationship Id="rId16" Type="http://schemas.openxmlformats.org/officeDocument/2006/relationships/hyperlink" Target="https://messapps.com/academy/an-intro-into-testflight-internal-testing-2/"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2019-05-18T19:41:20Z</dcterms:created>
  <dcterms:modified xsi:type="dcterms:W3CDTF">2019-05-18T19:41:20Z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2016-11-03T00:00:00Z</vt:filetime>
  </property>
  <property fmtid="{D5CDD505-2E9C-101B-9397-08002B2CF9AE}" pid="3" name="Creator">
    <vt:lpwstr>Mozilla/5.0 (Windows NT 10.0; Win64; x64) AppleWebKit/537.36 (KHTML, like Gecko) Chrome/54.0.2840.71 Safari/537.36</vt:lpwstr>
  </property>
  <property fmtid="{D5CDD505-2E9C-101B-9397-08002B2CF9AE}" pid="4" name="LastSaved">
    <vt:filetime>2019-05-18T00:00:00Z</vt:filetime>
  </property>
</Properties>
</file>