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14pt;width:842pt;height:52pt;mso-position-horizontal-relative:page;mso-position-vertical-relative:page;z-index:-5416" coordorigin="0,280" coordsize="16840,1040">
            <v:rect style="position:absolute;left:0;top:280;width:16840;height:751" filled="true" fillcolor="#f6f7f7" stroked="false">
              <v:fill type="solid"/>
            </v:rect>
            <v:shape style="position:absolute;left:13808;top:430;width:2432;height:451" coordorigin="13808,430" coordsize="2432,451" path="m16030,880l14018,880,13976,877,13902,846,13843,786,13812,712,13808,670,13808,640,13824,560,13870,492,13938,445,14018,430,16030,430,16110,445,16178,492,16224,560,16240,640,16240,670,16224,751,16178,819,16110,865,16030,880xe" filled="true" fillcolor="#ffffff" stroked="false">
              <v:path arrowok="t"/>
              <v:fill opacity="32639f" type="solid"/>
            </v:shape>
            <v:shape style="position:absolute;left:13808;top:430;width:2432;height:451" coordorigin="13808,430" coordsize="2432,451" path="m16030,880l14018,880,13976,877,13938,865,13902,846,13870,819,13843,786,13824,751,13812,712,13808,670,13808,640,13812,598,13824,560,13843,524,13870,492,13902,465,13938,445,13976,434,14018,430,16030,430,16071,434,16110,445,16124,453,14018,453,13981,456,13946,467,13915,484,13886,508,13862,537,13845,568,13834,603,13831,640,13831,670,13834,708,13845,742,13862,774,13886,803,13915,827,13946,844,13981,854,14018,858,16124,858,16110,865,16071,877,16030,880xm16124,858l16030,858,16067,854,16101,844,16133,827,16162,803,16186,774,16203,742,16214,708,16217,670,16217,640,16214,603,16203,568,16186,537,16162,508,16133,484,16101,467,16067,456,16030,453,16124,453,16146,465,16178,492,16205,524,16224,560,16236,598,16240,640,16240,670,16236,712,16224,751,16205,786,16178,819,16146,846,16124,858xe" filled="true" fillcolor="#000000" stroked="false">
              <v:path arrowok="t"/>
              <v:fill opacity="32639f" type="solid"/>
            </v:shape>
            <v:shape style="position:absolute;left:14442;top:539;width:234;height:248" type="#_x0000_t75" stroked="false">
              <v:imagedata r:id="rId5" o:title=""/>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v:shapetype id="_x0000_t202" o:spt="202" coordsize="21600,21600" path="m,l,21600r21600,l21600,xe">
              <v:stroke joinstyle="miter"/>
              <v:path gradientshapeok="t" o:connecttype="rect"/>
            </v:shapetype>
            <v:shape style="position:absolute;left:14759;top:512;width:835;height:288" type="#_x0000_t202" filled="false" stroked="false">
              <v:textbox inset="0,0,0,0">
                <w:txbxContent>
                  <w:p>
                    <w:pPr>
                      <w:spacing w:line="286" w:lineRule="exact" w:before="0"/>
                      <w:ind w:left="0" w:right="0" w:firstLine="0"/>
                      <w:jc w:val="left"/>
                      <w:rPr>
                        <w:rFonts w:ascii="Arial"/>
                        <w:sz w:val="25"/>
                      </w:rPr>
                    </w:pPr>
                    <w:r>
                      <w:rPr>
                        <w:rFonts w:ascii="Arial"/>
                        <w:color w:val="464646"/>
                        <w:sz w:val="25"/>
                      </w:rPr>
                      <w:t>Search</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line="216" w:lineRule="exact" w:before="0"/>
        <w:ind w:left="1734" w:right="0" w:firstLine="0"/>
        <w:jc w:val="left"/>
        <w:rPr>
          <w:sz w:val="22"/>
        </w:rPr>
      </w:pPr>
      <w:r>
        <w:rPr/>
        <w:drawing>
          <wp:anchor distT="0" distB="0" distL="0" distR="0" allowOverlap="1" layoutInCell="1" locked="0" behindDoc="0" simplePos="0" relativeHeight="1072">
            <wp:simplePos x="0" y="0"/>
            <wp:positionH relativeFrom="page">
              <wp:posOffset>676676</wp:posOffset>
            </wp:positionH>
            <wp:positionV relativeFrom="paragraph">
              <wp:posOffset>-100633</wp:posOffset>
            </wp:positionV>
            <wp:extent cx="428880" cy="476534"/>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428880" cy="476534"/>
                    </a:xfrm>
                    <a:prstGeom prst="rect">
                      <a:avLst/>
                    </a:prstGeom>
                  </pic:spPr>
                </pic:pic>
              </a:graphicData>
            </a:graphic>
          </wp:anchor>
        </w:drawing>
      </w:r>
      <w:r>
        <w:rPr>
          <w:color w:val="171A1B"/>
          <w:w w:val="105"/>
          <w:sz w:val="22"/>
        </w:rPr>
        <w:t>David Murphy</w:t>
      </w:r>
    </w:p>
    <w:p>
      <w:pPr>
        <w:tabs>
          <w:tab w:pos="13857" w:val="left" w:leader="none"/>
        </w:tabs>
        <w:spacing w:line="297" w:lineRule="exact" w:before="0"/>
        <w:ind w:left="1734" w:right="0" w:firstLine="0"/>
        <w:jc w:val="left"/>
        <w:rPr>
          <w:sz w:val="25"/>
        </w:rPr>
      </w:pPr>
      <w:r>
        <w:rPr/>
        <w:drawing>
          <wp:anchor distT="0" distB="0" distL="0" distR="0" allowOverlap="1" layoutInCell="1" locked="0" behindDoc="1" simplePos="0" relativeHeight="268429967">
            <wp:simplePos x="0" y="0"/>
            <wp:positionH relativeFrom="page">
              <wp:posOffset>8634780</wp:posOffset>
            </wp:positionH>
            <wp:positionV relativeFrom="paragraph">
              <wp:posOffset>11276</wp:posOffset>
            </wp:positionV>
            <wp:extent cx="197395" cy="119793"/>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197395" cy="119793"/>
                    </a:xfrm>
                    <a:prstGeom prst="rect">
                      <a:avLst/>
                    </a:prstGeom>
                  </pic:spPr>
                </pic:pic>
              </a:graphicData>
            </a:graphic>
          </wp:anchor>
        </w:drawing>
      </w:r>
      <w:r>
        <w:rPr>
          <w:color w:val="A9A9A9"/>
          <w:w w:val="105"/>
          <w:position w:val="-5"/>
          <w:sz w:val="19"/>
        </w:rPr>
        <w:t>05</w:t>
      </w:r>
      <w:r>
        <w:rPr>
          <w:color w:val="A9A9A9"/>
          <w:spacing w:val="-5"/>
          <w:w w:val="105"/>
          <w:position w:val="-5"/>
          <w:sz w:val="19"/>
        </w:rPr>
        <w:t> </w:t>
      </w:r>
      <w:r>
        <w:rPr>
          <w:color w:val="A9A9A9"/>
          <w:spacing w:val="3"/>
          <w:w w:val="105"/>
          <w:position w:val="-5"/>
          <w:sz w:val="19"/>
        </w:rPr>
        <w:t>June</w:t>
        <w:tab/>
      </w:r>
      <w:hyperlink r:id="rId8">
        <w:r>
          <w:rPr>
            <w:color w:val="4D4D4D"/>
            <w:w w:val="105"/>
            <w:sz w:val="25"/>
          </w:rPr>
          <w:t>Development</w:t>
        </w:r>
      </w:hyperlink>
    </w:p>
    <w:p>
      <w:pPr>
        <w:pStyle w:val="BodyText"/>
        <w:rPr>
          <w:sz w:val="20"/>
        </w:rPr>
      </w:pPr>
    </w:p>
    <w:p>
      <w:pPr>
        <w:spacing w:before="265"/>
        <w:ind w:left="925" w:right="0" w:firstLine="0"/>
        <w:jc w:val="left"/>
        <w:rPr>
          <w:b/>
          <w:sz w:val="40"/>
        </w:rPr>
      </w:pPr>
      <w:r>
        <w:rPr>
          <w:b/>
          <w:color w:val="171A1B"/>
          <w:sz w:val="40"/>
        </w:rPr>
        <w:t>Mobile App Beta Testing: Breaking Down the Basics</w:t>
      </w:r>
    </w:p>
    <w:p>
      <w:pPr>
        <w:pStyle w:val="Heading2"/>
        <w:spacing w:line="367" w:lineRule="auto" w:before="403"/>
        <w:ind w:right="343"/>
      </w:pPr>
      <w:r>
        <w:rPr/>
        <w:t>Wise developers seldom neglect to test their app's quality both before and after launch day. Here's what you'll need to know:</w:t>
      </w:r>
    </w:p>
    <w:p>
      <w:pPr>
        <w:pStyle w:val="BodyText"/>
        <w:rPr>
          <w:b/>
          <w:sz w:val="20"/>
        </w:rPr>
      </w:pPr>
    </w:p>
    <w:p>
      <w:pPr>
        <w:pStyle w:val="BodyText"/>
        <w:spacing w:before="7"/>
        <w:rPr>
          <w:b/>
          <w:sz w:val="20"/>
        </w:rPr>
      </w:pPr>
      <w:r>
        <w:rPr/>
        <w:pict>
          <v:group style="position:absolute;margin-left:53.281666pt;margin-top:13.707839pt;width:735.45pt;height:1.55pt;mso-position-horizontal-relative:page;mso-position-vertical-relative:paragraph;z-index:-1024;mso-wrap-distance-left:0;mso-wrap-distance-right:0" coordorigin="1066,274" coordsize="14709,31">
            <v:line style="position:absolute" from="1066,282" to="15774,282" stroked="true" strokeweight=".750446pt" strokecolor="#9a9a9a">
              <v:stroke dashstyle="solid"/>
            </v:line>
            <v:line style="position:absolute" from="1066,297" to="15774,297" stroked="true" strokeweight=".750446pt" strokecolor="#ededed">
              <v:stroke dashstyle="solid"/>
            </v:line>
            <v:shape style="position:absolute;left:15759;top:274;width:15;height:31" coordorigin="15759,274" coordsize="15,31" path="m15774,304l15759,304,15759,289,15774,274,15774,304xe" filled="true" fillcolor="#ededed" stroked="false">
              <v:path arrowok="t"/>
              <v:fill type="solid"/>
            </v:shape>
            <v:shape style="position:absolute;left:1065;top:274;width:15;height:31" coordorigin="1066,274" coordsize="15,31" path="m1066,304l1066,274,1081,274,1081,289,1066,304xe" filled="true" fillcolor="#9a9a9a" stroked="false">
              <v:path arrowok="t"/>
              <v:fill type="solid"/>
            </v:shape>
            <w10:wrap type="topAndBottom"/>
          </v:group>
        </w:pict>
      </w:r>
    </w:p>
    <w:p>
      <w:pPr>
        <w:pStyle w:val="BodyText"/>
        <w:rPr>
          <w:b/>
          <w:sz w:val="28"/>
        </w:rPr>
      </w:pPr>
    </w:p>
    <w:p>
      <w:pPr>
        <w:pStyle w:val="BodyText"/>
        <w:spacing w:before="5"/>
        <w:rPr>
          <w:b/>
          <w:sz w:val="28"/>
        </w:rPr>
      </w:pPr>
    </w:p>
    <w:p>
      <w:pPr>
        <w:pStyle w:val="BodyText"/>
        <w:spacing w:line="386" w:lineRule="auto"/>
        <w:ind w:left="925" w:right="343"/>
      </w:pPr>
      <w:r>
        <w:rPr>
          <w:b/>
        </w:rPr>
        <w:t>For    Android...    </w:t>
      </w:r>
      <w:r>
        <w:rPr/>
        <w:t>In    2013,    Google    announced    both    open    and    closed    beta     support     for     all     apps     via</w:t>
      </w:r>
      <w:r>
        <w:rPr>
          <w:color w:val="0000FF"/>
          <w:u w:val="single" w:color="0000FF"/>
        </w:rPr>
        <w:t> </w:t>
      </w:r>
      <w:hyperlink r:id="rId9">
        <w:r>
          <w:rPr>
            <w:i/>
            <w:color w:val="0000FF"/>
            <w:u w:val="single" w:color="0000FF"/>
          </w:rPr>
          <w:t>Google’s </w:t>
        </w:r>
        <w:r>
          <w:rPr>
            <w:b/>
            <w:i/>
            <w:color w:val="0000FF"/>
            <w:u w:val="single" w:color="0000FF"/>
          </w:rPr>
          <w:t>Developer Console </w:t>
        </w:r>
        <w:r>
          <w:rPr>
            <w:i/>
            <w:color w:val="0000FF"/>
            <w:u w:val="single" w:color="0000FF"/>
          </w:rPr>
          <w:t>service</w:t>
        </w:r>
      </w:hyperlink>
      <w:r>
        <w:rPr>
          <w:i/>
          <w:color w:val="0000FF"/>
          <w:u w:val="single" w:color="0000FF"/>
        </w:rPr>
        <w:t>s</w:t>
      </w:r>
      <w:r>
        <w:rPr/>
        <w:t>. If you’re testing an app to discern the stress levels that your servers can handle, an </w:t>
      </w:r>
      <w:r>
        <w:rPr>
          <w:b/>
        </w:rPr>
        <w:t>open beta</w:t>
      </w:r>
      <w:r>
        <w:rPr>
          <w:b/>
          <w:spacing w:val="5"/>
        </w:rPr>
        <w:t> </w:t>
      </w:r>
      <w:r>
        <w:rPr/>
        <w:t>would be ideal. Why? Open betas allow any and all users to find and access your beta ­ no invite required. Of course, thinking</w:t>
      </w:r>
    </w:p>
    <w:p>
      <w:pPr>
        <w:pStyle w:val="BodyText"/>
        <w:spacing w:line="263" w:lineRule="exact"/>
        <w:ind w:left="925"/>
      </w:pPr>
      <w:r>
        <w:rPr/>
        <w:t>ahead, Google set optional user restrictions so that developers can limit the allowed capacity of their beta tests, preventing floods of</w:t>
      </w:r>
    </w:p>
    <w:p>
      <w:pPr>
        <w:pStyle w:val="BodyText"/>
        <w:spacing w:line="367" w:lineRule="auto" w:before="151"/>
        <w:ind w:left="925" w:right="343"/>
      </w:pPr>
      <w:r>
        <w:rPr/>
        <w:t>users from bursting over a server limits. Conversely, google permits developers to invite up to 40,000 Google+ users into their </w:t>
      </w:r>
      <w:r>
        <w:rPr>
          <w:b/>
        </w:rPr>
        <w:t>closed betas </w:t>
      </w:r>
      <w:r>
        <w:rPr/>
        <w:t>­ only those users with granted permission can find and access the app's page on the Play Store.</w:t>
      </w:r>
    </w:p>
    <w:p>
      <w:pPr>
        <w:pStyle w:val="BodyText"/>
        <w:rPr>
          <w:sz w:val="28"/>
        </w:rPr>
      </w:pPr>
    </w:p>
    <w:p>
      <w:pPr>
        <w:spacing w:before="164"/>
        <w:ind w:left="925" w:right="0" w:firstLine="0"/>
        <w:jc w:val="left"/>
        <w:rPr>
          <w:b/>
          <w:i/>
          <w:sz w:val="25"/>
        </w:rPr>
      </w:pPr>
      <w:r>
        <w:rPr>
          <w:b/>
          <w:sz w:val="25"/>
        </w:rPr>
        <w:t>For iOS... </w:t>
      </w:r>
      <w:r>
        <w:rPr>
          <w:sz w:val="25"/>
        </w:rPr>
        <w:t>The following year, </w:t>
      </w:r>
      <w:r>
        <w:rPr>
          <w:i/>
          <w:color w:val="0000FF"/>
          <w:sz w:val="25"/>
          <w:u w:val="single" w:color="0000FF"/>
        </w:rPr>
        <w:t>Apple acquired and released Burstly’s beta testing services</w:t>
      </w:r>
      <w:r>
        <w:rPr>
          <w:i/>
          <w:color w:val="0000FF"/>
          <w:sz w:val="25"/>
        </w:rPr>
        <w:t> </w:t>
      </w:r>
      <w:r>
        <w:rPr>
          <w:i/>
          <w:sz w:val="25"/>
        </w:rPr>
        <w:t>to the public</w:t>
      </w:r>
      <w:r>
        <w:rPr>
          <w:sz w:val="25"/>
        </w:rPr>
        <w:t>. Newly named,</w:t>
      </w:r>
      <w:r>
        <w:rPr>
          <w:spacing w:val="60"/>
          <w:sz w:val="25"/>
        </w:rPr>
        <w:t> </w:t>
      </w:r>
      <w:hyperlink r:id="rId10">
        <w:r>
          <w:rPr>
            <w:b/>
            <w:i/>
            <w:color w:val="0000FF"/>
            <w:sz w:val="25"/>
            <w:u w:val="single" w:color="0000FF"/>
          </w:rPr>
          <w:t>TestFlight</w:t>
        </w:r>
      </w:hyperlink>
    </w:p>
    <w:p>
      <w:pPr>
        <w:pStyle w:val="BodyText"/>
        <w:spacing w:line="367" w:lineRule="auto" w:before="241"/>
        <w:ind w:left="925" w:firstLine="63"/>
      </w:pPr>
      <w:r>
        <w:rPr/>
        <w:t>acts as a way for iOS development teams to test their apps through an invitation­only </w:t>
      </w:r>
      <w:r>
        <w:rPr>
          <w:b/>
        </w:rPr>
        <w:t>closed </w:t>
      </w:r>
      <w:r>
        <w:rPr/>
        <w:t>(with a modest cap of 25 internal participants per app) and </w:t>
      </w:r>
      <w:r>
        <w:rPr>
          <w:b/>
        </w:rPr>
        <w:t>open beta </w:t>
      </w:r>
      <w:r>
        <w:rPr/>
        <w:t>service (with a more generous cap of 200 external users per app). To perform a closed beta, you’ll need to acquire trustworthy testers first. We suggest that our clients:</w:t>
      </w:r>
    </w:p>
    <w:p>
      <w:pPr>
        <w:pStyle w:val="BodyText"/>
        <w:rPr>
          <w:sz w:val="28"/>
        </w:rPr>
      </w:pPr>
    </w:p>
    <w:p>
      <w:pPr>
        <w:pStyle w:val="Heading2"/>
        <w:numPr>
          <w:ilvl w:val="0"/>
          <w:numId w:val="1"/>
        </w:numPr>
        <w:tabs>
          <w:tab w:pos="1196" w:val="left" w:leader="none"/>
        </w:tabs>
        <w:spacing w:line="240" w:lineRule="auto" w:before="164" w:after="0"/>
        <w:ind w:left="1195" w:right="0" w:hanging="270"/>
        <w:jc w:val="left"/>
      </w:pPr>
      <w:r>
        <w:rPr/>
        <w:t>Post on forums and blogs whose audience might find your app</w:t>
      </w:r>
      <w:r>
        <w:rPr>
          <w:spacing w:val="5"/>
        </w:rPr>
        <w:t> </w:t>
      </w:r>
      <w:r>
        <w:rPr/>
        <w:t>appealing</w:t>
      </w:r>
    </w:p>
    <w:p>
      <w:pPr>
        <w:spacing w:after="0" w:line="240" w:lineRule="auto"/>
        <w:jc w:val="left"/>
        <w:sectPr>
          <w:type w:val="continuous"/>
          <w:pgSz w:w="16840" w:h="11900" w:orient="landscape"/>
          <w:pgMar w:top="280" w:bottom="280" w:left="140" w:right="1000"/>
        </w:sectPr>
      </w:pPr>
    </w:p>
    <w:p>
      <w:pPr>
        <w:pStyle w:val="ListParagraph"/>
        <w:numPr>
          <w:ilvl w:val="0"/>
          <w:numId w:val="1"/>
        </w:numPr>
        <w:tabs>
          <w:tab w:pos="1230" w:val="left" w:leader="none"/>
        </w:tabs>
        <w:spacing w:line="240" w:lineRule="auto" w:before="91" w:after="0"/>
        <w:ind w:left="1229" w:right="0" w:hanging="304"/>
        <w:jc w:val="left"/>
        <w:rPr>
          <w:b/>
          <w:sz w:val="25"/>
        </w:rPr>
      </w:pPr>
      <w:r>
        <w:rPr/>
        <w:pict>
          <v:group style="position:absolute;margin-left:12.00713pt;margin-top:18.002768pt;width:36pt;height:35pt;mso-position-horizontal-relative:page;mso-position-vertical-relative:paragraph;z-index:1168" coordorigin="240,360" coordsize="720,700">
            <v:shape style="position:absolute;left:240;top:360;width:720;height:700" coordorigin="240,360" coordsize="720,700" path="m690,1060l511,1060,493,1055,428,1029,370,990,321,941,282,883,255,818,242,750,240,715,240,706,247,636,267,570,300,508,344,454,398,410,460,377,514,360,687,360,773,392,830,431,880,480,919,538,945,603,959,671,960,694,960,727,945,818,919,883,880,941,830,990,773,1029,708,1055,690,1060xe" filled="true" fillcolor="#8b3b85" stroked="false">
              <v:path arrowok="t"/>
              <v:fill type="solid"/>
            </v:shape>
            <v:line style="position:absolute" from="441,624" to="760,624" stroked="true" strokeweight="1.81142pt" strokecolor="#ffffff">
              <v:stroke dashstyle="solid"/>
            </v:line>
            <v:line style="position:absolute" from="441,710" to="760,710" stroked="true" strokeweight="1.81142pt" strokecolor="#ffffff">
              <v:stroke dashstyle="solid"/>
            </v:line>
            <v:shape style="position:absolute;left:240;top:360;width:720;height:700" type="#_x0000_t202" filled="false" stroked="false">
              <v:textbox inset="0,0,0,0">
                <w:txbxContent>
                  <w:p>
                    <w:pPr>
                      <w:tabs>
                        <w:tab w:pos="578" w:val="left" w:leader="none"/>
                      </w:tabs>
                      <w:spacing w:before="162"/>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b/>
          <w:sz w:val="25"/>
        </w:rPr>
        <w:t>Ask friends and family through social media outlets for</w:t>
      </w:r>
      <w:r>
        <w:rPr>
          <w:b/>
          <w:spacing w:val="3"/>
          <w:sz w:val="25"/>
        </w:rPr>
        <w:t> </w:t>
      </w:r>
      <w:r>
        <w:rPr>
          <w:b/>
          <w:sz w:val="25"/>
        </w:rPr>
        <w:t>assistance</w:t>
      </w:r>
    </w:p>
    <w:p>
      <w:pPr>
        <w:pStyle w:val="ListParagraph"/>
        <w:numPr>
          <w:ilvl w:val="0"/>
          <w:numId w:val="1"/>
        </w:numPr>
        <w:tabs>
          <w:tab w:pos="1229" w:val="left" w:leader="none"/>
        </w:tabs>
        <w:spacing w:line="240" w:lineRule="auto" w:before="151" w:after="0"/>
        <w:ind w:left="1228" w:right="0" w:hanging="303"/>
        <w:jc w:val="left"/>
        <w:rPr>
          <w:b/>
          <w:sz w:val="25"/>
        </w:rPr>
      </w:pPr>
      <w:r>
        <w:rPr>
          <w:b/>
          <w:sz w:val="25"/>
        </w:rPr>
        <w:t>Pay for or inquire about services that specialize in aggregating competent</w:t>
      </w:r>
      <w:r>
        <w:rPr>
          <w:b/>
          <w:spacing w:val="7"/>
          <w:sz w:val="25"/>
        </w:rPr>
        <w:t> </w:t>
      </w:r>
      <w:r>
        <w:rPr>
          <w:b/>
          <w:sz w:val="25"/>
        </w:rPr>
        <w:t>testers</w:t>
      </w:r>
    </w:p>
    <w:p>
      <w:pPr>
        <w:pStyle w:val="BodyText"/>
        <w:rPr>
          <w:b/>
          <w:sz w:val="28"/>
        </w:rPr>
      </w:pPr>
    </w:p>
    <w:p>
      <w:pPr>
        <w:pStyle w:val="BodyText"/>
        <w:spacing w:before="6"/>
        <w:rPr>
          <w:b/>
          <w:sz w:val="27"/>
        </w:rPr>
      </w:pPr>
    </w:p>
    <w:p>
      <w:pPr>
        <w:pStyle w:val="BodyText"/>
        <w:spacing w:line="367" w:lineRule="auto"/>
        <w:ind w:left="925" w:right="139"/>
      </w:pPr>
      <w:r>
        <w:rPr/>
        <w:t>Interacting with professional­grade testers ensures that feedback will be both precise and constructive. Also, due to the tedious nature of assessment, it's possible to burn out a small set of testers. If you're having trouble finding newer and fresher candidates, one of the many benefits of beta testing services is their wealth of available testers. For any sort of testing, consistency in feedback is key, so having access to a bigger set of testers ­ such as those from an organization of professionals ­ is an invaluable asset to have while assessing an app.</w:t>
      </w:r>
    </w:p>
    <w:p>
      <w:pPr>
        <w:pStyle w:val="BodyText"/>
        <w:rPr>
          <w:sz w:val="28"/>
        </w:rPr>
      </w:pPr>
    </w:p>
    <w:p>
      <w:pPr>
        <w:spacing w:before="166"/>
        <w:ind w:left="925" w:right="0" w:firstLine="0"/>
        <w:jc w:val="left"/>
        <w:rPr>
          <w:sz w:val="25"/>
        </w:rPr>
      </w:pPr>
      <w:hyperlink r:id="rId11">
        <w:r>
          <w:rPr>
            <w:b/>
            <w:i/>
            <w:color w:val="0000FF"/>
            <w:sz w:val="25"/>
          </w:rPr>
          <w:t>Beta Family </w:t>
        </w:r>
      </w:hyperlink>
      <w:r>
        <w:rPr>
          <w:sz w:val="25"/>
        </w:rPr>
        <w:t>­ Paid, iOS and Android</w:t>
      </w:r>
    </w:p>
    <w:p>
      <w:pPr>
        <w:pStyle w:val="BodyText"/>
        <w:rPr>
          <w:sz w:val="28"/>
        </w:rPr>
      </w:pPr>
    </w:p>
    <w:p>
      <w:pPr>
        <w:pStyle w:val="BodyText"/>
        <w:spacing w:before="5"/>
        <w:rPr>
          <w:sz w:val="35"/>
        </w:rPr>
      </w:pPr>
    </w:p>
    <w:p>
      <w:pPr>
        <w:spacing w:before="1"/>
        <w:ind w:left="925" w:right="0" w:firstLine="0"/>
        <w:jc w:val="left"/>
        <w:rPr>
          <w:sz w:val="25"/>
        </w:rPr>
      </w:pPr>
      <w:hyperlink r:id="rId12">
        <w:r>
          <w:rPr>
            <w:b/>
            <w:i/>
            <w:color w:val="0000FF"/>
            <w:sz w:val="25"/>
            <w:u w:val="single" w:color="0000FF"/>
          </w:rPr>
          <w:t>Betabound</w:t>
        </w:r>
        <w:r>
          <w:rPr>
            <w:b/>
            <w:i/>
            <w:color w:val="0000FF"/>
            <w:sz w:val="25"/>
          </w:rPr>
          <w:t> </w:t>
        </w:r>
      </w:hyperlink>
      <w:r>
        <w:rPr>
          <w:sz w:val="25"/>
        </w:rPr>
        <w:t>­ Free, iOS and Android</w:t>
      </w:r>
    </w:p>
    <w:p>
      <w:pPr>
        <w:pStyle w:val="BodyText"/>
        <w:rPr>
          <w:sz w:val="28"/>
        </w:rPr>
      </w:pPr>
    </w:p>
    <w:p>
      <w:pPr>
        <w:pStyle w:val="BodyText"/>
        <w:spacing w:before="5"/>
        <w:rPr>
          <w:sz w:val="35"/>
        </w:rPr>
      </w:pPr>
    </w:p>
    <w:p>
      <w:pPr>
        <w:spacing w:line="367" w:lineRule="auto" w:before="0"/>
        <w:ind w:left="1046" w:right="0" w:hanging="122"/>
        <w:jc w:val="left"/>
        <w:rPr>
          <w:sz w:val="25"/>
        </w:rPr>
      </w:pPr>
      <w:r>
        <w:rPr>
          <w:b/>
          <w:sz w:val="25"/>
        </w:rPr>
        <w:t>Promoting your app's beta through its landing page and requiring all interested testers to apply via signup forums </w:t>
      </w:r>
      <w:r>
        <w:rPr>
          <w:sz w:val="25"/>
        </w:rPr>
        <w:t>Use Google Docs or perhaps a dedicated launching page as a forum to identify:</w:t>
      </w:r>
    </w:p>
    <w:p>
      <w:pPr>
        <w:pStyle w:val="BodyText"/>
        <w:rPr>
          <w:sz w:val="28"/>
        </w:rPr>
      </w:pPr>
    </w:p>
    <w:p>
      <w:pPr>
        <w:pStyle w:val="BodyText"/>
        <w:spacing w:before="164"/>
        <w:ind w:left="925"/>
      </w:pPr>
      <w:r>
        <w:rPr/>
        <w:t>The tester's device</w:t>
      </w:r>
    </w:p>
    <w:p>
      <w:pPr>
        <w:pStyle w:val="BodyText"/>
        <w:spacing w:before="151"/>
        <w:ind w:left="925"/>
      </w:pPr>
      <w:r>
        <w:rPr/>
        <w:t>Their reasons for signing up or their interest in the app</w:t>
      </w:r>
    </w:p>
    <w:p>
      <w:pPr>
        <w:pStyle w:val="BodyText"/>
        <w:spacing w:before="151"/>
        <w:ind w:left="925"/>
      </w:pPr>
      <w:r>
        <w:rPr/>
        <w:t>Their emails that can be reached for when the launch date approaches</w:t>
      </w:r>
    </w:p>
    <w:p>
      <w:pPr>
        <w:pStyle w:val="BodyText"/>
        <w:rPr>
          <w:sz w:val="28"/>
        </w:rPr>
      </w:pPr>
    </w:p>
    <w:p>
      <w:pPr>
        <w:pStyle w:val="BodyText"/>
        <w:spacing w:before="6"/>
        <w:rPr>
          <w:sz w:val="27"/>
        </w:rPr>
      </w:pPr>
    </w:p>
    <w:p>
      <w:pPr>
        <w:pStyle w:val="BodyText"/>
        <w:spacing w:line="367" w:lineRule="auto" w:before="1"/>
        <w:ind w:left="925"/>
      </w:pPr>
      <w:r>
        <w:rPr/>
        <w:t>Signup forums act as a checkpoint of communication between the developer and potential testers, granting the opportunity to ask questions, inform them about feedback expectations, and to collect general user information before launch.</w:t>
      </w:r>
    </w:p>
    <w:p>
      <w:pPr>
        <w:pStyle w:val="BodyText"/>
        <w:spacing w:before="4"/>
        <w:rPr>
          <w:sz w:val="38"/>
        </w:rPr>
      </w:pPr>
    </w:p>
    <w:p>
      <w:pPr>
        <w:pStyle w:val="Heading2"/>
      </w:pPr>
      <w:r>
        <w:rPr/>
        <w:t>Other things to consider:</w:t>
      </w:r>
    </w:p>
    <w:p>
      <w:pPr>
        <w:spacing w:after="0"/>
        <w:sectPr>
          <w:pgSz w:w="16840" w:h="11900" w:orient="landscape"/>
          <w:pgMar w:top="260" w:bottom="280" w:left="140" w:right="1000"/>
        </w:sectPr>
      </w:pPr>
    </w:p>
    <w:p>
      <w:pPr>
        <w:pStyle w:val="BodyText"/>
        <w:spacing w:line="367" w:lineRule="auto" w:before="91"/>
        <w:ind w:left="925" w:firstLine="121"/>
      </w:pPr>
      <w:r>
        <w:rPr/>
        <w:pict>
          <v:group style="position:absolute;margin-left:12.00713pt;margin-top:18pt;width:36pt;height:35pt;mso-position-horizontal-relative:page;mso-position-vertical-relative:paragraph;z-index:1240" coordorigin="240,360" coordsize="720,700">
            <v:shape style="position:absolute;left:240;top:360;width:720;height:700" coordorigin="240,360" coordsize="720,700" path="m690,1060l511,1060,493,1055,428,1029,370,990,321,941,282,883,255,818,242,750,240,715,240,706,247,636,267,570,300,508,344,454,398,410,460,377,514,360,687,360,773,392,830,431,880,480,919,538,945,603,959,671,960,694,960,727,945,818,919,883,880,941,830,990,773,1029,708,1055,690,1060xe" filled="true" fillcolor="#8b3b85" stroked="false">
              <v:path arrowok="t"/>
              <v:fill type="solid"/>
            </v:shape>
            <v:line style="position:absolute" from="441,623" to="760,623" stroked="true" strokeweight="1.81142pt" strokecolor="#ffffff">
              <v:stroke dashstyle="solid"/>
            </v:line>
            <v:line style="position:absolute" from="441,710" to="760,710" stroked="true" strokeweight="1.81142pt" strokecolor="#ffffff">
              <v:stroke dashstyle="solid"/>
            </v:line>
            <v:shape style="position:absolute;left:240;top:360;width:720;height:700" type="#_x0000_t202" filled="false" stroked="false">
              <v:textbox inset="0,0,0,0">
                <w:txbxContent>
                  <w:p>
                    <w:pPr>
                      <w:tabs>
                        <w:tab w:pos="578" w:val="left" w:leader="none"/>
                      </w:tabs>
                      <w:spacing w:before="162"/>
                      <w:ind w:left="200" w:right="0" w:firstLine="0"/>
                      <w:jc w:val="left"/>
                      <w:rPr>
                        <w:rFonts w:ascii="Times New Roman"/>
                        <w:sz w:val="25"/>
                      </w:rPr>
                    </w:pPr>
                    <w:r>
                      <w:rPr>
                        <w:rFonts w:ascii="Times New Roman"/>
                        <w:w w:val="100"/>
                        <w:sz w:val="25"/>
                        <w:u w:val="thick" w:color="FFFFFF"/>
                      </w:rPr>
                      <w:t> </w:t>
                    </w:r>
                    <w:r>
                      <w:rPr>
                        <w:rFonts w:ascii="Times New Roman"/>
                        <w:sz w:val="25"/>
                        <w:u w:val="thick" w:color="FFFFFF"/>
                      </w:rPr>
                      <w:tab/>
                    </w:r>
                  </w:p>
                </w:txbxContent>
              </v:textbox>
              <w10:wrap type="none"/>
            </v:shape>
            <w10:wrap type="none"/>
          </v:group>
        </w:pict>
      </w:r>
      <w:r>
        <w:rPr/>
        <w:t>­ Which of your app's features are the least compelling? Remember ­ the more cluttered the UI, the more likely you'll overlook and never encounter an error.</w:t>
      </w:r>
    </w:p>
    <w:p>
      <w:pPr>
        <w:pStyle w:val="BodyText"/>
        <w:rPr>
          <w:sz w:val="28"/>
        </w:rPr>
      </w:pPr>
    </w:p>
    <w:p>
      <w:pPr>
        <w:pStyle w:val="ListParagraph"/>
        <w:numPr>
          <w:ilvl w:val="0"/>
          <w:numId w:val="2"/>
        </w:numPr>
        <w:tabs>
          <w:tab w:pos="1081" w:val="left" w:leader="none"/>
        </w:tabs>
        <w:spacing w:line="367" w:lineRule="auto" w:before="163" w:after="0"/>
        <w:ind w:left="925" w:right="209" w:firstLine="0"/>
        <w:jc w:val="left"/>
        <w:rPr>
          <w:sz w:val="25"/>
        </w:rPr>
      </w:pPr>
      <w:r>
        <w:rPr>
          <w:sz w:val="25"/>
        </w:rPr>
        <w:t>The time and resources that are delegated into testing should be proportional to the amount of resources you've invested into your app. A single experience­shattering error will be enough to dissuade a sizable fraction of your user base from wrestling with your unresponsive app.</w:t>
      </w:r>
    </w:p>
    <w:p>
      <w:pPr>
        <w:pStyle w:val="BodyText"/>
        <w:rPr>
          <w:sz w:val="28"/>
        </w:rPr>
      </w:pPr>
    </w:p>
    <w:p>
      <w:pPr>
        <w:pStyle w:val="ListParagraph"/>
        <w:numPr>
          <w:ilvl w:val="0"/>
          <w:numId w:val="2"/>
        </w:numPr>
        <w:tabs>
          <w:tab w:pos="1081" w:val="left" w:leader="none"/>
        </w:tabs>
        <w:spacing w:line="367" w:lineRule="auto" w:before="164" w:after="0"/>
        <w:ind w:left="925" w:right="118" w:firstLine="0"/>
        <w:jc w:val="left"/>
        <w:rPr>
          <w:sz w:val="25"/>
        </w:rPr>
      </w:pPr>
      <w:r>
        <w:rPr>
          <w:sz w:val="25"/>
        </w:rPr>
        <w:t>Gaming apps and difficulty testing: is your app intellectually stimulating on higher difficulties? Do testers feel a sense of fulfillment after completing difficult challenges? Are the easier levels </w:t>
      </w:r>
      <w:r>
        <w:rPr>
          <w:i/>
          <w:sz w:val="25"/>
        </w:rPr>
        <w:t>too</w:t>
      </w:r>
      <w:r>
        <w:rPr>
          <w:i/>
          <w:spacing w:val="2"/>
          <w:sz w:val="25"/>
        </w:rPr>
        <w:t> </w:t>
      </w:r>
      <w:r>
        <w:rPr>
          <w:sz w:val="25"/>
        </w:rPr>
        <w:t>easy?</w:t>
      </w:r>
    </w:p>
    <w:p>
      <w:pPr>
        <w:pStyle w:val="BodyText"/>
        <w:spacing w:before="3"/>
        <w:rPr>
          <w:sz w:val="24"/>
        </w:rPr>
      </w:pPr>
    </w:p>
    <w:p>
      <w:pPr>
        <w:spacing w:before="0"/>
        <w:ind w:left="925" w:right="0" w:firstLine="0"/>
        <w:jc w:val="left"/>
        <w:rPr>
          <w:sz w:val="22"/>
        </w:rPr>
      </w:pPr>
      <w:r>
        <w:rPr>
          <w:position w:val="-6"/>
        </w:rPr>
        <w:drawing>
          <wp:inline distT="0" distB="0" distL="0" distR="0">
            <wp:extent cx="209592" cy="181082"/>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209592" cy="181082"/>
                    </a:xfrm>
                    <a:prstGeom prst="rect">
                      <a:avLst/>
                    </a:prstGeom>
                  </pic:spPr>
                </pic:pic>
              </a:graphicData>
            </a:graphic>
          </wp:inline>
        </w:drawing>
      </w:r>
      <w:r>
        <w:rPr>
          <w:position w:val="-6"/>
        </w:rPr>
      </w:r>
      <w:r>
        <w:rPr>
          <w:rFonts w:ascii="Times New Roman"/>
          <w:sz w:val="20"/>
        </w:rPr>
        <w:t> </w:t>
      </w:r>
      <w:r>
        <w:rPr>
          <w:rFonts w:ascii="Times New Roman"/>
          <w:spacing w:val="-7"/>
          <w:sz w:val="20"/>
        </w:rPr>
        <w:t> </w:t>
      </w:r>
      <w:r>
        <w:rPr>
          <w:color w:val="898989"/>
          <w:w w:val="105"/>
          <w:sz w:val="22"/>
        </w:rPr>
        <w:t>0</w:t>
      </w:r>
    </w:p>
    <w:p>
      <w:pPr>
        <w:pStyle w:val="BodyText"/>
        <w:rPr>
          <w:sz w:val="28"/>
        </w:rPr>
      </w:pPr>
    </w:p>
    <w:p>
      <w:pPr>
        <w:pStyle w:val="BodyText"/>
        <w:rPr>
          <w:sz w:val="28"/>
        </w:rPr>
      </w:pPr>
    </w:p>
    <w:p>
      <w:pPr>
        <w:pStyle w:val="BodyText"/>
        <w:spacing w:before="5"/>
        <w:rPr>
          <w:sz w:val="22"/>
        </w:rPr>
      </w:pPr>
    </w:p>
    <w:p>
      <w:pPr>
        <w:spacing w:before="0"/>
        <w:ind w:left="925" w:right="0" w:firstLine="0"/>
        <w:jc w:val="left"/>
        <w:rPr>
          <w:rFonts w:ascii="Arial"/>
          <w:sz w:val="33"/>
        </w:rPr>
      </w:pPr>
      <w:r>
        <w:rPr>
          <w:rFonts w:ascii="Arial"/>
          <w:color w:val="171A1B"/>
          <w:spacing w:val="-11"/>
          <w:w w:val="110"/>
          <w:sz w:val="33"/>
        </w:rPr>
        <w:t>You </w:t>
      </w:r>
      <w:r>
        <w:rPr>
          <w:rFonts w:ascii="Arial"/>
          <w:color w:val="171A1B"/>
          <w:w w:val="110"/>
          <w:sz w:val="33"/>
        </w:rPr>
        <w:t>might also </w:t>
      </w:r>
      <w:r>
        <w:rPr>
          <w:rFonts w:ascii="Arial"/>
          <w:color w:val="171A1B"/>
          <w:spacing w:val="-3"/>
          <w:w w:val="110"/>
          <w:sz w:val="33"/>
        </w:rPr>
        <w:t>like </w:t>
      </w:r>
      <w:r>
        <w:rPr>
          <w:rFonts w:ascii="Arial"/>
          <w:color w:val="171A1B"/>
          <w:w w:val="110"/>
          <w:sz w:val="33"/>
        </w:rPr>
        <w:t>this</w:t>
      </w:r>
      <w:r>
        <w:rPr>
          <w:rFonts w:ascii="Arial"/>
          <w:color w:val="171A1B"/>
          <w:spacing w:val="-74"/>
          <w:w w:val="110"/>
          <w:sz w:val="33"/>
        </w:rPr>
        <w:t> </w:t>
      </w:r>
      <w:r>
        <w:rPr>
          <w:rFonts w:ascii="Arial"/>
          <w:color w:val="171A1B"/>
          <w:w w:val="110"/>
          <w:sz w:val="33"/>
        </w:rPr>
        <w:t>articles</w:t>
      </w:r>
    </w:p>
    <w:p>
      <w:pPr>
        <w:pStyle w:val="BodyText"/>
        <w:rPr>
          <w:rFonts w:ascii="Arial"/>
          <w:sz w:val="20"/>
        </w:rPr>
      </w:pPr>
    </w:p>
    <w:p>
      <w:pPr>
        <w:pStyle w:val="BodyText"/>
        <w:rPr>
          <w:rFonts w:ascii="Arial"/>
          <w:sz w:val="20"/>
        </w:rPr>
      </w:pPr>
    </w:p>
    <w:p>
      <w:pPr>
        <w:pStyle w:val="BodyText"/>
        <w:spacing w:before="3"/>
        <w:rPr>
          <w:rFonts w:ascii="Arial"/>
          <w:sz w:val="23"/>
        </w:rPr>
      </w:pPr>
    </w:p>
    <w:p>
      <w:pPr>
        <w:spacing w:after="0"/>
        <w:rPr>
          <w:rFonts w:ascii="Arial"/>
          <w:sz w:val="23"/>
        </w:rPr>
        <w:sectPr>
          <w:pgSz w:w="16840" w:h="11900" w:orient="landscape"/>
          <w:pgMar w:top="260" w:bottom="0" w:left="140" w:right="1000"/>
        </w:sectPr>
      </w:pPr>
    </w:p>
    <w:p>
      <w:pPr>
        <w:spacing w:before="107"/>
        <w:ind w:left="2188" w:right="0" w:firstLine="0"/>
        <w:jc w:val="left"/>
        <w:rPr>
          <w:rFonts w:ascii="Arial"/>
          <w:sz w:val="22"/>
        </w:rPr>
      </w:pPr>
      <w:r>
        <w:rPr/>
        <w:pict>
          <v:group style="position:absolute;margin-left:0pt;margin-top:268.404694pt;width:842pt;height:312.2pt;mso-position-horizontal-relative:page;mso-position-vertical-relative:page;z-index:-5344" coordorigin="0,5368" coordsize="16840,6244">
            <v:rect style="position:absolute;left:0;top:5368;width:16840;height:6244" filled="true" fillcolor="#f6f7f7" stroked="false">
              <v:fill type="solid"/>
            </v:rect>
            <v:shape style="position:absolute;left:1065;top:6598;width:7205;height:5013" coordorigin="1066,6599" coordsize="7205,5013" path="m8270,11612l1066,11612,1066,6705,1083,6646,1131,6607,1172,6599,8164,6599,8223,6616,8262,6664,8270,6705,8270,11612xe" filled="true" fillcolor="#ffffff" stroked="false">
              <v:path arrowok="t"/>
              <v:fill type="solid"/>
            </v:shape>
            <v:shape style="position:absolute;left:7628;top:7132;width:184;height:298" type="#_x0000_t75" stroked="false">
              <v:imagedata r:id="rId14" o:title=""/>
            </v:shape>
            <v:shape style="position:absolute;left:1515;top:11191;width:331;height:271" type="#_x0000_t75" stroked="false">
              <v:imagedata r:id="rId15" o:title=""/>
            </v:shape>
            <v:shape style="position:absolute;left:1515;top:6868;width:691;height:751" type="#_x0000_t75" stroked="false">
              <v:imagedata r:id="rId16" o:title=""/>
            </v:shape>
            <v:shape style="position:absolute;left:8570;top:6598;width:7205;height:5013" coordorigin="8570,6599" coordsize="7205,5013" path="m15774,11612l8570,11612,8570,6705,8588,6646,8635,6607,8676,6599,15668,6599,15727,6616,15767,6664,15774,6705,15774,11612xe" filled="true" fillcolor="#ffffff" stroked="false">
              <v:path arrowok="t"/>
              <v:fill type="solid"/>
            </v:shape>
            <v:rect style="position:absolute;left:15202;top:7245;width:49;height:112" filled="true" fillcolor="#a3e29f" stroked="false">
              <v:fill type="solid"/>
            </v:rect>
            <v:line style="position:absolute" from="15297,7191" to="15297,7357" stroked="true" strokeweight="2.450477pt" strokecolor="#a3e29f">
              <v:stroke dashstyle="solid"/>
            </v:line>
            <v:rect style="position:absolute;left:15131;top:7299;width:49;height:58" filled="true" fillcolor="#a3e29f" stroked="false">
              <v:fill type="solid"/>
            </v:rect>
            <v:shape style="position:absolute;left:9020;top:11191;width:331;height:271" type="#_x0000_t75" stroked="false">
              <v:imagedata r:id="rId15" o:title=""/>
            </v:shape>
            <v:shape style="position:absolute;left:9020;top:6868;width:691;height:751" type="#_x0000_t75" stroked="false">
              <v:imagedata r:id="rId16" o:title=""/>
            </v:shape>
            <w10:wrap type="none"/>
          </v:group>
        </w:pict>
      </w:r>
      <w:r>
        <w:rPr>
          <w:rFonts w:ascii="Arial"/>
          <w:color w:val="171A1B"/>
          <w:w w:val="110"/>
          <w:sz w:val="22"/>
        </w:rPr>
        <w:t>Dominick Wojtas</w:t>
      </w:r>
    </w:p>
    <w:p>
      <w:pPr>
        <w:spacing w:before="45"/>
        <w:ind w:left="2188" w:right="0" w:firstLine="0"/>
        <w:jc w:val="left"/>
        <w:rPr>
          <w:rFonts w:ascii="Arial"/>
          <w:sz w:val="19"/>
        </w:rPr>
      </w:pPr>
      <w:r>
        <w:rPr>
          <w:rFonts w:ascii="Arial"/>
          <w:color w:val="A9A9A9"/>
          <w:w w:val="105"/>
          <w:sz w:val="19"/>
        </w:rPr>
        <w:t>31 July</w:t>
      </w:r>
    </w:p>
    <w:p>
      <w:pPr>
        <w:pStyle w:val="BodyText"/>
        <w:spacing w:before="1"/>
        <w:rPr>
          <w:rFonts w:ascii="Arial"/>
          <w:sz w:val="23"/>
        </w:rPr>
      </w:pPr>
    </w:p>
    <w:p>
      <w:pPr>
        <w:pStyle w:val="Heading1"/>
        <w:spacing w:line="285" w:lineRule="auto"/>
        <w:ind w:left="1379"/>
      </w:pPr>
      <w:hyperlink r:id="rId17">
        <w:r>
          <w:rPr>
            <w:color w:val="171A1B"/>
            <w:w w:val="105"/>
          </w:rPr>
          <w:t>What</w:t>
        </w:r>
        <w:r>
          <w:rPr>
            <w:color w:val="171A1B"/>
            <w:spacing w:val="-27"/>
            <w:w w:val="105"/>
          </w:rPr>
          <w:t> </w:t>
        </w:r>
        <w:r>
          <w:rPr>
            <w:color w:val="171A1B"/>
            <w:spacing w:val="-11"/>
            <w:w w:val="105"/>
          </w:rPr>
          <w:t>You</w:t>
        </w:r>
        <w:r>
          <w:rPr>
            <w:color w:val="171A1B"/>
            <w:spacing w:val="-27"/>
            <w:w w:val="105"/>
          </w:rPr>
          <w:t> </w:t>
        </w:r>
        <w:r>
          <w:rPr>
            <w:color w:val="171A1B"/>
            <w:w w:val="105"/>
          </w:rPr>
          <w:t>Need</w:t>
        </w:r>
        <w:r>
          <w:rPr>
            <w:color w:val="171A1B"/>
            <w:spacing w:val="-27"/>
            <w:w w:val="105"/>
          </w:rPr>
          <w:t> </w:t>
        </w:r>
        <w:r>
          <w:rPr>
            <w:color w:val="171A1B"/>
            <w:spacing w:val="-19"/>
            <w:w w:val="105"/>
          </w:rPr>
          <w:t>To</w:t>
        </w:r>
        <w:r>
          <w:rPr>
            <w:color w:val="171A1B"/>
            <w:spacing w:val="-27"/>
            <w:w w:val="105"/>
          </w:rPr>
          <w:t> </w:t>
        </w:r>
        <w:r>
          <w:rPr>
            <w:color w:val="171A1B"/>
            <w:w w:val="105"/>
          </w:rPr>
          <w:t>Do</w:t>
        </w:r>
        <w:r>
          <w:rPr>
            <w:color w:val="171A1B"/>
            <w:spacing w:val="-26"/>
            <w:w w:val="105"/>
          </w:rPr>
          <w:t> </w:t>
        </w:r>
        <w:r>
          <w:rPr>
            <w:color w:val="171A1B"/>
            <w:w w:val="105"/>
          </w:rPr>
          <w:t>in</w:t>
        </w:r>
        <w:r>
          <w:rPr>
            <w:color w:val="171A1B"/>
            <w:spacing w:val="-27"/>
            <w:w w:val="105"/>
          </w:rPr>
          <w:t> </w:t>
        </w:r>
        <w:r>
          <w:rPr>
            <w:color w:val="171A1B"/>
            <w:w w:val="105"/>
          </w:rPr>
          <w:t>the</w:t>
        </w:r>
        <w:r>
          <w:rPr>
            <w:color w:val="171A1B"/>
            <w:spacing w:val="-27"/>
            <w:w w:val="105"/>
          </w:rPr>
          <w:t> </w:t>
        </w:r>
        <w:r>
          <w:rPr>
            <w:color w:val="171A1B"/>
            <w:w w:val="105"/>
          </w:rPr>
          <w:t>Pre-launch Phase</w:t>
        </w:r>
        <w:r>
          <w:rPr>
            <w:color w:val="171A1B"/>
            <w:spacing w:val="-22"/>
            <w:w w:val="105"/>
          </w:rPr>
          <w:t> </w:t>
        </w:r>
        <w:r>
          <w:rPr>
            <w:color w:val="171A1B"/>
            <w:w w:val="105"/>
          </w:rPr>
          <w:t>of</w:t>
        </w:r>
        <w:r>
          <w:rPr>
            <w:color w:val="171A1B"/>
            <w:spacing w:val="-22"/>
            <w:w w:val="105"/>
          </w:rPr>
          <w:t> </w:t>
        </w:r>
        <w:r>
          <w:rPr>
            <w:color w:val="171A1B"/>
            <w:spacing w:val="-8"/>
            <w:w w:val="105"/>
          </w:rPr>
          <w:t>Your</w:t>
        </w:r>
        <w:r>
          <w:rPr>
            <w:color w:val="171A1B"/>
            <w:spacing w:val="-21"/>
            <w:w w:val="105"/>
          </w:rPr>
          <w:t> </w:t>
        </w:r>
        <w:r>
          <w:rPr>
            <w:color w:val="171A1B"/>
            <w:spacing w:val="-3"/>
            <w:w w:val="105"/>
          </w:rPr>
          <w:t>App’s</w:t>
        </w:r>
        <w:r>
          <w:rPr>
            <w:color w:val="171A1B"/>
            <w:spacing w:val="-22"/>
            <w:w w:val="105"/>
          </w:rPr>
          <w:t> </w:t>
        </w:r>
        <w:r>
          <w:rPr>
            <w:color w:val="171A1B"/>
            <w:spacing w:val="-3"/>
            <w:w w:val="105"/>
          </w:rPr>
          <w:t>Life</w:t>
        </w:r>
      </w:hyperlink>
    </w:p>
    <w:p>
      <w:pPr>
        <w:pStyle w:val="BodyText"/>
        <w:spacing w:line="381" w:lineRule="auto" w:before="48"/>
        <w:ind w:left="1379" w:right="-16"/>
      </w:pPr>
      <w:r>
        <w:rPr>
          <w:w w:val="105"/>
        </w:rPr>
        <w:t>Once</w:t>
      </w:r>
      <w:r>
        <w:rPr>
          <w:spacing w:val="-17"/>
          <w:w w:val="105"/>
        </w:rPr>
        <w:t> </w:t>
      </w:r>
      <w:r>
        <w:rPr>
          <w:w w:val="105"/>
        </w:rPr>
        <w:t>you’ve</w:t>
      </w:r>
      <w:r>
        <w:rPr>
          <w:spacing w:val="-17"/>
          <w:w w:val="105"/>
        </w:rPr>
        <w:t> </w:t>
      </w:r>
      <w:r>
        <w:rPr>
          <w:w w:val="105"/>
        </w:rPr>
        <w:t>entered</w:t>
      </w:r>
      <w:r>
        <w:rPr>
          <w:spacing w:val="-17"/>
          <w:w w:val="105"/>
        </w:rPr>
        <w:t> </w:t>
      </w:r>
      <w:r>
        <w:rPr>
          <w:w w:val="105"/>
        </w:rPr>
        <w:t>the</w:t>
      </w:r>
      <w:r>
        <w:rPr>
          <w:spacing w:val="-17"/>
          <w:w w:val="105"/>
        </w:rPr>
        <w:t> </w:t>
      </w:r>
      <w:r>
        <w:rPr>
          <w:w w:val="105"/>
        </w:rPr>
        <w:t>pre­launch</w:t>
      </w:r>
      <w:r>
        <w:rPr>
          <w:spacing w:val="-17"/>
          <w:w w:val="105"/>
        </w:rPr>
        <w:t> </w:t>
      </w:r>
      <w:r>
        <w:rPr>
          <w:w w:val="105"/>
        </w:rPr>
        <w:t>phase</w:t>
      </w:r>
      <w:r>
        <w:rPr>
          <w:spacing w:val="-17"/>
          <w:w w:val="105"/>
        </w:rPr>
        <w:t> </w:t>
      </w:r>
      <w:r>
        <w:rPr>
          <w:w w:val="105"/>
        </w:rPr>
        <w:t>in</w:t>
      </w:r>
      <w:r>
        <w:rPr>
          <w:spacing w:val="-17"/>
          <w:w w:val="105"/>
        </w:rPr>
        <w:t> </w:t>
      </w:r>
      <w:r>
        <w:rPr>
          <w:w w:val="105"/>
        </w:rPr>
        <w:t>your</w:t>
      </w:r>
      <w:r>
        <w:rPr>
          <w:spacing w:val="-17"/>
          <w:w w:val="105"/>
        </w:rPr>
        <w:t> </w:t>
      </w:r>
      <w:r>
        <w:rPr>
          <w:w w:val="105"/>
        </w:rPr>
        <w:t>app’s life, you must turn your attention over to marketing and planning. This part of the process is crucial to the success of your</w:t>
      </w:r>
      <w:r>
        <w:rPr>
          <w:spacing w:val="-8"/>
          <w:w w:val="105"/>
        </w:rPr>
        <w:t> </w:t>
      </w:r>
      <w:r>
        <w:rPr>
          <w:w w:val="105"/>
        </w:rPr>
        <w:t>app.</w:t>
      </w:r>
    </w:p>
    <w:p>
      <w:pPr>
        <w:pStyle w:val="BodyText"/>
        <w:rPr>
          <w:sz w:val="28"/>
        </w:rPr>
      </w:pPr>
    </w:p>
    <w:p>
      <w:pPr>
        <w:pStyle w:val="BodyText"/>
        <w:spacing w:before="8"/>
        <w:rPr>
          <w:sz w:val="27"/>
        </w:rPr>
      </w:pPr>
    </w:p>
    <w:p>
      <w:pPr>
        <w:spacing w:before="0"/>
        <w:ind w:left="1802" w:right="0" w:firstLine="0"/>
        <w:jc w:val="left"/>
        <w:rPr>
          <w:rFonts w:ascii="Arial"/>
          <w:sz w:val="22"/>
        </w:rPr>
      </w:pPr>
      <w:r>
        <w:rPr>
          <w:rFonts w:ascii="Arial"/>
          <w:color w:val="898989"/>
          <w:w w:val="113"/>
          <w:sz w:val="22"/>
        </w:rPr>
        <w:t>0</w:t>
      </w:r>
    </w:p>
    <w:p>
      <w:pPr>
        <w:spacing w:before="107"/>
        <w:ind w:left="2000" w:right="0" w:firstLine="0"/>
        <w:jc w:val="left"/>
        <w:rPr>
          <w:rFonts w:ascii="Arial"/>
          <w:sz w:val="22"/>
        </w:rPr>
      </w:pPr>
      <w:r>
        <w:rPr/>
        <w:br w:type="column"/>
      </w:r>
      <w:r>
        <w:rPr>
          <w:rFonts w:ascii="Arial"/>
          <w:color w:val="171A1B"/>
          <w:w w:val="110"/>
          <w:sz w:val="22"/>
        </w:rPr>
        <w:t>Dominick Wojtas</w:t>
      </w:r>
    </w:p>
    <w:p>
      <w:pPr>
        <w:spacing w:before="45"/>
        <w:ind w:left="2000" w:right="0" w:firstLine="0"/>
        <w:jc w:val="left"/>
        <w:rPr>
          <w:rFonts w:ascii="Arial"/>
          <w:sz w:val="19"/>
        </w:rPr>
      </w:pPr>
      <w:r>
        <w:rPr>
          <w:rFonts w:ascii="Arial"/>
          <w:color w:val="A9A9A9"/>
          <w:w w:val="105"/>
          <w:sz w:val="19"/>
        </w:rPr>
        <w:t>12 October</w:t>
      </w:r>
    </w:p>
    <w:p>
      <w:pPr>
        <w:pStyle w:val="BodyText"/>
        <w:spacing w:before="1"/>
        <w:rPr>
          <w:rFonts w:ascii="Arial"/>
          <w:sz w:val="23"/>
        </w:rPr>
      </w:pPr>
    </w:p>
    <w:p>
      <w:pPr>
        <w:pStyle w:val="Heading1"/>
        <w:ind w:right="0"/>
      </w:pPr>
      <w:hyperlink r:id="rId18">
        <w:r>
          <w:rPr>
            <w:color w:val="171A1B"/>
          </w:rPr>
          <w:t>Putting your idea on paper</w:t>
        </w:r>
      </w:hyperlink>
    </w:p>
    <w:p>
      <w:pPr>
        <w:pStyle w:val="BodyText"/>
        <w:spacing w:line="381" w:lineRule="auto" w:before="121"/>
        <w:ind w:left="1191" w:right="797"/>
      </w:pPr>
      <w:r>
        <w:rPr>
          <w:w w:val="105"/>
        </w:rPr>
        <w:t>Maybe you finally found a solution to a widespread problem.</w:t>
      </w:r>
      <w:r>
        <w:rPr>
          <w:spacing w:val="-19"/>
          <w:w w:val="105"/>
        </w:rPr>
        <w:t> </w:t>
      </w:r>
      <w:r>
        <w:rPr>
          <w:w w:val="105"/>
        </w:rPr>
        <w:t>Maybe</w:t>
      </w:r>
      <w:r>
        <w:rPr>
          <w:spacing w:val="-18"/>
          <w:w w:val="105"/>
        </w:rPr>
        <w:t> </w:t>
      </w:r>
      <w:r>
        <w:rPr>
          <w:w w:val="105"/>
        </w:rPr>
        <w:t>you</w:t>
      </w:r>
      <w:r>
        <w:rPr>
          <w:spacing w:val="-19"/>
          <w:w w:val="105"/>
        </w:rPr>
        <w:t> </w:t>
      </w:r>
      <w:r>
        <w:rPr>
          <w:w w:val="105"/>
        </w:rPr>
        <w:t>were</w:t>
      </w:r>
      <w:r>
        <w:rPr>
          <w:spacing w:val="-18"/>
          <w:w w:val="105"/>
        </w:rPr>
        <w:t> </w:t>
      </w:r>
      <w:r>
        <w:rPr>
          <w:w w:val="105"/>
        </w:rPr>
        <w:t>inspired</w:t>
      </w:r>
      <w:r>
        <w:rPr>
          <w:spacing w:val="-19"/>
          <w:w w:val="105"/>
        </w:rPr>
        <w:t> </w:t>
      </w:r>
      <w:r>
        <w:rPr>
          <w:w w:val="105"/>
        </w:rPr>
        <w:t>by</w:t>
      </w:r>
      <w:r>
        <w:rPr>
          <w:spacing w:val="-18"/>
          <w:w w:val="105"/>
        </w:rPr>
        <w:t> </w:t>
      </w:r>
      <w:r>
        <w:rPr>
          <w:w w:val="105"/>
        </w:rPr>
        <w:t>something</w:t>
      </w:r>
      <w:r>
        <w:rPr>
          <w:spacing w:val="-18"/>
          <w:w w:val="105"/>
        </w:rPr>
        <w:t> </w:t>
      </w:r>
      <w:r>
        <w:rPr>
          <w:w w:val="105"/>
        </w:rPr>
        <w:t>you saw on the street, or at work. Maybe you just had a moment of creativity in the shower. No matter what your</w:t>
      </w:r>
      <w:r>
        <w:rPr>
          <w:spacing w:val="-12"/>
          <w:w w:val="105"/>
        </w:rPr>
        <w:t> </w:t>
      </w:r>
      <w:r>
        <w:rPr>
          <w:w w:val="105"/>
        </w:rPr>
        <w:t>idea</w:t>
      </w:r>
      <w:r>
        <w:rPr>
          <w:spacing w:val="-12"/>
          <w:w w:val="105"/>
        </w:rPr>
        <w:t> </w:t>
      </w:r>
      <w:r>
        <w:rPr>
          <w:w w:val="105"/>
        </w:rPr>
        <w:t>is</w:t>
      </w:r>
      <w:r>
        <w:rPr>
          <w:spacing w:val="-12"/>
          <w:w w:val="105"/>
        </w:rPr>
        <w:t> </w:t>
      </w:r>
      <w:r>
        <w:rPr>
          <w:w w:val="105"/>
        </w:rPr>
        <w:t>and</w:t>
      </w:r>
      <w:r>
        <w:rPr>
          <w:spacing w:val="-12"/>
          <w:w w:val="105"/>
        </w:rPr>
        <w:t> </w:t>
      </w:r>
      <w:r>
        <w:rPr>
          <w:w w:val="105"/>
        </w:rPr>
        <w:t>how</w:t>
      </w:r>
      <w:r>
        <w:rPr>
          <w:spacing w:val="-12"/>
          <w:w w:val="105"/>
        </w:rPr>
        <w:t> </w:t>
      </w:r>
      <w:r>
        <w:rPr>
          <w:w w:val="105"/>
        </w:rPr>
        <w:t>good</w:t>
      </w:r>
      <w:r>
        <w:rPr>
          <w:spacing w:val="-12"/>
          <w:w w:val="105"/>
        </w:rPr>
        <w:t> </w:t>
      </w:r>
      <w:r>
        <w:rPr>
          <w:w w:val="105"/>
        </w:rPr>
        <w:t>it</w:t>
      </w:r>
      <w:r>
        <w:rPr>
          <w:spacing w:val="-12"/>
          <w:w w:val="105"/>
        </w:rPr>
        <w:t> </w:t>
      </w:r>
      <w:r>
        <w:rPr>
          <w:w w:val="105"/>
        </w:rPr>
        <w:t>sounds</w:t>
      </w:r>
      <w:r>
        <w:rPr>
          <w:spacing w:val="-12"/>
          <w:w w:val="105"/>
        </w:rPr>
        <w:t> </w:t>
      </w:r>
      <w:r>
        <w:rPr>
          <w:w w:val="105"/>
        </w:rPr>
        <w:t>in</w:t>
      </w:r>
      <w:r>
        <w:rPr>
          <w:spacing w:val="-12"/>
          <w:w w:val="105"/>
        </w:rPr>
        <w:t> </w:t>
      </w:r>
      <w:r>
        <w:rPr>
          <w:w w:val="105"/>
        </w:rPr>
        <w:t>your</w:t>
      </w:r>
      <w:r>
        <w:rPr>
          <w:spacing w:val="-12"/>
          <w:w w:val="105"/>
        </w:rPr>
        <w:t> </w:t>
      </w:r>
      <w:r>
        <w:rPr>
          <w:w w:val="105"/>
        </w:rPr>
        <w:t>head,</w:t>
      </w:r>
      <w:r>
        <w:rPr>
          <w:spacing w:val="-12"/>
          <w:w w:val="105"/>
        </w:rPr>
        <w:t> </w:t>
      </w:r>
      <w:r>
        <w:rPr>
          <w:w w:val="105"/>
        </w:rPr>
        <w:t>it’s time to put it on</w:t>
      </w:r>
      <w:r>
        <w:rPr>
          <w:spacing w:val="-15"/>
          <w:w w:val="105"/>
        </w:rPr>
        <w:t> </w:t>
      </w:r>
      <w:r>
        <w:rPr>
          <w:w w:val="105"/>
        </w:rPr>
        <w:t>paper.</w:t>
      </w:r>
    </w:p>
    <w:p>
      <w:pPr>
        <w:spacing w:before="180"/>
        <w:ind w:left="1614" w:right="0" w:firstLine="0"/>
        <w:jc w:val="left"/>
        <w:rPr>
          <w:rFonts w:ascii="Arial"/>
          <w:sz w:val="22"/>
        </w:rPr>
      </w:pPr>
      <w:r>
        <w:rPr>
          <w:rFonts w:ascii="Arial"/>
          <w:color w:val="898989"/>
          <w:w w:val="113"/>
          <w:sz w:val="22"/>
        </w:rPr>
        <w:t>0</w:t>
      </w:r>
    </w:p>
    <w:p>
      <w:pPr>
        <w:spacing w:after="0"/>
        <w:jc w:val="left"/>
        <w:rPr>
          <w:rFonts w:ascii="Arial"/>
          <w:sz w:val="22"/>
        </w:rPr>
        <w:sectPr>
          <w:type w:val="continuous"/>
          <w:pgSz w:w="16840" w:h="11900" w:orient="landscape"/>
          <w:pgMar w:top="280" w:bottom="280" w:left="140" w:right="1000"/>
          <w:cols w:num="2" w:equalWidth="0">
            <w:col w:w="7654" w:space="40"/>
            <w:col w:w="8006"/>
          </w:cols>
        </w:sectPr>
      </w:pPr>
    </w:p>
    <w:p>
      <w:pPr>
        <w:pStyle w:val="BodyText"/>
        <w:spacing w:before="4"/>
        <w:rPr>
          <w:rFonts w:ascii="Times New Roman"/>
          <w:sz w:val="17"/>
        </w:rPr>
      </w:pPr>
      <w:r>
        <w:rPr/>
        <w:pict>
          <v:group style="position:absolute;margin-left:0pt;margin-top:13.99997pt;width:842pt;height:52pt;mso-position-horizontal-relative:page;mso-position-vertical-relative:page;z-index:-5272" coordorigin="0,280" coordsize="16840,1040">
            <v:rect style="position:absolute;left:0;top:280;width:16840;height:616" filled="true" fillcolor="#f6f7f7" stroked="false">
              <v:fill type="solid"/>
            </v:rect>
            <v:shape style="position:absolute;left:1065;top:280;width:14709;height:226" coordorigin="1066,280" coordsize="14709,226" path="m8270,280l1066,280,1066,399,1068,420,1073,440,1083,458,1097,474,1113,488,1131,497,1150,503,1172,505,8164,505,8185,503,8205,497,8223,488,8239,474,8252,458,8262,440,8268,420,8270,399,8270,280m15774,280l8570,280,8570,399,8572,420,8578,440,8588,458,8601,474,8617,488,8635,497,8655,503,8676,505,15668,505,15690,503,15709,497,15727,488,15743,474,15757,458,15767,440,15772,420,15774,399,15774,280e" filled="true" fillcolor="#ffffff" stroked="false">
              <v:path arrowok="t"/>
              <v:fill type="solid"/>
            </v:shape>
            <v:shape style="position:absolute;left:240;top:620;width:720;height:700" coordorigin="240,620" coordsize="720,700" path="m690,1320l511,1320,493,1315,428,1289,370,1250,321,1201,282,1143,255,1078,242,1010,240,975,240,966,247,896,267,830,300,768,344,714,398,670,460,637,514,620,687,620,773,652,830,691,880,740,919,798,945,863,959,931,960,954,960,987,945,1078,919,1143,880,1201,830,1250,773,1289,708,1315,690,1320xe" filled="true" fillcolor="#8b3b85" stroked="false">
              <v:path arrowok="t"/>
              <v:fill type="solid"/>
            </v:shape>
            <v:line style="position:absolute" from="441,883" to="760,883" stroked="true" strokeweight="1.81142pt" strokecolor="#ffffff">
              <v:stroke dashstyle="solid"/>
            </v:line>
            <v:line style="position:absolute" from="441,970" to="760,970" stroked="true" strokeweight="1.81142pt" strokecolor="#ffffff">
              <v:stroke dashstyle="solid"/>
            </v:line>
            <v:line style="position:absolute" from="441,1057" to="760,1057" stroked="true" strokeweight="1.81142pt" strokecolor="#ffffff">
              <v:stroke dashstyle="solid"/>
            </v:line>
            <w10:wrap type="none"/>
          </v:group>
        </w:pict>
      </w:r>
    </w:p>
    <w:sectPr>
      <w:pgSz w:w="16840" w:h="11900" w:orient="landscape"/>
      <w:pgMar w:top="280" w:bottom="280" w:left="1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25" w:hanging="155"/>
      </w:pPr>
      <w:rPr>
        <w:rFonts w:hint="default" w:ascii="Georgia" w:hAnsi="Georgia" w:eastAsia="Georgia" w:cs="Georgia"/>
        <w:w w:val="100"/>
        <w:sz w:val="25"/>
        <w:szCs w:val="25"/>
      </w:rPr>
    </w:lvl>
    <w:lvl w:ilvl="1">
      <w:start w:val="0"/>
      <w:numFmt w:val="bullet"/>
      <w:lvlText w:val="•"/>
      <w:lvlJc w:val="left"/>
      <w:pPr>
        <w:ind w:left="2398" w:hanging="155"/>
      </w:pPr>
      <w:rPr>
        <w:rFonts w:hint="default"/>
      </w:rPr>
    </w:lvl>
    <w:lvl w:ilvl="2">
      <w:start w:val="0"/>
      <w:numFmt w:val="bullet"/>
      <w:lvlText w:val="•"/>
      <w:lvlJc w:val="left"/>
      <w:pPr>
        <w:ind w:left="3876" w:hanging="155"/>
      </w:pPr>
      <w:rPr>
        <w:rFonts w:hint="default"/>
      </w:rPr>
    </w:lvl>
    <w:lvl w:ilvl="3">
      <w:start w:val="0"/>
      <w:numFmt w:val="bullet"/>
      <w:lvlText w:val="•"/>
      <w:lvlJc w:val="left"/>
      <w:pPr>
        <w:ind w:left="5354" w:hanging="155"/>
      </w:pPr>
      <w:rPr>
        <w:rFonts w:hint="default"/>
      </w:rPr>
    </w:lvl>
    <w:lvl w:ilvl="4">
      <w:start w:val="0"/>
      <w:numFmt w:val="bullet"/>
      <w:lvlText w:val="•"/>
      <w:lvlJc w:val="left"/>
      <w:pPr>
        <w:ind w:left="6832" w:hanging="155"/>
      </w:pPr>
      <w:rPr>
        <w:rFonts w:hint="default"/>
      </w:rPr>
    </w:lvl>
    <w:lvl w:ilvl="5">
      <w:start w:val="0"/>
      <w:numFmt w:val="bullet"/>
      <w:lvlText w:val="•"/>
      <w:lvlJc w:val="left"/>
      <w:pPr>
        <w:ind w:left="8310" w:hanging="155"/>
      </w:pPr>
      <w:rPr>
        <w:rFonts w:hint="default"/>
      </w:rPr>
    </w:lvl>
    <w:lvl w:ilvl="6">
      <w:start w:val="0"/>
      <w:numFmt w:val="bullet"/>
      <w:lvlText w:val="•"/>
      <w:lvlJc w:val="left"/>
      <w:pPr>
        <w:ind w:left="9788" w:hanging="155"/>
      </w:pPr>
      <w:rPr>
        <w:rFonts w:hint="default"/>
      </w:rPr>
    </w:lvl>
    <w:lvl w:ilvl="7">
      <w:start w:val="0"/>
      <w:numFmt w:val="bullet"/>
      <w:lvlText w:val="•"/>
      <w:lvlJc w:val="left"/>
      <w:pPr>
        <w:ind w:left="11266" w:hanging="155"/>
      </w:pPr>
      <w:rPr>
        <w:rFonts w:hint="default"/>
      </w:rPr>
    </w:lvl>
    <w:lvl w:ilvl="8">
      <w:start w:val="0"/>
      <w:numFmt w:val="bullet"/>
      <w:lvlText w:val="•"/>
      <w:lvlJc w:val="left"/>
      <w:pPr>
        <w:ind w:left="12744" w:hanging="155"/>
      </w:pPr>
      <w:rPr>
        <w:rFonts w:hint="default"/>
      </w:rPr>
    </w:lvl>
  </w:abstractNum>
  <w:abstractNum w:abstractNumId="0">
    <w:multiLevelType w:val="hybridMultilevel"/>
    <w:lvl w:ilvl="0">
      <w:start w:val="1"/>
      <w:numFmt w:val="decimal"/>
      <w:lvlText w:val="%1."/>
      <w:lvlJc w:val="left"/>
      <w:pPr>
        <w:ind w:left="1195" w:hanging="270"/>
        <w:jc w:val="left"/>
      </w:pPr>
      <w:rPr>
        <w:rFonts w:hint="default" w:ascii="Georgia" w:hAnsi="Georgia" w:eastAsia="Georgia" w:cs="Georgia"/>
        <w:b/>
        <w:bCs/>
        <w:w w:val="100"/>
        <w:sz w:val="25"/>
        <w:szCs w:val="25"/>
      </w:rPr>
    </w:lvl>
    <w:lvl w:ilvl="1">
      <w:start w:val="0"/>
      <w:numFmt w:val="bullet"/>
      <w:lvlText w:val="•"/>
      <w:lvlJc w:val="left"/>
      <w:pPr>
        <w:ind w:left="2650" w:hanging="270"/>
      </w:pPr>
      <w:rPr>
        <w:rFonts w:hint="default"/>
      </w:rPr>
    </w:lvl>
    <w:lvl w:ilvl="2">
      <w:start w:val="0"/>
      <w:numFmt w:val="bullet"/>
      <w:lvlText w:val="•"/>
      <w:lvlJc w:val="left"/>
      <w:pPr>
        <w:ind w:left="4100" w:hanging="270"/>
      </w:pPr>
      <w:rPr>
        <w:rFonts w:hint="default"/>
      </w:rPr>
    </w:lvl>
    <w:lvl w:ilvl="3">
      <w:start w:val="0"/>
      <w:numFmt w:val="bullet"/>
      <w:lvlText w:val="•"/>
      <w:lvlJc w:val="left"/>
      <w:pPr>
        <w:ind w:left="5550" w:hanging="270"/>
      </w:pPr>
      <w:rPr>
        <w:rFonts w:hint="default"/>
      </w:rPr>
    </w:lvl>
    <w:lvl w:ilvl="4">
      <w:start w:val="0"/>
      <w:numFmt w:val="bullet"/>
      <w:lvlText w:val="•"/>
      <w:lvlJc w:val="left"/>
      <w:pPr>
        <w:ind w:left="7000" w:hanging="270"/>
      </w:pPr>
      <w:rPr>
        <w:rFonts w:hint="default"/>
      </w:rPr>
    </w:lvl>
    <w:lvl w:ilvl="5">
      <w:start w:val="0"/>
      <w:numFmt w:val="bullet"/>
      <w:lvlText w:val="•"/>
      <w:lvlJc w:val="left"/>
      <w:pPr>
        <w:ind w:left="8450" w:hanging="270"/>
      </w:pPr>
      <w:rPr>
        <w:rFonts w:hint="default"/>
      </w:rPr>
    </w:lvl>
    <w:lvl w:ilvl="6">
      <w:start w:val="0"/>
      <w:numFmt w:val="bullet"/>
      <w:lvlText w:val="•"/>
      <w:lvlJc w:val="left"/>
      <w:pPr>
        <w:ind w:left="9900" w:hanging="270"/>
      </w:pPr>
      <w:rPr>
        <w:rFonts w:hint="default"/>
      </w:rPr>
    </w:lvl>
    <w:lvl w:ilvl="7">
      <w:start w:val="0"/>
      <w:numFmt w:val="bullet"/>
      <w:lvlText w:val="•"/>
      <w:lvlJc w:val="left"/>
      <w:pPr>
        <w:ind w:left="11350" w:hanging="270"/>
      </w:pPr>
      <w:rPr>
        <w:rFonts w:hint="default"/>
      </w:rPr>
    </w:lvl>
    <w:lvl w:ilvl="8">
      <w:start w:val="0"/>
      <w:numFmt w:val="bullet"/>
      <w:lvlText w:val="•"/>
      <w:lvlJc w:val="left"/>
      <w:pPr>
        <w:ind w:left="12800" w:hanging="2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5"/>
      <w:szCs w:val="25"/>
    </w:rPr>
  </w:style>
  <w:style w:styleId="Heading1" w:type="paragraph">
    <w:name w:val="Heading 1"/>
    <w:basedOn w:val="Normal"/>
    <w:uiPriority w:val="1"/>
    <w:qFormat/>
    <w:pPr>
      <w:ind w:left="1191" w:right="-12"/>
      <w:outlineLvl w:val="1"/>
    </w:pPr>
    <w:rPr>
      <w:rFonts w:ascii="Arial" w:hAnsi="Arial" w:eastAsia="Arial" w:cs="Arial"/>
      <w:b/>
      <w:bCs/>
      <w:sz w:val="33"/>
      <w:szCs w:val="33"/>
    </w:rPr>
  </w:style>
  <w:style w:styleId="Heading2" w:type="paragraph">
    <w:name w:val="Heading 2"/>
    <w:basedOn w:val="Normal"/>
    <w:uiPriority w:val="1"/>
    <w:qFormat/>
    <w:pPr>
      <w:ind w:left="925"/>
      <w:outlineLvl w:val="2"/>
    </w:pPr>
    <w:rPr>
      <w:rFonts w:ascii="Georgia" w:hAnsi="Georgia" w:eastAsia="Georgia" w:cs="Georgia"/>
      <w:b/>
      <w:bCs/>
      <w:sz w:val="25"/>
      <w:szCs w:val="25"/>
    </w:rPr>
  </w:style>
  <w:style w:styleId="ListParagraph" w:type="paragraph">
    <w:name w:val="List Paragraph"/>
    <w:basedOn w:val="Normal"/>
    <w:uiPriority w:val="1"/>
    <w:qFormat/>
    <w:pPr>
      <w:spacing w:before="164"/>
      <w:ind w:left="925"/>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essapps.com/tag/development/" TargetMode="External"/><Relationship Id="rId9" Type="http://schemas.openxmlformats.org/officeDocument/2006/relationships/hyperlink" Target="https://support.google.com/googleplay/android-developer/answer/3131213?hl=en" TargetMode="External"/><Relationship Id="rId10" Type="http://schemas.openxmlformats.org/officeDocument/2006/relationships/hyperlink" Target="https://developer.apple.com/testflight/" TargetMode="External"/><Relationship Id="rId11" Type="http://schemas.openxmlformats.org/officeDocument/2006/relationships/hyperlink" Target="https://betafamily.com/" TargetMode="External"/><Relationship Id="rId12" Type="http://schemas.openxmlformats.org/officeDocument/2006/relationships/hyperlink" Target="http://www.betabound.com/announce/"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messapps.com/academy/articles/need-pre-launch-phase-apps-life/" TargetMode="External"/><Relationship Id="rId18" Type="http://schemas.openxmlformats.org/officeDocument/2006/relationships/hyperlink" Target="https://messapps.com/academy/articles/putting-idea-paper/"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2019-05-18T19:41:27Z</dcterms:created>
  <dcterms:modified xsi:type="dcterms:W3CDTF">2019-05-18T19:41:27Z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Mozilla/5.0 (Windows NT 10.0; Win64; x64) AppleWebKit/537.36 (KHTML, like Gecko) Chrome/54.0.2840.71 Safari/537.36</vt:lpwstr>
  </property>
  <property fmtid="{D5CDD505-2E9C-101B-9397-08002B2CF9AE}" pid="4" name="LastSaved">
    <vt:filetime>2019-05-18T00:00:00Z</vt:filetime>
  </property>
</Properties>
</file>