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6"/>
          <w:szCs w:val="26"/>
        </w:rPr>
        <w:jc w:val="right"/>
        <w:spacing w:before="70" w:lineRule="exact" w:line="280"/>
        <w:ind w:right="266"/>
      </w:pPr>
      <w:r>
        <w:pict>
          <v:group style="position:absolute;margin-left:0pt;margin-top:14pt;width:842pt;height:52pt;mso-position-horizontal-relative:page;mso-position-vertical-relative:page;z-index:-335" coordorigin="0,280" coordsize="16840,1040">
            <v:shape style="position:absolute;left:0;top:280;width:16840;height:750" coordorigin="0,280" coordsize="16840,750" path="m16840,280l16840,1030,0,1030,0,280,16840,280xe" filled="t" fillcolor="#F6F7F7" stroked="f">
              <v:path arrowok="t"/>
              <v:fill/>
            </v:shape>
            <v:shape style="position:absolute;left:13808;top:430;width:2431;height:450" coordorigin="13808,430" coordsize="2431,450" path="m13808,670l13808,640,13809,619,13823,560,13855,508,13902,465,13956,439,14017,430,16030,430,16051,431,16110,445,16162,477,16205,524,16231,578,16240,639,16240,670,16239,691,16224,751,16193,802,16146,846,16092,872,16030,880,14018,880,13997,879,13938,865,13886,834,13843,787,13817,732,13808,671,13808,670xe" filled="t" fillcolor="#FFFFFF" stroked="f">
              <v:path arrowok="t"/>
              <v:fill/>
            </v:shape>
            <v:shape style="position:absolute;left:13808;top:492;width:62;height:189" coordorigin="13808,492" coordsize="62,189" path="m13840,579l13835,599,13832,619,13832,541,13843,524,13855,507,13870,492,13869,526,13858,543,13848,561,13840,579xe" filled="t" fillcolor="#000000" stroked="f">
              <v:path arrowok="t"/>
              <v:fill/>
            </v:shape>
            <v:shape style="position:absolute;left:13808;top:492;width:62;height:189" coordorigin="13808,492" coordsize="62,189" path="m13808,639l13809,618,13812,598,13817,578,13824,559,13832,541,13832,619,13831,640,13831,674,13842,734,13872,787,13921,831,13977,853,14018,858,16033,858,16094,847,16146,817,16190,767,16213,712,16217,670,16217,636,16206,576,16176,523,16127,479,16071,457,16030,453,14015,453,13954,464,13902,493,13869,526,13870,492,13920,454,13977,434,14018,430,16030,430,16092,439,16146,465,16193,508,16224,560,16239,619,16240,640,16240,671,16231,732,16205,787,16162,834,16110,865,16051,879,16030,880,14017,880,13956,872,13902,846,13855,802,13823,751,13809,691,13808,670,13808,639xe" filled="t" fillcolor="#000000" stroked="f">
              <v:path arrowok="t"/>
              <v:fill/>
            </v:shape>
            <v:shape style="position:absolute;left:14442;top:637;width:71;height:185" coordorigin="14442,637" coordsize="71,185" path="m14453,637l14456,660,14464,681,14477,698,14494,712,14514,720,14494,725,14477,713,14469,705,14456,689,14453,637xe" filled="t" fillcolor="#221F1F" stroked="f">
              <v:path arrowok="t"/>
              <v:fill/>
            </v:shape>
            <v:shape style="position:absolute;left:14442;top:637;width:71;height:185" coordorigin="14442,637" coordsize="71,185" path="m14444,616l14450,596,14460,579,14469,568,14485,554,14503,545,14522,540,14533,540,14554,542,14573,549,14590,560,14598,568,14611,584,14619,602,14624,622,14625,637,14623,658,14616,677,14607,694,14601,701,14675,780,14668,787,14594,709,14578,721,14560,729,14540,733,14533,734,14513,731,14494,725,14514,720,14534,723,14555,720,14575,711,14591,698,14604,680,14612,659,14615,637,14612,613,14604,593,14591,575,14574,562,14554,553,14534,550,14512,554,14492,562,14476,576,14463,594,14455,615,14453,637,14456,689,14448,671,14443,651,14442,637,14444,616xe" filled="t" fillcolor="#221F1F" stroked="f">
              <v:path arrowok="t"/>
              <v:fill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464646"/>
          <w:w w:val="102"/>
          <w:position w:val="-1"/>
          <w:sz w:val="26"/>
          <w:szCs w:val="26"/>
        </w:rPr>
        <w:t>Search</w:t>
      </w:r>
      <w:r>
        <w:rPr>
          <w:rFonts w:cs="Arial" w:hAnsi="Arial" w:eastAsia="Arial" w:ascii="Arial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20"/>
        <w:ind w:left="915"/>
      </w:pP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David</w:t>
      </w:r>
      <w:r>
        <w:rPr>
          <w:rFonts w:cs="Georgia" w:hAnsi="Georgia" w:eastAsia="Georgia" w:ascii="Georgia"/>
          <w:color w:val="171A1B"/>
          <w:w w:val="100"/>
          <w:position w:val="-2"/>
          <w:sz w:val="23"/>
          <w:szCs w:val="23"/>
        </w:rPr>
        <w:t> </w:t>
      </w: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Murphy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exact" w:line="280"/>
        <w:ind w:left="915"/>
      </w:pPr>
      <w:r>
        <w:pict>
          <v:group style="position:absolute;margin-left:715.71pt;margin-top:-1.87853pt;width:13.5666pt;height:13.9715pt;mso-position-horizontal-relative:page;mso-position-vertical-relative:paragraph;z-index:-338" coordorigin="14314,-38" coordsize="271,279">
            <v:shape style="position:absolute;left:14469;top:65;width:0;height:146" coordorigin="14469,65" coordsize="0,146" path="m14469,211l14469,65e" filled="f" stroked="t" strokeweight="3.10297pt" strokecolor="#A3E29F">
              <v:path arrowok="t"/>
            </v:shape>
            <v:shape style="position:absolute;left:14554;top:-7;width:0;height:217" coordorigin="14554,-7" coordsize="0,217" path="m14554,211l14554,-7e" filled="f" stroked="t" strokeweight="3.10297pt" strokecolor="#A3E29F">
              <v:path arrowok="t"/>
            </v:shape>
            <v:shape style="position:absolute;left:14353;top:173;width:60;height:0" coordorigin="14353,173" coordsize="60,0" path="m14353,173l14413,173e" filled="f" stroked="t" strokeweight="3.84692pt" strokecolor="#A3E29F">
              <v:path arrowok="t"/>
            </v:shape>
            <w10:wrap type="none"/>
          </v:group>
        </w:pict>
      </w:r>
      <w:r>
        <w:pict>
          <v:group style="position:absolute;margin-left:53.2816pt;margin-top:-19.2823pt;width:33.7701pt;height:37.5223pt;mso-position-horizontal-relative:page;mso-position-vertical-relative:paragraph;z-index:-336" coordorigin="1066,-386" coordsize="675,750">
            <v:shape style="position:absolute;left:1066;top:-311;width:675;height:675" coordorigin="1066,-311" coordsize="675,675" path="m1087,-98l1099,-125,1119,-160,1143,-192,1162,-214,1193,-241,1226,-263,1261,-282,1288,-293,1327,-303,1367,-309,1411,-311,1431,-310,1471,-305,1510,-295,1537,-285,1574,-268,1607,-246,1638,-220,1658,-199,1683,-168,1704,-133,1716,-107,1729,-69,1737,-29,1741,11,1741,35,1740,55,1736,95,1726,134,1716,161,1698,197,1676,231,1651,262,1630,282,1598,307,1564,327,1537,340,1499,353,1460,361,1420,365,1396,365,1376,364,1336,359,1297,350,1269,340,1233,322,1200,300,1169,274,1148,253,1124,222,1103,187,1091,161,1078,123,1069,84,1066,44,1066,20,1066,-1,1071,-40,1081,-79,1087,-98xe" filled="t" fillcolor="#EDEDED" stroked="f">
              <v:path arrowok="t"/>
              <v:fill/>
            </v:shape>
            <v:shape type="#_x0000_t75" style="position:absolute;left:1066;top:-386;width:675;height:675">
              <v:imagedata o:title="" r:id="rId4"/>
            </v:shape>
            <w10:wrap type="none"/>
          </v:group>
        </w:pic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02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</w: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June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eorgia" w:hAnsi="Georgia" w:eastAsia="Georgia" w:ascii="Georgia"/>
          <w:color w:val="4D4D4D"/>
          <w:w w:val="102"/>
          <w:position w:val="4"/>
          <w:sz w:val="26"/>
          <w:szCs w:val="26"/>
        </w:rPr>
        <w:t>Growth</w:t>
      </w:r>
      <w:r>
        <w:rPr>
          <w:rFonts w:cs="Georgia" w:hAnsi="Georgia" w:eastAsia="Georgia" w:ascii="Georgia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41"/>
          <w:szCs w:val="41"/>
        </w:rPr>
        <w:jc w:val="left"/>
        <w:spacing w:before="21"/>
        <w:ind w:left="106"/>
      </w:pP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App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Analytics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–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What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can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you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find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out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about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your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users?</w:t>
      </w:r>
      <w:r>
        <w:rPr>
          <w:rFonts w:cs="Georgia" w:hAnsi="Georgia" w:eastAsia="Georgia" w:ascii="Georgia"/>
          <w:color w:val="000000"/>
          <w:w w:val="100"/>
          <w:sz w:val="41"/>
          <w:szCs w:val="4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pict>
          <v:group style="position:absolute;margin-left:52.8564pt;margin-top:48.9347pt;width:736.287pt;height:1.60089pt;mso-position-horizontal-relative:page;mso-position-vertical-relative:paragraph;z-index:-337" coordorigin="1057,979" coordsize="14726,32">
            <v:shape style="position:absolute;left:1066;top:987;width:14709;height:0" coordorigin="1066,987" coordsize="14709,0" path="m1066,987l15774,987e" filled="f" stroked="t" strokeweight="0.850446pt" strokecolor="#9A9A9A">
              <v:path arrowok="t"/>
            </v:shape>
            <v:shape style="position:absolute;left:1066;top:1002;width:14709;height:0" coordorigin="1066,1002" coordsize="14709,0" path="m1066,1002l15774,1002e" filled="f" stroked="t" strokeweight="0.850446pt" strokecolor="#EDEDED">
              <v:path arrowok="t"/>
            </v:shape>
            <v:shape style="position:absolute;left:15759;top:980;width:15;height:30" coordorigin="15759,980" coordsize="15,30" path="m15759,995l15774,980,15774,1010,15759,1010,15759,995xe" filled="t" fillcolor="#EDEDED" stroked="f">
              <v:path arrowok="t"/>
              <v:fill/>
            </v:shape>
            <v:shape style="position:absolute;left:1066;top:980;width:15;height:30" coordorigin="1066,980" coordsize="15,30" path="m1066,980l1081,980,1081,995,1066,1010,1066,980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Successful app optimization is why app analytics is such a profitable investment.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68"/>
      </w:pPr>
      <w:r>
        <w:rPr>
          <w:rFonts w:cs="Georgia" w:hAnsi="Georgia" w:eastAsia="Georgia" w:ascii="Georgia"/>
          <w:sz w:val="25"/>
          <w:szCs w:val="25"/>
        </w:rPr>
        <w:t>App analytics is a method or approach to marketing that, when utilized effectively, helps developers uncover their</w:t>
      </w:r>
      <w:r>
        <w:rPr>
          <w:rFonts w:cs="Georgia" w:hAnsi="Georgia" w:eastAsia="Georgia" w:ascii="Georgia"/>
          <w:sz w:val="25"/>
          <w:szCs w:val="25"/>
        </w:rPr>
        <w:t> users's preferences. </w:t>
      </w:r>
      <w:r>
        <w:rPr>
          <w:rFonts w:cs="Georgia" w:hAnsi="Georgia" w:eastAsia="Georgia" w:ascii="Georgia"/>
          <w:sz w:val="25"/>
          <w:szCs w:val="25"/>
        </w:rPr>
        <w:t>Analytics serves best when it’s utilized not only to improve an app’s marketing, but also its overall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124"/>
      </w:pPr>
      <w:r>
        <w:rPr>
          <w:rFonts w:cs="Georgia" w:hAnsi="Georgia" w:eastAsia="Georgia" w:ascii="Georgia"/>
          <w:sz w:val="25"/>
          <w:szCs w:val="25"/>
        </w:rPr>
        <w:t>experience. With the information gathered from app analytics, developers can essentially hone in on the aspects of an app which</w:t>
      </w:r>
      <w:r>
        <w:rPr>
          <w:rFonts w:cs="Georgia" w:hAnsi="Georgia" w:eastAsia="Georgia" w:ascii="Georgia"/>
          <w:sz w:val="25"/>
          <w:szCs w:val="25"/>
        </w:rPr>
        <w:t> users enjoy the most. Even if your app's launch is successful, user retention rates will inevitability decay. Passing judgments on your</w:t>
      </w:r>
      <w:r>
        <w:rPr>
          <w:rFonts w:cs="Georgia" w:hAnsi="Georgia" w:eastAsia="Georgia" w:ascii="Georgia"/>
          <w:sz w:val="25"/>
          <w:szCs w:val="25"/>
        </w:rPr>
        <w:t> app's direction when retention rates dwindle would be difficult if your app reviews are bottlenecking from a general lack of user</w:t>
      </w:r>
      <w:r>
        <w:rPr>
          <w:rFonts w:cs="Georgia" w:hAnsi="Georgia" w:eastAsia="Georgia" w:ascii="Georgia"/>
          <w:sz w:val="25"/>
          <w:szCs w:val="25"/>
        </w:rPr>
        <w:t> interest. App analytics offers a more precise, continuous, and objective stream of feedback about both your app's overall</w:t>
      </w:r>
      <w:r>
        <w:rPr>
          <w:rFonts w:cs="Georgia" w:hAnsi="Georgia" w:eastAsia="Georgia" w:ascii="Georgia"/>
          <w:sz w:val="25"/>
          <w:szCs w:val="25"/>
        </w:rPr>
        <w:t> performance and its user base that is invaluable to those who wish to earn back user loyalty. Here is a random sampling of functions</w:t>
      </w:r>
      <w:r>
        <w:rPr>
          <w:rFonts w:cs="Georgia" w:hAnsi="Georgia" w:eastAsia="Georgia" w:ascii="Georgia"/>
          <w:sz w:val="25"/>
          <w:szCs w:val="25"/>
        </w:rPr>
        <w:t> that analytic services such as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Adjust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and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App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Analytics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are currently offering:</w:t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6505" w:right="6465"/>
        <w:sectPr>
          <w:pgSz w:w="16840" w:h="11900" w:orient="landscape"/>
          <w:pgMar w:top="440" w:bottom="280" w:left="960" w:right="1000"/>
        </w:sectPr>
      </w:pPr>
      <w:r>
        <w:rPr>
          <w:rFonts w:cs="Georgia" w:hAnsi="Georgia" w:eastAsia="Georgia" w:ascii="Georgia"/>
          <w:sz w:val="25"/>
          <w:szCs w:val="25"/>
        </w:rPr>
        <w:t>Heat Mapping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334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735.437pt;height:399.237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onsolas" w:hAnsi="Consolas" w:eastAsia="Consolas" w:ascii="Consolas"/>
          <w:sz w:val="25"/>
          <w:szCs w:val="25"/>
        </w:rPr>
        <w:jc w:val="left"/>
        <w:spacing w:before="71"/>
        <w:ind w:left="106"/>
      </w:pPr>
      <w:r>
        <w:rPr>
          <w:rFonts w:cs="Consolas" w:hAnsi="Consolas" w:eastAsia="Consolas" w:ascii="Consolas"/>
          <w:sz w:val="25"/>
          <w:szCs w:val="25"/>
        </w:rPr>
        <w:t>Source: </w:t>
      </w:r>
      <w:r>
        <w:rPr>
          <w:rFonts w:cs="Consolas" w:hAnsi="Consolas" w:eastAsia="Consolas" w:ascii="Consolas"/>
          <w:color w:val="0000FF"/>
          <w:sz w:val="25"/>
          <w:szCs w:val="25"/>
        </w:rPr>
      </w:r>
      <w:r>
        <w:rPr>
          <w:rFonts w:cs="Consolas" w:hAnsi="Consolas" w:eastAsia="Consolas" w:ascii="Consolas"/>
          <w:color w:val="0000FF"/>
          <w:sz w:val="25"/>
          <w:szCs w:val="25"/>
          <w:u w:val="single" w:color="0000FF"/>
        </w:rPr>
        <w:t>appanalytics.io</w:t>
      </w:r>
      <w:r>
        <w:rPr>
          <w:rFonts w:cs="Consolas" w:hAnsi="Consolas" w:eastAsia="Consolas" w:ascii="Consolas"/>
          <w:color w:val="0000FF"/>
          <w:sz w:val="25"/>
          <w:szCs w:val="25"/>
        </w:rPr>
      </w:r>
      <w:r>
        <w:rPr>
          <w:rFonts w:cs="Consolas" w:hAnsi="Consolas" w:eastAsia="Consolas" w:ascii="Consolas"/>
          <w:color w:val="0000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both"/>
        <w:spacing w:before="33"/>
        <w:ind w:left="106" w:right="228"/>
      </w:pPr>
      <w:r>
        <w:rPr>
          <w:rFonts w:cs="Georgia" w:hAnsi="Georgia" w:eastAsia="Georgia" w:ascii="Georgia"/>
          <w:sz w:val="25"/>
          <w:szCs w:val="25"/>
        </w:rPr>
        <w:t>A feature that’s unique to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App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Analytics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, heat mapping comes in handy while investigating how users interact with your app. A new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both"/>
        <w:spacing w:lineRule="auto" w:line="367"/>
        <w:ind w:left="106" w:right="336"/>
        <w:sectPr>
          <w:pgSz w:w="16840" w:h="11900" w:orient="landscape"/>
          <w:pgMar w:top="180" w:bottom="280" w:left="960" w:right="960"/>
        </w:sectPr>
      </w:pPr>
      <w:r>
        <w:rPr>
          <w:rFonts w:cs="Georgia" w:hAnsi="Georgia" w:eastAsia="Georgia" w:ascii="Georgia"/>
          <w:sz w:val="25"/>
          <w:szCs w:val="25"/>
        </w:rPr>
        <w:t>feature to heat mapping is gesture recognition, which traces all touches and gestures including swipes, taps, rotations and pinches.</w:t>
      </w:r>
      <w:r>
        <w:rPr>
          <w:rFonts w:cs="Georgia" w:hAnsi="Georgia" w:eastAsia="Georgia" w:ascii="Georgia"/>
          <w:sz w:val="25"/>
          <w:szCs w:val="25"/>
        </w:rPr>
        <w:t> Gesture recognition helps guide UI improvements in the right direction to ensure that the app will function and “feels” great based</w:t>
      </w:r>
      <w:r>
        <w:rPr>
          <w:rFonts w:cs="Georgia" w:hAnsi="Georgia" w:eastAsia="Georgia" w:ascii="Georgia"/>
          <w:sz w:val="25"/>
          <w:szCs w:val="25"/>
        </w:rPr>
        <w:t> on popular user interactions.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59"/>
      </w:pPr>
      <w:r>
        <w:rPr>
          <w:rFonts w:cs="Georgia" w:hAnsi="Georgia" w:eastAsia="Georgia" w:ascii="Georgia"/>
          <w:sz w:val="25"/>
          <w:szCs w:val="25"/>
        </w:rPr>
        <w:t>detecting screens which are causing confusion and therefore have the highest quit rates. It can even recognize which advertisements</w:t>
      </w:r>
      <w:r>
        <w:rPr>
          <w:rFonts w:cs="Georgia" w:hAnsi="Georgia" w:eastAsia="Georgia" w:ascii="Georgia"/>
          <w:sz w:val="25"/>
          <w:szCs w:val="25"/>
        </w:rPr>
        <w:t> tend to be the viewed and generate the most revenue for your app.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6981" w:right="6041"/>
      </w:pPr>
      <w:r>
        <w:rPr>
          <w:rFonts w:cs="Georgia" w:hAnsi="Georgia" w:eastAsia="Georgia" w:ascii="Georgia"/>
          <w:sz w:val="25"/>
          <w:szCs w:val="25"/>
        </w:rPr>
        <w:t>Conversion funnels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1" w:lineRule="exact" w:line="420"/>
        <w:ind w:left="926" w:right="416"/>
      </w:pPr>
      <w:r>
        <w:rPr>
          <w:rFonts w:cs="Georgia" w:hAnsi="Georgia" w:eastAsia="Georgia" w:ascii="Georgia"/>
          <w:sz w:val="25"/>
          <w:szCs w:val="25"/>
        </w:rPr>
        <w:t>A conversion funnel is essentially a way to visualize e­commerce, or to better understand the process and rate by which browsing</w:t>
      </w:r>
      <w:r>
        <w:rPr>
          <w:rFonts w:cs="Georgia" w:hAnsi="Georgia" w:eastAsia="Georgia" w:ascii="Georgia"/>
          <w:sz w:val="25"/>
          <w:szCs w:val="25"/>
        </w:rPr>
        <w:t> consumers are “converted” into paying users. Conversion funnels answer the question of “how many people are doing this after</w:t>
      </w:r>
      <w:r>
        <w:rPr>
          <w:rFonts w:cs="Georgia" w:hAnsi="Georgia" w:eastAsia="Georgia" w:ascii="Georgia"/>
          <w:sz w:val="25"/>
          <w:szCs w:val="25"/>
        </w:rPr>
        <w:t> that?” and are formulated to help determine which of an app’s specific functions are aiding in the conversion rate of its users.</w:t>
      </w:r>
      <w:r>
        <w:rPr>
          <w:rFonts w:cs="Georgia" w:hAnsi="Georgia" w:eastAsia="Georgia" w:ascii="Georgia"/>
          <w:sz w:val="25"/>
          <w:szCs w:val="25"/>
        </w:rPr>
        <w:t> Depicted in the funnel below: the more processes that are added, the more complex the funnel will be: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26"/>
      </w:pPr>
      <w:r>
        <w:pict>
          <v:shape type="#_x0000_t75" style="width:146.337pt;height:225.134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71" w:lineRule="auto" w:line="367"/>
        <w:ind w:left="926" w:right="314" w:firstLine="121"/>
        <w:sectPr>
          <w:pgMar w:header="377" w:footer="0" w:top="660" w:bottom="280" w:left="140" w:right="1080"/>
          <w:headerReference w:type="default" r:id="rId6"/>
          <w:headerReference w:type="default" r:id="rId7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While a limit on the number of processes isn't necessary, the amount that are applied to a conversion funnel is not what matters;</w:t>
      </w:r>
      <w:r>
        <w:rPr>
          <w:rFonts w:cs="Georgia" w:hAnsi="Georgia" w:eastAsia="Georgia" w:ascii="Georgia"/>
          <w:sz w:val="25"/>
          <w:szCs w:val="25"/>
        </w:rPr>
        <w:t> what matters is their relevance towards the app being analyzed. For instance; a simpler funnel that investigates the awareness</w:t>
      </w:r>
      <w:r>
        <w:rPr>
          <w:rFonts w:cs="Georgia" w:hAnsi="Georgia" w:eastAsia="Georgia" w:ascii="Georgia"/>
          <w:sz w:val="25"/>
          <w:szCs w:val="25"/>
        </w:rPr>
        <w:t> (where customers are coming from?), interest (how is my app grabbing attention?), desires (which desires does your app fulfill?</w:t>
      </w:r>
      <w:r>
        <w:rPr>
          <w:rFonts w:cs="Georgia" w:hAnsi="Georgia" w:eastAsia="Georgia" w:ascii="Georgia"/>
          <w:sz w:val="25"/>
          <w:szCs w:val="25"/>
        </w:rPr>
        <w:t> Which problems does it solve?), and purchase rates of potential users may suffice for a majority of apps on the market.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94"/>
      </w:pPr>
      <w:r>
        <w:pict>
          <v:group style="position:absolute;margin-left:52.8564pt;margin-top:43.9678pt;width:736.287pt;height:1.60089pt;mso-position-horizontal-relative:page;mso-position-vertical-relative:page;z-index:-333" coordorigin="1057,879" coordsize="14726,32">
            <v:shape style="position:absolute;left:1066;top:888;width:14709;height:0" coordorigin="1066,888" coordsize="14709,0" path="m1066,888l15774,888e" filled="f" stroked="t" strokeweight="0.850446pt" strokecolor="#9A9A9A">
              <v:path arrowok="t"/>
            </v:shape>
            <v:shape style="position:absolute;left:1066;top:903;width:14709;height:0" coordorigin="1066,903" coordsize="14709,0" path="m1066,903l15774,903e" filled="f" stroked="t" strokeweight="0.850446pt" strokecolor="#EDEDED">
              <v:path arrowok="t"/>
            </v:shape>
            <v:shape style="position:absolute;left:15759;top:880;width:15;height:30" coordorigin="15759,880" coordsize="15,30" path="m15759,895l15774,880,15774,910,15759,910,15759,895xe" filled="t" fillcolor="#EDEDED" stroked="f">
              <v:path arrowok="t"/>
              <v:fill/>
            </v:shape>
            <v:shape style="position:absolute;left:1066;top:880;width:15;height:30" coordorigin="1066,880" coordsize="15,30" path="m1066,880l1081,880,1081,895,1066,910,1066,880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The success of app analytics is measured by one’s ability to utilize the metrics ­ or Key Performance Indicators (KPIs) ­ which are the</w:t>
      </w:r>
      <w:r>
        <w:rPr>
          <w:rFonts w:cs="Georgia" w:hAnsi="Georgia" w:eastAsia="Georgia" w:ascii="Georgia"/>
          <w:sz w:val="25"/>
          <w:szCs w:val="25"/>
        </w:rPr>
        <w:t> most appropriate for the app in question.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1742" w:right="963"/>
      </w:pPr>
      <w:r>
        <w:rPr>
          <w:rFonts w:cs="Georgia" w:hAnsi="Georgia" w:eastAsia="Georgia" w:ascii="Georgia"/>
          <w:sz w:val="25"/>
          <w:szCs w:val="25"/>
        </w:rPr>
        <w:t>“Define metrics to mirror the desired behavior of your users: what is important for your app?” </w:t>
      </w:r>
      <w:r>
        <w:rPr>
          <w:rFonts w:cs="Georgia" w:hAnsi="Georgia" w:eastAsia="Georgia" w:ascii="Georgia"/>
          <w:sz w:val="25"/>
          <w:szCs w:val="25"/>
        </w:rPr>
        <w:t>­ Sylvain Gauchet of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spacing w:lineRule="exact" w:line="260"/>
        <w:ind w:left="7371" w:right="6531"/>
      </w:pPr>
      <w:r>
        <w:pict>
          <v:group style="position:absolute;margin-left:461.125pt;margin-top:12.5881pt;width:3.37701pt;height:0pt;mso-position-horizontal-relative:page;mso-position-vertical-relative:paragraph;z-index:-332" coordorigin="9223,252" coordsize="68,0">
            <v:shape style="position:absolute;left:9223;top:252;width:68;height:0" coordorigin="9223,252" coordsize="68,0" path="m9223,252l9290,252e" filled="f" stroked="t" strokeweight="0.850446pt" strokecolor="#0000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Apptamin.com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  <w:t>.</w:t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exact" w:line="260"/>
        <w:ind w:left="926"/>
      </w:pPr>
      <w:r>
        <w:pict>
          <v:group style="position:absolute;margin-left:331.451pt;margin-top:14.2381pt;width:3.02523pt;height:0pt;mso-position-horizontal-relative:page;mso-position-vertical-relative:paragraph;z-index:-331" coordorigin="6629,285" coordsize="61,0">
            <v:shape style="position:absolute;left:6629;top:285;width:61;height:0" coordorigin="6629,285" coordsize="61,0" path="m6629,285l6690,285e" filled="f" stroked="t" strokeweight="0.850446pt" strokecolor="#0000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position w:val="-1"/>
          <w:sz w:val="25"/>
          <w:szCs w:val="25"/>
        </w:rPr>
        <w:t>Here’s a list that Dave McLure suggests in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his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post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about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the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chief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metrics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position w:val="-1"/>
          <w:sz w:val="25"/>
          <w:szCs w:val="25"/>
        </w:rPr>
        <w:t>that startups should focus on first:</w:t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26"/>
      </w:pPr>
      <w:r>
        <w:pict>
          <v:shape type="#_x0000_t75" style="width:333.198pt;height:132.829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60"/>
      </w:pPr>
      <w:r>
        <w:rPr>
          <w:rFonts w:cs="Georgia" w:hAnsi="Georgia" w:eastAsia="Georgia" w:ascii="Georgia"/>
          <w:sz w:val="25"/>
          <w:szCs w:val="25"/>
        </w:rPr>
        <w:t>To become more acquainted with the paradigm of analytics, here are a few metrics that have a broader use across a range of different</w:t>
      </w:r>
      <w:r>
        <w:rPr>
          <w:rFonts w:cs="Georgia" w:hAnsi="Georgia" w:eastAsia="Georgia" w:ascii="Georgia"/>
          <w:sz w:val="25"/>
          <w:szCs w:val="25"/>
        </w:rPr>
        <w:t> app categories: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7936" w:right="7096"/>
        <w:sectPr>
          <w:pgMar w:header="377" w:footer="0" w:top="660" w:bottom="280" w:left="140" w:right="980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DAU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spacing w:before="33"/>
        <w:ind w:left="7912" w:right="7072"/>
      </w:pPr>
      <w:r>
        <w:rPr>
          <w:rFonts w:cs="Georgia" w:hAnsi="Georgia" w:eastAsia="Georgia" w:ascii="Georgia"/>
          <w:sz w:val="25"/>
          <w:szCs w:val="25"/>
        </w:rPr>
        <w:t>MAU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956"/>
      </w:pPr>
      <w:r>
        <w:rPr>
          <w:rFonts w:cs="Georgia" w:hAnsi="Georgia" w:eastAsia="Georgia" w:ascii="Georgia"/>
          <w:sz w:val="25"/>
          <w:szCs w:val="25"/>
        </w:rPr>
        <w:t>Another cohort group, monthly active users is useful for measuring the impact of long­term investments, such as those made</w:t>
      </w:r>
      <w:r>
        <w:rPr>
          <w:rFonts w:cs="Georgia" w:hAnsi="Georgia" w:eastAsia="Georgia" w:ascii="Georgia"/>
          <w:sz w:val="25"/>
          <w:szCs w:val="25"/>
        </w:rPr>
        <w:t> towards paid user acquisition. Which marketing investments are the most effective in helping your app's growth?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6573" w:right="5733"/>
      </w:pPr>
      <w:r>
        <w:rPr>
          <w:rFonts w:cs="Georgia" w:hAnsi="Georgia" w:eastAsia="Georgia" w:ascii="Georgia"/>
          <w:sz w:val="25"/>
          <w:szCs w:val="25"/>
        </w:rPr>
        <w:t>Usage and Retention Rate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1" w:lineRule="exact" w:line="420"/>
        <w:ind w:left="926" w:right="75"/>
      </w:pPr>
      <w:r>
        <w:pict>
          <v:group style="position:absolute;margin-left:256.547pt;margin-top:128.93pt;width:3.37701pt;height:0pt;mso-position-horizontal-relative:page;mso-position-vertical-relative:paragraph;z-index:-330" coordorigin="5131,2579" coordsize="68,0">
            <v:shape style="position:absolute;left:5131;top:2579;width:68;height:0" coordorigin="5131,2579" coordsize="68,0" path="m5131,2579l5198,2579e" filled="f" stroked="t" strokeweight="0.850446pt" strokecolor="#0000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Retention is a major issue that </w:t>
      </w:r>
      <w:r>
        <w:rPr>
          <w:rFonts w:cs="Georgia" w:hAnsi="Georgia" w:eastAsia="Georgia" w:ascii="Georgia"/>
          <w:sz w:val="25"/>
          <w:szCs w:val="25"/>
        </w:rPr>
        <w:t>all </w:t>
      </w:r>
      <w:r>
        <w:rPr>
          <w:rFonts w:cs="Georgia" w:hAnsi="Georgia" w:eastAsia="Georgia" w:ascii="Georgia"/>
          <w:sz w:val="25"/>
          <w:szCs w:val="25"/>
        </w:rPr>
        <w:t>developers encounter eventually. That's why an app's overall success is contingent on both</w:t>
      </w:r>
      <w:r>
        <w:rPr>
          <w:rFonts w:cs="Georgia" w:hAnsi="Georgia" w:eastAsia="Georgia" w:ascii="Georgia"/>
          <w:sz w:val="25"/>
          <w:szCs w:val="25"/>
        </w:rPr>
        <w:t> whether and for how long a developer can retain their users' interest. Splitting the users into groups depending on when they</w:t>
      </w:r>
      <w:r>
        <w:rPr>
          <w:rFonts w:cs="Georgia" w:hAnsi="Georgia" w:eastAsia="Georgia" w:ascii="Georgia"/>
          <w:sz w:val="25"/>
          <w:szCs w:val="25"/>
        </w:rPr>
        <w:t> installed your app and the events which enticed them to do so can lead to uncovering what aspects of your app is so appealing to</w:t>
      </w:r>
      <w:r>
        <w:rPr>
          <w:rFonts w:cs="Georgia" w:hAnsi="Georgia" w:eastAsia="Georgia" w:ascii="Georgia"/>
          <w:sz w:val="25"/>
          <w:szCs w:val="25"/>
        </w:rPr>
        <w:t> newer users.An analysis of the variability in active users ­ from the cohort group of monthly active users (MAU) to the cohort of daily</w:t>
      </w:r>
      <w:r>
        <w:rPr>
          <w:rFonts w:cs="Georgia" w:hAnsi="Georgia" w:eastAsia="Georgia" w:ascii="Georgia"/>
          <w:sz w:val="25"/>
          <w:szCs w:val="25"/>
        </w:rPr>
        <w:t> active users (DAU) ­ can also help determine how your user's loyalty is faring against the trials of time. Read more into Google's</w:t>
      </w:r>
      <w:r>
        <w:rPr>
          <w:rFonts w:cs="Georgia" w:hAnsi="Georgia" w:eastAsia="Georgia" w:ascii="Georgia"/>
          <w:sz w:val="25"/>
          <w:szCs w:val="25"/>
        </w:rPr>
        <w:t> response to user retention woes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here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.</w:t>
      </w:r>
      <w:r>
        <w:rPr>
          <w:rFonts w:cs="Georgia" w:hAnsi="Georgia" w:eastAsia="Georgia" w:ascii="Georgia"/>
          <w:color w:val="0000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128"/>
        <w:sectPr>
          <w:pgMar w:header="377" w:footer="0" w:top="1120" w:bottom="280" w:left="140" w:right="980"/>
          <w:headerReference w:type="default" r:id="rId10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Analysing your user base shouldn’t stop at the solitary grouping of a singular “demographic.” Perhaps your app appeals to a more</w:t>
      </w:r>
      <w:r>
        <w:rPr>
          <w:rFonts w:cs="Georgia" w:hAnsi="Georgia" w:eastAsia="Georgia" w:ascii="Georgia"/>
          <w:sz w:val="25"/>
          <w:szCs w:val="25"/>
        </w:rPr>
        <w:t> diverse audience than you previously anticipated ­ perhaps you don’t know your audience members as well as you think you do. A</w:t>
      </w:r>
      <w:r>
        <w:rPr>
          <w:rFonts w:cs="Georgia" w:hAnsi="Georgia" w:eastAsia="Georgia" w:ascii="Georgia"/>
          <w:sz w:val="25"/>
          <w:szCs w:val="25"/>
        </w:rPr>
        <w:t> more in­depth investigation of your app’s audience will reveal the different groups of users which comprise your app’s demographic.</w:t>
      </w:r>
      <w:r>
        <w:rPr>
          <w:rFonts w:cs="Georgia" w:hAnsi="Georgia" w:eastAsia="Georgia" w:ascii="Georgia"/>
          <w:sz w:val="25"/>
          <w:szCs w:val="25"/>
        </w:rPr>
        <w:t> Below is an analytical function that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App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Analytics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offers to help its clients learn more about an app's users: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329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735.437pt;height:480.285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5"/>
          <w:szCs w:val="25"/>
        </w:rPr>
        <w:jc w:val="left"/>
        <w:spacing w:before="18"/>
        <w:ind w:left="106"/>
        <w:sectPr>
          <w:pgMar w:header="0" w:footer="0" w:top="180" w:bottom="280" w:left="960" w:right="960"/>
          <w:headerReference w:type="default" r:id="rId11"/>
          <w:pgSz w:w="16840" w:h="11900" w:orient="landscape"/>
        </w:sectPr>
      </w:pPr>
      <w:r>
        <w:rPr>
          <w:rFonts w:cs="Consolas" w:hAnsi="Consolas" w:eastAsia="Consolas" w:ascii="Consolas"/>
          <w:sz w:val="25"/>
          <w:szCs w:val="25"/>
        </w:rPr>
        <w:t>Source: appanalytics.io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both"/>
        <w:spacing w:lineRule="auto" w:line="367"/>
        <w:ind w:left="926" w:right="711"/>
      </w:pPr>
      <w:r>
        <w:rPr>
          <w:rFonts w:cs="Georgia" w:hAnsi="Georgia" w:eastAsia="Georgia" w:ascii="Georgia"/>
          <w:sz w:val="25"/>
          <w:szCs w:val="25"/>
        </w:rPr>
        <w:t>CLTV is a metric used to determine how much each new customer is worth, or how much you can pay to acquire that customer.</w:t>
      </w:r>
      <w:r>
        <w:rPr>
          <w:rFonts w:cs="Georgia" w:hAnsi="Georgia" w:eastAsia="Georgia" w:ascii="Georgia"/>
          <w:sz w:val="25"/>
          <w:szCs w:val="25"/>
        </w:rPr>
        <w:t> CLTV should be what forms your marketing budget, as its value is usually measured against the cost of customer acquisition. A</w:t>
      </w:r>
      <w:r>
        <w:rPr>
          <w:rFonts w:cs="Georgia" w:hAnsi="Georgia" w:eastAsia="Georgia" w:ascii="Georgia"/>
          <w:sz w:val="25"/>
          <w:szCs w:val="25"/>
        </w:rPr>
        <w:t> helpful approach is to analyze the cohorts which comprise your user base and to trace how their values differ across each of the</w:t>
      </w:r>
      <w:r>
        <w:rPr>
          <w:rFonts w:cs="Georgia" w:hAnsi="Georgia" w:eastAsia="Georgia" w:ascii="Georgia"/>
          <w:sz w:val="25"/>
          <w:szCs w:val="25"/>
        </w:rPr>
        <w:t> different cohorts ­ this should help reveal which users are either the most or the least valuable to you.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6162" w:right="5342"/>
      </w:pPr>
      <w:r>
        <w:rPr>
          <w:rFonts w:cs="Georgia" w:hAnsi="Georgia" w:eastAsia="Georgia" w:ascii="Georgia"/>
          <w:sz w:val="25"/>
          <w:szCs w:val="25"/>
        </w:rPr>
        <w:t>Daily Average Revenue Per User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355"/>
      </w:pPr>
      <w:r>
        <w:rPr>
          <w:rFonts w:cs="Georgia" w:hAnsi="Georgia" w:eastAsia="Georgia" w:ascii="Georgia"/>
          <w:sz w:val="25"/>
          <w:szCs w:val="25"/>
        </w:rPr>
        <w:t>DARPU can also help determine the value of an individual user, which is usually based on the average amount of transactions they</w:t>
      </w:r>
      <w:r>
        <w:rPr>
          <w:rFonts w:cs="Georgia" w:hAnsi="Georgia" w:eastAsia="Georgia" w:ascii="Georgia"/>
          <w:sz w:val="25"/>
          <w:szCs w:val="25"/>
        </w:rPr>
        <w:t> make from within the app itself.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7386" w:right="6566"/>
      </w:pPr>
      <w:r>
        <w:rPr>
          <w:rFonts w:cs="Georgia" w:hAnsi="Georgia" w:eastAsia="Georgia" w:ascii="Georgia"/>
          <w:sz w:val="25"/>
          <w:szCs w:val="25"/>
        </w:rPr>
        <w:t>Session Time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both"/>
        <w:ind w:left="926" w:right="2527"/>
      </w:pPr>
      <w:r>
        <w:rPr>
          <w:rFonts w:cs="Georgia" w:hAnsi="Georgia" w:eastAsia="Georgia" w:ascii="Georgia"/>
          <w:sz w:val="25"/>
          <w:szCs w:val="25"/>
        </w:rPr>
        <w:t>A metric for gauging the depth of a person’s relationship with an app, or how compelling the app is to its users.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6654" w:right="5834"/>
      </w:pPr>
      <w:r>
        <w:rPr>
          <w:rFonts w:cs="Georgia" w:hAnsi="Georgia" w:eastAsia="Georgia" w:ascii="Georgia"/>
          <w:sz w:val="25"/>
          <w:szCs w:val="25"/>
        </w:rPr>
        <w:t>App Launch / Load Time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933"/>
      </w:pPr>
      <w:r>
        <w:rPr>
          <w:rFonts w:cs="Georgia" w:hAnsi="Georgia" w:eastAsia="Georgia" w:ascii="Georgia"/>
          <w:sz w:val="25"/>
          <w:szCs w:val="25"/>
        </w:rPr>
        <w:t>Your app's average loading time across different users' devices can impact the rate at which users uninstall your app and turn</w:t>
      </w:r>
      <w:r>
        <w:rPr>
          <w:rFonts w:cs="Georgia" w:hAnsi="Georgia" w:eastAsia="Georgia" w:ascii="Georgia"/>
          <w:sz w:val="25"/>
          <w:szCs w:val="25"/>
        </w:rPr>
        <w:t> elsewhere.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7160" w:right="6340"/>
      </w:pPr>
      <w:r>
        <w:rPr>
          <w:rFonts w:cs="Georgia" w:hAnsi="Georgia" w:eastAsia="Georgia" w:ascii="Georgia"/>
          <w:sz w:val="25"/>
          <w:szCs w:val="25"/>
        </w:rPr>
        <w:t>User Acquisition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170"/>
      </w:pPr>
      <w:r>
        <w:rPr>
          <w:rFonts w:cs="Georgia" w:hAnsi="Georgia" w:eastAsia="Georgia" w:ascii="Georgia"/>
          <w:sz w:val="25"/>
          <w:szCs w:val="25"/>
        </w:rPr>
        <w:t>Are your paid advertisements improving sales? Track how users are reacting to your advertisements or how they're discovering your</w:t>
      </w:r>
      <w:r>
        <w:rPr>
          <w:rFonts w:cs="Georgia" w:hAnsi="Georgia" w:eastAsia="Georgia" w:ascii="Georgia"/>
          <w:sz w:val="25"/>
          <w:szCs w:val="25"/>
        </w:rPr>
        <w:t> app. This is useful for steering marketing investments towards the avenues which yield the best results.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6367" w:right="5546"/>
      </w:pPr>
      <w:r>
        <w:rPr>
          <w:rFonts w:cs="Georgia" w:hAnsi="Georgia" w:eastAsia="Georgia" w:ascii="Georgia"/>
          <w:sz w:val="25"/>
          <w:szCs w:val="25"/>
        </w:rPr>
        <w:t>User Experience / Happiness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443"/>
        <w:ind w:left="926" w:right="67"/>
        <w:sectPr>
          <w:pgMar w:header="377" w:footer="0" w:top="600" w:bottom="280" w:left="140" w:right="960"/>
          <w:headerReference w:type="default" r:id="rId13"/>
          <w:headerReference w:type="default" r:id="rId14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Just because someone's using your app doesn’t mean they’re enjoying </w:t>
      </w:r>
      <w:r>
        <w:rPr>
          <w:rFonts w:cs="Georgia" w:hAnsi="Georgia" w:eastAsia="Georgia" w:ascii="Georgia"/>
          <w:sz w:val="25"/>
          <w:szCs w:val="25"/>
        </w:rPr>
        <w:t>everything </w:t>
      </w:r>
      <w:r>
        <w:rPr>
          <w:rFonts w:cs="Georgia" w:hAnsi="Georgia" w:eastAsia="Georgia" w:ascii="Georgia"/>
          <w:sz w:val="25"/>
          <w:szCs w:val="25"/>
        </w:rPr>
        <w:t>about it.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Helpshift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is a service that uses analytics to</w:t>
      </w:r>
      <w:r>
        <w:rPr>
          <w:rFonts w:cs="Georgia" w:hAnsi="Georgia" w:eastAsia="Georgia" w:ascii="Georgia"/>
          <w:color w:val="000000"/>
          <w:sz w:val="25"/>
          <w:szCs w:val="25"/>
        </w:rPr>
        <w:t> improve the relationship between an app’s user and its developer.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when the app's users can be controlled and easier to monitor.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lineRule="exact" w:line="240"/>
        <w:ind w:left="1349"/>
      </w:pPr>
      <w:r>
        <w:pict>
          <v:group style="position:absolute;margin-left:53.2849pt;margin-top:-0.419264pt;width:16.5034pt;height:14.2585pt;mso-position-horizontal-relative:page;mso-position-vertical-relative:paragraph;z-index:-328" coordorigin="1066,-8" coordsize="330,285">
            <v:shape style="position:absolute;left:1066;top:2;width:48;height:114" coordorigin="1066,2" coordsize="48,114" path="m1109,24l1094,39,1085,58,1081,80,1082,87,1076,116,1069,98,1066,80,1066,71,1071,50,1082,31,1096,15,1114,2,1109,24xe" filled="t" fillcolor="#9A9A9A" stroked="f">
              <v:path arrowok="t"/>
              <v:fill/>
            </v:shape>
            <v:shape style="position:absolute;left:1076;top:-8;width:319;height:285" coordorigin="1076,-8" coordsize="319,285" path="m1093,115l1103,130,1115,146,1130,163,1145,180,1162,197,1180,213,1197,229,1214,244,1231,257,1240,250,1257,235,1275,220,1292,204,1309,187,1325,170,1340,153,1354,137,1365,121,1373,106,1379,92,1380,80,1380,73,1374,52,1363,34,1347,20,1326,10,1303,7,1295,7,1275,12,1258,22,1243,37,1231,54,1218,37,1213,31,1198,18,1179,10,1158,7,1151,7,1128,13,1109,24,1114,2,1135,-6,1158,-8,1160,-8,1181,-6,1200,1,1216,12,1231,28,1232,27,1246,12,1263,1,1282,-6,1303,-8,1313,-8,1335,-3,1355,7,1372,21,1385,38,1393,58,1396,80,1394,95,1387,113,1375,133,1360,153,1343,174,1325,193,1305,212,1286,230,1269,245,1254,258,1242,268,1231,277,1229,275,1210,260,1195,248,1178,233,1159,216,1140,197,1121,177,1104,157,1089,136,1076,116,1082,87,1086,100,1093,115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color w:val="898989"/>
          <w:w w:val="103"/>
          <w:position w:val="-1"/>
          <w:sz w:val="23"/>
          <w:szCs w:val="23"/>
        </w:rPr>
        <w:t>0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13" w:lineRule="exact" w:line="380"/>
        <w:ind w:left="926"/>
      </w:pPr>
      <w:r>
        <w:rPr>
          <w:rFonts w:cs="Cambria" w:hAnsi="Cambria" w:eastAsia="Cambria" w:ascii="Cambria"/>
          <w:color w:val="171A1B"/>
          <w:position w:val="-1"/>
          <w:sz w:val="33"/>
          <w:szCs w:val="33"/>
        </w:rPr>
        <w:t>You might also like this articles</w:t>
      </w:r>
      <w:r>
        <w:rPr>
          <w:rFonts w:cs="Cambria" w:hAnsi="Cambria" w:eastAsia="Cambria" w:ascii="Cambria"/>
          <w:color w:val="000000"/>
          <w:position w:val="0"/>
          <w:sz w:val="33"/>
          <w:szCs w:val="3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  <w:sectPr>
          <w:pgMar w:header="377" w:footer="0" w:top="1040" w:bottom="280" w:left="140" w:right="1040"/>
          <w:pgSz w:w="16840" w:h="11900" w:orient="landscape"/>
        </w:sectPr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2189"/>
      </w:pPr>
      <w:r>
        <w:pict>
          <v:group style="position:absolute;margin-left:12.0071pt;margin-top:31pt;width:35.9929pt;height:35pt;mso-position-horizontal-relative:page;mso-position-vertical-relative:page;z-index:-326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0pt;margin-top:133.321pt;width:842pt;height:342.954pt;mso-position-horizontal-relative:page;mso-position-vertical-relative:page;z-index:-327" coordorigin="0,2666" coordsize="16840,6859">
            <v:shape style="position:absolute;left:0;top:2666;width:16840;height:6859" coordorigin="0,2666" coordsize="16840,6859" path="m16840,2666l16840,9525,0,9525,0,2666,16840,2666xe" filled="t" fillcolor="#F6F7F7" stroked="f">
              <v:path arrowok="t"/>
              <v:fill/>
            </v:shape>
            <v:shape style="position:absolute;left:1066;top:3897;width:7204;height:5238" coordorigin="1066,3897" coordsize="7204,5238" path="m1066,9029l1066,4003,1068,3982,1096,3929,1150,3899,8164,3897,8185,3899,8238,3927,8268,3981,8270,9029,8268,9050,8240,9103,8186,9133,1172,9135,1151,9133,1097,9105,1068,9051,1066,9029xe" filled="t" fillcolor="#FFFFFF" stroked="f">
              <v:path arrowok="t"/>
              <v:fill/>
            </v:shape>
            <v:shape style="position:absolute;left:7712;top:4724;width:29;height:11" coordorigin="7712,4724" coordsize="29,11" path="m7713,4730l7712,4724,7714,4724,7740,4724,7740,4724,7739,4730,7733,4734,7719,4734,7713,4730xe" filled="t" fillcolor="#FFEB82" stroked="f">
              <v:path arrowok="t"/>
              <v:fill/>
            </v:shape>
            <v:shape style="position:absolute;left:7687;top:4655;width:77;height:69" coordorigin="7687,4655" coordsize="77,69" path="m7765,4655l7762,4697,7762,4711,7754,4722,7740,4724,7739,4724,7713,4724,7712,4724,7698,4722,7690,4711,7690,4697,7687,4655,7765,4655xe" filled="t" fillcolor="#FFEB82" stroked="f">
              <v:path arrowok="t"/>
              <v:fill/>
            </v:shape>
            <v:shape style="position:absolute;left:7633;top:4426;width:187;height:216" coordorigin="7633,4426" coordsize="187,216" path="m7790,4582l7784,4601,7781,4620,7781,4627,7781,4635,7774,4642,7678,4642,7671,4635,7671,4618,7668,4598,7661,4579,7651,4565,7641,4549,7635,4530,7633,4510,7633,4502,7639,4482,7649,4464,7664,4448,7681,4436,7702,4429,7716,4426,7739,4427,7760,4432,7779,4441,7795,4454,7808,4470,7816,4489,7820,4510,7820,4513,7817,4533,7810,4552,7802,4565,7790,4582xe" filled="t" fillcolor="#FFEB82" stroked="f">
              <v:path arrowok="t"/>
              <v:fill/>
            </v:shape>
            <v:shape style="position:absolute;left:1516;top:8493;width:69;height:156" coordorigin="1516,8493" coordsize="69,156" path="m1581,8509l1561,8519,1545,8534,1535,8553,1531,8574,1531,8577,1534,8589,1541,8602,1556,8649,1540,8629,1527,8609,1519,8591,1516,8574,1516,8568,1521,8547,1531,8529,1545,8513,1563,8500,1585,8493,1581,8509xe" filled="t" fillcolor="#9A9A9A" stroked="f">
              <v:path arrowok="t"/>
              <v:fill/>
            </v:shape>
            <v:shape style="position:absolute;left:1541;top:8490;width:305;height:270" coordorigin="1541,8490" coordsize="305,270" path="m1577,8649l1593,8666,1610,8682,1628,8699,1646,8714,1664,8728,1681,8742,1685,8739,1702,8725,1720,8710,1738,8695,1756,8679,1773,8662,1788,8645,1802,8629,1814,8614,1823,8599,1829,8586,1831,8574,1831,8570,1826,8549,1814,8531,1798,8517,1777,8508,1754,8504,1746,8505,1726,8509,1708,8519,1693,8533,1681,8549,1669,8533,1664,8528,1648,8515,1629,8507,1608,8504,1604,8505,1581,8509,1585,8493,1608,8490,1609,8490,1630,8492,1649,8499,1666,8509,1681,8524,1681,8524,1695,8510,1713,8499,1732,8492,1754,8490,1760,8490,1783,8494,1804,8503,1821,8516,1834,8533,1843,8552,1846,8574,1845,8581,1840,8599,1830,8618,1815,8637,1798,8657,1779,8677,1759,8696,1740,8713,1721,8729,1705,8742,1692,8751,1684,8758,1681,8760,1680,8760,1664,8748,1650,8736,1633,8722,1614,8706,1594,8688,1575,8668,1556,8649,1541,8602,1551,8617,1563,8633,1577,8649xe" filled="t" fillcolor="#9A9A9A" stroked="f">
              <v:path arrowok="t"/>
              <v:fill/>
            </v:shape>
            <v:shape style="position:absolute;left:1516;top:4242;width:690;height:675" coordorigin="1516,4242" coordsize="690,675" path="m1516,4588l1516,4573,1517,4552,1521,4512,1531,4474,1541,4446,1559,4410,1580,4376,1606,4345,1627,4325,1659,4300,1693,4280,1720,4267,1758,4254,1797,4246,1837,4242,1876,4242,1896,4243,1936,4248,1975,4257,2002,4267,2039,4285,2072,4307,2103,4333,2124,4354,2148,4385,2169,4420,2181,4446,2194,4484,2203,4523,2206,4564,2206,4588,2206,4608,2201,4648,2191,4687,2181,4714,2164,4750,2142,4784,2116,4815,2095,4835,2063,4860,2029,4880,2002,4893,1964,4906,1925,4914,1885,4918,1846,4918,1826,4917,1786,4912,1747,4903,1720,4893,1683,4875,1650,4853,1619,4827,1599,4806,1574,4775,1553,4740,1541,4714,1528,4676,1520,4637,1516,4597,1516,4588xe" filled="t" fillcolor="#EDEDED" stroked="f">
              <v:path arrowok="t"/>
              <v:fill/>
            </v:shape>
            <v:shape type="#_x0000_t75" style="position:absolute;left:1516;top:4167;width:690;height:675">
              <v:imagedata o:title="" r:id="rId15"/>
            </v:shape>
            <v:shape style="position:absolute;left:8570;top:3897;width:7204;height:5238" coordorigin="8570,3897" coordsize="7204,5238" path="m8570,9029l8570,4003,8572,3982,8600,3929,8654,3899,15668,3897,15689,3899,15743,3927,15772,3981,15774,9029,15772,9050,15744,9103,15690,9133,8676,9135,8655,9133,8602,9105,8572,9051,8570,9029xe" filled="t" fillcolor="#FFFFFF" stroked="f">
              <v:path arrowok="t"/>
              <v:fill/>
            </v:shape>
            <v:shape style="position:absolute;left:15227;top:4544;width:0;height:112" coordorigin="15227,4544" coordsize="0,112" path="m15227,4656l15227,4544e" filled="f" stroked="t" strokeweight="2.55048pt" strokecolor="#A3E29F">
              <v:path arrowok="t"/>
            </v:shape>
            <v:shape style="position:absolute;left:15297;top:4490;width:0;height:166" coordorigin="15297,4490" coordsize="0,166" path="m15297,4656l15297,4490e" filled="f" stroked="t" strokeweight="2.55048pt" strokecolor="#A3E29F">
              <v:path arrowok="t"/>
            </v:shape>
            <v:shape style="position:absolute;left:15132;top:4627;width:49;height:0" coordorigin="15132,4627" coordsize="49,0" path="m15132,4627l15181,4627e" filled="f" stroked="t" strokeweight="2.96223pt" strokecolor="#A3E29F">
              <v:path arrowok="t"/>
            </v:shape>
            <v:shape style="position:absolute;left:9020;top:8493;width:69;height:156" coordorigin="9020,8493" coordsize="69,156" path="m9085,8509l9065,8519,9050,8534,9039,8553,9036,8574,9036,8577,9039,8589,9045,8602,9061,8649,9045,8629,9032,8609,9023,8591,9020,8574,9021,8568,9025,8547,9035,8529,9049,8513,9068,8500,9089,8493,9085,8509xe" filled="t" fillcolor="#9A9A9A" stroked="f">
              <v:path arrowok="t"/>
              <v:fill/>
            </v:shape>
            <v:shape style="position:absolute;left:9045;top:8490;width:305;height:270" coordorigin="9045,8490" coordsize="305,270" path="m9082,8649l9098,8666,9115,8682,9133,8699,9151,8714,9168,8728,9185,8742,9189,8739,9207,8725,9224,8710,9242,8695,9260,8679,9277,8662,9293,8645,9307,8629,9318,8614,9327,8599,9333,8586,9335,8574,9335,8570,9330,8549,9319,8531,9302,8517,9282,8508,9258,8504,9251,8505,9231,8509,9213,8519,9198,8533,9185,8549,9173,8533,9169,8528,9153,8515,9134,8507,9113,8504,9108,8505,9085,8509,9089,8493,9113,8490,9113,8490,9135,8492,9154,8499,9171,8509,9185,8524,9186,8524,9200,8510,9217,8499,9237,8492,9258,8490,9264,8490,9287,8494,9308,8503,9325,8516,9339,8533,9347,8552,9350,8574,9350,8581,9344,8599,9334,8618,9320,8637,9302,8657,9283,8677,9264,8696,9244,8713,9226,8729,9210,8742,9197,8751,9188,8758,9185,8760,9185,8760,9169,8748,9155,8736,9137,8722,9118,8706,9099,8688,9079,8668,9061,8649,9045,8602,9055,8617,9067,8633,9082,8649xe" filled="t" fillcolor="#9A9A9A" stroked="f">
              <v:path arrowok="t"/>
              <v:fill/>
            </v:shape>
            <v:shape style="position:absolute;left:9020;top:4242;width:690;height:675" coordorigin="9020,4242" coordsize="690,675" path="m9021,4552l9026,4512,9035,4474,9045,4446,9063,4410,9085,4376,9111,4345,9132,4325,9163,4300,9198,4280,9224,4267,9262,4254,9301,4246,9342,4242,9381,4242,9401,4243,9441,4248,9480,4257,9507,4267,9543,4285,9577,4307,9608,4333,9628,4354,9653,4385,9673,4420,9686,4446,9699,4484,9707,4523,9711,4564,9711,4588,9710,4608,9705,4648,9696,4687,9686,4714,9668,4750,9646,4784,9620,4815,9599,4835,9568,4860,9533,4880,9507,4893,9469,4906,9430,4914,9390,4918,9351,4918,9330,4917,9290,4912,9252,4903,9224,4893,9188,4875,9154,4853,9124,4827,9103,4806,9078,4775,9058,4740,9045,4714,9032,4676,9024,4637,9020,4597,9020,4573,9021,4552xe" filled="t" fillcolor="#EDEDED" stroked="f">
              <v:path arrowok="t"/>
              <v:fill/>
            </v:shape>
            <v:shape type="#_x0000_t75" style="position:absolute;left:9020;top:4167;width:690;height:675">
              <v:imagedata o:title="" r:id="rId16"/>
            </v:shape>
            <w10:wrap type="none"/>
          </v:group>
        </w:pic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Dominick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Wojtas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218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19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November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both"/>
        <w:ind w:left="1379" w:right="399"/>
      </w:pPr>
      <w:r>
        <w:rPr>
          <w:rFonts w:cs="Cambria" w:hAnsi="Cambria" w:eastAsia="Cambria" w:ascii="Cambria"/>
          <w:color w:val="171A1B"/>
          <w:sz w:val="33"/>
          <w:szCs w:val="33"/>
        </w:rPr>
        <w:t>An Emerging Alternative Category of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both"/>
        <w:spacing w:before="63"/>
        <w:ind w:left="1379" w:right="5422"/>
      </w:pPr>
      <w:r>
        <w:rPr>
          <w:rFonts w:cs="Cambria" w:hAnsi="Cambria" w:eastAsia="Cambria" w:ascii="Cambria"/>
          <w:color w:val="171A1B"/>
          <w:sz w:val="33"/>
          <w:szCs w:val="33"/>
        </w:rPr>
        <w:t>Apps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both"/>
        <w:spacing w:lineRule="auto" w:line="380"/>
        <w:ind w:left="1379" w:right="87"/>
      </w:pP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new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SOMEBODY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Miranda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July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has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caught</w:t>
      </w:r>
      <w:r>
        <w:rPr>
          <w:rFonts w:cs="Georgia" w:hAnsi="Georgia" w:eastAsia="Georgia" w:ascii="Georgia"/>
          <w:w w:val="102"/>
          <w:sz w:val="26"/>
          <w:szCs w:val="26"/>
        </w:rPr>
        <w:t> 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attention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technology,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art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fashion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world.</w:t>
      </w:r>
      <w:r>
        <w:rPr>
          <w:rFonts w:cs="Georgia" w:hAnsi="Georgia" w:eastAsia="Georgia" w:ascii="Georgia"/>
          <w:w w:val="102"/>
          <w:sz w:val="26"/>
          <w:szCs w:val="26"/>
        </w:rPr>
        <w:t> Just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past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few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weeks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has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been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discussed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rFonts w:cs="Georgia" w:hAnsi="Georgia" w:eastAsia="Georgia" w:ascii="Georgia"/>
          <w:sz w:val="26"/>
          <w:szCs w:val="26"/>
        </w:rPr>
        <w:jc w:val="both"/>
        <w:ind w:left="1379" w:right="-43"/>
      </w:pPr>
      <w:r>
        <w:rPr>
          <w:rFonts w:cs="Georgia" w:hAnsi="Georgia" w:eastAsia="Georgia" w:ascii="Georgia"/>
          <w:w w:val="102"/>
          <w:sz w:val="26"/>
          <w:szCs w:val="26"/>
        </w:rPr>
        <w:t>in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articles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New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Museum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website,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BBC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Georgia" w:hAnsi="Georgia" w:eastAsia="Georgia" w:ascii="Georgia"/>
          <w:sz w:val="26"/>
          <w:szCs w:val="26"/>
        </w:rPr>
        <w:jc w:val="both"/>
        <w:ind w:left="1379" w:right="5093"/>
      </w:pPr>
      <w:r>
        <w:rPr>
          <w:rFonts w:cs="Georgia" w:hAnsi="Georgia" w:eastAsia="Georgia" w:ascii="Georgia"/>
          <w:w w:val="102"/>
          <w:sz w:val="26"/>
          <w:szCs w:val="26"/>
        </w:rPr>
        <w:t>magazine.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3"/>
          <w:szCs w:val="23"/>
        </w:rPr>
        <w:jc w:val="center"/>
        <w:ind w:left="1766" w:right="5683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809"/>
      </w:pPr>
      <w:r>
        <w:br w:type="column"/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David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Murphy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80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02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June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</w:pPr>
      <w:r>
        <w:rPr>
          <w:rFonts w:cs="Cambria" w:hAnsi="Cambria" w:eastAsia="Cambria" w:ascii="Cambria"/>
          <w:color w:val="171A1B"/>
          <w:sz w:val="33"/>
          <w:szCs w:val="33"/>
        </w:rPr>
        <w:t>The App Store: A Comprehensive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63"/>
      </w:pPr>
      <w:r>
        <w:rPr>
          <w:rFonts w:cs="Cambria" w:hAnsi="Cambria" w:eastAsia="Cambria" w:ascii="Cambria"/>
          <w:color w:val="171A1B"/>
          <w:sz w:val="33"/>
          <w:szCs w:val="33"/>
        </w:rPr>
        <w:t>Analysis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right="461"/>
      </w:pPr>
      <w:r>
        <w:rPr>
          <w:rFonts w:cs="Georgia" w:hAnsi="Georgia" w:eastAsia="Georgia" w:ascii="Georgia"/>
          <w:w w:val="102"/>
          <w:sz w:val="26"/>
          <w:szCs w:val="26"/>
        </w:rPr>
        <w:t>Despite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their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impressive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pace,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past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two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decades,</w:t>
      </w:r>
      <w:r>
        <w:rPr>
          <w:rFonts w:cs="Georgia" w:hAnsi="Georgia" w:eastAsia="Georgia" w:ascii="Georgia"/>
          <w:w w:val="102"/>
          <w:sz w:val="26"/>
          <w:szCs w:val="26"/>
        </w:rPr>
        <w:t> 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expansion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rate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both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Google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Play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Store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right="579"/>
      </w:pP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Store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has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yet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show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indications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2"/>
          <w:sz w:val="26"/>
          <w:szCs w:val="26"/>
        </w:rPr>
        <w:t> slowing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down.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424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sectPr>
      <w:type w:val="continuous"/>
      <w:pgSz w:w="16840" w:h="11900" w:orient="landscape"/>
      <w:pgMar w:top="440" w:bottom="280" w:left="140" w:right="1040"/>
      <w:cols w:num="2" w:equalWidth="off">
        <w:col w:w="7663" w:space="1222"/>
        <w:col w:w="6775"/>
      </w:cols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338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52.2816pt;margin-top:17.8644pt;width:700.797pt;height:36.3329pt;mso-position-horizontal-relative:page;mso-position-vertical-relative:page;z-index:-337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center"/>
                  <w:spacing w:lineRule="exact" w:line="260"/>
                  <w:ind w:left="6386" w:right="5654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UI suggestions</w:t>
                </w:r>
              </w:p>
              <w:p>
                <w:pPr>
                  <w:rPr>
                    <w:sz w:val="15"/>
                    <w:szCs w:val="15"/>
                  </w:rPr>
                  <w:jc w:val="left"/>
                  <w:spacing w:before="1" w:lineRule="exact" w:line="140"/>
                </w:pPr>
                <w:r>
                  <w:rPr>
                    <w:sz w:val="15"/>
                    <w:szCs w:val="15"/>
                  </w:rPr>
                </w:r>
              </w:p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A function that's also unique to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App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Analytics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</w:rPr>
                </w:r>
                <w:r>
                  <w:rPr>
                    <w:rFonts w:cs="Georgia" w:hAnsi="Georgia" w:eastAsia="Georgia" w:ascii="Georgia"/>
                    <w:color w:val="000000"/>
                    <w:sz w:val="25"/>
                    <w:szCs w:val="25"/>
                  </w:rPr>
                  <w:t>, UI suggestions help developers by both detecting unresponsive gestures and by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336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335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52.2816pt;margin-top:17.8644pt;width:734.882pt;height:36.3329pt;mso-position-horizontal-relative:page;mso-position-vertical-relative:page;z-index:-334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A cohort group for daily active users, DAU is a generic metric that helps track how potential users are reacting to major events ­ such</w:t>
                </w:r>
              </w:p>
              <w:p>
                <w:pPr>
                  <w:rPr>
                    <w:sz w:val="15"/>
                    <w:szCs w:val="15"/>
                  </w:rPr>
                  <w:jc w:val="left"/>
                  <w:spacing w:before="1" w:lineRule="exact" w:line="140"/>
                </w:pPr>
                <w:r>
                  <w:rPr>
                    <w:sz w:val="15"/>
                    <w:szCs w:val="15"/>
                  </w:rPr>
                </w:r>
              </w:p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ind w:left="20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as updates and device releases ­ that could have an impact on an app's popularity.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333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339.257pt;margin-top:17.8643pt;width:163.476pt;height:14.57pt;mso-position-horizontal-relative:page;mso-position-vertical-relative:page;z-index:-332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Customer Lifetime Value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.2816pt;margin-top:17.8643pt;width:733.531pt;height:36.3329pt;mso-position-horizontal-relative:page;mso-position-vertical-relative:page;z-index:-331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Since marketing should start as early in development as possible, developers who wishes to facilitate in their app's success should be</w:t>
                </w:r>
              </w:p>
              <w:p>
                <w:pPr>
                  <w:rPr>
                    <w:sz w:val="15"/>
                    <w:szCs w:val="15"/>
                  </w:rPr>
                  <w:jc w:val="left"/>
                  <w:spacing w:before="1" w:lineRule="exact" w:line="140"/>
                </w:pPr>
                <w:r>
                  <w:rPr>
                    <w:sz w:val="15"/>
                    <w:szCs w:val="15"/>
                  </w:rPr>
                </w:r>
              </w:p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ind w:left="20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willing to invest in app analytics both before and after their app’s launch.A good time to start mining data is during beta testing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\image3.png"/><Relationship Id="rId9" Type="http://schemas.openxmlformats.org/officeDocument/2006/relationships/image" Target="media\image4.jp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image" Target="media\image5.jpg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image" Target="media\image6.png"/><Relationship Id="rId16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