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C14400" w:rsidR="00551C9D" w:rsidP="00551C9D" w:rsidRDefault="00551C9D" w14:paraId="0EB47C5C" w14:textId="77777777">
      <w:pPr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noProof/>
          <w:sz w:val="32"/>
          <w:szCs w:val="32"/>
        </w:rPr>
        <w:drawing>
          <wp:inline distT="0" distB="0" distL="0" distR="0" wp14:anchorId="168E1A22" wp14:editId="648D3E46">
            <wp:extent cx="1114425" cy="124777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C14400" w:rsidR="00551C9D" w:rsidP="00551C9D" w:rsidRDefault="00551C9D" w14:paraId="3D138D9E" w14:textId="77777777">
      <w:pPr>
        <w:shd w:val="clear" w:color="auto" w:fill="FFFFFF"/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sz w:val="32"/>
          <w:szCs w:val="32"/>
        </w:rPr>
        <w:t>МИНОБРНАУКИ РОССИИ</w:t>
      </w:r>
    </w:p>
    <w:p w:rsidRPr="00C14400" w:rsidR="00551C9D" w:rsidP="00551C9D" w:rsidRDefault="00551C9D" w14:paraId="322CC915" w14:textId="77777777">
      <w:pPr>
        <w:shd w:val="clear" w:color="auto" w:fill="FFFFFF"/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sz w:val="32"/>
          <w:szCs w:val="32"/>
        </w:rPr>
        <w:t>Федеральное государственное бюджетное образовательное учреждение</w:t>
      </w:r>
    </w:p>
    <w:p w:rsidRPr="00C14400" w:rsidR="00551C9D" w:rsidP="00551C9D" w:rsidRDefault="00551C9D" w14:paraId="7B2AE691" w14:textId="77777777">
      <w:pPr>
        <w:shd w:val="clear" w:color="auto" w:fill="FFFFFF"/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sz w:val="32"/>
          <w:szCs w:val="32"/>
        </w:rPr>
        <w:t>высшего образования</w:t>
      </w:r>
    </w:p>
    <w:p w:rsidRPr="00C14400" w:rsidR="00551C9D" w:rsidP="00551C9D" w:rsidRDefault="00551C9D" w14:paraId="37DC54DE" w14:textId="77777777">
      <w:pPr>
        <w:shd w:val="clear" w:color="auto" w:fill="FFFFFF"/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sz w:val="32"/>
          <w:szCs w:val="32"/>
        </w:rPr>
        <w:t>«МИРЭА – Российский технологический университет»</w:t>
      </w:r>
    </w:p>
    <w:p w:rsidRPr="00C14400" w:rsidR="00551C9D" w:rsidP="00551C9D" w:rsidRDefault="00551C9D" w14:paraId="1AB09CCC" w14:textId="77777777">
      <w:pPr>
        <w:shd w:val="clear" w:color="auto" w:fill="FFFFFF"/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sz w:val="32"/>
          <w:szCs w:val="32"/>
        </w:rPr>
        <w:t>РТУ МИРЭА</w:t>
      </w:r>
    </w:p>
    <w:p w:rsidRPr="00C14400" w:rsidR="00551C9D" w:rsidP="00551C9D" w:rsidRDefault="00551C9D" w14:paraId="047BF0EA" w14:textId="77777777">
      <w:pPr>
        <w:spacing w:before="240" w:after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Pr="00C14400" w:rsidR="00551C9D" w:rsidP="00551C9D" w:rsidRDefault="00551C9D" w14:paraId="21D5FA55" w14:textId="77777777">
      <w:pPr>
        <w:spacing w:before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sz w:val="32"/>
          <w:szCs w:val="32"/>
        </w:rPr>
        <w:t>Институт комплексной безопасности и специального приборостроения</w:t>
      </w:r>
    </w:p>
    <w:p w:rsidRPr="00C14400" w:rsidR="00551C9D" w:rsidP="00551C9D" w:rsidRDefault="00551C9D" w14:paraId="28F140A2" w14:textId="77777777">
      <w:pPr>
        <w:spacing w:before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b/>
          <w:sz w:val="32"/>
          <w:szCs w:val="32"/>
        </w:rPr>
        <w:t>Кафедра КБ-4 «Интеллектуальные системы информационной безопасности»</w:t>
      </w:r>
    </w:p>
    <w:p w:rsidRPr="00C14400" w:rsidR="00551C9D" w:rsidP="00551C9D" w:rsidRDefault="00551C9D" w14:paraId="4A4951B4" w14:textId="77777777">
      <w:pPr>
        <w:spacing w:before="240"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Pr="00C14400" w:rsidR="00551C9D" w:rsidP="00C14400" w:rsidRDefault="00C14400" w14:paraId="076ABE95" w14:textId="35BA23EA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C14400">
        <w:rPr>
          <w:rFonts w:ascii="Times New Roman" w:hAnsi="Times New Roman" w:cs="Times New Roman"/>
          <w:sz w:val="40"/>
          <w:szCs w:val="40"/>
          <w:lang w:val="ru-RU"/>
        </w:rPr>
        <w:t>Пояснительная записка к проектной работе</w:t>
      </w:r>
    </w:p>
    <w:p w:rsidRPr="00C14400" w:rsidR="00C14400" w:rsidP="00C14400" w:rsidRDefault="00C14400" w14:paraId="46CA116D" w14:textId="77777777">
      <w:pPr>
        <w:shd w:val="clear" w:color="auto" w:fill="FFFFFF"/>
        <w:spacing w:before="240" w:after="240" w:line="276" w:lineRule="auto"/>
        <w:rPr>
          <w:rFonts w:ascii="Times New Roman" w:hAnsi="Times New Roman" w:eastAsia="Times New Roman" w:cs="Times New Roman"/>
          <w:sz w:val="32"/>
          <w:szCs w:val="32"/>
        </w:rPr>
      </w:pPr>
    </w:p>
    <w:p w:rsidRPr="00C14400" w:rsidR="00551C9D" w:rsidP="00C14400" w:rsidRDefault="00C14400" w14:paraId="251E1446" w14:textId="1DA36FB7">
      <w:pPr>
        <w:shd w:val="clear" w:color="auto" w:fill="FFFFFF"/>
        <w:spacing w:before="240" w:after="240" w:line="276" w:lineRule="auto"/>
        <w:ind w:left="5664" w:firstLine="708"/>
        <w:rPr>
          <w:rFonts w:ascii="Times New Roman" w:hAnsi="Times New Roman" w:eastAsia="Times New Roman" w:cs="Times New Roman"/>
          <w:sz w:val="32"/>
          <w:szCs w:val="32"/>
        </w:rPr>
      </w:pPr>
      <w:r w:rsidRPr="00C14400">
        <w:rPr>
          <w:rFonts w:ascii="Times New Roman" w:hAnsi="Times New Roman" w:eastAsia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32"/>
          <w:szCs w:val="32"/>
          <w:lang w:val="ru-RU"/>
        </w:rPr>
        <w:t xml:space="preserve"> </w:t>
      </w:r>
      <w:r w:rsidRPr="00C14400" w:rsidR="00551C9D">
        <w:rPr>
          <w:rFonts w:ascii="Times New Roman" w:hAnsi="Times New Roman" w:eastAsia="Times New Roman" w:cs="Times New Roman"/>
          <w:sz w:val="32"/>
          <w:szCs w:val="32"/>
        </w:rPr>
        <w:t>Выполнил</w:t>
      </w:r>
      <w:r w:rsidRPr="00C14400">
        <w:rPr>
          <w:rFonts w:ascii="Times New Roman" w:hAnsi="Times New Roman" w:eastAsia="Times New Roman" w:cs="Times New Roman"/>
          <w:sz w:val="32"/>
          <w:szCs w:val="32"/>
          <w:lang w:val="ru-RU"/>
        </w:rPr>
        <w:t>и</w:t>
      </w:r>
      <w:r w:rsidRPr="00C14400" w:rsidR="00551C9D">
        <w:rPr>
          <w:rFonts w:ascii="Times New Roman" w:hAnsi="Times New Roman" w:eastAsia="Times New Roman" w:cs="Times New Roman"/>
          <w:sz w:val="32"/>
          <w:szCs w:val="32"/>
        </w:rPr>
        <w:t>:</w:t>
      </w:r>
    </w:p>
    <w:p w:rsidR="00C14400" w:rsidP="7BCCB097" w:rsidRDefault="00551C9D" w14:paraId="2BAEBEC6" w14:textId="3C5A5AAE">
      <w:pPr>
        <w:shd w:val="clear" w:color="auto" w:fill="FFFFFF" w:themeFill="background1"/>
        <w:spacing w:before="240" w:after="240" w:line="276" w:lineRule="auto"/>
        <w:ind w:left="6480" w:right="280"/>
        <w:rPr>
          <w:rFonts w:ascii="Times New Roman" w:hAnsi="Times New Roman" w:eastAsia="Times New Roman" w:cs="Times New Roman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Студент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  <w:lang w:val="ru-RU"/>
        </w:rPr>
        <w:t>ы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  <w:lang w:val="ru-RU"/>
        </w:rPr>
        <w:t>3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 курса</w:t>
      </w:r>
      <w:r>
        <w:br/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Группа ББС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  <w:lang w:val="ru-RU"/>
        </w:rPr>
        <w:t>О-02-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19</w:t>
      </w:r>
    </w:p>
    <w:p w:rsidRPr="00C14400" w:rsidR="00551C9D" w:rsidP="7BCCB097" w:rsidRDefault="00C14400" w14:paraId="7662923F" w14:textId="1C372951">
      <w:pPr>
        <w:shd w:val="clear" w:color="auto" w:fill="FFFFFF" w:themeFill="background1"/>
        <w:spacing w:before="240" w:after="240" w:line="276" w:lineRule="auto"/>
        <w:ind w:left="6480" w:right="280"/>
      </w:pPr>
      <w:r>
        <w:br/>
      </w:r>
    </w:p>
    <w:p w:rsidRPr="00C14400" w:rsidR="00551C9D" w:rsidP="7BCCB097" w:rsidRDefault="00C14400" w14:paraId="3558DA0D" w14:textId="153154AF">
      <w:pPr>
        <w:shd w:val="clear" w:color="auto" w:fill="FFFFFF" w:themeFill="background1"/>
        <w:spacing w:before="240" w:after="240" w:line="276" w:lineRule="auto"/>
        <w:ind w:left="5772" w:right="280" w:firstLine="708"/>
        <w:rPr>
          <w:rFonts w:ascii="Times New Roman" w:hAnsi="Times New Roman" w:eastAsia="Times New Roman" w:cs="Times New Roman"/>
          <w:sz w:val="32"/>
          <w:szCs w:val="32"/>
          <w:lang w:val="ru-RU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  <w:lang w:val="ru-RU"/>
        </w:rPr>
        <w:t>Кортышев Дмитрий</w:t>
      </w:r>
    </w:p>
    <w:p w:rsidRPr="00C14400" w:rsidR="00551C9D" w:rsidP="7BCCB097" w:rsidRDefault="00C14400" w14:paraId="0DFC9979" w14:textId="0A530066">
      <w:pPr>
        <w:shd w:val="clear" w:color="auto" w:fill="FFFFFF" w:themeFill="background1"/>
        <w:spacing w:before="240" w:after="240" w:line="276" w:lineRule="auto"/>
        <w:ind w:left="6480" w:right="280"/>
        <w:rPr>
          <w:rFonts w:ascii="Times New Roman" w:hAnsi="Times New Roman" w:eastAsia="Times New Roman" w:cs="Times New Roman"/>
          <w:sz w:val="32"/>
          <w:szCs w:val="32"/>
          <w:lang w:val="ru-RU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Денисович</w:t>
      </w:r>
      <w:r>
        <w:br/>
      </w:r>
    </w:p>
    <w:p w:rsidR="004B5C73" w:rsidP="00551C9D" w:rsidRDefault="004B5C73" w14:paraId="18EF8728" w14:textId="778ED0CC">
      <w:pPr>
        <w:rPr>
          <w:sz w:val="32"/>
          <w:szCs w:val="32"/>
        </w:rPr>
      </w:pPr>
    </w:p>
    <w:p w:rsidR="7BCCB097" w:rsidP="7BCCB097" w:rsidRDefault="7BCCB097" w14:paraId="7C955E0D" w14:textId="173D46B4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26525491" w14:textId="3602731B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3E9008DE" w14:textId="1142D5A0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7D03FEDC" w14:textId="4592CE4F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39F7F37C" w14:textId="70069598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1BDD60BB" w14:textId="0A40AAF4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79DE81C6" w14:textId="0AA869BD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16CF7E85" w14:textId="2CE1320C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:rsidR="7BCCB097" w:rsidP="7BCCB097" w:rsidRDefault="7BCCB097" w14:paraId="5AB8C8A0" w14:textId="23899ED5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7BCCB097" w:rsidR="7BCCB097">
        <w:rPr>
          <w:rFonts w:ascii="Times New Roman" w:hAnsi="Times New Roman" w:cs="Times New Roman"/>
          <w:b w:val="1"/>
          <w:bCs w:val="1"/>
          <w:sz w:val="32"/>
          <w:szCs w:val="32"/>
          <w:lang w:val="ru-RU"/>
        </w:rPr>
        <w:t xml:space="preserve">Space War </w:t>
      </w:r>
      <w:r w:rsidRPr="7BCCB097" w:rsidR="7BCCB097">
        <w:rPr>
          <w:rFonts w:ascii="Times New Roman" w:hAnsi="Times New Roman" w:cs="Times New Roman"/>
          <w:sz w:val="32"/>
          <w:szCs w:val="32"/>
          <w:lang w:val="ru-RU"/>
        </w:rPr>
        <w:t xml:space="preserve">- игра на подобие </w:t>
      </w:r>
      <w:r w:rsidRPr="7BCCB097" w:rsidR="7BCCB097">
        <w:rPr>
          <w:rFonts w:ascii="Times New Roman" w:hAnsi="Times New Roman" w:cs="Times New Roman"/>
          <w:b w:val="1"/>
          <w:bCs w:val="1"/>
          <w:sz w:val="32"/>
          <w:szCs w:val="32"/>
          <w:lang w:val="ru-RU"/>
        </w:rPr>
        <w:t xml:space="preserve">Space </w:t>
      </w:r>
      <w:proofErr w:type="spellStart"/>
      <w:r w:rsidRPr="7BCCB097" w:rsidR="7BCCB097">
        <w:rPr>
          <w:rFonts w:ascii="Times New Roman" w:hAnsi="Times New Roman" w:cs="Times New Roman"/>
          <w:b w:val="1"/>
          <w:bCs w:val="1"/>
          <w:sz w:val="32"/>
          <w:szCs w:val="32"/>
          <w:lang w:val="ru-RU"/>
        </w:rPr>
        <w:t>Invaders</w:t>
      </w:r>
      <w:proofErr w:type="spellEnd"/>
      <w:r w:rsidRPr="7BCCB097" w:rsidR="7BCCB097">
        <w:rPr>
          <w:rFonts w:ascii="Times New Roman" w:hAnsi="Times New Roman" w:cs="Times New Roman"/>
          <w:sz w:val="32"/>
          <w:szCs w:val="32"/>
          <w:lang w:val="ru-RU"/>
        </w:rPr>
        <w:t xml:space="preserve"> выпущенная в 1978 году. Но сама игра была упрощена, в отличие от оригинала.</w:t>
      </w:r>
    </w:p>
    <w:p w:rsidR="7BCCB097" w:rsidP="7BCCB097" w:rsidRDefault="7BCCB097" w14:paraId="4742E5B9" w14:textId="7A24CB18">
      <w:pPr>
        <w:pStyle w:val="a"/>
        <w:ind w:firstLine="708"/>
        <w:rPr>
          <w:rFonts w:ascii="Times New Roman" w:hAnsi="Times New Roman" w:eastAsia="Arial" w:cs="Times New Roman"/>
          <w:sz w:val="32"/>
          <w:szCs w:val="32"/>
          <w:lang w:val="ru-RU"/>
        </w:rPr>
      </w:pPr>
      <w:r w:rsidRPr="7BCCB097" w:rsidR="7BCCB097">
        <w:rPr>
          <w:rFonts w:ascii="Times New Roman" w:hAnsi="Times New Roman" w:eastAsia="Arial" w:cs="Times New Roman"/>
          <w:sz w:val="32"/>
          <w:szCs w:val="32"/>
          <w:lang w:val="ru-RU"/>
        </w:rPr>
        <w:t>В данном проекте был реализованы многие системы, такие как:</w:t>
      </w:r>
    </w:p>
    <w:p w:rsidR="7BCCB097" w:rsidP="7BCCB097" w:rsidRDefault="7BCCB097" w14:paraId="4091BA39" w14:textId="4BADC1F9">
      <w:pPr>
        <w:pStyle w:val="a"/>
        <w:ind w:firstLine="708"/>
        <w:rPr>
          <w:rFonts w:ascii="Arial" w:hAnsi="Arial" w:eastAsia="Arial" w:cs="Arial"/>
          <w:sz w:val="24"/>
          <w:szCs w:val="24"/>
          <w:lang w:val="ru-RU"/>
        </w:rPr>
      </w:pPr>
    </w:p>
    <w:p w:rsidR="7BCCB097" w:rsidP="7BCCB097" w:rsidRDefault="7BCCB097" w14:paraId="1736950A" w14:textId="7CD30E51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sz w:val="32"/>
          <w:szCs w:val="32"/>
          <w:lang w:val="ru-RU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  <w:lang w:val="ru-RU"/>
        </w:rPr>
        <w:t>Главное меню. Реализовано в виде двух кнопок: “</w:t>
      </w:r>
      <w:r w:rsidRPr="7BCCB097" w:rsidR="7BCCB097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  <w:t>Start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  <w:lang w:val="ru-RU"/>
        </w:rPr>
        <w:t>” и “</w:t>
      </w:r>
      <w:proofErr w:type="spellStart"/>
      <w:r w:rsidRPr="7BCCB097" w:rsidR="7BCCB097"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  <w:t>Quit</w:t>
      </w:r>
      <w:proofErr w:type="spellEnd"/>
      <w:r w:rsidRPr="7BCCB097" w:rsidR="7BCCB097">
        <w:rPr>
          <w:rFonts w:ascii="Times New Roman" w:hAnsi="Times New Roman" w:eastAsia="Times New Roman" w:cs="Times New Roman"/>
          <w:sz w:val="32"/>
          <w:szCs w:val="32"/>
          <w:lang w:val="ru-RU"/>
        </w:rPr>
        <w:t>”. Первая запускает главный цикл игры, а второй закрывает проект.</w:t>
      </w:r>
      <w:r>
        <w:drawing>
          <wp:inline wp14:editId="036CAEEC" wp14:anchorId="194A0061">
            <wp:extent cx="1968500" cy="1747044"/>
            <wp:effectExtent l="0" t="0" r="0" b="0"/>
            <wp:docPr id="1454610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57c9c6e05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7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CB097" w:rsidP="7BCCB097" w:rsidRDefault="7BCCB097" w14:paraId="16300428" w14:textId="4E2D22DE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Так же в игре реализована фоновая музыка. При запуске проекта проигрывается один музыкальный файл, который был склеен из трех современных 8-битных ремиксов, популярных песен. Как только файл полностью проиграется, он запустится по новой. Еще в игре есть сопровождение звуком у некоторых действий. Таких как: Нажатие на кнопку, выстрел, попадание по противнику, и конец игры.</w:t>
      </w:r>
    </w:p>
    <w:p w:rsidR="7BCCB097" w:rsidP="7BCCB097" w:rsidRDefault="7BCCB097" w14:paraId="1FFD794F" w14:textId="24F7D8F3">
      <w:pPr>
        <w:pStyle w:val="a"/>
        <w:ind w:left="0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0A1463A2" w14:textId="3849482B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Стрельба и передвижение корабля, которым управляет игрок. Было добавлено ограничение на 3 снаряда на экране, что добавляет интерес под конец уровня. Получаете, что пока снаряд не врежется в противника или не уйдёт за пределы карты, игрок не сможет выстрелить. Из интересных реализаций, тут была сделана помощь игру. Она заключается в том, что фактический размер 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снаряда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 большее, чем показывается игроку </w:t>
      </w:r>
    </w:p>
    <w:p w:rsidR="7BCCB097" w:rsidP="7BCCB097" w:rsidRDefault="7BCCB097" w14:paraId="4731EEB2" w14:textId="084AE680">
      <w:pPr>
        <w:pStyle w:val="a"/>
        <w:ind w:left="0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1EA8F745" w14:textId="3F242EA8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Система уровней и увеличение сложности во время уровня. Было сделано, что после уничтожения 5 кораблей противника, скорость увеличивается во время самого уровня, а также при переходе на следующий уровень, увеличивается скорость. Номер уровня выведен на экран.</w:t>
      </w:r>
    </w:p>
    <w:p w:rsidR="7BCCB097" w:rsidP="7BCCB097" w:rsidRDefault="7BCCB097" w14:paraId="47996068" w14:textId="06165EF1">
      <w:pPr>
        <w:pStyle w:val="a"/>
        <w:ind w:left="0"/>
      </w:pPr>
      <w:r w:rsidR="7BCCB097">
        <w:rPr/>
        <w:t xml:space="preserve">           </w:t>
      </w:r>
      <w:r>
        <w:drawing>
          <wp:inline wp14:editId="626BC7D7" wp14:anchorId="6D68D5CA">
            <wp:extent cx="1099522" cy="581176"/>
            <wp:effectExtent l="0" t="0" r="0" b="0"/>
            <wp:docPr id="304590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1898dc07e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522" cy="5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CB097" w:rsidP="7BCCB097" w:rsidRDefault="7BCCB097" w14:paraId="36466C3D" w14:textId="677FE14D">
      <w:pPr>
        <w:pStyle w:val="a"/>
        <w:ind w:left="0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218E5D8C" w14:textId="272F370D">
      <w:pPr>
        <w:pStyle w:val="a"/>
        <w:ind w:left="0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2640EF80" w14:textId="4CFC982F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Система очков. При попадание в противника, сам противник исчезает, а игроку добавляется очки по формуле: 10*Уровень. Так же устанавливается самый высокий рекорд, который записывается в файл, и читается при следующем запуске игры. Это также выведено на экран.</w:t>
      </w:r>
    </w:p>
    <w:p w:rsidR="7BCCB097" w:rsidP="7BCCB097" w:rsidRDefault="7BCCB097" w14:paraId="7EC08081" w14:textId="77D7DF9A">
      <w:pPr>
        <w:pStyle w:val="a"/>
        <w:ind w:left="0" w:firstLine="708"/>
      </w:pPr>
      <w:r>
        <w:drawing>
          <wp:inline wp14:editId="2C5E0EFC" wp14:anchorId="004FF645">
            <wp:extent cx="2258484" cy="811145"/>
            <wp:effectExtent l="0" t="0" r="0" b="0"/>
            <wp:docPr id="1869226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c673eaae3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84" cy="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CB097" w:rsidP="7BCCB097" w:rsidRDefault="7BCCB097" w14:paraId="0FC0D50E" w14:textId="718A4116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Так реализована система жизней. Изначально у игрока их три, из которых две - запасные. Как только корабль противника достигает уровня корабль игрока, то снимается одна жизнь и уровень перезапускается. Если у игрока кончились жизни, то игра заканчивается и игроку выводится его счёт и предлагается начать её званого с первого уровня. На экране жизни отображается так: </w:t>
      </w:r>
      <w:r>
        <w:drawing>
          <wp:inline wp14:editId="2CEFD261" wp14:anchorId="3CAD8070">
            <wp:extent cx="809625" cy="381000"/>
            <wp:effectExtent l="0" t="0" r="0" b="0"/>
            <wp:docPr id="137534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bfe9febb744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CB097" w:rsidP="7BCCB097" w:rsidRDefault="7BCCB097" w14:paraId="21CAD95E" w14:textId="57D9B3D9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Т.к. игра не требовательная. Чтобы уменьшить нагрузку на компьютер, был использован метод </w:t>
      </w:r>
      <w:proofErr w:type="spellStart"/>
      <w:r w:rsidRPr="7BCCB097" w:rsidR="7BCCB0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clock.tick</w:t>
      </w:r>
      <w:proofErr w:type="spellEnd"/>
      <w:r w:rsidRPr="7BCCB097" w:rsidR="7BCCB0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()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 из </w:t>
      </w:r>
      <w:proofErr w:type="spellStart"/>
      <w:r w:rsidRPr="7BCCB097" w:rsidR="7BCCB0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pygame</w:t>
      </w:r>
      <w:proofErr w:type="spellEnd"/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 xml:space="preserve">. Он позволяет ограничить частоту отрисовки кадров для требуемых значений. В игре это 30 </w:t>
      </w:r>
      <w:r w:rsidRPr="7BCCB097" w:rsidR="7BCCB0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FPS</w:t>
      </w: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7BCCB097" w:rsidP="7BCCB097" w:rsidRDefault="7BCCB097" w14:paraId="0E93829B" w14:textId="63EA8E93">
      <w:pPr>
        <w:pStyle w:val="a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3F9629A9" w14:textId="3CB7B60A">
      <w:pPr>
        <w:pStyle w:val="a"/>
        <w:rPr>
          <w:rFonts w:ascii="Times New Roman" w:hAnsi="Times New Roman" w:eastAsia="Times New Roman" w:cs="Times New Roman"/>
          <w:sz w:val="32"/>
          <w:szCs w:val="32"/>
        </w:rPr>
      </w:pPr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В проекте использовались библиотека “</w:t>
      </w:r>
      <w:proofErr w:type="spellStart"/>
      <w:r w:rsidRPr="7BCCB097" w:rsidR="7BCCB0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pygame</w:t>
      </w:r>
      <w:proofErr w:type="spellEnd"/>
      <w:r w:rsidRPr="7BCCB097" w:rsidR="7BCCB097">
        <w:rPr>
          <w:rFonts w:ascii="Times New Roman" w:hAnsi="Times New Roman" w:eastAsia="Times New Roman" w:cs="Times New Roman"/>
          <w:sz w:val="32"/>
          <w:szCs w:val="32"/>
        </w:rPr>
        <w:t>”</w:t>
      </w:r>
    </w:p>
    <w:p w:rsidR="7BCCB097" w:rsidP="7BCCB097" w:rsidRDefault="7BCCB097" w14:paraId="7D5F0426" w14:textId="595647BD">
      <w:pPr>
        <w:pStyle w:val="a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2D237C3E" w14:textId="471B52FF">
      <w:pPr>
        <w:pStyle w:val="a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31B6C674" w14:textId="4DBAF57D">
      <w:pPr>
        <w:pStyle w:val="a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13948275" w14:textId="50CEDBE7">
      <w:pPr>
        <w:pStyle w:val="a"/>
        <w:rPr>
          <w:rFonts w:ascii="Arial" w:hAnsi="Arial" w:eastAsia="Arial" w:cs="Arial"/>
          <w:sz w:val="24"/>
          <w:szCs w:val="24"/>
        </w:rPr>
      </w:pPr>
    </w:p>
    <w:p w:rsidR="7BCCB097" w:rsidP="7BCCB097" w:rsidRDefault="7BCCB097" w14:paraId="0568BDE4" w14:textId="3F43FADE">
      <w:pPr>
        <w:pStyle w:val="a"/>
        <w:ind w:left="0"/>
        <w:rPr>
          <w:rFonts w:ascii="Arial" w:hAnsi="Arial" w:eastAsia="Arial" w:cs="Arial"/>
          <w:sz w:val="24"/>
          <w:szCs w:val="24"/>
        </w:rPr>
      </w:pPr>
    </w:p>
    <w:p w:rsidRPr="00F20928" w:rsidR="00F20928" w:rsidP="000265B9" w:rsidRDefault="00F20928" w14:paraId="3CED2AC7" w14:textId="5FEE399D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bookmarkStart w:name="_GoBack" w:id="0"/>
      <w:bookmarkEnd w:id="0"/>
    </w:p>
    <w:sectPr w:rsidRPr="00F20928" w:rsidR="00F20928" w:rsidSect="00C14400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fdhW1+Oby+rZ3/" int2:id="OJRzhSXD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9E2"/>
    <w:rsid w:val="000265B9"/>
    <w:rsid w:val="002059E2"/>
    <w:rsid w:val="004B5C73"/>
    <w:rsid w:val="00551C9D"/>
    <w:rsid w:val="00B863C0"/>
    <w:rsid w:val="00C14400"/>
    <w:rsid w:val="00C27742"/>
    <w:rsid w:val="00E544C7"/>
    <w:rsid w:val="00F20928"/>
    <w:rsid w:val="7BCCB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AFEEA"/>
  <w15:chartTrackingRefBased/>
  <w15:docId w15:val="{B67E4868-AB25-48E9-A6B0-591B186364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551C9D"/>
    <w:pPr>
      <w:spacing w:after="0" w:line="240" w:lineRule="auto"/>
    </w:pPr>
    <w:rPr>
      <w:rFonts w:ascii="Arial" w:hAnsi="Arial" w:eastAsia="Arial" w:cs="Arial"/>
      <w:sz w:val="24"/>
      <w:szCs w:val="24"/>
      <w:lang w:val="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1440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C14400"/>
    <w:rPr>
      <w:rFonts w:asciiTheme="majorHAnsi" w:hAnsiTheme="majorHAnsi" w:eastAsiaTheme="majorEastAsia" w:cstheme="majorBidi"/>
      <w:spacing w:val="-10"/>
      <w:kern w:val="28"/>
      <w:sz w:val="56"/>
      <w:szCs w:val="56"/>
      <w:lang w:val="ru"/>
    </w:rPr>
  </w:style>
  <w:style w:type="paragraph" w:styleId="a5">
    <w:name w:val="No Spacing"/>
    <w:uiPriority w:val="1"/>
    <w:qFormat/>
    <w:rsid w:val="00C14400"/>
    <w:pPr>
      <w:spacing w:after="0" w:line="240" w:lineRule="auto"/>
    </w:pPr>
    <w:rPr>
      <w:rFonts w:ascii="Arial" w:hAnsi="Arial" w:eastAsia="Arial" w:cs="Arial"/>
      <w:sz w:val="24"/>
      <w:szCs w:val="24"/>
      <w:lang w:val="ru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media/image1.png" Id="rId4" /><Relationship Type="http://schemas.openxmlformats.org/officeDocument/2006/relationships/image" Target="/media/image2.png" Id="R71957c9c6e05425d" /><Relationship Type="http://schemas.openxmlformats.org/officeDocument/2006/relationships/image" Target="/media/image3.png" Id="R99b1898dc07e4a49" /><Relationship Type="http://schemas.openxmlformats.org/officeDocument/2006/relationships/image" Target="/media/image4.png" Id="Rb48c673eaae34d6d" /><Relationship Type="http://schemas.openxmlformats.org/officeDocument/2006/relationships/image" Target="/media/image5.png" Id="Rab8bfe9febb74448" /><Relationship Type="http://schemas.microsoft.com/office/2020/10/relationships/intelligence" Target="intelligence2.xml" Id="Re77f0268ad5746a7" /><Relationship Type="http://schemas.openxmlformats.org/officeDocument/2006/relationships/numbering" Target="numbering.xml" Id="R0b96478305324be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Ольга Зенкевич</dc:creator>
  <keywords/>
  <dc:description/>
  <lastModifiedBy>дима печин</lastModifiedBy>
  <revision>3</revision>
  <dcterms:created xsi:type="dcterms:W3CDTF">2021-12-30T09:40:00.0000000Z</dcterms:created>
  <dcterms:modified xsi:type="dcterms:W3CDTF">2021-12-30T12:36:05.2421303Z</dcterms:modified>
</coreProperties>
</file>