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Acquisition Analysis Tool — V2 Migration Tasks</w:t>
      </w:r>
    </w:p>
    <w:p>
      <w:pPr>
        <w:spacing w:after="400"/>
        <w:jc w:val="center"/>
      </w:pPr>
      <w:r>
        <w:t xml:space="preserve">Updated 4 March 2026</w:t>
      </w:r>
    </w:p>
    <w:p/>
    <w:p>
      <w:pPr>
        <w:pStyle w:val="Heading1"/>
        <w:pStyle w:val="Heading 1"/>
        <w:spacing w:after="100" w:before="200"/>
      </w:pPr>
      <w:r>
        <w:t xml:space="preserve">Phase 1: Project Setup &amp; Core Pipeline — 2-3 weeks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Initialize Vite + React + TypeScript project</w:t>
      </w:r>
      <w:r>
        <w:rPr>
          <w:rFonts w:ascii="Arial" w:cs="Arial" w:eastAsia="Arial" w:hAnsi="Arial"/>
          <w:sz w:val="24"/>
          <w:szCs w:val="24"/>
        </w:rPr>
        <w:t xml:space="preserve"> [Effort: S]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Set up Tailwind CSS + shadcn/ui</w:t>
      </w:r>
      <w:r>
        <w:rPr>
          <w:rFonts w:ascii="Arial" w:cs="Arial" w:eastAsia="Arial" w:hAnsi="Arial"/>
          <w:sz w:val="24"/>
          <w:szCs w:val="24"/>
        </w:rPr>
        <w:t xml:space="preserve"> [Effort: S]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Set up PostgreSQL with Prisma ORM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Design database schema (companies, scores, criteria, users, notes, enrichment_log)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Build REST API layer (Express or Next.js API routes)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migration script (V1 embedded JSON into PostgreSQL)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Long List page with server-side filtering, sorting, pagination</w:t>
      </w:r>
      <w:r>
        <w:rPr>
          <w:rFonts w:ascii="Arial" w:cs="Arial" w:eastAsia="Arial" w:hAnsi="Arial"/>
          <w:sz w:val="24"/>
          <w:szCs w:val="24"/>
        </w:rPr>
        <w:t xml:space="preserve"> [Effort: L]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Short List page with tile grid and table toggle</w:t>
      </w:r>
      <w:r>
        <w:rPr>
          <w:rFonts w:ascii="Arial" w:cs="Arial" w:eastAsia="Arial" w:hAnsi="Arial"/>
          <w:sz w:val="24"/>
          <w:szCs w:val="24"/>
        </w:rPr>
        <w:t xml:space="preserve"> [Effort: L]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Dashboard with KPI cards and Chart.js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Scoring engine with configurable weighted criteria from database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Deploy V2 to Render as separate service (acquisition-tool-v2.onrender.com)</w:t>
      </w:r>
      <w:r>
        <w:rPr>
          <w:rFonts w:ascii="Arial" w:cs="Arial" w:eastAsia="Arial" w:hAnsi="Arial"/>
          <w:sz w:val="24"/>
          <w:szCs w:val="24"/>
        </w:rPr>
        <w:t xml:space="preserve"> [Effort: S]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/>
    <w:p>
      <w:pPr>
        <w:pStyle w:val="Heading1"/>
        <w:pStyle w:val="Heading 1"/>
        <w:spacing w:after="100" w:before="200"/>
      </w:pPr>
      <w:r>
        <w:t xml:space="preserve">Phase 2: Companies House Integration — 1-2 weeks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Companies House API service with rate limiting and caching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Enrichment endpoint: POST /api/enrich/companies-house/:id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Companies House search modal component</w:t>
      </w:r>
      <w:r>
        <w:rPr>
          <w:rFonts w:ascii="Arial" w:cs="Arial" w:eastAsia="Arial" w:hAnsi="Arial"/>
          <w:sz w:val="24"/>
          <w:szCs w:val="24"/>
        </w:rPr>
        <w:t xml:space="preserve"> [Effort: S]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Auto-populate company fields from CH data</w:t>
      </w:r>
      <w:r>
        <w:rPr>
          <w:rFonts w:ascii="Arial" w:cs="Arial" w:eastAsia="Arial" w:hAnsi="Arial"/>
          <w:sz w:val="24"/>
          <w:szCs w:val="24"/>
        </w:rPr>
        <w:t xml:space="preserve"> [Effort: S]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Officer and filing data in company detail view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Enrichment log entries for each API pull</w:t>
      </w:r>
      <w:r>
        <w:rPr>
          <w:rFonts w:ascii="Arial" w:cs="Arial" w:eastAsia="Arial" w:hAnsi="Arial"/>
          <w:sz w:val="24"/>
          <w:szCs w:val="24"/>
        </w:rPr>
        <w:t xml:space="preserve"> [Effort: S]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/>
    <w:p>
      <w:pPr>
        <w:pStyle w:val="Heading1"/>
        <w:pStyle w:val="Heading 1"/>
        <w:spacing w:after="100" w:before="200"/>
      </w:pPr>
      <w:r>
        <w:t xml:space="preserve">Phase 3: Document Store — 2-3 weeks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Set up S3/Supabase Storage for file uploads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File upload component with drag-and-drop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 metadata table</w:t>
      </w:r>
      <w:r>
        <w:rPr>
          <w:rFonts w:ascii="Arial" w:cs="Arial" w:eastAsia="Arial" w:hAnsi="Arial"/>
          <w:sz w:val="24"/>
          <w:szCs w:val="24"/>
        </w:rPr>
        <w:t xml:space="preserve"> [Effort: S]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 list view per company with preview panel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Inline PDF viewer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 tagging system</w:t>
      </w:r>
      <w:r>
        <w:rPr>
          <w:rFonts w:ascii="Arial" w:cs="Arial" w:eastAsia="Arial" w:hAnsi="Arial"/>
          <w:sz w:val="24"/>
          <w:szCs w:val="24"/>
        </w:rPr>
        <w:t xml:space="preserve"> [Effort: S]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Text extraction pipeline (pdfjs/Tika)</w:t>
      </w:r>
      <w:r>
        <w:rPr>
          <w:rFonts w:ascii="Arial" w:cs="Arial" w:eastAsia="Arial" w:hAnsi="Arial"/>
          <w:sz w:val="24"/>
          <w:szCs w:val="24"/>
        </w:rPr>
        <w:t xml:space="preserve"> [Effort: L]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/>
    <w:p>
      <w:pPr>
        <w:pStyle w:val="Heading1"/>
        <w:pStyle w:val="Heading 1"/>
        <w:spacing w:after="100" w:before="200"/>
      </w:pPr>
      <w:r>
        <w:t xml:space="preserve">Phase 4: Creditsafe Integration — 1-2 weeks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Creditsafe API service with auth and rate limiting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Credit assessment data model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Credit check UI (score, payment behaviour, CCJ flags)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Credit score in Short List scoring model</w:t>
      </w:r>
      <w:r>
        <w:rPr>
          <w:rFonts w:ascii="Arial" w:cs="Arial" w:eastAsia="Arial" w:hAnsi="Arial"/>
          <w:sz w:val="24"/>
          <w:szCs w:val="24"/>
        </w:rPr>
        <w:t xml:space="preserve"> [Effort: S]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Historical credit checks for comparison</w:t>
      </w:r>
      <w:r>
        <w:rPr>
          <w:rFonts w:ascii="Arial" w:cs="Arial" w:eastAsia="Arial" w:hAnsi="Arial"/>
          <w:sz w:val="24"/>
          <w:szCs w:val="24"/>
        </w:rPr>
        <w:t xml:space="preserve"> [Effort: S]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Change detection and alerting for score movements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/>
    <w:p>
      <w:pPr>
        <w:pStyle w:val="Heading1"/>
        <w:pStyle w:val="Heading 1"/>
        <w:spacing w:after="100" w:before="200"/>
      </w:pPr>
      <w:r>
        <w:t xml:space="preserve">Phase 5: Deep Analysis / RAG — 3-4 weeks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Set up pgvector extension in PostgreSQL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 chunking pipeline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Embedding API integration (Anthropic/OpenAI)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RAG query endpoint: POST /api/analysis/query</w:t>
      </w:r>
      <w:r>
        <w:rPr>
          <w:rFonts w:ascii="Arial" w:cs="Arial" w:eastAsia="Arial" w:hAnsi="Arial"/>
          <w:sz w:val="24"/>
          <w:szCs w:val="24"/>
        </w:rPr>
        <w:t xml:space="preserve"> [Effort: L]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Per-company chat interface for document Q&amp;A</w:t>
      </w:r>
      <w:r>
        <w:rPr>
          <w:rFonts w:ascii="Arial" w:cs="Arial" w:eastAsia="Arial" w:hAnsi="Arial"/>
          <w:sz w:val="24"/>
          <w:szCs w:val="24"/>
        </w:rPr>
        <w:t xml:space="preserve"> [Effort: L]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Auto-summary generation from documents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Financial extraction from accounts PDFs</w:t>
      </w:r>
      <w:r>
        <w:rPr>
          <w:rFonts w:ascii="Arial" w:cs="Arial" w:eastAsia="Arial" w:hAnsi="Arial"/>
          <w:sz w:val="24"/>
          <w:szCs w:val="24"/>
        </w:rPr>
        <w:t xml:space="preserve"> [Effort: L]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Red flag detection scan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Source attribution with document/page references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/>
    <w:p>
      <w:pPr>
        <w:pStyle w:val="Heading1"/>
        <w:pStyle w:val="Heading 1"/>
        <w:spacing w:after="100" w:before="200"/>
      </w:pPr>
      <w:r>
        <w:t xml:space="preserve">Phase 6: AI Enrichment &amp; Suggestions — 2-3 weeks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 search integration (Brave/Serper API)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 synthesis service (company profile generation)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Target profile definition UI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Suggestion engine (query CH by SIC + region, rank against profile)</w:t>
      </w:r>
      <w:r>
        <w:rPr>
          <w:rFonts w:ascii="Arial" w:cs="Arial" w:eastAsia="Arial" w:hAnsi="Arial"/>
          <w:sz w:val="24"/>
          <w:szCs w:val="24"/>
        </w:rPr>
        <w:t xml:space="preserve"> [Effort: L]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"Suggestions" panel on Long List page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Apollo.io/Clearbit firmographic enrichment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/>
    <w:p>
      <w:pPr>
        <w:pStyle w:val="Heading1"/>
        <w:pStyle w:val="Heading 1"/>
        <w:spacing w:after="100" w:before="200"/>
      </w:pPr>
      <w:r>
        <w:t xml:space="preserve">Phase 7: Scoring, Notifications &amp; Export — 1-2 weeks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Background job queue (BullMQ/Inngest) for periodic enrichment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Email notification system for enrichment flags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CSV/PDF export for Long List and Short List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DD checklist generation from documents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User accounts with role-based access</w:t>
      </w:r>
      <w:r>
        <w:rPr>
          <w:rFonts w:ascii="Arial" w:cs="Arial" w:eastAsia="Arial" w:hAnsi="Arial"/>
          <w:sz w:val="24"/>
          <w:szCs w:val="24"/>
        </w:rPr>
        <w:t xml:space="preserve"> [Effort: L]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>
      <w:pPr>
        <w:pStyle w:val="List Paragraph"/>
        <w:numPr>
          <w:ilvl w:val="0"/>
          <w:numId w:val="{undefined-0}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Audit trail logging for all changes</w:t>
      </w:r>
      <w:r>
        <w:rPr>
          <w:rFonts w:ascii="Arial" w:cs="Arial" w:eastAsia="Arial" w:hAnsi="Arial"/>
          <w:sz w:val="24"/>
          <w:szCs w:val="24"/>
        </w:rPr>
        <w:t xml:space="preserve"> [Effort: M] —  — Status: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NOT STARTED</w:t>
      </w:r>
    </w:p>
    <w:p/>
    <w:p>
      <w:pPr>
        <w:pStyle w:val="Heading1"/>
        <w:pStyle w:val="Heading 1"/>
        <w:spacing w:after="100" w:before="200"/>
      </w:pPr>
      <w:r>
        <w:t xml:space="preserve">Summary</w:t>
      </w:r>
    </w:p>
    <w:p>
      <w:r>
        <w:t xml:space="preserve">Total tasks: 50</w:t>
      </w:r>
    </w:p>
    <w:p>
      <w:r>
        <w:t xml:space="preserve">Completed: 0</w:t>
      </w:r>
    </w:p>
    <w:p>
      <w:r>
        <w:t xml:space="preserve">Estimated timeline: 12-19 weeks</w:t>
      </w:r>
    </w:p>
    <w:p>
      <w:r>
        <w:t xml:space="preserve">V2 will be deployed at a separate URL to preserve V1 for comparison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2026-03-04T15:53:55.722Z</dcterms:created>
  <dcterms:modified xsi:type="dcterms:W3CDTF">2026-03-04T15:53:55.722Z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