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5069" w:rsidRPr="002327F2" w:rsidRDefault="00775069" w:rsidP="00F0051A">
      <w:pPr>
        <w:pStyle w:val="NoSpacing"/>
        <w:spacing w:after="0" w:line="240" w:lineRule="auto"/>
        <w:ind w:firstLine="0"/>
        <w:rPr>
          <w:sz w:val="18"/>
          <w:szCs w:val="18"/>
          <w:lang w:val="en-US"/>
        </w:rPr>
      </w:pPr>
      <w:r w:rsidRPr="002327F2">
        <w:rPr>
          <w:sz w:val="18"/>
          <w:szCs w:val="18"/>
        </w:rPr>
        <w:t>УДК 004.94</w:t>
      </w:r>
    </w:p>
    <w:p w:rsidR="003275EA" w:rsidRPr="002327F2" w:rsidRDefault="003275EA" w:rsidP="00F0051A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  <w:lang w:val="uk-UA"/>
        </w:rPr>
      </w:pPr>
      <w:r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t>Рихальський О</w:t>
      </w:r>
      <w:r w:rsidR="002327F2"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t>.</w:t>
      </w:r>
      <w:r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t>Ю</w:t>
      </w:r>
      <w:r w:rsidR="002327F2"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t>.</w:t>
      </w:r>
      <w:r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t>,</w:t>
      </w:r>
      <w:r w:rsidRPr="002327F2">
        <w:rPr>
          <w:rFonts w:ascii="Times New Roman" w:hAnsi="Times New Roman"/>
          <w:b/>
          <w:bCs/>
          <w:i/>
          <w:sz w:val="20"/>
          <w:szCs w:val="20"/>
          <w:lang w:val="uk-UA"/>
        </w:rPr>
        <w:br/>
      </w:r>
      <w:r w:rsidR="008C199D" w:rsidRPr="008C199D">
        <w:rPr>
          <w:rFonts w:ascii="Times New Roman" w:hAnsi="Times New Roman"/>
          <w:i/>
          <w:sz w:val="20"/>
          <w:szCs w:val="20"/>
          <w:lang w:val="uk-UA"/>
        </w:rPr>
        <w:t>викладач кафедри комп’ютерних наук та програмної інженерії</w:t>
      </w:r>
      <w:r w:rsidR="008C199D" w:rsidRPr="00530A89">
        <w:rPr>
          <w:rFonts w:ascii="Times New Roman" w:hAnsi="Times New Roman"/>
          <w:i/>
          <w:sz w:val="20"/>
          <w:szCs w:val="20"/>
          <w:lang w:val="uk-UA"/>
        </w:rPr>
        <w:br/>
      </w:r>
      <w:r w:rsidR="008C199D" w:rsidRPr="008C199D">
        <w:rPr>
          <w:rFonts w:ascii="Times New Roman" w:hAnsi="Times New Roman"/>
          <w:i/>
          <w:sz w:val="20"/>
          <w:szCs w:val="20"/>
          <w:lang w:val="uk-UA"/>
        </w:rPr>
        <w:t xml:space="preserve">ПВНЗ </w:t>
      </w:r>
      <w:r w:rsidR="00F55A0E">
        <w:rPr>
          <w:rFonts w:ascii="Times New Roman" w:hAnsi="Times New Roman"/>
          <w:i/>
          <w:sz w:val="20"/>
          <w:szCs w:val="20"/>
          <w:lang w:val="uk-UA"/>
        </w:rPr>
        <w:t>«</w:t>
      </w:r>
      <w:r w:rsidR="008C199D" w:rsidRPr="008C199D">
        <w:rPr>
          <w:rFonts w:ascii="Times New Roman" w:hAnsi="Times New Roman"/>
          <w:i/>
          <w:sz w:val="20"/>
          <w:szCs w:val="20"/>
          <w:lang w:val="uk-UA"/>
        </w:rPr>
        <w:t>Європейський університет</w:t>
      </w:r>
      <w:r w:rsidR="00F55A0E">
        <w:rPr>
          <w:rFonts w:ascii="Times New Roman" w:hAnsi="Times New Roman"/>
          <w:i/>
          <w:sz w:val="20"/>
          <w:szCs w:val="20"/>
          <w:lang w:val="uk-UA"/>
        </w:rPr>
        <w:t>»</w:t>
      </w:r>
      <w:r w:rsidR="008C199D" w:rsidRPr="008C199D">
        <w:rPr>
          <w:rFonts w:ascii="Times New Roman" w:hAnsi="Times New Roman"/>
          <w:i/>
          <w:sz w:val="20"/>
          <w:szCs w:val="20"/>
          <w:lang w:val="uk-UA"/>
        </w:rPr>
        <w:t>,</w:t>
      </w:r>
      <w:r w:rsidRPr="002327F2">
        <w:rPr>
          <w:rFonts w:ascii="Times New Roman" w:hAnsi="Times New Roman"/>
          <w:i/>
          <w:sz w:val="20"/>
          <w:szCs w:val="20"/>
          <w:lang w:val="uk-UA"/>
        </w:rPr>
        <w:br/>
        <w:t xml:space="preserve">ст. викладач </w:t>
      </w:r>
      <w:r w:rsidR="00F55A0E">
        <w:rPr>
          <w:rFonts w:ascii="Times New Roman" w:hAnsi="Times New Roman"/>
          <w:i/>
          <w:sz w:val="20"/>
          <w:szCs w:val="20"/>
          <w:lang w:val="uk-UA"/>
        </w:rPr>
        <w:t>«</w:t>
      </w:r>
      <w:r w:rsidRPr="002327F2">
        <w:rPr>
          <w:rFonts w:ascii="Times New Roman" w:hAnsi="Times New Roman"/>
          <w:i/>
          <w:sz w:val="20"/>
          <w:szCs w:val="20"/>
          <w:lang w:val="uk-UA"/>
        </w:rPr>
        <w:t xml:space="preserve">DAN.IT </w:t>
      </w:r>
      <w:r w:rsidRPr="002327F2">
        <w:rPr>
          <w:rFonts w:ascii="Times New Roman" w:hAnsi="Times New Roman"/>
          <w:i/>
          <w:sz w:val="20"/>
          <w:szCs w:val="20"/>
          <w:lang w:val="en-US"/>
        </w:rPr>
        <w:t>Education</w:t>
      </w:r>
      <w:r w:rsidR="00F55A0E">
        <w:rPr>
          <w:rFonts w:ascii="Times New Roman" w:hAnsi="Times New Roman"/>
          <w:i/>
          <w:sz w:val="20"/>
          <w:szCs w:val="20"/>
          <w:lang w:val="uk-UA"/>
        </w:rPr>
        <w:t>»</w:t>
      </w:r>
      <w:r w:rsidRPr="002327F2">
        <w:rPr>
          <w:rFonts w:ascii="Times New Roman" w:hAnsi="Times New Roman"/>
          <w:i/>
          <w:sz w:val="20"/>
          <w:szCs w:val="20"/>
          <w:lang w:val="uk-UA"/>
        </w:rPr>
        <w:t>.</w:t>
      </w:r>
    </w:p>
    <w:p w:rsidR="009715C2" w:rsidRPr="00775069" w:rsidRDefault="009715C2" w:rsidP="00F0051A">
      <w:pPr>
        <w:spacing w:after="0" w:line="240" w:lineRule="auto"/>
        <w:ind w:firstLine="340"/>
        <w:jc w:val="right"/>
        <w:rPr>
          <w:rFonts w:ascii="Times New Roman" w:hAnsi="Times New Roman"/>
          <w:i/>
          <w:iCs/>
          <w:sz w:val="20"/>
          <w:szCs w:val="20"/>
          <w:lang w:val="uk-UA"/>
        </w:rPr>
      </w:pPr>
    </w:p>
    <w:p w:rsidR="003275EA" w:rsidRPr="00F0051A" w:rsidRDefault="00F0051A" w:rsidP="00F0051A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uk-UA"/>
        </w:rPr>
      </w:pPr>
      <w:r w:rsidRPr="00F0051A">
        <w:rPr>
          <w:rFonts w:ascii="Times New Roman" w:hAnsi="Times New Roman"/>
          <w:b/>
          <w:bCs/>
          <w:sz w:val="20"/>
          <w:szCs w:val="20"/>
          <w:lang w:val="uk-UA"/>
        </w:rPr>
        <w:t>МЕТОД</w:t>
      </w:r>
      <w:r w:rsidR="00342D2D" w:rsidRPr="00342D2D">
        <w:rPr>
          <w:rFonts w:ascii="Times New Roman" w:hAnsi="Times New Roman"/>
          <w:b/>
          <w:bCs/>
          <w:sz w:val="20"/>
          <w:szCs w:val="20"/>
          <w:lang w:val="uk-UA"/>
        </w:rPr>
        <w:t>И</w:t>
      </w:r>
      <w:r w:rsidRPr="00F0051A">
        <w:rPr>
          <w:rFonts w:ascii="Times New Roman" w:hAnsi="Times New Roman"/>
          <w:b/>
          <w:bCs/>
          <w:sz w:val="20"/>
          <w:szCs w:val="20"/>
          <w:lang w:val="uk-UA"/>
        </w:rPr>
        <w:t xml:space="preserve"> ПІДВИЩЕННЯ КОРЕКТНОСТІ</w:t>
      </w:r>
      <w:r w:rsidR="00342D2D" w:rsidRPr="00342D2D">
        <w:rPr>
          <w:rFonts w:ascii="Times New Roman" w:hAnsi="Times New Roman"/>
          <w:b/>
          <w:bCs/>
          <w:sz w:val="20"/>
          <w:szCs w:val="20"/>
          <w:lang w:val="uk-UA"/>
        </w:rPr>
        <w:t xml:space="preserve"> </w:t>
      </w:r>
      <w:r w:rsidRPr="00F0051A">
        <w:rPr>
          <w:rFonts w:ascii="Times New Roman" w:hAnsi="Times New Roman"/>
          <w:b/>
          <w:bCs/>
          <w:sz w:val="20"/>
          <w:szCs w:val="20"/>
          <w:lang w:val="uk-UA"/>
        </w:rPr>
        <w:t>ПРОГРАМНОГО ЗАБЕЗПЕЧЕННЯ: СУЧАСНИЙ ФУНКЦІОНАЛ</w:t>
      </w:r>
      <w:r w:rsidR="00342D2D">
        <w:rPr>
          <w:rFonts w:ascii="Times New Roman" w:hAnsi="Times New Roman"/>
          <w:b/>
          <w:bCs/>
          <w:sz w:val="20"/>
          <w:szCs w:val="20"/>
          <w:lang w:val="uk-UA"/>
        </w:rPr>
        <w:t xml:space="preserve"> </w:t>
      </w:r>
      <w:r w:rsidRPr="00F0051A">
        <w:rPr>
          <w:rFonts w:ascii="Times New Roman" w:hAnsi="Times New Roman"/>
          <w:b/>
          <w:bCs/>
          <w:sz w:val="20"/>
          <w:szCs w:val="20"/>
          <w:lang w:val="uk-UA"/>
        </w:rPr>
        <w:t>КОМПІЛЯТОРІВ ТА ІНШІ ПІДХОДИ</w:t>
      </w:r>
    </w:p>
    <w:p w:rsidR="00342D2D" w:rsidRDefault="00530A89" w:rsidP="00530A89">
      <w:pPr>
        <w:pStyle w:val="NoSpacing"/>
        <w:spacing w:after="0" w:line="240" w:lineRule="auto"/>
        <w:ind w:firstLine="340"/>
        <w:rPr>
          <w:sz w:val="20"/>
          <w:szCs w:val="20"/>
        </w:rPr>
      </w:pPr>
      <w:r w:rsidRPr="00530A89">
        <w:rPr>
          <w:sz w:val="20"/>
          <w:szCs w:val="20"/>
        </w:rPr>
        <w:t>Коректність</w:t>
      </w:r>
      <w:r>
        <w:rPr>
          <w:sz w:val="20"/>
          <w:szCs w:val="20"/>
        </w:rPr>
        <w:t xml:space="preserve"> </w:t>
      </w:r>
      <w:r w:rsidRPr="00342D2D">
        <w:rPr>
          <w:sz w:val="20"/>
          <w:szCs w:val="20"/>
        </w:rPr>
        <w:t>програмного забезпечення</w:t>
      </w:r>
      <w:r w:rsidRPr="00530A89">
        <w:rPr>
          <w:sz w:val="20"/>
          <w:szCs w:val="20"/>
        </w:rPr>
        <w:t xml:space="preserve"> є не </w:t>
      </w:r>
      <w:r w:rsidR="00342D2D" w:rsidRPr="00342D2D">
        <w:rPr>
          <w:sz w:val="20"/>
          <w:szCs w:val="20"/>
        </w:rPr>
        <w:t xml:space="preserve">менш важливим за швидкість </w:t>
      </w:r>
      <w:r>
        <w:rPr>
          <w:sz w:val="20"/>
          <w:szCs w:val="20"/>
        </w:rPr>
        <w:t xml:space="preserve">його </w:t>
      </w:r>
      <w:r w:rsidR="00342D2D" w:rsidRPr="00342D2D">
        <w:rPr>
          <w:sz w:val="20"/>
          <w:szCs w:val="20"/>
        </w:rPr>
        <w:t>розробки.</w:t>
      </w:r>
      <w:r>
        <w:rPr>
          <w:sz w:val="20"/>
          <w:szCs w:val="20"/>
        </w:rPr>
        <w:t xml:space="preserve"> </w:t>
      </w:r>
      <w:r w:rsidR="00342D2D" w:rsidRPr="00342D2D">
        <w:rPr>
          <w:sz w:val="20"/>
          <w:szCs w:val="20"/>
        </w:rPr>
        <w:t>Сучасні системи мають надавати механізми перевірки вхідних параметрів, щоб запобігти некоректним обчисленням та помилкам у роботі. У вихідних параметрах необхідно передбачити можливість відображення ситуацій, коли результат неможливо отримати, із чітким зазначенням причини проблеми</w:t>
      </w:r>
      <w:r w:rsidR="00644D63">
        <w:rPr>
          <w:sz w:val="20"/>
          <w:szCs w:val="20"/>
        </w:rPr>
        <w:t>, що</w:t>
      </w:r>
      <w:r w:rsidR="00F55A0E">
        <w:rPr>
          <w:sz w:val="20"/>
          <w:szCs w:val="20"/>
        </w:rPr>
        <w:t xml:space="preserve"> дозволить потім відфільтрувати «неправильні» результати.</w:t>
      </w:r>
      <w:r w:rsidR="00342D2D" w:rsidRPr="00342D2D">
        <w:rPr>
          <w:sz w:val="20"/>
          <w:szCs w:val="20"/>
        </w:rPr>
        <w:t xml:space="preserve"> Це дозвол</w:t>
      </w:r>
      <w:r>
        <w:rPr>
          <w:sz w:val="20"/>
          <w:szCs w:val="20"/>
        </w:rPr>
        <w:t>ить</w:t>
      </w:r>
      <w:r w:rsidR="00342D2D" w:rsidRPr="00342D2D">
        <w:rPr>
          <w:sz w:val="20"/>
          <w:szCs w:val="20"/>
        </w:rPr>
        <w:t xml:space="preserve"> користувачам системи </w:t>
      </w:r>
      <w:r w:rsidR="00F55A0E">
        <w:rPr>
          <w:sz w:val="20"/>
          <w:szCs w:val="20"/>
        </w:rPr>
        <w:t xml:space="preserve">своєчасно </w:t>
      </w:r>
      <w:r w:rsidR="00342D2D" w:rsidRPr="00342D2D">
        <w:rPr>
          <w:sz w:val="20"/>
          <w:szCs w:val="20"/>
        </w:rPr>
        <w:t>виявляти та вирішувати помилки. Крім того, варто враховувати питання надійності</w:t>
      </w:r>
      <w:r>
        <w:rPr>
          <w:sz w:val="20"/>
          <w:szCs w:val="20"/>
        </w:rPr>
        <w:t xml:space="preserve"> та</w:t>
      </w:r>
      <w:r w:rsidR="00342D2D" w:rsidRPr="00342D2D">
        <w:rPr>
          <w:sz w:val="20"/>
          <w:szCs w:val="20"/>
        </w:rPr>
        <w:t xml:space="preserve"> масштабованості для забезпечення </w:t>
      </w:r>
      <w:r w:rsidR="00F55A0E">
        <w:rPr>
          <w:sz w:val="20"/>
          <w:szCs w:val="20"/>
        </w:rPr>
        <w:t>коректності</w:t>
      </w:r>
      <w:r w:rsidR="00342D2D" w:rsidRPr="00342D2D">
        <w:rPr>
          <w:sz w:val="20"/>
          <w:szCs w:val="20"/>
        </w:rPr>
        <w:t xml:space="preserve"> роботи систем у </w:t>
      </w:r>
      <w:r w:rsidR="00F55A0E">
        <w:rPr>
          <w:sz w:val="20"/>
          <w:szCs w:val="20"/>
        </w:rPr>
        <w:t>складних інтеграціях</w:t>
      </w:r>
      <w:r w:rsidR="00342D2D" w:rsidRPr="00342D2D">
        <w:rPr>
          <w:sz w:val="20"/>
          <w:szCs w:val="20"/>
        </w:rPr>
        <w:t>.</w:t>
      </w:r>
    </w:p>
    <w:p w:rsidR="00F55A0E" w:rsidRDefault="00F55A0E" w:rsidP="00F0051A">
      <w:pPr>
        <w:pStyle w:val="NoSpacing"/>
        <w:spacing w:after="0" w:line="240" w:lineRule="auto"/>
        <w:ind w:firstLine="340"/>
        <w:rPr>
          <w:sz w:val="20"/>
          <w:szCs w:val="20"/>
        </w:rPr>
      </w:pPr>
      <w:r w:rsidRPr="00F55A0E">
        <w:rPr>
          <w:b/>
          <w:bCs/>
          <w:sz w:val="20"/>
          <w:szCs w:val="20"/>
        </w:rPr>
        <w:t>Метою доповіді</w:t>
      </w:r>
      <w:r>
        <w:rPr>
          <w:sz w:val="20"/>
          <w:szCs w:val="20"/>
        </w:rPr>
        <w:t xml:space="preserve"> є узагальнення та систематизація інформації про проблеми, пов’язані з використанням стандартних типів даних, що є занадто широкими і не дають можливості репрезентувати декілька варіантів результату виконання, зберігаючи при цьому тип даних.</w:t>
      </w:r>
    </w:p>
    <w:p w:rsidR="009C5AAE" w:rsidRDefault="00F55A0E" w:rsidP="00F0051A">
      <w:pPr>
        <w:pStyle w:val="NoSpacing"/>
        <w:spacing w:after="0" w:line="240" w:lineRule="auto"/>
        <w:ind w:firstLine="340"/>
        <w:rPr>
          <w:sz w:val="20"/>
          <w:szCs w:val="20"/>
        </w:rPr>
      </w:pPr>
      <w:r>
        <w:rPr>
          <w:sz w:val="20"/>
          <w:szCs w:val="20"/>
        </w:rPr>
        <w:t>Більшість рішень стосу</w:t>
      </w:r>
      <w:r w:rsidR="00ED4543">
        <w:rPr>
          <w:sz w:val="20"/>
          <w:szCs w:val="20"/>
        </w:rPr>
        <w:t>ють</w:t>
      </w:r>
      <w:r>
        <w:rPr>
          <w:sz w:val="20"/>
          <w:szCs w:val="20"/>
        </w:rPr>
        <w:t xml:space="preserve">ся </w:t>
      </w:r>
      <w:r w:rsidR="00ED4543">
        <w:rPr>
          <w:sz w:val="20"/>
          <w:szCs w:val="20"/>
        </w:rPr>
        <w:t xml:space="preserve">сучасних </w:t>
      </w:r>
      <w:r w:rsidR="00342D2D" w:rsidRPr="00775069">
        <w:rPr>
          <w:sz w:val="20"/>
          <w:szCs w:val="20"/>
        </w:rPr>
        <w:t xml:space="preserve">функціональних мов програмування </w:t>
      </w:r>
      <w:r w:rsidR="00342D2D" w:rsidRPr="00775069">
        <w:rPr>
          <w:sz w:val="20"/>
          <w:szCs w:val="20"/>
          <w:lang w:val="en-US"/>
        </w:rPr>
        <w:t>Scala</w:t>
      </w:r>
      <w:r w:rsidR="00342D2D" w:rsidRPr="00775069">
        <w:rPr>
          <w:sz w:val="20"/>
          <w:szCs w:val="20"/>
        </w:rPr>
        <w:t xml:space="preserve">, </w:t>
      </w:r>
      <w:r w:rsidR="00342D2D" w:rsidRPr="00775069">
        <w:rPr>
          <w:sz w:val="20"/>
          <w:szCs w:val="20"/>
          <w:lang w:val="en-US"/>
        </w:rPr>
        <w:t>Haskell</w:t>
      </w:r>
      <w:r w:rsidR="00342D2D" w:rsidRPr="00775069">
        <w:rPr>
          <w:sz w:val="20"/>
          <w:szCs w:val="20"/>
        </w:rPr>
        <w:t xml:space="preserve"> та </w:t>
      </w:r>
      <w:r w:rsidR="00342D2D" w:rsidRPr="00775069">
        <w:rPr>
          <w:sz w:val="20"/>
          <w:szCs w:val="20"/>
          <w:lang w:val="en-US"/>
        </w:rPr>
        <w:t>Rust</w:t>
      </w:r>
      <w:r w:rsidR="00342D2D" w:rsidRPr="00775069">
        <w:rPr>
          <w:sz w:val="20"/>
          <w:szCs w:val="20"/>
        </w:rPr>
        <w:t>,</w:t>
      </w:r>
      <w:r w:rsidR="009C5AAE">
        <w:rPr>
          <w:sz w:val="20"/>
          <w:szCs w:val="20"/>
        </w:rPr>
        <w:t xml:space="preserve"> але майже всі можуть бути використані в інших мовах програмування.</w:t>
      </w:r>
    </w:p>
    <w:p w:rsidR="003275EA" w:rsidRDefault="003275EA" w:rsidP="002C2976">
      <w:pPr>
        <w:widowControl w:val="0"/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У вітчизняній та зарубіжній літературі існує значний обсяг досліджень, присвячених канонічному використанню можливостей мов програмування для підвищення якості, коректності ПЗ, існують безліч «кращих практик»</w:t>
      </w:r>
      <w:r w:rsidR="006A08DD">
        <w:rPr>
          <w:rFonts w:ascii="Times New Roman" w:hAnsi="Times New Roman"/>
          <w:sz w:val="20"/>
          <w:szCs w:val="20"/>
          <w:lang w:val="uk-UA"/>
        </w:rPr>
        <w:t>. З часом</w:t>
      </w:r>
      <w:r w:rsidRPr="00775069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6A08DD">
        <w:rPr>
          <w:rFonts w:ascii="Times New Roman" w:hAnsi="Times New Roman"/>
          <w:sz w:val="20"/>
          <w:szCs w:val="20"/>
          <w:lang w:val="uk-UA"/>
        </w:rPr>
        <w:t>д</w:t>
      </w:r>
      <w:r w:rsidRPr="00775069">
        <w:rPr>
          <w:rFonts w:ascii="Times New Roman" w:hAnsi="Times New Roman"/>
          <w:sz w:val="20"/>
          <w:szCs w:val="20"/>
          <w:lang w:val="uk-UA"/>
        </w:rPr>
        <w:t>еякі практики згодом перестають бути «кращими», з’являються нові. Все більше публікацій віддають перевагу функціональним мовам програмування, статичній типізації та якісним компіляторам,</w:t>
      </w:r>
      <w:r w:rsidR="006A08DD">
        <w:rPr>
          <w:rFonts w:ascii="Times New Roman" w:hAnsi="Times New Roman"/>
          <w:sz w:val="20"/>
          <w:szCs w:val="20"/>
          <w:lang w:val="uk-UA"/>
        </w:rPr>
        <w:t xml:space="preserve"> щоб зробити пошук помилки максимально швидким. Все більше компіляторів</w:t>
      </w:r>
      <w:r w:rsidRPr="00775069">
        <w:rPr>
          <w:rFonts w:ascii="Times New Roman" w:hAnsi="Times New Roman"/>
          <w:sz w:val="20"/>
          <w:szCs w:val="20"/>
          <w:lang w:val="uk-UA"/>
        </w:rPr>
        <w:t xml:space="preserve"> розробляються великою кількістю розробників по моделі «</w:t>
      </w:r>
      <w:r w:rsidRPr="00775069">
        <w:rPr>
          <w:rFonts w:ascii="Times New Roman" w:hAnsi="Times New Roman"/>
          <w:sz w:val="20"/>
          <w:szCs w:val="20"/>
          <w:lang w:val="en-US"/>
        </w:rPr>
        <w:t>Open</w:t>
      </w:r>
      <w:r w:rsidRPr="00775069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775069">
        <w:rPr>
          <w:rFonts w:ascii="Times New Roman" w:hAnsi="Times New Roman"/>
          <w:sz w:val="20"/>
          <w:szCs w:val="20"/>
          <w:lang w:val="en-US"/>
        </w:rPr>
        <w:t>Source</w:t>
      </w:r>
      <w:r w:rsidRPr="00775069">
        <w:rPr>
          <w:rFonts w:ascii="Times New Roman" w:hAnsi="Times New Roman"/>
          <w:sz w:val="20"/>
          <w:szCs w:val="20"/>
          <w:lang w:val="uk-UA"/>
        </w:rPr>
        <w:t>» протягом довгих років тим самим привносячи у мову програмування новий функціонал, за допомогою якого сьогодні можливо вирішити проблему, яка ще вчора була дуже складною, та потребувала значного ресурсу для її реалізації. Також більшість ПЗ створюється у стислі строки з використанням вже існуючих бібліотек. В більшості ситуацій ми приймаємо на віру факт «коректності» існуючого ПЗ хоча насправді ситуація дуже далека від ідеалу.</w:t>
      </w:r>
    </w:p>
    <w:p w:rsidR="003275EA" w:rsidRPr="00775069" w:rsidRDefault="003275EA" w:rsidP="00F0051A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b/>
          <w:bCs/>
          <w:sz w:val="20"/>
          <w:szCs w:val="20"/>
          <w:lang w:val="uk-UA"/>
        </w:rPr>
        <w:lastRenderedPageBreak/>
        <w:t>Практичні підходи до вирішення проблеми коректності ПЗ</w:t>
      </w:r>
      <w:r w:rsidRPr="00775069">
        <w:rPr>
          <w:rFonts w:ascii="Times New Roman" w:hAnsi="Times New Roman"/>
          <w:sz w:val="20"/>
          <w:szCs w:val="20"/>
          <w:lang w:val="uk-UA"/>
        </w:rPr>
        <w:t xml:space="preserve"> варіюються від використання автоматизованих тестів та статичного аналізу до формальних методів верифікації. Від специфічних практик до жорстких налаштувань компіляторі. У сучасних мовах програмування такі підходи включають:</w:t>
      </w:r>
    </w:p>
    <w:p w:rsidR="003275EA" w:rsidRDefault="003275E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Відділення даних від логіки</w:t>
      </w:r>
      <w:r w:rsidR="00B87BC7">
        <w:rPr>
          <w:rFonts w:ascii="Times New Roman" w:hAnsi="Times New Roman"/>
          <w:sz w:val="20"/>
          <w:szCs w:val="20"/>
          <w:lang w:val="uk-UA"/>
        </w:rPr>
        <w:t>.</w:t>
      </w:r>
    </w:p>
    <w:p w:rsidR="00DC514A" w:rsidRPr="00775069" w:rsidRDefault="00DC514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Використання звуження</w:t>
      </w:r>
      <w:r w:rsidRPr="00DC514A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775069">
        <w:rPr>
          <w:rFonts w:ascii="Times New Roman" w:hAnsi="Times New Roman"/>
          <w:sz w:val="20"/>
          <w:szCs w:val="20"/>
          <w:lang w:val="uk-UA"/>
        </w:rPr>
        <w:t>типів (</w:t>
      </w:r>
      <w:r w:rsidRPr="00DC514A">
        <w:rPr>
          <w:rFonts w:ascii="Times New Roman" w:hAnsi="Times New Roman"/>
          <w:i/>
          <w:iCs/>
          <w:sz w:val="20"/>
          <w:szCs w:val="20"/>
          <w:lang w:val="en-US"/>
        </w:rPr>
        <w:t>Scala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>:</w:t>
      </w:r>
      <w:r w:rsidRPr="00DC514A">
        <w:rPr>
          <w:rFonts w:ascii="Times New Roman" w:hAnsi="Times New Roman"/>
          <w:sz w:val="20"/>
          <w:szCs w:val="20"/>
          <w:lang w:val="uk-UA"/>
        </w:rPr>
        <w:t xml:space="preserve"> б</w:t>
      </w:r>
      <w:r>
        <w:rPr>
          <w:rFonts w:ascii="Times New Roman" w:hAnsi="Times New Roman"/>
          <w:sz w:val="20"/>
          <w:szCs w:val="20"/>
          <w:lang w:val="uk-UA"/>
        </w:rPr>
        <w:t>і</w:t>
      </w:r>
      <w:r w:rsidRPr="00DC514A">
        <w:rPr>
          <w:rFonts w:ascii="Times New Roman" w:hAnsi="Times New Roman"/>
          <w:sz w:val="20"/>
          <w:szCs w:val="20"/>
          <w:lang w:val="uk-UA"/>
        </w:rPr>
        <w:t>б</w:t>
      </w:r>
      <w:r>
        <w:rPr>
          <w:rFonts w:ascii="Times New Roman" w:hAnsi="Times New Roman"/>
          <w:sz w:val="20"/>
          <w:szCs w:val="20"/>
          <w:lang w:val="uk-UA"/>
        </w:rPr>
        <w:t>ліотек</w:t>
      </w:r>
      <w:r w:rsidR="00265D09">
        <w:rPr>
          <w:rFonts w:ascii="Times New Roman" w:hAnsi="Times New Roman"/>
          <w:sz w:val="20"/>
          <w:szCs w:val="20"/>
          <w:lang w:val="uk-UA"/>
        </w:rPr>
        <w:t>и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DC514A">
        <w:rPr>
          <w:rFonts w:ascii="Times New Roman" w:hAnsi="Times New Roman"/>
          <w:i/>
          <w:iCs/>
          <w:sz w:val="20"/>
          <w:szCs w:val="20"/>
          <w:lang w:val="en-US"/>
        </w:rPr>
        <w:t>refined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265D09">
        <w:rPr>
          <w:rFonts w:ascii="Times New Roman" w:hAnsi="Times New Roman"/>
          <w:i/>
          <w:iCs/>
          <w:sz w:val="20"/>
          <w:szCs w:val="20"/>
          <w:lang w:val="en-US"/>
        </w:rPr>
        <w:t>iron</w:t>
      </w:r>
      <w:r w:rsidRPr="00775069">
        <w:rPr>
          <w:rFonts w:ascii="Times New Roman" w:hAnsi="Times New Roman"/>
          <w:sz w:val="20"/>
          <w:szCs w:val="20"/>
          <w:lang w:val="uk-UA"/>
        </w:rPr>
        <w:t>), які мають базовий тип, та код додаткової перевірки обмежень</w:t>
      </w:r>
      <w:r w:rsidR="00B87BC7">
        <w:rPr>
          <w:rFonts w:ascii="Times New Roman" w:hAnsi="Times New Roman"/>
          <w:sz w:val="20"/>
          <w:szCs w:val="20"/>
          <w:lang w:val="uk-UA"/>
        </w:rPr>
        <w:t>.</w:t>
      </w:r>
    </w:p>
    <w:p w:rsidR="00DC514A" w:rsidRDefault="00DC514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Використання додаткових обгорток над стандартними типами (</w:t>
      </w:r>
      <w:r w:rsidRPr="00DC514A">
        <w:rPr>
          <w:rFonts w:ascii="Times New Roman" w:hAnsi="Times New Roman"/>
          <w:i/>
          <w:iCs/>
          <w:sz w:val="20"/>
          <w:szCs w:val="20"/>
          <w:lang w:val="en-US"/>
        </w:rPr>
        <w:t>Scala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r w:rsidRPr="00DC514A">
        <w:rPr>
          <w:rFonts w:ascii="Times New Roman" w:hAnsi="Times New Roman"/>
          <w:i/>
          <w:iCs/>
          <w:sz w:val="20"/>
          <w:szCs w:val="20"/>
          <w:lang w:val="en-US"/>
        </w:rPr>
        <w:t>Value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DC514A">
        <w:rPr>
          <w:rFonts w:ascii="Times New Roman" w:hAnsi="Times New Roman"/>
          <w:i/>
          <w:iCs/>
          <w:sz w:val="20"/>
          <w:szCs w:val="20"/>
          <w:lang w:val="en-US"/>
        </w:rPr>
        <w:t>Class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Haskell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proofErr w:type="spellStart"/>
      <w:r>
        <w:rPr>
          <w:rFonts w:ascii="Times New Roman" w:hAnsi="Times New Roman"/>
          <w:i/>
          <w:iCs/>
          <w:sz w:val="20"/>
          <w:szCs w:val="20"/>
          <w:lang w:val="en-US"/>
        </w:rPr>
        <w:t>NewType</w:t>
      </w:r>
      <w:proofErr w:type="spellEnd"/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Rust</w:t>
      </w:r>
      <w:r w:rsidRPr="00DC514A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Struct</w:t>
      </w:r>
      <w:r w:rsidRPr="00DC514A">
        <w:rPr>
          <w:rFonts w:ascii="Times New Roman" w:hAnsi="Times New Roman"/>
          <w:sz w:val="20"/>
          <w:szCs w:val="20"/>
          <w:lang w:val="uk-UA"/>
        </w:rPr>
        <w:t>)</w:t>
      </w:r>
      <w:r w:rsidR="00265D09">
        <w:rPr>
          <w:rFonts w:ascii="Times New Roman" w:hAnsi="Times New Roman"/>
          <w:sz w:val="20"/>
          <w:szCs w:val="20"/>
          <w:lang w:val="uk-UA"/>
        </w:rPr>
        <w:t xml:space="preserve"> щоб надати більше семантики</w:t>
      </w:r>
      <w:r w:rsidR="00B87BC7">
        <w:rPr>
          <w:rFonts w:ascii="Times New Roman" w:hAnsi="Times New Roman"/>
          <w:sz w:val="20"/>
          <w:szCs w:val="20"/>
          <w:lang w:val="uk-UA"/>
        </w:rPr>
        <w:t>.</w:t>
      </w:r>
    </w:p>
    <w:p w:rsidR="003275EA" w:rsidRDefault="003275EA" w:rsidP="00265D09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265D09">
        <w:rPr>
          <w:rFonts w:ascii="Times New Roman" w:hAnsi="Times New Roman"/>
          <w:sz w:val="20"/>
          <w:szCs w:val="20"/>
          <w:lang w:val="uk-UA"/>
        </w:rPr>
        <w:t xml:space="preserve">Представлення </w:t>
      </w:r>
      <w:r w:rsidR="00265D09">
        <w:rPr>
          <w:rFonts w:ascii="Times New Roman" w:hAnsi="Times New Roman"/>
          <w:sz w:val="20"/>
          <w:szCs w:val="20"/>
          <w:lang w:val="uk-UA"/>
        </w:rPr>
        <w:t>вхідних</w:t>
      </w:r>
      <w:r w:rsidR="00265D09" w:rsidRPr="00265D09">
        <w:rPr>
          <w:rFonts w:ascii="Times New Roman" w:hAnsi="Times New Roman"/>
          <w:sz w:val="20"/>
          <w:szCs w:val="20"/>
          <w:lang w:val="uk-UA"/>
        </w:rPr>
        <w:t>/</w:t>
      </w:r>
      <w:r w:rsidR="00265D09">
        <w:rPr>
          <w:rFonts w:ascii="Times New Roman" w:hAnsi="Times New Roman"/>
          <w:sz w:val="20"/>
          <w:szCs w:val="20"/>
          <w:lang w:val="uk-UA"/>
        </w:rPr>
        <w:t xml:space="preserve">вихідних параметрів </w:t>
      </w:r>
      <w:r w:rsidRPr="00265D09">
        <w:rPr>
          <w:rFonts w:ascii="Times New Roman" w:hAnsi="Times New Roman"/>
          <w:sz w:val="20"/>
          <w:szCs w:val="20"/>
          <w:lang w:val="uk-UA"/>
        </w:rPr>
        <w:t xml:space="preserve">бізнес-сутностей в категоріях </w:t>
      </w:r>
      <w:r w:rsidR="006533AD" w:rsidRPr="006533AD">
        <w:rPr>
          <w:rFonts w:ascii="Times New Roman" w:hAnsi="Times New Roman"/>
          <w:i/>
          <w:iCs/>
          <w:sz w:val="20"/>
          <w:szCs w:val="20"/>
          <w:lang w:val="en-US"/>
        </w:rPr>
        <w:t>enumeration</w:t>
      </w:r>
      <w:r w:rsidR="00265D09">
        <w:rPr>
          <w:rFonts w:ascii="Times New Roman" w:hAnsi="Times New Roman"/>
          <w:sz w:val="20"/>
          <w:szCs w:val="20"/>
          <w:lang w:val="uk-UA"/>
        </w:rPr>
        <w:t xml:space="preserve">, таких як 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Option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>[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A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],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Either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>[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E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A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],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Or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>[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A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B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>]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Result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>[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A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en-US"/>
        </w:rPr>
        <w:t>E</w:t>
      </w:r>
      <w:r w:rsidR="00265D09" w:rsidRPr="00265D09">
        <w:rPr>
          <w:rFonts w:ascii="Times New Roman" w:hAnsi="Times New Roman"/>
          <w:i/>
          <w:iCs/>
          <w:sz w:val="20"/>
          <w:szCs w:val="20"/>
          <w:lang w:val="uk-UA"/>
        </w:rPr>
        <w:t>]</w:t>
      </w:r>
      <w:r w:rsidR="00265D09" w:rsidRPr="00265D09">
        <w:rPr>
          <w:rFonts w:ascii="Times New Roman" w:hAnsi="Times New Roman"/>
          <w:sz w:val="20"/>
          <w:szCs w:val="20"/>
          <w:lang w:val="uk-UA"/>
        </w:rPr>
        <w:t xml:space="preserve">, для явного </w:t>
      </w:r>
      <w:r w:rsidR="00265D09">
        <w:rPr>
          <w:rFonts w:ascii="Times New Roman" w:hAnsi="Times New Roman"/>
          <w:sz w:val="20"/>
          <w:szCs w:val="20"/>
          <w:lang w:val="uk-UA"/>
        </w:rPr>
        <w:t>представлення варіантів та відділення коректних результатів від не коректних.</w:t>
      </w:r>
    </w:p>
    <w:p w:rsidR="00265D09" w:rsidRDefault="00265D09" w:rsidP="00265D09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 xml:space="preserve">Не використання 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«</w:t>
      </w:r>
      <w:r w:rsidRPr="006533AD">
        <w:rPr>
          <w:rFonts w:ascii="Times New Roman" w:hAnsi="Times New Roman"/>
          <w:i/>
          <w:iCs/>
          <w:sz w:val="20"/>
          <w:szCs w:val="20"/>
          <w:lang w:val="en-US"/>
        </w:rPr>
        <w:t>null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»</w:t>
      </w:r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«</w:t>
      </w:r>
      <w:r w:rsidRPr="006533AD">
        <w:rPr>
          <w:rFonts w:ascii="Times New Roman" w:hAnsi="Times New Roman"/>
          <w:i/>
          <w:iCs/>
          <w:sz w:val="20"/>
          <w:szCs w:val="20"/>
        </w:rPr>
        <w:t>0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»</w:t>
      </w:r>
      <w:r w:rsidRPr="00265D09">
        <w:rPr>
          <w:rFonts w:ascii="Times New Roman" w:hAnsi="Times New Roman"/>
          <w:sz w:val="20"/>
          <w:szCs w:val="20"/>
        </w:rPr>
        <w:t xml:space="preserve">, 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«</w:t>
      </w:r>
      <w:r w:rsidRPr="006533AD">
        <w:rPr>
          <w:rFonts w:ascii="Times New Roman" w:hAnsi="Times New Roman"/>
          <w:i/>
          <w:iCs/>
          <w:sz w:val="20"/>
          <w:szCs w:val="20"/>
        </w:rPr>
        <w:t>-1</w:t>
      </w:r>
      <w:r w:rsidRPr="006533AD">
        <w:rPr>
          <w:rFonts w:ascii="Times New Roman" w:hAnsi="Times New Roman"/>
          <w:i/>
          <w:iCs/>
          <w:sz w:val="20"/>
          <w:szCs w:val="20"/>
          <w:lang w:val="uk-UA"/>
        </w:rPr>
        <w:t>»</w:t>
      </w:r>
      <w:r w:rsidRPr="00265D0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у </w:t>
      </w:r>
      <w:r>
        <w:rPr>
          <w:rFonts w:ascii="Times New Roman" w:hAnsi="Times New Roman"/>
          <w:sz w:val="20"/>
          <w:szCs w:val="20"/>
          <w:lang w:val="uk-UA"/>
        </w:rPr>
        <w:t>якості «магічних» значень для репрезентації відсутності результату.</w:t>
      </w:r>
    </w:p>
    <w:p w:rsidR="003275EA" w:rsidRDefault="00265D09" w:rsidP="006E7C75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265D09">
        <w:rPr>
          <w:rFonts w:ascii="Times New Roman" w:hAnsi="Times New Roman"/>
          <w:sz w:val="20"/>
          <w:szCs w:val="20"/>
          <w:lang w:val="uk-UA"/>
        </w:rPr>
        <w:t xml:space="preserve">Використання іменованих </w:t>
      </w:r>
      <w:r w:rsidR="003275EA" w:rsidRPr="00265D09">
        <w:rPr>
          <w:rFonts w:ascii="Times New Roman" w:hAnsi="Times New Roman"/>
          <w:sz w:val="20"/>
          <w:szCs w:val="20"/>
          <w:lang w:val="uk-UA"/>
        </w:rPr>
        <w:t>параметр</w:t>
      </w:r>
      <w:r>
        <w:rPr>
          <w:rFonts w:ascii="Times New Roman" w:hAnsi="Times New Roman"/>
          <w:sz w:val="20"/>
          <w:szCs w:val="20"/>
          <w:lang w:val="uk-UA"/>
        </w:rPr>
        <w:t>ів, коли більше ніж один параметр ма</w:t>
      </w:r>
      <w:r w:rsidR="00B87BC7">
        <w:rPr>
          <w:rFonts w:ascii="Times New Roman" w:hAnsi="Times New Roman"/>
          <w:sz w:val="20"/>
          <w:szCs w:val="20"/>
          <w:lang w:val="uk-UA"/>
        </w:rPr>
        <w:t>ють однаковий тип.</w:t>
      </w:r>
    </w:p>
    <w:p w:rsidR="00B87BC7" w:rsidRPr="00B87BC7" w:rsidRDefault="00B87BC7" w:rsidP="006E7C75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i/>
          <w:iCs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Заміна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B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oolean</w:t>
      </w:r>
      <w:r w:rsidRPr="00B87BC7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 xml:space="preserve">параметрів на відповідні </w:t>
      </w:r>
      <w:r w:rsidRPr="006533AD">
        <w:rPr>
          <w:rFonts w:ascii="Times New Roman" w:hAnsi="Times New Roman"/>
          <w:i/>
          <w:iCs/>
          <w:sz w:val="20"/>
          <w:szCs w:val="20"/>
          <w:lang w:val="en-US"/>
        </w:rPr>
        <w:t>enumeration</w:t>
      </w:r>
      <w:r w:rsidRPr="00B87BC7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типи</w:t>
      </w:r>
      <w:r>
        <w:rPr>
          <w:rFonts w:ascii="Times New Roman" w:hAnsi="Times New Roman"/>
          <w:sz w:val="20"/>
          <w:szCs w:val="20"/>
          <w:lang w:val="uk-UA"/>
        </w:rPr>
        <w:t>,</w:t>
      </w:r>
      <w:r w:rsidRPr="00B87BC7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 xml:space="preserve">неправильне трактування яких </w:t>
      </w:r>
      <w:r w:rsidR="006533AD" w:rsidRPr="006533AD">
        <w:rPr>
          <w:rFonts w:ascii="Times New Roman" w:hAnsi="Times New Roman"/>
          <w:sz w:val="20"/>
          <w:szCs w:val="20"/>
          <w:lang w:val="uk-UA"/>
        </w:rPr>
        <w:t>ма</w:t>
      </w:r>
      <w:r w:rsidR="006533AD">
        <w:rPr>
          <w:rFonts w:ascii="Times New Roman" w:hAnsi="Times New Roman"/>
          <w:sz w:val="20"/>
          <w:szCs w:val="20"/>
          <w:lang w:val="uk-UA"/>
        </w:rPr>
        <w:t xml:space="preserve">йже </w:t>
      </w:r>
      <w:r>
        <w:rPr>
          <w:rFonts w:ascii="Times New Roman" w:hAnsi="Times New Roman"/>
          <w:sz w:val="20"/>
          <w:szCs w:val="20"/>
          <w:lang w:val="uk-UA"/>
        </w:rPr>
        <w:t>неможливо</w:t>
      </w:r>
      <w:r w:rsidRPr="00B87BC7">
        <w:rPr>
          <w:rFonts w:ascii="Times New Roman" w:hAnsi="Times New Roman"/>
          <w:sz w:val="20"/>
          <w:szCs w:val="20"/>
          <w:lang w:val="uk-UA"/>
        </w:rPr>
        <w:t xml:space="preserve">: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Enable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d</w:t>
      </w:r>
      <w:r w:rsidR="006533AD" w:rsidRP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>/</w:t>
      </w:r>
      <w:r w:rsid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Disable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d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On</w:t>
      </w:r>
      <w:r w:rsidR="006533AD" w:rsidRP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>/</w:t>
      </w:r>
      <w:r w:rsid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Off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>,</w:t>
      </w:r>
      <w:r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Standard</w:t>
      </w:r>
      <w:r w:rsidR="006533AD" w:rsidRP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>/</w:t>
      </w:r>
      <w:r w:rsidR="006533AD">
        <w:rPr>
          <w:rFonts w:ascii="Times New Roman" w:hAnsi="Times New Roman"/>
          <w:i/>
          <w:iCs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Enhanced</w:t>
      </w:r>
      <w:r w:rsidRPr="00B87BC7">
        <w:rPr>
          <w:rFonts w:ascii="Times New Roman" w:hAnsi="Times New Roman"/>
          <w:i/>
          <w:iCs/>
          <w:sz w:val="20"/>
          <w:szCs w:val="20"/>
          <w:lang w:val="uk-UA"/>
        </w:rPr>
        <w:t>.</w:t>
      </w:r>
    </w:p>
    <w:p w:rsidR="003275EA" w:rsidRDefault="003275E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Відділення помилок які ми опрацьовуємо від тих які ми не опрацьовуємо</w:t>
      </w:r>
      <w:r w:rsidR="00B87BC7" w:rsidRPr="00B87BC7">
        <w:rPr>
          <w:rFonts w:ascii="Times New Roman" w:hAnsi="Times New Roman"/>
          <w:sz w:val="20"/>
          <w:szCs w:val="20"/>
          <w:lang w:val="uk-UA"/>
        </w:rPr>
        <w:t xml:space="preserve"> (</w:t>
      </w:r>
      <w:r w:rsidR="00B87BC7">
        <w:rPr>
          <w:rFonts w:ascii="Times New Roman" w:hAnsi="Times New Roman"/>
          <w:sz w:val="20"/>
          <w:szCs w:val="20"/>
          <w:lang w:val="uk-UA"/>
        </w:rPr>
        <w:t>інфраструктурні</w:t>
      </w:r>
      <w:r w:rsidR="00B87BC7" w:rsidRPr="00B87BC7">
        <w:rPr>
          <w:rFonts w:ascii="Times New Roman" w:hAnsi="Times New Roman"/>
          <w:sz w:val="20"/>
          <w:szCs w:val="20"/>
          <w:lang w:val="uk-UA"/>
        </w:rPr>
        <w:t>)</w:t>
      </w:r>
      <w:r w:rsidR="00B87BC7">
        <w:rPr>
          <w:rFonts w:ascii="Times New Roman" w:hAnsi="Times New Roman"/>
          <w:sz w:val="20"/>
          <w:szCs w:val="20"/>
          <w:lang w:val="uk-UA"/>
        </w:rPr>
        <w:t>.</w:t>
      </w:r>
    </w:p>
    <w:p w:rsidR="00B87BC7" w:rsidRPr="00775069" w:rsidRDefault="00B87BC7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Використання можливостей компілятора перевіряти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string</w:t>
      </w:r>
      <w:r w:rsidRPr="00B87BC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та </w:t>
      </w:r>
      <w:r w:rsidRPr="00B87BC7">
        <w:rPr>
          <w:rFonts w:ascii="Times New Roman" w:hAnsi="Times New Roman"/>
          <w:i/>
          <w:iCs/>
          <w:sz w:val="20"/>
          <w:szCs w:val="20"/>
          <w:lang w:val="en-US"/>
        </w:rPr>
        <w:t>integer</w:t>
      </w:r>
      <w:r w:rsidRPr="00B87BC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літерали в момент компіляції</w:t>
      </w:r>
      <w:r w:rsidRPr="00B87BC7">
        <w:rPr>
          <w:rFonts w:ascii="Times New Roman" w:hAnsi="Times New Roman"/>
          <w:sz w:val="20"/>
          <w:szCs w:val="20"/>
        </w:rPr>
        <w:t>.</w:t>
      </w:r>
    </w:p>
    <w:p w:rsidR="003275EA" w:rsidRPr="00775069" w:rsidRDefault="003275E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Максимальне звуження контексту (</w:t>
      </w:r>
      <w:r w:rsidR="006533AD">
        <w:rPr>
          <w:rFonts w:ascii="Times New Roman" w:hAnsi="Times New Roman"/>
          <w:sz w:val="20"/>
          <w:szCs w:val="20"/>
          <w:lang w:val="uk-UA"/>
        </w:rPr>
        <w:t xml:space="preserve">унеможливити доступ до даних, які не потрібні, </w:t>
      </w:r>
      <w:r w:rsidRPr="00775069">
        <w:rPr>
          <w:rFonts w:ascii="Times New Roman" w:hAnsi="Times New Roman"/>
          <w:sz w:val="20"/>
          <w:szCs w:val="20"/>
          <w:lang w:val="uk-UA"/>
        </w:rPr>
        <w:t>для зменшення вірогідності помилки)</w:t>
      </w:r>
    </w:p>
    <w:p w:rsidR="003275EA" w:rsidRPr="00775069" w:rsidRDefault="003275E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Відділення тестів від генерації тестових даних</w:t>
      </w:r>
      <w:r w:rsidR="00B87BC7" w:rsidRPr="00B87BC7">
        <w:rPr>
          <w:rFonts w:ascii="Times New Roman" w:hAnsi="Times New Roman"/>
          <w:sz w:val="20"/>
          <w:szCs w:val="20"/>
          <w:lang w:val="uk-UA"/>
        </w:rPr>
        <w:t xml:space="preserve"> (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Scala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proofErr w:type="spellStart"/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Scalacheck</w:t>
      </w:r>
      <w:proofErr w:type="spellEnd"/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Haskell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proofErr w:type="spellStart"/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QuickCheck</w:t>
      </w:r>
      <w:proofErr w:type="spellEnd"/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, 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Rust</w:t>
      </w:r>
      <w:r w:rsidR="00B87BC7" w:rsidRPr="00B87BC7">
        <w:rPr>
          <w:rFonts w:ascii="Times New Roman" w:hAnsi="Times New Roman"/>
          <w:i/>
          <w:iCs/>
          <w:sz w:val="20"/>
          <w:szCs w:val="20"/>
          <w:lang w:val="uk-UA"/>
        </w:rPr>
        <w:t xml:space="preserve">: </w:t>
      </w:r>
      <w:proofErr w:type="spellStart"/>
      <w:r w:rsidR="00B87BC7" w:rsidRPr="00B87BC7">
        <w:rPr>
          <w:rFonts w:ascii="Times New Roman" w:hAnsi="Times New Roman"/>
          <w:i/>
          <w:iCs/>
          <w:sz w:val="20"/>
          <w:szCs w:val="20"/>
          <w:lang w:val="en-US"/>
        </w:rPr>
        <w:t>proptest</w:t>
      </w:r>
      <w:proofErr w:type="spellEnd"/>
      <w:r w:rsidR="00B87BC7" w:rsidRPr="00B87BC7">
        <w:rPr>
          <w:rFonts w:ascii="Times New Roman" w:hAnsi="Times New Roman"/>
          <w:sz w:val="20"/>
          <w:szCs w:val="20"/>
          <w:lang w:val="uk-UA"/>
        </w:rPr>
        <w:t>)</w:t>
      </w:r>
    </w:p>
    <w:p w:rsidR="003275EA" w:rsidRPr="00775069" w:rsidRDefault="003275EA" w:rsidP="00DC514A">
      <w:pPr>
        <w:numPr>
          <w:ilvl w:val="0"/>
          <w:numId w:val="3"/>
        </w:numPr>
        <w:spacing w:after="0" w:line="240" w:lineRule="auto"/>
        <w:ind w:left="680" w:hanging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uk-UA"/>
        </w:rPr>
        <w:t>Формальні методи верифікації, що забезпечують математичне доведення коректності програми щодо її специфікацій.</w:t>
      </w:r>
    </w:p>
    <w:p w:rsidR="00775069" w:rsidRPr="00775069" w:rsidRDefault="00775069" w:rsidP="00F0051A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A"/>
        </w:rPr>
      </w:pPr>
      <w:r w:rsidRPr="00775069">
        <w:rPr>
          <w:rFonts w:ascii="Times New Roman" w:hAnsi="Times New Roman"/>
          <w:b/>
          <w:bCs/>
          <w:sz w:val="20"/>
          <w:szCs w:val="20"/>
          <w:lang w:val="en-UA"/>
        </w:rPr>
        <w:t>Список використаних джерел:</w:t>
      </w:r>
    </w:p>
    <w:p w:rsidR="004D2812" w:rsidRDefault="00775069" w:rsidP="004D2812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uk-UA"/>
        </w:rPr>
      </w:pPr>
      <w:r w:rsidRPr="00775069">
        <w:rPr>
          <w:rFonts w:ascii="Times New Roman" w:hAnsi="Times New Roman"/>
          <w:sz w:val="20"/>
          <w:szCs w:val="20"/>
          <w:lang w:val="en-UA"/>
        </w:rPr>
        <w:t xml:space="preserve">1. </w:t>
      </w:r>
      <w:r w:rsidR="004D2812" w:rsidRPr="004D2812">
        <w:rPr>
          <w:rFonts w:ascii="Times New Roman" w:hAnsi="Times New Roman"/>
          <w:sz w:val="20"/>
          <w:szCs w:val="20"/>
          <w:lang w:val="en-UA"/>
        </w:rPr>
        <w:t>Валькман, Ю. Р., Гриценко, В. И., Рыхальский, А. Ю.</w:t>
      </w:r>
      <w:r w:rsidR="004D2812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4D2812" w:rsidRPr="004D2812">
        <w:rPr>
          <w:rFonts w:ascii="Times New Roman" w:hAnsi="Times New Roman"/>
          <w:sz w:val="20"/>
          <w:szCs w:val="20"/>
          <w:lang w:val="en-UA"/>
        </w:rPr>
        <w:t>Модельно-параметрическое пространство: теория и применение. – Киев : Наук. думка, 2012. – 192 с.</w:t>
      </w:r>
    </w:p>
    <w:p w:rsidR="00530A89" w:rsidRDefault="004D2812" w:rsidP="00530A89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2. </w:t>
      </w:r>
      <w:r w:rsidR="00912F17" w:rsidRPr="00912F17">
        <w:rPr>
          <w:rFonts w:ascii="Times New Roman" w:hAnsi="Times New Roman"/>
          <w:sz w:val="20"/>
          <w:szCs w:val="20"/>
          <w:lang w:val="en-US"/>
        </w:rPr>
        <w:t xml:space="preserve">Property-Based Testing: Climbing the Stairway to Verification (Artefact). Chen Z., Rizkallah C., O'Connor L., Susarla P., Klein G., Heiser G., Keller G. – SLE2022. – Zenodo, 2022. – </w:t>
      </w:r>
    </w:p>
    <w:p w:rsidR="00530A89" w:rsidRPr="00530A89" w:rsidRDefault="00912F17" w:rsidP="00530A89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S"/>
        </w:rPr>
      </w:pPr>
      <w:r w:rsidRPr="00912F17">
        <w:rPr>
          <w:rFonts w:ascii="Times New Roman" w:hAnsi="Times New Roman"/>
          <w:sz w:val="20"/>
          <w:szCs w:val="20"/>
          <w:lang w:val="en-US"/>
        </w:rPr>
        <w:t>https://doi.org/10.5281/zenodo.7248640</w:t>
      </w:r>
    </w:p>
    <w:sectPr w:rsidR="00530A89" w:rsidRPr="00530A89" w:rsidSect="00775069">
      <w:pgSz w:w="8380" w:h="11901"/>
      <w:pgMar w:top="1134" w:right="1134" w:bottom="1134" w:left="1134" w:header="794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8758A"/>
    <w:multiLevelType w:val="hybridMultilevel"/>
    <w:tmpl w:val="E2740B9E"/>
    <w:lvl w:ilvl="0" w:tplc="0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549E7723"/>
    <w:multiLevelType w:val="hybridMultilevel"/>
    <w:tmpl w:val="B0424572"/>
    <w:lvl w:ilvl="0" w:tplc="71CE61B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CE75BF"/>
    <w:multiLevelType w:val="hybridMultilevel"/>
    <w:tmpl w:val="32569456"/>
    <w:lvl w:ilvl="0" w:tplc="B1BC1E6A">
      <w:numFmt w:val="bullet"/>
      <w:lvlText w:val="-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386951367">
    <w:abstractNumId w:val="2"/>
  </w:num>
  <w:num w:numId="2" w16cid:durableId="1786806170">
    <w:abstractNumId w:val="1"/>
  </w:num>
  <w:num w:numId="3" w16cid:durableId="188620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2D"/>
    <w:rsid w:val="00054BC8"/>
    <w:rsid w:val="001865FF"/>
    <w:rsid w:val="002327F2"/>
    <w:rsid w:val="00265D09"/>
    <w:rsid w:val="002C2976"/>
    <w:rsid w:val="003275EA"/>
    <w:rsid w:val="00342D2D"/>
    <w:rsid w:val="00403179"/>
    <w:rsid w:val="004D2812"/>
    <w:rsid w:val="00530A89"/>
    <w:rsid w:val="005D422D"/>
    <w:rsid w:val="00644D63"/>
    <w:rsid w:val="006533AD"/>
    <w:rsid w:val="006A08DD"/>
    <w:rsid w:val="00775069"/>
    <w:rsid w:val="00881D0B"/>
    <w:rsid w:val="008C199D"/>
    <w:rsid w:val="00912F17"/>
    <w:rsid w:val="009715C2"/>
    <w:rsid w:val="009C5AAE"/>
    <w:rsid w:val="00A276C5"/>
    <w:rsid w:val="00AF6AEB"/>
    <w:rsid w:val="00B87BC7"/>
    <w:rsid w:val="00CD11C6"/>
    <w:rsid w:val="00DC514A"/>
    <w:rsid w:val="00DF4301"/>
    <w:rsid w:val="00ED4543"/>
    <w:rsid w:val="00F0051A"/>
    <w:rsid w:val="00F01204"/>
    <w:rsid w:val="00F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C16D"/>
  <w15:chartTrackingRefBased/>
  <w15:docId w15:val="{89A3D09A-386B-AD46-9285-26F8883E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E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275EA"/>
    <w:pPr>
      <w:spacing w:line="360" w:lineRule="auto"/>
      <w:ind w:firstLine="680"/>
      <w:jc w:val="both"/>
    </w:pPr>
    <w:rPr>
      <w:rFonts w:ascii="Times New Roman" w:hAnsi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4D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</dc:creator>
  <cp:keywords/>
  <dc:description/>
  <cp:lastModifiedBy>Alex R</cp:lastModifiedBy>
  <cp:revision>7</cp:revision>
  <dcterms:created xsi:type="dcterms:W3CDTF">2024-11-25T07:56:00Z</dcterms:created>
  <dcterms:modified xsi:type="dcterms:W3CDTF">2024-11-25T11:50:00Z</dcterms:modified>
</cp:coreProperties>
</file>