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Garment Work in California</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Skip to Main Content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CA.gov</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LinkedIn</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Flickr</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Twitter</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Instagram</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room</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Careers at DIR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Índice en español</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Translate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Reset</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High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contrast</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Increase font size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increase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Decrease font size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 decrease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Dyslexic font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Menu</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Google Search</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Submit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 Law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 Commissioner's Office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Judgment Enforcement Unit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Wages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BOFE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Minors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Outreach</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Databases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Opinions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Retaliation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Training</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Postings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Services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Works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Electrician Certification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Cal/OSHA - Safety &amp; Health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Cal/OSHA Home</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Enforcement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Heat Illness Prevention</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Injury &amp; Illness Prevention Program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Partnership Programs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Payment Options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Permits, Registrations, Certifications, &amp; Licenses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Safety</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Notifications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 Safety &amp; Health in Wildfire Regions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Workplace Postings</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Workers' Comp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Workers' Comp Home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 Z Index</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Court calendar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Disability Evaluation Unit</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District Offices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Electronic Adjudication Management System</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Employer Information</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Independent Medical Review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Information and Assistance Unit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Injured Worker</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Medical Unit</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Return-to-Work Supplement Program</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UEBTF &amp; SIBTF</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Insurance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Insurance Home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Employers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Groups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Third Party Administrators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Joint Power Authorities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Audits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Apprenticeship</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Apprenticeship Home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Apprenticeship Search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Works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Educators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Employers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Veterans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Director's Office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Director's Office Home</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of Legislative and Regulatory Affairs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of the Director - Research</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of the Director - Decisions and Determinations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Press Room</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Works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 Insurance Plans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 Enforcement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DIR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Boards and Commissions Home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Commission on Health and Safety and Workers' Compensation (CHSWC)</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Occupational Safety &amp; Health Standards Board (OSHSB)</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Occupational Safety &amp; Health Appeals Board (OSHAB)</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Workers' Compensation Appeals Board (WCAB)</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 Food Council</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Industrial Welfare Commission (IWC)</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 Commissioner's Office</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Garment ManufacturersGarment Work in  California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Garment Work in  California españolKorean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has the highest  concentration of garment workers in the country and some of the strongest laws  protecting workers from wage theft and law-abiding businesses from unfair  competition. This page contains information about labor laws in California related  to the garment industry.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Garment Worker Protection Act (SB62)</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Filing a Claim</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What’s New</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Garment Worker Protection Act (SB62)</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Senate Bill 62 (SB 62), also  known as the Garment Worker Protection Act, is effective starting on January 1,  2022. The new law addresses proper payment of employees in the garment industry  as well as the responsibility for parties contracting to have garment  operations performed in several important ways.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Starting January 1, 2022, it is illegal for garment workers to be paid piece rate. Garment workers must be paid an hourly rate  not less than the minimum wage.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new law also makes all parties contracting for the performance of garment  contracting responsible for the proper payment of garment workers regardless of  the layers of contracting.</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 for the Garment  Worker Protection Act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 more about the Garment  Worker Protection Act in our Frequently Asked Questions.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a recording of a training for employers from the Labor Commissioner’s Office on  the Garment Worker Protection Act.</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this video transcript: English, Spanish, Korean</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Labor Commissioner will  also send a letter to all registered garment manufacturers describing the law  as well as flyers highlighting the key aspects of the law. These materials will  be posted on this page once they are available.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entity engaged in garment manufacturing, including  contractors and manufacturers, must register with the Labor Commissioner’s  Office. To be engaged in garment manufacturing means to perform garment  manufacturing operations or to contract with a contractor for those operations.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apply for or renew a garment registration: Apply  or renew registration with  the Labor Commissioner.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Filing  a Claim</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Garment Workers can file  an individual wage claim to start the process to recover unpaid  wages, or report  a labor law violation to notify the Labor Commissioner of violations  related to a group of workers.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worked at a garment factory  for a contractor who did not pay me for one week of work. During this time, I  produced dresses with two different labels that were then sold by stores with  the same name as the labels. When I filed a wage claim with the Labor  Commissioner, the Deputy told me that the employer (contractor), the companies  contracting directly with the employer for making the garments (manufacturers),  and the stores selling the labels (brand guarantors) were all potentially  responsible. This meant that the contractor, manufacturers, and potentially the  stores were all defendants in my claim and responsible for paying me my wages.”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Questions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If you have questions related  to garment manufacturing in California, please contact us at LCOgarment@dir.ca.gov.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SB62</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Frequently Asked Questions about a new law making it illegal to pay garment workers piece rate starting January 1, 2022.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recording of a training        for employers on SB62 https://youtu.be/Gy2gAtwFB_c Download this video transcript: English</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or renew registration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Garment Exam Study Guides</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English/Garment Manufacturer Registration Examination Study Guide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Spanish/Guía de Estudio Para el Examen de Registro de Fabricante de Prendas de Vestir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Korean/의류제조업자면허시험학습안내서</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Chinese/服装制造执照考试学习指南</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Vietnamese/Hướng Dẫn Ôn Thi Lấy Giấy Phép Sản Xuất Hàng May Mặc</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Garment registration exam study materials: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Important information and instructions for registration as Garment  Manufacturers and Contractors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Rules and Regulations - Garment Manufacturing Industry</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Basic California and Federal Employment Requirements for  Garment Industry Employers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Examination Study Materials - Pertinent Regulations Governing  Occupational Safety and Health (full version)</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Workplace Injury &amp; Illness Prevention Program (January, 2021)</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Laws Relating to the Time, Manner and Payment of Wages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Wage Order No.  1-2001 - Manufacturing Industry</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 Day  Notice</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Filing  Claims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Individual  wage claim</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Workplace  wide claim</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What's New</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 Commissioner Updates Garment Regulations Based on the Garment Worker Protection Act (SB 62)</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 Commissioner Revokes Garment Manufacturer’s License for Labor Law Violations and Informs Employers of New Law for 2022</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California’s Minimum Wage to Increase to $15 per  Hour for Large Employers, $14 per Hour for Small Employers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California Labor  Commissioner Launches Online Wage Claim Application</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November 2023</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 Commissioner's Office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Quick Links</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Judgment Enforcement Unit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Outreach</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Bureau of Field Enforcement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Wage Claim Adjudication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Retaliation (RCI)</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Garment Work</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Registration Services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Works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Electrician Certification Unit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Labor Laws in California</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Frequently asked  questions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Legislative reports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 and Registration Search</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Private Attorney General Act (PAGA)</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Resources</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Judgment Search</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Port Drayage Search</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Wage Claims Search</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Frequently asked questions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License and Registration Search</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Legislative reports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Publications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the Labor Commissioner's Office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Us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Locations, Contacts, and Hours of Operation</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Careers with LCO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pay your bill online.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make a payment?</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Haga un pago en línea.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to top</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About DIR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we are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 Divisions, Boards &amp; Commissions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Tribal Consultation</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DIR</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 with Us</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Opportunities</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Licensing, registrations, certifications &amp; permits</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 Notifications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 Records Requests</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 More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Acceso al idioma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Frequently Asked Questions</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Federal Funding Disclosure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 Map</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a website issue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 to Top</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Conditions of Use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Disclaimer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Privacy Policy</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Nondiscrimination Notice</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Site Help</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DIR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Flickr</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Twitter</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YouTube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Copyright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2025</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State of California</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Language Services at DIR</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modal</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Department of Industrial Relations (DIR) recognizes the importance of communicating effectively with individuals, including those with limited English proficiency. DIR is making an effort to provide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meaningful services for individuals that speak languages other than English.</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need to access information in a language other than English:</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Google Translate function below:</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เลือกภาษาไทยกงกณีกรีกกวารานีกอกบอรอกกะลาลลิซุตกันนาดากากาปัมปางันกาลิเชียนกาสีเกกชีเกลิกสกอตเกาหลีเขมรคริโอคอร์สิกาคาซัคคาตาลันคานูรีคิกอนโกคิตูบาคินยารวันดาคีร์กิซคุชราตเคคาเคชัวเคิร์ด (กุรมันชี)เคิร์ด (โซรานี)โคซาโคมีโครเอเชียจอร์เจียจาเมกาปาโตอีสจิงโปจีนกวางตุ้งจีน (ตัวเต็ม)จีน (ตัวย่อ)ฉานชวาชามอร์โรชิเชวาชิลูบาชูกีเซชูวัชเช็กเชเชนโชนาซวานาซองกาซองคาซังโกซาโปเทกซามัวซิซิลีซีบัวโนซุนดาซูซูซูลูเซเชลล์ลัวส์ ครีโอลเซโซโทเซมี (เหนือ)เซอร์เบียนโซโทเหนือโซมาลีไซลีเซียญี่ปุ่นดอมเบดัตช์ดารีดิงกาดิวลาดิเวฮิเดนมาร์กเดเบเล (ใต้)โดกรีตองงาตาตาร์ไครเมีย (ซีริลลิก)ตาตาร์ไครเมีย (ละติน)ตาฮิติตุรกีตูลูตูวาเตลูกูเติร์กเมนทมิฬทวิทอกพิซินทาจิกทาทาร์ทามาไซต์ทามาไซท์ (ทิฟินาค)ทิเบตทีกรินยาทีฟทูมบูกาเททุมนเดานอร์เวย์นาฮวต (อูสกาตะวันออก)นูร์เนปาลเนปาล (เนวารี)บอสเนียบัมบาราบัลแกเรียบาตักคาโรบาตักโตบาบาตักสิมาลุงกันบาลูจิบาสก์บาหลีบาอูเลบิคอลบูร์ยัตเบงกอลเบมบาเบร็ตทันเบลารุสแบชเคียร์ปังกาซินันปัญจาบ (คุรมุขี)ปัญจาบ (ชาห์มุขี)ปาเปียเมนโตเปอร์เซียโปรตุเกส (บราซิล)โปรตุเกส (โปรตุเกส)โปแลนด์ฝรั่งเศสฝรั่งเศส (แคนาดา)พาชตูฟริเชียนฟริยูลีฟอนฟิจิฟินแลนด์ฟิลิปปินส์ฟูลาแฟโรโภชปุรีม้งมณีปุระ (มานิพูรี)มลายู (ชวา)มองโกเลียมอริเชียส ครีโอลมัลทีสมากัสซาร์มาซีโดเนียมาดูรามาร์แชลล์มาร์วาดีมาราฐีมาลากาซีมาลายาลัมมาเลย์มิโซมินังเมโดว์มารีเมารีเมียนมา (พม่า)แมนซ์แมมไมถิลียากุตยิดดิชยูคาเทค มายายูเครนเยอรมันโยรูบารัสเซียรุนดีโรมานีโรมาเนียลอมบาร์ดละตินลักเซมเบิร์กลัตกาเรียนลัตเวียลัวลาวลิงกาลาลิทัวเนียลิมเบอร์กิชลีกูเรียนลูกันดาวอลอฟวาไรเวนดาเวนิสเวลส์เวียดนามสเปนสโลวักสโลวีเนียสวาติสวาฮิลีสวีเดนสันถาลี (ละติน)สันถาลี (โอลจิกิ)สันสกฤตสิงหลสินธีอเลอร์อวธีออกซิตันออสซีเชียอะฟาร์อับคาเซียอัมฮาริกอัสสัมอาเจะฮ์อาโชลีอาร์เซอร์ไบจันอาร์เมเนียอาวาร์อาหรับอาหารเบอตาวีอิกโบอิตาลีอินโดนีเซียอินุกตุต (ซิลลาบิค)อินุกตุต (ละติน)อีบันอีโลกาโนอีเวอึนโกอุดมุร์ตอุยกูร์อุสเบกิสถานอูรดูเอสโทเนียเอสเปอแรนโตแอฟริกาแอลเบเนียโอเดีย (โอริยา)โอโรโมไอซ์แลนด์ไอมาราไอร์แลนด์ฮักกา ชินฮังการีฮัวซาฮานส์ริกฮาวายฮินดีฮีบรูฮีลีไกโนนเฮติครีโอลขับเคลื่อนโดย แปลภาษา</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This is a service provided by Google. Google Translate cannot translate all types of documents, and may not provide an exact translation.</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DIR to request an interpreter over the phone:</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Name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Topic</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 Numbers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Cal/OSHA</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Workplace Safety and Health</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833-579-0927</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Labor Commissioner's Office</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Wages, breaks, retaliation and labor laws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833-526-4636</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Division of Workers' Compensation</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Benefits for work-related injuries and illnesses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1-800-736-7401</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Office of the Director</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other topic related to the Department of Industrial Relations</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844-522-6734</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ข้อความต้นฉบับให้คะแนนคำแปลนี้เราจะใช้ความคิดเห็นของคุณเพื่อปรับปรุง Google แปลภาษา</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