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95D" w:rsidRPr="0053595D" w:rsidRDefault="0053595D" w:rsidP="003A63A2">
      <w:pPr>
        <w:rPr>
          <w:rFonts w:ascii="Arial" w:hAnsi="Arial" w:cs="Arial"/>
          <w:b/>
          <w:sz w:val="32"/>
          <w:szCs w:val="32"/>
        </w:rPr>
      </w:pPr>
      <w:r w:rsidRPr="0053595D">
        <w:rPr>
          <w:rFonts w:ascii="Arial" w:hAnsi="Arial" w:cs="Arial"/>
          <w:b/>
          <w:sz w:val="32"/>
          <w:szCs w:val="32"/>
        </w:rPr>
        <w:t>Aide pour Clinica</w:t>
      </w:r>
    </w:p>
    <w:p w:rsidR="0053595D" w:rsidRDefault="0053595D" w:rsidP="006A37BD">
      <w:pPr>
        <w:pStyle w:val="Titre1"/>
      </w:pPr>
      <w:r>
        <w:br w:type="page"/>
      </w:r>
      <w:bookmarkStart w:id="0" w:name="_Toc190153213"/>
      <w:bookmarkStart w:id="1" w:name="_Toc357176710"/>
      <w:r>
        <w:lastRenderedPageBreak/>
        <w:t>Table des matières</w:t>
      </w:r>
      <w:bookmarkEnd w:id="0"/>
      <w:bookmarkEnd w:id="1"/>
    </w:p>
    <w:p w:rsidR="0053595D" w:rsidRPr="0053595D" w:rsidRDefault="0053595D" w:rsidP="006A37BD"/>
    <w:p w:rsidR="00857931" w:rsidRDefault="003A5CE5">
      <w:pPr>
        <w:pStyle w:val="TM1"/>
        <w:tabs>
          <w:tab w:val="right" w:leader="dot" w:pos="8630"/>
        </w:tabs>
        <w:rPr>
          <w:rFonts w:asciiTheme="minorHAnsi" w:eastAsiaTheme="minorEastAsia" w:hAnsiTheme="minorHAnsi" w:cstheme="minorBidi"/>
          <w:b w:val="0"/>
          <w:bCs w:val="0"/>
          <w:caps w:val="0"/>
          <w:noProof/>
          <w:sz w:val="22"/>
          <w:szCs w:val="22"/>
        </w:rPr>
      </w:pPr>
      <w:r w:rsidRPr="003A5CE5">
        <w:fldChar w:fldCharType="begin"/>
      </w:r>
      <w:r w:rsidR="003957ED">
        <w:instrText xml:space="preserve"> TOC \o "1-5" \h \z \u </w:instrText>
      </w:r>
      <w:r w:rsidRPr="003A5CE5">
        <w:fldChar w:fldCharType="separate"/>
      </w:r>
      <w:bookmarkStart w:id="2" w:name="_Agenda"/>
      <w:bookmarkStart w:id="3" w:name="_Agenda_2"/>
      <w:bookmarkEnd w:id="2"/>
      <w:bookmarkEnd w:id="3"/>
      <w:r w:rsidR="00857931" w:rsidRPr="00B07CA1">
        <w:rPr>
          <w:rStyle w:val="Lienhypertexte"/>
          <w:noProof/>
        </w:rPr>
        <w:fldChar w:fldCharType="begin"/>
      </w:r>
      <w:r w:rsidR="00857931" w:rsidRPr="00B07CA1">
        <w:rPr>
          <w:rStyle w:val="Lienhypertexte"/>
          <w:noProof/>
        </w:rPr>
        <w:instrText xml:space="preserve"> </w:instrText>
      </w:r>
      <w:r w:rsidR="00857931">
        <w:rPr>
          <w:noProof/>
        </w:rPr>
        <w:instrText>HYPERLINK \l "_Toc357176710"</w:instrText>
      </w:r>
      <w:r w:rsidR="00857931" w:rsidRPr="00B07CA1">
        <w:rPr>
          <w:rStyle w:val="Lienhypertexte"/>
          <w:noProof/>
        </w:rPr>
        <w:instrText xml:space="preserve"> </w:instrText>
      </w:r>
      <w:r w:rsidR="00857931" w:rsidRPr="00B07CA1">
        <w:rPr>
          <w:rStyle w:val="Lienhypertexte"/>
          <w:noProof/>
        </w:rPr>
      </w:r>
      <w:r w:rsidR="00857931" w:rsidRPr="00B07CA1">
        <w:rPr>
          <w:rStyle w:val="Lienhypertexte"/>
          <w:noProof/>
        </w:rPr>
        <w:fldChar w:fldCharType="separate"/>
      </w:r>
      <w:r w:rsidR="00857931" w:rsidRPr="00B07CA1">
        <w:rPr>
          <w:rStyle w:val="Lienhypertexte"/>
          <w:noProof/>
        </w:rPr>
        <w:t>Table des matières</w:t>
      </w:r>
      <w:r w:rsidR="00857931">
        <w:rPr>
          <w:noProof/>
          <w:webHidden/>
        </w:rPr>
        <w:tab/>
      </w:r>
      <w:r w:rsidR="00857931">
        <w:rPr>
          <w:noProof/>
          <w:webHidden/>
        </w:rPr>
        <w:fldChar w:fldCharType="begin"/>
      </w:r>
      <w:r w:rsidR="00857931">
        <w:rPr>
          <w:noProof/>
          <w:webHidden/>
        </w:rPr>
        <w:instrText xml:space="preserve"> PAGEREF _Toc357176710 \h </w:instrText>
      </w:r>
      <w:r w:rsidR="00857931">
        <w:rPr>
          <w:noProof/>
          <w:webHidden/>
        </w:rPr>
      </w:r>
      <w:r w:rsidR="00857931">
        <w:rPr>
          <w:noProof/>
          <w:webHidden/>
        </w:rPr>
        <w:fldChar w:fldCharType="separate"/>
      </w:r>
      <w:r w:rsidR="00857931">
        <w:rPr>
          <w:noProof/>
          <w:webHidden/>
        </w:rPr>
        <w:t>2</w:t>
      </w:r>
      <w:r w:rsidR="00857931">
        <w:rPr>
          <w:noProof/>
          <w:webHidden/>
        </w:rPr>
        <w:fldChar w:fldCharType="end"/>
      </w:r>
      <w:r w:rsidR="00857931" w:rsidRPr="00B07CA1">
        <w:rPr>
          <w:rStyle w:val="Lienhypertexte"/>
          <w:noProof/>
        </w:rPr>
        <w:fldChar w:fldCharType="end"/>
      </w:r>
    </w:p>
    <w:p w:rsidR="00857931" w:rsidRDefault="00857931">
      <w:pPr>
        <w:pStyle w:val="TM1"/>
        <w:tabs>
          <w:tab w:val="right" w:leader="dot" w:pos="8630"/>
        </w:tabs>
        <w:rPr>
          <w:rFonts w:asciiTheme="minorHAnsi" w:eastAsiaTheme="minorEastAsia" w:hAnsiTheme="minorHAnsi" w:cstheme="minorBidi"/>
          <w:b w:val="0"/>
          <w:bCs w:val="0"/>
          <w:caps w:val="0"/>
          <w:noProof/>
          <w:sz w:val="22"/>
          <w:szCs w:val="22"/>
        </w:rPr>
      </w:pPr>
      <w:hyperlink w:anchor="_Toc357176711" w:history="1">
        <w:r w:rsidRPr="00B07CA1">
          <w:rPr>
            <w:rStyle w:val="Lienhypertexte"/>
            <w:noProof/>
          </w:rPr>
          <w:t>Glossaire</w:t>
        </w:r>
        <w:r>
          <w:rPr>
            <w:noProof/>
            <w:webHidden/>
          </w:rPr>
          <w:tab/>
        </w:r>
        <w:r>
          <w:rPr>
            <w:noProof/>
            <w:webHidden/>
          </w:rPr>
          <w:fldChar w:fldCharType="begin"/>
        </w:r>
        <w:r>
          <w:rPr>
            <w:noProof/>
            <w:webHidden/>
          </w:rPr>
          <w:instrText xml:space="preserve"> PAGEREF _Toc357176711 \h </w:instrText>
        </w:r>
        <w:r>
          <w:rPr>
            <w:noProof/>
            <w:webHidden/>
          </w:rPr>
        </w:r>
        <w:r>
          <w:rPr>
            <w:noProof/>
            <w:webHidden/>
          </w:rPr>
          <w:fldChar w:fldCharType="separate"/>
        </w:r>
        <w:r>
          <w:rPr>
            <w:noProof/>
            <w:webHidden/>
          </w:rPr>
          <w:t>7</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712" w:history="1">
        <w:r w:rsidRPr="00B07CA1">
          <w:rPr>
            <w:rStyle w:val="Lienhypertexte"/>
            <w:noProof/>
          </w:rPr>
          <w:t>Dossier Actif / Inactif</w:t>
        </w:r>
        <w:r>
          <w:rPr>
            <w:noProof/>
            <w:webHidden/>
          </w:rPr>
          <w:tab/>
        </w:r>
        <w:r>
          <w:rPr>
            <w:noProof/>
            <w:webHidden/>
          </w:rPr>
          <w:fldChar w:fldCharType="begin"/>
        </w:r>
        <w:r>
          <w:rPr>
            <w:noProof/>
            <w:webHidden/>
          </w:rPr>
          <w:instrText xml:space="preserve"> PAGEREF _Toc357176712 \h </w:instrText>
        </w:r>
        <w:r>
          <w:rPr>
            <w:noProof/>
            <w:webHidden/>
          </w:rPr>
        </w:r>
        <w:r>
          <w:rPr>
            <w:noProof/>
            <w:webHidden/>
          </w:rPr>
          <w:fldChar w:fldCharType="separate"/>
        </w:r>
        <w:r>
          <w:rPr>
            <w:noProof/>
            <w:webHidden/>
          </w:rPr>
          <w:t>7</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713" w:history="1">
        <w:r w:rsidRPr="00B07CA1">
          <w:rPr>
            <w:rStyle w:val="Lienhypertexte"/>
            <w:noProof/>
          </w:rPr>
          <w:t>Item / dossier caché</w:t>
        </w:r>
        <w:r>
          <w:rPr>
            <w:noProof/>
            <w:webHidden/>
          </w:rPr>
          <w:tab/>
        </w:r>
        <w:r>
          <w:rPr>
            <w:noProof/>
            <w:webHidden/>
          </w:rPr>
          <w:fldChar w:fldCharType="begin"/>
        </w:r>
        <w:r>
          <w:rPr>
            <w:noProof/>
            <w:webHidden/>
          </w:rPr>
          <w:instrText xml:space="preserve"> PAGEREF _Toc357176713 \h </w:instrText>
        </w:r>
        <w:r>
          <w:rPr>
            <w:noProof/>
            <w:webHidden/>
          </w:rPr>
        </w:r>
        <w:r>
          <w:rPr>
            <w:noProof/>
            <w:webHidden/>
          </w:rPr>
          <w:fldChar w:fldCharType="separate"/>
        </w:r>
        <w:r>
          <w:rPr>
            <w:noProof/>
            <w:webHidden/>
          </w:rPr>
          <w:t>7</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714" w:history="1">
        <w:r w:rsidRPr="00B07CA1">
          <w:rPr>
            <w:rStyle w:val="Lienhypertexte"/>
            <w:noProof/>
          </w:rPr>
          <w:t>Facture en souffrance</w:t>
        </w:r>
        <w:r>
          <w:rPr>
            <w:noProof/>
            <w:webHidden/>
          </w:rPr>
          <w:tab/>
        </w:r>
        <w:r>
          <w:rPr>
            <w:noProof/>
            <w:webHidden/>
          </w:rPr>
          <w:fldChar w:fldCharType="begin"/>
        </w:r>
        <w:r>
          <w:rPr>
            <w:noProof/>
            <w:webHidden/>
          </w:rPr>
          <w:instrText xml:space="preserve"> PAGEREF _Toc357176714 \h </w:instrText>
        </w:r>
        <w:r>
          <w:rPr>
            <w:noProof/>
            <w:webHidden/>
          </w:rPr>
        </w:r>
        <w:r>
          <w:rPr>
            <w:noProof/>
            <w:webHidden/>
          </w:rPr>
          <w:fldChar w:fldCharType="separate"/>
        </w:r>
        <w:r>
          <w:rPr>
            <w:noProof/>
            <w:webHidden/>
          </w:rPr>
          <w:t>7</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715" w:history="1">
        <w:r w:rsidRPr="00B07CA1">
          <w:rPr>
            <w:rStyle w:val="Lienhypertexte"/>
            <w:noProof/>
          </w:rPr>
          <w:t>Statut d’un rendez-vous</w:t>
        </w:r>
        <w:r>
          <w:rPr>
            <w:noProof/>
            <w:webHidden/>
          </w:rPr>
          <w:tab/>
        </w:r>
        <w:r>
          <w:rPr>
            <w:noProof/>
            <w:webHidden/>
          </w:rPr>
          <w:fldChar w:fldCharType="begin"/>
        </w:r>
        <w:r>
          <w:rPr>
            <w:noProof/>
            <w:webHidden/>
          </w:rPr>
          <w:instrText xml:space="preserve"> PAGEREF _Toc357176715 \h </w:instrText>
        </w:r>
        <w:r>
          <w:rPr>
            <w:noProof/>
            <w:webHidden/>
          </w:rPr>
        </w:r>
        <w:r>
          <w:rPr>
            <w:noProof/>
            <w:webHidden/>
          </w:rPr>
          <w:fldChar w:fldCharType="separate"/>
        </w:r>
        <w:r>
          <w:rPr>
            <w:noProof/>
            <w:webHidden/>
          </w:rPr>
          <w:t>7</w:t>
        </w:r>
        <w:r>
          <w:rPr>
            <w:noProof/>
            <w:webHidden/>
          </w:rPr>
          <w:fldChar w:fldCharType="end"/>
        </w:r>
      </w:hyperlink>
    </w:p>
    <w:p w:rsidR="00857931" w:rsidRDefault="00857931">
      <w:pPr>
        <w:pStyle w:val="TM1"/>
        <w:tabs>
          <w:tab w:val="right" w:leader="dot" w:pos="8630"/>
        </w:tabs>
        <w:rPr>
          <w:rFonts w:asciiTheme="minorHAnsi" w:eastAsiaTheme="minorEastAsia" w:hAnsiTheme="minorHAnsi" w:cstheme="minorBidi"/>
          <w:b w:val="0"/>
          <w:bCs w:val="0"/>
          <w:caps w:val="0"/>
          <w:noProof/>
          <w:sz w:val="22"/>
          <w:szCs w:val="22"/>
        </w:rPr>
      </w:pPr>
      <w:hyperlink w:anchor="_Toc357176716" w:history="1">
        <w:r w:rsidRPr="00B07CA1">
          <w:rPr>
            <w:rStyle w:val="Lienhypertexte"/>
            <w:noProof/>
          </w:rPr>
          <w:t>Agenda</w:t>
        </w:r>
        <w:r>
          <w:rPr>
            <w:noProof/>
            <w:webHidden/>
          </w:rPr>
          <w:tab/>
        </w:r>
        <w:r>
          <w:rPr>
            <w:noProof/>
            <w:webHidden/>
          </w:rPr>
          <w:fldChar w:fldCharType="begin"/>
        </w:r>
        <w:r>
          <w:rPr>
            <w:noProof/>
            <w:webHidden/>
          </w:rPr>
          <w:instrText xml:space="preserve"> PAGEREF _Toc357176716 \h </w:instrText>
        </w:r>
        <w:r>
          <w:rPr>
            <w:noProof/>
            <w:webHidden/>
          </w:rPr>
        </w:r>
        <w:r>
          <w:rPr>
            <w:noProof/>
            <w:webHidden/>
          </w:rPr>
          <w:fldChar w:fldCharType="separate"/>
        </w:r>
        <w:r>
          <w:rPr>
            <w:noProof/>
            <w:webHidden/>
          </w:rPr>
          <w:t>9</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717" w:history="1">
        <w:r w:rsidRPr="00B07CA1">
          <w:rPr>
            <w:rStyle w:val="Lienhypertexte"/>
            <w:noProof/>
          </w:rPr>
          <w:t>Ouvrir un agenda</w:t>
        </w:r>
        <w:r>
          <w:rPr>
            <w:noProof/>
            <w:webHidden/>
          </w:rPr>
          <w:tab/>
        </w:r>
        <w:r>
          <w:rPr>
            <w:noProof/>
            <w:webHidden/>
          </w:rPr>
          <w:fldChar w:fldCharType="begin"/>
        </w:r>
        <w:r>
          <w:rPr>
            <w:noProof/>
            <w:webHidden/>
          </w:rPr>
          <w:instrText xml:space="preserve"> PAGEREF _Toc357176717 \h </w:instrText>
        </w:r>
        <w:r>
          <w:rPr>
            <w:noProof/>
            <w:webHidden/>
          </w:rPr>
        </w:r>
        <w:r>
          <w:rPr>
            <w:noProof/>
            <w:webHidden/>
          </w:rPr>
          <w:fldChar w:fldCharType="separate"/>
        </w:r>
        <w:r>
          <w:rPr>
            <w:noProof/>
            <w:webHidden/>
          </w:rPr>
          <w:t>10</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718" w:history="1">
        <w:r w:rsidRPr="00B07CA1">
          <w:rPr>
            <w:rStyle w:val="Lienhypertexte"/>
            <w:noProof/>
          </w:rPr>
          <w:t>Rendez-vous</w:t>
        </w:r>
        <w:r>
          <w:rPr>
            <w:noProof/>
            <w:webHidden/>
          </w:rPr>
          <w:tab/>
        </w:r>
        <w:r>
          <w:rPr>
            <w:noProof/>
            <w:webHidden/>
          </w:rPr>
          <w:fldChar w:fldCharType="begin"/>
        </w:r>
        <w:r>
          <w:rPr>
            <w:noProof/>
            <w:webHidden/>
          </w:rPr>
          <w:instrText xml:space="preserve"> PAGEREF _Toc357176718 \h </w:instrText>
        </w:r>
        <w:r>
          <w:rPr>
            <w:noProof/>
            <w:webHidden/>
          </w:rPr>
        </w:r>
        <w:r>
          <w:rPr>
            <w:noProof/>
            <w:webHidden/>
          </w:rPr>
          <w:fldChar w:fldCharType="separate"/>
        </w:r>
        <w:r>
          <w:rPr>
            <w:noProof/>
            <w:webHidden/>
          </w:rPr>
          <w:t>11</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719" w:history="1">
        <w:r w:rsidRPr="00B07CA1">
          <w:rPr>
            <w:rStyle w:val="Lienhypertexte"/>
            <w:noProof/>
          </w:rPr>
          <w:t>Ajouter un rendez-vous à la liste d’attente dans un agenda</w:t>
        </w:r>
        <w:r>
          <w:rPr>
            <w:noProof/>
            <w:webHidden/>
          </w:rPr>
          <w:tab/>
        </w:r>
        <w:r>
          <w:rPr>
            <w:noProof/>
            <w:webHidden/>
          </w:rPr>
          <w:fldChar w:fldCharType="begin"/>
        </w:r>
        <w:r>
          <w:rPr>
            <w:noProof/>
            <w:webHidden/>
          </w:rPr>
          <w:instrText xml:space="preserve"> PAGEREF _Toc357176719 \h </w:instrText>
        </w:r>
        <w:r>
          <w:rPr>
            <w:noProof/>
            <w:webHidden/>
          </w:rPr>
        </w:r>
        <w:r>
          <w:rPr>
            <w:noProof/>
            <w:webHidden/>
          </w:rPr>
          <w:fldChar w:fldCharType="separate"/>
        </w:r>
        <w:r>
          <w:rPr>
            <w:noProof/>
            <w:webHidden/>
          </w:rPr>
          <w:t>12</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720" w:history="1">
        <w:r w:rsidRPr="00B07CA1">
          <w:rPr>
            <w:rStyle w:val="Lienhypertexte"/>
            <w:noProof/>
          </w:rPr>
          <w:t>Annoncer l’arrivée d’un client dans un agenda</w:t>
        </w:r>
        <w:r>
          <w:rPr>
            <w:noProof/>
            <w:webHidden/>
          </w:rPr>
          <w:tab/>
        </w:r>
        <w:r>
          <w:rPr>
            <w:noProof/>
            <w:webHidden/>
          </w:rPr>
          <w:fldChar w:fldCharType="begin"/>
        </w:r>
        <w:r>
          <w:rPr>
            <w:noProof/>
            <w:webHidden/>
          </w:rPr>
          <w:instrText xml:space="preserve"> PAGEREF _Toc357176720 \h </w:instrText>
        </w:r>
        <w:r>
          <w:rPr>
            <w:noProof/>
            <w:webHidden/>
          </w:rPr>
        </w:r>
        <w:r>
          <w:rPr>
            <w:noProof/>
            <w:webHidden/>
          </w:rPr>
          <w:fldChar w:fldCharType="separate"/>
        </w:r>
        <w:r>
          <w:rPr>
            <w:noProof/>
            <w:webHidden/>
          </w:rPr>
          <w:t>13</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721" w:history="1">
        <w:r w:rsidRPr="00B07CA1">
          <w:rPr>
            <w:rStyle w:val="Lienhypertexte"/>
            <w:noProof/>
          </w:rPr>
          <w:t>Coller un rendez-vous dans un agenda</w:t>
        </w:r>
        <w:r>
          <w:rPr>
            <w:noProof/>
            <w:webHidden/>
          </w:rPr>
          <w:tab/>
        </w:r>
        <w:r>
          <w:rPr>
            <w:noProof/>
            <w:webHidden/>
          </w:rPr>
          <w:fldChar w:fldCharType="begin"/>
        </w:r>
        <w:r>
          <w:rPr>
            <w:noProof/>
            <w:webHidden/>
          </w:rPr>
          <w:instrText xml:space="preserve"> PAGEREF _Toc357176721 \h </w:instrText>
        </w:r>
        <w:r>
          <w:rPr>
            <w:noProof/>
            <w:webHidden/>
          </w:rPr>
        </w:r>
        <w:r>
          <w:rPr>
            <w:noProof/>
            <w:webHidden/>
          </w:rPr>
          <w:fldChar w:fldCharType="separate"/>
        </w:r>
        <w:r>
          <w:rPr>
            <w:noProof/>
            <w:webHidden/>
          </w:rPr>
          <w:t>14</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722" w:history="1">
        <w:r w:rsidRPr="00B07CA1">
          <w:rPr>
            <w:rStyle w:val="Lienhypertexte"/>
            <w:noProof/>
          </w:rPr>
          <w:t>Confirmer un rendez-vous dans un agenda</w:t>
        </w:r>
        <w:r>
          <w:rPr>
            <w:noProof/>
            <w:webHidden/>
          </w:rPr>
          <w:tab/>
        </w:r>
        <w:r>
          <w:rPr>
            <w:noProof/>
            <w:webHidden/>
          </w:rPr>
          <w:fldChar w:fldCharType="begin"/>
        </w:r>
        <w:r>
          <w:rPr>
            <w:noProof/>
            <w:webHidden/>
          </w:rPr>
          <w:instrText xml:space="preserve"> PAGEREF _Toc357176722 \h </w:instrText>
        </w:r>
        <w:r>
          <w:rPr>
            <w:noProof/>
            <w:webHidden/>
          </w:rPr>
        </w:r>
        <w:r>
          <w:rPr>
            <w:noProof/>
            <w:webHidden/>
          </w:rPr>
          <w:fldChar w:fldCharType="separate"/>
        </w:r>
        <w:r>
          <w:rPr>
            <w:noProof/>
            <w:webHidden/>
          </w:rPr>
          <w:t>16</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723" w:history="1">
        <w:r w:rsidRPr="00B07CA1">
          <w:rPr>
            <w:rStyle w:val="Lienhypertexte"/>
            <w:noProof/>
          </w:rPr>
          <w:t>Copier un rendez-vous dans un agenda</w:t>
        </w:r>
        <w:r>
          <w:rPr>
            <w:noProof/>
            <w:webHidden/>
          </w:rPr>
          <w:tab/>
        </w:r>
        <w:r>
          <w:rPr>
            <w:noProof/>
            <w:webHidden/>
          </w:rPr>
          <w:fldChar w:fldCharType="begin"/>
        </w:r>
        <w:r>
          <w:rPr>
            <w:noProof/>
            <w:webHidden/>
          </w:rPr>
          <w:instrText xml:space="preserve"> PAGEREF _Toc357176723 \h </w:instrText>
        </w:r>
        <w:r>
          <w:rPr>
            <w:noProof/>
            <w:webHidden/>
          </w:rPr>
        </w:r>
        <w:r>
          <w:rPr>
            <w:noProof/>
            <w:webHidden/>
          </w:rPr>
          <w:fldChar w:fldCharType="separate"/>
        </w:r>
        <w:r>
          <w:rPr>
            <w:noProof/>
            <w:webHidden/>
          </w:rPr>
          <w:t>17</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724" w:history="1">
        <w:r w:rsidRPr="00B07CA1">
          <w:rPr>
            <w:rStyle w:val="Lienhypertexte"/>
            <w:noProof/>
          </w:rPr>
          <w:t>Couper un rendez-vous dans un agenda</w:t>
        </w:r>
        <w:r>
          <w:rPr>
            <w:noProof/>
            <w:webHidden/>
          </w:rPr>
          <w:tab/>
        </w:r>
        <w:r>
          <w:rPr>
            <w:noProof/>
            <w:webHidden/>
          </w:rPr>
          <w:fldChar w:fldCharType="begin"/>
        </w:r>
        <w:r>
          <w:rPr>
            <w:noProof/>
            <w:webHidden/>
          </w:rPr>
          <w:instrText xml:space="preserve"> PAGEREF _Toc357176724 \h </w:instrText>
        </w:r>
        <w:r>
          <w:rPr>
            <w:noProof/>
            <w:webHidden/>
          </w:rPr>
        </w:r>
        <w:r>
          <w:rPr>
            <w:noProof/>
            <w:webHidden/>
          </w:rPr>
          <w:fldChar w:fldCharType="separate"/>
        </w:r>
        <w:r>
          <w:rPr>
            <w:noProof/>
            <w:webHidden/>
          </w:rPr>
          <w:t>18</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725" w:history="1">
        <w:r w:rsidRPr="00B07CA1">
          <w:rPr>
            <w:rStyle w:val="Lienhypertexte"/>
            <w:noProof/>
          </w:rPr>
          <w:t>Effacer le statut d’un rendez-vous dans un agenda</w:t>
        </w:r>
        <w:r>
          <w:rPr>
            <w:noProof/>
            <w:webHidden/>
          </w:rPr>
          <w:tab/>
        </w:r>
        <w:r>
          <w:rPr>
            <w:noProof/>
            <w:webHidden/>
          </w:rPr>
          <w:fldChar w:fldCharType="begin"/>
        </w:r>
        <w:r>
          <w:rPr>
            <w:noProof/>
            <w:webHidden/>
          </w:rPr>
          <w:instrText xml:space="preserve"> PAGEREF _Toc357176725 \h </w:instrText>
        </w:r>
        <w:r>
          <w:rPr>
            <w:noProof/>
            <w:webHidden/>
          </w:rPr>
        </w:r>
        <w:r>
          <w:rPr>
            <w:noProof/>
            <w:webHidden/>
          </w:rPr>
          <w:fldChar w:fldCharType="separate"/>
        </w:r>
        <w:r>
          <w:rPr>
            <w:noProof/>
            <w:webHidden/>
          </w:rPr>
          <w:t>19</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726" w:history="1">
        <w:r w:rsidRPr="00B07CA1">
          <w:rPr>
            <w:rStyle w:val="Lienhypertexte"/>
            <w:noProof/>
          </w:rPr>
          <w:t>Enlever un rendez-vous dans un agenda</w:t>
        </w:r>
        <w:r>
          <w:rPr>
            <w:noProof/>
            <w:webHidden/>
          </w:rPr>
          <w:tab/>
        </w:r>
        <w:r>
          <w:rPr>
            <w:noProof/>
            <w:webHidden/>
          </w:rPr>
          <w:fldChar w:fldCharType="begin"/>
        </w:r>
        <w:r>
          <w:rPr>
            <w:noProof/>
            <w:webHidden/>
          </w:rPr>
          <w:instrText xml:space="preserve"> PAGEREF _Toc357176726 \h </w:instrText>
        </w:r>
        <w:r>
          <w:rPr>
            <w:noProof/>
            <w:webHidden/>
          </w:rPr>
        </w:r>
        <w:r>
          <w:rPr>
            <w:noProof/>
            <w:webHidden/>
          </w:rPr>
          <w:fldChar w:fldCharType="separate"/>
        </w:r>
        <w:r>
          <w:rPr>
            <w:noProof/>
            <w:webHidden/>
          </w:rPr>
          <w:t>20</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727" w:history="1">
        <w:r w:rsidRPr="00B07CA1">
          <w:rPr>
            <w:rStyle w:val="Lienhypertexte"/>
            <w:noProof/>
          </w:rPr>
          <w:t>Imprimer un reçu pour une présence payée dans un agenda</w:t>
        </w:r>
        <w:r>
          <w:rPr>
            <w:noProof/>
            <w:webHidden/>
          </w:rPr>
          <w:tab/>
        </w:r>
        <w:r>
          <w:rPr>
            <w:noProof/>
            <w:webHidden/>
          </w:rPr>
          <w:fldChar w:fldCharType="begin"/>
        </w:r>
        <w:r>
          <w:rPr>
            <w:noProof/>
            <w:webHidden/>
          </w:rPr>
          <w:instrText xml:space="preserve"> PAGEREF _Toc357176727 \h </w:instrText>
        </w:r>
        <w:r>
          <w:rPr>
            <w:noProof/>
            <w:webHidden/>
          </w:rPr>
        </w:r>
        <w:r>
          <w:rPr>
            <w:noProof/>
            <w:webHidden/>
          </w:rPr>
          <w:fldChar w:fldCharType="separate"/>
        </w:r>
        <w:r>
          <w:rPr>
            <w:noProof/>
            <w:webHidden/>
          </w:rPr>
          <w:t>21</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728" w:history="1">
        <w:r w:rsidRPr="00B07CA1">
          <w:rPr>
            <w:rStyle w:val="Lienhypertexte"/>
            <w:noProof/>
          </w:rPr>
          <w:t>Modifier la remarque d’un rendez-vous dans un agenda</w:t>
        </w:r>
        <w:r>
          <w:rPr>
            <w:noProof/>
            <w:webHidden/>
          </w:rPr>
          <w:tab/>
        </w:r>
        <w:r>
          <w:rPr>
            <w:noProof/>
            <w:webHidden/>
          </w:rPr>
          <w:fldChar w:fldCharType="begin"/>
        </w:r>
        <w:r>
          <w:rPr>
            <w:noProof/>
            <w:webHidden/>
          </w:rPr>
          <w:instrText xml:space="preserve"> PAGEREF _Toc357176728 \h </w:instrText>
        </w:r>
        <w:r>
          <w:rPr>
            <w:noProof/>
            <w:webHidden/>
          </w:rPr>
        </w:r>
        <w:r>
          <w:rPr>
            <w:noProof/>
            <w:webHidden/>
          </w:rPr>
          <w:fldChar w:fldCharType="separate"/>
        </w:r>
        <w:r>
          <w:rPr>
            <w:noProof/>
            <w:webHidden/>
          </w:rPr>
          <w:t>22</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729" w:history="1">
        <w:r w:rsidRPr="00B07CA1">
          <w:rPr>
            <w:rStyle w:val="Lienhypertexte"/>
            <w:noProof/>
          </w:rPr>
          <w:t>Modifier le statut d’un rendez-vous dans un agenda</w:t>
        </w:r>
        <w:r>
          <w:rPr>
            <w:noProof/>
            <w:webHidden/>
          </w:rPr>
          <w:tab/>
        </w:r>
        <w:r>
          <w:rPr>
            <w:noProof/>
            <w:webHidden/>
          </w:rPr>
          <w:fldChar w:fldCharType="begin"/>
        </w:r>
        <w:r>
          <w:rPr>
            <w:noProof/>
            <w:webHidden/>
          </w:rPr>
          <w:instrText xml:space="preserve"> PAGEREF _Toc357176729 \h </w:instrText>
        </w:r>
        <w:r>
          <w:rPr>
            <w:noProof/>
            <w:webHidden/>
          </w:rPr>
        </w:r>
        <w:r>
          <w:rPr>
            <w:noProof/>
            <w:webHidden/>
          </w:rPr>
          <w:fldChar w:fldCharType="separate"/>
        </w:r>
        <w:r>
          <w:rPr>
            <w:noProof/>
            <w:webHidden/>
          </w:rPr>
          <w:t>23</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730" w:history="1">
        <w:r w:rsidRPr="00B07CA1">
          <w:rPr>
            <w:rStyle w:val="Lienhypertexte"/>
            <w:noProof/>
          </w:rPr>
          <w:t>Nouveau rendez-vous dans un agenda</w:t>
        </w:r>
        <w:r>
          <w:rPr>
            <w:noProof/>
            <w:webHidden/>
          </w:rPr>
          <w:tab/>
        </w:r>
        <w:r>
          <w:rPr>
            <w:noProof/>
            <w:webHidden/>
          </w:rPr>
          <w:fldChar w:fldCharType="begin"/>
        </w:r>
        <w:r>
          <w:rPr>
            <w:noProof/>
            <w:webHidden/>
          </w:rPr>
          <w:instrText xml:space="preserve"> PAGEREF _Toc357176730 \h </w:instrText>
        </w:r>
        <w:r>
          <w:rPr>
            <w:noProof/>
            <w:webHidden/>
          </w:rPr>
        </w:r>
        <w:r>
          <w:rPr>
            <w:noProof/>
            <w:webHidden/>
          </w:rPr>
          <w:fldChar w:fldCharType="separate"/>
        </w:r>
        <w:r>
          <w:rPr>
            <w:noProof/>
            <w:webHidden/>
          </w:rPr>
          <w:t>24</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731" w:history="1">
        <w:r w:rsidRPr="00B07CA1">
          <w:rPr>
            <w:rStyle w:val="Lienhypertexte"/>
            <w:noProof/>
          </w:rPr>
          <w:t>Voir la liste d’attente dans un agenda</w:t>
        </w:r>
        <w:r>
          <w:rPr>
            <w:noProof/>
            <w:webHidden/>
          </w:rPr>
          <w:tab/>
        </w:r>
        <w:r>
          <w:rPr>
            <w:noProof/>
            <w:webHidden/>
          </w:rPr>
          <w:fldChar w:fldCharType="begin"/>
        </w:r>
        <w:r>
          <w:rPr>
            <w:noProof/>
            <w:webHidden/>
          </w:rPr>
          <w:instrText xml:space="preserve"> PAGEREF _Toc357176731 \h </w:instrText>
        </w:r>
        <w:r>
          <w:rPr>
            <w:noProof/>
            <w:webHidden/>
          </w:rPr>
        </w:r>
        <w:r>
          <w:rPr>
            <w:noProof/>
            <w:webHidden/>
          </w:rPr>
          <w:fldChar w:fldCharType="separate"/>
        </w:r>
        <w:r>
          <w:rPr>
            <w:noProof/>
            <w:webHidden/>
          </w:rPr>
          <w:t>25</w:t>
        </w:r>
        <w:r>
          <w:rPr>
            <w:noProof/>
            <w:webHidden/>
          </w:rPr>
          <w:fldChar w:fldCharType="end"/>
        </w:r>
      </w:hyperlink>
    </w:p>
    <w:p w:rsidR="00857931" w:rsidRDefault="00857931">
      <w:pPr>
        <w:pStyle w:val="TM1"/>
        <w:tabs>
          <w:tab w:val="right" w:leader="dot" w:pos="8630"/>
        </w:tabs>
        <w:rPr>
          <w:rFonts w:asciiTheme="minorHAnsi" w:eastAsiaTheme="minorEastAsia" w:hAnsiTheme="minorHAnsi" w:cstheme="minorBidi"/>
          <w:b w:val="0"/>
          <w:bCs w:val="0"/>
          <w:caps w:val="0"/>
          <w:noProof/>
          <w:sz w:val="22"/>
          <w:szCs w:val="22"/>
        </w:rPr>
      </w:pPr>
      <w:hyperlink w:anchor="_Toc357176732" w:history="1">
        <w:r w:rsidRPr="00B07CA1">
          <w:rPr>
            <w:rStyle w:val="Lienhypertexte"/>
            <w:noProof/>
          </w:rPr>
          <w:t>Banque de données</w:t>
        </w:r>
        <w:r>
          <w:rPr>
            <w:noProof/>
            <w:webHidden/>
          </w:rPr>
          <w:tab/>
        </w:r>
        <w:r>
          <w:rPr>
            <w:noProof/>
            <w:webHidden/>
          </w:rPr>
          <w:fldChar w:fldCharType="begin"/>
        </w:r>
        <w:r>
          <w:rPr>
            <w:noProof/>
            <w:webHidden/>
          </w:rPr>
          <w:instrText xml:space="preserve"> PAGEREF _Toc357176732 \h </w:instrText>
        </w:r>
        <w:r>
          <w:rPr>
            <w:noProof/>
            <w:webHidden/>
          </w:rPr>
        </w:r>
        <w:r>
          <w:rPr>
            <w:noProof/>
            <w:webHidden/>
          </w:rPr>
          <w:fldChar w:fldCharType="separate"/>
        </w:r>
        <w:r>
          <w:rPr>
            <w:noProof/>
            <w:webHidden/>
          </w:rPr>
          <w:t>26</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733" w:history="1">
        <w:r w:rsidRPr="00B07CA1">
          <w:rPr>
            <w:rStyle w:val="Lienhypertexte"/>
            <w:noProof/>
          </w:rPr>
          <w:t>Dossiers de la banque de données</w:t>
        </w:r>
        <w:r>
          <w:rPr>
            <w:noProof/>
            <w:webHidden/>
          </w:rPr>
          <w:tab/>
        </w:r>
        <w:r>
          <w:rPr>
            <w:noProof/>
            <w:webHidden/>
          </w:rPr>
          <w:fldChar w:fldCharType="begin"/>
        </w:r>
        <w:r>
          <w:rPr>
            <w:noProof/>
            <w:webHidden/>
          </w:rPr>
          <w:instrText xml:space="preserve"> PAGEREF _Toc357176733 \h </w:instrText>
        </w:r>
        <w:r>
          <w:rPr>
            <w:noProof/>
            <w:webHidden/>
          </w:rPr>
        </w:r>
        <w:r>
          <w:rPr>
            <w:noProof/>
            <w:webHidden/>
          </w:rPr>
          <w:fldChar w:fldCharType="separate"/>
        </w:r>
        <w:r>
          <w:rPr>
            <w:noProof/>
            <w:webHidden/>
          </w:rPr>
          <w:t>27</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734" w:history="1">
        <w:r w:rsidRPr="00B07CA1">
          <w:rPr>
            <w:rStyle w:val="Lienhypertexte"/>
            <w:noProof/>
          </w:rPr>
          <w:t>Ajouter un dossier</w:t>
        </w:r>
        <w:r>
          <w:rPr>
            <w:noProof/>
            <w:webHidden/>
          </w:rPr>
          <w:tab/>
        </w:r>
        <w:r>
          <w:rPr>
            <w:noProof/>
            <w:webHidden/>
          </w:rPr>
          <w:fldChar w:fldCharType="begin"/>
        </w:r>
        <w:r>
          <w:rPr>
            <w:noProof/>
            <w:webHidden/>
          </w:rPr>
          <w:instrText xml:space="preserve"> PAGEREF _Toc357176734 \h </w:instrText>
        </w:r>
        <w:r>
          <w:rPr>
            <w:noProof/>
            <w:webHidden/>
          </w:rPr>
        </w:r>
        <w:r>
          <w:rPr>
            <w:noProof/>
            <w:webHidden/>
          </w:rPr>
          <w:fldChar w:fldCharType="separate"/>
        </w:r>
        <w:r>
          <w:rPr>
            <w:noProof/>
            <w:webHidden/>
          </w:rPr>
          <w:t>28</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735" w:history="1">
        <w:r w:rsidRPr="00B07CA1">
          <w:rPr>
            <w:rStyle w:val="Lienhypertexte"/>
            <w:noProof/>
          </w:rPr>
          <w:t>Définir l’attribut caché d’un dossier</w:t>
        </w:r>
        <w:r>
          <w:rPr>
            <w:noProof/>
            <w:webHidden/>
          </w:rPr>
          <w:tab/>
        </w:r>
        <w:r>
          <w:rPr>
            <w:noProof/>
            <w:webHidden/>
          </w:rPr>
          <w:fldChar w:fldCharType="begin"/>
        </w:r>
        <w:r>
          <w:rPr>
            <w:noProof/>
            <w:webHidden/>
          </w:rPr>
          <w:instrText xml:space="preserve"> PAGEREF _Toc357176735 \h </w:instrText>
        </w:r>
        <w:r>
          <w:rPr>
            <w:noProof/>
            <w:webHidden/>
          </w:rPr>
        </w:r>
        <w:r>
          <w:rPr>
            <w:noProof/>
            <w:webHidden/>
          </w:rPr>
          <w:fldChar w:fldCharType="separate"/>
        </w:r>
        <w:r>
          <w:rPr>
            <w:noProof/>
            <w:webHidden/>
          </w:rPr>
          <w:t>29</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736" w:history="1">
        <w:r w:rsidRPr="00B07CA1">
          <w:rPr>
            <w:rStyle w:val="Lienhypertexte"/>
            <w:noProof/>
          </w:rPr>
          <w:t>Rechercher dans un dossier</w:t>
        </w:r>
        <w:r>
          <w:rPr>
            <w:noProof/>
            <w:webHidden/>
          </w:rPr>
          <w:tab/>
        </w:r>
        <w:r>
          <w:rPr>
            <w:noProof/>
            <w:webHidden/>
          </w:rPr>
          <w:fldChar w:fldCharType="begin"/>
        </w:r>
        <w:r>
          <w:rPr>
            <w:noProof/>
            <w:webHidden/>
          </w:rPr>
          <w:instrText xml:space="preserve"> PAGEREF _Toc357176736 \h </w:instrText>
        </w:r>
        <w:r>
          <w:rPr>
            <w:noProof/>
            <w:webHidden/>
          </w:rPr>
        </w:r>
        <w:r>
          <w:rPr>
            <w:noProof/>
            <w:webHidden/>
          </w:rPr>
          <w:fldChar w:fldCharType="separate"/>
        </w:r>
        <w:r>
          <w:rPr>
            <w:noProof/>
            <w:webHidden/>
          </w:rPr>
          <w:t>30</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737" w:history="1">
        <w:r w:rsidRPr="00B07CA1">
          <w:rPr>
            <w:rStyle w:val="Lienhypertexte"/>
            <w:noProof/>
          </w:rPr>
          <w:t>Renommer un dossier</w:t>
        </w:r>
        <w:r>
          <w:rPr>
            <w:noProof/>
            <w:webHidden/>
          </w:rPr>
          <w:tab/>
        </w:r>
        <w:r>
          <w:rPr>
            <w:noProof/>
            <w:webHidden/>
          </w:rPr>
          <w:fldChar w:fldCharType="begin"/>
        </w:r>
        <w:r>
          <w:rPr>
            <w:noProof/>
            <w:webHidden/>
          </w:rPr>
          <w:instrText xml:space="preserve"> PAGEREF _Toc357176737 \h </w:instrText>
        </w:r>
        <w:r>
          <w:rPr>
            <w:noProof/>
            <w:webHidden/>
          </w:rPr>
        </w:r>
        <w:r>
          <w:rPr>
            <w:noProof/>
            <w:webHidden/>
          </w:rPr>
          <w:fldChar w:fldCharType="separate"/>
        </w:r>
        <w:r>
          <w:rPr>
            <w:noProof/>
            <w:webHidden/>
          </w:rPr>
          <w:t>31</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738" w:history="1">
        <w:r w:rsidRPr="00B07CA1">
          <w:rPr>
            <w:rStyle w:val="Lienhypertexte"/>
            <w:noProof/>
          </w:rPr>
          <w:t>Supprimer un dossier</w:t>
        </w:r>
        <w:r>
          <w:rPr>
            <w:noProof/>
            <w:webHidden/>
          </w:rPr>
          <w:tab/>
        </w:r>
        <w:r>
          <w:rPr>
            <w:noProof/>
            <w:webHidden/>
          </w:rPr>
          <w:fldChar w:fldCharType="begin"/>
        </w:r>
        <w:r>
          <w:rPr>
            <w:noProof/>
            <w:webHidden/>
          </w:rPr>
          <w:instrText xml:space="preserve"> PAGEREF _Toc357176738 \h </w:instrText>
        </w:r>
        <w:r>
          <w:rPr>
            <w:noProof/>
            <w:webHidden/>
          </w:rPr>
        </w:r>
        <w:r>
          <w:rPr>
            <w:noProof/>
            <w:webHidden/>
          </w:rPr>
          <w:fldChar w:fldCharType="separate"/>
        </w:r>
        <w:r>
          <w:rPr>
            <w:noProof/>
            <w:webHidden/>
          </w:rPr>
          <w:t>32</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739" w:history="1">
        <w:r w:rsidRPr="00B07CA1">
          <w:rPr>
            <w:rStyle w:val="Lienhypertexte"/>
            <w:noProof/>
          </w:rPr>
          <w:t>Items de la banque de données</w:t>
        </w:r>
        <w:r>
          <w:rPr>
            <w:noProof/>
            <w:webHidden/>
          </w:rPr>
          <w:tab/>
        </w:r>
        <w:r>
          <w:rPr>
            <w:noProof/>
            <w:webHidden/>
          </w:rPr>
          <w:fldChar w:fldCharType="begin"/>
        </w:r>
        <w:r>
          <w:rPr>
            <w:noProof/>
            <w:webHidden/>
          </w:rPr>
          <w:instrText xml:space="preserve"> PAGEREF _Toc357176739 \h </w:instrText>
        </w:r>
        <w:r>
          <w:rPr>
            <w:noProof/>
            <w:webHidden/>
          </w:rPr>
        </w:r>
        <w:r>
          <w:rPr>
            <w:noProof/>
            <w:webHidden/>
          </w:rPr>
          <w:fldChar w:fldCharType="separate"/>
        </w:r>
        <w:r>
          <w:rPr>
            <w:noProof/>
            <w:webHidden/>
          </w:rPr>
          <w:t>33</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740" w:history="1">
        <w:r w:rsidRPr="00B07CA1">
          <w:rPr>
            <w:rStyle w:val="Lienhypertexte"/>
            <w:noProof/>
          </w:rPr>
          <w:t>Ajouter un item</w:t>
        </w:r>
        <w:r>
          <w:rPr>
            <w:noProof/>
            <w:webHidden/>
          </w:rPr>
          <w:tab/>
        </w:r>
        <w:r>
          <w:rPr>
            <w:noProof/>
            <w:webHidden/>
          </w:rPr>
          <w:fldChar w:fldCharType="begin"/>
        </w:r>
        <w:r>
          <w:rPr>
            <w:noProof/>
            <w:webHidden/>
          </w:rPr>
          <w:instrText xml:space="preserve"> PAGEREF _Toc357176740 \h </w:instrText>
        </w:r>
        <w:r>
          <w:rPr>
            <w:noProof/>
            <w:webHidden/>
          </w:rPr>
        </w:r>
        <w:r>
          <w:rPr>
            <w:noProof/>
            <w:webHidden/>
          </w:rPr>
          <w:fldChar w:fldCharType="separate"/>
        </w:r>
        <w:r>
          <w:rPr>
            <w:noProof/>
            <w:webHidden/>
          </w:rPr>
          <w:t>35</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741" w:history="1">
        <w:r w:rsidRPr="00B07CA1">
          <w:rPr>
            <w:rStyle w:val="Lienhypertexte"/>
            <w:noProof/>
          </w:rPr>
          <w:t>Ajouter un dossier dans le dossier d’un item</w:t>
        </w:r>
        <w:r>
          <w:rPr>
            <w:noProof/>
            <w:webHidden/>
          </w:rPr>
          <w:tab/>
        </w:r>
        <w:r>
          <w:rPr>
            <w:noProof/>
            <w:webHidden/>
          </w:rPr>
          <w:fldChar w:fldCharType="begin"/>
        </w:r>
        <w:r>
          <w:rPr>
            <w:noProof/>
            <w:webHidden/>
          </w:rPr>
          <w:instrText xml:space="preserve"> PAGEREF _Toc357176741 \h </w:instrText>
        </w:r>
        <w:r>
          <w:rPr>
            <w:noProof/>
            <w:webHidden/>
          </w:rPr>
        </w:r>
        <w:r>
          <w:rPr>
            <w:noProof/>
            <w:webHidden/>
          </w:rPr>
          <w:fldChar w:fldCharType="separate"/>
        </w:r>
        <w:r>
          <w:rPr>
            <w:noProof/>
            <w:webHidden/>
          </w:rPr>
          <w:t>39</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742" w:history="1">
        <w:r w:rsidRPr="00B07CA1">
          <w:rPr>
            <w:rStyle w:val="Lienhypertexte"/>
            <w:noProof/>
          </w:rPr>
          <w:t>Coller un item</w:t>
        </w:r>
        <w:r>
          <w:rPr>
            <w:noProof/>
            <w:webHidden/>
          </w:rPr>
          <w:tab/>
        </w:r>
        <w:r>
          <w:rPr>
            <w:noProof/>
            <w:webHidden/>
          </w:rPr>
          <w:fldChar w:fldCharType="begin"/>
        </w:r>
        <w:r>
          <w:rPr>
            <w:noProof/>
            <w:webHidden/>
          </w:rPr>
          <w:instrText xml:space="preserve"> PAGEREF _Toc357176742 \h </w:instrText>
        </w:r>
        <w:r>
          <w:rPr>
            <w:noProof/>
            <w:webHidden/>
          </w:rPr>
        </w:r>
        <w:r>
          <w:rPr>
            <w:noProof/>
            <w:webHidden/>
          </w:rPr>
          <w:fldChar w:fldCharType="separate"/>
        </w:r>
        <w:r>
          <w:rPr>
            <w:noProof/>
            <w:webHidden/>
          </w:rPr>
          <w:t>40</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743" w:history="1">
        <w:r w:rsidRPr="00B07CA1">
          <w:rPr>
            <w:rStyle w:val="Lienhypertexte"/>
            <w:noProof/>
          </w:rPr>
          <w:t>Copier un item</w:t>
        </w:r>
        <w:r>
          <w:rPr>
            <w:noProof/>
            <w:webHidden/>
          </w:rPr>
          <w:tab/>
        </w:r>
        <w:r>
          <w:rPr>
            <w:noProof/>
            <w:webHidden/>
          </w:rPr>
          <w:fldChar w:fldCharType="begin"/>
        </w:r>
        <w:r>
          <w:rPr>
            <w:noProof/>
            <w:webHidden/>
          </w:rPr>
          <w:instrText xml:space="preserve"> PAGEREF _Toc357176743 \h </w:instrText>
        </w:r>
        <w:r>
          <w:rPr>
            <w:noProof/>
            <w:webHidden/>
          </w:rPr>
        </w:r>
        <w:r>
          <w:rPr>
            <w:noProof/>
            <w:webHidden/>
          </w:rPr>
          <w:fldChar w:fldCharType="separate"/>
        </w:r>
        <w:r>
          <w:rPr>
            <w:noProof/>
            <w:webHidden/>
          </w:rPr>
          <w:t>41</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744" w:history="1">
        <w:r w:rsidRPr="00B07CA1">
          <w:rPr>
            <w:rStyle w:val="Lienhypertexte"/>
            <w:noProof/>
          </w:rPr>
          <w:t>Couper un item</w:t>
        </w:r>
        <w:r>
          <w:rPr>
            <w:noProof/>
            <w:webHidden/>
          </w:rPr>
          <w:tab/>
        </w:r>
        <w:r>
          <w:rPr>
            <w:noProof/>
            <w:webHidden/>
          </w:rPr>
          <w:fldChar w:fldCharType="begin"/>
        </w:r>
        <w:r>
          <w:rPr>
            <w:noProof/>
            <w:webHidden/>
          </w:rPr>
          <w:instrText xml:space="preserve"> PAGEREF _Toc357176744 \h </w:instrText>
        </w:r>
        <w:r>
          <w:rPr>
            <w:noProof/>
            <w:webHidden/>
          </w:rPr>
        </w:r>
        <w:r>
          <w:rPr>
            <w:noProof/>
            <w:webHidden/>
          </w:rPr>
          <w:fldChar w:fldCharType="separate"/>
        </w:r>
        <w:r>
          <w:rPr>
            <w:noProof/>
            <w:webHidden/>
          </w:rPr>
          <w:t>42</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745" w:history="1">
        <w:r w:rsidRPr="00B07CA1">
          <w:rPr>
            <w:rStyle w:val="Lienhypertexte"/>
            <w:noProof/>
          </w:rPr>
          <w:t>Définir l’affichage des items</w:t>
        </w:r>
        <w:r>
          <w:rPr>
            <w:noProof/>
            <w:webHidden/>
          </w:rPr>
          <w:tab/>
        </w:r>
        <w:r>
          <w:rPr>
            <w:noProof/>
            <w:webHidden/>
          </w:rPr>
          <w:fldChar w:fldCharType="begin"/>
        </w:r>
        <w:r>
          <w:rPr>
            <w:noProof/>
            <w:webHidden/>
          </w:rPr>
          <w:instrText xml:space="preserve"> PAGEREF _Toc357176745 \h </w:instrText>
        </w:r>
        <w:r>
          <w:rPr>
            <w:noProof/>
            <w:webHidden/>
          </w:rPr>
        </w:r>
        <w:r>
          <w:rPr>
            <w:noProof/>
            <w:webHidden/>
          </w:rPr>
          <w:fldChar w:fldCharType="separate"/>
        </w:r>
        <w:r>
          <w:rPr>
            <w:noProof/>
            <w:webHidden/>
          </w:rPr>
          <w:t>43</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746" w:history="1">
        <w:r w:rsidRPr="00B07CA1">
          <w:rPr>
            <w:rStyle w:val="Lienhypertexte"/>
            <w:noProof/>
          </w:rPr>
          <w:t>Glisser / déplacer un item</w:t>
        </w:r>
        <w:r>
          <w:rPr>
            <w:noProof/>
            <w:webHidden/>
          </w:rPr>
          <w:tab/>
        </w:r>
        <w:r>
          <w:rPr>
            <w:noProof/>
            <w:webHidden/>
          </w:rPr>
          <w:fldChar w:fldCharType="begin"/>
        </w:r>
        <w:r>
          <w:rPr>
            <w:noProof/>
            <w:webHidden/>
          </w:rPr>
          <w:instrText xml:space="preserve"> PAGEREF _Toc357176746 \h </w:instrText>
        </w:r>
        <w:r>
          <w:rPr>
            <w:noProof/>
            <w:webHidden/>
          </w:rPr>
        </w:r>
        <w:r>
          <w:rPr>
            <w:noProof/>
            <w:webHidden/>
          </w:rPr>
          <w:fldChar w:fldCharType="separate"/>
        </w:r>
        <w:r>
          <w:rPr>
            <w:noProof/>
            <w:webHidden/>
          </w:rPr>
          <w:t>45</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747" w:history="1">
        <w:r w:rsidRPr="00B07CA1">
          <w:rPr>
            <w:rStyle w:val="Lienhypertexte"/>
            <w:noProof/>
          </w:rPr>
          <w:t>Glisser / copier un item</w:t>
        </w:r>
        <w:r>
          <w:rPr>
            <w:noProof/>
            <w:webHidden/>
          </w:rPr>
          <w:tab/>
        </w:r>
        <w:r>
          <w:rPr>
            <w:noProof/>
            <w:webHidden/>
          </w:rPr>
          <w:fldChar w:fldCharType="begin"/>
        </w:r>
        <w:r>
          <w:rPr>
            <w:noProof/>
            <w:webHidden/>
          </w:rPr>
          <w:instrText xml:space="preserve"> PAGEREF _Toc357176747 \h </w:instrText>
        </w:r>
        <w:r>
          <w:rPr>
            <w:noProof/>
            <w:webHidden/>
          </w:rPr>
        </w:r>
        <w:r>
          <w:rPr>
            <w:noProof/>
            <w:webHidden/>
          </w:rPr>
          <w:fldChar w:fldCharType="separate"/>
        </w:r>
        <w:r>
          <w:rPr>
            <w:noProof/>
            <w:webHidden/>
          </w:rPr>
          <w:t>47</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748" w:history="1">
        <w:r w:rsidRPr="00B07CA1">
          <w:rPr>
            <w:rStyle w:val="Lienhypertexte"/>
            <w:noProof/>
          </w:rPr>
          <w:t>Modifier un item</w:t>
        </w:r>
        <w:r>
          <w:rPr>
            <w:noProof/>
            <w:webHidden/>
          </w:rPr>
          <w:tab/>
        </w:r>
        <w:r>
          <w:rPr>
            <w:noProof/>
            <w:webHidden/>
          </w:rPr>
          <w:fldChar w:fldCharType="begin"/>
        </w:r>
        <w:r>
          <w:rPr>
            <w:noProof/>
            <w:webHidden/>
          </w:rPr>
          <w:instrText xml:space="preserve"> PAGEREF _Toc357176748 \h </w:instrText>
        </w:r>
        <w:r>
          <w:rPr>
            <w:noProof/>
            <w:webHidden/>
          </w:rPr>
        </w:r>
        <w:r>
          <w:rPr>
            <w:noProof/>
            <w:webHidden/>
          </w:rPr>
          <w:fldChar w:fldCharType="separate"/>
        </w:r>
        <w:r>
          <w:rPr>
            <w:noProof/>
            <w:webHidden/>
          </w:rPr>
          <w:t>49</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749" w:history="1">
        <w:r w:rsidRPr="00B07CA1">
          <w:rPr>
            <w:rStyle w:val="Lienhypertexte"/>
            <w:noProof/>
          </w:rPr>
          <w:t>Ouvrir un item</w:t>
        </w:r>
        <w:r>
          <w:rPr>
            <w:noProof/>
            <w:webHidden/>
          </w:rPr>
          <w:tab/>
        </w:r>
        <w:r>
          <w:rPr>
            <w:noProof/>
            <w:webHidden/>
          </w:rPr>
          <w:fldChar w:fldCharType="begin"/>
        </w:r>
        <w:r>
          <w:rPr>
            <w:noProof/>
            <w:webHidden/>
          </w:rPr>
          <w:instrText xml:space="preserve"> PAGEREF _Toc357176749 \h </w:instrText>
        </w:r>
        <w:r>
          <w:rPr>
            <w:noProof/>
            <w:webHidden/>
          </w:rPr>
        </w:r>
        <w:r>
          <w:rPr>
            <w:noProof/>
            <w:webHidden/>
          </w:rPr>
          <w:fldChar w:fldCharType="separate"/>
        </w:r>
        <w:r>
          <w:rPr>
            <w:noProof/>
            <w:webHidden/>
          </w:rPr>
          <w:t>53</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750" w:history="1">
        <w:r w:rsidRPr="00B07CA1">
          <w:rPr>
            <w:rStyle w:val="Lienhypertexte"/>
            <w:noProof/>
          </w:rPr>
          <w:t>Rechercher dans le dossier d’un item</w:t>
        </w:r>
        <w:r>
          <w:rPr>
            <w:noProof/>
            <w:webHidden/>
          </w:rPr>
          <w:tab/>
        </w:r>
        <w:r>
          <w:rPr>
            <w:noProof/>
            <w:webHidden/>
          </w:rPr>
          <w:fldChar w:fldCharType="begin"/>
        </w:r>
        <w:r>
          <w:rPr>
            <w:noProof/>
            <w:webHidden/>
          </w:rPr>
          <w:instrText xml:space="preserve"> PAGEREF _Toc357176750 \h </w:instrText>
        </w:r>
        <w:r>
          <w:rPr>
            <w:noProof/>
            <w:webHidden/>
          </w:rPr>
        </w:r>
        <w:r>
          <w:rPr>
            <w:noProof/>
            <w:webHidden/>
          </w:rPr>
          <w:fldChar w:fldCharType="separate"/>
        </w:r>
        <w:r>
          <w:rPr>
            <w:noProof/>
            <w:webHidden/>
          </w:rPr>
          <w:t>54</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751" w:history="1">
        <w:r w:rsidRPr="00B07CA1">
          <w:rPr>
            <w:rStyle w:val="Lienhypertexte"/>
            <w:noProof/>
          </w:rPr>
          <w:t>Renommer un item</w:t>
        </w:r>
        <w:r>
          <w:rPr>
            <w:noProof/>
            <w:webHidden/>
          </w:rPr>
          <w:tab/>
        </w:r>
        <w:r>
          <w:rPr>
            <w:noProof/>
            <w:webHidden/>
          </w:rPr>
          <w:fldChar w:fldCharType="begin"/>
        </w:r>
        <w:r>
          <w:rPr>
            <w:noProof/>
            <w:webHidden/>
          </w:rPr>
          <w:instrText xml:space="preserve"> PAGEREF _Toc357176751 \h </w:instrText>
        </w:r>
        <w:r>
          <w:rPr>
            <w:noProof/>
            <w:webHidden/>
          </w:rPr>
        </w:r>
        <w:r>
          <w:rPr>
            <w:noProof/>
            <w:webHidden/>
          </w:rPr>
          <w:fldChar w:fldCharType="separate"/>
        </w:r>
        <w:r>
          <w:rPr>
            <w:noProof/>
            <w:webHidden/>
          </w:rPr>
          <w:t>55</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752" w:history="1">
        <w:r w:rsidRPr="00B07CA1">
          <w:rPr>
            <w:rStyle w:val="Lienhypertexte"/>
            <w:noProof/>
          </w:rPr>
          <w:t>Supprimer un item</w:t>
        </w:r>
        <w:r>
          <w:rPr>
            <w:noProof/>
            <w:webHidden/>
          </w:rPr>
          <w:tab/>
        </w:r>
        <w:r>
          <w:rPr>
            <w:noProof/>
            <w:webHidden/>
          </w:rPr>
          <w:fldChar w:fldCharType="begin"/>
        </w:r>
        <w:r>
          <w:rPr>
            <w:noProof/>
            <w:webHidden/>
          </w:rPr>
          <w:instrText xml:space="preserve"> PAGEREF _Toc357176752 \h </w:instrText>
        </w:r>
        <w:r>
          <w:rPr>
            <w:noProof/>
            <w:webHidden/>
          </w:rPr>
        </w:r>
        <w:r>
          <w:rPr>
            <w:noProof/>
            <w:webHidden/>
          </w:rPr>
          <w:fldChar w:fldCharType="separate"/>
        </w:r>
        <w:r>
          <w:rPr>
            <w:noProof/>
            <w:webHidden/>
          </w:rPr>
          <w:t>56</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753" w:history="1">
        <w:r w:rsidRPr="00B07CA1">
          <w:rPr>
            <w:rStyle w:val="Lienhypertexte"/>
            <w:noProof/>
          </w:rPr>
          <w:t>Rechercher dans la banque de données</w:t>
        </w:r>
        <w:r>
          <w:rPr>
            <w:noProof/>
            <w:webHidden/>
          </w:rPr>
          <w:tab/>
        </w:r>
        <w:r>
          <w:rPr>
            <w:noProof/>
            <w:webHidden/>
          </w:rPr>
          <w:fldChar w:fldCharType="begin"/>
        </w:r>
        <w:r>
          <w:rPr>
            <w:noProof/>
            <w:webHidden/>
          </w:rPr>
          <w:instrText xml:space="preserve"> PAGEREF _Toc357176753 \h </w:instrText>
        </w:r>
        <w:r>
          <w:rPr>
            <w:noProof/>
            <w:webHidden/>
          </w:rPr>
        </w:r>
        <w:r>
          <w:rPr>
            <w:noProof/>
            <w:webHidden/>
          </w:rPr>
          <w:fldChar w:fldCharType="separate"/>
        </w:r>
        <w:r>
          <w:rPr>
            <w:noProof/>
            <w:webHidden/>
          </w:rPr>
          <w:t>57</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754" w:history="1">
        <w:r w:rsidRPr="00B07CA1">
          <w:rPr>
            <w:rStyle w:val="Lienhypertexte"/>
            <w:noProof/>
          </w:rPr>
          <w:t>Types de fichiers</w:t>
        </w:r>
        <w:r>
          <w:rPr>
            <w:noProof/>
            <w:webHidden/>
          </w:rPr>
          <w:tab/>
        </w:r>
        <w:r>
          <w:rPr>
            <w:noProof/>
            <w:webHidden/>
          </w:rPr>
          <w:fldChar w:fldCharType="begin"/>
        </w:r>
        <w:r>
          <w:rPr>
            <w:noProof/>
            <w:webHidden/>
          </w:rPr>
          <w:instrText xml:space="preserve"> PAGEREF _Toc357176754 \h </w:instrText>
        </w:r>
        <w:r>
          <w:rPr>
            <w:noProof/>
            <w:webHidden/>
          </w:rPr>
        </w:r>
        <w:r>
          <w:rPr>
            <w:noProof/>
            <w:webHidden/>
          </w:rPr>
          <w:fldChar w:fldCharType="separate"/>
        </w:r>
        <w:r>
          <w:rPr>
            <w:noProof/>
            <w:webHidden/>
          </w:rPr>
          <w:t>62</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755" w:history="1">
        <w:r w:rsidRPr="00B07CA1">
          <w:rPr>
            <w:rStyle w:val="Lienhypertexte"/>
            <w:noProof/>
          </w:rPr>
          <w:t>Ajouter un type de fichier</w:t>
        </w:r>
        <w:r>
          <w:rPr>
            <w:noProof/>
            <w:webHidden/>
          </w:rPr>
          <w:tab/>
        </w:r>
        <w:r>
          <w:rPr>
            <w:noProof/>
            <w:webHidden/>
          </w:rPr>
          <w:fldChar w:fldCharType="begin"/>
        </w:r>
        <w:r>
          <w:rPr>
            <w:noProof/>
            <w:webHidden/>
          </w:rPr>
          <w:instrText xml:space="preserve"> PAGEREF _Toc357176755 \h </w:instrText>
        </w:r>
        <w:r>
          <w:rPr>
            <w:noProof/>
            <w:webHidden/>
          </w:rPr>
        </w:r>
        <w:r>
          <w:rPr>
            <w:noProof/>
            <w:webHidden/>
          </w:rPr>
          <w:fldChar w:fldCharType="separate"/>
        </w:r>
        <w:r>
          <w:rPr>
            <w:noProof/>
            <w:webHidden/>
          </w:rPr>
          <w:t>63</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756" w:history="1">
        <w:r w:rsidRPr="00B07CA1">
          <w:rPr>
            <w:rStyle w:val="Lienhypertexte"/>
            <w:noProof/>
          </w:rPr>
          <w:t>Modifier un type de fichier</w:t>
        </w:r>
        <w:r>
          <w:rPr>
            <w:noProof/>
            <w:webHidden/>
          </w:rPr>
          <w:tab/>
        </w:r>
        <w:r>
          <w:rPr>
            <w:noProof/>
            <w:webHidden/>
          </w:rPr>
          <w:fldChar w:fldCharType="begin"/>
        </w:r>
        <w:r>
          <w:rPr>
            <w:noProof/>
            <w:webHidden/>
          </w:rPr>
          <w:instrText xml:space="preserve"> PAGEREF _Toc357176756 \h </w:instrText>
        </w:r>
        <w:r>
          <w:rPr>
            <w:noProof/>
            <w:webHidden/>
          </w:rPr>
        </w:r>
        <w:r>
          <w:rPr>
            <w:noProof/>
            <w:webHidden/>
          </w:rPr>
          <w:fldChar w:fldCharType="separate"/>
        </w:r>
        <w:r>
          <w:rPr>
            <w:noProof/>
            <w:webHidden/>
          </w:rPr>
          <w:t>65</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757" w:history="1">
        <w:r w:rsidRPr="00B07CA1">
          <w:rPr>
            <w:rStyle w:val="Lienhypertexte"/>
            <w:noProof/>
          </w:rPr>
          <w:t>Renommer un type de fichier</w:t>
        </w:r>
        <w:r>
          <w:rPr>
            <w:noProof/>
            <w:webHidden/>
          </w:rPr>
          <w:tab/>
        </w:r>
        <w:r>
          <w:rPr>
            <w:noProof/>
            <w:webHidden/>
          </w:rPr>
          <w:fldChar w:fldCharType="begin"/>
        </w:r>
        <w:r>
          <w:rPr>
            <w:noProof/>
            <w:webHidden/>
          </w:rPr>
          <w:instrText xml:space="preserve"> PAGEREF _Toc357176757 \h </w:instrText>
        </w:r>
        <w:r>
          <w:rPr>
            <w:noProof/>
            <w:webHidden/>
          </w:rPr>
        </w:r>
        <w:r>
          <w:rPr>
            <w:noProof/>
            <w:webHidden/>
          </w:rPr>
          <w:fldChar w:fldCharType="separate"/>
        </w:r>
        <w:r>
          <w:rPr>
            <w:noProof/>
            <w:webHidden/>
          </w:rPr>
          <w:t>67</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758" w:history="1">
        <w:r w:rsidRPr="00B07CA1">
          <w:rPr>
            <w:rStyle w:val="Lienhypertexte"/>
            <w:noProof/>
          </w:rPr>
          <w:t>Supprimer un type de fichier</w:t>
        </w:r>
        <w:r>
          <w:rPr>
            <w:noProof/>
            <w:webHidden/>
          </w:rPr>
          <w:tab/>
        </w:r>
        <w:r>
          <w:rPr>
            <w:noProof/>
            <w:webHidden/>
          </w:rPr>
          <w:fldChar w:fldCharType="begin"/>
        </w:r>
        <w:r>
          <w:rPr>
            <w:noProof/>
            <w:webHidden/>
          </w:rPr>
          <w:instrText xml:space="preserve"> PAGEREF _Toc357176758 \h </w:instrText>
        </w:r>
        <w:r>
          <w:rPr>
            <w:noProof/>
            <w:webHidden/>
          </w:rPr>
        </w:r>
        <w:r>
          <w:rPr>
            <w:noProof/>
            <w:webHidden/>
          </w:rPr>
          <w:fldChar w:fldCharType="separate"/>
        </w:r>
        <w:r>
          <w:rPr>
            <w:noProof/>
            <w:webHidden/>
          </w:rPr>
          <w:t>68</w:t>
        </w:r>
        <w:r>
          <w:rPr>
            <w:noProof/>
            <w:webHidden/>
          </w:rPr>
          <w:fldChar w:fldCharType="end"/>
        </w:r>
      </w:hyperlink>
    </w:p>
    <w:p w:rsidR="00857931" w:rsidRDefault="00857931">
      <w:pPr>
        <w:pStyle w:val="TM1"/>
        <w:tabs>
          <w:tab w:val="right" w:leader="dot" w:pos="8630"/>
        </w:tabs>
        <w:rPr>
          <w:rFonts w:asciiTheme="minorHAnsi" w:eastAsiaTheme="minorEastAsia" w:hAnsiTheme="minorHAnsi" w:cstheme="minorBidi"/>
          <w:b w:val="0"/>
          <w:bCs w:val="0"/>
          <w:caps w:val="0"/>
          <w:noProof/>
          <w:sz w:val="22"/>
          <w:szCs w:val="22"/>
        </w:rPr>
      </w:pPr>
      <w:hyperlink w:anchor="_Toc357176759" w:history="1">
        <w:r w:rsidRPr="00B07CA1">
          <w:rPr>
            <w:rStyle w:val="Lienhypertexte"/>
            <w:noProof/>
          </w:rPr>
          <w:t>Barre de coté</w:t>
        </w:r>
        <w:r>
          <w:rPr>
            <w:noProof/>
            <w:webHidden/>
          </w:rPr>
          <w:tab/>
        </w:r>
        <w:r>
          <w:rPr>
            <w:noProof/>
            <w:webHidden/>
          </w:rPr>
          <w:fldChar w:fldCharType="begin"/>
        </w:r>
        <w:r>
          <w:rPr>
            <w:noProof/>
            <w:webHidden/>
          </w:rPr>
          <w:instrText xml:space="preserve"> PAGEREF _Toc357176759 \h </w:instrText>
        </w:r>
        <w:r>
          <w:rPr>
            <w:noProof/>
            <w:webHidden/>
          </w:rPr>
        </w:r>
        <w:r>
          <w:rPr>
            <w:noProof/>
            <w:webHidden/>
          </w:rPr>
          <w:fldChar w:fldCharType="separate"/>
        </w:r>
        <w:r>
          <w:rPr>
            <w:noProof/>
            <w:webHidden/>
          </w:rPr>
          <w:t>69</w:t>
        </w:r>
        <w:r>
          <w:rPr>
            <w:noProof/>
            <w:webHidden/>
          </w:rPr>
          <w:fldChar w:fldCharType="end"/>
        </w:r>
      </w:hyperlink>
    </w:p>
    <w:p w:rsidR="00857931" w:rsidRDefault="00857931">
      <w:pPr>
        <w:pStyle w:val="TM1"/>
        <w:tabs>
          <w:tab w:val="right" w:leader="dot" w:pos="8630"/>
        </w:tabs>
        <w:rPr>
          <w:rFonts w:asciiTheme="minorHAnsi" w:eastAsiaTheme="minorEastAsia" w:hAnsiTheme="minorHAnsi" w:cstheme="minorBidi"/>
          <w:b w:val="0"/>
          <w:bCs w:val="0"/>
          <w:caps w:val="0"/>
          <w:noProof/>
          <w:sz w:val="22"/>
          <w:szCs w:val="22"/>
        </w:rPr>
      </w:pPr>
      <w:hyperlink w:anchor="_Toc357176760" w:history="1">
        <w:r w:rsidRPr="00B07CA1">
          <w:rPr>
            <w:rStyle w:val="Lienhypertexte"/>
            <w:noProof/>
          </w:rPr>
          <w:t>Boîte de texte web</w:t>
        </w:r>
        <w:r>
          <w:rPr>
            <w:noProof/>
            <w:webHidden/>
          </w:rPr>
          <w:tab/>
        </w:r>
        <w:r>
          <w:rPr>
            <w:noProof/>
            <w:webHidden/>
          </w:rPr>
          <w:fldChar w:fldCharType="begin"/>
        </w:r>
        <w:r>
          <w:rPr>
            <w:noProof/>
            <w:webHidden/>
          </w:rPr>
          <w:instrText xml:space="preserve"> PAGEREF _Toc357176760 \h </w:instrText>
        </w:r>
        <w:r>
          <w:rPr>
            <w:noProof/>
            <w:webHidden/>
          </w:rPr>
        </w:r>
        <w:r>
          <w:rPr>
            <w:noProof/>
            <w:webHidden/>
          </w:rPr>
          <w:fldChar w:fldCharType="separate"/>
        </w:r>
        <w:r>
          <w:rPr>
            <w:noProof/>
            <w:webHidden/>
          </w:rPr>
          <w:t>70</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761" w:history="1">
        <w:r w:rsidRPr="00B07CA1">
          <w:rPr>
            <w:rStyle w:val="Lienhypertexte"/>
            <w:noProof/>
          </w:rPr>
          <w:t>Barre d’outils</w:t>
        </w:r>
        <w:r>
          <w:rPr>
            <w:noProof/>
            <w:webHidden/>
          </w:rPr>
          <w:tab/>
        </w:r>
        <w:r>
          <w:rPr>
            <w:noProof/>
            <w:webHidden/>
          </w:rPr>
          <w:fldChar w:fldCharType="begin"/>
        </w:r>
        <w:r>
          <w:rPr>
            <w:noProof/>
            <w:webHidden/>
          </w:rPr>
          <w:instrText xml:space="preserve"> PAGEREF _Toc357176761 \h </w:instrText>
        </w:r>
        <w:r>
          <w:rPr>
            <w:noProof/>
            <w:webHidden/>
          </w:rPr>
        </w:r>
        <w:r>
          <w:rPr>
            <w:noProof/>
            <w:webHidden/>
          </w:rPr>
          <w:fldChar w:fldCharType="separate"/>
        </w:r>
        <w:r>
          <w:rPr>
            <w:noProof/>
            <w:webHidden/>
          </w:rPr>
          <w:t>72</w:t>
        </w:r>
        <w:r>
          <w:rPr>
            <w:noProof/>
            <w:webHidden/>
          </w:rPr>
          <w:fldChar w:fldCharType="end"/>
        </w:r>
      </w:hyperlink>
    </w:p>
    <w:p w:rsidR="00857931" w:rsidRDefault="00857931">
      <w:pPr>
        <w:pStyle w:val="TM1"/>
        <w:tabs>
          <w:tab w:val="right" w:leader="dot" w:pos="8630"/>
        </w:tabs>
        <w:rPr>
          <w:rFonts w:asciiTheme="minorHAnsi" w:eastAsiaTheme="minorEastAsia" w:hAnsiTheme="minorHAnsi" w:cstheme="minorBidi"/>
          <w:b w:val="0"/>
          <w:bCs w:val="0"/>
          <w:caps w:val="0"/>
          <w:noProof/>
          <w:sz w:val="22"/>
          <w:szCs w:val="22"/>
        </w:rPr>
      </w:pPr>
      <w:hyperlink w:anchor="_Toc357176762" w:history="1">
        <w:r w:rsidRPr="00B07CA1">
          <w:rPr>
            <w:rStyle w:val="Lienhypertexte"/>
            <w:noProof/>
          </w:rPr>
          <w:t>Clinique</w:t>
        </w:r>
        <w:r>
          <w:rPr>
            <w:noProof/>
            <w:webHidden/>
          </w:rPr>
          <w:tab/>
        </w:r>
        <w:r>
          <w:rPr>
            <w:noProof/>
            <w:webHidden/>
          </w:rPr>
          <w:fldChar w:fldCharType="begin"/>
        </w:r>
        <w:r>
          <w:rPr>
            <w:noProof/>
            <w:webHidden/>
          </w:rPr>
          <w:instrText xml:space="preserve"> PAGEREF _Toc357176762 \h </w:instrText>
        </w:r>
        <w:r>
          <w:rPr>
            <w:noProof/>
            <w:webHidden/>
          </w:rPr>
        </w:r>
        <w:r>
          <w:rPr>
            <w:noProof/>
            <w:webHidden/>
          </w:rPr>
          <w:fldChar w:fldCharType="separate"/>
        </w:r>
        <w:r>
          <w:rPr>
            <w:noProof/>
            <w:webHidden/>
          </w:rPr>
          <w:t>81</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763" w:history="1">
        <w:r w:rsidRPr="00B07CA1">
          <w:rPr>
            <w:rStyle w:val="Lienhypertexte"/>
            <w:noProof/>
          </w:rPr>
          <w:t>Comptabilité de la clinique</w:t>
        </w:r>
        <w:r>
          <w:rPr>
            <w:noProof/>
            <w:webHidden/>
          </w:rPr>
          <w:tab/>
        </w:r>
        <w:r>
          <w:rPr>
            <w:noProof/>
            <w:webHidden/>
          </w:rPr>
          <w:fldChar w:fldCharType="begin"/>
        </w:r>
        <w:r>
          <w:rPr>
            <w:noProof/>
            <w:webHidden/>
          </w:rPr>
          <w:instrText xml:space="preserve"> PAGEREF _Toc357176763 \h </w:instrText>
        </w:r>
        <w:r>
          <w:rPr>
            <w:noProof/>
            <w:webHidden/>
          </w:rPr>
        </w:r>
        <w:r>
          <w:rPr>
            <w:noProof/>
            <w:webHidden/>
          </w:rPr>
          <w:fldChar w:fldCharType="separate"/>
        </w:r>
        <w:r>
          <w:rPr>
            <w:noProof/>
            <w:webHidden/>
          </w:rPr>
          <w:t>82</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764" w:history="1">
        <w:r w:rsidRPr="00B07CA1">
          <w:rPr>
            <w:rStyle w:val="Lienhypertexte"/>
            <w:noProof/>
          </w:rPr>
          <w:t>Ajouter une nouvelle facture pour la clinique</w:t>
        </w:r>
        <w:r>
          <w:rPr>
            <w:noProof/>
            <w:webHidden/>
          </w:rPr>
          <w:tab/>
        </w:r>
        <w:r>
          <w:rPr>
            <w:noProof/>
            <w:webHidden/>
          </w:rPr>
          <w:fldChar w:fldCharType="begin"/>
        </w:r>
        <w:r>
          <w:rPr>
            <w:noProof/>
            <w:webHidden/>
          </w:rPr>
          <w:instrText xml:space="preserve"> PAGEREF _Toc357176764 \h </w:instrText>
        </w:r>
        <w:r>
          <w:rPr>
            <w:noProof/>
            <w:webHidden/>
          </w:rPr>
        </w:r>
        <w:r>
          <w:rPr>
            <w:noProof/>
            <w:webHidden/>
          </w:rPr>
          <w:fldChar w:fldCharType="separate"/>
        </w:r>
        <w:r>
          <w:rPr>
            <w:noProof/>
            <w:webHidden/>
          </w:rPr>
          <w:t>83</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765" w:history="1">
        <w:r w:rsidRPr="00B07CA1">
          <w:rPr>
            <w:rStyle w:val="Lienhypertexte"/>
            <w:noProof/>
          </w:rPr>
          <w:t>Ajuster une facture pour la clinique</w:t>
        </w:r>
        <w:r>
          <w:rPr>
            <w:noProof/>
            <w:webHidden/>
          </w:rPr>
          <w:tab/>
        </w:r>
        <w:r>
          <w:rPr>
            <w:noProof/>
            <w:webHidden/>
          </w:rPr>
          <w:fldChar w:fldCharType="begin"/>
        </w:r>
        <w:r>
          <w:rPr>
            <w:noProof/>
            <w:webHidden/>
          </w:rPr>
          <w:instrText xml:space="preserve"> PAGEREF _Toc357176765 \h </w:instrText>
        </w:r>
        <w:r>
          <w:rPr>
            <w:noProof/>
            <w:webHidden/>
          </w:rPr>
        </w:r>
        <w:r>
          <w:rPr>
            <w:noProof/>
            <w:webHidden/>
          </w:rPr>
          <w:fldChar w:fldCharType="separate"/>
        </w:r>
        <w:r>
          <w:rPr>
            <w:noProof/>
            <w:webHidden/>
          </w:rPr>
          <w:t>84</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766" w:history="1">
        <w:r w:rsidRPr="00B07CA1">
          <w:rPr>
            <w:rStyle w:val="Lienhypertexte"/>
            <w:noProof/>
          </w:rPr>
          <w:t>Effectuer le(s) paiement(s) de la clinique</w:t>
        </w:r>
        <w:r>
          <w:rPr>
            <w:noProof/>
            <w:webHidden/>
          </w:rPr>
          <w:tab/>
        </w:r>
        <w:r>
          <w:rPr>
            <w:noProof/>
            <w:webHidden/>
          </w:rPr>
          <w:fldChar w:fldCharType="begin"/>
        </w:r>
        <w:r>
          <w:rPr>
            <w:noProof/>
            <w:webHidden/>
          </w:rPr>
          <w:instrText xml:space="preserve"> PAGEREF _Toc357176766 \h </w:instrText>
        </w:r>
        <w:r>
          <w:rPr>
            <w:noProof/>
            <w:webHidden/>
          </w:rPr>
        </w:r>
        <w:r>
          <w:rPr>
            <w:noProof/>
            <w:webHidden/>
          </w:rPr>
          <w:fldChar w:fldCharType="separate"/>
        </w:r>
        <w:r>
          <w:rPr>
            <w:noProof/>
            <w:webHidden/>
          </w:rPr>
          <w:t>88</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767" w:history="1">
        <w:r w:rsidRPr="00B07CA1">
          <w:rPr>
            <w:rStyle w:val="Lienhypertexte"/>
            <w:noProof/>
          </w:rPr>
          <w:t>Filtrer les factures de la clinique</w:t>
        </w:r>
        <w:r>
          <w:rPr>
            <w:noProof/>
            <w:webHidden/>
          </w:rPr>
          <w:tab/>
        </w:r>
        <w:r>
          <w:rPr>
            <w:noProof/>
            <w:webHidden/>
          </w:rPr>
          <w:fldChar w:fldCharType="begin"/>
        </w:r>
        <w:r>
          <w:rPr>
            <w:noProof/>
            <w:webHidden/>
          </w:rPr>
          <w:instrText xml:space="preserve"> PAGEREF _Toc357176767 \h </w:instrText>
        </w:r>
        <w:r>
          <w:rPr>
            <w:noProof/>
            <w:webHidden/>
          </w:rPr>
        </w:r>
        <w:r>
          <w:rPr>
            <w:noProof/>
            <w:webHidden/>
          </w:rPr>
          <w:fldChar w:fldCharType="separate"/>
        </w:r>
        <w:r>
          <w:rPr>
            <w:noProof/>
            <w:webHidden/>
          </w:rPr>
          <w:t>89</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768" w:history="1">
        <w:r w:rsidRPr="00B07CA1">
          <w:rPr>
            <w:rStyle w:val="Lienhypertexte"/>
            <w:noProof/>
          </w:rPr>
          <w:t>Formulaire des informations de base de la clinique</w:t>
        </w:r>
        <w:r>
          <w:rPr>
            <w:noProof/>
            <w:webHidden/>
          </w:rPr>
          <w:tab/>
        </w:r>
        <w:r>
          <w:rPr>
            <w:noProof/>
            <w:webHidden/>
          </w:rPr>
          <w:fldChar w:fldCharType="begin"/>
        </w:r>
        <w:r>
          <w:rPr>
            <w:noProof/>
            <w:webHidden/>
          </w:rPr>
          <w:instrText xml:space="preserve"> PAGEREF _Toc357176768 \h </w:instrText>
        </w:r>
        <w:r>
          <w:rPr>
            <w:noProof/>
            <w:webHidden/>
          </w:rPr>
        </w:r>
        <w:r>
          <w:rPr>
            <w:noProof/>
            <w:webHidden/>
          </w:rPr>
          <w:fldChar w:fldCharType="separate"/>
        </w:r>
        <w:r>
          <w:rPr>
            <w:noProof/>
            <w:webHidden/>
          </w:rPr>
          <w:t>91</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769" w:history="1">
        <w:r w:rsidRPr="00B07CA1">
          <w:rPr>
            <w:rStyle w:val="Lienhypertexte"/>
            <w:noProof/>
          </w:rPr>
          <w:t>Modification des informations de base de la clinique</w:t>
        </w:r>
        <w:r>
          <w:rPr>
            <w:noProof/>
            <w:webHidden/>
          </w:rPr>
          <w:tab/>
        </w:r>
        <w:r>
          <w:rPr>
            <w:noProof/>
            <w:webHidden/>
          </w:rPr>
          <w:fldChar w:fldCharType="begin"/>
        </w:r>
        <w:r>
          <w:rPr>
            <w:noProof/>
            <w:webHidden/>
          </w:rPr>
          <w:instrText xml:space="preserve"> PAGEREF _Toc357176769 \h </w:instrText>
        </w:r>
        <w:r>
          <w:rPr>
            <w:noProof/>
            <w:webHidden/>
          </w:rPr>
        </w:r>
        <w:r>
          <w:rPr>
            <w:noProof/>
            <w:webHidden/>
          </w:rPr>
          <w:fldChar w:fldCharType="separate"/>
        </w:r>
        <w:r>
          <w:rPr>
            <w:noProof/>
            <w:webHidden/>
          </w:rPr>
          <w:t>94</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770" w:history="1">
        <w:r w:rsidRPr="00B07CA1">
          <w:rPr>
            <w:rStyle w:val="Lienhypertexte"/>
            <w:noProof/>
          </w:rPr>
          <w:t>Modification de l’horaire de la clinique</w:t>
        </w:r>
        <w:r>
          <w:rPr>
            <w:noProof/>
            <w:webHidden/>
          </w:rPr>
          <w:tab/>
        </w:r>
        <w:r>
          <w:rPr>
            <w:noProof/>
            <w:webHidden/>
          </w:rPr>
          <w:fldChar w:fldCharType="begin"/>
        </w:r>
        <w:r>
          <w:rPr>
            <w:noProof/>
            <w:webHidden/>
          </w:rPr>
          <w:instrText xml:space="preserve"> PAGEREF _Toc357176770 \h </w:instrText>
        </w:r>
        <w:r>
          <w:rPr>
            <w:noProof/>
            <w:webHidden/>
          </w:rPr>
        </w:r>
        <w:r>
          <w:rPr>
            <w:noProof/>
            <w:webHidden/>
          </w:rPr>
          <w:fldChar w:fldCharType="separate"/>
        </w:r>
        <w:r>
          <w:rPr>
            <w:noProof/>
            <w:webHidden/>
          </w:rPr>
          <w:t>96</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771" w:history="1">
        <w:r w:rsidRPr="00B07CA1">
          <w:rPr>
            <w:rStyle w:val="Lienhypertexte"/>
            <w:noProof/>
          </w:rPr>
          <w:t>Supprimer un horaire spécifique</w:t>
        </w:r>
        <w:r>
          <w:rPr>
            <w:noProof/>
            <w:webHidden/>
          </w:rPr>
          <w:tab/>
        </w:r>
        <w:r>
          <w:rPr>
            <w:noProof/>
            <w:webHidden/>
          </w:rPr>
          <w:fldChar w:fldCharType="begin"/>
        </w:r>
        <w:r>
          <w:rPr>
            <w:noProof/>
            <w:webHidden/>
          </w:rPr>
          <w:instrText xml:space="preserve"> PAGEREF _Toc357176771 \h </w:instrText>
        </w:r>
        <w:r>
          <w:rPr>
            <w:noProof/>
            <w:webHidden/>
          </w:rPr>
        </w:r>
        <w:r>
          <w:rPr>
            <w:noProof/>
            <w:webHidden/>
          </w:rPr>
          <w:fldChar w:fldCharType="separate"/>
        </w:r>
        <w:r>
          <w:rPr>
            <w:noProof/>
            <w:webHidden/>
          </w:rPr>
          <w:t>100</w:t>
        </w:r>
        <w:r>
          <w:rPr>
            <w:noProof/>
            <w:webHidden/>
          </w:rPr>
          <w:fldChar w:fldCharType="end"/>
        </w:r>
      </w:hyperlink>
    </w:p>
    <w:p w:rsidR="00857931" w:rsidRDefault="00857931">
      <w:pPr>
        <w:pStyle w:val="TM1"/>
        <w:tabs>
          <w:tab w:val="right" w:leader="dot" w:pos="8630"/>
        </w:tabs>
        <w:rPr>
          <w:rFonts w:asciiTheme="minorHAnsi" w:eastAsiaTheme="minorEastAsia" w:hAnsiTheme="minorHAnsi" w:cstheme="minorBidi"/>
          <w:b w:val="0"/>
          <w:bCs w:val="0"/>
          <w:caps w:val="0"/>
          <w:noProof/>
          <w:sz w:val="22"/>
          <w:szCs w:val="22"/>
        </w:rPr>
      </w:pPr>
      <w:hyperlink w:anchor="_Toc357176772" w:history="1">
        <w:r w:rsidRPr="00B07CA1">
          <w:rPr>
            <w:rStyle w:val="Lienhypertexte"/>
            <w:noProof/>
          </w:rPr>
          <w:t>Codification dossier</w:t>
        </w:r>
        <w:r>
          <w:rPr>
            <w:noProof/>
            <w:webHidden/>
          </w:rPr>
          <w:tab/>
        </w:r>
        <w:r>
          <w:rPr>
            <w:noProof/>
            <w:webHidden/>
          </w:rPr>
          <w:fldChar w:fldCharType="begin"/>
        </w:r>
        <w:r>
          <w:rPr>
            <w:noProof/>
            <w:webHidden/>
          </w:rPr>
          <w:instrText xml:space="preserve"> PAGEREF _Toc357176772 \h </w:instrText>
        </w:r>
        <w:r>
          <w:rPr>
            <w:noProof/>
            <w:webHidden/>
          </w:rPr>
        </w:r>
        <w:r>
          <w:rPr>
            <w:noProof/>
            <w:webHidden/>
          </w:rPr>
          <w:fldChar w:fldCharType="separate"/>
        </w:r>
        <w:r>
          <w:rPr>
            <w:noProof/>
            <w:webHidden/>
          </w:rPr>
          <w:t>101</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773" w:history="1">
        <w:r w:rsidRPr="00B07CA1">
          <w:rPr>
            <w:rStyle w:val="Lienhypertexte"/>
            <w:noProof/>
          </w:rPr>
          <w:t>Formulaire des informations de base d’une codification dossier</w:t>
        </w:r>
        <w:r>
          <w:rPr>
            <w:noProof/>
            <w:webHidden/>
          </w:rPr>
          <w:tab/>
        </w:r>
        <w:r>
          <w:rPr>
            <w:noProof/>
            <w:webHidden/>
          </w:rPr>
          <w:fldChar w:fldCharType="begin"/>
        </w:r>
        <w:r>
          <w:rPr>
            <w:noProof/>
            <w:webHidden/>
          </w:rPr>
          <w:instrText xml:space="preserve"> PAGEREF _Toc357176773 \h </w:instrText>
        </w:r>
        <w:r>
          <w:rPr>
            <w:noProof/>
            <w:webHidden/>
          </w:rPr>
        </w:r>
        <w:r>
          <w:rPr>
            <w:noProof/>
            <w:webHidden/>
          </w:rPr>
          <w:fldChar w:fldCharType="separate"/>
        </w:r>
        <w:r>
          <w:rPr>
            <w:noProof/>
            <w:webHidden/>
          </w:rPr>
          <w:t>102</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774" w:history="1">
        <w:r w:rsidRPr="00B07CA1">
          <w:rPr>
            <w:rStyle w:val="Lienhypertexte"/>
            <w:noProof/>
          </w:rPr>
          <w:t>Thérapeute</w:t>
        </w:r>
        <w:r>
          <w:rPr>
            <w:noProof/>
            <w:webHidden/>
          </w:rPr>
          <w:tab/>
        </w:r>
        <w:r>
          <w:rPr>
            <w:noProof/>
            <w:webHidden/>
          </w:rPr>
          <w:fldChar w:fldCharType="begin"/>
        </w:r>
        <w:r>
          <w:rPr>
            <w:noProof/>
            <w:webHidden/>
          </w:rPr>
          <w:instrText xml:space="preserve"> PAGEREF _Toc357176774 \h </w:instrText>
        </w:r>
        <w:r>
          <w:rPr>
            <w:noProof/>
            <w:webHidden/>
          </w:rPr>
        </w:r>
        <w:r>
          <w:rPr>
            <w:noProof/>
            <w:webHidden/>
          </w:rPr>
          <w:fldChar w:fldCharType="separate"/>
        </w:r>
        <w:r>
          <w:rPr>
            <w:noProof/>
            <w:webHidden/>
          </w:rPr>
          <w:t>106</w:t>
        </w:r>
        <w:r>
          <w:rPr>
            <w:noProof/>
            <w:webHidden/>
          </w:rPr>
          <w:fldChar w:fldCharType="end"/>
        </w:r>
      </w:hyperlink>
    </w:p>
    <w:p w:rsidR="00857931" w:rsidRDefault="00857931">
      <w:pPr>
        <w:pStyle w:val="TM5"/>
        <w:tabs>
          <w:tab w:val="right" w:leader="dot" w:pos="8630"/>
        </w:tabs>
        <w:rPr>
          <w:rFonts w:asciiTheme="minorHAnsi" w:eastAsiaTheme="minorEastAsia" w:hAnsiTheme="minorHAnsi" w:cstheme="minorBidi"/>
          <w:noProof/>
          <w:sz w:val="22"/>
          <w:szCs w:val="22"/>
        </w:rPr>
      </w:pPr>
      <w:hyperlink w:anchor="_Toc357176775" w:history="1">
        <w:r w:rsidRPr="00B07CA1">
          <w:rPr>
            <w:rStyle w:val="Lienhypertexte"/>
            <w:noProof/>
          </w:rPr>
          <w:t>Actions sur les codifications d'un thérapeute</w:t>
        </w:r>
        <w:r>
          <w:rPr>
            <w:noProof/>
            <w:webHidden/>
          </w:rPr>
          <w:tab/>
        </w:r>
        <w:r>
          <w:rPr>
            <w:noProof/>
            <w:webHidden/>
          </w:rPr>
          <w:fldChar w:fldCharType="begin"/>
        </w:r>
        <w:r>
          <w:rPr>
            <w:noProof/>
            <w:webHidden/>
          </w:rPr>
          <w:instrText xml:space="preserve"> PAGEREF _Toc357176775 \h </w:instrText>
        </w:r>
        <w:r>
          <w:rPr>
            <w:noProof/>
            <w:webHidden/>
          </w:rPr>
        </w:r>
        <w:r>
          <w:rPr>
            <w:noProof/>
            <w:webHidden/>
          </w:rPr>
          <w:fldChar w:fldCharType="separate"/>
        </w:r>
        <w:r>
          <w:rPr>
            <w:noProof/>
            <w:webHidden/>
          </w:rPr>
          <w:t>106</w:t>
        </w:r>
        <w:r>
          <w:rPr>
            <w:noProof/>
            <w:webHidden/>
          </w:rPr>
          <w:fldChar w:fldCharType="end"/>
        </w:r>
      </w:hyperlink>
    </w:p>
    <w:p w:rsidR="00857931" w:rsidRDefault="00857931">
      <w:pPr>
        <w:pStyle w:val="TM4"/>
        <w:tabs>
          <w:tab w:val="right" w:leader="dot" w:pos="8630"/>
        </w:tabs>
        <w:rPr>
          <w:rFonts w:asciiTheme="minorHAnsi" w:eastAsiaTheme="minorEastAsia" w:hAnsiTheme="minorHAnsi" w:cstheme="minorBidi"/>
          <w:noProof/>
          <w:sz w:val="22"/>
          <w:szCs w:val="22"/>
        </w:rPr>
      </w:pPr>
      <w:hyperlink w:anchor="_Toc357176776" w:history="1">
        <w:r w:rsidRPr="00B07CA1">
          <w:rPr>
            <w:rStyle w:val="Lienhypertexte"/>
            <w:noProof/>
          </w:rPr>
          <w:t>Codification(s)</w:t>
        </w:r>
        <w:r>
          <w:rPr>
            <w:noProof/>
            <w:webHidden/>
          </w:rPr>
          <w:tab/>
        </w:r>
        <w:r>
          <w:rPr>
            <w:noProof/>
            <w:webHidden/>
          </w:rPr>
          <w:fldChar w:fldCharType="begin"/>
        </w:r>
        <w:r>
          <w:rPr>
            <w:noProof/>
            <w:webHidden/>
          </w:rPr>
          <w:instrText xml:space="preserve"> PAGEREF _Toc357176776 \h </w:instrText>
        </w:r>
        <w:r>
          <w:rPr>
            <w:noProof/>
            <w:webHidden/>
          </w:rPr>
        </w:r>
        <w:r>
          <w:rPr>
            <w:noProof/>
            <w:webHidden/>
          </w:rPr>
          <w:fldChar w:fldCharType="separate"/>
        </w:r>
        <w:r>
          <w:rPr>
            <w:noProof/>
            <w:webHidden/>
          </w:rPr>
          <w:t>106</w:t>
        </w:r>
        <w:r>
          <w:rPr>
            <w:noProof/>
            <w:webHidden/>
          </w:rPr>
          <w:fldChar w:fldCharType="end"/>
        </w:r>
      </w:hyperlink>
    </w:p>
    <w:p w:rsidR="00857931" w:rsidRDefault="00857931">
      <w:pPr>
        <w:pStyle w:val="TM5"/>
        <w:tabs>
          <w:tab w:val="right" w:leader="dot" w:pos="8630"/>
        </w:tabs>
        <w:rPr>
          <w:rFonts w:asciiTheme="minorHAnsi" w:eastAsiaTheme="minorEastAsia" w:hAnsiTheme="minorHAnsi" w:cstheme="minorBidi"/>
          <w:noProof/>
          <w:sz w:val="22"/>
          <w:szCs w:val="22"/>
        </w:rPr>
      </w:pPr>
      <w:hyperlink w:anchor="_Toc357176777" w:history="1">
        <w:r w:rsidRPr="00B07CA1">
          <w:rPr>
            <w:rStyle w:val="Lienhypertexte"/>
            <w:noProof/>
          </w:rPr>
          <w:t>Ajouter une codification dossier</w:t>
        </w:r>
        <w:r>
          <w:rPr>
            <w:noProof/>
            <w:webHidden/>
          </w:rPr>
          <w:tab/>
        </w:r>
        <w:r>
          <w:rPr>
            <w:noProof/>
            <w:webHidden/>
          </w:rPr>
          <w:fldChar w:fldCharType="begin"/>
        </w:r>
        <w:r>
          <w:rPr>
            <w:noProof/>
            <w:webHidden/>
          </w:rPr>
          <w:instrText xml:space="preserve"> PAGEREF _Toc357176777 \h </w:instrText>
        </w:r>
        <w:r>
          <w:rPr>
            <w:noProof/>
            <w:webHidden/>
          </w:rPr>
        </w:r>
        <w:r>
          <w:rPr>
            <w:noProof/>
            <w:webHidden/>
          </w:rPr>
          <w:fldChar w:fldCharType="separate"/>
        </w:r>
        <w:r>
          <w:rPr>
            <w:noProof/>
            <w:webHidden/>
          </w:rPr>
          <w:t>109</w:t>
        </w:r>
        <w:r>
          <w:rPr>
            <w:noProof/>
            <w:webHidden/>
          </w:rPr>
          <w:fldChar w:fldCharType="end"/>
        </w:r>
      </w:hyperlink>
    </w:p>
    <w:p w:rsidR="00857931" w:rsidRDefault="00857931">
      <w:pPr>
        <w:pStyle w:val="TM5"/>
        <w:tabs>
          <w:tab w:val="right" w:leader="dot" w:pos="8630"/>
        </w:tabs>
        <w:rPr>
          <w:rFonts w:asciiTheme="minorHAnsi" w:eastAsiaTheme="minorEastAsia" w:hAnsiTheme="minorHAnsi" w:cstheme="minorBidi"/>
          <w:noProof/>
          <w:sz w:val="22"/>
          <w:szCs w:val="22"/>
        </w:rPr>
      </w:pPr>
      <w:hyperlink w:anchor="_Toc357176778" w:history="1">
        <w:r w:rsidRPr="00B07CA1">
          <w:rPr>
            <w:rStyle w:val="Lienhypertexte"/>
            <w:noProof/>
          </w:rPr>
          <w:t>Modifier une codification dossier</w:t>
        </w:r>
        <w:r>
          <w:rPr>
            <w:noProof/>
            <w:webHidden/>
          </w:rPr>
          <w:tab/>
        </w:r>
        <w:r>
          <w:rPr>
            <w:noProof/>
            <w:webHidden/>
          </w:rPr>
          <w:fldChar w:fldCharType="begin"/>
        </w:r>
        <w:r>
          <w:rPr>
            <w:noProof/>
            <w:webHidden/>
          </w:rPr>
          <w:instrText xml:space="preserve"> PAGEREF _Toc357176778 \h </w:instrText>
        </w:r>
        <w:r>
          <w:rPr>
            <w:noProof/>
            <w:webHidden/>
          </w:rPr>
        </w:r>
        <w:r>
          <w:rPr>
            <w:noProof/>
            <w:webHidden/>
          </w:rPr>
          <w:fldChar w:fldCharType="separate"/>
        </w:r>
        <w:r>
          <w:rPr>
            <w:noProof/>
            <w:webHidden/>
          </w:rPr>
          <w:t>110</w:t>
        </w:r>
        <w:r>
          <w:rPr>
            <w:noProof/>
            <w:webHidden/>
          </w:rPr>
          <w:fldChar w:fldCharType="end"/>
        </w:r>
      </w:hyperlink>
    </w:p>
    <w:p w:rsidR="00857931" w:rsidRDefault="00857931">
      <w:pPr>
        <w:pStyle w:val="TM5"/>
        <w:tabs>
          <w:tab w:val="right" w:leader="dot" w:pos="8630"/>
        </w:tabs>
        <w:rPr>
          <w:rFonts w:asciiTheme="minorHAnsi" w:eastAsiaTheme="minorEastAsia" w:hAnsiTheme="minorHAnsi" w:cstheme="minorBidi"/>
          <w:noProof/>
          <w:sz w:val="22"/>
          <w:szCs w:val="22"/>
        </w:rPr>
      </w:pPr>
      <w:hyperlink w:anchor="_Toc357176779" w:history="1">
        <w:r w:rsidRPr="00B07CA1">
          <w:rPr>
            <w:rStyle w:val="Lienhypertexte"/>
            <w:noProof/>
          </w:rPr>
          <w:t>Supprimer une codification dossier</w:t>
        </w:r>
        <w:r>
          <w:rPr>
            <w:noProof/>
            <w:webHidden/>
          </w:rPr>
          <w:tab/>
        </w:r>
        <w:r>
          <w:rPr>
            <w:noProof/>
            <w:webHidden/>
          </w:rPr>
          <w:fldChar w:fldCharType="begin"/>
        </w:r>
        <w:r>
          <w:rPr>
            <w:noProof/>
            <w:webHidden/>
          </w:rPr>
          <w:instrText xml:space="preserve"> PAGEREF _Toc357176779 \h </w:instrText>
        </w:r>
        <w:r>
          <w:rPr>
            <w:noProof/>
            <w:webHidden/>
          </w:rPr>
        </w:r>
        <w:r>
          <w:rPr>
            <w:noProof/>
            <w:webHidden/>
          </w:rPr>
          <w:fldChar w:fldCharType="separate"/>
        </w:r>
        <w:r>
          <w:rPr>
            <w:noProof/>
            <w:webHidden/>
          </w:rPr>
          <w:t>111</w:t>
        </w:r>
        <w:r>
          <w:rPr>
            <w:noProof/>
            <w:webHidden/>
          </w:rPr>
          <w:fldChar w:fldCharType="end"/>
        </w:r>
      </w:hyperlink>
    </w:p>
    <w:p w:rsidR="00857931" w:rsidRDefault="00857931">
      <w:pPr>
        <w:pStyle w:val="TM1"/>
        <w:tabs>
          <w:tab w:val="right" w:leader="dot" w:pos="8630"/>
        </w:tabs>
        <w:rPr>
          <w:rFonts w:asciiTheme="minorHAnsi" w:eastAsiaTheme="minorEastAsia" w:hAnsiTheme="minorHAnsi" w:cstheme="minorBidi"/>
          <w:b w:val="0"/>
          <w:bCs w:val="0"/>
          <w:caps w:val="0"/>
          <w:noProof/>
          <w:sz w:val="22"/>
          <w:szCs w:val="22"/>
        </w:rPr>
      </w:pPr>
      <w:hyperlink w:anchor="_Toc357176780" w:history="1">
        <w:r w:rsidRPr="00B07CA1">
          <w:rPr>
            <w:rStyle w:val="Lienhypertexte"/>
            <w:noProof/>
          </w:rPr>
          <w:t>Compte client</w:t>
        </w:r>
        <w:r>
          <w:rPr>
            <w:noProof/>
            <w:webHidden/>
          </w:rPr>
          <w:tab/>
        </w:r>
        <w:r>
          <w:rPr>
            <w:noProof/>
            <w:webHidden/>
          </w:rPr>
          <w:fldChar w:fldCharType="begin"/>
        </w:r>
        <w:r>
          <w:rPr>
            <w:noProof/>
            <w:webHidden/>
          </w:rPr>
          <w:instrText xml:space="preserve"> PAGEREF _Toc357176780 \h </w:instrText>
        </w:r>
        <w:r>
          <w:rPr>
            <w:noProof/>
            <w:webHidden/>
          </w:rPr>
        </w:r>
        <w:r>
          <w:rPr>
            <w:noProof/>
            <w:webHidden/>
          </w:rPr>
          <w:fldChar w:fldCharType="separate"/>
        </w:r>
        <w:r>
          <w:rPr>
            <w:noProof/>
            <w:webHidden/>
          </w:rPr>
          <w:t>112</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781" w:history="1">
        <w:r w:rsidRPr="00B07CA1">
          <w:rPr>
            <w:rStyle w:val="Lienhypertexte"/>
            <w:noProof/>
          </w:rPr>
          <w:t>Ajouter / modifier une photographie dans un compte client</w:t>
        </w:r>
        <w:r>
          <w:rPr>
            <w:noProof/>
            <w:webHidden/>
          </w:rPr>
          <w:tab/>
        </w:r>
        <w:r>
          <w:rPr>
            <w:noProof/>
            <w:webHidden/>
          </w:rPr>
          <w:fldChar w:fldCharType="begin"/>
        </w:r>
        <w:r>
          <w:rPr>
            <w:noProof/>
            <w:webHidden/>
          </w:rPr>
          <w:instrText xml:space="preserve"> PAGEREF _Toc357176781 \h </w:instrText>
        </w:r>
        <w:r>
          <w:rPr>
            <w:noProof/>
            <w:webHidden/>
          </w:rPr>
        </w:r>
        <w:r>
          <w:rPr>
            <w:noProof/>
            <w:webHidden/>
          </w:rPr>
          <w:fldChar w:fldCharType="separate"/>
        </w:r>
        <w:r>
          <w:rPr>
            <w:noProof/>
            <w:webHidden/>
          </w:rPr>
          <w:t>114</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782" w:history="1">
        <w:r w:rsidRPr="00B07CA1">
          <w:rPr>
            <w:rStyle w:val="Lienhypertexte"/>
            <w:noProof/>
          </w:rPr>
          <w:t>Ajouter un client comme personne clé</w:t>
        </w:r>
        <w:r>
          <w:rPr>
            <w:noProof/>
            <w:webHidden/>
          </w:rPr>
          <w:tab/>
        </w:r>
        <w:r>
          <w:rPr>
            <w:noProof/>
            <w:webHidden/>
          </w:rPr>
          <w:fldChar w:fldCharType="begin"/>
        </w:r>
        <w:r>
          <w:rPr>
            <w:noProof/>
            <w:webHidden/>
          </w:rPr>
          <w:instrText xml:space="preserve"> PAGEREF _Toc357176782 \h </w:instrText>
        </w:r>
        <w:r>
          <w:rPr>
            <w:noProof/>
            <w:webHidden/>
          </w:rPr>
        </w:r>
        <w:r>
          <w:rPr>
            <w:noProof/>
            <w:webHidden/>
          </w:rPr>
          <w:fldChar w:fldCharType="separate"/>
        </w:r>
        <w:r>
          <w:rPr>
            <w:noProof/>
            <w:webHidden/>
          </w:rPr>
          <w:t>116</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783" w:history="1">
        <w:r w:rsidRPr="00B07CA1">
          <w:rPr>
            <w:rStyle w:val="Lienhypertexte"/>
            <w:noProof/>
          </w:rPr>
          <w:t>Ajouter une alarme sur un compte client</w:t>
        </w:r>
        <w:r>
          <w:rPr>
            <w:noProof/>
            <w:webHidden/>
          </w:rPr>
          <w:tab/>
        </w:r>
        <w:r>
          <w:rPr>
            <w:noProof/>
            <w:webHidden/>
          </w:rPr>
          <w:fldChar w:fldCharType="begin"/>
        </w:r>
        <w:r>
          <w:rPr>
            <w:noProof/>
            <w:webHidden/>
          </w:rPr>
          <w:instrText xml:space="preserve"> PAGEREF _Toc357176783 \h </w:instrText>
        </w:r>
        <w:r>
          <w:rPr>
            <w:noProof/>
            <w:webHidden/>
          </w:rPr>
        </w:r>
        <w:r>
          <w:rPr>
            <w:noProof/>
            <w:webHidden/>
          </w:rPr>
          <w:fldChar w:fldCharType="separate"/>
        </w:r>
        <w:r>
          <w:rPr>
            <w:noProof/>
            <w:webHidden/>
          </w:rPr>
          <w:t>117</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784" w:history="1">
        <w:r w:rsidRPr="00B07CA1">
          <w:rPr>
            <w:rStyle w:val="Lienhypertexte"/>
            <w:noProof/>
          </w:rPr>
          <w:t>Bilan de santé d’un compte client</w:t>
        </w:r>
        <w:r>
          <w:rPr>
            <w:noProof/>
            <w:webHidden/>
          </w:rPr>
          <w:tab/>
        </w:r>
        <w:r>
          <w:rPr>
            <w:noProof/>
            <w:webHidden/>
          </w:rPr>
          <w:fldChar w:fldCharType="begin"/>
        </w:r>
        <w:r>
          <w:rPr>
            <w:noProof/>
            <w:webHidden/>
          </w:rPr>
          <w:instrText xml:space="preserve"> PAGEREF _Toc357176784 \h </w:instrText>
        </w:r>
        <w:r>
          <w:rPr>
            <w:noProof/>
            <w:webHidden/>
          </w:rPr>
        </w:r>
        <w:r>
          <w:rPr>
            <w:noProof/>
            <w:webHidden/>
          </w:rPr>
          <w:fldChar w:fldCharType="separate"/>
        </w:r>
        <w:r>
          <w:rPr>
            <w:noProof/>
            <w:webHidden/>
          </w:rPr>
          <w:t>119</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785" w:history="1">
        <w:r w:rsidRPr="00B07CA1">
          <w:rPr>
            <w:rStyle w:val="Lienhypertexte"/>
            <w:noProof/>
          </w:rPr>
          <w:t>Appliquer un modèle de texte au bilan de santé</w:t>
        </w:r>
        <w:r>
          <w:rPr>
            <w:noProof/>
            <w:webHidden/>
          </w:rPr>
          <w:tab/>
        </w:r>
        <w:r>
          <w:rPr>
            <w:noProof/>
            <w:webHidden/>
          </w:rPr>
          <w:fldChar w:fldCharType="begin"/>
        </w:r>
        <w:r>
          <w:rPr>
            <w:noProof/>
            <w:webHidden/>
          </w:rPr>
          <w:instrText xml:space="preserve"> PAGEREF _Toc357176785 \h </w:instrText>
        </w:r>
        <w:r>
          <w:rPr>
            <w:noProof/>
            <w:webHidden/>
          </w:rPr>
        </w:r>
        <w:r>
          <w:rPr>
            <w:noProof/>
            <w:webHidden/>
          </w:rPr>
          <w:fldChar w:fldCharType="separate"/>
        </w:r>
        <w:r>
          <w:rPr>
            <w:noProof/>
            <w:webHidden/>
          </w:rPr>
          <w:t>120</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786" w:history="1">
        <w:r w:rsidRPr="00B07CA1">
          <w:rPr>
            <w:rStyle w:val="Lienhypertexte"/>
            <w:noProof/>
          </w:rPr>
          <w:t>Modifier le bilan de santé</w:t>
        </w:r>
        <w:r>
          <w:rPr>
            <w:noProof/>
            <w:webHidden/>
          </w:rPr>
          <w:tab/>
        </w:r>
        <w:r>
          <w:rPr>
            <w:noProof/>
            <w:webHidden/>
          </w:rPr>
          <w:fldChar w:fldCharType="begin"/>
        </w:r>
        <w:r>
          <w:rPr>
            <w:noProof/>
            <w:webHidden/>
          </w:rPr>
          <w:instrText xml:space="preserve"> PAGEREF _Toc357176786 \h </w:instrText>
        </w:r>
        <w:r>
          <w:rPr>
            <w:noProof/>
            <w:webHidden/>
          </w:rPr>
        </w:r>
        <w:r>
          <w:rPr>
            <w:noProof/>
            <w:webHidden/>
          </w:rPr>
          <w:fldChar w:fldCharType="separate"/>
        </w:r>
        <w:r>
          <w:rPr>
            <w:noProof/>
            <w:webHidden/>
          </w:rPr>
          <w:t>122</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787" w:history="1">
        <w:r w:rsidRPr="00B07CA1">
          <w:rPr>
            <w:rStyle w:val="Lienhypertexte"/>
            <w:noProof/>
          </w:rPr>
          <w:t>Communications d’un compte client</w:t>
        </w:r>
        <w:r>
          <w:rPr>
            <w:noProof/>
            <w:webHidden/>
          </w:rPr>
          <w:tab/>
        </w:r>
        <w:r>
          <w:rPr>
            <w:noProof/>
            <w:webHidden/>
          </w:rPr>
          <w:fldChar w:fldCharType="begin"/>
        </w:r>
        <w:r>
          <w:rPr>
            <w:noProof/>
            <w:webHidden/>
          </w:rPr>
          <w:instrText xml:space="preserve"> PAGEREF _Toc357176787 \h </w:instrText>
        </w:r>
        <w:r>
          <w:rPr>
            <w:noProof/>
            <w:webHidden/>
          </w:rPr>
        </w:r>
        <w:r>
          <w:rPr>
            <w:noProof/>
            <w:webHidden/>
          </w:rPr>
          <w:fldChar w:fldCharType="separate"/>
        </w:r>
        <w:r>
          <w:rPr>
            <w:noProof/>
            <w:webHidden/>
          </w:rPr>
          <w:t>124</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788" w:history="1">
        <w:r w:rsidRPr="00B07CA1">
          <w:rPr>
            <w:rStyle w:val="Lienhypertexte"/>
            <w:noProof/>
          </w:rPr>
          <w:t>Ajouter une nouvelle communication</w:t>
        </w:r>
        <w:r>
          <w:rPr>
            <w:noProof/>
            <w:webHidden/>
          </w:rPr>
          <w:tab/>
        </w:r>
        <w:r>
          <w:rPr>
            <w:noProof/>
            <w:webHidden/>
          </w:rPr>
          <w:fldChar w:fldCharType="begin"/>
        </w:r>
        <w:r>
          <w:rPr>
            <w:noProof/>
            <w:webHidden/>
          </w:rPr>
          <w:instrText xml:space="preserve"> PAGEREF _Toc357176788 \h </w:instrText>
        </w:r>
        <w:r>
          <w:rPr>
            <w:noProof/>
            <w:webHidden/>
          </w:rPr>
        </w:r>
        <w:r>
          <w:rPr>
            <w:noProof/>
            <w:webHidden/>
          </w:rPr>
          <w:fldChar w:fldCharType="separate"/>
        </w:r>
        <w:r>
          <w:rPr>
            <w:noProof/>
            <w:webHidden/>
          </w:rPr>
          <w:t>125</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789" w:history="1">
        <w:r w:rsidRPr="00B07CA1">
          <w:rPr>
            <w:rStyle w:val="Lienhypertexte"/>
            <w:noProof/>
          </w:rPr>
          <w:t>Filtrer la liste des communications</w:t>
        </w:r>
        <w:r>
          <w:rPr>
            <w:noProof/>
            <w:webHidden/>
          </w:rPr>
          <w:tab/>
        </w:r>
        <w:r>
          <w:rPr>
            <w:noProof/>
            <w:webHidden/>
          </w:rPr>
          <w:fldChar w:fldCharType="begin"/>
        </w:r>
        <w:r>
          <w:rPr>
            <w:noProof/>
            <w:webHidden/>
          </w:rPr>
          <w:instrText xml:space="preserve"> PAGEREF _Toc357176789 \h </w:instrText>
        </w:r>
        <w:r>
          <w:rPr>
            <w:noProof/>
            <w:webHidden/>
          </w:rPr>
        </w:r>
        <w:r>
          <w:rPr>
            <w:noProof/>
            <w:webHidden/>
          </w:rPr>
          <w:fldChar w:fldCharType="separate"/>
        </w:r>
        <w:r>
          <w:rPr>
            <w:noProof/>
            <w:webHidden/>
          </w:rPr>
          <w:t>128</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790" w:history="1">
        <w:r w:rsidRPr="00B07CA1">
          <w:rPr>
            <w:rStyle w:val="Lienhypertexte"/>
            <w:noProof/>
          </w:rPr>
          <w:t>Joindre un fichier à une communication</w:t>
        </w:r>
        <w:r>
          <w:rPr>
            <w:noProof/>
            <w:webHidden/>
          </w:rPr>
          <w:tab/>
        </w:r>
        <w:r>
          <w:rPr>
            <w:noProof/>
            <w:webHidden/>
          </w:rPr>
          <w:fldChar w:fldCharType="begin"/>
        </w:r>
        <w:r>
          <w:rPr>
            <w:noProof/>
            <w:webHidden/>
          </w:rPr>
          <w:instrText xml:space="preserve"> PAGEREF _Toc357176790 \h </w:instrText>
        </w:r>
        <w:r>
          <w:rPr>
            <w:noProof/>
            <w:webHidden/>
          </w:rPr>
        </w:r>
        <w:r>
          <w:rPr>
            <w:noProof/>
            <w:webHidden/>
          </w:rPr>
          <w:fldChar w:fldCharType="separate"/>
        </w:r>
        <w:r>
          <w:rPr>
            <w:noProof/>
            <w:webHidden/>
          </w:rPr>
          <w:t>130</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791" w:history="1">
        <w:r w:rsidRPr="00B07CA1">
          <w:rPr>
            <w:rStyle w:val="Lienhypertexte"/>
            <w:noProof/>
          </w:rPr>
          <w:t>Ouvrir un fichier joint à une communication</w:t>
        </w:r>
        <w:r>
          <w:rPr>
            <w:noProof/>
            <w:webHidden/>
          </w:rPr>
          <w:tab/>
        </w:r>
        <w:r>
          <w:rPr>
            <w:noProof/>
            <w:webHidden/>
          </w:rPr>
          <w:fldChar w:fldCharType="begin"/>
        </w:r>
        <w:r>
          <w:rPr>
            <w:noProof/>
            <w:webHidden/>
          </w:rPr>
          <w:instrText xml:space="preserve"> PAGEREF _Toc357176791 \h </w:instrText>
        </w:r>
        <w:r>
          <w:rPr>
            <w:noProof/>
            <w:webHidden/>
          </w:rPr>
        </w:r>
        <w:r>
          <w:rPr>
            <w:noProof/>
            <w:webHidden/>
          </w:rPr>
          <w:fldChar w:fldCharType="separate"/>
        </w:r>
        <w:r>
          <w:rPr>
            <w:noProof/>
            <w:webHidden/>
          </w:rPr>
          <w:t>132</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792" w:history="1">
        <w:r w:rsidRPr="00B07CA1">
          <w:rPr>
            <w:rStyle w:val="Lienhypertexte"/>
            <w:noProof/>
          </w:rPr>
          <w:t>Supprimer un fichier joint à une communication</w:t>
        </w:r>
        <w:r>
          <w:rPr>
            <w:noProof/>
            <w:webHidden/>
          </w:rPr>
          <w:tab/>
        </w:r>
        <w:r>
          <w:rPr>
            <w:noProof/>
            <w:webHidden/>
          </w:rPr>
          <w:fldChar w:fldCharType="begin"/>
        </w:r>
        <w:r>
          <w:rPr>
            <w:noProof/>
            <w:webHidden/>
          </w:rPr>
          <w:instrText xml:space="preserve"> PAGEREF _Toc357176792 \h </w:instrText>
        </w:r>
        <w:r>
          <w:rPr>
            <w:noProof/>
            <w:webHidden/>
          </w:rPr>
        </w:r>
        <w:r>
          <w:rPr>
            <w:noProof/>
            <w:webHidden/>
          </w:rPr>
          <w:fldChar w:fldCharType="separate"/>
        </w:r>
        <w:r>
          <w:rPr>
            <w:noProof/>
            <w:webHidden/>
          </w:rPr>
          <w:t>133</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793" w:history="1">
        <w:r w:rsidRPr="00B07CA1">
          <w:rPr>
            <w:rStyle w:val="Lienhypertexte"/>
            <w:noProof/>
          </w:rPr>
          <w:t>Supprimer une communication</w:t>
        </w:r>
        <w:r>
          <w:rPr>
            <w:noProof/>
            <w:webHidden/>
          </w:rPr>
          <w:tab/>
        </w:r>
        <w:r>
          <w:rPr>
            <w:noProof/>
            <w:webHidden/>
          </w:rPr>
          <w:fldChar w:fldCharType="begin"/>
        </w:r>
        <w:r>
          <w:rPr>
            <w:noProof/>
            <w:webHidden/>
          </w:rPr>
          <w:instrText xml:space="preserve"> PAGEREF _Toc357176793 \h </w:instrText>
        </w:r>
        <w:r>
          <w:rPr>
            <w:noProof/>
            <w:webHidden/>
          </w:rPr>
        </w:r>
        <w:r>
          <w:rPr>
            <w:noProof/>
            <w:webHidden/>
          </w:rPr>
          <w:fldChar w:fldCharType="separate"/>
        </w:r>
        <w:r>
          <w:rPr>
            <w:noProof/>
            <w:webHidden/>
          </w:rPr>
          <w:t>135</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794" w:history="1">
        <w:r w:rsidRPr="00B07CA1">
          <w:rPr>
            <w:rStyle w:val="Lienhypertexte"/>
            <w:noProof/>
          </w:rPr>
          <w:t>Comptabilité d’un compte client</w:t>
        </w:r>
        <w:r>
          <w:rPr>
            <w:noProof/>
            <w:webHidden/>
          </w:rPr>
          <w:tab/>
        </w:r>
        <w:r>
          <w:rPr>
            <w:noProof/>
            <w:webHidden/>
          </w:rPr>
          <w:fldChar w:fldCharType="begin"/>
        </w:r>
        <w:r>
          <w:rPr>
            <w:noProof/>
            <w:webHidden/>
          </w:rPr>
          <w:instrText xml:space="preserve"> PAGEREF _Toc357176794 \h </w:instrText>
        </w:r>
        <w:r>
          <w:rPr>
            <w:noProof/>
            <w:webHidden/>
          </w:rPr>
        </w:r>
        <w:r>
          <w:rPr>
            <w:noProof/>
            <w:webHidden/>
          </w:rPr>
          <w:fldChar w:fldCharType="separate"/>
        </w:r>
        <w:r>
          <w:rPr>
            <w:noProof/>
            <w:webHidden/>
          </w:rPr>
          <w:t>137</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795" w:history="1">
        <w:r w:rsidRPr="00B07CA1">
          <w:rPr>
            <w:rStyle w:val="Lienhypertexte"/>
            <w:noProof/>
          </w:rPr>
          <w:t>Ajouter une nouvelle facture à partir d’un compte client</w:t>
        </w:r>
        <w:r>
          <w:rPr>
            <w:noProof/>
            <w:webHidden/>
          </w:rPr>
          <w:tab/>
        </w:r>
        <w:r>
          <w:rPr>
            <w:noProof/>
            <w:webHidden/>
          </w:rPr>
          <w:fldChar w:fldCharType="begin"/>
        </w:r>
        <w:r>
          <w:rPr>
            <w:noProof/>
            <w:webHidden/>
          </w:rPr>
          <w:instrText xml:space="preserve"> PAGEREF _Toc357176795 \h </w:instrText>
        </w:r>
        <w:r>
          <w:rPr>
            <w:noProof/>
            <w:webHidden/>
          </w:rPr>
        </w:r>
        <w:r>
          <w:rPr>
            <w:noProof/>
            <w:webHidden/>
          </w:rPr>
          <w:fldChar w:fldCharType="separate"/>
        </w:r>
        <w:r>
          <w:rPr>
            <w:noProof/>
            <w:webHidden/>
          </w:rPr>
          <w:t>138</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796" w:history="1">
        <w:r w:rsidRPr="00B07CA1">
          <w:rPr>
            <w:rStyle w:val="Lienhypertexte"/>
            <w:noProof/>
          </w:rPr>
          <w:t>Ajuster une facture dans un compte client</w:t>
        </w:r>
        <w:r>
          <w:rPr>
            <w:noProof/>
            <w:webHidden/>
          </w:rPr>
          <w:tab/>
        </w:r>
        <w:r>
          <w:rPr>
            <w:noProof/>
            <w:webHidden/>
          </w:rPr>
          <w:fldChar w:fldCharType="begin"/>
        </w:r>
        <w:r>
          <w:rPr>
            <w:noProof/>
            <w:webHidden/>
          </w:rPr>
          <w:instrText xml:space="preserve"> PAGEREF _Toc357176796 \h </w:instrText>
        </w:r>
        <w:r>
          <w:rPr>
            <w:noProof/>
            <w:webHidden/>
          </w:rPr>
        </w:r>
        <w:r>
          <w:rPr>
            <w:noProof/>
            <w:webHidden/>
          </w:rPr>
          <w:fldChar w:fldCharType="separate"/>
        </w:r>
        <w:r>
          <w:rPr>
            <w:noProof/>
            <w:webHidden/>
          </w:rPr>
          <w:t>139</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797" w:history="1">
        <w:r w:rsidRPr="00B07CA1">
          <w:rPr>
            <w:rStyle w:val="Lienhypertexte"/>
            <w:noProof/>
          </w:rPr>
          <w:t>Effectuer le(s) paiement(s) d’un compte client</w:t>
        </w:r>
        <w:r>
          <w:rPr>
            <w:noProof/>
            <w:webHidden/>
          </w:rPr>
          <w:tab/>
        </w:r>
        <w:r>
          <w:rPr>
            <w:noProof/>
            <w:webHidden/>
          </w:rPr>
          <w:fldChar w:fldCharType="begin"/>
        </w:r>
        <w:r>
          <w:rPr>
            <w:noProof/>
            <w:webHidden/>
          </w:rPr>
          <w:instrText xml:space="preserve"> PAGEREF _Toc357176797 \h </w:instrText>
        </w:r>
        <w:r>
          <w:rPr>
            <w:noProof/>
            <w:webHidden/>
          </w:rPr>
        </w:r>
        <w:r>
          <w:rPr>
            <w:noProof/>
            <w:webHidden/>
          </w:rPr>
          <w:fldChar w:fldCharType="separate"/>
        </w:r>
        <w:r>
          <w:rPr>
            <w:noProof/>
            <w:webHidden/>
          </w:rPr>
          <w:t>143</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798" w:history="1">
        <w:r w:rsidRPr="00B07CA1">
          <w:rPr>
            <w:rStyle w:val="Lienhypertexte"/>
            <w:noProof/>
          </w:rPr>
          <w:t>Filtrer les factures et paiements d’un compte client</w:t>
        </w:r>
        <w:r>
          <w:rPr>
            <w:noProof/>
            <w:webHidden/>
          </w:rPr>
          <w:tab/>
        </w:r>
        <w:r>
          <w:rPr>
            <w:noProof/>
            <w:webHidden/>
          </w:rPr>
          <w:fldChar w:fldCharType="begin"/>
        </w:r>
        <w:r>
          <w:rPr>
            <w:noProof/>
            <w:webHidden/>
          </w:rPr>
          <w:instrText xml:space="preserve"> PAGEREF _Toc357176798 \h </w:instrText>
        </w:r>
        <w:r>
          <w:rPr>
            <w:noProof/>
            <w:webHidden/>
          </w:rPr>
        </w:r>
        <w:r>
          <w:rPr>
            <w:noProof/>
            <w:webHidden/>
          </w:rPr>
          <w:fldChar w:fldCharType="separate"/>
        </w:r>
        <w:r>
          <w:rPr>
            <w:noProof/>
            <w:webHidden/>
          </w:rPr>
          <w:t>145</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799" w:history="1">
        <w:r w:rsidRPr="00B07CA1">
          <w:rPr>
            <w:rStyle w:val="Lienhypertexte"/>
            <w:noProof/>
          </w:rPr>
          <w:t>Dossiers d’un compte client</w:t>
        </w:r>
        <w:r>
          <w:rPr>
            <w:noProof/>
            <w:webHidden/>
          </w:rPr>
          <w:tab/>
        </w:r>
        <w:r>
          <w:rPr>
            <w:noProof/>
            <w:webHidden/>
          </w:rPr>
          <w:fldChar w:fldCharType="begin"/>
        </w:r>
        <w:r>
          <w:rPr>
            <w:noProof/>
            <w:webHidden/>
          </w:rPr>
          <w:instrText xml:space="preserve"> PAGEREF _Toc357176799 \h </w:instrText>
        </w:r>
        <w:r>
          <w:rPr>
            <w:noProof/>
            <w:webHidden/>
          </w:rPr>
        </w:r>
        <w:r>
          <w:rPr>
            <w:noProof/>
            <w:webHidden/>
          </w:rPr>
          <w:fldChar w:fldCharType="separate"/>
        </w:r>
        <w:r>
          <w:rPr>
            <w:noProof/>
            <w:webHidden/>
          </w:rPr>
          <w:t>147</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800" w:history="1">
        <w:r w:rsidRPr="00B07CA1">
          <w:rPr>
            <w:rStyle w:val="Lienhypertexte"/>
            <w:noProof/>
          </w:rPr>
          <w:t>Afficher l’historique d’un dossier</w:t>
        </w:r>
        <w:r>
          <w:rPr>
            <w:noProof/>
            <w:webHidden/>
          </w:rPr>
          <w:tab/>
        </w:r>
        <w:r>
          <w:rPr>
            <w:noProof/>
            <w:webHidden/>
          </w:rPr>
          <w:fldChar w:fldCharType="begin"/>
        </w:r>
        <w:r>
          <w:rPr>
            <w:noProof/>
            <w:webHidden/>
          </w:rPr>
          <w:instrText xml:space="preserve"> PAGEREF _Toc357176800 \h </w:instrText>
        </w:r>
        <w:r>
          <w:rPr>
            <w:noProof/>
            <w:webHidden/>
          </w:rPr>
        </w:r>
        <w:r>
          <w:rPr>
            <w:noProof/>
            <w:webHidden/>
          </w:rPr>
          <w:fldChar w:fldCharType="separate"/>
        </w:r>
        <w:r>
          <w:rPr>
            <w:noProof/>
            <w:webHidden/>
          </w:rPr>
          <w:t>149</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801" w:history="1">
        <w:r w:rsidRPr="00B07CA1">
          <w:rPr>
            <w:rStyle w:val="Lienhypertexte"/>
            <w:noProof/>
          </w:rPr>
          <w:t>Consulter les informations de base d’un dossier</w:t>
        </w:r>
        <w:r>
          <w:rPr>
            <w:noProof/>
            <w:webHidden/>
          </w:rPr>
          <w:tab/>
        </w:r>
        <w:r>
          <w:rPr>
            <w:noProof/>
            <w:webHidden/>
          </w:rPr>
          <w:fldChar w:fldCharType="begin"/>
        </w:r>
        <w:r>
          <w:rPr>
            <w:noProof/>
            <w:webHidden/>
          </w:rPr>
          <w:instrText xml:space="preserve"> PAGEREF _Toc357176801 \h </w:instrText>
        </w:r>
        <w:r>
          <w:rPr>
            <w:noProof/>
            <w:webHidden/>
          </w:rPr>
        </w:r>
        <w:r>
          <w:rPr>
            <w:noProof/>
            <w:webHidden/>
          </w:rPr>
          <w:fldChar w:fldCharType="separate"/>
        </w:r>
        <w:r>
          <w:rPr>
            <w:noProof/>
            <w:webHidden/>
          </w:rPr>
          <w:t>150</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802" w:history="1">
        <w:r w:rsidRPr="00B07CA1">
          <w:rPr>
            <w:rStyle w:val="Lienhypertexte"/>
            <w:noProof/>
          </w:rPr>
          <w:t>Équipements d’un dossier</w:t>
        </w:r>
        <w:r>
          <w:rPr>
            <w:noProof/>
            <w:webHidden/>
          </w:rPr>
          <w:tab/>
        </w:r>
        <w:r>
          <w:rPr>
            <w:noProof/>
            <w:webHidden/>
          </w:rPr>
          <w:fldChar w:fldCharType="begin"/>
        </w:r>
        <w:r>
          <w:rPr>
            <w:noProof/>
            <w:webHidden/>
          </w:rPr>
          <w:instrText xml:space="preserve"> PAGEREF _Toc357176802 \h </w:instrText>
        </w:r>
        <w:r>
          <w:rPr>
            <w:noProof/>
            <w:webHidden/>
          </w:rPr>
        </w:r>
        <w:r>
          <w:rPr>
            <w:noProof/>
            <w:webHidden/>
          </w:rPr>
          <w:fldChar w:fldCharType="separate"/>
        </w:r>
        <w:r>
          <w:rPr>
            <w:noProof/>
            <w:webHidden/>
          </w:rPr>
          <w:t>151</w:t>
        </w:r>
        <w:r>
          <w:rPr>
            <w:noProof/>
            <w:webHidden/>
          </w:rPr>
          <w:fldChar w:fldCharType="end"/>
        </w:r>
      </w:hyperlink>
    </w:p>
    <w:p w:rsidR="00857931" w:rsidRDefault="00857931">
      <w:pPr>
        <w:pStyle w:val="TM4"/>
        <w:tabs>
          <w:tab w:val="right" w:leader="dot" w:pos="8630"/>
        </w:tabs>
        <w:rPr>
          <w:rFonts w:asciiTheme="minorHAnsi" w:eastAsiaTheme="minorEastAsia" w:hAnsiTheme="minorHAnsi" w:cstheme="minorBidi"/>
          <w:noProof/>
          <w:sz w:val="22"/>
          <w:szCs w:val="22"/>
        </w:rPr>
      </w:pPr>
      <w:hyperlink w:anchor="_Toc357176803" w:history="1">
        <w:r w:rsidRPr="00B07CA1">
          <w:rPr>
            <w:rStyle w:val="Lienhypertexte"/>
            <w:noProof/>
          </w:rPr>
          <w:t>Enregistrer un équipement</w:t>
        </w:r>
        <w:r>
          <w:rPr>
            <w:noProof/>
            <w:webHidden/>
          </w:rPr>
          <w:tab/>
        </w:r>
        <w:r>
          <w:rPr>
            <w:noProof/>
            <w:webHidden/>
          </w:rPr>
          <w:fldChar w:fldCharType="begin"/>
        </w:r>
        <w:r>
          <w:rPr>
            <w:noProof/>
            <w:webHidden/>
          </w:rPr>
          <w:instrText xml:space="preserve"> PAGEREF _Toc357176803 \h </w:instrText>
        </w:r>
        <w:r>
          <w:rPr>
            <w:noProof/>
            <w:webHidden/>
          </w:rPr>
        </w:r>
        <w:r>
          <w:rPr>
            <w:noProof/>
            <w:webHidden/>
          </w:rPr>
          <w:fldChar w:fldCharType="separate"/>
        </w:r>
        <w:r>
          <w:rPr>
            <w:noProof/>
            <w:webHidden/>
          </w:rPr>
          <w:t>152</w:t>
        </w:r>
        <w:r>
          <w:rPr>
            <w:noProof/>
            <w:webHidden/>
          </w:rPr>
          <w:fldChar w:fldCharType="end"/>
        </w:r>
      </w:hyperlink>
    </w:p>
    <w:p w:rsidR="00857931" w:rsidRDefault="00857931">
      <w:pPr>
        <w:pStyle w:val="TM4"/>
        <w:tabs>
          <w:tab w:val="right" w:leader="dot" w:pos="8630"/>
        </w:tabs>
        <w:rPr>
          <w:rFonts w:asciiTheme="minorHAnsi" w:eastAsiaTheme="minorEastAsia" w:hAnsiTheme="minorHAnsi" w:cstheme="minorBidi"/>
          <w:noProof/>
          <w:sz w:val="22"/>
          <w:szCs w:val="22"/>
        </w:rPr>
      </w:pPr>
      <w:hyperlink w:anchor="_Toc357176804" w:history="1">
        <w:r w:rsidRPr="00B07CA1">
          <w:rPr>
            <w:rStyle w:val="Lienhypertexte"/>
            <w:noProof/>
          </w:rPr>
          <w:t>Prêter un équipement</w:t>
        </w:r>
        <w:r>
          <w:rPr>
            <w:noProof/>
            <w:webHidden/>
          </w:rPr>
          <w:tab/>
        </w:r>
        <w:r>
          <w:rPr>
            <w:noProof/>
            <w:webHidden/>
          </w:rPr>
          <w:fldChar w:fldCharType="begin"/>
        </w:r>
        <w:r>
          <w:rPr>
            <w:noProof/>
            <w:webHidden/>
          </w:rPr>
          <w:instrText xml:space="preserve"> PAGEREF _Toc357176804 \h </w:instrText>
        </w:r>
        <w:r>
          <w:rPr>
            <w:noProof/>
            <w:webHidden/>
          </w:rPr>
        </w:r>
        <w:r>
          <w:rPr>
            <w:noProof/>
            <w:webHidden/>
          </w:rPr>
          <w:fldChar w:fldCharType="separate"/>
        </w:r>
        <w:r>
          <w:rPr>
            <w:noProof/>
            <w:webHidden/>
          </w:rPr>
          <w:t>153</w:t>
        </w:r>
        <w:r>
          <w:rPr>
            <w:noProof/>
            <w:webHidden/>
          </w:rPr>
          <w:fldChar w:fldCharType="end"/>
        </w:r>
      </w:hyperlink>
    </w:p>
    <w:p w:rsidR="00857931" w:rsidRDefault="00857931">
      <w:pPr>
        <w:pStyle w:val="TM4"/>
        <w:tabs>
          <w:tab w:val="right" w:leader="dot" w:pos="8630"/>
        </w:tabs>
        <w:rPr>
          <w:rFonts w:asciiTheme="minorHAnsi" w:eastAsiaTheme="minorEastAsia" w:hAnsiTheme="minorHAnsi" w:cstheme="minorBidi"/>
          <w:noProof/>
          <w:sz w:val="22"/>
          <w:szCs w:val="22"/>
        </w:rPr>
      </w:pPr>
      <w:hyperlink w:anchor="_Toc357176805" w:history="1">
        <w:r w:rsidRPr="00B07CA1">
          <w:rPr>
            <w:rStyle w:val="Lienhypertexte"/>
            <w:noProof/>
          </w:rPr>
          <w:t>Retourner un équipement</w:t>
        </w:r>
        <w:r>
          <w:rPr>
            <w:noProof/>
            <w:webHidden/>
          </w:rPr>
          <w:tab/>
        </w:r>
        <w:r>
          <w:rPr>
            <w:noProof/>
            <w:webHidden/>
          </w:rPr>
          <w:fldChar w:fldCharType="begin"/>
        </w:r>
        <w:r>
          <w:rPr>
            <w:noProof/>
            <w:webHidden/>
          </w:rPr>
          <w:instrText xml:space="preserve"> PAGEREF _Toc357176805 \h </w:instrText>
        </w:r>
        <w:r>
          <w:rPr>
            <w:noProof/>
            <w:webHidden/>
          </w:rPr>
        </w:r>
        <w:r>
          <w:rPr>
            <w:noProof/>
            <w:webHidden/>
          </w:rPr>
          <w:fldChar w:fldCharType="separate"/>
        </w:r>
        <w:r>
          <w:rPr>
            <w:noProof/>
            <w:webHidden/>
          </w:rPr>
          <w:t>154</w:t>
        </w:r>
        <w:r>
          <w:rPr>
            <w:noProof/>
            <w:webHidden/>
          </w:rPr>
          <w:fldChar w:fldCharType="end"/>
        </w:r>
      </w:hyperlink>
    </w:p>
    <w:p w:rsidR="00857931" w:rsidRDefault="00857931">
      <w:pPr>
        <w:pStyle w:val="TM4"/>
        <w:tabs>
          <w:tab w:val="right" w:leader="dot" w:pos="8630"/>
        </w:tabs>
        <w:rPr>
          <w:rFonts w:asciiTheme="minorHAnsi" w:eastAsiaTheme="minorEastAsia" w:hAnsiTheme="minorHAnsi" w:cstheme="minorBidi"/>
          <w:noProof/>
          <w:sz w:val="22"/>
          <w:szCs w:val="22"/>
        </w:rPr>
      </w:pPr>
      <w:hyperlink w:anchor="_Toc357176806" w:history="1">
        <w:r w:rsidRPr="00B07CA1">
          <w:rPr>
            <w:rStyle w:val="Lienhypertexte"/>
            <w:noProof/>
          </w:rPr>
          <w:t>Supprimer un équipement</w:t>
        </w:r>
        <w:r>
          <w:rPr>
            <w:noProof/>
            <w:webHidden/>
          </w:rPr>
          <w:tab/>
        </w:r>
        <w:r>
          <w:rPr>
            <w:noProof/>
            <w:webHidden/>
          </w:rPr>
          <w:fldChar w:fldCharType="begin"/>
        </w:r>
        <w:r>
          <w:rPr>
            <w:noProof/>
            <w:webHidden/>
          </w:rPr>
          <w:instrText xml:space="preserve"> PAGEREF _Toc357176806 \h </w:instrText>
        </w:r>
        <w:r>
          <w:rPr>
            <w:noProof/>
            <w:webHidden/>
          </w:rPr>
        </w:r>
        <w:r>
          <w:rPr>
            <w:noProof/>
            <w:webHidden/>
          </w:rPr>
          <w:fldChar w:fldCharType="separate"/>
        </w:r>
        <w:r>
          <w:rPr>
            <w:noProof/>
            <w:webHidden/>
          </w:rPr>
          <w:t>155</w:t>
        </w:r>
        <w:r>
          <w:rPr>
            <w:noProof/>
            <w:webHidden/>
          </w:rPr>
          <w:fldChar w:fldCharType="end"/>
        </w:r>
      </w:hyperlink>
    </w:p>
    <w:p w:rsidR="00857931" w:rsidRDefault="00857931">
      <w:pPr>
        <w:pStyle w:val="TM4"/>
        <w:tabs>
          <w:tab w:val="right" w:leader="dot" w:pos="8630"/>
        </w:tabs>
        <w:rPr>
          <w:rFonts w:asciiTheme="minorHAnsi" w:eastAsiaTheme="minorEastAsia" w:hAnsiTheme="minorHAnsi" w:cstheme="minorBidi"/>
          <w:noProof/>
          <w:sz w:val="22"/>
          <w:szCs w:val="22"/>
        </w:rPr>
      </w:pPr>
      <w:hyperlink w:anchor="_Toc357176807" w:history="1">
        <w:r w:rsidRPr="00B07CA1">
          <w:rPr>
            <w:rStyle w:val="Lienhypertexte"/>
            <w:noProof/>
          </w:rPr>
          <w:t>Vendre un équipement</w:t>
        </w:r>
        <w:r>
          <w:rPr>
            <w:noProof/>
            <w:webHidden/>
          </w:rPr>
          <w:tab/>
        </w:r>
        <w:r>
          <w:rPr>
            <w:noProof/>
            <w:webHidden/>
          </w:rPr>
          <w:fldChar w:fldCharType="begin"/>
        </w:r>
        <w:r>
          <w:rPr>
            <w:noProof/>
            <w:webHidden/>
          </w:rPr>
          <w:instrText xml:space="preserve"> PAGEREF _Toc357176807 \h </w:instrText>
        </w:r>
        <w:r>
          <w:rPr>
            <w:noProof/>
            <w:webHidden/>
          </w:rPr>
        </w:r>
        <w:r>
          <w:rPr>
            <w:noProof/>
            <w:webHidden/>
          </w:rPr>
          <w:fldChar w:fldCharType="separate"/>
        </w:r>
        <w:r>
          <w:rPr>
            <w:noProof/>
            <w:webHidden/>
          </w:rPr>
          <w:t>156</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808" w:history="1">
        <w:r w:rsidRPr="00B07CA1">
          <w:rPr>
            <w:rStyle w:val="Lienhypertexte"/>
            <w:noProof/>
          </w:rPr>
          <w:t>Générer le rapport détaillé d’un dossier</w:t>
        </w:r>
        <w:r>
          <w:rPr>
            <w:noProof/>
            <w:webHidden/>
          </w:rPr>
          <w:tab/>
        </w:r>
        <w:r>
          <w:rPr>
            <w:noProof/>
            <w:webHidden/>
          </w:rPr>
          <w:fldChar w:fldCharType="begin"/>
        </w:r>
        <w:r>
          <w:rPr>
            <w:noProof/>
            <w:webHidden/>
          </w:rPr>
          <w:instrText xml:space="preserve"> PAGEREF _Toc357176808 \h </w:instrText>
        </w:r>
        <w:r>
          <w:rPr>
            <w:noProof/>
            <w:webHidden/>
          </w:rPr>
        </w:r>
        <w:r>
          <w:rPr>
            <w:noProof/>
            <w:webHidden/>
          </w:rPr>
          <w:fldChar w:fldCharType="separate"/>
        </w:r>
        <w:r>
          <w:rPr>
            <w:noProof/>
            <w:webHidden/>
          </w:rPr>
          <w:t>157</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809" w:history="1">
        <w:r w:rsidRPr="00B07CA1">
          <w:rPr>
            <w:rStyle w:val="Lienhypertexte"/>
            <w:noProof/>
          </w:rPr>
          <w:t>Modifier le statut d’un dossier</w:t>
        </w:r>
        <w:r>
          <w:rPr>
            <w:noProof/>
            <w:webHidden/>
          </w:rPr>
          <w:tab/>
        </w:r>
        <w:r>
          <w:rPr>
            <w:noProof/>
            <w:webHidden/>
          </w:rPr>
          <w:fldChar w:fldCharType="begin"/>
        </w:r>
        <w:r>
          <w:rPr>
            <w:noProof/>
            <w:webHidden/>
          </w:rPr>
          <w:instrText xml:space="preserve"> PAGEREF _Toc357176809 \h </w:instrText>
        </w:r>
        <w:r>
          <w:rPr>
            <w:noProof/>
            <w:webHidden/>
          </w:rPr>
        </w:r>
        <w:r>
          <w:rPr>
            <w:noProof/>
            <w:webHidden/>
          </w:rPr>
          <w:fldChar w:fldCharType="separate"/>
        </w:r>
        <w:r>
          <w:rPr>
            <w:noProof/>
            <w:webHidden/>
          </w:rPr>
          <w:t>159</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810" w:history="1">
        <w:r w:rsidRPr="00B07CA1">
          <w:rPr>
            <w:rStyle w:val="Lienhypertexte"/>
            <w:noProof/>
          </w:rPr>
          <w:t>Modifier les informations de base d’un dossier</w:t>
        </w:r>
        <w:r>
          <w:rPr>
            <w:noProof/>
            <w:webHidden/>
          </w:rPr>
          <w:tab/>
        </w:r>
        <w:r>
          <w:rPr>
            <w:noProof/>
            <w:webHidden/>
          </w:rPr>
          <w:fldChar w:fldCharType="begin"/>
        </w:r>
        <w:r>
          <w:rPr>
            <w:noProof/>
            <w:webHidden/>
          </w:rPr>
          <w:instrText xml:space="preserve"> PAGEREF _Toc357176810 \h </w:instrText>
        </w:r>
        <w:r>
          <w:rPr>
            <w:noProof/>
            <w:webHidden/>
          </w:rPr>
        </w:r>
        <w:r>
          <w:rPr>
            <w:noProof/>
            <w:webHidden/>
          </w:rPr>
          <w:fldChar w:fldCharType="separate"/>
        </w:r>
        <w:r>
          <w:rPr>
            <w:noProof/>
            <w:webHidden/>
          </w:rPr>
          <w:t>161</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811" w:history="1">
        <w:r w:rsidRPr="00B07CA1">
          <w:rPr>
            <w:rStyle w:val="Lienhypertexte"/>
            <w:noProof/>
          </w:rPr>
          <w:t>Supprimer un dossier</w:t>
        </w:r>
        <w:r>
          <w:rPr>
            <w:noProof/>
            <w:webHidden/>
          </w:rPr>
          <w:tab/>
        </w:r>
        <w:r>
          <w:rPr>
            <w:noProof/>
            <w:webHidden/>
          </w:rPr>
          <w:fldChar w:fldCharType="begin"/>
        </w:r>
        <w:r>
          <w:rPr>
            <w:noProof/>
            <w:webHidden/>
          </w:rPr>
          <w:instrText xml:space="preserve"> PAGEREF _Toc357176811 \h </w:instrText>
        </w:r>
        <w:r>
          <w:rPr>
            <w:noProof/>
            <w:webHidden/>
          </w:rPr>
        </w:r>
        <w:r>
          <w:rPr>
            <w:noProof/>
            <w:webHidden/>
          </w:rPr>
          <w:fldChar w:fldCharType="separate"/>
        </w:r>
        <w:r>
          <w:rPr>
            <w:noProof/>
            <w:webHidden/>
          </w:rPr>
          <w:t>165</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812" w:history="1">
        <w:r w:rsidRPr="00B07CA1">
          <w:rPr>
            <w:rStyle w:val="Lienhypertexte"/>
            <w:noProof/>
          </w:rPr>
          <w:t>Textes d’un dossier</w:t>
        </w:r>
        <w:r>
          <w:rPr>
            <w:noProof/>
            <w:webHidden/>
          </w:rPr>
          <w:tab/>
        </w:r>
        <w:r>
          <w:rPr>
            <w:noProof/>
            <w:webHidden/>
          </w:rPr>
          <w:fldChar w:fldCharType="begin"/>
        </w:r>
        <w:r>
          <w:rPr>
            <w:noProof/>
            <w:webHidden/>
          </w:rPr>
          <w:instrText xml:space="preserve"> PAGEREF _Toc357176812 \h </w:instrText>
        </w:r>
        <w:r>
          <w:rPr>
            <w:noProof/>
            <w:webHidden/>
          </w:rPr>
        </w:r>
        <w:r>
          <w:rPr>
            <w:noProof/>
            <w:webHidden/>
          </w:rPr>
          <w:fldChar w:fldCharType="separate"/>
        </w:r>
        <w:r>
          <w:rPr>
            <w:noProof/>
            <w:webHidden/>
          </w:rPr>
          <w:t>166</w:t>
        </w:r>
        <w:r>
          <w:rPr>
            <w:noProof/>
            <w:webHidden/>
          </w:rPr>
          <w:fldChar w:fldCharType="end"/>
        </w:r>
      </w:hyperlink>
    </w:p>
    <w:p w:rsidR="00857931" w:rsidRDefault="00857931">
      <w:pPr>
        <w:pStyle w:val="TM4"/>
        <w:tabs>
          <w:tab w:val="right" w:leader="dot" w:pos="8630"/>
        </w:tabs>
        <w:rPr>
          <w:rFonts w:asciiTheme="minorHAnsi" w:eastAsiaTheme="minorEastAsia" w:hAnsiTheme="minorHAnsi" w:cstheme="minorBidi"/>
          <w:noProof/>
          <w:sz w:val="22"/>
          <w:szCs w:val="22"/>
        </w:rPr>
      </w:pPr>
      <w:hyperlink w:anchor="_Toc357176813" w:history="1">
        <w:r w:rsidRPr="00B07CA1">
          <w:rPr>
            <w:rStyle w:val="Lienhypertexte"/>
            <w:noProof/>
          </w:rPr>
          <w:t>Appliquer un modèle de texte à un texte d’un dossier</w:t>
        </w:r>
        <w:r>
          <w:rPr>
            <w:noProof/>
            <w:webHidden/>
          </w:rPr>
          <w:tab/>
        </w:r>
        <w:r>
          <w:rPr>
            <w:noProof/>
            <w:webHidden/>
          </w:rPr>
          <w:fldChar w:fldCharType="begin"/>
        </w:r>
        <w:r>
          <w:rPr>
            <w:noProof/>
            <w:webHidden/>
          </w:rPr>
          <w:instrText xml:space="preserve"> PAGEREF _Toc357176813 \h </w:instrText>
        </w:r>
        <w:r>
          <w:rPr>
            <w:noProof/>
            <w:webHidden/>
          </w:rPr>
        </w:r>
        <w:r>
          <w:rPr>
            <w:noProof/>
            <w:webHidden/>
          </w:rPr>
          <w:fldChar w:fldCharType="separate"/>
        </w:r>
        <w:r>
          <w:rPr>
            <w:noProof/>
            <w:webHidden/>
          </w:rPr>
          <w:t>167</w:t>
        </w:r>
        <w:r>
          <w:rPr>
            <w:noProof/>
            <w:webHidden/>
          </w:rPr>
          <w:fldChar w:fldCharType="end"/>
        </w:r>
      </w:hyperlink>
    </w:p>
    <w:p w:rsidR="00857931" w:rsidRDefault="00857931">
      <w:pPr>
        <w:pStyle w:val="TM4"/>
        <w:tabs>
          <w:tab w:val="right" w:leader="dot" w:pos="8630"/>
        </w:tabs>
        <w:rPr>
          <w:rFonts w:asciiTheme="minorHAnsi" w:eastAsiaTheme="minorEastAsia" w:hAnsiTheme="minorHAnsi" w:cstheme="minorBidi"/>
          <w:noProof/>
          <w:sz w:val="22"/>
          <w:szCs w:val="22"/>
        </w:rPr>
      </w:pPr>
      <w:hyperlink w:anchor="_Toc357176814" w:history="1">
        <w:r w:rsidRPr="00B07CA1">
          <w:rPr>
            <w:rStyle w:val="Lienhypertexte"/>
            <w:noProof/>
          </w:rPr>
          <w:t>Consulter les textes d’un dossier</w:t>
        </w:r>
        <w:r>
          <w:rPr>
            <w:noProof/>
            <w:webHidden/>
          </w:rPr>
          <w:tab/>
        </w:r>
        <w:r>
          <w:rPr>
            <w:noProof/>
            <w:webHidden/>
          </w:rPr>
          <w:fldChar w:fldCharType="begin"/>
        </w:r>
        <w:r>
          <w:rPr>
            <w:noProof/>
            <w:webHidden/>
          </w:rPr>
          <w:instrText xml:space="preserve"> PAGEREF _Toc357176814 \h </w:instrText>
        </w:r>
        <w:r>
          <w:rPr>
            <w:noProof/>
            <w:webHidden/>
          </w:rPr>
        </w:r>
        <w:r>
          <w:rPr>
            <w:noProof/>
            <w:webHidden/>
          </w:rPr>
          <w:fldChar w:fldCharType="separate"/>
        </w:r>
        <w:r>
          <w:rPr>
            <w:noProof/>
            <w:webHidden/>
          </w:rPr>
          <w:t>170</w:t>
        </w:r>
        <w:r>
          <w:rPr>
            <w:noProof/>
            <w:webHidden/>
          </w:rPr>
          <w:fldChar w:fldCharType="end"/>
        </w:r>
      </w:hyperlink>
    </w:p>
    <w:p w:rsidR="00857931" w:rsidRDefault="00857931">
      <w:pPr>
        <w:pStyle w:val="TM4"/>
        <w:tabs>
          <w:tab w:val="right" w:leader="dot" w:pos="8630"/>
        </w:tabs>
        <w:rPr>
          <w:rFonts w:asciiTheme="minorHAnsi" w:eastAsiaTheme="minorEastAsia" w:hAnsiTheme="minorHAnsi" w:cstheme="minorBidi"/>
          <w:noProof/>
          <w:sz w:val="22"/>
          <w:szCs w:val="22"/>
        </w:rPr>
      </w:pPr>
      <w:hyperlink w:anchor="_Toc357176815" w:history="1">
        <w:r w:rsidRPr="00B07CA1">
          <w:rPr>
            <w:rStyle w:val="Lienhypertexte"/>
            <w:noProof/>
          </w:rPr>
          <w:t>Modifier un texte d’un dossier</w:t>
        </w:r>
        <w:r>
          <w:rPr>
            <w:noProof/>
            <w:webHidden/>
          </w:rPr>
          <w:tab/>
        </w:r>
        <w:r>
          <w:rPr>
            <w:noProof/>
            <w:webHidden/>
          </w:rPr>
          <w:fldChar w:fldCharType="begin"/>
        </w:r>
        <w:r>
          <w:rPr>
            <w:noProof/>
            <w:webHidden/>
          </w:rPr>
          <w:instrText xml:space="preserve"> PAGEREF _Toc357176815 \h </w:instrText>
        </w:r>
        <w:r>
          <w:rPr>
            <w:noProof/>
            <w:webHidden/>
          </w:rPr>
        </w:r>
        <w:r>
          <w:rPr>
            <w:noProof/>
            <w:webHidden/>
          </w:rPr>
          <w:fldChar w:fldCharType="separate"/>
        </w:r>
        <w:r>
          <w:rPr>
            <w:noProof/>
            <w:webHidden/>
          </w:rPr>
          <w:t>171</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816" w:history="1">
        <w:r w:rsidRPr="00B07CA1">
          <w:rPr>
            <w:rStyle w:val="Lienhypertexte"/>
            <w:noProof/>
          </w:rPr>
          <w:t>Transférer un dossier vers un autre compte client</w:t>
        </w:r>
        <w:r>
          <w:rPr>
            <w:noProof/>
            <w:webHidden/>
          </w:rPr>
          <w:tab/>
        </w:r>
        <w:r>
          <w:rPr>
            <w:noProof/>
            <w:webHidden/>
          </w:rPr>
          <w:fldChar w:fldCharType="begin"/>
        </w:r>
        <w:r>
          <w:rPr>
            <w:noProof/>
            <w:webHidden/>
          </w:rPr>
          <w:instrText xml:space="preserve"> PAGEREF _Toc357176816 \h </w:instrText>
        </w:r>
        <w:r>
          <w:rPr>
            <w:noProof/>
            <w:webHidden/>
          </w:rPr>
        </w:r>
        <w:r>
          <w:rPr>
            <w:noProof/>
            <w:webHidden/>
          </w:rPr>
          <w:fldChar w:fldCharType="separate"/>
        </w:r>
        <w:r>
          <w:rPr>
            <w:noProof/>
            <w:webHidden/>
          </w:rPr>
          <w:t>173</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817" w:history="1">
        <w:r w:rsidRPr="00B07CA1">
          <w:rPr>
            <w:rStyle w:val="Lienhypertexte"/>
            <w:noProof/>
          </w:rPr>
          <w:t>Formulaire d’informations de base d’un compte client</w:t>
        </w:r>
        <w:r>
          <w:rPr>
            <w:noProof/>
            <w:webHidden/>
          </w:rPr>
          <w:tab/>
        </w:r>
        <w:r>
          <w:rPr>
            <w:noProof/>
            <w:webHidden/>
          </w:rPr>
          <w:fldChar w:fldCharType="begin"/>
        </w:r>
        <w:r>
          <w:rPr>
            <w:noProof/>
            <w:webHidden/>
          </w:rPr>
          <w:instrText xml:space="preserve"> PAGEREF _Toc357176817 \h </w:instrText>
        </w:r>
        <w:r>
          <w:rPr>
            <w:noProof/>
            <w:webHidden/>
          </w:rPr>
        </w:r>
        <w:r>
          <w:rPr>
            <w:noProof/>
            <w:webHidden/>
          </w:rPr>
          <w:fldChar w:fldCharType="separate"/>
        </w:r>
        <w:r>
          <w:rPr>
            <w:noProof/>
            <w:webHidden/>
          </w:rPr>
          <w:t>174</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818" w:history="1">
        <w:r w:rsidRPr="00B07CA1">
          <w:rPr>
            <w:rStyle w:val="Lienhypertexte"/>
            <w:noProof/>
          </w:rPr>
          <w:t>Modifier les informations de base d’un compte client</w:t>
        </w:r>
        <w:r>
          <w:rPr>
            <w:noProof/>
            <w:webHidden/>
          </w:rPr>
          <w:tab/>
        </w:r>
        <w:r>
          <w:rPr>
            <w:noProof/>
            <w:webHidden/>
          </w:rPr>
          <w:fldChar w:fldCharType="begin"/>
        </w:r>
        <w:r>
          <w:rPr>
            <w:noProof/>
            <w:webHidden/>
          </w:rPr>
          <w:instrText xml:space="preserve"> PAGEREF _Toc357176818 \h </w:instrText>
        </w:r>
        <w:r>
          <w:rPr>
            <w:noProof/>
            <w:webHidden/>
          </w:rPr>
        </w:r>
        <w:r>
          <w:rPr>
            <w:noProof/>
            <w:webHidden/>
          </w:rPr>
          <w:fldChar w:fldCharType="separate"/>
        </w:r>
        <w:r>
          <w:rPr>
            <w:noProof/>
            <w:webHidden/>
          </w:rPr>
          <w:t>180</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819" w:history="1">
        <w:r w:rsidRPr="00B07CA1">
          <w:rPr>
            <w:rStyle w:val="Lienhypertexte"/>
            <w:noProof/>
          </w:rPr>
          <w:t>Nouveau compte client</w:t>
        </w:r>
        <w:r>
          <w:rPr>
            <w:noProof/>
            <w:webHidden/>
          </w:rPr>
          <w:tab/>
        </w:r>
        <w:r>
          <w:rPr>
            <w:noProof/>
            <w:webHidden/>
          </w:rPr>
          <w:fldChar w:fldCharType="begin"/>
        </w:r>
        <w:r>
          <w:rPr>
            <w:noProof/>
            <w:webHidden/>
          </w:rPr>
          <w:instrText xml:space="preserve"> PAGEREF _Toc357176819 \h </w:instrText>
        </w:r>
        <w:r>
          <w:rPr>
            <w:noProof/>
            <w:webHidden/>
          </w:rPr>
        </w:r>
        <w:r>
          <w:rPr>
            <w:noProof/>
            <w:webHidden/>
          </w:rPr>
          <w:fldChar w:fldCharType="separate"/>
        </w:r>
        <w:r>
          <w:rPr>
            <w:noProof/>
            <w:webHidden/>
          </w:rPr>
          <w:t>185</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820" w:history="1">
        <w:r w:rsidRPr="00B07CA1">
          <w:rPr>
            <w:rStyle w:val="Lienhypertexte"/>
            <w:noProof/>
          </w:rPr>
          <w:t>Ouvrir un compte client</w:t>
        </w:r>
        <w:r>
          <w:rPr>
            <w:noProof/>
            <w:webHidden/>
          </w:rPr>
          <w:tab/>
        </w:r>
        <w:r>
          <w:rPr>
            <w:noProof/>
            <w:webHidden/>
          </w:rPr>
          <w:fldChar w:fldCharType="begin"/>
        </w:r>
        <w:r>
          <w:rPr>
            <w:noProof/>
            <w:webHidden/>
          </w:rPr>
          <w:instrText xml:space="preserve"> PAGEREF _Toc357176820 \h </w:instrText>
        </w:r>
        <w:r>
          <w:rPr>
            <w:noProof/>
            <w:webHidden/>
          </w:rPr>
        </w:r>
        <w:r>
          <w:rPr>
            <w:noProof/>
            <w:webHidden/>
          </w:rPr>
          <w:fldChar w:fldCharType="separate"/>
        </w:r>
        <w:r>
          <w:rPr>
            <w:noProof/>
            <w:webHidden/>
          </w:rPr>
          <w:t>189</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821" w:history="1">
        <w:r w:rsidRPr="00B07CA1">
          <w:rPr>
            <w:rStyle w:val="Lienhypertexte"/>
            <w:noProof/>
          </w:rPr>
          <w:t>Recherche d’un compte client</w:t>
        </w:r>
        <w:r>
          <w:rPr>
            <w:noProof/>
            <w:webHidden/>
          </w:rPr>
          <w:tab/>
        </w:r>
        <w:r>
          <w:rPr>
            <w:noProof/>
            <w:webHidden/>
          </w:rPr>
          <w:fldChar w:fldCharType="begin"/>
        </w:r>
        <w:r>
          <w:rPr>
            <w:noProof/>
            <w:webHidden/>
          </w:rPr>
          <w:instrText xml:space="preserve"> PAGEREF _Toc357176821 \h </w:instrText>
        </w:r>
        <w:r>
          <w:rPr>
            <w:noProof/>
            <w:webHidden/>
          </w:rPr>
        </w:r>
        <w:r>
          <w:rPr>
            <w:noProof/>
            <w:webHidden/>
          </w:rPr>
          <w:fldChar w:fldCharType="separate"/>
        </w:r>
        <w:r>
          <w:rPr>
            <w:noProof/>
            <w:webHidden/>
          </w:rPr>
          <w:t>190</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822" w:history="1">
        <w:r w:rsidRPr="00B07CA1">
          <w:rPr>
            <w:rStyle w:val="Lienhypertexte"/>
            <w:noProof/>
          </w:rPr>
          <w:t>Rendez-vous d’un compte client</w:t>
        </w:r>
        <w:r>
          <w:rPr>
            <w:noProof/>
            <w:webHidden/>
          </w:rPr>
          <w:tab/>
        </w:r>
        <w:r>
          <w:rPr>
            <w:noProof/>
            <w:webHidden/>
          </w:rPr>
          <w:fldChar w:fldCharType="begin"/>
        </w:r>
        <w:r>
          <w:rPr>
            <w:noProof/>
            <w:webHidden/>
          </w:rPr>
          <w:instrText xml:space="preserve"> PAGEREF _Toc357176822 \h </w:instrText>
        </w:r>
        <w:r>
          <w:rPr>
            <w:noProof/>
            <w:webHidden/>
          </w:rPr>
        </w:r>
        <w:r>
          <w:rPr>
            <w:noProof/>
            <w:webHidden/>
          </w:rPr>
          <w:fldChar w:fldCharType="separate"/>
        </w:r>
        <w:r>
          <w:rPr>
            <w:noProof/>
            <w:webHidden/>
          </w:rPr>
          <w:t>195</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823" w:history="1">
        <w:r w:rsidRPr="00B07CA1">
          <w:rPr>
            <w:rStyle w:val="Lienhypertexte"/>
            <w:noProof/>
          </w:rPr>
          <w:t>Ajouter un nouveau rendez-vous</w:t>
        </w:r>
        <w:r>
          <w:rPr>
            <w:noProof/>
            <w:webHidden/>
          </w:rPr>
          <w:tab/>
        </w:r>
        <w:r>
          <w:rPr>
            <w:noProof/>
            <w:webHidden/>
          </w:rPr>
          <w:fldChar w:fldCharType="begin"/>
        </w:r>
        <w:r>
          <w:rPr>
            <w:noProof/>
            <w:webHidden/>
          </w:rPr>
          <w:instrText xml:space="preserve"> PAGEREF _Toc357176823 \h </w:instrText>
        </w:r>
        <w:r>
          <w:rPr>
            <w:noProof/>
            <w:webHidden/>
          </w:rPr>
        </w:r>
        <w:r>
          <w:rPr>
            <w:noProof/>
            <w:webHidden/>
          </w:rPr>
          <w:fldChar w:fldCharType="separate"/>
        </w:r>
        <w:r>
          <w:rPr>
            <w:noProof/>
            <w:webHidden/>
          </w:rPr>
          <w:t>197</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824" w:history="1">
        <w:r w:rsidRPr="00B07CA1">
          <w:rPr>
            <w:rStyle w:val="Lienhypertexte"/>
            <w:noProof/>
          </w:rPr>
          <w:t>Annoncer l’arrivée d’un client</w:t>
        </w:r>
        <w:r>
          <w:rPr>
            <w:noProof/>
            <w:webHidden/>
          </w:rPr>
          <w:tab/>
        </w:r>
        <w:r>
          <w:rPr>
            <w:noProof/>
            <w:webHidden/>
          </w:rPr>
          <w:fldChar w:fldCharType="begin"/>
        </w:r>
        <w:r>
          <w:rPr>
            <w:noProof/>
            <w:webHidden/>
          </w:rPr>
          <w:instrText xml:space="preserve"> PAGEREF _Toc357176824 \h </w:instrText>
        </w:r>
        <w:r>
          <w:rPr>
            <w:noProof/>
            <w:webHidden/>
          </w:rPr>
        </w:r>
        <w:r>
          <w:rPr>
            <w:noProof/>
            <w:webHidden/>
          </w:rPr>
          <w:fldChar w:fldCharType="separate"/>
        </w:r>
        <w:r>
          <w:rPr>
            <w:noProof/>
            <w:webHidden/>
          </w:rPr>
          <w:t>205</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825" w:history="1">
        <w:r w:rsidRPr="00B07CA1">
          <w:rPr>
            <w:rStyle w:val="Lienhypertexte"/>
            <w:noProof/>
          </w:rPr>
          <w:t>Confirmer un rendez-vous</w:t>
        </w:r>
        <w:r>
          <w:rPr>
            <w:noProof/>
            <w:webHidden/>
          </w:rPr>
          <w:tab/>
        </w:r>
        <w:r>
          <w:rPr>
            <w:noProof/>
            <w:webHidden/>
          </w:rPr>
          <w:fldChar w:fldCharType="begin"/>
        </w:r>
        <w:r>
          <w:rPr>
            <w:noProof/>
            <w:webHidden/>
          </w:rPr>
          <w:instrText xml:space="preserve"> PAGEREF _Toc357176825 \h </w:instrText>
        </w:r>
        <w:r>
          <w:rPr>
            <w:noProof/>
            <w:webHidden/>
          </w:rPr>
        </w:r>
        <w:r>
          <w:rPr>
            <w:noProof/>
            <w:webHidden/>
          </w:rPr>
          <w:fldChar w:fldCharType="separate"/>
        </w:r>
        <w:r>
          <w:rPr>
            <w:noProof/>
            <w:webHidden/>
          </w:rPr>
          <w:t>207</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826" w:history="1">
        <w:r w:rsidRPr="00B07CA1">
          <w:rPr>
            <w:rStyle w:val="Lienhypertexte"/>
            <w:noProof/>
          </w:rPr>
          <w:t>Copier un rendez-vous</w:t>
        </w:r>
        <w:r>
          <w:rPr>
            <w:noProof/>
            <w:webHidden/>
          </w:rPr>
          <w:tab/>
        </w:r>
        <w:r>
          <w:rPr>
            <w:noProof/>
            <w:webHidden/>
          </w:rPr>
          <w:fldChar w:fldCharType="begin"/>
        </w:r>
        <w:r>
          <w:rPr>
            <w:noProof/>
            <w:webHidden/>
          </w:rPr>
          <w:instrText xml:space="preserve"> PAGEREF _Toc357176826 \h </w:instrText>
        </w:r>
        <w:r>
          <w:rPr>
            <w:noProof/>
            <w:webHidden/>
          </w:rPr>
        </w:r>
        <w:r>
          <w:rPr>
            <w:noProof/>
            <w:webHidden/>
          </w:rPr>
          <w:fldChar w:fldCharType="separate"/>
        </w:r>
        <w:r>
          <w:rPr>
            <w:noProof/>
            <w:webHidden/>
          </w:rPr>
          <w:t>208</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827" w:history="1">
        <w:r w:rsidRPr="00B07CA1">
          <w:rPr>
            <w:rStyle w:val="Lienhypertexte"/>
            <w:noProof/>
          </w:rPr>
          <w:t>Effacer le statut d’un rendez-vous</w:t>
        </w:r>
        <w:r>
          <w:rPr>
            <w:noProof/>
            <w:webHidden/>
          </w:rPr>
          <w:tab/>
        </w:r>
        <w:r>
          <w:rPr>
            <w:noProof/>
            <w:webHidden/>
          </w:rPr>
          <w:fldChar w:fldCharType="begin"/>
        </w:r>
        <w:r>
          <w:rPr>
            <w:noProof/>
            <w:webHidden/>
          </w:rPr>
          <w:instrText xml:space="preserve"> PAGEREF _Toc357176827 \h </w:instrText>
        </w:r>
        <w:r>
          <w:rPr>
            <w:noProof/>
            <w:webHidden/>
          </w:rPr>
        </w:r>
        <w:r>
          <w:rPr>
            <w:noProof/>
            <w:webHidden/>
          </w:rPr>
          <w:fldChar w:fldCharType="separate"/>
        </w:r>
        <w:r>
          <w:rPr>
            <w:noProof/>
            <w:webHidden/>
          </w:rPr>
          <w:t>210</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828" w:history="1">
        <w:r w:rsidRPr="00B07CA1">
          <w:rPr>
            <w:rStyle w:val="Lienhypertexte"/>
            <w:noProof/>
          </w:rPr>
          <w:t>Enlever un rendez-vous</w:t>
        </w:r>
        <w:r>
          <w:rPr>
            <w:noProof/>
            <w:webHidden/>
          </w:rPr>
          <w:tab/>
        </w:r>
        <w:r>
          <w:rPr>
            <w:noProof/>
            <w:webHidden/>
          </w:rPr>
          <w:fldChar w:fldCharType="begin"/>
        </w:r>
        <w:r>
          <w:rPr>
            <w:noProof/>
            <w:webHidden/>
          </w:rPr>
          <w:instrText xml:space="preserve"> PAGEREF _Toc357176828 \h </w:instrText>
        </w:r>
        <w:r>
          <w:rPr>
            <w:noProof/>
            <w:webHidden/>
          </w:rPr>
        </w:r>
        <w:r>
          <w:rPr>
            <w:noProof/>
            <w:webHidden/>
          </w:rPr>
          <w:fldChar w:fldCharType="separate"/>
        </w:r>
        <w:r>
          <w:rPr>
            <w:noProof/>
            <w:webHidden/>
          </w:rPr>
          <w:t>212</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829" w:history="1">
        <w:r w:rsidRPr="00B07CA1">
          <w:rPr>
            <w:rStyle w:val="Lienhypertexte"/>
            <w:noProof/>
          </w:rPr>
          <w:t>Imprimer un reçu pour une présence payée</w:t>
        </w:r>
        <w:r>
          <w:rPr>
            <w:noProof/>
            <w:webHidden/>
          </w:rPr>
          <w:tab/>
        </w:r>
        <w:r>
          <w:rPr>
            <w:noProof/>
            <w:webHidden/>
          </w:rPr>
          <w:fldChar w:fldCharType="begin"/>
        </w:r>
        <w:r>
          <w:rPr>
            <w:noProof/>
            <w:webHidden/>
          </w:rPr>
          <w:instrText xml:space="preserve"> PAGEREF _Toc357176829 \h </w:instrText>
        </w:r>
        <w:r>
          <w:rPr>
            <w:noProof/>
            <w:webHidden/>
          </w:rPr>
        </w:r>
        <w:r>
          <w:rPr>
            <w:noProof/>
            <w:webHidden/>
          </w:rPr>
          <w:fldChar w:fldCharType="separate"/>
        </w:r>
        <w:r>
          <w:rPr>
            <w:noProof/>
            <w:webHidden/>
          </w:rPr>
          <w:t>214</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830" w:history="1">
        <w:r w:rsidRPr="00B07CA1">
          <w:rPr>
            <w:rStyle w:val="Lienhypertexte"/>
            <w:noProof/>
          </w:rPr>
          <w:t>Liste d’attente</w:t>
        </w:r>
        <w:r>
          <w:rPr>
            <w:noProof/>
            <w:webHidden/>
          </w:rPr>
          <w:tab/>
        </w:r>
        <w:r>
          <w:rPr>
            <w:noProof/>
            <w:webHidden/>
          </w:rPr>
          <w:fldChar w:fldCharType="begin"/>
        </w:r>
        <w:r>
          <w:rPr>
            <w:noProof/>
            <w:webHidden/>
          </w:rPr>
          <w:instrText xml:space="preserve"> PAGEREF _Toc357176830 \h </w:instrText>
        </w:r>
        <w:r>
          <w:rPr>
            <w:noProof/>
            <w:webHidden/>
          </w:rPr>
        </w:r>
        <w:r>
          <w:rPr>
            <w:noProof/>
            <w:webHidden/>
          </w:rPr>
          <w:fldChar w:fldCharType="separate"/>
        </w:r>
        <w:r>
          <w:rPr>
            <w:noProof/>
            <w:webHidden/>
          </w:rPr>
          <w:t>216</w:t>
        </w:r>
        <w:r>
          <w:rPr>
            <w:noProof/>
            <w:webHidden/>
          </w:rPr>
          <w:fldChar w:fldCharType="end"/>
        </w:r>
      </w:hyperlink>
    </w:p>
    <w:p w:rsidR="00857931" w:rsidRDefault="00857931">
      <w:pPr>
        <w:pStyle w:val="TM4"/>
        <w:tabs>
          <w:tab w:val="right" w:leader="dot" w:pos="8630"/>
        </w:tabs>
        <w:rPr>
          <w:rFonts w:asciiTheme="minorHAnsi" w:eastAsiaTheme="minorEastAsia" w:hAnsiTheme="minorHAnsi" w:cstheme="minorBidi"/>
          <w:noProof/>
          <w:sz w:val="22"/>
          <w:szCs w:val="22"/>
        </w:rPr>
      </w:pPr>
      <w:hyperlink w:anchor="_Toc357176831" w:history="1">
        <w:r w:rsidRPr="00B07CA1">
          <w:rPr>
            <w:rStyle w:val="Lienhypertexte"/>
            <w:noProof/>
          </w:rPr>
          <w:t>Ajouter un compte client sans rendez-vous sur la liste d’attente</w:t>
        </w:r>
        <w:r>
          <w:rPr>
            <w:noProof/>
            <w:webHidden/>
          </w:rPr>
          <w:tab/>
        </w:r>
        <w:r>
          <w:rPr>
            <w:noProof/>
            <w:webHidden/>
          </w:rPr>
          <w:fldChar w:fldCharType="begin"/>
        </w:r>
        <w:r>
          <w:rPr>
            <w:noProof/>
            <w:webHidden/>
          </w:rPr>
          <w:instrText xml:space="preserve"> PAGEREF _Toc357176831 \h </w:instrText>
        </w:r>
        <w:r>
          <w:rPr>
            <w:noProof/>
            <w:webHidden/>
          </w:rPr>
        </w:r>
        <w:r>
          <w:rPr>
            <w:noProof/>
            <w:webHidden/>
          </w:rPr>
          <w:fldChar w:fldCharType="separate"/>
        </w:r>
        <w:r>
          <w:rPr>
            <w:noProof/>
            <w:webHidden/>
          </w:rPr>
          <w:t>217</w:t>
        </w:r>
        <w:r>
          <w:rPr>
            <w:noProof/>
            <w:webHidden/>
          </w:rPr>
          <w:fldChar w:fldCharType="end"/>
        </w:r>
      </w:hyperlink>
    </w:p>
    <w:p w:rsidR="00857931" w:rsidRDefault="00857931">
      <w:pPr>
        <w:pStyle w:val="TM4"/>
        <w:tabs>
          <w:tab w:val="right" w:leader="dot" w:pos="8630"/>
        </w:tabs>
        <w:rPr>
          <w:rFonts w:asciiTheme="minorHAnsi" w:eastAsiaTheme="minorEastAsia" w:hAnsiTheme="minorHAnsi" w:cstheme="minorBidi"/>
          <w:noProof/>
          <w:sz w:val="22"/>
          <w:szCs w:val="22"/>
        </w:rPr>
      </w:pPr>
      <w:hyperlink w:anchor="_Toc357176832" w:history="1">
        <w:r w:rsidRPr="00B07CA1">
          <w:rPr>
            <w:rStyle w:val="Lienhypertexte"/>
            <w:noProof/>
          </w:rPr>
          <w:t>Ajouter un rendez-vous à la liste d’attente</w:t>
        </w:r>
        <w:r>
          <w:rPr>
            <w:noProof/>
            <w:webHidden/>
          </w:rPr>
          <w:tab/>
        </w:r>
        <w:r>
          <w:rPr>
            <w:noProof/>
            <w:webHidden/>
          </w:rPr>
          <w:fldChar w:fldCharType="begin"/>
        </w:r>
        <w:r>
          <w:rPr>
            <w:noProof/>
            <w:webHidden/>
          </w:rPr>
          <w:instrText xml:space="preserve"> PAGEREF _Toc357176832 \h </w:instrText>
        </w:r>
        <w:r>
          <w:rPr>
            <w:noProof/>
            <w:webHidden/>
          </w:rPr>
        </w:r>
        <w:r>
          <w:rPr>
            <w:noProof/>
            <w:webHidden/>
          </w:rPr>
          <w:fldChar w:fldCharType="separate"/>
        </w:r>
        <w:r>
          <w:rPr>
            <w:noProof/>
            <w:webHidden/>
          </w:rPr>
          <w:t>220</w:t>
        </w:r>
        <w:r>
          <w:rPr>
            <w:noProof/>
            <w:webHidden/>
          </w:rPr>
          <w:fldChar w:fldCharType="end"/>
        </w:r>
      </w:hyperlink>
    </w:p>
    <w:p w:rsidR="00857931" w:rsidRDefault="00857931">
      <w:pPr>
        <w:pStyle w:val="TM4"/>
        <w:tabs>
          <w:tab w:val="right" w:leader="dot" w:pos="8630"/>
        </w:tabs>
        <w:rPr>
          <w:rFonts w:asciiTheme="minorHAnsi" w:eastAsiaTheme="minorEastAsia" w:hAnsiTheme="minorHAnsi" w:cstheme="minorBidi"/>
          <w:noProof/>
          <w:sz w:val="22"/>
          <w:szCs w:val="22"/>
        </w:rPr>
      </w:pPr>
      <w:hyperlink w:anchor="_Toc357176833" w:history="1">
        <w:r w:rsidRPr="00B07CA1">
          <w:rPr>
            <w:rStyle w:val="Lienhypertexte"/>
            <w:noProof/>
          </w:rPr>
          <w:t>Commencer le processus de la liste d’attente</w:t>
        </w:r>
        <w:r>
          <w:rPr>
            <w:noProof/>
            <w:webHidden/>
          </w:rPr>
          <w:tab/>
        </w:r>
        <w:r>
          <w:rPr>
            <w:noProof/>
            <w:webHidden/>
          </w:rPr>
          <w:fldChar w:fldCharType="begin"/>
        </w:r>
        <w:r>
          <w:rPr>
            <w:noProof/>
            <w:webHidden/>
          </w:rPr>
          <w:instrText xml:space="preserve"> PAGEREF _Toc357176833 \h </w:instrText>
        </w:r>
        <w:r>
          <w:rPr>
            <w:noProof/>
            <w:webHidden/>
          </w:rPr>
        </w:r>
        <w:r>
          <w:rPr>
            <w:noProof/>
            <w:webHidden/>
          </w:rPr>
          <w:fldChar w:fldCharType="separate"/>
        </w:r>
        <w:r>
          <w:rPr>
            <w:noProof/>
            <w:webHidden/>
          </w:rPr>
          <w:t>223</w:t>
        </w:r>
        <w:r>
          <w:rPr>
            <w:noProof/>
            <w:webHidden/>
          </w:rPr>
          <w:fldChar w:fldCharType="end"/>
        </w:r>
      </w:hyperlink>
    </w:p>
    <w:p w:rsidR="00857931" w:rsidRDefault="00857931">
      <w:pPr>
        <w:pStyle w:val="TM4"/>
        <w:tabs>
          <w:tab w:val="right" w:leader="dot" w:pos="8630"/>
        </w:tabs>
        <w:rPr>
          <w:rFonts w:asciiTheme="minorHAnsi" w:eastAsiaTheme="minorEastAsia" w:hAnsiTheme="minorHAnsi" w:cstheme="minorBidi"/>
          <w:noProof/>
          <w:sz w:val="22"/>
          <w:szCs w:val="22"/>
        </w:rPr>
      </w:pPr>
      <w:hyperlink w:anchor="_Toc357176834" w:history="1">
        <w:r w:rsidRPr="00B07CA1">
          <w:rPr>
            <w:rStyle w:val="Lienhypertexte"/>
            <w:noProof/>
          </w:rPr>
          <w:t>Enlever un client de la liste d’attente</w:t>
        </w:r>
        <w:r>
          <w:rPr>
            <w:noProof/>
            <w:webHidden/>
          </w:rPr>
          <w:tab/>
        </w:r>
        <w:r>
          <w:rPr>
            <w:noProof/>
            <w:webHidden/>
          </w:rPr>
          <w:fldChar w:fldCharType="begin"/>
        </w:r>
        <w:r>
          <w:rPr>
            <w:noProof/>
            <w:webHidden/>
          </w:rPr>
          <w:instrText xml:space="preserve"> PAGEREF _Toc357176834 \h </w:instrText>
        </w:r>
        <w:r>
          <w:rPr>
            <w:noProof/>
            <w:webHidden/>
          </w:rPr>
        </w:r>
        <w:r>
          <w:rPr>
            <w:noProof/>
            <w:webHidden/>
          </w:rPr>
          <w:fldChar w:fldCharType="separate"/>
        </w:r>
        <w:r>
          <w:rPr>
            <w:noProof/>
            <w:webHidden/>
          </w:rPr>
          <w:t>225</w:t>
        </w:r>
        <w:r>
          <w:rPr>
            <w:noProof/>
            <w:webHidden/>
          </w:rPr>
          <w:fldChar w:fldCharType="end"/>
        </w:r>
      </w:hyperlink>
    </w:p>
    <w:p w:rsidR="00857931" w:rsidRDefault="00857931">
      <w:pPr>
        <w:pStyle w:val="TM4"/>
        <w:tabs>
          <w:tab w:val="right" w:leader="dot" w:pos="8630"/>
        </w:tabs>
        <w:rPr>
          <w:rFonts w:asciiTheme="minorHAnsi" w:eastAsiaTheme="minorEastAsia" w:hAnsiTheme="minorHAnsi" w:cstheme="minorBidi"/>
          <w:noProof/>
          <w:sz w:val="22"/>
          <w:szCs w:val="22"/>
        </w:rPr>
      </w:pPr>
      <w:hyperlink w:anchor="_Toc357176835" w:history="1">
        <w:r w:rsidRPr="00B07CA1">
          <w:rPr>
            <w:rStyle w:val="Lienhypertexte"/>
            <w:noProof/>
          </w:rPr>
          <w:t>Modifier des informations de la  liste d’attente</w:t>
        </w:r>
        <w:r>
          <w:rPr>
            <w:noProof/>
            <w:webHidden/>
          </w:rPr>
          <w:tab/>
        </w:r>
        <w:r>
          <w:rPr>
            <w:noProof/>
            <w:webHidden/>
          </w:rPr>
          <w:fldChar w:fldCharType="begin"/>
        </w:r>
        <w:r>
          <w:rPr>
            <w:noProof/>
            <w:webHidden/>
          </w:rPr>
          <w:instrText xml:space="preserve"> PAGEREF _Toc357176835 \h </w:instrText>
        </w:r>
        <w:r>
          <w:rPr>
            <w:noProof/>
            <w:webHidden/>
          </w:rPr>
        </w:r>
        <w:r>
          <w:rPr>
            <w:noProof/>
            <w:webHidden/>
          </w:rPr>
          <w:fldChar w:fldCharType="separate"/>
        </w:r>
        <w:r>
          <w:rPr>
            <w:noProof/>
            <w:webHidden/>
          </w:rPr>
          <w:t>227</w:t>
        </w:r>
        <w:r>
          <w:rPr>
            <w:noProof/>
            <w:webHidden/>
          </w:rPr>
          <w:fldChar w:fldCharType="end"/>
        </w:r>
      </w:hyperlink>
    </w:p>
    <w:p w:rsidR="00857931" w:rsidRDefault="00857931">
      <w:pPr>
        <w:pStyle w:val="TM4"/>
        <w:tabs>
          <w:tab w:val="right" w:leader="dot" w:pos="8630"/>
        </w:tabs>
        <w:rPr>
          <w:rFonts w:asciiTheme="minorHAnsi" w:eastAsiaTheme="minorEastAsia" w:hAnsiTheme="minorHAnsi" w:cstheme="minorBidi"/>
          <w:noProof/>
          <w:sz w:val="22"/>
          <w:szCs w:val="22"/>
        </w:rPr>
      </w:pPr>
      <w:hyperlink w:anchor="_Toc357176836" w:history="1">
        <w:r w:rsidRPr="00B07CA1">
          <w:rPr>
            <w:rStyle w:val="Lienhypertexte"/>
            <w:noProof/>
          </w:rPr>
          <w:t>Voir la liste d’attente</w:t>
        </w:r>
        <w:r>
          <w:rPr>
            <w:noProof/>
            <w:webHidden/>
          </w:rPr>
          <w:tab/>
        </w:r>
        <w:r>
          <w:rPr>
            <w:noProof/>
            <w:webHidden/>
          </w:rPr>
          <w:fldChar w:fldCharType="begin"/>
        </w:r>
        <w:r>
          <w:rPr>
            <w:noProof/>
            <w:webHidden/>
          </w:rPr>
          <w:instrText xml:space="preserve"> PAGEREF _Toc357176836 \h </w:instrText>
        </w:r>
        <w:r>
          <w:rPr>
            <w:noProof/>
            <w:webHidden/>
          </w:rPr>
        </w:r>
        <w:r>
          <w:rPr>
            <w:noProof/>
            <w:webHidden/>
          </w:rPr>
          <w:fldChar w:fldCharType="separate"/>
        </w:r>
        <w:r>
          <w:rPr>
            <w:noProof/>
            <w:webHidden/>
          </w:rPr>
          <w:t>230</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837" w:history="1">
        <w:r w:rsidRPr="00B07CA1">
          <w:rPr>
            <w:rStyle w:val="Lienhypertexte"/>
            <w:noProof/>
          </w:rPr>
          <w:t>Modifier la remarque d’un rendez-vous</w:t>
        </w:r>
        <w:r>
          <w:rPr>
            <w:noProof/>
            <w:webHidden/>
          </w:rPr>
          <w:tab/>
        </w:r>
        <w:r>
          <w:rPr>
            <w:noProof/>
            <w:webHidden/>
          </w:rPr>
          <w:fldChar w:fldCharType="begin"/>
        </w:r>
        <w:r>
          <w:rPr>
            <w:noProof/>
            <w:webHidden/>
          </w:rPr>
          <w:instrText xml:space="preserve"> PAGEREF _Toc357176837 \h </w:instrText>
        </w:r>
        <w:r>
          <w:rPr>
            <w:noProof/>
            <w:webHidden/>
          </w:rPr>
        </w:r>
        <w:r>
          <w:rPr>
            <w:noProof/>
            <w:webHidden/>
          </w:rPr>
          <w:fldChar w:fldCharType="separate"/>
        </w:r>
        <w:r>
          <w:rPr>
            <w:noProof/>
            <w:webHidden/>
          </w:rPr>
          <w:t>232</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838" w:history="1">
        <w:r w:rsidRPr="00B07CA1">
          <w:rPr>
            <w:rStyle w:val="Lienhypertexte"/>
            <w:noProof/>
          </w:rPr>
          <w:t>Modifier le service d’un rendez-vous</w:t>
        </w:r>
        <w:r>
          <w:rPr>
            <w:noProof/>
            <w:webHidden/>
          </w:rPr>
          <w:tab/>
        </w:r>
        <w:r>
          <w:rPr>
            <w:noProof/>
            <w:webHidden/>
          </w:rPr>
          <w:fldChar w:fldCharType="begin"/>
        </w:r>
        <w:r>
          <w:rPr>
            <w:noProof/>
            <w:webHidden/>
          </w:rPr>
          <w:instrText xml:space="preserve"> PAGEREF _Toc357176838 \h </w:instrText>
        </w:r>
        <w:r>
          <w:rPr>
            <w:noProof/>
            <w:webHidden/>
          </w:rPr>
        </w:r>
        <w:r>
          <w:rPr>
            <w:noProof/>
            <w:webHidden/>
          </w:rPr>
          <w:fldChar w:fldCharType="separate"/>
        </w:r>
        <w:r>
          <w:rPr>
            <w:noProof/>
            <w:webHidden/>
          </w:rPr>
          <w:t>234</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839" w:history="1">
        <w:r w:rsidRPr="00B07CA1">
          <w:rPr>
            <w:rStyle w:val="Lienhypertexte"/>
            <w:noProof/>
          </w:rPr>
          <w:t>Modifier le statut d’un rendez-vous</w:t>
        </w:r>
        <w:r>
          <w:rPr>
            <w:noProof/>
            <w:webHidden/>
          </w:rPr>
          <w:tab/>
        </w:r>
        <w:r>
          <w:rPr>
            <w:noProof/>
            <w:webHidden/>
          </w:rPr>
          <w:fldChar w:fldCharType="begin"/>
        </w:r>
        <w:r>
          <w:rPr>
            <w:noProof/>
            <w:webHidden/>
          </w:rPr>
          <w:instrText xml:space="preserve"> PAGEREF _Toc357176839 \h </w:instrText>
        </w:r>
        <w:r>
          <w:rPr>
            <w:noProof/>
            <w:webHidden/>
          </w:rPr>
        </w:r>
        <w:r>
          <w:rPr>
            <w:noProof/>
            <w:webHidden/>
          </w:rPr>
          <w:fldChar w:fldCharType="separate"/>
        </w:r>
        <w:r>
          <w:rPr>
            <w:noProof/>
            <w:webHidden/>
          </w:rPr>
          <w:t>236</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840" w:history="1">
        <w:r w:rsidRPr="00B07CA1">
          <w:rPr>
            <w:rStyle w:val="Lienhypertexte"/>
            <w:noProof/>
          </w:rPr>
          <w:t>Modifier le type d’un rendez-vous</w:t>
        </w:r>
        <w:r>
          <w:rPr>
            <w:noProof/>
            <w:webHidden/>
          </w:rPr>
          <w:tab/>
        </w:r>
        <w:r>
          <w:rPr>
            <w:noProof/>
            <w:webHidden/>
          </w:rPr>
          <w:fldChar w:fldCharType="begin"/>
        </w:r>
        <w:r>
          <w:rPr>
            <w:noProof/>
            <w:webHidden/>
          </w:rPr>
          <w:instrText xml:space="preserve"> PAGEREF _Toc357176840 \h </w:instrText>
        </w:r>
        <w:r>
          <w:rPr>
            <w:noProof/>
            <w:webHidden/>
          </w:rPr>
        </w:r>
        <w:r>
          <w:rPr>
            <w:noProof/>
            <w:webHidden/>
          </w:rPr>
          <w:fldChar w:fldCharType="separate"/>
        </w:r>
        <w:r>
          <w:rPr>
            <w:noProof/>
            <w:webHidden/>
          </w:rPr>
          <w:t>239</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841" w:history="1">
        <w:r w:rsidRPr="00B07CA1">
          <w:rPr>
            <w:rStyle w:val="Lienhypertexte"/>
            <w:noProof/>
          </w:rPr>
          <w:t>Objet Rendez-vous futur(s)</w:t>
        </w:r>
        <w:r>
          <w:rPr>
            <w:noProof/>
            <w:webHidden/>
          </w:rPr>
          <w:tab/>
        </w:r>
        <w:r>
          <w:rPr>
            <w:noProof/>
            <w:webHidden/>
          </w:rPr>
          <w:fldChar w:fldCharType="begin"/>
        </w:r>
        <w:r>
          <w:rPr>
            <w:noProof/>
            <w:webHidden/>
          </w:rPr>
          <w:instrText xml:space="preserve"> PAGEREF _Toc357176841 \h </w:instrText>
        </w:r>
        <w:r>
          <w:rPr>
            <w:noProof/>
            <w:webHidden/>
          </w:rPr>
        </w:r>
        <w:r>
          <w:rPr>
            <w:noProof/>
            <w:webHidden/>
          </w:rPr>
          <w:fldChar w:fldCharType="separate"/>
        </w:r>
        <w:r>
          <w:rPr>
            <w:noProof/>
            <w:webHidden/>
          </w:rPr>
          <w:t>241</w:t>
        </w:r>
        <w:r>
          <w:rPr>
            <w:noProof/>
            <w:webHidden/>
          </w:rPr>
          <w:fldChar w:fldCharType="end"/>
        </w:r>
      </w:hyperlink>
    </w:p>
    <w:p w:rsidR="00857931" w:rsidRDefault="00857931">
      <w:pPr>
        <w:pStyle w:val="TM4"/>
        <w:tabs>
          <w:tab w:val="right" w:leader="dot" w:pos="8630"/>
        </w:tabs>
        <w:rPr>
          <w:rFonts w:asciiTheme="minorHAnsi" w:eastAsiaTheme="minorEastAsia" w:hAnsiTheme="minorHAnsi" w:cstheme="minorBidi"/>
          <w:noProof/>
          <w:sz w:val="22"/>
          <w:szCs w:val="22"/>
        </w:rPr>
      </w:pPr>
      <w:hyperlink w:anchor="_Toc357176842" w:history="1">
        <w:r w:rsidRPr="00B07CA1">
          <w:rPr>
            <w:rStyle w:val="Lienhypertexte"/>
            <w:noProof/>
          </w:rPr>
          <w:t xml:space="preserve">Activation/désactivation de l'objet </w:t>
        </w:r>
        <w:r w:rsidRPr="00B07CA1">
          <w:rPr>
            <w:rStyle w:val="Lienhypertexte"/>
            <w:i/>
            <w:noProof/>
          </w:rPr>
          <w:t>Rendez-vous futur(s)</w:t>
        </w:r>
        <w:r>
          <w:rPr>
            <w:noProof/>
            <w:webHidden/>
          </w:rPr>
          <w:tab/>
        </w:r>
        <w:r>
          <w:rPr>
            <w:noProof/>
            <w:webHidden/>
          </w:rPr>
          <w:fldChar w:fldCharType="begin"/>
        </w:r>
        <w:r>
          <w:rPr>
            <w:noProof/>
            <w:webHidden/>
          </w:rPr>
          <w:instrText xml:space="preserve"> PAGEREF _Toc357176842 \h </w:instrText>
        </w:r>
        <w:r>
          <w:rPr>
            <w:noProof/>
            <w:webHidden/>
          </w:rPr>
        </w:r>
        <w:r>
          <w:rPr>
            <w:noProof/>
            <w:webHidden/>
          </w:rPr>
          <w:fldChar w:fldCharType="separate"/>
        </w:r>
        <w:r>
          <w:rPr>
            <w:noProof/>
            <w:webHidden/>
          </w:rPr>
          <w:t>242</w:t>
        </w:r>
        <w:r>
          <w:rPr>
            <w:noProof/>
            <w:webHidden/>
          </w:rPr>
          <w:fldChar w:fldCharType="end"/>
        </w:r>
      </w:hyperlink>
    </w:p>
    <w:p w:rsidR="00857931" w:rsidRDefault="00857931">
      <w:pPr>
        <w:pStyle w:val="TM4"/>
        <w:tabs>
          <w:tab w:val="right" w:leader="dot" w:pos="8630"/>
        </w:tabs>
        <w:rPr>
          <w:rFonts w:asciiTheme="minorHAnsi" w:eastAsiaTheme="minorEastAsia" w:hAnsiTheme="minorHAnsi" w:cstheme="minorBidi"/>
          <w:noProof/>
          <w:sz w:val="22"/>
          <w:szCs w:val="22"/>
        </w:rPr>
      </w:pPr>
      <w:hyperlink w:anchor="_Toc357176843" w:history="1">
        <w:r w:rsidRPr="00B07CA1">
          <w:rPr>
            <w:rStyle w:val="Lienhypertexte"/>
            <w:noProof/>
          </w:rPr>
          <w:t>Imprimer la liste des rendez-vous futurs d’un client</w:t>
        </w:r>
        <w:r>
          <w:rPr>
            <w:noProof/>
            <w:webHidden/>
          </w:rPr>
          <w:tab/>
        </w:r>
        <w:r>
          <w:rPr>
            <w:noProof/>
            <w:webHidden/>
          </w:rPr>
          <w:fldChar w:fldCharType="begin"/>
        </w:r>
        <w:r>
          <w:rPr>
            <w:noProof/>
            <w:webHidden/>
          </w:rPr>
          <w:instrText xml:space="preserve"> PAGEREF _Toc357176843 \h </w:instrText>
        </w:r>
        <w:r>
          <w:rPr>
            <w:noProof/>
            <w:webHidden/>
          </w:rPr>
        </w:r>
        <w:r>
          <w:rPr>
            <w:noProof/>
            <w:webHidden/>
          </w:rPr>
          <w:fldChar w:fldCharType="separate"/>
        </w:r>
        <w:r>
          <w:rPr>
            <w:noProof/>
            <w:webHidden/>
          </w:rPr>
          <w:t>243</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844" w:history="1">
        <w:r w:rsidRPr="00B07CA1">
          <w:rPr>
            <w:rStyle w:val="Lienhypertexte"/>
            <w:noProof/>
          </w:rPr>
          <w:t>Supprimer la remarque d’un rendez-vous</w:t>
        </w:r>
        <w:r>
          <w:rPr>
            <w:noProof/>
            <w:webHidden/>
          </w:rPr>
          <w:tab/>
        </w:r>
        <w:r>
          <w:rPr>
            <w:noProof/>
            <w:webHidden/>
          </w:rPr>
          <w:fldChar w:fldCharType="begin"/>
        </w:r>
        <w:r>
          <w:rPr>
            <w:noProof/>
            <w:webHidden/>
          </w:rPr>
          <w:instrText xml:space="preserve"> PAGEREF _Toc357176844 \h </w:instrText>
        </w:r>
        <w:r>
          <w:rPr>
            <w:noProof/>
            <w:webHidden/>
          </w:rPr>
        </w:r>
        <w:r>
          <w:rPr>
            <w:noProof/>
            <w:webHidden/>
          </w:rPr>
          <w:fldChar w:fldCharType="separate"/>
        </w:r>
        <w:r>
          <w:rPr>
            <w:noProof/>
            <w:webHidden/>
          </w:rPr>
          <w:t>245</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845" w:history="1">
        <w:r w:rsidRPr="00B07CA1">
          <w:rPr>
            <w:rStyle w:val="Lienhypertexte"/>
            <w:noProof/>
          </w:rPr>
          <w:t>Transférer un rendez-vous vers un autre dossier</w:t>
        </w:r>
        <w:r>
          <w:rPr>
            <w:noProof/>
            <w:webHidden/>
          </w:rPr>
          <w:tab/>
        </w:r>
        <w:r>
          <w:rPr>
            <w:noProof/>
            <w:webHidden/>
          </w:rPr>
          <w:fldChar w:fldCharType="begin"/>
        </w:r>
        <w:r>
          <w:rPr>
            <w:noProof/>
            <w:webHidden/>
          </w:rPr>
          <w:instrText xml:space="preserve"> PAGEREF _Toc357176845 \h </w:instrText>
        </w:r>
        <w:r>
          <w:rPr>
            <w:noProof/>
            <w:webHidden/>
          </w:rPr>
        </w:r>
        <w:r>
          <w:rPr>
            <w:noProof/>
            <w:webHidden/>
          </w:rPr>
          <w:fldChar w:fldCharType="separate"/>
        </w:r>
        <w:r>
          <w:rPr>
            <w:noProof/>
            <w:webHidden/>
          </w:rPr>
          <w:t>246</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846" w:history="1">
        <w:r w:rsidRPr="00B07CA1">
          <w:rPr>
            <w:rStyle w:val="Lienhypertexte"/>
            <w:noProof/>
          </w:rPr>
          <w:t>Supprimer un compte client</w:t>
        </w:r>
        <w:r>
          <w:rPr>
            <w:noProof/>
            <w:webHidden/>
          </w:rPr>
          <w:tab/>
        </w:r>
        <w:r>
          <w:rPr>
            <w:noProof/>
            <w:webHidden/>
          </w:rPr>
          <w:fldChar w:fldCharType="begin"/>
        </w:r>
        <w:r>
          <w:rPr>
            <w:noProof/>
            <w:webHidden/>
          </w:rPr>
          <w:instrText xml:space="preserve"> PAGEREF _Toc357176846 \h </w:instrText>
        </w:r>
        <w:r>
          <w:rPr>
            <w:noProof/>
            <w:webHidden/>
          </w:rPr>
        </w:r>
        <w:r>
          <w:rPr>
            <w:noProof/>
            <w:webHidden/>
          </w:rPr>
          <w:fldChar w:fldCharType="separate"/>
        </w:r>
        <w:r>
          <w:rPr>
            <w:noProof/>
            <w:webHidden/>
          </w:rPr>
          <w:t>248</w:t>
        </w:r>
        <w:r>
          <w:rPr>
            <w:noProof/>
            <w:webHidden/>
          </w:rPr>
          <w:fldChar w:fldCharType="end"/>
        </w:r>
      </w:hyperlink>
    </w:p>
    <w:p w:rsidR="00857931" w:rsidRDefault="00857931">
      <w:pPr>
        <w:pStyle w:val="TM1"/>
        <w:tabs>
          <w:tab w:val="right" w:leader="dot" w:pos="8630"/>
        </w:tabs>
        <w:rPr>
          <w:rFonts w:asciiTheme="minorHAnsi" w:eastAsiaTheme="minorEastAsia" w:hAnsiTheme="minorHAnsi" w:cstheme="minorBidi"/>
          <w:b w:val="0"/>
          <w:bCs w:val="0"/>
          <w:caps w:val="0"/>
          <w:noProof/>
          <w:sz w:val="22"/>
          <w:szCs w:val="22"/>
        </w:rPr>
      </w:pPr>
      <w:hyperlink w:anchor="_Toc357176847" w:history="1">
        <w:r w:rsidRPr="00B07CA1">
          <w:rPr>
            <w:rStyle w:val="Lienhypertexte"/>
            <w:noProof/>
          </w:rPr>
          <w:t>Compte personne / organisme clé</w:t>
        </w:r>
        <w:r>
          <w:rPr>
            <w:noProof/>
            <w:webHidden/>
          </w:rPr>
          <w:tab/>
        </w:r>
        <w:r>
          <w:rPr>
            <w:noProof/>
            <w:webHidden/>
          </w:rPr>
          <w:fldChar w:fldCharType="begin"/>
        </w:r>
        <w:r>
          <w:rPr>
            <w:noProof/>
            <w:webHidden/>
          </w:rPr>
          <w:instrText xml:space="preserve"> PAGEREF _Toc357176847 \h </w:instrText>
        </w:r>
        <w:r>
          <w:rPr>
            <w:noProof/>
            <w:webHidden/>
          </w:rPr>
        </w:r>
        <w:r>
          <w:rPr>
            <w:noProof/>
            <w:webHidden/>
          </w:rPr>
          <w:fldChar w:fldCharType="separate"/>
        </w:r>
        <w:r>
          <w:rPr>
            <w:noProof/>
            <w:webHidden/>
          </w:rPr>
          <w:t>249</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848" w:history="1">
        <w:r w:rsidRPr="00B07CA1">
          <w:rPr>
            <w:rStyle w:val="Lienhypertexte"/>
            <w:noProof/>
          </w:rPr>
          <w:t>Ajouter une alarme sur un compte personne / organisme clé</w:t>
        </w:r>
        <w:r>
          <w:rPr>
            <w:noProof/>
            <w:webHidden/>
          </w:rPr>
          <w:tab/>
        </w:r>
        <w:r>
          <w:rPr>
            <w:noProof/>
            <w:webHidden/>
          </w:rPr>
          <w:fldChar w:fldCharType="begin"/>
        </w:r>
        <w:r>
          <w:rPr>
            <w:noProof/>
            <w:webHidden/>
          </w:rPr>
          <w:instrText xml:space="preserve"> PAGEREF _Toc357176848 \h </w:instrText>
        </w:r>
        <w:r>
          <w:rPr>
            <w:noProof/>
            <w:webHidden/>
          </w:rPr>
        </w:r>
        <w:r>
          <w:rPr>
            <w:noProof/>
            <w:webHidden/>
          </w:rPr>
          <w:fldChar w:fldCharType="separate"/>
        </w:r>
        <w:r>
          <w:rPr>
            <w:noProof/>
            <w:webHidden/>
          </w:rPr>
          <w:t>250</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849" w:history="1">
        <w:r w:rsidRPr="00B07CA1">
          <w:rPr>
            <w:rStyle w:val="Lienhypertexte"/>
            <w:noProof/>
          </w:rPr>
          <w:t>Communications d’un compte personne / organisme clé</w:t>
        </w:r>
        <w:r>
          <w:rPr>
            <w:noProof/>
            <w:webHidden/>
          </w:rPr>
          <w:tab/>
        </w:r>
        <w:r>
          <w:rPr>
            <w:noProof/>
            <w:webHidden/>
          </w:rPr>
          <w:fldChar w:fldCharType="begin"/>
        </w:r>
        <w:r>
          <w:rPr>
            <w:noProof/>
            <w:webHidden/>
          </w:rPr>
          <w:instrText xml:space="preserve"> PAGEREF _Toc357176849 \h </w:instrText>
        </w:r>
        <w:r>
          <w:rPr>
            <w:noProof/>
            <w:webHidden/>
          </w:rPr>
        </w:r>
        <w:r>
          <w:rPr>
            <w:noProof/>
            <w:webHidden/>
          </w:rPr>
          <w:fldChar w:fldCharType="separate"/>
        </w:r>
        <w:r>
          <w:rPr>
            <w:noProof/>
            <w:webHidden/>
          </w:rPr>
          <w:t>252</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850" w:history="1">
        <w:r w:rsidRPr="00B07CA1">
          <w:rPr>
            <w:rStyle w:val="Lienhypertexte"/>
            <w:noProof/>
          </w:rPr>
          <w:t>Ajouter une nouvelle communication</w:t>
        </w:r>
        <w:r>
          <w:rPr>
            <w:noProof/>
            <w:webHidden/>
          </w:rPr>
          <w:tab/>
        </w:r>
        <w:r>
          <w:rPr>
            <w:noProof/>
            <w:webHidden/>
          </w:rPr>
          <w:fldChar w:fldCharType="begin"/>
        </w:r>
        <w:r>
          <w:rPr>
            <w:noProof/>
            <w:webHidden/>
          </w:rPr>
          <w:instrText xml:space="preserve"> PAGEREF _Toc357176850 \h </w:instrText>
        </w:r>
        <w:r>
          <w:rPr>
            <w:noProof/>
            <w:webHidden/>
          </w:rPr>
        </w:r>
        <w:r>
          <w:rPr>
            <w:noProof/>
            <w:webHidden/>
          </w:rPr>
          <w:fldChar w:fldCharType="separate"/>
        </w:r>
        <w:r>
          <w:rPr>
            <w:noProof/>
            <w:webHidden/>
          </w:rPr>
          <w:t>253</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851" w:history="1">
        <w:r w:rsidRPr="00B07CA1">
          <w:rPr>
            <w:rStyle w:val="Lienhypertexte"/>
            <w:noProof/>
          </w:rPr>
          <w:t>Filtrer la liste des communications</w:t>
        </w:r>
        <w:r>
          <w:rPr>
            <w:noProof/>
            <w:webHidden/>
          </w:rPr>
          <w:tab/>
        </w:r>
        <w:r>
          <w:rPr>
            <w:noProof/>
            <w:webHidden/>
          </w:rPr>
          <w:fldChar w:fldCharType="begin"/>
        </w:r>
        <w:r>
          <w:rPr>
            <w:noProof/>
            <w:webHidden/>
          </w:rPr>
          <w:instrText xml:space="preserve"> PAGEREF _Toc357176851 \h </w:instrText>
        </w:r>
        <w:r>
          <w:rPr>
            <w:noProof/>
            <w:webHidden/>
          </w:rPr>
        </w:r>
        <w:r>
          <w:rPr>
            <w:noProof/>
            <w:webHidden/>
          </w:rPr>
          <w:fldChar w:fldCharType="separate"/>
        </w:r>
        <w:r>
          <w:rPr>
            <w:noProof/>
            <w:webHidden/>
          </w:rPr>
          <w:t>256</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852" w:history="1">
        <w:r w:rsidRPr="00B07CA1">
          <w:rPr>
            <w:rStyle w:val="Lienhypertexte"/>
            <w:noProof/>
          </w:rPr>
          <w:t>Joindre un fichier à une communication</w:t>
        </w:r>
        <w:r>
          <w:rPr>
            <w:noProof/>
            <w:webHidden/>
          </w:rPr>
          <w:tab/>
        </w:r>
        <w:r>
          <w:rPr>
            <w:noProof/>
            <w:webHidden/>
          </w:rPr>
          <w:fldChar w:fldCharType="begin"/>
        </w:r>
        <w:r>
          <w:rPr>
            <w:noProof/>
            <w:webHidden/>
          </w:rPr>
          <w:instrText xml:space="preserve"> PAGEREF _Toc357176852 \h </w:instrText>
        </w:r>
        <w:r>
          <w:rPr>
            <w:noProof/>
            <w:webHidden/>
          </w:rPr>
        </w:r>
        <w:r>
          <w:rPr>
            <w:noProof/>
            <w:webHidden/>
          </w:rPr>
          <w:fldChar w:fldCharType="separate"/>
        </w:r>
        <w:r>
          <w:rPr>
            <w:noProof/>
            <w:webHidden/>
          </w:rPr>
          <w:t>258</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853" w:history="1">
        <w:r w:rsidRPr="00B07CA1">
          <w:rPr>
            <w:rStyle w:val="Lienhypertexte"/>
            <w:noProof/>
          </w:rPr>
          <w:t>Ouvrir le fichier joint à une communication</w:t>
        </w:r>
        <w:r>
          <w:rPr>
            <w:noProof/>
            <w:webHidden/>
          </w:rPr>
          <w:tab/>
        </w:r>
        <w:r>
          <w:rPr>
            <w:noProof/>
            <w:webHidden/>
          </w:rPr>
          <w:fldChar w:fldCharType="begin"/>
        </w:r>
        <w:r>
          <w:rPr>
            <w:noProof/>
            <w:webHidden/>
          </w:rPr>
          <w:instrText xml:space="preserve"> PAGEREF _Toc357176853 \h </w:instrText>
        </w:r>
        <w:r>
          <w:rPr>
            <w:noProof/>
            <w:webHidden/>
          </w:rPr>
        </w:r>
        <w:r>
          <w:rPr>
            <w:noProof/>
            <w:webHidden/>
          </w:rPr>
          <w:fldChar w:fldCharType="separate"/>
        </w:r>
        <w:r>
          <w:rPr>
            <w:noProof/>
            <w:webHidden/>
          </w:rPr>
          <w:t>260</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854" w:history="1">
        <w:r w:rsidRPr="00B07CA1">
          <w:rPr>
            <w:rStyle w:val="Lienhypertexte"/>
            <w:noProof/>
          </w:rPr>
          <w:t>Supprimer le fichier joint à une communication</w:t>
        </w:r>
        <w:r>
          <w:rPr>
            <w:noProof/>
            <w:webHidden/>
          </w:rPr>
          <w:tab/>
        </w:r>
        <w:r>
          <w:rPr>
            <w:noProof/>
            <w:webHidden/>
          </w:rPr>
          <w:fldChar w:fldCharType="begin"/>
        </w:r>
        <w:r>
          <w:rPr>
            <w:noProof/>
            <w:webHidden/>
          </w:rPr>
          <w:instrText xml:space="preserve"> PAGEREF _Toc357176854 \h </w:instrText>
        </w:r>
        <w:r>
          <w:rPr>
            <w:noProof/>
            <w:webHidden/>
          </w:rPr>
        </w:r>
        <w:r>
          <w:rPr>
            <w:noProof/>
            <w:webHidden/>
          </w:rPr>
          <w:fldChar w:fldCharType="separate"/>
        </w:r>
        <w:r>
          <w:rPr>
            <w:noProof/>
            <w:webHidden/>
          </w:rPr>
          <w:t>261</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855" w:history="1">
        <w:r w:rsidRPr="00B07CA1">
          <w:rPr>
            <w:rStyle w:val="Lienhypertexte"/>
            <w:noProof/>
          </w:rPr>
          <w:t>Supprimer une communication</w:t>
        </w:r>
        <w:r>
          <w:rPr>
            <w:noProof/>
            <w:webHidden/>
          </w:rPr>
          <w:tab/>
        </w:r>
        <w:r>
          <w:rPr>
            <w:noProof/>
            <w:webHidden/>
          </w:rPr>
          <w:fldChar w:fldCharType="begin"/>
        </w:r>
        <w:r>
          <w:rPr>
            <w:noProof/>
            <w:webHidden/>
          </w:rPr>
          <w:instrText xml:space="preserve"> PAGEREF _Toc357176855 \h </w:instrText>
        </w:r>
        <w:r>
          <w:rPr>
            <w:noProof/>
            <w:webHidden/>
          </w:rPr>
        </w:r>
        <w:r>
          <w:rPr>
            <w:noProof/>
            <w:webHidden/>
          </w:rPr>
          <w:fldChar w:fldCharType="separate"/>
        </w:r>
        <w:r>
          <w:rPr>
            <w:noProof/>
            <w:webHidden/>
          </w:rPr>
          <w:t>263</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856" w:history="1">
        <w:r w:rsidRPr="00B07CA1">
          <w:rPr>
            <w:rStyle w:val="Lienhypertexte"/>
            <w:noProof/>
          </w:rPr>
          <w:t>Comptabilité d’un compte personne / organisme clé</w:t>
        </w:r>
        <w:r>
          <w:rPr>
            <w:noProof/>
            <w:webHidden/>
          </w:rPr>
          <w:tab/>
        </w:r>
        <w:r>
          <w:rPr>
            <w:noProof/>
            <w:webHidden/>
          </w:rPr>
          <w:fldChar w:fldCharType="begin"/>
        </w:r>
        <w:r>
          <w:rPr>
            <w:noProof/>
            <w:webHidden/>
          </w:rPr>
          <w:instrText xml:space="preserve"> PAGEREF _Toc357176856 \h </w:instrText>
        </w:r>
        <w:r>
          <w:rPr>
            <w:noProof/>
            <w:webHidden/>
          </w:rPr>
        </w:r>
        <w:r>
          <w:rPr>
            <w:noProof/>
            <w:webHidden/>
          </w:rPr>
          <w:fldChar w:fldCharType="separate"/>
        </w:r>
        <w:r>
          <w:rPr>
            <w:noProof/>
            <w:webHidden/>
          </w:rPr>
          <w:t>265</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857" w:history="1">
        <w:r w:rsidRPr="00B07CA1">
          <w:rPr>
            <w:rStyle w:val="Lienhypertexte"/>
            <w:noProof/>
          </w:rPr>
          <w:t>Ajouter une nouvelle facture à partir d’un compte personne / organisme clé</w:t>
        </w:r>
        <w:r>
          <w:rPr>
            <w:noProof/>
            <w:webHidden/>
          </w:rPr>
          <w:tab/>
        </w:r>
        <w:r>
          <w:rPr>
            <w:noProof/>
            <w:webHidden/>
          </w:rPr>
          <w:fldChar w:fldCharType="begin"/>
        </w:r>
        <w:r>
          <w:rPr>
            <w:noProof/>
            <w:webHidden/>
          </w:rPr>
          <w:instrText xml:space="preserve"> PAGEREF _Toc357176857 \h </w:instrText>
        </w:r>
        <w:r>
          <w:rPr>
            <w:noProof/>
            <w:webHidden/>
          </w:rPr>
        </w:r>
        <w:r>
          <w:rPr>
            <w:noProof/>
            <w:webHidden/>
          </w:rPr>
          <w:fldChar w:fldCharType="separate"/>
        </w:r>
        <w:r>
          <w:rPr>
            <w:noProof/>
            <w:webHidden/>
          </w:rPr>
          <w:t>266</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858" w:history="1">
        <w:r w:rsidRPr="00B07CA1">
          <w:rPr>
            <w:rStyle w:val="Lienhypertexte"/>
            <w:noProof/>
          </w:rPr>
          <w:t>Ajuster une facture dans un compte personne / organisme clé</w:t>
        </w:r>
        <w:r>
          <w:rPr>
            <w:noProof/>
            <w:webHidden/>
          </w:rPr>
          <w:tab/>
        </w:r>
        <w:r>
          <w:rPr>
            <w:noProof/>
            <w:webHidden/>
          </w:rPr>
          <w:fldChar w:fldCharType="begin"/>
        </w:r>
        <w:r>
          <w:rPr>
            <w:noProof/>
            <w:webHidden/>
          </w:rPr>
          <w:instrText xml:space="preserve"> PAGEREF _Toc357176858 \h </w:instrText>
        </w:r>
        <w:r>
          <w:rPr>
            <w:noProof/>
            <w:webHidden/>
          </w:rPr>
        </w:r>
        <w:r>
          <w:rPr>
            <w:noProof/>
            <w:webHidden/>
          </w:rPr>
          <w:fldChar w:fldCharType="separate"/>
        </w:r>
        <w:r>
          <w:rPr>
            <w:noProof/>
            <w:webHidden/>
          </w:rPr>
          <w:t>267</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859" w:history="1">
        <w:r w:rsidRPr="00B07CA1">
          <w:rPr>
            <w:rStyle w:val="Lienhypertexte"/>
            <w:noProof/>
          </w:rPr>
          <w:t>Effectuer le(s) paiement(s) d’un compte personne / organisme clé</w:t>
        </w:r>
        <w:r>
          <w:rPr>
            <w:noProof/>
            <w:webHidden/>
          </w:rPr>
          <w:tab/>
        </w:r>
        <w:r>
          <w:rPr>
            <w:noProof/>
            <w:webHidden/>
          </w:rPr>
          <w:fldChar w:fldCharType="begin"/>
        </w:r>
        <w:r>
          <w:rPr>
            <w:noProof/>
            <w:webHidden/>
          </w:rPr>
          <w:instrText xml:space="preserve"> PAGEREF _Toc357176859 \h </w:instrText>
        </w:r>
        <w:r>
          <w:rPr>
            <w:noProof/>
            <w:webHidden/>
          </w:rPr>
        </w:r>
        <w:r>
          <w:rPr>
            <w:noProof/>
            <w:webHidden/>
          </w:rPr>
          <w:fldChar w:fldCharType="separate"/>
        </w:r>
        <w:r>
          <w:rPr>
            <w:noProof/>
            <w:webHidden/>
          </w:rPr>
          <w:t>271</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860" w:history="1">
        <w:r w:rsidRPr="00B07CA1">
          <w:rPr>
            <w:rStyle w:val="Lienhypertexte"/>
            <w:noProof/>
          </w:rPr>
          <w:t>Filtrer les factures et paiements d’un compte personne / organisme clé</w:t>
        </w:r>
        <w:r>
          <w:rPr>
            <w:noProof/>
            <w:webHidden/>
          </w:rPr>
          <w:tab/>
        </w:r>
        <w:r>
          <w:rPr>
            <w:noProof/>
            <w:webHidden/>
          </w:rPr>
          <w:fldChar w:fldCharType="begin"/>
        </w:r>
        <w:r>
          <w:rPr>
            <w:noProof/>
            <w:webHidden/>
          </w:rPr>
          <w:instrText xml:space="preserve"> PAGEREF _Toc357176860 \h </w:instrText>
        </w:r>
        <w:r>
          <w:rPr>
            <w:noProof/>
            <w:webHidden/>
          </w:rPr>
        </w:r>
        <w:r>
          <w:rPr>
            <w:noProof/>
            <w:webHidden/>
          </w:rPr>
          <w:fldChar w:fldCharType="separate"/>
        </w:r>
        <w:r>
          <w:rPr>
            <w:noProof/>
            <w:webHidden/>
          </w:rPr>
          <w:t>273</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861" w:history="1">
        <w:r w:rsidRPr="00B07CA1">
          <w:rPr>
            <w:rStyle w:val="Lienhypertexte"/>
            <w:noProof/>
          </w:rPr>
          <w:t>Formulaire d’informations de base d’un compte personne / organisme clé</w:t>
        </w:r>
        <w:r>
          <w:rPr>
            <w:noProof/>
            <w:webHidden/>
          </w:rPr>
          <w:tab/>
        </w:r>
        <w:r>
          <w:rPr>
            <w:noProof/>
            <w:webHidden/>
          </w:rPr>
          <w:fldChar w:fldCharType="begin"/>
        </w:r>
        <w:r>
          <w:rPr>
            <w:noProof/>
            <w:webHidden/>
          </w:rPr>
          <w:instrText xml:space="preserve"> PAGEREF _Toc357176861 \h </w:instrText>
        </w:r>
        <w:r>
          <w:rPr>
            <w:noProof/>
            <w:webHidden/>
          </w:rPr>
        </w:r>
        <w:r>
          <w:rPr>
            <w:noProof/>
            <w:webHidden/>
          </w:rPr>
          <w:fldChar w:fldCharType="separate"/>
        </w:r>
        <w:r>
          <w:rPr>
            <w:noProof/>
            <w:webHidden/>
          </w:rPr>
          <w:t>275</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862" w:history="1">
        <w:r w:rsidRPr="00B07CA1">
          <w:rPr>
            <w:rStyle w:val="Lienhypertexte"/>
            <w:noProof/>
          </w:rPr>
          <w:t>Modifier les informations de base d’un compte personne / organisme clé</w:t>
        </w:r>
        <w:r>
          <w:rPr>
            <w:noProof/>
            <w:webHidden/>
          </w:rPr>
          <w:tab/>
        </w:r>
        <w:r>
          <w:rPr>
            <w:noProof/>
            <w:webHidden/>
          </w:rPr>
          <w:fldChar w:fldCharType="begin"/>
        </w:r>
        <w:r>
          <w:rPr>
            <w:noProof/>
            <w:webHidden/>
          </w:rPr>
          <w:instrText xml:space="preserve"> PAGEREF _Toc357176862 \h </w:instrText>
        </w:r>
        <w:r>
          <w:rPr>
            <w:noProof/>
            <w:webHidden/>
          </w:rPr>
        </w:r>
        <w:r>
          <w:rPr>
            <w:noProof/>
            <w:webHidden/>
          </w:rPr>
          <w:fldChar w:fldCharType="separate"/>
        </w:r>
        <w:r>
          <w:rPr>
            <w:noProof/>
            <w:webHidden/>
          </w:rPr>
          <w:t>280</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863" w:history="1">
        <w:r w:rsidRPr="00B07CA1">
          <w:rPr>
            <w:rStyle w:val="Lienhypertexte"/>
            <w:noProof/>
          </w:rPr>
          <w:t>Nouveau compte personne / organisme clé</w:t>
        </w:r>
        <w:r>
          <w:rPr>
            <w:noProof/>
            <w:webHidden/>
          </w:rPr>
          <w:tab/>
        </w:r>
        <w:r>
          <w:rPr>
            <w:noProof/>
            <w:webHidden/>
          </w:rPr>
          <w:fldChar w:fldCharType="begin"/>
        </w:r>
        <w:r>
          <w:rPr>
            <w:noProof/>
            <w:webHidden/>
          </w:rPr>
          <w:instrText xml:space="preserve"> PAGEREF _Toc357176863 \h </w:instrText>
        </w:r>
        <w:r>
          <w:rPr>
            <w:noProof/>
            <w:webHidden/>
          </w:rPr>
        </w:r>
        <w:r>
          <w:rPr>
            <w:noProof/>
            <w:webHidden/>
          </w:rPr>
          <w:fldChar w:fldCharType="separate"/>
        </w:r>
        <w:r>
          <w:rPr>
            <w:noProof/>
            <w:webHidden/>
          </w:rPr>
          <w:t>284</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864" w:history="1">
        <w:r w:rsidRPr="00B07CA1">
          <w:rPr>
            <w:rStyle w:val="Lienhypertexte"/>
            <w:noProof/>
          </w:rPr>
          <w:t>Ouvrir un compte personne / organisme clé</w:t>
        </w:r>
        <w:r>
          <w:rPr>
            <w:noProof/>
            <w:webHidden/>
          </w:rPr>
          <w:tab/>
        </w:r>
        <w:r>
          <w:rPr>
            <w:noProof/>
            <w:webHidden/>
          </w:rPr>
          <w:fldChar w:fldCharType="begin"/>
        </w:r>
        <w:r>
          <w:rPr>
            <w:noProof/>
            <w:webHidden/>
          </w:rPr>
          <w:instrText xml:space="preserve"> PAGEREF _Toc357176864 \h </w:instrText>
        </w:r>
        <w:r>
          <w:rPr>
            <w:noProof/>
            <w:webHidden/>
          </w:rPr>
        </w:r>
        <w:r>
          <w:rPr>
            <w:noProof/>
            <w:webHidden/>
          </w:rPr>
          <w:fldChar w:fldCharType="separate"/>
        </w:r>
        <w:r>
          <w:rPr>
            <w:noProof/>
            <w:webHidden/>
          </w:rPr>
          <w:t>288</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865" w:history="1">
        <w:r w:rsidRPr="00B07CA1">
          <w:rPr>
            <w:rStyle w:val="Lienhypertexte"/>
            <w:noProof/>
          </w:rPr>
          <w:t>Recherche d’un compte personne / organisme clé</w:t>
        </w:r>
        <w:r>
          <w:rPr>
            <w:noProof/>
            <w:webHidden/>
          </w:rPr>
          <w:tab/>
        </w:r>
        <w:r>
          <w:rPr>
            <w:noProof/>
            <w:webHidden/>
          </w:rPr>
          <w:fldChar w:fldCharType="begin"/>
        </w:r>
        <w:r>
          <w:rPr>
            <w:noProof/>
            <w:webHidden/>
          </w:rPr>
          <w:instrText xml:space="preserve"> PAGEREF _Toc357176865 \h </w:instrText>
        </w:r>
        <w:r>
          <w:rPr>
            <w:noProof/>
            <w:webHidden/>
          </w:rPr>
        </w:r>
        <w:r>
          <w:rPr>
            <w:noProof/>
            <w:webHidden/>
          </w:rPr>
          <w:fldChar w:fldCharType="separate"/>
        </w:r>
        <w:r>
          <w:rPr>
            <w:noProof/>
            <w:webHidden/>
          </w:rPr>
          <w:t>289</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866" w:history="1">
        <w:r w:rsidRPr="00B07CA1">
          <w:rPr>
            <w:rStyle w:val="Lienhypertexte"/>
            <w:noProof/>
          </w:rPr>
          <w:t>Supprimer un compte personne /organisme clé</w:t>
        </w:r>
        <w:r>
          <w:rPr>
            <w:noProof/>
            <w:webHidden/>
          </w:rPr>
          <w:tab/>
        </w:r>
        <w:r>
          <w:rPr>
            <w:noProof/>
            <w:webHidden/>
          </w:rPr>
          <w:fldChar w:fldCharType="begin"/>
        </w:r>
        <w:r>
          <w:rPr>
            <w:noProof/>
            <w:webHidden/>
          </w:rPr>
          <w:instrText xml:space="preserve"> PAGEREF _Toc357176866 \h </w:instrText>
        </w:r>
        <w:r>
          <w:rPr>
            <w:noProof/>
            <w:webHidden/>
          </w:rPr>
        </w:r>
        <w:r>
          <w:rPr>
            <w:noProof/>
            <w:webHidden/>
          </w:rPr>
          <w:fldChar w:fldCharType="separate"/>
        </w:r>
        <w:r>
          <w:rPr>
            <w:noProof/>
            <w:webHidden/>
          </w:rPr>
          <w:t>294</w:t>
        </w:r>
        <w:r>
          <w:rPr>
            <w:noProof/>
            <w:webHidden/>
          </w:rPr>
          <w:fldChar w:fldCharType="end"/>
        </w:r>
      </w:hyperlink>
    </w:p>
    <w:p w:rsidR="00857931" w:rsidRDefault="00857931">
      <w:pPr>
        <w:pStyle w:val="TM1"/>
        <w:tabs>
          <w:tab w:val="right" w:leader="dot" w:pos="8630"/>
        </w:tabs>
        <w:rPr>
          <w:rFonts w:asciiTheme="minorHAnsi" w:eastAsiaTheme="minorEastAsia" w:hAnsiTheme="minorHAnsi" w:cstheme="minorBidi"/>
          <w:b w:val="0"/>
          <w:bCs w:val="0"/>
          <w:caps w:val="0"/>
          <w:noProof/>
          <w:sz w:val="22"/>
          <w:szCs w:val="22"/>
        </w:rPr>
      </w:pPr>
      <w:hyperlink w:anchor="_Toc357176867" w:history="1">
        <w:r w:rsidRPr="00B07CA1">
          <w:rPr>
            <w:rStyle w:val="Lienhypertexte"/>
            <w:noProof/>
          </w:rPr>
          <w:t>CSST</w:t>
        </w:r>
        <w:r>
          <w:rPr>
            <w:noProof/>
            <w:webHidden/>
          </w:rPr>
          <w:tab/>
        </w:r>
        <w:r>
          <w:rPr>
            <w:noProof/>
            <w:webHidden/>
          </w:rPr>
          <w:fldChar w:fldCharType="begin"/>
        </w:r>
        <w:r>
          <w:rPr>
            <w:noProof/>
            <w:webHidden/>
          </w:rPr>
          <w:instrText xml:space="preserve"> PAGEREF _Toc357176867 \h </w:instrText>
        </w:r>
        <w:r>
          <w:rPr>
            <w:noProof/>
            <w:webHidden/>
          </w:rPr>
        </w:r>
        <w:r>
          <w:rPr>
            <w:noProof/>
            <w:webHidden/>
          </w:rPr>
          <w:fldChar w:fldCharType="separate"/>
        </w:r>
        <w:r>
          <w:rPr>
            <w:noProof/>
            <w:webHidden/>
          </w:rPr>
          <w:t>295</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868" w:history="1">
        <w:r w:rsidRPr="00B07CA1">
          <w:rPr>
            <w:rStyle w:val="Lienhypertexte"/>
            <w:noProof/>
          </w:rPr>
          <w:t>Enregistrer</w:t>
        </w:r>
        <w:r>
          <w:rPr>
            <w:noProof/>
            <w:webHidden/>
          </w:rPr>
          <w:tab/>
        </w:r>
        <w:r>
          <w:rPr>
            <w:noProof/>
            <w:webHidden/>
          </w:rPr>
          <w:fldChar w:fldCharType="begin"/>
        </w:r>
        <w:r>
          <w:rPr>
            <w:noProof/>
            <w:webHidden/>
          </w:rPr>
          <w:instrText xml:space="preserve"> PAGEREF _Toc357176868 \h </w:instrText>
        </w:r>
        <w:r>
          <w:rPr>
            <w:noProof/>
            <w:webHidden/>
          </w:rPr>
        </w:r>
        <w:r>
          <w:rPr>
            <w:noProof/>
            <w:webHidden/>
          </w:rPr>
          <w:fldChar w:fldCharType="separate"/>
        </w:r>
        <w:r>
          <w:rPr>
            <w:noProof/>
            <w:webHidden/>
          </w:rPr>
          <w:t>296</w:t>
        </w:r>
        <w:r>
          <w:rPr>
            <w:noProof/>
            <w:webHidden/>
          </w:rPr>
          <w:fldChar w:fldCharType="end"/>
        </w:r>
      </w:hyperlink>
    </w:p>
    <w:p w:rsidR="00857931" w:rsidRDefault="00857931">
      <w:pPr>
        <w:pStyle w:val="TM1"/>
        <w:tabs>
          <w:tab w:val="right" w:leader="dot" w:pos="8630"/>
        </w:tabs>
        <w:rPr>
          <w:rFonts w:asciiTheme="minorHAnsi" w:eastAsiaTheme="minorEastAsia" w:hAnsiTheme="minorHAnsi" w:cstheme="minorBidi"/>
          <w:b w:val="0"/>
          <w:bCs w:val="0"/>
          <w:caps w:val="0"/>
          <w:noProof/>
          <w:sz w:val="22"/>
          <w:szCs w:val="22"/>
        </w:rPr>
      </w:pPr>
      <w:hyperlink w:anchor="_Toc357176869" w:history="1">
        <w:r w:rsidRPr="00B07CA1">
          <w:rPr>
            <w:rStyle w:val="Lienhypertexte"/>
            <w:noProof/>
          </w:rPr>
          <w:t>Équipement</w:t>
        </w:r>
        <w:r>
          <w:rPr>
            <w:noProof/>
            <w:webHidden/>
          </w:rPr>
          <w:tab/>
        </w:r>
        <w:r>
          <w:rPr>
            <w:noProof/>
            <w:webHidden/>
          </w:rPr>
          <w:fldChar w:fldCharType="begin"/>
        </w:r>
        <w:r>
          <w:rPr>
            <w:noProof/>
            <w:webHidden/>
          </w:rPr>
          <w:instrText xml:space="preserve"> PAGEREF _Toc357176869 \h </w:instrText>
        </w:r>
        <w:r>
          <w:rPr>
            <w:noProof/>
            <w:webHidden/>
          </w:rPr>
        </w:r>
        <w:r>
          <w:rPr>
            <w:noProof/>
            <w:webHidden/>
          </w:rPr>
          <w:fldChar w:fldCharType="separate"/>
        </w:r>
        <w:r>
          <w:rPr>
            <w:noProof/>
            <w:webHidden/>
          </w:rPr>
          <w:t>297</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870" w:history="1">
        <w:r w:rsidRPr="00B07CA1">
          <w:rPr>
            <w:rStyle w:val="Lienhypertexte"/>
            <w:noProof/>
          </w:rPr>
          <w:t>Gérer les informations de base de l’équipement</w:t>
        </w:r>
        <w:r>
          <w:rPr>
            <w:noProof/>
            <w:webHidden/>
          </w:rPr>
          <w:tab/>
        </w:r>
        <w:r>
          <w:rPr>
            <w:noProof/>
            <w:webHidden/>
          </w:rPr>
          <w:fldChar w:fldCharType="begin"/>
        </w:r>
        <w:r>
          <w:rPr>
            <w:noProof/>
            <w:webHidden/>
          </w:rPr>
          <w:instrText xml:space="preserve"> PAGEREF _Toc357176870 \h </w:instrText>
        </w:r>
        <w:r>
          <w:rPr>
            <w:noProof/>
            <w:webHidden/>
          </w:rPr>
        </w:r>
        <w:r>
          <w:rPr>
            <w:noProof/>
            <w:webHidden/>
          </w:rPr>
          <w:fldChar w:fldCharType="separate"/>
        </w:r>
        <w:r>
          <w:rPr>
            <w:noProof/>
            <w:webHidden/>
          </w:rPr>
          <w:t>298</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871" w:history="1">
        <w:r w:rsidRPr="00B07CA1">
          <w:rPr>
            <w:rStyle w:val="Lienhypertexte"/>
            <w:noProof/>
          </w:rPr>
          <w:t>Vider les champs</w:t>
        </w:r>
        <w:r>
          <w:rPr>
            <w:noProof/>
            <w:webHidden/>
          </w:rPr>
          <w:tab/>
        </w:r>
        <w:r>
          <w:rPr>
            <w:noProof/>
            <w:webHidden/>
          </w:rPr>
          <w:fldChar w:fldCharType="begin"/>
        </w:r>
        <w:r>
          <w:rPr>
            <w:noProof/>
            <w:webHidden/>
          </w:rPr>
          <w:instrText xml:space="preserve"> PAGEREF _Toc357176871 \h </w:instrText>
        </w:r>
        <w:r>
          <w:rPr>
            <w:noProof/>
            <w:webHidden/>
          </w:rPr>
        </w:r>
        <w:r>
          <w:rPr>
            <w:noProof/>
            <w:webHidden/>
          </w:rPr>
          <w:fldChar w:fldCharType="separate"/>
        </w:r>
        <w:r>
          <w:rPr>
            <w:noProof/>
            <w:webHidden/>
          </w:rPr>
          <w:t>299</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872" w:history="1">
        <w:r w:rsidRPr="00B07CA1">
          <w:rPr>
            <w:rStyle w:val="Lienhypertexte"/>
            <w:noProof/>
          </w:rPr>
          <w:t>Ajouter un équipement</w:t>
        </w:r>
        <w:r>
          <w:rPr>
            <w:noProof/>
            <w:webHidden/>
          </w:rPr>
          <w:tab/>
        </w:r>
        <w:r>
          <w:rPr>
            <w:noProof/>
            <w:webHidden/>
          </w:rPr>
          <w:fldChar w:fldCharType="begin"/>
        </w:r>
        <w:r>
          <w:rPr>
            <w:noProof/>
            <w:webHidden/>
          </w:rPr>
          <w:instrText xml:space="preserve"> PAGEREF _Toc357176872 \h </w:instrText>
        </w:r>
        <w:r>
          <w:rPr>
            <w:noProof/>
            <w:webHidden/>
          </w:rPr>
        </w:r>
        <w:r>
          <w:rPr>
            <w:noProof/>
            <w:webHidden/>
          </w:rPr>
          <w:fldChar w:fldCharType="separate"/>
        </w:r>
        <w:r>
          <w:rPr>
            <w:noProof/>
            <w:webHidden/>
          </w:rPr>
          <w:t>300</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873" w:history="1">
        <w:r w:rsidRPr="00B07CA1">
          <w:rPr>
            <w:rStyle w:val="Lienhypertexte"/>
            <w:noProof/>
          </w:rPr>
          <w:t>Modifier l’équipement en cours et enregistrer l’équipement</w:t>
        </w:r>
        <w:r>
          <w:rPr>
            <w:noProof/>
            <w:webHidden/>
          </w:rPr>
          <w:tab/>
        </w:r>
        <w:r>
          <w:rPr>
            <w:noProof/>
            <w:webHidden/>
          </w:rPr>
          <w:fldChar w:fldCharType="begin"/>
        </w:r>
        <w:r>
          <w:rPr>
            <w:noProof/>
            <w:webHidden/>
          </w:rPr>
          <w:instrText xml:space="preserve"> PAGEREF _Toc357176873 \h </w:instrText>
        </w:r>
        <w:r>
          <w:rPr>
            <w:noProof/>
            <w:webHidden/>
          </w:rPr>
        </w:r>
        <w:r>
          <w:rPr>
            <w:noProof/>
            <w:webHidden/>
          </w:rPr>
          <w:fldChar w:fldCharType="separate"/>
        </w:r>
        <w:r>
          <w:rPr>
            <w:noProof/>
            <w:webHidden/>
          </w:rPr>
          <w:t>302</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874" w:history="1">
        <w:r w:rsidRPr="00B07CA1">
          <w:rPr>
            <w:rStyle w:val="Lienhypertexte"/>
            <w:noProof/>
          </w:rPr>
          <w:t>Supprimer l’équipement sélectionné</w:t>
        </w:r>
        <w:r>
          <w:rPr>
            <w:noProof/>
            <w:webHidden/>
          </w:rPr>
          <w:tab/>
        </w:r>
        <w:r>
          <w:rPr>
            <w:noProof/>
            <w:webHidden/>
          </w:rPr>
          <w:fldChar w:fldCharType="begin"/>
        </w:r>
        <w:r>
          <w:rPr>
            <w:noProof/>
            <w:webHidden/>
          </w:rPr>
          <w:instrText xml:space="preserve"> PAGEREF _Toc357176874 \h </w:instrText>
        </w:r>
        <w:r>
          <w:rPr>
            <w:noProof/>
            <w:webHidden/>
          </w:rPr>
        </w:r>
        <w:r>
          <w:rPr>
            <w:noProof/>
            <w:webHidden/>
          </w:rPr>
          <w:fldChar w:fldCharType="separate"/>
        </w:r>
        <w:r>
          <w:rPr>
            <w:noProof/>
            <w:webHidden/>
          </w:rPr>
          <w:t>303</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875" w:history="1">
        <w:r w:rsidRPr="00B07CA1">
          <w:rPr>
            <w:rStyle w:val="Lienhypertexte"/>
            <w:noProof/>
          </w:rPr>
          <w:t>Formulaire des informations de base de l’équipement</w:t>
        </w:r>
        <w:r>
          <w:rPr>
            <w:noProof/>
            <w:webHidden/>
          </w:rPr>
          <w:tab/>
        </w:r>
        <w:r>
          <w:rPr>
            <w:noProof/>
            <w:webHidden/>
          </w:rPr>
          <w:fldChar w:fldCharType="begin"/>
        </w:r>
        <w:r>
          <w:rPr>
            <w:noProof/>
            <w:webHidden/>
          </w:rPr>
          <w:instrText xml:space="preserve"> PAGEREF _Toc357176875 \h </w:instrText>
        </w:r>
        <w:r>
          <w:rPr>
            <w:noProof/>
            <w:webHidden/>
          </w:rPr>
        </w:r>
        <w:r>
          <w:rPr>
            <w:noProof/>
            <w:webHidden/>
          </w:rPr>
          <w:fldChar w:fldCharType="separate"/>
        </w:r>
        <w:r>
          <w:rPr>
            <w:noProof/>
            <w:webHidden/>
          </w:rPr>
          <w:t>304</w:t>
        </w:r>
        <w:r>
          <w:rPr>
            <w:noProof/>
            <w:webHidden/>
          </w:rPr>
          <w:fldChar w:fldCharType="end"/>
        </w:r>
      </w:hyperlink>
    </w:p>
    <w:p w:rsidR="00857931" w:rsidRDefault="00857931">
      <w:pPr>
        <w:pStyle w:val="TM1"/>
        <w:tabs>
          <w:tab w:val="right" w:leader="dot" w:pos="8630"/>
        </w:tabs>
        <w:rPr>
          <w:rFonts w:asciiTheme="minorHAnsi" w:eastAsiaTheme="minorEastAsia" w:hAnsiTheme="minorHAnsi" w:cstheme="minorBidi"/>
          <w:b w:val="0"/>
          <w:bCs w:val="0"/>
          <w:caps w:val="0"/>
          <w:noProof/>
          <w:sz w:val="22"/>
          <w:szCs w:val="22"/>
        </w:rPr>
      </w:pPr>
      <w:hyperlink w:anchor="_Toc357176876" w:history="1">
        <w:r w:rsidRPr="00B07CA1">
          <w:rPr>
            <w:rStyle w:val="Lienhypertexte"/>
            <w:noProof/>
          </w:rPr>
          <w:t>Facturation</w:t>
        </w:r>
        <w:r>
          <w:rPr>
            <w:noProof/>
            <w:webHidden/>
          </w:rPr>
          <w:tab/>
        </w:r>
        <w:r>
          <w:rPr>
            <w:noProof/>
            <w:webHidden/>
          </w:rPr>
          <w:fldChar w:fldCharType="begin"/>
        </w:r>
        <w:r>
          <w:rPr>
            <w:noProof/>
            <w:webHidden/>
          </w:rPr>
          <w:instrText xml:space="preserve"> PAGEREF _Toc357176876 \h </w:instrText>
        </w:r>
        <w:r>
          <w:rPr>
            <w:noProof/>
            <w:webHidden/>
          </w:rPr>
        </w:r>
        <w:r>
          <w:rPr>
            <w:noProof/>
            <w:webHidden/>
          </w:rPr>
          <w:fldChar w:fldCharType="separate"/>
        </w:r>
        <w:r>
          <w:rPr>
            <w:noProof/>
            <w:webHidden/>
          </w:rPr>
          <w:t>308</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877" w:history="1">
        <w:r w:rsidRPr="00B07CA1">
          <w:rPr>
            <w:rStyle w:val="Lienhypertexte"/>
            <w:noProof/>
          </w:rPr>
          <w:t>Ajouter une nouvelle facture</w:t>
        </w:r>
        <w:r>
          <w:rPr>
            <w:noProof/>
            <w:webHidden/>
          </w:rPr>
          <w:tab/>
        </w:r>
        <w:r>
          <w:rPr>
            <w:noProof/>
            <w:webHidden/>
          </w:rPr>
          <w:fldChar w:fldCharType="begin"/>
        </w:r>
        <w:r>
          <w:rPr>
            <w:noProof/>
            <w:webHidden/>
          </w:rPr>
          <w:instrText xml:space="preserve"> PAGEREF _Toc357176877 \h </w:instrText>
        </w:r>
        <w:r>
          <w:rPr>
            <w:noProof/>
            <w:webHidden/>
          </w:rPr>
        </w:r>
        <w:r>
          <w:rPr>
            <w:noProof/>
            <w:webHidden/>
          </w:rPr>
          <w:fldChar w:fldCharType="separate"/>
        </w:r>
        <w:r>
          <w:rPr>
            <w:noProof/>
            <w:webHidden/>
          </w:rPr>
          <w:t>309</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878" w:history="1">
        <w:r w:rsidRPr="00B07CA1">
          <w:rPr>
            <w:rStyle w:val="Lienhypertexte"/>
            <w:noProof/>
          </w:rPr>
          <w:t>Ajuster une facture</w:t>
        </w:r>
        <w:r>
          <w:rPr>
            <w:noProof/>
            <w:webHidden/>
          </w:rPr>
          <w:tab/>
        </w:r>
        <w:r>
          <w:rPr>
            <w:noProof/>
            <w:webHidden/>
          </w:rPr>
          <w:fldChar w:fldCharType="begin"/>
        </w:r>
        <w:r>
          <w:rPr>
            <w:noProof/>
            <w:webHidden/>
          </w:rPr>
          <w:instrText xml:space="preserve"> PAGEREF _Toc357176878 \h </w:instrText>
        </w:r>
        <w:r>
          <w:rPr>
            <w:noProof/>
            <w:webHidden/>
          </w:rPr>
        </w:r>
        <w:r>
          <w:rPr>
            <w:noProof/>
            <w:webHidden/>
          </w:rPr>
          <w:fldChar w:fldCharType="separate"/>
        </w:r>
        <w:r>
          <w:rPr>
            <w:noProof/>
            <w:webHidden/>
          </w:rPr>
          <w:t>314</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879" w:history="1">
        <w:r w:rsidRPr="00B07CA1">
          <w:rPr>
            <w:rStyle w:val="Lienhypertexte"/>
            <w:noProof/>
          </w:rPr>
          <w:t>Effectuer les paiements</w:t>
        </w:r>
        <w:r>
          <w:rPr>
            <w:noProof/>
            <w:webHidden/>
          </w:rPr>
          <w:tab/>
        </w:r>
        <w:r>
          <w:rPr>
            <w:noProof/>
            <w:webHidden/>
          </w:rPr>
          <w:fldChar w:fldCharType="begin"/>
        </w:r>
        <w:r>
          <w:rPr>
            <w:noProof/>
            <w:webHidden/>
          </w:rPr>
          <w:instrText xml:space="preserve"> PAGEREF _Toc357176879 \h </w:instrText>
        </w:r>
        <w:r>
          <w:rPr>
            <w:noProof/>
            <w:webHidden/>
          </w:rPr>
        </w:r>
        <w:r>
          <w:rPr>
            <w:noProof/>
            <w:webHidden/>
          </w:rPr>
          <w:fldChar w:fldCharType="separate"/>
        </w:r>
        <w:r>
          <w:rPr>
            <w:noProof/>
            <w:webHidden/>
          </w:rPr>
          <w:t>319</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880" w:history="1">
        <w:r w:rsidRPr="00B07CA1">
          <w:rPr>
            <w:rStyle w:val="Lienhypertexte"/>
            <w:noProof/>
          </w:rPr>
          <w:t>Émettre le reçu pour une facture payée</w:t>
        </w:r>
        <w:r>
          <w:rPr>
            <w:noProof/>
            <w:webHidden/>
          </w:rPr>
          <w:tab/>
        </w:r>
        <w:r>
          <w:rPr>
            <w:noProof/>
            <w:webHidden/>
          </w:rPr>
          <w:fldChar w:fldCharType="begin"/>
        </w:r>
        <w:r>
          <w:rPr>
            <w:noProof/>
            <w:webHidden/>
          </w:rPr>
          <w:instrText xml:space="preserve"> PAGEREF _Toc357176880 \h </w:instrText>
        </w:r>
        <w:r>
          <w:rPr>
            <w:noProof/>
            <w:webHidden/>
          </w:rPr>
        </w:r>
        <w:r>
          <w:rPr>
            <w:noProof/>
            <w:webHidden/>
          </w:rPr>
          <w:fldChar w:fldCharType="separate"/>
        </w:r>
        <w:r>
          <w:rPr>
            <w:noProof/>
            <w:webHidden/>
          </w:rPr>
          <w:t>322</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881" w:history="1">
        <w:r w:rsidRPr="00B07CA1">
          <w:rPr>
            <w:rStyle w:val="Lienhypertexte"/>
            <w:noProof/>
          </w:rPr>
          <w:t>Facture</w:t>
        </w:r>
        <w:r>
          <w:rPr>
            <w:noProof/>
            <w:webHidden/>
          </w:rPr>
          <w:tab/>
        </w:r>
        <w:r>
          <w:rPr>
            <w:noProof/>
            <w:webHidden/>
          </w:rPr>
          <w:fldChar w:fldCharType="begin"/>
        </w:r>
        <w:r>
          <w:rPr>
            <w:noProof/>
            <w:webHidden/>
          </w:rPr>
          <w:instrText xml:space="preserve"> PAGEREF _Toc357176881 \h </w:instrText>
        </w:r>
        <w:r>
          <w:rPr>
            <w:noProof/>
            <w:webHidden/>
          </w:rPr>
        </w:r>
        <w:r>
          <w:rPr>
            <w:noProof/>
            <w:webHidden/>
          </w:rPr>
          <w:fldChar w:fldCharType="separate"/>
        </w:r>
        <w:r>
          <w:rPr>
            <w:noProof/>
            <w:webHidden/>
          </w:rPr>
          <w:t>323</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882" w:history="1">
        <w:r w:rsidRPr="00B07CA1">
          <w:rPr>
            <w:rStyle w:val="Lienhypertexte"/>
            <w:noProof/>
          </w:rPr>
          <w:t>Filtrer les factures</w:t>
        </w:r>
        <w:r>
          <w:rPr>
            <w:noProof/>
            <w:webHidden/>
          </w:rPr>
          <w:tab/>
        </w:r>
        <w:r>
          <w:rPr>
            <w:noProof/>
            <w:webHidden/>
          </w:rPr>
          <w:fldChar w:fldCharType="begin"/>
        </w:r>
        <w:r>
          <w:rPr>
            <w:noProof/>
            <w:webHidden/>
          </w:rPr>
          <w:instrText xml:space="preserve"> PAGEREF _Toc357176882 \h </w:instrText>
        </w:r>
        <w:r>
          <w:rPr>
            <w:noProof/>
            <w:webHidden/>
          </w:rPr>
        </w:r>
        <w:r>
          <w:rPr>
            <w:noProof/>
            <w:webHidden/>
          </w:rPr>
          <w:fldChar w:fldCharType="separate"/>
        </w:r>
        <w:r>
          <w:rPr>
            <w:noProof/>
            <w:webHidden/>
          </w:rPr>
          <w:t>329</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883" w:history="1">
        <w:r w:rsidRPr="00B07CA1">
          <w:rPr>
            <w:rStyle w:val="Lienhypertexte"/>
            <w:noProof/>
          </w:rPr>
          <w:t>Mettre / retirer une facture en souffrance</w:t>
        </w:r>
        <w:r>
          <w:rPr>
            <w:noProof/>
            <w:webHidden/>
          </w:rPr>
          <w:tab/>
        </w:r>
        <w:r>
          <w:rPr>
            <w:noProof/>
            <w:webHidden/>
          </w:rPr>
          <w:fldChar w:fldCharType="begin"/>
        </w:r>
        <w:r>
          <w:rPr>
            <w:noProof/>
            <w:webHidden/>
          </w:rPr>
          <w:instrText xml:space="preserve"> PAGEREF _Toc357176883 \h </w:instrText>
        </w:r>
        <w:r>
          <w:rPr>
            <w:noProof/>
            <w:webHidden/>
          </w:rPr>
        </w:r>
        <w:r>
          <w:rPr>
            <w:noProof/>
            <w:webHidden/>
          </w:rPr>
          <w:fldChar w:fldCharType="separate"/>
        </w:r>
        <w:r>
          <w:rPr>
            <w:noProof/>
            <w:webHidden/>
          </w:rPr>
          <w:t>337</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884" w:history="1">
        <w:r w:rsidRPr="00B07CA1">
          <w:rPr>
            <w:rStyle w:val="Lienhypertexte"/>
            <w:noProof/>
          </w:rPr>
          <w:t>Unifier des factures</w:t>
        </w:r>
        <w:r>
          <w:rPr>
            <w:noProof/>
            <w:webHidden/>
          </w:rPr>
          <w:tab/>
        </w:r>
        <w:r>
          <w:rPr>
            <w:noProof/>
            <w:webHidden/>
          </w:rPr>
          <w:fldChar w:fldCharType="begin"/>
        </w:r>
        <w:r>
          <w:rPr>
            <w:noProof/>
            <w:webHidden/>
          </w:rPr>
          <w:instrText xml:space="preserve"> PAGEREF _Toc357176884 \h </w:instrText>
        </w:r>
        <w:r>
          <w:rPr>
            <w:noProof/>
            <w:webHidden/>
          </w:rPr>
        </w:r>
        <w:r>
          <w:rPr>
            <w:noProof/>
            <w:webHidden/>
          </w:rPr>
          <w:fldChar w:fldCharType="separate"/>
        </w:r>
        <w:r>
          <w:rPr>
            <w:noProof/>
            <w:webHidden/>
          </w:rPr>
          <w:t>339</w:t>
        </w:r>
        <w:r>
          <w:rPr>
            <w:noProof/>
            <w:webHidden/>
          </w:rPr>
          <w:fldChar w:fldCharType="end"/>
        </w:r>
      </w:hyperlink>
    </w:p>
    <w:p w:rsidR="00857931" w:rsidRDefault="00857931">
      <w:pPr>
        <w:pStyle w:val="TM1"/>
        <w:tabs>
          <w:tab w:val="right" w:leader="dot" w:pos="8630"/>
        </w:tabs>
        <w:rPr>
          <w:rFonts w:asciiTheme="minorHAnsi" w:eastAsiaTheme="minorEastAsia" w:hAnsiTheme="minorHAnsi" w:cstheme="minorBidi"/>
          <w:b w:val="0"/>
          <w:bCs w:val="0"/>
          <w:caps w:val="0"/>
          <w:noProof/>
          <w:sz w:val="22"/>
          <w:szCs w:val="22"/>
        </w:rPr>
      </w:pPr>
      <w:hyperlink w:anchor="_Toc357176885" w:history="1">
        <w:r w:rsidRPr="00B07CA1">
          <w:rPr>
            <w:rStyle w:val="Lienhypertexte"/>
            <w:noProof/>
          </w:rPr>
          <w:t>Horaire</w:t>
        </w:r>
        <w:r>
          <w:rPr>
            <w:noProof/>
            <w:webHidden/>
          </w:rPr>
          <w:tab/>
        </w:r>
        <w:r>
          <w:rPr>
            <w:noProof/>
            <w:webHidden/>
          </w:rPr>
          <w:fldChar w:fldCharType="begin"/>
        </w:r>
        <w:r>
          <w:rPr>
            <w:noProof/>
            <w:webHidden/>
          </w:rPr>
          <w:instrText xml:space="preserve"> PAGEREF _Toc357176885 \h </w:instrText>
        </w:r>
        <w:r>
          <w:rPr>
            <w:noProof/>
            <w:webHidden/>
          </w:rPr>
        </w:r>
        <w:r>
          <w:rPr>
            <w:noProof/>
            <w:webHidden/>
          </w:rPr>
          <w:fldChar w:fldCharType="separate"/>
        </w:r>
        <w:r>
          <w:rPr>
            <w:noProof/>
            <w:webHidden/>
          </w:rPr>
          <w:t>341</w:t>
        </w:r>
        <w:r>
          <w:rPr>
            <w:noProof/>
            <w:webHidden/>
          </w:rPr>
          <w:fldChar w:fldCharType="end"/>
        </w:r>
      </w:hyperlink>
    </w:p>
    <w:p w:rsidR="00857931" w:rsidRDefault="00857931">
      <w:pPr>
        <w:pStyle w:val="TM1"/>
        <w:tabs>
          <w:tab w:val="right" w:leader="dot" w:pos="8630"/>
        </w:tabs>
        <w:rPr>
          <w:rFonts w:asciiTheme="minorHAnsi" w:eastAsiaTheme="minorEastAsia" w:hAnsiTheme="minorHAnsi" w:cstheme="minorBidi"/>
          <w:b w:val="0"/>
          <w:bCs w:val="0"/>
          <w:caps w:val="0"/>
          <w:noProof/>
          <w:sz w:val="22"/>
          <w:szCs w:val="22"/>
        </w:rPr>
      </w:pPr>
      <w:hyperlink w:anchor="_Toc357176886" w:history="1">
        <w:r w:rsidRPr="00B07CA1">
          <w:rPr>
            <w:rStyle w:val="Lienhypertexte"/>
            <w:noProof/>
          </w:rPr>
          <w:t>Fin de mois</w:t>
        </w:r>
        <w:r>
          <w:rPr>
            <w:noProof/>
            <w:webHidden/>
          </w:rPr>
          <w:tab/>
        </w:r>
        <w:r>
          <w:rPr>
            <w:noProof/>
            <w:webHidden/>
          </w:rPr>
          <w:fldChar w:fldCharType="begin"/>
        </w:r>
        <w:r>
          <w:rPr>
            <w:noProof/>
            <w:webHidden/>
          </w:rPr>
          <w:instrText xml:space="preserve"> PAGEREF _Toc357176886 \h </w:instrText>
        </w:r>
        <w:r>
          <w:rPr>
            <w:noProof/>
            <w:webHidden/>
          </w:rPr>
        </w:r>
        <w:r>
          <w:rPr>
            <w:noProof/>
            <w:webHidden/>
          </w:rPr>
          <w:fldChar w:fldCharType="separate"/>
        </w:r>
        <w:r>
          <w:rPr>
            <w:noProof/>
            <w:webHidden/>
          </w:rPr>
          <w:t>342</w:t>
        </w:r>
        <w:r>
          <w:rPr>
            <w:noProof/>
            <w:webHidden/>
          </w:rPr>
          <w:fldChar w:fldCharType="end"/>
        </w:r>
      </w:hyperlink>
    </w:p>
    <w:p w:rsidR="00857931" w:rsidRDefault="00857931">
      <w:pPr>
        <w:pStyle w:val="TM1"/>
        <w:tabs>
          <w:tab w:val="right" w:leader="dot" w:pos="8630"/>
        </w:tabs>
        <w:rPr>
          <w:rFonts w:asciiTheme="minorHAnsi" w:eastAsiaTheme="minorEastAsia" w:hAnsiTheme="minorHAnsi" w:cstheme="minorBidi"/>
          <w:b w:val="0"/>
          <w:bCs w:val="0"/>
          <w:caps w:val="0"/>
          <w:noProof/>
          <w:sz w:val="22"/>
          <w:szCs w:val="22"/>
        </w:rPr>
      </w:pPr>
      <w:hyperlink w:anchor="_Toc357176887" w:history="1">
        <w:r w:rsidRPr="00B07CA1">
          <w:rPr>
            <w:rStyle w:val="Lienhypertexte"/>
            <w:noProof/>
          </w:rPr>
          <w:t>Mise à jour de Clinica</w:t>
        </w:r>
        <w:r>
          <w:rPr>
            <w:noProof/>
            <w:webHidden/>
          </w:rPr>
          <w:tab/>
        </w:r>
        <w:r>
          <w:rPr>
            <w:noProof/>
            <w:webHidden/>
          </w:rPr>
          <w:fldChar w:fldCharType="begin"/>
        </w:r>
        <w:r>
          <w:rPr>
            <w:noProof/>
            <w:webHidden/>
          </w:rPr>
          <w:instrText xml:space="preserve"> PAGEREF _Toc357176887 \h </w:instrText>
        </w:r>
        <w:r>
          <w:rPr>
            <w:noProof/>
            <w:webHidden/>
          </w:rPr>
        </w:r>
        <w:r>
          <w:rPr>
            <w:noProof/>
            <w:webHidden/>
          </w:rPr>
          <w:fldChar w:fldCharType="separate"/>
        </w:r>
        <w:r>
          <w:rPr>
            <w:noProof/>
            <w:webHidden/>
          </w:rPr>
          <w:t>343</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888" w:history="1">
        <w:r w:rsidRPr="00B07CA1">
          <w:rPr>
            <w:rStyle w:val="Lienhypertexte"/>
            <w:noProof/>
          </w:rPr>
          <w:t>Consultation des nouveautés</w:t>
        </w:r>
        <w:r>
          <w:rPr>
            <w:noProof/>
            <w:webHidden/>
          </w:rPr>
          <w:tab/>
        </w:r>
        <w:r>
          <w:rPr>
            <w:noProof/>
            <w:webHidden/>
          </w:rPr>
          <w:fldChar w:fldCharType="begin"/>
        </w:r>
        <w:r>
          <w:rPr>
            <w:noProof/>
            <w:webHidden/>
          </w:rPr>
          <w:instrText xml:space="preserve"> PAGEREF _Toc357176888 \h </w:instrText>
        </w:r>
        <w:r>
          <w:rPr>
            <w:noProof/>
            <w:webHidden/>
          </w:rPr>
        </w:r>
        <w:r>
          <w:rPr>
            <w:noProof/>
            <w:webHidden/>
          </w:rPr>
          <w:fldChar w:fldCharType="separate"/>
        </w:r>
        <w:r>
          <w:rPr>
            <w:noProof/>
            <w:webHidden/>
          </w:rPr>
          <w:t>344</w:t>
        </w:r>
        <w:r>
          <w:rPr>
            <w:noProof/>
            <w:webHidden/>
          </w:rPr>
          <w:fldChar w:fldCharType="end"/>
        </w:r>
      </w:hyperlink>
    </w:p>
    <w:p w:rsidR="00857931" w:rsidRDefault="00857931">
      <w:pPr>
        <w:pStyle w:val="TM1"/>
        <w:tabs>
          <w:tab w:val="right" w:leader="dot" w:pos="8630"/>
        </w:tabs>
        <w:rPr>
          <w:rFonts w:asciiTheme="minorHAnsi" w:eastAsiaTheme="minorEastAsia" w:hAnsiTheme="minorHAnsi" w:cstheme="minorBidi"/>
          <w:b w:val="0"/>
          <w:bCs w:val="0"/>
          <w:caps w:val="0"/>
          <w:noProof/>
          <w:sz w:val="22"/>
          <w:szCs w:val="22"/>
        </w:rPr>
      </w:pPr>
      <w:hyperlink w:anchor="_Toc357176889" w:history="1">
        <w:r w:rsidRPr="00B07CA1">
          <w:rPr>
            <w:rStyle w:val="Lienhypertexte"/>
            <w:noProof/>
          </w:rPr>
          <w:t>Modèles de texte</w:t>
        </w:r>
        <w:r>
          <w:rPr>
            <w:noProof/>
            <w:webHidden/>
          </w:rPr>
          <w:tab/>
        </w:r>
        <w:r>
          <w:rPr>
            <w:noProof/>
            <w:webHidden/>
          </w:rPr>
          <w:fldChar w:fldCharType="begin"/>
        </w:r>
        <w:r>
          <w:rPr>
            <w:noProof/>
            <w:webHidden/>
          </w:rPr>
          <w:instrText xml:space="preserve"> PAGEREF _Toc357176889 \h </w:instrText>
        </w:r>
        <w:r>
          <w:rPr>
            <w:noProof/>
            <w:webHidden/>
          </w:rPr>
        </w:r>
        <w:r>
          <w:rPr>
            <w:noProof/>
            <w:webHidden/>
          </w:rPr>
          <w:fldChar w:fldCharType="separate"/>
        </w:r>
        <w:r>
          <w:rPr>
            <w:noProof/>
            <w:webHidden/>
          </w:rPr>
          <w:t>345</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890" w:history="1">
        <w:r w:rsidRPr="00B07CA1">
          <w:rPr>
            <w:rStyle w:val="Lienhypertexte"/>
            <w:noProof/>
          </w:rPr>
          <w:t>Création d’un modèle de texte</w:t>
        </w:r>
        <w:r>
          <w:rPr>
            <w:noProof/>
            <w:webHidden/>
          </w:rPr>
          <w:tab/>
        </w:r>
        <w:r>
          <w:rPr>
            <w:noProof/>
            <w:webHidden/>
          </w:rPr>
          <w:fldChar w:fldCharType="begin"/>
        </w:r>
        <w:r>
          <w:rPr>
            <w:noProof/>
            <w:webHidden/>
          </w:rPr>
          <w:instrText xml:space="preserve"> PAGEREF _Toc357176890 \h </w:instrText>
        </w:r>
        <w:r>
          <w:rPr>
            <w:noProof/>
            <w:webHidden/>
          </w:rPr>
        </w:r>
        <w:r>
          <w:rPr>
            <w:noProof/>
            <w:webHidden/>
          </w:rPr>
          <w:fldChar w:fldCharType="separate"/>
        </w:r>
        <w:r>
          <w:rPr>
            <w:noProof/>
            <w:webHidden/>
          </w:rPr>
          <w:t>346</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891" w:history="1">
        <w:r w:rsidRPr="00B07CA1">
          <w:rPr>
            <w:rStyle w:val="Lienhypertexte"/>
            <w:noProof/>
          </w:rPr>
          <w:t>Déplacement d’un modèle de texte d’une catégorie à une autre</w:t>
        </w:r>
        <w:r>
          <w:rPr>
            <w:noProof/>
            <w:webHidden/>
          </w:rPr>
          <w:tab/>
        </w:r>
        <w:r>
          <w:rPr>
            <w:noProof/>
            <w:webHidden/>
          </w:rPr>
          <w:fldChar w:fldCharType="begin"/>
        </w:r>
        <w:r>
          <w:rPr>
            <w:noProof/>
            <w:webHidden/>
          </w:rPr>
          <w:instrText xml:space="preserve"> PAGEREF _Toc357176891 \h </w:instrText>
        </w:r>
        <w:r>
          <w:rPr>
            <w:noProof/>
            <w:webHidden/>
          </w:rPr>
        </w:r>
        <w:r>
          <w:rPr>
            <w:noProof/>
            <w:webHidden/>
          </w:rPr>
          <w:fldChar w:fldCharType="separate"/>
        </w:r>
        <w:r>
          <w:rPr>
            <w:noProof/>
            <w:webHidden/>
          </w:rPr>
          <w:t>348</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892" w:history="1">
        <w:r w:rsidRPr="00B07CA1">
          <w:rPr>
            <w:rStyle w:val="Lienhypertexte"/>
            <w:noProof/>
          </w:rPr>
          <w:t>Impression d’un modèle de texte</w:t>
        </w:r>
        <w:r>
          <w:rPr>
            <w:noProof/>
            <w:webHidden/>
          </w:rPr>
          <w:tab/>
        </w:r>
        <w:r>
          <w:rPr>
            <w:noProof/>
            <w:webHidden/>
          </w:rPr>
          <w:fldChar w:fldCharType="begin"/>
        </w:r>
        <w:r>
          <w:rPr>
            <w:noProof/>
            <w:webHidden/>
          </w:rPr>
          <w:instrText xml:space="preserve"> PAGEREF _Toc357176892 \h </w:instrText>
        </w:r>
        <w:r>
          <w:rPr>
            <w:noProof/>
            <w:webHidden/>
          </w:rPr>
        </w:r>
        <w:r>
          <w:rPr>
            <w:noProof/>
            <w:webHidden/>
          </w:rPr>
          <w:fldChar w:fldCharType="separate"/>
        </w:r>
        <w:r>
          <w:rPr>
            <w:noProof/>
            <w:webHidden/>
          </w:rPr>
          <w:t>349</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893" w:history="1">
        <w:r w:rsidRPr="00B07CA1">
          <w:rPr>
            <w:rStyle w:val="Lienhypertexte"/>
            <w:noProof/>
          </w:rPr>
          <w:t>Modification d’un modèle de texte</w:t>
        </w:r>
        <w:r>
          <w:rPr>
            <w:noProof/>
            <w:webHidden/>
          </w:rPr>
          <w:tab/>
        </w:r>
        <w:r>
          <w:rPr>
            <w:noProof/>
            <w:webHidden/>
          </w:rPr>
          <w:fldChar w:fldCharType="begin"/>
        </w:r>
        <w:r>
          <w:rPr>
            <w:noProof/>
            <w:webHidden/>
          </w:rPr>
          <w:instrText xml:space="preserve"> PAGEREF _Toc357176893 \h </w:instrText>
        </w:r>
        <w:r>
          <w:rPr>
            <w:noProof/>
            <w:webHidden/>
          </w:rPr>
        </w:r>
        <w:r>
          <w:rPr>
            <w:noProof/>
            <w:webHidden/>
          </w:rPr>
          <w:fldChar w:fldCharType="separate"/>
        </w:r>
        <w:r>
          <w:rPr>
            <w:noProof/>
            <w:webHidden/>
          </w:rPr>
          <w:t>350</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894" w:history="1">
        <w:r w:rsidRPr="00B07CA1">
          <w:rPr>
            <w:rStyle w:val="Lienhypertexte"/>
            <w:noProof/>
          </w:rPr>
          <w:t>Suppression d’un modèle de texte</w:t>
        </w:r>
        <w:r>
          <w:rPr>
            <w:noProof/>
            <w:webHidden/>
          </w:rPr>
          <w:tab/>
        </w:r>
        <w:r>
          <w:rPr>
            <w:noProof/>
            <w:webHidden/>
          </w:rPr>
          <w:fldChar w:fldCharType="begin"/>
        </w:r>
        <w:r>
          <w:rPr>
            <w:noProof/>
            <w:webHidden/>
          </w:rPr>
          <w:instrText xml:space="preserve"> PAGEREF _Toc357176894 \h </w:instrText>
        </w:r>
        <w:r>
          <w:rPr>
            <w:noProof/>
            <w:webHidden/>
          </w:rPr>
        </w:r>
        <w:r>
          <w:rPr>
            <w:noProof/>
            <w:webHidden/>
          </w:rPr>
          <w:fldChar w:fldCharType="separate"/>
        </w:r>
        <w:r>
          <w:rPr>
            <w:noProof/>
            <w:webHidden/>
          </w:rPr>
          <w:t>351</w:t>
        </w:r>
        <w:r>
          <w:rPr>
            <w:noProof/>
            <w:webHidden/>
          </w:rPr>
          <w:fldChar w:fldCharType="end"/>
        </w:r>
      </w:hyperlink>
    </w:p>
    <w:p w:rsidR="00857931" w:rsidRDefault="00857931">
      <w:pPr>
        <w:pStyle w:val="TM1"/>
        <w:tabs>
          <w:tab w:val="right" w:leader="dot" w:pos="8630"/>
        </w:tabs>
        <w:rPr>
          <w:rFonts w:asciiTheme="minorHAnsi" w:eastAsiaTheme="minorEastAsia" w:hAnsiTheme="minorHAnsi" w:cstheme="minorBidi"/>
          <w:b w:val="0"/>
          <w:bCs w:val="0"/>
          <w:caps w:val="0"/>
          <w:noProof/>
          <w:sz w:val="22"/>
          <w:szCs w:val="22"/>
        </w:rPr>
      </w:pPr>
      <w:hyperlink w:anchor="_Toc357176895" w:history="1">
        <w:r w:rsidRPr="00B07CA1">
          <w:rPr>
            <w:rStyle w:val="Lienhypertexte"/>
            <w:noProof/>
          </w:rPr>
          <w:t>Préférences</w:t>
        </w:r>
        <w:r>
          <w:rPr>
            <w:noProof/>
            <w:webHidden/>
          </w:rPr>
          <w:tab/>
        </w:r>
        <w:r>
          <w:rPr>
            <w:noProof/>
            <w:webHidden/>
          </w:rPr>
          <w:fldChar w:fldCharType="begin"/>
        </w:r>
        <w:r>
          <w:rPr>
            <w:noProof/>
            <w:webHidden/>
          </w:rPr>
          <w:instrText xml:space="preserve"> PAGEREF _Toc357176895 \h </w:instrText>
        </w:r>
        <w:r>
          <w:rPr>
            <w:noProof/>
            <w:webHidden/>
          </w:rPr>
        </w:r>
        <w:r>
          <w:rPr>
            <w:noProof/>
            <w:webHidden/>
          </w:rPr>
          <w:fldChar w:fldCharType="separate"/>
        </w:r>
        <w:r>
          <w:rPr>
            <w:noProof/>
            <w:webHidden/>
          </w:rPr>
          <w:t>352</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896" w:history="1">
        <w:r w:rsidRPr="00B07CA1">
          <w:rPr>
            <w:rStyle w:val="Lienhypertexte"/>
            <w:noProof/>
          </w:rPr>
          <w:t>Utilisateurs</w:t>
        </w:r>
        <w:r>
          <w:rPr>
            <w:noProof/>
            <w:webHidden/>
          </w:rPr>
          <w:tab/>
        </w:r>
        <w:r>
          <w:rPr>
            <w:noProof/>
            <w:webHidden/>
          </w:rPr>
          <w:fldChar w:fldCharType="begin"/>
        </w:r>
        <w:r>
          <w:rPr>
            <w:noProof/>
            <w:webHidden/>
          </w:rPr>
          <w:instrText xml:space="preserve"> PAGEREF _Toc357176896 \h </w:instrText>
        </w:r>
        <w:r>
          <w:rPr>
            <w:noProof/>
            <w:webHidden/>
          </w:rPr>
        </w:r>
        <w:r>
          <w:rPr>
            <w:noProof/>
            <w:webHidden/>
          </w:rPr>
          <w:fldChar w:fldCharType="separate"/>
        </w:r>
        <w:r>
          <w:rPr>
            <w:noProof/>
            <w:webHidden/>
          </w:rPr>
          <w:t>352</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897" w:history="1">
        <w:r w:rsidRPr="00B07CA1">
          <w:rPr>
            <w:rStyle w:val="Lienhypertexte"/>
            <w:noProof/>
          </w:rPr>
          <w:t>Agenda</w:t>
        </w:r>
        <w:r>
          <w:rPr>
            <w:noProof/>
            <w:webHidden/>
          </w:rPr>
          <w:tab/>
        </w:r>
        <w:r>
          <w:rPr>
            <w:noProof/>
            <w:webHidden/>
          </w:rPr>
          <w:fldChar w:fldCharType="begin"/>
        </w:r>
        <w:r>
          <w:rPr>
            <w:noProof/>
            <w:webHidden/>
          </w:rPr>
          <w:instrText xml:space="preserve"> PAGEREF _Toc357176897 \h </w:instrText>
        </w:r>
        <w:r>
          <w:rPr>
            <w:noProof/>
            <w:webHidden/>
          </w:rPr>
        </w:r>
        <w:r>
          <w:rPr>
            <w:noProof/>
            <w:webHidden/>
          </w:rPr>
          <w:fldChar w:fldCharType="separate"/>
        </w:r>
        <w:r>
          <w:rPr>
            <w:noProof/>
            <w:webHidden/>
          </w:rPr>
          <w:t>352</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898" w:history="1">
        <w:r w:rsidRPr="00B07CA1">
          <w:rPr>
            <w:rStyle w:val="Lienhypertexte"/>
            <w:noProof/>
          </w:rPr>
          <w:t>Autres</w:t>
        </w:r>
        <w:r>
          <w:rPr>
            <w:noProof/>
            <w:webHidden/>
          </w:rPr>
          <w:tab/>
        </w:r>
        <w:r>
          <w:rPr>
            <w:noProof/>
            <w:webHidden/>
          </w:rPr>
          <w:fldChar w:fldCharType="begin"/>
        </w:r>
        <w:r>
          <w:rPr>
            <w:noProof/>
            <w:webHidden/>
          </w:rPr>
          <w:instrText xml:space="preserve"> PAGEREF _Toc357176898 \h </w:instrText>
        </w:r>
        <w:r>
          <w:rPr>
            <w:noProof/>
            <w:webHidden/>
          </w:rPr>
        </w:r>
        <w:r>
          <w:rPr>
            <w:noProof/>
            <w:webHidden/>
          </w:rPr>
          <w:fldChar w:fldCharType="separate"/>
        </w:r>
        <w:r>
          <w:rPr>
            <w:noProof/>
            <w:webHidden/>
          </w:rPr>
          <w:t>352</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899" w:history="1">
        <w:r w:rsidRPr="00B07CA1">
          <w:rPr>
            <w:rStyle w:val="Lienhypertexte"/>
            <w:noProof/>
          </w:rPr>
          <w:t>Compte client</w:t>
        </w:r>
        <w:r>
          <w:rPr>
            <w:noProof/>
            <w:webHidden/>
          </w:rPr>
          <w:tab/>
        </w:r>
        <w:r>
          <w:rPr>
            <w:noProof/>
            <w:webHidden/>
          </w:rPr>
          <w:fldChar w:fldCharType="begin"/>
        </w:r>
        <w:r>
          <w:rPr>
            <w:noProof/>
            <w:webHidden/>
          </w:rPr>
          <w:instrText xml:space="preserve"> PAGEREF _Toc357176899 \h </w:instrText>
        </w:r>
        <w:r>
          <w:rPr>
            <w:noProof/>
            <w:webHidden/>
          </w:rPr>
        </w:r>
        <w:r>
          <w:rPr>
            <w:noProof/>
            <w:webHidden/>
          </w:rPr>
          <w:fldChar w:fldCharType="separate"/>
        </w:r>
        <w:r>
          <w:rPr>
            <w:noProof/>
            <w:webHidden/>
          </w:rPr>
          <w:t>352</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900" w:history="1">
        <w:r w:rsidRPr="00B07CA1">
          <w:rPr>
            <w:rStyle w:val="Lienhypertexte"/>
            <w:noProof/>
          </w:rPr>
          <w:t>Messagerie</w:t>
        </w:r>
        <w:r>
          <w:rPr>
            <w:noProof/>
            <w:webHidden/>
          </w:rPr>
          <w:tab/>
        </w:r>
        <w:r>
          <w:rPr>
            <w:noProof/>
            <w:webHidden/>
          </w:rPr>
          <w:fldChar w:fldCharType="begin"/>
        </w:r>
        <w:r>
          <w:rPr>
            <w:noProof/>
            <w:webHidden/>
          </w:rPr>
          <w:instrText xml:space="preserve"> PAGEREF _Toc357176900 \h </w:instrText>
        </w:r>
        <w:r>
          <w:rPr>
            <w:noProof/>
            <w:webHidden/>
          </w:rPr>
        </w:r>
        <w:r>
          <w:rPr>
            <w:noProof/>
            <w:webHidden/>
          </w:rPr>
          <w:fldChar w:fldCharType="separate"/>
        </w:r>
        <w:r>
          <w:rPr>
            <w:noProof/>
            <w:webHidden/>
          </w:rPr>
          <w:t>352</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901" w:history="1">
        <w:r w:rsidRPr="00B07CA1">
          <w:rPr>
            <w:rStyle w:val="Lienhypertexte"/>
            <w:noProof/>
          </w:rPr>
          <w:t>Rapport</w:t>
        </w:r>
        <w:r>
          <w:rPr>
            <w:noProof/>
            <w:webHidden/>
          </w:rPr>
          <w:tab/>
        </w:r>
        <w:r>
          <w:rPr>
            <w:noProof/>
            <w:webHidden/>
          </w:rPr>
          <w:fldChar w:fldCharType="begin"/>
        </w:r>
        <w:r>
          <w:rPr>
            <w:noProof/>
            <w:webHidden/>
          </w:rPr>
          <w:instrText xml:space="preserve"> PAGEREF _Toc357176901 \h </w:instrText>
        </w:r>
        <w:r>
          <w:rPr>
            <w:noProof/>
            <w:webHidden/>
          </w:rPr>
        </w:r>
        <w:r>
          <w:rPr>
            <w:noProof/>
            <w:webHidden/>
          </w:rPr>
          <w:fldChar w:fldCharType="separate"/>
        </w:r>
        <w:r>
          <w:rPr>
            <w:noProof/>
            <w:webHidden/>
          </w:rPr>
          <w:t>352</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902" w:history="1">
        <w:r w:rsidRPr="00B07CA1">
          <w:rPr>
            <w:rStyle w:val="Lienhypertexte"/>
            <w:noProof/>
          </w:rPr>
          <w:t>Rendez-vous</w:t>
        </w:r>
        <w:r>
          <w:rPr>
            <w:noProof/>
            <w:webHidden/>
          </w:rPr>
          <w:tab/>
        </w:r>
        <w:r>
          <w:rPr>
            <w:noProof/>
            <w:webHidden/>
          </w:rPr>
          <w:fldChar w:fldCharType="begin"/>
        </w:r>
        <w:r>
          <w:rPr>
            <w:noProof/>
            <w:webHidden/>
          </w:rPr>
          <w:instrText xml:space="preserve"> PAGEREF _Toc357176902 \h </w:instrText>
        </w:r>
        <w:r>
          <w:rPr>
            <w:noProof/>
            <w:webHidden/>
          </w:rPr>
        </w:r>
        <w:r>
          <w:rPr>
            <w:noProof/>
            <w:webHidden/>
          </w:rPr>
          <w:fldChar w:fldCharType="separate"/>
        </w:r>
        <w:r>
          <w:rPr>
            <w:noProof/>
            <w:webHidden/>
          </w:rPr>
          <w:t>352</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903" w:history="1">
        <w:r w:rsidRPr="00B07CA1">
          <w:rPr>
            <w:rStyle w:val="Lienhypertexte"/>
            <w:noProof/>
          </w:rPr>
          <w:t>Sons</w:t>
        </w:r>
        <w:r>
          <w:rPr>
            <w:noProof/>
            <w:webHidden/>
          </w:rPr>
          <w:tab/>
        </w:r>
        <w:r>
          <w:rPr>
            <w:noProof/>
            <w:webHidden/>
          </w:rPr>
          <w:fldChar w:fldCharType="begin"/>
        </w:r>
        <w:r>
          <w:rPr>
            <w:noProof/>
            <w:webHidden/>
          </w:rPr>
          <w:instrText xml:space="preserve"> PAGEREF _Toc357176903 \h </w:instrText>
        </w:r>
        <w:r>
          <w:rPr>
            <w:noProof/>
            <w:webHidden/>
          </w:rPr>
        </w:r>
        <w:r>
          <w:rPr>
            <w:noProof/>
            <w:webHidden/>
          </w:rPr>
          <w:fldChar w:fldCharType="separate"/>
        </w:r>
        <w:r>
          <w:rPr>
            <w:noProof/>
            <w:webHidden/>
          </w:rPr>
          <w:t>352</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904" w:history="1">
        <w:r w:rsidRPr="00B07CA1">
          <w:rPr>
            <w:rStyle w:val="Lienhypertexte"/>
            <w:noProof/>
          </w:rPr>
          <w:t>Générales</w:t>
        </w:r>
        <w:r>
          <w:rPr>
            <w:noProof/>
            <w:webHidden/>
          </w:rPr>
          <w:tab/>
        </w:r>
        <w:r>
          <w:rPr>
            <w:noProof/>
            <w:webHidden/>
          </w:rPr>
          <w:fldChar w:fldCharType="begin"/>
        </w:r>
        <w:r>
          <w:rPr>
            <w:noProof/>
            <w:webHidden/>
          </w:rPr>
          <w:instrText xml:space="preserve"> PAGEREF _Toc357176904 \h </w:instrText>
        </w:r>
        <w:r>
          <w:rPr>
            <w:noProof/>
            <w:webHidden/>
          </w:rPr>
        </w:r>
        <w:r>
          <w:rPr>
            <w:noProof/>
            <w:webHidden/>
          </w:rPr>
          <w:fldChar w:fldCharType="separate"/>
        </w:r>
        <w:r>
          <w:rPr>
            <w:noProof/>
            <w:webHidden/>
          </w:rPr>
          <w:t>352</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905" w:history="1">
        <w:r w:rsidRPr="00B07CA1">
          <w:rPr>
            <w:rStyle w:val="Lienhypertexte"/>
            <w:noProof/>
          </w:rPr>
          <w:t>Affichage</w:t>
        </w:r>
        <w:r>
          <w:rPr>
            <w:noProof/>
            <w:webHidden/>
          </w:rPr>
          <w:tab/>
        </w:r>
        <w:r>
          <w:rPr>
            <w:noProof/>
            <w:webHidden/>
          </w:rPr>
          <w:fldChar w:fldCharType="begin"/>
        </w:r>
        <w:r>
          <w:rPr>
            <w:noProof/>
            <w:webHidden/>
          </w:rPr>
          <w:instrText xml:space="preserve"> PAGEREF _Toc357176905 \h </w:instrText>
        </w:r>
        <w:r>
          <w:rPr>
            <w:noProof/>
            <w:webHidden/>
          </w:rPr>
        </w:r>
        <w:r>
          <w:rPr>
            <w:noProof/>
            <w:webHidden/>
          </w:rPr>
          <w:fldChar w:fldCharType="separate"/>
        </w:r>
        <w:r>
          <w:rPr>
            <w:noProof/>
            <w:webHidden/>
          </w:rPr>
          <w:t>352</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906" w:history="1">
        <w:r w:rsidRPr="00B07CA1">
          <w:rPr>
            <w:rStyle w:val="Lienhypertexte"/>
            <w:noProof/>
          </w:rPr>
          <w:t>Autres</w:t>
        </w:r>
        <w:r>
          <w:rPr>
            <w:noProof/>
            <w:webHidden/>
          </w:rPr>
          <w:tab/>
        </w:r>
        <w:r>
          <w:rPr>
            <w:noProof/>
            <w:webHidden/>
          </w:rPr>
          <w:fldChar w:fldCharType="begin"/>
        </w:r>
        <w:r>
          <w:rPr>
            <w:noProof/>
            <w:webHidden/>
          </w:rPr>
          <w:instrText xml:space="preserve"> PAGEREF _Toc357176906 \h </w:instrText>
        </w:r>
        <w:r>
          <w:rPr>
            <w:noProof/>
            <w:webHidden/>
          </w:rPr>
        </w:r>
        <w:r>
          <w:rPr>
            <w:noProof/>
            <w:webHidden/>
          </w:rPr>
          <w:fldChar w:fldCharType="separate"/>
        </w:r>
        <w:r>
          <w:rPr>
            <w:noProof/>
            <w:webHidden/>
          </w:rPr>
          <w:t>352</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907" w:history="1">
        <w:r w:rsidRPr="00B07CA1">
          <w:rPr>
            <w:rStyle w:val="Lienhypertexte"/>
            <w:noProof/>
          </w:rPr>
          <w:t>Banque de données</w:t>
        </w:r>
        <w:r>
          <w:rPr>
            <w:noProof/>
            <w:webHidden/>
          </w:rPr>
          <w:tab/>
        </w:r>
        <w:r>
          <w:rPr>
            <w:noProof/>
            <w:webHidden/>
          </w:rPr>
          <w:fldChar w:fldCharType="begin"/>
        </w:r>
        <w:r>
          <w:rPr>
            <w:noProof/>
            <w:webHidden/>
          </w:rPr>
          <w:instrText xml:space="preserve"> PAGEREF _Toc357176907 \h </w:instrText>
        </w:r>
        <w:r>
          <w:rPr>
            <w:noProof/>
            <w:webHidden/>
          </w:rPr>
        </w:r>
        <w:r>
          <w:rPr>
            <w:noProof/>
            <w:webHidden/>
          </w:rPr>
          <w:fldChar w:fldCharType="separate"/>
        </w:r>
        <w:r>
          <w:rPr>
            <w:noProof/>
            <w:webHidden/>
          </w:rPr>
          <w:t>353</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908" w:history="1">
        <w:r w:rsidRPr="00B07CA1">
          <w:rPr>
            <w:rStyle w:val="Lienhypertexte"/>
            <w:noProof/>
          </w:rPr>
          <w:t>Compte client</w:t>
        </w:r>
        <w:r>
          <w:rPr>
            <w:noProof/>
            <w:webHidden/>
          </w:rPr>
          <w:tab/>
        </w:r>
        <w:r>
          <w:rPr>
            <w:noProof/>
            <w:webHidden/>
          </w:rPr>
          <w:fldChar w:fldCharType="begin"/>
        </w:r>
        <w:r>
          <w:rPr>
            <w:noProof/>
            <w:webHidden/>
          </w:rPr>
          <w:instrText xml:space="preserve"> PAGEREF _Toc357176908 \h </w:instrText>
        </w:r>
        <w:r>
          <w:rPr>
            <w:noProof/>
            <w:webHidden/>
          </w:rPr>
        </w:r>
        <w:r>
          <w:rPr>
            <w:noProof/>
            <w:webHidden/>
          </w:rPr>
          <w:fldChar w:fldCharType="separate"/>
        </w:r>
        <w:r>
          <w:rPr>
            <w:noProof/>
            <w:webHidden/>
          </w:rPr>
          <w:t>353</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909" w:history="1">
        <w:r w:rsidRPr="00B07CA1">
          <w:rPr>
            <w:rStyle w:val="Lienhypertexte"/>
            <w:noProof/>
          </w:rPr>
          <w:t>Équipement</w:t>
        </w:r>
        <w:r>
          <w:rPr>
            <w:noProof/>
            <w:webHidden/>
          </w:rPr>
          <w:tab/>
        </w:r>
        <w:r>
          <w:rPr>
            <w:noProof/>
            <w:webHidden/>
          </w:rPr>
          <w:fldChar w:fldCharType="begin"/>
        </w:r>
        <w:r>
          <w:rPr>
            <w:noProof/>
            <w:webHidden/>
          </w:rPr>
          <w:instrText xml:space="preserve"> PAGEREF _Toc357176909 \h </w:instrText>
        </w:r>
        <w:r>
          <w:rPr>
            <w:noProof/>
            <w:webHidden/>
          </w:rPr>
        </w:r>
        <w:r>
          <w:rPr>
            <w:noProof/>
            <w:webHidden/>
          </w:rPr>
          <w:fldChar w:fldCharType="separate"/>
        </w:r>
        <w:r>
          <w:rPr>
            <w:noProof/>
            <w:webHidden/>
          </w:rPr>
          <w:t>353</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910" w:history="1">
        <w:r w:rsidRPr="00B07CA1">
          <w:rPr>
            <w:rStyle w:val="Lienhypertexte"/>
            <w:noProof/>
          </w:rPr>
          <w:t>Facturation</w:t>
        </w:r>
        <w:r>
          <w:rPr>
            <w:noProof/>
            <w:webHidden/>
          </w:rPr>
          <w:tab/>
        </w:r>
        <w:r>
          <w:rPr>
            <w:noProof/>
            <w:webHidden/>
          </w:rPr>
          <w:fldChar w:fldCharType="begin"/>
        </w:r>
        <w:r>
          <w:rPr>
            <w:noProof/>
            <w:webHidden/>
          </w:rPr>
          <w:instrText xml:space="preserve"> PAGEREF _Toc357176910 \h </w:instrText>
        </w:r>
        <w:r>
          <w:rPr>
            <w:noProof/>
            <w:webHidden/>
          </w:rPr>
        </w:r>
        <w:r>
          <w:rPr>
            <w:noProof/>
            <w:webHidden/>
          </w:rPr>
          <w:fldChar w:fldCharType="separate"/>
        </w:r>
        <w:r>
          <w:rPr>
            <w:noProof/>
            <w:webHidden/>
          </w:rPr>
          <w:t>353</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911" w:history="1">
        <w:r w:rsidRPr="00B07CA1">
          <w:rPr>
            <w:rStyle w:val="Lienhypertexte"/>
            <w:noProof/>
          </w:rPr>
          <w:t>Impression</w:t>
        </w:r>
        <w:r>
          <w:rPr>
            <w:noProof/>
            <w:webHidden/>
          </w:rPr>
          <w:tab/>
        </w:r>
        <w:r>
          <w:rPr>
            <w:noProof/>
            <w:webHidden/>
          </w:rPr>
          <w:fldChar w:fldCharType="begin"/>
        </w:r>
        <w:r>
          <w:rPr>
            <w:noProof/>
            <w:webHidden/>
          </w:rPr>
          <w:instrText xml:space="preserve"> PAGEREF _Toc357176911 \h </w:instrText>
        </w:r>
        <w:r>
          <w:rPr>
            <w:noProof/>
            <w:webHidden/>
          </w:rPr>
        </w:r>
        <w:r>
          <w:rPr>
            <w:noProof/>
            <w:webHidden/>
          </w:rPr>
          <w:fldChar w:fldCharType="separate"/>
        </w:r>
        <w:r>
          <w:rPr>
            <w:noProof/>
            <w:webHidden/>
          </w:rPr>
          <w:t>353</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912" w:history="1">
        <w:r w:rsidRPr="00B07CA1">
          <w:rPr>
            <w:rStyle w:val="Lienhypertexte"/>
            <w:noProof/>
          </w:rPr>
          <w:t>Personnes / organismes clés</w:t>
        </w:r>
        <w:r>
          <w:rPr>
            <w:noProof/>
            <w:webHidden/>
          </w:rPr>
          <w:tab/>
        </w:r>
        <w:r>
          <w:rPr>
            <w:noProof/>
            <w:webHidden/>
          </w:rPr>
          <w:fldChar w:fldCharType="begin"/>
        </w:r>
        <w:r>
          <w:rPr>
            <w:noProof/>
            <w:webHidden/>
          </w:rPr>
          <w:instrText xml:space="preserve"> PAGEREF _Toc357176912 \h </w:instrText>
        </w:r>
        <w:r>
          <w:rPr>
            <w:noProof/>
            <w:webHidden/>
          </w:rPr>
        </w:r>
        <w:r>
          <w:rPr>
            <w:noProof/>
            <w:webHidden/>
          </w:rPr>
          <w:fldChar w:fldCharType="separate"/>
        </w:r>
        <w:r>
          <w:rPr>
            <w:noProof/>
            <w:webHidden/>
          </w:rPr>
          <w:t>353</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913" w:history="1">
        <w:r w:rsidRPr="00B07CA1">
          <w:rPr>
            <w:rStyle w:val="Lienhypertexte"/>
            <w:noProof/>
          </w:rPr>
          <w:t>Rapport</w:t>
        </w:r>
        <w:r>
          <w:rPr>
            <w:noProof/>
            <w:webHidden/>
          </w:rPr>
          <w:tab/>
        </w:r>
        <w:r>
          <w:rPr>
            <w:noProof/>
            <w:webHidden/>
          </w:rPr>
          <w:fldChar w:fldCharType="begin"/>
        </w:r>
        <w:r>
          <w:rPr>
            <w:noProof/>
            <w:webHidden/>
          </w:rPr>
          <w:instrText xml:space="preserve"> PAGEREF _Toc357176913 \h </w:instrText>
        </w:r>
        <w:r>
          <w:rPr>
            <w:noProof/>
            <w:webHidden/>
          </w:rPr>
        </w:r>
        <w:r>
          <w:rPr>
            <w:noProof/>
            <w:webHidden/>
          </w:rPr>
          <w:fldChar w:fldCharType="separate"/>
        </w:r>
        <w:r>
          <w:rPr>
            <w:noProof/>
            <w:webHidden/>
          </w:rPr>
          <w:t>353</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914" w:history="1">
        <w:r w:rsidRPr="00B07CA1">
          <w:rPr>
            <w:rStyle w:val="Lienhypertexte"/>
            <w:noProof/>
          </w:rPr>
          <w:t>Rendez-vous</w:t>
        </w:r>
        <w:r>
          <w:rPr>
            <w:noProof/>
            <w:webHidden/>
          </w:rPr>
          <w:tab/>
        </w:r>
        <w:r>
          <w:rPr>
            <w:noProof/>
            <w:webHidden/>
          </w:rPr>
          <w:fldChar w:fldCharType="begin"/>
        </w:r>
        <w:r>
          <w:rPr>
            <w:noProof/>
            <w:webHidden/>
          </w:rPr>
          <w:instrText xml:space="preserve"> PAGEREF _Toc357176914 \h </w:instrText>
        </w:r>
        <w:r>
          <w:rPr>
            <w:noProof/>
            <w:webHidden/>
          </w:rPr>
        </w:r>
        <w:r>
          <w:rPr>
            <w:noProof/>
            <w:webHidden/>
          </w:rPr>
          <w:fldChar w:fldCharType="separate"/>
        </w:r>
        <w:r>
          <w:rPr>
            <w:noProof/>
            <w:webHidden/>
          </w:rPr>
          <w:t>353</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915" w:history="1">
        <w:r w:rsidRPr="00B07CA1">
          <w:rPr>
            <w:rStyle w:val="Lienhypertexte"/>
            <w:noProof/>
          </w:rPr>
          <w:t>Utilisateur</w:t>
        </w:r>
        <w:r>
          <w:rPr>
            <w:noProof/>
            <w:webHidden/>
          </w:rPr>
          <w:tab/>
        </w:r>
        <w:r>
          <w:rPr>
            <w:noProof/>
            <w:webHidden/>
          </w:rPr>
          <w:fldChar w:fldCharType="begin"/>
        </w:r>
        <w:r>
          <w:rPr>
            <w:noProof/>
            <w:webHidden/>
          </w:rPr>
          <w:instrText xml:space="preserve"> PAGEREF _Toc357176915 \h </w:instrText>
        </w:r>
        <w:r>
          <w:rPr>
            <w:noProof/>
            <w:webHidden/>
          </w:rPr>
        </w:r>
        <w:r>
          <w:rPr>
            <w:noProof/>
            <w:webHidden/>
          </w:rPr>
          <w:fldChar w:fldCharType="separate"/>
        </w:r>
        <w:r>
          <w:rPr>
            <w:noProof/>
            <w:webHidden/>
          </w:rPr>
          <w:t>353</w:t>
        </w:r>
        <w:r>
          <w:rPr>
            <w:noProof/>
            <w:webHidden/>
          </w:rPr>
          <w:fldChar w:fldCharType="end"/>
        </w:r>
      </w:hyperlink>
    </w:p>
    <w:p w:rsidR="00857931" w:rsidRDefault="00857931">
      <w:pPr>
        <w:pStyle w:val="TM1"/>
        <w:tabs>
          <w:tab w:val="right" w:leader="dot" w:pos="8630"/>
        </w:tabs>
        <w:rPr>
          <w:rFonts w:asciiTheme="minorHAnsi" w:eastAsiaTheme="minorEastAsia" w:hAnsiTheme="minorHAnsi" w:cstheme="minorBidi"/>
          <w:b w:val="0"/>
          <w:bCs w:val="0"/>
          <w:caps w:val="0"/>
          <w:noProof/>
          <w:sz w:val="22"/>
          <w:szCs w:val="22"/>
        </w:rPr>
      </w:pPr>
      <w:hyperlink w:anchor="_Toc357176916" w:history="1">
        <w:r w:rsidRPr="00B07CA1">
          <w:rPr>
            <w:rStyle w:val="Lienhypertexte"/>
            <w:noProof/>
          </w:rPr>
          <w:t>Utilisateur</w:t>
        </w:r>
        <w:r>
          <w:rPr>
            <w:noProof/>
            <w:webHidden/>
          </w:rPr>
          <w:tab/>
        </w:r>
        <w:r>
          <w:rPr>
            <w:noProof/>
            <w:webHidden/>
          </w:rPr>
          <w:fldChar w:fldCharType="begin"/>
        </w:r>
        <w:r>
          <w:rPr>
            <w:noProof/>
            <w:webHidden/>
          </w:rPr>
          <w:instrText xml:space="preserve"> PAGEREF _Toc357176916 \h </w:instrText>
        </w:r>
        <w:r>
          <w:rPr>
            <w:noProof/>
            <w:webHidden/>
          </w:rPr>
        </w:r>
        <w:r>
          <w:rPr>
            <w:noProof/>
            <w:webHidden/>
          </w:rPr>
          <w:fldChar w:fldCharType="separate"/>
        </w:r>
        <w:r>
          <w:rPr>
            <w:noProof/>
            <w:webHidden/>
          </w:rPr>
          <w:t>354</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917" w:history="1">
        <w:r w:rsidRPr="00B07CA1">
          <w:rPr>
            <w:rStyle w:val="Lienhypertexte"/>
            <w:noProof/>
          </w:rPr>
          <w:t>Comptabilité</w:t>
        </w:r>
        <w:r>
          <w:rPr>
            <w:noProof/>
            <w:webHidden/>
          </w:rPr>
          <w:tab/>
        </w:r>
        <w:r>
          <w:rPr>
            <w:noProof/>
            <w:webHidden/>
          </w:rPr>
          <w:fldChar w:fldCharType="begin"/>
        </w:r>
        <w:r>
          <w:rPr>
            <w:noProof/>
            <w:webHidden/>
          </w:rPr>
          <w:instrText xml:space="preserve"> PAGEREF _Toc357176917 \h </w:instrText>
        </w:r>
        <w:r>
          <w:rPr>
            <w:noProof/>
            <w:webHidden/>
          </w:rPr>
        </w:r>
        <w:r>
          <w:rPr>
            <w:noProof/>
            <w:webHidden/>
          </w:rPr>
          <w:fldChar w:fldCharType="separate"/>
        </w:r>
        <w:r>
          <w:rPr>
            <w:noProof/>
            <w:webHidden/>
          </w:rPr>
          <w:t>355</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918" w:history="1">
        <w:r w:rsidRPr="00B07CA1">
          <w:rPr>
            <w:rStyle w:val="Lienhypertexte"/>
            <w:noProof/>
          </w:rPr>
          <w:t>Ajouter une nouvelle facture pour un utilisateur travailleur autonome</w:t>
        </w:r>
        <w:r>
          <w:rPr>
            <w:noProof/>
            <w:webHidden/>
          </w:rPr>
          <w:tab/>
        </w:r>
        <w:r>
          <w:rPr>
            <w:noProof/>
            <w:webHidden/>
          </w:rPr>
          <w:fldChar w:fldCharType="begin"/>
        </w:r>
        <w:r>
          <w:rPr>
            <w:noProof/>
            <w:webHidden/>
          </w:rPr>
          <w:instrText xml:space="preserve"> PAGEREF _Toc357176918 \h </w:instrText>
        </w:r>
        <w:r>
          <w:rPr>
            <w:noProof/>
            <w:webHidden/>
          </w:rPr>
        </w:r>
        <w:r>
          <w:rPr>
            <w:noProof/>
            <w:webHidden/>
          </w:rPr>
          <w:fldChar w:fldCharType="separate"/>
        </w:r>
        <w:r>
          <w:rPr>
            <w:noProof/>
            <w:webHidden/>
          </w:rPr>
          <w:t>356</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919" w:history="1">
        <w:r w:rsidRPr="00B07CA1">
          <w:rPr>
            <w:rStyle w:val="Lienhypertexte"/>
            <w:noProof/>
          </w:rPr>
          <w:t>Ajuster une facture pour un utilisateur travailleur autonome</w:t>
        </w:r>
        <w:r>
          <w:rPr>
            <w:noProof/>
            <w:webHidden/>
          </w:rPr>
          <w:tab/>
        </w:r>
        <w:r>
          <w:rPr>
            <w:noProof/>
            <w:webHidden/>
          </w:rPr>
          <w:fldChar w:fldCharType="begin"/>
        </w:r>
        <w:r>
          <w:rPr>
            <w:noProof/>
            <w:webHidden/>
          </w:rPr>
          <w:instrText xml:space="preserve"> PAGEREF _Toc357176919 \h </w:instrText>
        </w:r>
        <w:r>
          <w:rPr>
            <w:noProof/>
            <w:webHidden/>
          </w:rPr>
        </w:r>
        <w:r>
          <w:rPr>
            <w:noProof/>
            <w:webHidden/>
          </w:rPr>
          <w:fldChar w:fldCharType="separate"/>
        </w:r>
        <w:r>
          <w:rPr>
            <w:noProof/>
            <w:webHidden/>
          </w:rPr>
          <w:t>357</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920" w:history="1">
        <w:r w:rsidRPr="00B07CA1">
          <w:rPr>
            <w:rStyle w:val="Lienhypertexte"/>
            <w:noProof/>
          </w:rPr>
          <w:t>Filtrer les factures d’un utilisateur travailleur autonome</w:t>
        </w:r>
        <w:r>
          <w:rPr>
            <w:noProof/>
            <w:webHidden/>
          </w:rPr>
          <w:tab/>
        </w:r>
        <w:r>
          <w:rPr>
            <w:noProof/>
            <w:webHidden/>
          </w:rPr>
          <w:fldChar w:fldCharType="begin"/>
        </w:r>
        <w:r>
          <w:rPr>
            <w:noProof/>
            <w:webHidden/>
          </w:rPr>
          <w:instrText xml:space="preserve"> PAGEREF _Toc357176920 \h </w:instrText>
        </w:r>
        <w:r>
          <w:rPr>
            <w:noProof/>
            <w:webHidden/>
          </w:rPr>
        </w:r>
        <w:r>
          <w:rPr>
            <w:noProof/>
            <w:webHidden/>
          </w:rPr>
          <w:fldChar w:fldCharType="separate"/>
        </w:r>
        <w:r>
          <w:rPr>
            <w:noProof/>
            <w:webHidden/>
          </w:rPr>
          <w:t>361</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921" w:history="1">
        <w:r w:rsidRPr="00B07CA1">
          <w:rPr>
            <w:rStyle w:val="Lienhypertexte"/>
            <w:noProof/>
          </w:rPr>
          <w:t>Facturation</w:t>
        </w:r>
        <w:r>
          <w:rPr>
            <w:noProof/>
            <w:webHidden/>
          </w:rPr>
          <w:tab/>
        </w:r>
        <w:r>
          <w:rPr>
            <w:noProof/>
            <w:webHidden/>
          </w:rPr>
          <w:fldChar w:fldCharType="begin"/>
        </w:r>
        <w:r>
          <w:rPr>
            <w:noProof/>
            <w:webHidden/>
          </w:rPr>
          <w:instrText xml:space="preserve"> PAGEREF _Toc357176921 \h </w:instrText>
        </w:r>
        <w:r>
          <w:rPr>
            <w:noProof/>
            <w:webHidden/>
          </w:rPr>
        </w:r>
        <w:r>
          <w:rPr>
            <w:noProof/>
            <w:webHidden/>
          </w:rPr>
          <w:fldChar w:fldCharType="separate"/>
        </w:r>
        <w:r>
          <w:rPr>
            <w:noProof/>
            <w:webHidden/>
          </w:rPr>
          <w:t>363</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922" w:history="1">
        <w:r w:rsidRPr="00B07CA1">
          <w:rPr>
            <w:rStyle w:val="Lienhypertexte"/>
            <w:noProof/>
          </w:rPr>
          <w:t>Paye</w:t>
        </w:r>
        <w:r>
          <w:rPr>
            <w:noProof/>
            <w:webHidden/>
          </w:rPr>
          <w:tab/>
        </w:r>
        <w:r>
          <w:rPr>
            <w:noProof/>
            <w:webHidden/>
          </w:rPr>
          <w:fldChar w:fldCharType="begin"/>
        </w:r>
        <w:r>
          <w:rPr>
            <w:noProof/>
            <w:webHidden/>
          </w:rPr>
          <w:instrText xml:space="preserve"> PAGEREF _Toc357176922 \h </w:instrText>
        </w:r>
        <w:r>
          <w:rPr>
            <w:noProof/>
            <w:webHidden/>
          </w:rPr>
        </w:r>
        <w:r>
          <w:rPr>
            <w:noProof/>
            <w:webHidden/>
          </w:rPr>
          <w:fldChar w:fldCharType="separate"/>
        </w:r>
        <w:r>
          <w:rPr>
            <w:noProof/>
            <w:webHidden/>
          </w:rPr>
          <w:t>364</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923" w:history="1">
        <w:r w:rsidRPr="00B07CA1">
          <w:rPr>
            <w:rStyle w:val="Lienhypertexte"/>
            <w:noProof/>
          </w:rPr>
          <w:t>Ajout d’un utilisateur</w:t>
        </w:r>
        <w:r>
          <w:rPr>
            <w:noProof/>
            <w:webHidden/>
          </w:rPr>
          <w:tab/>
        </w:r>
        <w:r>
          <w:rPr>
            <w:noProof/>
            <w:webHidden/>
          </w:rPr>
          <w:fldChar w:fldCharType="begin"/>
        </w:r>
        <w:r>
          <w:rPr>
            <w:noProof/>
            <w:webHidden/>
          </w:rPr>
          <w:instrText xml:space="preserve"> PAGEREF _Toc357176923 \h </w:instrText>
        </w:r>
        <w:r>
          <w:rPr>
            <w:noProof/>
            <w:webHidden/>
          </w:rPr>
        </w:r>
        <w:r>
          <w:rPr>
            <w:noProof/>
            <w:webHidden/>
          </w:rPr>
          <w:fldChar w:fldCharType="separate"/>
        </w:r>
        <w:r>
          <w:rPr>
            <w:noProof/>
            <w:webHidden/>
          </w:rPr>
          <w:t>366</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924" w:history="1">
        <w:r w:rsidRPr="00B07CA1">
          <w:rPr>
            <w:rStyle w:val="Lienhypertexte"/>
            <w:noProof/>
          </w:rPr>
          <w:t>Formulaire des informations de base d’ajout d’un utilisateur</w:t>
        </w:r>
        <w:r>
          <w:rPr>
            <w:noProof/>
            <w:webHidden/>
          </w:rPr>
          <w:tab/>
        </w:r>
        <w:r>
          <w:rPr>
            <w:noProof/>
            <w:webHidden/>
          </w:rPr>
          <w:fldChar w:fldCharType="begin"/>
        </w:r>
        <w:r>
          <w:rPr>
            <w:noProof/>
            <w:webHidden/>
          </w:rPr>
          <w:instrText xml:space="preserve"> PAGEREF _Toc357176924 \h </w:instrText>
        </w:r>
        <w:r>
          <w:rPr>
            <w:noProof/>
            <w:webHidden/>
          </w:rPr>
        </w:r>
        <w:r>
          <w:rPr>
            <w:noProof/>
            <w:webHidden/>
          </w:rPr>
          <w:fldChar w:fldCharType="separate"/>
        </w:r>
        <w:r>
          <w:rPr>
            <w:noProof/>
            <w:webHidden/>
          </w:rPr>
          <w:t>369</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925" w:history="1">
        <w:r w:rsidRPr="00B07CA1">
          <w:rPr>
            <w:rStyle w:val="Lienhypertexte"/>
            <w:noProof/>
          </w:rPr>
          <w:t>Modification accélérée du mot de passe d’un utilisateur</w:t>
        </w:r>
        <w:r>
          <w:rPr>
            <w:noProof/>
            <w:webHidden/>
          </w:rPr>
          <w:tab/>
        </w:r>
        <w:r>
          <w:rPr>
            <w:noProof/>
            <w:webHidden/>
          </w:rPr>
          <w:fldChar w:fldCharType="begin"/>
        </w:r>
        <w:r>
          <w:rPr>
            <w:noProof/>
            <w:webHidden/>
          </w:rPr>
          <w:instrText xml:space="preserve"> PAGEREF _Toc357176925 \h </w:instrText>
        </w:r>
        <w:r>
          <w:rPr>
            <w:noProof/>
            <w:webHidden/>
          </w:rPr>
        </w:r>
        <w:r>
          <w:rPr>
            <w:noProof/>
            <w:webHidden/>
          </w:rPr>
          <w:fldChar w:fldCharType="separate"/>
        </w:r>
        <w:r>
          <w:rPr>
            <w:noProof/>
            <w:webHidden/>
          </w:rPr>
          <w:t>374</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926" w:history="1">
        <w:r w:rsidRPr="00B07CA1">
          <w:rPr>
            <w:rStyle w:val="Lienhypertexte"/>
            <w:noProof/>
          </w:rPr>
          <w:t>Modification d’un utilisateur</w:t>
        </w:r>
        <w:r>
          <w:rPr>
            <w:noProof/>
            <w:webHidden/>
          </w:rPr>
          <w:tab/>
        </w:r>
        <w:r>
          <w:rPr>
            <w:noProof/>
            <w:webHidden/>
          </w:rPr>
          <w:fldChar w:fldCharType="begin"/>
        </w:r>
        <w:r>
          <w:rPr>
            <w:noProof/>
            <w:webHidden/>
          </w:rPr>
          <w:instrText xml:space="preserve"> PAGEREF _Toc357176926 \h </w:instrText>
        </w:r>
        <w:r>
          <w:rPr>
            <w:noProof/>
            <w:webHidden/>
          </w:rPr>
        </w:r>
        <w:r>
          <w:rPr>
            <w:noProof/>
            <w:webHidden/>
          </w:rPr>
          <w:fldChar w:fldCharType="separate"/>
        </w:r>
        <w:r>
          <w:rPr>
            <w:noProof/>
            <w:webHidden/>
          </w:rPr>
          <w:t>375</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927" w:history="1">
        <w:r w:rsidRPr="00B07CA1">
          <w:rPr>
            <w:rStyle w:val="Lienhypertexte"/>
            <w:noProof/>
          </w:rPr>
          <w:t>Supprimer un utilisateur</w:t>
        </w:r>
        <w:r>
          <w:rPr>
            <w:noProof/>
            <w:webHidden/>
          </w:rPr>
          <w:tab/>
        </w:r>
        <w:r>
          <w:rPr>
            <w:noProof/>
            <w:webHidden/>
          </w:rPr>
          <w:fldChar w:fldCharType="begin"/>
        </w:r>
        <w:r>
          <w:rPr>
            <w:noProof/>
            <w:webHidden/>
          </w:rPr>
          <w:instrText xml:space="preserve"> PAGEREF _Toc357176927 \h </w:instrText>
        </w:r>
        <w:r>
          <w:rPr>
            <w:noProof/>
            <w:webHidden/>
          </w:rPr>
        </w:r>
        <w:r>
          <w:rPr>
            <w:noProof/>
            <w:webHidden/>
          </w:rPr>
          <w:fldChar w:fldCharType="separate"/>
        </w:r>
        <w:r>
          <w:rPr>
            <w:noProof/>
            <w:webHidden/>
          </w:rPr>
          <w:t>378</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928" w:history="1">
        <w:r w:rsidRPr="00B07CA1">
          <w:rPr>
            <w:rStyle w:val="Lienhypertexte"/>
            <w:noProof/>
          </w:rPr>
          <w:t>Horaire</w:t>
        </w:r>
        <w:r>
          <w:rPr>
            <w:noProof/>
            <w:webHidden/>
          </w:rPr>
          <w:tab/>
        </w:r>
        <w:r>
          <w:rPr>
            <w:noProof/>
            <w:webHidden/>
          </w:rPr>
          <w:fldChar w:fldCharType="begin"/>
        </w:r>
        <w:r>
          <w:rPr>
            <w:noProof/>
            <w:webHidden/>
          </w:rPr>
          <w:instrText xml:space="preserve"> PAGEREF _Toc357176928 \h </w:instrText>
        </w:r>
        <w:r>
          <w:rPr>
            <w:noProof/>
            <w:webHidden/>
          </w:rPr>
        </w:r>
        <w:r>
          <w:rPr>
            <w:noProof/>
            <w:webHidden/>
          </w:rPr>
          <w:fldChar w:fldCharType="separate"/>
        </w:r>
        <w:r>
          <w:rPr>
            <w:noProof/>
            <w:webHidden/>
          </w:rPr>
          <w:t>379</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929" w:history="1">
        <w:r w:rsidRPr="00B07CA1">
          <w:rPr>
            <w:rStyle w:val="Lienhypertexte"/>
            <w:noProof/>
          </w:rPr>
          <w:t>Enregistrer l’horaire en cours</w:t>
        </w:r>
        <w:r>
          <w:rPr>
            <w:noProof/>
            <w:webHidden/>
          </w:rPr>
          <w:tab/>
        </w:r>
        <w:r>
          <w:rPr>
            <w:noProof/>
            <w:webHidden/>
          </w:rPr>
          <w:fldChar w:fldCharType="begin"/>
        </w:r>
        <w:r>
          <w:rPr>
            <w:noProof/>
            <w:webHidden/>
          </w:rPr>
          <w:instrText xml:space="preserve"> PAGEREF _Toc357176929 \h </w:instrText>
        </w:r>
        <w:r>
          <w:rPr>
            <w:noProof/>
            <w:webHidden/>
          </w:rPr>
        </w:r>
        <w:r>
          <w:rPr>
            <w:noProof/>
            <w:webHidden/>
          </w:rPr>
          <w:fldChar w:fldCharType="separate"/>
        </w:r>
        <w:r>
          <w:rPr>
            <w:noProof/>
            <w:webHidden/>
          </w:rPr>
          <w:t>380</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930" w:history="1">
        <w:r w:rsidRPr="00B07CA1">
          <w:rPr>
            <w:rStyle w:val="Lienhypertexte"/>
            <w:noProof/>
          </w:rPr>
          <w:t>Enregistrer sous une autre semaine l’horaire en cours</w:t>
        </w:r>
        <w:r>
          <w:rPr>
            <w:noProof/>
            <w:webHidden/>
          </w:rPr>
          <w:tab/>
        </w:r>
        <w:r>
          <w:rPr>
            <w:noProof/>
            <w:webHidden/>
          </w:rPr>
          <w:fldChar w:fldCharType="begin"/>
        </w:r>
        <w:r>
          <w:rPr>
            <w:noProof/>
            <w:webHidden/>
          </w:rPr>
          <w:instrText xml:space="preserve"> PAGEREF _Toc357176930 \h </w:instrText>
        </w:r>
        <w:r>
          <w:rPr>
            <w:noProof/>
            <w:webHidden/>
          </w:rPr>
        </w:r>
        <w:r>
          <w:rPr>
            <w:noProof/>
            <w:webHidden/>
          </w:rPr>
          <w:fldChar w:fldCharType="separate"/>
        </w:r>
        <w:r>
          <w:rPr>
            <w:noProof/>
            <w:webHidden/>
          </w:rPr>
          <w:t>381</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931" w:history="1">
        <w:r w:rsidRPr="00B07CA1">
          <w:rPr>
            <w:rStyle w:val="Lienhypertexte"/>
            <w:noProof/>
          </w:rPr>
          <w:t>Enregistrer l’horaire en cours sur l’horaire par défaut</w:t>
        </w:r>
        <w:r>
          <w:rPr>
            <w:noProof/>
            <w:webHidden/>
          </w:rPr>
          <w:tab/>
        </w:r>
        <w:r>
          <w:rPr>
            <w:noProof/>
            <w:webHidden/>
          </w:rPr>
          <w:fldChar w:fldCharType="begin"/>
        </w:r>
        <w:r>
          <w:rPr>
            <w:noProof/>
            <w:webHidden/>
          </w:rPr>
          <w:instrText xml:space="preserve"> PAGEREF _Toc357176931 \h </w:instrText>
        </w:r>
        <w:r>
          <w:rPr>
            <w:noProof/>
            <w:webHidden/>
          </w:rPr>
        </w:r>
        <w:r>
          <w:rPr>
            <w:noProof/>
            <w:webHidden/>
          </w:rPr>
          <w:fldChar w:fldCharType="separate"/>
        </w:r>
        <w:r>
          <w:rPr>
            <w:noProof/>
            <w:webHidden/>
          </w:rPr>
          <w:t>382</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932" w:history="1">
        <w:r w:rsidRPr="00B07CA1">
          <w:rPr>
            <w:rStyle w:val="Lienhypertexte"/>
            <w:noProof/>
          </w:rPr>
          <w:t>Supprimer l’horaire sélectionné</w:t>
        </w:r>
        <w:r>
          <w:rPr>
            <w:noProof/>
            <w:webHidden/>
          </w:rPr>
          <w:tab/>
        </w:r>
        <w:r>
          <w:rPr>
            <w:noProof/>
            <w:webHidden/>
          </w:rPr>
          <w:fldChar w:fldCharType="begin"/>
        </w:r>
        <w:r>
          <w:rPr>
            <w:noProof/>
            <w:webHidden/>
          </w:rPr>
          <w:instrText xml:space="preserve"> PAGEREF _Toc357176932 \h </w:instrText>
        </w:r>
        <w:r>
          <w:rPr>
            <w:noProof/>
            <w:webHidden/>
          </w:rPr>
        </w:r>
        <w:r>
          <w:rPr>
            <w:noProof/>
            <w:webHidden/>
          </w:rPr>
          <w:fldChar w:fldCharType="separate"/>
        </w:r>
        <w:r>
          <w:rPr>
            <w:noProof/>
            <w:webHidden/>
          </w:rPr>
          <w:t>383</w:t>
        </w:r>
        <w:r>
          <w:rPr>
            <w:noProof/>
            <w:webHidden/>
          </w:rPr>
          <w:fldChar w:fldCharType="end"/>
        </w:r>
      </w:hyperlink>
    </w:p>
    <w:p w:rsidR="00857931" w:rsidRDefault="00857931">
      <w:pPr>
        <w:pStyle w:val="TM2"/>
        <w:tabs>
          <w:tab w:val="right" w:leader="dot" w:pos="8630"/>
        </w:tabs>
        <w:rPr>
          <w:rFonts w:asciiTheme="minorHAnsi" w:eastAsiaTheme="minorEastAsia" w:hAnsiTheme="minorHAnsi" w:cstheme="minorBidi"/>
          <w:smallCaps w:val="0"/>
          <w:noProof/>
          <w:sz w:val="22"/>
          <w:szCs w:val="22"/>
        </w:rPr>
      </w:pPr>
      <w:hyperlink w:anchor="_Toc357176933" w:history="1">
        <w:r w:rsidRPr="00B07CA1">
          <w:rPr>
            <w:rStyle w:val="Lienhypertexte"/>
            <w:noProof/>
          </w:rPr>
          <w:t>Types d’utilisateurs</w:t>
        </w:r>
        <w:r>
          <w:rPr>
            <w:noProof/>
            <w:webHidden/>
          </w:rPr>
          <w:tab/>
        </w:r>
        <w:r>
          <w:rPr>
            <w:noProof/>
            <w:webHidden/>
          </w:rPr>
          <w:fldChar w:fldCharType="begin"/>
        </w:r>
        <w:r>
          <w:rPr>
            <w:noProof/>
            <w:webHidden/>
          </w:rPr>
          <w:instrText xml:space="preserve"> PAGEREF _Toc357176933 \h </w:instrText>
        </w:r>
        <w:r>
          <w:rPr>
            <w:noProof/>
            <w:webHidden/>
          </w:rPr>
        </w:r>
        <w:r>
          <w:rPr>
            <w:noProof/>
            <w:webHidden/>
          </w:rPr>
          <w:fldChar w:fldCharType="separate"/>
        </w:r>
        <w:r>
          <w:rPr>
            <w:noProof/>
            <w:webHidden/>
          </w:rPr>
          <w:t>384</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934" w:history="1">
        <w:r w:rsidRPr="00B07CA1">
          <w:rPr>
            <w:rStyle w:val="Lienhypertexte"/>
            <w:noProof/>
          </w:rPr>
          <w:t>Gérer les droits et accès des utilisateurs</w:t>
        </w:r>
        <w:r>
          <w:rPr>
            <w:noProof/>
            <w:webHidden/>
          </w:rPr>
          <w:tab/>
        </w:r>
        <w:r>
          <w:rPr>
            <w:noProof/>
            <w:webHidden/>
          </w:rPr>
          <w:fldChar w:fldCharType="begin"/>
        </w:r>
        <w:r>
          <w:rPr>
            <w:noProof/>
            <w:webHidden/>
          </w:rPr>
          <w:instrText xml:space="preserve"> PAGEREF _Toc357176934 \h </w:instrText>
        </w:r>
        <w:r>
          <w:rPr>
            <w:noProof/>
            <w:webHidden/>
          </w:rPr>
        </w:r>
        <w:r>
          <w:rPr>
            <w:noProof/>
            <w:webHidden/>
          </w:rPr>
          <w:fldChar w:fldCharType="separate"/>
        </w:r>
        <w:r>
          <w:rPr>
            <w:noProof/>
            <w:webHidden/>
          </w:rPr>
          <w:t>385</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935" w:history="1">
        <w:r w:rsidRPr="00B07CA1">
          <w:rPr>
            <w:rStyle w:val="Lienhypertexte"/>
            <w:noProof/>
          </w:rPr>
          <w:t>Ajout d’un type d’utilisateur</w:t>
        </w:r>
        <w:r>
          <w:rPr>
            <w:noProof/>
            <w:webHidden/>
          </w:rPr>
          <w:tab/>
        </w:r>
        <w:r>
          <w:rPr>
            <w:noProof/>
            <w:webHidden/>
          </w:rPr>
          <w:fldChar w:fldCharType="begin"/>
        </w:r>
        <w:r>
          <w:rPr>
            <w:noProof/>
            <w:webHidden/>
          </w:rPr>
          <w:instrText xml:space="preserve"> PAGEREF _Toc357176935 \h </w:instrText>
        </w:r>
        <w:r>
          <w:rPr>
            <w:noProof/>
            <w:webHidden/>
          </w:rPr>
        </w:r>
        <w:r>
          <w:rPr>
            <w:noProof/>
            <w:webHidden/>
          </w:rPr>
          <w:fldChar w:fldCharType="separate"/>
        </w:r>
        <w:r>
          <w:rPr>
            <w:noProof/>
            <w:webHidden/>
          </w:rPr>
          <w:t>386</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936" w:history="1">
        <w:r w:rsidRPr="00B07CA1">
          <w:rPr>
            <w:rStyle w:val="Lienhypertexte"/>
            <w:noProof/>
          </w:rPr>
          <w:t>Enregistrer le type en cours</w:t>
        </w:r>
        <w:r>
          <w:rPr>
            <w:noProof/>
            <w:webHidden/>
          </w:rPr>
          <w:tab/>
        </w:r>
        <w:r>
          <w:rPr>
            <w:noProof/>
            <w:webHidden/>
          </w:rPr>
          <w:fldChar w:fldCharType="begin"/>
        </w:r>
        <w:r>
          <w:rPr>
            <w:noProof/>
            <w:webHidden/>
          </w:rPr>
          <w:instrText xml:space="preserve"> PAGEREF _Toc357176936 \h </w:instrText>
        </w:r>
        <w:r>
          <w:rPr>
            <w:noProof/>
            <w:webHidden/>
          </w:rPr>
        </w:r>
        <w:r>
          <w:rPr>
            <w:noProof/>
            <w:webHidden/>
          </w:rPr>
          <w:fldChar w:fldCharType="separate"/>
        </w:r>
        <w:r>
          <w:rPr>
            <w:noProof/>
            <w:webHidden/>
          </w:rPr>
          <w:t>387</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937" w:history="1">
        <w:r w:rsidRPr="00B07CA1">
          <w:rPr>
            <w:rStyle w:val="Lienhypertexte"/>
            <w:noProof/>
          </w:rPr>
          <w:t>Renommer le type en cours</w:t>
        </w:r>
        <w:r>
          <w:rPr>
            <w:noProof/>
            <w:webHidden/>
          </w:rPr>
          <w:tab/>
        </w:r>
        <w:r>
          <w:rPr>
            <w:noProof/>
            <w:webHidden/>
          </w:rPr>
          <w:fldChar w:fldCharType="begin"/>
        </w:r>
        <w:r>
          <w:rPr>
            <w:noProof/>
            <w:webHidden/>
          </w:rPr>
          <w:instrText xml:space="preserve"> PAGEREF _Toc357176937 \h </w:instrText>
        </w:r>
        <w:r>
          <w:rPr>
            <w:noProof/>
            <w:webHidden/>
          </w:rPr>
        </w:r>
        <w:r>
          <w:rPr>
            <w:noProof/>
            <w:webHidden/>
          </w:rPr>
          <w:fldChar w:fldCharType="separate"/>
        </w:r>
        <w:r>
          <w:rPr>
            <w:noProof/>
            <w:webHidden/>
          </w:rPr>
          <w:t>388</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938" w:history="1">
        <w:r w:rsidRPr="00B07CA1">
          <w:rPr>
            <w:rStyle w:val="Lienhypertexte"/>
            <w:noProof/>
          </w:rPr>
          <w:t>Supprimer le type en cours</w:t>
        </w:r>
        <w:r>
          <w:rPr>
            <w:noProof/>
            <w:webHidden/>
          </w:rPr>
          <w:tab/>
        </w:r>
        <w:r>
          <w:rPr>
            <w:noProof/>
            <w:webHidden/>
          </w:rPr>
          <w:fldChar w:fldCharType="begin"/>
        </w:r>
        <w:r>
          <w:rPr>
            <w:noProof/>
            <w:webHidden/>
          </w:rPr>
          <w:instrText xml:space="preserve"> PAGEREF _Toc357176938 \h </w:instrText>
        </w:r>
        <w:r>
          <w:rPr>
            <w:noProof/>
            <w:webHidden/>
          </w:rPr>
        </w:r>
        <w:r>
          <w:rPr>
            <w:noProof/>
            <w:webHidden/>
          </w:rPr>
          <w:fldChar w:fldCharType="separate"/>
        </w:r>
        <w:r>
          <w:rPr>
            <w:noProof/>
            <w:webHidden/>
          </w:rPr>
          <w:t>389</w:t>
        </w:r>
        <w:r>
          <w:rPr>
            <w:noProof/>
            <w:webHidden/>
          </w:rPr>
          <w:fldChar w:fldCharType="end"/>
        </w:r>
      </w:hyperlink>
    </w:p>
    <w:p w:rsidR="00857931" w:rsidRDefault="00857931">
      <w:pPr>
        <w:pStyle w:val="TM3"/>
        <w:tabs>
          <w:tab w:val="right" w:leader="dot" w:pos="8630"/>
        </w:tabs>
        <w:rPr>
          <w:rFonts w:asciiTheme="minorHAnsi" w:eastAsiaTheme="minorEastAsia" w:hAnsiTheme="minorHAnsi" w:cstheme="minorBidi"/>
          <w:i w:val="0"/>
          <w:iCs w:val="0"/>
          <w:noProof/>
          <w:sz w:val="22"/>
          <w:szCs w:val="22"/>
        </w:rPr>
      </w:pPr>
      <w:hyperlink w:anchor="_Toc357176939" w:history="1">
        <w:r w:rsidRPr="00B07CA1">
          <w:rPr>
            <w:rStyle w:val="Lienhypertexte"/>
            <w:noProof/>
          </w:rPr>
          <w:t>Droits et accès</w:t>
        </w:r>
        <w:r>
          <w:rPr>
            <w:noProof/>
            <w:webHidden/>
          </w:rPr>
          <w:tab/>
        </w:r>
        <w:r>
          <w:rPr>
            <w:noProof/>
            <w:webHidden/>
          </w:rPr>
          <w:fldChar w:fldCharType="begin"/>
        </w:r>
        <w:r>
          <w:rPr>
            <w:noProof/>
            <w:webHidden/>
          </w:rPr>
          <w:instrText xml:space="preserve"> PAGEREF _Toc357176939 \h </w:instrText>
        </w:r>
        <w:r>
          <w:rPr>
            <w:noProof/>
            <w:webHidden/>
          </w:rPr>
        </w:r>
        <w:r>
          <w:rPr>
            <w:noProof/>
            <w:webHidden/>
          </w:rPr>
          <w:fldChar w:fldCharType="separate"/>
        </w:r>
        <w:r>
          <w:rPr>
            <w:noProof/>
            <w:webHidden/>
          </w:rPr>
          <w:t>390</w:t>
        </w:r>
        <w:r>
          <w:rPr>
            <w:noProof/>
            <w:webHidden/>
          </w:rPr>
          <w:fldChar w:fldCharType="end"/>
        </w:r>
      </w:hyperlink>
    </w:p>
    <w:p w:rsidR="00857931" w:rsidRDefault="00857931">
      <w:pPr>
        <w:pStyle w:val="TM4"/>
        <w:tabs>
          <w:tab w:val="right" w:leader="dot" w:pos="8630"/>
        </w:tabs>
        <w:rPr>
          <w:rFonts w:asciiTheme="minorHAnsi" w:eastAsiaTheme="minorEastAsia" w:hAnsiTheme="minorHAnsi" w:cstheme="minorBidi"/>
          <w:noProof/>
          <w:sz w:val="22"/>
          <w:szCs w:val="22"/>
        </w:rPr>
      </w:pPr>
      <w:hyperlink w:anchor="_Toc357176940" w:history="1">
        <w:r w:rsidRPr="00B07CA1">
          <w:rPr>
            <w:rStyle w:val="Lienhypertexte"/>
            <w:noProof/>
          </w:rPr>
          <w:t>Autre</w:t>
        </w:r>
        <w:r>
          <w:rPr>
            <w:noProof/>
            <w:webHidden/>
          </w:rPr>
          <w:tab/>
        </w:r>
        <w:r>
          <w:rPr>
            <w:noProof/>
            <w:webHidden/>
          </w:rPr>
          <w:fldChar w:fldCharType="begin"/>
        </w:r>
        <w:r>
          <w:rPr>
            <w:noProof/>
            <w:webHidden/>
          </w:rPr>
          <w:instrText xml:space="preserve"> PAGEREF _Toc357176940 \h </w:instrText>
        </w:r>
        <w:r>
          <w:rPr>
            <w:noProof/>
            <w:webHidden/>
          </w:rPr>
        </w:r>
        <w:r>
          <w:rPr>
            <w:noProof/>
            <w:webHidden/>
          </w:rPr>
          <w:fldChar w:fldCharType="separate"/>
        </w:r>
        <w:r>
          <w:rPr>
            <w:noProof/>
            <w:webHidden/>
          </w:rPr>
          <w:t>391</w:t>
        </w:r>
        <w:r>
          <w:rPr>
            <w:noProof/>
            <w:webHidden/>
          </w:rPr>
          <w:fldChar w:fldCharType="end"/>
        </w:r>
      </w:hyperlink>
    </w:p>
    <w:p w:rsidR="00857931" w:rsidRDefault="00857931">
      <w:pPr>
        <w:pStyle w:val="TM4"/>
        <w:tabs>
          <w:tab w:val="right" w:leader="dot" w:pos="8630"/>
        </w:tabs>
        <w:rPr>
          <w:rFonts w:asciiTheme="minorHAnsi" w:eastAsiaTheme="minorEastAsia" w:hAnsiTheme="minorHAnsi" w:cstheme="minorBidi"/>
          <w:noProof/>
          <w:sz w:val="22"/>
          <w:szCs w:val="22"/>
        </w:rPr>
      </w:pPr>
      <w:hyperlink w:anchor="_Toc357176941" w:history="1">
        <w:r w:rsidRPr="00B07CA1">
          <w:rPr>
            <w:rStyle w:val="Lienhypertexte"/>
            <w:noProof/>
          </w:rPr>
          <w:t>Agenda</w:t>
        </w:r>
        <w:r>
          <w:rPr>
            <w:noProof/>
            <w:webHidden/>
          </w:rPr>
          <w:tab/>
        </w:r>
        <w:r>
          <w:rPr>
            <w:noProof/>
            <w:webHidden/>
          </w:rPr>
          <w:fldChar w:fldCharType="begin"/>
        </w:r>
        <w:r>
          <w:rPr>
            <w:noProof/>
            <w:webHidden/>
          </w:rPr>
          <w:instrText xml:space="preserve"> PAGEREF _Toc357176941 \h </w:instrText>
        </w:r>
        <w:r>
          <w:rPr>
            <w:noProof/>
            <w:webHidden/>
          </w:rPr>
        </w:r>
        <w:r>
          <w:rPr>
            <w:noProof/>
            <w:webHidden/>
          </w:rPr>
          <w:fldChar w:fldCharType="separate"/>
        </w:r>
        <w:r>
          <w:rPr>
            <w:noProof/>
            <w:webHidden/>
          </w:rPr>
          <w:t>392</w:t>
        </w:r>
        <w:r>
          <w:rPr>
            <w:noProof/>
            <w:webHidden/>
          </w:rPr>
          <w:fldChar w:fldCharType="end"/>
        </w:r>
      </w:hyperlink>
    </w:p>
    <w:p w:rsidR="00857931" w:rsidRDefault="00857931">
      <w:pPr>
        <w:pStyle w:val="TM4"/>
        <w:tabs>
          <w:tab w:val="right" w:leader="dot" w:pos="8630"/>
        </w:tabs>
        <w:rPr>
          <w:rFonts w:asciiTheme="minorHAnsi" w:eastAsiaTheme="minorEastAsia" w:hAnsiTheme="minorHAnsi" w:cstheme="minorBidi"/>
          <w:noProof/>
          <w:sz w:val="22"/>
          <w:szCs w:val="22"/>
        </w:rPr>
      </w:pPr>
      <w:hyperlink w:anchor="_Toc357176942" w:history="1">
        <w:r w:rsidRPr="00B07CA1">
          <w:rPr>
            <w:rStyle w:val="Lienhypertexte"/>
            <w:noProof/>
          </w:rPr>
          <w:t>Banque de données</w:t>
        </w:r>
        <w:r>
          <w:rPr>
            <w:noProof/>
            <w:webHidden/>
          </w:rPr>
          <w:tab/>
        </w:r>
        <w:r>
          <w:rPr>
            <w:noProof/>
            <w:webHidden/>
          </w:rPr>
          <w:fldChar w:fldCharType="begin"/>
        </w:r>
        <w:r>
          <w:rPr>
            <w:noProof/>
            <w:webHidden/>
          </w:rPr>
          <w:instrText xml:space="preserve"> PAGEREF _Toc357176942 \h </w:instrText>
        </w:r>
        <w:r>
          <w:rPr>
            <w:noProof/>
            <w:webHidden/>
          </w:rPr>
        </w:r>
        <w:r>
          <w:rPr>
            <w:noProof/>
            <w:webHidden/>
          </w:rPr>
          <w:fldChar w:fldCharType="separate"/>
        </w:r>
        <w:r>
          <w:rPr>
            <w:noProof/>
            <w:webHidden/>
          </w:rPr>
          <w:t>393</w:t>
        </w:r>
        <w:r>
          <w:rPr>
            <w:noProof/>
            <w:webHidden/>
          </w:rPr>
          <w:fldChar w:fldCharType="end"/>
        </w:r>
      </w:hyperlink>
    </w:p>
    <w:p w:rsidR="00857931" w:rsidRDefault="00857931">
      <w:pPr>
        <w:pStyle w:val="TM4"/>
        <w:tabs>
          <w:tab w:val="right" w:leader="dot" w:pos="8630"/>
        </w:tabs>
        <w:rPr>
          <w:rFonts w:asciiTheme="minorHAnsi" w:eastAsiaTheme="minorEastAsia" w:hAnsiTheme="minorHAnsi" w:cstheme="minorBidi"/>
          <w:noProof/>
          <w:sz w:val="22"/>
          <w:szCs w:val="22"/>
        </w:rPr>
      </w:pPr>
      <w:hyperlink w:anchor="_Toc357176943" w:history="1">
        <w:r w:rsidRPr="00B07CA1">
          <w:rPr>
            <w:rStyle w:val="Lienhypertexte"/>
            <w:noProof/>
          </w:rPr>
          <w:t>Clinique</w:t>
        </w:r>
        <w:r>
          <w:rPr>
            <w:noProof/>
            <w:webHidden/>
          </w:rPr>
          <w:tab/>
        </w:r>
        <w:r>
          <w:rPr>
            <w:noProof/>
            <w:webHidden/>
          </w:rPr>
          <w:fldChar w:fldCharType="begin"/>
        </w:r>
        <w:r>
          <w:rPr>
            <w:noProof/>
            <w:webHidden/>
          </w:rPr>
          <w:instrText xml:space="preserve"> PAGEREF _Toc357176943 \h </w:instrText>
        </w:r>
        <w:r>
          <w:rPr>
            <w:noProof/>
            <w:webHidden/>
          </w:rPr>
        </w:r>
        <w:r>
          <w:rPr>
            <w:noProof/>
            <w:webHidden/>
          </w:rPr>
          <w:fldChar w:fldCharType="separate"/>
        </w:r>
        <w:r>
          <w:rPr>
            <w:noProof/>
            <w:webHidden/>
          </w:rPr>
          <w:t>395</w:t>
        </w:r>
        <w:r>
          <w:rPr>
            <w:noProof/>
            <w:webHidden/>
          </w:rPr>
          <w:fldChar w:fldCharType="end"/>
        </w:r>
      </w:hyperlink>
    </w:p>
    <w:p w:rsidR="00857931" w:rsidRDefault="00857931">
      <w:pPr>
        <w:pStyle w:val="TM4"/>
        <w:tabs>
          <w:tab w:val="right" w:leader="dot" w:pos="8630"/>
        </w:tabs>
        <w:rPr>
          <w:rFonts w:asciiTheme="minorHAnsi" w:eastAsiaTheme="minorEastAsia" w:hAnsiTheme="minorHAnsi" w:cstheme="minorBidi"/>
          <w:noProof/>
          <w:sz w:val="22"/>
          <w:szCs w:val="22"/>
        </w:rPr>
      </w:pPr>
      <w:hyperlink w:anchor="_Toc357176944" w:history="1">
        <w:r w:rsidRPr="00B07CA1">
          <w:rPr>
            <w:rStyle w:val="Lienhypertexte"/>
            <w:noProof/>
          </w:rPr>
          <w:t>Compte client &amp; dossier</w:t>
        </w:r>
        <w:r>
          <w:rPr>
            <w:noProof/>
            <w:webHidden/>
          </w:rPr>
          <w:tab/>
        </w:r>
        <w:r>
          <w:rPr>
            <w:noProof/>
            <w:webHidden/>
          </w:rPr>
          <w:fldChar w:fldCharType="begin"/>
        </w:r>
        <w:r>
          <w:rPr>
            <w:noProof/>
            <w:webHidden/>
          </w:rPr>
          <w:instrText xml:space="preserve"> PAGEREF _Toc357176944 \h </w:instrText>
        </w:r>
        <w:r>
          <w:rPr>
            <w:noProof/>
            <w:webHidden/>
          </w:rPr>
        </w:r>
        <w:r>
          <w:rPr>
            <w:noProof/>
            <w:webHidden/>
          </w:rPr>
          <w:fldChar w:fldCharType="separate"/>
        </w:r>
        <w:r>
          <w:rPr>
            <w:noProof/>
            <w:webHidden/>
          </w:rPr>
          <w:t>396</w:t>
        </w:r>
        <w:r>
          <w:rPr>
            <w:noProof/>
            <w:webHidden/>
          </w:rPr>
          <w:fldChar w:fldCharType="end"/>
        </w:r>
      </w:hyperlink>
    </w:p>
    <w:p w:rsidR="00857931" w:rsidRDefault="00857931">
      <w:pPr>
        <w:pStyle w:val="TM4"/>
        <w:tabs>
          <w:tab w:val="right" w:leader="dot" w:pos="8630"/>
        </w:tabs>
        <w:rPr>
          <w:rFonts w:asciiTheme="minorHAnsi" w:eastAsiaTheme="minorEastAsia" w:hAnsiTheme="minorHAnsi" w:cstheme="minorBidi"/>
          <w:noProof/>
          <w:sz w:val="22"/>
          <w:szCs w:val="22"/>
        </w:rPr>
      </w:pPr>
      <w:hyperlink w:anchor="_Toc357176945" w:history="1">
        <w:r w:rsidRPr="00B07CA1">
          <w:rPr>
            <w:rStyle w:val="Lienhypertexte"/>
            <w:noProof/>
          </w:rPr>
          <w:t>Rendez-vous &amp; liste d’attente</w:t>
        </w:r>
        <w:r>
          <w:rPr>
            <w:noProof/>
            <w:webHidden/>
          </w:rPr>
          <w:tab/>
        </w:r>
        <w:r>
          <w:rPr>
            <w:noProof/>
            <w:webHidden/>
          </w:rPr>
          <w:fldChar w:fldCharType="begin"/>
        </w:r>
        <w:r>
          <w:rPr>
            <w:noProof/>
            <w:webHidden/>
          </w:rPr>
          <w:instrText xml:space="preserve"> PAGEREF _Toc357176945 \h </w:instrText>
        </w:r>
        <w:r>
          <w:rPr>
            <w:noProof/>
            <w:webHidden/>
          </w:rPr>
        </w:r>
        <w:r>
          <w:rPr>
            <w:noProof/>
            <w:webHidden/>
          </w:rPr>
          <w:fldChar w:fldCharType="separate"/>
        </w:r>
        <w:r>
          <w:rPr>
            <w:noProof/>
            <w:webHidden/>
          </w:rPr>
          <w:t>398</w:t>
        </w:r>
        <w:r>
          <w:rPr>
            <w:noProof/>
            <w:webHidden/>
          </w:rPr>
          <w:fldChar w:fldCharType="end"/>
        </w:r>
      </w:hyperlink>
    </w:p>
    <w:p w:rsidR="00857931" w:rsidRDefault="00857931">
      <w:pPr>
        <w:pStyle w:val="TM4"/>
        <w:tabs>
          <w:tab w:val="right" w:leader="dot" w:pos="8630"/>
        </w:tabs>
        <w:rPr>
          <w:rFonts w:asciiTheme="minorHAnsi" w:eastAsiaTheme="minorEastAsia" w:hAnsiTheme="minorHAnsi" w:cstheme="minorBidi"/>
          <w:noProof/>
          <w:sz w:val="22"/>
          <w:szCs w:val="22"/>
        </w:rPr>
      </w:pPr>
      <w:hyperlink w:anchor="_Toc357176946" w:history="1">
        <w:r w:rsidRPr="00B07CA1">
          <w:rPr>
            <w:rStyle w:val="Lienhypertexte"/>
            <w:noProof/>
          </w:rPr>
          <w:t>Compte personne / organisme clé</w:t>
        </w:r>
        <w:r>
          <w:rPr>
            <w:noProof/>
            <w:webHidden/>
          </w:rPr>
          <w:tab/>
        </w:r>
        <w:r>
          <w:rPr>
            <w:noProof/>
            <w:webHidden/>
          </w:rPr>
          <w:fldChar w:fldCharType="begin"/>
        </w:r>
        <w:r>
          <w:rPr>
            <w:noProof/>
            <w:webHidden/>
          </w:rPr>
          <w:instrText xml:space="preserve"> PAGEREF _Toc357176946 \h </w:instrText>
        </w:r>
        <w:r>
          <w:rPr>
            <w:noProof/>
            <w:webHidden/>
          </w:rPr>
        </w:r>
        <w:r>
          <w:rPr>
            <w:noProof/>
            <w:webHidden/>
          </w:rPr>
          <w:fldChar w:fldCharType="separate"/>
        </w:r>
        <w:r>
          <w:rPr>
            <w:noProof/>
            <w:webHidden/>
          </w:rPr>
          <w:t>399</w:t>
        </w:r>
        <w:r>
          <w:rPr>
            <w:noProof/>
            <w:webHidden/>
          </w:rPr>
          <w:fldChar w:fldCharType="end"/>
        </w:r>
      </w:hyperlink>
    </w:p>
    <w:p w:rsidR="00857931" w:rsidRDefault="00857931">
      <w:pPr>
        <w:pStyle w:val="TM4"/>
        <w:tabs>
          <w:tab w:val="right" w:leader="dot" w:pos="8630"/>
        </w:tabs>
        <w:rPr>
          <w:rFonts w:asciiTheme="minorHAnsi" w:eastAsiaTheme="minorEastAsia" w:hAnsiTheme="minorHAnsi" w:cstheme="minorBidi"/>
          <w:noProof/>
          <w:sz w:val="22"/>
          <w:szCs w:val="22"/>
        </w:rPr>
      </w:pPr>
      <w:hyperlink w:anchor="_Toc357176947" w:history="1">
        <w:r w:rsidRPr="00B07CA1">
          <w:rPr>
            <w:rStyle w:val="Lienhypertexte"/>
            <w:noProof/>
          </w:rPr>
          <w:t>Différentes gestions</w:t>
        </w:r>
        <w:r>
          <w:rPr>
            <w:noProof/>
            <w:webHidden/>
          </w:rPr>
          <w:tab/>
        </w:r>
        <w:r>
          <w:rPr>
            <w:noProof/>
            <w:webHidden/>
          </w:rPr>
          <w:fldChar w:fldCharType="begin"/>
        </w:r>
        <w:r>
          <w:rPr>
            <w:noProof/>
            <w:webHidden/>
          </w:rPr>
          <w:instrText xml:space="preserve"> PAGEREF _Toc357176947 \h </w:instrText>
        </w:r>
        <w:r>
          <w:rPr>
            <w:noProof/>
            <w:webHidden/>
          </w:rPr>
        </w:r>
        <w:r>
          <w:rPr>
            <w:noProof/>
            <w:webHidden/>
          </w:rPr>
          <w:fldChar w:fldCharType="separate"/>
        </w:r>
        <w:r>
          <w:rPr>
            <w:noProof/>
            <w:webHidden/>
          </w:rPr>
          <w:t>400</w:t>
        </w:r>
        <w:r>
          <w:rPr>
            <w:noProof/>
            <w:webHidden/>
          </w:rPr>
          <w:fldChar w:fldCharType="end"/>
        </w:r>
      </w:hyperlink>
    </w:p>
    <w:p w:rsidR="00857931" w:rsidRDefault="00857931">
      <w:pPr>
        <w:pStyle w:val="TM4"/>
        <w:tabs>
          <w:tab w:val="right" w:leader="dot" w:pos="8630"/>
        </w:tabs>
        <w:rPr>
          <w:rFonts w:asciiTheme="minorHAnsi" w:eastAsiaTheme="minorEastAsia" w:hAnsiTheme="minorHAnsi" w:cstheme="minorBidi"/>
          <w:noProof/>
          <w:sz w:val="22"/>
          <w:szCs w:val="22"/>
        </w:rPr>
      </w:pPr>
      <w:hyperlink w:anchor="_Toc357176948" w:history="1">
        <w:r w:rsidRPr="00B07CA1">
          <w:rPr>
            <w:rStyle w:val="Lienhypertexte"/>
            <w:noProof/>
          </w:rPr>
          <w:t>Messagerie</w:t>
        </w:r>
        <w:r>
          <w:rPr>
            <w:noProof/>
            <w:webHidden/>
          </w:rPr>
          <w:tab/>
        </w:r>
        <w:r>
          <w:rPr>
            <w:noProof/>
            <w:webHidden/>
          </w:rPr>
          <w:fldChar w:fldCharType="begin"/>
        </w:r>
        <w:r>
          <w:rPr>
            <w:noProof/>
            <w:webHidden/>
          </w:rPr>
          <w:instrText xml:space="preserve"> PAGEREF _Toc357176948 \h </w:instrText>
        </w:r>
        <w:r>
          <w:rPr>
            <w:noProof/>
            <w:webHidden/>
          </w:rPr>
        </w:r>
        <w:r>
          <w:rPr>
            <w:noProof/>
            <w:webHidden/>
          </w:rPr>
          <w:fldChar w:fldCharType="separate"/>
        </w:r>
        <w:r>
          <w:rPr>
            <w:noProof/>
            <w:webHidden/>
          </w:rPr>
          <w:t>401</w:t>
        </w:r>
        <w:r>
          <w:rPr>
            <w:noProof/>
            <w:webHidden/>
          </w:rPr>
          <w:fldChar w:fldCharType="end"/>
        </w:r>
      </w:hyperlink>
    </w:p>
    <w:p w:rsidR="00857931" w:rsidRDefault="00857931">
      <w:pPr>
        <w:pStyle w:val="TM4"/>
        <w:tabs>
          <w:tab w:val="right" w:leader="dot" w:pos="8630"/>
        </w:tabs>
        <w:rPr>
          <w:rFonts w:asciiTheme="minorHAnsi" w:eastAsiaTheme="minorEastAsia" w:hAnsiTheme="minorHAnsi" w:cstheme="minorBidi"/>
          <w:noProof/>
          <w:sz w:val="22"/>
          <w:szCs w:val="22"/>
        </w:rPr>
      </w:pPr>
      <w:hyperlink w:anchor="_Toc357176949" w:history="1">
        <w:r w:rsidRPr="00B07CA1">
          <w:rPr>
            <w:rStyle w:val="Lienhypertexte"/>
            <w:noProof/>
          </w:rPr>
          <w:t>Rapport</w:t>
        </w:r>
        <w:r>
          <w:rPr>
            <w:noProof/>
            <w:webHidden/>
          </w:rPr>
          <w:tab/>
        </w:r>
        <w:r>
          <w:rPr>
            <w:noProof/>
            <w:webHidden/>
          </w:rPr>
          <w:fldChar w:fldCharType="begin"/>
        </w:r>
        <w:r>
          <w:rPr>
            <w:noProof/>
            <w:webHidden/>
          </w:rPr>
          <w:instrText xml:space="preserve"> PAGEREF _Toc357176949 \h </w:instrText>
        </w:r>
        <w:r>
          <w:rPr>
            <w:noProof/>
            <w:webHidden/>
          </w:rPr>
        </w:r>
        <w:r>
          <w:rPr>
            <w:noProof/>
            <w:webHidden/>
          </w:rPr>
          <w:fldChar w:fldCharType="separate"/>
        </w:r>
        <w:r>
          <w:rPr>
            <w:noProof/>
            <w:webHidden/>
          </w:rPr>
          <w:t>403</w:t>
        </w:r>
        <w:r>
          <w:rPr>
            <w:noProof/>
            <w:webHidden/>
          </w:rPr>
          <w:fldChar w:fldCharType="end"/>
        </w:r>
      </w:hyperlink>
    </w:p>
    <w:p w:rsidR="00857931" w:rsidRDefault="00857931">
      <w:pPr>
        <w:pStyle w:val="TM4"/>
        <w:tabs>
          <w:tab w:val="right" w:leader="dot" w:pos="8630"/>
        </w:tabs>
        <w:rPr>
          <w:rFonts w:asciiTheme="minorHAnsi" w:eastAsiaTheme="minorEastAsia" w:hAnsiTheme="minorHAnsi" w:cstheme="minorBidi"/>
          <w:noProof/>
          <w:sz w:val="22"/>
          <w:szCs w:val="22"/>
        </w:rPr>
      </w:pPr>
      <w:hyperlink w:anchor="_Toc357176950" w:history="1">
        <w:r w:rsidRPr="00B07CA1">
          <w:rPr>
            <w:rStyle w:val="Lienhypertexte"/>
            <w:noProof/>
          </w:rPr>
          <w:t>Utilisateur</w:t>
        </w:r>
        <w:r>
          <w:rPr>
            <w:noProof/>
            <w:webHidden/>
          </w:rPr>
          <w:tab/>
        </w:r>
        <w:r>
          <w:rPr>
            <w:noProof/>
            <w:webHidden/>
          </w:rPr>
          <w:fldChar w:fldCharType="begin"/>
        </w:r>
        <w:r>
          <w:rPr>
            <w:noProof/>
            <w:webHidden/>
          </w:rPr>
          <w:instrText xml:space="preserve"> PAGEREF _Toc357176950 \h </w:instrText>
        </w:r>
        <w:r>
          <w:rPr>
            <w:noProof/>
            <w:webHidden/>
          </w:rPr>
        </w:r>
        <w:r>
          <w:rPr>
            <w:noProof/>
            <w:webHidden/>
          </w:rPr>
          <w:fldChar w:fldCharType="separate"/>
        </w:r>
        <w:r>
          <w:rPr>
            <w:noProof/>
            <w:webHidden/>
          </w:rPr>
          <w:t>404</w:t>
        </w:r>
        <w:r>
          <w:rPr>
            <w:noProof/>
            <w:webHidden/>
          </w:rPr>
          <w:fldChar w:fldCharType="end"/>
        </w:r>
      </w:hyperlink>
    </w:p>
    <w:p w:rsidR="00686A54" w:rsidRDefault="003A5CE5" w:rsidP="006A37BD">
      <w:pPr>
        <w:pStyle w:val="Titre1"/>
      </w:pPr>
      <w:r>
        <w:rPr>
          <w:rFonts w:ascii="Times New Roman" w:hAnsi="Times New Roman" w:cs="Times New Roman"/>
          <w:kern w:val="0"/>
          <w:sz w:val="20"/>
          <w:szCs w:val="20"/>
        </w:rPr>
        <w:fldChar w:fldCharType="end"/>
      </w:r>
      <w:bookmarkStart w:id="4" w:name="_Banque_de_données"/>
      <w:bookmarkEnd w:id="4"/>
      <w:r w:rsidR="000569BA">
        <w:br w:type="page"/>
      </w:r>
      <w:bookmarkStart w:id="5" w:name="_Toc190153214"/>
      <w:bookmarkStart w:id="6" w:name="_Toc190153215"/>
      <w:bookmarkStart w:id="7" w:name="_Toc357176711"/>
      <w:r w:rsidR="00686A54">
        <w:lastRenderedPageBreak/>
        <w:t>Glossaire</w:t>
      </w:r>
      <w:bookmarkEnd w:id="7"/>
    </w:p>
    <w:p w:rsidR="00686A54" w:rsidRDefault="00686A54" w:rsidP="00686A54"/>
    <w:p w:rsidR="002768EE" w:rsidRDefault="002768EE" w:rsidP="00686A54">
      <w:r w:rsidRPr="002B57AD">
        <w:rPr>
          <w:highlight w:val="green"/>
        </w:rPr>
        <w:t>Je pense qu’il serait bon de commencer à créer un espèce de glossaire explicatif.. Ex : Facture en souffrance (Liens vers les articles) + Description + Effet sur le logiciel.</w:t>
      </w:r>
    </w:p>
    <w:p w:rsidR="002768EE" w:rsidRDefault="002768EE" w:rsidP="00686A54">
      <w:pPr>
        <w:rPr>
          <w:b/>
        </w:rPr>
      </w:pPr>
    </w:p>
    <w:p w:rsidR="0065424C" w:rsidRPr="0065424C" w:rsidRDefault="0065424C" w:rsidP="00414694">
      <w:pPr>
        <w:pStyle w:val="Titre2"/>
      </w:pPr>
      <w:bookmarkStart w:id="8" w:name="_Toc357176712"/>
      <w:r w:rsidRPr="0065424C">
        <w:t>Dossier Actif / Inactif</w:t>
      </w:r>
      <w:bookmarkEnd w:id="8"/>
    </w:p>
    <w:p w:rsidR="0065424C" w:rsidRDefault="0065424C" w:rsidP="00686A54">
      <w:pPr>
        <w:rPr>
          <w:b/>
        </w:rPr>
      </w:pPr>
    </w:p>
    <w:p w:rsidR="0065424C" w:rsidRDefault="0065424C" w:rsidP="00414694">
      <w:pPr>
        <w:pStyle w:val="Titre2"/>
      </w:pPr>
      <w:bookmarkStart w:id="9" w:name="_Toc357176713"/>
      <w:r>
        <w:t>Item / dossier caché</w:t>
      </w:r>
      <w:bookmarkEnd w:id="9"/>
    </w:p>
    <w:p w:rsidR="0065424C" w:rsidRDefault="0065424C" w:rsidP="00686A54">
      <w:pPr>
        <w:rPr>
          <w:b/>
        </w:rPr>
      </w:pPr>
    </w:p>
    <w:p w:rsidR="00686A54" w:rsidRPr="00686A54" w:rsidRDefault="00686A54" w:rsidP="00414694">
      <w:pPr>
        <w:pStyle w:val="Titre2"/>
      </w:pPr>
      <w:bookmarkStart w:id="10" w:name="_Toc357176714"/>
      <w:r w:rsidRPr="00686A54">
        <w:t>Facture en souffrance</w:t>
      </w:r>
      <w:bookmarkEnd w:id="10"/>
    </w:p>
    <w:p w:rsidR="002768EE" w:rsidRDefault="002768EE" w:rsidP="00686A54">
      <w:pPr>
        <w:rPr>
          <w:highlight w:val="green"/>
        </w:rPr>
      </w:pPr>
    </w:p>
    <w:p w:rsidR="002768EE" w:rsidRPr="00543C23" w:rsidRDefault="002768EE" w:rsidP="002768EE">
      <w:pPr>
        <w:rPr>
          <w:i/>
          <w:highlight w:val="green"/>
        </w:rPr>
      </w:pPr>
      <w:r w:rsidRPr="00543C23">
        <w:rPr>
          <w:i/>
          <w:highlight w:val="green"/>
        </w:rPr>
        <w:t xml:space="preserve">La mise en souffrance d’une facture lui confère un statut spécial qui fait que le montant facturé d’une facture en souffrance n’est plus considéré lors des calculs </w:t>
      </w:r>
      <w:r w:rsidRPr="00543C23">
        <w:rPr>
          <w:b/>
          <w:i/>
          <w:highlight w:val="green"/>
        </w:rPr>
        <w:t>(Lesquels ???)</w:t>
      </w:r>
      <w:r w:rsidRPr="00543C23">
        <w:rPr>
          <w:i/>
          <w:highlight w:val="green"/>
        </w:rPr>
        <w:t xml:space="preserve"> et que le logiciel prend alors seulement en compte le montant payé de cette même facture. Ainsi, l’application dans le logiciel d’une facture en souffrance fait en sorte que lors de la génération des différents rapports, le logiciel utilise le montant payé et non le montant facturé. Le seul rapport affichant le montant facturé réel est la « Liste des comptes en souffrance ». </w:t>
      </w:r>
    </w:p>
    <w:p w:rsidR="002768EE" w:rsidRDefault="002768EE" w:rsidP="002768EE">
      <w:pPr>
        <w:rPr>
          <w:highlight w:val="green"/>
        </w:rPr>
      </w:pPr>
    </w:p>
    <w:p w:rsidR="002768EE" w:rsidRPr="00543C23" w:rsidRDefault="002768EE" w:rsidP="002768EE">
      <w:pPr>
        <w:rPr>
          <w:i/>
          <w:highlight w:val="green"/>
        </w:rPr>
      </w:pPr>
      <w:r w:rsidRPr="00543C23">
        <w:rPr>
          <w:i/>
          <w:highlight w:val="green"/>
        </w:rPr>
        <w:t xml:space="preserve">Une facture </w:t>
      </w:r>
      <w:r w:rsidR="003B108A">
        <w:rPr>
          <w:i/>
          <w:highlight w:val="green"/>
        </w:rPr>
        <w:t>doit avoir</w:t>
      </w:r>
      <w:r w:rsidRPr="00543C23">
        <w:rPr>
          <w:i/>
          <w:highlight w:val="green"/>
        </w:rPr>
        <w:t xml:space="preserve"> un montant du pour pouvoir être mise en souffrance.</w:t>
      </w:r>
    </w:p>
    <w:p w:rsidR="00686A54" w:rsidRPr="002B57AD" w:rsidRDefault="00686A54" w:rsidP="00686A54">
      <w:pPr>
        <w:rPr>
          <w:highlight w:val="green"/>
        </w:rPr>
      </w:pPr>
    </w:p>
    <w:p w:rsidR="00686A54" w:rsidRDefault="00686A54" w:rsidP="00686A54">
      <w:pPr>
        <w:rPr>
          <w:highlight w:val="green"/>
        </w:rPr>
      </w:pPr>
      <w:r w:rsidRPr="002B57AD">
        <w:rPr>
          <w:highlight w:val="green"/>
        </w:rPr>
        <w:sym w:font="Wingdings" w:char="F0E8"/>
      </w:r>
      <w:r w:rsidRPr="002B57AD">
        <w:rPr>
          <w:highlight w:val="green"/>
        </w:rPr>
        <w:t>. Ici mettre en souffrance permet de signifier un état spécial de la facture où le montant facturé n’est plus considéré lors des calculs et il est remplacé par le montant payé de cette même facture. L’application dans le logiciel d’une facture en souffrance fait en sorte que les rapports (x,y,z) utilisent le montant payé à la place du montant payé. Le seul rapport affichant le montant facturé réel est la « Liste des comptes en souffrance ».</w:t>
      </w:r>
    </w:p>
    <w:p w:rsidR="00686A54" w:rsidRPr="002B57AD" w:rsidRDefault="00686A54" w:rsidP="00686A54">
      <w:pPr>
        <w:rPr>
          <w:highlight w:val="green"/>
        </w:rPr>
      </w:pPr>
    </w:p>
    <w:p w:rsidR="00686A54" w:rsidRDefault="00686A54" w:rsidP="00686A54">
      <w:pPr>
        <w:rPr>
          <w:noProof/>
        </w:rPr>
      </w:pPr>
      <w:r w:rsidRPr="002B57AD">
        <w:rPr>
          <w:highlight w:val="green"/>
        </w:rPr>
        <w:sym w:font="Wingdings" w:char="F0E8"/>
      </w:r>
      <w:r w:rsidRPr="002B57AD">
        <w:rPr>
          <w:highlight w:val="green"/>
        </w:rPr>
        <w:t xml:space="preserve"> 3</w:t>
      </w:r>
      <w:r w:rsidRPr="002B57AD">
        <w:rPr>
          <w:highlight w:val="green"/>
          <w:vertAlign w:val="superscript"/>
        </w:rPr>
        <w:t>e</w:t>
      </w:r>
      <w:r w:rsidRPr="002B57AD">
        <w:rPr>
          <w:highlight w:val="green"/>
        </w:rPr>
        <w:t xml:space="preserve"> comment 5</w:t>
      </w:r>
      <w:r w:rsidRPr="002B57AD">
        <w:rPr>
          <w:highlight w:val="green"/>
          <w:vertAlign w:val="superscript"/>
        </w:rPr>
        <w:t>e</w:t>
      </w:r>
      <w:r w:rsidRPr="002B57AD">
        <w:rPr>
          <w:highlight w:val="green"/>
        </w:rPr>
        <w:t xml:space="preserve"> étape : « </w:t>
      </w:r>
      <w:r w:rsidRPr="002B57AD">
        <w:rPr>
          <w:i/>
          <w:iCs/>
          <w:noProof/>
          <w:highlight w:val="green"/>
        </w:rPr>
        <w:t>Une facture en souffrance ne peut être payée à partir de la comptabilité d’un compte client. Elle n’apparaîtra pas non plus dans les factures du compte client</w:t>
      </w:r>
      <w:r w:rsidRPr="002B57AD">
        <w:rPr>
          <w:noProof/>
          <w:highlight w:val="green"/>
        </w:rPr>
        <w:t xml:space="preserve">. » </w:t>
      </w:r>
      <w:r w:rsidRPr="002B57AD">
        <w:rPr>
          <w:noProof/>
          <w:highlight w:val="green"/>
        </w:rPr>
        <w:sym w:font="Wingdings" w:char="F0E8"/>
      </w:r>
      <w:r w:rsidRPr="002B57AD">
        <w:rPr>
          <w:noProof/>
          <w:highlight w:val="green"/>
        </w:rPr>
        <w:t xml:space="preserve"> Faux faux faux.. </w:t>
      </w:r>
      <w:r w:rsidRPr="002B57AD">
        <w:rPr>
          <w:noProof/>
          <w:highlight w:val="green"/>
          <w:lang w:val="en-CA"/>
        </w:rPr>
        <w:t xml:space="preserve">lol… </w:t>
      </w:r>
      <w:r w:rsidRPr="002B57AD">
        <w:rPr>
          <w:noProof/>
          <w:highlight w:val="green"/>
        </w:rPr>
        <w:t xml:space="preserve">Vrai, on ne peut pas la facture, mais à partir de la prise de paiement (bouton $), mais par contre, la facture s’affiche ds l’onglet Comptabilité et l’on peut modifier le montant payé.. Sauf que, l’on ne peut changer à partir de là le statut de souffrance..  Donc  </w:t>
      </w:r>
      <w:r w:rsidRPr="002B57AD">
        <w:rPr>
          <w:noProof/>
          <w:highlight w:val="green"/>
        </w:rPr>
        <w:sym w:font="Wingdings" w:char="F0E0"/>
      </w:r>
      <w:r w:rsidRPr="002B57AD">
        <w:rPr>
          <w:noProof/>
          <w:highlight w:val="green"/>
        </w:rPr>
        <w:t xml:space="preserve"> « </w:t>
      </w:r>
      <w:r w:rsidRPr="002B57AD">
        <w:rPr>
          <w:i/>
          <w:iCs/>
          <w:noProof/>
          <w:highlight w:val="green"/>
        </w:rPr>
        <w:t>Une facture en souffrance ne peut être payée à partir de la prise de paiement d’un client.</w:t>
      </w:r>
      <w:r w:rsidRPr="002B57AD">
        <w:rPr>
          <w:noProof/>
          <w:highlight w:val="green"/>
        </w:rPr>
        <w:t> » Ici je parle de prise de paiement d’un client, car on peut initier l’action à partir de l’agenda !!</w:t>
      </w:r>
    </w:p>
    <w:p w:rsidR="005E1D58" w:rsidRDefault="005E1D58" w:rsidP="00686A54">
      <w:pPr>
        <w:rPr>
          <w:noProof/>
        </w:rPr>
      </w:pPr>
    </w:p>
    <w:p w:rsidR="005E1D58" w:rsidRPr="005E1D58" w:rsidRDefault="005E1D58" w:rsidP="00414694">
      <w:pPr>
        <w:pStyle w:val="Titre2"/>
        <w:rPr>
          <w:noProof/>
        </w:rPr>
      </w:pPr>
      <w:bookmarkStart w:id="11" w:name="_Toc357176715"/>
      <w:r>
        <w:rPr>
          <w:noProof/>
        </w:rPr>
        <w:t>Statut d’un rendez-vous</w:t>
      </w:r>
      <w:bookmarkEnd w:id="11"/>
    </w:p>
    <w:p w:rsidR="00414694" w:rsidRDefault="00414694" w:rsidP="00414694">
      <w:pPr>
        <w:rPr>
          <w:b/>
          <w:i/>
        </w:rPr>
      </w:pPr>
      <w:r w:rsidRPr="00C22DFB">
        <w:rPr>
          <w:b/>
          <w:i/>
        </w:rPr>
        <w:t>Il y a quatre statuts possibles pour un rendez-vous : Rendez-vous, Présence, Absence motivée, Absence non-motivée</w:t>
      </w:r>
    </w:p>
    <w:p w:rsidR="00414694" w:rsidRDefault="00414694" w:rsidP="00414694">
      <w:pPr>
        <w:rPr>
          <w:b/>
        </w:rPr>
      </w:pPr>
    </w:p>
    <w:p w:rsidR="00414694" w:rsidRPr="00414694" w:rsidRDefault="00414694" w:rsidP="00414694"/>
    <w:p w:rsidR="00686A54" w:rsidRDefault="00686A54" w:rsidP="00686A54"/>
    <w:p w:rsidR="00686A54" w:rsidRPr="00686A54" w:rsidRDefault="00686A54" w:rsidP="00686A54"/>
    <w:p w:rsidR="00A658A7" w:rsidRDefault="00686A54" w:rsidP="006A37BD">
      <w:pPr>
        <w:pStyle w:val="Titre1"/>
      </w:pPr>
      <w:r>
        <w:br w:type="page"/>
      </w:r>
      <w:bookmarkStart w:id="12" w:name="_Toc357176716"/>
      <w:r w:rsidR="00090369">
        <w:lastRenderedPageBreak/>
        <w:t>Agenda</w:t>
      </w:r>
      <w:bookmarkEnd w:id="12"/>
    </w:p>
    <w:p w:rsidR="008068AB" w:rsidRDefault="008068AB" w:rsidP="008068AB"/>
    <w:p w:rsidR="00C75A95" w:rsidRDefault="008068AB" w:rsidP="008068AB">
      <w:pPr>
        <w:rPr>
          <w:i/>
        </w:rPr>
      </w:pPr>
      <w:r>
        <w:rPr>
          <w:i/>
        </w:rPr>
        <w:t xml:space="preserve">Vous pouvez modifier les couleurs pour le code des plages de l’Agenda dans les </w:t>
      </w:r>
      <w:hyperlink w:anchor="_Affichage" w:history="1">
        <w:r w:rsidRPr="00986BF7">
          <w:rPr>
            <w:rStyle w:val="Lienhypertexte"/>
            <w:i/>
          </w:rPr>
          <w:t>Préférences Générales (Affichage)</w:t>
        </w:r>
      </w:hyperlink>
      <w:r>
        <w:rPr>
          <w:i/>
        </w:rPr>
        <w:t xml:space="preserve">. Par défaut, </w:t>
      </w:r>
      <w:r>
        <w:t xml:space="preserve">Libre </w:t>
      </w:r>
      <w:r w:rsidRPr="008068AB">
        <w:rPr>
          <w:i/>
        </w:rPr>
        <w:t>est</w:t>
      </w:r>
      <w:r>
        <w:t xml:space="preserve"> </w:t>
      </w:r>
      <w:r>
        <w:rPr>
          <w:i/>
        </w:rPr>
        <w:t xml:space="preserve">surligné en </w:t>
      </w:r>
      <w:r w:rsidR="00C75A95">
        <w:rPr>
          <w:i/>
          <w:noProof/>
        </w:rPr>
        <w:drawing>
          <wp:inline distT="0" distB="0" distL="0" distR="0">
            <wp:extent cx="233680" cy="159385"/>
            <wp:effectExtent l="19050" t="0" r="0" b="0"/>
            <wp:docPr id="985" name="Picture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pic:cNvPicPr>
                      <a:picLocks noChangeAspect="1" noChangeArrowheads="1"/>
                    </pic:cNvPicPr>
                  </pic:nvPicPr>
                  <pic:blipFill>
                    <a:blip r:embed="rId7" cstate="print"/>
                    <a:srcRect/>
                    <a:stretch>
                      <a:fillRect/>
                    </a:stretch>
                  </pic:blipFill>
                  <pic:spPr bwMode="auto">
                    <a:xfrm>
                      <a:off x="0" y="0"/>
                      <a:ext cx="233680" cy="159385"/>
                    </a:xfrm>
                    <a:prstGeom prst="rect">
                      <a:avLst/>
                    </a:prstGeom>
                    <a:noFill/>
                    <a:ln w="9525">
                      <a:noFill/>
                      <a:miter lim="800000"/>
                      <a:headEnd/>
                      <a:tailEnd/>
                    </a:ln>
                  </pic:spPr>
                </pic:pic>
              </a:graphicData>
            </a:graphic>
          </wp:inline>
        </w:drawing>
      </w:r>
      <w:r w:rsidR="00C75A95">
        <w:rPr>
          <w:i/>
        </w:rPr>
        <w:t xml:space="preserve">, </w:t>
      </w:r>
      <w:r w:rsidR="00C75A95">
        <w:t>Clinique</w:t>
      </w:r>
      <w:r w:rsidR="00C75A95">
        <w:rPr>
          <w:i/>
        </w:rPr>
        <w:t xml:space="preserve"> en </w:t>
      </w:r>
    </w:p>
    <w:p w:rsidR="008068AB" w:rsidRPr="00C75A95" w:rsidRDefault="00C75A95" w:rsidP="008068AB">
      <w:r>
        <w:rPr>
          <w:i/>
          <w:noProof/>
        </w:rPr>
        <w:drawing>
          <wp:inline distT="0" distB="0" distL="0" distR="0">
            <wp:extent cx="245428" cy="169200"/>
            <wp:effectExtent l="19050" t="0" r="2222" b="0"/>
            <wp:docPr id="987"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pic:cNvPicPr>
                      <a:picLocks noChangeAspect="1" noChangeArrowheads="1"/>
                    </pic:cNvPicPr>
                  </pic:nvPicPr>
                  <pic:blipFill>
                    <a:blip r:embed="rId8" cstate="print"/>
                    <a:srcRect/>
                    <a:stretch>
                      <a:fillRect/>
                    </a:stretch>
                  </pic:blipFill>
                  <pic:spPr bwMode="auto">
                    <a:xfrm>
                      <a:off x="0" y="0"/>
                      <a:ext cx="245428" cy="169200"/>
                    </a:xfrm>
                    <a:prstGeom prst="rect">
                      <a:avLst/>
                    </a:prstGeom>
                    <a:noFill/>
                    <a:ln w="9525">
                      <a:noFill/>
                      <a:miter lim="800000"/>
                      <a:headEnd/>
                      <a:tailEnd/>
                    </a:ln>
                  </pic:spPr>
                </pic:pic>
              </a:graphicData>
            </a:graphic>
          </wp:inline>
        </w:drawing>
      </w:r>
      <w:r>
        <w:rPr>
          <w:i/>
        </w:rPr>
        <w:t xml:space="preserve">, </w:t>
      </w:r>
      <w:r w:rsidRPr="00C75A95">
        <w:t>Bloquée</w:t>
      </w:r>
      <w:r>
        <w:rPr>
          <w:i/>
        </w:rPr>
        <w:t xml:space="preserve"> en</w:t>
      </w:r>
      <w:r>
        <w:rPr>
          <w:i/>
          <w:noProof/>
        </w:rPr>
        <w:drawing>
          <wp:inline distT="0" distB="0" distL="0" distR="0">
            <wp:extent cx="257175" cy="180975"/>
            <wp:effectExtent l="19050" t="0" r="9525" b="0"/>
            <wp:docPr id="988" name="Pictur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pic:cNvPicPr>
                      <a:picLocks noChangeAspect="1" noChangeArrowheads="1"/>
                    </pic:cNvPicPr>
                  </pic:nvPicPr>
                  <pic:blipFill>
                    <a:blip r:embed="rId9" cstate="print"/>
                    <a:srcRect/>
                    <a:stretch>
                      <a:fillRect/>
                    </a:stretch>
                  </pic:blipFill>
                  <pic:spPr bwMode="auto">
                    <a:xfrm>
                      <a:off x="0" y="0"/>
                      <a:ext cx="257175" cy="180975"/>
                    </a:xfrm>
                    <a:prstGeom prst="rect">
                      <a:avLst/>
                    </a:prstGeom>
                    <a:noFill/>
                    <a:ln w="9525">
                      <a:noFill/>
                      <a:miter lim="800000"/>
                      <a:headEnd/>
                      <a:tailEnd/>
                    </a:ln>
                  </pic:spPr>
                </pic:pic>
              </a:graphicData>
            </a:graphic>
          </wp:inline>
        </w:drawing>
      </w:r>
      <w:r>
        <w:rPr>
          <w:i/>
        </w:rPr>
        <w:t xml:space="preserve"> et Réservée en </w:t>
      </w:r>
      <w:r>
        <w:rPr>
          <w:i/>
          <w:noProof/>
        </w:rPr>
        <w:drawing>
          <wp:inline distT="0" distB="0" distL="0" distR="0">
            <wp:extent cx="244475" cy="159385"/>
            <wp:effectExtent l="19050" t="0" r="3175" b="0"/>
            <wp:docPr id="989"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pic:cNvPicPr>
                      <a:picLocks noChangeAspect="1" noChangeArrowheads="1"/>
                    </pic:cNvPicPr>
                  </pic:nvPicPr>
                  <pic:blipFill>
                    <a:blip r:embed="rId10" cstate="print"/>
                    <a:srcRect/>
                    <a:stretch>
                      <a:fillRect/>
                    </a:stretch>
                  </pic:blipFill>
                  <pic:spPr bwMode="auto">
                    <a:xfrm>
                      <a:off x="0" y="0"/>
                      <a:ext cx="244475" cy="159385"/>
                    </a:xfrm>
                    <a:prstGeom prst="rect">
                      <a:avLst/>
                    </a:prstGeom>
                    <a:noFill/>
                    <a:ln w="9525">
                      <a:noFill/>
                      <a:miter lim="800000"/>
                      <a:headEnd/>
                      <a:tailEnd/>
                    </a:ln>
                  </pic:spPr>
                </pic:pic>
              </a:graphicData>
            </a:graphic>
          </wp:inline>
        </w:drawing>
      </w:r>
      <w:r>
        <w:t xml:space="preserve">. </w:t>
      </w:r>
    </w:p>
    <w:p w:rsidR="00C75A95" w:rsidRDefault="00C75A95" w:rsidP="008068AB"/>
    <w:p w:rsidR="00C75A95" w:rsidRPr="003B3595" w:rsidRDefault="00C75A95" w:rsidP="00C75A95">
      <w:pPr>
        <w:rPr>
          <w:i/>
        </w:rPr>
      </w:pPr>
      <w:r>
        <w:rPr>
          <w:i/>
        </w:rPr>
        <w:t xml:space="preserve">Vous pouvez modifier les couleurs des listes affichant les rendez-vous dans l’Agenda dans les </w:t>
      </w:r>
      <w:hyperlink w:anchor="_Affichage" w:history="1">
        <w:r w:rsidRPr="00986BF7">
          <w:rPr>
            <w:rStyle w:val="Lienhypertexte"/>
            <w:i/>
          </w:rPr>
          <w:t>Préférences Générales (Affichage)</w:t>
        </w:r>
      </w:hyperlink>
      <w:r>
        <w:rPr>
          <w:i/>
        </w:rPr>
        <w:t xml:space="preserve">. Par défaut, le </w:t>
      </w:r>
      <w:r>
        <w:t>Fond</w:t>
      </w:r>
      <w:r>
        <w:rPr>
          <w:i/>
        </w:rPr>
        <w:t xml:space="preserve"> est en </w:t>
      </w:r>
      <w:r>
        <w:rPr>
          <w:i/>
          <w:noProof/>
        </w:rPr>
        <w:drawing>
          <wp:inline distT="0" distB="0" distL="0" distR="0">
            <wp:extent cx="233680" cy="170180"/>
            <wp:effectExtent l="19050" t="0" r="0" b="0"/>
            <wp:docPr id="271" name="Picture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pic:cNvPicPr>
                      <a:picLocks noChangeAspect="1" noChangeArrowheads="1"/>
                    </pic:cNvPicPr>
                  </pic:nvPicPr>
                  <pic:blipFill>
                    <a:blip r:embed="rId11" cstate="print"/>
                    <a:srcRect/>
                    <a:stretch>
                      <a:fillRect/>
                    </a:stretch>
                  </pic:blipFill>
                  <pic:spPr bwMode="auto">
                    <a:xfrm>
                      <a:off x="0" y="0"/>
                      <a:ext cx="233680" cy="170180"/>
                    </a:xfrm>
                    <a:prstGeom prst="rect">
                      <a:avLst/>
                    </a:prstGeom>
                    <a:noFill/>
                    <a:ln w="9525">
                      <a:noFill/>
                      <a:miter lim="800000"/>
                      <a:headEnd/>
                      <a:tailEnd/>
                    </a:ln>
                  </pic:spPr>
                </pic:pic>
              </a:graphicData>
            </a:graphic>
          </wp:inline>
        </w:drawing>
      </w:r>
      <w:r>
        <w:t xml:space="preserve">, </w:t>
      </w:r>
      <w:r w:rsidR="003B3595">
        <w:rPr>
          <w:i/>
        </w:rPr>
        <w:t xml:space="preserve">la </w:t>
      </w:r>
      <w:r w:rsidR="003B3595" w:rsidRPr="003B3595">
        <w:t>Sélect</w:t>
      </w:r>
      <w:r w:rsidR="003B3595">
        <w:t>i</w:t>
      </w:r>
      <w:r w:rsidR="003B3595" w:rsidRPr="003B3595">
        <w:t>o</w:t>
      </w:r>
      <w:r w:rsidR="003B3595">
        <w:t xml:space="preserve">n </w:t>
      </w:r>
      <w:r w:rsidR="003B3595">
        <w:rPr>
          <w:i/>
        </w:rPr>
        <w:t xml:space="preserve">est en </w:t>
      </w:r>
      <w:r w:rsidR="003B3595">
        <w:rPr>
          <w:i/>
          <w:noProof/>
        </w:rPr>
        <w:drawing>
          <wp:inline distT="0" distB="0" distL="0" distR="0">
            <wp:extent cx="266065" cy="170180"/>
            <wp:effectExtent l="19050" t="0" r="635" b="0"/>
            <wp:docPr id="277" name="Pictur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pic:cNvPicPr>
                      <a:picLocks noChangeAspect="1" noChangeArrowheads="1"/>
                    </pic:cNvPicPr>
                  </pic:nvPicPr>
                  <pic:blipFill>
                    <a:blip r:embed="rId12" cstate="print"/>
                    <a:srcRect/>
                    <a:stretch>
                      <a:fillRect/>
                    </a:stretch>
                  </pic:blipFill>
                  <pic:spPr bwMode="auto">
                    <a:xfrm>
                      <a:off x="0" y="0"/>
                      <a:ext cx="266065" cy="170180"/>
                    </a:xfrm>
                    <a:prstGeom prst="rect">
                      <a:avLst/>
                    </a:prstGeom>
                    <a:noFill/>
                    <a:ln w="9525">
                      <a:noFill/>
                      <a:miter lim="800000"/>
                      <a:headEnd/>
                      <a:tailEnd/>
                    </a:ln>
                  </pic:spPr>
                </pic:pic>
              </a:graphicData>
            </a:graphic>
          </wp:inline>
        </w:drawing>
      </w:r>
      <w:r w:rsidR="003B3595">
        <w:t xml:space="preserve">, </w:t>
      </w:r>
      <w:r w:rsidR="003B3595">
        <w:rPr>
          <w:i/>
        </w:rPr>
        <w:t xml:space="preserve">les </w:t>
      </w:r>
      <w:r w:rsidR="003B3595">
        <w:t>Flèches des barres</w:t>
      </w:r>
      <w:r w:rsidR="003B3595">
        <w:rPr>
          <w:i/>
        </w:rPr>
        <w:t xml:space="preserve"> sont en </w:t>
      </w:r>
      <w:r w:rsidR="003B3595" w:rsidRPr="003B3595">
        <w:rPr>
          <w:i/>
          <w:noProof/>
        </w:rPr>
        <w:drawing>
          <wp:inline distT="0" distB="0" distL="0" distR="0">
            <wp:extent cx="266065" cy="170180"/>
            <wp:effectExtent l="19050" t="0" r="635" b="0"/>
            <wp:docPr id="303" name="Pictur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pic:cNvPicPr>
                      <a:picLocks noChangeAspect="1" noChangeArrowheads="1"/>
                    </pic:cNvPicPr>
                  </pic:nvPicPr>
                  <pic:blipFill>
                    <a:blip r:embed="rId12" cstate="print"/>
                    <a:srcRect/>
                    <a:stretch>
                      <a:fillRect/>
                    </a:stretch>
                  </pic:blipFill>
                  <pic:spPr bwMode="auto">
                    <a:xfrm>
                      <a:off x="0" y="0"/>
                      <a:ext cx="266065" cy="170180"/>
                    </a:xfrm>
                    <a:prstGeom prst="rect">
                      <a:avLst/>
                    </a:prstGeom>
                    <a:noFill/>
                    <a:ln w="9525">
                      <a:noFill/>
                      <a:miter lim="800000"/>
                      <a:headEnd/>
                      <a:tailEnd/>
                    </a:ln>
                  </pic:spPr>
                </pic:pic>
              </a:graphicData>
            </a:graphic>
          </wp:inline>
        </w:drawing>
      </w:r>
      <w:r w:rsidR="003B3595">
        <w:t xml:space="preserve">, </w:t>
      </w:r>
      <w:r w:rsidR="003B3595">
        <w:rPr>
          <w:i/>
        </w:rPr>
        <w:t xml:space="preserve">la </w:t>
      </w:r>
      <w:r w:rsidR="003B3595">
        <w:t>Bordure</w:t>
      </w:r>
      <w:r w:rsidR="003B3595">
        <w:rPr>
          <w:i/>
        </w:rPr>
        <w:t xml:space="preserve"> est en </w:t>
      </w:r>
      <w:r w:rsidR="003B3595" w:rsidRPr="003B3595">
        <w:rPr>
          <w:i/>
          <w:noProof/>
        </w:rPr>
        <w:drawing>
          <wp:inline distT="0" distB="0" distL="0" distR="0">
            <wp:extent cx="238125" cy="161925"/>
            <wp:effectExtent l="19050" t="0" r="9525" b="0"/>
            <wp:docPr id="321" name="Picture 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pic:cNvPicPr>
                      <a:picLocks noChangeAspect="1" noChangeArrowheads="1"/>
                    </pic:cNvPicPr>
                  </pic:nvPicPr>
                  <pic:blipFill>
                    <a:blip r:embed="rId13" cstate="print"/>
                    <a:srcRect/>
                    <a:stretch>
                      <a:fillRect/>
                    </a:stretch>
                  </pic:blipFill>
                  <pic:spPr bwMode="auto">
                    <a:xfrm>
                      <a:off x="0" y="0"/>
                      <a:ext cx="238125" cy="161925"/>
                    </a:xfrm>
                    <a:prstGeom prst="rect">
                      <a:avLst/>
                    </a:prstGeom>
                    <a:noFill/>
                    <a:ln w="9525">
                      <a:noFill/>
                      <a:miter lim="800000"/>
                      <a:headEnd/>
                      <a:tailEnd/>
                    </a:ln>
                  </pic:spPr>
                </pic:pic>
              </a:graphicData>
            </a:graphic>
          </wp:inline>
        </w:drawing>
      </w:r>
      <w:r w:rsidR="003B3595">
        <w:t xml:space="preserve">, </w:t>
      </w:r>
      <w:r w:rsidR="003B3595">
        <w:rPr>
          <w:i/>
        </w:rPr>
        <w:t xml:space="preserve">les </w:t>
      </w:r>
      <w:r w:rsidR="003B3595">
        <w:t>Barres</w:t>
      </w:r>
      <w:r w:rsidR="003B3595">
        <w:rPr>
          <w:i/>
        </w:rPr>
        <w:t xml:space="preserve"> sont en </w:t>
      </w:r>
      <w:r w:rsidR="003B3595" w:rsidRPr="003B3595">
        <w:rPr>
          <w:i/>
          <w:noProof/>
        </w:rPr>
        <w:drawing>
          <wp:inline distT="0" distB="0" distL="0" distR="0">
            <wp:extent cx="233680" cy="170180"/>
            <wp:effectExtent l="19050" t="0" r="0" b="0"/>
            <wp:docPr id="322" name="Picture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pic:cNvPicPr>
                      <a:picLocks noChangeAspect="1" noChangeArrowheads="1"/>
                    </pic:cNvPicPr>
                  </pic:nvPicPr>
                  <pic:blipFill>
                    <a:blip r:embed="rId11" cstate="print"/>
                    <a:srcRect/>
                    <a:stretch>
                      <a:fillRect/>
                    </a:stretch>
                  </pic:blipFill>
                  <pic:spPr bwMode="auto">
                    <a:xfrm>
                      <a:off x="0" y="0"/>
                      <a:ext cx="233680" cy="170180"/>
                    </a:xfrm>
                    <a:prstGeom prst="rect">
                      <a:avLst/>
                    </a:prstGeom>
                    <a:noFill/>
                    <a:ln w="9525">
                      <a:noFill/>
                      <a:miter lim="800000"/>
                      <a:headEnd/>
                      <a:tailEnd/>
                    </a:ln>
                  </pic:spPr>
                </pic:pic>
              </a:graphicData>
            </a:graphic>
          </wp:inline>
        </w:drawing>
      </w:r>
      <w:r w:rsidR="003B3595">
        <w:rPr>
          <w:i/>
        </w:rPr>
        <w:t xml:space="preserve"> et la </w:t>
      </w:r>
      <w:r w:rsidR="003B3595">
        <w:t>Police</w:t>
      </w:r>
      <w:r w:rsidR="003B3595">
        <w:rPr>
          <w:i/>
        </w:rPr>
        <w:t xml:space="preserve"> d’écriture est en </w:t>
      </w:r>
      <w:r w:rsidR="003B3595" w:rsidRPr="003B3595">
        <w:rPr>
          <w:i/>
          <w:noProof/>
        </w:rPr>
        <w:drawing>
          <wp:inline distT="0" distB="0" distL="0" distR="0">
            <wp:extent cx="266065" cy="170180"/>
            <wp:effectExtent l="19050" t="0" r="635" b="0"/>
            <wp:docPr id="333" name="Pictur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pic:cNvPicPr>
                      <a:picLocks noChangeAspect="1" noChangeArrowheads="1"/>
                    </pic:cNvPicPr>
                  </pic:nvPicPr>
                  <pic:blipFill>
                    <a:blip r:embed="rId12" cstate="print"/>
                    <a:srcRect/>
                    <a:stretch>
                      <a:fillRect/>
                    </a:stretch>
                  </pic:blipFill>
                  <pic:spPr bwMode="auto">
                    <a:xfrm>
                      <a:off x="0" y="0"/>
                      <a:ext cx="266065" cy="170180"/>
                    </a:xfrm>
                    <a:prstGeom prst="rect">
                      <a:avLst/>
                    </a:prstGeom>
                    <a:noFill/>
                    <a:ln w="9525">
                      <a:noFill/>
                      <a:miter lim="800000"/>
                      <a:headEnd/>
                      <a:tailEnd/>
                    </a:ln>
                  </pic:spPr>
                </pic:pic>
              </a:graphicData>
            </a:graphic>
          </wp:inline>
        </w:drawing>
      </w:r>
      <w:r w:rsidR="003B3595">
        <w:rPr>
          <w:i/>
        </w:rPr>
        <w:t>.</w:t>
      </w:r>
    </w:p>
    <w:p w:rsidR="00C75A95" w:rsidRDefault="00C75A95" w:rsidP="00C75A95"/>
    <w:p w:rsidR="00C75A95" w:rsidRDefault="00C75A95" w:rsidP="008068AB"/>
    <w:p w:rsidR="008068AB" w:rsidRPr="008068AB" w:rsidRDefault="008068AB" w:rsidP="008068AB">
      <w:r>
        <w:rPr>
          <w:i/>
        </w:rPr>
        <w:t xml:space="preserve">Vous pouvez modifier les couleurs pour le code de couleur du statut des rendez-vous dans les </w:t>
      </w:r>
      <w:hyperlink w:anchor="_Affichage" w:history="1">
        <w:r w:rsidRPr="00986BF7">
          <w:rPr>
            <w:rStyle w:val="Lienhypertexte"/>
            <w:i/>
          </w:rPr>
          <w:t>Préférences Générales (Affichage)</w:t>
        </w:r>
      </w:hyperlink>
      <w:r>
        <w:rPr>
          <w:i/>
        </w:rPr>
        <w:t xml:space="preserve">. Par défaut, </w:t>
      </w:r>
      <w:r>
        <w:t>R</w:t>
      </w:r>
      <w:r w:rsidRPr="00986BF7">
        <w:t>endez-vous</w:t>
      </w:r>
      <w:r>
        <w:rPr>
          <w:i/>
        </w:rPr>
        <w:t xml:space="preserve"> est surligné en </w:t>
      </w:r>
      <w:r>
        <w:rPr>
          <w:i/>
          <w:noProof/>
        </w:rPr>
        <w:drawing>
          <wp:inline distT="0" distB="0" distL="0" distR="0">
            <wp:extent cx="244475" cy="159385"/>
            <wp:effectExtent l="19050" t="0" r="3175" b="0"/>
            <wp:docPr id="967" name="Picture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pic:cNvPicPr>
                      <a:picLocks noChangeAspect="1" noChangeArrowheads="1"/>
                    </pic:cNvPicPr>
                  </pic:nvPicPr>
                  <pic:blipFill>
                    <a:blip r:embed="rId14" cstate="print"/>
                    <a:srcRect/>
                    <a:stretch>
                      <a:fillRect/>
                    </a:stretch>
                  </pic:blipFill>
                  <pic:spPr bwMode="auto">
                    <a:xfrm>
                      <a:off x="0" y="0"/>
                      <a:ext cx="244475" cy="159385"/>
                    </a:xfrm>
                    <a:prstGeom prst="rect">
                      <a:avLst/>
                    </a:prstGeom>
                    <a:noFill/>
                    <a:ln w="9525">
                      <a:noFill/>
                      <a:miter lim="800000"/>
                      <a:headEnd/>
                      <a:tailEnd/>
                    </a:ln>
                  </pic:spPr>
                </pic:pic>
              </a:graphicData>
            </a:graphic>
          </wp:inline>
        </w:drawing>
      </w:r>
      <w:r>
        <w:rPr>
          <w:noProof/>
        </w:rPr>
        <w:t xml:space="preserve">, Présence </w:t>
      </w:r>
      <w:r>
        <w:rPr>
          <w:i/>
          <w:noProof/>
        </w:rPr>
        <w:t xml:space="preserve">en </w:t>
      </w:r>
      <w:r>
        <w:rPr>
          <w:i/>
          <w:noProof/>
        </w:rPr>
        <w:drawing>
          <wp:inline distT="0" distB="0" distL="0" distR="0">
            <wp:extent cx="233680" cy="159385"/>
            <wp:effectExtent l="19050" t="0" r="0" b="0"/>
            <wp:docPr id="968" name="Picture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pic:cNvPicPr>
                      <a:picLocks noChangeAspect="1" noChangeArrowheads="1"/>
                    </pic:cNvPicPr>
                  </pic:nvPicPr>
                  <pic:blipFill>
                    <a:blip r:embed="rId15" cstate="print"/>
                    <a:srcRect/>
                    <a:stretch>
                      <a:fillRect/>
                    </a:stretch>
                  </pic:blipFill>
                  <pic:spPr bwMode="auto">
                    <a:xfrm>
                      <a:off x="0" y="0"/>
                      <a:ext cx="233680" cy="159385"/>
                    </a:xfrm>
                    <a:prstGeom prst="rect">
                      <a:avLst/>
                    </a:prstGeom>
                    <a:noFill/>
                    <a:ln w="9525">
                      <a:noFill/>
                      <a:miter lim="800000"/>
                      <a:headEnd/>
                      <a:tailEnd/>
                    </a:ln>
                  </pic:spPr>
                </pic:pic>
              </a:graphicData>
            </a:graphic>
          </wp:inline>
        </w:drawing>
      </w:r>
      <w:r>
        <w:rPr>
          <w:noProof/>
        </w:rPr>
        <w:t xml:space="preserve">, Présence payée </w:t>
      </w:r>
      <w:r>
        <w:rPr>
          <w:i/>
          <w:noProof/>
        </w:rPr>
        <w:t xml:space="preserve">en </w:t>
      </w:r>
      <w:r>
        <w:rPr>
          <w:i/>
          <w:noProof/>
        </w:rPr>
        <w:drawing>
          <wp:inline distT="0" distB="0" distL="0" distR="0">
            <wp:extent cx="238125" cy="161925"/>
            <wp:effectExtent l="19050" t="0" r="9525" b="0"/>
            <wp:docPr id="970" name="Picture 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pic:cNvPicPr>
                      <a:picLocks noChangeAspect="1" noChangeArrowheads="1"/>
                    </pic:cNvPicPr>
                  </pic:nvPicPr>
                  <pic:blipFill>
                    <a:blip r:embed="rId13" cstate="print"/>
                    <a:srcRect/>
                    <a:stretch>
                      <a:fillRect/>
                    </a:stretch>
                  </pic:blipFill>
                  <pic:spPr bwMode="auto">
                    <a:xfrm>
                      <a:off x="0" y="0"/>
                      <a:ext cx="238125" cy="161925"/>
                    </a:xfrm>
                    <a:prstGeom prst="rect">
                      <a:avLst/>
                    </a:prstGeom>
                    <a:noFill/>
                    <a:ln w="9525">
                      <a:noFill/>
                      <a:miter lim="800000"/>
                      <a:headEnd/>
                      <a:tailEnd/>
                    </a:ln>
                  </pic:spPr>
                </pic:pic>
              </a:graphicData>
            </a:graphic>
          </wp:inline>
        </w:drawing>
      </w:r>
      <w:r>
        <w:rPr>
          <w:noProof/>
        </w:rPr>
        <w:t xml:space="preserve">, Absence motivée </w:t>
      </w:r>
      <w:r>
        <w:rPr>
          <w:i/>
          <w:noProof/>
        </w:rPr>
        <w:t xml:space="preserve">en </w:t>
      </w:r>
      <w:r>
        <w:rPr>
          <w:i/>
          <w:noProof/>
        </w:rPr>
        <w:drawing>
          <wp:inline distT="0" distB="0" distL="0" distR="0">
            <wp:extent cx="238125" cy="161925"/>
            <wp:effectExtent l="19050" t="0" r="9525" b="0"/>
            <wp:docPr id="971" name="Picture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pic:cNvPicPr>
                      <a:picLocks noChangeAspect="1" noChangeArrowheads="1"/>
                    </pic:cNvPicPr>
                  </pic:nvPicPr>
                  <pic:blipFill>
                    <a:blip r:embed="rId16" cstate="print"/>
                    <a:srcRect/>
                    <a:stretch>
                      <a:fillRect/>
                    </a:stretch>
                  </pic:blipFill>
                  <pic:spPr bwMode="auto">
                    <a:xfrm>
                      <a:off x="0" y="0"/>
                      <a:ext cx="238125" cy="161925"/>
                    </a:xfrm>
                    <a:prstGeom prst="rect">
                      <a:avLst/>
                    </a:prstGeom>
                    <a:noFill/>
                    <a:ln w="9525">
                      <a:noFill/>
                      <a:miter lim="800000"/>
                      <a:headEnd/>
                      <a:tailEnd/>
                    </a:ln>
                  </pic:spPr>
                </pic:pic>
              </a:graphicData>
            </a:graphic>
          </wp:inline>
        </w:drawing>
      </w:r>
      <w:r>
        <w:rPr>
          <w:noProof/>
        </w:rPr>
        <w:t xml:space="preserve"> </w:t>
      </w:r>
      <w:r>
        <w:rPr>
          <w:i/>
          <w:noProof/>
        </w:rPr>
        <w:t xml:space="preserve">et </w:t>
      </w:r>
      <w:r>
        <w:rPr>
          <w:noProof/>
        </w:rPr>
        <w:t xml:space="preserve">Absence non motivée </w:t>
      </w:r>
      <w:r>
        <w:rPr>
          <w:i/>
          <w:noProof/>
        </w:rPr>
        <w:t xml:space="preserve">en </w:t>
      </w:r>
      <w:r>
        <w:rPr>
          <w:i/>
          <w:noProof/>
        </w:rPr>
        <w:drawing>
          <wp:inline distT="0" distB="0" distL="0" distR="0">
            <wp:extent cx="244475" cy="159385"/>
            <wp:effectExtent l="19050" t="0" r="3175" b="0"/>
            <wp:docPr id="972" name="Picture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pic:cNvPicPr>
                      <a:picLocks noChangeAspect="1" noChangeArrowheads="1"/>
                    </pic:cNvPicPr>
                  </pic:nvPicPr>
                  <pic:blipFill>
                    <a:blip r:embed="rId17" cstate="print"/>
                    <a:srcRect/>
                    <a:stretch>
                      <a:fillRect/>
                    </a:stretch>
                  </pic:blipFill>
                  <pic:spPr bwMode="auto">
                    <a:xfrm>
                      <a:off x="0" y="0"/>
                      <a:ext cx="244475" cy="159385"/>
                    </a:xfrm>
                    <a:prstGeom prst="rect">
                      <a:avLst/>
                    </a:prstGeom>
                    <a:noFill/>
                    <a:ln w="9525">
                      <a:noFill/>
                      <a:miter lim="800000"/>
                      <a:headEnd/>
                      <a:tailEnd/>
                    </a:ln>
                  </pic:spPr>
                </pic:pic>
              </a:graphicData>
            </a:graphic>
          </wp:inline>
        </w:drawing>
      </w:r>
      <w:r>
        <w:rPr>
          <w:noProof/>
        </w:rPr>
        <w:t>.</w:t>
      </w:r>
    </w:p>
    <w:p w:rsidR="00D96469" w:rsidRDefault="00A658A7" w:rsidP="00A658A7">
      <w:pPr>
        <w:pStyle w:val="Titre2"/>
      </w:pPr>
      <w:bookmarkStart w:id="13" w:name="_Ouvrir_un_agenda"/>
      <w:bookmarkEnd w:id="13"/>
      <w:r>
        <w:br w:type="page"/>
      </w:r>
      <w:bookmarkStart w:id="14" w:name="_Toc357176717"/>
      <w:r>
        <w:lastRenderedPageBreak/>
        <w:t>Ouvrir un agenda</w:t>
      </w:r>
      <w:bookmarkEnd w:id="14"/>
    </w:p>
    <w:p w:rsidR="00D96469" w:rsidRDefault="00090369" w:rsidP="00D96469">
      <w:pPr>
        <w:pStyle w:val="Titre2"/>
      </w:pPr>
      <w:bookmarkStart w:id="15" w:name="_Banque_de_données_1"/>
      <w:bookmarkEnd w:id="15"/>
      <w:r>
        <w:br w:type="page"/>
      </w:r>
      <w:bookmarkStart w:id="16" w:name="_Toc357176718"/>
      <w:r w:rsidR="00D96469">
        <w:lastRenderedPageBreak/>
        <w:t>Rendez-vous</w:t>
      </w:r>
      <w:bookmarkEnd w:id="16"/>
    </w:p>
    <w:p w:rsidR="00D96469" w:rsidRDefault="00D96469" w:rsidP="00D96469"/>
    <w:p w:rsidR="00D96469" w:rsidRDefault="00D96469" w:rsidP="00D96469">
      <w:r w:rsidRPr="005D0371">
        <w:t>Ajouter un rendez-vous à la liste d’attent</w:t>
      </w:r>
      <w:r w:rsidR="00BD4CFD">
        <w:t xml:space="preserve">e dans un </w:t>
      </w:r>
      <w:r w:rsidRPr="005D0371">
        <w:t>agenda</w:t>
      </w:r>
    </w:p>
    <w:p w:rsidR="00D96469" w:rsidRDefault="00D96469" w:rsidP="00D96469">
      <w:r w:rsidRPr="005D0371">
        <w:t>Annoncer l’arrivée d’un client dans un agenda</w:t>
      </w:r>
    </w:p>
    <w:p w:rsidR="00D96469" w:rsidRDefault="00D96469" w:rsidP="00D96469">
      <w:r w:rsidRPr="005D0371">
        <w:t>Coller un rendez-vous dans un agenda</w:t>
      </w:r>
    </w:p>
    <w:p w:rsidR="00D96469" w:rsidRDefault="00D96469" w:rsidP="00D96469">
      <w:r w:rsidRPr="005D0371">
        <w:t>Confirmer un rendez-vous dans un agenda</w:t>
      </w:r>
    </w:p>
    <w:p w:rsidR="00D96469" w:rsidRDefault="00D96469" w:rsidP="00D96469">
      <w:r w:rsidRPr="005D0371">
        <w:t>Copier un rendez-vous dans un agenda</w:t>
      </w:r>
    </w:p>
    <w:p w:rsidR="00BD4CFD" w:rsidRDefault="00BD4CFD" w:rsidP="00D96469">
      <w:r>
        <w:t xml:space="preserve">Couper </w:t>
      </w:r>
      <w:r w:rsidRPr="005D0371">
        <w:t>un rendez-vous dans un agenda</w:t>
      </w:r>
    </w:p>
    <w:p w:rsidR="00D96469" w:rsidRDefault="00D96469" w:rsidP="00D96469">
      <w:r w:rsidRPr="005D0371">
        <w:t>Effacer le statut d’un rendez-vous dans un agenda</w:t>
      </w:r>
    </w:p>
    <w:p w:rsidR="00D96469" w:rsidRDefault="00D96469" w:rsidP="00D96469">
      <w:r w:rsidRPr="005D0371">
        <w:t>Enlever un rendez-vous dans un agenda</w:t>
      </w:r>
    </w:p>
    <w:p w:rsidR="00BD4CFD" w:rsidRDefault="00BD4CFD" w:rsidP="00D96469">
      <w:r>
        <w:t>Filtrer la liste d’attente dans un agenda</w:t>
      </w:r>
    </w:p>
    <w:p w:rsidR="00BD4CFD" w:rsidRDefault="00BD4CFD" w:rsidP="00D96469">
      <w:r>
        <w:t>Imprimer un reçu pour une présence payée dans un agenda</w:t>
      </w:r>
    </w:p>
    <w:p w:rsidR="00D96469" w:rsidRDefault="00D96469" w:rsidP="00D96469">
      <w:r w:rsidRPr="005D0371">
        <w:t>Modifier la remarque d’un rendez-vous dans un agenda</w:t>
      </w:r>
    </w:p>
    <w:p w:rsidR="00D96469" w:rsidRDefault="00D96469" w:rsidP="00D96469">
      <w:r w:rsidRPr="005D0371">
        <w:t>Modifier le statut d’un rendez-vous dans un agenda</w:t>
      </w:r>
    </w:p>
    <w:p w:rsidR="00D96469" w:rsidRDefault="00D96469" w:rsidP="00D96469">
      <w:r w:rsidRPr="005D0371">
        <w:t>Nouveau rendez-vous</w:t>
      </w:r>
      <w:r w:rsidR="00BD4CFD">
        <w:t xml:space="preserve"> dans un agenda</w:t>
      </w:r>
    </w:p>
    <w:p w:rsidR="00D96469" w:rsidRPr="00615C88" w:rsidRDefault="00D96469" w:rsidP="00D96469">
      <w:r w:rsidRPr="005D0371">
        <w:t>Voir la liste d’attente</w:t>
      </w:r>
      <w:r w:rsidR="00BD4CFD">
        <w:t xml:space="preserve"> dans un agenda</w:t>
      </w:r>
    </w:p>
    <w:p w:rsidR="005D0371" w:rsidRDefault="005D0371" w:rsidP="005D0371">
      <w:pPr>
        <w:pStyle w:val="Titre3"/>
      </w:pPr>
      <w:r>
        <w:br w:type="page"/>
      </w:r>
      <w:bookmarkStart w:id="17" w:name="_Toc357176719"/>
      <w:r>
        <w:lastRenderedPageBreak/>
        <w:t>Ajouter un rendez-vous à la liste d’attente</w:t>
      </w:r>
      <w:r w:rsidR="00BD4CFD">
        <w:t xml:space="preserve"> dans un </w:t>
      </w:r>
      <w:r>
        <w:t>agenda</w:t>
      </w:r>
      <w:bookmarkEnd w:id="17"/>
    </w:p>
    <w:p w:rsidR="005D0371" w:rsidRDefault="005D0371" w:rsidP="005D0371"/>
    <w:p w:rsidR="005D0371" w:rsidRPr="00545A0E" w:rsidRDefault="005D0371" w:rsidP="005D0371">
      <w:r>
        <w:t xml:space="preserve">Le </w:t>
      </w:r>
      <w:r>
        <w:rPr>
          <w:b/>
        </w:rPr>
        <w:t>Droit</w:t>
      </w:r>
      <w:r w:rsidRPr="00B26412">
        <w:rPr>
          <w:b/>
        </w:rPr>
        <w:t xml:space="preserve"> de gérer la liste d’attente</w:t>
      </w:r>
      <w:r>
        <w:t xml:space="preserve"> donne au type d’utilisateur le droit de </w:t>
      </w:r>
      <w:r w:rsidRPr="00DB44F2">
        <w:t>modifier la liste d’attente</w:t>
      </w:r>
      <w:r>
        <w:t>.</w:t>
      </w:r>
    </w:p>
    <w:p w:rsidR="005D0371" w:rsidRDefault="005D0371" w:rsidP="005D0371">
      <w:pPr>
        <w:pStyle w:val="Titre3"/>
      </w:pPr>
      <w:bookmarkStart w:id="18" w:name="_Copier_un_rendez-vous"/>
      <w:bookmarkStart w:id="19" w:name="_Annoncer_l’arrivée_d’un"/>
      <w:bookmarkEnd w:id="18"/>
      <w:bookmarkEnd w:id="19"/>
      <w:r>
        <w:br w:type="page"/>
      </w:r>
      <w:bookmarkStart w:id="20" w:name="_Toc357176720"/>
      <w:r>
        <w:lastRenderedPageBreak/>
        <w:t>Annoncer l’arrivée d’un client dans un agenda</w:t>
      </w:r>
      <w:bookmarkEnd w:id="20"/>
    </w:p>
    <w:p w:rsidR="005D0371" w:rsidRDefault="005D0371" w:rsidP="005D0371"/>
    <w:p w:rsidR="005D0371" w:rsidRDefault="005D0371" w:rsidP="005D0371">
      <w:r>
        <w:t xml:space="preserve">Pour annoncer l’arrivée d’un client pour un </w:t>
      </w:r>
      <w:hyperlink w:anchor="_Rendez-vous_d’un_compte" w:history="1">
        <w:r w:rsidRPr="00A658A7">
          <w:rPr>
            <w:rStyle w:val="Lienhypertexte"/>
          </w:rPr>
          <w:t>rendez-vous</w:t>
        </w:r>
      </w:hyperlink>
      <w:r>
        <w:t xml:space="preserve"> inscrit dans un </w:t>
      </w:r>
      <w:hyperlink w:anchor="_Agenda_2" w:history="1">
        <w:r w:rsidRPr="0007411E">
          <w:rPr>
            <w:rStyle w:val="Lienhypertexte"/>
          </w:rPr>
          <w:t>agenda</w:t>
        </w:r>
      </w:hyperlink>
      <w:r>
        <w:t xml:space="preserve">, vous devez vous trouver dans la fenêtre d’un </w:t>
      </w:r>
      <w:r w:rsidRPr="00FD211B">
        <w:t>agenda</w:t>
      </w:r>
      <w:r>
        <w:t xml:space="preserve"> </w:t>
      </w:r>
      <w:hyperlink w:anchor="_Ouvrir_un_agenda" w:history="1">
        <w:r w:rsidRPr="0007411E">
          <w:rPr>
            <w:rStyle w:val="Lienhypertexte"/>
          </w:rPr>
          <w:t>ouvert</w:t>
        </w:r>
      </w:hyperlink>
      <w:r>
        <w:t>.</w:t>
      </w:r>
    </w:p>
    <w:p w:rsidR="005D0371" w:rsidRPr="0024799B" w:rsidRDefault="005D0371" w:rsidP="005D0371"/>
    <w:p w:rsidR="005D0371" w:rsidRDefault="005D0371" w:rsidP="005D0371">
      <w:pPr>
        <w:ind w:left="284" w:hanging="284"/>
      </w:pPr>
      <w:r>
        <w:t xml:space="preserve">1. Déplacez votre curseur sur le rendez-vous pour lequel vous désirez annoncer l’arrivée du client. </w:t>
      </w:r>
    </w:p>
    <w:p w:rsidR="005D0371" w:rsidRDefault="005D0371" w:rsidP="005D0371">
      <w:pPr>
        <w:ind w:left="284" w:hanging="284"/>
      </w:pPr>
    </w:p>
    <w:p w:rsidR="005D0371" w:rsidRDefault="005D0371" w:rsidP="005D0371">
      <w:pPr>
        <w:ind w:left="284" w:hanging="284"/>
      </w:pPr>
      <w:r>
        <w:t>2. Cliquez sur le bouton droit de la souris et choisissez</w:t>
      </w:r>
      <w:r w:rsidRPr="008D3092">
        <w:t xml:space="preserve"> </w:t>
      </w:r>
      <w:r>
        <w:rPr>
          <w:b/>
        </w:rPr>
        <w:t>A</w:t>
      </w:r>
      <w:r w:rsidRPr="008770AA">
        <w:rPr>
          <w:b/>
        </w:rPr>
        <w:t>nnoncer l’arrivée d</w:t>
      </w:r>
      <w:r>
        <w:rPr>
          <w:b/>
        </w:rPr>
        <w:t>u</w:t>
      </w:r>
      <w:r w:rsidRPr="008770AA">
        <w:rPr>
          <w:b/>
        </w:rPr>
        <w:t xml:space="preserve"> client</w:t>
      </w:r>
      <w:r w:rsidRPr="008D3092">
        <w:t xml:space="preserve"> </w:t>
      </w:r>
      <w:r>
        <w:t>dans le menu contextuel</w:t>
      </w:r>
      <w:r w:rsidRPr="008D3092">
        <w:t xml:space="preserve"> qui apparaît.</w:t>
      </w:r>
    </w:p>
    <w:p w:rsidR="005D0371" w:rsidRDefault="005D0371" w:rsidP="005D0371">
      <w:pPr>
        <w:ind w:left="284" w:hanging="284"/>
      </w:pPr>
    </w:p>
    <w:p w:rsidR="005D0371" w:rsidRDefault="005D0371" w:rsidP="005D0371">
      <w:pPr>
        <w:ind w:left="284" w:hanging="284"/>
        <w:rPr>
          <w:i/>
        </w:rPr>
      </w:pPr>
      <w:r>
        <w:tab/>
      </w:r>
      <w:r>
        <w:rPr>
          <w:i/>
        </w:rPr>
        <w:t>Un petit crochet apparaît à la gauche de l’action « A</w:t>
      </w:r>
      <w:r w:rsidRPr="008770AA">
        <w:rPr>
          <w:i/>
        </w:rPr>
        <w:t>nnoncer l’arrivée du client</w:t>
      </w:r>
      <w:r>
        <w:rPr>
          <w:i/>
        </w:rPr>
        <w:t> » dans le menu contextuel.</w:t>
      </w:r>
    </w:p>
    <w:p w:rsidR="005D0371" w:rsidRDefault="005D0371" w:rsidP="005D0371">
      <w:pPr>
        <w:ind w:left="284" w:hanging="284"/>
        <w:rPr>
          <w:i/>
        </w:rPr>
      </w:pPr>
    </w:p>
    <w:p w:rsidR="005D0371" w:rsidRDefault="005D0371" w:rsidP="005D0371">
      <w:pPr>
        <w:ind w:left="284" w:hanging="284"/>
        <w:rPr>
          <w:i/>
        </w:rPr>
      </w:pPr>
      <w:r>
        <w:rPr>
          <w:i/>
        </w:rPr>
        <w:tab/>
        <w:t xml:space="preserve">Un message est envoyé au thérapeute traitant par l’intermédiaire de la Messagerie instantanée pour l’informer de l’arrivée du client. </w:t>
      </w:r>
    </w:p>
    <w:p w:rsidR="005D0371" w:rsidRDefault="005D0371" w:rsidP="005D0371">
      <w:pPr>
        <w:ind w:left="284"/>
        <w:rPr>
          <w:i/>
        </w:rPr>
      </w:pPr>
      <w:r>
        <w:rPr>
          <w:i/>
        </w:rPr>
        <w:t>Ex. Le/la client(e) Boivin, Paul de 08 :45 est arrivé(e).</w:t>
      </w:r>
    </w:p>
    <w:p w:rsidR="005D0371" w:rsidRDefault="005D0371" w:rsidP="005D0371">
      <w:pPr>
        <w:ind w:left="284" w:hanging="284"/>
        <w:rPr>
          <w:i/>
        </w:rPr>
      </w:pPr>
    </w:p>
    <w:p w:rsidR="005D0371" w:rsidRDefault="005D0371" w:rsidP="005D0371">
      <w:pPr>
        <w:ind w:left="284" w:hanging="284"/>
        <w:rPr>
          <w:i/>
        </w:rPr>
      </w:pPr>
    </w:p>
    <w:p w:rsidR="005D0371" w:rsidRDefault="005D0371" w:rsidP="005D0371">
      <w:pPr>
        <w:rPr>
          <w:i/>
        </w:rPr>
      </w:pPr>
      <w:r>
        <w:rPr>
          <w:i/>
        </w:rPr>
        <w:t>Il est impossible d’annoncer l’arrivée d’un client pour un rendez-vous situé dans une journée autre que celle en cours.</w:t>
      </w:r>
    </w:p>
    <w:p w:rsidR="005D0371" w:rsidRDefault="005D0371" w:rsidP="005D0371">
      <w:pPr>
        <w:ind w:left="284" w:hanging="284"/>
        <w:rPr>
          <w:i/>
        </w:rPr>
      </w:pPr>
    </w:p>
    <w:p w:rsidR="005D0371" w:rsidRDefault="005D0371" w:rsidP="005D0371">
      <w:pPr>
        <w:ind w:left="284" w:hanging="284"/>
        <w:rPr>
          <w:i/>
        </w:rPr>
      </w:pPr>
    </w:p>
    <w:p w:rsidR="005D0371" w:rsidRDefault="005D0371" w:rsidP="005D0371">
      <w:pPr>
        <w:rPr>
          <w:i/>
        </w:rPr>
      </w:pPr>
      <w:r w:rsidRPr="00926302">
        <w:rPr>
          <w:i/>
        </w:rPr>
        <w:t>Vous pouvez en tout temps quitter la fenêtre</w:t>
      </w:r>
      <w:r w:rsidRPr="00926302">
        <w:t xml:space="preserve"> </w:t>
      </w:r>
      <w:r>
        <w:rPr>
          <w:i/>
        </w:rPr>
        <w:t xml:space="preserve">d’un agenda </w:t>
      </w:r>
      <w:r w:rsidRPr="00926302">
        <w:rPr>
          <w:i/>
        </w:rPr>
        <w:t xml:space="preserve">en cliquant sur le </w:t>
      </w:r>
      <w:r w:rsidR="00E94904">
        <w:rPr>
          <w:b/>
          <w:i/>
          <w:noProof/>
        </w:rPr>
        <w:drawing>
          <wp:inline distT="0" distB="0" distL="0" distR="0">
            <wp:extent cx="148590" cy="148590"/>
            <wp:effectExtent l="19050" t="0" r="3810"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Pr>
          <w:b/>
          <w:i/>
        </w:rPr>
        <w:t xml:space="preserve"> </w:t>
      </w:r>
      <w:r w:rsidRPr="00926302">
        <w:rPr>
          <w:i/>
        </w:rPr>
        <w:t>dans le coin</w:t>
      </w:r>
      <w:r>
        <w:rPr>
          <w:i/>
        </w:rPr>
        <w:t xml:space="preserve"> supérieur droit de la fenêtre.</w:t>
      </w:r>
    </w:p>
    <w:p w:rsidR="00B7370F" w:rsidRDefault="005D0371" w:rsidP="00B7370F">
      <w:pPr>
        <w:pStyle w:val="Titre3"/>
      </w:pPr>
      <w:r>
        <w:br w:type="page"/>
      </w:r>
      <w:bookmarkStart w:id="21" w:name="_Toc357176721"/>
      <w:r w:rsidR="00B7370F">
        <w:lastRenderedPageBreak/>
        <w:t>Coller un rendez-vous dans un agenda</w:t>
      </w:r>
      <w:bookmarkEnd w:id="21"/>
      <w:r w:rsidR="00B7370F">
        <w:t xml:space="preserve"> </w:t>
      </w:r>
    </w:p>
    <w:p w:rsidR="00B7370F" w:rsidRDefault="00B7370F" w:rsidP="00B7370F"/>
    <w:p w:rsidR="00B7370F" w:rsidRDefault="00B7370F" w:rsidP="00B7370F">
      <w:r>
        <w:t xml:space="preserve">Pour coller un </w:t>
      </w:r>
      <w:hyperlink w:anchor="_Rendez-vous_d’un_compte" w:history="1">
        <w:r w:rsidRPr="00A658A7">
          <w:rPr>
            <w:rStyle w:val="Lienhypertexte"/>
          </w:rPr>
          <w:t>rendez-vous</w:t>
        </w:r>
      </w:hyperlink>
      <w:r>
        <w:t xml:space="preserve"> dans un </w:t>
      </w:r>
      <w:hyperlink w:anchor="_Agenda_2" w:history="1">
        <w:r w:rsidRPr="0007411E">
          <w:rPr>
            <w:rStyle w:val="Lienhypertexte"/>
          </w:rPr>
          <w:t>agenda</w:t>
        </w:r>
      </w:hyperlink>
      <w:r>
        <w:t xml:space="preserve">, vous devez vous trouver dans la fenêtre d’un </w:t>
      </w:r>
      <w:r w:rsidRPr="008770AA">
        <w:t>agenda</w:t>
      </w:r>
      <w:r>
        <w:t xml:space="preserve"> </w:t>
      </w:r>
      <w:hyperlink w:anchor="_Ouvrir_un_agenda" w:history="1">
        <w:r w:rsidRPr="0007411E">
          <w:rPr>
            <w:rStyle w:val="Lienhypertexte"/>
          </w:rPr>
          <w:t>ouvert</w:t>
        </w:r>
      </w:hyperlink>
      <w:r>
        <w:t>.</w:t>
      </w:r>
    </w:p>
    <w:p w:rsidR="00B7370F" w:rsidRPr="0024799B" w:rsidRDefault="00B7370F" w:rsidP="00B7370F"/>
    <w:p w:rsidR="00B7370F" w:rsidRDefault="00B7370F" w:rsidP="00B7370F">
      <w:pPr>
        <w:ind w:left="284" w:hanging="284"/>
      </w:pPr>
      <w:r>
        <w:t xml:space="preserve">1. Déplacez votre curseur sur une plage libre de l’agenda où vous désirer coller un rendez-vous que vous avez préalablement </w:t>
      </w:r>
      <w:hyperlink w:anchor="_Copier_un_rendez-vous_1" w:history="1">
        <w:r w:rsidRPr="0007411E">
          <w:rPr>
            <w:rStyle w:val="Lienhypertexte"/>
          </w:rPr>
          <w:t>copié</w:t>
        </w:r>
      </w:hyperlink>
      <w:r>
        <w:t xml:space="preserve"> ou </w:t>
      </w:r>
      <w:hyperlink w:anchor="_Effacer_le_statut" w:history="1">
        <w:r w:rsidRPr="0007411E">
          <w:rPr>
            <w:rStyle w:val="Lienhypertexte"/>
          </w:rPr>
          <w:t>coupé</w:t>
        </w:r>
      </w:hyperlink>
      <w:r>
        <w:t xml:space="preserve">. </w:t>
      </w:r>
    </w:p>
    <w:p w:rsidR="00B7370F" w:rsidRDefault="00B7370F" w:rsidP="00B7370F">
      <w:pPr>
        <w:ind w:left="284" w:hanging="284"/>
      </w:pPr>
    </w:p>
    <w:p w:rsidR="00B7370F" w:rsidRPr="008D3092" w:rsidRDefault="00B7370F" w:rsidP="00B7370F">
      <w:pPr>
        <w:ind w:left="284" w:hanging="284"/>
      </w:pPr>
      <w:r>
        <w:t>2. Cliquez sur le bouton droit de la souris et choisissez</w:t>
      </w:r>
      <w:r w:rsidRPr="008D3092">
        <w:t xml:space="preserve"> </w:t>
      </w:r>
      <w:r>
        <w:rPr>
          <w:b/>
        </w:rPr>
        <w:t>Coller</w:t>
      </w:r>
      <w:r w:rsidRPr="008D3092">
        <w:t xml:space="preserve"> </w:t>
      </w:r>
      <w:r>
        <w:t>dans le menu contextuel</w:t>
      </w:r>
      <w:r w:rsidRPr="008D3092">
        <w:t xml:space="preserve"> qui apparaît.</w:t>
      </w:r>
    </w:p>
    <w:p w:rsidR="00B7370F" w:rsidRDefault="00B7370F" w:rsidP="00B7370F">
      <w:pPr>
        <w:ind w:left="284" w:hanging="284"/>
      </w:pPr>
    </w:p>
    <w:p w:rsidR="00B7370F" w:rsidRPr="00CB217E" w:rsidRDefault="00B7370F" w:rsidP="00B7370F">
      <w:pPr>
        <w:ind w:left="284"/>
      </w:pPr>
      <w:r>
        <w:rPr>
          <w:i/>
        </w:rPr>
        <w:t>Vous pouvez aussi appuyer simultanément sur les touches</w:t>
      </w:r>
      <w:r>
        <w:t xml:space="preserve"> « Crtl » </w:t>
      </w:r>
      <w:r w:rsidRPr="00CB217E">
        <w:rPr>
          <w:i/>
        </w:rPr>
        <w:t>et</w:t>
      </w:r>
      <w:r>
        <w:t xml:space="preserve"> « v » </w:t>
      </w:r>
      <w:r w:rsidRPr="00CB217E">
        <w:rPr>
          <w:i/>
        </w:rPr>
        <w:t>de votre clavier</w:t>
      </w:r>
      <w:r>
        <w:rPr>
          <w:i/>
        </w:rPr>
        <w:t xml:space="preserve"> pour coller le rendez-vous</w:t>
      </w:r>
      <w:r>
        <w:t>.</w:t>
      </w:r>
    </w:p>
    <w:p w:rsidR="00B7370F" w:rsidRDefault="00B7370F" w:rsidP="00B7370F">
      <w:pPr>
        <w:ind w:left="284"/>
        <w:rPr>
          <w:i/>
        </w:rPr>
      </w:pPr>
    </w:p>
    <w:p w:rsidR="00B7370F" w:rsidRPr="00751255" w:rsidRDefault="00B7370F" w:rsidP="00B7370F">
      <w:pPr>
        <w:ind w:left="284"/>
        <w:rPr>
          <w:i/>
        </w:rPr>
      </w:pPr>
      <w:r>
        <w:rPr>
          <w:i/>
        </w:rPr>
        <w:t xml:space="preserve">Si le rendez-vous que vous collez avait été préalablement </w:t>
      </w:r>
      <w:r>
        <w:rPr>
          <w:b/>
          <w:i/>
        </w:rPr>
        <w:t>coupé</w:t>
      </w:r>
      <w:r>
        <w:rPr>
          <w:i/>
        </w:rPr>
        <w:t xml:space="preserve">, le nouveau </w:t>
      </w:r>
      <w:r w:rsidRPr="00751255">
        <w:rPr>
          <w:b/>
          <w:i/>
        </w:rPr>
        <w:t>rendez-vous apparaît</w:t>
      </w:r>
      <w:r w:rsidRPr="00751255">
        <w:rPr>
          <w:i/>
        </w:rPr>
        <w:t xml:space="preserve"> </w:t>
      </w:r>
      <w:r>
        <w:rPr>
          <w:i/>
        </w:rPr>
        <w:t xml:space="preserve">dans la fenêtre de l’agenda à l’endroit sélectionné. </w:t>
      </w:r>
    </w:p>
    <w:p w:rsidR="00B7370F" w:rsidRDefault="00B7370F" w:rsidP="00B7370F">
      <w:pPr>
        <w:ind w:left="284"/>
        <w:rPr>
          <w:i/>
        </w:rPr>
      </w:pPr>
    </w:p>
    <w:p w:rsidR="00B7370F" w:rsidRPr="0081376F" w:rsidRDefault="00B7370F" w:rsidP="00B7370F">
      <w:pPr>
        <w:ind w:left="284"/>
      </w:pPr>
      <w:r>
        <w:rPr>
          <w:i/>
        </w:rPr>
        <w:t xml:space="preserve">Si le rendez-vous que vous collez avait été préalablement </w:t>
      </w:r>
      <w:r>
        <w:rPr>
          <w:b/>
          <w:i/>
        </w:rPr>
        <w:t>copié</w:t>
      </w:r>
      <w:r w:rsidRPr="00751255">
        <w:rPr>
          <w:i/>
        </w:rPr>
        <w:t>,</w:t>
      </w:r>
      <w:r>
        <w:rPr>
          <w:b/>
          <w:i/>
        </w:rPr>
        <w:t xml:space="preserve"> </w:t>
      </w:r>
      <w:r>
        <w:rPr>
          <w:i/>
        </w:rPr>
        <w:t>la</w:t>
      </w:r>
      <w:r w:rsidRPr="002864A6">
        <w:rPr>
          <w:i/>
        </w:rPr>
        <w:t xml:space="preserve"> fenêtre</w:t>
      </w:r>
      <w:r w:rsidRPr="00751255">
        <w:rPr>
          <w:b/>
          <w:i/>
        </w:rPr>
        <w:t xml:space="preserve"> </w:t>
      </w:r>
      <w:r w:rsidRPr="00751255">
        <w:rPr>
          <w:b/>
        </w:rPr>
        <w:t>Choix du dossier </w:t>
      </w:r>
      <w:r w:rsidRPr="002864A6">
        <w:t>: [numéro du client]</w:t>
      </w:r>
      <w:r w:rsidRPr="00751255">
        <w:rPr>
          <w:b/>
        </w:rPr>
        <w:t xml:space="preserve"> </w:t>
      </w:r>
      <w:r w:rsidRPr="00751255">
        <w:rPr>
          <w:b/>
          <w:i/>
        </w:rPr>
        <w:t>apparaît</w:t>
      </w:r>
      <w:r>
        <w:t>.</w:t>
      </w:r>
    </w:p>
    <w:p w:rsidR="00B7370F" w:rsidRDefault="00B7370F" w:rsidP="00B7370F"/>
    <w:p w:rsidR="00B7370F" w:rsidRDefault="00B7370F" w:rsidP="00B7370F">
      <w:r>
        <w:t>3. Choix du dossier </w:t>
      </w:r>
      <w:r w:rsidR="007D3B90">
        <w:t xml:space="preserve">actif </w:t>
      </w:r>
      <w:r>
        <w:t>:</w:t>
      </w:r>
    </w:p>
    <w:p w:rsidR="00B7370F" w:rsidRDefault="00B7370F" w:rsidP="00B7370F">
      <w:r>
        <w:tab/>
      </w:r>
    </w:p>
    <w:p w:rsidR="00E12FA4" w:rsidRPr="00E12FA4" w:rsidRDefault="00E12FA4" w:rsidP="00E12FA4">
      <w:pPr>
        <w:rPr>
          <w:i/>
        </w:rPr>
      </w:pPr>
      <w:r>
        <w:t xml:space="preserve">    </w:t>
      </w:r>
      <w:r>
        <w:rPr>
          <w:i/>
        </w:rPr>
        <w:t xml:space="preserve">Cette </w:t>
      </w:r>
      <w:r w:rsidRPr="00E12FA4">
        <w:rPr>
          <w:b/>
          <w:i/>
        </w:rPr>
        <w:t>étape</w:t>
      </w:r>
      <w:r>
        <w:rPr>
          <w:i/>
        </w:rPr>
        <w:t xml:space="preserve"> est </w:t>
      </w:r>
      <w:r w:rsidRPr="00E12FA4">
        <w:rPr>
          <w:b/>
          <w:i/>
        </w:rPr>
        <w:t>optionnelle</w:t>
      </w:r>
      <w:r>
        <w:rPr>
          <w:i/>
        </w:rPr>
        <w:t xml:space="preserve"> selon les </w:t>
      </w:r>
      <w:hyperlink w:anchor="_Préférences_2" w:history="1">
        <w:r>
          <w:rPr>
            <w:rStyle w:val="Lienhypertexte"/>
            <w:i/>
          </w:rPr>
          <w:t>p</w:t>
        </w:r>
        <w:r w:rsidRPr="009E36E3">
          <w:rPr>
            <w:rStyle w:val="Lienhypertexte"/>
            <w:i/>
          </w:rPr>
          <w:t>références</w:t>
        </w:r>
      </w:hyperlink>
      <w:r>
        <w:rPr>
          <w:i/>
        </w:rPr>
        <w:t xml:space="preserve"> choisies.</w:t>
      </w:r>
    </w:p>
    <w:p w:rsidR="00E12FA4" w:rsidRDefault="00E12FA4" w:rsidP="00B7370F"/>
    <w:p w:rsidR="00B7370F" w:rsidRDefault="00B7370F" w:rsidP="00B7370F">
      <w:r>
        <w:tab/>
        <w:t>3a. Si le client n’a qu’un dossier </w:t>
      </w:r>
      <w:r w:rsidR="007D3B90">
        <w:t>actif</w:t>
      </w:r>
      <w:r>
        <w:t>:</w:t>
      </w:r>
    </w:p>
    <w:p w:rsidR="00B7370F" w:rsidRDefault="00B7370F" w:rsidP="00B7370F"/>
    <w:p w:rsidR="00B7370F" w:rsidRDefault="00B7370F" w:rsidP="00B7370F">
      <w:pPr>
        <w:ind w:firstLine="708"/>
      </w:pPr>
      <w:r>
        <w:tab/>
        <w:t>3a.a. Cliquez sur « Dernier » pour choisir le dernier dossier</w:t>
      </w:r>
      <w:r w:rsidR="007D3B90">
        <w:t xml:space="preserve"> actif</w:t>
      </w:r>
      <w:r>
        <w:t>.</w:t>
      </w:r>
    </w:p>
    <w:p w:rsidR="00B7370F" w:rsidRDefault="00B7370F" w:rsidP="00B7370F"/>
    <w:p w:rsidR="00B7370F" w:rsidRDefault="00B7370F" w:rsidP="00B7370F">
      <w:r>
        <w:tab/>
      </w:r>
      <w:r>
        <w:tab/>
        <w:t>3a.b. Nouveau dossier :</w:t>
      </w:r>
    </w:p>
    <w:p w:rsidR="00B7370F" w:rsidRDefault="00B7370F" w:rsidP="00B7370F"/>
    <w:p w:rsidR="00B7370F" w:rsidRDefault="00B7370F" w:rsidP="00B7370F">
      <w:r>
        <w:tab/>
      </w:r>
      <w:r>
        <w:tab/>
      </w:r>
      <w:r>
        <w:tab/>
        <w:t>3a.b.1. Cliquez sur « Nouveau »;</w:t>
      </w:r>
    </w:p>
    <w:p w:rsidR="00B7370F" w:rsidRDefault="00B7370F" w:rsidP="00B7370F">
      <w:pPr>
        <w:ind w:left="1416"/>
      </w:pPr>
    </w:p>
    <w:p w:rsidR="00B7370F" w:rsidRDefault="00B7370F" w:rsidP="00B7370F">
      <w:pPr>
        <w:ind w:left="2693" w:firstLine="139"/>
      </w:pPr>
      <w:r>
        <w:rPr>
          <w:i/>
        </w:rPr>
        <w:t xml:space="preserve">La fenêtre </w:t>
      </w:r>
      <w:r>
        <w:t xml:space="preserve">Ajout d’un rendez-vous </w:t>
      </w:r>
      <w:r w:rsidRPr="0081376F">
        <w:rPr>
          <w:i/>
        </w:rPr>
        <w:t>apparaît</w:t>
      </w:r>
      <w:r>
        <w:t>.</w:t>
      </w:r>
    </w:p>
    <w:p w:rsidR="00B7370F" w:rsidRDefault="00B7370F" w:rsidP="00B7370F"/>
    <w:p w:rsidR="00B7370F" w:rsidRPr="0081376F" w:rsidRDefault="00B7370F" w:rsidP="00B7370F">
      <w:pPr>
        <w:ind w:left="2977" w:hanging="853"/>
      </w:pPr>
      <w:r>
        <w:t xml:space="preserve">3a.b. 2. Effectuez l’ajout du </w:t>
      </w:r>
      <w:hyperlink w:anchor="_Nouveau_rendez-vous" w:history="1">
        <w:r w:rsidRPr="00E010D2">
          <w:rPr>
            <w:rStyle w:val="Lienhypertexte"/>
          </w:rPr>
          <w:t>nouveau rendez-vous</w:t>
        </w:r>
      </w:hyperlink>
      <w:r>
        <w:t>.</w:t>
      </w:r>
    </w:p>
    <w:p w:rsidR="00B7370F" w:rsidRDefault="00B7370F" w:rsidP="00B7370F">
      <w:r>
        <w:tab/>
      </w:r>
    </w:p>
    <w:p w:rsidR="00B7370F" w:rsidRPr="009E36E3" w:rsidRDefault="00B7370F" w:rsidP="00B7370F">
      <w:pPr>
        <w:ind w:left="1134"/>
        <w:rPr>
          <w:i/>
        </w:rPr>
      </w:pPr>
      <w:r w:rsidRPr="009E36E3">
        <w:rPr>
          <w:i/>
        </w:rPr>
        <w:t xml:space="preserve">Vous pouvez activer l’option d’insérer automatiquement le rendez-vous collé dans l’unique dossier actif dans les </w:t>
      </w:r>
      <w:hyperlink w:anchor="_Agenda_3" w:history="1">
        <w:r w:rsidR="0023352A">
          <w:rPr>
            <w:rStyle w:val="Lienhypertexte"/>
            <w:i/>
          </w:rPr>
          <w:t>Préférences Utilisateurs</w:t>
        </w:r>
        <w:r w:rsidRPr="0064095A">
          <w:rPr>
            <w:rStyle w:val="Lienhypertexte"/>
            <w:i/>
          </w:rPr>
          <w:t xml:space="preserve"> (Agenda)</w:t>
        </w:r>
      </w:hyperlink>
      <w:r>
        <w:rPr>
          <w:i/>
        </w:rPr>
        <w:t>.</w:t>
      </w:r>
    </w:p>
    <w:p w:rsidR="00B7370F" w:rsidRDefault="00B7370F" w:rsidP="00B7370F">
      <w:r>
        <w:tab/>
      </w:r>
      <w:r>
        <w:tab/>
      </w:r>
    </w:p>
    <w:p w:rsidR="00B7370F" w:rsidRDefault="00B7370F" w:rsidP="00B7370F">
      <w:r>
        <w:tab/>
        <w:t>3b. Si le client a plusieurs dossiers </w:t>
      </w:r>
      <w:r w:rsidR="007D3B90">
        <w:t xml:space="preserve">actifs </w:t>
      </w:r>
      <w:r>
        <w:t>:</w:t>
      </w:r>
    </w:p>
    <w:p w:rsidR="00B7370F" w:rsidRDefault="00B7370F" w:rsidP="00B7370F"/>
    <w:p w:rsidR="00B7370F" w:rsidRDefault="00B7370F" w:rsidP="00B7370F">
      <w:r>
        <w:tab/>
      </w:r>
      <w:r>
        <w:tab/>
        <w:t>3b.a. Dossier existant :</w:t>
      </w:r>
    </w:p>
    <w:p w:rsidR="00B7370F" w:rsidRDefault="00B7370F" w:rsidP="00B7370F"/>
    <w:p w:rsidR="00B7370F" w:rsidRDefault="00B7370F" w:rsidP="007D3B90">
      <w:pPr>
        <w:ind w:left="2835" w:hanging="1417"/>
      </w:pPr>
      <w:r>
        <w:t xml:space="preserve">3b.a.1. Sélectionnez un dossier </w:t>
      </w:r>
      <w:r w:rsidR="007D3B90">
        <w:t xml:space="preserve">actif </w:t>
      </w:r>
      <w:r>
        <w:t>existant dans la liste des dossiers;</w:t>
      </w:r>
    </w:p>
    <w:p w:rsidR="00B7370F" w:rsidRDefault="00B7370F" w:rsidP="00B7370F"/>
    <w:p w:rsidR="00B7370F" w:rsidRDefault="00B7370F" w:rsidP="00B7370F">
      <w:r>
        <w:lastRenderedPageBreak/>
        <w:tab/>
      </w:r>
      <w:r>
        <w:tab/>
      </w:r>
      <w:r>
        <w:tab/>
        <w:t>3b.a.2. Cliquez sur « Ok ».</w:t>
      </w:r>
    </w:p>
    <w:p w:rsidR="00B7370F" w:rsidRDefault="00B7370F" w:rsidP="00B7370F"/>
    <w:p w:rsidR="00B7370F" w:rsidRDefault="00B7370F" w:rsidP="00B7370F">
      <w:r>
        <w:tab/>
      </w:r>
      <w:r>
        <w:tab/>
        <w:t>3b.b. Nouveau dossier :</w:t>
      </w:r>
    </w:p>
    <w:p w:rsidR="00B7370F" w:rsidRDefault="00B7370F" w:rsidP="00B7370F"/>
    <w:p w:rsidR="00B7370F" w:rsidRDefault="00B7370F" w:rsidP="00B7370F">
      <w:r>
        <w:tab/>
      </w:r>
      <w:r>
        <w:tab/>
      </w:r>
      <w:r>
        <w:tab/>
        <w:t>3b.b.1. Sélectionnez « Nouveau dossier » dans la liste des dossiers;</w:t>
      </w:r>
    </w:p>
    <w:p w:rsidR="00B7370F" w:rsidRDefault="00B7370F" w:rsidP="00B7370F"/>
    <w:p w:rsidR="00B7370F" w:rsidRDefault="00B7370F" w:rsidP="00B7370F">
      <w:r>
        <w:tab/>
      </w:r>
      <w:r>
        <w:tab/>
      </w:r>
      <w:r>
        <w:tab/>
        <w:t>3b.b.2. Cliquez sur « Ok »;</w:t>
      </w:r>
    </w:p>
    <w:p w:rsidR="00B7370F" w:rsidRDefault="00B7370F" w:rsidP="00B7370F"/>
    <w:p w:rsidR="00B7370F" w:rsidRPr="002D0B33" w:rsidRDefault="00B7370F" w:rsidP="00B7370F">
      <w:pPr>
        <w:rPr>
          <w:i/>
        </w:rPr>
      </w:pPr>
      <w:r>
        <w:tab/>
      </w:r>
      <w:r>
        <w:tab/>
      </w:r>
      <w:r>
        <w:tab/>
      </w:r>
      <w:r>
        <w:tab/>
      </w:r>
      <w:r>
        <w:rPr>
          <w:i/>
        </w:rPr>
        <w:t>La fenêtre</w:t>
      </w:r>
      <w:r>
        <w:t xml:space="preserve"> Ajout d’un rendez-vous </w:t>
      </w:r>
      <w:r>
        <w:rPr>
          <w:i/>
        </w:rPr>
        <w:t>apparaît.</w:t>
      </w:r>
    </w:p>
    <w:p w:rsidR="00B7370F" w:rsidRPr="002D0B33" w:rsidRDefault="00B7370F" w:rsidP="00B7370F">
      <w:pPr>
        <w:rPr>
          <w:i/>
        </w:rPr>
      </w:pPr>
    </w:p>
    <w:p w:rsidR="00B7370F" w:rsidRDefault="00B7370F" w:rsidP="00B7370F">
      <w:r>
        <w:tab/>
      </w:r>
      <w:r>
        <w:tab/>
      </w:r>
      <w:r>
        <w:tab/>
        <w:t xml:space="preserve">3b.b.3. Effectuez l’ajout du </w:t>
      </w:r>
      <w:hyperlink w:anchor="_Nouveau_rendez-vous" w:history="1">
        <w:r w:rsidRPr="00E010D2">
          <w:rPr>
            <w:rStyle w:val="Lienhypertexte"/>
          </w:rPr>
          <w:t>nouveau rendez-vous</w:t>
        </w:r>
      </w:hyperlink>
      <w:r>
        <w:t>.</w:t>
      </w:r>
    </w:p>
    <w:p w:rsidR="00B7370F" w:rsidRDefault="00B7370F" w:rsidP="00B7370F"/>
    <w:p w:rsidR="00B7370F" w:rsidRPr="001A532D" w:rsidRDefault="00B7370F" w:rsidP="00B7370F">
      <w:pPr>
        <w:ind w:left="1134"/>
      </w:pPr>
      <w:r w:rsidRPr="001A532D">
        <w:rPr>
          <w:i/>
        </w:rPr>
        <w:t>Vous pouvez activer l’option d’insérer</w:t>
      </w:r>
      <w:r w:rsidRPr="001A532D">
        <w:t xml:space="preserve"> </w:t>
      </w:r>
      <w:r w:rsidRPr="001A532D">
        <w:rPr>
          <w:i/>
        </w:rPr>
        <w:t xml:space="preserve">automatiquement le rendez-vous collé dans le dossier du rendez-vous copié dans les </w:t>
      </w:r>
      <w:hyperlink w:anchor="_Agenda_3" w:history="1">
        <w:r w:rsidR="0023352A">
          <w:rPr>
            <w:rStyle w:val="Lienhypertexte"/>
            <w:i/>
          </w:rPr>
          <w:t>Préférences Utilisateurs</w:t>
        </w:r>
        <w:r w:rsidRPr="0064095A">
          <w:rPr>
            <w:rStyle w:val="Lienhypertexte"/>
            <w:i/>
          </w:rPr>
          <w:t xml:space="preserve"> (Agenda)</w:t>
        </w:r>
      </w:hyperlink>
      <w:r w:rsidRPr="001A532D">
        <w:rPr>
          <w:i/>
        </w:rPr>
        <w:t>.</w:t>
      </w:r>
    </w:p>
    <w:p w:rsidR="00B7370F" w:rsidRDefault="00B7370F" w:rsidP="00B7370F">
      <w:pPr>
        <w:ind w:left="284"/>
      </w:pPr>
    </w:p>
    <w:p w:rsidR="00B7370F" w:rsidRPr="00D6053C" w:rsidRDefault="00B7370F" w:rsidP="00B7370F">
      <w:pPr>
        <w:ind w:left="284"/>
        <w:rPr>
          <w:i/>
        </w:rPr>
      </w:pPr>
      <w:r w:rsidRPr="009E36E3">
        <w:rPr>
          <w:i/>
        </w:rPr>
        <w:t>Vous pouvez activer l’option d</w:t>
      </w:r>
      <w:r>
        <w:rPr>
          <w:i/>
        </w:rPr>
        <w:t xml:space="preserve">e </w:t>
      </w:r>
      <w:r w:rsidRPr="00E010D2">
        <w:rPr>
          <w:b/>
          <w:i/>
        </w:rPr>
        <w:t>vérifier la fréquence lors de l’ajout d’un nouveau rendez-vous</w:t>
      </w:r>
      <w:r w:rsidRPr="003C426E">
        <w:rPr>
          <w:i/>
        </w:rPr>
        <w:t xml:space="preserve"> </w:t>
      </w:r>
      <w:r w:rsidRPr="009E36E3">
        <w:rPr>
          <w:i/>
        </w:rPr>
        <w:t xml:space="preserve">dans les </w:t>
      </w:r>
      <w:hyperlink w:anchor="_Rendez-vous" w:history="1">
        <w:r w:rsidRPr="0064095A">
          <w:rPr>
            <w:rStyle w:val="Lienhypertexte"/>
            <w:i/>
          </w:rPr>
          <w:t>Préférences Générales (Rendez-vous)</w:t>
        </w:r>
      </w:hyperlink>
      <w:r>
        <w:rPr>
          <w:i/>
        </w:rPr>
        <w:t xml:space="preserve">. Si cette option est activée lorsque vous tentez de coller un rendez-vous copié (ou de coller une seconde fois un rendez-vous coupé) dans un laps de temps inférieur à la fréquence indiquée dans la </w:t>
      </w:r>
      <w:hyperlink w:anchor="_Voir_les_factures" w:history="1">
        <w:r w:rsidRPr="00651D88">
          <w:rPr>
            <w:rStyle w:val="Lienhypertexte"/>
            <w:i/>
          </w:rPr>
          <w:t>codification dossier</w:t>
        </w:r>
      </w:hyperlink>
      <w:r>
        <w:rPr>
          <w:i/>
        </w:rPr>
        <w:t xml:space="preserve"> du </w:t>
      </w:r>
      <w:hyperlink w:anchor="_Dossiers_d’un_compte" w:history="1">
        <w:r w:rsidRPr="00651D88">
          <w:rPr>
            <w:rStyle w:val="Lienhypertexte"/>
            <w:i/>
          </w:rPr>
          <w:t>dossier</w:t>
        </w:r>
      </w:hyperlink>
      <w:r>
        <w:rPr>
          <w:i/>
        </w:rPr>
        <w:t xml:space="preserve"> auquel il est lié, la fenêtre </w:t>
      </w:r>
      <w:r>
        <w:t>Fréquence du dossier</w:t>
      </w:r>
      <w:r>
        <w:rPr>
          <w:i/>
        </w:rPr>
        <w:t xml:space="preserve"> apparaîtra pour vous demander si vous désirer tout de même ajouter le rendez-vous.</w:t>
      </w:r>
    </w:p>
    <w:p w:rsidR="00B7370F" w:rsidRDefault="00B7370F" w:rsidP="00B7370F">
      <w:pPr>
        <w:ind w:left="284"/>
        <w:rPr>
          <w:i/>
        </w:rPr>
      </w:pPr>
    </w:p>
    <w:p w:rsidR="00B7370F" w:rsidRPr="00587134" w:rsidRDefault="00B7370F" w:rsidP="00B7370F">
      <w:pPr>
        <w:ind w:left="284"/>
        <w:rPr>
          <w:i/>
        </w:rPr>
      </w:pPr>
      <w:r>
        <w:rPr>
          <w:i/>
        </w:rPr>
        <w:t>Le rendez-vous collé</w:t>
      </w:r>
      <w:r w:rsidRPr="00587134">
        <w:rPr>
          <w:i/>
        </w:rPr>
        <w:t xml:space="preserve"> apparaît </w:t>
      </w:r>
      <w:r>
        <w:rPr>
          <w:i/>
        </w:rPr>
        <w:t>dans la fenêtre de l’agenda à l’endroit sélectionné.</w:t>
      </w:r>
    </w:p>
    <w:p w:rsidR="00B7370F" w:rsidRPr="00587134" w:rsidRDefault="00B7370F" w:rsidP="00B7370F">
      <w:pPr>
        <w:ind w:left="284" w:hanging="284"/>
        <w:rPr>
          <w:i/>
        </w:rPr>
      </w:pPr>
    </w:p>
    <w:p w:rsidR="00B7370F" w:rsidRDefault="00B7370F" w:rsidP="00B7370F">
      <w:pPr>
        <w:rPr>
          <w:i/>
        </w:rPr>
      </w:pPr>
    </w:p>
    <w:p w:rsidR="00B7370F" w:rsidRDefault="00B7370F" w:rsidP="00B7370F">
      <w:r w:rsidRPr="009E36E3">
        <w:rPr>
          <w:i/>
        </w:rPr>
        <w:t>Vous pouvez activer l’option d’</w:t>
      </w:r>
      <w:r w:rsidRPr="003C426E">
        <w:rPr>
          <w:i/>
        </w:rPr>
        <w:t>activer le dossier automatiquement lors de l'ajout d'un rendez-vous</w:t>
      </w:r>
      <w:r>
        <w:rPr>
          <w:i/>
        </w:rPr>
        <w:t xml:space="preserve"> </w:t>
      </w:r>
      <w:r w:rsidRPr="009E36E3">
        <w:rPr>
          <w:i/>
        </w:rPr>
        <w:t xml:space="preserve">dans les </w:t>
      </w:r>
      <w:hyperlink w:anchor="_Rendez-vous" w:history="1">
        <w:r w:rsidRPr="0064095A">
          <w:rPr>
            <w:rStyle w:val="Lienhypertexte"/>
            <w:i/>
          </w:rPr>
          <w:t>Préférences Générales (Rendez-vous)</w:t>
        </w:r>
      </w:hyperlink>
      <w:r>
        <w:rPr>
          <w:i/>
        </w:rPr>
        <w:t>.</w:t>
      </w:r>
    </w:p>
    <w:p w:rsidR="00B7370F" w:rsidRDefault="00B7370F" w:rsidP="00B7370F">
      <w:pPr>
        <w:rPr>
          <w:i/>
        </w:rPr>
      </w:pPr>
    </w:p>
    <w:p w:rsidR="00B7370F" w:rsidRDefault="00B7370F" w:rsidP="00B7370F">
      <w:pPr>
        <w:rPr>
          <w:i/>
        </w:rPr>
      </w:pPr>
      <w:r>
        <w:rPr>
          <w:i/>
        </w:rPr>
        <w:t>Vous ne pourrez pas coller un rendez-vous si le client concerné à déjà un rendez-vous prévu dans la même journée pour une même codification dossier.</w:t>
      </w:r>
    </w:p>
    <w:p w:rsidR="00B7370F" w:rsidRDefault="00B7370F" w:rsidP="00B7370F">
      <w:pPr>
        <w:rPr>
          <w:i/>
        </w:rPr>
      </w:pPr>
    </w:p>
    <w:p w:rsidR="00B7370F" w:rsidRDefault="00B7370F" w:rsidP="00B7370F">
      <w:pPr>
        <w:rPr>
          <w:i/>
        </w:rPr>
      </w:pPr>
      <w:r>
        <w:rPr>
          <w:i/>
        </w:rPr>
        <w:t>Vous ne pouvez pas coller de rendez-vous dans une journée passée.</w:t>
      </w:r>
    </w:p>
    <w:p w:rsidR="00B7370F" w:rsidRDefault="00B7370F" w:rsidP="00B7370F">
      <w:pPr>
        <w:rPr>
          <w:color w:val="FF0000"/>
        </w:rPr>
      </w:pPr>
    </w:p>
    <w:p w:rsidR="00B7370F" w:rsidRPr="00AB49B4" w:rsidRDefault="00B7370F" w:rsidP="00B7370F">
      <w:pPr>
        <w:rPr>
          <w:i/>
          <w:color w:val="FF0000"/>
        </w:rPr>
      </w:pPr>
      <w:r>
        <w:rPr>
          <w:i/>
        </w:rPr>
        <w:t>Vous pouv</w:t>
      </w:r>
      <w:r w:rsidRPr="00AB49B4">
        <w:rPr>
          <w:i/>
        </w:rPr>
        <w:t xml:space="preserve">ez coller </w:t>
      </w:r>
      <w:r>
        <w:rPr>
          <w:i/>
        </w:rPr>
        <w:t xml:space="preserve">plusieurs fois un rendez-vous </w:t>
      </w:r>
      <w:r w:rsidRPr="00AB49B4">
        <w:rPr>
          <w:i/>
        </w:rPr>
        <w:t>copié</w:t>
      </w:r>
      <w:r>
        <w:rPr>
          <w:i/>
        </w:rPr>
        <w:t xml:space="preserve"> ou coupé.</w:t>
      </w:r>
      <w:r w:rsidRPr="00AB49B4">
        <w:rPr>
          <w:i/>
        </w:rPr>
        <w:t> </w:t>
      </w:r>
    </w:p>
    <w:p w:rsidR="00B7370F" w:rsidRPr="00F123B9" w:rsidRDefault="00B7370F" w:rsidP="00B7370F">
      <w:pPr>
        <w:rPr>
          <w:color w:val="FF0000"/>
        </w:rPr>
      </w:pPr>
    </w:p>
    <w:p w:rsidR="00B7370F" w:rsidRDefault="00B7370F" w:rsidP="00B7370F">
      <w:pPr>
        <w:rPr>
          <w:bCs/>
          <w:i/>
        </w:rPr>
      </w:pPr>
    </w:p>
    <w:p w:rsidR="00B7370F" w:rsidRDefault="00B7370F" w:rsidP="00B7370F">
      <w:pPr>
        <w:rPr>
          <w:i/>
        </w:rPr>
      </w:pPr>
      <w:r w:rsidRPr="00BD2D51">
        <w:rPr>
          <w:bCs/>
          <w:i/>
        </w:rPr>
        <w:t xml:space="preserve">Pour pouvoir coller un </w:t>
      </w:r>
      <w:r>
        <w:rPr>
          <w:bCs/>
          <w:i/>
        </w:rPr>
        <w:t xml:space="preserve">rendez-vous dans un agenda, </w:t>
      </w:r>
      <w:r w:rsidRPr="00BD2D51">
        <w:rPr>
          <w:bCs/>
          <w:i/>
        </w:rPr>
        <w:t xml:space="preserve">un </w:t>
      </w:r>
      <w:r w:rsidRPr="00BD2D51">
        <w:rPr>
          <w:i/>
        </w:rPr>
        <w:t xml:space="preserve">utilisateur </w:t>
      </w:r>
      <w:r w:rsidR="003B108A">
        <w:rPr>
          <w:i/>
        </w:rPr>
        <w:t>doit avoir</w:t>
      </w:r>
      <w:r w:rsidRPr="00BD2D51">
        <w:rPr>
          <w:i/>
        </w:rPr>
        <w:t xml:space="preserve"> le</w:t>
      </w:r>
      <w:r w:rsidRPr="00BD2D51">
        <w:rPr>
          <w:b/>
          <w:i/>
        </w:rPr>
        <w:t xml:space="preserve"> </w:t>
      </w:r>
      <w:r w:rsidRPr="00480FF3">
        <w:rPr>
          <w:b/>
          <w:i/>
        </w:rPr>
        <w:t>Droit d’ajouter un nouveau rendez-vous à un dossier</w:t>
      </w:r>
      <w:r>
        <w:rPr>
          <w:b/>
          <w:i/>
        </w:rPr>
        <w:t xml:space="preserve"> </w:t>
      </w:r>
      <w:r>
        <w:rPr>
          <w:i/>
        </w:rPr>
        <w:t xml:space="preserve">d’activé </w:t>
      </w:r>
      <w:r w:rsidRPr="002C2EA6">
        <w:rPr>
          <w:i/>
        </w:rPr>
        <w:t>dans son type d’utilisateur</w:t>
      </w:r>
      <w:r w:rsidRPr="00BD2D51">
        <w:rPr>
          <w:i/>
        </w:rPr>
        <w:t>.</w:t>
      </w:r>
    </w:p>
    <w:p w:rsidR="00B7370F" w:rsidRDefault="00B7370F" w:rsidP="00B7370F">
      <w:pPr>
        <w:rPr>
          <w:i/>
        </w:rPr>
      </w:pPr>
    </w:p>
    <w:p w:rsidR="00B7370F" w:rsidRPr="004E7805" w:rsidRDefault="00B7370F" w:rsidP="00B7370F">
      <w:pPr>
        <w:rPr>
          <w:b/>
          <w:i/>
        </w:rPr>
      </w:pPr>
      <w:r w:rsidRPr="00926302">
        <w:rPr>
          <w:i/>
        </w:rPr>
        <w:t>Vous pouvez en tout temps quitter la fenêtre</w:t>
      </w:r>
      <w:r w:rsidRPr="00926302">
        <w:t xml:space="preserve"> </w:t>
      </w:r>
      <w:r>
        <w:rPr>
          <w:i/>
        </w:rPr>
        <w:t xml:space="preserve">d’un agenda </w:t>
      </w:r>
      <w:r w:rsidRPr="00926302">
        <w:rPr>
          <w:i/>
        </w:rPr>
        <w:t xml:space="preserve">en cliquant sur le </w:t>
      </w:r>
      <w:r w:rsidR="00E94904">
        <w:rPr>
          <w:b/>
          <w:i/>
          <w:noProof/>
        </w:rPr>
        <w:drawing>
          <wp:inline distT="0" distB="0" distL="0" distR="0">
            <wp:extent cx="148590" cy="148590"/>
            <wp:effectExtent l="19050" t="0" r="381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Pr>
          <w:b/>
          <w:i/>
        </w:rPr>
        <w:t xml:space="preserve"> </w:t>
      </w:r>
      <w:r w:rsidRPr="00926302">
        <w:rPr>
          <w:i/>
        </w:rPr>
        <w:t>dans le coin</w:t>
      </w:r>
      <w:r>
        <w:rPr>
          <w:i/>
        </w:rPr>
        <w:t xml:space="preserve"> supérieur droit de la fenêtre.</w:t>
      </w:r>
    </w:p>
    <w:p w:rsidR="00BD4CFD" w:rsidRDefault="00B7370F" w:rsidP="00BD4CFD">
      <w:pPr>
        <w:pStyle w:val="Titre3"/>
      </w:pPr>
      <w:bookmarkStart w:id="22" w:name="_Confirmer_un_rendez-vous"/>
      <w:bookmarkEnd w:id="22"/>
      <w:r>
        <w:br w:type="page"/>
      </w:r>
      <w:bookmarkStart w:id="23" w:name="_Toc357176722"/>
      <w:r w:rsidR="00BD4CFD">
        <w:lastRenderedPageBreak/>
        <w:t>Confirmer un rendez-vous dans un agenda</w:t>
      </w:r>
      <w:bookmarkEnd w:id="23"/>
      <w:r w:rsidR="00BD4CFD">
        <w:t xml:space="preserve"> </w:t>
      </w:r>
      <w:bookmarkStart w:id="24" w:name="_Copier_un_rendez-vous_1"/>
      <w:bookmarkStart w:id="25" w:name="_Coller_un_rendez-vous"/>
      <w:bookmarkEnd w:id="24"/>
      <w:bookmarkEnd w:id="25"/>
    </w:p>
    <w:p w:rsidR="00B7370F" w:rsidRDefault="00BD4CFD" w:rsidP="00BD4CFD">
      <w:pPr>
        <w:pStyle w:val="Titre3"/>
      </w:pPr>
      <w:r>
        <w:br w:type="page"/>
      </w:r>
      <w:bookmarkStart w:id="26" w:name="_Toc357176723"/>
      <w:r w:rsidR="00B7370F">
        <w:lastRenderedPageBreak/>
        <w:t>Copier un rendez-vous dans un agenda</w:t>
      </w:r>
      <w:bookmarkEnd w:id="26"/>
      <w:r w:rsidR="00B7370F">
        <w:t xml:space="preserve"> </w:t>
      </w:r>
    </w:p>
    <w:p w:rsidR="00B7370F" w:rsidRDefault="00B7370F" w:rsidP="00B7370F"/>
    <w:p w:rsidR="00B7370F" w:rsidRDefault="00B7370F" w:rsidP="00B7370F">
      <w:r>
        <w:t xml:space="preserve">Pour copier un </w:t>
      </w:r>
      <w:hyperlink w:anchor="_Rendez-vous_d’un_compte" w:history="1">
        <w:r w:rsidRPr="00A658A7">
          <w:rPr>
            <w:rStyle w:val="Lienhypertexte"/>
          </w:rPr>
          <w:t>rendez-vous</w:t>
        </w:r>
      </w:hyperlink>
      <w:r>
        <w:t xml:space="preserve">  dans un </w:t>
      </w:r>
      <w:hyperlink w:anchor="_Agenda_2" w:history="1">
        <w:r w:rsidRPr="0007411E">
          <w:rPr>
            <w:rStyle w:val="Lienhypertexte"/>
          </w:rPr>
          <w:t>agenda</w:t>
        </w:r>
      </w:hyperlink>
      <w:r>
        <w:t xml:space="preserve">, vous devez vous trouver dans la fenêtre d’un </w:t>
      </w:r>
      <w:r w:rsidRPr="008770AA">
        <w:t>agenda</w:t>
      </w:r>
      <w:r>
        <w:t xml:space="preserve"> </w:t>
      </w:r>
      <w:hyperlink w:anchor="_Ouvrir_un_agenda" w:history="1">
        <w:r w:rsidRPr="0007411E">
          <w:rPr>
            <w:rStyle w:val="Lienhypertexte"/>
          </w:rPr>
          <w:t>ouvert</w:t>
        </w:r>
      </w:hyperlink>
      <w:r>
        <w:t>.</w:t>
      </w:r>
    </w:p>
    <w:p w:rsidR="00B7370F" w:rsidRPr="0024799B" w:rsidRDefault="00B7370F" w:rsidP="00B7370F"/>
    <w:p w:rsidR="00B7370F" w:rsidRDefault="00B7370F" w:rsidP="00B7370F">
      <w:r>
        <w:t xml:space="preserve">1 Déplacez votre curseur sur le rendez-vous que vous désirez copier. </w:t>
      </w:r>
    </w:p>
    <w:p w:rsidR="00B7370F" w:rsidRDefault="00B7370F" w:rsidP="00B7370F"/>
    <w:p w:rsidR="00B7370F" w:rsidRPr="008D3092" w:rsidRDefault="00B7370F" w:rsidP="00B7370F">
      <w:pPr>
        <w:ind w:left="284" w:hanging="284"/>
      </w:pPr>
      <w:r>
        <w:t>2. Cliquez sur le bouton droit de la souris et choisissez</w:t>
      </w:r>
      <w:r w:rsidRPr="008D3092">
        <w:t xml:space="preserve"> </w:t>
      </w:r>
      <w:r>
        <w:rPr>
          <w:b/>
        </w:rPr>
        <w:t>Copier</w:t>
      </w:r>
      <w:r w:rsidRPr="008D3092">
        <w:t xml:space="preserve"> </w:t>
      </w:r>
      <w:r>
        <w:t>dans le menu contextuel</w:t>
      </w:r>
      <w:r w:rsidRPr="008D3092">
        <w:t xml:space="preserve"> qui apparaît.</w:t>
      </w:r>
    </w:p>
    <w:p w:rsidR="00B7370F" w:rsidRDefault="00B7370F" w:rsidP="00B7370F">
      <w:pPr>
        <w:ind w:left="284" w:hanging="284"/>
      </w:pPr>
    </w:p>
    <w:p w:rsidR="00B7370F" w:rsidRDefault="00B7370F" w:rsidP="00B7370F">
      <w:pPr>
        <w:ind w:left="284"/>
      </w:pPr>
      <w:r>
        <w:rPr>
          <w:i/>
        </w:rPr>
        <w:t>Vous pouvez aussi appuyer simultanément sur les touches</w:t>
      </w:r>
      <w:r>
        <w:t xml:space="preserve"> « Crtl » </w:t>
      </w:r>
      <w:r w:rsidRPr="00CB217E">
        <w:rPr>
          <w:i/>
        </w:rPr>
        <w:t>et</w:t>
      </w:r>
      <w:r>
        <w:t xml:space="preserve"> « c » </w:t>
      </w:r>
      <w:r w:rsidRPr="00CB217E">
        <w:rPr>
          <w:i/>
        </w:rPr>
        <w:t>de votre clavier</w:t>
      </w:r>
      <w:r>
        <w:rPr>
          <w:i/>
        </w:rPr>
        <w:t xml:space="preserve"> pour copier le rendez-vous</w:t>
      </w:r>
      <w:r>
        <w:t>.</w:t>
      </w:r>
    </w:p>
    <w:p w:rsidR="00B7370F" w:rsidRDefault="00B7370F" w:rsidP="00B7370F">
      <w:pPr>
        <w:ind w:left="284"/>
      </w:pPr>
    </w:p>
    <w:p w:rsidR="00B7370F" w:rsidRDefault="00B7370F" w:rsidP="00B7370F">
      <w:pPr>
        <w:ind w:left="284"/>
        <w:rPr>
          <w:i/>
        </w:rPr>
      </w:pPr>
      <w:r>
        <w:rPr>
          <w:i/>
        </w:rPr>
        <w:t>Vous pouvez désormais</w:t>
      </w:r>
      <w:r w:rsidRPr="00602E1C">
        <w:rPr>
          <w:i/>
        </w:rPr>
        <w:t xml:space="preserve"> </w:t>
      </w:r>
      <w:hyperlink w:anchor="_Coller_un_rendez-vous" w:history="1">
        <w:r w:rsidRPr="000351F8">
          <w:rPr>
            <w:rStyle w:val="Lienhypertexte"/>
            <w:i/>
          </w:rPr>
          <w:t>coller</w:t>
        </w:r>
      </w:hyperlink>
      <w:r>
        <w:rPr>
          <w:i/>
        </w:rPr>
        <w:t xml:space="preserve"> le rendez-vous que </w:t>
      </w:r>
      <w:r w:rsidRPr="00602E1C">
        <w:rPr>
          <w:i/>
        </w:rPr>
        <w:t xml:space="preserve">vous venez de copier dans </w:t>
      </w:r>
      <w:r>
        <w:rPr>
          <w:i/>
        </w:rPr>
        <w:t>n'importe quelle plage horaire libre de l’agenda</w:t>
      </w:r>
      <w:r w:rsidRPr="00602E1C">
        <w:rPr>
          <w:i/>
        </w:rPr>
        <w:t>.</w:t>
      </w:r>
    </w:p>
    <w:p w:rsidR="00083F61" w:rsidRDefault="00083F61" w:rsidP="00B7370F">
      <w:pPr>
        <w:ind w:left="284"/>
        <w:rPr>
          <w:i/>
        </w:rPr>
      </w:pPr>
    </w:p>
    <w:p w:rsidR="00083F61" w:rsidRPr="00083F61" w:rsidRDefault="00083F61" w:rsidP="00B7370F">
      <w:pPr>
        <w:ind w:left="284"/>
        <w:rPr>
          <w:i/>
        </w:rPr>
      </w:pPr>
      <w:r w:rsidRPr="00083F61">
        <w:rPr>
          <w:b/>
          <w:i/>
        </w:rPr>
        <w:t>NB.</w:t>
      </w:r>
      <w:r>
        <w:rPr>
          <w:i/>
        </w:rPr>
        <w:t xml:space="preserve"> Si vous </w:t>
      </w:r>
      <w:r w:rsidR="0064069A">
        <w:rPr>
          <w:i/>
        </w:rPr>
        <w:t>copiez-</w:t>
      </w:r>
      <w:r>
        <w:rPr>
          <w:i/>
        </w:rPr>
        <w:t>c</w:t>
      </w:r>
      <w:r w:rsidR="0064069A">
        <w:rPr>
          <w:i/>
        </w:rPr>
        <w:t>ollez</w:t>
      </w:r>
      <w:r>
        <w:rPr>
          <w:i/>
        </w:rPr>
        <w:t xml:space="preserve"> un rendez-vous de type </w:t>
      </w:r>
      <w:r>
        <w:t>évaluation</w:t>
      </w:r>
      <w:r w:rsidR="0064069A">
        <w:t>,</w:t>
      </w:r>
      <w:r>
        <w:rPr>
          <w:i/>
        </w:rPr>
        <w:t xml:space="preserve"> le rendez-vous qui apparaît sera de type </w:t>
      </w:r>
      <w:r>
        <w:t>traitement.</w:t>
      </w:r>
      <w:r>
        <w:rPr>
          <w:i/>
        </w:rPr>
        <w:t xml:space="preserve"> </w:t>
      </w:r>
    </w:p>
    <w:p w:rsidR="00B7370F" w:rsidRDefault="00B7370F" w:rsidP="00B7370F">
      <w:pPr>
        <w:rPr>
          <w:i/>
        </w:rPr>
      </w:pPr>
    </w:p>
    <w:p w:rsidR="00B7370F" w:rsidRPr="00AB49B4" w:rsidRDefault="00B7370F" w:rsidP="00B7370F">
      <w:pPr>
        <w:rPr>
          <w:i/>
          <w:color w:val="FF0000"/>
        </w:rPr>
      </w:pPr>
      <w:r>
        <w:rPr>
          <w:i/>
        </w:rPr>
        <w:t>Vous pourr</w:t>
      </w:r>
      <w:r w:rsidRPr="00AB49B4">
        <w:rPr>
          <w:i/>
        </w:rPr>
        <w:t xml:space="preserve">ez coller </w:t>
      </w:r>
      <w:r>
        <w:rPr>
          <w:i/>
        </w:rPr>
        <w:t xml:space="preserve">plusieurs fois un rendez-vous </w:t>
      </w:r>
      <w:r w:rsidRPr="00AB49B4">
        <w:rPr>
          <w:i/>
        </w:rPr>
        <w:t>co</w:t>
      </w:r>
      <w:r>
        <w:rPr>
          <w:i/>
        </w:rPr>
        <w:t>pi</w:t>
      </w:r>
      <w:r w:rsidRPr="00AB49B4">
        <w:rPr>
          <w:i/>
        </w:rPr>
        <w:t>é</w:t>
      </w:r>
      <w:r>
        <w:rPr>
          <w:i/>
        </w:rPr>
        <w:t>.</w:t>
      </w:r>
      <w:r w:rsidRPr="00AB49B4">
        <w:rPr>
          <w:i/>
        </w:rPr>
        <w:t> </w:t>
      </w:r>
    </w:p>
    <w:p w:rsidR="00B7370F" w:rsidRDefault="00B7370F" w:rsidP="00B7370F">
      <w:pPr>
        <w:rPr>
          <w:bCs/>
          <w:i/>
        </w:rPr>
      </w:pPr>
    </w:p>
    <w:p w:rsidR="00B7370F" w:rsidRDefault="00B7370F" w:rsidP="00B7370F">
      <w:pPr>
        <w:rPr>
          <w:bCs/>
          <w:i/>
        </w:rPr>
      </w:pPr>
    </w:p>
    <w:p w:rsidR="00B7370F" w:rsidRDefault="00B7370F" w:rsidP="00B7370F">
      <w:pPr>
        <w:rPr>
          <w:i/>
        </w:rPr>
      </w:pPr>
      <w:r>
        <w:rPr>
          <w:bCs/>
          <w:i/>
        </w:rPr>
        <w:t>Pour pouvoir copi</w:t>
      </w:r>
      <w:r w:rsidRPr="00BD2D51">
        <w:rPr>
          <w:bCs/>
          <w:i/>
        </w:rPr>
        <w:t xml:space="preserve">er un </w:t>
      </w:r>
      <w:r>
        <w:rPr>
          <w:bCs/>
          <w:i/>
        </w:rPr>
        <w:t xml:space="preserve">rendez-vous dans un agenda, </w:t>
      </w:r>
      <w:r w:rsidRPr="00BD2D51">
        <w:rPr>
          <w:bCs/>
          <w:i/>
        </w:rPr>
        <w:t xml:space="preserve">un </w:t>
      </w:r>
      <w:r w:rsidRPr="00BD2D51">
        <w:rPr>
          <w:i/>
        </w:rPr>
        <w:t xml:space="preserve">utilisateur </w:t>
      </w:r>
      <w:r w:rsidR="003B108A">
        <w:rPr>
          <w:i/>
        </w:rPr>
        <w:t>doit avoir</w:t>
      </w:r>
      <w:r w:rsidRPr="00BD2D51">
        <w:rPr>
          <w:i/>
        </w:rPr>
        <w:t xml:space="preserve"> le</w:t>
      </w:r>
      <w:r w:rsidRPr="00BD2D51">
        <w:rPr>
          <w:b/>
          <w:i/>
        </w:rPr>
        <w:t xml:space="preserve"> </w:t>
      </w:r>
      <w:r w:rsidRPr="00480FF3">
        <w:rPr>
          <w:b/>
          <w:i/>
        </w:rPr>
        <w:t>Droit d’ajouter un nouveau rendez-vous à un dossier</w:t>
      </w:r>
      <w:r>
        <w:rPr>
          <w:b/>
          <w:i/>
        </w:rPr>
        <w:t xml:space="preserve"> </w:t>
      </w:r>
      <w:r>
        <w:rPr>
          <w:i/>
        </w:rPr>
        <w:t xml:space="preserve">d’activé </w:t>
      </w:r>
      <w:r w:rsidRPr="002C2EA6">
        <w:rPr>
          <w:i/>
        </w:rPr>
        <w:t>dans son type d’utilisateur</w:t>
      </w:r>
      <w:r w:rsidRPr="00BD2D51">
        <w:rPr>
          <w:i/>
        </w:rPr>
        <w:t>.</w:t>
      </w:r>
    </w:p>
    <w:p w:rsidR="00B7370F" w:rsidRDefault="00B7370F" w:rsidP="00B7370F">
      <w:pPr>
        <w:rPr>
          <w:i/>
        </w:rPr>
      </w:pPr>
    </w:p>
    <w:p w:rsidR="00B7370F" w:rsidRDefault="00B7370F" w:rsidP="00B7370F">
      <w:pPr>
        <w:rPr>
          <w:i/>
        </w:rPr>
      </w:pPr>
    </w:p>
    <w:p w:rsidR="00B7370F" w:rsidRPr="00A65DCC" w:rsidRDefault="00B7370F" w:rsidP="00B7370F">
      <w:r w:rsidRPr="00926302">
        <w:rPr>
          <w:i/>
        </w:rPr>
        <w:t>Vous pouvez en tout temps quitter la fenêtre</w:t>
      </w:r>
      <w:r w:rsidRPr="00926302">
        <w:t xml:space="preserve"> </w:t>
      </w:r>
      <w:r>
        <w:rPr>
          <w:i/>
        </w:rPr>
        <w:t xml:space="preserve">d’un agenda </w:t>
      </w:r>
      <w:r w:rsidRPr="00926302">
        <w:rPr>
          <w:i/>
        </w:rPr>
        <w:t xml:space="preserve">en cliquant sur le </w:t>
      </w:r>
      <w:r w:rsidR="00E94904">
        <w:rPr>
          <w:b/>
          <w:i/>
          <w:noProof/>
        </w:rPr>
        <w:drawing>
          <wp:inline distT="0" distB="0" distL="0" distR="0">
            <wp:extent cx="148590" cy="148590"/>
            <wp:effectExtent l="19050" t="0" r="3810" b="0"/>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Pr>
          <w:b/>
          <w:i/>
        </w:rPr>
        <w:t xml:space="preserve"> </w:t>
      </w:r>
      <w:r w:rsidRPr="00926302">
        <w:rPr>
          <w:i/>
        </w:rPr>
        <w:t>dans le coin</w:t>
      </w:r>
      <w:r>
        <w:rPr>
          <w:i/>
        </w:rPr>
        <w:t xml:space="preserve"> supérieur droit de la fenêtre.</w:t>
      </w:r>
    </w:p>
    <w:p w:rsidR="00B7370F" w:rsidRDefault="00B7370F" w:rsidP="00B7370F">
      <w:pPr>
        <w:pStyle w:val="Titre3"/>
      </w:pPr>
      <w:r>
        <w:br w:type="page"/>
      </w:r>
      <w:bookmarkStart w:id="27" w:name="_Toc357176724"/>
      <w:r>
        <w:lastRenderedPageBreak/>
        <w:t>Couper un rendez-vous dans un agenda</w:t>
      </w:r>
      <w:bookmarkEnd w:id="27"/>
      <w:r>
        <w:t xml:space="preserve"> </w:t>
      </w:r>
    </w:p>
    <w:p w:rsidR="00B7370F" w:rsidRDefault="00B7370F" w:rsidP="00B7370F"/>
    <w:p w:rsidR="00B7370F" w:rsidRDefault="00B7370F" w:rsidP="00B7370F">
      <w:r>
        <w:t xml:space="preserve">Pour couper un </w:t>
      </w:r>
      <w:hyperlink w:anchor="_Rendez-vous_d’un_compte" w:history="1">
        <w:r w:rsidRPr="00A658A7">
          <w:rPr>
            <w:rStyle w:val="Lienhypertexte"/>
          </w:rPr>
          <w:t>rendez-vous</w:t>
        </w:r>
      </w:hyperlink>
      <w:r>
        <w:t xml:space="preserve"> dans un </w:t>
      </w:r>
      <w:hyperlink w:anchor="_Agenda_2" w:history="1">
        <w:r w:rsidRPr="0007411E">
          <w:rPr>
            <w:rStyle w:val="Lienhypertexte"/>
          </w:rPr>
          <w:t>agenda</w:t>
        </w:r>
      </w:hyperlink>
      <w:r>
        <w:t xml:space="preserve">, vous devez vous trouver dans la fenêtre d’un </w:t>
      </w:r>
      <w:r w:rsidRPr="008770AA">
        <w:t>agenda</w:t>
      </w:r>
      <w:r>
        <w:t xml:space="preserve"> </w:t>
      </w:r>
      <w:hyperlink w:anchor="_Ouvrir_un_agenda" w:history="1">
        <w:r w:rsidRPr="0007411E">
          <w:rPr>
            <w:rStyle w:val="Lienhypertexte"/>
          </w:rPr>
          <w:t>ouvert</w:t>
        </w:r>
      </w:hyperlink>
      <w:r>
        <w:t>.</w:t>
      </w:r>
    </w:p>
    <w:p w:rsidR="00B7370F" w:rsidRPr="0024799B" w:rsidRDefault="00B7370F" w:rsidP="00B7370F"/>
    <w:p w:rsidR="00B7370F" w:rsidRDefault="00B7370F" w:rsidP="00B7370F">
      <w:pPr>
        <w:ind w:left="284" w:hanging="284"/>
      </w:pPr>
      <w:r>
        <w:t xml:space="preserve">1. Déplacez votre curseur sur le rendez-vous que vous désirez couper. </w:t>
      </w:r>
    </w:p>
    <w:p w:rsidR="00B7370F" w:rsidRDefault="00B7370F" w:rsidP="00B7370F">
      <w:pPr>
        <w:ind w:left="284" w:hanging="284"/>
      </w:pPr>
    </w:p>
    <w:p w:rsidR="00B7370F" w:rsidRPr="008D3092" w:rsidRDefault="00B7370F" w:rsidP="00B7370F">
      <w:pPr>
        <w:ind w:left="284" w:hanging="284"/>
      </w:pPr>
      <w:r>
        <w:t>2. Cliquez sur le bouton droit de la souris et choisissez</w:t>
      </w:r>
      <w:r w:rsidRPr="008D3092">
        <w:t xml:space="preserve"> </w:t>
      </w:r>
      <w:r>
        <w:rPr>
          <w:b/>
        </w:rPr>
        <w:t>Couper</w:t>
      </w:r>
      <w:r w:rsidRPr="008D3092">
        <w:t xml:space="preserve"> </w:t>
      </w:r>
      <w:r>
        <w:t>dans le menu contextuel</w:t>
      </w:r>
      <w:r w:rsidRPr="008D3092">
        <w:t xml:space="preserve"> qui apparaît.</w:t>
      </w:r>
    </w:p>
    <w:p w:rsidR="00B7370F" w:rsidRDefault="00B7370F" w:rsidP="00B7370F">
      <w:pPr>
        <w:ind w:left="284" w:hanging="284"/>
      </w:pPr>
    </w:p>
    <w:p w:rsidR="00B7370F" w:rsidRDefault="00B7370F" w:rsidP="00B7370F">
      <w:pPr>
        <w:ind w:left="284"/>
      </w:pPr>
      <w:r>
        <w:rPr>
          <w:i/>
        </w:rPr>
        <w:t>Vous pouvez aussi appuyer simultanément sur les touches</w:t>
      </w:r>
      <w:r>
        <w:t xml:space="preserve"> « Crtl » </w:t>
      </w:r>
      <w:r w:rsidRPr="00CB217E">
        <w:rPr>
          <w:i/>
        </w:rPr>
        <w:t>et</w:t>
      </w:r>
      <w:r>
        <w:t xml:space="preserve"> « x » </w:t>
      </w:r>
      <w:r w:rsidRPr="00CB217E">
        <w:rPr>
          <w:i/>
        </w:rPr>
        <w:t>de votre clavier</w:t>
      </w:r>
      <w:r>
        <w:rPr>
          <w:i/>
        </w:rPr>
        <w:t xml:space="preserve"> pour copier le rendez-vous</w:t>
      </w:r>
      <w:r>
        <w:t>.</w:t>
      </w:r>
    </w:p>
    <w:p w:rsidR="00B7370F" w:rsidRDefault="00B7370F" w:rsidP="00B7370F">
      <w:pPr>
        <w:ind w:left="284"/>
      </w:pPr>
    </w:p>
    <w:p w:rsidR="00B7370F" w:rsidRPr="000351F8" w:rsidRDefault="00B7370F" w:rsidP="00B7370F">
      <w:pPr>
        <w:ind w:left="284"/>
        <w:rPr>
          <w:i/>
        </w:rPr>
      </w:pPr>
      <w:r>
        <w:rPr>
          <w:i/>
        </w:rPr>
        <w:t>Le rendez-vous coupé disparaît de la fenêtre de l’agenda.</w:t>
      </w:r>
    </w:p>
    <w:p w:rsidR="00B7370F" w:rsidRDefault="00B7370F" w:rsidP="00B7370F">
      <w:pPr>
        <w:ind w:left="284"/>
      </w:pPr>
    </w:p>
    <w:p w:rsidR="00B7370F" w:rsidRDefault="00B7370F" w:rsidP="00B7370F">
      <w:pPr>
        <w:ind w:left="284"/>
      </w:pPr>
      <w:r>
        <w:rPr>
          <w:i/>
        </w:rPr>
        <w:t>Vous pouvez désormais</w:t>
      </w:r>
      <w:r w:rsidRPr="00602E1C">
        <w:rPr>
          <w:i/>
        </w:rPr>
        <w:t xml:space="preserve"> </w:t>
      </w:r>
      <w:hyperlink w:anchor="_Coller_un_rendez-vous" w:history="1">
        <w:r w:rsidRPr="000351F8">
          <w:rPr>
            <w:rStyle w:val="Lienhypertexte"/>
            <w:i/>
          </w:rPr>
          <w:t>coller</w:t>
        </w:r>
      </w:hyperlink>
      <w:r>
        <w:rPr>
          <w:i/>
        </w:rPr>
        <w:t xml:space="preserve"> le rendez-vous que vous venez de coup</w:t>
      </w:r>
      <w:r w:rsidRPr="00602E1C">
        <w:rPr>
          <w:i/>
        </w:rPr>
        <w:t xml:space="preserve">er dans </w:t>
      </w:r>
      <w:r>
        <w:rPr>
          <w:i/>
        </w:rPr>
        <w:t>n'importe quelle plage horaire libre de l’agenda</w:t>
      </w:r>
      <w:r w:rsidRPr="00602E1C">
        <w:rPr>
          <w:i/>
        </w:rPr>
        <w:t>.</w:t>
      </w:r>
    </w:p>
    <w:p w:rsidR="00B7370F" w:rsidRDefault="00B7370F" w:rsidP="00B7370F">
      <w:pPr>
        <w:rPr>
          <w:i/>
        </w:rPr>
      </w:pPr>
    </w:p>
    <w:p w:rsidR="00B7370F" w:rsidRDefault="00B7370F" w:rsidP="00B7370F">
      <w:pPr>
        <w:rPr>
          <w:i/>
        </w:rPr>
      </w:pPr>
    </w:p>
    <w:p w:rsidR="00B7370F" w:rsidRPr="00AB49B4" w:rsidRDefault="00B7370F" w:rsidP="00B7370F">
      <w:pPr>
        <w:rPr>
          <w:i/>
          <w:color w:val="FF0000"/>
        </w:rPr>
      </w:pPr>
      <w:r>
        <w:rPr>
          <w:i/>
        </w:rPr>
        <w:t>Vous pourr</w:t>
      </w:r>
      <w:r w:rsidRPr="00AB49B4">
        <w:rPr>
          <w:i/>
        </w:rPr>
        <w:t xml:space="preserve">ez coller </w:t>
      </w:r>
      <w:r>
        <w:rPr>
          <w:i/>
        </w:rPr>
        <w:t xml:space="preserve">plusieurs fois un rendez-vous </w:t>
      </w:r>
      <w:r w:rsidRPr="00AB49B4">
        <w:rPr>
          <w:i/>
        </w:rPr>
        <w:t>co</w:t>
      </w:r>
      <w:r>
        <w:rPr>
          <w:i/>
        </w:rPr>
        <w:t>up</w:t>
      </w:r>
      <w:r w:rsidRPr="00AB49B4">
        <w:rPr>
          <w:i/>
        </w:rPr>
        <w:t>é</w:t>
      </w:r>
      <w:r>
        <w:rPr>
          <w:i/>
        </w:rPr>
        <w:t>.</w:t>
      </w:r>
      <w:r w:rsidRPr="00AB49B4">
        <w:rPr>
          <w:i/>
        </w:rPr>
        <w:t> </w:t>
      </w:r>
    </w:p>
    <w:p w:rsidR="00B7370F" w:rsidRDefault="00B7370F" w:rsidP="00B7370F">
      <w:pPr>
        <w:rPr>
          <w:bCs/>
          <w:i/>
        </w:rPr>
      </w:pPr>
    </w:p>
    <w:p w:rsidR="00B7370F" w:rsidRDefault="00B7370F" w:rsidP="00B7370F">
      <w:pPr>
        <w:rPr>
          <w:bCs/>
          <w:i/>
        </w:rPr>
      </w:pPr>
    </w:p>
    <w:p w:rsidR="00B7370F" w:rsidRDefault="00B7370F" w:rsidP="00B7370F">
      <w:pPr>
        <w:rPr>
          <w:i/>
        </w:rPr>
      </w:pPr>
      <w:r>
        <w:rPr>
          <w:bCs/>
          <w:i/>
        </w:rPr>
        <w:t>Pour pouvoir coup</w:t>
      </w:r>
      <w:r w:rsidRPr="00BD2D51">
        <w:rPr>
          <w:bCs/>
          <w:i/>
        </w:rPr>
        <w:t xml:space="preserve">er un </w:t>
      </w:r>
      <w:r>
        <w:rPr>
          <w:bCs/>
          <w:i/>
        </w:rPr>
        <w:t xml:space="preserve">rendez-vous dans un agenda, </w:t>
      </w:r>
      <w:r w:rsidRPr="00BD2D51">
        <w:rPr>
          <w:bCs/>
          <w:i/>
        </w:rPr>
        <w:t xml:space="preserve">un </w:t>
      </w:r>
      <w:r w:rsidRPr="00BD2D51">
        <w:rPr>
          <w:i/>
        </w:rPr>
        <w:t xml:space="preserve">utilisateur </w:t>
      </w:r>
      <w:r w:rsidR="003B108A">
        <w:rPr>
          <w:i/>
        </w:rPr>
        <w:t>doit avoir</w:t>
      </w:r>
      <w:r w:rsidRPr="00BD2D51">
        <w:rPr>
          <w:i/>
        </w:rPr>
        <w:t xml:space="preserve"> le</w:t>
      </w:r>
      <w:r w:rsidRPr="00BD2D51">
        <w:rPr>
          <w:b/>
          <w:i/>
        </w:rPr>
        <w:t xml:space="preserve"> </w:t>
      </w:r>
      <w:r w:rsidRPr="00480FF3">
        <w:rPr>
          <w:b/>
          <w:i/>
        </w:rPr>
        <w:t>Droit d’ajouter un nouveau rendez-vous à un dossier</w:t>
      </w:r>
      <w:r>
        <w:rPr>
          <w:b/>
          <w:i/>
        </w:rPr>
        <w:t xml:space="preserve"> </w:t>
      </w:r>
      <w:r>
        <w:rPr>
          <w:i/>
        </w:rPr>
        <w:t xml:space="preserve">d’activé </w:t>
      </w:r>
      <w:r w:rsidRPr="002C2EA6">
        <w:rPr>
          <w:i/>
        </w:rPr>
        <w:t>dans son type d’utilisateur</w:t>
      </w:r>
      <w:r w:rsidRPr="00BD2D51">
        <w:rPr>
          <w:i/>
        </w:rPr>
        <w:t>.</w:t>
      </w:r>
    </w:p>
    <w:p w:rsidR="00B7370F" w:rsidRDefault="00B7370F" w:rsidP="00B7370F">
      <w:pPr>
        <w:rPr>
          <w:i/>
        </w:rPr>
      </w:pPr>
    </w:p>
    <w:p w:rsidR="00B7370F" w:rsidRDefault="00B7370F" w:rsidP="00B7370F">
      <w:r w:rsidRPr="00926302">
        <w:rPr>
          <w:i/>
        </w:rPr>
        <w:t>Vous pouvez en tout temps quitter la fenêtre</w:t>
      </w:r>
      <w:r w:rsidRPr="00926302">
        <w:t xml:space="preserve"> </w:t>
      </w:r>
      <w:r>
        <w:rPr>
          <w:i/>
        </w:rPr>
        <w:t xml:space="preserve">d’un agenda </w:t>
      </w:r>
      <w:r w:rsidRPr="00926302">
        <w:rPr>
          <w:i/>
        </w:rPr>
        <w:t xml:space="preserve">en cliquant sur le </w:t>
      </w:r>
      <w:r w:rsidR="00E94904">
        <w:rPr>
          <w:b/>
          <w:i/>
          <w:noProof/>
        </w:rPr>
        <w:drawing>
          <wp:inline distT="0" distB="0" distL="0" distR="0">
            <wp:extent cx="148590" cy="148590"/>
            <wp:effectExtent l="19050" t="0" r="3810" b="0"/>
            <wp:docPr id="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Pr>
          <w:b/>
          <w:i/>
        </w:rPr>
        <w:t xml:space="preserve"> </w:t>
      </w:r>
      <w:r w:rsidRPr="00926302">
        <w:rPr>
          <w:i/>
        </w:rPr>
        <w:t>dans le coin</w:t>
      </w:r>
      <w:r>
        <w:rPr>
          <w:i/>
        </w:rPr>
        <w:t xml:space="preserve"> supérieur droit de la fenêtre.</w:t>
      </w:r>
    </w:p>
    <w:p w:rsidR="00B7370F" w:rsidRDefault="00B7370F" w:rsidP="00B7370F">
      <w:pPr>
        <w:pStyle w:val="Titre3"/>
      </w:pPr>
      <w:r>
        <w:br w:type="page"/>
      </w:r>
      <w:bookmarkStart w:id="28" w:name="_Toc357176725"/>
      <w:r w:rsidRPr="00AC0824">
        <w:lastRenderedPageBreak/>
        <w:t>Effacer le statut d’un rendez-vous</w:t>
      </w:r>
      <w:r>
        <w:t xml:space="preserve"> dans un agenda</w:t>
      </w:r>
      <w:bookmarkEnd w:id="28"/>
    </w:p>
    <w:p w:rsidR="00B7370F" w:rsidRDefault="00B7370F" w:rsidP="00B7370F"/>
    <w:p w:rsidR="00B7370F" w:rsidRDefault="00B7370F" w:rsidP="00B7370F">
      <w:r>
        <w:t xml:space="preserve">Le </w:t>
      </w:r>
      <w:r>
        <w:rPr>
          <w:b/>
        </w:rPr>
        <w:t>Droit</w:t>
      </w:r>
      <w:r w:rsidRPr="00B26412">
        <w:rPr>
          <w:b/>
        </w:rPr>
        <w:t xml:space="preserve"> de changer le statut d’un rendez-vous</w:t>
      </w:r>
      <w:r>
        <w:t xml:space="preserve"> donne au type d’utilisateur le droit d’</w:t>
      </w:r>
      <w:hyperlink w:anchor="_Effacer_le_statut" w:history="1">
        <w:r w:rsidRPr="00F210BD">
          <w:rPr>
            <w:rStyle w:val="Lienhypertexte"/>
          </w:rPr>
          <w:t>effacer</w:t>
        </w:r>
      </w:hyperlink>
      <w:r>
        <w:t xml:space="preserve"> et de </w:t>
      </w:r>
      <w:hyperlink w:anchor="_Modifier_le_statut" w:history="1">
        <w:r w:rsidRPr="00F210BD">
          <w:rPr>
            <w:rStyle w:val="Lienhypertexte"/>
          </w:rPr>
          <w:t>modifier</w:t>
        </w:r>
      </w:hyperlink>
      <w:r w:rsidRPr="00F210BD">
        <w:t xml:space="preserve"> le statut d’un rendez-vous</w:t>
      </w:r>
      <w:r>
        <w:t xml:space="preserve"> d’un dossier d’un compte client.</w:t>
      </w:r>
    </w:p>
    <w:p w:rsidR="00B7370F" w:rsidRDefault="00B7370F" w:rsidP="00B7370F"/>
    <w:p w:rsidR="00B7370F" w:rsidRDefault="00B7370F" w:rsidP="00B7370F">
      <w:r>
        <w:t>Pour effacer un statut il doit y avoir un statut « Présent » de préalablement défini.</w:t>
      </w:r>
    </w:p>
    <w:p w:rsidR="00B7370F" w:rsidRDefault="00B7370F" w:rsidP="00B7370F"/>
    <w:p w:rsidR="00B7370F" w:rsidRPr="00545A0E" w:rsidRDefault="00B7370F" w:rsidP="00B7370F">
      <w:r>
        <w:t>On ne peut effacer que le statut « présent »</w:t>
      </w:r>
    </w:p>
    <w:p w:rsidR="00B7370F" w:rsidRDefault="00B7370F" w:rsidP="00B7370F">
      <w:pPr>
        <w:pStyle w:val="Titre3"/>
      </w:pPr>
      <w:bookmarkStart w:id="29" w:name="_Enlever_un_rendez-vous"/>
      <w:bookmarkEnd w:id="29"/>
      <w:r>
        <w:br w:type="page"/>
      </w:r>
      <w:bookmarkStart w:id="30" w:name="_Toc192495558"/>
      <w:bookmarkStart w:id="31" w:name="_Toc357176726"/>
      <w:r>
        <w:lastRenderedPageBreak/>
        <w:t>Enlever un rendez-vous</w:t>
      </w:r>
      <w:bookmarkEnd w:id="30"/>
      <w:r>
        <w:t xml:space="preserve"> dans un agenda</w:t>
      </w:r>
      <w:bookmarkEnd w:id="31"/>
    </w:p>
    <w:p w:rsidR="00B7370F" w:rsidRDefault="00B7370F" w:rsidP="00B7370F"/>
    <w:p w:rsidR="00B7370F" w:rsidRDefault="00B7370F" w:rsidP="00B7370F">
      <w:r>
        <w:t xml:space="preserve">Pour enlever un </w:t>
      </w:r>
      <w:hyperlink w:anchor="_Rendez-vous_d’un_compte" w:history="1">
        <w:r w:rsidRPr="00A658A7">
          <w:rPr>
            <w:rStyle w:val="Lienhypertexte"/>
          </w:rPr>
          <w:t>rendez-vous</w:t>
        </w:r>
      </w:hyperlink>
      <w:r>
        <w:t xml:space="preserve"> dans un </w:t>
      </w:r>
      <w:hyperlink w:anchor="_Agenda_2" w:history="1">
        <w:r w:rsidRPr="0007411E">
          <w:rPr>
            <w:rStyle w:val="Lienhypertexte"/>
          </w:rPr>
          <w:t>agenda</w:t>
        </w:r>
      </w:hyperlink>
      <w:r>
        <w:t xml:space="preserve">, vous devez vous trouver dans la fenêtre d’un </w:t>
      </w:r>
      <w:r w:rsidRPr="008770AA">
        <w:t>agenda</w:t>
      </w:r>
      <w:r>
        <w:t xml:space="preserve"> </w:t>
      </w:r>
      <w:hyperlink w:anchor="_Ouvrir_un_agenda" w:history="1">
        <w:r w:rsidRPr="0007411E">
          <w:rPr>
            <w:rStyle w:val="Lienhypertexte"/>
          </w:rPr>
          <w:t>ouvert</w:t>
        </w:r>
      </w:hyperlink>
      <w:r>
        <w:t>.</w:t>
      </w:r>
    </w:p>
    <w:p w:rsidR="00B7370F" w:rsidRPr="0024799B" w:rsidRDefault="00B7370F" w:rsidP="00B7370F"/>
    <w:p w:rsidR="00B7370F" w:rsidRDefault="00B7370F" w:rsidP="00B7370F">
      <w:pPr>
        <w:ind w:left="284" w:hanging="284"/>
      </w:pPr>
      <w:r>
        <w:t xml:space="preserve">1. Déplacez votre curseur sur le rendez-vous que vous désirez enlever. </w:t>
      </w:r>
    </w:p>
    <w:p w:rsidR="00B7370F" w:rsidRDefault="00B7370F" w:rsidP="00B7370F">
      <w:pPr>
        <w:ind w:left="284" w:hanging="284"/>
      </w:pPr>
    </w:p>
    <w:p w:rsidR="00B7370F" w:rsidRDefault="00B7370F" w:rsidP="00B7370F">
      <w:pPr>
        <w:ind w:left="284" w:hanging="284"/>
      </w:pPr>
      <w:r>
        <w:t>2. Cliquez sur le bouton droit de la souris et choisissez</w:t>
      </w:r>
      <w:r w:rsidRPr="008D3092">
        <w:t xml:space="preserve"> </w:t>
      </w:r>
      <w:r>
        <w:rPr>
          <w:b/>
        </w:rPr>
        <w:t xml:space="preserve">Enlever </w:t>
      </w:r>
      <w:r>
        <w:t>dans le menu contextuel</w:t>
      </w:r>
      <w:r w:rsidRPr="008D3092">
        <w:t xml:space="preserve"> qui apparaît.</w:t>
      </w:r>
    </w:p>
    <w:p w:rsidR="00B7370F" w:rsidRDefault="00B7370F" w:rsidP="00B7370F">
      <w:pPr>
        <w:ind w:left="284" w:hanging="284"/>
      </w:pPr>
    </w:p>
    <w:p w:rsidR="00B7370F" w:rsidRDefault="00B7370F" w:rsidP="00B7370F">
      <w:pPr>
        <w:ind w:left="284" w:hanging="284"/>
      </w:pPr>
      <w:r>
        <w:tab/>
      </w:r>
      <w:r>
        <w:rPr>
          <w:i/>
        </w:rPr>
        <w:t>Vous pouvez aussi appuyer sur la touche</w:t>
      </w:r>
      <w:r>
        <w:t xml:space="preserve"> « Del » </w:t>
      </w:r>
      <w:r w:rsidRPr="00CB217E">
        <w:rPr>
          <w:i/>
        </w:rPr>
        <w:t>de votre clavier</w:t>
      </w:r>
      <w:r>
        <w:rPr>
          <w:i/>
        </w:rPr>
        <w:t xml:space="preserve"> pour enlever le rendez-vous</w:t>
      </w:r>
      <w:r>
        <w:t>.</w:t>
      </w:r>
    </w:p>
    <w:p w:rsidR="00B7370F" w:rsidRDefault="00B7370F" w:rsidP="00B7370F">
      <w:pPr>
        <w:ind w:left="284" w:hanging="284"/>
      </w:pPr>
    </w:p>
    <w:p w:rsidR="00B7370F" w:rsidRDefault="00B7370F" w:rsidP="00B7370F">
      <w:pPr>
        <w:ind w:left="284"/>
      </w:pPr>
      <w:r>
        <w:rPr>
          <w:i/>
        </w:rPr>
        <w:t xml:space="preserve">La fenêtre </w:t>
      </w:r>
      <w:r>
        <w:t>Confirmation de suppression</w:t>
      </w:r>
      <w:r>
        <w:rPr>
          <w:i/>
        </w:rPr>
        <w:t xml:space="preserve"> apparaît</w:t>
      </w:r>
      <w:r>
        <w:t>.</w:t>
      </w:r>
    </w:p>
    <w:p w:rsidR="00B7370F" w:rsidRDefault="00B7370F" w:rsidP="00B7370F">
      <w:pPr>
        <w:ind w:left="284" w:hanging="284"/>
      </w:pPr>
    </w:p>
    <w:p w:rsidR="00B7370F" w:rsidRPr="001B36DF" w:rsidRDefault="00B7370F" w:rsidP="00B7370F">
      <w:pPr>
        <w:ind w:left="284" w:hanging="284"/>
      </w:pPr>
      <w:r>
        <w:t>3. Cliquez sur « </w:t>
      </w:r>
      <w:r w:rsidRPr="001B36DF">
        <w:rPr>
          <w:b/>
        </w:rPr>
        <w:t>Yes</w:t>
      </w:r>
      <w:r>
        <w:t> ».</w:t>
      </w:r>
    </w:p>
    <w:p w:rsidR="00B7370F" w:rsidRDefault="00B7370F" w:rsidP="00B7370F">
      <w:pPr>
        <w:ind w:left="284" w:hanging="284"/>
      </w:pPr>
    </w:p>
    <w:p w:rsidR="00B7370F" w:rsidRDefault="00B7370F" w:rsidP="00B7370F">
      <w:pPr>
        <w:ind w:left="284"/>
        <w:rPr>
          <w:i/>
        </w:rPr>
      </w:pPr>
      <w:r>
        <w:rPr>
          <w:i/>
        </w:rPr>
        <w:t>Le rendez-vous disparaît de l’agenda et la plage qu’il occupait redevient libre.</w:t>
      </w:r>
    </w:p>
    <w:p w:rsidR="00B7370F" w:rsidRDefault="00B7370F" w:rsidP="00B7370F">
      <w:pPr>
        <w:ind w:left="284"/>
        <w:rPr>
          <w:i/>
        </w:rPr>
      </w:pPr>
    </w:p>
    <w:p w:rsidR="00B7370F" w:rsidRPr="0096204D" w:rsidRDefault="00B7370F" w:rsidP="00B7370F">
      <w:pPr>
        <w:ind w:left="284"/>
        <w:rPr>
          <w:i/>
        </w:rPr>
      </w:pPr>
      <w:r>
        <w:rPr>
          <w:i/>
        </w:rPr>
        <w:t>Le rendez-vous disparaît de la liste des rendez-vous situé dans l’onglet Rendez-vous du compte client.</w:t>
      </w:r>
    </w:p>
    <w:p w:rsidR="00B7370F" w:rsidRDefault="00B7370F" w:rsidP="00B7370F">
      <w:pPr>
        <w:ind w:left="284"/>
      </w:pPr>
    </w:p>
    <w:p w:rsidR="00B7370F" w:rsidRDefault="00B7370F" w:rsidP="00B7370F">
      <w:pPr>
        <w:rPr>
          <w:i/>
        </w:rPr>
      </w:pPr>
    </w:p>
    <w:p w:rsidR="00B7370F" w:rsidRDefault="00B7370F" w:rsidP="00B7370F">
      <w:pPr>
        <w:rPr>
          <w:i/>
        </w:rPr>
      </w:pPr>
      <w:r>
        <w:rPr>
          <w:bCs/>
          <w:i/>
        </w:rPr>
        <w:t xml:space="preserve">Pour pouvoir Enlever </w:t>
      </w:r>
      <w:r w:rsidRPr="00BD2D51">
        <w:rPr>
          <w:bCs/>
          <w:i/>
        </w:rPr>
        <w:t xml:space="preserve">un </w:t>
      </w:r>
      <w:r>
        <w:rPr>
          <w:bCs/>
          <w:i/>
        </w:rPr>
        <w:t xml:space="preserve">rendez-vous dans un agenda, </w:t>
      </w:r>
      <w:r w:rsidRPr="00BD2D51">
        <w:rPr>
          <w:bCs/>
          <w:i/>
        </w:rPr>
        <w:t xml:space="preserve">un </w:t>
      </w:r>
      <w:r w:rsidRPr="00BD2D51">
        <w:rPr>
          <w:i/>
        </w:rPr>
        <w:t xml:space="preserve">utilisateur </w:t>
      </w:r>
      <w:r w:rsidR="003B108A">
        <w:rPr>
          <w:i/>
        </w:rPr>
        <w:t>doit avoir</w:t>
      </w:r>
      <w:r w:rsidRPr="00BD2D51">
        <w:rPr>
          <w:i/>
        </w:rPr>
        <w:t xml:space="preserve"> le</w:t>
      </w:r>
      <w:r w:rsidRPr="00BD2D51">
        <w:rPr>
          <w:b/>
          <w:i/>
        </w:rPr>
        <w:t xml:space="preserve"> </w:t>
      </w:r>
      <w:r w:rsidRPr="0075745E">
        <w:rPr>
          <w:b/>
          <w:i/>
        </w:rPr>
        <w:t>Droit de supprimer un rendez-vous</w:t>
      </w:r>
      <w:r>
        <w:t xml:space="preserve"> </w:t>
      </w:r>
      <w:r>
        <w:rPr>
          <w:i/>
        </w:rPr>
        <w:t xml:space="preserve">d’activé </w:t>
      </w:r>
      <w:r w:rsidRPr="002C2EA6">
        <w:rPr>
          <w:i/>
        </w:rPr>
        <w:t>dans son type d’utilisateur</w:t>
      </w:r>
      <w:r w:rsidRPr="00BD2D51">
        <w:rPr>
          <w:i/>
        </w:rPr>
        <w:t>.</w:t>
      </w:r>
    </w:p>
    <w:p w:rsidR="00B7370F" w:rsidRDefault="00B7370F" w:rsidP="00B7370F">
      <w:pPr>
        <w:rPr>
          <w:i/>
        </w:rPr>
      </w:pPr>
    </w:p>
    <w:p w:rsidR="00B7370F" w:rsidRDefault="00B7370F" w:rsidP="00B7370F">
      <w:r w:rsidRPr="00926302">
        <w:rPr>
          <w:i/>
        </w:rPr>
        <w:t>Vous pouvez en tout temps quitter la fenêtre</w:t>
      </w:r>
      <w:r w:rsidRPr="00926302">
        <w:t xml:space="preserve"> </w:t>
      </w:r>
      <w:r>
        <w:rPr>
          <w:i/>
        </w:rPr>
        <w:t xml:space="preserve">d’un agenda </w:t>
      </w:r>
      <w:r w:rsidRPr="00926302">
        <w:rPr>
          <w:i/>
        </w:rPr>
        <w:t xml:space="preserve">en cliquant sur le </w:t>
      </w:r>
      <w:r w:rsidR="00E94904">
        <w:rPr>
          <w:b/>
          <w:i/>
          <w:noProof/>
        </w:rPr>
        <w:drawing>
          <wp:inline distT="0" distB="0" distL="0" distR="0">
            <wp:extent cx="148590" cy="148590"/>
            <wp:effectExtent l="19050" t="0" r="3810" b="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Pr>
          <w:b/>
          <w:i/>
        </w:rPr>
        <w:t xml:space="preserve"> </w:t>
      </w:r>
      <w:r w:rsidRPr="00926302">
        <w:rPr>
          <w:i/>
        </w:rPr>
        <w:t>dans le coin</w:t>
      </w:r>
      <w:r>
        <w:rPr>
          <w:i/>
        </w:rPr>
        <w:t xml:space="preserve"> supérieur droit de la fenêtre.</w:t>
      </w:r>
    </w:p>
    <w:p w:rsidR="00093BB4" w:rsidRDefault="00B7370F" w:rsidP="00093BB4">
      <w:pPr>
        <w:pStyle w:val="Titre3"/>
      </w:pPr>
      <w:bookmarkStart w:id="32" w:name="_Filtrer_la_liste_2"/>
      <w:bookmarkEnd w:id="32"/>
      <w:r>
        <w:br w:type="page"/>
      </w:r>
      <w:bookmarkStart w:id="33" w:name="_Modifier_le_statut"/>
      <w:bookmarkStart w:id="34" w:name="_Modifier_la_remarque"/>
      <w:bookmarkStart w:id="35" w:name="_Imprimer_un_reçu"/>
      <w:bookmarkStart w:id="36" w:name="_Toc357176727"/>
      <w:bookmarkEnd w:id="33"/>
      <w:bookmarkEnd w:id="34"/>
      <w:bookmarkEnd w:id="35"/>
      <w:r w:rsidR="00093BB4">
        <w:lastRenderedPageBreak/>
        <w:t>Imprimer un reçu pour une présence payée dans un agenda</w:t>
      </w:r>
      <w:bookmarkEnd w:id="36"/>
    </w:p>
    <w:p w:rsidR="00786924" w:rsidRDefault="00786924" w:rsidP="00786924"/>
    <w:p w:rsidR="00786924" w:rsidRDefault="00786924" w:rsidP="00786924">
      <w:r>
        <w:t xml:space="preserve">Pour imprimer un reçu pour une présence à un </w:t>
      </w:r>
      <w:hyperlink w:anchor="_Rendez-vous_d’un_compte" w:history="1">
        <w:r w:rsidRPr="00A658A7">
          <w:rPr>
            <w:rStyle w:val="Lienhypertexte"/>
          </w:rPr>
          <w:t>rendez-vous</w:t>
        </w:r>
      </w:hyperlink>
      <w:r>
        <w:t xml:space="preserve"> payée dans un </w:t>
      </w:r>
      <w:hyperlink w:anchor="_Agenda_2" w:history="1">
        <w:r w:rsidRPr="0007411E">
          <w:rPr>
            <w:rStyle w:val="Lienhypertexte"/>
          </w:rPr>
          <w:t>agenda</w:t>
        </w:r>
      </w:hyperlink>
      <w:r>
        <w:t xml:space="preserve">, vous devez vous trouver dans la fenêtre d’un </w:t>
      </w:r>
      <w:r w:rsidRPr="008770AA">
        <w:t>agenda</w:t>
      </w:r>
      <w:r>
        <w:t xml:space="preserve"> </w:t>
      </w:r>
      <w:hyperlink w:anchor="_Ouvrir_un_agenda" w:history="1">
        <w:r w:rsidRPr="0007411E">
          <w:rPr>
            <w:rStyle w:val="Lienhypertexte"/>
          </w:rPr>
          <w:t>ouvert</w:t>
        </w:r>
      </w:hyperlink>
      <w:r>
        <w:t>.</w:t>
      </w:r>
    </w:p>
    <w:p w:rsidR="00786924" w:rsidRDefault="00786924" w:rsidP="00786924">
      <w:pPr>
        <w:ind w:left="284" w:hanging="284"/>
      </w:pPr>
    </w:p>
    <w:p w:rsidR="00786924" w:rsidRDefault="00786924" w:rsidP="00786924">
      <w:pPr>
        <w:ind w:left="284" w:hanging="284"/>
      </w:pPr>
      <w:r>
        <w:t xml:space="preserve">1. Déplacez votre curseur sur un rendez-vous dont la présence a été payée. </w:t>
      </w:r>
    </w:p>
    <w:p w:rsidR="00786924" w:rsidRDefault="00786924" w:rsidP="00786924">
      <w:pPr>
        <w:ind w:left="284" w:hanging="284"/>
      </w:pPr>
    </w:p>
    <w:p w:rsidR="00786924" w:rsidRDefault="00786924" w:rsidP="00786924">
      <w:pPr>
        <w:ind w:left="284" w:hanging="284"/>
        <w:rPr>
          <w:i/>
        </w:rPr>
      </w:pPr>
      <w:r>
        <w:tab/>
      </w:r>
      <w:r>
        <w:rPr>
          <w:i/>
        </w:rPr>
        <w:t>Un rendez-vous dont la présence a été payée est surligné en blanc.</w:t>
      </w:r>
    </w:p>
    <w:p w:rsidR="00786924" w:rsidRDefault="00786924" w:rsidP="00786924">
      <w:pPr>
        <w:ind w:left="284" w:hanging="284"/>
      </w:pPr>
      <w:r>
        <w:t xml:space="preserve"> </w:t>
      </w:r>
    </w:p>
    <w:p w:rsidR="00786924" w:rsidRDefault="00786924" w:rsidP="00786924">
      <w:pPr>
        <w:ind w:left="284" w:hanging="284"/>
      </w:pPr>
      <w:r>
        <w:t>2. Cliquez sur le bouton droit de la souris et choisissez</w:t>
      </w:r>
      <w:r w:rsidRPr="008D3092">
        <w:t xml:space="preserve"> </w:t>
      </w:r>
      <w:r>
        <w:rPr>
          <w:b/>
        </w:rPr>
        <w:t xml:space="preserve">Imprimer un reçu </w:t>
      </w:r>
      <w:r>
        <w:t>dans le menu contextuel</w:t>
      </w:r>
      <w:r w:rsidRPr="008D3092">
        <w:t xml:space="preserve"> qui apparaît.</w:t>
      </w:r>
    </w:p>
    <w:p w:rsidR="00786924" w:rsidRDefault="00786924" w:rsidP="00786924">
      <w:pPr>
        <w:ind w:left="284" w:hanging="284"/>
      </w:pPr>
    </w:p>
    <w:p w:rsidR="00786924" w:rsidRPr="000326FB" w:rsidRDefault="00786924" w:rsidP="00786924">
      <w:pPr>
        <w:ind w:left="284" w:hanging="284"/>
        <w:rPr>
          <w:i/>
        </w:rPr>
      </w:pPr>
      <w:r>
        <w:tab/>
      </w:r>
      <w:r w:rsidRPr="000326FB">
        <w:rPr>
          <w:i/>
        </w:rPr>
        <w:t>Une</w:t>
      </w:r>
      <w:r>
        <w:rPr>
          <w:i/>
        </w:rPr>
        <w:t xml:space="preserve"> requête d’impression est envoyée à l’imprimante.</w:t>
      </w:r>
    </w:p>
    <w:p w:rsidR="00786924" w:rsidRDefault="00786924" w:rsidP="00786924">
      <w:pPr>
        <w:rPr>
          <w:i/>
        </w:rPr>
      </w:pPr>
    </w:p>
    <w:p w:rsidR="00786924" w:rsidRDefault="00786924" w:rsidP="00786924">
      <w:pPr>
        <w:rPr>
          <w:i/>
        </w:rPr>
      </w:pPr>
    </w:p>
    <w:p w:rsidR="00786924" w:rsidRDefault="00786924" w:rsidP="00786924">
      <w:r w:rsidRPr="009E36E3">
        <w:rPr>
          <w:i/>
        </w:rPr>
        <w:t>Vous pouvez activer l’option d</w:t>
      </w:r>
      <w:r>
        <w:rPr>
          <w:i/>
        </w:rPr>
        <w:t>’</w:t>
      </w:r>
      <w:r w:rsidRPr="00E72D28">
        <w:t>Imprimer un reçu uniquement pour le client à partir de l’agenda et de la liste des rendez vous du compte client</w:t>
      </w:r>
      <w:r>
        <w:t xml:space="preserve"> </w:t>
      </w:r>
      <w:r w:rsidRPr="009E36E3">
        <w:rPr>
          <w:i/>
        </w:rPr>
        <w:t xml:space="preserve">dans les </w:t>
      </w:r>
      <w:hyperlink w:anchor="_Facturation_2" w:history="1">
        <w:r w:rsidR="0064095A" w:rsidRPr="0064095A">
          <w:rPr>
            <w:rStyle w:val="Lienhypertexte"/>
            <w:i/>
          </w:rPr>
          <w:t>Préférences Générales (Facturation)</w:t>
        </w:r>
      </w:hyperlink>
      <w:r>
        <w:rPr>
          <w:i/>
        </w:rPr>
        <w:t>.</w:t>
      </w:r>
    </w:p>
    <w:p w:rsidR="00786924" w:rsidRDefault="00786924" w:rsidP="00786924"/>
    <w:p w:rsidR="00786924" w:rsidRPr="00786924" w:rsidRDefault="00786924" w:rsidP="00786924">
      <w:r w:rsidRPr="00926302">
        <w:rPr>
          <w:i/>
        </w:rPr>
        <w:t>Vous pouvez en tout temps quitter la fenêtre</w:t>
      </w:r>
      <w:r w:rsidRPr="00926302">
        <w:t xml:space="preserve"> </w:t>
      </w:r>
      <w:r>
        <w:rPr>
          <w:i/>
        </w:rPr>
        <w:t xml:space="preserve">d’un agenda </w:t>
      </w:r>
      <w:r w:rsidRPr="00926302">
        <w:rPr>
          <w:i/>
        </w:rPr>
        <w:t xml:space="preserve">en cliquant sur le </w:t>
      </w:r>
      <w:r w:rsidR="00E94904">
        <w:rPr>
          <w:b/>
          <w:i/>
          <w:noProof/>
        </w:rPr>
        <w:drawing>
          <wp:inline distT="0" distB="0" distL="0" distR="0">
            <wp:extent cx="148590" cy="148590"/>
            <wp:effectExtent l="19050" t="0" r="3810"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Pr>
          <w:b/>
          <w:i/>
        </w:rPr>
        <w:t xml:space="preserve"> </w:t>
      </w:r>
      <w:r w:rsidRPr="00926302">
        <w:rPr>
          <w:i/>
        </w:rPr>
        <w:t>dans le coin</w:t>
      </w:r>
      <w:r>
        <w:rPr>
          <w:i/>
        </w:rPr>
        <w:t xml:space="preserve"> supérieur droit de la fenêtre.</w:t>
      </w:r>
    </w:p>
    <w:p w:rsidR="00093BB4" w:rsidRDefault="00093BB4" w:rsidP="00093BB4">
      <w:pPr>
        <w:pStyle w:val="Titre3"/>
      </w:pPr>
      <w:r>
        <w:br w:type="page"/>
      </w:r>
      <w:bookmarkStart w:id="37" w:name="_Toc357176728"/>
      <w:r>
        <w:lastRenderedPageBreak/>
        <w:t>Modifier la remarque d’un rendez-vous dans un agenda</w:t>
      </w:r>
      <w:bookmarkEnd w:id="37"/>
      <w:r>
        <w:t xml:space="preserve"> </w:t>
      </w:r>
    </w:p>
    <w:p w:rsidR="00093BB4" w:rsidRDefault="00093BB4" w:rsidP="00093BB4">
      <w:pPr>
        <w:pStyle w:val="Titre3"/>
      </w:pPr>
      <w:r>
        <w:br w:type="page"/>
      </w:r>
      <w:bookmarkStart w:id="38" w:name="_Toc357176729"/>
      <w:r>
        <w:lastRenderedPageBreak/>
        <w:t>Modifier le statut d’un rendez-vous dans un agenda</w:t>
      </w:r>
      <w:bookmarkEnd w:id="38"/>
    </w:p>
    <w:p w:rsidR="00093BB4" w:rsidRDefault="00093BB4" w:rsidP="00093BB4"/>
    <w:p w:rsidR="00093BB4" w:rsidRDefault="00093BB4" w:rsidP="00093BB4">
      <w:r>
        <w:t xml:space="preserve">Le </w:t>
      </w:r>
      <w:r>
        <w:rPr>
          <w:b/>
        </w:rPr>
        <w:t>Droit</w:t>
      </w:r>
      <w:r w:rsidRPr="00B26412">
        <w:rPr>
          <w:b/>
        </w:rPr>
        <w:t xml:space="preserve"> de changer le statut d’un rendez-vous</w:t>
      </w:r>
      <w:r>
        <w:t xml:space="preserve"> donne au type d’utilisateur le droit de d’</w:t>
      </w:r>
      <w:hyperlink w:anchor="_Effacer_le_statut" w:history="1">
        <w:r w:rsidRPr="00F210BD">
          <w:rPr>
            <w:rStyle w:val="Lienhypertexte"/>
          </w:rPr>
          <w:t>effacer</w:t>
        </w:r>
      </w:hyperlink>
      <w:r>
        <w:t xml:space="preserve"> et de </w:t>
      </w:r>
      <w:hyperlink w:anchor="_Modifier_le_statut" w:history="1">
        <w:r w:rsidRPr="00F210BD">
          <w:rPr>
            <w:rStyle w:val="Lienhypertexte"/>
          </w:rPr>
          <w:t>modifier</w:t>
        </w:r>
      </w:hyperlink>
      <w:r w:rsidRPr="00F210BD">
        <w:t xml:space="preserve"> le statut d’un rendez-vous</w:t>
      </w:r>
      <w:r>
        <w:t xml:space="preserve"> d’un dossier d’un compte client.</w:t>
      </w:r>
    </w:p>
    <w:p w:rsidR="00093BB4" w:rsidRDefault="00093BB4" w:rsidP="00093BB4"/>
    <w:p w:rsidR="00093BB4" w:rsidRDefault="00093BB4" w:rsidP="00093BB4">
      <w:r>
        <w:t>Les statut possibles changent selon le moment du rendez-vous par rapport au moment présent</w:t>
      </w:r>
    </w:p>
    <w:p w:rsidR="00093BB4" w:rsidRDefault="00093BB4" w:rsidP="00093BB4"/>
    <w:p w:rsidR="00093BB4" w:rsidRDefault="00093BB4" w:rsidP="00093BB4">
      <w:r>
        <w:t>Dans le futur = slm absence motivée</w:t>
      </w:r>
    </w:p>
    <w:p w:rsidR="00093BB4" w:rsidRDefault="00093BB4" w:rsidP="00093BB4">
      <w:r>
        <w:t>Dans la journée présente = abs non motivée, abs motivée, Présent</w:t>
      </w:r>
    </w:p>
    <w:p w:rsidR="00093BB4" w:rsidRDefault="00093BB4" w:rsidP="00093BB4"/>
    <w:p w:rsidR="00093BB4" w:rsidRPr="00545A0E" w:rsidRDefault="00093BB4" w:rsidP="00093BB4">
      <w:r>
        <w:t>Si on choisit une des abs, il y a message d’explication/confirmation, puis le rdv disparaît de l’agenda</w:t>
      </w:r>
    </w:p>
    <w:p w:rsidR="00787E67" w:rsidRDefault="00093BB4" w:rsidP="00787E67">
      <w:pPr>
        <w:pStyle w:val="Titre3"/>
      </w:pPr>
      <w:bookmarkStart w:id="39" w:name="_Nouveau_rendez-vous"/>
      <w:bookmarkEnd w:id="39"/>
      <w:r>
        <w:br w:type="page"/>
      </w:r>
      <w:bookmarkStart w:id="40" w:name="_Toc357176730"/>
      <w:r w:rsidR="00787E67">
        <w:lastRenderedPageBreak/>
        <w:t>Nouveau rendez-vous dans un agenda</w:t>
      </w:r>
      <w:bookmarkEnd w:id="40"/>
    </w:p>
    <w:p w:rsidR="00787E67" w:rsidRDefault="00787E67" w:rsidP="00787E67"/>
    <w:p w:rsidR="00787E67" w:rsidRDefault="00787E67" w:rsidP="00787E67">
      <w:r>
        <w:t xml:space="preserve">Le </w:t>
      </w:r>
      <w:r>
        <w:rPr>
          <w:b/>
        </w:rPr>
        <w:t>Droit</w:t>
      </w:r>
      <w:r w:rsidRPr="00B26412">
        <w:rPr>
          <w:b/>
        </w:rPr>
        <w:t xml:space="preserve"> d’ajouter un nouveau rendez-vous à un dossier</w:t>
      </w:r>
      <w:r>
        <w:t xml:space="preserve"> donne au type d’utilisateur le droit d’</w:t>
      </w:r>
      <w:hyperlink w:anchor="_Nouveau_rendez-vous" w:history="1">
        <w:r w:rsidRPr="002A74D1">
          <w:rPr>
            <w:rStyle w:val="Lienhypertexte"/>
          </w:rPr>
          <w:t>ajouter un nouveau rendez-vous</w:t>
        </w:r>
      </w:hyperlink>
      <w:r>
        <w:t xml:space="preserve"> pour un dossier d’un compte client.</w:t>
      </w:r>
    </w:p>
    <w:p w:rsidR="00787E67" w:rsidRDefault="00787E67" w:rsidP="00787E67"/>
    <w:p w:rsidR="00787E67" w:rsidRDefault="00787E67" w:rsidP="00787E67">
      <w:pPr>
        <w:ind w:left="708"/>
      </w:pPr>
      <w:r w:rsidRPr="009E36E3">
        <w:rPr>
          <w:i/>
        </w:rPr>
        <w:t>Vous pouvez activer l’option d</w:t>
      </w:r>
      <w:r>
        <w:rPr>
          <w:i/>
        </w:rPr>
        <w:t xml:space="preserve">e </w:t>
      </w:r>
      <w:r w:rsidRPr="003C426E">
        <w:rPr>
          <w:i/>
        </w:rPr>
        <w:t xml:space="preserve">vérifier la fréquence lors d’un nouveau rendez-vous </w:t>
      </w:r>
      <w:r w:rsidRPr="009E36E3">
        <w:rPr>
          <w:i/>
        </w:rPr>
        <w:t xml:space="preserve">dans les </w:t>
      </w:r>
      <w:hyperlink w:anchor="_Rendez-vous" w:history="1">
        <w:r w:rsidRPr="0064095A">
          <w:rPr>
            <w:rStyle w:val="Lienhypertexte"/>
            <w:i/>
          </w:rPr>
          <w:t>Préférences Générales (Rendez-vous)</w:t>
        </w:r>
      </w:hyperlink>
      <w:r>
        <w:rPr>
          <w:i/>
        </w:rPr>
        <w:t>.</w:t>
      </w:r>
    </w:p>
    <w:p w:rsidR="00787E67" w:rsidRPr="00615C88" w:rsidRDefault="00787E67" w:rsidP="00787E67"/>
    <w:p w:rsidR="00787E67" w:rsidRDefault="00787E67" w:rsidP="00787E67">
      <w:pPr>
        <w:ind w:left="708"/>
      </w:pPr>
      <w:r w:rsidRPr="009E36E3">
        <w:rPr>
          <w:i/>
        </w:rPr>
        <w:t>Vous pouvez activer l’option d’</w:t>
      </w:r>
      <w:r w:rsidRPr="003C426E">
        <w:rPr>
          <w:i/>
        </w:rPr>
        <w:t>activer le dossier automatiquement lors de l'ajout d'un rendez-vous</w:t>
      </w:r>
      <w:r>
        <w:rPr>
          <w:i/>
        </w:rPr>
        <w:t xml:space="preserve"> </w:t>
      </w:r>
      <w:r w:rsidRPr="009E36E3">
        <w:rPr>
          <w:i/>
        </w:rPr>
        <w:t xml:space="preserve">dans les </w:t>
      </w:r>
      <w:hyperlink w:anchor="_Rendez-vous" w:history="1">
        <w:r w:rsidR="0064095A" w:rsidRPr="0064095A">
          <w:rPr>
            <w:rStyle w:val="Lienhypertexte"/>
            <w:i/>
          </w:rPr>
          <w:t>Préférences Générales (Rendez-vous)</w:t>
        </w:r>
      </w:hyperlink>
      <w:r>
        <w:rPr>
          <w:i/>
        </w:rPr>
        <w:t>.</w:t>
      </w:r>
    </w:p>
    <w:p w:rsidR="00787E67" w:rsidRDefault="00787E67" w:rsidP="00787E67"/>
    <w:p w:rsidR="00787E67" w:rsidRPr="00545A0E" w:rsidRDefault="00787E67" w:rsidP="00787E67"/>
    <w:p w:rsidR="00787E67" w:rsidRDefault="00787E67" w:rsidP="00787E67">
      <w:pPr>
        <w:pStyle w:val="Titre3"/>
      </w:pPr>
      <w:r>
        <w:br w:type="page"/>
      </w:r>
      <w:bookmarkStart w:id="41" w:name="_Toc357176731"/>
      <w:r>
        <w:lastRenderedPageBreak/>
        <w:t>Voir la liste d’attente dans un agenda</w:t>
      </w:r>
      <w:bookmarkEnd w:id="41"/>
    </w:p>
    <w:p w:rsidR="00787E67" w:rsidRDefault="00787E67" w:rsidP="00787E67"/>
    <w:p w:rsidR="005D0371" w:rsidRDefault="00787E67" w:rsidP="00787E67">
      <w:r>
        <w:t>L’</w:t>
      </w:r>
      <w:r>
        <w:rPr>
          <w:b/>
          <w:color w:val="000000"/>
        </w:rPr>
        <w:t>A</w:t>
      </w:r>
      <w:r w:rsidRPr="00383F11">
        <w:rPr>
          <w:b/>
          <w:color w:val="000000"/>
        </w:rPr>
        <w:t xml:space="preserve">ccès </w:t>
      </w:r>
      <w:r w:rsidRPr="00B26412">
        <w:rPr>
          <w:b/>
        </w:rPr>
        <w:t>à la liste d’attente</w:t>
      </w:r>
      <w:r>
        <w:t xml:space="preserve"> permet au type d’utilisateur d’accéder à la </w:t>
      </w:r>
      <w:hyperlink w:anchor="_Voir_la_liste" w:history="1">
        <w:r w:rsidRPr="00737389">
          <w:rPr>
            <w:rStyle w:val="Lienhypertexte"/>
          </w:rPr>
          <w:t>liste d’attente</w:t>
        </w:r>
      </w:hyperlink>
      <w:r>
        <w:t>.</w:t>
      </w:r>
    </w:p>
    <w:p w:rsidR="008A2993" w:rsidRDefault="008A2993" w:rsidP="00787E67"/>
    <w:p w:rsidR="008A2993" w:rsidRDefault="008A2993" w:rsidP="00787E67">
      <w:r>
        <w:t xml:space="preserve">Le </w:t>
      </w:r>
      <w:r>
        <w:rPr>
          <w:b/>
        </w:rPr>
        <w:t>Droit</w:t>
      </w:r>
      <w:r w:rsidRPr="00B26412">
        <w:rPr>
          <w:b/>
        </w:rPr>
        <w:t xml:space="preserve"> de </w:t>
      </w:r>
      <w:r>
        <w:rPr>
          <w:b/>
        </w:rPr>
        <w:t xml:space="preserve">modifier le filtrage lorsque </w:t>
      </w:r>
      <w:r w:rsidRPr="00B26412">
        <w:rPr>
          <w:b/>
        </w:rPr>
        <w:t>la liste d’attente</w:t>
      </w:r>
      <w:r>
        <w:t xml:space="preserve"> </w:t>
      </w:r>
      <w:r w:rsidRPr="0031478C">
        <w:rPr>
          <w:b/>
        </w:rPr>
        <w:t>apparaît automatiquement</w:t>
      </w:r>
      <w:r>
        <w:t xml:space="preserve"> donne au type d’utilisateur le droit de</w:t>
      </w:r>
      <w:r w:rsidRPr="0031478C">
        <w:t xml:space="preserve"> modifier le </w:t>
      </w:r>
      <w:r w:rsidRPr="008A2993">
        <w:t>filtrage</w:t>
      </w:r>
      <w:r w:rsidRPr="0031478C">
        <w:t xml:space="preserve"> lorsque la liste d’attente apparaît automatiquement</w:t>
      </w:r>
      <w:r>
        <w:t>.</w:t>
      </w:r>
    </w:p>
    <w:p w:rsidR="00847946" w:rsidRDefault="00D96469" w:rsidP="00B7370F">
      <w:pPr>
        <w:pStyle w:val="Titre1"/>
      </w:pPr>
      <w:bookmarkStart w:id="42" w:name="_Banque_de_données_4"/>
      <w:bookmarkEnd w:id="42"/>
      <w:r>
        <w:br w:type="page"/>
      </w:r>
      <w:bookmarkStart w:id="43" w:name="_Toc357176732"/>
      <w:r w:rsidR="007D5495">
        <w:lastRenderedPageBreak/>
        <w:t>Banque de données</w:t>
      </w:r>
      <w:bookmarkEnd w:id="43"/>
    </w:p>
    <w:p w:rsidR="00847946" w:rsidRDefault="00847946" w:rsidP="006A37BD"/>
    <w:p w:rsidR="006048BF" w:rsidRDefault="00847946" w:rsidP="00E04680">
      <w:r>
        <w:t xml:space="preserve">La </w:t>
      </w:r>
      <w:r w:rsidR="005E7134">
        <w:rPr>
          <w:b/>
        </w:rPr>
        <w:t>banque de données</w:t>
      </w:r>
      <w:r w:rsidR="00AD3219">
        <w:t xml:space="preserve"> </w:t>
      </w:r>
      <w:r>
        <w:t xml:space="preserve">contient tous les documents, fichiers, images, </w:t>
      </w:r>
      <w:r w:rsidR="00AC3820">
        <w:t xml:space="preserve">sons, </w:t>
      </w:r>
      <w:r>
        <w:t>etc. que vous ajouter</w:t>
      </w:r>
      <w:r w:rsidR="00AD3219">
        <w:t>ez</w:t>
      </w:r>
      <w:r w:rsidR="00B44B5F">
        <w:t xml:space="preserve"> dans Clinica</w:t>
      </w:r>
      <w:r>
        <w:t xml:space="preserve">. </w:t>
      </w:r>
    </w:p>
    <w:p w:rsidR="006048BF" w:rsidRDefault="006048BF" w:rsidP="00E04680"/>
    <w:p w:rsidR="00847946" w:rsidRPr="00847946" w:rsidRDefault="00336225" w:rsidP="00E04680">
      <w:r>
        <w:t xml:space="preserve">Pour y avoir accès, un utilisateur </w:t>
      </w:r>
      <w:r w:rsidR="003B108A">
        <w:t>doit avoir</w:t>
      </w:r>
      <w:r>
        <w:t xml:space="preserve"> l’option </w:t>
      </w:r>
      <w:r w:rsidRPr="00B26412">
        <w:rPr>
          <w:b/>
        </w:rPr>
        <w:t>accès à la banque de données</w:t>
      </w:r>
      <w:r>
        <w:t xml:space="preserve"> d’activé</w:t>
      </w:r>
      <w:r w:rsidR="00B44B5F">
        <w:t>e</w:t>
      </w:r>
      <w:r>
        <w:t xml:space="preserve"> </w:t>
      </w:r>
      <w:r w:rsidR="002C2EA6">
        <w:t>dans son type d’utilisateur</w:t>
      </w:r>
      <w:r>
        <w:t>.</w:t>
      </w:r>
    </w:p>
    <w:p w:rsidR="00E04680" w:rsidRDefault="00E04680" w:rsidP="00E04680">
      <w:pPr>
        <w:rPr>
          <w:b/>
        </w:rPr>
      </w:pPr>
    </w:p>
    <w:p w:rsidR="00C265F7" w:rsidRDefault="002871A9" w:rsidP="00E04680">
      <w:r w:rsidRPr="00E04680">
        <w:t xml:space="preserve">La fenêtre de la </w:t>
      </w:r>
      <w:r w:rsidR="008A1F83">
        <w:t>banque de données</w:t>
      </w:r>
      <w:r w:rsidRPr="00E04680">
        <w:t xml:space="preserve"> se compose de deux sections : </w:t>
      </w:r>
      <w:hyperlink w:anchor="_Catégories_de_la" w:history="1">
        <w:r w:rsidR="006B378B">
          <w:rPr>
            <w:rStyle w:val="Lienhypertexte"/>
          </w:rPr>
          <w:t>Dossiers</w:t>
        </w:r>
      </w:hyperlink>
      <w:r w:rsidRPr="00E04680">
        <w:t xml:space="preserve"> et </w:t>
      </w:r>
      <w:hyperlink w:anchor="_Items_de_la" w:history="1">
        <w:r w:rsidRPr="00A6527A">
          <w:rPr>
            <w:rStyle w:val="Lienhypertexte"/>
          </w:rPr>
          <w:t>Items</w:t>
        </w:r>
      </w:hyperlink>
      <w:r w:rsidRPr="00E04680">
        <w:t xml:space="preserve">. </w:t>
      </w:r>
    </w:p>
    <w:p w:rsidR="00E64D71" w:rsidRDefault="00E64D71" w:rsidP="00E04680"/>
    <w:p w:rsidR="00E64D71" w:rsidRPr="00E64D71" w:rsidRDefault="001B0037" w:rsidP="00E04680">
      <w:pPr>
        <w:rPr>
          <w:b/>
          <w:u w:val="single"/>
        </w:rPr>
      </w:pPr>
      <w:r w:rsidRPr="00FF7154">
        <w:rPr>
          <w:b/>
        </w:rPr>
        <w:t xml:space="preserve">Actions </w:t>
      </w:r>
      <w:r>
        <w:rPr>
          <w:b/>
        </w:rPr>
        <w:t>relatives à la banque de données et articles liés :</w:t>
      </w:r>
    </w:p>
    <w:p w:rsidR="007522C0" w:rsidRDefault="003A5CE5" w:rsidP="007A4382">
      <w:hyperlink w:anchor="_Catégories_de_la" w:history="1">
        <w:r w:rsidR="006B378B">
          <w:rPr>
            <w:rStyle w:val="Lienhypertexte"/>
          </w:rPr>
          <w:t>Dossiers</w:t>
        </w:r>
        <w:r w:rsidR="00E64D71" w:rsidRPr="005E7134">
          <w:rPr>
            <w:rStyle w:val="Lienhypertexte"/>
          </w:rPr>
          <w:t xml:space="preserve"> de la banque de données</w:t>
        </w:r>
      </w:hyperlink>
    </w:p>
    <w:p w:rsidR="00E64D71" w:rsidRDefault="003A5CE5" w:rsidP="007A4382">
      <w:hyperlink w:anchor="_Items_de_la" w:history="1">
        <w:r w:rsidR="00E64D71" w:rsidRPr="005E7134">
          <w:rPr>
            <w:rStyle w:val="Lienhypertexte"/>
          </w:rPr>
          <w:t>Items de la banque de données</w:t>
        </w:r>
      </w:hyperlink>
    </w:p>
    <w:p w:rsidR="00E64D71" w:rsidRDefault="003A5CE5" w:rsidP="007A4382">
      <w:hyperlink w:anchor="_Rechercher_dans_la" w:history="1">
        <w:r w:rsidR="00E64D71" w:rsidRPr="005E7134">
          <w:rPr>
            <w:rStyle w:val="Lienhypertexte"/>
          </w:rPr>
          <w:t>Recherche dans la banque de données</w:t>
        </w:r>
      </w:hyperlink>
    </w:p>
    <w:p w:rsidR="00E64D71" w:rsidRDefault="003A5CE5" w:rsidP="007A4382">
      <w:hyperlink w:anchor="_Types_de_fichiers" w:history="1">
        <w:r w:rsidR="00E64D71" w:rsidRPr="005E7134">
          <w:rPr>
            <w:rStyle w:val="Lienhypertexte"/>
          </w:rPr>
          <w:t>Types de fichiers</w:t>
        </w:r>
      </w:hyperlink>
    </w:p>
    <w:p w:rsidR="00E64D71" w:rsidRDefault="00E64D71" w:rsidP="007A4382"/>
    <w:p w:rsidR="00E64D71" w:rsidRDefault="00E64D71" w:rsidP="007A4382"/>
    <w:p w:rsidR="007522C0" w:rsidRDefault="007522C0" w:rsidP="00120D8D">
      <w:pPr>
        <w:rPr>
          <w:i/>
        </w:rPr>
      </w:pPr>
      <w:r w:rsidRPr="00926302">
        <w:rPr>
          <w:i/>
        </w:rPr>
        <w:t>Vous pouvez en tout temps quitter la fenêtre</w:t>
      </w:r>
      <w:r w:rsidRPr="00926302">
        <w:t xml:space="preserve"> </w:t>
      </w:r>
      <w:r>
        <w:t>B</w:t>
      </w:r>
      <w:r w:rsidRPr="00926302">
        <w:t>anque de données</w:t>
      </w:r>
      <w:r w:rsidRPr="00926302">
        <w:rPr>
          <w:i/>
        </w:rPr>
        <w:t xml:space="preserve"> en cliquant sur le </w:t>
      </w:r>
      <w:r w:rsidR="00E94904">
        <w:rPr>
          <w:b/>
          <w:i/>
          <w:noProof/>
        </w:rPr>
        <w:drawing>
          <wp:inline distT="0" distB="0" distL="0" distR="0">
            <wp:extent cx="148590" cy="148590"/>
            <wp:effectExtent l="19050" t="0" r="381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Pr>
          <w:b/>
          <w:i/>
        </w:rPr>
        <w:t xml:space="preserve"> </w:t>
      </w:r>
      <w:r w:rsidRPr="00926302">
        <w:rPr>
          <w:i/>
        </w:rPr>
        <w:t>dans le coin</w:t>
      </w:r>
      <w:r>
        <w:rPr>
          <w:i/>
        </w:rPr>
        <w:t xml:space="preserve"> supérieur droit de la fenêtre.</w:t>
      </w:r>
      <w:r w:rsidRPr="00926302">
        <w:rPr>
          <w:i/>
        </w:rPr>
        <w:t xml:space="preserve"> </w:t>
      </w:r>
    </w:p>
    <w:p w:rsidR="007D5495" w:rsidRDefault="007522C0" w:rsidP="006A37BD">
      <w:pPr>
        <w:pStyle w:val="Titre2"/>
      </w:pPr>
      <w:bookmarkStart w:id="44" w:name="_Catégories_de_la"/>
      <w:bookmarkStart w:id="45" w:name="_Dossiers_de_la"/>
      <w:bookmarkEnd w:id="44"/>
      <w:bookmarkEnd w:id="45"/>
      <w:r>
        <w:br w:type="page"/>
      </w:r>
      <w:bookmarkStart w:id="46" w:name="_Toc357176733"/>
      <w:r w:rsidR="006B378B">
        <w:lastRenderedPageBreak/>
        <w:t>Dossier</w:t>
      </w:r>
      <w:r w:rsidR="007D5495">
        <w:t>s de la banque de données</w:t>
      </w:r>
      <w:bookmarkEnd w:id="46"/>
    </w:p>
    <w:p w:rsidR="00E04680" w:rsidRPr="00E04680" w:rsidRDefault="00E04680" w:rsidP="00AD3219">
      <w:pPr>
        <w:jc w:val="center"/>
      </w:pPr>
    </w:p>
    <w:p w:rsidR="00122258" w:rsidRDefault="00E04680" w:rsidP="00E04680">
      <w:r>
        <w:t xml:space="preserve">Dans la </w:t>
      </w:r>
      <w:hyperlink w:anchor="_Banque_de_données" w:history="1">
        <w:r w:rsidRPr="00BB70C0">
          <w:rPr>
            <w:rStyle w:val="Lienhypertexte"/>
          </w:rPr>
          <w:t>banque de données</w:t>
        </w:r>
      </w:hyperlink>
      <w:r>
        <w:t>, l</w:t>
      </w:r>
      <w:r w:rsidRPr="00E04680">
        <w:t xml:space="preserve">a section </w:t>
      </w:r>
      <w:r w:rsidR="006B378B">
        <w:t>Dossier</w:t>
      </w:r>
      <w:r w:rsidRPr="00E04680">
        <w:t>s se comp</w:t>
      </w:r>
      <w:r w:rsidR="006B378B">
        <w:t>ose d’une arborescence de tous</w:t>
      </w:r>
      <w:r w:rsidRPr="00E04680">
        <w:t xml:space="preserve"> les </w:t>
      </w:r>
      <w:r w:rsidR="006B378B" w:rsidRPr="006B378B">
        <w:t>dossiers</w:t>
      </w:r>
      <w:r w:rsidR="00DB7F0A">
        <w:t xml:space="preserve"> contenus dans les deux dossiers source : </w:t>
      </w:r>
      <w:r w:rsidR="00DB7F0A" w:rsidRPr="00EA4EF2">
        <w:rPr>
          <w:b/>
        </w:rPr>
        <w:t>Généraux</w:t>
      </w:r>
      <w:r w:rsidR="00DB7F0A">
        <w:t xml:space="preserve"> et </w:t>
      </w:r>
      <w:r w:rsidR="00DB7F0A" w:rsidRPr="00EA4EF2">
        <w:rPr>
          <w:b/>
        </w:rPr>
        <w:t>Utilisateurs</w:t>
      </w:r>
      <w:r w:rsidR="00DB7F0A">
        <w:t xml:space="preserve">. </w:t>
      </w:r>
      <w:r w:rsidR="00AC3820" w:rsidRPr="006203D1">
        <w:t xml:space="preserve">Les dossiers </w:t>
      </w:r>
      <w:r w:rsidR="006203D1" w:rsidRPr="006203D1">
        <w:t>contenus dans le dossier G</w:t>
      </w:r>
      <w:r w:rsidR="00AC3820" w:rsidRPr="006203D1">
        <w:t>énéraux sont accessible</w:t>
      </w:r>
      <w:r w:rsidR="00F43517" w:rsidRPr="006203D1">
        <w:t>s</w:t>
      </w:r>
      <w:r w:rsidR="00AC3820" w:rsidRPr="006203D1">
        <w:t xml:space="preserve"> à tous les</w:t>
      </w:r>
      <w:r w:rsidR="006203D1" w:rsidRPr="006203D1">
        <w:t xml:space="preserve"> utilisateurs</w:t>
      </w:r>
      <w:r w:rsidR="00DB7F0A">
        <w:t>.</w:t>
      </w:r>
      <w:r w:rsidR="006203D1" w:rsidRPr="006203D1">
        <w:t xml:space="preserve"> </w:t>
      </w:r>
      <w:r w:rsidR="00DB7F0A">
        <w:t xml:space="preserve">Ceux contenus dans </w:t>
      </w:r>
      <w:r w:rsidR="006203D1" w:rsidRPr="006203D1">
        <w:t>le dossier Utilisateurs</w:t>
      </w:r>
      <w:r w:rsidR="00F43517" w:rsidRPr="006203D1">
        <w:t xml:space="preserve"> sont rés</w:t>
      </w:r>
      <w:r w:rsidR="006203D1" w:rsidRPr="006203D1">
        <w:t>ervés à chacun des utilisateurs</w:t>
      </w:r>
      <w:r w:rsidR="00DB2BEC">
        <w:t>, i</w:t>
      </w:r>
      <w:r w:rsidR="00DB2BEC" w:rsidRPr="006203D1">
        <w:t xml:space="preserve">l s’agit </w:t>
      </w:r>
      <w:r w:rsidR="00122258">
        <w:t xml:space="preserve">de leurs </w:t>
      </w:r>
      <w:r w:rsidR="00DB2BEC" w:rsidRPr="00EA4EF2">
        <w:rPr>
          <w:b/>
        </w:rPr>
        <w:t>espaces personnels</w:t>
      </w:r>
      <w:r w:rsidR="00DB2BEC" w:rsidRPr="006203D1">
        <w:t xml:space="preserve"> dans la banque de </w:t>
      </w:r>
      <w:r w:rsidR="00E55932">
        <w:t>données</w:t>
      </w:r>
      <w:r w:rsidR="006203D1" w:rsidRPr="006203D1">
        <w:t xml:space="preserve">. </w:t>
      </w:r>
      <w:r w:rsidR="00122258">
        <w:t xml:space="preserve">Lors de l’ajout d’un nouvel utilisateur, un dossier au nom de celui-ci est automatiquement créé sous la forme : </w:t>
      </w:r>
      <w:r w:rsidR="00122258" w:rsidRPr="00122258">
        <w:rPr>
          <w:i/>
        </w:rPr>
        <w:t>nom,nom de famille (# d’utilisateur)</w:t>
      </w:r>
      <w:r w:rsidR="00122258" w:rsidRPr="00122258">
        <w:t>.</w:t>
      </w:r>
    </w:p>
    <w:p w:rsidR="00122258" w:rsidRDefault="00122258" w:rsidP="00E04680"/>
    <w:p w:rsidR="00E04680" w:rsidRPr="00E04680" w:rsidRDefault="00DB2BEC" w:rsidP="00E04680">
      <w:r>
        <w:t xml:space="preserve">Le symbole </w:t>
      </w:r>
      <w:r w:rsidR="00E94904">
        <w:rPr>
          <w:noProof/>
        </w:rPr>
        <w:drawing>
          <wp:inline distT="0" distB="0" distL="0" distR="0">
            <wp:extent cx="127635" cy="127635"/>
            <wp:effectExtent l="19050" t="0" r="571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127635" cy="127635"/>
                    </a:xfrm>
                    <a:prstGeom prst="rect">
                      <a:avLst/>
                    </a:prstGeom>
                    <a:noFill/>
                    <a:ln w="9525">
                      <a:noFill/>
                      <a:miter lim="800000"/>
                      <a:headEnd/>
                      <a:tailEnd/>
                    </a:ln>
                  </pic:spPr>
                </pic:pic>
              </a:graphicData>
            </a:graphic>
          </wp:inline>
        </w:drawing>
      </w:r>
      <w:r w:rsidR="006B378B">
        <w:t xml:space="preserve"> à la gauche d’un</w:t>
      </w:r>
      <w:r w:rsidR="00E04680" w:rsidRPr="00E04680">
        <w:t xml:space="preserve"> </w:t>
      </w:r>
      <w:r w:rsidR="006B378B">
        <w:t>dossier signifie que ce dernier contient un</w:t>
      </w:r>
      <w:r w:rsidR="00E04680" w:rsidRPr="00E04680">
        <w:t xml:space="preserve"> ou plusieurs autres </w:t>
      </w:r>
      <w:r w:rsidR="006B378B" w:rsidRPr="006B378B">
        <w:t>dossiers</w:t>
      </w:r>
      <w:r w:rsidR="006B378B">
        <w:t xml:space="preserve"> (ces dernier</w:t>
      </w:r>
      <w:r w:rsidR="00E04680" w:rsidRPr="00E04680">
        <w:t>s n’</w:t>
      </w:r>
      <w:r w:rsidR="00DE66C6">
        <w:t>apparaît</w:t>
      </w:r>
      <w:r w:rsidR="00E04680" w:rsidRPr="00E04680">
        <w:t xml:space="preserve">ront pas dans la section Items). Pour les voir, </w:t>
      </w:r>
      <w:r w:rsidR="008265CE">
        <w:t xml:space="preserve">c'est-à-dire pour déployer l’arborescence, </w:t>
      </w:r>
      <w:r w:rsidR="00E04680" w:rsidRPr="00E04680">
        <w:t>il</w:t>
      </w:r>
      <w:r w:rsidR="006B378B">
        <w:t xml:space="preserve"> suffit de double-cliquer sur un</w:t>
      </w:r>
      <w:r w:rsidR="00E04680" w:rsidRPr="00E04680">
        <w:t xml:space="preserve"> </w:t>
      </w:r>
      <w:r w:rsidR="006B378B">
        <w:t>dossier</w:t>
      </w:r>
      <w:r w:rsidR="00E04680" w:rsidRPr="00E04680">
        <w:t xml:space="preserve"> </w:t>
      </w:r>
      <w:r>
        <w:t>ou de cliquer directement sur</w:t>
      </w:r>
      <w:r w:rsidR="00E04680" w:rsidRPr="00E04680">
        <w:t xml:space="preserve"> </w:t>
      </w:r>
      <w:r w:rsidR="00E94904">
        <w:rPr>
          <w:noProof/>
        </w:rPr>
        <w:drawing>
          <wp:inline distT="0" distB="0" distL="0" distR="0">
            <wp:extent cx="127635" cy="127635"/>
            <wp:effectExtent l="19050" t="0" r="571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127635" cy="127635"/>
                    </a:xfrm>
                    <a:prstGeom prst="rect">
                      <a:avLst/>
                    </a:prstGeom>
                    <a:noFill/>
                    <a:ln w="9525">
                      <a:noFill/>
                      <a:miter lim="800000"/>
                      <a:headEnd/>
                      <a:tailEnd/>
                    </a:ln>
                  </pic:spPr>
                </pic:pic>
              </a:graphicData>
            </a:graphic>
          </wp:inline>
        </w:drawing>
      </w:r>
      <w:r w:rsidR="00E04680" w:rsidRPr="00E04680">
        <w:t xml:space="preserve">. </w:t>
      </w:r>
      <w:r w:rsidR="008265CE">
        <w:t>Cliquer</w:t>
      </w:r>
      <w:r w:rsidR="00E04680" w:rsidRPr="00E04680">
        <w:t xml:space="preserve"> sur le </w:t>
      </w:r>
      <w:r w:rsidR="00E94904">
        <w:rPr>
          <w:noProof/>
        </w:rPr>
        <w:drawing>
          <wp:inline distT="0" distB="0" distL="0" distR="0">
            <wp:extent cx="127635" cy="127635"/>
            <wp:effectExtent l="19050" t="0" r="571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127635" cy="127635"/>
                    </a:xfrm>
                    <a:prstGeom prst="rect">
                      <a:avLst/>
                    </a:prstGeom>
                    <a:noFill/>
                    <a:ln w="9525">
                      <a:noFill/>
                      <a:miter lim="800000"/>
                      <a:headEnd/>
                      <a:tailEnd/>
                    </a:ln>
                  </pic:spPr>
                </pic:pic>
              </a:graphicData>
            </a:graphic>
          </wp:inline>
        </w:drawing>
      </w:r>
      <w:r w:rsidR="00E04680" w:rsidRPr="00E04680">
        <w:t xml:space="preserve"> fermer</w:t>
      </w:r>
      <w:r w:rsidR="008265CE">
        <w:t>a</w:t>
      </w:r>
      <w:r w:rsidR="00E04680" w:rsidRPr="00E04680">
        <w:t xml:space="preserve"> l’arborescence qui s’est déployé</w:t>
      </w:r>
      <w:r w:rsidR="006B378B">
        <w:t>e</w:t>
      </w:r>
      <w:r w:rsidR="00E04680" w:rsidRPr="00E04680">
        <w:t xml:space="preserve">. On peut aussi se déplacer dans la section </w:t>
      </w:r>
      <w:r w:rsidR="006B378B">
        <w:t>D</w:t>
      </w:r>
      <w:r w:rsidR="006B378B" w:rsidRPr="006B378B">
        <w:t>ossiers</w:t>
      </w:r>
      <w:r w:rsidR="00E04680" w:rsidRPr="00E04680">
        <w:t xml:space="preserve"> en utilisant les flèches du clavier : « ↑ » et « ↓ » permettent de se déplacer verticalement parmi les </w:t>
      </w:r>
      <w:r w:rsidR="006B378B" w:rsidRPr="006B378B">
        <w:t>dossiers</w:t>
      </w:r>
      <w:r w:rsidR="00E04680" w:rsidRPr="00E04680">
        <w:t xml:space="preserve">, « → » permet de déployer l’arborescence des </w:t>
      </w:r>
      <w:r w:rsidR="006B378B" w:rsidRPr="006B378B">
        <w:t>dossiers</w:t>
      </w:r>
      <w:r w:rsidR="006B378B">
        <w:t xml:space="preserve"> contenus dans un</w:t>
      </w:r>
      <w:r w:rsidR="00E04680" w:rsidRPr="00E04680">
        <w:t xml:space="preserve"> autre </w:t>
      </w:r>
      <w:r w:rsidR="006B378B">
        <w:t>dossier</w:t>
      </w:r>
      <w:r w:rsidR="00E04680" w:rsidRPr="00E04680">
        <w:t xml:space="preserve"> et « ← » permet de fermer ce déploiement.</w:t>
      </w:r>
    </w:p>
    <w:p w:rsidR="00E04680" w:rsidRDefault="00E04680" w:rsidP="00E04680"/>
    <w:p w:rsidR="00922981" w:rsidRDefault="00922981" w:rsidP="00E04680">
      <w:r>
        <w:t>Un utilisateur a toujours accès à son propre espace personnel dans la banque de données.</w:t>
      </w:r>
    </w:p>
    <w:p w:rsidR="00922981" w:rsidRDefault="00922981" w:rsidP="00E04680"/>
    <w:p w:rsidR="007455EB" w:rsidRPr="00B44B5F" w:rsidRDefault="007455EB" w:rsidP="007455EB">
      <w:pPr>
        <w:rPr>
          <w:b/>
        </w:rPr>
      </w:pPr>
      <w:r>
        <w:t xml:space="preserve">Pour pouvoir consulter les </w:t>
      </w:r>
      <w:r w:rsidRPr="006B378B">
        <w:t>dossiers</w:t>
      </w:r>
      <w:r w:rsidR="0028540A">
        <w:t xml:space="preserve"> généraux</w:t>
      </w:r>
      <w:r w:rsidRPr="006A37BD">
        <w:t xml:space="preserve">, un utilisateur </w:t>
      </w:r>
      <w:r w:rsidR="003B108A">
        <w:t>doit avoir</w:t>
      </w:r>
      <w:r w:rsidRPr="006A37BD">
        <w:t xml:space="preserve"> l’option </w:t>
      </w:r>
      <w:r w:rsidRPr="007455EB">
        <w:rPr>
          <w:b/>
        </w:rPr>
        <w:t>Accès aux dossiers généraux</w:t>
      </w:r>
      <w:r>
        <w:t xml:space="preserve"> d’activée dans son type d’utilisateur.</w:t>
      </w:r>
      <w:r w:rsidRPr="006A37BD">
        <w:t xml:space="preserve"> </w:t>
      </w:r>
    </w:p>
    <w:p w:rsidR="007455EB" w:rsidRDefault="007455EB" w:rsidP="00E04680"/>
    <w:p w:rsidR="007455EB" w:rsidRPr="00B44B5F" w:rsidRDefault="007455EB" w:rsidP="007455EB">
      <w:pPr>
        <w:rPr>
          <w:b/>
        </w:rPr>
      </w:pPr>
      <w:r>
        <w:t xml:space="preserve">Pour pouvoir consulter les </w:t>
      </w:r>
      <w:r w:rsidRPr="006B378B">
        <w:t>dossiers</w:t>
      </w:r>
      <w:r>
        <w:t xml:space="preserve"> </w:t>
      </w:r>
      <w:r w:rsidR="00AD6CD2">
        <w:t>des autres espaces</w:t>
      </w:r>
      <w:r>
        <w:t xml:space="preserve"> personnel</w:t>
      </w:r>
      <w:r w:rsidR="00AD6CD2">
        <w:t>s</w:t>
      </w:r>
      <w:r w:rsidRPr="006A37BD">
        <w:t xml:space="preserve">, un utilisateur </w:t>
      </w:r>
      <w:r w:rsidR="003B108A">
        <w:t>doit avoir</w:t>
      </w:r>
      <w:r w:rsidRPr="006A37BD">
        <w:t xml:space="preserve"> l’option </w:t>
      </w:r>
      <w:r w:rsidRPr="007455EB">
        <w:rPr>
          <w:b/>
        </w:rPr>
        <w:t>Accès à tous les espaces personnels</w:t>
      </w:r>
      <w:r w:rsidR="00AD6CD2">
        <w:rPr>
          <w:b/>
        </w:rPr>
        <w:t xml:space="preserve"> </w:t>
      </w:r>
      <w:r>
        <w:t>d’activée dans son type d’utilisateur.</w:t>
      </w:r>
      <w:r w:rsidRPr="006A37BD">
        <w:t xml:space="preserve"> </w:t>
      </w:r>
    </w:p>
    <w:p w:rsidR="007455EB" w:rsidRDefault="007455EB" w:rsidP="00E04680"/>
    <w:p w:rsidR="00336225" w:rsidRPr="00B44B5F" w:rsidRDefault="00336225" w:rsidP="00E04680">
      <w:pPr>
        <w:rPr>
          <w:b/>
        </w:rPr>
      </w:pPr>
      <w:r w:rsidRPr="006A37BD">
        <w:t xml:space="preserve">Pour effectuer toute action se rapportant aux </w:t>
      </w:r>
      <w:r w:rsidR="006B378B" w:rsidRPr="006B378B">
        <w:t>dossiers</w:t>
      </w:r>
      <w:r w:rsidR="003C4070">
        <w:t xml:space="preserve"> généraux</w:t>
      </w:r>
      <w:r w:rsidR="00B44B5F" w:rsidRPr="006A37BD">
        <w:t xml:space="preserve">, un </w:t>
      </w:r>
      <w:r w:rsidRPr="006A37BD">
        <w:t xml:space="preserve">utilisateur </w:t>
      </w:r>
      <w:r w:rsidR="003B108A">
        <w:t>doit avoir</w:t>
      </w:r>
      <w:r w:rsidRPr="006A37BD">
        <w:t xml:space="preserve"> </w:t>
      </w:r>
      <w:r w:rsidR="00B44B5F" w:rsidRPr="006A37BD">
        <w:t xml:space="preserve">l’option </w:t>
      </w:r>
      <w:r w:rsidR="007140C7">
        <w:rPr>
          <w:b/>
        </w:rPr>
        <w:t>Droit</w:t>
      </w:r>
      <w:r w:rsidR="00B44B5F" w:rsidRPr="00E04680">
        <w:rPr>
          <w:b/>
        </w:rPr>
        <w:t xml:space="preserve"> de gérer les </w:t>
      </w:r>
      <w:r w:rsidR="006B378B">
        <w:rPr>
          <w:b/>
        </w:rPr>
        <w:t>dossier</w:t>
      </w:r>
      <w:r w:rsidR="00B44B5F" w:rsidRPr="00E04680">
        <w:rPr>
          <w:b/>
        </w:rPr>
        <w:t>s</w:t>
      </w:r>
      <w:r w:rsidR="00B44B5F" w:rsidRPr="006A37BD">
        <w:t xml:space="preserve"> </w:t>
      </w:r>
      <w:r w:rsidR="00F43517" w:rsidRPr="00F43517">
        <w:rPr>
          <w:b/>
        </w:rPr>
        <w:t>généraux</w:t>
      </w:r>
      <w:r w:rsidR="00F43517">
        <w:t xml:space="preserve"> </w:t>
      </w:r>
      <w:r w:rsidR="002C2EA6">
        <w:t>d’activée dans son type d’utilisateur.</w:t>
      </w:r>
      <w:r w:rsidR="002871A9" w:rsidRPr="006A37BD">
        <w:t xml:space="preserve"> </w:t>
      </w:r>
    </w:p>
    <w:p w:rsidR="0059159A" w:rsidRDefault="0059159A" w:rsidP="00E04680"/>
    <w:p w:rsidR="007455EB" w:rsidRDefault="007455EB" w:rsidP="007455EB">
      <w:r w:rsidRPr="006A37BD">
        <w:t xml:space="preserve">Pour effectuer toute action se rapportant aux </w:t>
      </w:r>
      <w:r>
        <w:t>autres espaces personnels</w:t>
      </w:r>
      <w:r w:rsidRPr="006A37BD">
        <w:t xml:space="preserve">, un utilisateur </w:t>
      </w:r>
      <w:r w:rsidR="003B108A">
        <w:t>doit avoir</w:t>
      </w:r>
      <w:r w:rsidRPr="006A37BD">
        <w:t xml:space="preserve"> l’option </w:t>
      </w:r>
      <w:r w:rsidRPr="007455EB">
        <w:rPr>
          <w:b/>
        </w:rPr>
        <w:t>Droit de gérer les dossiers de tous les espaces personnels</w:t>
      </w:r>
      <w:r>
        <w:rPr>
          <w:b/>
        </w:rPr>
        <w:t xml:space="preserve"> </w:t>
      </w:r>
      <w:r>
        <w:t>d’activée dans son type d’utilisateur.</w:t>
      </w:r>
      <w:r w:rsidRPr="006A37BD">
        <w:t xml:space="preserve"> </w:t>
      </w:r>
    </w:p>
    <w:p w:rsidR="00CE2585" w:rsidRDefault="00CE2585" w:rsidP="007455EB"/>
    <w:p w:rsidR="00CE2585" w:rsidRDefault="00CE2585" w:rsidP="007455EB"/>
    <w:p w:rsidR="00CE2585" w:rsidRPr="00B44B5F" w:rsidRDefault="00CE2585" w:rsidP="007455EB">
      <w:pPr>
        <w:rPr>
          <w:b/>
        </w:rPr>
      </w:pPr>
      <w:r>
        <w:rPr>
          <w:i/>
        </w:rPr>
        <w:t xml:space="preserve">Il est impossible de </w:t>
      </w:r>
      <w:r w:rsidRPr="00CE2585">
        <w:rPr>
          <w:i/>
        </w:rPr>
        <w:t xml:space="preserve">renommer, de </w:t>
      </w:r>
      <w:r>
        <w:rPr>
          <w:i/>
        </w:rPr>
        <w:t>s</w:t>
      </w:r>
      <w:r w:rsidRPr="00CE2585">
        <w:rPr>
          <w:i/>
        </w:rPr>
        <w:t xml:space="preserve">upprimer </w:t>
      </w:r>
      <w:r>
        <w:rPr>
          <w:i/>
        </w:rPr>
        <w:t>ou de définir l’attribut « c</w:t>
      </w:r>
      <w:r w:rsidRPr="00CE2585">
        <w:rPr>
          <w:i/>
        </w:rPr>
        <w:t>aché</w:t>
      </w:r>
      <w:r>
        <w:rPr>
          <w:i/>
        </w:rPr>
        <w:t> »</w:t>
      </w:r>
      <w:r w:rsidRPr="00CE2585">
        <w:rPr>
          <w:i/>
        </w:rPr>
        <w:t xml:space="preserve"> </w:t>
      </w:r>
      <w:r>
        <w:rPr>
          <w:i/>
        </w:rPr>
        <w:t xml:space="preserve">pour les </w:t>
      </w:r>
      <w:r w:rsidRPr="00F84779">
        <w:rPr>
          <w:i/>
        </w:rPr>
        <w:t>dossier</w:t>
      </w:r>
      <w:r>
        <w:rPr>
          <w:i/>
        </w:rPr>
        <w:t>s</w:t>
      </w:r>
      <w:r w:rsidRPr="007A34D4">
        <w:rPr>
          <w:i/>
        </w:rPr>
        <w:t xml:space="preserve"> </w:t>
      </w:r>
      <w:r>
        <w:rPr>
          <w:i/>
        </w:rPr>
        <w:t xml:space="preserve">source Généraux et Utilisateurs, ainsi que pour les dossiers d’espace personnels. </w:t>
      </w:r>
    </w:p>
    <w:p w:rsidR="00FE3286" w:rsidRDefault="00FE3286" w:rsidP="00E04680"/>
    <w:p w:rsidR="003A50C8" w:rsidRPr="0061280A" w:rsidRDefault="0061280A" w:rsidP="00013B1B">
      <w:pPr>
        <w:rPr>
          <w:b/>
        </w:rPr>
      </w:pPr>
      <w:r w:rsidRPr="0061280A">
        <w:rPr>
          <w:b/>
        </w:rPr>
        <w:t>A</w:t>
      </w:r>
      <w:r w:rsidR="00E733D0" w:rsidRPr="0061280A">
        <w:rPr>
          <w:b/>
        </w:rPr>
        <w:t xml:space="preserve">ctions </w:t>
      </w:r>
      <w:r w:rsidR="003A50C8" w:rsidRPr="0061280A">
        <w:rPr>
          <w:b/>
        </w:rPr>
        <w:t>relatives aux</w:t>
      </w:r>
      <w:r w:rsidR="00E733D0" w:rsidRPr="0061280A">
        <w:rPr>
          <w:b/>
        </w:rPr>
        <w:t xml:space="preserve"> </w:t>
      </w:r>
      <w:r w:rsidR="006B378B" w:rsidRPr="006B378B">
        <w:rPr>
          <w:b/>
        </w:rPr>
        <w:t>dossiers</w:t>
      </w:r>
      <w:r w:rsidR="00E733D0" w:rsidRPr="0061280A">
        <w:rPr>
          <w:b/>
        </w:rPr>
        <w:t xml:space="preserve"> de la banque de données : </w:t>
      </w:r>
    </w:p>
    <w:p w:rsidR="003A50C8" w:rsidRDefault="003A5CE5" w:rsidP="00013B1B">
      <w:hyperlink w:anchor="_Ajouter_une_catégorie" w:history="1">
        <w:r w:rsidR="00E733D0" w:rsidRPr="00A6527A">
          <w:rPr>
            <w:rStyle w:val="Lienhypertexte"/>
          </w:rPr>
          <w:t xml:space="preserve">Ajouter un </w:t>
        </w:r>
        <w:r w:rsidR="006B378B" w:rsidRPr="006B378B">
          <w:rPr>
            <w:rStyle w:val="Lienhypertexte"/>
          </w:rPr>
          <w:t>dossier</w:t>
        </w:r>
      </w:hyperlink>
      <w:r w:rsidR="00E733D0">
        <w:t xml:space="preserve"> </w:t>
      </w:r>
    </w:p>
    <w:p w:rsidR="003A50C8" w:rsidRDefault="003A5CE5" w:rsidP="00013B1B">
      <w:hyperlink w:anchor="_Définir_l’attribut_caché" w:history="1">
        <w:r w:rsidR="00E733D0" w:rsidRPr="00A6527A">
          <w:rPr>
            <w:rStyle w:val="Lienhypertexte"/>
          </w:rPr>
          <w:t>Définir l’attribut « c</w:t>
        </w:r>
        <w:r w:rsidR="006B378B">
          <w:rPr>
            <w:rStyle w:val="Lienhypertexte"/>
          </w:rPr>
          <w:t xml:space="preserve">aché » d’un </w:t>
        </w:r>
        <w:r w:rsidR="006B378B" w:rsidRPr="006B378B">
          <w:rPr>
            <w:rStyle w:val="Lienhypertexte"/>
          </w:rPr>
          <w:t>dossier</w:t>
        </w:r>
      </w:hyperlink>
      <w:r w:rsidR="00E733D0">
        <w:t xml:space="preserve"> </w:t>
      </w:r>
    </w:p>
    <w:p w:rsidR="003A50C8" w:rsidRDefault="003A5CE5" w:rsidP="00013B1B">
      <w:hyperlink w:anchor="_Rechercher_dans_une" w:history="1">
        <w:r w:rsidR="006B378B">
          <w:rPr>
            <w:rStyle w:val="Lienhypertexte"/>
          </w:rPr>
          <w:t>Rechercher dans un</w:t>
        </w:r>
        <w:r w:rsidR="00E733D0" w:rsidRPr="00A6527A">
          <w:rPr>
            <w:rStyle w:val="Lienhypertexte"/>
          </w:rPr>
          <w:t xml:space="preserve"> </w:t>
        </w:r>
        <w:r w:rsidR="006B378B" w:rsidRPr="006B378B">
          <w:rPr>
            <w:rStyle w:val="Lienhypertexte"/>
          </w:rPr>
          <w:t>dossier</w:t>
        </w:r>
      </w:hyperlink>
      <w:r w:rsidR="00E733D0">
        <w:t xml:space="preserve"> </w:t>
      </w:r>
    </w:p>
    <w:p w:rsidR="003A50C8" w:rsidRDefault="003A5CE5" w:rsidP="00013B1B">
      <w:pPr>
        <w:rPr>
          <w:u w:val="single"/>
        </w:rPr>
      </w:pPr>
      <w:hyperlink w:anchor="_Renommer_une_catégorie" w:history="1">
        <w:r w:rsidR="006B378B">
          <w:rPr>
            <w:rStyle w:val="Lienhypertexte"/>
          </w:rPr>
          <w:t>Renommer un</w:t>
        </w:r>
        <w:r w:rsidR="00E733D0" w:rsidRPr="00A6527A">
          <w:rPr>
            <w:rStyle w:val="Lienhypertexte"/>
          </w:rPr>
          <w:t xml:space="preserve"> </w:t>
        </w:r>
        <w:r w:rsidR="006B378B" w:rsidRPr="006B378B">
          <w:rPr>
            <w:rStyle w:val="Lienhypertexte"/>
          </w:rPr>
          <w:t>dossier</w:t>
        </w:r>
      </w:hyperlink>
    </w:p>
    <w:p w:rsidR="00013B1B" w:rsidRPr="00013B1B" w:rsidRDefault="003A5CE5" w:rsidP="00013B1B">
      <w:hyperlink w:anchor="_Supprimer_une_catégorie" w:history="1">
        <w:r w:rsidR="006B378B">
          <w:rPr>
            <w:rStyle w:val="Lienhypertexte"/>
          </w:rPr>
          <w:t>Supprimer un</w:t>
        </w:r>
        <w:r w:rsidR="00E733D0" w:rsidRPr="00A6527A">
          <w:rPr>
            <w:rStyle w:val="Lienhypertexte"/>
          </w:rPr>
          <w:t xml:space="preserve"> </w:t>
        </w:r>
        <w:r w:rsidR="006B378B" w:rsidRPr="006B378B">
          <w:rPr>
            <w:rStyle w:val="Lienhypertexte"/>
          </w:rPr>
          <w:t>dossier</w:t>
        </w:r>
      </w:hyperlink>
    </w:p>
    <w:p w:rsidR="00F556D8" w:rsidRDefault="0059159A" w:rsidP="00E733D0">
      <w:pPr>
        <w:pStyle w:val="Titre3"/>
      </w:pPr>
      <w:bookmarkStart w:id="47" w:name="_Ajouter_une_catégorie"/>
      <w:bookmarkStart w:id="48" w:name="_Ajouter_un_dossier"/>
      <w:bookmarkEnd w:id="47"/>
      <w:bookmarkEnd w:id="48"/>
      <w:r>
        <w:br w:type="page"/>
      </w:r>
      <w:bookmarkStart w:id="49" w:name="_Toc357176734"/>
      <w:r w:rsidR="006B378B">
        <w:lastRenderedPageBreak/>
        <w:t>Ajouter un</w:t>
      </w:r>
      <w:r w:rsidR="007373EB">
        <w:t xml:space="preserve"> </w:t>
      </w:r>
      <w:r w:rsidR="006B378B">
        <w:t>dossier</w:t>
      </w:r>
      <w:bookmarkEnd w:id="49"/>
    </w:p>
    <w:p w:rsidR="00E04680" w:rsidRDefault="00E04680" w:rsidP="00E04680"/>
    <w:p w:rsidR="008F605E" w:rsidRDefault="008F605E" w:rsidP="00E04680">
      <w:r>
        <w:t>P</w:t>
      </w:r>
      <w:r w:rsidR="006B378B">
        <w:t>our ajouter un</w:t>
      </w:r>
      <w:r w:rsidR="00B57117">
        <w:t xml:space="preserve"> </w:t>
      </w:r>
      <w:hyperlink w:anchor="_Catégories_de_la" w:history="1">
        <w:r w:rsidR="006B378B" w:rsidRPr="006B378B">
          <w:rPr>
            <w:rStyle w:val="Lienhypertexte"/>
          </w:rPr>
          <w:t>dossier</w:t>
        </w:r>
      </w:hyperlink>
      <w:r w:rsidR="00B57117">
        <w:t xml:space="preserve">, </w:t>
      </w:r>
      <w:r w:rsidR="00BC1A9D">
        <w:t xml:space="preserve">cliquez sur le menu </w:t>
      </w:r>
      <w:r w:rsidR="005E7134">
        <w:rPr>
          <w:b/>
        </w:rPr>
        <w:t>Banque de données</w:t>
      </w:r>
      <w:r w:rsidR="00220208">
        <w:t xml:space="preserve"> puis c</w:t>
      </w:r>
      <w:r w:rsidR="00B57117">
        <w:t>liquez</w:t>
      </w:r>
      <w:r w:rsidR="00DF0E51">
        <w:t xml:space="preserve"> </w:t>
      </w:r>
      <w:r w:rsidR="00B57117">
        <w:t>sur </w:t>
      </w:r>
      <w:r w:rsidR="00B57117" w:rsidRPr="00FD049B">
        <w:rPr>
          <w:b/>
        </w:rPr>
        <w:t>O</w:t>
      </w:r>
      <w:r w:rsidR="006537B7" w:rsidRPr="00FD049B">
        <w:rPr>
          <w:b/>
        </w:rPr>
        <w:t>uvrir</w:t>
      </w:r>
      <w:r>
        <w:t>.</w:t>
      </w:r>
    </w:p>
    <w:p w:rsidR="00E04680" w:rsidRDefault="00E04680" w:rsidP="00E04680"/>
    <w:p w:rsidR="00446AED" w:rsidRPr="00AA0767" w:rsidRDefault="008F605E" w:rsidP="00E04680">
      <w:pPr>
        <w:rPr>
          <w:i/>
        </w:rPr>
      </w:pPr>
      <w:r>
        <w:t xml:space="preserve"> </w:t>
      </w:r>
      <w:r w:rsidRPr="00AA0767">
        <w:rPr>
          <w:i/>
        </w:rPr>
        <w:t xml:space="preserve">La fenêtre </w:t>
      </w:r>
      <w:r w:rsidR="006A14F9" w:rsidRPr="006A14F9">
        <w:t>B</w:t>
      </w:r>
      <w:r w:rsidR="008A1F83" w:rsidRPr="006A14F9">
        <w:t>anque de données</w:t>
      </w:r>
      <w:r w:rsidRPr="00AA0767">
        <w:rPr>
          <w:i/>
        </w:rPr>
        <w:t xml:space="preserve"> </w:t>
      </w:r>
      <w:r w:rsidR="00F81095">
        <w:rPr>
          <w:i/>
        </w:rPr>
        <w:t>apparaît</w:t>
      </w:r>
      <w:r w:rsidRPr="00AA0767">
        <w:rPr>
          <w:i/>
        </w:rPr>
        <w:t>.</w:t>
      </w:r>
      <w:r w:rsidR="00E217DD" w:rsidRPr="00AA0767">
        <w:rPr>
          <w:i/>
        </w:rPr>
        <w:t xml:space="preserve"> </w:t>
      </w:r>
    </w:p>
    <w:p w:rsidR="00E04680" w:rsidRDefault="00E04680" w:rsidP="00E04680"/>
    <w:p w:rsidR="001B5432" w:rsidRDefault="00446AED" w:rsidP="00F124DE">
      <w:pPr>
        <w:ind w:left="284" w:hanging="284"/>
        <w:rPr>
          <w:color w:val="000000"/>
        </w:rPr>
      </w:pPr>
      <w:r>
        <w:t xml:space="preserve">1. </w:t>
      </w:r>
      <w:r w:rsidR="00F15BB8">
        <w:t xml:space="preserve">En cliquant </w:t>
      </w:r>
      <w:r w:rsidR="00F15BB8" w:rsidRPr="00F15BB8">
        <w:rPr>
          <w:color w:val="000000"/>
        </w:rPr>
        <w:t>avec</w:t>
      </w:r>
      <w:r w:rsidR="00F15BB8">
        <w:t xml:space="preserve"> le </w:t>
      </w:r>
      <w:r w:rsidR="00F15BB8" w:rsidRPr="00F15BB8">
        <w:rPr>
          <w:b/>
        </w:rPr>
        <w:t>bouton droit</w:t>
      </w:r>
      <w:r w:rsidR="00F15BB8">
        <w:t xml:space="preserve"> de la souris, </w:t>
      </w:r>
      <w:r w:rsidR="006B378B">
        <w:rPr>
          <w:b/>
        </w:rPr>
        <w:t>sélectionnez le</w:t>
      </w:r>
      <w:r w:rsidR="00414E21" w:rsidRPr="00F15BB8">
        <w:rPr>
          <w:b/>
        </w:rPr>
        <w:t xml:space="preserve"> </w:t>
      </w:r>
      <w:r w:rsidR="006B378B">
        <w:rPr>
          <w:b/>
        </w:rPr>
        <w:t>dossier</w:t>
      </w:r>
      <w:r w:rsidR="009B0BB7">
        <w:t xml:space="preserve"> </w:t>
      </w:r>
      <w:r w:rsidR="006B378B">
        <w:t>dans lequel</w:t>
      </w:r>
      <w:r w:rsidR="00782E5B">
        <w:t xml:space="preserve"> vo</w:t>
      </w:r>
      <w:r w:rsidR="006B378B">
        <w:t>us voulez ajouter un</w:t>
      </w:r>
      <w:r w:rsidR="00F15BB8">
        <w:t xml:space="preserve"> </w:t>
      </w:r>
      <w:r w:rsidR="006B378B" w:rsidRPr="006B378B">
        <w:t>dossier</w:t>
      </w:r>
      <w:r w:rsidR="00F15BB8" w:rsidRPr="00F15BB8">
        <w:rPr>
          <w:color w:val="000000"/>
        </w:rPr>
        <w:t xml:space="preserve"> </w:t>
      </w:r>
      <w:r w:rsidR="00F15BB8">
        <w:rPr>
          <w:color w:val="000000"/>
        </w:rPr>
        <w:t>et</w:t>
      </w:r>
      <w:r w:rsidR="0059159A" w:rsidRPr="00F15BB8">
        <w:rPr>
          <w:color w:val="000000"/>
        </w:rPr>
        <w:t xml:space="preserve"> </w:t>
      </w:r>
      <w:r w:rsidR="00F15BB8" w:rsidRPr="00F15BB8">
        <w:rPr>
          <w:color w:val="000000"/>
        </w:rPr>
        <w:t>choisissez</w:t>
      </w:r>
      <w:r w:rsidR="00847946" w:rsidRPr="00F15BB8">
        <w:rPr>
          <w:color w:val="000000"/>
        </w:rPr>
        <w:t xml:space="preserve"> </w:t>
      </w:r>
      <w:r w:rsidR="00B57117" w:rsidRPr="00F15BB8">
        <w:rPr>
          <w:b/>
          <w:color w:val="000000"/>
        </w:rPr>
        <w:t>A</w:t>
      </w:r>
      <w:r w:rsidR="006B378B">
        <w:rPr>
          <w:b/>
          <w:color w:val="000000"/>
        </w:rPr>
        <w:t xml:space="preserve">joutez un </w:t>
      </w:r>
      <w:r w:rsidR="006B378B" w:rsidRPr="006B378B">
        <w:rPr>
          <w:b/>
          <w:color w:val="000000"/>
        </w:rPr>
        <w:t>dossier</w:t>
      </w:r>
      <w:r w:rsidR="00F15BB8" w:rsidRPr="00F15BB8">
        <w:rPr>
          <w:color w:val="000000"/>
        </w:rPr>
        <w:t xml:space="preserve"> dans le menu contextuel</w:t>
      </w:r>
      <w:r w:rsidR="006F016E" w:rsidRPr="00F15BB8">
        <w:rPr>
          <w:color w:val="000000"/>
        </w:rPr>
        <w:t xml:space="preserve"> qui apparaî</w:t>
      </w:r>
      <w:r w:rsidR="008450EB" w:rsidRPr="00F15BB8">
        <w:rPr>
          <w:color w:val="000000"/>
        </w:rPr>
        <w:t>t.</w:t>
      </w:r>
      <w:r w:rsidR="001B5432">
        <w:rPr>
          <w:color w:val="000000"/>
        </w:rPr>
        <w:t xml:space="preserve"> </w:t>
      </w:r>
    </w:p>
    <w:p w:rsidR="001B5432" w:rsidRDefault="001B5432" w:rsidP="00E04680">
      <w:pPr>
        <w:rPr>
          <w:color w:val="000000"/>
        </w:rPr>
      </w:pPr>
    </w:p>
    <w:p w:rsidR="00847946" w:rsidRPr="00F24EEB" w:rsidRDefault="00F24EEB" w:rsidP="00DA3EDB">
      <w:pPr>
        <w:ind w:left="284"/>
        <w:rPr>
          <w:i/>
        </w:rPr>
      </w:pPr>
      <w:r w:rsidRPr="00F24EEB">
        <w:rPr>
          <w:i/>
        </w:rPr>
        <w:t xml:space="preserve">La fenêtre </w:t>
      </w:r>
      <w:r w:rsidR="006B378B">
        <w:t>Nouveau</w:t>
      </w:r>
      <w:r w:rsidRPr="00F31A36">
        <w:t xml:space="preserve"> </w:t>
      </w:r>
      <w:r w:rsidR="006B378B">
        <w:t>dossier</w:t>
      </w:r>
      <w:r w:rsidRPr="00F24EEB">
        <w:rPr>
          <w:i/>
        </w:rPr>
        <w:t xml:space="preserve"> </w:t>
      </w:r>
      <w:r w:rsidR="00F81095">
        <w:rPr>
          <w:i/>
        </w:rPr>
        <w:t>apparaît</w:t>
      </w:r>
      <w:r w:rsidR="00AC3820">
        <w:rPr>
          <w:i/>
        </w:rPr>
        <w:t>. Elle indique le nom du dossier à l’intérieur duquel le nouveau dossier sera créé.</w:t>
      </w:r>
    </w:p>
    <w:p w:rsidR="00DA3EDB" w:rsidRDefault="00DA3EDB" w:rsidP="00DA3EDB">
      <w:pPr>
        <w:ind w:left="426" w:hanging="426"/>
      </w:pPr>
    </w:p>
    <w:p w:rsidR="00AC062F" w:rsidRDefault="00AF468C" w:rsidP="00DA3EDB">
      <w:pPr>
        <w:ind w:left="426" w:hanging="426"/>
      </w:pPr>
      <w:r>
        <w:t>2</w:t>
      </w:r>
      <w:r w:rsidR="00DA3EDB">
        <w:t xml:space="preserve">. </w:t>
      </w:r>
      <w:r w:rsidR="00847946" w:rsidRPr="00F15BB8">
        <w:rPr>
          <w:b/>
        </w:rPr>
        <w:t>Entrez le nom</w:t>
      </w:r>
      <w:r w:rsidR="00A07426">
        <w:t xml:space="preserve"> que vous désirez donner au</w:t>
      </w:r>
      <w:r w:rsidR="00847946">
        <w:t xml:space="preserve"> </w:t>
      </w:r>
      <w:r w:rsidR="00A07426">
        <w:t>nouveau dossier</w:t>
      </w:r>
      <w:r w:rsidR="00DA3EDB">
        <w:t>.</w:t>
      </w:r>
    </w:p>
    <w:p w:rsidR="00AC062F" w:rsidRDefault="00AC062F" w:rsidP="00DA3EDB">
      <w:pPr>
        <w:ind w:left="426"/>
        <w:rPr>
          <w:i/>
        </w:rPr>
      </w:pPr>
    </w:p>
    <w:p w:rsidR="00847946" w:rsidRPr="00AC062F" w:rsidRDefault="00AC062F" w:rsidP="00DA3EDB">
      <w:pPr>
        <w:ind w:left="426"/>
        <w:rPr>
          <w:i/>
        </w:rPr>
      </w:pPr>
      <w:r>
        <w:rPr>
          <w:i/>
        </w:rPr>
        <w:t>Ex.</w:t>
      </w:r>
      <w:r w:rsidR="00414E21" w:rsidRPr="00AC062F">
        <w:rPr>
          <w:i/>
        </w:rPr>
        <w:t>: Politique et</w:t>
      </w:r>
      <w:r w:rsidR="00F24EEB" w:rsidRPr="00AC062F">
        <w:rPr>
          <w:i/>
        </w:rPr>
        <w:t xml:space="preserve"> </w:t>
      </w:r>
      <w:r w:rsidR="00414E21" w:rsidRPr="00AC062F">
        <w:rPr>
          <w:i/>
        </w:rPr>
        <w:t>Procédures,</w:t>
      </w:r>
      <w:r>
        <w:rPr>
          <w:i/>
        </w:rPr>
        <w:t xml:space="preserve"> </w:t>
      </w:r>
      <w:r w:rsidR="00414E21" w:rsidRPr="00AC062F">
        <w:rPr>
          <w:i/>
        </w:rPr>
        <w:t>Programmes d'exercices,</w:t>
      </w:r>
      <w:r>
        <w:rPr>
          <w:i/>
        </w:rPr>
        <w:t xml:space="preserve"> </w:t>
      </w:r>
      <w:r w:rsidR="00414E21" w:rsidRPr="00AC062F">
        <w:rPr>
          <w:i/>
        </w:rPr>
        <w:t>Rapports,</w:t>
      </w:r>
      <w:r w:rsidR="00F24EEB" w:rsidRPr="00AC062F">
        <w:rPr>
          <w:i/>
        </w:rPr>
        <w:t xml:space="preserve"> etc</w:t>
      </w:r>
      <w:r w:rsidRPr="00AC062F">
        <w:rPr>
          <w:i/>
        </w:rPr>
        <w:t>.</w:t>
      </w:r>
    </w:p>
    <w:p w:rsidR="00791259" w:rsidRDefault="00791259" w:rsidP="00791259">
      <w:pPr>
        <w:ind w:left="426"/>
        <w:rPr>
          <w:i/>
        </w:rPr>
      </w:pPr>
    </w:p>
    <w:p w:rsidR="001A33B6" w:rsidRDefault="00791259" w:rsidP="00791259">
      <w:pPr>
        <w:ind w:left="426"/>
        <w:rPr>
          <w:i/>
        </w:rPr>
      </w:pPr>
      <w:r>
        <w:rPr>
          <w:i/>
        </w:rPr>
        <w:t>Il est impossible d’inscrire cer</w:t>
      </w:r>
      <w:r w:rsidR="00F84779">
        <w:rPr>
          <w:i/>
        </w:rPr>
        <w:t>tains symboles dans le nom d’un</w:t>
      </w:r>
      <w:r>
        <w:rPr>
          <w:i/>
        </w:rPr>
        <w:t xml:space="preserve"> </w:t>
      </w:r>
      <w:r w:rsidR="00F84779">
        <w:rPr>
          <w:i/>
        </w:rPr>
        <w:t>dossier</w:t>
      </w:r>
      <w:r w:rsidR="001A33B6">
        <w:rPr>
          <w:i/>
        </w:rPr>
        <w:t xml:space="preserve"> :</w:t>
      </w:r>
    </w:p>
    <w:p w:rsidR="00791259" w:rsidRDefault="00791259" w:rsidP="00791259">
      <w:pPr>
        <w:ind w:left="426"/>
        <w:rPr>
          <w:i/>
        </w:rPr>
      </w:pPr>
      <w:r>
        <w:rPr>
          <w:i/>
        </w:rPr>
        <w:t xml:space="preserve"> </w:t>
      </w:r>
      <w:r>
        <w:t>\ : / * ? " &gt; &lt; |</w:t>
      </w:r>
    </w:p>
    <w:p w:rsidR="00791259" w:rsidRDefault="00791259" w:rsidP="00791259">
      <w:pPr>
        <w:rPr>
          <w:i/>
        </w:rPr>
      </w:pPr>
    </w:p>
    <w:p w:rsidR="00791259" w:rsidRDefault="00791259" w:rsidP="00791259">
      <w:pPr>
        <w:ind w:left="426"/>
        <w:rPr>
          <w:i/>
        </w:rPr>
      </w:pPr>
      <w:r>
        <w:rPr>
          <w:i/>
        </w:rPr>
        <w:t xml:space="preserve">Il ne peut y avoir deux </w:t>
      </w:r>
      <w:r w:rsidR="00F84779" w:rsidRPr="00F84779">
        <w:rPr>
          <w:i/>
        </w:rPr>
        <w:t>dossiers</w:t>
      </w:r>
      <w:r>
        <w:rPr>
          <w:i/>
        </w:rPr>
        <w:t xml:space="preserve"> ay</w:t>
      </w:r>
      <w:r w:rsidR="00F84779">
        <w:rPr>
          <w:i/>
        </w:rPr>
        <w:t xml:space="preserve">ant le même nom au sein d’un </w:t>
      </w:r>
      <w:r>
        <w:rPr>
          <w:i/>
        </w:rPr>
        <w:t xml:space="preserve">même </w:t>
      </w:r>
      <w:r w:rsidR="00F84779">
        <w:rPr>
          <w:i/>
        </w:rPr>
        <w:t>dossier</w:t>
      </w:r>
      <w:r>
        <w:rPr>
          <w:i/>
        </w:rPr>
        <w:t>.</w:t>
      </w:r>
    </w:p>
    <w:p w:rsidR="00AC062F" w:rsidRDefault="00AC062F" w:rsidP="00DA3EDB">
      <w:pPr>
        <w:ind w:left="426" w:firstLine="708"/>
      </w:pPr>
    </w:p>
    <w:p w:rsidR="00F24EEB" w:rsidRDefault="00DA3EDB" w:rsidP="00DA3EDB">
      <w:r>
        <w:t>3.</w:t>
      </w:r>
      <w:r w:rsidR="00F15BB8">
        <w:t xml:space="preserve"> Cliquez sur </w:t>
      </w:r>
      <w:r w:rsidR="00AC062F" w:rsidRPr="00AC062F">
        <w:rPr>
          <w:b/>
        </w:rPr>
        <w:t>«</w:t>
      </w:r>
      <w:r w:rsidR="00AC062F">
        <w:t> </w:t>
      </w:r>
      <w:r w:rsidR="00F15BB8" w:rsidRPr="00F15BB8">
        <w:rPr>
          <w:b/>
        </w:rPr>
        <w:t>Ok</w:t>
      </w:r>
      <w:r w:rsidR="00AC062F">
        <w:rPr>
          <w:b/>
        </w:rPr>
        <w:t> »</w:t>
      </w:r>
      <w:r w:rsidR="00F84779">
        <w:t xml:space="preserve"> pour ajouter le nouveau</w:t>
      </w:r>
      <w:r w:rsidR="00F15BB8">
        <w:t xml:space="preserve"> </w:t>
      </w:r>
      <w:r w:rsidR="00F84779">
        <w:t>dossier</w:t>
      </w:r>
      <w:r w:rsidR="00F15BB8">
        <w:t>.</w:t>
      </w:r>
    </w:p>
    <w:p w:rsidR="00AC062F" w:rsidRDefault="00AC062F" w:rsidP="00DA3EDB">
      <w:pPr>
        <w:rPr>
          <w:i/>
        </w:rPr>
      </w:pPr>
    </w:p>
    <w:p w:rsidR="0079034B" w:rsidRPr="000004AD" w:rsidRDefault="00F84779" w:rsidP="00DA3EDB">
      <w:pPr>
        <w:ind w:left="284"/>
        <w:rPr>
          <w:i/>
        </w:rPr>
      </w:pPr>
      <w:r>
        <w:rPr>
          <w:i/>
        </w:rPr>
        <w:t>Le nouveau</w:t>
      </w:r>
      <w:r w:rsidR="0079034B" w:rsidRPr="000004AD">
        <w:rPr>
          <w:i/>
        </w:rPr>
        <w:t xml:space="preserve"> </w:t>
      </w:r>
      <w:r>
        <w:rPr>
          <w:i/>
        </w:rPr>
        <w:t xml:space="preserve">dossier </w:t>
      </w:r>
      <w:r w:rsidR="0079034B" w:rsidRPr="000004AD">
        <w:rPr>
          <w:i/>
        </w:rPr>
        <w:t xml:space="preserve">apparaît sous </w:t>
      </w:r>
      <w:r>
        <w:rPr>
          <w:i/>
        </w:rPr>
        <w:t>le</w:t>
      </w:r>
      <w:r w:rsidR="00AF468C">
        <w:rPr>
          <w:i/>
        </w:rPr>
        <w:t xml:space="preserve"> </w:t>
      </w:r>
      <w:r>
        <w:rPr>
          <w:i/>
        </w:rPr>
        <w:t>dossier</w:t>
      </w:r>
      <w:r w:rsidR="00AF468C">
        <w:rPr>
          <w:i/>
        </w:rPr>
        <w:t xml:space="preserve"> où vous l’avez cr</w:t>
      </w:r>
      <w:r w:rsidR="000004AD">
        <w:rPr>
          <w:i/>
        </w:rPr>
        <w:t>é</w:t>
      </w:r>
      <w:r>
        <w:rPr>
          <w:i/>
        </w:rPr>
        <w:t>é. Il</w:t>
      </w:r>
      <w:r w:rsidR="00AF468C">
        <w:rPr>
          <w:i/>
        </w:rPr>
        <w:t xml:space="preserve"> </w:t>
      </w:r>
      <w:r>
        <w:rPr>
          <w:i/>
        </w:rPr>
        <w:t>est automatiquement sélectionné</w:t>
      </w:r>
      <w:r w:rsidR="00AF468C">
        <w:rPr>
          <w:i/>
        </w:rPr>
        <w:t>.</w:t>
      </w:r>
    </w:p>
    <w:p w:rsidR="0079034B" w:rsidRDefault="0079034B" w:rsidP="00DA3EDB">
      <w:pPr>
        <w:ind w:left="426"/>
      </w:pPr>
    </w:p>
    <w:p w:rsidR="00AF468C" w:rsidRDefault="00AF468C" w:rsidP="00E04680">
      <w:pPr>
        <w:rPr>
          <w:i/>
        </w:rPr>
      </w:pPr>
    </w:p>
    <w:p w:rsidR="0028540A" w:rsidRDefault="0028540A" w:rsidP="00E04680">
      <w:pPr>
        <w:rPr>
          <w:i/>
        </w:rPr>
      </w:pPr>
      <w:r>
        <w:rPr>
          <w:i/>
        </w:rPr>
        <w:t>Il est impossible d’ajouter manuellement un nouveau dossier d’espace personnel</w:t>
      </w:r>
      <w:r w:rsidR="004F5F9A">
        <w:rPr>
          <w:i/>
        </w:rPr>
        <w:t xml:space="preserve"> dans le dossier Utilisateur.</w:t>
      </w:r>
    </w:p>
    <w:p w:rsidR="007077E0" w:rsidRDefault="007077E0" w:rsidP="00E04680">
      <w:pPr>
        <w:rPr>
          <w:i/>
        </w:rPr>
      </w:pPr>
    </w:p>
    <w:p w:rsidR="007077E0" w:rsidRDefault="00F84779" w:rsidP="00E04680">
      <w:pPr>
        <w:rPr>
          <w:i/>
        </w:rPr>
      </w:pPr>
      <w:r>
        <w:rPr>
          <w:i/>
        </w:rPr>
        <w:t>Pour pouvoir ajouter un</w:t>
      </w:r>
      <w:r w:rsidR="007077E0" w:rsidRPr="007077E0">
        <w:rPr>
          <w:i/>
        </w:rPr>
        <w:t xml:space="preserve"> </w:t>
      </w:r>
      <w:r>
        <w:rPr>
          <w:i/>
        </w:rPr>
        <w:t>dossier</w:t>
      </w:r>
      <w:r w:rsidR="00360AC7">
        <w:rPr>
          <w:i/>
        </w:rPr>
        <w:t xml:space="preserve"> dans </w:t>
      </w:r>
      <w:r w:rsidR="00004146">
        <w:rPr>
          <w:i/>
        </w:rPr>
        <w:t>le dossier source Généraux,</w:t>
      </w:r>
      <w:r w:rsidR="00360AC7">
        <w:rPr>
          <w:i/>
        </w:rPr>
        <w:t xml:space="preserve"> dans les dossiers généraux</w:t>
      </w:r>
      <w:r w:rsidR="007077E0" w:rsidRPr="007077E0">
        <w:rPr>
          <w:i/>
        </w:rPr>
        <w:t xml:space="preserve">, un utilisateur </w:t>
      </w:r>
      <w:r w:rsidR="003B108A">
        <w:rPr>
          <w:i/>
        </w:rPr>
        <w:t>doit avoir</w:t>
      </w:r>
      <w:r w:rsidR="007077E0" w:rsidRPr="007077E0">
        <w:rPr>
          <w:i/>
        </w:rPr>
        <w:t xml:space="preserve"> l’option </w:t>
      </w:r>
      <w:r w:rsidR="007140C7">
        <w:rPr>
          <w:b/>
          <w:i/>
        </w:rPr>
        <w:t>Droit</w:t>
      </w:r>
      <w:r w:rsidR="007077E0" w:rsidRPr="007077E0">
        <w:rPr>
          <w:b/>
          <w:i/>
        </w:rPr>
        <w:t xml:space="preserve"> de gérer les </w:t>
      </w:r>
      <w:r w:rsidRPr="00F84779">
        <w:rPr>
          <w:b/>
          <w:i/>
        </w:rPr>
        <w:t>dossiers</w:t>
      </w:r>
      <w:r w:rsidR="00360AC7">
        <w:rPr>
          <w:b/>
          <w:i/>
        </w:rPr>
        <w:t xml:space="preserve"> généraux</w:t>
      </w:r>
      <w:r w:rsidR="007077E0" w:rsidRPr="007077E0">
        <w:rPr>
          <w:i/>
        </w:rPr>
        <w:t xml:space="preserve"> d’activée dans son type d’utilisateur.</w:t>
      </w:r>
    </w:p>
    <w:p w:rsidR="00360AC7" w:rsidRDefault="00360AC7" w:rsidP="00E04680">
      <w:pPr>
        <w:rPr>
          <w:i/>
        </w:rPr>
      </w:pPr>
    </w:p>
    <w:p w:rsidR="00360AC7" w:rsidRDefault="00360AC7" w:rsidP="00360AC7">
      <w:pPr>
        <w:rPr>
          <w:i/>
        </w:rPr>
      </w:pPr>
      <w:r>
        <w:rPr>
          <w:i/>
        </w:rPr>
        <w:t xml:space="preserve">Pour pouvoir ajouter un dossier dans un dossier d’espace personnel autre que le sien, </w:t>
      </w:r>
      <w:r w:rsidRPr="007077E0">
        <w:rPr>
          <w:i/>
        </w:rPr>
        <w:t xml:space="preserve">un utilisateur </w:t>
      </w:r>
      <w:r w:rsidR="003B108A">
        <w:rPr>
          <w:i/>
        </w:rPr>
        <w:t>doit avoir</w:t>
      </w:r>
      <w:r w:rsidRPr="007077E0">
        <w:rPr>
          <w:i/>
        </w:rPr>
        <w:t xml:space="preserve"> l’option </w:t>
      </w:r>
      <w:r w:rsidR="005A1C3F" w:rsidRPr="005A1C3F">
        <w:rPr>
          <w:b/>
          <w:i/>
        </w:rPr>
        <w:t>Droit de gérer les dossiers de tous les espaces personnels</w:t>
      </w:r>
      <w:r w:rsidR="005A1C3F">
        <w:rPr>
          <w:b/>
          <w:i/>
        </w:rPr>
        <w:t xml:space="preserve"> </w:t>
      </w:r>
      <w:r w:rsidRPr="007077E0">
        <w:rPr>
          <w:i/>
        </w:rPr>
        <w:t>d’activée dans son type d’utilisateur.</w:t>
      </w:r>
    </w:p>
    <w:p w:rsidR="00120D8D" w:rsidRDefault="00120D8D" w:rsidP="00E04680">
      <w:pPr>
        <w:rPr>
          <w:i/>
        </w:rPr>
      </w:pPr>
    </w:p>
    <w:p w:rsidR="004F5F9A" w:rsidRDefault="004F5F9A" w:rsidP="00E04680">
      <w:pPr>
        <w:rPr>
          <w:i/>
        </w:rPr>
      </w:pPr>
    </w:p>
    <w:p w:rsidR="00120D8D" w:rsidRPr="007077E0" w:rsidRDefault="00120D8D" w:rsidP="00E04680">
      <w:pPr>
        <w:rPr>
          <w:i/>
        </w:rPr>
      </w:pPr>
      <w:r w:rsidRPr="00926302">
        <w:rPr>
          <w:i/>
        </w:rPr>
        <w:t>Vous pouvez en tout temps quitter la fenêtre</w:t>
      </w:r>
      <w:r w:rsidRPr="00926302">
        <w:t xml:space="preserve"> </w:t>
      </w:r>
      <w:r>
        <w:t>B</w:t>
      </w:r>
      <w:r w:rsidRPr="00926302">
        <w:t>anque de données</w:t>
      </w:r>
      <w:r w:rsidRPr="00926302">
        <w:rPr>
          <w:i/>
        </w:rPr>
        <w:t xml:space="preserve"> en cliquant sur le </w:t>
      </w:r>
      <w:r w:rsidR="00E94904">
        <w:rPr>
          <w:b/>
          <w:i/>
          <w:noProof/>
        </w:rPr>
        <w:drawing>
          <wp:inline distT="0" distB="0" distL="0" distR="0">
            <wp:extent cx="148590" cy="148590"/>
            <wp:effectExtent l="19050" t="0" r="381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Pr>
          <w:b/>
          <w:i/>
        </w:rPr>
        <w:t xml:space="preserve"> </w:t>
      </w:r>
      <w:r w:rsidRPr="00926302">
        <w:rPr>
          <w:i/>
        </w:rPr>
        <w:t>dans le coin</w:t>
      </w:r>
      <w:r>
        <w:rPr>
          <w:i/>
        </w:rPr>
        <w:t xml:space="preserve"> supérieur droit de la fenêtre.</w:t>
      </w:r>
    </w:p>
    <w:p w:rsidR="007373EB" w:rsidRPr="007373EB" w:rsidRDefault="007522C0" w:rsidP="007522C0">
      <w:pPr>
        <w:pStyle w:val="Titre3"/>
      </w:pPr>
      <w:bookmarkStart w:id="50" w:name="_Définir_l’attribut_caché"/>
      <w:bookmarkEnd w:id="50"/>
      <w:r>
        <w:br w:type="page"/>
      </w:r>
      <w:bookmarkStart w:id="51" w:name="_Toc357176735"/>
      <w:r w:rsidR="007A34D4">
        <w:lastRenderedPageBreak/>
        <w:t xml:space="preserve">Définir l’attribut </w:t>
      </w:r>
      <w:r w:rsidR="007A34D4" w:rsidRPr="007A34D4">
        <w:rPr>
          <w:i/>
        </w:rPr>
        <w:t>caché</w:t>
      </w:r>
      <w:r w:rsidR="007373EB">
        <w:t xml:space="preserve"> d</w:t>
      </w:r>
      <w:r w:rsidR="00F84779">
        <w:t>’un</w:t>
      </w:r>
      <w:r w:rsidR="007373EB">
        <w:t xml:space="preserve"> </w:t>
      </w:r>
      <w:r w:rsidR="00F84779">
        <w:t>dossier</w:t>
      </w:r>
      <w:bookmarkEnd w:id="51"/>
    </w:p>
    <w:p w:rsidR="00367B5B" w:rsidRDefault="00367B5B" w:rsidP="00367B5B"/>
    <w:p w:rsidR="0024799B" w:rsidRPr="0024799B" w:rsidRDefault="00336225" w:rsidP="00367B5B">
      <w:r>
        <w:t>Pour d</w:t>
      </w:r>
      <w:r w:rsidR="0024799B" w:rsidRPr="0024799B">
        <w:t xml:space="preserve">éfinir l’attribut </w:t>
      </w:r>
      <w:r w:rsidR="006537B7" w:rsidRPr="00FD049B">
        <w:rPr>
          <w:i/>
        </w:rPr>
        <w:t>caché</w:t>
      </w:r>
      <w:r w:rsidR="00F84779">
        <w:t xml:space="preserve"> d’un</w:t>
      </w:r>
      <w:r w:rsidR="0024799B" w:rsidRPr="0024799B">
        <w:t xml:space="preserve"> </w:t>
      </w:r>
      <w:hyperlink w:anchor="_Catégories_de_la" w:history="1">
        <w:r w:rsidR="00F84779" w:rsidRPr="00F84779">
          <w:rPr>
            <w:rStyle w:val="Lienhypertexte"/>
          </w:rPr>
          <w:t>dossier</w:t>
        </w:r>
      </w:hyperlink>
      <w:r w:rsidR="00B57117">
        <w:t xml:space="preserve">, </w:t>
      </w:r>
      <w:r w:rsidR="00BC1A9D">
        <w:t xml:space="preserve">cliquez sur le menu </w:t>
      </w:r>
      <w:r w:rsidR="00BC1A9D" w:rsidRPr="00BC1A9D">
        <w:rPr>
          <w:b/>
        </w:rPr>
        <w:t xml:space="preserve">Banque de </w:t>
      </w:r>
      <w:r w:rsidR="006D3C41">
        <w:rPr>
          <w:b/>
        </w:rPr>
        <w:t xml:space="preserve">données </w:t>
      </w:r>
      <w:r w:rsidR="0024799B" w:rsidRPr="0024799B">
        <w:t>puis c</w:t>
      </w:r>
      <w:r w:rsidR="006537B7">
        <w:t>liquez sur </w:t>
      </w:r>
      <w:r w:rsidR="00B57117" w:rsidRPr="00FD049B">
        <w:rPr>
          <w:b/>
        </w:rPr>
        <w:t>O</w:t>
      </w:r>
      <w:r w:rsidR="006537B7" w:rsidRPr="00FD049B">
        <w:rPr>
          <w:b/>
        </w:rPr>
        <w:t>uvrir</w:t>
      </w:r>
      <w:r w:rsidR="0024799B" w:rsidRPr="0024799B">
        <w:t>.</w:t>
      </w:r>
    </w:p>
    <w:p w:rsidR="00367B5B" w:rsidRDefault="00367B5B" w:rsidP="00367B5B">
      <w:pPr>
        <w:rPr>
          <w:i/>
        </w:rPr>
      </w:pPr>
    </w:p>
    <w:p w:rsidR="00FD049B" w:rsidRDefault="0024799B" w:rsidP="00367B5B">
      <w:pPr>
        <w:rPr>
          <w:i/>
        </w:rPr>
      </w:pPr>
      <w:r w:rsidRPr="00AA0767">
        <w:rPr>
          <w:i/>
        </w:rPr>
        <w:t xml:space="preserve"> </w:t>
      </w:r>
      <w:r w:rsidR="006A14F9" w:rsidRPr="00AA0767">
        <w:rPr>
          <w:i/>
        </w:rPr>
        <w:t xml:space="preserve">La fenêtre </w:t>
      </w:r>
      <w:r w:rsidR="006A14F9" w:rsidRPr="006A14F9">
        <w:t>Banque de données</w:t>
      </w:r>
      <w:r w:rsidR="006A14F9" w:rsidRPr="00AA0767">
        <w:rPr>
          <w:i/>
        </w:rPr>
        <w:t xml:space="preserve"> </w:t>
      </w:r>
      <w:r w:rsidR="00F81095">
        <w:rPr>
          <w:i/>
        </w:rPr>
        <w:t>apparaît</w:t>
      </w:r>
      <w:r w:rsidR="006A14F9" w:rsidRPr="00AA0767">
        <w:rPr>
          <w:i/>
        </w:rPr>
        <w:t>.</w:t>
      </w:r>
    </w:p>
    <w:p w:rsidR="006A14F9" w:rsidRDefault="006A14F9" w:rsidP="00367B5B"/>
    <w:p w:rsidR="00DA4468" w:rsidRPr="00DA4468" w:rsidRDefault="00DF0E51" w:rsidP="00F124DE">
      <w:pPr>
        <w:ind w:left="284" w:hanging="284"/>
        <w:rPr>
          <w:i/>
        </w:rPr>
      </w:pPr>
      <w:r>
        <w:t xml:space="preserve">1. </w:t>
      </w:r>
      <w:r w:rsidR="000A7876">
        <w:t>Activation/désactivation de</w:t>
      </w:r>
      <w:r w:rsidR="00DA4468">
        <w:t xml:space="preserve"> l’attribut </w:t>
      </w:r>
      <w:r w:rsidR="00DA4468">
        <w:rPr>
          <w:i/>
        </w:rPr>
        <w:t>caché :</w:t>
      </w:r>
    </w:p>
    <w:p w:rsidR="004548AA" w:rsidRDefault="004548AA" w:rsidP="00DA4468">
      <w:pPr>
        <w:ind w:left="993" w:hanging="285"/>
      </w:pPr>
    </w:p>
    <w:p w:rsidR="00DF0E51" w:rsidRDefault="00682225" w:rsidP="00947CE3">
      <w:pPr>
        <w:ind w:left="1134" w:hanging="426"/>
        <w:rPr>
          <w:color w:val="000000"/>
        </w:rPr>
      </w:pPr>
      <w:r>
        <w:t>1a.</w:t>
      </w:r>
      <w:r w:rsidR="00DA4468">
        <w:t xml:space="preserve"> Pour </w:t>
      </w:r>
      <w:r w:rsidR="00DA4468" w:rsidRPr="00A40F91">
        <w:rPr>
          <w:b/>
        </w:rPr>
        <w:t>activer</w:t>
      </w:r>
      <w:r w:rsidR="00DA4468">
        <w:t xml:space="preserve"> l’attribut </w:t>
      </w:r>
      <w:r w:rsidR="00DA4468">
        <w:rPr>
          <w:i/>
        </w:rPr>
        <w:t>cach</w:t>
      </w:r>
      <w:r w:rsidR="00DA4468" w:rsidRPr="00DA4468">
        <w:t>é,</w:t>
      </w:r>
      <w:r w:rsidR="00DA4468">
        <w:t xml:space="preserve"> </w:t>
      </w:r>
      <w:r w:rsidR="00DF0E51" w:rsidRPr="00DA4468">
        <w:rPr>
          <w:b/>
        </w:rPr>
        <w:t>s</w:t>
      </w:r>
      <w:r w:rsidR="00F84779">
        <w:rPr>
          <w:b/>
        </w:rPr>
        <w:t>électionnez un</w:t>
      </w:r>
      <w:r w:rsidR="00DF0E51" w:rsidRPr="00F15BB8">
        <w:rPr>
          <w:b/>
        </w:rPr>
        <w:t xml:space="preserve"> </w:t>
      </w:r>
      <w:r w:rsidR="00F84779">
        <w:rPr>
          <w:b/>
        </w:rPr>
        <w:t>dossier</w:t>
      </w:r>
      <w:r w:rsidR="00DA4468">
        <w:rPr>
          <w:b/>
        </w:rPr>
        <w:t xml:space="preserve"> </w:t>
      </w:r>
      <w:r w:rsidR="00DA4468">
        <w:rPr>
          <w:color w:val="000000"/>
        </w:rPr>
        <w:t xml:space="preserve">à l’aide du </w:t>
      </w:r>
      <w:r w:rsidR="00DA4468" w:rsidRPr="00AC062F">
        <w:rPr>
          <w:b/>
          <w:color w:val="000000"/>
        </w:rPr>
        <w:t>bouton droit</w:t>
      </w:r>
      <w:r w:rsidR="00DA4468">
        <w:rPr>
          <w:color w:val="000000"/>
        </w:rPr>
        <w:t xml:space="preserve"> de la souris </w:t>
      </w:r>
      <w:r w:rsidR="00DF0E51">
        <w:rPr>
          <w:color w:val="000000"/>
        </w:rPr>
        <w:t>et</w:t>
      </w:r>
      <w:r w:rsidR="00DF0E51" w:rsidRPr="00F15BB8">
        <w:rPr>
          <w:color w:val="000000"/>
        </w:rPr>
        <w:t xml:space="preserve"> choisissez </w:t>
      </w:r>
      <w:r w:rsidR="00DF0E51">
        <w:rPr>
          <w:b/>
          <w:i/>
          <w:color w:val="000000"/>
        </w:rPr>
        <w:t>Caché</w:t>
      </w:r>
      <w:r w:rsidR="00DF0E51" w:rsidRPr="00F15BB8">
        <w:rPr>
          <w:color w:val="000000"/>
        </w:rPr>
        <w:t xml:space="preserve"> dans le menu contextuel qui apparaît.</w:t>
      </w:r>
      <w:r w:rsidR="00DF0E51">
        <w:rPr>
          <w:color w:val="000000"/>
        </w:rPr>
        <w:t xml:space="preserve"> </w:t>
      </w:r>
    </w:p>
    <w:p w:rsidR="00DF0E51" w:rsidRDefault="00DA4468" w:rsidP="00947CE3">
      <w:pPr>
        <w:ind w:left="1134" w:hanging="426"/>
        <w:rPr>
          <w:color w:val="000000"/>
        </w:rPr>
      </w:pPr>
      <w:r>
        <w:rPr>
          <w:color w:val="000000"/>
        </w:rPr>
        <w:tab/>
      </w:r>
    </w:p>
    <w:p w:rsidR="00DA4468" w:rsidRDefault="00DA4468" w:rsidP="00947CE3">
      <w:pPr>
        <w:ind w:left="1134"/>
        <w:rPr>
          <w:color w:val="000000"/>
        </w:rPr>
      </w:pPr>
      <w:r>
        <w:rPr>
          <w:i/>
        </w:rPr>
        <w:t xml:space="preserve">Dans le menu contextuel, </w:t>
      </w:r>
      <w:r w:rsidRPr="000004AD">
        <w:rPr>
          <w:i/>
        </w:rPr>
        <w:t xml:space="preserve">un petit </w:t>
      </w:r>
      <w:r w:rsidRPr="00A40F91">
        <w:rPr>
          <w:i/>
        </w:rPr>
        <w:t>crochet</w:t>
      </w:r>
      <w:r w:rsidRPr="000004AD">
        <w:rPr>
          <w:i/>
        </w:rPr>
        <w:t xml:space="preserve"> </w:t>
      </w:r>
      <w:r>
        <w:rPr>
          <w:i/>
        </w:rPr>
        <w:t xml:space="preserve">est apparu </w:t>
      </w:r>
      <w:r w:rsidR="006D3C41">
        <w:rPr>
          <w:i/>
        </w:rPr>
        <w:t>à côté</w:t>
      </w:r>
      <w:r>
        <w:rPr>
          <w:i/>
        </w:rPr>
        <w:t xml:space="preserve"> de</w:t>
      </w:r>
      <w:r w:rsidRPr="000004AD">
        <w:rPr>
          <w:i/>
        </w:rPr>
        <w:t xml:space="preserve"> </w:t>
      </w:r>
      <w:r w:rsidRPr="00DA4468">
        <w:t>Caché</w:t>
      </w:r>
      <w:r>
        <w:rPr>
          <w:i/>
        </w:rPr>
        <w:t xml:space="preserve"> pour indiquer</w:t>
      </w:r>
      <w:r w:rsidRPr="000004AD">
        <w:rPr>
          <w:i/>
        </w:rPr>
        <w:t xml:space="preserve"> que l’attribut est désormais actif.</w:t>
      </w:r>
    </w:p>
    <w:p w:rsidR="00DA4468" w:rsidRDefault="00DA4468" w:rsidP="00DF0E51">
      <w:pPr>
        <w:rPr>
          <w:color w:val="000000"/>
        </w:rPr>
      </w:pPr>
      <w:r>
        <w:rPr>
          <w:color w:val="000000"/>
        </w:rPr>
        <w:tab/>
      </w:r>
    </w:p>
    <w:p w:rsidR="00A46D19" w:rsidRDefault="00682225" w:rsidP="00947CE3">
      <w:pPr>
        <w:ind w:left="1134" w:hanging="426"/>
        <w:rPr>
          <w:color w:val="000000"/>
        </w:rPr>
      </w:pPr>
      <w:r>
        <w:rPr>
          <w:color w:val="000000"/>
        </w:rPr>
        <w:t>1b</w:t>
      </w:r>
      <w:r w:rsidR="00DA4468">
        <w:rPr>
          <w:color w:val="000000"/>
        </w:rPr>
        <w:t xml:space="preserve">. Pour </w:t>
      </w:r>
      <w:r w:rsidR="00DA4468" w:rsidRPr="00A40F91">
        <w:rPr>
          <w:b/>
          <w:color w:val="000000"/>
        </w:rPr>
        <w:t>désactiver</w:t>
      </w:r>
      <w:r w:rsidR="00DA4468">
        <w:rPr>
          <w:color w:val="000000"/>
        </w:rPr>
        <w:t xml:space="preserve"> l’attribut </w:t>
      </w:r>
      <w:r w:rsidR="00DA4468">
        <w:rPr>
          <w:i/>
          <w:color w:val="000000"/>
        </w:rPr>
        <w:t>caché</w:t>
      </w:r>
      <w:r w:rsidR="00A46D19">
        <w:rPr>
          <w:color w:val="000000"/>
        </w:rPr>
        <w:t xml:space="preserve">, </w:t>
      </w:r>
      <w:r w:rsidR="00A46D19" w:rsidRPr="00DA4468">
        <w:rPr>
          <w:b/>
        </w:rPr>
        <w:t>s</w:t>
      </w:r>
      <w:r w:rsidR="00F84779">
        <w:rPr>
          <w:b/>
        </w:rPr>
        <w:t>électionnez le</w:t>
      </w:r>
      <w:r w:rsidR="00A46D19" w:rsidRPr="00F15BB8">
        <w:rPr>
          <w:b/>
        </w:rPr>
        <w:t xml:space="preserve"> </w:t>
      </w:r>
      <w:r w:rsidR="00F84779">
        <w:rPr>
          <w:b/>
        </w:rPr>
        <w:t xml:space="preserve">dossier </w:t>
      </w:r>
      <w:r w:rsidR="00A46D19">
        <w:rPr>
          <w:color w:val="000000"/>
        </w:rPr>
        <w:t xml:space="preserve">à l’aide du </w:t>
      </w:r>
      <w:r w:rsidR="00A46D19" w:rsidRPr="00AC062F">
        <w:rPr>
          <w:b/>
          <w:color w:val="000000"/>
        </w:rPr>
        <w:t>bouton droit</w:t>
      </w:r>
      <w:r w:rsidR="00A46D19">
        <w:rPr>
          <w:color w:val="000000"/>
        </w:rPr>
        <w:t xml:space="preserve"> de la souris et</w:t>
      </w:r>
      <w:r w:rsidR="00A46D19" w:rsidRPr="00F15BB8">
        <w:rPr>
          <w:color w:val="000000"/>
        </w:rPr>
        <w:t xml:space="preserve"> choisissez </w:t>
      </w:r>
      <w:r w:rsidR="00A46D19">
        <w:rPr>
          <w:b/>
          <w:i/>
          <w:color w:val="000000"/>
        </w:rPr>
        <w:t>Caché</w:t>
      </w:r>
      <w:r w:rsidR="00A46D19" w:rsidRPr="00F15BB8">
        <w:rPr>
          <w:color w:val="000000"/>
        </w:rPr>
        <w:t xml:space="preserve"> dans le menu contextuel qui apparaît.</w:t>
      </w:r>
      <w:r w:rsidR="00A46D19">
        <w:rPr>
          <w:color w:val="000000"/>
        </w:rPr>
        <w:t xml:space="preserve"> </w:t>
      </w:r>
    </w:p>
    <w:p w:rsidR="00A46D19" w:rsidRDefault="00A46D19" w:rsidP="00A46D19">
      <w:pPr>
        <w:rPr>
          <w:color w:val="000000"/>
        </w:rPr>
      </w:pPr>
      <w:r>
        <w:rPr>
          <w:color w:val="000000"/>
        </w:rPr>
        <w:tab/>
      </w:r>
    </w:p>
    <w:p w:rsidR="00336225" w:rsidRPr="002C2EA6" w:rsidRDefault="00A46D19" w:rsidP="00947CE3">
      <w:pPr>
        <w:ind w:left="426" w:firstLine="708"/>
        <w:rPr>
          <w:i/>
        </w:rPr>
      </w:pPr>
      <w:r>
        <w:rPr>
          <w:i/>
          <w:color w:val="000000"/>
        </w:rPr>
        <w:t>Le crochet a disparu</w:t>
      </w:r>
      <w:r w:rsidR="00DC54B2" w:rsidRPr="002C2EA6">
        <w:rPr>
          <w:i/>
          <w:color w:val="000000"/>
        </w:rPr>
        <w:t xml:space="preserve"> du menu contextuel</w:t>
      </w:r>
      <w:r w:rsidR="00E9489A" w:rsidRPr="002C2EA6">
        <w:rPr>
          <w:i/>
          <w:color w:val="000000"/>
        </w:rPr>
        <w:t xml:space="preserve">, </w:t>
      </w:r>
      <w:r w:rsidR="00B44B5F" w:rsidRPr="002C2EA6">
        <w:rPr>
          <w:i/>
        </w:rPr>
        <w:t>l’attribut est désactivé.</w:t>
      </w:r>
    </w:p>
    <w:p w:rsidR="006F016E" w:rsidRPr="002C2EA6" w:rsidRDefault="006F016E" w:rsidP="002C2EA6">
      <w:pPr>
        <w:rPr>
          <w:i/>
        </w:rPr>
      </w:pPr>
    </w:p>
    <w:p w:rsidR="001A33B6" w:rsidRDefault="001A33B6" w:rsidP="002C2EA6">
      <w:pPr>
        <w:rPr>
          <w:i/>
        </w:rPr>
      </w:pPr>
    </w:p>
    <w:p w:rsidR="00004146" w:rsidRDefault="00A7117E" w:rsidP="002C2EA6">
      <w:pPr>
        <w:rPr>
          <w:i/>
        </w:rPr>
      </w:pPr>
      <w:r w:rsidRPr="002C2EA6">
        <w:rPr>
          <w:i/>
        </w:rPr>
        <w:t>Il est impossible de définir l’a</w:t>
      </w:r>
      <w:r w:rsidR="00F84779">
        <w:rPr>
          <w:i/>
        </w:rPr>
        <w:t xml:space="preserve">ttribut « caché » </w:t>
      </w:r>
      <w:r w:rsidR="00004146">
        <w:rPr>
          <w:i/>
        </w:rPr>
        <w:t xml:space="preserve">pour les </w:t>
      </w:r>
      <w:r w:rsidR="00004146" w:rsidRPr="00F84779">
        <w:rPr>
          <w:i/>
        </w:rPr>
        <w:t>dossier</w:t>
      </w:r>
      <w:r w:rsidR="00004146">
        <w:rPr>
          <w:i/>
        </w:rPr>
        <w:t>s</w:t>
      </w:r>
      <w:r w:rsidR="00004146" w:rsidRPr="007A34D4">
        <w:rPr>
          <w:i/>
        </w:rPr>
        <w:t xml:space="preserve"> </w:t>
      </w:r>
      <w:r w:rsidR="00004146">
        <w:rPr>
          <w:i/>
        </w:rPr>
        <w:t>source Généraux et Utilisateurs, ainsi que pour les dossiers d’espace personnels.</w:t>
      </w:r>
    </w:p>
    <w:p w:rsidR="00004146" w:rsidRDefault="00004146" w:rsidP="002C2EA6">
      <w:pPr>
        <w:rPr>
          <w:i/>
        </w:rPr>
      </w:pPr>
    </w:p>
    <w:p w:rsidR="008450EB" w:rsidRPr="002C2EA6" w:rsidRDefault="000004AD" w:rsidP="002C2EA6">
      <w:pPr>
        <w:rPr>
          <w:i/>
          <w:color w:val="FF0000"/>
        </w:rPr>
      </w:pPr>
      <w:r w:rsidRPr="002C2EA6">
        <w:rPr>
          <w:i/>
        </w:rPr>
        <w:t>L’attribut caché permet de r</w:t>
      </w:r>
      <w:r w:rsidR="00F84779">
        <w:rPr>
          <w:i/>
        </w:rPr>
        <w:t>éserver l’accès au contenu d’un</w:t>
      </w:r>
      <w:r w:rsidRPr="002C2EA6">
        <w:rPr>
          <w:i/>
        </w:rPr>
        <w:t xml:space="preserve"> </w:t>
      </w:r>
      <w:r w:rsidR="00F84779">
        <w:rPr>
          <w:i/>
        </w:rPr>
        <w:t>dossier</w:t>
      </w:r>
      <w:r w:rsidRPr="002C2EA6">
        <w:rPr>
          <w:i/>
        </w:rPr>
        <w:t xml:space="preserve"> aux utilisateurs ayant l’option </w:t>
      </w:r>
      <w:r w:rsidR="00CE5E1A">
        <w:rPr>
          <w:b/>
          <w:i/>
        </w:rPr>
        <w:t xml:space="preserve">accès aux </w:t>
      </w:r>
      <w:r w:rsidR="00F84779" w:rsidRPr="00F84779">
        <w:rPr>
          <w:b/>
          <w:i/>
        </w:rPr>
        <w:t>dossiers</w:t>
      </w:r>
      <w:r w:rsidR="00CE5E1A">
        <w:rPr>
          <w:b/>
          <w:i/>
        </w:rPr>
        <w:t xml:space="preserve"> et aux items cachés</w:t>
      </w:r>
      <w:r w:rsidR="002C2EA6" w:rsidRPr="002C2EA6">
        <w:rPr>
          <w:i/>
        </w:rPr>
        <w:t xml:space="preserve"> d’activée dans son type d’utilisateur</w:t>
      </w:r>
      <w:r w:rsidR="002C2EA6">
        <w:rPr>
          <w:i/>
        </w:rPr>
        <w:t>.</w:t>
      </w:r>
    </w:p>
    <w:p w:rsidR="002C2EA6" w:rsidRDefault="002C2EA6" w:rsidP="002C2EA6"/>
    <w:p w:rsidR="00004146" w:rsidRDefault="00004146" w:rsidP="00004146">
      <w:pPr>
        <w:rPr>
          <w:i/>
        </w:rPr>
      </w:pPr>
      <w:r w:rsidRPr="007077E0">
        <w:rPr>
          <w:i/>
        </w:rPr>
        <w:t xml:space="preserve">Pour </w:t>
      </w:r>
      <w:r>
        <w:rPr>
          <w:i/>
        </w:rPr>
        <w:t>pouvoir définir l’att</w:t>
      </w:r>
      <w:r w:rsidRPr="007077E0">
        <w:rPr>
          <w:i/>
        </w:rPr>
        <w:t>r</w:t>
      </w:r>
      <w:r>
        <w:rPr>
          <w:i/>
        </w:rPr>
        <w:t xml:space="preserve">ibut </w:t>
      </w:r>
      <w:r>
        <w:t xml:space="preserve">Caché </w:t>
      </w:r>
      <w:r>
        <w:rPr>
          <w:i/>
        </w:rPr>
        <w:t>d’un</w:t>
      </w:r>
      <w:r w:rsidRPr="007077E0">
        <w:rPr>
          <w:i/>
        </w:rPr>
        <w:t xml:space="preserve"> </w:t>
      </w:r>
      <w:r>
        <w:rPr>
          <w:i/>
        </w:rPr>
        <w:t>dossier dans le dossier source Généraux, dans les dossiers généraux</w:t>
      </w:r>
      <w:r w:rsidRPr="007077E0">
        <w:rPr>
          <w:i/>
        </w:rPr>
        <w:t xml:space="preserve">, un utilisateur </w:t>
      </w:r>
      <w:r w:rsidR="003B108A">
        <w:rPr>
          <w:i/>
        </w:rPr>
        <w:t>doit avoir</w:t>
      </w:r>
      <w:r w:rsidRPr="007077E0">
        <w:rPr>
          <w:i/>
        </w:rPr>
        <w:t xml:space="preserve"> l’option </w:t>
      </w:r>
      <w:r>
        <w:rPr>
          <w:b/>
          <w:i/>
        </w:rPr>
        <w:t>Droit</w:t>
      </w:r>
      <w:r w:rsidRPr="007077E0">
        <w:rPr>
          <w:b/>
          <w:i/>
        </w:rPr>
        <w:t xml:space="preserve"> de gérer les </w:t>
      </w:r>
      <w:r w:rsidRPr="00F84779">
        <w:rPr>
          <w:b/>
          <w:i/>
        </w:rPr>
        <w:t>dossiers</w:t>
      </w:r>
      <w:r>
        <w:rPr>
          <w:b/>
          <w:i/>
        </w:rPr>
        <w:t xml:space="preserve"> généraux</w:t>
      </w:r>
      <w:r w:rsidRPr="007077E0">
        <w:rPr>
          <w:i/>
        </w:rPr>
        <w:t xml:space="preserve"> d’activée dans son type d’utilisateur.</w:t>
      </w:r>
    </w:p>
    <w:p w:rsidR="00004146" w:rsidRDefault="00004146" w:rsidP="00004146">
      <w:pPr>
        <w:rPr>
          <w:i/>
        </w:rPr>
      </w:pPr>
    </w:p>
    <w:p w:rsidR="00004146" w:rsidRDefault="00004146" w:rsidP="00004146">
      <w:pPr>
        <w:rPr>
          <w:i/>
        </w:rPr>
      </w:pPr>
      <w:r w:rsidRPr="007077E0">
        <w:rPr>
          <w:i/>
        </w:rPr>
        <w:t xml:space="preserve">Pour </w:t>
      </w:r>
      <w:r>
        <w:rPr>
          <w:i/>
        </w:rPr>
        <w:t>pouvoir définir l’att</w:t>
      </w:r>
      <w:r w:rsidRPr="007077E0">
        <w:rPr>
          <w:i/>
        </w:rPr>
        <w:t>r</w:t>
      </w:r>
      <w:r>
        <w:rPr>
          <w:i/>
        </w:rPr>
        <w:t xml:space="preserve">ibut </w:t>
      </w:r>
      <w:r>
        <w:t xml:space="preserve">Caché </w:t>
      </w:r>
      <w:r>
        <w:rPr>
          <w:i/>
        </w:rPr>
        <w:t>d’un</w:t>
      </w:r>
      <w:r w:rsidRPr="007077E0">
        <w:rPr>
          <w:i/>
        </w:rPr>
        <w:t xml:space="preserve"> </w:t>
      </w:r>
      <w:r>
        <w:rPr>
          <w:i/>
        </w:rPr>
        <w:t xml:space="preserve">dossier dans un dossier d’espace personnel autre que le sien, </w:t>
      </w:r>
      <w:r w:rsidRPr="007077E0">
        <w:rPr>
          <w:i/>
        </w:rPr>
        <w:t xml:space="preserve">un utilisateur </w:t>
      </w:r>
      <w:r w:rsidR="003B108A">
        <w:rPr>
          <w:i/>
        </w:rPr>
        <w:t>doit avoir</w:t>
      </w:r>
      <w:r w:rsidRPr="007077E0">
        <w:rPr>
          <w:i/>
        </w:rPr>
        <w:t xml:space="preserve"> l’option </w:t>
      </w:r>
      <w:r w:rsidRPr="005A1C3F">
        <w:rPr>
          <w:b/>
          <w:i/>
        </w:rPr>
        <w:t>Droit de gérer les dossiers de tous les espaces personnels</w:t>
      </w:r>
      <w:r>
        <w:rPr>
          <w:b/>
          <w:i/>
        </w:rPr>
        <w:t xml:space="preserve"> </w:t>
      </w:r>
      <w:r w:rsidRPr="007077E0">
        <w:rPr>
          <w:i/>
        </w:rPr>
        <w:t>d’activée dans son type d’utilisateur.</w:t>
      </w:r>
    </w:p>
    <w:p w:rsidR="00004146" w:rsidRDefault="00004146" w:rsidP="002C2EA6">
      <w:pPr>
        <w:rPr>
          <w:i/>
        </w:rPr>
      </w:pPr>
    </w:p>
    <w:p w:rsidR="00120D8D" w:rsidRDefault="00120D8D" w:rsidP="002C2EA6">
      <w:pPr>
        <w:rPr>
          <w:i/>
        </w:rPr>
      </w:pPr>
    </w:p>
    <w:p w:rsidR="00120D8D" w:rsidRDefault="00120D8D" w:rsidP="002C2EA6">
      <w:r w:rsidRPr="00926302">
        <w:rPr>
          <w:i/>
        </w:rPr>
        <w:t>Vous pouvez en tout temps quitter la fenêtre</w:t>
      </w:r>
      <w:r w:rsidRPr="00926302">
        <w:t xml:space="preserve"> </w:t>
      </w:r>
      <w:r>
        <w:t>B</w:t>
      </w:r>
      <w:r w:rsidRPr="00926302">
        <w:t>anque de données</w:t>
      </w:r>
      <w:r w:rsidRPr="00926302">
        <w:rPr>
          <w:i/>
        </w:rPr>
        <w:t xml:space="preserve"> en cliquant sur le </w:t>
      </w:r>
      <w:r w:rsidR="00E94904">
        <w:rPr>
          <w:b/>
          <w:i/>
          <w:noProof/>
        </w:rPr>
        <w:drawing>
          <wp:inline distT="0" distB="0" distL="0" distR="0">
            <wp:extent cx="148590" cy="148590"/>
            <wp:effectExtent l="19050" t="0" r="381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Pr>
          <w:b/>
          <w:i/>
        </w:rPr>
        <w:t xml:space="preserve"> </w:t>
      </w:r>
      <w:r w:rsidRPr="00926302">
        <w:rPr>
          <w:i/>
        </w:rPr>
        <w:t>dans le coin</w:t>
      </w:r>
      <w:r>
        <w:rPr>
          <w:i/>
        </w:rPr>
        <w:t xml:space="preserve"> supérieur droit de la fenêtre.</w:t>
      </w:r>
    </w:p>
    <w:p w:rsidR="007373EB" w:rsidRDefault="00220208" w:rsidP="006A37BD">
      <w:pPr>
        <w:pStyle w:val="Titre3"/>
      </w:pPr>
      <w:bookmarkStart w:id="52" w:name="_Rechercher_dans_une"/>
      <w:bookmarkEnd w:id="52"/>
      <w:r>
        <w:br w:type="page"/>
      </w:r>
      <w:bookmarkStart w:id="53" w:name="_Toc357176736"/>
      <w:r w:rsidR="00F84779">
        <w:lastRenderedPageBreak/>
        <w:t>Rechercher dans un</w:t>
      </w:r>
      <w:r w:rsidR="007373EB">
        <w:t xml:space="preserve"> </w:t>
      </w:r>
      <w:r w:rsidR="00F84779">
        <w:t>dossier</w:t>
      </w:r>
      <w:bookmarkEnd w:id="53"/>
    </w:p>
    <w:p w:rsidR="00BD2D51" w:rsidRDefault="00BD2D51" w:rsidP="00BD2D51"/>
    <w:p w:rsidR="004548AA" w:rsidRDefault="004548AA" w:rsidP="004548AA">
      <w:r>
        <w:t xml:space="preserve">Pour rechercher dans </w:t>
      </w:r>
      <w:r w:rsidR="00F84779">
        <w:t>un</w:t>
      </w:r>
      <w:r w:rsidRPr="0024799B">
        <w:t xml:space="preserve"> </w:t>
      </w:r>
      <w:hyperlink w:anchor="_Catégories_de_la" w:history="1">
        <w:r w:rsidR="00F84779" w:rsidRPr="00F84779">
          <w:rPr>
            <w:rStyle w:val="Lienhypertexte"/>
          </w:rPr>
          <w:t>dossier</w:t>
        </w:r>
      </w:hyperlink>
      <w:r>
        <w:t xml:space="preserve">, </w:t>
      </w:r>
      <w:r w:rsidR="00BC1A9D">
        <w:t xml:space="preserve">cliquez sur le menu </w:t>
      </w:r>
      <w:r w:rsidR="00BC1A9D" w:rsidRPr="00BC1A9D">
        <w:rPr>
          <w:b/>
        </w:rPr>
        <w:t>Banque de données</w:t>
      </w:r>
      <w:r>
        <w:t xml:space="preserve"> puis cliquez sur </w:t>
      </w:r>
      <w:r w:rsidRPr="00FD049B">
        <w:rPr>
          <w:b/>
        </w:rPr>
        <w:t>Ouvrir</w:t>
      </w:r>
      <w:r>
        <w:t>.</w:t>
      </w:r>
    </w:p>
    <w:p w:rsidR="004548AA" w:rsidRDefault="004548AA" w:rsidP="004548AA"/>
    <w:p w:rsidR="004548AA" w:rsidRDefault="006A14F9" w:rsidP="004548AA">
      <w:pPr>
        <w:rPr>
          <w:i/>
        </w:rPr>
      </w:pPr>
      <w:r w:rsidRPr="00AA0767">
        <w:rPr>
          <w:i/>
        </w:rPr>
        <w:t xml:space="preserve">La fenêtre </w:t>
      </w:r>
      <w:r w:rsidRPr="006A14F9">
        <w:t>Banque de données</w:t>
      </w:r>
      <w:r w:rsidRPr="00AA0767">
        <w:rPr>
          <w:i/>
        </w:rPr>
        <w:t xml:space="preserve"> </w:t>
      </w:r>
      <w:r w:rsidR="00F81095">
        <w:rPr>
          <w:i/>
        </w:rPr>
        <w:t>apparaît</w:t>
      </w:r>
      <w:r w:rsidRPr="00AA0767">
        <w:rPr>
          <w:i/>
        </w:rPr>
        <w:t>.</w:t>
      </w:r>
    </w:p>
    <w:p w:rsidR="006A14F9" w:rsidRDefault="006A14F9" w:rsidP="004548AA"/>
    <w:p w:rsidR="004548AA" w:rsidRDefault="004548AA" w:rsidP="004548AA">
      <w:pPr>
        <w:ind w:left="284" w:hanging="284"/>
        <w:rPr>
          <w:color w:val="000000"/>
        </w:rPr>
      </w:pPr>
      <w:r>
        <w:t xml:space="preserve">1. En cliquant </w:t>
      </w:r>
      <w:r w:rsidRPr="00F15BB8">
        <w:rPr>
          <w:color w:val="000000"/>
        </w:rPr>
        <w:t>avec</w:t>
      </w:r>
      <w:r>
        <w:t xml:space="preserve"> le </w:t>
      </w:r>
      <w:r w:rsidRPr="00F15BB8">
        <w:rPr>
          <w:b/>
        </w:rPr>
        <w:t>bouton droit</w:t>
      </w:r>
      <w:r>
        <w:t xml:space="preserve"> de la souris, </w:t>
      </w:r>
      <w:r w:rsidR="00F84779">
        <w:rPr>
          <w:b/>
        </w:rPr>
        <w:t>sélectionnez le</w:t>
      </w:r>
      <w:r w:rsidRPr="00F15BB8">
        <w:rPr>
          <w:b/>
        </w:rPr>
        <w:t xml:space="preserve"> </w:t>
      </w:r>
      <w:r w:rsidR="00F84779" w:rsidRPr="00F84779">
        <w:rPr>
          <w:b/>
        </w:rPr>
        <w:t>dossier</w:t>
      </w:r>
      <w:r w:rsidR="00F84779">
        <w:t xml:space="preserve"> dans lequel vous voulez ajouter un</w:t>
      </w:r>
      <w:r>
        <w:t xml:space="preserve"> </w:t>
      </w:r>
      <w:r w:rsidR="00F84779">
        <w:rPr>
          <w:color w:val="000000"/>
        </w:rPr>
        <w:t>dossier</w:t>
      </w:r>
      <w:r w:rsidRPr="00F15BB8">
        <w:rPr>
          <w:color w:val="000000"/>
        </w:rPr>
        <w:t xml:space="preserve"> </w:t>
      </w:r>
      <w:r>
        <w:rPr>
          <w:color w:val="000000"/>
        </w:rPr>
        <w:t>et</w:t>
      </w:r>
      <w:r w:rsidRPr="00F15BB8">
        <w:rPr>
          <w:color w:val="000000"/>
        </w:rPr>
        <w:t xml:space="preserve"> choisissez </w:t>
      </w:r>
      <w:r>
        <w:rPr>
          <w:b/>
          <w:color w:val="000000"/>
        </w:rPr>
        <w:t>Rechercher dans…</w:t>
      </w:r>
      <w:r w:rsidRPr="00F15BB8">
        <w:rPr>
          <w:color w:val="000000"/>
        </w:rPr>
        <w:t xml:space="preserve"> dans le menu contextuel qui apparaît.</w:t>
      </w:r>
      <w:r>
        <w:rPr>
          <w:color w:val="000000"/>
        </w:rPr>
        <w:t xml:space="preserve"> </w:t>
      </w:r>
    </w:p>
    <w:p w:rsidR="004548AA" w:rsidRDefault="004548AA" w:rsidP="004548AA">
      <w:pPr>
        <w:rPr>
          <w:color w:val="000000"/>
        </w:rPr>
      </w:pPr>
    </w:p>
    <w:p w:rsidR="00042500" w:rsidRDefault="00042500" w:rsidP="006A14F9">
      <w:pPr>
        <w:ind w:left="284"/>
        <w:rPr>
          <w:i/>
        </w:rPr>
      </w:pPr>
      <w:r w:rsidRPr="00AA0767">
        <w:rPr>
          <w:i/>
        </w:rPr>
        <w:t xml:space="preserve"> La fenêtre </w:t>
      </w:r>
      <w:r w:rsidRPr="00F31A36">
        <w:t>Recherche dans la banque de données</w:t>
      </w:r>
      <w:r w:rsidRPr="00AA0767">
        <w:rPr>
          <w:i/>
        </w:rPr>
        <w:t xml:space="preserve"> </w:t>
      </w:r>
      <w:r w:rsidR="00F81095">
        <w:rPr>
          <w:i/>
        </w:rPr>
        <w:t>apparaît</w:t>
      </w:r>
      <w:r w:rsidRPr="00AA0767">
        <w:rPr>
          <w:i/>
        </w:rPr>
        <w:t xml:space="preserve">. </w:t>
      </w:r>
    </w:p>
    <w:p w:rsidR="00024769" w:rsidRDefault="00024769" w:rsidP="006C48EE">
      <w:pPr>
        <w:jc w:val="both"/>
        <w:rPr>
          <w:rFonts w:ascii="Arial" w:hAnsi="Arial" w:cs="Arial"/>
          <w:b/>
          <w:bCs/>
          <w:sz w:val="26"/>
          <w:szCs w:val="26"/>
        </w:rPr>
      </w:pPr>
    </w:p>
    <w:p w:rsidR="00A01233" w:rsidRPr="00A01233" w:rsidRDefault="00A01233" w:rsidP="00024769">
      <w:r>
        <w:t xml:space="preserve">Voir </w:t>
      </w:r>
      <w:hyperlink w:anchor="_Rechercher_dans_la" w:history="1">
        <w:r w:rsidR="005E7134">
          <w:rPr>
            <w:rStyle w:val="Lienhypertexte"/>
          </w:rPr>
          <w:t>Rechercher dans la b</w:t>
        </w:r>
        <w:r w:rsidRPr="00A6527A">
          <w:rPr>
            <w:rStyle w:val="Lienhypertexte"/>
          </w:rPr>
          <w:t>anque de données</w:t>
        </w:r>
      </w:hyperlink>
      <w:r w:rsidR="00B43F32">
        <w:t xml:space="preserve"> pour poursuivre la recherche</w:t>
      </w:r>
      <w:r w:rsidR="00247C85">
        <w:t>.</w:t>
      </w:r>
      <w:r w:rsidR="00B43F32">
        <w:t> </w:t>
      </w:r>
    </w:p>
    <w:p w:rsidR="007373EB" w:rsidRDefault="00220208" w:rsidP="006A37BD">
      <w:pPr>
        <w:pStyle w:val="Titre3"/>
      </w:pPr>
      <w:bookmarkStart w:id="54" w:name="_Renommer_une_catégorie"/>
      <w:bookmarkStart w:id="55" w:name="_Renommer_un_dossier"/>
      <w:bookmarkEnd w:id="54"/>
      <w:bookmarkEnd w:id="55"/>
      <w:r>
        <w:br w:type="page"/>
      </w:r>
      <w:bookmarkStart w:id="56" w:name="_Toc357176737"/>
      <w:r w:rsidR="00F84779">
        <w:lastRenderedPageBreak/>
        <w:t>Renommer un</w:t>
      </w:r>
      <w:r w:rsidR="007373EB">
        <w:t xml:space="preserve"> </w:t>
      </w:r>
      <w:r w:rsidR="00F84779" w:rsidRPr="00F84779">
        <w:t>dossier</w:t>
      </w:r>
      <w:bookmarkEnd w:id="56"/>
    </w:p>
    <w:p w:rsidR="00FD049B" w:rsidRPr="00FD049B" w:rsidRDefault="00FD049B" w:rsidP="00FD049B"/>
    <w:p w:rsidR="00CA3E50" w:rsidRPr="0024799B" w:rsidRDefault="00CA3E50" w:rsidP="00367B5B">
      <w:r>
        <w:t xml:space="preserve">Pour </w:t>
      </w:r>
      <w:r w:rsidR="00B57117">
        <w:t xml:space="preserve">renommer </w:t>
      </w:r>
      <w:r w:rsidR="000F6CE5">
        <w:t>un</w:t>
      </w:r>
      <w:r w:rsidRPr="0024799B">
        <w:t xml:space="preserve"> </w:t>
      </w:r>
      <w:hyperlink w:anchor="_Catégories_de_la" w:history="1">
        <w:r w:rsidR="00F84779" w:rsidRPr="00F84779">
          <w:rPr>
            <w:rStyle w:val="Lienhypertexte"/>
          </w:rPr>
          <w:t>dossier</w:t>
        </w:r>
      </w:hyperlink>
      <w:r w:rsidR="00B57117">
        <w:t xml:space="preserve">, </w:t>
      </w:r>
      <w:r w:rsidR="00BC1A9D">
        <w:t xml:space="preserve">cliquez sur le menu </w:t>
      </w:r>
      <w:r w:rsidR="00BC1A9D" w:rsidRPr="00BC1A9D">
        <w:rPr>
          <w:b/>
        </w:rPr>
        <w:t>Banque de données</w:t>
      </w:r>
      <w:r w:rsidRPr="0024799B">
        <w:t xml:space="preserve"> puis c</w:t>
      </w:r>
      <w:r w:rsidR="00B57117">
        <w:t>liquez sur </w:t>
      </w:r>
      <w:r w:rsidR="00B57117" w:rsidRPr="00FD049B">
        <w:rPr>
          <w:b/>
        </w:rPr>
        <w:t>O</w:t>
      </w:r>
      <w:r w:rsidR="006537B7" w:rsidRPr="00FD049B">
        <w:rPr>
          <w:b/>
        </w:rPr>
        <w:t>uvrir</w:t>
      </w:r>
      <w:r w:rsidRPr="0024799B">
        <w:t>.</w:t>
      </w:r>
    </w:p>
    <w:p w:rsidR="00367B5B" w:rsidRDefault="00367B5B" w:rsidP="00367B5B">
      <w:pPr>
        <w:rPr>
          <w:i/>
        </w:rPr>
      </w:pPr>
    </w:p>
    <w:p w:rsidR="00367B5B" w:rsidRDefault="006A14F9" w:rsidP="00367B5B">
      <w:pPr>
        <w:rPr>
          <w:i/>
        </w:rPr>
      </w:pPr>
      <w:r w:rsidRPr="00AA0767">
        <w:rPr>
          <w:i/>
        </w:rPr>
        <w:t xml:space="preserve">La fenêtre </w:t>
      </w:r>
      <w:r w:rsidRPr="006A14F9">
        <w:t>Banque de données</w:t>
      </w:r>
      <w:r w:rsidRPr="00AA0767">
        <w:rPr>
          <w:i/>
        </w:rPr>
        <w:t xml:space="preserve"> </w:t>
      </w:r>
      <w:r w:rsidR="00F81095">
        <w:rPr>
          <w:i/>
        </w:rPr>
        <w:t>apparaît</w:t>
      </w:r>
      <w:r w:rsidRPr="00AA0767">
        <w:rPr>
          <w:i/>
        </w:rPr>
        <w:t>.</w:t>
      </w:r>
      <w:r w:rsidR="00CA3E50" w:rsidRPr="00AA0767">
        <w:rPr>
          <w:i/>
        </w:rPr>
        <w:t xml:space="preserve"> </w:t>
      </w:r>
    </w:p>
    <w:p w:rsidR="00FD049B" w:rsidRDefault="00FD049B" w:rsidP="00367B5B"/>
    <w:p w:rsidR="00A00512" w:rsidRDefault="00CA3E50" w:rsidP="00367B5B">
      <w:pPr>
        <w:rPr>
          <w:color w:val="4F81BD"/>
        </w:rPr>
      </w:pPr>
      <w:r>
        <w:t>1.</w:t>
      </w:r>
      <w:r w:rsidR="00A00512">
        <w:t xml:space="preserve"> </w:t>
      </w:r>
      <w:r w:rsidR="00A00512" w:rsidRPr="00CD56B4">
        <w:t>Méthode</w:t>
      </w:r>
      <w:r w:rsidR="004925EE">
        <w:t>s</w:t>
      </w:r>
      <w:r w:rsidR="00A00512" w:rsidRPr="00CD56B4">
        <w:t xml:space="preserve"> pour </w:t>
      </w:r>
      <w:r w:rsidR="00A00512" w:rsidRPr="00A40F91">
        <w:rPr>
          <w:b/>
        </w:rPr>
        <w:t>renommer</w:t>
      </w:r>
      <w:r w:rsidR="00A00512" w:rsidRPr="00CD56B4">
        <w:t> :</w:t>
      </w:r>
    </w:p>
    <w:p w:rsidR="00294A8F" w:rsidRDefault="00294A8F" w:rsidP="004925EE">
      <w:pPr>
        <w:ind w:left="993" w:hanging="285"/>
      </w:pPr>
    </w:p>
    <w:p w:rsidR="004925EE" w:rsidRPr="004925EE" w:rsidRDefault="00947CE3" w:rsidP="00947CE3">
      <w:pPr>
        <w:ind w:left="1134" w:hanging="426"/>
      </w:pPr>
      <w:r>
        <w:t>1a</w:t>
      </w:r>
      <w:r w:rsidR="004925EE">
        <w:t xml:space="preserve">. En cliquant </w:t>
      </w:r>
      <w:r w:rsidR="004925EE" w:rsidRPr="00F15BB8">
        <w:rPr>
          <w:color w:val="000000"/>
        </w:rPr>
        <w:t>avec</w:t>
      </w:r>
      <w:r w:rsidR="004925EE">
        <w:t xml:space="preserve"> le </w:t>
      </w:r>
      <w:r w:rsidR="004925EE" w:rsidRPr="00F15BB8">
        <w:rPr>
          <w:b/>
        </w:rPr>
        <w:t>bouton droit</w:t>
      </w:r>
      <w:r w:rsidR="004925EE">
        <w:t xml:space="preserve"> de la souris, </w:t>
      </w:r>
      <w:r w:rsidR="00F84779">
        <w:rPr>
          <w:b/>
        </w:rPr>
        <w:t>sélectionnez le</w:t>
      </w:r>
      <w:r w:rsidR="004925EE" w:rsidRPr="00F15BB8">
        <w:rPr>
          <w:b/>
        </w:rPr>
        <w:t xml:space="preserve"> </w:t>
      </w:r>
      <w:r w:rsidR="00F84779" w:rsidRPr="00F84779">
        <w:rPr>
          <w:b/>
        </w:rPr>
        <w:t>dossier</w:t>
      </w:r>
      <w:r w:rsidR="004925EE">
        <w:t xml:space="preserve"> que vous voulez renommer</w:t>
      </w:r>
      <w:r w:rsidR="004925EE" w:rsidRPr="00F15BB8">
        <w:rPr>
          <w:color w:val="000000"/>
        </w:rPr>
        <w:t xml:space="preserve"> </w:t>
      </w:r>
      <w:r w:rsidR="004925EE">
        <w:rPr>
          <w:color w:val="000000"/>
        </w:rPr>
        <w:t>et</w:t>
      </w:r>
      <w:r w:rsidR="004925EE" w:rsidRPr="00F15BB8">
        <w:rPr>
          <w:color w:val="000000"/>
        </w:rPr>
        <w:t xml:space="preserve"> choisissez </w:t>
      </w:r>
      <w:r w:rsidR="004925EE" w:rsidRPr="00CD56B4">
        <w:rPr>
          <w:b/>
          <w:color w:val="000000"/>
        </w:rPr>
        <w:t>Renommer</w:t>
      </w:r>
      <w:r w:rsidR="004925EE" w:rsidRPr="00F15BB8">
        <w:rPr>
          <w:color w:val="000000"/>
        </w:rPr>
        <w:t xml:space="preserve"> dans le menu contextuel qui apparaît</w:t>
      </w:r>
      <w:r w:rsidR="004925EE">
        <w:rPr>
          <w:color w:val="000000"/>
        </w:rPr>
        <w:t>.</w:t>
      </w:r>
      <w:r w:rsidR="004925EE" w:rsidRPr="004925EE">
        <w:tab/>
      </w:r>
    </w:p>
    <w:p w:rsidR="004925EE" w:rsidRPr="004925EE" w:rsidRDefault="004925EE" w:rsidP="004925EE">
      <w:pPr>
        <w:ind w:firstLine="708"/>
      </w:pPr>
      <w:r>
        <w:tab/>
      </w:r>
    </w:p>
    <w:p w:rsidR="00A00512" w:rsidRPr="004925EE" w:rsidRDefault="00947CE3" w:rsidP="00947CE3">
      <w:pPr>
        <w:ind w:left="1134" w:hanging="426"/>
      </w:pPr>
      <w:r>
        <w:t>1b</w:t>
      </w:r>
      <w:r w:rsidR="004925EE">
        <w:t>.</w:t>
      </w:r>
      <w:r w:rsidR="00294A8F">
        <w:t xml:space="preserve"> </w:t>
      </w:r>
      <w:r w:rsidR="00294A8F">
        <w:rPr>
          <w:b/>
        </w:rPr>
        <w:t>S</w:t>
      </w:r>
      <w:r w:rsidR="00F84779">
        <w:rPr>
          <w:b/>
        </w:rPr>
        <w:t>électionnez le</w:t>
      </w:r>
      <w:r w:rsidR="00294A8F" w:rsidRPr="00F15BB8">
        <w:rPr>
          <w:b/>
        </w:rPr>
        <w:t xml:space="preserve"> </w:t>
      </w:r>
      <w:r w:rsidR="00F84779" w:rsidRPr="00F84779">
        <w:rPr>
          <w:b/>
        </w:rPr>
        <w:t>dossier</w:t>
      </w:r>
      <w:r w:rsidR="00294A8F">
        <w:t xml:space="preserve"> que vous voulez renommer en cliquant </w:t>
      </w:r>
      <w:r w:rsidR="00605599">
        <w:t xml:space="preserve">une première fois </w:t>
      </w:r>
      <w:r w:rsidR="00294A8F">
        <w:t xml:space="preserve">sur son nom, laissez passer une seconde, puis </w:t>
      </w:r>
      <w:r w:rsidR="00294A8F" w:rsidRPr="00294A8F">
        <w:rPr>
          <w:b/>
        </w:rPr>
        <w:t>recliquez</w:t>
      </w:r>
      <w:r w:rsidR="00294A8F">
        <w:t xml:space="preserve"> </w:t>
      </w:r>
      <w:r w:rsidR="00605599">
        <w:t xml:space="preserve">sur </w:t>
      </w:r>
      <w:r w:rsidR="00F84779">
        <w:t>le nom du</w:t>
      </w:r>
      <w:r w:rsidR="00294A8F">
        <w:t xml:space="preserve"> </w:t>
      </w:r>
      <w:r w:rsidR="00F84779">
        <w:t>dossier</w:t>
      </w:r>
      <w:r w:rsidR="00294A8F">
        <w:t>.</w:t>
      </w:r>
    </w:p>
    <w:p w:rsidR="00367B5B" w:rsidRDefault="00367B5B" w:rsidP="00367B5B"/>
    <w:p w:rsidR="00FC128D" w:rsidRPr="00FC128D" w:rsidRDefault="00FC128D" w:rsidP="00FC128D">
      <w:pPr>
        <w:ind w:left="284"/>
        <w:rPr>
          <w:i/>
        </w:rPr>
      </w:pPr>
      <w:r w:rsidRPr="00FC128D">
        <w:rPr>
          <w:i/>
        </w:rPr>
        <w:t>Le champ d’écriture s’active en mode édition.</w:t>
      </w:r>
    </w:p>
    <w:p w:rsidR="00FC128D" w:rsidRDefault="00FC128D" w:rsidP="00367B5B"/>
    <w:p w:rsidR="00CA3E50" w:rsidRDefault="00294A8F" w:rsidP="006A37BD">
      <w:pPr>
        <w:ind w:left="284" w:hanging="284"/>
      </w:pPr>
      <w:r>
        <w:t xml:space="preserve">2. </w:t>
      </w:r>
      <w:r w:rsidR="00FC128D">
        <w:t>Inscrivez</w:t>
      </w:r>
      <w:r w:rsidR="00DA4E05" w:rsidRPr="00FC128D">
        <w:t xml:space="preserve"> le </w:t>
      </w:r>
      <w:r w:rsidR="00DA4E05" w:rsidRPr="00F31A36">
        <w:rPr>
          <w:b/>
        </w:rPr>
        <w:t>nouveau nom</w:t>
      </w:r>
      <w:r w:rsidR="00F84779">
        <w:t xml:space="preserve"> du </w:t>
      </w:r>
      <w:r w:rsidR="00F84779" w:rsidRPr="00F84779">
        <w:t>dossier</w:t>
      </w:r>
      <w:r w:rsidR="00DA4E05">
        <w:t>.</w:t>
      </w:r>
    </w:p>
    <w:p w:rsidR="005A4F2B" w:rsidRDefault="005A4F2B" w:rsidP="006A37BD">
      <w:pPr>
        <w:ind w:left="284" w:hanging="284"/>
      </w:pPr>
      <w:r>
        <w:tab/>
      </w:r>
    </w:p>
    <w:p w:rsidR="001A33B6" w:rsidRDefault="00A46D19" w:rsidP="00A46D19">
      <w:pPr>
        <w:ind w:left="284"/>
        <w:rPr>
          <w:i/>
        </w:rPr>
      </w:pPr>
      <w:r>
        <w:rPr>
          <w:i/>
        </w:rPr>
        <w:t>Il est impossible d’inscrire cer</w:t>
      </w:r>
      <w:r w:rsidR="00F84779">
        <w:rPr>
          <w:i/>
        </w:rPr>
        <w:t>tains symboles dans le nom d’un</w:t>
      </w:r>
      <w:r>
        <w:rPr>
          <w:i/>
        </w:rPr>
        <w:t xml:space="preserve"> </w:t>
      </w:r>
      <w:r w:rsidR="00F84779">
        <w:rPr>
          <w:i/>
        </w:rPr>
        <w:t>dossier</w:t>
      </w:r>
      <w:r w:rsidR="001A33B6">
        <w:rPr>
          <w:i/>
        </w:rPr>
        <w:t> :</w:t>
      </w:r>
    </w:p>
    <w:p w:rsidR="00A46D19" w:rsidRDefault="00A46D19" w:rsidP="00A46D19">
      <w:pPr>
        <w:ind w:left="284"/>
      </w:pPr>
      <w:r>
        <w:rPr>
          <w:i/>
        </w:rPr>
        <w:t xml:space="preserve">  </w:t>
      </w:r>
      <w:r>
        <w:t>\ : / * ? " &gt; &lt; |</w:t>
      </w:r>
    </w:p>
    <w:p w:rsidR="00A46D19" w:rsidRDefault="00A46D19" w:rsidP="006A37BD">
      <w:pPr>
        <w:ind w:left="284" w:hanging="284"/>
      </w:pPr>
    </w:p>
    <w:p w:rsidR="00DA4E05" w:rsidRDefault="00294A8F" w:rsidP="00A46D19">
      <w:pPr>
        <w:ind w:left="284" w:hanging="284"/>
      </w:pPr>
      <w:r>
        <w:t>3</w:t>
      </w:r>
      <w:r w:rsidR="00DA4E05">
        <w:t xml:space="preserve">. Cliquez à l’extérieur du champ d’écriture pour </w:t>
      </w:r>
      <w:r w:rsidR="00DA4E05" w:rsidRPr="006537B7">
        <w:rPr>
          <w:b/>
        </w:rPr>
        <w:t>enregistrer automatiquement</w:t>
      </w:r>
      <w:r w:rsidR="00DA4E05">
        <w:t xml:space="preserve"> le nouveau nom </w:t>
      </w:r>
      <w:r w:rsidR="00F84779">
        <w:t xml:space="preserve">du </w:t>
      </w:r>
      <w:r w:rsidR="00F84779" w:rsidRPr="00F84779">
        <w:t>dossier</w:t>
      </w:r>
      <w:r w:rsidR="00DA4E05">
        <w:t>.</w:t>
      </w:r>
    </w:p>
    <w:p w:rsidR="00A46D19" w:rsidRDefault="00A46D19" w:rsidP="00A46D19">
      <w:pPr>
        <w:rPr>
          <w:i/>
        </w:rPr>
      </w:pPr>
    </w:p>
    <w:p w:rsidR="00F84779" w:rsidRDefault="00F84779" w:rsidP="006A37BD">
      <w:pPr>
        <w:rPr>
          <w:i/>
        </w:rPr>
      </w:pPr>
    </w:p>
    <w:p w:rsidR="00465569" w:rsidRDefault="00465569" w:rsidP="00465569">
      <w:pPr>
        <w:rPr>
          <w:i/>
        </w:rPr>
      </w:pPr>
      <w:r w:rsidRPr="002C2EA6">
        <w:rPr>
          <w:i/>
        </w:rPr>
        <w:t xml:space="preserve">Il est impossible de </w:t>
      </w:r>
      <w:r>
        <w:rPr>
          <w:i/>
        </w:rPr>
        <w:t xml:space="preserve">renommer les </w:t>
      </w:r>
      <w:r w:rsidRPr="00F84779">
        <w:rPr>
          <w:i/>
        </w:rPr>
        <w:t>dossier</w:t>
      </w:r>
      <w:r>
        <w:rPr>
          <w:i/>
        </w:rPr>
        <w:t>s</w:t>
      </w:r>
      <w:r w:rsidRPr="007A34D4">
        <w:rPr>
          <w:i/>
        </w:rPr>
        <w:t xml:space="preserve"> </w:t>
      </w:r>
      <w:r>
        <w:rPr>
          <w:i/>
        </w:rPr>
        <w:t>source Généraux et Utilisateurs, ainsi que les dossiers d’espace personnels.</w:t>
      </w:r>
    </w:p>
    <w:p w:rsidR="00465569" w:rsidRDefault="00465569" w:rsidP="00465569">
      <w:pPr>
        <w:rPr>
          <w:i/>
        </w:rPr>
      </w:pPr>
    </w:p>
    <w:p w:rsidR="00465569" w:rsidRDefault="00465569" w:rsidP="00465569">
      <w:pPr>
        <w:rPr>
          <w:i/>
        </w:rPr>
      </w:pPr>
      <w:r w:rsidRPr="007077E0">
        <w:rPr>
          <w:i/>
        </w:rPr>
        <w:t xml:space="preserve">Pour </w:t>
      </w:r>
      <w:r>
        <w:rPr>
          <w:i/>
        </w:rPr>
        <w:t>pouvoir renommer un</w:t>
      </w:r>
      <w:r w:rsidRPr="007077E0">
        <w:rPr>
          <w:i/>
        </w:rPr>
        <w:t xml:space="preserve"> </w:t>
      </w:r>
      <w:r>
        <w:rPr>
          <w:i/>
        </w:rPr>
        <w:t>dossier dans le dossier source Généraux, dans les dossiers généraux</w:t>
      </w:r>
      <w:r w:rsidRPr="007077E0">
        <w:rPr>
          <w:i/>
        </w:rPr>
        <w:t xml:space="preserve">, un utilisateur </w:t>
      </w:r>
      <w:r w:rsidR="003B108A">
        <w:rPr>
          <w:i/>
        </w:rPr>
        <w:t>doit avoir</w:t>
      </w:r>
      <w:r w:rsidRPr="007077E0">
        <w:rPr>
          <w:i/>
        </w:rPr>
        <w:t xml:space="preserve"> l’option </w:t>
      </w:r>
      <w:r>
        <w:rPr>
          <w:b/>
          <w:i/>
        </w:rPr>
        <w:t>Droit</w:t>
      </w:r>
      <w:r w:rsidRPr="007077E0">
        <w:rPr>
          <w:b/>
          <w:i/>
        </w:rPr>
        <w:t xml:space="preserve"> de gérer les </w:t>
      </w:r>
      <w:r w:rsidRPr="00F84779">
        <w:rPr>
          <w:b/>
          <w:i/>
        </w:rPr>
        <w:t>dossiers</w:t>
      </w:r>
      <w:r>
        <w:rPr>
          <w:b/>
          <w:i/>
        </w:rPr>
        <w:t xml:space="preserve"> généraux</w:t>
      </w:r>
      <w:r w:rsidRPr="007077E0">
        <w:rPr>
          <w:i/>
        </w:rPr>
        <w:t xml:space="preserve"> d’activée dans son type d’utilisateur.</w:t>
      </w:r>
    </w:p>
    <w:p w:rsidR="00465569" w:rsidRDefault="00465569" w:rsidP="00465569">
      <w:pPr>
        <w:rPr>
          <w:i/>
        </w:rPr>
      </w:pPr>
    </w:p>
    <w:p w:rsidR="00465569" w:rsidRDefault="00465569" w:rsidP="00465569">
      <w:pPr>
        <w:rPr>
          <w:i/>
        </w:rPr>
      </w:pPr>
      <w:r w:rsidRPr="007077E0">
        <w:rPr>
          <w:i/>
        </w:rPr>
        <w:t xml:space="preserve">Pour </w:t>
      </w:r>
      <w:r>
        <w:rPr>
          <w:i/>
        </w:rPr>
        <w:t>pouvoir renommer un</w:t>
      </w:r>
      <w:r w:rsidRPr="007077E0">
        <w:rPr>
          <w:i/>
        </w:rPr>
        <w:t xml:space="preserve"> </w:t>
      </w:r>
      <w:r>
        <w:rPr>
          <w:i/>
        </w:rPr>
        <w:t xml:space="preserve">dossier un dossier d’espace personnel autre que le sien, </w:t>
      </w:r>
      <w:r w:rsidRPr="007077E0">
        <w:rPr>
          <w:i/>
        </w:rPr>
        <w:t xml:space="preserve">un utilisateur </w:t>
      </w:r>
      <w:r w:rsidR="003B108A">
        <w:rPr>
          <w:i/>
        </w:rPr>
        <w:t>doit avoir</w:t>
      </w:r>
      <w:r w:rsidRPr="007077E0">
        <w:rPr>
          <w:i/>
        </w:rPr>
        <w:t xml:space="preserve"> l’option </w:t>
      </w:r>
      <w:r w:rsidRPr="005A1C3F">
        <w:rPr>
          <w:b/>
          <w:i/>
        </w:rPr>
        <w:t>Droit de gérer les dossiers de tous les espaces personnels</w:t>
      </w:r>
      <w:r>
        <w:rPr>
          <w:b/>
          <w:i/>
        </w:rPr>
        <w:t xml:space="preserve"> </w:t>
      </w:r>
      <w:r w:rsidRPr="007077E0">
        <w:rPr>
          <w:i/>
        </w:rPr>
        <w:t>d’activée dans son type d’utilisateur.</w:t>
      </w:r>
    </w:p>
    <w:p w:rsidR="00465569" w:rsidRDefault="00465569" w:rsidP="006A37BD">
      <w:pPr>
        <w:rPr>
          <w:i/>
        </w:rPr>
      </w:pPr>
    </w:p>
    <w:p w:rsidR="00465569" w:rsidRDefault="00465569" w:rsidP="006A37BD">
      <w:pPr>
        <w:rPr>
          <w:i/>
        </w:rPr>
      </w:pPr>
    </w:p>
    <w:p w:rsidR="00120D8D" w:rsidRDefault="00120D8D" w:rsidP="006A37BD">
      <w:pPr>
        <w:rPr>
          <w:i/>
        </w:rPr>
      </w:pPr>
      <w:r w:rsidRPr="00926302">
        <w:rPr>
          <w:i/>
        </w:rPr>
        <w:t>Vous pouvez en tout temps quitter la fenêtre</w:t>
      </w:r>
      <w:r w:rsidRPr="00926302">
        <w:t xml:space="preserve"> </w:t>
      </w:r>
      <w:r>
        <w:t>B</w:t>
      </w:r>
      <w:r w:rsidRPr="00926302">
        <w:t>anque de données</w:t>
      </w:r>
      <w:r w:rsidRPr="00926302">
        <w:rPr>
          <w:i/>
        </w:rPr>
        <w:t xml:space="preserve"> en cliquant sur le </w:t>
      </w:r>
      <w:r w:rsidR="00E94904">
        <w:rPr>
          <w:b/>
          <w:i/>
          <w:noProof/>
        </w:rPr>
        <w:drawing>
          <wp:inline distT="0" distB="0" distL="0" distR="0">
            <wp:extent cx="148590" cy="148590"/>
            <wp:effectExtent l="19050" t="0" r="381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Pr>
          <w:b/>
          <w:i/>
        </w:rPr>
        <w:t xml:space="preserve"> </w:t>
      </w:r>
      <w:r w:rsidRPr="00926302">
        <w:rPr>
          <w:i/>
        </w:rPr>
        <w:t>dans le coin</w:t>
      </w:r>
      <w:r>
        <w:rPr>
          <w:i/>
        </w:rPr>
        <w:t xml:space="preserve"> supérieur droit de la fenêtre.</w:t>
      </w:r>
    </w:p>
    <w:p w:rsidR="007373EB" w:rsidRDefault="00B86391" w:rsidP="006A37BD">
      <w:pPr>
        <w:pStyle w:val="Titre3"/>
      </w:pPr>
      <w:bookmarkStart w:id="57" w:name="_Supprimer_une_catégorie"/>
      <w:bookmarkStart w:id="58" w:name="_Supprimer_un_dossier"/>
      <w:bookmarkEnd w:id="57"/>
      <w:bookmarkEnd w:id="58"/>
      <w:r>
        <w:br w:type="page"/>
      </w:r>
      <w:bookmarkStart w:id="59" w:name="_Toc357176738"/>
      <w:r w:rsidR="00F84779">
        <w:lastRenderedPageBreak/>
        <w:t>Supprimer un dossier</w:t>
      </w:r>
      <w:bookmarkEnd w:id="59"/>
    </w:p>
    <w:p w:rsidR="00FD049B" w:rsidRPr="00FD049B" w:rsidRDefault="00FD049B" w:rsidP="00FD049B"/>
    <w:p w:rsidR="005A4F2B" w:rsidRPr="00FD049B" w:rsidRDefault="005A4F2B" w:rsidP="00FD049B">
      <w:r w:rsidRPr="00FD049B">
        <w:t xml:space="preserve">Pour supprimer </w:t>
      </w:r>
      <w:r w:rsidR="006D3C41">
        <w:t>un</w:t>
      </w:r>
      <w:r w:rsidRPr="00FD049B">
        <w:t xml:space="preserve"> </w:t>
      </w:r>
      <w:hyperlink w:anchor="_Catégories_de_la" w:history="1">
        <w:r w:rsidR="00F84779" w:rsidRPr="00F84779">
          <w:rPr>
            <w:rStyle w:val="Lienhypertexte"/>
          </w:rPr>
          <w:t>dossier</w:t>
        </w:r>
      </w:hyperlink>
      <w:r w:rsidRPr="00FD049B">
        <w:t xml:space="preserve">, </w:t>
      </w:r>
      <w:r w:rsidR="00BC1A9D">
        <w:t xml:space="preserve">cliquez sur le menu </w:t>
      </w:r>
      <w:r w:rsidR="00BC1A9D" w:rsidRPr="00BC1A9D">
        <w:rPr>
          <w:b/>
        </w:rPr>
        <w:t>Banque de données</w:t>
      </w:r>
      <w:r w:rsidRPr="00FD049B">
        <w:t xml:space="preserve"> puis cliquez sur </w:t>
      </w:r>
      <w:r w:rsidRPr="00FD049B">
        <w:rPr>
          <w:b/>
        </w:rPr>
        <w:t>O</w:t>
      </w:r>
      <w:r w:rsidR="006537B7" w:rsidRPr="00FD049B">
        <w:rPr>
          <w:b/>
        </w:rPr>
        <w:t>uvrir</w:t>
      </w:r>
      <w:r w:rsidRPr="00FD049B">
        <w:t>.</w:t>
      </w:r>
    </w:p>
    <w:p w:rsidR="00367B5B" w:rsidRPr="00FD049B" w:rsidRDefault="00367B5B" w:rsidP="00FD049B"/>
    <w:p w:rsidR="00367B5B" w:rsidRDefault="005A4F2B" w:rsidP="00FD049B">
      <w:pPr>
        <w:rPr>
          <w:i/>
        </w:rPr>
      </w:pPr>
      <w:r w:rsidRPr="00FD049B">
        <w:rPr>
          <w:i/>
        </w:rPr>
        <w:t xml:space="preserve"> </w:t>
      </w:r>
      <w:r w:rsidR="006A14F9" w:rsidRPr="00AA0767">
        <w:rPr>
          <w:i/>
        </w:rPr>
        <w:t xml:space="preserve">La fenêtre </w:t>
      </w:r>
      <w:r w:rsidR="006A14F9" w:rsidRPr="006A14F9">
        <w:t>Banque de données</w:t>
      </w:r>
      <w:r w:rsidR="006A14F9" w:rsidRPr="00AA0767">
        <w:rPr>
          <w:i/>
        </w:rPr>
        <w:t xml:space="preserve"> </w:t>
      </w:r>
      <w:r w:rsidR="00F81095">
        <w:rPr>
          <w:i/>
        </w:rPr>
        <w:t>apparaît</w:t>
      </w:r>
      <w:r w:rsidR="006A14F9" w:rsidRPr="00AA0767">
        <w:rPr>
          <w:i/>
        </w:rPr>
        <w:t>.</w:t>
      </w:r>
    </w:p>
    <w:p w:rsidR="00FD049B" w:rsidRDefault="00FD049B" w:rsidP="00FD049B"/>
    <w:p w:rsidR="00F124DE" w:rsidRPr="00FD049B" w:rsidRDefault="00F124DE" w:rsidP="00F124DE">
      <w:pPr>
        <w:ind w:left="284" w:hanging="284"/>
      </w:pPr>
      <w:r>
        <w:t xml:space="preserve">1. En cliquant </w:t>
      </w:r>
      <w:r w:rsidRPr="00F15BB8">
        <w:rPr>
          <w:color w:val="000000"/>
        </w:rPr>
        <w:t>avec</w:t>
      </w:r>
      <w:r>
        <w:t xml:space="preserve"> le </w:t>
      </w:r>
      <w:r w:rsidRPr="00F15BB8">
        <w:rPr>
          <w:b/>
        </w:rPr>
        <w:t>bouton droit</w:t>
      </w:r>
      <w:r>
        <w:t xml:space="preserve"> de la souris, </w:t>
      </w:r>
      <w:r w:rsidR="00F84779">
        <w:rPr>
          <w:b/>
        </w:rPr>
        <w:t>sélectionnez le</w:t>
      </w:r>
      <w:r w:rsidRPr="00F15BB8">
        <w:rPr>
          <w:b/>
        </w:rPr>
        <w:t xml:space="preserve"> </w:t>
      </w:r>
      <w:r w:rsidR="00F84779" w:rsidRPr="00F84779">
        <w:rPr>
          <w:b/>
        </w:rPr>
        <w:t>dossier</w:t>
      </w:r>
      <w:r w:rsidRPr="00F15BB8">
        <w:rPr>
          <w:color w:val="000000"/>
        </w:rPr>
        <w:t xml:space="preserve"> </w:t>
      </w:r>
      <w:r>
        <w:rPr>
          <w:color w:val="000000"/>
        </w:rPr>
        <w:t>que vous voulez supprimer et</w:t>
      </w:r>
      <w:r w:rsidRPr="00F15BB8">
        <w:rPr>
          <w:color w:val="000000"/>
        </w:rPr>
        <w:t xml:space="preserve"> choisissez </w:t>
      </w:r>
      <w:r w:rsidR="00924FF8">
        <w:rPr>
          <w:b/>
        </w:rPr>
        <w:t>Supprimer ce</w:t>
      </w:r>
      <w:r w:rsidRPr="00F124DE">
        <w:rPr>
          <w:b/>
        </w:rPr>
        <w:t xml:space="preserve"> </w:t>
      </w:r>
      <w:r w:rsidR="00924FF8" w:rsidRPr="00924FF8">
        <w:rPr>
          <w:b/>
        </w:rPr>
        <w:t>dossier</w:t>
      </w:r>
      <w:r w:rsidRPr="00F15BB8">
        <w:rPr>
          <w:color w:val="000000"/>
        </w:rPr>
        <w:t xml:space="preserve"> dans le menu contextuel qui apparaît.</w:t>
      </w:r>
    </w:p>
    <w:p w:rsidR="00F124DE" w:rsidRDefault="00F124DE" w:rsidP="00F124DE">
      <w:pPr>
        <w:ind w:left="284" w:hanging="284"/>
      </w:pPr>
    </w:p>
    <w:p w:rsidR="00A46D19" w:rsidRDefault="00A46D19" w:rsidP="00F124DE">
      <w:pPr>
        <w:ind w:left="284" w:hanging="284"/>
        <w:rPr>
          <w:i/>
        </w:rPr>
      </w:pPr>
      <w:r>
        <w:tab/>
      </w:r>
      <w:r w:rsidRPr="00F124DE">
        <w:t> </w:t>
      </w:r>
      <w:r w:rsidRPr="00A46D19">
        <w:rPr>
          <w:i/>
        </w:rPr>
        <w:t xml:space="preserve">La fenêtre </w:t>
      </w:r>
      <w:r w:rsidRPr="00A46D19">
        <w:t>Confirmation de suppression</w:t>
      </w:r>
      <w:r w:rsidRPr="00A46D19">
        <w:rPr>
          <w:i/>
        </w:rPr>
        <w:t xml:space="preserve"> apparaît.</w:t>
      </w:r>
    </w:p>
    <w:p w:rsidR="00A46D19" w:rsidRPr="00A46D19" w:rsidRDefault="00A46D19" w:rsidP="00F124DE">
      <w:pPr>
        <w:ind w:left="284" w:hanging="284"/>
        <w:rPr>
          <w:i/>
        </w:rPr>
      </w:pPr>
    </w:p>
    <w:p w:rsidR="00202563" w:rsidRPr="00F124DE" w:rsidRDefault="00F124DE" w:rsidP="00F124DE">
      <w:pPr>
        <w:ind w:left="284" w:hanging="284"/>
      </w:pPr>
      <w:r w:rsidRPr="00F124DE">
        <w:t xml:space="preserve">2. </w:t>
      </w:r>
      <w:r w:rsidR="00A46D19">
        <w:t>S</w:t>
      </w:r>
      <w:r w:rsidRPr="00F124DE">
        <w:t>électionnez « Oui » pour</w:t>
      </w:r>
      <w:r w:rsidR="00924FF8">
        <w:t xml:space="preserve"> supprimer le</w:t>
      </w:r>
      <w:r w:rsidR="00202563" w:rsidRPr="00F124DE">
        <w:t xml:space="preserve"> </w:t>
      </w:r>
      <w:r w:rsidR="00924FF8">
        <w:t>dossier</w:t>
      </w:r>
      <w:r w:rsidR="00202563" w:rsidRPr="00F124DE">
        <w:t>.</w:t>
      </w:r>
    </w:p>
    <w:p w:rsidR="00202563" w:rsidRDefault="00202563" w:rsidP="006A37BD">
      <w:pPr>
        <w:rPr>
          <w:color w:val="FF0000"/>
        </w:rPr>
      </w:pPr>
      <w:r w:rsidRPr="008A598C">
        <w:rPr>
          <w:color w:val="FF0000"/>
        </w:rPr>
        <w:tab/>
      </w:r>
    </w:p>
    <w:p w:rsidR="001A33B6" w:rsidRDefault="001A33B6" w:rsidP="006A37BD"/>
    <w:p w:rsidR="00474743" w:rsidRPr="005A4F2B" w:rsidRDefault="00924FF8" w:rsidP="006A37BD">
      <w:r>
        <w:rPr>
          <w:i/>
        </w:rPr>
        <w:t>Si vous supprimez un</w:t>
      </w:r>
      <w:r w:rsidR="00474743">
        <w:rPr>
          <w:i/>
        </w:rPr>
        <w:t xml:space="preserve"> </w:t>
      </w:r>
      <w:r w:rsidRPr="00924FF8">
        <w:rPr>
          <w:i/>
        </w:rPr>
        <w:t>dossier</w:t>
      </w:r>
      <w:r w:rsidR="00474743">
        <w:rPr>
          <w:i/>
        </w:rPr>
        <w:t xml:space="preserve"> qui en contient d’autres</w:t>
      </w:r>
      <w:r w:rsidR="00A46D19">
        <w:rPr>
          <w:i/>
        </w:rPr>
        <w:t>,</w:t>
      </w:r>
      <w:r>
        <w:rPr>
          <w:i/>
        </w:rPr>
        <w:t xml:space="preserve"> ceux-ci seront aussi supprimé</w:t>
      </w:r>
      <w:r w:rsidR="00474743">
        <w:rPr>
          <w:i/>
        </w:rPr>
        <w:t>s.</w:t>
      </w:r>
    </w:p>
    <w:p w:rsidR="00474743" w:rsidRDefault="00474743" w:rsidP="00474743">
      <w:pPr>
        <w:rPr>
          <w:i/>
        </w:rPr>
      </w:pPr>
    </w:p>
    <w:p w:rsidR="00465569" w:rsidRDefault="00465569" w:rsidP="00465569">
      <w:pPr>
        <w:rPr>
          <w:i/>
        </w:rPr>
      </w:pPr>
      <w:r w:rsidRPr="002C2EA6">
        <w:rPr>
          <w:i/>
        </w:rPr>
        <w:t xml:space="preserve">Il est impossible de </w:t>
      </w:r>
      <w:r>
        <w:rPr>
          <w:i/>
        </w:rPr>
        <w:t xml:space="preserve">supprimer les </w:t>
      </w:r>
      <w:r w:rsidRPr="00F84779">
        <w:rPr>
          <w:i/>
        </w:rPr>
        <w:t>dossier</w:t>
      </w:r>
      <w:r>
        <w:rPr>
          <w:i/>
        </w:rPr>
        <w:t>s</w:t>
      </w:r>
      <w:r w:rsidRPr="007A34D4">
        <w:rPr>
          <w:i/>
        </w:rPr>
        <w:t xml:space="preserve"> </w:t>
      </w:r>
      <w:r>
        <w:rPr>
          <w:i/>
        </w:rPr>
        <w:t>source Généraux et Utilisateurs, ainsi que les dossiers d’espace personnels.</w:t>
      </w:r>
    </w:p>
    <w:p w:rsidR="00465569" w:rsidRDefault="00465569" w:rsidP="00465569">
      <w:pPr>
        <w:rPr>
          <w:i/>
        </w:rPr>
      </w:pPr>
    </w:p>
    <w:p w:rsidR="00465569" w:rsidRDefault="00465569" w:rsidP="00465569">
      <w:pPr>
        <w:rPr>
          <w:i/>
        </w:rPr>
      </w:pPr>
      <w:r w:rsidRPr="007077E0">
        <w:rPr>
          <w:i/>
        </w:rPr>
        <w:t xml:space="preserve">Pour </w:t>
      </w:r>
      <w:r>
        <w:rPr>
          <w:i/>
        </w:rPr>
        <w:t>pouvoir supprimer un</w:t>
      </w:r>
      <w:r w:rsidRPr="007077E0">
        <w:rPr>
          <w:i/>
        </w:rPr>
        <w:t xml:space="preserve"> </w:t>
      </w:r>
      <w:r>
        <w:rPr>
          <w:i/>
        </w:rPr>
        <w:t>dossier dans le dossier source Généraux, dans les dossiers généraux</w:t>
      </w:r>
      <w:r w:rsidRPr="007077E0">
        <w:rPr>
          <w:i/>
        </w:rPr>
        <w:t xml:space="preserve">, un utilisateur </w:t>
      </w:r>
      <w:r w:rsidR="003B108A">
        <w:rPr>
          <w:i/>
        </w:rPr>
        <w:t>doit avoir</w:t>
      </w:r>
      <w:r w:rsidRPr="007077E0">
        <w:rPr>
          <w:i/>
        </w:rPr>
        <w:t xml:space="preserve"> l’option </w:t>
      </w:r>
      <w:r>
        <w:rPr>
          <w:b/>
          <w:i/>
        </w:rPr>
        <w:t>Droit</w:t>
      </w:r>
      <w:r w:rsidRPr="007077E0">
        <w:rPr>
          <w:b/>
          <w:i/>
        </w:rPr>
        <w:t xml:space="preserve"> de gérer les </w:t>
      </w:r>
      <w:r w:rsidRPr="00F84779">
        <w:rPr>
          <w:b/>
          <w:i/>
        </w:rPr>
        <w:t>dossiers</w:t>
      </w:r>
      <w:r>
        <w:rPr>
          <w:b/>
          <w:i/>
        </w:rPr>
        <w:t xml:space="preserve"> généraux</w:t>
      </w:r>
      <w:r w:rsidRPr="007077E0">
        <w:rPr>
          <w:i/>
        </w:rPr>
        <w:t xml:space="preserve"> d’activée dans son type d’utilisateur.</w:t>
      </w:r>
    </w:p>
    <w:p w:rsidR="00465569" w:rsidRDefault="00465569" w:rsidP="00465569">
      <w:pPr>
        <w:rPr>
          <w:i/>
        </w:rPr>
      </w:pPr>
    </w:p>
    <w:p w:rsidR="00465569" w:rsidRDefault="00465569" w:rsidP="00465569">
      <w:pPr>
        <w:rPr>
          <w:i/>
        </w:rPr>
      </w:pPr>
      <w:r w:rsidRPr="007077E0">
        <w:rPr>
          <w:i/>
        </w:rPr>
        <w:t xml:space="preserve">Pour </w:t>
      </w:r>
      <w:r>
        <w:rPr>
          <w:i/>
        </w:rPr>
        <w:t>pouvoir supprimer un</w:t>
      </w:r>
      <w:r w:rsidRPr="007077E0">
        <w:rPr>
          <w:i/>
        </w:rPr>
        <w:t xml:space="preserve"> </w:t>
      </w:r>
      <w:r>
        <w:rPr>
          <w:i/>
        </w:rPr>
        <w:t xml:space="preserve">dossier un dossier d’espace personnel autre que le sien, </w:t>
      </w:r>
      <w:r w:rsidRPr="007077E0">
        <w:rPr>
          <w:i/>
        </w:rPr>
        <w:t xml:space="preserve">un utilisateur </w:t>
      </w:r>
      <w:r w:rsidR="003B108A">
        <w:rPr>
          <w:i/>
        </w:rPr>
        <w:t>doit avoir</w:t>
      </w:r>
      <w:r w:rsidRPr="007077E0">
        <w:rPr>
          <w:i/>
        </w:rPr>
        <w:t xml:space="preserve"> l’option </w:t>
      </w:r>
      <w:r w:rsidRPr="005A1C3F">
        <w:rPr>
          <w:b/>
          <w:i/>
        </w:rPr>
        <w:t>Droit de gérer les dossiers de tous les espaces personnels</w:t>
      </w:r>
      <w:r>
        <w:rPr>
          <w:b/>
          <w:i/>
        </w:rPr>
        <w:t xml:space="preserve"> </w:t>
      </w:r>
      <w:r w:rsidRPr="007077E0">
        <w:rPr>
          <w:i/>
        </w:rPr>
        <w:t>d’activée dans son type d’utilisateur.</w:t>
      </w:r>
    </w:p>
    <w:p w:rsidR="00465569" w:rsidRDefault="00465569" w:rsidP="00474743">
      <w:pPr>
        <w:rPr>
          <w:i/>
        </w:rPr>
      </w:pPr>
    </w:p>
    <w:p w:rsidR="00465569" w:rsidRDefault="00465569" w:rsidP="00474743">
      <w:pPr>
        <w:rPr>
          <w:i/>
        </w:rPr>
      </w:pPr>
    </w:p>
    <w:p w:rsidR="00120D8D" w:rsidRDefault="00120D8D" w:rsidP="00474743">
      <w:pPr>
        <w:rPr>
          <w:i/>
        </w:rPr>
      </w:pPr>
      <w:r w:rsidRPr="00926302">
        <w:rPr>
          <w:i/>
        </w:rPr>
        <w:t>Vous pouvez en tout temps quitter la fenêtre</w:t>
      </w:r>
      <w:r w:rsidRPr="00926302">
        <w:t xml:space="preserve"> </w:t>
      </w:r>
      <w:r>
        <w:t>B</w:t>
      </w:r>
      <w:r w:rsidRPr="00926302">
        <w:t>anque de données</w:t>
      </w:r>
      <w:r w:rsidRPr="00926302">
        <w:rPr>
          <w:i/>
        </w:rPr>
        <w:t xml:space="preserve"> en cliquant sur le </w:t>
      </w:r>
      <w:r w:rsidR="00E94904">
        <w:rPr>
          <w:b/>
          <w:i/>
          <w:noProof/>
        </w:rPr>
        <w:drawing>
          <wp:inline distT="0" distB="0" distL="0" distR="0">
            <wp:extent cx="148590" cy="148590"/>
            <wp:effectExtent l="19050" t="0" r="381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Pr>
          <w:b/>
          <w:i/>
        </w:rPr>
        <w:t xml:space="preserve"> </w:t>
      </w:r>
      <w:r w:rsidRPr="00926302">
        <w:rPr>
          <w:i/>
        </w:rPr>
        <w:t>dans le coin</w:t>
      </w:r>
      <w:r>
        <w:rPr>
          <w:i/>
        </w:rPr>
        <w:t xml:space="preserve"> supérieur droit de la fenêtre.</w:t>
      </w:r>
    </w:p>
    <w:p w:rsidR="00600B44" w:rsidRPr="00DA7FBC" w:rsidRDefault="00220208" w:rsidP="00DA7FBC">
      <w:pPr>
        <w:pStyle w:val="Titre2"/>
      </w:pPr>
      <w:bookmarkStart w:id="60" w:name="_Items_de_la"/>
      <w:bookmarkEnd w:id="60"/>
      <w:r w:rsidRPr="00DA7FBC">
        <w:br w:type="page"/>
      </w:r>
      <w:bookmarkStart w:id="61" w:name="_Toc357176739"/>
      <w:r w:rsidR="007D5495" w:rsidRPr="00DA7FBC">
        <w:lastRenderedPageBreak/>
        <w:t>Items de la banque de données</w:t>
      </w:r>
      <w:bookmarkEnd w:id="61"/>
    </w:p>
    <w:p w:rsidR="00414E21" w:rsidRDefault="00414E21" w:rsidP="006A37BD"/>
    <w:p w:rsidR="006F3791" w:rsidRDefault="006F3791" w:rsidP="006A37BD">
      <w:r>
        <w:t xml:space="preserve">Un </w:t>
      </w:r>
      <w:r w:rsidRPr="00F33B92">
        <w:rPr>
          <w:b/>
        </w:rPr>
        <w:t>item</w:t>
      </w:r>
      <w:r>
        <w:t xml:space="preserve"> est n’importe quel élément ajouté dans la banque de </w:t>
      </w:r>
      <w:r w:rsidR="001F1871">
        <w:t>données</w:t>
      </w:r>
      <w:r>
        <w:t xml:space="preserve"> par un utilisa</w:t>
      </w:r>
      <w:r w:rsidR="000C29B4">
        <w:t xml:space="preserve">teur. Il peut être de </w:t>
      </w:r>
      <w:r w:rsidR="001F1871">
        <w:t>différent</w:t>
      </w:r>
      <w:r w:rsidR="000C29B4">
        <w:t xml:space="preserve"> type</w:t>
      </w:r>
      <w:r>
        <w:t xml:space="preserve"> : Document similaire aux notes, Image, Page internet, Son, Rapport, Texte brut, Vidéo, Word, etc.  </w:t>
      </w:r>
    </w:p>
    <w:p w:rsidR="006F3791" w:rsidRDefault="006F3791" w:rsidP="006A37BD"/>
    <w:p w:rsidR="00367B5B" w:rsidRDefault="00367B5B" w:rsidP="006A37BD">
      <w:r>
        <w:t xml:space="preserve">Dans la </w:t>
      </w:r>
      <w:hyperlink w:anchor="_Banque_de_données" w:history="1">
        <w:r w:rsidR="00BB70C0" w:rsidRPr="00BB70C0">
          <w:rPr>
            <w:rStyle w:val="Lienhypertexte"/>
          </w:rPr>
          <w:t>banque de données</w:t>
        </w:r>
      </w:hyperlink>
      <w:r>
        <w:t>, la section Items</w:t>
      </w:r>
      <w:r w:rsidRPr="00C265F7">
        <w:t xml:space="preserve"> contient </w:t>
      </w:r>
      <w:r w:rsidR="00924FF8">
        <w:t>tous les items contenus à l’intérieur</w:t>
      </w:r>
      <w:r w:rsidRPr="00C265F7">
        <w:t xml:space="preserve"> </w:t>
      </w:r>
      <w:r w:rsidR="000C29B4">
        <w:t xml:space="preserve">d’un </w:t>
      </w:r>
      <w:r w:rsidR="00924FF8" w:rsidRPr="00924FF8">
        <w:t>dossier</w:t>
      </w:r>
      <w:r w:rsidR="00924FF8">
        <w:t xml:space="preserve"> sélectionné</w:t>
      </w:r>
      <w:r w:rsidRPr="00C265F7">
        <w:t xml:space="preserve"> dans la section </w:t>
      </w:r>
      <w:hyperlink w:anchor="_Catégories_de_la" w:history="1">
        <w:r w:rsidR="00924FF8">
          <w:rPr>
            <w:rStyle w:val="Lienhypertexte"/>
          </w:rPr>
          <w:t>D</w:t>
        </w:r>
        <w:r w:rsidR="00924FF8" w:rsidRPr="00924FF8">
          <w:rPr>
            <w:rStyle w:val="Lienhypertexte"/>
          </w:rPr>
          <w:t>ossiers</w:t>
        </w:r>
      </w:hyperlink>
      <w:r w:rsidRPr="00C265F7">
        <w:t xml:space="preserve">. Pour naviguer dans la section Items, vous pouvez soit utiliser la </w:t>
      </w:r>
      <w:r w:rsidR="00DA3EDB">
        <w:t>barre de défilement</w:t>
      </w:r>
      <w:r>
        <w:t xml:space="preserve"> situé sur sa droite, soit cliquer </w:t>
      </w:r>
      <w:r w:rsidR="00215607" w:rsidRPr="00215607">
        <w:t>sur un item</w:t>
      </w:r>
      <w:r w:rsidR="00215607">
        <w:rPr>
          <w:color w:val="FF0000"/>
        </w:rPr>
        <w:t xml:space="preserve"> </w:t>
      </w:r>
      <w:r w:rsidRPr="00215607">
        <w:t>dans la liste</w:t>
      </w:r>
      <w:r w:rsidRPr="000C29B4">
        <w:rPr>
          <w:color w:val="FF0000"/>
        </w:rPr>
        <w:t xml:space="preserve"> </w:t>
      </w:r>
      <w:r>
        <w:t>puis utiliser</w:t>
      </w:r>
      <w:r w:rsidRPr="00C265F7">
        <w:t xml:space="preserve"> les flèches du clavier. On peut aussi cliquer </w:t>
      </w:r>
      <w:r w:rsidR="00215607" w:rsidRPr="00215607">
        <w:t>sur un item</w:t>
      </w:r>
      <w:r w:rsidR="00215607">
        <w:rPr>
          <w:color w:val="FF0000"/>
        </w:rPr>
        <w:t xml:space="preserve"> </w:t>
      </w:r>
      <w:r w:rsidR="00215607" w:rsidRPr="00215607">
        <w:t>dans la liste</w:t>
      </w:r>
      <w:r w:rsidR="00215607" w:rsidRPr="00C265F7">
        <w:t xml:space="preserve"> </w:t>
      </w:r>
      <w:r w:rsidRPr="00C265F7">
        <w:t xml:space="preserve">et </w:t>
      </w:r>
      <w:r w:rsidR="00701790">
        <w:t>inscrire</w:t>
      </w:r>
      <w:r w:rsidRPr="00C265F7">
        <w:t xml:space="preserve"> une lettre. Par exemple, si vous tapez la lettre « s », vous serez amené directement à la première entrée débutant par cette lettre.</w:t>
      </w:r>
    </w:p>
    <w:p w:rsidR="00367B5B" w:rsidRDefault="00367B5B" w:rsidP="006A37BD"/>
    <w:p w:rsidR="006F3791" w:rsidRDefault="006F3791" w:rsidP="006A37BD">
      <w:r>
        <w:t>Vou</w:t>
      </w:r>
      <w:r w:rsidR="00924FF8">
        <w:t>s pouvez classer les items d’un</w:t>
      </w:r>
      <w:r>
        <w:t xml:space="preserve"> </w:t>
      </w:r>
      <w:r w:rsidR="00924FF8" w:rsidRPr="00924FF8">
        <w:t>dossier</w:t>
      </w:r>
      <w:r w:rsidR="00924FF8">
        <w:t xml:space="preserve"> donné</w:t>
      </w:r>
      <w:r>
        <w:t xml:space="preserve"> en ordre </w:t>
      </w:r>
      <w:r w:rsidR="001F1871">
        <w:t xml:space="preserve">croissant / </w:t>
      </w:r>
      <w:r>
        <w:t>décroissant en cliquant sur le titre d’une colonne : Titre, Taille, Mots-clés, Description, Modifié le…, Caché.</w:t>
      </w:r>
      <w:r w:rsidR="00D669DF" w:rsidRPr="00D669DF">
        <w:t xml:space="preserve"> </w:t>
      </w:r>
      <w:r w:rsidR="00D669DF" w:rsidRPr="00672E0A">
        <w:t xml:space="preserve">Le symbole </w:t>
      </w:r>
      <w:r w:rsidR="00D669DF" w:rsidRPr="00672E0A">
        <w:rPr>
          <w:noProof/>
        </w:rPr>
        <w:drawing>
          <wp:inline distT="0" distB="0" distL="0" distR="0">
            <wp:extent cx="148590" cy="138430"/>
            <wp:effectExtent l="19050" t="0" r="3810" b="0"/>
            <wp:docPr id="902"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21" cstate="print"/>
                    <a:srcRect/>
                    <a:stretch>
                      <a:fillRect/>
                    </a:stretch>
                  </pic:blipFill>
                  <pic:spPr bwMode="auto">
                    <a:xfrm>
                      <a:off x="0" y="0"/>
                      <a:ext cx="148590" cy="138430"/>
                    </a:xfrm>
                    <a:prstGeom prst="rect">
                      <a:avLst/>
                    </a:prstGeom>
                    <a:noFill/>
                    <a:ln w="9525">
                      <a:noFill/>
                      <a:miter lim="800000"/>
                      <a:headEnd/>
                      <a:tailEnd/>
                    </a:ln>
                  </pic:spPr>
                </pic:pic>
              </a:graphicData>
            </a:graphic>
          </wp:inline>
        </w:drawing>
      </w:r>
      <w:r w:rsidR="00D669DF" w:rsidRPr="00672E0A">
        <w:t xml:space="preserve"> ou</w:t>
      </w:r>
      <w:r w:rsidR="00D669DF">
        <w:t xml:space="preserve"> le symbole</w:t>
      </w:r>
      <w:r w:rsidR="00D669DF" w:rsidRPr="00672E0A">
        <w:t xml:space="preserve"> </w:t>
      </w:r>
      <w:r w:rsidR="00D669DF" w:rsidRPr="00672E0A">
        <w:rPr>
          <w:noProof/>
        </w:rPr>
        <w:drawing>
          <wp:inline distT="0" distB="0" distL="0" distR="0">
            <wp:extent cx="148590" cy="138430"/>
            <wp:effectExtent l="19050" t="0" r="3810" b="0"/>
            <wp:docPr id="903"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22" cstate="print"/>
                    <a:srcRect/>
                    <a:stretch>
                      <a:fillRect/>
                    </a:stretch>
                  </pic:blipFill>
                  <pic:spPr bwMode="auto">
                    <a:xfrm>
                      <a:off x="0" y="0"/>
                      <a:ext cx="148590" cy="138430"/>
                    </a:xfrm>
                    <a:prstGeom prst="rect">
                      <a:avLst/>
                    </a:prstGeom>
                    <a:noFill/>
                    <a:ln w="9525">
                      <a:noFill/>
                      <a:miter lim="800000"/>
                      <a:headEnd/>
                      <a:tailEnd/>
                    </a:ln>
                  </pic:spPr>
                </pic:pic>
              </a:graphicData>
            </a:graphic>
          </wp:inline>
        </w:drawing>
      </w:r>
      <w:r w:rsidR="00D669DF" w:rsidRPr="00672E0A">
        <w:t xml:space="preserve"> </w:t>
      </w:r>
      <w:r w:rsidR="00D669DF">
        <w:t>situé</w:t>
      </w:r>
      <w:r w:rsidR="00D669DF" w:rsidRPr="00672E0A">
        <w:t xml:space="preserve"> à la droite du titre sélectionné vous indiquera le sens de l’ordre de disposition.</w:t>
      </w:r>
    </w:p>
    <w:p w:rsidR="00D669DF" w:rsidRDefault="00D669DF" w:rsidP="006A37BD"/>
    <w:p w:rsidR="00D669DF" w:rsidRDefault="00D669DF" w:rsidP="006A37BD"/>
    <w:p w:rsidR="006F3791" w:rsidRDefault="00C675EF" w:rsidP="006A37BD">
      <w:r>
        <w:t xml:space="preserve">Pour </w:t>
      </w:r>
      <w:r w:rsidR="008C1DC1">
        <w:t xml:space="preserve">pouvoir </w:t>
      </w:r>
      <w:r>
        <w:t>gérer les items</w:t>
      </w:r>
      <w:r w:rsidR="00A7744F">
        <w:t xml:space="preserve"> des dossiers généraux</w:t>
      </w:r>
      <w:r>
        <w:t xml:space="preserve">, un utilisateur </w:t>
      </w:r>
      <w:r w:rsidR="003B108A">
        <w:t>doit avoir</w:t>
      </w:r>
      <w:r w:rsidR="004E7805">
        <w:t xml:space="preserve"> </w:t>
      </w:r>
      <w:r>
        <w:t xml:space="preserve">le </w:t>
      </w:r>
      <w:r w:rsidR="00A7744F" w:rsidRPr="00A7744F">
        <w:rPr>
          <w:b/>
        </w:rPr>
        <w:t>Droit de gérer les items (sauf ceux en lecture seule) de tous les dossiers généraux</w:t>
      </w:r>
      <w:r w:rsidR="00A7744F">
        <w:rPr>
          <w:b/>
          <w:i/>
        </w:rPr>
        <w:t xml:space="preserve"> </w:t>
      </w:r>
      <w:r w:rsidR="0050637F">
        <w:t xml:space="preserve">d’activé </w:t>
      </w:r>
      <w:r w:rsidR="002D7156" w:rsidRPr="002D7156">
        <w:t>dans son type d’utilisateur</w:t>
      </w:r>
      <w:r w:rsidRPr="002D7156">
        <w:t>.</w:t>
      </w:r>
      <w:r w:rsidR="00F33B92">
        <w:t xml:space="preserve"> </w:t>
      </w:r>
      <w:r w:rsidR="00414E21">
        <w:t xml:space="preserve"> </w:t>
      </w:r>
    </w:p>
    <w:p w:rsidR="006F3791" w:rsidRDefault="006F3791" w:rsidP="006A37BD"/>
    <w:p w:rsidR="00414E21" w:rsidRDefault="00B43F32" w:rsidP="006A37BD">
      <w:pPr>
        <w:rPr>
          <w:b/>
        </w:rPr>
      </w:pPr>
      <w:r>
        <w:t>Pour pouvoir gérer les items en lecture seule</w:t>
      </w:r>
      <w:r w:rsidR="00A7744F">
        <w:t xml:space="preserve"> des dossiers généraux</w:t>
      </w:r>
      <w:r>
        <w:t xml:space="preserve">, un utilisateur </w:t>
      </w:r>
      <w:r w:rsidR="003B108A">
        <w:t>doit avoir</w:t>
      </w:r>
      <w:r>
        <w:t xml:space="preserve"> le </w:t>
      </w:r>
      <w:r w:rsidR="007140C7">
        <w:rPr>
          <w:b/>
        </w:rPr>
        <w:t>Droit</w:t>
      </w:r>
      <w:r>
        <w:rPr>
          <w:b/>
        </w:rPr>
        <w:t xml:space="preserve"> de gérer les items en lecture seule</w:t>
      </w:r>
      <w:r w:rsidR="00A7744F">
        <w:rPr>
          <w:b/>
        </w:rPr>
        <w:t xml:space="preserve"> de tous les dossiers généraux</w:t>
      </w:r>
      <w:r>
        <w:rPr>
          <w:b/>
        </w:rPr>
        <w:t>.</w:t>
      </w:r>
    </w:p>
    <w:p w:rsidR="00A7744F" w:rsidRDefault="00A7744F" w:rsidP="006A37BD">
      <w:pPr>
        <w:rPr>
          <w:b/>
        </w:rPr>
      </w:pPr>
    </w:p>
    <w:p w:rsidR="00A7744F" w:rsidRDefault="00A7744F" w:rsidP="00A7744F">
      <w:r>
        <w:t xml:space="preserve">Pour pouvoir gérer les items des espaces personnels, un utilisateur </w:t>
      </w:r>
      <w:r w:rsidR="003B108A">
        <w:t>doit avoir</w:t>
      </w:r>
      <w:r>
        <w:t xml:space="preserve"> le </w:t>
      </w:r>
      <w:r w:rsidRPr="00A7744F">
        <w:rPr>
          <w:b/>
        </w:rPr>
        <w:t>Droit de gérer les items (sauf ceux en lecture seule) de tous les espaces personnels</w:t>
      </w:r>
      <w:r w:rsidRPr="00551A8A">
        <w:rPr>
          <w:b/>
          <w:i/>
        </w:rPr>
        <w:t xml:space="preserve"> </w:t>
      </w:r>
      <w:r>
        <w:t xml:space="preserve">d’activé </w:t>
      </w:r>
      <w:r w:rsidRPr="002D7156">
        <w:t>dans son type d’utilisateur.</w:t>
      </w:r>
      <w:r>
        <w:t xml:space="preserve">  </w:t>
      </w:r>
    </w:p>
    <w:p w:rsidR="00A7744F" w:rsidRDefault="00A7744F" w:rsidP="00A7744F"/>
    <w:p w:rsidR="00A7744F" w:rsidRDefault="00A7744F" w:rsidP="00A7744F">
      <w:pPr>
        <w:rPr>
          <w:b/>
        </w:rPr>
      </w:pPr>
      <w:r>
        <w:t xml:space="preserve">Pour pouvoir gérer les items en lecture seule des espaces personnels, un utilisateur </w:t>
      </w:r>
      <w:r w:rsidR="003B108A">
        <w:t>doit avoir</w:t>
      </w:r>
      <w:r>
        <w:t xml:space="preserve"> le </w:t>
      </w:r>
      <w:r>
        <w:rPr>
          <w:b/>
        </w:rPr>
        <w:t>Droit de gérer les items en lecture seule de tous les espaces personnels.</w:t>
      </w:r>
    </w:p>
    <w:p w:rsidR="00A7744F" w:rsidRPr="00B43F32" w:rsidRDefault="00A7744F" w:rsidP="006A37BD">
      <w:pPr>
        <w:rPr>
          <w:b/>
        </w:rPr>
      </w:pPr>
    </w:p>
    <w:p w:rsidR="00A7744F" w:rsidRDefault="00A7744F" w:rsidP="006A37BD"/>
    <w:p w:rsidR="003A50C8" w:rsidRPr="0061280A" w:rsidRDefault="0061280A" w:rsidP="006A37BD">
      <w:pPr>
        <w:rPr>
          <w:b/>
        </w:rPr>
      </w:pPr>
      <w:r w:rsidRPr="0061280A">
        <w:rPr>
          <w:b/>
        </w:rPr>
        <w:t>A</w:t>
      </w:r>
      <w:r w:rsidR="005D5EEF" w:rsidRPr="0061280A">
        <w:rPr>
          <w:b/>
        </w:rPr>
        <w:t>ctions</w:t>
      </w:r>
      <w:r w:rsidR="003A50C8" w:rsidRPr="0061280A">
        <w:rPr>
          <w:b/>
        </w:rPr>
        <w:t xml:space="preserve"> relatives aux</w:t>
      </w:r>
      <w:r w:rsidR="005D5EEF" w:rsidRPr="0061280A">
        <w:rPr>
          <w:b/>
        </w:rPr>
        <w:t xml:space="preserve"> items de la banque de données : </w:t>
      </w:r>
    </w:p>
    <w:p w:rsidR="003A50C8" w:rsidRDefault="003A5CE5" w:rsidP="006A37BD">
      <w:hyperlink w:anchor="_Ajouter_un_item" w:history="1">
        <w:r w:rsidR="00DC7FA2">
          <w:rPr>
            <w:rStyle w:val="Lienhypertexte"/>
          </w:rPr>
          <w:t>Ajouter un item</w:t>
        </w:r>
      </w:hyperlink>
    </w:p>
    <w:p w:rsidR="003A50C8" w:rsidRDefault="003A5CE5" w:rsidP="006A37BD">
      <w:hyperlink w:anchor="_Ajouter_une_catégorie_1" w:history="1">
        <w:r w:rsidR="000C01D6">
          <w:rPr>
            <w:rStyle w:val="Lienhypertexte"/>
          </w:rPr>
          <w:t>Ajouter un</w:t>
        </w:r>
        <w:r w:rsidR="00924FF8">
          <w:rPr>
            <w:rStyle w:val="Lienhypertexte"/>
          </w:rPr>
          <w:t xml:space="preserve"> </w:t>
        </w:r>
        <w:r w:rsidR="000C01D6">
          <w:rPr>
            <w:rStyle w:val="Lienhypertexte"/>
          </w:rPr>
          <w:t>dossier</w:t>
        </w:r>
        <w:r w:rsidR="00924FF8">
          <w:rPr>
            <w:rStyle w:val="Lienhypertexte"/>
          </w:rPr>
          <w:t xml:space="preserve"> dans le</w:t>
        </w:r>
        <w:r w:rsidR="005D5EEF" w:rsidRPr="00DC7FA2">
          <w:rPr>
            <w:rStyle w:val="Lienhypertexte"/>
          </w:rPr>
          <w:t xml:space="preserve"> </w:t>
        </w:r>
        <w:r w:rsidR="00924FF8" w:rsidRPr="00924FF8">
          <w:rPr>
            <w:rStyle w:val="Lienhypertexte"/>
          </w:rPr>
          <w:t>dossier</w:t>
        </w:r>
        <w:r w:rsidR="00924FF8">
          <w:rPr>
            <w:rStyle w:val="Lienhypertexte"/>
          </w:rPr>
          <w:t xml:space="preserve"> </w:t>
        </w:r>
        <w:r w:rsidR="005D5EEF" w:rsidRPr="00DC7FA2">
          <w:rPr>
            <w:rStyle w:val="Lienhypertexte"/>
          </w:rPr>
          <w:t>d’un item</w:t>
        </w:r>
      </w:hyperlink>
    </w:p>
    <w:p w:rsidR="003A50C8" w:rsidRDefault="003A5CE5" w:rsidP="006A37BD">
      <w:hyperlink w:anchor="_Coller_un_item" w:history="1">
        <w:r w:rsidR="00DC7FA2" w:rsidRPr="00DC7FA2">
          <w:rPr>
            <w:rStyle w:val="Lienhypertexte"/>
          </w:rPr>
          <w:t>C</w:t>
        </w:r>
        <w:r w:rsidR="005D5EEF" w:rsidRPr="00DC7FA2">
          <w:rPr>
            <w:rStyle w:val="Lienhypertexte"/>
          </w:rPr>
          <w:t>oller un item</w:t>
        </w:r>
      </w:hyperlink>
    </w:p>
    <w:p w:rsidR="003A50C8" w:rsidRDefault="003A5CE5" w:rsidP="006A37BD">
      <w:hyperlink w:anchor="_Copier_un_item" w:history="1">
        <w:r w:rsidR="005D5EEF" w:rsidRPr="00DC7FA2">
          <w:rPr>
            <w:rStyle w:val="Lienhypertexte"/>
          </w:rPr>
          <w:t>Copier un item</w:t>
        </w:r>
      </w:hyperlink>
    </w:p>
    <w:p w:rsidR="003A50C8" w:rsidRDefault="003A5CE5" w:rsidP="006A37BD">
      <w:hyperlink w:anchor="_Couper_un_item" w:history="1">
        <w:r w:rsidR="005D5EEF" w:rsidRPr="00DC7FA2">
          <w:rPr>
            <w:rStyle w:val="Lienhypertexte"/>
          </w:rPr>
          <w:t>Couper un item</w:t>
        </w:r>
      </w:hyperlink>
      <w:r w:rsidR="005D5EEF">
        <w:t xml:space="preserve"> </w:t>
      </w:r>
    </w:p>
    <w:p w:rsidR="003A50C8" w:rsidRDefault="003A5CE5" w:rsidP="006A37BD">
      <w:hyperlink w:anchor="_Définir_l’affichage_des" w:history="1">
        <w:r w:rsidR="000A4B7A" w:rsidRPr="00DC7FA2">
          <w:rPr>
            <w:rStyle w:val="Lienhypertexte"/>
          </w:rPr>
          <w:t>Définir l’affichage des items</w:t>
        </w:r>
      </w:hyperlink>
    </w:p>
    <w:p w:rsidR="003A50C8" w:rsidRDefault="003A5CE5" w:rsidP="006A37BD">
      <w:hyperlink w:anchor="_Glisser_/_déplacer" w:history="1">
        <w:r w:rsidR="005135E6" w:rsidRPr="00DC7FA2">
          <w:rPr>
            <w:rStyle w:val="Lienhypertexte"/>
          </w:rPr>
          <w:t>Glisser /</w:t>
        </w:r>
        <w:r w:rsidR="00FC1DD5">
          <w:rPr>
            <w:rStyle w:val="Lienhypertexte"/>
          </w:rPr>
          <w:t xml:space="preserve"> d</w:t>
        </w:r>
        <w:r w:rsidR="005135E6" w:rsidRPr="00DC7FA2">
          <w:rPr>
            <w:rStyle w:val="Lienhypertexte"/>
          </w:rPr>
          <w:t>éplacer un item</w:t>
        </w:r>
      </w:hyperlink>
    </w:p>
    <w:p w:rsidR="00922981" w:rsidRDefault="003A5CE5" w:rsidP="006A37BD">
      <w:hyperlink w:anchor="_Glisser_/_copier" w:history="1">
        <w:r w:rsidR="00922981" w:rsidRPr="00922981">
          <w:rPr>
            <w:rStyle w:val="Lienhypertexte"/>
          </w:rPr>
          <w:t>Glisser / copier un item</w:t>
        </w:r>
      </w:hyperlink>
    </w:p>
    <w:p w:rsidR="003A50C8" w:rsidRDefault="003A5CE5" w:rsidP="006A37BD">
      <w:hyperlink w:anchor="_Modifier_un_item" w:history="1">
        <w:r w:rsidR="000A4B7A" w:rsidRPr="00DC7FA2">
          <w:rPr>
            <w:rStyle w:val="Lienhypertexte"/>
          </w:rPr>
          <w:t>Modifier un item</w:t>
        </w:r>
      </w:hyperlink>
    </w:p>
    <w:p w:rsidR="003A50C8" w:rsidRDefault="003A5CE5" w:rsidP="006A37BD">
      <w:hyperlink w:anchor="_Ouvrir_un_item" w:history="1">
        <w:r w:rsidR="000A4B7A" w:rsidRPr="00DC7FA2">
          <w:rPr>
            <w:rStyle w:val="Lienhypertexte"/>
          </w:rPr>
          <w:t>Ouvrir un item</w:t>
        </w:r>
      </w:hyperlink>
    </w:p>
    <w:p w:rsidR="003A50C8" w:rsidRDefault="003A5CE5" w:rsidP="006A37BD">
      <w:hyperlink w:anchor="_Rechercher_dans_la_1" w:history="1">
        <w:r w:rsidR="00924FF8">
          <w:rPr>
            <w:rStyle w:val="Lienhypertexte"/>
          </w:rPr>
          <w:t>Rechercher dans le</w:t>
        </w:r>
        <w:r w:rsidR="000A4B7A" w:rsidRPr="00DC7FA2">
          <w:rPr>
            <w:rStyle w:val="Lienhypertexte"/>
          </w:rPr>
          <w:t xml:space="preserve"> </w:t>
        </w:r>
        <w:r w:rsidR="00924FF8" w:rsidRPr="00924FF8">
          <w:rPr>
            <w:rStyle w:val="Lienhypertexte"/>
          </w:rPr>
          <w:t>dossier</w:t>
        </w:r>
        <w:r w:rsidR="000A4B7A" w:rsidRPr="00DC7FA2">
          <w:rPr>
            <w:rStyle w:val="Lienhypertexte"/>
          </w:rPr>
          <w:t xml:space="preserve"> d’un item</w:t>
        </w:r>
      </w:hyperlink>
    </w:p>
    <w:p w:rsidR="003A50C8" w:rsidRDefault="003A5CE5" w:rsidP="006A37BD">
      <w:hyperlink w:anchor="_Renommer_un_item" w:history="1">
        <w:r w:rsidR="000A4B7A" w:rsidRPr="00DC7FA2">
          <w:rPr>
            <w:rStyle w:val="Lienhypertexte"/>
          </w:rPr>
          <w:t>Renommer un item</w:t>
        </w:r>
      </w:hyperlink>
    </w:p>
    <w:p w:rsidR="005D5EEF" w:rsidRPr="000A4B7A" w:rsidRDefault="003A5CE5" w:rsidP="006A37BD">
      <w:hyperlink w:anchor="_Supprimer_un_item" w:history="1">
        <w:r w:rsidR="000A4B7A" w:rsidRPr="00DC7FA2">
          <w:rPr>
            <w:rStyle w:val="Lienhypertexte"/>
          </w:rPr>
          <w:t>Supprimer un item</w:t>
        </w:r>
      </w:hyperlink>
      <w:r w:rsidR="000A4B7A">
        <w:t>.</w:t>
      </w:r>
    </w:p>
    <w:p w:rsidR="00600B44" w:rsidRDefault="008A598C" w:rsidP="006A37BD">
      <w:pPr>
        <w:pStyle w:val="Titre3"/>
      </w:pPr>
      <w:bookmarkStart w:id="62" w:name="_Ajouter_un_item"/>
      <w:bookmarkEnd w:id="62"/>
      <w:r>
        <w:br w:type="page"/>
      </w:r>
      <w:bookmarkStart w:id="63" w:name="_Toc357176740"/>
      <w:r w:rsidR="00600B44">
        <w:lastRenderedPageBreak/>
        <w:t>Ajouter un item</w:t>
      </w:r>
      <w:bookmarkEnd w:id="63"/>
    </w:p>
    <w:p w:rsidR="00367B5B" w:rsidRDefault="00367B5B" w:rsidP="00367B5B"/>
    <w:p w:rsidR="00414E21" w:rsidRPr="0024799B" w:rsidRDefault="00414E21" w:rsidP="00367B5B">
      <w:r>
        <w:t>Pour ajouter un</w:t>
      </w:r>
      <w:r w:rsidR="00066DB3">
        <w:t xml:space="preserve"> </w:t>
      </w:r>
      <w:hyperlink w:anchor="_Items_de_la" w:history="1">
        <w:r w:rsidR="00066DB3" w:rsidRPr="00E64D71">
          <w:rPr>
            <w:rStyle w:val="Lienhypertexte"/>
          </w:rPr>
          <w:t>item</w:t>
        </w:r>
      </w:hyperlink>
      <w:r>
        <w:t xml:space="preserve">, </w:t>
      </w:r>
      <w:r w:rsidR="00BC1A9D">
        <w:t xml:space="preserve">cliquez sur le menu </w:t>
      </w:r>
      <w:r w:rsidR="00BC1A9D" w:rsidRPr="00BC1A9D">
        <w:rPr>
          <w:b/>
        </w:rPr>
        <w:t>Banque de données</w:t>
      </w:r>
      <w:r w:rsidRPr="0024799B">
        <w:t xml:space="preserve"> puis c</w:t>
      </w:r>
      <w:r w:rsidR="006537B7">
        <w:t>liquez sur </w:t>
      </w:r>
      <w:r w:rsidRPr="00FD049B">
        <w:rPr>
          <w:b/>
        </w:rPr>
        <w:t>O</w:t>
      </w:r>
      <w:r w:rsidR="006537B7" w:rsidRPr="00FD049B">
        <w:rPr>
          <w:b/>
        </w:rPr>
        <w:t>uvrir</w:t>
      </w:r>
      <w:r w:rsidRPr="0024799B">
        <w:t>.</w:t>
      </w:r>
    </w:p>
    <w:p w:rsidR="00367B5B" w:rsidRDefault="00367B5B" w:rsidP="00367B5B">
      <w:pPr>
        <w:rPr>
          <w:i/>
        </w:rPr>
      </w:pPr>
    </w:p>
    <w:p w:rsidR="00753737" w:rsidRDefault="006A14F9" w:rsidP="00FD049B">
      <w:pPr>
        <w:rPr>
          <w:i/>
        </w:rPr>
      </w:pPr>
      <w:r w:rsidRPr="00AA0767">
        <w:rPr>
          <w:i/>
        </w:rPr>
        <w:t xml:space="preserve">La fenêtre </w:t>
      </w:r>
      <w:r w:rsidRPr="006A14F9">
        <w:t>Banque de données</w:t>
      </w:r>
      <w:r w:rsidRPr="00AA0767">
        <w:rPr>
          <w:i/>
        </w:rPr>
        <w:t xml:space="preserve"> </w:t>
      </w:r>
      <w:r w:rsidR="00F81095">
        <w:rPr>
          <w:i/>
        </w:rPr>
        <w:t>apparaît</w:t>
      </w:r>
      <w:r w:rsidRPr="00AA0767">
        <w:rPr>
          <w:i/>
        </w:rPr>
        <w:t>.</w:t>
      </w:r>
      <w:r w:rsidR="00414E21" w:rsidRPr="00AA0767">
        <w:rPr>
          <w:i/>
        </w:rPr>
        <w:t xml:space="preserve"> </w:t>
      </w:r>
    </w:p>
    <w:p w:rsidR="00753737" w:rsidRDefault="00753737" w:rsidP="00FD049B">
      <w:pPr>
        <w:rPr>
          <w:i/>
        </w:rPr>
      </w:pPr>
    </w:p>
    <w:p w:rsidR="00C675EF" w:rsidRPr="00753737" w:rsidRDefault="00414E21" w:rsidP="00FD049B">
      <w:pPr>
        <w:rPr>
          <w:i/>
        </w:rPr>
      </w:pPr>
      <w:r w:rsidRPr="008A598C">
        <w:t xml:space="preserve">1. </w:t>
      </w:r>
      <w:r w:rsidR="008A598C" w:rsidRPr="008A598C">
        <w:t>S</w:t>
      </w:r>
      <w:r w:rsidR="00C675EF" w:rsidRPr="008A598C">
        <w:t xml:space="preserve">électionnez </w:t>
      </w:r>
      <w:r w:rsidR="00924FF8">
        <w:t>le</w:t>
      </w:r>
      <w:r w:rsidR="00C675EF" w:rsidRPr="008A598C">
        <w:t xml:space="preserve"> </w:t>
      </w:r>
      <w:r w:rsidR="00924FF8" w:rsidRPr="00924FF8">
        <w:t>dossier</w:t>
      </w:r>
      <w:r w:rsidR="00924FF8">
        <w:t xml:space="preserve"> dans lequel</w:t>
      </w:r>
      <w:r w:rsidR="00C675EF" w:rsidRPr="008A598C">
        <w:t xml:space="preserve"> vous désirez ajouter l’item. </w:t>
      </w:r>
    </w:p>
    <w:p w:rsidR="00FD049B" w:rsidRDefault="00FD049B" w:rsidP="00FD049B">
      <w:pPr>
        <w:rPr>
          <w:b/>
          <w:i/>
        </w:rPr>
      </w:pPr>
    </w:p>
    <w:p w:rsidR="00414E21" w:rsidRPr="00FD049B" w:rsidRDefault="00C675EF" w:rsidP="006A14F9">
      <w:pPr>
        <w:ind w:left="284"/>
        <w:rPr>
          <w:i/>
        </w:rPr>
      </w:pPr>
      <w:r w:rsidRPr="00FD049B">
        <w:rPr>
          <w:i/>
        </w:rPr>
        <w:t xml:space="preserve">La </w:t>
      </w:r>
      <w:r w:rsidR="000C01D6">
        <w:rPr>
          <w:rStyle w:val="Sous-titreCar"/>
          <w:i/>
        </w:rPr>
        <w:t>liste des items contenus dans le</w:t>
      </w:r>
      <w:r w:rsidRPr="00FD049B">
        <w:rPr>
          <w:rStyle w:val="Sous-titreCar"/>
          <w:i/>
        </w:rPr>
        <w:t xml:space="preserve"> </w:t>
      </w:r>
      <w:r w:rsidR="000C01D6">
        <w:rPr>
          <w:rStyle w:val="Sous-titreCar"/>
          <w:i/>
        </w:rPr>
        <w:t>dossier</w:t>
      </w:r>
      <w:r w:rsidRPr="00FD049B">
        <w:rPr>
          <w:rStyle w:val="Sous-titreCar"/>
          <w:i/>
        </w:rPr>
        <w:t xml:space="preserve"> s</w:t>
      </w:r>
      <w:r w:rsidR="00F01DC1">
        <w:rPr>
          <w:rStyle w:val="Sous-titreCar"/>
          <w:i/>
        </w:rPr>
        <w:t>’affiche</w:t>
      </w:r>
      <w:r w:rsidR="001D5020" w:rsidRPr="00FD049B">
        <w:rPr>
          <w:rStyle w:val="Sous-titreCar"/>
          <w:i/>
        </w:rPr>
        <w:t xml:space="preserve"> dans la section I</w:t>
      </w:r>
      <w:r w:rsidRPr="00FD049B">
        <w:rPr>
          <w:rStyle w:val="Sous-titreCar"/>
          <w:i/>
        </w:rPr>
        <w:t>tem</w:t>
      </w:r>
      <w:r w:rsidR="001D5020" w:rsidRPr="00FD049B">
        <w:rPr>
          <w:rStyle w:val="Sous-titreCar"/>
          <w:i/>
        </w:rPr>
        <w:t>s</w:t>
      </w:r>
      <w:r w:rsidR="00414E21" w:rsidRPr="00FD049B">
        <w:rPr>
          <w:i/>
        </w:rPr>
        <w:t>.</w:t>
      </w:r>
      <w:r w:rsidRPr="00FD049B">
        <w:rPr>
          <w:i/>
        </w:rPr>
        <w:t xml:space="preserve"> </w:t>
      </w:r>
    </w:p>
    <w:p w:rsidR="00C675EF" w:rsidRDefault="00C675EF" w:rsidP="00FD049B">
      <w:r>
        <w:tab/>
      </w:r>
    </w:p>
    <w:p w:rsidR="00C675EF" w:rsidRPr="008D3092" w:rsidRDefault="00C675EF" w:rsidP="009F5A23">
      <w:pPr>
        <w:ind w:left="284" w:hanging="284"/>
      </w:pPr>
      <w:r>
        <w:t xml:space="preserve">2.  Déplacez votre curseur dans la </w:t>
      </w:r>
      <w:r w:rsidR="001D5020">
        <w:rPr>
          <w:b/>
        </w:rPr>
        <w:t>section I</w:t>
      </w:r>
      <w:r w:rsidRPr="006537B7">
        <w:rPr>
          <w:b/>
        </w:rPr>
        <w:t>tem</w:t>
      </w:r>
      <w:r w:rsidR="001D5020">
        <w:rPr>
          <w:b/>
        </w:rPr>
        <w:t>s</w:t>
      </w:r>
      <w:r w:rsidR="009F5A23">
        <w:t xml:space="preserve">, </w:t>
      </w:r>
      <w:r w:rsidR="00214E87">
        <w:t>cliquez avec le</w:t>
      </w:r>
      <w:r>
        <w:t xml:space="preserve"> </w:t>
      </w:r>
      <w:r w:rsidRPr="009F5A23">
        <w:rPr>
          <w:b/>
        </w:rPr>
        <w:t>bouton droit</w:t>
      </w:r>
      <w:r w:rsidR="009F5A23">
        <w:t xml:space="preserve"> de la souris et s</w:t>
      </w:r>
      <w:r w:rsidR="00474743">
        <w:t>électionnez</w:t>
      </w:r>
      <w:r w:rsidR="006537B7">
        <w:t xml:space="preserve"> </w:t>
      </w:r>
      <w:r w:rsidR="008D3092" w:rsidRPr="006537B7">
        <w:rPr>
          <w:b/>
        </w:rPr>
        <w:t>Ajouter</w:t>
      </w:r>
      <w:r w:rsidR="00474743">
        <w:t xml:space="preserve"> dans le menu contextuel</w:t>
      </w:r>
      <w:r w:rsidR="008D3092" w:rsidRPr="008D3092">
        <w:t xml:space="preserve"> qui apparaît.</w:t>
      </w:r>
    </w:p>
    <w:p w:rsidR="00414E21" w:rsidRDefault="00414E21" w:rsidP="006A37BD"/>
    <w:p w:rsidR="00DD371D" w:rsidRPr="00755D25" w:rsidRDefault="00DD371D" w:rsidP="006A14F9">
      <w:pPr>
        <w:ind w:left="284"/>
        <w:rPr>
          <w:i/>
        </w:rPr>
      </w:pPr>
      <w:r w:rsidRPr="00755D25">
        <w:rPr>
          <w:i/>
        </w:rPr>
        <w:t xml:space="preserve">La fenêtre </w:t>
      </w:r>
      <w:r w:rsidR="005F1D13" w:rsidRPr="00F31A36">
        <w:t>Ajout dans la banque de données</w:t>
      </w:r>
      <w:r w:rsidR="005F1D13" w:rsidRPr="00755D25">
        <w:rPr>
          <w:i/>
        </w:rPr>
        <w:t xml:space="preserve"> apparaît</w:t>
      </w:r>
      <w:r w:rsidR="00214E87">
        <w:rPr>
          <w:i/>
        </w:rPr>
        <w:t>.</w:t>
      </w:r>
    </w:p>
    <w:p w:rsidR="005F1D13" w:rsidRDefault="005F1D13" w:rsidP="00755D25"/>
    <w:p w:rsidR="005F1D13" w:rsidRPr="009F5A23" w:rsidRDefault="00755D25" w:rsidP="00753737">
      <w:r>
        <w:t>3</w:t>
      </w:r>
      <w:r w:rsidR="00753737">
        <w:t>.</w:t>
      </w:r>
      <w:r w:rsidR="005F1D13" w:rsidRPr="009F5A23">
        <w:t xml:space="preserve"> </w:t>
      </w:r>
      <w:r w:rsidR="008A598C" w:rsidRPr="009F5A23">
        <w:t>Entre</w:t>
      </w:r>
      <w:r w:rsidR="00214E87">
        <w:t>z</w:t>
      </w:r>
      <w:r w:rsidR="00D336F2">
        <w:t xml:space="preserve"> le </w:t>
      </w:r>
      <w:r w:rsidR="00D336F2" w:rsidRPr="00D336F2">
        <w:rPr>
          <w:b/>
        </w:rPr>
        <w:t xml:space="preserve">titre </w:t>
      </w:r>
      <w:r w:rsidR="008A598C" w:rsidRPr="00D336F2">
        <w:rPr>
          <w:b/>
        </w:rPr>
        <w:t>de l’item</w:t>
      </w:r>
      <w:r w:rsidR="00D336F2">
        <w:t xml:space="preserve"> (son nom)</w:t>
      </w:r>
      <w:r w:rsidR="00922BE9">
        <w:t>.</w:t>
      </w:r>
    </w:p>
    <w:p w:rsidR="00612A0F" w:rsidRDefault="00612A0F" w:rsidP="006A37BD">
      <w:pPr>
        <w:ind w:left="1134" w:hanging="425"/>
      </w:pPr>
    </w:p>
    <w:p w:rsidR="00755D25" w:rsidRDefault="00755D25" w:rsidP="00753737">
      <w:pPr>
        <w:ind w:left="284"/>
      </w:pPr>
      <w:r>
        <w:rPr>
          <w:i/>
        </w:rPr>
        <w:t xml:space="preserve">Vous ne pouvez </w:t>
      </w:r>
      <w:r w:rsidR="00B80DE5">
        <w:rPr>
          <w:i/>
        </w:rPr>
        <w:t>employer</w:t>
      </w:r>
      <w:r>
        <w:rPr>
          <w:i/>
        </w:rPr>
        <w:t xml:space="preserve"> certains symboles dans le titre d’un item  </w:t>
      </w:r>
      <w:r>
        <w:t>\ : / * ? " &gt; &lt; |</w:t>
      </w:r>
    </w:p>
    <w:p w:rsidR="00755D25" w:rsidRDefault="00755D25" w:rsidP="00753737">
      <w:pPr>
        <w:ind w:left="284"/>
        <w:rPr>
          <w:i/>
        </w:rPr>
      </w:pPr>
    </w:p>
    <w:p w:rsidR="00612A0F" w:rsidRPr="00612A0F" w:rsidRDefault="00612A0F" w:rsidP="00753737">
      <w:pPr>
        <w:ind w:left="284"/>
        <w:rPr>
          <w:i/>
        </w:rPr>
      </w:pPr>
      <w:r>
        <w:rPr>
          <w:i/>
        </w:rPr>
        <w:t>Vous ne pouvez pas entrer le nom d’u</w:t>
      </w:r>
      <w:r w:rsidR="000C01D6">
        <w:rPr>
          <w:i/>
        </w:rPr>
        <w:t>n item déjà existant dans le dossier où vous désirez</w:t>
      </w:r>
      <w:r>
        <w:rPr>
          <w:i/>
        </w:rPr>
        <w:t xml:space="preserve"> ajouter un item.</w:t>
      </w:r>
    </w:p>
    <w:p w:rsidR="009F5A23" w:rsidRDefault="009F5A23" w:rsidP="009F5A23">
      <w:pPr>
        <w:ind w:left="708"/>
      </w:pPr>
    </w:p>
    <w:p w:rsidR="00186419" w:rsidRPr="00186419" w:rsidRDefault="00753737" w:rsidP="00753737">
      <w:pPr>
        <w:ind w:left="284" w:hanging="284"/>
      </w:pPr>
      <w:r>
        <w:t>4.</w:t>
      </w:r>
      <w:r w:rsidR="00922BE9">
        <w:t xml:space="preserve"> Choisissez</w:t>
      </w:r>
      <w:r w:rsidR="005F1D13">
        <w:t xml:space="preserve"> le </w:t>
      </w:r>
      <w:hyperlink w:anchor="_Types_de_fichiers" w:history="1">
        <w:r w:rsidR="00986E6E" w:rsidRPr="00326F06">
          <w:rPr>
            <w:rStyle w:val="Lienhypertexte"/>
            <w:b/>
          </w:rPr>
          <w:t>Type de fichier</w:t>
        </w:r>
      </w:hyperlink>
      <w:r w:rsidR="00986E6E" w:rsidRPr="00986E6E">
        <w:rPr>
          <w:b/>
        </w:rPr>
        <w:t xml:space="preserve"> pour le contenu de l’item</w:t>
      </w:r>
      <w:r w:rsidR="00986E6E">
        <w:t xml:space="preserve"> </w:t>
      </w:r>
      <w:r w:rsidR="005F1D13">
        <w:t xml:space="preserve">correspondant à l’item à ajouter parmi la liste déroulante qui apparaît en </w:t>
      </w:r>
      <w:r w:rsidR="00DE66C6">
        <w:t>cliquant</w:t>
      </w:r>
      <w:r w:rsidR="005F1D13">
        <w:t xml:space="preserve"> sur la flè</w:t>
      </w:r>
      <w:r w:rsidR="00922BE9">
        <w:t>che située à la droite du champ.</w:t>
      </w:r>
    </w:p>
    <w:p w:rsidR="005F1D13" w:rsidRDefault="005F1D13" w:rsidP="006A37BD">
      <w:pPr>
        <w:ind w:left="1134" w:hanging="425"/>
      </w:pPr>
    </w:p>
    <w:p w:rsidR="008A598C" w:rsidRPr="00AB6CF3" w:rsidRDefault="00753737" w:rsidP="00753737">
      <w:r>
        <w:t>5.</w:t>
      </w:r>
      <w:r w:rsidR="008A598C" w:rsidRPr="00AB6CF3">
        <w:t xml:space="preserve"> </w:t>
      </w:r>
      <w:r w:rsidR="008A598C" w:rsidRPr="00A40F91">
        <w:rPr>
          <w:b/>
        </w:rPr>
        <w:t>Mot-clé</w:t>
      </w:r>
      <w:r w:rsidR="008A598C" w:rsidRPr="00AB6CF3">
        <w:t> :</w:t>
      </w:r>
      <w:r w:rsidR="005F1D13" w:rsidRPr="00AB6CF3">
        <w:t xml:space="preserve"> </w:t>
      </w:r>
      <w:r w:rsidR="0096208F" w:rsidRPr="00AB6CF3">
        <w:t xml:space="preserve"> </w:t>
      </w:r>
    </w:p>
    <w:p w:rsidR="00D336F2" w:rsidRDefault="00D336F2" w:rsidP="006A37BD">
      <w:pPr>
        <w:ind w:left="1134" w:hanging="425"/>
      </w:pPr>
    </w:p>
    <w:p w:rsidR="005F1D13" w:rsidRPr="00D336F2" w:rsidRDefault="0096208F" w:rsidP="00753737">
      <w:pPr>
        <w:ind w:left="284"/>
        <w:rPr>
          <w:i/>
        </w:rPr>
      </w:pPr>
      <w:r w:rsidRPr="00D336F2">
        <w:rPr>
          <w:i/>
        </w:rPr>
        <w:t>Vous pouv</w:t>
      </w:r>
      <w:r w:rsidR="00161582" w:rsidRPr="00D336F2">
        <w:rPr>
          <w:i/>
        </w:rPr>
        <w:t xml:space="preserve">ez choisir un ou plusieurs </w:t>
      </w:r>
      <w:r w:rsidR="00B47E63" w:rsidRPr="00A40F91">
        <w:rPr>
          <w:i/>
        </w:rPr>
        <w:t>mots</w:t>
      </w:r>
      <w:r w:rsidR="00161582" w:rsidRPr="00A40F91">
        <w:rPr>
          <w:i/>
        </w:rPr>
        <w:t>-clé</w:t>
      </w:r>
      <w:r w:rsidRPr="00A40F91">
        <w:rPr>
          <w:i/>
        </w:rPr>
        <w:t>s</w:t>
      </w:r>
      <w:r w:rsidRPr="00D336F2">
        <w:rPr>
          <w:i/>
        </w:rPr>
        <w:t xml:space="preserve"> se rapportant à l’item à ajouter. Ils faciliteront sa </w:t>
      </w:r>
      <w:hyperlink w:anchor="_Rechercher_dans_la" w:history="1">
        <w:r w:rsidR="00DC7FA2" w:rsidRPr="00DC7FA2">
          <w:rPr>
            <w:rStyle w:val="Lienhypertexte"/>
            <w:i/>
          </w:rPr>
          <w:t>R</w:t>
        </w:r>
        <w:r w:rsidRPr="00DC7FA2">
          <w:rPr>
            <w:rStyle w:val="Lienhypertexte"/>
            <w:i/>
          </w:rPr>
          <w:t>echerche</w:t>
        </w:r>
      </w:hyperlink>
      <w:r w:rsidR="005E7134">
        <w:rPr>
          <w:i/>
        </w:rPr>
        <w:t xml:space="preserve"> dans la b</w:t>
      </w:r>
      <w:r w:rsidR="00AB6CF3">
        <w:rPr>
          <w:i/>
        </w:rPr>
        <w:t>anque de données.</w:t>
      </w:r>
      <w:r w:rsidR="00161582" w:rsidRPr="00D336F2">
        <w:rPr>
          <w:i/>
        </w:rPr>
        <w:t xml:space="preserve"> </w:t>
      </w:r>
    </w:p>
    <w:p w:rsidR="00161582" w:rsidRDefault="00161582" w:rsidP="006A37BD">
      <w:pPr>
        <w:ind w:left="1134" w:hanging="425"/>
      </w:pPr>
      <w:r>
        <w:tab/>
      </w:r>
      <w:r>
        <w:tab/>
      </w:r>
    </w:p>
    <w:p w:rsidR="008A598C" w:rsidRPr="00AB6CF3" w:rsidRDefault="00753737" w:rsidP="00753737">
      <w:pPr>
        <w:ind w:left="567"/>
      </w:pPr>
      <w:r>
        <w:t>5</w:t>
      </w:r>
      <w:r w:rsidR="00161582" w:rsidRPr="00AB6CF3">
        <w:t xml:space="preserve">.1. </w:t>
      </w:r>
      <w:r w:rsidR="008A598C" w:rsidRPr="00E2072D">
        <w:rPr>
          <w:b/>
        </w:rPr>
        <w:t>Ajout</w:t>
      </w:r>
      <w:r w:rsidR="00E2072D" w:rsidRPr="00E2072D">
        <w:rPr>
          <w:b/>
        </w:rPr>
        <w:t xml:space="preserve"> </w:t>
      </w:r>
      <w:r w:rsidR="000A7876">
        <w:rPr>
          <w:b/>
        </w:rPr>
        <w:t>d’</w:t>
      </w:r>
      <w:r w:rsidR="00E2072D" w:rsidRPr="00E2072D">
        <w:rPr>
          <w:b/>
        </w:rPr>
        <w:t>un</w:t>
      </w:r>
      <w:r w:rsidR="00AB6CF3" w:rsidRPr="00E2072D">
        <w:rPr>
          <w:b/>
        </w:rPr>
        <w:t xml:space="preserve"> </w:t>
      </w:r>
      <w:r w:rsidR="008A598C" w:rsidRPr="00E2072D">
        <w:rPr>
          <w:b/>
        </w:rPr>
        <w:t>mot-c</w:t>
      </w:r>
      <w:r w:rsidR="00AB6CF3" w:rsidRPr="00E2072D">
        <w:rPr>
          <w:b/>
        </w:rPr>
        <w:t>lé</w:t>
      </w:r>
      <w:r w:rsidR="00B80DE5">
        <w:t> :</w:t>
      </w:r>
    </w:p>
    <w:p w:rsidR="0056481D" w:rsidRDefault="0056481D" w:rsidP="00AB6CF3">
      <w:pPr>
        <w:ind w:left="2977" w:hanging="850"/>
      </w:pPr>
    </w:p>
    <w:p w:rsidR="00AB6CF3" w:rsidRDefault="00922BE9" w:rsidP="00922BE9">
      <w:pPr>
        <w:ind w:left="2127" w:hanging="710"/>
      </w:pPr>
      <w:r>
        <w:t>5.</w:t>
      </w:r>
      <w:r w:rsidR="00214E87">
        <w:t>1.1. Inscrivez le</w:t>
      </w:r>
      <w:r w:rsidR="00AB6CF3">
        <w:t xml:space="preserve"> nouveau</w:t>
      </w:r>
      <w:r w:rsidR="000D4E7B">
        <w:t xml:space="preserve"> mot-clé </w:t>
      </w:r>
      <w:r w:rsidR="00AB6CF3">
        <w:t xml:space="preserve">dans le champ </w:t>
      </w:r>
      <w:r w:rsidR="00AB6CF3" w:rsidRPr="00157376">
        <w:rPr>
          <w:i/>
        </w:rPr>
        <w:t>Ajout d’un nouveau mot-clé</w:t>
      </w:r>
      <w:r w:rsidR="00AB6CF3">
        <w:t xml:space="preserve">; </w:t>
      </w:r>
    </w:p>
    <w:p w:rsidR="00214E87" w:rsidRDefault="000D4E7B" w:rsidP="00AB6CF3">
      <w:pPr>
        <w:ind w:left="2977" w:hanging="850"/>
      </w:pPr>
      <w:r>
        <w:tab/>
      </w:r>
    </w:p>
    <w:p w:rsidR="000D4E7B" w:rsidRPr="000D4E7B" w:rsidRDefault="000F6CE5" w:rsidP="00922BE9">
      <w:pPr>
        <w:ind w:left="2127"/>
        <w:rPr>
          <w:i/>
        </w:rPr>
      </w:pPr>
      <w:r>
        <w:rPr>
          <w:i/>
        </w:rPr>
        <w:t>L’icône</w:t>
      </w:r>
      <w:r w:rsidR="000D4E7B" w:rsidRPr="000D4E7B">
        <w:rPr>
          <w:i/>
        </w:rPr>
        <w:t xml:space="preserve"> </w:t>
      </w:r>
      <w:r w:rsidR="00E94904">
        <w:rPr>
          <w:i/>
          <w:noProof/>
        </w:rPr>
        <w:drawing>
          <wp:inline distT="0" distB="0" distL="0" distR="0">
            <wp:extent cx="180975" cy="180975"/>
            <wp:effectExtent l="19050" t="0" r="9525"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0D4E7B">
        <w:rPr>
          <w:i/>
        </w:rPr>
        <w:t xml:space="preserve">  (ajouter)</w:t>
      </w:r>
      <w:r w:rsidR="000D4E7B" w:rsidRPr="000D4E7B">
        <w:rPr>
          <w:i/>
        </w:rPr>
        <w:t xml:space="preserve"> s’active lorsque vous écrivez dans le champ pour enregistrer le nouveau mot-clé.</w:t>
      </w:r>
    </w:p>
    <w:p w:rsidR="00922BE9" w:rsidRDefault="00922BE9" w:rsidP="00922BE9">
      <w:pPr>
        <w:ind w:left="708" w:firstLine="708"/>
      </w:pPr>
    </w:p>
    <w:p w:rsidR="000D4E7B" w:rsidRDefault="00922BE9" w:rsidP="00922BE9">
      <w:pPr>
        <w:ind w:left="708" w:firstLine="708"/>
      </w:pPr>
      <w:r>
        <w:t>5</w:t>
      </w:r>
      <w:r w:rsidR="00AB6CF3">
        <w:t>.</w:t>
      </w:r>
      <w:r w:rsidR="000D4E7B">
        <w:t>1.2. C</w:t>
      </w:r>
      <w:r w:rsidR="00214E87">
        <w:t>liquez</w:t>
      </w:r>
      <w:r w:rsidR="002E00C5">
        <w:t xml:space="preserve"> sur </w:t>
      </w:r>
      <w:r w:rsidR="00AB6CF3">
        <w:t xml:space="preserve"> </w:t>
      </w:r>
      <w:r w:rsidR="00E94904">
        <w:rPr>
          <w:noProof/>
        </w:rPr>
        <w:drawing>
          <wp:inline distT="0" distB="0" distL="0" distR="0">
            <wp:extent cx="180975" cy="180975"/>
            <wp:effectExtent l="19050" t="0" r="9525"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0D4E7B">
        <w:t xml:space="preserve">  </w:t>
      </w:r>
      <w:r w:rsidR="00AB6CF3">
        <w:t xml:space="preserve">pour enregistrer le nouveau mot-clé. </w:t>
      </w:r>
    </w:p>
    <w:p w:rsidR="000D4E7B" w:rsidRDefault="000D4E7B" w:rsidP="000D4E7B">
      <w:pPr>
        <w:ind w:left="2977"/>
      </w:pPr>
    </w:p>
    <w:p w:rsidR="00AB6CF3" w:rsidRPr="000D4E7B" w:rsidRDefault="000D4E7B" w:rsidP="00922BE9">
      <w:pPr>
        <w:ind w:left="2127"/>
        <w:rPr>
          <w:i/>
        </w:rPr>
      </w:pPr>
      <w:r w:rsidRPr="000D4E7B">
        <w:rPr>
          <w:i/>
        </w:rPr>
        <w:t>Le nouveau mot-clé est</w:t>
      </w:r>
      <w:r w:rsidR="00AB6CF3" w:rsidRPr="000D4E7B">
        <w:rPr>
          <w:i/>
        </w:rPr>
        <w:t xml:space="preserve"> automatiquement transféré dans le champ </w:t>
      </w:r>
      <w:r w:rsidR="00AB6CF3" w:rsidRPr="000D4E7B">
        <w:t>Mots-clés de l’item</w:t>
      </w:r>
      <w:r w:rsidR="00AB6CF3" w:rsidRPr="000D4E7B">
        <w:rPr>
          <w:i/>
        </w:rPr>
        <w:t xml:space="preserve">. </w:t>
      </w:r>
    </w:p>
    <w:p w:rsidR="00AB6CF3" w:rsidRDefault="00AB6CF3" w:rsidP="00AB6CF3">
      <w:pPr>
        <w:ind w:left="2977" w:hanging="850"/>
      </w:pPr>
    </w:p>
    <w:p w:rsidR="008A598C" w:rsidRDefault="00AB6CF3" w:rsidP="00922BE9">
      <w:pPr>
        <w:ind w:left="993"/>
      </w:pPr>
      <w:r>
        <w:rPr>
          <w:i/>
        </w:rPr>
        <w:lastRenderedPageBreak/>
        <w:t xml:space="preserve">Une fois que vous aurez complété </w:t>
      </w:r>
      <w:r w:rsidR="00CD5511">
        <w:rPr>
          <w:i/>
        </w:rPr>
        <w:t>l’ajout du nouvel item, le nouve</w:t>
      </w:r>
      <w:r>
        <w:rPr>
          <w:i/>
        </w:rPr>
        <w:t xml:space="preserve">au mot-clé sera enregistré dans la </w:t>
      </w:r>
      <w:r w:rsidRPr="00157376">
        <w:t>Liste de mots-clés existants</w:t>
      </w:r>
      <w:r>
        <w:rPr>
          <w:i/>
        </w:rPr>
        <w:t xml:space="preserve"> et vous pourrez ainsi le réutiliser ultérieurement.</w:t>
      </w:r>
    </w:p>
    <w:p w:rsidR="00AB6CF3" w:rsidRDefault="00AB6CF3" w:rsidP="006A37BD">
      <w:pPr>
        <w:ind w:left="1985" w:hanging="567"/>
      </w:pPr>
    </w:p>
    <w:p w:rsidR="0009375E" w:rsidRDefault="00922BE9" w:rsidP="00922BE9">
      <w:pPr>
        <w:ind w:left="993" w:hanging="426"/>
      </w:pPr>
      <w:r>
        <w:t>5</w:t>
      </w:r>
      <w:r w:rsidR="00B11096" w:rsidRPr="0009375E">
        <w:t>.2</w:t>
      </w:r>
      <w:r w:rsidR="00B47E63" w:rsidRPr="0009375E">
        <w:t>.</w:t>
      </w:r>
      <w:r w:rsidR="008A598C" w:rsidRPr="0009375E">
        <w:t xml:space="preserve"> </w:t>
      </w:r>
      <w:r w:rsidR="00B80DE5">
        <w:t xml:space="preserve">Pour </w:t>
      </w:r>
      <w:r w:rsidR="0009375E">
        <w:rPr>
          <w:b/>
        </w:rPr>
        <w:t>sélectionner</w:t>
      </w:r>
      <w:r w:rsidR="00B80DE5" w:rsidRPr="00157376">
        <w:rPr>
          <w:b/>
        </w:rPr>
        <w:t xml:space="preserve"> un mot-clé</w:t>
      </w:r>
      <w:r w:rsidR="0009375E">
        <w:rPr>
          <w:b/>
        </w:rPr>
        <w:t xml:space="preserve"> existant</w:t>
      </w:r>
      <w:r w:rsidR="00B80DE5">
        <w:t xml:space="preserve">, double-cliquez </w:t>
      </w:r>
      <w:r w:rsidR="00E2072D">
        <w:t xml:space="preserve">sur un mot-clé contenu dans la liste </w:t>
      </w:r>
      <w:r w:rsidR="00E2072D">
        <w:rPr>
          <w:i/>
        </w:rPr>
        <w:t>M</w:t>
      </w:r>
      <w:r w:rsidR="00B80DE5" w:rsidRPr="00157376">
        <w:rPr>
          <w:i/>
        </w:rPr>
        <w:t>ots-clés existant</w:t>
      </w:r>
      <w:r w:rsidR="00B80DE5">
        <w:t xml:space="preserve">. Il sera alors transféré dans le champ </w:t>
      </w:r>
      <w:r w:rsidR="00B80DE5" w:rsidRPr="00157376">
        <w:rPr>
          <w:i/>
        </w:rPr>
        <w:t>Mots-clés de l’item</w:t>
      </w:r>
      <w:r w:rsidR="0009375E">
        <w:t>;</w:t>
      </w:r>
      <w:r w:rsidR="00B80DE5">
        <w:t xml:space="preserve"> </w:t>
      </w:r>
    </w:p>
    <w:p w:rsidR="00B80DE5" w:rsidRDefault="00B80DE5" w:rsidP="00922BE9">
      <w:pPr>
        <w:ind w:left="993" w:hanging="426"/>
      </w:pPr>
    </w:p>
    <w:p w:rsidR="00E2072D" w:rsidRPr="00E2072D" w:rsidRDefault="00E2072D" w:rsidP="00922BE9">
      <w:pPr>
        <w:ind w:left="993" w:hanging="426"/>
        <w:rPr>
          <w:b/>
          <w:i/>
        </w:rPr>
      </w:pPr>
      <w:r>
        <w:tab/>
      </w:r>
      <w:r>
        <w:rPr>
          <w:i/>
        </w:rPr>
        <w:t xml:space="preserve">Lorsque vous naviguez dans les </w:t>
      </w:r>
      <w:r>
        <w:t>Mots-clés existants,</w:t>
      </w:r>
      <w:r w:rsidRPr="00E2072D">
        <w:rPr>
          <w:i/>
        </w:rPr>
        <w:t xml:space="preserve"> le nom complet des mots-clés apparaît au-dessous.</w:t>
      </w:r>
    </w:p>
    <w:p w:rsidR="00E2072D" w:rsidRDefault="00E2072D" w:rsidP="00922BE9">
      <w:pPr>
        <w:ind w:left="993" w:hanging="426"/>
      </w:pPr>
    </w:p>
    <w:p w:rsidR="00B80DE5" w:rsidRDefault="00B80DE5" w:rsidP="00922BE9">
      <w:pPr>
        <w:ind w:left="993" w:hanging="426"/>
        <w:rPr>
          <w:i/>
        </w:rPr>
      </w:pPr>
      <w:r>
        <w:tab/>
      </w:r>
      <w:r>
        <w:rPr>
          <w:i/>
        </w:rPr>
        <w:t>Il est possible de navig</w:t>
      </w:r>
      <w:r w:rsidR="00E2072D">
        <w:rPr>
          <w:i/>
        </w:rPr>
        <w:t>uer dans les</w:t>
      </w:r>
      <w:r>
        <w:rPr>
          <w:i/>
        </w:rPr>
        <w:t xml:space="preserve"> </w:t>
      </w:r>
      <w:r w:rsidR="00E2072D">
        <w:t>M</w:t>
      </w:r>
      <w:r>
        <w:t>ots-clés existants</w:t>
      </w:r>
      <w:r>
        <w:rPr>
          <w:i/>
        </w:rPr>
        <w:t xml:space="preserve"> </w:t>
      </w:r>
      <w:r w:rsidR="00E2072D">
        <w:rPr>
          <w:i/>
        </w:rPr>
        <w:t xml:space="preserve">soit </w:t>
      </w:r>
      <w:r>
        <w:rPr>
          <w:i/>
        </w:rPr>
        <w:t xml:space="preserve">en utilisant la </w:t>
      </w:r>
      <w:r w:rsidR="00DA3EDB">
        <w:rPr>
          <w:i/>
        </w:rPr>
        <w:t>barre de défilement</w:t>
      </w:r>
      <w:r>
        <w:rPr>
          <w:i/>
        </w:rPr>
        <w:t xml:space="preserve"> situé sur sa droite, soit à l’aide des flèches du clavier. On peut aussi cliquer dans la liste et </w:t>
      </w:r>
      <w:r w:rsidR="00701790">
        <w:rPr>
          <w:i/>
        </w:rPr>
        <w:t>inscrire</w:t>
      </w:r>
      <w:r>
        <w:rPr>
          <w:i/>
        </w:rPr>
        <w:t xml:space="preserve"> une lettre. Par exemple, si vous tapez la lettre « s », vous serez amené directement à la première entrée débutant par cette lettre.</w:t>
      </w:r>
    </w:p>
    <w:p w:rsidR="00B80DE5" w:rsidRDefault="00B80DE5" w:rsidP="00922BE9">
      <w:pPr>
        <w:ind w:left="993" w:hanging="426"/>
      </w:pPr>
    </w:p>
    <w:p w:rsidR="00B80DE5" w:rsidRDefault="00922BE9" w:rsidP="00922BE9">
      <w:pPr>
        <w:ind w:left="993" w:hanging="426"/>
      </w:pPr>
      <w:r>
        <w:t>5</w:t>
      </w:r>
      <w:r w:rsidR="00B11096" w:rsidRPr="0009375E">
        <w:t xml:space="preserve">.3. </w:t>
      </w:r>
      <w:r w:rsidR="00B80DE5" w:rsidRPr="0009375E">
        <w:t>Pour</w:t>
      </w:r>
      <w:r w:rsidR="00B80DE5">
        <w:t xml:space="preserve"> </w:t>
      </w:r>
      <w:r w:rsidR="0009375E" w:rsidRPr="00E2072D">
        <w:rPr>
          <w:b/>
        </w:rPr>
        <w:t>enlever</w:t>
      </w:r>
      <w:r w:rsidR="00B80DE5" w:rsidRPr="00E2072D">
        <w:rPr>
          <w:b/>
        </w:rPr>
        <w:t xml:space="preserve"> </w:t>
      </w:r>
      <w:r w:rsidR="00B80DE5" w:rsidRPr="00157376">
        <w:rPr>
          <w:b/>
        </w:rPr>
        <w:t>un mot-clé</w:t>
      </w:r>
      <w:r w:rsidR="00B80DE5">
        <w:t xml:space="preserve"> contenu dans le champ </w:t>
      </w:r>
      <w:r w:rsidR="00B80DE5" w:rsidRPr="00157376">
        <w:rPr>
          <w:i/>
        </w:rPr>
        <w:t>Mots-clés de l’item</w:t>
      </w:r>
      <w:r>
        <w:t xml:space="preserve">, </w:t>
      </w:r>
      <w:r w:rsidR="00B80DE5">
        <w:t>double-cl</w:t>
      </w:r>
      <w:r>
        <w:t>iquez dessus</w:t>
      </w:r>
      <w:r w:rsidR="00B80DE5">
        <w:t xml:space="preserve"> et il sera immédiatement transféré dans la </w:t>
      </w:r>
      <w:r w:rsidR="00B80DE5" w:rsidRPr="00157376">
        <w:rPr>
          <w:i/>
        </w:rPr>
        <w:t>Liste de mots-clés existants</w:t>
      </w:r>
      <w:r w:rsidR="00E2072D">
        <w:t>.</w:t>
      </w:r>
    </w:p>
    <w:p w:rsidR="00B54AAC" w:rsidRDefault="00B54AAC" w:rsidP="00922BE9">
      <w:pPr>
        <w:ind w:left="993" w:hanging="426"/>
      </w:pPr>
    </w:p>
    <w:p w:rsidR="00B54AAC" w:rsidRDefault="00B54AAC" w:rsidP="00922BE9">
      <w:pPr>
        <w:ind w:left="993" w:hanging="426"/>
      </w:pPr>
      <w:r>
        <w:t xml:space="preserve">5.4. </w:t>
      </w:r>
      <w:r w:rsidRPr="00155B15">
        <w:rPr>
          <w:b/>
        </w:rPr>
        <w:t>Supprimer</w:t>
      </w:r>
      <w:r>
        <w:t xml:space="preserve"> </w:t>
      </w:r>
      <w:r w:rsidRPr="00155B15">
        <w:rPr>
          <w:b/>
        </w:rPr>
        <w:t>un mot-clé existant</w:t>
      </w:r>
      <w:r w:rsidR="00155B15">
        <w:rPr>
          <w:b/>
        </w:rPr>
        <w:t> </w:t>
      </w:r>
      <w:r w:rsidR="00155B15">
        <w:t>:</w:t>
      </w:r>
    </w:p>
    <w:p w:rsidR="00C3417F" w:rsidRDefault="00C3417F" w:rsidP="00922BE9">
      <w:pPr>
        <w:ind w:left="993" w:hanging="426"/>
      </w:pPr>
    </w:p>
    <w:p w:rsidR="00C3417F" w:rsidRDefault="00C3417F" w:rsidP="00C3417F">
      <w:pPr>
        <w:ind w:left="993"/>
      </w:pPr>
      <w:r>
        <w:t>5.4.1. Sélection</w:t>
      </w:r>
      <w:r w:rsidR="00155B15">
        <w:t>nez le mot-clé à supprimer dans la liste des mots-clés existants;</w:t>
      </w:r>
    </w:p>
    <w:p w:rsidR="00C3417F" w:rsidRDefault="00C3417F" w:rsidP="00C3417F">
      <w:pPr>
        <w:ind w:left="993"/>
      </w:pPr>
    </w:p>
    <w:p w:rsidR="00C3417F" w:rsidRDefault="00C3417F" w:rsidP="00C3417F">
      <w:pPr>
        <w:ind w:left="993"/>
      </w:pPr>
      <w:r>
        <w:t>5.4.2. Appuyer sur la touche</w:t>
      </w:r>
      <w:r w:rsidR="00155B15">
        <w:t xml:space="preserve"> « Del » ou « Suppr » de votre clavier;</w:t>
      </w:r>
    </w:p>
    <w:p w:rsidR="00155B15" w:rsidRDefault="00155B15" w:rsidP="00C3417F">
      <w:pPr>
        <w:ind w:left="993"/>
      </w:pPr>
      <w:r>
        <w:tab/>
      </w:r>
    </w:p>
    <w:p w:rsidR="00155B15" w:rsidRDefault="00155B15" w:rsidP="00BF6037">
      <w:pPr>
        <w:ind w:left="1560"/>
        <w:rPr>
          <w:i/>
        </w:rPr>
      </w:pPr>
      <w:r>
        <w:rPr>
          <w:i/>
        </w:rPr>
        <w:t>La f</w:t>
      </w:r>
      <w:r w:rsidR="00C3417F" w:rsidRPr="00155B15">
        <w:rPr>
          <w:i/>
        </w:rPr>
        <w:t xml:space="preserve">enêtre </w:t>
      </w:r>
      <w:r w:rsidR="00C3417F" w:rsidRPr="00155B15">
        <w:t>Suppression d’un mot-</w:t>
      </w:r>
      <w:r w:rsidRPr="00155B15">
        <w:t>clé</w:t>
      </w:r>
      <w:r>
        <w:t xml:space="preserve"> </w:t>
      </w:r>
      <w:r w:rsidRPr="00155B15">
        <w:rPr>
          <w:i/>
        </w:rPr>
        <w:t>apparaît</w:t>
      </w:r>
      <w:r>
        <w:rPr>
          <w:i/>
        </w:rPr>
        <w:t>.</w:t>
      </w:r>
    </w:p>
    <w:p w:rsidR="00155B15" w:rsidRPr="00155B15" w:rsidRDefault="00155B15" w:rsidP="00155B15">
      <w:r>
        <w:tab/>
      </w:r>
    </w:p>
    <w:p w:rsidR="00C3417F" w:rsidRDefault="00155B15" w:rsidP="00155B15">
      <w:pPr>
        <w:ind w:left="993"/>
      </w:pPr>
      <w:r>
        <w:t>5.4.3. Cliquez sur « </w:t>
      </w:r>
      <w:r w:rsidR="00C41D21">
        <w:t>Yes</w:t>
      </w:r>
      <w:r>
        <w:t> ».</w:t>
      </w:r>
    </w:p>
    <w:p w:rsidR="00155B15" w:rsidRDefault="00155B15" w:rsidP="00155B15">
      <w:pPr>
        <w:ind w:left="993"/>
      </w:pPr>
    </w:p>
    <w:p w:rsidR="00C3417F" w:rsidRPr="00BF6037" w:rsidRDefault="00C3417F" w:rsidP="00BF6037">
      <w:pPr>
        <w:ind w:left="1560"/>
        <w:rPr>
          <w:i/>
        </w:rPr>
      </w:pPr>
      <w:r w:rsidRPr="00BF6037">
        <w:rPr>
          <w:i/>
        </w:rPr>
        <w:t xml:space="preserve">Si le mot-clé est </w:t>
      </w:r>
      <w:r w:rsidR="00BF6037" w:rsidRPr="00BF6037">
        <w:rPr>
          <w:i/>
        </w:rPr>
        <w:t xml:space="preserve">déjà </w:t>
      </w:r>
      <w:r w:rsidRPr="00BF6037">
        <w:rPr>
          <w:i/>
        </w:rPr>
        <w:t xml:space="preserve">utilisé par d’autres items, </w:t>
      </w:r>
      <w:r w:rsidR="00BF6037" w:rsidRPr="00BF6037">
        <w:rPr>
          <w:i/>
        </w:rPr>
        <w:t>une</w:t>
      </w:r>
      <w:r w:rsidRPr="00BF6037">
        <w:rPr>
          <w:i/>
        </w:rPr>
        <w:t xml:space="preserve"> fenêtre apparaîtra pour vous en informer. Il </w:t>
      </w:r>
      <w:r w:rsidR="00BF6037" w:rsidRPr="00BF6037">
        <w:rPr>
          <w:i/>
        </w:rPr>
        <w:t xml:space="preserve">sera dès </w:t>
      </w:r>
      <w:r w:rsidRPr="00BF6037">
        <w:rPr>
          <w:i/>
        </w:rPr>
        <w:t xml:space="preserve">lors impossible de supprimer ce mot-clé </w:t>
      </w:r>
      <w:r w:rsidR="00BF6037" w:rsidRPr="00BF6037">
        <w:rPr>
          <w:i/>
        </w:rPr>
        <w:t xml:space="preserve">à moins </w:t>
      </w:r>
      <w:r w:rsidRPr="00BF6037">
        <w:rPr>
          <w:i/>
        </w:rPr>
        <w:t>de l’avoir enlevé à chacun des items qui l’utilisent.</w:t>
      </w:r>
    </w:p>
    <w:p w:rsidR="00155B15" w:rsidRDefault="00155B15" w:rsidP="00922BE9">
      <w:pPr>
        <w:ind w:left="993" w:hanging="426"/>
      </w:pPr>
    </w:p>
    <w:p w:rsidR="00155B15" w:rsidRDefault="00155B15" w:rsidP="00864EB4">
      <w:pPr>
        <w:ind w:left="993" w:hanging="426"/>
        <w:rPr>
          <w:i/>
        </w:rPr>
      </w:pPr>
      <w:r>
        <w:tab/>
      </w:r>
      <w:r>
        <w:rPr>
          <w:i/>
        </w:rPr>
        <w:t xml:space="preserve">Pour pouvoir supprimer un mot-clé existant, </w:t>
      </w:r>
      <w:r w:rsidRPr="0050637F">
        <w:rPr>
          <w:bCs/>
          <w:i/>
        </w:rPr>
        <w:t xml:space="preserve">un </w:t>
      </w:r>
      <w:r w:rsidRPr="0050637F">
        <w:rPr>
          <w:i/>
        </w:rPr>
        <w:t xml:space="preserve">utilisateur </w:t>
      </w:r>
      <w:r w:rsidR="003B108A">
        <w:rPr>
          <w:i/>
        </w:rPr>
        <w:t>doit avoir</w:t>
      </w:r>
      <w:r w:rsidRPr="0050637F">
        <w:rPr>
          <w:i/>
        </w:rPr>
        <w:t xml:space="preserve"> le</w:t>
      </w:r>
      <w:r w:rsidRPr="0050637F">
        <w:rPr>
          <w:b/>
          <w:i/>
        </w:rPr>
        <w:t xml:space="preserve"> </w:t>
      </w:r>
      <w:r w:rsidR="00864EB4" w:rsidRPr="00864EB4">
        <w:rPr>
          <w:b/>
          <w:i/>
        </w:rPr>
        <w:t>Droit de supprimer les mots-clés existant</w:t>
      </w:r>
      <w:r w:rsidR="00864EB4">
        <w:rPr>
          <w:b/>
          <w:i/>
        </w:rPr>
        <w:t xml:space="preserve"> </w:t>
      </w:r>
      <w:r w:rsidRPr="0050637F">
        <w:rPr>
          <w:i/>
        </w:rPr>
        <w:t xml:space="preserve">d’activé dans son </w:t>
      </w:r>
      <w:r w:rsidRPr="002C2EA6">
        <w:rPr>
          <w:i/>
        </w:rPr>
        <w:t>type d’utilisateur</w:t>
      </w:r>
      <w:r>
        <w:rPr>
          <w:i/>
        </w:rPr>
        <w:t>.</w:t>
      </w:r>
    </w:p>
    <w:p w:rsidR="00B314CF" w:rsidRPr="00B314CF" w:rsidRDefault="00B314CF" w:rsidP="00922BE9">
      <w:pPr>
        <w:ind w:left="1134" w:hanging="567"/>
      </w:pPr>
    </w:p>
    <w:p w:rsidR="00B47E63" w:rsidRDefault="00922BE9" w:rsidP="00922BE9">
      <w:pPr>
        <w:ind w:left="284" w:hanging="283"/>
      </w:pPr>
      <w:r>
        <w:t>6</w:t>
      </w:r>
      <w:r w:rsidR="00CE75C0">
        <w:t>.</w:t>
      </w:r>
      <w:r w:rsidR="001C1B55">
        <w:t xml:space="preserve"> Pour</w:t>
      </w:r>
      <w:r w:rsidR="00B314CF">
        <w:t xml:space="preserve"> préciser certains détails relatifs à l’</w:t>
      </w:r>
      <w:r w:rsidR="00F248B3">
        <w:t>item</w:t>
      </w:r>
      <w:r w:rsidR="001C1B55">
        <w:t>, inscrivez</w:t>
      </w:r>
      <w:r w:rsidR="00B314CF">
        <w:t xml:space="preserve"> une brève </w:t>
      </w:r>
      <w:r w:rsidR="00B314CF" w:rsidRPr="00B314CF">
        <w:rPr>
          <w:b/>
        </w:rPr>
        <w:t>description</w:t>
      </w:r>
      <w:r w:rsidR="00B314CF">
        <w:t xml:space="preserve"> </w:t>
      </w:r>
      <w:r w:rsidR="00F248B3">
        <w:t>dans le champ prévu à cet effet</w:t>
      </w:r>
      <w:r>
        <w:t>.</w:t>
      </w:r>
    </w:p>
    <w:p w:rsidR="007A34D4" w:rsidRDefault="007A34D4" w:rsidP="006A37BD">
      <w:pPr>
        <w:ind w:left="1134" w:hanging="425"/>
      </w:pPr>
    </w:p>
    <w:p w:rsidR="007A34D4" w:rsidRDefault="00197D49" w:rsidP="00197D49">
      <w:r>
        <w:t>7</w:t>
      </w:r>
      <w:r w:rsidR="001C1B55">
        <w:t>. D</w:t>
      </w:r>
      <w:r w:rsidR="007A34D4">
        <w:t>éfin</w:t>
      </w:r>
      <w:r w:rsidR="000A7876">
        <w:t>ition des</w:t>
      </w:r>
      <w:r w:rsidR="001C1B55">
        <w:t xml:space="preserve"> </w:t>
      </w:r>
      <w:r w:rsidR="007A34D4" w:rsidRPr="007A34D4">
        <w:rPr>
          <w:b/>
        </w:rPr>
        <w:t>attributs</w:t>
      </w:r>
      <w:r w:rsidR="007A34D4">
        <w:t xml:space="preserve"> </w:t>
      </w:r>
      <w:r w:rsidR="001C1B55">
        <w:t>de l’</w:t>
      </w:r>
      <w:r w:rsidR="007A34D4">
        <w:t>item à ajouter</w:t>
      </w:r>
      <w:r w:rsidR="001C1B55">
        <w:t> :</w:t>
      </w:r>
    </w:p>
    <w:p w:rsidR="0056481D" w:rsidRDefault="0056481D" w:rsidP="006A37BD">
      <w:pPr>
        <w:ind w:left="1985" w:hanging="567"/>
      </w:pPr>
    </w:p>
    <w:p w:rsidR="007A3566" w:rsidRPr="00F248B3" w:rsidRDefault="00197D49" w:rsidP="00197D49">
      <w:pPr>
        <w:ind w:left="993" w:hanging="426"/>
      </w:pPr>
      <w:r>
        <w:t>7</w:t>
      </w:r>
      <w:r w:rsidR="000D4E7B">
        <w:t xml:space="preserve">.1. Cochez </w:t>
      </w:r>
      <w:r w:rsidR="007A34D4">
        <w:t xml:space="preserve">l’attribut </w:t>
      </w:r>
      <w:r w:rsidR="007A34D4" w:rsidRPr="00A40F91">
        <w:rPr>
          <w:i/>
        </w:rPr>
        <w:t>Fichier caché</w:t>
      </w:r>
      <w:r w:rsidR="000D4E7B">
        <w:t xml:space="preserve"> si vous désirez que</w:t>
      </w:r>
      <w:r w:rsidR="007A34D4">
        <w:t xml:space="preserve"> le nouvel</w:t>
      </w:r>
      <w:r w:rsidR="000D4E7B">
        <w:t xml:space="preserve"> item ne puisse</w:t>
      </w:r>
      <w:r w:rsidR="007A34D4">
        <w:t xml:space="preserve"> être vu que par les utilisateurs ayant </w:t>
      </w:r>
      <w:r w:rsidR="007A34D4" w:rsidRPr="007A34D4">
        <w:t xml:space="preserve">l’option </w:t>
      </w:r>
      <w:r w:rsidR="00CE5E1A">
        <w:rPr>
          <w:b/>
        </w:rPr>
        <w:t xml:space="preserve">accès aux </w:t>
      </w:r>
      <w:r w:rsidR="000C01D6" w:rsidRPr="000C01D6">
        <w:rPr>
          <w:b/>
        </w:rPr>
        <w:t>dossiers</w:t>
      </w:r>
      <w:r w:rsidR="00CE5E1A">
        <w:rPr>
          <w:b/>
        </w:rPr>
        <w:t xml:space="preserve"> et aux items caché</w:t>
      </w:r>
      <w:r w:rsidR="007A34D4" w:rsidRPr="007A34D4">
        <w:rPr>
          <w:b/>
        </w:rPr>
        <w:t>s</w:t>
      </w:r>
      <w:r w:rsidR="00214E87">
        <w:t xml:space="preserve"> d’activée dans leur type d’utilisateur</w:t>
      </w:r>
      <w:r w:rsidR="001C1B55">
        <w:t>;</w:t>
      </w:r>
    </w:p>
    <w:p w:rsidR="007A34D4" w:rsidRDefault="007A34D4" w:rsidP="00197D49">
      <w:pPr>
        <w:ind w:left="993" w:hanging="426"/>
      </w:pPr>
    </w:p>
    <w:p w:rsidR="007A34D4" w:rsidRDefault="00197D49" w:rsidP="00197D49">
      <w:pPr>
        <w:ind w:left="993" w:hanging="426"/>
      </w:pPr>
      <w:r>
        <w:t>7</w:t>
      </w:r>
      <w:r w:rsidR="000D4E7B">
        <w:t>.2. Cochez</w:t>
      </w:r>
      <w:r w:rsidR="007A34D4">
        <w:t xml:space="preserve"> l’attribut </w:t>
      </w:r>
      <w:r w:rsidR="007A34D4" w:rsidRPr="00A40F91">
        <w:rPr>
          <w:i/>
        </w:rPr>
        <w:t xml:space="preserve">Fichier </w:t>
      </w:r>
      <w:r w:rsidR="007A3566" w:rsidRPr="00A40F91">
        <w:rPr>
          <w:i/>
        </w:rPr>
        <w:t>en lecture seule</w:t>
      </w:r>
      <w:r w:rsidR="000D4E7B" w:rsidRPr="000D4E7B">
        <w:t xml:space="preserve"> </w:t>
      </w:r>
      <w:r w:rsidR="000D4E7B">
        <w:t>si vous désirez que le nouvel item ne puisse être</w:t>
      </w:r>
      <w:r w:rsidR="007A3566">
        <w:t xml:space="preserve"> modifié</w:t>
      </w:r>
      <w:r w:rsidR="007A34D4">
        <w:t xml:space="preserve"> que par les utilisateurs </w:t>
      </w:r>
      <w:r w:rsidR="00C81739" w:rsidRPr="00C81739">
        <w:rPr>
          <w:color w:val="000000"/>
        </w:rPr>
        <w:t xml:space="preserve">pouvant </w:t>
      </w:r>
      <w:r w:rsidR="007A3566" w:rsidRPr="00C81739">
        <w:rPr>
          <w:color w:val="000000"/>
        </w:rPr>
        <w:t>gérer les items en lecture seule</w:t>
      </w:r>
      <w:r w:rsidR="007A34D4">
        <w:t>.</w:t>
      </w:r>
    </w:p>
    <w:p w:rsidR="00C81739" w:rsidRDefault="00C81739" w:rsidP="00197D49">
      <w:pPr>
        <w:ind w:left="993" w:hanging="426"/>
      </w:pPr>
    </w:p>
    <w:p w:rsidR="00C81739" w:rsidRDefault="00C81739" w:rsidP="00197D49">
      <w:pPr>
        <w:ind w:left="993" w:hanging="426"/>
        <w:rPr>
          <w:i/>
        </w:rPr>
      </w:pPr>
      <w:r>
        <w:tab/>
      </w:r>
      <w:r w:rsidRPr="0050637F">
        <w:rPr>
          <w:bCs/>
          <w:i/>
        </w:rPr>
        <w:t xml:space="preserve">Pour pouvoir </w:t>
      </w:r>
      <w:r w:rsidR="001A4716">
        <w:rPr>
          <w:bCs/>
          <w:i/>
        </w:rPr>
        <w:t xml:space="preserve">modifier les informations contenues dans un item ayant </w:t>
      </w:r>
      <w:r w:rsidR="00662736">
        <w:rPr>
          <w:bCs/>
          <w:i/>
        </w:rPr>
        <w:t xml:space="preserve">l’attribut </w:t>
      </w:r>
      <w:r w:rsidR="00662736">
        <w:rPr>
          <w:bCs/>
        </w:rPr>
        <w:t>Fichier en lecture seule</w:t>
      </w:r>
      <w:r w:rsidR="00662736">
        <w:rPr>
          <w:bCs/>
          <w:i/>
        </w:rPr>
        <w:t xml:space="preserve"> </w:t>
      </w:r>
      <w:r>
        <w:rPr>
          <w:bCs/>
          <w:i/>
        </w:rPr>
        <w:t>dans les dossiers généraux</w:t>
      </w:r>
      <w:r w:rsidRPr="0050637F">
        <w:rPr>
          <w:bCs/>
          <w:i/>
        </w:rPr>
        <w:t xml:space="preserve">, un </w:t>
      </w:r>
      <w:r w:rsidRPr="0050637F">
        <w:rPr>
          <w:i/>
        </w:rPr>
        <w:t xml:space="preserve">utilisateur </w:t>
      </w:r>
      <w:r w:rsidR="003B108A">
        <w:rPr>
          <w:i/>
        </w:rPr>
        <w:t>doit avoir</w:t>
      </w:r>
      <w:r w:rsidRPr="0050637F">
        <w:rPr>
          <w:i/>
        </w:rPr>
        <w:t xml:space="preserve"> le</w:t>
      </w:r>
      <w:r w:rsidRPr="00C81739">
        <w:rPr>
          <w:b/>
          <w:i/>
        </w:rPr>
        <w:t xml:space="preserve"> Droit de gérer les items en lecture seule de tous les dossiers généraux</w:t>
      </w:r>
      <w:r w:rsidRPr="00C81739">
        <w:rPr>
          <w:i/>
        </w:rPr>
        <w:t xml:space="preserve"> d’ac</w:t>
      </w:r>
      <w:r w:rsidRPr="0050637F">
        <w:rPr>
          <w:i/>
        </w:rPr>
        <w:t xml:space="preserve">tivé dans son </w:t>
      </w:r>
      <w:r w:rsidRPr="002C2EA6">
        <w:rPr>
          <w:i/>
        </w:rPr>
        <w:t>type d’utilisateur</w:t>
      </w:r>
      <w:r>
        <w:rPr>
          <w:i/>
        </w:rPr>
        <w:t>.</w:t>
      </w:r>
    </w:p>
    <w:p w:rsidR="00C81739" w:rsidRDefault="00C81739" w:rsidP="00197D49">
      <w:pPr>
        <w:ind w:left="993" w:hanging="426"/>
        <w:rPr>
          <w:i/>
        </w:rPr>
      </w:pPr>
    </w:p>
    <w:p w:rsidR="00662736" w:rsidRDefault="00662736" w:rsidP="00662736">
      <w:pPr>
        <w:ind w:left="993"/>
        <w:rPr>
          <w:i/>
        </w:rPr>
      </w:pPr>
      <w:r w:rsidRPr="0050637F">
        <w:rPr>
          <w:bCs/>
          <w:i/>
        </w:rPr>
        <w:t xml:space="preserve">Pour pouvoir </w:t>
      </w:r>
      <w:r w:rsidR="001A4716">
        <w:rPr>
          <w:bCs/>
          <w:i/>
        </w:rPr>
        <w:t xml:space="preserve">modifier les informations contenues dans un item ayant </w:t>
      </w:r>
      <w:r>
        <w:rPr>
          <w:bCs/>
          <w:i/>
        </w:rPr>
        <w:t xml:space="preserve">l’attribut </w:t>
      </w:r>
      <w:r>
        <w:rPr>
          <w:bCs/>
        </w:rPr>
        <w:t>Fichier en lecture seule</w:t>
      </w:r>
      <w:r>
        <w:rPr>
          <w:bCs/>
          <w:i/>
        </w:rPr>
        <w:t xml:space="preserve"> dans les espaces personnels</w:t>
      </w:r>
      <w:r w:rsidRPr="0050637F">
        <w:rPr>
          <w:bCs/>
          <w:i/>
        </w:rPr>
        <w:t xml:space="preserve">, un </w:t>
      </w:r>
      <w:r w:rsidRPr="0050637F">
        <w:rPr>
          <w:i/>
        </w:rPr>
        <w:t xml:space="preserve">utilisateur </w:t>
      </w:r>
      <w:r w:rsidR="003B108A">
        <w:rPr>
          <w:i/>
        </w:rPr>
        <w:t>doit avoir</w:t>
      </w:r>
      <w:r w:rsidRPr="0050637F">
        <w:rPr>
          <w:i/>
        </w:rPr>
        <w:t xml:space="preserve"> le</w:t>
      </w:r>
      <w:r w:rsidRPr="0050637F">
        <w:rPr>
          <w:b/>
          <w:i/>
        </w:rPr>
        <w:t xml:space="preserve"> </w:t>
      </w:r>
      <w:r w:rsidRPr="00C81739">
        <w:rPr>
          <w:b/>
          <w:i/>
        </w:rPr>
        <w:t>Droit de gérer les items en lecture seule de tous les espaces personnels</w:t>
      </w:r>
      <w:r w:rsidRPr="0050637F">
        <w:rPr>
          <w:i/>
        </w:rPr>
        <w:t xml:space="preserve"> d’activé dans son </w:t>
      </w:r>
      <w:r w:rsidRPr="002C2EA6">
        <w:rPr>
          <w:i/>
        </w:rPr>
        <w:t>type d’utilisateur</w:t>
      </w:r>
      <w:r>
        <w:rPr>
          <w:i/>
        </w:rPr>
        <w:t>.</w:t>
      </w:r>
    </w:p>
    <w:p w:rsidR="00C81739" w:rsidRPr="00C81739" w:rsidRDefault="00C81739" w:rsidP="00197D49">
      <w:pPr>
        <w:ind w:left="993" w:hanging="426"/>
        <w:rPr>
          <w:i/>
        </w:rPr>
      </w:pPr>
    </w:p>
    <w:p w:rsidR="00F248B3" w:rsidRDefault="00F248B3" w:rsidP="00197D49">
      <w:pPr>
        <w:ind w:left="993"/>
        <w:rPr>
          <w:i/>
        </w:rPr>
      </w:pPr>
      <w:r>
        <w:rPr>
          <w:i/>
        </w:rPr>
        <w:t>Le type de fichier</w:t>
      </w:r>
      <w:r>
        <w:t xml:space="preserve"> Rapport</w:t>
      </w:r>
      <w:r>
        <w:rPr>
          <w:i/>
        </w:rPr>
        <w:t xml:space="preserve"> sera automatiquement placé en lecture seule.</w:t>
      </w:r>
    </w:p>
    <w:p w:rsidR="00F248B3" w:rsidRDefault="00F248B3" w:rsidP="006A37BD">
      <w:pPr>
        <w:rPr>
          <w:i/>
        </w:rPr>
      </w:pPr>
    </w:p>
    <w:p w:rsidR="00C259CF" w:rsidRDefault="00197D49" w:rsidP="00197D49">
      <w:r>
        <w:t>8</w:t>
      </w:r>
      <w:r w:rsidR="00C259CF">
        <w:t xml:space="preserve">. </w:t>
      </w:r>
      <w:r w:rsidR="001A104C">
        <w:t xml:space="preserve">Sélectionnez </w:t>
      </w:r>
      <w:r w:rsidR="001A104C">
        <w:rPr>
          <w:b/>
        </w:rPr>
        <w:t>Importer le fichier</w:t>
      </w:r>
      <w:r w:rsidR="00B45432">
        <w:t xml:space="preserve"> si vous avez à</w:t>
      </w:r>
      <w:r w:rsidR="001A104C">
        <w:t xml:space="preserve"> importer le nouvel item dans Clinica.</w:t>
      </w:r>
    </w:p>
    <w:p w:rsidR="00C259CF" w:rsidRDefault="00C259CF" w:rsidP="006A37BD">
      <w:pPr>
        <w:ind w:left="1134" w:hanging="425"/>
      </w:pPr>
    </w:p>
    <w:p w:rsidR="00F248B3" w:rsidRDefault="009D3D26" w:rsidP="00197D49">
      <w:pPr>
        <w:ind w:left="284"/>
      </w:pPr>
      <w:r>
        <w:rPr>
          <w:i/>
        </w:rPr>
        <w:t xml:space="preserve">Si le </w:t>
      </w:r>
      <w:hyperlink w:anchor="_Types_de_fichiers" w:history="1">
        <w:r w:rsidRPr="00CD5511">
          <w:rPr>
            <w:rStyle w:val="Lienhypertexte"/>
            <w:i/>
          </w:rPr>
          <w:t>type de fichier</w:t>
        </w:r>
      </w:hyperlink>
      <w:r>
        <w:rPr>
          <w:i/>
        </w:rPr>
        <w:t xml:space="preserve"> de l’item à ajouter ne comporte pas de fenêtre d’édition interne, </w:t>
      </w:r>
      <w:r w:rsidR="00B45432">
        <w:rPr>
          <w:i/>
        </w:rPr>
        <w:t xml:space="preserve">l’item </w:t>
      </w:r>
      <w:r>
        <w:rPr>
          <w:i/>
        </w:rPr>
        <w:t>à ajouter devra nécessairement être importé. Aussi, pour ces</w:t>
      </w:r>
      <w:r w:rsidR="00B45432" w:rsidRPr="009D3D26">
        <w:rPr>
          <w:i/>
        </w:rPr>
        <w:t xml:space="preserve"> types de fichier</w:t>
      </w:r>
      <w:r>
        <w:rPr>
          <w:i/>
        </w:rPr>
        <w:t xml:space="preserve"> à ouverture ex</w:t>
      </w:r>
      <w:r w:rsidR="00B45432">
        <w:rPr>
          <w:i/>
        </w:rPr>
        <w:t>terne</w:t>
      </w:r>
      <w:r>
        <w:rPr>
          <w:i/>
        </w:rPr>
        <w:t>, l</w:t>
      </w:r>
      <w:r w:rsidR="00C259CF">
        <w:rPr>
          <w:i/>
        </w:rPr>
        <w:t xml:space="preserve">’option </w:t>
      </w:r>
      <w:r w:rsidR="00C259CF">
        <w:t xml:space="preserve">Importer le </w:t>
      </w:r>
      <w:r w:rsidR="001F1871">
        <w:t xml:space="preserve">fichier </w:t>
      </w:r>
      <w:r w:rsidR="00B45432">
        <w:rPr>
          <w:i/>
        </w:rPr>
        <w:t xml:space="preserve">leur </w:t>
      </w:r>
      <w:r>
        <w:rPr>
          <w:i/>
        </w:rPr>
        <w:t>est</w:t>
      </w:r>
      <w:r w:rsidR="00B45432">
        <w:rPr>
          <w:i/>
        </w:rPr>
        <w:t xml:space="preserve"> attribuée </w:t>
      </w:r>
      <w:r w:rsidR="00776D85">
        <w:rPr>
          <w:i/>
        </w:rPr>
        <w:t>sans pouvoir être modifiée</w:t>
      </w:r>
      <w:r w:rsidR="00B45432">
        <w:rPr>
          <w:i/>
        </w:rPr>
        <w:t>.</w:t>
      </w:r>
      <w:r>
        <w:rPr>
          <w:i/>
        </w:rPr>
        <w:t xml:space="preserve"> Vous pouvez toujours choisir d’importer un item à ouverture interne.</w:t>
      </w:r>
    </w:p>
    <w:p w:rsidR="00895F25" w:rsidRDefault="00895F25" w:rsidP="006A37BD">
      <w:pPr>
        <w:ind w:left="1134" w:hanging="425"/>
      </w:pPr>
    </w:p>
    <w:p w:rsidR="00A543C9" w:rsidRDefault="00197D49" w:rsidP="00A543C9">
      <w:r>
        <w:t>9</w:t>
      </w:r>
      <w:r w:rsidR="00A543C9">
        <w:t xml:space="preserve">. </w:t>
      </w:r>
      <w:r w:rsidR="00A543C9" w:rsidRPr="00665579">
        <w:rPr>
          <w:b/>
        </w:rPr>
        <w:t>Édition interne</w:t>
      </w:r>
      <w:r w:rsidR="00A543C9">
        <w:t xml:space="preserve"> : </w:t>
      </w:r>
    </w:p>
    <w:p w:rsidR="00A543C9" w:rsidRDefault="00A543C9" w:rsidP="00A543C9"/>
    <w:p w:rsidR="00725AA2" w:rsidRDefault="00A543C9" w:rsidP="001A104C">
      <w:pPr>
        <w:ind w:left="284"/>
        <w:rPr>
          <w:i/>
        </w:rPr>
      </w:pPr>
      <w:r w:rsidRPr="00A543C9">
        <w:rPr>
          <w:i/>
        </w:rPr>
        <w:t>Le champ Édition interne ne sera affiché que pour les</w:t>
      </w:r>
      <w:r w:rsidR="00753737">
        <w:rPr>
          <w:i/>
        </w:rPr>
        <w:t xml:space="preserve"> types de fichiers</w:t>
      </w:r>
      <w:r w:rsidR="00D21387" w:rsidRPr="00753737">
        <w:rPr>
          <w:i/>
        </w:rPr>
        <w:t xml:space="preserve"> </w:t>
      </w:r>
      <w:r w:rsidR="009E7E39">
        <w:rPr>
          <w:i/>
        </w:rPr>
        <w:t xml:space="preserve">à </w:t>
      </w:r>
      <w:r w:rsidR="00D21387" w:rsidRPr="00753737">
        <w:rPr>
          <w:i/>
        </w:rPr>
        <w:t>ouverture</w:t>
      </w:r>
      <w:r w:rsidR="009E7E39">
        <w:rPr>
          <w:i/>
        </w:rPr>
        <w:t xml:space="preserve"> </w:t>
      </w:r>
      <w:r w:rsidR="00D21387" w:rsidRPr="00753737">
        <w:rPr>
          <w:i/>
        </w:rPr>
        <w:t>interne</w:t>
      </w:r>
      <w:r w:rsidR="00753737">
        <w:rPr>
          <w:i/>
        </w:rPr>
        <w:t> :</w:t>
      </w:r>
      <w:r w:rsidRPr="00A543C9">
        <w:rPr>
          <w:i/>
        </w:rPr>
        <w:t xml:space="preserve"> Document similaire aux notes, Page internet, R</w:t>
      </w:r>
      <w:r w:rsidR="004D5631">
        <w:rPr>
          <w:i/>
        </w:rPr>
        <w:t xml:space="preserve">apport et Texte brut. </w:t>
      </w:r>
    </w:p>
    <w:p w:rsidR="001A104C" w:rsidRPr="001A104C" w:rsidRDefault="004D5631" w:rsidP="001A104C">
      <w:pPr>
        <w:ind w:left="284"/>
        <w:rPr>
          <w:i/>
        </w:rPr>
      </w:pPr>
      <w:r>
        <w:rPr>
          <w:i/>
        </w:rPr>
        <w:t>V</w:t>
      </w:r>
      <w:r w:rsidR="00A543C9" w:rsidRPr="00A543C9">
        <w:rPr>
          <w:i/>
        </w:rPr>
        <w:t xml:space="preserve">ous ne pourrez rien écrire dans le champ </w:t>
      </w:r>
      <w:r>
        <w:rPr>
          <w:i/>
        </w:rPr>
        <w:t xml:space="preserve">Édition interne </w:t>
      </w:r>
      <w:r w:rsidR="00A543C9" w:rsidRPr="00A543C9">
        <w:rPr>
          <w:i/>
        </w:rPr>
        <w:t xml:space="preserve">pour un fichier </w:t>
      </w:r>
      <w:r w:rsidR="001A104C">
        <w:rPr>
          <w:i/>
        </w:rPr>
        <w:t>de type Ra</w:t>
      </w:r>
      <w:r w:rsidR="00A543C9" w:rsidRPr="00A543C9">
        <w:rPr>
          <w:i/>
        </w:rPr>
        <w:t>pport.</w:t>
      </w:r>
    </w:p>
    <w:p w:rsidR="00A543C9" w:rsidRDefault="00A543C9" w:rsidP="00A543C9"/>
    <w:p w:rsidR="00A543C9" w:rsidRDefault="00197D49" w:rsidP="00013B1B">
      <w:pPr>
        <w:ind w:left="1134" w:hanging="426"/>
      </w:pPr>
      <w:r>
        <w:t>9</w:t>
      </w:r>
      <w:r w:rsidR="004D5631">
        <w:t>a.</w:t>
      </w:r>
      <w:r w:rsidR="00013B1B">
        <w:t xml:space="preserve"> </w:t>
      </w:r>
      <w:r w:rsidR="004D5631">
        <w:t xml:space="preserve"> </w:t>
      </w:r>
      <w:r w:rsidR="00013B1B">
        <w:t xml:space="preserve">Si </w:t>
      </w:r>
      <w:r w:rsidR="00A543C9">
        <w:t xml:space="preserve">l’item à ajouter est un fichier de type </w:t>
      </w:r>
      <w:r w:rsidR="00A543C9">
        <w:rPr>
          <w:i/>
        </w:rPr>
        <w:t xml:space="preserve">Document similaire aux notes, </w:t>
      </w:r>
      <w:r w:rsidR="00A543C9">
        <w:t xml:space="preserve">vous inscrivez ce qu’il devra contenir dans le champ </w:t>
      </w:r>
      <w:r w:rsidR="00A543C9" w:rsidRPr="00665579">
        <w:t>Édition interne</w:t>
      </w:r>
      <w:r w:rsidR="00A543C9">
        <w:t>.</w:t>
      </w:r>
      <w:r w:rsidR="004D5631">
        <w:t xml:space="preserve"> En cliquant sur le bouton droit de la souris, un menu contextuel apparaîtra et vous proposera diverses options : Copier, Coller, Couper, Sélectionner tout, Alignement (gauche, droite, centré), Insérer… (Date, Image à partir d’un fichier), Type d’écriture</w:t>
      </w:r>
      <w:r w:rsidR="001C77C7">
        <w:t xml:space="preserve"> (fonts, couleur, effets, grosseur</w:t>
      </w:r>
      <w:r w:rsidR="004D5631">
        <w:t>,</w:t>
      </w:r>
      <w:r w:rsidR="001C77C7">
        <w:t xml:space="preserve"> etc.) et Agrandissement (1 à 10).</w:t>
      </w:r>
      <w:r w:rsidR="00A543C9">
        <w:t xml:space="preserve"> </w:t>
      </w:r>
    </w:p>
    <w:p w:rsidR="00A543C9" w:rsidRDefault="00A543C9" w:rsidP="00013B1B">
      <w:pPr>
        <w:ind w:left="1134" w:hanging="426"/>
      </w:pPr>
    </w:p>
    <w:p w:rsidR="004D5631" w:rsidRDefault="004D5631" w:rsidP="004D5631">
      <w:pPr>
        <w:ind w:left="1134" w:hanging="426"/>
      </w:pPr>
      <w:bookmarkStart w:id="64" w:name="Ajouter_un_item"/>
      <w:bookmarkEnd w:id="64"/>
      <w:r>
        <w:t xml:space="preserve">9b.  Si l’item à ajouter est un fichier de type </w:t>
      </w:r>
      <w:r w:rsidR="001C77C7">
        <w:rPr>
          <w:i/>
        </w:rPr>
        <w:t>Page internet</w:t>
      </w:r>
      <w:r>
        <w:rPr>
          <w:i/>
        </w:rPr>
        <w:t xml:space="preserve">, </w:t>
      </w:r>
      <w:r>
        <w:t xml:space="preserve">vous inscrivez ce qu’il devra contenir dans le champ </w:t>
      </w:r>
      <w:r w:rsidRPr="00665579">
        <w:t>Édition interne</w:t>
      </w:r>
      <w:r w:rsidR="001C77C7" w:rsidRPr="00665579">
        <w:t>.</w:t>
      </w:r>
      <w:r>
        <w:t xml:space="preserve"> </w:t>
      </w:r>
      <w:r w:rsidR="001C77C7">
        <w:t xml:space="preserve">Plusieurs options vous </w:t>
      </w:r>
      <w:r w:rsidR="00385E15">
        <w:t xml:space="preserve">y </w:t>
      </w:r>
      <w:r w:rsidR="001C77C7">
        <w:t xml:space="preserve">sont offertes </w:t>
      </w:r>
      <w:r w:rsidR="00385E15">
        <w:t xml:space="preserve">grâce à </w:t>
      </w:r>
      <w:r w:rsidR="001C77C7">
        <w:t xml:space="preserve">la </w:t>
      </w:r>
      <w:hyperlink w:anchor="_Barre_d’outils" w:history="1">
        <w:r w:rsidR="00385E15" w:rsidRPr="00385E15">
          <w:rPr>
            <w:rStyle w:val="Lienhypertexte"/>
          </w:rPr>
          <w:t>Barre d’outils</w:t>
        </w:r>
      </w:hyperlink>
      <w:r w:rsidR="00385E15">
        <w:t xml:space="preserve"> de la </w:t>
      </w:r>
      <w:hyperlink w:anchor="_Boîte_de_texte" w:history="1">
        <w:r w:rsidR="00385E15" w:rsidRPr="001E037F">
          <w:rPr>
            <w:rStyle w:val="Lienhypertexte"/>
          </w:rPr>
          <w:t>Boîte de texte web</w:t>
        </w:r>
      </w:hyperlink>
      <w:r w:rsidR="00385E15">
        <w:t>.</w:t>
      </w:r>
    </w:p>
    <w:p w:rsidR="00385E15" w:rsidRDefault="00385E15" w:rsidP="00013B1B">
      <w:pPr>
        <w:ind w:left="1134" w:hanging="426"/>
      </w:pPr>
    </w:p>
    <w:p w:rsidR="004D5631" w:rsidRPr="00665579" w:rsidRDefault="004D5631" w:rsidP="00013B1B">
      <w:pPr>
        <w:ind w:left="1134" w:hanging="426"/>
      </w:pPr>
      <w:r>
        <w:t>9c.</w:t>
      </w:r>
      <w:r w:rsidRPr="004D5631">
        <w:t xml:space="preserve"> </w:t>
      </w:r>
      <w:r>
        <w:t xml:space="preserve"> Si l’item à ajouter est un fichier de type </w:t>
      </w:r>
      <w:r w:rsidRPr="00895F25">
        <w:rPr>
          <w:i/>
        </w:rPr>
        <w:t xml:space="preserve">Texte </w:t>
      </w:r>
      <w:r>
        <w:rPr>
          <w:i/>
        </w:rPr>
        <w:t xml:space="preserve">brut, </w:t>
      </w:r>
      <w:r>
        <w:t xml:space="preserve">vous inscrivez ce qu’il devra contenir dans le champ </w:t>
      </w:r>
      <w:r w:rsidRPr="00665579">
        <w:t>Édition interne</w:t>
      </w:r>
      <w:r w:rsidR="009E4B4F" w:rsidRPr="00665579">
        <w:t>.</w:t>
      </w:r>
      <w:r w:rsidRPr="00665579">
        <w:t xml:space="preserve"> </w:t>
      </w:r>
    </w:p>
    <w:p w:rsidR="004D5631" w:rsidRDefault="004D5631" w:rsidP="00013B1B">
      <w:pPr>
        <w:ind w:left="1134" w:hanging="426"/>
      </w:pPr>
    </w:p>
    <w:p w:rsidR="00074868" w:rsidRDefault="00074868" w:rsidP="00074868">
      <w:pPr>
        <w:ind w:left="710" w:firstLine="424"/>
        <w:rPr>
          <w:i/>
        </w:rPr>
      </w:pPr>
      <w:r w:rsidRPr="006127A2">
        <w:rPr>
          <w:i/>
        </w:rPr>
        <w:lastRenderedPageBreak/>
        <w:t xml:space="preserve">Pour </w:t>
      </w:r>
      <w:r>
        <w:rPr>
          <w:i/>
        </w:rPr>
        <w:t xml:space="preserve">afficher en </w:t>
      </w:r>
      <w:r w:rsidRPr="00074868">
        <w:rPr>
          <w:b/>
          <w:i/>
        </w:rPr>
        <w:t>plein écran</w:t>
      </w:r>
      <w:r>
        <w:rPr>
          <w:i/>
        </w:rPr>
        <w:t>, cliquez</w:t>
      </w:r>
      <w:r w:rsidRPr="006127A2">
        <w:rPr>
          <w:i/>
        </w:rPr>
        <w:t xml:space="preserve"> sur </w:t>
      </w:r>
      <w:r w:rsidRPr="006127A2">
        <w:rPr>
          <w:i/>
        </w:rPr>
        <w:object w:dxaOrig="3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24" o:title=""/>
          </v:shape>
          <o:OLEObject Type="Embed" ProgID="PBrush" ShapeID="_x0000_i1025" DrawAspect="Content" ObjectID="_1430918662" r:id="rId25"/>
        </w:object>
      </w:r>
      <w:r w:rsidRPr="006127A2">
        <w:rPr>
          <w:i/>
        </w:rPr>
        <w:t>.</w:t>
      </w:r>
      <w:r>
        <w:rPr>
          <w:i/>
        </w:rPr>
        <w:t xml:space="preserve"> Dans ce mode, cliquez sur </w:t>
      </w:r>
      <w:r w:rsidR="00E94904">
        <w:rPr>
          <w:i/>
          <w:noProof/>
        </w:rPr>
        <w:drawing>
          <wp:inline distT="0" distB="0" distL="0" distR="0">
            <wp:extent cx="180975" cy="180975"/>
            <wp:effectExtent l="19050" t="0" r="9525"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p w:rsidR="00A543C9" w:rsidRPr="006127A2" w:rsidRDefault="00074868" w:rsidP="00074868">
      <w:pPr>
        <w:ind w:left="1134"/>
        <w:rPr>
          <w:i/>
        </w:rPr>
      </w:pPr>
      <w:r w:rsidRPr="00074868">
        <w:rPr>
          <w:i/>
        </w:rPr>
        <w:t>pour</w:t>
      </w:r>
      <w:r>
        <w:rPr>
          <w:b/>
          <w:i/>
        </w:rPr>
        <w:t xml:space="preserve"> </w:t>
      </w:r>
      <w:r w:rsidRPr="00074868">
        <w:rPr>
          <w:b/>
          <w:i/>
        </w:rPr>
        <w:t>imprimer</w:t>
      </w:r>
      <w:r>
        <w:rPr>
          <w:i/>
        </w:rPr>
        <w:t xml:space="preserve"> le document visualisé. </w:t>
      </w:r>
      <w:r w:rsidRPr="006127A2">
        <w:rPr>
          <w:i/>
        </w:rPr>
        <w:t xml:space="preserve">Vous quittez cette fenêtre en cliquant sur </w:t>
      </w:r>
      <w:r w:rsidRPr="00074868">
        <w:rPr>
          <w:b/>
          <w:i/>
        </w:rPr>
        <w:t>«</w:t>
      </w:r>
      <w:r>
        <w:rPr>
          <w:b/>
          <w:i/>
        </w:rPr>
        <w:t xml:space="preserve"> </w:t>
      </w:r>
      <w:r w:rsidRPr="00074868">
        <w:rPr>
          <w:b/>
          <w:i/>
        </w:rPr>
        <w:t>Accepter »</w:t>
      </w:r>
      <w:r>
        <w:rPr>
          <w:i/>
        </w:rPr>
        <w:t xml:space="preserve"> si vous avez effectué des modifications</w:t>
      </w:r>
      <w:r w:rsidRPr="006127A2">
        <w:rPr>
          <w:i/>
        </w:rPr>
        <w:t>.</w:t>
      </w:r>
      <w:r w:rsidR="00A543C9" w:rsidRPr="006127A2">
        <w:rPr>
          <w:i/>
        </w:rPr>
        <w:t xml:space="preserve"> </w:t>
      </w:r>
    </w:p>
    <w:p w:rsidR="00D21387" w:rsidRDefault="00D21387" w:rsidP="00D163B4"/>
    <w:p w:rsidR="00926302" w:rsidRDefault="00197D49" w:rsidP="00D163B4">
      <w:r>
        <w:t>10</w:t>
      </w:r>
      <w:r w:rsidR="00D163B4">
        <w:t xml:space="preserve">. </w:t>
      </w:r>
      <w:r w:rsidR="00753737">
        <w:t xml:space="preserve">Cliquez sur </w:t>
      </w:r>
      <w:r w:rsidR="00753737">
        <w:object w:dxaOrig="270" w:dyaOrig="300">
          <v:shape id="_x0000_i1026" type="#_x0000_t75" style="width:14.25pt;height:14.25pt" o:ole="">
            <v:imagedata r:id="rId27" o:title=""/>
          </v:shape>
          <o:OLEObject Type="Embed" ProgID="PBrush" ShapeID="_x0000_i1026" DrawAspect="Content" ObjectID="_1430918663" r:id="rId28"/>
        </w:object>
      </w:r>
      <w:r w:rsidR="00753737">
        <w:t xml:space="preserve"> p</w:t>
      </w:r>
      <w:r w:rsidR="00B63755">
        <w:t xml:space="preserve">our </w:t>
      </w:r>
      <w:r w:rsidR="00E51D7C">
        <w:rPr>
          <w:b/>
        </w:rPr>
        <w:t>ajouter</w:t>
      </w:r>
      <w:r w:rsidR="00B63755">
        <w:t xml:space="preserve"> le nouvel item.</w:t>
      </w:r>
      <w:r w:rsidR="002C0123">
        <w:t xml:space="preserve"> </w:t>
      </w:r>
    </w:p>
    <w:p w:rsidR="00197D49" w:rsidRDefault="00197D49" w:rsidP="008B470B">
      <w:pPr>
        <w:ind w:left="284"/>
        <w:rPr>
          <w:i/>
        </w:rPr>
      </w:pPr>
    </w:p>
    <w:p w:rsidR="005E0957" w:rsidRDefault="002C0123" w:rsidP="005E0957">
      <w:pPr>
        <w:ind w:left="426"/>
        <w:rPr>
          <w:i/>
        </w:rPr>
      </w:pPr>
      <w:r w:rsidRPr="00926302">
        <w:rPr>
          <w:i/>
        </w:rPr>
        <w:t>Si</w:t>
      </w:r>
      <w:r w:rsidR="00926302">
        <w:rPr>
          <w:i/>
        </w:rPr>
        <w:t xml:space="preserve"> vous aviez sélectionné </w:t>
      </w:r>
      <w:r w:rsidRPr="00926302">
        <w:t>Importer le fichier</w:t>
      </w:r>
      <w:r w:rsidR="00926302" w:rsidRPr="00926302">
        <w:rPr>
          <w:i/>
        </w:rPr>
        <w:t xml:space="preserve">, </w:t>
      </w:r>
      <w:r w:rsidR="005E0957">
        <w:rPr>
          <w:i/>
        </w:rPr>
        <w:t>l</w:t>
      </w:r>
      <w:r w:rsidR="005E0957" w:rsidRPr="00124365">
        <w:rPr>
          <w:i/>
        </w:rPr>
        <w:t xml:space="preserve">a fenêtre </w:t>
      </w:r>
      <w:r w:rsidR="005E0957" w:rsidRPr="00124365">
        <w:t>Ouvrir</w:t>
      </w:r>
      <w:r w:rsidR="005E0957">
        <w:t xml:space="preserve"> (de Windows)</w:t>
      </w:r>
      <w:r w:rsidR="005E0957">
        <w:rPr>
          <w:i/>
        </w:rPr>
        <w:t xml:space="preserve"> apparaît, sélectionnez le fichier à importer et cliquez sur « Ouvrir ».</w:t>
      </w:r>
    </w:p>
    <w:p w:rsidR="00197D49" w:rsidRDefault="00197D49" w:rsidP="00197D49">
      <w:pPr>
        <w:ind w:left="426"/>
        <w:rPr>
          <w:i/>
        </w:rPr>
      </w:pPr>
    </w:p>
    <w:p w:rsidR="00E51D7C" w:rsidRDefault="00753737" w:rsidP="00197D49">
      <w:pPr>
        <w:ind w:left="426"/>
        <w:rPr>
          <w:i/>
        </w:rPr>
      </w:pPr>
      <w:r>
        <w:rPr>
          <w:i/>
        </w:rPr>
        <w:t>Si vous cliquez</w:t>
      </w:r>
      <w:r w:rsidR="002E00C5">
        <w:rPr>
          <w:i/>
        </w:rPr>
        <w:t xml:space="preserve"> sur </w:t>
      </w:r>
      <w:r w:rsidR="00E51D7C" w:rsidRPr="00E51D7C">
        <w:rPr>
          <w:i/>
        </w:rPr>
        <w:t xml:space="preserve"> </w:t>
      </w:r>
      <w:r w:rsidR="00182FBF">
        <w:object w:dxaOrig="270" w:dyaOrig="300">
          <v:shape id="_x0000_i1027" type="#_x0000_t75" style="width:14.25pt;height:14.25pt" o:ole="">
            <v:imagedata r:id="rId27" o:title=""/>
          </v:shape>
          <o:OLEObject Type="Embed" ProgID="PBrush" ShapeID="_x0000_i1027" DrawAspect="Content" ObjectID="_1430918664" r:id="rId29"/>
        </w:object>
      </w:r>
      <w:r w:rsidR="00E51D7C" w:rsidRPr="00E51D7C">
        <w:rPr>
          <w:i/>
        </w:rPr>
        <w:t xml:space="preserve"> sans avoir préalablement </w:t>
      </w:r>
      <w:r w:rsidR="00E51D7C">
        <w:rPr>
          <w:i/>
        </w:rPr>
        <w:t>entré un titre pour l’item, un message</w:t>
      </w:r>
      <w:r w:rsidR="00A40F91">
        <w:rPr>
          <w:i/>
        </w:rPr>
        <w:t xml:space="preserve"> apparaîtra vous demandant de le</w:t>
      </w:r>
      <w:r w:rsidR="00E51D7C">
        <w:rPr>
          <w:i/>
        </w:rPr>
        <w:t xml:space="preserve"> faire. Vous le fermez en </w:t>
      </w:r>
      <w:r w:rsidR="00DE66C6">
        <w:rPr>
          <w:i/>
        </w:rPr>
        <w:t>cliquant</w:t>
      </w:r>
      <w:r w:rsidR="00E51D7C">
        <w:rPr>
          <w:i/>
        </w:rPr>
        <w:t xml:space="preserve"> sur « Ok ».</w:t>
      </w:r>
    </w:p>
    <w:p w:rsidR="00612A0F" w:rsidRDefault="00612A0F" w:rsidP="00197D49">
      <w:pPr>
        <w:ind w:left="426"/>
        <w:rPr>
          <w:i/>
        </w:rPr>
      </w:pPr>
    </w:p>
    <w:p w:rsidR="00752D3B" w:rsidRDefault="00752D3B" w:rsidP="00197D49">
      <w:pPr>
        <w:ind w:left="426"/>
        <w:rPr>
          <w:i/>
        </w:rPr>
      </w:pPr>
      <w:r w:rsidRPr="00405582">
        <w:rPr>
          <w:i/>
        </w:rPr>
        <w:t xml:space="preserve">Dans les </w:t>
      </w:r>
      <w:hyperlink w:anchor="_Banque_de_données_3" w:history="1">
        <w:r w:rsidRPr="0064095A">
          <w:rPr>
            <w:rStyle w:val="Lienhypertexte"/>
            <w:i/>
          </w:rPr>
          <w:t>Préférences Générales (Banque de données)</w:t>
        </w:r>
      </w:hyperlink>
      <w:r w:rsidRPr="00405582">
        <w:rPr>
          <w:i/>
        </w:rPr>
        <w:t>, vous pouvez</w:t>
      </w:r>
      <w:r>
        <w:rPr>
          <w:i/>
        </w:rPr>
        <w:t xml:space="preserve"> activer l’option de</w:t>
      </w:r>
      <w:r>
        <w:t> </w:t>
      </w:r>
      <w:r w:rsidRPr="00752D3B">
        <w:rPr>
          <w:i/>
        </w:rPr>
        <w:t>demander de remplacer un item existant lors de l’ajout d’un nouvel item du même nom dans un même dossie</w:t>
      </w:r>
      <w:r>
        <w:rPr>
          <w:i/>
        </w:rPr>
        <w:t xml:space="preserve">r. Si tel est le cas, la fenêtre </w:t>
      </w:r>
      <w:r>
        <w:t>Item existant</w:t>
      </w:r>
      <w:r>
        <w:rPr>
          <w:i/>
        </w:rPr>
        <w:t xml:space="preserve"> apparaîtra et vous devrez choisir si vous désirez remplacer l’item existant.</w:t>
      </w:r>
    </w:p>
    <w:p w:rsidR="00752D3B" w:rsidRDefault="00752D3B" w:rsidP="00197D49">
      <w:pPr>
        <w:ind w:left="426"/>
        <w:rPr>
          <w:i/>
        </w:rPr>
      </w:pPr>
    </w:p>
    <w:p w:rsidR="00612A0F" w:rsidRPr="00E51D7C" w:rsidRDefault="00612A0F" w:rsidP="00197D49">
      <w:pPr>
        <w:ind w:left="426"/>
        <w:rPr>
          <w:i/>
        </w:rPr>
      </w:pPr>
      <w:r>
        <w:rPr>
          <w:i/>
        </w:rPr>
        <w:t>Si le nom que vous avez donné à l’item a déjà été attribué à un</w:t>
      </w:r>
      <w:r w:rsidR="000C01D6">
        <w:rPr>
          <w:i/>
        </w:rPr>
        <w:t xml:space="preserve"> autre item se trouvant dans le</w:t>
      </w:r>
      <w:r>
        <w:rPr>
          <w:i/>
        </w:rPr>
        <w:t xml:space="preserve"> même </w:t>
      </w:r>
      <w:r w:rsidR="000C01D6">
        <w:rPr>
          <w:i/>
        </w:rPr>
        <w:t>dossier</w:t>
      </w:r>
      <w:r>
        <w:rPr>
          <w:i/>
        </w:rPr>
        <w:t xml:space="preserve">, la fenêtre </w:t>
      </w:r>
      <w:r w:rsidR="00753737">
        <w:t>Titre déjà existant </w:t>
      </w:r>
      <w:r w:rsidR="002A5C72">
        <w:rPr>
          <w:i/>
        </w:rPr>
        <w:t>apparaîtra et vous devrez entrer un autre titre pour l’item à ajouter.</w:t>
      </w:r>
    </w:p>
    <w:p w:rsidR="00B63755" w:rsidRPr="00A6252C" w:rsidRDefault="00B63755" w:rsidP="00197D49">
      <w:pPr>
        <w:ind w:left="426" w:hanging="425"/>
        <w:rPr>
          <w:i/>
          <w:color w:val="4F81BD"/>
        </w:rPr>
      </w:pPr>
    </w:p>
    <w:p w:rsidR="00E51D7C" w:rsidRPr="00474743" w:rsidRDefault="00A6252C" w:rsidP="00197D49">
      <w:pPr>
        <w:ind w:left="426"/>
        <w:rPr>
          <w:i/>
        </w:rPr>
      </w:pPr>
      <w:r w:rsidRPr="00474743">
        <w:rPr>
          <w:i/>
        </w:rPr>
        <w:t xml:space="preserve"> </w:t>
      </w:r>
      <w:r w:rsidR="00E51D7C" w:rsidRPr="00474743">
        <w:rPr>
          <w:i/>
        </w:rPr>
        <w:t>Votre i</w:t>
      </w:r>
      <w:r w:rsidR="000C01D6">
        <w:rPr>
          <w:i/>
        </w:rPr>
        <w:t>tem est désormais ajouté dans le</w:t>
      </w:r>
      <w:r w:rsidR="00E51D7C" w:rsidRPr="00474743">
        <w:rPr>
          <w:i/>
        </w:rPr>
        <w:t xml:space="preserve"> </w:t>
      </w:r>
      <w:r w:rsidR="000C01D6">
        <w:rPr>
          <w:i/>
        </w:rPr>
        <w:t>dossier désiré</w:t>
      </w:r>
      <w:r w:rsidR="00E51D7C" w:rsidRPr="00474743">
        <w:rPr>
          <w:i/>
        </w:rPr>
        <w:t xml:space="preserve"> et vous le voyez apparaître dans la </w:t>
      </w:r>
      <w:r w:rsidR="00791259">
        <w:rPr>
          <w:i/>
        </w:rPr>
        <w:t>section Items</w:t>
      </w:r>
      <w:r w:rsidR="00E51D7C" w:rsidRPr="00474743">
        <w:rPr>
          <w:i/>
        </w:rPr>
        <w:t>.</w:t>
      </w:r>
    </w:p>
    <w:p w:rsidR="00B63755" w:rsidRDefault="00B63755" w:rsidP="006A37BD"/>
    <w:p w:rsidR="001A33B6" w:rsidRDefault="001A33B6" w:rsidP="006A37BD"/>
    <w:p w:rsidR="008D291C" w:rsidRDefault="008D291C" w:rsidP="008D291C">
      <w:pPr>
        <w:rPr>
          <w:i/>
        </w:rPr>
      </w:pPr>
      <w:r w:rsidRPr="0050637F">
        <w:rPr>
          <w:bCs/>
          <w:i/>
        </w:rPr>
        <w:t xml:space="preserve">Pour pouvoir </w:t>
      </w:r>
      <w:r>
        <w:rPr>
          <w:bCs/>
          <w:i/>
        </w:rPr>
        <w:t>ajouter un item dans les dossiers généraux</w:t>
      </w:r>
      <w:r w:rsidRPr="0050637F">
        <w:rPr>
          <w:bCs/>
          <w:i/>
        </w:rPr>
        <w:t xml:space="preserve">, un </w:t>
      </w:r>
      <w:r w:rsidRPr="0050637F">
        <w:rPr>
          <w:i/>
        </w:rPr>
        <w:t xml:space="preserve">utilisateur </w:t>
      </w:r>
      <w:r w:rsidR="003B108A">
        <w:rPr>
          <w:i/>
        </w:rPr>
        <w:t>doit avoir</w:t>
      </w:r>
      <w:r w:rsidRPr="0050637F">
        <w:rPr>
          <w:i/>
        </w:rPr>
        <w:t xml:space="preserve"> le</w:t>
      </w:r>
      <w:r w:rsidRPr="0050637F">
        <w:rPr>
          <w:b/>
          <w:i/>
        </w:rPr>
        <w:t xml:space="preserve"> </w:t>
      </w:r>
      <w:r w:rsidRPr="00551A8A">
        <w:rPr>
          <w:b/>
          <w:i/>
        </w:rPr>
        <w:t xml:space="preserve">Droit de gérer </w:t>
      </w:r>
      <w:r>
        <w:rPr>
          <w:b/>
          <w:i/>
        </w:rPr>
        <w:t>les items (sauf ceux en lecture</w:t>
      </w:r>
      <w:r w:rsidRPr="00551A8A">
        <w:rPr>
          <w:b/>
          <w:i/>
        </w:rPr>
        <w:t xml:space="preserve"> seule) de tous les dossiers généraux</w:t>
      </w:r>
      <w:r>
        <w:rPr>
          <w:b/>
          <w:i/>
        </w:rPr>
        <w:t xml:space="preserve"> </w:t>
      </w:r>
      <w:r w:rsidRPr="0050637F">
        <w:rPr>
          <w:i/>
        </w:rPr>
        <w:t xml:space="preserve">d’activé dans son </w:t>
      </w:r>
      <w:r w:rsidRPr="002C2EA6">
        <w:rPr>
          <w:i/>
        </w:rPr>
        <w:t>type d’utilisateur</w:t>
      </w:r>
      <w:r>
        <w:rPr>
          <w:i/>
        </w:rPr>
        <w:t>.</w:t>
      </w:r>
    </w:p>
    <w:p w:rsidR="008D291C" w:rsidRDefault="008D291C" w:rsidP="008D291C">
      <w:pPr>
        <w:rPr>
          <w:i/>
        </w:rPr>
      </w:pPr>
    </w:p>
    <w:p w:rsidR="008D291C" w:rsidRDefault="008D291C" w:rsidP="008D291C">
      <w:pPr>
        <w:rPr>
          <w:i/>
        </w:rPr>
      </w:pPr>
      <w:r w:rsidRPr="0050637F">
        <w:rPr>
          <w:bCs/>
          <w:i/>
        </w:rPr>
        <w:t xml:space="preserve">Pour pouvoir </w:t>
      </w:r>
      <w:r>
        <w:rPr>
          <w:bCs/>
          <w:i/>
        </w:rPr>
        <w:t xml:space="preserve">ajouter </w:t>
      </w:r>
      <w:r w:rsidRPr="0050637F">
        <w:rPr>
          <w:bCs/>
          <w:i/>
        </w:rPr>
        <w:t>un item</w:t>
      </w:r>
      <w:r>
        <w:rPr>
          <w:bCs/>
          <w:i/>
        </w:rPr>
        <w:t xml:space="preserve"> dans les espaces personnels</w:t>
      </w:r>
      <w:r w:rsidRPr="0050637F">
        <w:rPr>
          <w:bCs/>
          <w:i/>
        </w:rPr>
        <w:t xml:space="preserve">, un </w:t>
      </w:r>
      <w:r w:rsidRPr="0050637F">
        <w:rPr>
          <w:i/>
        </w:rPr>
        <w:t xml:space="preserve">utilisateur </w:t>
      </w:r>
      <w:r w:rsidR="003B108A">
        <w:rPr>
          <w:i/>
        </w:rPr>
        <w:t>doit avoir</w:t>
      </w:r>
      <w:r w:rsidRPr="0050637F">
        <w:rPr>
          <w:i/>
        </w:rPr>
        <w:t xml:space="preserve"> le</w:t>
      </w:r>
      <w:r w:rsidRPr="0050637F">
        <w:rPr>
          <w:b/>
          <w:i/>
        </w:rPr>
        <w:t xml:space="preserve"> </w:t>
      </w:r>
      <w:r w:rsidRPr="00551A8A">
        <w:rPr>
          <w:b/>
          <w:i/>
        </w:rPr>
        <w:t xml:space="preserve">Droit de gérer les items (sauf ceux en lecture seule) de tous les espaces personnels </w:t>
      </w:r>
      <w:r w:rsidRPr="0050637F">
        <w:rPr>
          <w:i/>
        </w:rPr>
        <w:t xml:space="preserve">d’activé dans son </w:t>
      </w:r>
      <w:r w:rsidRPr="002C2EA6">
        <w:rPr>
          <w:i/>
        </w:rPr>
        <w:t>type d’utilisateur</w:t>
      </w:r>
      <w:r>
        <w:rPr>
          <w:i/>
        </w:rPr>
        <w:t>.</w:t>
      </w:r>
    </w:p>
    <w:p w:rsidR="008D291C" w:rsidRDefault="008D291C" w:rsidP="006A37BD"/>
    <w:p w:rsidR="00895F25" w:rsidRPr="00926302" w:rsidRDefault="00926302" w:rsidP="006A37BD">
      <w:pPr>
        <w:rPr>
          <w:i/>
        </w:rPr>
      </w:pPr>
      <w:r w:rsidRPr="00926302">
        <w:rPr>
          <w:i/>
        </w:rPr>
        <w:t>V</w:t>
      </w:r>
      <w:r w:rsidR="00F37C8D" w:rsidRPr="00926302">
        <w:rPr>
          <w:i/>
        </w:rPr>
        <w:t xml:space="preserve">ous pouvez en tout temps quitter la fenêtre </w:t>
      </w:r>
      <w:r w:rsidR="00F37C8D" w:rsidRPr="00926302">
        <w:t>Ajout dans la banque de données</w:t>
      </w:r>
      <w:r w:rsidR="00F37C8D" w:rsidRPr="00926302">
        <w:rPr>
          <w:i/>
        </w:rPr>
        <w:t xml:space="preserve"> en cliquant sur le </w:t>
      </w:r>
      <w:r w:rsidR="00E94904">
        <w:rPr>
          <w:b/>
          <w:i/>
          <w:noProof/>
        </w:rPr>
        <w:drawing>
          <wp:inline distT="0" distB="0" distL="0" distR="0">
            <wp:extent cx="180975" cy="180975"/>
            <wp:effectExtent l="19050" t="0" r="9525" b="0"/>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F37C8D" w:rsidRPr="00926302">
        <w:rPr>
          <w:i/>
        </w:rPr>
        <w:t xml:space="preserve"> dans le coin</w:t>
      </w:r>
      <w:r>
        <w:rPr>
          <w:i/>
        </w:rPr>
        <w:t xml:space="preserve"> </w:t>
      </w:r>
      <w:r w:rsidR="001A33B6">
        <w:rPr>
          <w:i/>
        </w:rPr>
        <w:t>supérieur droit</w:t>
      </w:r>
      <w:r>
        <w:rPr>
          <w:i/>
        </w:rPr>
        <w:t xml:space="preserve"> de la fenêtre.</w:t>
      </w:r>
      <w:r w:rsidR="00F37C8D" w:rsidRPr="00926302">
        <w:rPr>
          <w:i/>
        </w:rPr>
        <w:t xml:space="preserve"> Si des informations ont été modifiées, un message de confirmation vous demandera si vous désirez enregis</w:t>
      </w:r>
      <w:r w:rsidR="001A33B6">
        <w:rPr>
          <w:i/>
        </w:rPr>
        <w:t>trer ou non. Si vous cliquez « O</w:t>
      </w:r>
      <w:r w:rsidR="00F37C8D" w:rsidRPr="00926302">
        <w:rPr>
          <w:i/>
        </w:rPr>
        <w:t xml:space="preserve">ui », </w:t>
      </w:r>
      <w:r w:rsidR="00197D49">
        <w:rPr>
          <w:i/>
        </w:rPr>
        <w:t>vous vous retrouverez à l’étape 10</w:t>
      </w:r>
      <w:r w:rsidR="001A33B6">
        <w:rPr>
          <w:i/>
        </w:rPr>
        <w:t>. Si vous cliquez « N</w:t>
      </w:r>
      <w:r w:rsidR="00F37C8D" w:rsidRPr="00926302">
        <w:rPr>
          <w:i/>
        </w:rPr>
        <w:t>on » vous fermerez simplement la fenêtre.</w:t>
      </w:r>
    </w:p>
    <w:p w:rsidR="00600B44" w:rsidRPr="00DA7FBC" w:rsidRDefault="000B64AF" w:rsidP="007077E0">
      <w:pPr>
        <w:pStyle w:val="Titre3"/>
        <w:rPr>
          <w:i/>
        </w:rPr>
      </w:pPr>
      <w:bookmarkStart w:id="65" w:name="_Ajouter_une_catégorie_1"/>
      <w:bookmarkEnd w:id="65"/>
      <w:r>
        <w:br w:type="page"/>
      </w:r>
      <w:bookmarkStart w:id="66" w:name="_Toc357176741"/>
      <w:r w:rsidR="000C01D6">
        <w:lastRenderedPageBreak/>
        <w:t>Ajouter un</w:t>
      </w:r>
      <w:r w:rsidR="00600B44">
        <w:t xml:space="preserve"> </w:t>
      </w:r>
      <w:r w:rsidR="000C01D6">
        <w:t>dossier dans le</w:t>
      </w:r>
      <w:r w:rsidR="00600B44">
        <w:t xml:space="preserve"> </w:t>
      </w:r>
      <w:r w:rsidR="000C01D6" w:rsidRPr="000C01D6">
        <w:t>dossier</w:t>
      </w:r>
      <w:r w:rsidR="00600B44">
        <w:t xml:space="preserve"> d’un item</w:t>
      </w:r>
      <w:bookmarkEnd w:id="66"/>
    </w:p>
    <w:p w:rsidR="00FD049B" w:rsidRPr="00FD049B" w:rsidRDefault="00FD049B" w:rsidP="00FD049B"/>
    <w:p w:rsidR="00C17F15" w:rsidRPr="0024799B" w:rsidRDefault="000C01D6" w:rsidP="00FD049B">
      <w:r>
        <w:t>Pour ajouter un</w:t>
      </w:r>
      <w:r w:rsidR="00C17F15">
        <w:t xml:space="preserve"> </w:t>
      </w:r>
      <w:hyperlink w:anchor="_Catégories_de_la" w:history="1">
        <w:r w:rsidRPr="000C01D6">
          <w:rPr>
            <w:rStyle w:val="Lienhypertexte"/>
          </w:rPr>
          <w:t>dossier</w:t>
        </w:r>
      </w:hyperlink>
      <w:r>
        <w:t xml:space="preserve"> dans le</w:t>
      </w:r>
      <w:r w:rsidR="00C17F15">
        <w:t xml:space="preserve"> </w:t>
      </w:r>
      <w:r>
        <w:t>dossier</w:t>
      </w:r>
      <w:r w:rsidR="00C17F15">
        <w:t xml:space="preserve"> d’un </w:t>
      </w:r>
      <w:hyperlink w:anchor="_Items_de_la" w:history="1">
        <w:r w:rsidR="00E64D71" w:rsidRPr="00E64D71">
          <w:rPr>
            <w:rStyle w:val="Lienhypertexte"/>
          </w:rPr>
          <w:t>item</w:t>
        </w:r>
      </w:hyperlink>
      <w:r w:rsidR="00C17F15">
        <w:t xml:space="preserve">, </w:t>
      </w:r>
      <w:r w:rsidR="00BC1A9D">
        <w:t xml:space="preserve">cliquez sur le menu </w:t>
      </w:r>
      <w:r w:rsidR="00BC1A9D" w:rsidRPr="005E7134">
        <w:rPr>
          <w:b/>
        </w:rPr>
        <w:t>Banque de données</w:t>
      </w:r>
      <w:r w:rsidR="00C17F15" w:rsidRPr="0024799B">
        <w:t xml:space="preserve"> puis c</w:t>
      </w:r>
      <w:r w:rsidR="00C17F15">
        <w:t>liquez sur </w:t>
      </w:r>
      <w:r w:rsidR="00C17F15" w:rsidRPr="00FD049B">
        <w:rPr>
          <w:b/>
        </w:rPr>
        <w:t>Ouvrir</w:t>
      </w:r>
      <w:r w:rsidR="00C17F15" w:rsidRPr="0024799B">
        <w:t>.</w:t>
      </w:r>
    </w:p>
    <w:p w:rsidR="00FD049B" w:rsidRDefault="00FD049B" w:rsidP="00FD049B">
      <w:pPr>
        <w:rPr>
          <w:i/>
        </w:rPr>
      </w:pPr>
    </w:p>
    <w:p w:rsidR="00C17F15" w:rsidRPr="00AA0767" w:rsidRDefault="006A14F9" w:rsidP="00FD049B">
      <w:pPr>
        <w:rPr>
          <w:i/>
        </w:rPr>
      </w:pPr>
      <w:r w:rsidRPr="00AA0767">
        <w:rPr>
          <w:i/>
        </w:rPr>
        <w:t xml:space="preserve">La fenêtre </w:t>
      </w:r>
      <w:r w:rsidRPr="006A14F9">
        <w:t>Banque de données</w:t>
      </w:r>
      <w:r w:rsidRPr="00AA0767">
        <w:rPr>
          <w:i/>
        </w:rPr>
        <w:t xml:space="preserve"> </w:t>
      </w:r>
      <w:r w:rsidR="00F81095">
        <w:rPr>
          <w:i/>
        </w:rPr>
        <w:t>apparaît</w:t>
      </w:r>
      <w:r w:rsidRPr="00AA0767">
        <w:rPr>
          <w:i/>
        </w:rPr>
        <w:t>.</w:t>
      </w:r>
    </w:p>
    <w:p w:rsidR="00FD049B" w:rsidRDefault="00FD049B" w:rsidP="00FD049B"/>
    <w:p w:rsidR="00C17F15" w:rsidRDefault="00FD049B" w:rsidP="00926302">
      <w:pPr>
        <w:ind w:left="284" w:hanging="284"/>
      </w:pPr>
      <w:r>
        <w:t xml:space="preserve">1. </w:t>
      </w:r>
      <w:r w:rsidRPr="00926302">
        <w:rPr>
          <w:b/>
        </w:rPr>
        <w:t>S</w:t>
      </w:r>
      <w:r w:rsidR="000C01D6">
        <w:rPr>
          <w:b/>
        </w:rPr>
        <w:t>électionnez le</w:t>
      </w:r>
      <w:r w:rsidR="00C17F15" w:rsidRPr="00926302">
        <w:rPr>
          <w:b/>
        </w:rPr>
        <w:t xml:space="preserve"> </w:t>
      </w:r>
      <w:r w:rsidR="000C01D6" w:rsidRPr="000C01D6">
        <w:rPr>
          <w:b/>
        </w:rPr>
        <w:t>dossier</w:t>
      </w:r>
      <w:r w:rsidR="000C01D6">
        <w:t xml:space="preserve"> dans lequel</w:t>
      </w:r>
      <w:r w:rsidR="00C17F15">
        <w:t xml:space="preserve"> se trouve l’item </w:t>
      </w:r>
      <w:r w:rsidR="000C01D6">
        <w:t>où vous désirez ajouter un</w:t>
      </w:r>
      <w:r w:rsidR="00A2377B">
        <w:t xml:space="preserve"> </w:t>
      </w:r>
      <w:r w:rsidR="000C01D6">
        <w:t>nouveau</w:t>
      </w:r>
      <w:r w:rsidR="009B0BB7">
        <w:t xml:space="preserve"> </w:t>
      </w:r>
      <w:r w:rsidR="000C01D6" w:rsidRPr="000C01D6">
        <w:t>dossier</w:t>
      </w:r>
      <w:r w:rsidR="00C17F15">
        <w:t xml:space="preserve">. </w:t>
      </w:r>
    </w:p>
    <w:p w:rsidR="00791259" w:rsidRDefault="00791259" w:rsidP="00791259">
      <w:pPr>
        <w:ind w:left="284"/>
        <w:rPr>
          <w:i/>
        </w:rPr>
      </w:pPr>
    </w:p>
    <w:p w:rsidR="00791259" w:rsidRPr="00FD049B" w:rsidRDefault="00791259" w:rsidP="00791259">
      <w:pPr>
        <w:ind w:left="284"/>
        <w:rPr>
          <w:i/>
        </w:rPr>
      </w:pPr>
      <w:r w:rsidRPr="00FD049B">
        <w:rPr>
          <w:i/>
        </w:rPr>
        <w:t xml:space="preserve">La </w:t>
      </w:r>
      <w:r w:rsidR="000C01D6">
        <w:rPr>
          <w:rStyle w:val="Sous-titreCar"/>
          <w:i/>
        </w:rPr>
        <w:t>liste des items contenus dans le</w:t>
      </w:r>
      <w:r w:rsidRPr="00FD049B">
        <w:rPr>
          <w:rStyle w:val="Sous-titreCar"/>
          <w:i/>
        </w:rPr>
        <w:t xml:space="preserve"> </w:t>
      </w:r>
      <w:r w:rsidR="000C01D6">
        <w:rPr>
          <w:rStyle w:val="Sous-titreCar"/>
          <w:i/>
        </w:rPr>
        <w:t>dossier</w:t>
      </w:r>
      <w:r w:rsidRPr="00FD049B">
        <w:rPr>
          <w:rStyle w:val="Sous-titreCar"/>
          <w:i/>
        </w:rPr>
        <w:t xml:space="preserve"> s</w:t>
      </w:r>
      <w:r>
        <w:rPr>
          <w:rStyle w:val="Sous-titreCar"/>
          <w:i/>
        </w:rPr>
        <w:t>’affiche</w:t>
      </w:r>
      <w:r w:rsidRPr="00FD049B">
        <w:rPr>
          <w:rStyle w:val="Sous-titreCar"/>
          <w:i/>
        </w:rPr>
        <w:t xml:space="preserve"> dans la section Items</w:t>
      </w:r>
      <w:r w:rsidRPr="00FD049B">
        <w:rPr>
          <w:i/>
        </w:rPr>
        <w:t xml:space="preserve">. </w:t>
      </w:r>
    </w:p>
    <w:p w:rsidR="00FD049B" w:rsidRDefault="00FD049B" w:rsidP="00FD049B">
      <w:pPr>
        <w:rPr>
          <w:i/>
        </w:rPr>
      </w:pPr>
    </w:p>
    <w:p w:rsidR="00C17F15" w:rsidRPr="008D3092" w:rsidRDefault="002871A9" w:rsidP="006A37BD">
      <w:pPr>
        <w:ind w:left="284" w:hanging="284"/>
      </w:pPr>
      <w:r>
        <w:t xml:space="preserve">2. </w:t>
      </w:r>
      <w:r w:rsidR="00C17F15">
        <w:t xml:space="preserve">Déplacez votre curseur dans la </w:t>
      </w:r>
      <w:r w:rsidR="001D5020">
        <w:rPr>
          <w:b/>
        </w:rPr>
        <w:t>section I</w:t>
      </w:r>
      <w:r w:rsidR="00C17F15" w:rsidRPr="006537B7">
        <w:rPr>
          <w:b/>
        </w:rPr>
        <w:t>tem</w:t>
      </w:r>
      <w:r w:rsidR="001D5020">
        <w:rPr>
          <w:b/>
        </w:rPr>
        <w:t>s</w:t>
      </w:r>
      <w:r w:rsidR="00926302">
        <w:rPr>
          <w:b/>
        </w:rPr>
        <w:t>,</w:t>
      </w:r>
      <w:r w:rsidR="00926302">
        <w:t xml:space="preserve"> </w:t>
      </w:r>
      <w:r w:rsidR="00C17F15">
        <w:t>cliquez s</w:t>
      </w:r>
      <w:r w:rsidR="00926302">
        <w:t xml:space="preserve">ur le </w:t>
      </w:r>
      <w:r w:rsidR="00926302" w:rsidRPr="002F3083">
        <w:rPr>
          <w:b/>
        </w:rPr>
        <w:t>bouton droit</w:t>
      </w:r>
      <w:r w:rsidR="00926302">
        <w:t xml:space="preserve"> de la souris et s</w:t>
      </w:r>
      <w:r w:rsidR="00C17F15" w:rsidRPr="008D3092">
        <w:t xml:space="preserve">électionnez </w:t>
      </w:r>
      <w:r w:rsidR="000C01D6">
        <w:rPr>
          <w:b/>
        </w:rPr>
        <w:t>Ajout d’un</w:t>
      </w:r>
      <w:r>
        <w:rPr>
          <w:b/>
        </w:rPr>
        <w:t xml:space="preserve"> </w:t>
      </w:r>
      <w:r w:rsidR="000C01D6" w:rsidRPr="000C01D6">
        <w:rPr>
          <w:b/>
        </w:rPr>
        <w:t>dossier</w:t>
      </w:r>
      <w:r w:rsidR="00926302">
        <w:t xml:space="preserve"> dans le menu contextuel</w:t>
      </w:r>
      <w:r w:rsidR="00C17F15" w:rsidRPr="008D3092">
        <w:t xml:space="preserve"> qui apparaît.</w:t>
      </w:r>
    </w:p>
    <w:p w:rsidR="00C17F15" w:rsidRPr="00C17F15" w:rsidRDefault="00C17F15" w:rsidP="006A37BD"/>
    <w:p w:rsidR="002F3083" w:rsidRPr="002F3083" w:rsidRDefault="000C01D6" w:rsidP="002F3083">
      <w:pPr>
        <w:ind w:left="284"/>
        <w:rPr>
          <w:i/>
        </w:rPr>
      </w:pPr>
      <w:r>
        <w:rPr>
          <w:i/>
        </w:rPr>
        <w:t xml:space="preserve">La fenêtre </w:t>
      </w:r>
      <w:r w:rsidRPr="000C01D6">
        <w:t>Nouveau</w:t>
      </w:r>
      <w:r w:rsidR="002F3083" w:rsidRPr="000C01D6">
        <w:t xml:space="preserve"> </w:t>
      </w:r>
      <w:r w:rsidRPr="000C01D6">
        <w:t>dossier</w:t>
      </w:r>
      <w:r w:rsidR="002F3083" w:rsidRPr="002F3083">
        <w:rPr>
          <w:i/>
        </w:rPr>
        <w:t xml:space="preserve"> </w:t>
      </w:r>
      <w:r w:rsidR="00F81095">
        <w:rPr>
          <w:i/>
        </w:rPr>
        <w:t>apparaît</w:t>
      </w:r>
      <w:r w:rsidR="002F3083" w:rsidRPr="002F3083">
        <w:rPr>
          <w:i/>
        </w:rPr>
        <w:t>.</w:t>
      </w:r>
    </w:p>
    <w:p w:rsidR="002F3083" w:rsidRDefault="002F3083" w:rsidP="006A37BD">
      <w:pPr>
        <w:ind w:left="284" w:hanging="284"/>
      </w:pPr>
    </w:p>
    <w:p w:rsidR="002F3083" w:rsidRDefault="003647DC" w:rsidP="00E26E08">
      <w:r>
        <w:t>3</w:t>
      </w:r>
      <w:r w:rsidR="00E26E08">
        <w:t>.</w:t>
      </w:r>
      <w:r w:rsidR="002871A9">
        <w:t xml:space="preserve"> </w:t>
      </w:r>
      <w:r w:rsidR="002871A9" w:rsidRPr="002F3083">
        <w:rPr>
          <w:b/>
        </w:rPr>
        <w:t>Entrez le nom</w:t>
      </w:r>
      <w:r w:rsidR="002871A9">
        <w:t xml:space="preserve"> que vous désirez</w:t>
      </w:r>
      <w:r w:rsidR="00B43F32">
        <w:t xml:space="preserve"> donner </w:t>
      </w:r>
      <w:r w:rsidR="000C01D6">
        <w:t>au nouveau</w:t>
      </w:r>
      <w:r w:rsidR="00B43F32">
        <w:t xml:space="preserve"> </w:t>
      </w:r>
      <w:r w:rsidR="000C01D6" w:rsidRPr="000C01D6">
        <w:t>dossier</w:t>
      </w:r>
      <w:r w:rsidR="00B43F32">
        <w:t>.</w:t>
      </w:r>
      <w:r w:rsidR="002871A9">
        <w:t xml:space="preserve"> </w:t>
      </w:r>
    </w:p>
    <w:p w:rsidR="005F711D" w:rsidRDefault="005F711D" w:rsidP="005F711D">
      <w:pPr>
        <w:ind w:left="1134"/>
        <w:rPr>
          <w:i/>
        </w:rPr>
      </w:pPr>
    </w:p>
    <w:p w:rsidR="00344441" w:rsidRDefault="002871A9" w:rsidP="00344441">
      <w:pPr>
        <w:ind w:left="284"/>
        <w:rPr>
          <w:i/>
        </w:rPr>
      </w:pPr>
      <w:r w:rsidRPr="002F3083">
        <w:rPr>
          <w:i/>
        </w:rPr>
        <w:t>Ex. : Politiques et Procédures, Programmes d'exercices, Rapports, etc.</w:t>
      </w:r>
    </w:p>
    <w:p w:rsidR="00344441" w:rsidRDefault="00344441" w:rsidP="00344441">
      <w:pPr>
        <w:ind w:left="284"/>
        <w:rPr>
          <w:i/>
        </w:rPr>
      </w:pPr>
    </w:p>
    <w:p w:rsidR="00344441" w:rsidRDefault="00344441" w:rsidP="00344441">
      <w:pPr>
        <w:ind w:left="284"/>
        <w:rPr>
          <w:i/>
        </w:rPr>
      </w:pPr>
      <w:r>
        <w:rPr>
          <w:i/>
        </w:rPr>
        <w:t>Il est impossible d’inscrire cer</w:t>
      </w:r>
      <w:r w:rsidR="000C01D6">
        <w:rPr>
          <w:i/>
        </w:rPr>
        <w:t>tains symboles dans le nom d’un dossier</w:t>
      </w:r>
      <w:r>
        <w:rPr>
          <w:i/>
        </w:rPr>
        <w:t xml:space="preserve"> :</w:t>
      </w:r>
    </w:p>
    <w:p w:rsidR="00344441" w:rsidRDefault="00344441" w:rsidP="00344441">
      <w:pPr>
        <w:ind w:left="426"/>
        <w:rPr>
          <w:i/>
        </w:rPr>
      </w:pPr>
      <w:r>
        <w:rPr>
          <w:i/>
        </w:rPr>
        <w:t xml:space="preserve"> </w:t>
      </w:r>
      <w:r>
        <w:t>\ : / * ? " &gt; &lt; |</w:t>
      </w:r>
    </w:p>
    <w:p w:rsidR="00344441" w:rsidRDefault="00344441" w:rsidP="00344441">
      <w:pPr>
        <w:rPr>
          <w:i/>
        </w:rPr>
      </w:pPr>
    </w:p>
    <w:p w:rsidR="002871A9" w:rsidRDefault="00344441" w:rsidP="00344441">
      <w:pPr>
        <w:ind w:left="284"/>
        <w:rPr>
          <w:i/>
        </w:rPr>
      </w:pPr>
      <w:r>
        <w:rPr>
          <w:i/>
        </w:rPr>
        <w:t xml:space="preserve">Il ne peut y avoir deux </w:t>
      </w:r>
      <w:r w:rsidR="000C01D6">
        <w:rPr>
          <w:i/>
        </w:rPr>
        <w:t>dossiers</w:t>
      </w:r>
      <w:r>
        <w:rPr>
          <w:i/>
        </w:rPr>
        <w:t xml:space="preserve"> ayant le même nom au sein</w:t>
      </w:r>
      <w:r w:rsidR="000C01D6">
        <w:rPr>
          <w:i/>
        </w:rPr>
        <w:t xml:space="preserve"> d’un </w:t>
      </w:r>
      <w:r>
        <w:rPr>
          <w:i/>
        </w:rPr>
        <w:t xml:space="preserve">même </w:t>
      </w:r>
      <w:r w:rsidR="000C01D6">
        <w:rPr>
          <w:i/>
        </w:rPr>
        <w:t>dossier</w:t>
      </w:r>
      <w:r>
        <w:rPr>
          <w:i/>
        </w:rPr>
        <w:t>.</w:t>
      </w:r>
    </w:p>
    <w:p w:rsidR="00344441" w:rsidRPr="002F3083" w:rsidRDefault="00344441" w:rsidP="00344441">
      <w:pPr>
        <w:ind w:left="284"/>
        <w:rPr>
          <w:i/>
        </w:rPr>
      </w:pPr>
    </w:p>
    <w:p w:rsidR="00926302" w:rsidRDefault="003647DC" w:rsidP="00E26E08">
      <w:pPr>
        <w:ind w:left="284" w:hanging="284"/>
      </w:pPr>
      <w:r>
        <w:t>4</w:t>
      </w:r>
      <w:r w:rsidR="00E26E08">
        <w:t>.</w:t>
      </w:r>
      <w:r w:rsidR="000A7876">
        <w:t xml:space="preserve"> Cliquez</w:t>
      </w:r>
      <w:r w:rsidR="002871A9">
        <w:t xml:space="preserve"> sur « </w:t>
      </w:r>
      <w:r w:rsidR="002871A9" w:rsidRPr="00E26E08">
        <w:rPr>
          <w:b/>
        </w:rPr>
        <w:t>Ok</w:t>
      </w:r>
      <w:r w:rsidR="002871A9">
        <w:t> » pour</w:t>
      </w:r>
      <w:r w:rsidR="002871A9" w:rsidRPr="00E26E08">
        <w:t xml:space="preserve"> </w:t>
      </w:r>
      <w:r w:rsidR="00E26E08">
        <w:t>a</w:t>
      </w:r>
      <w:r w:rsidR="000C01D6">
        <w:t>jouter le nouveau</w:t>
      </w:r>
      <w:r w:rsidR="00E26E08" w:rsidRPr="00E26E08">
        <w:t xml:space="preserve"> </w:t>
      </w:r>
      <w:r w:rsidR="000C01D6">
        <w:t>dossier</w:t>
      </w:r>
      <w:r w:rsidR="00E26E08" w:rsidRPr="00E26E08">
        <w:t>.</w:t>
      </w:r>
    </w:p>
    <w:p w:rsidR="00926302" w:rsidRDefault="005F711D" w:rsidP="006A37BD">
      <w:pPr>
        <w:ind w:left="284" w:hanging="284"/>
      </w:pPr>
      <w:r>
        <w:t xml:space="preserve"> </w:t>
      </w:r>
    </w:p>
    <w:p w:rsidR="002871A9" w:rsidRPr="00926302" w:rsidRDefault="002871A9" w:rsidP="00E26E08">
      <w:pPr>
        <w:ind w:left="284"/>
        <w:rPr>
          <w:i/>
        </w:rPr>
      </w:pPr>
      <w:r w:rsidRPr="00926302">
        <w:rPr>
          <w:i/>
        </w:rPr>
        <w:t xml:space="preserve">La fenêtre </w:t>
      </w:r>
      <w:r w:rsidR="000C01D6">
        <w:t>Nouveau</w:t>
      </w:r>
      <w:r w:rsidRPr="005F711D">
        <w:t xml:space="preserve"> </w:t>
      </w:r>
      <w:r w:rsidR="000C01D6">
        <w:t>dossier</w:t>
      </w:r>
      <w:r w:rsidR="000C01D6">
        <w:rPr>
          <w:i/>
        </w:rPr>
        <w:t xml:space="preserve"> se ferme d’elle-même et le</w:t>
      </w:r>
      <w:r w:rsidRPr="00926302">
        <w:rPr>
          <w:i/>
        </w:rPr>
        <w:t xml:space="preserve"> n</w:t>
      </w:r>
      <w:r w:rsidR="000C01D6">
        <w:rPr>
          <w:i/>
        </w:rPr>
        <w:t>ouveau</w:t>
      </w:r>
      <w:r w:rsidR="00AA53E2" w:rsidRPr="00926302">
        <w:rPr>
          <w:i/>
        </w:rPr>
        <w:t xml:space="preserve"> </w:t>
      </w:r>
      <w:r w:rsidR="000C01D6">
        <w:rPr>
          <w:i/>
        </w:rPr>
        <w:t>dossier</w:t>
      </w:r>
      <w:r w:rsidR="00AA53E2" w:rsidRPr="00926302">
        <w:rPr>
          <w:i/>
        </w:rPr>
        <w:t xml:space="preserve"> apparaît </w:t>
      </w:r>
      <w:r w:rsidRPr="00926302">
        <w:rPr>
          <w:i/>
        </w:rPr>
        <w:t xml:space="preserve">dans la section </w:t>
      </w:r>
      <w:r w:rsidR="000C01D6">
        <w:rPr>
          <w:i/>
        </w:rPr>
        <w:t>D</w:t>
      </w:r>
      <w:r w:rsidR="000C01D6" w:rsidRPr="000C01D6">
        <w:rPr>
          <w:i/>
        </w:rPr>
        <w:t>ossiers</w:t>
      </w:r>
      <w:r w:rsidRPr="00926302">
        <w:rPr>
          <w:i/>
        </w:rPr>
        <w:t>.</w:t>
      </w:r>
    </w:p>
    <w:p w:rsidR="002871A9" w:rsidRDefault="002871A9" w:rsidP="006A37BD">
      <w:pPr>
        <w:rPr>
          <w:i/>
        </w:rPr>
      </w:pPr>
    </w:p>
    <w:p w:rsidR="001A33B6" w:rsidRDefault="001A33B6" w:rsidP="006A37BD">
      <w:pPr>
        <w:rPr>
          <w:i/>
        </w:rPr>
      </w:pPr>
    </w:p>
    <w:p w:rsidR="002D7156" w:rsidRDefault="000C01D6" w:rsidP="002D7156">
      <w:pPr>
        <w:rPr>
          <w:i/>
        </w:rPr>
      </w:pPr>
      <w:r>
        <w:rPr>
          <w:i/>
        </w:rPr>
        <w:t>Vous pouvez aussi ajouter un</w:t>
      </w:r>
      <w:r w:rsidR="00AA53E2" w:rsidRPr="002D7156">
        <w:rPr>
          <w:i/>
        </w:rPr>
        <w:t xml:space="preserve"> </w:t>
      </w:r>
      <w:r>
        <w:rPr>
          <w:i/>
        </w:rPr>
        <w:t>nouveau</w:t>
      </w:r>
      <w:r w:rsidR="00AA53E2" w:rsidRPr="002D7156">
        <w:rPr>
          <w:i/>
        </w:rPr>
        <w:t xml:space="preserve"> </w:t>
      </w:r>
      <w:r>
        <w:rPr>
          <w:i/>
        </w:rPr>
        <w:t>dossier</w:t>
      </w:r>
      <w:r w:rsidR="00AA53E2" w:rsidRPr="002D7156">
        <w:rPr>
          <w:i/>
        </w:rPr>
        <w:t xml:space="preserve"> en cliquant directement sur</w:t>
      </w:r>
      <w:r>
        <w:rPr>
          <w:i/>
        </w:rPr>
        <w:t xml:space="preserve"> un</w:t>
      </w:r>
      <w:r w:rsidR="00AA53E2" w:rsidRPr="002D7156">
        <w:rPr>
          <w:i/>
        </w:rPr>
        <w:t xml:space="preserve"> </w:t>
      </w:r>
      <w:r w:rsidRPr="000C01D6">
        <w:rPr>
          <w:i/>
        </w:rPr>
        <w:t>dossier</w:t>
      </w:r>
      <w:r w:rsidR="003647DC">
        <w:rPr>
          <w:i/>
        </w:rPr>
        <w:t xml:space="preserve">. Voir </w:t>
      </w:r>
      <w:hyperlink w:anchor="_Ajouter_une_catégorie" w:history="1">
        <w:r>
          <w:rPr>
            <w:rStyle w:val="Lienhypertexte"/>
            <w:i/>
          </w:rPr>
          <w:t>Ajouter un</w:t>
        </w:r>
        <w:r w:rsidR="003647DC" w:rsidRPr="00CD5511">
          <w:rPr>
            <w:rStyle w:val="Lienhypertexte"/>
            <w:i/>
          </w:rPr>
          <w:t xml:space="preserve"> </w:t>
        </w:r>
        <w:r w:rsidRPr="000C01D6">
          <w:rPr>
            <w:rStyle w:val="Lienhypertexte"/>
            <w:i/>
          </w:rPr>
          <w:t>dossier</w:t>
        </w:r>
      </w:hyperlink>
      <w:r w:rsidR="003647DC">
        <w:rPr>
          <w:i/>
        </w:rPr>
        <w:t>.</w:t>
      </w:r>
    </w:p>
    <w:p w:rsidR="003647DC" w:rsidRPr="002D7156" w:rsidRDefault="003647DC" w:rsidP="002D7156">
      <w:pPr>
        <w:rPr>
          <w:bCs/>
          <w:i/>
        </w:rPr>
      </w:pPr>
    </w:p>
    <w:p w:rsidR="000B64AF" w:rsidRDefault="000C01D6" w:rsidP="002D7156">
      <w:pPr>
        <w:rPr>
          <w:i/>
        </w:rPr>
      </w:pPr>
      <w:r>
        <w:rPr>
          <w:bCs/>
          <w:i/>
        </w:rPr>
        <w:t>Pour pouvoir ajouter un</w:t>
      </w:r>
      <w:r w:rsidR="000B64AF" w:rsidRPr="002D7156">
        <w:rPr>
          <w:bCs/>
          <w:i/>
        </w:rPr>
        <w:t xml:space="preserve"> </w:t>
      </w:r>
      <w:r>
        <w:rPr>
          <w:bCs/>
          <w:i/>
        </w:rPr>
        <w:t>dossier dans le</w:t>
      </w:r>
      <w:r w:rsidR="000B64AF" w:rsidRPr="002D7156">
        <w:rPr>
          <w:bCs/>
          <w:i/>
        </w:rPr>
        <w:t xml:space="preserve"> </w:t>
      </w:r>
      <w:r>
        <w:rPr>
          <w:bCs/>
          <w:i/>
        </w:rPr>
        <w:t>dossier</w:t>
      </w:r>
      <w:r w:rsidR="000B64AF" w:rsidRPr="002D7156">
        <w:rPr>
          <w:bCs/>
          <w:i/>
        </w:rPr>
        <w:t xml:space="preserve"> d’un item, un </w:t>
      </w:r>
      <w:r w:rsidR="000B64AF" w:rsidRPr="002D7156">
        <w:rPr>
          <w:i/>
        </w:rPr>
        <w:t xml:space="preserve">utilisateur </w:t>
      </w:r>
      <w:r w:rsidR="003B108A">
        <w:rPr>
          <w:i/>
        </w:rPr>
        <w:t>doit avoir</w:t>
      </w:r>
      <w:r w:rsidR="000B64AF" w:rsidRPr="002D7156">
        <w:rPr>
          <w:i/>
        </w:rPr>
        <w:t xml:space="preserve"> le</w:t>
      </w:r>
      <w:r w:rsidR="000B64AF" w:rsidRPr="002D7156">
        <w:rPr>
          <w:b/>
          <w:i/>
        </w:rPr>
        <w:t xml:space="preserve"> </w:t>
      </w:r>
      <w:r w:rsidR="007140C7">
        <w:rPr>
          <w:b/>
          <w:i/>
        </w:rPr>
        <w:t>Droit</w:t>
      </w:r>
      <w:r w:rsidR="000B64AF" w:rsidRPr="002D7156">
        <w:rPr>
          <w:b/>
          <w:i/>
        </w:rPr>
        <w:t xml:space="preserve"> de gérer les </w:t>
      </w:r>
      <w:r w:rsidRPr="000C01D6">
        <w:rPr>
          <w:b/>
          <w:i/>
        </w:rPr>
        <w:t>dossiers</w:t>
      </w:r>
      <w:r w:rsidR="002D7156" w:rsidRPr="002D7156">
        <w:rPr>
          <w:i/>
        </w:rPr>
        <w:t xml:space="preserve"> </w:t>
      </w:r>
      <w:r w:rsidR="0050637F">
        <w:rPr>
          <w:i/>
        </w:rPr>
        <w:t xml:space="preserve">d’activé </w:t>
      </w:r>
      <w:r w:rsidR="002D7156" w:rsidRPr="002C2EA6">
        <w:rPr>
          <w:i/>
        </w:rPr>
        <w:t>dans son type d’utilisateur</w:t>
      </w:r>
      <w:r w:rsidR="000B64AF" w:rsidRPr="002D7156">
        <w:rPr>
          <w:i/>
        </w:rPr>
        <w:t>.</w:t>
      </w:r>
    </w:p>
    <w:p w:rsidR="00120D8D" w:rsidRDefault="00120D8D" w:rsidP="002D7156">
      <w:pPr>
        <w:rPr>
          <w:i/>
        </w:rPr>
      </w:pPr>
    </w:p>
    <w:p w:rsidR="00120D8D" w:rsidRPr="004E7805" w:rsidRDefault="00120D8D" w:rsidP="002D7156">
      <w:pPr>
        <w:rPr>
          <w:b/>
        </w:rPr>
      </w:pPr>
      <w:r w:rsidRPr="00926302">
        <w:rPr>
          <w:i/>
        </w:rPr>
        <w:t>Vous pouvez en tout temps quitter la fenêtre</w:t>
      </w:r>
      <w:r w:rsidRPr="00926302">
        <w:t xml:space="preserve"> </w:t>
      </w:r>
      <w:r>
        <w:t>B</w:t>
      </w:r>
      <w:r w:rsidRPr="00926302">
        <w:t>anque de données</w:t>
      </w:r>
      <w:r w:rsidRPr="00926302">
        <w:rPr>
          <w:i/>
        </w:rPr>
        <w:t xml:space="preserve"> en cliquant sur le </w:t>
      </w:r>
      <w:r w:rsidR="00E94904">
        <w:rPr>
          <w:b/>
          <w:i/>
          <w:noProof/>
        </w:rPr>
        <w:drawing>
          <wp:inline distT="0" distB="0" distL="0" distR="0">
            <wp:extent cx="148590" cy="148590"/>
            <wp:effectExtent l="19050" t="0" r="3810" b="0"/>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Pr>
          <w:b/>
          <w:i/>
        </w:rPr>
        <w:t xml:space="preserve"> </w:t>
      </w:r>
      <w:r w:rsidRPr="00926302">
        <w:rPr>
          <w:i/>
        </w:rPr>
        <w:t>dans le coin</w:t>
      </w:r>
      <w:r>
        <w:rPr>
          <w:i/>
        </w:rPr>
        <w:t xml:space="preserve"> supérieur droit de la fenêtre.</w:t>
      </w:r>
    </w:p>
    <w:p w:rsidR="00600B44" w:rsidRDefault="00220208" w:rsidP="006A37BD">
      <w:pPr>
        <w:pStyle w:val="Titre3"/>
      </w:pPr>
      <w:bookmarkStart w:id="67" w:name="_Coller_un_item"/>
      <w:bookmarkEnd w:id="67"/>
      <w:r>
        <w:br w:type="page"/>
      </w:r>
      <w:bookmarkStart w:id="68" w:name="_Toc357176742"/>
      <w:r w:rsidR="00600B44">
        <w:lastRenderedPageBreak/>
        <w:t>Coller un item</w:t>
      </w:r>
      <w:bookmarkEnd w:id="68"/>
    </w:p>
    <w:p w:rsidR="00BD2D51" w:rsidRPr="00BD2D51" w:rsidRDefault="00BD2D51" w:rsidP="00BD2D51"/>
    <w:p w:rsidR="00343C37" w:rsidRDefault="00343C37" w:rsidP="00BD2D51">
      <w:r>
        <w:t xml:space="preserve">Pour coller un </w:t>
      </w:r>
      <w:r w:rsidR="002E57C7">
        <w:t xml:space="preserve">(ou plusieurs) </w:t>
      </w:r>
      <w:hyperlink r:id="rId30" w:anchor="_Items_de_la" w:history="1">
        <w:r w:rsidR="00E64D71">
          <w:rPr>
            <w:rStyle w:val="Lienhypertexte"/>
          </w:rPr>
          <w:t>item</w:t>
        </w:r>
      </w:hyperlink>
      <w:r w:rsidR="005E0EB2">
        <w:t>(s)</w:t>
      </w:r>
      <w:r w:rsidR="002E57C7">
        <w:t xml:space="preserve"> </w:t>
      </w:r>
      <w:r w:rsidR="00A07426">
        <w:t xml:space="preserve"> issu d’un</w:t>
      </w:r>
      <w:r>
        <w:t xml:space="preserve"> </w:t>
      </w:r>
      <w:hyperlink r:id="rId31" w:anchor="_Catégories_de_la" w:history="1">
        <w:r w:rsidR="00A07426">
          <w:rPr>
            <w:rStyle w:val="Lienhypertexte"/>
          </w:rPr>
          <w:t>dossier</w:t>
        </w:r>
      </w:hyperlink>
      <w:r w:rsidR="00E64D71">
        <w:t xml:space="preserve"> </w:t>
      </w:r>
      <w:r w:rsidR="00A07426">
        <w:t>dans un</w:t>
      </w:r>
      <w:r>
        <w:t xml:space="preserve"> autre</w:t>
      </w:r>
      <w:r w:rsidR="00A07426">
        <w:t xml:space="preserve"> dossier</w:t>
      </w:r>
      <w:r>
        <w:t xml:space="preserve">, </w:t>
      </w:r>
      <w:r w:rsidR="00BC1A9D">
        <w:t xml:space="preserve">cliquez sur le menu </w:t>
      </w:r>
      <w:r w:rsidR="00BC1A9D" w:rsidRPr="00BC1A9D">
        <w:rPr>
          <w:b/>
        </w:rPr>
        <w:t>Banque de données</w:t>
      </w:r>
      <w:r w:rsidRPr="0024799B">
        <w:t xml:space="preserve"> puis c</w:t>
      </w:r>
      <w:r>
        <w:t>liquez sur </w:t>
      </w:r>
      <w:r w:rsidRPr="00BD2D51">
        <w:rPr>
          <w:b/>
        </w:rPr>
        <w:t>Ouvrir</w:t>
      </w:r>
      <w:r w:rsidRPr="0024799B">
        <w:t>.</w:t>
      </w:r>
    </w:p>
    <w:p w:rsidR="00BD2D51" w:rsidRPr="0024799B" w:rsidRDefault="00BD2D51" w:rsidP="00BD2D51"/>
    <w:p w:rsidR="00343C37" w:rsidRPr="00AA0767" w:rsidRDefault="006A14F9" w:rsidP="00BD2D51">
      <w:pPr>
        <w:rPr>
          <w:i/>
        </w:rPr>
      </w:pPr>
      <w:r w:rsidRPr="00AA0767">
        <w:rPr>
          <w:i/>
        </w:rPr>
        <w:t xml:space="preserve">La fenêtre </w:t>
      </w:r>
      <w:r w:rsidRPr="006A14F9">
        <w:t>Banque de données</w:t>
      </w:r>
      <w:r w:rsidRPr="00AA0767">
        <w:rPr>
          <w:i/>
        </w:rPr>
        <w:t xml:space="preserve"> </w:t>
      </w:r>
      <w:r w:rsidR="00F81095">
        <w:rPr>
          <w:i/>
        </w:rPr>
        <w:t>apparaît</w:t>
      </w:r>
      <w:r w:rsidRPr="00AA0767">
        <w:rPr>
          <w:i/>
        </w:rPr>
        <w:t>.</w:t>
      </w:r>
      <w:r w:rsidR="00343C37" w:rsidRPr="00AA0767">
        <w:rPr>
          <w:i/>
        </w:rPr>
        <w:t xml:space="preserve"> </w:t>
      </w:r>
    </w:p>
    <w:p w:rsidR="00BD2D51" w:rsidRDefault="00BD2D51" w:rsidP="00BD2D51"/>
    <w:p w:rsidR="00343C37" w:rsidRDefault="00343C37" w:rsidP="005F711D">
      <w:pPr>
        <w:ind w:left="284" w:hanging="284"/>
      </w:pPr>
      <w:r>
        <w:t xml:space="preserve">1. </w:t>
      </w:r>
      <w:r w:rsidR="00F5240F">
        <w:t>Sélectionnez le dossier dans lequel vous désirer</w:t>
      </w:r>
      <w:r w:rsidR="0007411E">
        <w:t xml:space="preserve"> coller</w:t>
      </w:r>
      <w:r w:rsidR="00F821B0">
        <w:t xml:space="preserve"> </w:t>
      </w:r>
      <w:r w:rsidR="002E57C7">
        <w:t>l’</w:t>
      </w:r>
      <w:r w:rsidR="00F821B0">
        <w:t xml:space="preserve">item que vous avez préalablement </w:t>
      </w:r>
      <w:hyperlink w:anchor="_Copier_un_item" w:history="1">
        <w:r w:rsidR="00F821B0" w:rsidRPr="00CD5511">
          <w:rPr>
            <w:rStyle w:val="Lienhypertexte"/>
          </w:rPr>
          <w:t>copi</w:t>
        </w:r>
        <w:r w:rsidR="005E0EB2">
          <w:rPr>
            <w:rStyle w:val="Lienhypertexte"/>
          </w:rPr>
          <w:t>é</w:t>
        </w:r>
      </w:hyperlink>
      <w:r w:rsidR="00F821B0">
        <w:t xml:space="preserve"> ou </w:t>
      </w:r>
      <w:hyperlink w:anchor="_Couper_un_item" w:history="1">
        <w:r w:rsidR="00F821B0" w:rsidRPr="00CD5511">
          <w:rPr>
            <w:rStyle w:val="Lienhypertexte"/>
          </w:rPr>
          <w:t>coup</w:t>
        </w:r>
        <w:r w:rsidR="005E0EB2">
          <w:rPr>
            <w:rStyle w:val="Lienhypertexte"/>
          </w:rPr>
          <w:t>é</w:t>
        </w:r>
      </w:hyperlink>
      <w:r>
        <w:t xml:space="preserve">. </w:t>
      </w:r>
    </w:p>
    <w:p w:rsidR="00791259" w:rsidRDefault="00791259" w:rsidP="00791259">
      <w:pPr>
        <w:ind w:left="284"/>
        <w:rPr>
          <w:i/>
        </w:rPr>
      </w:pPr>
    </w:p>
    <w:p w:rsidR="00791259" w:rsidRPr="00FD049B" w:rsidRDefault="00F5240F" w:rsidP="00791259">
      <w:pPr>
        <w:ind w:left="284"/>
        <w:rPr>
          <w:i/>
        </w:rPr>
      </w:pPr>
      <w:r>
        <w:rPr>
          <w:i/>
        </w:rPr>
        <w:t>La liste des items contenus dans le dossier s’affiche dans la section Items</w:t>
      </w:r>
      <w:r w:rsidR="00791259" w:rsidRPr="00FD049B">
        <w:rPr>
          <w:i/>
        </w:rPr>
        <w:t xml:space="preserve">. </w:t>
      </w:r>
    </w:p>
    <w:p w:rsidR="00791259" w:rsidRDefault="00791259" w:rsidP="00BD2D51">
      <w:pPr>
        <w:rPr>
          <w:i/>
        </w:rPr>
      </w:pPr>
    </w:p>
    <w:p w:rsidR="00602E1C" w:rsidRPr="008D3092" w:rsidRDefault="003C3163" w:rsidP="00602E1C">
      <w:pPr>
        <w:ind w:left="284" w:hanging="284"/>
      </w:pPr>
      <w:r>
        <w:t xml:space="preserve">2. </w:t>
      </w:r>
      <w:r w:rsidRPr="00A451CC">
        <w:t>Dépl</w:t>
      </w:r>
      <w:r>
        <w:t>acez votre curseur dans la section I</w:t>
      </w:r>
      <w:r w:rsidRPr="00A451CC">
        <w:t>tems</w:t>
      </w:r>
      <w:r>
        <w:t>, puis cliquez sur</w:t>
      </w:r>
      <w:r w:rsidR="00602E1C">
        <w:t xml:space="preserve"> le bouton droit de la souris</w:t>
      </w:r>
      <w:r>
        <w:t xml:space="preserve"> et choisissez</w:t>
      </w:r>
      <w:r w:rsidR="00602E1C" w:rsidRPr="008D3092">
        <w:t xml:space="preserve"> </w:t>
      </w:r>
      <w:r w:rsidR="00602E1C">
        <w:rPr>
          <w:b/>
        </w:rPr>
        <w:t>Coller</w:t>
      </w:r>
      <w:r w:rsidR="00602E1C" w:rsidRPr="008D3092">
        <w:t xml:space="preserve"> </w:t>
      </w:r>
      <w:r w:rsidR="00602E1C">
        <w:t>dans le menu contextuel</w:t>
      </w:r>
      <w:r w:rsidR="00602E1C" w:rsidRPr="008D3092">
        <w:t xml:space="preserve"> qui apparaît.</w:t>
      </w:r>
    </w:p>
    <w:p w:rsidR="00602E1C" w:rsidRDefault="00602E1C" w:rsidP="006A37BD">
      <w:pPr>
        <w:ind w:left="284" w:hanging="284"/>
      </w:pPr>
    </w:p>
    <w:p w:rsidR="00E7254E" w:rsidRPr="00587134" w:rsidRDefault="00587134" w:rsidP="00E7254E">
      <w:pPr>
        <w:ind w:left="284"/>
        <w:rPr>
          <w:i/>
        </w:rPr>
      </w:pPr>
      <w:r>
        <w:rPr>
          <w:i/>
        </w:rPr>
        <w:t>L’item que vous avez collé</w:t>
      </w:r>
      <w:r w:rsidR="003C7499" w:rsidRPr="00587134">
        <w:rPr>
          <w:i/>
        </w:rPr>
        <w:t xml:space="preserve"> apparaît dans la section Items. </w:t>
      </w:r>
    </w:p>
    <w:p w:rsidR="00343C37" w:rsidRPr="00587134" w:rsidRDefault="00343C37" w:rsidP="006A37BD">
      <w:pPr>
        <w:ind w:left="284" w:hanging="284"/>
        <w:rPr>
          <w:i/>
        </w:rPr>
      </w:pPr>
    </w:p>
    <w:p w:rsidR="00252235" w:rsidRDefault="00252235" w:rsidP="006A37BD">
      <w:pPr>
        <w:rPr>
          <w:i/>
        </w:rPr>
      </w:pPr>
    </w:p>
    <w:p w:rsidR="003C7499" w:rsidRDefault="00587134" w:rsidP="006A37BD">
      <w:pPr>
        <w:rPr>
          <w:i/>
        </w:rPr>
      </w:pPr>
      <w:r>
        <w:rPr>
          <w:i/>
        </w:rPr>
        <w:t>Vous ne pourrez pas coller un item si un autre du même</w:t>
      </w:r>
      <w:r w:rsidR="003C7499">
        <w:rPr>
          <w:i/>
        </w:rPr>
        <w:t xml:space="preserve"> </w:t>
      </w:r>
      <w:r w:rsidR="00F5240F">
        <w:rPr>
          <w:i/>
        </w:rPr>
        <w:t>nom se trouve déjà dans le</w:t>
      </w:r>
      <w:r w:rsidR="003C7499">
        <w:rPr>
          <w:i/>
        </w:rPr>
        <w:t xml:space="preserve"> </w:t>
      </w:r>
      <w:r w:rsidR="00F5240F">
        <w:rPr>
          <w:i/>
        </w:rPr>
        <w:t>dossier</w:t>
      </w:r>
      <w:r w:rsidR="003C7499">
        <w:rPr>
          <w:i/>
        </w:rPr>
        <w:t xml:space="preserve">. </w:t>
      </w:r>
    </w:p>
    <w:p w:rsidR="00602E1C" w:rsidRDefault="00602E1C" w:rsidP="006A37BD">
      <w:pPr>
        <w:rPr>
          <w:color w:val="FF0000"/>
        </w:rPr>
      </w:pPr>
    </w:p>
    <w:p w:rsidR="00AB49B4" w:rsidRPr="00AB49B4" w:rsidRDefault="00AB49B4" w:rsidP="006A37BD">
      <w:pPr>
        <w:rPr>
          <w:i/>
          <w:color w:val="FF0000"/>
        </w:rPr>
      </w:pPr>
      <w:r>
        <w:rPr>
          <w:i/>
        </w:rPr>
        <w:t>Vous pouv</w:t>
      </w:r>
      <w:r w:rsidRPr="00AB49B4">
        <w:rPr>
          <w:i/>
        </w:rPr>
        <w:t xml:space="preserve">ez coller </w:t>
      </w:r>
      <w:r>
        <w:rPr>
          <w:i/>
        </w:rPr>
        <w:t xml:space="preserve">plusieurs fois </w:t>
      </w:r>
      <w:r w:rsidRPr="00AB49B4">
        <w:rPr>
          <w:i/>
        </w:rPr>
        <w:t>l’item copié</w:t>
      </w:r>
      <w:r w:rsidR="00850FC8">
        <w:rPr>
          <w:i/>
        </w:rPr>
        <w:t xml:space="preserve"> ou coupé</w:t>
      </w:r>
      <w:r>
        <w:rPr>
          <w:i/>
        </w:rPr>
        <w:t>.</w:t>
      </w:r>
      <w:r w:rsidRPr="00AB49B4">
        <w:rPr>
          <w:i/>
        </w:rPr>
        <w:t> </w:t>
      </w:r>
    </w:p>
    <w:p w:rsidR="00AB49B4" w:rsidRPr="00F123B9" w:rsidRDefault="00AB49B4" w:rsidP="006A37BD">
      <w:pPr>
        <w:rPr>
          <w:color w:val="FF0000"/>
        </w:rPr>
      </w:pPr>
    </w:p>
    <w:p w:rsidR="00252235" w:rsidRDefault="00587134" w:rsidP="006A37BD">
      <w:pPr>
        <w:rPr>
          <w:i/>
          <w:color w:val="4F81BD"/>
        </w:rPr>
      </w:pPr>
      <w:r w:rsidRPr="00252235">
        <w:rPr>
          <w:i/>
        </w:rPr>
        <w:t xml:space="preserve">Vous pouvez aussi </w:t>
      </w:r>
      <w:r w:rsidR="001C3F03" w:rsidRPr="00252235">
        <w:rPr>
          <w:i/>
        </w:rPr>
        <w:t>déplacer</w:t>
      </w:r>
      <w:r w:rsidR="00F5240F">
        <w:rPr>
          <w:i/>
        </w:rPr>
        <w:t xml:space="preserve"> un item d’un</w:t>
      </w:r>
      <w:r w:rsidRPr="00252235">
        <w:rPr>
          <w:i/>
        </w:rPr>
        <w:t xml:space="preserve"> </w:t>
      </w:r>
      <w:r w:rsidR="00F5240F">
        <w:rPr>
          <w:i/>
        </w:rPr>
        <w:t>dossier à un</w:t>
      </w:r>
      <w:r w:rsidRPr="00252235">
        <w:rPr>
          <w:i/>
        </w:rPr>
        <w:t xml:space="preserve"> autre par </w:t>
      </w:r>
      <w:hyperlink w:anchor="_Glisser_/_déplacer" w:history="1">
        <w:r w:rsidRPr="00CD5511">
          <w:rPr>
            <w:rStyle w:val="Lienhypertexte"/>
            <w:i/>
          </w:rPr>
          <w:t>glissement</w:t>
        </w:r>
      </w:hyperlink>
      <w:r w:rsidRPr="00252235">
        <w:rPr>
          <w:i/>
        </w:rPr>
        <w:t>.</w:t>
      </w:r>
      <w:r w:rsidRPr="00602E1C">
        <w:rPr>
          <w:i/>
          <w:color w:val="4F81BD"/>
        </w:rPr>
        <w:t xml:space="preserve"> </w:t>
      </w:r>
    </w:p>
    <w:p w:rsidR="00252235" w:rsidRDefault="00252235" w:rsidP="006A37BD">
      <w:pPr>
        <w:rPr>
          <w:i/>
        </w:rPr>
      </w:pPr>
    </w:p>
    <w:p w:rsidR="00252235" w:rsidRDefault="00252235" w:rsidP="00BD2D51">
      <w:r>
        <w:rPr>
          <w:i/>
        </w:rPr>
        <w:t xml:space="preserve">Il n’est pas possible de coller un item à partir d’un fichier copié hors de Clinica. Il faut plutôt utiliser </w:t>
      </w:r>
      <w:hyperlink w:anchor="_Ajouter_un_item" w:history="1">
        <w:r w:rsidRPr="00CD5511">
          <w:rPr>
            <w:rStyle w:val="Lienhypertexte"/>
            <w:i/>
          </w:rPr>
          <w:t>Ajouter un item</w:t>
        </w:r>
      </w:hyperlink>
      <w:r>
        <w:t>.</w:t>
      </w:r>
    </w:p>
    <w:p w:rsidR="00252235" w:rsidRDefault="00252235" w:rsidP="00BD2D51"/>
    <w:p w:rsidR="00064054" w:rsidRDefault="00064054" w:rsidP="00922981">
      <w:pPr>
        <w:rPr>
          <w:bCs/>
          <w:i/>
        </w:rPr>
      </w:pPr>
    </w:p>
    <w:p w:rsidR="00922981" w:rsidRDefault="00922981" w:rsidP="00922981">
      <w:pPr>
        <w:rPr>
          <w:i/>
        </w:rPr>
      </w:pPr>
      <w:r w:rsidRPr="0050637F">
        <w:rPr>
          <w:bCs/>
          <w:i/>
        </w:rPr>
        <w:t xml:space="preserve">Pour pouvoir </w:t>
      </w:r>
      <w:r>
        <w:rPr>
          <w:bCs/>
          <w:i/>
        </w:rPr>
        <w:t>coller un item dans les dossiers généraux</w:t>
      </w:r>
      <w:r w:rsidRPr="0050637F">
        <w:rPr>
          <w:bCs/>
          <w:i/>
        </w:rPr>
        <w:t xml:space="preserve">, un </w:t>
      </w:r>
      <w:r w:rsidRPr="0050637F">
        <w:rPr>
          <w:i/>
        </w:rPr>
        <w:t xml:space="preserve">utilisateur </w:t>
      </w:r>
      <w:r w:rsidR="003B108A">
        <w:rPr>
          <w:i/>
        </w:rPr>
        <w:t>doit avoir</w:t>
      </w:r>
      <w:r w:rsidRPr="0050637F">
        <w:rPr>
          <w:i/>
        </w:rPr>
        <w:t xml:space="preserve"> le</w:t>
      </w:r>
      <w:r w:rsidRPr="0050637F">
        <w:rPr>
          <w:b/>
          <w:i/>
        </w:rPr>
        <w:t xml:space="preserve"> </w:t>
      </w:r>
      <w:r w:rsidRPr="00551A8A">
        <w:rPr>
          <w:b/>
          <w:i/>
        </w:rPr>
        <w:t xml:space="preserve">Droit de gérer </w:t>
      </w:r>
      <w:r>
        <w:rPr>
          <w:b/>
          <w:i/>
        </w:rPr>
        <w:t>les items (sauf ceux en lecture</w:t>
      </w:r>
      <w:r w:rsidRPr="00551A8A">
        <w:rPr>
          <w:b/>
          <w:i/>
        </w:rPr>
        <w:t xml:space="preserve"> seule) de tous les dossiers généraux</w:t>
      </w:r>
      <w:r>
        <w:rPr>
          <w:b/>
          <w:i/>
        </w:rPr>
        <w:t xml:space="preserve"> </w:t>
      </w:r>
      <w:r w:rsidRPr="0050637F">
        <w:rPr>
          <w:i/>
        </w:rPr>
        <w:t xml:space="preserve">d’activé dans son </w:t>
      </w:r>
      <w:r w:rsidRPr="002C2EA6">
        <w:rPr>
          <w:i/>
        </w:rPr>
        <w:t>type d’utilisateur</w:t>
      </w:r>
      <w:r>
        <w:rPr>
          <w:i/>
        </w:rPr>
        <w:t>.</w:t>
      </w:r>
    </w:p>
    <w:p w:rsidR="00922981" w:rsidRDefault="00922981" w:rsidP="00922981">
      <w:pPr>
        <w:rPr>
          <w:i/>
        </w:rPr>
      </w:pPr>
    </w:p>
    <w:p w:rsidR="00922981" w:rsidRDefault="00922981" w:rsidP="00922981">
      <w:pPr>
        <w:rPr>
          <w:i/>
        </w:rPr>
      </w:pPr>
      <w:r w:rsidRPr="0050637F">
        <w:rPr>
          <w:bCs/>
          <w:i/>
        </w:rPr>
        <w:t xml:space="preserve">Pour pouvoir </w:t>
      </w:r>
      <w:r>
        <w:rPr>
          <w:bCs/>
          <w:i/>
        </w:rPr>
        <w:t xml:space="preserve">coller </w:t>
      </w:r>
      <w:r w:rsidRPr="0050637F">
        <w:rPr>
          <w:bCs/>
          <w:i/>
        </w:rPr>
        <w:t>un item</w:t>
      </w:r>
      <w:r>
        <w:rPr>
          <w:bCs/>
          <w:i/>
        </w:rPr>
        <w:t xml:space="preserve"> dans les espaces personnels</w:t>
      </w:r>
      <w:r w:rsidRPr="0050637F">
        <w:rPr>
          <w:bCs/>
          <w:i/>
        </w:rPr>
        <w:t xml:space="preserve">, un </w:t>
      </w:r>
      <w:r w:rsidRPr="0050637F">
        <w:rPr>
          <w:i/>
        </w:rPr>
        <w:t xml:space="preserve">utilisateur </w:t>
      </w:r>
      <w:r w:rsidR="003B108A">
        <w:rPr>
          <w:i/>
        </w:rPr>
        <w:t>doit avoir</w:t>
      </w:r>
      <w:r w:rsidRPr="0050637F">
        <w:rPr>
          <w:i/>
        </w:rPr>
        <w:t xml:space="preserve"> le</w:t>
      </w:r>
      <w:r w:rsidRPr="0050637F">
        <w:rPr>
          <w:b/>
          <w:i/>
        </w:rPr>
        <w:t xml:space="preserve"> </w:t>
      </w:r>
      <w:r w:rsidRPr="00551A8A">
        <w:rPr>
          <w:b/>
          <w:i/>
        </w:rPr>
        <w:t xml:space="preserve">Droit de gérer les items (sauf ceux en lecture seule) de tous les espaces personnels </w:t>
      </w:r>
      <w:r w:rsidRPr="0050637F">
        <w:rPr>
          <w:i/>
        </w:rPr>
        <w:t xml:space="preserve">d’activé dans son </w:t>
      </w:r>
      <w:r w:rsidRPr="002C2EA6">
        <w:rPr>
          <w:i/>
        </w:rPr>
        <w:t>type d’utilisateur</w:t>
      </w:r>
      <w:r>
        <w:rPr>
          <w:i/>
        </w:rPr>
        <w:t>.</w:t>
      </w:r>
    </w:p>
    <w:p w:rsidR="00922981" w:rsidRDefault="00922981" w:rsidP="00BD2D51">
      <w:pPr>
        <w:rPr>
          <w:bCs/>
          <w:i/>
        </w:rPr>
      </w:pPr>
    </w:p>
    <w:p w:rsidR="00064054" w:rsidRDefault="00064054" w:rsidP="00BD2D51">
      <w:pPr>
        <w:rPr>
          <w:i/>
        </w:rPr>
      </w:pPr>
    </w:p>
    <w:p w:rsidR="00120D8D" w:rsidRPr="004E7805" w:rsidRDefault="00120D8D" w:rsidP="00BD2D51">
      <w:pPr>
        <w:rPr>
          <w:b/>
          <w:i/>
        </w:rPr>
      </w:pPr>
      <w:r w:rsidRPr="00926302">
        <w:rPr>
          <w:i/>
        </w:rPr>
        <w:t>Vous pouvez en tout temps quitter la fenêtre</w:t>
      </w:r>
      <w:r w:rsidRPr="00926302">
        <w:t xml:space="preserve"> </w:t>
      </w:r>
      <w:r>
        <w:t>B</w:t>
      </w:r>
      <w:r w:rsidRPr="00926302">
        <w:t>anque de données</w:t>
      </w:r>
      <w:r w:rsidRPr="00926302">
        <w:rPr>
          <w:i/>
        </w:rPr>
        <w:t xml:space="preserve"> en cliquant sur le </w:t>
      </w:r>
      <w:r w:rsidR="00E94904">
        <w:rPr>
          <w:b/>
          <w:i/>
          <w:noProof/>
        </w:rPr>
        <w:drawing>
          <wp:inline distT="0" distB="0" distL="0" distR="0">
            <wp:extent cx="148590" cy="148590"/>
            <wp:effectExtent l="19050" t="0" r="3810" b="0"/>
            <wp:docPr id="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Pr>
          <w:b/>
          <w:i/>
        </w:rPr>
        <w:t xml:space="preserve"> </w:t>
      </w:r>
      <w:r w:rsidRPr="00926302">
        <w:rPr>
          <w:i/>
        </w:rPr>
        <w:t>dans le coin</w:t>
      </w:r>
      <w:r>
        <w:rPr>
          <w:i/>
        </w:rPr>
        <w:t xml:space="preserve"> supérieur droit de la fenêtre.</w:t>
      </w:r>
    </w:p>
    <w:p w:rsidR="00600B44" w:rsidRDefault="00220208" w:rsidP="006A37BD">
      <w:pPr>
        <w:pStyle w:val="Titre3"/>
      </w:pPr>
      <w:bookmarkStart w:id="69" w:name="_Copier_un_item"/>
      <w:bookmarkEnd w:id="69"/>
      <w:r>
        <w:br w:type="page"/>
      </w:r>
      <w:bookmarkStart w:id="70" w:name="_Toc357176743"/>
      <w:r w:rsidR="00600B44">
        <w:lastRenderedPageBreak/>
        <w:t>Copier un item</w:t>
      </w:r>
      <w:bookmarkEnd w:id="70"/>
    </w:p>
    <w:p w:rsidR="00BD2D51" w:rsidRPr="00BD2D51" w:rsidRDefault="00BD2D51" w:rsidP="00BD2D51"/>
    <w:p w:rsidR="00AA0767" w:rsidRPr="003647DC" w:rsidRDefault="00AA0767" w:rsidP="00BD2D51">
      <w:pPr>
        <w:rPr>
          <w:i/>
        </w:rPr>
      </w:pPr>
      <w:r w:rsidRPr="003647DC">
        <w:rPr>
          <w:i/>
        </w:rPr>
        <w:t>Copier un item permet d</w:t>
      </w:r>
      <w:r w:rsidR="00252235" w:rsidRPr="003647DC">
        <w:rPr>
          <w:i/>
        </w:rPr>
        <w:t>e créer le</w:t>
      </w:r>
      <w:r w:rsidR="0078612A" w:rsidRPr="003647DC">
        <w:rPr>
          <w:i/>
        </w:rPr>
        <w:t xml:space="preserve"> duplicata</w:t>
      </w:r>
      <w:r w:rsidRPr="003647DC">
        <w:rPr>
          <w:i/>
        </w:rPr>
        <w:t xml:space="preserve"> </w:t>
      </w:r>
      <w:r w:rsidR="00252235" w:rsidRPr="003647DC">
        <w:rPr>
          <w:i/>
        </w:rPr>
        <w:t xml:space="preserve">d’un item </w:t>
      </w:r>
      <w:r w:rsidRPr="003647DC">
        <w:rPr>
          <w:i/>
        </w:rPr>
        <w:t xml:space="preserve">que vous pourrez ensuite </w:t>
      </w:r>
      <w:r w:rsidRPr="00C4063B">
        <w:rPr>
          <w:i/>
          <w:u w:val="single"/>
        </w:rPr>
        <w:t>coller</w:t>
      </w:r>
      <w:r w:rsidRPr="003647DC">
        <w:rPr>
          <w:i/>
          <w:u w:val="single"/>
        </w:rPr>
        <w:t xml:space="preserve"> </w:t>
      </w:r>
      <w:r w:rsidR="00F5240F">
        <w:rPr>
          <w:i/>
        </w:rPr>
        <w:t>dans un</w:t>
      </w:r>
      <w:r w:rsidR="0078612A" w:rsidRPr="003647DC">
        <w:rPr>
          <w:i/>
        </w:rPr>
        <w:t xml:space="preserve"> autre</w:t>
      </w:r>
      <w:r w:rsidRPr="003647DC">
        <w:rPr>
          <w:i/>
        </w:rPr>
        <w:t xml:space="preserve"> </w:t>
      </w:r>
      <w:r w:rsidR="00F5240F">
        <w:rPr>
          <w:i/>
        </w:rPr>
        <w:t>dossier</w:t>
      </w:r>
      <w:r w:rsidRPr="003647DC">
        <w:rPr>
          <w:i/>
        </w:rPr>
        <w:t xml:space="preserve">. </w:t>
      </w:r>
    </w:p>
    <w:p w:rsidR="00BD2D51" w:rsidRPr="00BD2D51" w:rsidRDefault="00BD2D51" w:rsidP="00BD2D51"/>
    <w:p w:rsidR="00C25DFA" w:rsidRPr="00BD2D51" w:rsidRDefault="00C25DFA" w:rsidP="00BD2D51">
      <w:r w:rsidRPr="00BD2D51">
        <w:t>Pour copier un</w:t>
      </w:r>
      <w:r w:rsidR="002E57C7">
        <w:t xml:space="preserve"> (ou plusieurs)</w:t>
      </w:r>
      <w:r w:rsidRPr="00BD2D51">
        <w:t xml:space="preserve"> </w:t>
      </w:r>
      <w:hyperlink r:id="rId32" w:anchor="_Items_de_la" w:history="1">
        <w:r w:rsidR="00E64D71">
          <w:rPr>
            <w:rStyle w:val="Lienhypertexte"/>
          </w:rPr>
          <w:t>item</w:t>
        </w:r>
      </w:hyperlink>
      <w:r w:rsidR="005E0EB2">
        <w:t>(s)</w:t>
      </w:r>
      <w:r w:rsidR="00850E04">
        <w:t xml:space="preserve"> issu d’un</w:t>
      </w:r>
      <w:r w:rsidRPr="00BD2D51">
        <w:t xml:space="preserve"> </w:t>
      </w:r>
      <w:hyperlink r:id="rId33" w:anchor="_Catégories_de_la" w:history="1">
        <w:r w:rsidR="00850E04">
          <w:rPr>
            <w:rStyle w:val="Lienhypertexte"/>
          </w:rPr>
          <w:t>dossier</w:t>
        </w:r>
      </w:hyperlink>
      <w:r w:rsidRPr="00BD2D51">
        <w:t xml:space="preserve">, </w:t>
      </w:r>
      <w:r w:rsidR="00BC1A9D">
        <w:t xml:space="preserve">cliquez sur le menu </w:t>
      </w:r>
      <w:r w:rsidR="00BC1A9D" w:rsidRPr="00BC1A9D">
        <w:rPr>
          <w:b/>
        </w:rPr>
        <w:t>Banque de données</w:t>
      </w:r>
      <w:r w:rsidRPr="00BD2D51">
        <w:t xml:space="preserve"> puis cliquez sur </w:t>
      </w:r>
      <w:r w:rsidRPr="00BD2D51">
        <w:rPr>
          <w:b/>
        </w:rPr>
        <w:t>Ouvrir</w:t>
      </w:r>
      <w:r w:rsidRPr="00BD2D51">
        <w:t>.</w:t>
      </w:r>
    </w:p>
    <w:p w:rsidR="00BD2D51" w:rsidRDefault="00BD2D51" w:rsidP="00BD2D51">
      <w:pPr>
        <w:rPr>
          <w:i/>
        </w:rPr>
      </w:pPr>
    </w:p>
    <w:p w:rsidR="00C25DFA" w:rsidRPr="00BD2D51" w:rsidRDefault="006A14F9" w:rsidP="00BD2D51">
      <w:pPr>
        <w:rPr>
          <w:i/>
        </w:rPr>
      </w:pPr>
      <w:r w:rsidRPr="00AA0767">
        <w:rPr>
          <w:i/>
        </w:rPr>
        <w:t xml:space="preserve">La fenêtre </w:t>
      </w:r>
      <w:r w:rsidRPr="006A14F9">
        <w:t>Banque de données</w:t>
      </w:r>
      <w:r w:rsidRPr="00AA0767">
        <w:rPr>
          <w:i/>
        </w:rPr>
        <w:t xml:space="preserve"> </w:t>
      </w:r>
      <w:r w:rsidR="00F81095">
        <w:rPr>
          <w:i/>
        </w:rPr>
        <w:t>apparaît</w:t>
      </w:r>
      <w:r w:rsidRPr="00AA0767">
        <w:rPr>
          <w:i/>
        </w:rPr>
        <w:t>.</w:t>
      </w:r>
      <w:r w:rsidR="00C25DFA" w:rsidRPr="00BD2D51">
        <w:rPr>
          <w:i/>
        </w:rPr>
        <w:t xml:space="preserve"> </w:t>
      </w:r>
    </w:p>
    <w:p w:rsidR="00BD2D51" w:rsidRDefault="00BD2D51" w:rsidP="00BD2D51"/>
    <w:p w:rsidR="00C25DFA" w:rsidRPr="00BD2D51" w:rsidRDefault="00C25DFA" w:rsidP="001C3F03">
      <w:pPr>
        <w:ind w:left="284" w:hanging="284"/>
      </w:pPr>
      <w:r w:rsidRPr="00BD2D51">
        <w:t xml:space="preserve">1. </w:t>
      </w:r>
      <w:r w:rsidR="00F5240F">
        <w:t>Sélectionnez le dossier dans lequel vous désirer</w:t>
      </w:r>
      <w:r w:rsidRPr="00BD2D51">
        <w:t xml:space="preserve"> copier un item. </w:t>
      </w:r>
    </w:p>
    <w:p w:rsidR="00791259" w:rsidRDefault="00791259" w:rsidP="00791259">
      <w:pPr>
        <w:ind w:left="284"/>
      </w:pPr>
    </w:p>
    <w:p w:rsidR="00A66713" w:rsidRDefault="00F5240F" w:rsidP="00791259">
      <w:pPr>
        <w:ind w:left="284"/>
        <w:rPr>
          <w:i/>
        </w:rPr>
      </w:pPr>
      <w:r>
        <w:rPr>
          <w:i/>
        </w:rPr>
        <w:t>La liste des items contenus dans le dossier s’affiche dans la section Items</w:t>
      </w:r>
      <w:r w:rsidR="00791259" w:rsidRPr="00FD049B">
        <w:rPr>
          <w:i/>
        </w:rPr>
        <w:t>.</w:t>
      </w:r>
    </w:p>
    <w:p w:rsidR="00A66713" w:rsidRDefault="00A66713" w:rsidP="00791259">
      <w:pPr>
        <w:ind w:left="284"/>
        <w:rPr>
          <w:i/>
        </w:rPr>
      </w:pPr>
    </w:p>
    <w:p w:rsidR="00C25DFA" w:rsidRPr="008D3092" w:rsidRDefault="001C3F03" w:rsidP="006A37BD">
      <w:pPr>
        <w:ind w:left="284" w:hanging="284"/>
      </w:pPr>
      <w:r>
        <w:t xml:space="preserve">2. En cliquant avec le bouton droit de la souris, </w:t>
      </w:r>
      <w:r>
        <w:rPr>
          <w:b/>
        </w:rPr>
        <w:t>sélectionnez l’</w:t>
      </w:r>
      <w:r w:rsidR="00C25DFA" w:rsidRPr="00C25DFA">
        <w:rPr>
          <w:b/>
        </w:rPr>
        <w:t>item</w:t>
      </w:r>
      <w:r w:rsidR="00C25DFA">
        <w:t xml:space="preserve"> </w:t>
      </w:r>
      <w:r>
        <w:t xml:space="preserve">que vous voulez copier </w:t>
      </w:r>
      <w:r w:rsidR="00C25DFA">
        <w:t xml:space="preserve">et </w:t>
      </w:r>
      <w:r>
        <w:t>choisissez</w:t>
      </w:r>
      <w:r w:rsidR="00C25DFA" w:rsidRPr="008D3092">
        <w:t xml:space="preserve"> </w:t>
      </w:r>
      <w:r w:rsidR="00C25DFA">
        <w:rPr>
          <w:b/>
        </w:rPr>
        <w:t>Copier</w:t>
      </w:r>
      <w:r w:rsidR="00C25DFA" w:rsidRPr="008D3092">
        <w:t xml:space="preserve"> </w:t>
      </w:r>
      <w:r>
        <w:t>dans le menu contextuel</w:t>
      </w:r>
      <w:r w:rsidR="00C25DFA" w:rsidRPr="008D3092">
        <w:t xml:space="preserve"> qui apparaît.</w:t>
      </w:r>
    </w:p>
    <w:p w:rsidR="00C25DFA" w:rsidRPr="00C17F15" w:rsidRDefault="00C25DFA" w:rsidP="006A37BD"/>
    <w:p w:rsidR="00C25DFA" w:rsidRDefault="00C4063B" w:rsidP="00602E1C">
      <w:pPr>
        <w:ind w:left="284"/>
        <w:rPr>
          <w:i/>
        </w:rPr>
      </w:pPr>
      <w:r>
        <w:rPr>
          <w:i/>
        </w:rPr>
        <w:t>Vous pouvez désormais</w:t>
      </w:r>
      <w:r w:rsidR="008C1DC1" w:rsidRPr="00602E1C">
        <w:rPr>
          <w:i/>
        </w:rPr>
        <w:t xml:space="preserve"> </w:t>
      </w:r>
      <w:hyperlink w:anchor="_Coller_un_item" w:history="1">
        <w:r w:rsidRPr="00C4063B">
          <w:rPr>
            <w:rStyle w:val="Lienhypertexte"/>
            <w:i/>
          </w:rPr>
          <w:t>coller</w:t>
        </w:r>
      </w:hyperlink>
      <w:r>
        <w:rPr>
          <w:i/>
        </w:rPr>
        <w:t xml:space="preserve"> l</w:t>
      </w:r>
      <w:r w:rsidR="00C25DFA" w:rsidRPr="00602E1C">
        <w:rPr>
          <w:i/>
        </w:rPr>
        <w:t>’item</w:t>
      </w:r>
      <w:r w:rsidR="008C1DC1" w:rsidRPr="00602E1C">
        <w:rPr>
          <w:i/>
        </w:rPr>
        <w:t xml:space="preserve"> que vous venez de</w:t>
      </w:r>
      <w:r w:rsidR="00C25DFA" w:rsidRPr="00602E1C">
        <w:rPr>
          <w:i/>
        </w:rPr>
        <w:t xml:space="preserve"> </w:t>
      </w:r>
      <w:r w:rsidR="008C1DC1" w:rsidRPr="00602E1C">
        <w:rPr>
          <w:i/>
        </w:rPr>
        <w:t>copi</w:t>
      </w:r>
      <w:r w:rsidR="00C25DFA" w:rsidRPr="00602E1C">
        <w:rPr>
          <w:i/>
        </w:rPr>
        <w:t xml:space="preserve">er </w:t>
      </w:r>
      <w:r w:rsidR="008C1DC1" w:rsidRPr="00602E1C">
        <w:rPr>
          <w:i/>
        </w:rPr>
        <w:t xml:space="preserve">dans </w:t>
      </w:r>
      <w:r w:rsidR="00D233A7">
        <w:rPr>
          <w:i/>
        </w:rPr>
        <w:t>n'importe quel</w:t>
      </w:r>
      <w:r w:rsidR="0078612A">
        <w:rPr>
          <w:i/>
        </w:rPr>
        <w:t>(s)</w:t>
      </w:r>
      <w:r w:rsidR="008C1DC1" w:rsidRPr="00602E1C">
        <w:rPr>
          <w:i/>
        </w:rPr>
        <w:t xml:space="preserve"> autre</w:t>
      </w:r>
      <w:r w:rsidR="0078612A">
        <w:rPr>
          <w:i/>
        </w:rPr>
        <w:t>(s)</w:t>
      </w:r>
      <w:r w:rsidR="008C1DC1" w:rsidRPr="00602E1C">
        <w:rPr>
          <w:i/>
        </w:rPr>
        <w:t xml:space="preserve"> </w:t>
      </w:r>
      <w:r w:rsidR="00943886">
        <w:rPr>
          <w:i/>
        </w:rPr>
        <w:t>dossier</w:t>
      </w:r>
      <w:r w:rsidR="0078612A">
        <w:rPr>
          <w:i/>
        </w:rPr>
        <w:t>(s)</w:t>
      </w:r>
      <w:r w:rsidR="008C1DC1" w:rsidRPr="00602E1C">
        <w:rPr>
          <w:i/>
        </w:rPr>
        <w:t xml:space="preserve">. </w:t>
      </w:r>
    </w:p>
    <w:p w:rsidR="00E7254E" w:rsidRDefault="00E7254E" w:rsidP="00602E1C">
      <w:pPr>
        <w:ind w:left="284"/>
        <w:rPr>
          <w:i/>
        </w:rPr>
      </w:pPr>
    </w:p>
    <w:p w:rsidR="00E7254E" w:rsidRPr="00D764B2" w:rsidRDefault="00E7254E" w:rsidP="00E7254E">
      <w:pPr>
        <w:ind w:left="284"/>
      </w:pPr>
      <w:r>
        <w:rPr>
          <w:i/>
        </w:rPr>
        <w:t xml:space="preserve">Pour </w:t>
      </w:r>
      <w:r w:rsidRPr="00E7254E">
        <w:rPr>
          <w:b/>
          <w:i/>
        </w:rPr>
        <w:t>sélectionner plusieurs items</w:t>
      </w:r>
      <w:r>
        <w:rPr>
          <w:i/>
        </w:rPr>
        <w:t xml:space="preserve"> dans un même dossier, tenez enfoncée la touche </w:t>
      </w:r>
      <w:r>
        <w:t>« Ctrl »</w:t>
      </w:r>
      <w:r>
        <w:rPr>
          <w:i/>
        </w:rPr>
        <w:t xml:space="preserve"> et cliquez sur chacun des items à sélectionner.</w:t>
      </w:r>
      <w:r w:rsidR="00D764B2">
        <w:rPr>
          <w:i/>
        </w:rPr>
        <w:t xml:space="preserve"> </w:t>
      </w:r>
    </w:p>
    <w:p w:rsidR="00602E1C" w:rsidRDefault="00602E1C" w:rsidP="00373621">
      <w:pPr>
        <w:rPr>
          <w:i/>
        </w:rPr>
      </w:pPr>
    </w:p>
    <w:p w:rsidR="00A66713" w:rsidRDefault="00A66713" w:rsidP="00AB49B4">
      <w:pPr>
        <w:rPr>
          <w:i/>
        </w:rPr>
      </w:pPr>
    </w:p>
    <w:p w:rsidR="00AB49B4" w:rsidRPr="00AB49B4" w:rsidRDefault="00AB49B4" w:rsidP="00AB49B4">
      <w:pPr>
        <w:rPr>
          <w:i/>
          <w:color w:val="FF0000"/>
        </w:rPr>
      </w:pPr>
      <w:r>
        <w:rPr>
          <w:i/>
        </w:rPr>
        <w:t>Vous pourr</w:t>
      </w:r>
      <w:r w:rsidRPr="00AB49B4">
        <w:rPr>
          <w:i/>
        </w:rPr>
        <w:t xml:space="preserve">ez coller </w:t>
      </w:r>
      <w:r>
        <w:rPr>
          <w:i/>
        </w:rPr>
        <w:t>plusieurs fois l’</w:t>
      </w:r>
      <w:r w:rsidRPr="00AB49B4">
        <w:rPr>
          <w:i/>
        </w:rPr>
        <w:t>item copié</w:t>
      </w:r>
      <w:r>
        <w:rPr>
          <w:i/>
        </w:rPr>
        <w:t>.</w:t>
      </w:r>
      <w:r w:rsidRPr="00AB49B4">
        <w:rPr>
          <w:i/>
        </w:rPr>
        <w:t> </w:t>
      </w:r>
    </w:p>
    <w:p w:rsidR="00AB49B4" w:rsidRDefault="00AB49B4" w:rsidP="006A37BD">
      <w:pPr>
        <w:ind w:left="284" w:hanging="284"/>
        <w:rPr>
          <w:i/>
        </w:rPr>
      </w:pPr>
    </w:p>
    <w:p w:rsidR="005E0EB2" w:rsidRDefault="005E0EB2" w:rsidP="00511719">
      <w:pPr>
        <w:rPr>
          <w:i/>
        </w:rPr>
      </w:pPr>
      <w:r w:rsidRPr="00252235">
        <w:rPr>
          <w:i/>
        </w:rPr>
        <w:t xml:space="preserve">Vous pouvez aussi </w:t>
      </w:r>
      <w:r>
        <w:rPr>
          <w:i/>
        </w:rPr>
        <w:t>copier un item d’un</w:t>
      </w:r>
      <w:r w:rsidRPr="00252235">
        <w:rPr>
          <w:i/>
        </w:rPr>
        <w:t xml:space="preserve"> </w:t>
      </w:r>
      <w:r>
        <w:rPr>
          <w:i/>
        </w:rPr>
        <w:t>dossier à un</w:t>
      </w:r>
      <w:r w:rsidRPr="00252235">
        <w:rPr>
          <w:i/>
        </w:rPr>
        <w:t xml:space="preserve"> autre par </w:t>
      </w:r>
      <w:hyperlink w:anchor="_Glisser_/_copier" w:history="1">
        <w:r w:rsidRPr="005E0EB2">
          <w:rPr>
            <w:rStyle w:val="Lienhypertexte"/>
            <w:i/>
          </w:rPr>
          <w:t>glissement</w:t>
        </w:r>
      </w:hyperlink>
      <w:r w:rsidRPr="00252235">
        <w:rPr>
          <w:i/>
        </w:rPr>
        <w:t>.</w:t>
      </w:r>
    </w:p>
    <w:p w:rsidR="005E0EB2" w:rsidRDefault="005E0EB2" w:rsidP="00511719">
      <w:pPr>
        <w:rPr>
          <w:i/>
        </w:rPr>
      </w:pPr>
    </w:p>
    <w:p w:rsidR="00511719" w:rsidRDefault="003647DC" w:rsidP="00511719">
      <w:pPr>
        <w:rPr>
          <w:i/>
        </w:rPr>
      </w:pPr>
      <w:r>
        <w:rPr>
          <w:i/>
        </w:rPr>
        <w:t>Vous ne pouvez coller</w:t>
      </w:r>
      <w:r w:rsidRPr="001C3F03">
        <w:rPr>
          <w:i/>
        </w:rPr>
        <w:t xml:space="preserve"> d’items hors de </w:t>
      </w:r>
      <w:r w:rsidRPr="001C3F03">
        <w:t>Clinica</w:t>
      </w:r>
      <w:r>
        <w:t>.</w:t>
      </w:r>
      <w:r>
        <w:rPr>
          <w:i/>
        </w:rPr>
        <w:t> </w:t>
      </w:r>
    </w:p>
    <w:p w:rsidR="003647DC" w:rsidRDefault="003647DC" w:rsidP="00511719">
      <w:pPr>
        <w:rPr>
          <w:b/>
          <w:bCs/>
        </w:rPr>
      </w:pPr>
    </w:p>
    <w:p w:rsidR="00120D8D" w:rsidRDefault="00120D8D" w:rsidP="00511719">
      <w:pPr>
        <w:rPr>
          <w:i/>
        </w:rPr>
      </w:pPr>
    </w:p>
    <w:p w:rsidR="00120D8D" w:rsidRPr="00511719" w:rsidRDefault="00120D8D" w:rsidP="00511719">
      <w:pPr>
        <w:rPr>
          <w:i/>
        </w:rPr>
      </w:pPr>
      <w:r w:rsidRPr="00926302">
        <w:rPr>
          <w:i/>
        </w:rPr>
        <w:t>Vous pouvez en tout temps quitter la fenêtre</w:t>
      </w:r>
      <w:r w:rsidRPr="00926302">
        <w:t xml:space="preserve"> </w:t>
      </w:r>
      <w:r>
        <w:t>B</w:t>
      </w:r>
      <w:r w:rsidRPr="00926302">
        <w:t>anque de données</w:t>
      </w:r>
      <w:r w:rsidRPr="00926302">
        <w:rPr>
          <w:i/>
        </w:rPr>
        <w:t xml:space="preserve"> en cliquant sur le </w:t>
      </w:r>
      <w:r w:rsidR="00E94904">
        <w:rPr>
          <w:b/>
          <w:i/>
          <w:noProof/>
        </w:rPr>
        <w:drawing>
          <wp:inline distT="0" distB="0" distL="0" distR="0">
            <wp:extent cx="148590" cy="148590"/>
            <wp:effectExtent l="19050" t="0" r="3810" b="0"/>
            <wp:docPr id="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Pr>
          <w:b/>
          <w:i/>
        </w:rPr>
        <w:t xml:space="preserve"> </w:t>
      </w:r>
      <w:r w:rsidRPr="00926302">
        <w:rPr>
          <w:i/>
        </w:rPr>
        <w:t>dans le coin</w:t>
      </w:r>
      <w:r>
        <w:rPr>
          <w:i/>
        </w:rPr>
        <w:t xml:space="preserve"> supérieur droit de la fenêtre.</w:t>
      </w:r>
    </w:p>
    <w:p w:rsidR="00600B44" w:rsidRDefault="00220208" w:rsidP="006A37BD">
      <w:pPr>
        <w:pStyle w:val="Titre3"/>
      </w:pPr>
      <w:bookmarkStart w:id="71" w:name="_Couper_un_item"/>
      <w:bookmarkEnd w:id="71"/>
      <w:r>
        <w:br w:type="page"/>
      </w:r>
      <w:bookmarkStart w:id="72" w:name="_Toc357176744"/>
      <w:r w:rsidR="00600B44">
        <w:lastRenderedPageBreak/>
        <w:t>Couper un item</w:t>
      </w:r>
      <w:bookmarkEnd w:id="72"/>
    </w:p>
    <w:p w:rsidR="00BD2D51" w:rsidRPr="00BD2D51" w:rsidRDefault="00BD2D51" w:rsidP="00BD2D51"/>
    <w:p w:rsidR="003647DC" w:rsidRPr="003647DC" w:rsidRDefault="003647DC" w:rsidP="00BD2D51">
      <w:pPr>
        <w:rPr>
          <w:i/>
        </w:rPr>
      </w:pPr>
      <w:r w:rsidRPr="003647DC">
        <w:rPr>
          <w:i/>
        </w:rPr>
        <w:t>Couper un item permet de copi</w:t>
      </w:r>
      <w:r w:rsidR="00943886">
        <w:rPr>
          <w:i/>
        </w:rPr>
        <w:t>er et de supprimer un item d’un</w:t>
      </w:r>
      <w:r w:rsidRPr="003647DC">
        <w:rPr>
          <w:i/>
        </w:rPr>
        <w:t xml:space="preserve"> </w:t>
      </w:r>
      <w:r w:rsidR="00943886">
        <w:rPr>
          <w:i/>
        </w:rPr>
        <w:t>dossier</w:t>
      </w:r>
      <w:r w:rsidRPr="003647DC">
        <w:rPr>
          <w:i/>
        </w:rPr>
        <w:t xml:space="preserve"> p</w:t>
      </w:r>
      <w:r w:rsidR="00943886">
        <w:rPr>
          <w:i/>
        </w:rPr>
        <w:t>our le coller plus tard dans un</w:t>
      </w:r>
      <w:r w:rsidRPr="003647DC">
        <w:rPr>
          <w:i/>
        </w:rPr>
        <w:t xml:space="preserve"> autre </w:t>
      </w:r>
      <w:r w:rsidR="00943886">
        <w:rPr>
          <w:i/>
        </w:rPr>
        <w:t>dossier</w:t>
      </w:r>
      <w:r w:rsidRPr="003647DC">
        <w:rPr>
          <w:i/>
        </w:rPr>
        <w:t xml:space="preserve">. </w:t>
      </w:r>
    </w:p>
    <w:p w:rsidR="003647DC" w:rsidRDefault="003647DC" w:rsidP="00BD2D51"/>
    <w:p w:rsidR="00A600F5" w:rsidRPr="0024799B" w:rsidRDefault="00A600F5" w:rsidP="00BD2D51">
      <w:r>
        <w:t>Pour co</w:t>
      </w:r>
      <w:r w:rsidR="00AA0767">
        <w:t>up</w:t>
      </w:r>
      <w:r>
        <w:t>er un</w:t>
      </w:r>
      <w:r w:rsidR="005E0EB2">
        <w:t xml:space="preserve"> (ou plusieurs)</w:t>
      </w:r>
      <w:r>
        <w:t xml:space="preserve"> </w:t>
      </w:r>
      <w:hyperlink r:id="rId34" w:anchor="_Items_de_la" w:history="1">
        <w:r w:rsidR="00E64D71">
          <w:rPr>
            <w:rStyle w:val="Lienhypertexte"/>
          </w:rPr>
          <w:t>item</w:t>
        </w:r>
      </w:hyperlink>
      <w:r w:rsidR="005E0EB2">
        <w:t>(s)</w:t>
      </w:r>
      <w:r>
        <w:t xml:space="preserve"> issu </w:t>
      </w:r>
      <w:r w:rsidR="00943886">
        <w:t>d’un</w:t>
      </w:r>
      <w:r>
        <w:t xml:space="preserve"> </w:t>
      </w:r>
      <w:hyperlink r:id="rId35" w:anchor="_Catégories_de_la" w:history="1">
        <w:r w:rsidR="00943886">
          <w:rPr>
            <w:rStyle w:val="Lienhypertexte"/>
          </w:rPr>
          <w:t>dossier</w:t>
        </w:r>
      </w:hyperlink>
      <w:r>
        <w:t xml:space="preserve">, </w:t>
      </w:r>
      <w:r w:rsidR="00BC1A9D">
        <w:t xml:space="preserve">cliquez sur le menu </w:t>
      </w:r>
      <w:r w:rsidR="00BC1A9D" w:rsidRPr="00BC1A9D">
        <w:rPr>
          <w:b/>
        </w:rPr>
        <w:t>Banque de données</w:t>
      </w:r>
      <w:r w:rsidRPr="0024799B">
        <w:t xml:space="preserve"> puis c</w:t>
      </w:r>
      <w:r>
        <w:t>liquez sur </w:t>
      </w:r>
      <w:r w:rsidRPr="00BD2D51">
        <w:rPr>
          <w:b/>
        </w:rPr>
        <w:t>Ouvrir</w:t>
      </w:r>
      <w:r w:rsidRPr="0024799B">
        <w:t>.</w:t>
      </w:r>
    </w:p>
    <w:p w:rsidR="00BD2D51" w:rsidRDefault="00BD2D51" w:rsidP="00BD2D51"/>
    <w:p w:rsidR="00A600F5" w:rsidRPr="00AA0767" w:rsidRDefault="006A14F9" w:rsidP="00BD2D51">
      <w:pPr>
        <w:rPr>
          <w:i/>
        </w:rPr>
      </w:pPr>
      <w:r w:rsidRPr="00AA0767">
        <w:rPr>
          <w:i/>
        </w:rPr>
        <w:t xml:space="preserve">La fenêtre </w:t>
      </w:r>
      <w:r w:rsidRPr="006A14F9">
        <w:t>Banque de données</w:t>
      </w:r>
      <w:r w:rsidRPr="00AA0767">
        <w:rPr>
          <w:i/>
        </w:rPr>
        <w:t xml:space="preserve"> </w:t>
      </w:r>
      <w:r w:rsidR="00F81095">
        <w:rPr>
          <w:i/>
        </w:rPr>
        <w:t>apparaît</w:t>
      </w:r>
      <w:r w:rsidRPr="00AA0767">
        <w:rPr>
          <w:i/>
        </w:rPr>
        <w:t>.</w:t>
      </w:r>
    </w:p>
    <w:p w:rsidR="00BD2D51" w:rsidRDefault="00BD2D51" w:rsidP="00BD2D51"/>
    <w:p w:rsidR="00A600F5" w:rsidRDefault="00A600F5" w:rsidP="00305758">
      <w:pPr>
        <w:ind w:left="284" w:hanging="284"/>
      </w:pPr>
      <w:r>
        <w:t xml:space="preserve">1. </w:t>
      </w:r>
      <w:r w:rsidR="00F5240F">
        <w:t>Sélectionnez le dossier dans lequel vous désirer</w:t>
      </w:r>
      <w:r w:rsidR="00AA0767">
        <w:t xml:space="preserve"> coup</w:t>
      </w:r>
      <w:r>
        <w:t xml:space="preserve">er un item. </w:t>
      </w:r>
    </w:p>
    <w:p w:rsidR="00BD2D51" w:rsidRDefault="00BD2D51" w:rsidP="00BD2D51">
      <w:pPr>
        <w:rPr>
          <w:i/>
        </w:rPr>
      </w:pPr>
    </w:p>
    <w:p w:rsidR="00791259" w:rsidRPr="00FD049B" w:rsidRDefault="00F5240F" w:rsidP="00791259">
      <w:pPr>
        <w:ind w:left="284"/>
        <w:rPr>
          <w:i/>
        </w:rPr>
      </w:pPr>
      <w:r>
        <w:rPr>
          <w:i/>
        </w:rPr>
        <w:t>La liste des items contenus dans le dossier s’affiche dans la section Items</w:t>
      </w:r>
      <w:r w:rsidR="00791259" w:rsidRPr="00FD049B">
        <w:rPr>
          <w:i/>
        </w:rPr>
        <w:t xml:space="preserve">. </w:t>
      </w:r>
    </w:p>
    <w:p w:rsidR="00791259" w:rsidRDefault="00791259" w:rsidP="00BD2D51">
      <w:pPr>
        <w:rPr>
          <w:i/>
        </w:rPr>
      </w:pPr>
    </w:p>
    <w:p w:rsidR="00602E1C" w:rsidRPr="008D3092" w:rsidRDefault="00602E1C" w:rsidP="00602E1C">
      <w:pPr>
        <w:ind w:left="284" w:hanging="284"/>
      </w:pPr>
      <w:r>
        <w:t xml:space="preserve">2. En cliquant avec le bouton droit de la souris, </w:t>
      </w:r>
      <w:r>
        <w:rPr>
          <w:b/>
        </w:rPr>
        <w:t>sélectionnez l’</w:t>
      </w:r>
      <w:r w:rsidRPr="00C25DFA">
        <w:rPr>
          <w:b/>
        </w:rPr>
        <w:t>item</w:t>
      </w:r>
      <w:r>
        <w:t xml:space="preserve"> que vous voulez couper et choisissez</w:t>
      </w:r>
      <w:r w:rsidRPr="008D3092">
        <w:t xml:space="preserve"> </w:t>
      </w:r>
      <w:r>
        <w:rPr>
          <w:b/>
        </w:rPr>
        <w:t>Couper</w:t>
      </w:r>
      <w:r w:rsidRPr="008D3092">
        <w:t xml:space="preserve"> </w:t>
      </w:r>
      <w:r>
        <w:t>dans le menu contextuel</w:t>
      </w:r>
      <w:r w:rsidRPr="008D3092">
        <w:t xml:space="preserve"> qui apparaît.</w:t>
      </w:r>
    </w:p>
    <w:p w:rsidR="00E7254E" w:rsidRDefault="00E7254E" w:rsidP="006A37BD">
      <w:pPr>
        <w:ind w:left="284" w:hanging="284"/>
      </w:pPr>
    </w:p>
    <w:p w:rsidR="00A600F5" w:rsidRDefault="00614347" w:rsidP="00305758">
      <w:pPr>
        <w:ind w:left="284"/>
        <w:rPr>
          <w:i/>
        </w:rPr>
      </w:pPr>
      <w:r>
        <w:rPr>
          <w:i/>
        </w:rPr>
        <w:t>L</w:t>
      </w:r>
      <w:r w:rsidR="00453497" w:rsidRPr="00602E1C">
        <w:rPr>
          <w:i/>
        </w:rPr>
        <w:t>’item disparaît de la s</w:t>
      </w:r>
      <w:r w:rsidR="00453497" w:rsidRPr="00305758">
        <w:rPr>
          <w:i/>
        </w:rPr>
        <w:t>ection Items</w:t>
      </w:r>
      <w:r w:rsidR="00305758">
        <w:rPr>
          <w:i/>
        </w:rPr>
        <w:t>.</w:t>
      </w:r>
      <w:r w:rsidR="00305758" w:rsidRPr="00305758">
        <w:rPr>
          <w:i/>
        </w:rPr>
        <w:t xml:space="preserve"> </w:t>
      </w:r>
      <w:r w:rsidR="00305758">
        <w:rPr>
          <w:i/>
        </w:rPr>
        <w:t>V</w:t>
      </w:r>
      <w:r w:rsidR="00305758" w:rsidRPr="00305758">
        <w:rPr>
          <w:i/>
        </w:rPr>
        <w:t>ous</w:t>
      </w:r>
      <w:r w:rsidR="00453497" w:rsidRPr="00305758">
        <w:rPr>
          <w:i/>
        </w:rPr>
        <w:t xml:space="preserve"> pouvez maintenant</w:t>
      </w:r>
      <w:r w:rsidR="00A600F5" w:rsidRPr="00305758">
        <w:rPr>
          <w:i/>
        </w:rPr>
        <w:t xml:space="preserve"> </w:t>
      </w:r>
      <w:r w:rsidR="004E7805" w:rsidRPr="00305758">
        <w:rPr>
          <w:i/>
        </w:rPr>
        <w:t xml:space="preserve">aller </w:t>
      </w:r>
      <w:r w:rsidR="00305758" w:rsidRPr="00305758">
        <w:rPr>
          <w:i/>
        </w:rPr>
        <w:t xml:space="preserve">le </w:t>
      </w:r>
      <w:hyperlink w:anchor="_Coller_un_item" w:history="1">
        <w:r w:rsidR="00C4063B" w:rsidRPr="00C4063B">
          <w:rPr>
            <w:rStyle w:val="Lienhypertexte"/>
            <w:i/>
          </w:rPr>
          <w:t>coller</w:t>
        </w:r>
      </w:hyperlink>
      <w:r w:rsidR="00C4063B" w:rsidRPr="00C4063B">
        <w:rPr>
          <w:i/>
        </w:rPr>
        <w:t xml:space="preserve"> </w:t>
      </w:r>
      <w:r w:rsidR="00A600F5" w:rsidRPr="00305758">
        <w:rPr>
          <w:i/>
        </w:rPr>
        <w:t>dans n’</w:t>
      </w:r>
      <w:r w:rsidR="00D233A7">
        <w:rPr>
          <w:i/>
        </w:rPr>
        <w:t>importe quel</w:t>
      </w:r>
      <w:r w:rsidR="00305758">
        <w:rPr>
          <w:i/>
        </w:rPr>
        <w:t>(s)</w:t>
      </w:r>
      <w:r w:rsidR="00305758" w:rsidRPr="00305758">
        <w:rPr>
          <w:i/>
        </w:rPr>
        <w:t xml:space="preserve"> autre</w:t>
      </w:r>
      <w:r w:rsidR="00305758">
        <w:rPr>
          <w:i/>
        </w:rPr>
        <w:t>(s)</w:t>
      </w:r>
      <w:r w:rsidR="00943886">
        <w:rPr>
          <w:i/>
        </w:rPr>
        <w:t xml:space="preserve"> dossier</w:t>
      </w:r>
      <w:r w:rsidR="00305758">
        <w:rPr>
          <w:i/>
        </w:rPr>
        <w:t>(s)</w:t>
      </w:r>
      <w:r w:rsidR="00305758" w:rsidRPr="00305758">
        <w:rPr>
          <w:i/>
        </w:rPr>
        <w:t>.</w:t>
      </w:r>
    </w:p>
    <w:p w:rsidR="00E7254E" w:rsidRDefault="00E7254E" w:rsidP="00305758">
      <w:pPr>
        <w:ind w:left="284"/>
        <w:rPr>
          <w:i/>
        </w:rPr>
      </w:pPr>
    </w:p>
    <w:p w:rsidR="00E7254E" w:rsidRPr="00FD049B" w:rsidRDefault="00E7254E" w:rsidP="00E7254E">
      <w:pPr>
        <w:ind w:left="284"/>
        <w:rPr>
          <w:i/>
        </w:rPr>
      </w:pPr>
      <w:r>
        <w:rPr>
          <w:i/>
        </w:rPr>
        <w:t xml:space="preserve">Pour </w:t>
      </w:r>
      <w:r w:rsidRPr="00E7254E">
        <w:rPr>
          <w:b/>
          <w:i/>
        </w:rPr>
        <w:t>sélectionner plusieurs items</w:t>
      </w:r>
      <w:r>
        <w:rPr>
          <w:i/>
        </w:rPr>
        <w:t xml:space="preserve"> dans un même dossier, tenez enfoncée la touche </w:t>
      </w:r>
      <w:r>
        <w:t>« Ctrl »</w:t>
      </w:r>
      <w:r>
        <w:rPr>
          <w:i/>
        </w:rPr>
        <w:t xml:space="preserve"> et cliquez sur chacun des items à sélectionner.</w:t>
      </w:r>
    </w:p>
    <w:p w:rsidR="003647DC" w:rsidRDefault="003647DC" w:rsidP="006A37BD">
      <w:pPr>
        <w:ind w:left="284" w:hanging="284"/>
      </w:pPr>
    </w:p>
    <w:p w:rsidR="00E7254E" w:rsidRDefault="00E7254E" w:rsidP="006A37BD">
      <w:pPr>
        <w:ind w:left="284" w:hanging="284"/>
      </w:pPr>
    </w:p>
    <w:p w:rsidR="003647DC" w:rsidRPr="003647DC" w:rsidRDefault="003647DC" w:rsidP="003647DC">
      <w:pPr>
        <w:rPr>
          <w:i/>
        </w:rPr>
      </w:pPr>
      <w:r w:rsidRPr="003647DC">
        <w:rPr>
          <w:b/>
          <w:i/>
        </w:rPr>
        <w:t>N.B.</w:t>
      </w:r>
      <w:r w:rsidRPr="003647DC">
        <w:rPr>
          <w:i/>
        </w:rPr>
        <w:t xml:space="preserve"> Si vous fermer le logiciel, l’item que vous avez coupé sera perdu.</w:t>
      </w:r>
    </w:p>
    <w:p w:rsidR="003647DC" w:rsidRDefault="003647DC" w:rsidP="006A37BD">
      <w:pPr>
        <w:ind w:left="284" w:hanging="284"/>
        <w:rPr>
          <w:i/>
        </w:rPr>
      </w:pPr>
    </w:p>
    <w:p w:rsidR="00AB49B4" w:rsidRPr="00AB49B4" w:rsidRDefault="00AB49B4" w:rsidP="00AB49B4">
      <w:pPr>
        <w:rPr>
          <w:i/>
          <w:color w:val="FF0000"/>
        </w:rPr>
      </w:pPr>
      <w:r>
        <w:rPr>
          <w:i/>
        </w:rPr>
        <w:t>Vous pourr</w:t>
      </w:r>
      <w:r w:rsidRPr="00AB49B4">
        <w:rPr>
          <w:i/>
        </w:rPr>
        <w:t xml:space="preserve">ez coller </w:t>
      </w:r>
      <w:r>
        <w:rPr>
          <w:i/>
        </w:rPr>
        <w:t xml:space="preserve">plusieurs fois </w:t>
      </w:r>
      <w:r w:rsidRPr="00AB49B4">
        <w:rPr>
          <w:i/>
        </w:rPr>
        <w:t>l’item co</w:t>
      </w:r>
      <w:r>
        <w:rPr>
          <w:i/>
        </w:rPr>
        <w:t>up</w:t>
      </w:r>
      <w:r w:rsidRPr="00AB49B4">
        <w:rPr>
          <w:i/>
        </w:rPr>
        <w:t>é</w:t>
      </w:r>
      <w:r>
        <w:rPr>
          <w:i/>
        </w:rPr>
        <w:t>.</w:t>
      </w:r>
      <w:r w:rsidRPr="00AB49B4">
        <w:rPr>
          <w:i/>
        </w:rPr>
        <w:t> </w:t>
      </w:r>
    </w:p>
    <w:p w:rsidR="00AB49B4" w:rsidRDefault="00AB49B4" w:rsidP="006A37BD">
      <w:pPr>
        <w:ind w:left="284" w:hanging="284"/>
        <w:rPr>
          <w:i/>
        </w:rPr>
      </w:pPr>
    </w:p>
    <w:p w:rsidR="008A1F83" w:rsidRDefault="003647DC" w:rsidP="008A1F83">
      <w:r>
        <w:rPr>
          <w:i/>
        </w:rPr>
        <w:t>Vous ne pouvez coller</w:t>
      </w:r>
      <w:r w:rsidRPr="001C3F03">
        <w:rPr>
          <w:i/>
        </w:rPr>
        <w:t xml:space="preserve"> d’items hors de </w:t>
      </w:r>
      <w:r w:rsidRPr="001C3F03">
        <w:t>Clinica</w:t>
      </w:r>
      <w:r>
        <w:t>.</w:t>
      </w:r>
    </w:p>
    <w:p w:rsidR="003647DC" w:rsidRDefault="003647DC" w:rsidP="008A1F83">
      <w:pPr>
        <w:rPr>
          <w:b/>
          <w:bCs/>
        </w:rPr>
      </w:pPr>
    </w:p>
    <w:p w:rsidR="00597032" w:rsidRDefault="00597032" w:rsidP="00597032">
      <w:pPr>
        <w:rPr>
          <w:i/>
        </w:rPr>
      </w:pPr>
      <w:r w:rsidRPr="0050637F">
        <w:rPr>
          <w:bCs/>
          <w:i/>
        </w:rPr>
        <w:t xml:space="preserve">Pour pouvoir </w:t>
      </w:r>
      <w:r>
        <w:rPr>
          <w:bCs/>
          <w:i/>
        </w:rPr>
        <w:t>couper un item dans les dossiers généraux</w:t>
      </w:r>
      <w:r w:rsidRPr="0050637F">
        <w:rPr>
          <w:bCs/>
          <w:i/>
        </w:rPr>
        <w:t xml:space="preserve">, un </w:t>
      </w:r>
      <w:r w:rsidRPr="0050637F">
        <w:rPr>
          <w:i/>
        </w:rPr>
        <w:t xml:space="preserve">utilisateur </w:t>
      </w:r>
      <w:r w:rsidR="003B108A">
        <w:rPr>
          <w:i/>
        </w:rPr>
        <w:t>doit avoir</w:t>
      </w:r>
      <w:r w:rsidRPr="0050637F">
        <w:rPr>
          <w:i/>
        </w:rPr>
        <w:t xml:space="preserve"> le</w:t>
      </w:r>
      <w:r w:rsidRPr="0050637F">
        <w:rPr>
          <w:b/>
          <w:i/>
        </w:rPr>
        <w:t xml:space="preserve"> </w:t>
      </w:r>
      <w:r w:rsidRPr="00551A8A">
        <w:rPr>
          <w:b/>
          <w:i/>
        </w:rPr>
        <w:t xml:space="preserve">Droit de gérer </w:t>
      </w:r>
      <w:r>
        <w:rPr>
          <w:b/>
          <w:i/>
        </w:rPr>
        <w:t>les items (sauf ceux en lecture</w:t>
      </w:r>
      <w:r w:rsidRPr="00551A8A">
        <w:rPr>
          <w:b/>
          <w:i/>
        </w:rPr>
        <w:t xml:space="preserve"> seule) de tous les dossiers généraux</w:t>
      </w:r>
      <w:r>
        <w:rPr>
          <w:b/>
          <w:i/>
        </w:rPr>
        <w:t xml:space="preserve"> </w:t>
      </w:r>
      <w:r w:rsidRPr="0050637F">
        <w:rPr>
          <w:i/>
        </w:rPr>
        <w:t xml:space="preserve">d’activé dans son </w:t>
      </w:r>
      <w:r w:rsidRPr="002C2EA6">
        <w:rPr>
          <w:i/>
        </w:rPr>
        <w:t>type d’utilisateur</w:t>
      </w:r>
      <w:r>
        <w:rPr>
          <w:i/>
        </w:rPr>
        <w:t>.</w:t>
      </w:r>
    </w:p>
    <w:p w:rsidR="00597032" w:rsidRDefault="00597032" w:rsidP="00597032">
      <w:pPr>
        <w:rPr>
          <w:i/>
        </w:rPr>
      </w:pPr>
    </w:p>
    <w:p w:rsidR="00597032" w:rsidRDefault="00597032" w:rsidP="00597032">
      <w:pPr>
        <w:rPr>
          <w:i/>
        </w:rPr>
      </w:pPr>
      <w:r w:rsidRPr="0050637F">
        <w:rPr>
          <w:bCs/>
          <w:i/>
        </w:rPr>
        <w:t xml:space="preserve">Pour pouvoir </w:t>
      </w:r>
      <w:r>
        <w:rPr>
          <w:bCs/>
          <w:i/>
        </w:rPr>
        <w:t xml:space="preserve">couper </w:t>
      </w:r>
      <w:r w:rsidRPr="0050637F">
        <w:rPr>
          <w:bCs/>
          <w:i/>
        </w:rPr>
        <w:t>un item</w:t>
      </w:r>
      <w:r>
        <w:rPr>
          <w:bCs/>
          <w:i/>
        </w:rPr>
        <w:t xml:space="preserve"> dans les espaces personnels</w:t>
      </w:r>
      <w:r w:rsidRPr="0050637F">
        <w:rPr>
          <w:bCs/>
          <w:i/>
        </w:rPr>
        <w:t xml:space="preserve">, un </w:t>
      </w:r>
      <w:r w:rsidRPr="0050637F">
        <w:rPr>
          <w:i/>
        </w:rPr>
        <w:t xml:space="preserve">utilisateur </w:t>
      </w:r>
      <w:r w:rsidR="003B108A">
        <w:rPr>
          <w:i/>
        </w:rPr>
        <w:t>doit avoir</w:t>
      </w:r>
      <w:r w:rsidRPr="0050637F">
        <w:rPr>
          <w:i/>
        </w:rPr>
        <w:t xml:space="preserve"> le</w:t>
      </w:r>
      <w:r w:rsidRPr="0050637F">
        <w:rPr>
          <w:b/>
          <w:i/>
        </w:rPr>
        <w:t xml:space="preserve"> </w:t>
      </w:r>
      <w:r w:rsidRPr="00551A8A">
        <w:rPr>
          <w:b/>
          <w:i/>
        </w:rPr>
        <w:t xml:space="preserve">Droit de gérer les items (sauf ceux en lecture seule) de tous les espaces personnels </w:t>
      </w:r>
      <w:r w:rsidRPr="0050637F">
        <w:rPr>
          <w:i/>
        </w:rPr>
        <w:t xml:space="preserve">d’activé dans son </w:t>
      </w:r>
      <w:r w:rsidRPr="002C2EA6">
        <w:rPr>
          <w:i/>
        </w:rPr>
        <w:t>type d’utilisateur</w:t>
      </w:r>
      <w:r>
        <w:rPr>
          <w:i/>
        </w:rPr>
        <w:t>.</w:t>
      </w:r>
    </w:p>
    <w:p w:rsidR="00597032" w:rsidRDefault="00597032" w:rsidP="008A1F83"/>
    <w:p w:rsidR="00597032" w:rsidRDefault="00597032" w:rsidP="008A1F83"/>
    <w:p w:rsidR="00120D8D" w:rsidRPr="004E7805" w:rsidRDefault="00120D8D" w:rsidP="008A1F83">
      <w:pPr>
        <w:rPr>
          <w:b/>
        </w:rPr>
      </w:pPr>
      <w:r w:rsidRPr="00926302">
        <w:rPr>
          <w:i/>
        </w:rPr>
        <w:t>Vous pouvez en tout temps quitter la fenêtre</w:t>
      </w:r>
      <w:r w:rsidRPr="00926302">
        <w:t xml:space="preserve"> </w:t>
      </w:r>
      <w:r>
        <w:t>B</w:t>
      </w:r>
      <w:r w:rsidRPr="00926302">
        <w:t>anque de données</w:t>
      </w:r>
      <w:r w:rsidRPr="00926302">
        <w:rPr>
          <w:i/>
        </w:rPr>
        <w:t xml:space="preserve"> en cliquant sur le </w:t>
      </w:r>
      <w:r w:rsidR="00E94904">
        <w:rPr>
          <w:b/>
          <w:i/>
          <w:noProof/>
        </w:rPr>
        <w:drawing>
          <wp:inline distT="0" distB="0" distL="0" distR="0">
            <wp:extent cx="148590" cy="148590"/>
            <wp:effectExtent l="19050" t="0" r="3810" b="0"/>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Pr>
          <w:b/>
          <w:i/>
        </w:rPr>
        <w:t xml:space="preserve"> </w:t>
      </w:r>
      <w:r w:rsidRPr="00926302">
        <w:rPr>
          <w:i/>
        </w:rPr>
        <w:t>dans le coin</w:t>
      </w:r>
      <w:r>
        <w:rPr>
          <w:i/>
        </w:rPr>
        <w:t xml:space="preserve"> supérieur droit de la fenêtre.</w:t>
      </w:r>
    </w:p>
    <w:p w:rsidR="00220208" w:rsidRDefault="00220208" w:rsidP="006A37BD">
      <w:pPr>
        <w:pStyle w:val="Titre3"/>
      </w:pPr>
      <w:bookmarkStart w:id="73" w:name="_Définir_l’affichage_des"/>
      <w:bookmarkEnd w:id="73"/>
      <w:r>
        <w:br w:type="page"/>
      </w:r>
      <w:bookmarkStart w:id="74" w:name="_Toc357176745"/>
      <w:r w:rsidR="00600B44">
        <w:lastRenderedPageBreak/>
        <w:t>Définir l’affichage des items</w:t>
      </w:r>
      <w:bookmarkEnd w:id="74"/>
    </w:p>
    <w:p w:rsidR="00BD2D51" w:rsidRDefault="00BD2D51" w:rsidP="00BD2D51"/>
    <w:p w:rsidR="00BD2D51" w:rsidRPr="000860F5" w:rsidRDefault="00A40F91" w:rsidP="00BD2D51">
      <w:pPr>
        <w:rPr>
          <w:i/>
        </w:rPr>
      </w:pPr>
      <w:r w:rsidRPr="000860F5">
        <w:rPr>
          <w:i/>
        </w:rPr>
        <w:t>Dans la fenêtre de la Banque de données, les items peuvent être affichés de différ</w:t>
      </w:r>
      <w:r w:rsidR="000860F5" w:rsidRPr="000860F5">
        <w:rPr>
          <w:i/>
        </w:rPr>
        <w:t>entes façons selon le choix</w:t>
      </w:r>
      <w:r w:rsidRPr="000860F5">
        <w:rPr>
          <w:i/>
        </w:rPr>
        <w:t xml:space="preserve"> de l’utilisateur.</w:t>
      </w:r>
    </w:p>
    <w:p w:rsidR="00BD2D51" w:rsidRDefault="00BD2D51" w:rsidP="00BD2D51"/>
    <w:p w:rsidR="005366A6" w:rsidRPr="0024799B" w:rsidRDefault="005366A6" w:rsidP="00E64D71">
      <w:r>
        <w:t xml:space="preserve">Pour définir l’affichage des </w:t>
      </w:r>
      <w:hyperlink w:anchor="_Items_de_la" w:history="1">
        <w:r w:rsidR="00E64D71" w:rsidRPr="00E64D71">
          <w:rPr>
            <w:rStyle w:val="Lienhypertexte"/>
          </w:rPr>
          <w:t>items</w:t>
        </w:r>
      </w:hyperlink>
      <w:r>
        <w:t xml:space="preserve">, </w:t>
      </w:r>
      <w:r w:rsidR="00BC1A9D">
        <w:t xml:space="preserve">cliquez sur le menu </w:t>
      </w:r>
      <w:r w:rsidR="00BC1A9D" w:rsidRPr="00BC1A9D">
        <w:rPr>
          <w:b/>
        </w:rPr>
        <w:t>Banque de données</w:t>
      </w:r>
      <w:r w:rsidRPr="0024799B">
        <w:t xml:space="preserve"> puis c</w:t>
      </w:r>
      <w:r>
        <w:t>liquez sur </w:t>
      </w:r>
      <w:r w:rsidRPr="00BD2D51">
        <w:rPr>
          <w:b/>
        </w:rPr>
        <w:t>Ouvrir</w:t>
      </w:r>
      <w:r w:rsidRPr="0024799B">
        <w:t>.</w:t>
      </w:r>
    </w:p>
    <w:p w:rsidR="005366A6" w:rsidRDefault="005366A6" w:rsidP="005366A6"/>
    <w:p w:rsidR="005366A6" w:rsidRPr="00AA0767" w:rsidRDefault="006A14F9" w:rsidP="005366A6">
      <w:pPr>
        <w:rPr>
          <w:i/>
        </w:rPr>
      </w:pPr>
      <w:r w:rsidRPr="00AA0767">
        <w:rPr>
          <w:i/>
        </w:rPr>
        <w:t xml:space="preserve">La fenêtre </w:t>
      </w:r>
      <w:r w:rsidRPr="006A14F9">
        <w:t>Banque de données</w:t>
      </w:r>
      <w:r w:rsidRPr="00AA0767">
        <w:rPr>
          <w:i/>
        </w:rPr>
        <w:t xml:space="preserve"> </w:t>
      </w:r>
      <w:r w:rsidR="00F81095">
        <w:rPr>
          <w:i/>
        </w:rPr>
        <w:t>apparaît</w:t>
      </w:r>
      <w:r w:rsidRPr="00AA0767">
        <w:rPr>
          <w:i/>
        </w:rPr>
        <w:t>.</w:t>
      </w:r>
      <w:r w:rsidR="005366A6" w:rsidRPr="00AA0767">
        <w:rPr>
          <w:i/>
        </w:rPr>
        <w:t xml:space="preserve"> </w:t>
      </w:r>
    </w:p>
    <w:p w:rsidR="005366A6" w:rsidRDefault="005366A6" w:rsidP="005366A6"/>
    <w:p w:rsidR="00946B25" w:rsidRPr="00946B25" w:rsidRDefault="00946B25" w:rsidP="005366A6">
      <w:pPr>
        <w:rPr>
          <w:i/>
        </w:rPr>
      </w:pPr>
      <w:r>
        <w:rPr>
          <w:i/>
        </w:rPr>
        <w:t xml:space="preserve">Vous pouvez aussi </w:t>
      </w:r>
      <w:r w:rsidRPr="00946B25">
        <w:rPr>
          <w:i/>
        </w:rPr>
        <w:t>définir l’affichage des items</w:t>
      </w:r>
      <w:r>
        <w:rPr>
          <w:i/>
        </w:rPr>
        <w:t xml:space="preserve"> dans la fenêtre de la </w:t>
      </w:r>
      <w:hyperlink w:anchor="_Rechercher_dans_la" w:history="1">
        <w:r>
          <w:rPr>
            <w:rStyle w:val="Lienhypertexte"/>
          </w:rPr>
          <w:t>Recherche dans la b</w:t>
        </w:r>
        <w:r w:rsidRPr="00946B25">
          <w:rPr>
            <w:rStyle w:val="Lienhypertexte"/>
          </w:rPr>
          <w:t>anque de données</w:t>
        </w:r>
      </w:hyperlink>
      <w:r>
        <w:rPr>
          <w:i/>
        </w:rPr>
        <w:t>.</w:t>
      </w:r>
    </w:p>
    <w:p w:rsidR="00946B25" w:rsidRDefault="00946B25" w:rsidP="005366A6"/>
    <w:p w:rsidR="00E37A7F" w:rsidRDefault="005366A6" w:rsidP="00E37A7F">
      <w:pPr>
        <w:ind w:left="284" w:hanging="284"/>
      </w:pPr>
      <w:r>
        <w:t>1. Cliquez avec le bouton droit de la souris dans la section Item</w:t>
      </w:r>
      <w:r w:rsidR="00791259">
        <w:t>s</w:t>
      </w:r>
      <w:r>
        <w:t xml:space="preserve"> </w:t>
      </w:r>
      <w:r w:rsidR="00E37A7F">
        <w:t>(ou dans la section Items trouvés de la fenêtre de</w:t>
      </w:r>
      <w:r w:rsidR="0071500D">
        <w:t xml:space="preserve"> Recherche de la banque de données)</w:t>
      </w:r>
      <w:r w:rsidR="00E37A7F">
        <w:t xml:space="preserve"> </w:t>
      </w:r>
      <w:r>
        <w:t>et choisissez</w:t>
      </w:r>
      <w:r w:rsidRPr="008D3092">
        <w:t xml:space="preserve"> </w:t>
      </w:r>
      <w:r>
        <w:rPr>
          <w:b/>
        </w:rPr>
        <w:t>Affichage</w:t>
      </w:r>
      <w:r w:rsidRPr="008D3092">
        <w:t xml:space="preserve"> </w:t>
      </w:r>
      <w:r>
        <w:t>dans le menu contextuel</w:t>
      </w:r>
      <w:r w:rsidRPr="008D3092">
        <w:t xml:space="preserve"> qui apparaît.</w:t>
      </w:r>
    </w:p>
    <w:p w:rsidR="00E37A7F" w:rsidRDefault="00E37A7F" w:rsidP="005366A6">
      <w:pPr>
        <w:ind w:left="284" w:hanging="284"/>
      </w:pPr>
    </w:p>
    <w:p w:rsidR="005366A6" w:rsidRPr="005366A6" w:rsidRDefault="005366A6" w:rsidP="005366A6">
      <w:pPr>
        <w:ind w:left="284" w:hanging="284"/>
        <w:rPr>
          <w:i/>
        </w:rPr>
      </w:pPr>
      <w:r>
        <w:tab/>
      </w:r>
      <w:r>
        <w:rPr>
          <w:i/>
        </w:rPr>
        <w:t>Une annexe a</w:t>
      </w:r>
      <w:r w:rsidRPr="005366A6">
        <w:rPr>
          <w:i/>
        </w:rPr>
        <w:t xml:space="preserve">u menu </w:t>
      </w:r>
      <w:r w:rsidR="005E1949">
        <w:rPr>
          <w:i/>
        </w:rPr>
        <w:t xml:space="preserve">contextuel apparaît </w:t>
      </w:r>
      <w:r w:rsidR="00D233A7">
        <w:rPr>
          <w:i/>
        </w:rPr>
        <w:t>à côté</w:t>
      </w:r>
      <w:r w:rsidRPr="005366A6">
        <w:rPr>
          <w:i/>
        </w:rPr>
        <w:t xml:space="preserve"> de celui-ci</w:t>
      </w:r>
      <w:r>
        <w:rPr>
          <w:i/>
        </w:rPr>
        <w:t>.</w:t>
      </w:r>
    </w:p>
    <w:p w:rsidR="005366A6" w:rsidRDefault="005366A6" w:rsidP="005366A6">
      <w:pPr>
        <w:ind w:left="284" w:hanging="284"/>
      </w:pPr>
    </w:p>
    <w:p w:rsidR="005E1949" w:rsidRPr="005E1949" w:rsidRDefault="005E1949" w:rsidP="005E1949">
      <w:pPr>
        <w:ind w:firstLine="284"/>
        <w:rPr>
          <w:i/>
        </w:rPr>
      </w:pPr>
      <w:r>
        <w:rPr>
          <w:i/>
        </w:rPr>
        <w:t>Vous devrez recommencer l’étape 1 pour effectuer chaque modification.</w:t>
      </w:r>
    </w:p>
    <w:p w:rsidR="005E1949" w:rsidRDefault="005E1949" w:rsidP="005366A6">
      <w:pPr>
        <w:ind w:left="284" w:hanging="284"/>
      </w:pPr>
    </w:p>
    <w:p w:rsidR="005366A6" w:rsidRDefault="00DE21C4" w:rsidP="00DE21C4">
      <w:pPr>
        <w:ind w:left="284" w:hanging="284"/>
      </w:pPr>
      <w:r>
        <w:t xml:space="preserve">2. Définissez le </w:t>
      </w:r>
      <w:r w:rsidRPr="00665579">
        <w:rPr>
          <w:b/>
        </w:rPr>
        <w:t>type d’affichage</w:t>
      </w:r>
      <w:r>
        <w:t xml:space="preserve"> en choisissant un des quatre modes </w:t>
      </w:r>
      <w:r w:rsidR="005E1949">
        <w:t>offerts :</w:t>
      </w:r>
    </w:p>
    <w:p w:rsidR="007F0786" w:rsidRDefault="007F0786" w:rsidP="005366A6">
      <w:pPr>
        <w:ind w:left="284" w:hanging="284"/>
      </w:pPr>
      <w:r>
        <w:tab/>
      </w:r>
      <w:r>
        <w:tab/>
      </w:r>
    </w:p>
    <w:p w:rsidR="00DE21C4" w:rsidRPr="007F0786" w:rsidRDefault="00947CE3" w:rsidP="007F0786">
      <w:pPr>
        <w:ind w:left="993" w:hanging="285"/>
      </w:pPr>
      <w:r>
        <w:t>2a</w:t>
      </w:r>
      <w:r w:rsidR="007F0786">
        <w:t xml:space="preserve">. Le mode </w:t>
      </w:r>
      <w:r w:rsidR="007F0786">
        <w:rPr>
          <w:b/>
        </w:rPr>
        <w:t>Détails</w:t>
      </w:r>
      <w:r w:rsidR="00AB49B4">
        <w:t xml:space="preserve"> dispose les items</w:t>
      </w:r>
      <w:r w:rsidR="007F0786">
        <w:t xml:space="preserve"> verticalement et donne plus</w:t>
      </w:r>
      <w:r w:rsidR="00AB49B4">
        <w:t>ieurs informations</w:t>
      </w:r>
      <w:r w:rsidR="00614347">
        <w:t xml:space="preserve"> de base</w:t>
      </w:r>
      <w:r w:rsidR="007F0786">
        <w:t xml:space="preserve"> : titre, taille, mots-clés associés, description, date de la dernière modification, statut de l’attribut </w:t>
      </w:r>
      <w:r w:rsidR="007F0786">
        <w:rPr>
          <w:i/>
        </w:rPr>
        <w:t>caché</w:t>
      </w:r>
      <w:r w:rsidR="007F0786">
        <w:t>.</w:t>
      </w:r>
    </w:p>
    <w:p w:rsidR="005E1949" w:rsidRDefault="005E1949" w:rsidP="007F0786">
      <w:pPr>
        <w:ind w:left="993" w:hanging="285"/>
      </w:pPr>
    </w:p>
    <w:p w:rsidR="007F0786" w:rsidRPr="007F0786" w:rsidRDefault="00947CE3" w:rsidP="007F0786">
      <w:pPr>
        <w:ind w:left="993" w:hanging="285"/>
      </w:pPr>
      <w:r>
        <w:t>2b</w:t>
      </w:r>
      <w:r w:rsidR="007F0786">
        <w:t xml:space="preserve">. Le mode </w:t>
      </w:r>
      <w:r w:rsidR="007F0786">
        <w:rPr>
          <w:b/>
        </w:rPr>
        <w:t>Liste</w:t>
      </w:r>
      <w:r w:rsidR="00614347">
        <w:t xml:space="preserve"> dispose les items</w:t>
      </w:r>
      <w:r w:rsidR="007F0786">
        <w:t xml:space="preserve"> verticalement. Seul le titre est indiqué.</w:t>
      </w:r>
    </w:p>
    <w:p w:rsidR="007F0786" w:rsidRDefault="007F0786" w:rsidP="007F0786">
      <w:pPr>
        <w:ind w:left="993" w:hanging="285"/>
      </w:pPr>
      <w:r>
        <w:tab/>
      </w:r>
      <w:r>
        <w:tab/>
      </w:r>
    </w:p>
    <w:p w:rsidR="007F0786" w:rsidRPr="007F0786" w:rsidRDefault="00947CE3" w:rsidP="007F0786">
      <w:pPr>
        <w:ind w:left="993" w:hanging="285"/>
      </w:pPr>
      <w:r>
        <w:t>2c</w:t>
      </w:r>
      <w:r w:rsidR="007F0786">
        <w:t xml:space="preserve">. Le mode </w:t>
      </w:r>
      <w:r w:rsidR="007F0786">
        <w:rPr>
          <w:b/>
        </w:rPr>
        <w:t xml:space="preserve">Larges icônes </w:t>
      </w:r>
      <w:r w:rsidR="00614347">
        <w:t>présente l</w:t>
      </w:r>
      <w:r w:rsidR="007F0786">
        <w:t>es</w:t>
      </w:r>
      <w:r w:rsidR="00614347">
        <w:t xml:space="preserve"> items, avec</w:t>
      </w:r>
      <w:r w:rsidR="007F0786">
        <w:t xml:space="preserve"> </w:t>
      </w:r>
      <w:r w:rsidR="00D233A7">
        <w:t>des icônes de grande taille et</w:t>
      </w:r>
      <w:r w:rsidR="007F0786">
        <w:t xml:space="preserve"> </w:t>
      </w:r>
      <w:r w:rsidR="00D233A7">
        <w:t>disposés</w:t>
      </w:r>
      <w:r w:rsidR="007F0786">
        <w:t xml:space="preserve"> </w:t>
      </w:r>
      <w:r w:rsidR="00D233A7">
        <w:t>côte à côte</w:t>
      </w:r>
      <w:r w:rsidR="007F0786">
        <w:t xml:space="preserve"> horizontalement. Seul le titre est indiqué.</w:t>
      </w:r>
    </w:p>
    <w:p w:rsidR="007F0786" w:rsidRPr="007F0786" w:rsidRDefault="007F0786" w:rsidP="007F0786">
      <w:pPr>
        <w:ind w:left="993" w:hanging="285"/>
        <w:rPr>
          <w:b/>
        </w:rPr>
      </w:pPr>
    </w:p>
    <w:p w:rsidR="007F0786" w:rsidRPr="007F0786" w:rsidRDefault="00947CE3" w:rsidP="007F0786">
      <w:pPr>
        <w:ind w:left="993" w:hanging="285"/>
      </w:pPr>
      <w:r>
        <w:t>2d</w:t>
      </w:r>
      <w:r w:rsidR="007F0786">
        <w:t xml:space="preserve">. Le mode </w:t>
      </w:r>
      <w:r w:rsidR="007F0786">
        <w:rPr>
          <w:b/>
        </w:rPr>
        <w:t xml:space="preserve">Petites icônes </w:t>
      </w:r>
      <w:r w:rsidR="00614347">
        <w:t>dispose les items</w:t>
      </w:r>
      <w:r w:rsidR="007F0786">
        <w:t xml:space="preserve"> horizontalement sur un maximum de quatre colonnes. Seul le titre est indiqué.</w:t>
      </w:r>
    </w:p>
    <w:p w:rsidR="007F0786" w:rsidRPr="007F0786" w:rsidRDefault="007F0786" w:rsidP="005366A6">
      <w:pPr>
        <w:ind w:left="284" w:hanging="284"/>
        <w:rPr>
          <w:b/>
        </w:rPr>
      </w:pPr>
    </w:p>
    <w:p w:rsidR="00DE21C4" w:rsidRDefault="00DE21C4" w:rsidP="005366A6">
      <w:pPr>
        <w:ind w:left="284" w:hanging="284"/>
      </w:pPr>
      <w:r>
        <w:t>3. Définissez l’</w:t>
      </w:r>
      <w:r w:rsidRPr="00665579">
        <w:rPr>
          <w:b/>
        </w:rPr>
        <w:t>ordre d’affichage</w:t>
      </w:r>
      <w:r>
        <w:t xml:space="preserve"> en choisissant </w:t>
      </w:r>
      <w:r w:rsidR="00D233A7">
        <w:t>l’</w:t>
      </w:r>
      <w:r>
        <w:t>un des deux modes </w:t>
      </w:r>
      <w:r w:rsidR="00D233A7">
        <w:t>offerts </w:t>
      </w:r>
      <w:r>
        <w:t>:</w:t>
      </w:r>
    </w:p>
    <w:p w:rsidR="005E1949" w:rsidRDefault="005E1949" w:rsidP="007F0786">
      <w:pPr>
        <w:ind w:left="851" w:hanging="143"/>
      </w:pPr>
    </w:p>
    <w:p w:rsidR="00DE21C4" w:rsidRDefault="00947CE3" w:rsidP="007F0786">
      <w:pPr>
        <w:ind w:left="851" w:hanging="143"/>
      </w:pPr>
      <w:r>
        <w:t>3a</w:t>
      </w:r>
      <w:r w:rsidR="00DE21C4" w:rsidRPr="00442F3D">
        <w:t xml:space="preserve">. Le mode </w:t>
      </w:r>
      <w:r w:rsidR="00DE21C4" w:rsidRPr="00442F3D">
        <w:rPr>
          <w:b/>
        </w:rPr>
        <w:t xml:space="preserve">Ascendant </w:t>
      </w:r>
      <w:r w:rsidR="00DE21C4" w:rsidRPr="00442F3D">
        <w:t>dispose l</w:t>
      </w:r>
      <w:r w:rsidR="00614347">
        <w:t>es items</w:t>
      </w:r>
      <w:r w:rsidR="00442F3D">
        <w:t xml:space="preserve"> en ordre croissant</w:t>
      </w:r>
      <w:r w:rsidR="007F0786">
        <w:t>.</w:t>
      </w:r>
    </w:p>
    <w:p w:rsidR="005E1949" w:rsidRDefault="005E1949" w:rsidP="007F0786">
      <w:pPr>
        <w:ind w:left="851" w:hanging="143"/>
      </w:pPr>
    </w:p>
    <w:p w:rsidR="00442F3D" w:rsidRPr="00442F3D" w:rsidRDefault="00947CE3" w:rsidP="007F0786">
      <w:pPr>
        <w:ind w:left="851" w:hanging="143"/>
      </w:pPr>
      <w:r>
        <w:t>3b</w:t>
      </w:r>
      <w:r w:rsidR="00442F3D">
        <w:t xml:space="preserve">. Le mode </w:t>
      </w:r>
      <w:r w:rsidR="00442F3D">
        <w:rPr>
          <w:b/>
        </w:rPr>
        <w:t>Descendant</w:t>
      </w:r>
      <w:r w:rsidR="00614347">
        <w:t xml:space="preserve"> dispose les items</w:t>
      </w:r>
      <w:r w:rsidR="00442F3D">
        <w:t xml:space="preserve"> en ordre décroissant</w:t>
      </w:r>
      <w:r w:rsidR="007F0786">
        <w:t>.</w:t>
      </w:r>
      <w:r w:rsidR="00442F3D">
        <w:t xml:space="preserve"> </w:t>
      </w:r>
    </w:p>
    <w:p w:rsidR="00DE21C4" w:rsidRDefault="00DE21C4" w:rsidP="005366A6">
      <w:pPr>
        <w:ind w:left="284" w:hanging="284"/>
      </w:pPr>
      <w:r>
        <w:tab/>
      </w:r>
    </w:p>
    <w:p w:rsidR="005E1949" w:rsidRDefault="005E1949" w:rsidP="005E1949">
      <w:pPr>
        <w:ind w:left="993" w:hanging="993"/>
        <w:rPr>
          <w:i/>
        </w:rPr>
      </w:pPr>
      <w:r>
        <w:tab/>
      </w:r>
      <w:r w:rsidR="00751EEB">
        <w:rPr>
          <w:i/>
        </w:rPr>
        <w:t>En mode Ascendant, les titres en chiffres seront</w:t>
      </w:r>
      <w:r>
        <w:rPr>
          <w:i/>
        </w:rPr>
        <w:t xml:space="preserve"> placés avant ceux e</w:t>
      </w:r>
      <w:r w:rsidR="00751EEB">
        <w:rPr>
          <w:i/>
        </w:rPr>
        <w:t>n lettres. En mode Descendant, les titres en lettres, en commençant par la lettre « z », seront placés avant ceux en chiffre.</w:t>
      </w:r>
    </w:p>
    <w:p w:rsidR="00120D8D" w:rsidRDefault="00120D8D" w:rsidP="005E1949">
      <w:pPr>
        <w:ind w:left="993" w:hanging="993"/>
        <w:rPr>
          <w:i/>
        </w:rPr>
      </w:pPr>
    </w:p>
    <w:p w:rsidR="00120D8D" w:rsidRDefault="00120D8D" w:rsidP="005E1949">
      <w:pPr>
        <w:ind w:left="993" w:hanging="993"/>
        <w:rPr>
          <w:i/>
        </w:rPr>
      </w:pPr>
    </w:p>
    <w:p w:rsidR="00120D8D" w:rsidRPr="005E1949" w:rsidRDefault="00120D8D" w:rsidP="00120D8D">
      <w:pPr>
        <w:rPr>
          <w:i/>
        </w:rPr>
      </w:pPr>
      <w:r w:rsidRPr="00926302">
        <w:rPr>
          <w:i/>
        </w:rPr>
        <w:t>Vous pouvez en tout temps quitter la fenêtre</w:t>
      </w:r>
      <w:r w:rsidRPr="00926302">
        <w:t xml:space="preserve"> </w:t>
      </w:r>
      <w:r>
        <w:t>B</w:t>
      </w:r>
      <w:r w:rsidRPr="00926302">
        <w:t>anque de données</w:t>
      </w:r>
      <w:r w:rsidRPr="00926302">
        <w:rPr>
          <w:i/>
        </w:rPr>
        <w:t xml:space="preserve"> en cliquant sur le </w:t>
      </w:r>
      <w:r w:rsidR="00E94904">
        <w:rPr>
          <w:b/>
          <w:i/>
          <w:noProof/>
        </w:rPr>
        <w:drawing>
          <wp:inline distT="0" distB="0" distL="0" distR="0">
            <wp:extent cx="148590" cy="148590"/>
            <wp:effectExtent l="19050" t="0" r="3810" b="0"/>
            <wp:docPr id="2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Pr>
          <w:b/>
          <w:i/>
        </w:rPr>
        <w:t xml:space="preserve"> </w:t>
      </w:r>
      <w:r w:rsidRPr="00926302">
        <w:rPr>
          <w:i/>
        </w:rPr>
        <w:t>dans le coin</w:t>
      </w:r>
      <w:r>
        <w:rPr>
          <w:i/>
        </w:rPr>
        <w:t xml:space="preserve"> supérieur droit de la fenêtre.</w:t>
      </w:r>
    </w:p>
    <w:p w:rsidR="00252235" w:rsidRDefault="00220208" w:rsidP="00252235">
      <w:pPr>
        <w:pStyle w:val="Titre3"/>
      </w:pPr>
      <w:bookmarkStart w:id="75" w:name="_Glisser_/_déplacer"/>
      <w:bookmarkEnd w:id="75"/>
      <w:r>
        <w:br w:type="page"/>
      </w:r>
      <w:bookmarkStart w:id="76" w:name="_Toc357176746"/>
      <w:r w:rsidR="00846110">
        <w:lastRenderedPageBreak/>
        <w:t xml:space="preserve">Glisser / </w:t>
      </w:r>
      <w:r w:rsidR="00252235">
        <w:t>déplacer un item</w:t>
      </w:r>
      <w:bookmarkEnd w:id="76"/>
    </w:p>
    <w:p w:rsidR="00252235" w:rsidRDefault="00252235" w:rsidP="00252235"/>
    <w:p w:rsidR="005A0798" w:rsidRPr="005A0798" w:rsidRDefault="005A0798" w:rsidP="00252235">
      <w:pPr>
        <w:rPr>
          <w:i/>
        </w:rPr>
      </w:pPr>
      <w:r w:rsidRPr="005A0798">
        <w:rPr>
          <w:i/>
        </w:rPr>
        <w:t>Glisser / déplacer</w:t>
      </w:r>
      <w:r>
        <w:rPr>
          <w:i/>
        </w:rPr>
        <w:t xml:space="preserve"> un item permet de pren</w:t>
      </w:r>
      <w:r w:rsidR="00DD3138">
        <w:rPr>
          <w:i/>
        </w:rPr>
        <w:t xml:space="preserve">dre un item et de le </w:t>
      </w:r>
      <w:hyperlink w:anchor="_Coller_un_item" w:history="1">
        <w:r w:rsidR="00C4063B" w:rsidRPr="00C4063B">
          <w:rPr>
            <w:rStyle w:val="Lienhypertexte"/>
            <w:i/>
          </w:rPr>
          <w:t>coller</w:t>
        </w:r>
      </w:hyperlink>
      <w:r w:rsidR="0096003D">
        <w:rPr>
          <w:i/>
        </w:rPr>
        <w:t xml:space="preserve"> directement dans un</w:t>
      </w:r>
      <w:r w:rsidR="00943886">
        <w:rPr>
          <w:i/>
        </w:rPr>
        <w:t xml:space="preserve"> autre dossier</w:t>
      </w:r>
      <w:r>
        <w:rPr>
          <w:i/>
        </w:rPr>
        <w:t>.</w:t>
      </w:r>
    </w:p>
    <w:p w:rsidR="005A0798" w:rsidRDefault="005A0798" w:rsidP="00252235"/>
    <w:p w:rsidR="00682225" w:rsidRPr="00682225" w:rsidRDefault="00682225" w:rsidP="00682225">
      <w:r w:rsidRPr="00682225">
        <w:t xml:space="preserve">Pour </w:t>
      </w:r>
      <w:r w:rsidR="00252235" w:rsidRPr="00682225">
        <w:t>Glisser / déplacer un</w:t>
      </w:r>
      <w:r w:rsidR="005E0EB2">
        <w:t xml:space="preserve"> (ou plusieurs)</w:t>
      </w:r>
      <w:r w:rsidR="00252235" w:rsidRPr="00682225">
        <w:t xml:space="preserve"> </w:t>
      </w:r>
      <w:hyperlink r:id="rId36" w:anchor="_Items_de_la" w:history="1">
        <w:r w:rsidR="00E64D71">
          <w:rPr>
            <w:rStyle w:val="Lienhypertexte"/>
          </w:rPr>
          <w:t>item</w:t>
        </w:r>
      </w:hyperlink>
      <w:r w:rsidR="005E0EB2">
        <w:t>(s)</w:t>
      </w:r>
      <w:r w:rsidRPr="00682225">
        <w:t xml:space="preserve">, </w:t>
      </w:r>
      <w:r w:rsidR="00BC1A9D">
        <w:t xml:space="preserve">cliquez sur le menu </w:t>
      </w:r>
      <w:r w:rsidR="00BC1A9D" w:rsidRPr="00BC1A9D">
        <w:rPr>
          <w:b/>
        </w:rPr>
        <w:t>Banque de données</w:t>
      </w:r>
      <w:r w:rsidRPr="00682225">
        <w:t xml:space="preserve"> puis cliquez sur </w:t>
      </w:r>
      <w:r w:rsidRPr="00682225">
        <w:rPr>
          <w:b/>
        </w:rPr>
        <w:t>Ouvrir</w:t>
      </w:r>
      <w:r w:rsidRPr="00682225">
        <w:t>.</w:t>
      </w:r>
    </w:p>
    <w:p w:rsidR="00682225" w:rsidRDefault="00682225" w:rsidP="00682225"/>
    <w:p w:rsidR="00682225" w:rsidRDefault="00682225" w:rsidP="00682225">
      <w:pPr>
        <w:rPr>
          <w:i/>
        </w:rPr>
      </w:pPr>
      <w:r>
        <w:t xml:space="preserve"> </w:t>
      </w:r>
      <w:r w:rsidRPr="00AA0767">
        <w:rPr>
          <w:i/>
        </w:rPr>
        <w:t xml:space="preserve">La fenêtre </w:t>
      </w:r>
      <w:r w:rsidRPr="006A14F9">
        <w:t>Banque de données</w:t>
      </w:r>
      <w:r w:rsidRPr="00AA0767">
        <w:rPr>
          <w:i/>
        </w:rPr>
        <w:t xml:space="preserve"> </w:t>
      </w:r>
      <w:r w:rsidR="00F81095">
        <w:rPr>
          <w:i/>
        </w:rPr>
        <w:t>apparaît</w:t>
      </w:r>
      <w:r w:rsidRPr="00AA0767">
        <w:rPr>
          <w:i/>
        </w:rPr>
        <w:t>.</w:t>
      </w:r>
    </w:p>
    <w:p w:rsidR="00682225" w:rsidRDefault="00682225" w:rsidP="00682225"/>
    <w:p w:rsidR="00682225" w:rsidRDefault="00DD3138" w:rsidP="00682225">
      <w:pPr>
        <w:ind w:left="284" w:hanging="284"/>
      </w:pPr>
      <w:r>
        <w:t xml:space="preserve">1. </w:t>
      </w:r>
      <w:r w:rsidRPr="00791259">
        <w:t>S</w:t>
      </w:r>
      <w:r w:rsidR="00943886">
        <w:t>électionnez le</w:t>
      </w:r>
      <w:r w:rsidR="00682225" w:rsidRPr="00791259">
        <w:t xml:space="preserve"> </w:t>
      </w:r>
      <w:r w:rsidR="00943886" w:rsidRPr="00943886">
        <w:t>dossier</w:t>
      </w:r>
      <w:r w:rsidR="00682225" w:rsidRPr="00791259">
        <w:t xml:space="preserve"> </w:t>
      </w:r>
      <w:r w:rsidR="0096003D">
        <w:t>à partir du</w:t>
      </w:r>
      <w:r w:rsidR="00943886">
        <w:t>quel</w:t>
      </w:r>
      <w:r w:rsidR="00682225">
        <w:t xml:space="preserve"> vous désirez </w:t>
      </w:r>
      <w:r w:rsidR="005A0798" w:rsidRPr="00682225">
        <w:t>Glisser / déplacer</w:t>
      </w:r>
      <w:r w:rsidR="00682225">
        <w:t xml:space="preserve"> un item. </w:t>
      </w:r>
    </w:p>
    <w:p w:rsidR="00791259" w:rsidRDefault="00791259" w:rsidP="00791259">
      <w:pPr>
        <w:ind w:left="284"/>
        <w:rPr>
          <w:i/>
        </w:rPr>
      </w:pPr>
    </w:p>
    <w:p w:rsidR="00791259" w:rsidRPr="00FD049B" w:rsidRDefault="00F5240F" w:rsidP="00791259">
      <w:pPr>
        <w:ind w:left="284"/>
        <w:rPr>
          <w:i/>
        </w:rPr>
      </w:pPr>
      <w:r>
        <w:rPr>
          <w:i/>
        </w:rPr>
        <w:t>La liste des items contenus dans le dossier s’affiche dans la section Items</w:t>
      </w:r>
      <w:r w:rsidR="00791259" w:rsidRPr="00FD049B">
        <w:rPr>
          <w:i/>
        </w:rPr>
        <w:t xml:space="preserve">. </w:t>
      </w:r>
    </w:p>
    <w:p w:rsidR="005A0798" w:rsidRDefault="005A0798" w:rsidP="00682225">
      <w:pPr>
        <w:ind w:left="284" w:hanging="284"/>
      </w:pPr>
    </w:p>
    <w:p w:rsidR="005A0798" w:rsidRDefault="005A0798" w:rsidP="005A0798">
      <w:pPr>
        <w:ind w:left="284" w:hanging="284"/>
      </w:pPr>
      <w:r w:rsidRPr="005A0798">
        <w:t xml:space="preserve">2. </w:t>
      </w:r>
      <w:r w:rsidRPr="00791259">
        <w:t>S</w:t>
      </w:r>
      <w:r w:rsidR="00252235" w:rsidRPr="00791259">
        <w:t xml:space="preserve">électionnez un item </w:t>
      </w:r>
      <w:r w:rsidRPr="00791259">
        <w:t xml:space="preserve">en </w:t>
      </w:r>
      <w:r w:rsidRPr="00FB20D3">
        <w:rPr>
          <w:b/>
        </w:rPr>
        <w:t>t</w:t>
      </w:r>
      <w:r w:rsidR="00252235" w:rsidRPr="00FB20D3">
        <w:rPr>
          <w:b/>
        </w:rPr>
        <w:t>enant enfoncé</w:t>
      </w:r>
      <w:r w:rsidR="00252235" w:rsidRPr="005A0798">
        <w:t xml:space="preserve"> le bouton gauche de la souris</w:t>
      </w:r>
      <w:r w:rsidR="00DD3138">
        <w:t>.</w:t>
      </w:r>
    </w:p>
    <w:p w:rsidR="00E7254E" w:rsidRPr="005A0798" w:rsidRDefault="00E7254E" w:rsidP="005A0798">
      <w:pPr>
        <w:ind w:left="284" w:hanging="284"/>
      </w:pPr>
    </w:p>
    <w:p w:rsidR="00B241A5" w:rsidRPr="00FD049B" w:rsidRDefault="00B241A5" w:rsidP="00B241A5">
      <w:pPr>
        <w:ind w:left="284"/>
        <w:rPr>
          <w:i/>
        </w:rPr>
      </w:pPr>
      <w:r>
        <w:rPr>
          <w:i/>
        </w:rPr>
        <w:t xml:space="preserve">Pour </w:t>
      </w:r>
      <w:r w:rsidRPr="00E7254E">
        <w:rPr>
          <w:b/>
          <w:i/>
        </w:rPr>
        <w:t>sélectionner plusieurs items</w:t>
      </w:r>
      <w:r>
        <w:rPr>
          <w:i/>
        </w:rPr>
        <w:t xml:space="preserve"> dans un même dossier, tenez enfoncée la touche </w:t>
      </w:r>
      <w:r>
        <w:t>« Ctrl »</w:t>
      </w:r>
      <w:r>
        <w:rPr>
          <w:i/>
        </w:rPr>
        <w:t xml:space="preserve"> et cliquez sur chacun des items à sélectionner.</w:t>
      </w:r>
    </w:p>
    <w:p w:rsidR="00B241A5" w:rsidRDefault="00B241A5" w:rsidP="00DD3138">
      <w:pPr>
        <w:ind w:left="284" w:hanging="284"/>
      </w:pPr>
    </w:p>
    <w:p w:rsidR="00DD3138" w:rsidRDefault="005A0798" w:rsidP="00DD3138">
      <w:pPr>
        <w:ind w:left="284" w:hanging="284"/>
      </w:pPr>
      <w:r>
        <w:t xml:space="preserve">3. </w:t>
      </w:r>
      <w:r w:rsidRPr="00791259">
        <w:t>Faites</w:t>
      </w:r>
      <w:r w:rsidRPr="00FB20D3">
        <w:rPr>
          <w:b/>
        </w:rPr>
        <w:t xml:space="preserve"> glisser </w:t>
      </w:r>
      <w:r w:rsidR="003C3163">
        <w:rPr>
          <w:b/>
        </w:rPr>
        <w:t>votre curseur</w:t>
      </w:r>
      <w:r w:rsidR="00943886">
        <w:t xml:space="preserve"> jusqu’au dossier dans lequel</w:t>
      </w:r>
      <w:r w:rsidR="00252235" w:rsidRPr="005A0798">
        <w:t xml:space="preserve"> v</w:t>
      </w:r>
      <w:r w:rsidR="00287078">
        <w:t>ous désirez</w:t>
      </w:r>
      <w:r w:rsidR="00DD3138">
        <w:t xml:space="preserve"> </w:t>
      </w:r>
      <w:r w:rsidR="00287078">
        <w:t>le déplacer</w:t>
      </w:r>
      <w:r w:rsidR="00DD3138">
        <w:t>.</w:t>
      </w:r>
    </w:p>
    <w:p w:rsidR="00DD3138" w:rsidRDefault="00DD3138" w:rsidP="00DD3138">
      <w:pPr>
        <w:ind w:left="284"/>
        <w:rPr>
          <w:i/>
        </w:rPr>
      </w:pPr>
    </w:p>
    <w:p w:rsidR="00DD3138" w:rsidRDefault="00DD3138" w:rsidP="00DD3138">
      <w:pPr>
        <w:ind w:left="284"/>
        <w:rPr>
          <w:i/>
        </w:rPr>
      </w:pPr>
      <w:r>
        <w:rPr>
          <w:i/>
        </w:rPr>
        <w:t>L</w:t>
      </w:r>
      <w:r w:rsidR="00943886">
        <w:rPr>
          <w:i/>
        </w:rPr>
        <w:t>e dossier</w:t>
      </w:r>
      <w:r w:rsidRPr="00DD3138">
        <w:rPr>
          <w:i/>
        </w:rPr>
        <w:t xml:space="preserve"> qui reçoit l’item doit être visible dans l’arborescence des </w:t>
      </w:r>
      <w:r w:rsidR="00943886">
        <w:rPr>
          <w:i/>
        </w:rPr>
        <w:t>Dossiers</w:t>
      </w:r>
      <w:r w:rsidRPr="00DD3138">
        <w:rPr>
          <w:i/>
        </w:rPr>
        <w:t>.</w:t>
      </w:r>
    </w:p>
    <w:p w:rsidR="00DD3138" w:rsidRDefault="00DD3138" w:rsidP="00DD3138">
      <w:pPr>
        <w:ind w:left="284"/>
        <w:rPr>
          <w:i/>
        </w:rPr>
      </w:pPr>
    </w:p>
    <w:p w:rsidR="00DD3138" w:rsidRPr="00DD3138" w:rsidRDefault="00DD3138" w:rsidP="00DD3138">
      <w:pPr>
        <w:ind w:left="284"/>
        <w:rPr>
          <w:i/>
        </w:rPr>
      </w:pPr>
      <w:r>
        <w:rPr>
          <w:i/>
        </w:rPr>
        <w:t>La section Item</w:t>
      </w:r>
      <w:r w:rsidR="00FB20D3">
        <w:rPr>
          <w:i/>
        </w:rPr>
        <w:t>s</w:t>
      </w:r>
      <w:r w:rsidR="00943886">
        <w:rPr>
          <w:i/>
        </w:rPr>
        <w:t xml:space="preserve"> du dossier sur lequel</w:t>
      </w:r>
      <w:r>
        <w:rPr>
          <w:i/>
        </w:rPr>
        <w:t xml:space="preserve"> vous </w:t>
      </w:r>
      <w:r w:rsidR="00FB20D3">
        <w:rPr>
          <w:i/>
        </w:rPr>
        <w:t xml:space="preserve">glissez / </w:t>
      </w:r>
      <w:r>
        <w:rPr>
          <w:i/>
        </w:rPr>
        <w:t xml:space="preserve">déplacez l’item apparaît et remplace la </w:t>
      </w:r>
      <w:r w:rsidR="00AE43C5">
        <w:rPr>
          <w:i/>
        </w:rPr>
        <w:t>section Items du dossier</w:t>
      </w:r>
      <w:r w:rsidR="00FB20D3">
        <w:rPr>
          <w:i/>
        </w:rPr>
        <w:t xml:space="preserve"> d’origine dans la fenêtre de droite.</w:t>
      </w:r>
    </w:p>
    <w:p w:rsidR="00DD3138" w:rsidRDefault="00DD3138" w:rsidP="005A0798"/>
    <w:p w:rsidR="00DD3138" w:rsidRDefault="00DD3138" w:rsidP="005A0798">
      <w:r>
        <w:t xml:space="preserve">4. </w:t>
      </w:r>
      <w:r w:rsidRPr="00FB20D3">
        <w:rPr>
          <w:b/>
        </w:rPr>
        <w:t>R</w:t>
      </w:r>
      <w:r w:rsidR="00252235" w:rsidRPr="00FB20D3">
        <w:rPr>
          <w:b/>
        </w:rPr>
        <w:t>elâchez</w:t>
      </w:r>
      <w:r w:rsidR="00252235" w:rsidRPr="005A0798">
        <w:t xml:space="preserve"> le bouton de la souris. </w:t>
      </w:r>
    </w:p>
    <w:p w:rsidR="00DD3138" w:rsidRDefault="00DD3138" w:rsidP="005A0798"/>
    <w:p w:rsidR="00DD3138" w:rsidRDefault="00DD3138" w:rsidP="00DD3138">
      <w:pPr>
        <w:ind w:left="284"/>
      </w:pPr>
      <w:r>
        <w:t xml:space="preserve">La fenêtre </w:t>
      </w:r>
      <w:r w:rsidR="00252235" w:rsidRPr="00DD3138">
        <w:rPr>
          <w:i/>
        </w:rPr>
        <w:t>Confirmation de déplacement </w:t>
      </w:r>
      <w:r>
        <w:t>apparaît.</w:t>
      </w:r>
      <w:r w:rsidR="00252235" w:rsidRPr="005A0798">
        <w:t xml:space="preserve"> </w:t>
      </w:r>
    </w:p>
    <w:p w:rsidR="00D805B5" w:rsidRDefault="00D805B5" w:rsidP="00D805B5">
      <w:pPr>
        <w:rPr>
          <w:i/>
        </w:rPr>
      </w:pPr>
    </w:p>
    <w:p w:rsidR="00D805B5" w:rsidRPr="000860F5" w:rsidRDefault="00846110" w:rsidP="00D805B5">
      <w:pPr>
        <w:ind w:left="284"/>
        <w:rPr>
          <w:i/>
        </w:rPr>
      </w:pPr>
      <w:r>
        <w:rPr>
          <w:i/>
        </w:rPr>
        <w:t>Vous pouvez retirer c</w:t>
      </w:r>
      <w:r w:rsidR="00D805B5">
        <w:rPr>
          <w:i/>
        </w:rPr>
        <w:t>e message de confirmation dans les</w:t>
      </w:r>
      <w:r w:rsidR="000860F5">
        <w:rPr>
          <w:i/>
        </w:rPr>
        <w:t xml:space="preserve"> </w:t>
      </w:r>
      <w:hyperlink w:anchor="_Banque_de_données_3" w:history="1">
        <w:r w:rsidR="0064095A" w:rsidRPr="0064095A">
          <w:rPr>
            <w:rStyle w:val="Lienhypertexte"/>
            <w:i/>
          </w:rPr>
          <w:t>Préférences Générales (Banque de données)</w:t>
        </w:r>
      </w:hyperlink>
      <w:r w:rsidR="00D805B5" w:rsidRPr="000860F5">
        <w:rPr>
          <w:i/>
        </w:rPr>
        <w:t>.</w:t>
      </w:r>
    </w:p>
    <w:p w:rsidR="00DD3138" w:rsidRDefault="00DD3138" w:rsidP="005A0798"/>
    <w:p w:rsidR="00DD3138" w:rsidRDefault="00DD3138" w:rsidP="005A0798">
      <w:r>
        <w:t>5. S</w:t>
      </w:r>
      <w:r w:rsidR="00252235" w:rsidRPr="005A0798">
        <w:t>électi</w:t>
      </w:r>
      <w:r>
        <w:t>onnez « </w:t>
      </w:r>
      <w:r>
        <w:rPr>
          <w:b/>
        </w:rPr>
        <w:t>O</w:t>
      </w:r>
      <w:r w:rsidRPr="00DD3138">
        <w:rPr>
          <w:b/>
        </w:rPr>
        <w:t>ui</w:t>
      </w:r>
      <w:r>
        <w:t> »</w:t>
      </w:r>
      <w:r w:rsidR="00252235" w:rsidRPr="005A0798">
        <w:t xml:space="preserve">. </w:t>
      </w:r>
    </w:p>
    <w:p w:rsidR="00DD3138" w:rsidRDefault="00DD3138" w:rsidP="005A0798"/>
    <w:p w:rsidR="00252235" w:rsidRDefault="00DD3138" w:rsidP="00DD3138">
      <w:pPr>
        <w:ind w:left="284"/>
        <w:rPr>
          <w:i/>
        </w:rPr>
      </w:pPr>
      <w:r w:rsidRPr="00DD3138">
        <w:rPr>
          <w:i/>
        </w:rPr>
        <w:t>L’item apparaît</w:t>
      </w:r>
      <w:r w:rsidR="00AE43C5">
        <w:rPr>
          <w:i/>
        </w:rPr>
        <w:t xml:space="preserve"> dans la section Items du</w:t>
      </w:r>
      <w:r w:rsidR="00252235" w:rsidRPr="00DD3138">
        <w:rPr>
          <w:i/>
        </w:rPr>
        <w:t xml:space="preserve"> </w:t>
      </w:r>
      <w:r w:rsidR="00AE43C5">
        <w:rPr>
          <w:i/>
        </w:rPr>
        <w:t xml:space="preserve">dossier </w:t>
      </w:r>
      <w:r w:rsidR="00252235" w:rsidRPr="00DD3138">
        <w:rPr>
          <w:i/>
        </w:rPr>
        <w:t xml:space="preserve">où vous l’avez </w:t>
      </w:r>
      <w:r w:rsidRPr="00DD3138">
        <w:rPr>
          <w:i/>
        </w:rPr>
        <w:t>déplacé</w:t>
      </w:r>
      <w:r w:rsidR="00252235" w:rsidRPr="00DD3138">
        <w:rPr>
          <w:i/>
        </w:rPr>
        <w:t xml:space="preserve">. </w:t>
      </w:r>
    </w:p>
    <w:p w:rsidR="00064054" w:rsidRDefault="00064054" w:rsidP="00064054">
      <w:pPr>
        <w:rPr>
          <w:i/>
        </w:rPr>
      </w:pPr>
    </w:p>
    <w:p w:rsidR="00064054" w:rsidRDefault="00064054" w:rsidP="00064054">
      <w:pPr>
        <w:rPr>
          <w:i/>
        </w:rPr>
      </w:pPr>
    </w:p>
    <w:p w:rsidR="00064054" w:rsidRDefault="00064054" w:rsidP="00064054">
      <w:pPr>
        <w:rPr>
          <w:i/>
        </w:rPr>
      </w:pPr>
      <w:r w:rsidRPr="0050637F">
        <w:rPr>
          <w:bCs/>
          <w:i/>
        </w:rPr>
        <w:t xml:space="preserve">Pour pouvoir </w:t>
      </w:r>
      <w:r>
        <w:rPr>
          <w:i/>
        </w:rPr>
        <w:t>g</w:t>
      </w:r>
      <w:r w:rsidRPr="005A0798">
        <w:rPr>
          <w:i/>
        </w:rPr>
        <w:t>lisser / déplacer</w:t>
      </w:r>
      <w:r>
        <w:rPr>
          <w:bCs/>
          <w:i/>
        </w:rPr>
        <w:t xml:space="preserve"> un item dans les dossiers généraux</w:t>
      </w:r>
      <w:r w:rsidRPr="0050637F">
        <w:rPr>
          <w:bCs/>
          <w:i/>
        </w:rPr>
        <w:t xml:space="preserve">, un </w:t>
      </w:r>
      <w:r w:rsidRPr="0050637F">
        <w:rPr>
          <w:i/>
        </w:rPr>
        <w:t xml:space="preserve">utilisateur </w:t>
      </w:r>
      <w:r w:rsidR="003B108A">
        <w:rPr>
          <w:i/>
        </w:rPr>
        <w:t>doit avoir</w:t>
      </w:r>
      <w:r w:rsidRPr="0050637F">
        <w:rPr>
          <w:i/>
        </w:rPr>
        <w:t xml:space="preserve"> le</w:t>
      </w:r>
      <w:r w:rsidRPr="0050637F">
        <w:rPr>
          <w:b/>
          <w:i/>
        </w:rPr>
        <w:t xml:space="preserve"> </w:t>
      </w:r>
      <w:r w:rsidRPr="00551A8A">
        <w:rPr>
          <w:b/>
          <w:i/>
        </w:rPr>
        <w:t xml:space="preserve">Droit de gérer </w:t>
      </w:r>
      <w:r>
        <w:rPr>
          <w:b/>
          <w:i/>
        </w:rPr>
        <w:t>les items (sauf ceux en lecture</w:t>
      </w:r>
      <w:r w:rsidRPr="00551A8A">
        <w:rPr>
          <w:b/>
          <w:i/>
        </w:rPr>
        <w:t xml:space="preserve"> seule) de tous les dossiers généraux</w:t>
      </w:r>
      <w:r>
        <w:rPr>
          <w:b/>
          <w:i/>
        </w:rPr>
        <w:t xml:space="preserve"> </w:t>
      </w:r>
      <w:r w:rsidRPr="0050637F">
        <w:rPr>
          <w:i/>
        </w:rPr>
        <w:t xml:space="preserve">d’activé dans son </w:t>
      </w:r>
      <w:r w:rsidRPr="002C2EA6">
        <w:rPr>
          <w:i/>
        </w:rPr>
        <w:t>type d’utilisateur</w:t>
      </w:r>
      <w:r>
        <w:rPr>
          <w:i/>
        </w:rPr>
        <w:t>.</w:t>
      </w:r>
    </w:p>
    <w:p w:rsidR="00064054" w:rsidRDefault="00064054" w:rsidP="00064054">
      <w:pPr>
        <w:rPr>
          <w:i/>
        </w:rPr>
      </w:pPr>
    </w:p>
    <w:p w:rsidR="00064054" w:rsidRDefault="00064054" w:rsidP="00064054">
      <w:pPr>
        <w:rPr>
          <w:i/>
        </w:rPr>
      </w:pPr>
      <w:r w:rsidRPr="0050637F">
        <w:rPr>
          <w:bCs/>
          <w:i/>
        </w:rPr>
        <w:t xml:space="preserve">Pour pouvoir </w:t>
      </w:r>
      <w:r>
        <w:rPr>
          <w:i/>
        </w:rPr>
        <w:t>g</w:t>
      </w:r>
      <w:r w:rsidRPr="005A0798">
        <w:rPr>
          <w:i/>
        </w:rPr>
        <w:t>lisser / déplacer</w:t>
      </w:r>
      <w:r>
        <w:rPr>
          <w:bCs/>
          <w:i/>
        </w:rPr>
        <w:t xml:space="preserve"> </w:t>
      </w:r>
      <w:r w:rsidRPr="0050637F">
        <w:rPr>
          <w:bCs/>
          <w:i/>
        </w:rPr>
        <w:t>un item</w:t>
      </w:r>
      <w:r>
        <w:rPr>
          <w:bCs/>
          <w:i/>
        </w:rPr>
        <w:t xml:space="preserve"> dans les espaces personnels</w:t>
      </w:r>
      <w:r w:rsidRPr="0050637F">
        <w:rPr>
          <w:bCs/>
          <w:i/>
        </w:rPr>
        <w:t xml:space="preserve">, un </w:t>
      </w:r>
      <w:r w:rsidRPr="0050637F">
        <w:rPr>
          <w:i/>
        </w:rPr>
        <w:t xml:space="preserve">utilisateur </w:t>
      </w:r>
      <w:r w:rsidR="003B108A">
        <w:rPr>
          <w:i/>
        </w:rPr>
        <w:t>doit avoir</w:t>
      </w:r>
      <w:r w:rsidRPr="0050637F">
        <w:rPr>
          <w:i/>
        </w:rPr>
        <w:t xml:space="preserve"> le</w:t>
      </w:r>
      <w:r w:rsidRPr="0050637F">
        <w:rPr>
          <w:b/>
          <w:i/>
        </w:rPr>
        <w:t xml:space="preserve"> </w:t>
      </w:r>
      <w:r w:rsidRPr="00551A8A">
        <w:rPr>
          <w:b/>
          <w:i/>
        </w:rPr>
        <w:t xml:space="preserve">Droit de gérer les items (sauf ceux en lecture seule) de tous les espaces personnels </w:t>
      </w:r>
      <w:r w:rsidRPr="0050637F">
        <w:rPr>
          <w:i/>
        </w:rPr>
        <w:t xml:space="preserve">d’activé dans son </w:t>
      </w:r>
      <w:r w:rsidRPr="002C2EA6">
        <w:rPr>
          <w:i/>
        </w:rPr>
        <w:t>type d’utilisateur</w:t>
      </w:r>
      <w:r>
        <w:rPr>
          <w:i/>
        </w:rPr>
        <w:t>.</w:t>
      </w:r>
    </w:p>
    <w:p w:rsidR="00064054" w:rsidRDefault="00064054" w:rsidP="00064054">
      <w:pPr>
        <w:rPr>
          <w:bCs/>
          <w:i/>
        </w:rPr>
      </w:pPr>
    </w:p>
    <w:p w:rsidR="002E57C7" w:rsidRDefault="00120D8D" w:rsidP="00252235">
      <w:pPr>
        <w:rPr>
          <w:i/>
        </w:rPr>
      </w:pPr>
      <w:r w:rsidRPr="00926302">
        <w:rPr>
          <w:i/>
        </w:rPr>
        <w:t>Vous pouvez en tout temps quitter la fenêtre</w:t>
      </w:r>
      <w:r w:rsidRPr="00926302">
        <w:t xml:space="preserve"> </w:t>
      </w:r>
      <w:r>
        <w:t>B</w:t>
      </w:r>
      <w:r w:rsidRPr="00926302">
        <w:t>anque de données</w:t>
      </w:r>
      <w:r w:rsidRPr="00926302">
        <w:rPr>
          <w:i/>
        </w:rPr>
        <w:t xml:space="preserve"> en cliquant sur le </w:t>
      </w:r>
      <w:r w:rsidR="00E94904">
        <w:rPr>
          <w:b/>
          <w:i/>
          <w:noProof/>
        </w:rPr>
        <w:drawing>
          <wp:inline distT="0" distB="0" distL="0" distR="0">
            <wp:extent cx="148590" cy="148590"/>
            <wp:effectExtent l="19050" t="0" r="3810" b="0"/>
            <wp:docPr id="2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Pr>
          <w:b/>
          <w:i/>
        </w:rPr>
        <w:t xml:space="preserve"> </w:t>
      </w:r>
      <w:r w:rsidRPr="00926302">
        <w:rPr>
          <w:i/>
        </w:rPr>
        <w:t>dans le coin</w:t>
      </w:r>
      <w:r>
        <w:rPr>
          <w:i/>
        </w:rPr>
        <w:t xml:space="preserve"> supérieur droit de la fenêtre.</w:t>
      </w:r>
    </w:p>
    <w:p w:rsidR="009A22CD" w:rsidRPr="009A22CD" w:rsidRDefault="002E57C7" w:rsidP="009A22CD">
      <w:pPr>
        <w:pStyle w:val="Titre3"/>
      </w:pPr>
      <w:bookmarkStart w:id="77" w:name="_Glisser_/_copier"/>
      <w:bookmarkEnd w:id="77"/>
      <w:r>
        <w:rPr>
          <w:i/>
        </w:rPr>
        <w:br w:type="page"/>
      </w:r>
      <w:bookmarkStart w:id="78" w:name="_Toc357176747"/>
      <w:r>
        <w:lastRenderedPageBreak/>
        <w:t>Glisser / copier un item</w:t>
      </w:r>
      <w:bookmarkEnd w:id="78"/>
    </w:p>
    <w:p w:rsidR="009A22CD" w:rsidRDefault="009A22CD" w:rsidP="002E57C7"/>
    <w:p w:rsidR="002E57C7" w:rsidRPr="005A0798" w:rsidRDefault="002E57C7" w:rsidP="002E57C7">
      <w:pPr>
        <w:rPr>
          <w:i/>
        </w:rPr>
      </w:pPr>
      <w:r w:rsidRPr="005A0798">
        <w:rPr>
          <w:i/>
        </w:rPr>
        <w:t xml:space="preserve">Glisser / </w:t>
      </w:r>
      <w:r w:rsidR="005E0EB2">
        <w:rPr>
          <w:i/>
        </w:rPr>
        <w:t>coller</w:t>
      </w:r>
      <w:r>
        <w:rPr>
          <w:i/>
        </w:rPr>
        <w:t xml:space="preserve"> un item permet de </w:t>
      </w:r>
      <w:r w:rsidR="005E0EB2">
        <w:rPr>
          <w:i/>
        </w:rPr>
        <w:t xml:space="preserve">copier </w:t>
      </w:r>
      <w:r>
        <w:rPr>
          <w:i/>
        </w:rPr>
        <w:t xml:space="preserve">un item et de le </w:t>
      </w:r>
      <w:hyperlink w:anchor="_Coller_un_item" w:history="1">
        <w:r w:rsidRPr="00C4063B">
          <w:rPr>
            <w:rStyle w:val="Lienhypertexte"/>
            <w:i/>
          </w:rPr>
          <w:t>coller</w:t>
        </w:r>
      </w:hyperlink>
      <w:r w:rsidR="0096003D">
        <w:rPr>
          <w:i/>
        </w:rPr>
        <w:t xml:space="preserve"> directement dans un</w:t>
      </w:r>
      <w:r>
        <w:rPr>
          <w:i/>
        </w:rPr>
        <w:t xml:space="preserve"> autre dossier.</w:t>
      </w:r>
    </w:p>
    <w:p w:rsidR="002E57C7" w:rsidRDefault="002E57C7" w:rsidP="002E57C7"/>
    <w:p w:rsidR="002E57C7" w:rsidRPr="00682225" w:rsidRDefault="002E57C7" w:rsidP="002E57C7">
      <w:r w:rsidRPr="00682225">
        <w:t xml:space="preserve">Pour Glisser / déplacer un </w:t>
      </w:r>
      <w:r w:rsidR="005E0EB2">
        <w:t xml:space="preserve">(ou plusieurs) </w:t>
      </w:r>
      <w:hyperlink r:id="rId37" w:anchor="_Items_de_la" w:history="1">
        <w:r>
          <w:rPr>
            <w:rStyle w:val="Lienhypertexte"/>
          </w:rPr>
          <w:t>item</w:t>
        </w:r>
      </w:hyperlink>
      <w:r w:rsidR="005E0EB2">
        <w:t>(s)</w:t>
      </w:r>
      <w:r w:rsidRPr="00682225">
        <w:t xml:space="preserve">, </w:t>
      </w:r>
      <w:r>
        <w:t xml:space="preserve">cliquez sur le menu </w:t>
      </w:r>
      <w:r w:rsidRPr="00BC1A9D">
        <w:rPr>
          <w:b/>
        </w:rPr>
        <w:t>Banque de données</w:t>
      </w:r>
      <w:r w:rsidRPr="00682225">
        <w:t xml:space="preserve"> puis cliquez sur </w:t>
      </w:r>
      <w:r w:rsidRPr="00682225">
        <w:rPr>
          <w:b/>
        </w:rPr>
        <w:t>Ouvrir</w:t>
      </w:r>
      <w:r w:rsidRPr="00682225">
        <w:t>.</w:t>
      </w:r>
    </w:p>
    <w:p w:rsidR="002E57C7" w:rsidRDefault="002E57C7" w:rsidP="002E57C7"/>
    <w:p w:rsidR="002E57C7" w:rsidRDefault="002E57C7" w:rsidP="002E57C7">
      <w:pPr>
        <w:rPr>
          <w:i/>
        </w:rPr>
      </w:pPr>
      <w:r>
        <w:t xml:space="preserve"> </w:t>
      </w:r>
      <w:r w:rsidRPr="00AA0767">
        <w:rPr>
          <w:i/>
        </w:rPr>
        <w:t xml:space="preserve">La fenêtre </w:t>
      </w:r>
      <w:r w:rsidRPr="006A14F9">
        <w:t>Banque de données</w:t>
      </w:r>
      <w:r w:rsidRPr="00AA0767">
        <w:rPr>
          <w:i/>
        </w:rPr>
        <w:t xml:space="preserve"> </w:t>
      </w:r>
      <w:r>
        <w:rPr>
          <w:i/>
        </w:rPr>
        <w:t>apparaît</w:t>
      </w:r>
      <w:r w:rsidRPr="00AA0767">
        <w:rPr>
          <w:i/>
        </w:rPr>
        <w:t>.</w:t>
      </w:r>
    </w:p>
    <w:p w:rsidR="002E57C7" w:rsidRDefault="002E57C7" w:rsidP="002E57C7"/>
    <w:p w:rsidR="002E57C7" w:rsidRDefault="002E57C7" w:rsidP="002E57C7">
      <w:pPr>
        <w:ind w:left="284" w:hanging="284"/>
      </w:pPr>
      <w:r>
        <w:t xml:space="preserve">1. </w:t>
      </w:r>
      <w:r w:rsidRPr="00791259">
        <w:t>S</w:t>
      </w:r>
      <w:r>
        <w:t>électionnez le</w:t>
      </w:r>
      <w:r w:rsidRPr="00791259">
        <w:t xml:space="preserve"> </w:t>
      </w:r>
      <w:r w:rsidRPr="00943886">
        <w:t>dossier</w:t>
      </w:r>
      <w:r w:rsidRPr="00791259">
        <w:t xml:space="preserve"> </w:t>
      </w:r>
      <w:r>
        <w:t xml:space="preserve">dans lequel vous désirez </w:t>
      </w:r>
      <w:r w:rsidRPr="00682225">
        <w:t>Glisser / déplacer</w:t>
      </w:r>
      <w:r>
        <w:t xml:space="preserve"> un item. </w:t>
      </w:r>
    </w:p>
    <w:p w:rsidR="002E57C7" w:rsidRDefault="002E57C7" w:rsidP="002E57C7">
      <w:pPr>
        <w:ind w:left="284"/>
        <w:rPr>
          <w:i/>
        </w:rPr>
      </w:pPr>
    </w:p>
    <w:p w:rsidR="002E57C7" w:rsidRPr="00FD049B" w:rsidRDefault="002E57C7" w:rsidP="002E57C7">
      <w:pPr>
        <w:ind w:left="284"/>
        <w:rPr>
          <w:i/>
        </w:rPr>
      </w:pPr>
      <w:r>
        <w:rPr>
          <w:i/>
        </w:rPr>
        <w:t>La liste des items contenus dans le dossier s’affiche dans la section Items</w:t>
      </w:r>
      <w:r w:rsidRPr="00FD049B">
        <w:rPr>
          <w:i/>
        </w:rPr>
        <w:t xml:space="preserve">. </w:t>
      </w:r>
    </w:p>
    <w:p w:rsidR="002E57C7" w:rsidRDefault="002E57C7" w:rsidP="002E57C7">
      <w:pPr>
        <w:ind w:left="284" w:hanging="284"/>
      </w:pPr>
    </w:p>
    <w:p w:rsidR="009B0002" w:rsidRDefault="002E57C7" w:rsidP="002E57C7">
      <w:pPr>
        <w:ind w:left="284" w:hanging="284"/>
      </w:pPr>
      <w:r w:rsidRPr="005A0798">
        <w:t xml:space="preserve">2. </w:t>
      </w:r>
      <w:r w:rsidR="009B0002">
        <w:t xml:space="preserve">En cliquant avec le bouton gauche de la souris, </w:t>
      </w:r>
      <w:r w:rsidR="009B0002">
        <w:rPr>
          <w:b/>
        </w:rPr>
        <w:t>sélectionnez l’</w:t>
      </w:r>
      <w:r w:rsidR="009B0002" w:rsidRPr="00C25DFA">
        <w:rPr>
          <w:b/>
        </w:rPr>
        <w:t>item</w:t>
      </w:r>
      <w:r w:rsidR="009B0002">
        <w:t xml:space="preserve"> que vous voulez </w:t>
      </w:r>
      <w:r w:rsidR="009667AF">
        <w:t>glisser / copier.</w:t>
      </w:r>
    </w:p>
    <w:p w:rsidR="009B0002" w:rsidRDefault="009B0002" w:rsidP="002E57C7">
      <w:pPr>
        <w:ind w:left="284" w:hanging="284"/>
      </w:pPr>
    </w:p>
    <w:p w:rsidR="009667AF" w:rsidRPr="009667AF" w:rsidRDefault="009667AF" w:rsidP="002E57C7">
      <w:pPr>
        <w:ind w:left="284" w:hanging="284"/>
      </w:pPr>
      <w:r>
        <w:tab/>
      </w:r>
      <w:r>
        <w:rPr>
          <w:i/>
        </w:rPr>
        <w:t>L’item devient surligné en gris</w:t>
      </w:r>
      <w:r>
        <w:t>.</w:t>
      </w:r>
    </w:p>
    <w:p w:rsidR="009667AF" w:rsidRDefault="009667AF" w:rsidP="002E57C7">
      <w:pPr>
        <w:ind w:left="284" w:hanging="284"/>
      </w:pPr>
    </w:p>
    <w:p w:rsidR="009667AF" w:rsidRPr="009667AF" w:rsidRDefault="009667AF" w:rsidP="009667AF">
      <w:pPr>
        <w:ind w:left="284"/>
      </w:pPr>
      <w:r>
        <w:rPr>
          <w:i/>
        </w:rPr>
        <w:t xml:space="preserve">Pour </w:t>
      </w:r>
      <w:r w:rsidRPr="000244AF">
        <w:rPr>
          <w:b/>
          <w:i/>
        </w:rPr>
        <w:t>sélectionner plusieurs items</w:t>
      </w:r>
      <w:r>
        <w:rPr>
          <w:i/>
        </w:rPr>
        <w:t xml:space="preserve"> dans un même dossier, tenez enfoncée la touche </w:t>
      </w:r>
      <w:r>
        <w:t xml:space="preserve">« Ctrl » </w:t>
      </w:r>
      <w:r w:rsidRPr="009667AF">
        <w:rPr>
          <w:i/>
        </w:rPr>
        <w:t>de votre clavier,</w:t>
      </w:r>
      <w:r>
        <w:t xml:space="preserve"> </w:t>
      </w:r>
      <w:r>
        <w:rPr>
          <w:i/>
        </w:rPr>
        <w:t xml:space="preserve">cliquez sur chacun des items à sélectionner, puis relâchez la touche </w:t>
      </w:r>
      <w:r>
        <w:t>« Ctrl ».</w:t>
      </w:r>
    </w:p>
    <w:p w:rsidR="009667AF" w:rsidRDefault="009667AF" w:rsidP="002E57C7">
      <w:pPr>
        <w:ind w:left="284" w:hanging="284"/>
      </w:pPr>
    </w:p>
    <w:p w:rsidR="009B0002" w:rsidRDefault="009667AF" w:rsidP="002E57C7">
      <w:pPr>
        <w:ind w:left="284" w:hanging="284"/>
      </w:pPr>
      <w:r>
        <w:t xml:space="preserve">3. Appuyez sur la </w:t>
      </w:r>
      <w:r w:rsidRPr="000244AF">
        <w:rPr>
          <w:b/>
        </w:rPr>
        <w:t>touche « Ctrl »</w:t>
      </w:r>
      <w:r w:rsidR="00B64449">
        <w:t xml:space="preserve"> de votre clavier et tenez-la</w:t>
      </w:r>
      <w:r>
        <w:t xml:space="preserve"> </w:t>
      </w:r>
      <w:r w:rsidRPr="000244AF">
        <w:rPr>
          <w:b/>
        </w:rPr>
        <w:t>enfoncée</w:t>
      </w:r>
      <w:r>
        <w:t xml:space="preserve"> jusqu’à la fin de l’opération.</w:t>
      </w:r>
    </w:p>
    <w:p w:rsidR="009667AF" w:rsidRDefault="009667AF" w:rsidP="002E57C7">
      <w:pPr>
        <w:ind w:left="284" w:hanging="284"/>
      </w:pPr>
    </w:p>
    <w:p w:rsidR="009667AF" w:rsidRPr="009667AF" w:rsidRDefault="009667AF" w:rsidP="002E57C7">
      <w:pPr>
        <w:ind w:left="284" w:hanging="284"/>
      </w:pPr>
      <w:r>
        <w:tab/>
      </w:r>
      <w:r>
        <w:rPr>
          <w:i/>
        </w:rPr>
        <w:t xml:space="preserve">Si vous glissez / </w:t>
      </w:r>
      <w:r w:rsidR="008A2610">
        <w:rPr>
          <w:i/>
        </w:rPr>
        <w:t>copiez</w:t>
      </w:r>
      <w:r>
        <w:rPr>
          <w:i/>
        </w:rPr>
        <w:t xml:space="preserve"> plusieurs items en même temps, vous dev</w:t>
      </w:r>
      <w:r w:rsidR="000244AF">
        <w:rPr>
          <w:i/>
        </w:rPr>
        <w:t>r</w:t>
      </w:r>
      <w:r>
        <w:rPr>
          <w:i/>
        </w:rPr>
        <w:t xml:space="preserve">ez donc appuyer une seconde fois sur la touche </w:t>
      </w:r>
      <w:r>
        <w:t>« Ctrl ».</w:t>
      </w:r>
    </w:p>
    <w:p w:rsidR="009B0002" w:rsidRDefault="009B0002" w:rsidP="002E57C7">
      <w:pPr>
        <w:ind w:left="284" w:hanging="284"/>
      </w:pPr>
    </w:p>
    <w:p w:rsidR="002E57C7" w:rsidRDefault="009B0002" w:rsidP="009B0002">
      <w:pPr>
        <w:ind w:left="284" w:hanging="284"/>
      </w:pPr>
      <w:r>
        <w:t xml:space="preserve">4. </w:t>
      </w:r>
      <w:r w:rsidR="009667AF">
        <w:t>Sélectionnez l’</w:t>
      </w:r>
      <w:r w:rsidR="002E57C7" w:rsidRPr="00791259">
        <w:t xml:space="preserve">item en </w:t>
      </w:r>
      <w:r w:rsidR="002E57C7" w:rsidRPr="00FB20D3">
        <w:rPr>
          <w:b/>
        </w:rPr>
        <w:t>tenant enfoncé</w:t>
      </w:r>
      <w:r w:rsidR="002E57C7" w:rsidRPr="005A0798">
        <w:t xml:space="preserve"> le bouton gauche de la souris</w:t>
      </w:r>
      <w:r w:rsidR="002E57C7">
        <w:t>.</w:t>
      </w:r>
    </w:p>
    <w:p w:rsidR="00E7254E" w:rsidRDefault="00E7254E" w:rsidP="002E57C7">
      <w:pPr>
        <w:ind w:left="284" w:hanging="284"/>
      </w:pPr>
    </w:p>
    <w:p w:rsidR="002E57C7" w:rsidRDefault="00EA4EF2" w:rsidP="002E57C7">
      <w:pPr>
        <w:ind w:left="284" w:hanging="284"/>
      </w:pPr>
      <w:r>
        <w:t>5</w:t>
      </w:r>
      <w:r w:rsidR="002E57C7">
        <w:t xml:space="preserve">. </w:t>
      </w:r>
      <w:r w:rsidR="002E57C7" w:rsidRPr="00791259">
        <w:t>Faites</w:t>
      </w:r>
      <w:r w:rsidR="002E57C7" w:rsidRPr="00FB20D3">
        <w:rPr>
          <w:b/>
        </w:rPr>
        <w:t xml:space="preserve"> glisser </w:t>
      </w:r>
      <w:r w:rsidR="002E57C7">
        <w:rPr>
          <w:b/>
        </w:rPr>
        <w:t>votre curseur</w:t>
      </w:r>
      <w:r w:rsidR="002E57C7">
        <w:t xml:space="preserve"> jusqu’au dossier dans lequel</w:t>
      </w:r>
      <w:r w:rsidR="002E57C7" w:rsidRPr="005A0798">
        <w:t xml:space="preserve"> v</w:t>
      </w:r>
      <w:r w:rsidR="002E57C7">
        <w:t>ous désirez le coller.</w:t>
      </w:r>
    </w:p>
    <w:p w:rsidR="002E57C7" w:rsidRDefault="002E57C7" w:rsidP="002E57C7">
      <w:pPr>
        <w:ind w:left="284"/>
        <w:rPr>
          <w:i/>
        </w:rPr>
      </w:pPr>
    </w:p>
    <w:p w:rsidR="002E57C7" w:rsidRDefault="002E57C7" w:rsidP="002E57C7">
      <w:pPr>
        <w:ind w:left="284"/>
        <w:rPr>
          <w:i/>
        </w:rPr>
      </w:pPr>
      <w:r>
        <w:rPr>
          <w:i/>
        </w:rPr>
        <w:t>Le dossier</w:t>
      </w:r>
      <w:r w:rsidRPr="00DD3138">
        <w:rPr>
          <w:i/>
        </w:rPr>
        <w:t xml:space="preserve"> qui reçoit l’item doit cependant être visible dans l’arborescence des </w:t>
      </w:r>
      <w:r>
        <w:rPr>
          <w:i/>
        </w:rPr>
        <w:t>Dossiers</w:t>
      </w:r>
      <w:r w:rsidRPr="00DD3138">
        <w:rPr>
          <w:i/>
        </w:rPr>
        <w:t>.</w:t>
      </w:r>
    </w:p>
    <w:p w:rsidR="002E57C7" w:rsidRDefault="002E57C7" w:rsidP="002E57C7">
      <w:pPr>
        <w:ind w:left="284"/>
        <w:rPr>
          <w:i/>
        </w:rPr>
      </w:pPr>
    </w:p>
    <w:p w:rsidR="002E57C7" w:rsidRPr="00DD3138" w:rsidRDefault="002E57C7" w:rsidP="002E57C7">
      <w:pPr>
        <w:ind w:left="284"/>
        <w:rPr>
          <w:i/>
        </w:rPr>
      </w:pPr>
      <w:r>
        <w:rPr>
          <w:i/>
        </w:rPr>
        <w:t xml:space="preserve">La section Items du dossier sur lequel vous glissez / </w:t>
      </w:r>
      <w:r w:rsidR="008A2610">
        <w:rPr>
          <w:i/>
        </w:rPr>
        <w:t>copiez</w:t>
      </w:r>
      <w:r>
        <w:rPr>
          <w:i/>
        </w:rPr>
        <w:t xml:space="preserve"> l’item apparaît et remplace la section Items du dossier d’origine dans la fenêtre de droite.</w:t>
      </w:r>
    </w:p>
    <w:p w:rsidR="002E57C7" w:rsidRDefault="002E57C7" w:rsidP="002E57C7"/>
    <w:p w:rsidR="002E57C7" w:rsidRDefault="00EA4EF2" w:rsidP="002E57C7">
      <w:r>
        <w:t>6</w:t>
      </w:r>
      <w:r w:rsidR="002E57C7">
        <w:t xml:space="preserve">. </w:t>
      </w:r>
      <w:r w:rsidR="002E57C7" w:rsidRPr="00FB20D3">
        <w:rPr>
          <w:b/>
        </w:rPr>
        <w:t>Relâchez</w:t>
      </w:r>
      <w:r w:rsidR="002E57C7" w:rsidRPr="005A0798">
        <w:t xml:space="preserve"> le </w:t>
      </w:r>
      <w:r w:rsidR="00B65BA6">
        <w:t>bouton de la souris, puis la touche « Ctrl ».</w:t>
      </w:r>
      <w:r w:rsidR="002E57C7" w:rsidRPr="005A0798">
        <w:t xml:space="preserve"> </w:t>
      </w:r>
    </w:p>
    <w:p w:rsidR="002E57C7" w:rsidRDefault="002E57C7" w:rsidP="002E57C7"/>
    <w:p w:rsidR="002E57C7" w:rsidRDefault="002E57C7" w:rsidP="002E57C7">
      <w:pPr>
        <w:ind w:left="284"/>
      </w:pPr>
      <w:r>
        <w:t xml:space="preserve">La fenêtre </w:t>
      </w:r>
      <w:r w:rsidRPr="00DD3138">
        <w:rPr>
          <w:i/>
        </w:rPr>
        <w:t>Confirmation de déplacement </w:t>
      </w:r>
      <w:r>
        <w:t>apparaît.</w:t>
      </w:r>
      <w:r w:rsidRPr="005A0798">
        <w:t xml:space="preserve"> </w:t>
      </w:r>
    </w:p>
    <w:p w:rsidR="002E57C7" w:rsidRDefault="002E57C7" w:rsidP="002E57C7">
      <w:pPr>
        <w:rPr>
          <w:i/>
        </w:rPr>
      </w:pPr>
    </w:p>
    <w:p w:rsidR="002E57C7" w:rsidRPr="000860F5" w:rsidRDefault="002E57C7" w:rsidP="002E57C7">
      <w:pPr>
        <w:ind w:left="284"/>
        <w:rPr>
          <w:i/>
        </w:rPr>
      </w:pPr>
      <w:r>
        <w:rPr>
          <w:i/>
        </w:rPr>
        <w:t xml:space="preserve">Vous pouvez retirer ce message de confirmation dans les </w:t>
      </w:r>
      <w:hyperlink w:anchor="_Banque_de_données_3" w:history="1">
        <w:r w:rsidR="0064095A" w:rsidRPr="0064095A">
          <w:rPr>
            <w:rStyle w:val="Lienhypertexte"/>
            <w:i/>
          </w:rPr>
          <w:t>Préférences Générales (Banque de données)</w:t>
        </w:r>
      </w:hyperlink>
      <w:r w:rsidRPr="000860F5">
        <w:rPr>
          <w:i/>
        </w:rPr>
        <w:t>.</w:t>
      </w:r>
    </w:p>
    <w:p w:rsidR="002E57C7" w:rsidRDefault="002E57C7" w:rsidP="002E57C7"/>
    <w:p w:rsidR="002E57C7" w:rsidRDefault="00EA4EF2" w:rsidP="002E57C7">
      <w:r>
        <w:t>7</w:t>
      </w:r>
      <w:r w:rsidR="002E57C7">
        <w:t>. S</w:t>
      </w:r>
      <w:r w:rsidR="002E57C7" w:rsidRPr="005A0798">
        <w:t>électi</w:t>
      </w:r>
      <w:r w:rsidR="002E57C7">
        <w:t>onnez « </w:t>
      </w:r>
      <w:r w:rsidR="002E57C7">
        <w:rPr>
          <w:b/>
        </w:rPr>
        <w:t>O</w:t>
      </w:r>
      <w:r w:rsidR="002E57C7" w:rsidRPr="00DD3138">
        <w:rPr>
          <w:b/>
        </w:rPr>
        <w:t>ui</w:t>
      </w:r>
      <w:r w:rsidR="002E57C7">
        <w:t> »</w:t>
      </w:r>
      <w:r w:rsidR="002E57C7" w:rsidRPr="005A0798">
        <w:t xml:space="preserve">. </w:t>
      </w:r>
    </w:p>
    <w:p w:rsidR="002E57C7" w:rsidRDefault="002E57C7" w:rsidP="002E57C7"/>
    <w:p w:rsidR="002E57C7" w:rsidRPr="00DD3138" w:rsidRDefault="002E57C7" w:rsidP="002E57C7">
      <w:pPr>
        <w:ind w:left="284"/>
        <w:rPr>
          <w:i/>
        </w:rPr>
      </w:pPr>
      <w:r w:rsidRPr="00DD3138">
        <w:rPr>
          <w:i/>
        </w:rPr>
        <w:t>L’item apparaît</w:t>
      </w:r>
      <w:r>
        <w:rPr>
          <w:i/>
        </w:rPr>
        <w:t xml:space="preserve"> dans la section Items du</w:t>
      </w:r>
      <w:r w:rsidRPr="00DD3138">
        <w:rPr>
          <w:i/>
        </w:rPr>
        <w:t xml:space="preserve"> </w:t>
      </w:r>
      <w:r>
        <w:rPr>
          <w:i/>
        </w:rPr>
        <w:t xml:space="preserve">dossier </w:t>
      </w:r>
      <w:r w:rsidRPr="00DD3138">
        <w:rPr>
          <w:i/>
        </w:rPr>
        <w:t xml:space="preserve">où vous l’avez déplacé. </w:t>
      </w:r>
    </w:p>
    <w:p w:rsidR="002E57C7" w:rsidRDefault="002E57C7" w:rsidP="002E57C7"/>
    <w:p w:rsidR="00064054" w:rsidRDefault="00064054" w:rsidP="002E57C7"/>
    <w:p w:rsidR="00064054" w:rsidRDefault="00064054" w:rsidP="00064054">
      <w:pPr>
        <w:rPr>
          <w:i/>
        </w:rPr>
      </w:pPr>
      <w:r w:rsidRPr="0050637F">
        <w:rPr>
          <w:bCs/>
          <w:i/>
        </w:rPr>
        <w:t xml:space="preserve">Pour pouvoir </w:t>
      </w:r>
      <w:r>
        <w:rPr>
          <w:i/>
        </w:rPr>
        <w:t>g</w:t>
      </w:r>
      <w:r w:rsidRPr="005A0798">
        <w:rPr>
          <w:i/>
        </w:rPr>
        <w:t xml:space="preserve">lisser / </w:t>
      </w:r>
      <w:r w:rsidR="00A42E07">
        <w:rPr>
          <w:i/>
        </w:rPr>
        <w:t>coller</w:t>
      </w:r>
      <w:r>
        <w:rPr>
          <w:bCs/>
          <w:i/>
        </w:rPr>
        <w:t xml:space="preserve"> un item dans les dossiers généraux</w:t>
      </w:r>
      <w:r w:rsidRPr="0050637F">
        <w:rPr>
          <w:bCs/>
          <w:i/>
        </w:rPr>
        <w:t xml:space="preserve">, un </w:t>
      </w:r>
      <w:r w:rsidRPr="0050637F">
        <w:rPr>
          <w:i/>
        </w:rPr>
        <w:t xml:space="preserve">utilisateur </w:t>
      </w:r>
      <w:r w:rsidR="003B108A">
        <w:rPr>
          <w:i/>
        </w:rPr>
        <w:t>doit avoir</w:t>
      </w:r>
      <w:r w:rsidRPr="0050637F">
        <w:rPr>
          <w:i/>
        </w:rPr>
        <w:t xml:space="preserve"> le</w:t>
      </w:r>
      <w:r w:rsidRPr="0050637F">
        <w:rPr>
          <w:b/>
          <w:i/>
        </w:rPr>
        <w:t xml:space="preserve"> </w:t>
      </w:r>
      <w:r w:rsidRPr="00551A8A">
        <w:rPr>
          <w:b/>
          <w:i/>
        </w:rPr>
        <w:t xml:space="preserve">Droit de gérer </w:t>
      </w:r>
      <w:r>
        <w:rPr>
          <w:b/>
          <w:i/>
        </w:rPr>
        <w:t>les items (sauf ceux en lecture</w:t>
      </w:r>
      <w:r w:rsidRPr="00551A8A">
        <w:rPr>
          <w:b/>
          <w:i/>
        </w:rPr>
        <w:t xml:space="preserve"> seule) de tous les dossiers généraux</w:t>
      </w:r>
      <w:r>
        <w:rPr>
          <w:b/>
          <w:i/>
        </w:rPr>
        <w:t xml:space="preserve"> </w:t>
      </w:r>
      <w:r w:rsidRPr="0050637F">
        <w:rPr>
          <w:i/>
        </w:rPr>
        <w:t xml:space="preserve">d’activé dans son </w:t>
      </w:r>
      <w:r w:rsidRPr="002C2EA6">
        <w:rPr>
          <w:i/>
        </w:rPr>
        <w:t>type d’utilisateur</w:t>
      </w:r>
      <w:r>
        <w:rPr>
          <w:i/>
        </w:rPr>
        <w:t>.</w:t>
      </w:r>
    </w:p>
    <w:p w:rsidR="00064054" w:rsidRDefault="00064054" w:rsidP="00064054">
      <w:pPr>
        <w:rPr>
          <w:i/>
        </w:rPr>
      </w:pPr>
    </w:p>
    <w:p w:rsidR="00064054" w:rsidRDefault="00064054" w:rsidP="00064054">
      <w:r w:rsidRPr="0050637F">
        <w:rPr>
          <w:bCs/>
          <w:i/>
        </w:rPr>
        <w:t xml:space="preserve">Pour pouvoir </w:t>
      </w:r>
      <w:r>
        <w:rPr>
          <w:i/>
        </w:rPr>
        <w:t>g</w:t>
      </w:r>
      <w:r w:rsidRPr="005A0798">
        <w:rPr>
          <w:i/>
        </w:rPr>
        <w:t xml:space="preserve">lisser / </w:t>
      </w:r>
      <w:r w:rsidR="00A42E07">
        <w:rPr>
          <w:i/>
        </w:rPr>
        <w:t>coller</w:t>
      </w:r>
      <w:r>
        <w:rPr>
          <w:bCs/>
          <w:i/>
        </w:rPr>
        <w:t xml:space="preserve"> </w:t>
      </w:r>
      <w:r w:rsidRPr="0050637F">
        <w:rPr>
          <w:bCs/>
          <w:i/>
        </w:rPr>
        <w:t>un item</w:t>
      </w:r>
      <w:r>
        <w:rPr>
          <w:bCs/>
          <w:i/>
        </w:rPr>
        <w:t xml:space="preserve"> dans les espaces personnels</w:t>
      </w:r>
      <w:r w:rsidR="00A42E07">
        <w:rPr>
          <w:bCs/>
          <w:i/>
        </w:rPr>
        <w:t>, u</w:t>
      </w:r>
      <w:r w:rsidRPr="0050637F">
        <w:rPr>
          <w:bCs/>
          <w:i/>
        </w:rPr>
        <w:t xml:space="preserve">n </w:t>
      </w:r>
      <w:r w:rsidRPr="0050637F">
        <w:rPr>
          <w:i/>
        </w:rPr>
        <w:t xml:space="preserve">utilisateur </w:t>
      </w:r>
      <w:r w:rsidR="003B108A">
        <w:rPr>
          <w:i/>
        </w:rPr>
        <w:t>doit avoir</w:t>
      </w:r>
      <w:r w:rsidRPr="0050637F">
        <w:rPr>
          <w:i/>
        </w:rPr>
        <w:t xml:space="preserve"> le</w:t>
      </w:r>
      <w:r w:rsidRPr="0050637F">
        <w:rPr>
          <w:b/>
          <w:i/>
        </w:rPr>
        <w:t xml:space="preserve"> </w:t>
      </w:r>
      <w:r w:rsidRPr="00551A8A">
        <w:rPr>
          <w:b/>
          <w:i/>
        </w:rPr>
        <w:t xml:space="preserve">Droit de gérer les items (sauf ceux en lecture seule) de tous les espaces personnels </w:t>
      </w:r>
      <w:r w:rsidRPr="0050637F">
        <w:rPr>
          <w:i/>
        </w:rPr>
        <w:t xml:space="preserve">d’activé dans son </w:t>
      </w:r>
      <w:r w:rsidRPr="002C2EA6">
        <w:rPr>
          <w:i/>
        </w:rPr>
        <w:t>type d’utilisateur</w:t>
      </w:r>
      <w:r>
        <w:rPr>
          <w:i/>
        </w:rPr>
        <w:t>.</w:t>
      </w:r>
    </w:p>
    <w:p w:rsidR="002E57C7" w:rsidRDefault="002E57C7" w:rsidP="002E57C7"/>
    <w:p w:rsidR="00064054" w:rsidRDefault="00064054" w:rsidP="002E57C7"/>
    <w:p w:rsidR="002E57C7" w:rsidRPr="00252235" w:rsidRDefault="002E57C7" w:rsidP="002E57C7">
      <w:r w:rsidRPr="00926302">
        <w:rPr>
          <w:i/>
        </w:rPr>
        <w:t>Vous pouvez en tout temps quitter la fenêtre</w:t>
      </w:r>
      <w:r w:rsidRPr="00926302">
        <w:t xml:space="preserve"> </w:t>
      </w:r>
      <w:r>
        <w:t>B</w:t>
      </w:r>
      <w:r w:rsidRPr="00926302">
        <w:t>anque de données</w:t>
      </w:r>
      <w:r w:rsidRPr="00926302">
        <w:rPr>
          <w:i/>
        </w:rPr>
        <w:t xml:space="preserve"> en cliquant sur le </w:t>
      </w:r>
      <w:r w:rsidR="00E94904">
        <w:rPr>
          <w:b/>
          <w:i/>
          <w:noProof/>
        </w:rPr>
        <w:drawing>
          <wp:inline distT="0" distB="0" distL="0" distR="0">
            <wp:extent cx="148590" cy="148590"/>
            <wp:effectExtent l="19050" t="0" r="3810" b="0"/>
            <wp:docPr id="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Pr>
          <w:b/>
          <w:i/>
        </w:rPr>
        <w:t xml:space="preserve"> </w:t>
      </w:r>
      <w:r w:rsidRPr="00926302">
        <w:rPr>
          <w:i/>
        </w:rPr>
        <w:t>dans le coin</w:t>
      </w:r>
      <w:r>
        <w:rPr>
          <w:i/>
        </w:rPr>
        <w:t xml:space="preserve"> supérieur droit de la fenêtre.</w:t>
      </w:r>
    </w:p>
    <w:p w:rsidR="00120D8D" w:rsidRPr="00252235" w:rsidRDefault="00120D8D" w:rsidP="00252235"/>
    <w:p w:rsidR="00600B44" w:rsidRDefault="00252235" w:rsidP="00252235">
      <w:pPr>
        <w:pStyle w:val="Titre3"/>
      </w:pPr>
      <w:bookmarkStart w:id="79" w:name="_Modifier_un_item"/>
      <w:bookmarkEnd w:id="79"/>
      <w:r>
        <w:br w:type="page"/>
      </w:r>
      <w:bookmarkStart w:id="80" w:name="_Toc357176748"/>
      <w:r w:rsidR="00600B44">
        <w:lastRenderedPageBreak/>
        <w:t>Modifier un item</w:t>
      </w:r>
      <w:bookmarkEnd w:id="80"/>
    </w:p>
    <w:p w:rsidR="00BD2D51" w:rsidRDefault="00BD2D51" w:rsidP="00BD2D51"/>
    <w:p w:rsidR="00A9242E" w:rsidRPr="005A0798" w:rsidRDefault="00D163B4" w:rsidP="00BD2D51">
      <w:pPr>
        <w:rPr>
          <w:i/>
        </w:rPr>
      </w:pPr>
      <w:r w:rsidRPr="005A0798">
        <w:rPr>
          <w:i/>
        </w:rPr>
        <w:t xml:space="preserve">Modifier un item permet de changer </w:t>
      </w:r>
      <w:r w:rsidR="008D5FEC" w:rsidRPr="005A0798">
        <w:rPr>
          <w:i/>
        </w:rPr>
        <w:t>le contenu, le type, les mots-clés, la description</w:t>
      </w:r>
      <w:r w:rsidRPr="005A0798">
        <w:rPr>
          <w:i/>
        </w:rPr>
        <w:t xml:space="preserve"> </w:t>
      </w:r>
      <w:r w:rsidR="008B470B" w:rsidRPr="005A0798">
        <w:rPr>
          <w:i/>
        </w:rPr>
        <w:t>et les attributs d’</w:t>
      </w:r>
      <w:r w:rsidRPr="005A0798">
        <w:rPr>
          <w:i/>
        </w:rPr>
        <w:t xml:space="preserve">un item. </w:t>
      </w:r>
    </w:p>
    <w:p w:rsidR="00A9242E" w:rsidRDefault="00A9242E" w:rsidP="00BD2D51"/>
    <w:p w:rsidR="00B77107" w:rsidRPr="0024799B" w:rsidRDefault="00A9242E" w:rsidP="00B77107">
      <w:r>
        <w:t>Pour modifier</w:t>
      </w:r>
      <w:r w:rsidR="00B77107">
        <w:t xml:space="preserve"> un </w:t>
      </w:r>
      <w:hyperlink r:id="rId38" w:anchor="_Items_de_la" w:history="1">
        <w:r w:rsidR="00E64D71">
          <w:rPr>
            <w:rStyle w:val="Lienhypertexte"/>
          </w:rPr>
          <w:t>item</w:t>
        </w:r>
      </w:hyperlink>
      <w:r w:rsidR="00B77107">
        <w:t xml:space="preserve">, </w:t>
      </w:r>
      <w:r w:rsidR="00BC1A9D">
        <w:t xml:space="preserve">cliquez sur le menu </w:t>
      </w:r>
      <w:r w:rsidR="00BC1A9D" w:rsidRPr="00BC1A9D">
        <w:rPr>
          <w:b/>
        </w:rPr>
        <w:t>Banque de données</w:t>
      </w:r>
      <w:r w:rsidR="00B77107" w:rsidRPr="0024799B">
        <w:t xml:space="preserve"> puis c</w:t>
      </w:r>
      <w:r w:rsidR="00B77107">
        <w:t>liquez sur </w:t>
      </w:r>
      <w:r w:rsidR="00B77107" w:rsidRPr="008A1F83">
        <w:rPr>
          <w:b/>
        </w:rPr>
        <w:t>Ouvrir</w:t>
      </w:r>
      <w:r w:rsidR="00B77107" w:rsidRPr="0024799B">
        <w:t>.</w:t>
      </w:r>
    </w:p>
    <w:p w:rsidR="00B77107" w:rsidRDefault="00B77107" w:rsidP="00B77107"/>
    <w:p w:rsidR="00B77107" w:rsidRDefault="00B77107" w:rsidP="00B77107">
      <w:pPr>
        <w:rPr>
          <w:i/>
        </w:rPr>
      </w:pPr>
      <w:r>
        <w:t xml:space="preserve"> </w:t>
      </w:r>
      <w:r w:rsidR="006A14F9" w:rsidRPr="00AA0767">
        <w:rPr>
          <w:i/>
        </w:rPr>
        <w:t xml:space="preserve">La fenêtre </w:t>
      </w:r>
      <w:r w:rsidR="006A14F9" w:rsidRPr="006A14F9">
        <w:t>Banque de données</w:t>
      </w:r>
      <w:r w:rsidR="006A14F9" w:rsidRPr="00AA0767">
        <w:rPr>
          <w:i/>
        </w:rPr>
        <w:t xml:space="preserve"> </w:t>
      </w:r>
      <w:r w:rsidR="00F81095">
        <w:rPr>
          <w:i/>
        </w:rPr>
        <w:t>apparaît</w:t>
      </w:r>
      <w:r w:rsidR="006A14F9" w:rsidRPr="00AA0767">
        <w:rPr>
          <w:i/>
        </w:rPr>
        <w:t>.</w:t>
      </w:r>
    </w:p>
    <w:p w:rsidR="00B77107" w:rsidRDefault="00B77107" w:rsidP="00B77107"/>
    <w:p w:rsidR="00B77107" w:rsidRDefault="00B77107" w:rsidP="00B77107">
      <w:pPr>
        <w:ind w:left="284" w:hanging="284"/>
      </w:pPr>
      <w:r>
        <w:t xml:space="preserve">1. </w:t>
      </w:r>
      <w:r w:rsidR="00791259">
        <w:t>S</w:t>
      </w:r>
      <w:r w:rsidR="00A07426">
        <w:t>électionnez le</w:t>
      </w:r>
      <w:r w:rsidRPr="006537B7">
        <w:t xml:space="preserve"> </w:t>
      </w:r>
      <w:r w:rsidR="00A07426">
        <w:t>dossier dans lequel</w:t>
      </w:r>
      <w:r>
        <w:t xml:space="preserve"> </w:t>
      </w:r>
      <w:r w:rsidR="006E2610">
        <w:t>vous désirez modifier</w:t>
      </w:r>
      <w:r>
        <w:t xml:space="preserve"> un item. </w:t>
      </w:r>
    </w:p>
    <w:p w:rsidR="00B77107" w:rsidRDefault="00B77107" w:rsidP="00B77107">
      <w:pPr>
        <w:rPr>
          <w:i/>
        </w:rPr>
      </w:pPr>
    </w:p>
    <w:p w:rsidR="00791259" w:rsidRPr="00FD049B" w:rsidRDefault="00F5240F" w:rsidP="00791259">
      <w:pPr>
        <w:ind w:left="284"/>
        <w:rPr>
          <w:i/>
        </w:rPr>
      </w:pPr>
      <w:r>
        <w:rPr>
          <w:i/>
        </w:rPr>
        <w:t>La liste des items contenus dans le dossier s’affiche dans la section Items</w:t>
      </w:r>
      <w:r w:rsidR="00791259" w:rsidRPr="00FD049B">
        <w:rPr>
          <w:i/>
        </w:rPr>
        <w:t xml:space="preserve">. </w:t>
      </w:r>
    </w:p>
    <w:p w:rsidR="00791259" w:rsidRDefault="00791259" w:rsidP="00B77107">
      <w:pPr>
        <w:rPr>
          <w:i/>
        </w:rPr>
      </w:pPr>
    </w:p>
    <w:p w:rsidR="00B77107" w:rsidRPr="008D3092" w:rsidRDefault="00B77107" w:rsidP="00B77107">
      <w:pPr>
        <w:ind w:left="284" w:hanging="284"/>
      </w:pPr>
      <w:r>
        <w:t xml:space="preserve">2. En cliquant avec le bouton droit de la souris, </w:t>
      </w:r>
      <w:r>
        <w:rPr>
          <w:b/>
        </w:rPr>
        <w:t>sélectionnez l’</w:t>
      </w:r>
      <w:r w:rsidRPr="00C25DFA">
        <w:rPr>
          <w:b/>
        </w:rPr>
        <w:t>item</w:t>
      </w:r>
      <w:r>
        <w:t xml:space="preserve"> qu</w:t>
      </w:r>
      <w:r w:rsidR="00D163B4">
        <w:t>e vous voulez modifier</w:t>
      </w:r>
      <w:r>
        <w:t xml:space="preserve"> et choisissez</w:t>
      </w:r>
      <w:r w:rsidRPr="008D3092">
        <w:t xml:space="preserve"> </w:t>
      </w:r>
      <w:r w:rsidR="00D163B4">
        <w:rPr>
          <w:b/>
        </w:rPr>
        <w:t>Modifier</w:t>
      </w:r>
      <w:r w:rsidRPr="008D3092">
        <w:t xml:space="preserve"> </w:t>
      </w:r>
      <w:r>
        <w:t>dans le menu contextuel</w:t>
      </w:r>
      <w:r w:rsidRPr="008D3092">
        <w:t xml:space="preserve"> qui apparaît.</w:t>
      </w:r>
    </w:p>
    <w:p w:rsidR="00B77107" w:rsidRDefault="00B77107" w:rsidP="00B77107">
      <w:pPr>
        <w:ind w:firstLine="284"/>
      </w:pPr>
    </w:p>
    <w:p w:rsidR="00B241A5" w:rsidRPr="00FD049B" w:rsidRDefault="00B241A5" w:rsidP="00B241A5">
      <w:pPr>
        <w:ind w:left="284"/>
        <w:rPr>
          <w:i/>
        </w:rPr>
      </w:pPr>
      <w:r>
        <w:rPr>
          <w:i/>
        </w:rPr>
        <w:t xml:space="preserve">Pour </w:t>
      </w:r>
      <w:r w:rsidRPr="00E7254E">
        <w:rPr>
          <w:b/>
          <w:i/>
        </w:rPr>
        <w:t>sélectionner plusieurs items</w:t>
      </w:r>
      <w:r>
        <w:rPr>
          <w:i/>
        </w:rPr>
        <w:t xml:space="preserve"> dans un même dossier, tenez enfoncée la touche </w:t>
      </w:r>
      <w:r>
        <w:t>« Ctrl »</w:t>
      </w:r>
      <w:r>
        <w:rPr>
          <w:i/>
        </w:rPr>
        <w:t xml:space="preserve"> et cliquez sur chacun des items à sélectionner.</w:t>
      </w:r>
    </w:p>
    <w:p w:rsidR="00E7254E" w:rsidRDefault="00E7254E" w:rsidP="008B470B">
      <w:pPr>
        <w:ind w:left="284"/>
        <w:rPr>
          <w:i/>
        </w:rPr>
      </w:pPr>
    </w:p>
    <w:p w:rsidR="00E719C0" w:rsidRDefault="00E719C0" w:rsidP="008B470B">
      <w:pPr>
        <w:ind w:left="284"/>
      </w:pPr>
      <w:r w:rsidRPr="00755D25">
        <w:rPr>
          <w:i/>
        </w:rPr>
        <w:t xml:space="preserve">La fenêtre </w:t>
      </w:r>
      <w:r w:rsidR="00D163B4" w:rsidRPr="00F31A36">
        <w:t>Modification</w:t>
      </w:r>
      <w:r w:rsidRPr="00F31A36">
        <w:t xml:space="preserve"> dans la banque de données</w:t>
      </w:r>
      <w:r w:rsidRPr="00755D25">
        <w:rPr>
          <w:i/>
        </w:rPr>
        <w:t xml:space="preserve"> apparaît</w:t>
      </w:r>
      <w:r w:rsidR="00D163B4">
        <w:rPr>
          <w:i/>
        </w:rPr>
        <w:t>.</w:t>
      </w:r>
      <w:r w:rsidR="00D163B4">
        <w:t xml:space="preserve"> </w:t>
      </w:r>
    </w:p>
    <w:p w:rsidR="008B470B" w:rsidRDefault="008B470B" w:rsidP="00E719C0"/>
    <w:p w:rsidR="00E719C0" w:rsidRPr="00186419" w:rsidRDefault="00E719C0" w:rsidP="00BB784E">
      <w:pPr>
        <w:ind w:left="284" w:hanging="284"/>
      </w:pPr>
      <w:r>
        <w:t>3</w:t>
      </w:r>
      <w:r w:rsidR="00BB784E">
        <w:t>.</w:t>
      </w:r>
      <w:r>
        <w:t xml:space="preserve"> </w:t>
      </w:r>
      <w:r w:rsidR="008B470B">
        <w:t xml:space="preserve">Pour choisir un nouveau </w:t>
      </w:r>
      <w:r w:rsidR="00986E6E" w:rsidRPr="00C4063B">
        <w:rPr>
          <w:b/>
        </w:rPr>
        <w:t>Type de fichier</w:t>
      </w:r>
      <w:r w:rsidR="00986E6E" w:rsidRPr="00986E6E">
        <w:rPr>
          <w:b/>
        </w:rPr>
        <w:t xml:space="preserve"> pour le contenu de l’item</w:t>
      </w:r>
      <w:r w:rsidR="008B470B">
        <w:rPr>
          <w:b/>
        </w:rPr>
        <w:t xml:space="preserve">,  </w:t>
      </w:r>
      <w:r w:rsidR="007D66FD">
        <w:t>sélectionnez-</w:t>
      </w:r>
      <w:r w:rsidR="008B470B">
        <w:t xml:space="preserve">le </w:t>
      </w:r>
      <w:r>
        <w:t xml:space="preserve">parmi la liste déroulante qui apparaît en </w:t>
      </w:r>
      <w:r w:rsidR="00DE66C6">
        <w:t>cliquant</w:t>
      </w:r>
      <w:r>
        <w:t xml:space="preserve"> sur la flè</w:t>
      </w:r>
      <w:r w:rsidR="00BB784E">
        <w:t>che située à la droite du champ.</w:t>
      </w:r>
    </w:p>
    <w:p w:rsidR="00E719C0" w:rsidRDefault="00E719C0" w:rsidP="00E719C0">
      <w:pPr>
        <w:ind w:left="1134" w:hanging="425"/>
      </w:pPr>
    </w:p>
    <w:p w:rsidR="003647DC" w:rsidRPr="003C3163" w:rsidRDefault="00B64449" w:rsidP="003C3163">
      <w:pPr>
        <w:ind w:left="284"/>
        <w:rPr>
          <w:i/>
        </w:rPr>
      </w:pPr>
      <w:r>
        <w:rPr>
          <w:b/>
          <w:i/>
        </w:rPr>
        <w:t>N.B. </w:t>
      </w:r>
      <w:r w:rsidR="003647DC" w:rsidRPr="00FB20D3">
        <w:rPr>
          <w:b/>
          <w:i/>
        </w:rPr>
        <w:t>Le contenu antérieur de l’</w:t>
      </w:r>
      <w:r w:rsidR="000E5AB7">
        <w:rPr>
          <w:b/>
          <w:i/>
        </w:rPr>
        <w:t>item sera perdu si vous modifiez</w:t>
      </w:r>
      <w:r w:rsidR="00986E6E">
        <w:rPr>
          <w:b/>
          <w:i/>
        </w:rPr>
        <w:t xml:space="preserve"> le Type de fichier pour le contenu de l’</w:t>
      </w:r>
      <w:r w:rsidR="003647DC" w:rsidRPr="00FB20D3">
        <w:rPr>
          <w:b/>
          <w:i/>
        </w:rPr>
        <w:t>ite</w:t>
      </w:r>
      <w:r w:rsidR="003C3163">
        <w:rPr>
          <w:b/>
          <w:i/>
        </w:rPr>
        <w:t xml:space="preserve">m. </w:t>
      </w:r>
      <w:r w:rsidR="003C3163" w:rsidRPr="003C3163">
        <w:rPr>
          <w:i/>
        </w:rPr>
        <w:t xml:space="preserve">Ceci ne s’applique pas pour les </w:t>
      </w:r>
      <w:hyperlink w:anchor="_Types_de_fichiers" w:history="1">
        <w:r w:rsidR="00C4063B" w:rsidRPr="00C4063B">
          <w:rPr>
            <w:rStyle w:val="Lienhypertexte"/>
            <w:i/>
          </w:rPr>
          <w:t>T</w:t>
        </w:r>
        <w:r w:rsidR="003C3163" w:rsidRPr="00C4063B">
          <w:rPr>
            <w:rStyle w:val="Lienhypertexte"/>
            <w:i/>
          </w:rPr>
          <w:t>ypes de fichier</w:t>
        </w:r>
      </w:hyperlink>
      <w:r w:rsidR="003C3163" w:rsidRPr="003C3163">
        <w:rPr>
          <w:i/>
        </w:rPr>
        <w:t xml:space="preserve"> à ouverture interne de même type spécifique. </w:t>
      </w:r>
    </w:p>
    <w:p w:rsidR="003647DC" w:rsidRPr="003647DC" w:rsidRDefault="003647DC" w:rsidP="00E719C0">
      <w:pPr>
        <w:ind w:left="1134" w:hanging="425"/>
        <w:rPr>
          <w:i/>
        </w:rPr>
      </w:pPr>
    </w:p>
    <w:p w:rsidR="00E719C0" w:rsidRPr="00AB6CF3" w:rsidRDefault="00BB784E" w:rsidP="00BB784E">
      <w:r>
        <w:t>4</w:t>
      </w:r>
      <w:r w:rsidR="00E719C0" w:rsidRPr="00AB6CF3">
        <w:t xml:space="preserve">. </w:t>
      </w:r>
      <w:r w:rsidR="00E719C0" w:rsidRPr="00A40F91">
        <w:rPr>
          <w:b/>
        </w:rPr>
        <w:t>Mot-clé</w:t>
      </w:r>
      <w:r w:rsidR="00E719C0" w:rsidRPr="00AB6CF3">
        <w:t xml:space="preserve"> :  </w:t>
      </w:r>
    </w:p>
    <w:p w:rsidR="00BB784E" w:rsidRDefault="00BB784E" w:rsidP="00BB784E"/>
    <w:p w:rsidR="00E719C0" w:rsidRPr="00D336F2" w:rsidRDefault="00E719C0" w:rsidP="00BB784E">
      <w:pPr>
        <w:ind w:left="284"/>
        <w:rPr>
          <w:i/>
        </w:rPr>
      </w:pPr>
      <w:r w:rsidRPr="00D336F2">
        <w:rPr>
          <w:i/>
        </w:rPr>
        <w:t xml:space="preserve">Vous pouvez choisir un ou plusieurs </w:t>
      </w:r>
      <w:r w:rsidRPr="00A40F91">
        <w:rPr>
          <w:i/>
        </w:rPr>
        <w:t>mots-clés</w:t>
      </w:r>
      <w:r w:rsidRPr="00D336F2">
        <w:rPr>
          <w:i/>
        </w:rPr>
        <w:t xml:space="preserve"> </w:t>
      </w:r>
      <w:r w:rsidR="003647DC">
        <w:rPr>
          <w:i/>
        </w:rPr>
        <w:t>se rapportant à l’item à modifier</w:t>
      </w:r>
      <w:r w:rsidRPr="00D336F2">
        <w:rPr>
          <w:i/>
        </w:rPr>
        <w:t xml:space="preserve">. Ils faciliteront sa </w:t>
      </w:r>
      <w:hyperlink w:anchor="_Rechercher_dans_la" w:history="1">
        <w:r w:rsidRPr="00C4063B">
          <w:rPr>
            <w:rStyle w:val="Lienhypertexte"/>
            <w:i/>
          </w:rPr>
          <w:t>recherche</w:t>
        </w:r>
      </w:hyperlink>
      <w:r>
        <w:rPr>
          <w:i/>
        </w:rPr>
        <w:t xml:space="preserve"> dans la banque de données.</w:t>
      </w:r>
      <w:r w:rsidRPr="00D336F2">
        <w:rPr>
          <w:i/>
        </w:rPr>
        <w:t xml:space="preserve"> </w:t>
      </w:r>
    </w:p>
    <w:p w:rsidR="00E719C0" w:rsidRDefault="00E719C0" w:rsidP="00E719C0">
      <w:pPr>
        <w:ind w:left="1134" w:hanging="425"/>
      </w:pPr>
      <w:r>
        <w:tab/>
      </w:r>
      <w:r>
        <w:tab/>
      </w:r>
    </w:p>
    <w:p w:rsidR="00E719C0" w:rsidRPr="00AB6CF3" w:rsidRDefault="00BB784E" w:rsidP="00BB784E">
      <w:pPr>
        <w:ind w:firstLine="708"/>
      </w:pPr>
      <w:r>
        <w:t>4</w:t>
      </w:r>
      <w:r w:rsidR="00E719C0" w:rsidRPr="00AB6CF3">
        <w:t xml:space="preserve">.1. </w:t>
      </w:r>
      <w:r w:rsidR="00126669">
        <w:rPr>
          <w:b/>
        </w:rPr>
        <w:t>Ajout</w:t>
      </w:r>
      <w:r w:rsidR="00E719C0" w:rsidRPr="00E2072D">
        <w:rPr>
          <w:b/>
        </w:rPr>
        <w:t xml:space="preserve"> </w:t>
      </w:r>
      <w:r w:rsidR="00126669">
        <w:rPr>
          <w:b/>
        </w:rPr>
        <w:t>d’</w:t>
      </w:r>
      <w:r w:rsidR="00E719C0" w:rsidRPr="00E2072D">
        <w:rPr>
          <w:b/>
        </w:rPr>
        <w:t>un mot-clé</w:t>
      </w:r>
      <w:r w:rsidR="00E719C0">
        <w:t> :</w:t>
      </w:r>
    </w:p>
    <w:p w:rsidR="008B470B" w:rsidRDefault="008B470B" w:rsidP="00E719C0">
      <w:pPr>
        <w:ind w:left="2977" w:hanging="850"/>
      </w:pPr>
    </w:p>
    <w:p w:rsidR="003647DC" w:rsidRDefault="00BB784E" w:rsidP="003647DC">
      <w:pPr>
        <w:ind w:left="2127" w:hanging="710"/>
      </w:pPr>
      <w:r>
        <w:t>4</w:t>
      </w:r>
      <w:r w:rsidR="00E719C0">
        <w:t xml:space="preserve">.1.1. </w:t>
      </w:r>
      <w:r w:rsidR="003647DC">
        <w:t xml:space="preserve">Inscrivez le nouveau mot-clé dans le champ </w:t>
      </w:r>
      <w:r w:rsidR="003647DC" w:rsidRPr="00157376">
        <w:rPr>
          <w:i/>
        </w:rPr>
        <w:t>Ajout d’un nouveau mot-clé</w:t>
      </w:r>
      <w:r w:rsidR="003647DC">
        <w:t xml:space="preserve">; </w:t>
      </w:r>
    </w:p>
    <w:p w:rsidR="003647DC" w:rsidRDefault="003647DC" w:rsidP="003647DC">
      <w:pPr>
        <w:ind w:left="2977" w:hanging="850"/>
      </w:pPr>
      <w:r>
        <w:tab/>
      </w:r>
    </w:p>
    <w:p w:rsidR="003647DC" w:rsidRPr="000D4E7B" w:rsidRDefault="000F6CE5" w:rsidP="003647DC">
      <w:pPr>
        <w:ind w:left="2127"/>
        <w:rPr>
          <w:i/>
        </w:rPr>
      </w:pPr>
      <w:r>
        <w:rPr>
          <w:i/>
        </w:rPr>
        <w:t>L’icône</w:t>
      </w:r>
      <w:r w:rsidR="003647DC" w:rsidRPr="000D4E7B">
        <w:rPr>
          <w:i/>
        </w:rPr>
        <w:t xml:space="preserve"> </w:t>
      </w:r>
      <w:r w:rsidR="00E94904">
        <w:rPr>
          <w:i/>
          <w:noProof/>
        </w:rPr>
        <w:drawing>
          <wp:inline distT="0" distB="0" distL="0" distR="0">
            <wp:extent cx="180975" cy="180975"/>
            <wp:effectExtent l="19050" t="0" r="9525"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3647DC">
        <w:rPr>
          <w:i/>
        </w:rPr>
        <w:t xml:space="preserve">  (ajouter)</w:t>
      </w:r>
      <w:r w:rsidR="003647DC" w:rsidRPr="000D4E7B">
        <w:rPr>
          <w:i/>
        </w:rPr>
        <w:t xml:space="preserve"> s’active lorsque vous écrivez dans le champ pour enregistrer le nouveau mot-clé.</w:t>
      </w:r>
    </w:p>
    <w:p w:rsidR="003647DC" w:rsidRDefault="003647DC" w:rsidP="003647DC">
      <w:pPr>
        <w:ind w:left="708" w:firstLine="708"/>
      </w:pPr>
    </w:p>
    <w:p w:rsidR="003647DC" w:rsidRDefault="00BB784E" w:rsidP="003647DC">
      <w:pPr>
        <w:ind w:left="708" w:firstLine="708"/>
      </w:pPr>
      <w:r>
        <w:t>4</w:t>
      </w:r>
      <w:r w:rsidR="003647DC">
        <w:t xml:space="preserve">.1.2. Cliquez sur </w:t>
      </w:r>
      <w:r w:rsidR="000F6CE5">
        <w:t>l’icône</w:t>
      </w:r>
      <w:r w:rsidR="003647DC">
        <w:t xml:space="preserve"> </w:t>
      </w:r>
      <w:r w:rsidR="00E94904">
        <w:rPr>
          <w:noProof/>
        </w:rPr>
        <w:drawing>
          <wp:inline distT="0" distB="0" distL="0" distR="0">
            <wp:extent cx="180975" cy="180975"/>
            <wp:effectExtent l="19050" t="0" r="9525" b="0"/>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3647DC">
        <w:t xml:space="preserve">  pour enregistrer le nouveau mot-clé. </w:t>
      </w:r>
    </w:p>
    <w:p w:rsidR="003647DC" w:rsidRDefault="003647DC" w:rsidP="003647DC">
      <w:pPr>
        <w:ind w:left="2977"/>
      </w:pPr>
    </w:p>
    <w:p w:rsidR="003647DC" w:rsidRPr="000D4E7B" w:rsidRDefault="003647DC" w:rsidP="003647DC">
      <w:pPr>
        <w:ind w:left="2127"/>
        <w:rPr>
          <w:i/>
        </w:rPr>
      </w:pPr>
      <w:r w:rsidRPr="000D4E7B">
        <w:rPr>
          <w:i/>
        </w:rPr>
        <w:lastRenderedPageBreak/>
        <w:t xml:space="preserve">Le nouveau mot-clé est automatiquement transféré dans le champ </w:t>
      </w:r>
      <w:r w:rsidRPr="000D4E7B">
        <w:t>Mots-clés de l’item</w:t>
      </w:r>
      <w:r w:rsidRPr="000D4E7B">
        <w:rPr>
          <w:i/>
        </w:rPr>
        <w:t xml:space="preserve">. </w:t>
      </w:r>
    </w:p>
    <w:p w:rsidR="003647DC" w:rsidRDefault="003647DC" w:rsidP="003647DC">
      <w:pPr>
        <w:ind w:left="2977" w:hanging="850"/>
      </w:pPr>
    </w:p>
    <w:p w:rsidR="00E719C0" w:rsidRDefault="003647DC" w:rsidP="00BB784E">
      <w:pPr>
        <w:ind w:left="1276"/>
        <w:rPr>
          <w:i/>
        </w:rPr>
      </w:pPr>
      <w:r>
        <w:rPr>
          <w:i/>
        </w:rPr>
        <w:t>Une fois que vous aurez complété la modification de l’item, le</w:t>
      </w:r>
      <w:r w:rsidR="00BB784E">
        <w:rPr>
          <w:i/>
        </w:rPr>
        <w:t xml:space="preserve"> </w:t>
      </w:r>
      <w:r>
        <w:rPr>
          <w:i/>
        </w:rPr>
        <w:t xml:space="preserve">nouveau mot-clé sera enregistré dans la </w:t>
      </w:r>
      <w:r>
        <w:t>Liste de mots-clés</w:t>
      </w:r>
      <w:r w:rsidR="00BB784E">
        <w:t xml:space="preserve"> </w:t>
      </w:r>
      <w:r w:rsidRPr="00157376">
        <w:t>existants</w:t>
      </w:r>
      <w:r>
        <w:rPr>
          <w:i/>
        </w:rPr>
        <w:t xml:space="preserve"> et vous pourrez ainsi le réutiliser ultérieurement.</w:t>
      </w:r>
    </w:p>
    <w:p w:rsidR="00846110" w:rsidRDefault="00846110" w:rsidP="000F7989">
      <w:pPr>
        <w:ind w:left="1134" w:hanging="567"/>
      </w:pPr>
    </w:p>
    <w:p w:rsidR="00E719C0" w:rsidRDefault="00BB784E" w:rsidP="000F7989">
      <w:pPr>
        <w:ind w:left="1134" w:hanging="567"/>
      </w:pPr>
      <w:r>
        <w:t>4</w:t>
      </w:r>
      <w:r w:rsidR="00E719C0" w:rsidRPr="0009375E">
        <w:t xml:space="preserve">.2.  </w:t>
      </w:r>
      <w:r w:rsidR="00E719C0">
        <w:t xml:space="preserve">Pour </w:t>
      </w:r>
      <w:r w:rsidR="00E719C0">
        <w:rPr>
          <w:b/>
        </w:rPr>
        <w:t>sélectionner</w:t>
      </w:r>
      <w:r w:rsidR="00E719C0" w:rsidRPr="00157376">
        <w:rPr>
          <w:b/>
        </w:rPr>
        <w:t xml:space="preserve"> un mot-clé</w:t>
      </w:r>
      <w:r w:rsidR="00E719C0">
        <w:rPr>
          <w:b/>
        </w:rPr>
        <w:t xml:space="preserve"> existant</w:t>
      </w:r>
      <w:r w:rsidR="00E719C0">
        <w:t xml:space="preserve">, double-cliquez sur un mot-clé contenu dans la liste </w:t>
      </w:r>
      <w:r w:rsidR="00E719C0">
        <w:rPr>
          <w:i/>
        </w:rPr>
        <w:t>M</w:t>
      </w:r>
      <w:r w:rsidR="00E719C0" w:rsidRPr="00157376">
        <w:rPr>
          <w:i/>
        </w:rPr>
        <w:t>ots-clés existant</w:t>
      </w:r>
      <w:r w:rsidR="00B64449">
        <w:rPr>
          <w:i/>
        </w:rPr>
        <w:t>s</w:t>
      </w:r>
      <w:r w:rsidR="00E719C0">
        <w:t xml:space="preserve">. Il sera alors transféré dans le champ </w:t>
      </w:r>
      <w:r w:rsidR="00E719C0" w:rsidRPr="00157376">
        <w:rPr>
          <w:i/>
        </w:rPr>
        <w:t>Mots-clés de l’item</w:t>
      </w:r>
      <w:r w:rsidR="00E719C0">
        <w:t xml:space="preserve">; </w:t>
      </w:r>
    </w:p>
    <w:p w:rsidR="00E719C0" w:rsidRDefault="00E719C0" w:rsidP="000F7989">
      <w:pPr>
        <w:ind w:left="1134" w:hanging="709"/>
      </w:pPr>
    </w:p>
    <w:p w:rsidR="00E719C0" w:rsidRPr="00E2072D" w:rsidRDefault="00E719C0" w:rsidP="000F7989">
      <w:pPr>
        <w:ind w:left="1134" w:hanging="709"/>
        <w:rPr>
          <w:b/>
          <w:i/>
        </w:rPr>
      </w:pPr>
      <w:r>
        <w:tab/>
      </w:r>
      <w:r>
        <w:rPr>
          <w:i/>
        </w:rPr>
        <w:t xml:space="preserve">Lorsque vous naviguez dans les </w:t>
      </w:r>
      <w:r>
        <w:t>Mots-clés existants,</w:t>
      </w:r>
      <w:r w:rsidRPr="00E2072D">
        <w:rPr>
          <w:i/>
        </w:rPr>
        <w:t xml:space="preserve"> le nom complet des mots-clés apparaît au-dessous.</w:t>
      </w:r>
    </w:p>
    <w:p w:rsidR="00E719C0" w:rsidRDefault="00E719C0" w:rsidP="000F7989">
      <w:pPr>
        <w:ind w:left="1134" w:hanging="709"/>
      </w:pPr>
    </w:p>
    <w:p w:rsidR="00E719C0" w:rsidRDefault="00E719C0" w:rsidP="000F7989">
      <w:pPr>
        <w:ind w:left="1134" w:hanging="709"/>
        <w:rPr>
          <w:i/>
        </w:rPr>
      </w:pPr>
      <w:r>
        <w:tab/>
      </w:r>
      <w:r>
        <w:rPr>
          <w:i/>
        </w:rPr>
        <w:t xml:space="preserve">Il est possible de naviguer dans les </w:t>
      </w:r>
      <w:r>
        <w:t>Mots-clés existants</w:t>
      </w:r>
      <w:r>
        <w:rPr>
          <w:i/>
        </w:rPr>
        <w:t xml:space="preserve"> soit en utilisant la </w:t>
      </w:r>
      <w:r w:rsidR="00DA3EDB">
        <w:rPr>
          <w:i/>
        </w:rPr>
        <w:t>barre de défilement</w:t>
      </w:r>
      <w:r>
        <w:rPr>
          <w:i/>
        </w:rPr>
        <w:t xml:space="preserve"> situé sur sa droite, soit à l’aide des flèches du clavier. On peut aussi cliquer dans la liste et </w:t>
      </w:r>
      <w:r w:rsidR="00701790">
        <w:rPr>
          <w:i/>
        </w:rPr>
        <w:t>inscrire</w:t>
      </w:r>
      <w:r>
        <w:rPr>
          <w:i/>
        </w:rPr>
        <w:t xml:space="preserve"> une lettre. Par exemple, si vous tapez la lettre « s », vous serez amené directement à la première entrée débutant par cette lettre.</w:t>
      </w:r>
    </w:p>
    <w:p w:rsidR="00E719C0" w:rsidRDefault="00E719C0" w:rsidP="000F7989">
      <w:pPr>
        <w:ind w:left="1134" w:hanging="567"/>
      </w:pPr>
    </w:p>
    <w:p w:rsidR="00E719C0" w:rsidRPr="00186419" w:rsidRDefault="00BB784E" w:rsidP="000F7989">
      <w:pPr>
        <w:ind w:left="993" w:hanging="425"/>
      </w:pPr>
      <w:r>
        <w:t>4</w:t>
      </w:r>
      <w:r w:rsidR="00E719C0" w:rsidRPr="0009375E">
        <w:t>.3. Pour</w:t>
      </w:r>
      <w:r w:rsidR="00E719C0">
        <w:t xml:space="preserve"> </w:t>
      </w:r>
      <w:r w:rsidR="00E719C0" w:rsidRPr="00E2072D">
        <w:rPr>
          <w:b/>
        </w:rPr>
        <w:t xml:space="preserve">enlever </w:t>
      </w:r>
      <w:r w:rsidR="00E719C0" w:rsidRPr="00157376">
        <w:rPr>
          <w:b/>
        </w:rPr>
        <w:t>un mot-clé</w:t>
      </w:r>
      <w:r w:rsidR="00E719C0">
        <w:t xml:space="preserve"> contenu dans le champ </w:t>
      </w:r>
      <w:r w:rsidR="00E719C0" w:rsidRPr="00157376">
        <w:rPr>
          <w:i/>
        </w:rPr>
        <w:t>Mots-clés de l’item</w:t>
      </w:r>
      <w:r w:rsidR="00E719C0">
        <w:t xml:space="preserve">, vous n’avez qu’à double-cliquer sur le mot-clé en question et il sera immédiatement transféré dans la </w:t>
      </w:r>
      <w:r w:rsidR="00E719C0" w:rsidRPr="00157376">
        <w:rPr>
          <w:i/>
        </w:rPr>
        <w:t>Liste de mots-clés existants</w:t>
      </w:r>
      <w:r w:rsidR="00E719C0">
        <w:t>.</w:t>
      </w:r>
    </w:p>
    <w:p w:rsidR="00E719C0" w:rsidRPr="00B314CF" w:rsidRDefault="00E719C0" w:rsidP="00E719C0"/>
    <w:p w:rsidR="002F530E" w:rsidRDefault="002F530E" w:rsidP="002F530E">
      <w:pPr>
        <w:ind w:left="993" w:hanging="426"/>
      </w:pPr>
      <w:r>
        <w:t xml:space="preserve">4.4. </w:t>
      </w:r>
      <w:r w:rsidRPr="00155B15">
        <w:rPr>
          <w:b/>
        </w:rPr>
        <w:t>Supprimer</w:t>
      </w:r>
      <w:r>
        <w:t xml:space="preserve"> </w:t>
      </w:r>
      <w:r w:rsidRPr="00155B15">
        <w:rPr>
          <w:b/>
        </w:rPr>
        <w:t>un mot-clé existant</w:t>
      </w:r>
      <w:r>
        <w:rPr>
          <w:b/>
        </w:rPr>
        <w:t> </w:t>
      </w:r>
      <w:r>
        <w:t>:</w:t>
      </w:r>
    </w:p>
    <w:p w:rsidR="002F530E" w:rsidRDefault="002F530E" w:rsidP="002F530E">
      <w:pPr>
        <w:ind w:left="993" w:hanging="426"/>
      </w:pPr>
    </w:p>
    <w:p w:rsidR="002F530E" w:rsidRDefault="002F530E" w:rsidP="002F530E">
      <w:pPr>
        <w:ind w:left="993"/>
      </w:pPr>
      <w:r>
        <w:t>4.4.1. Sélectionnez le mot-clé à supprimer dans la liste des mots-clés existants;</w:t>
      </w:r>
    </w:p>
    <w:p w:rsidR="002F530E" w:rsidRDefault="002F530E" w:rsidP="002F530E">
      <w:pPr>
        <w:ind w:left="993"/>
      </w:pPr>
    </w:p>
    <w:p w:rsidR="002F530E" w:rsidRDefault="002F530E" w:rsidP="002F530E">
      <w:pPr>
        <w:ind w:left="993"/>
      </w:pPr>
      <w:r>
        <w:t>4.4.2. Appuyer sur la touche « Del » ou « Suppr » de votre clavier;</w:t>
      </w:r>
    </w:p>
    <w:p w:rsidR="002F530E" w:rsidRDefault="002F530E" w:rsidP="002F530E">
      <w:pPr>
        <w:ind w:left="993"/>
      </w:pPr>
      <w:r>
        <w:tab/>
      </w:r>
    </w:p>
    <w:p w:rsidR="002F530E" w:rsidRDefault="002F530E" w:rsidP="002F530E">
      <w:pPr>
        <w:ind w:left="1560"/>
        <w:rPr>
          <w:i/>
        </w:rPr>
      </w:pPr>
      <w:r>
        <w:rPr>
          <w:i/>
        </w:rPr>
        <w:t>La f</w:t>
      </w:r>
      <w:r w:rsidRPr="00155B15">
        <w:rPr>
          <w:i/>
        </w:rPr>
        <w:t xml:space="preserve">enêtre </w:t>
      </w:r>
      <w:r w:rsidRPr="00155B15">
        <w:t>Suppression d’un mot-clé</w:t>
      </w:r>
      <w:r>
        <w:t xml:space="preserve"> </w:t>
      </w:r>
      <w:r w:rsidRPr="00155B15">
        <w:rPr>
          <w:i/>
        </w:rPr>
        <w:t>apparaît</w:t>
      </w:r>
      <w:r>
        <w:rPr>
          <w:i/>
        </w:rPr>
        <w:t>.</w:t>
      </w:r>
    </w:p>
    <w:p w:rsidR="002F530E" w:rsidRPr="00155B15" w:rsidRDefault="002F530E" w:rsidP="002F530E">
      <w:r>
        <w:tab/>
      </w:r>
    </w:p>
    <w:p w:rsidR="002F530E" w:rsidRDefault="002F530E" w:rsidP="002F530E">
      <w:pPr>
        <w:ind w:left="993"/>
      </w:pPr>
      <w:r>
        <w:t>4.4.3. Cliquez sur « Yes ».</w:t>
      </w:r>
    </w:p>
    <w:p w:rsidR="002F530E" w:rsidRDefault="002F530E" w:rsidP="002F530E">
      <w:pPr>
        <w:ind w:left="993"/>
      </w:pPr>
    </w:p>
    <w:p w:rsidR="002F530E" w:rsidRPr="00BF6037" w:rsidRDefault="002F530E" w:rsidP="002F530E">
      <w:pPr>
        <w:ind w:left="1560"/>
        <w:rPr>
          <w:i/>
        </w:rPr>
      </w:pPr>
      <w:r w:rsidRPr="00BF6037">
        <w:rPr>
          <w:i/>
        </w:rPr>
        <w:t>Si le mot-clé est déjà utilisé par d’autres items, une fenêtre apparaîtra pour vous en informer. Il sera dès lors impossible de supprimer ce mot-clé à moins de l’avoir enlevé à chacun des items qui l’utilisent.</w:t>
      </w:r>
    </w:p>
    <w:p w:rsidR="002F530E" w:rsidRDefault="002F530E" w:rsidP="002F530E">
      <w:pPr>
        <w:ind w:left="993" w:hanging="426"/>
      </w:pPr>
    </w:p>
    <w:p w:rsidR="002F530E" w:rsidRDefault="002F530E" w:rsidP="002F530E">
      <w:pPr>
        <w:ind w:left="993" w:hanging="426"/>
        <w:rPr>
          <w:i/>
        </w:rPr>
      </w:pPr>
      <w:r>
        <w:tab/>
      </w:r>
      <w:r>
        <w:rPr>
          <w:i/>
        </w:rPr>
        <w:t xml:space="preserve">Pour pouvoir supprimer un mot-clé existant, </w:t>
      </w:r>
      <w:r w:rsidRPr="0050637F">
        <w:rPr>
          <w:bCs/>
          <w:i/>
        </w:rPr>
        <w:t xml:space="preserve">un </w:t>
      </w:r>
      <w:r w:rsidRPr="0050637F">
        <w:rPr>
          <w:i/>
        </w:rPr>
        <w:t xml:space="preserve">utilisateur </w:t>
      </w:r>
      <w:r w:rsidR="003B108A">
        <w:rPr>
          <w:i/>
        </w:rPr>
        <w:t>doit avoir</w:t>
      </w:r>
      <w:r w:rsidRPr="0050637F">
        <w:rPr>
          <w:i/>
        </w:rPr>
        <w:t xml:space="preserve"> le</w:t>
      </w:r>
      <w:r w:rsidRPr="0050637F">
        <w:rPr>
          <w:b/>
          <w:i/>
        </w:rPr>
        <w:t xml:space="preserve"> </w:t>
      </w:r>
      <w:r w:rsidRPr="00864EB4">
        <w:rPr>
          <w:b/>
          <w:i/>
        </w:rPr>
        <w:t>Droit de supprimer les mots-clés existant</w:t>
      </w:r>
      <w:r>
        <w:rPr>
          <w:b/>
          <w:i/>
        </w:rPr>
        <w:t xml:space="preserve"> </w:t>
      </w:r>
      <w:r w:rsidRPr="0050637F">
        <w:rPr>
          <w:i/>
        </w:rPr>
        <w:t xml:space="preserve">d’activé dans son </w:t>
      </w:r>
      <w:r w:rsidRPr="002C2EA6">
        <w:rPr>
          <w:i/>
        </w:rPr>
        <w:t>type d’utilisateur</w:t>
      </w:r>
      <w:r>
        <w:rPr>
          <w:i/>
        </w:rPr>
        <w:t>.</w:t>
      </w:r>
    </w:p>
    <w:p w:rsidR="002F530E" w:rsidRDefault="002F530E" w:rsidP="000F7989">
      <w:pPr>
        <w:ind w:left="284" w:hanging="283"/>
      </w:pPr>
    </w:p>
    <w:p w:rsidR="00E719C0" w:rsidRDefault="000F7989" w:rsidP="000F7989">
      <w:pPr>
        <w:ind w:left="284" w:hanging="283"/>
      </w:pPr>
      <w:r>
        <w:t>5</w:t>
      </w:r>
      <w:r w:rsidR="00E719C0">
        <w:t>.</w:t>
      </w:r>
      <w:r w:rsidR="008B470B">
        <w:t xml:space="preserve"> Pour </w:t>
      </w:r>
      <w:r w:rsidR="00E719C0">
        <w:t>préciser certains détails relatifs à l’item</w:t>
      </w:r>
      <w:r w:rsidR="008B470B">
        <w:t>, inscrivez</w:t>
      </w:r>
      <w:r w:rsidR="00E719C0">
        <w:t xml:space="preserve"> une brève </w:t>
      </w:r>
      <w:r w:rsidR="00E719C0" w:rsidRPr="00B314CF">
        <w:rPr>
          <w:b/>
        </w:rPr>
        <w:t>description</w:t>
      </w:r>
      <w:r w:rsidR="00E719C0">
        <w:t xml:space="preserve"> dans le champ prévu à cet effet</w:t>
      </w:r>
      <w:r w:rsidR="008B470B">
        <w:t xml:space="preserve"> ou modifiez celle déjà existante.</w:t>
      </w:r>
    </w:p>
    <w:p w:rsidR="00E719C0" w:rsidRDefault="00E719C0" w:rsidP="000F7989">
      <w:pPr>
        <w:ind w:left="426" w:hanging="425"/>
      </w:pPr>
    </w:p>
    <w:p w:rsidR="00E719C0" w:rsidRDefault="000F7989" w:rsidP="000F7989">
      <w:pPr>
        <w:ind w:left="426" w:hanging="425"/>
      </w:pPr>
      <w:bookmarkStart w:id="81" w:name="Item_caché"/>
      <w:bookmarkEnd w:id="81"/>
      <w:r>
        <w:t>6</w:t>
      </w:r>
      <w:r w:rsidR="00E719C0">
        <w:t xml:space="preserve">. </w:t>
      </w:r>
      <w:r w:rsidR="00126669">
        <w:t>Modification des</w:t>
      </w:r>
      <w:r w:rsidR="00E719C0">
        <w:t xml:space="preserve"> </w:t>
      </w:r>
      <w:r w:rsidR="00E719C0" w:rsidRPr="007A34D4">
        <w:rPr>
          <w:b/>
        </w:rPr>
        <w:t>attributs</w:t>
      </w:r>
      <w:r w:rsidR="00E719C0">
        <w:t xml:space="preserve"> de l’</w:t>
      </w:r>
      <w:r w:rsidR="007D66FD">
        <w:t xml:space="preserve">item </w:t>
      </w:r>
      <w:r w:rsidR="00E719C0">
        <w:t>:</w:t>
      </w:r>
    </w:p>
    <w:p w:rsidR="007D66FD" w:rsidRDefault="007D66FD" w:rsidP="000F7989">
      <w:pPr>
        <w:ind w:left="426" w:hanging="567"/>
      </w:pPr>
    </w:p>
    <w:p w:rsidR="003647DC" w:rsidRPr="00F248B3" w:rsidRDefault="000F7989" w:rsidP="000F7989">
      <w:pPr>
        <w:ind w:left="993" w:hanging="426"/>
      </w:pPr>
      <w:r>
        <w:lastRenderedPageBreak/>
        <w:t>6</w:t>
      </w:r>
      <w:r w:rsidR="003647DC">
        <w:t xml:space="preserve">.1. Cochez l’attribut </w:t>
      </w:r>
      <w:r w:rsidR="003647DC" w:rsidRPr="00A40F91">
        <w:rPr>
          <w:i/>
        </w:rPr>
        <w:t>Fichier caché</w:t>
      </w:r>
      <w:r w:rsidR="003647DC">
        <w:t xml:space="preserve"> si vous désirez que l’item ne puisse être vu que par les utilisateurs ayant </w:t>
      </w:r>
      <w:r w:rsidR="003647DC" w:rsidRPr="007A34D4">
        <w:t xml:space="preserve">l’option </w:t>
      </w:r>
      <w:r w:rsidR="00CE5E1A">
        <w:rPr>
          <w:b/>
        </w:rPr>
        <w:t xml:space="preserve">accès aux </w:t>
      </w:r>
      <w:r w:rsidR="00A07426">
        <w:rPr>
          <w:b/>
        </w:rPr>
        <w:t>dossier</w:t>
      </w:r>
      <w:r w:rsidR="00CE5E1A">
        <w:rPr>
          <w:b/>
        </w:rPr>
        <w:t>s et aux items cachés</w:t>
      </w:r>
      <w:r w:rsidR="003647DC">
        <w:t xml:space="preserve"> d’activée dans leur type d’utilisateur;</w:t>
      </w:r>
    </w:p>
    <w:p w:rsidR="003647DC" w:rsidRDefault="003647DC" w:rsidP="000F7989">
      <w:pPr>
        <w:ind w:left="993" w:hanging="426"/>
      </w:pPr>
    </w:p>
    <w:p w:rsidR="00500543" w:rsidRDefault="000F7989" w:rsidP="00500543">
      <w:pPr>
        <w:ind w:left="993" w:hanging="426"/>
      </w:pPr>
      <w:r>
        <w:t>6</w:t>
      </w:r>
      <w:r w:rsidR="003647DC">
        <w:t xml:space="preserve">.2. </w:t>
      </w:r>
      <w:r w:rsidR="00500543">
        <w:t xml:space="preserve">Cochez l’attribut </w:t>
      </w:r>
      <w:r w:rsidR="00500543" w:rsidRPr="00A40F91">
        <w:rPr>
          <w:i/>
        </w:rPr>
        <w:t>Fichier en lecture seule</w:t>
      </w:r>
      <w:r w:rsidR="00500543" w:rsidRPr="000D4E7B">
        <w:t xml:space="preserve"> </w:t>
      </w:r>
      <w:r w:rsidR="00500543">
        <w:t xml:space="preserve">si vous désirez que le nouvel item ne puisse être modifié que par les utilisateurs </w:t>
      </w:r>
      <w:r w:rsidR="00500543" w:rsidRPr="00C81739">
        <w:rPr>
          <w:color w:val="000000"/>
        </w:rPr>
        <w:t>pouvant gérer les items en lecture seule</w:t>
      </w:r>
      <w:r w:rsidR="00500543">
        <w:t>.</w:t>
      </w:r>
    </w:p>
    <w:p w:rsidR="00500543" w:rsidRDefault="00500543" w:rsidP="00500543">
      <w:pPr>
        <w:ind w:left="993" w:hanging="426"/>
      </w:pPr>
    </w:p>
    <w:p w:rsidR="001A4716" w:rsidRDefault="00500543" w:rsidP="001A4716">
      <w:pPr>
        <w:ind w:left="993" w:hanging="426"/>
        <w:rPr>
          <w:i/>
        </w:rPr>
      </w:pPr>
      <w:r>
        <w:tab/>
      </w:r>
      <w:r w:rsidR="001A4716" w:rsidRPr="0050637F">
        <w:rPr>
          <w:bCs/>
          <w:i/>
        </w:rPr>
        <w:t xml:space="preserve">Pour pouvoir </w:t>
      </w:r>
      <w:r w:rsidR="001A4716">
        <w:rPr>
          <w:bCs/>
          <w:i/>
        </w:rPr>
        <w:t xml:space="preserve">modifier les informations contenues dans un item ayant l’attribut </w:t>
      </w:r>
      <w:r w:rsidR="001A4716">
        <w:rPr>
          <w:bCs/>
        </w:rPr>
        <w:t>Fichier en lecture seule</w:t>
      </w:r>
      <w:r w:rsidR="001A4716">
        <w:rPr>
          <w:bCs/>
          <w:i/>
        </w:rPr>
        <w:t xml:space="preserve"> dans les dossiers généraux</w:t>
      </w:r>
      <w:r w:rsidR="001A4716" w:rsidRPr="0050637F">
        <w:rPr>
          <w:bCs/>
          <w:i/>
        </w:rPr>
        <w:t xml:space="preserve">, un </w:t>
      </w:r>
      <w:r w:rsidR="001A4716" w:rsidRPr="0050637F">
        <w:rPr>
          <w:i/>
        </w:rPr>
        <w:t xml:space="preserve">utilisateur </w:t>
      </w:r>
      <w:r w:rsidR="003B108A">
        <w:rPr>
          <w:i/>
        </w:rPr>
        <w:t>doit avoir</w:t>
      </w:r>
      <w:r w:rsidR="001A4716" w:rsidRPr="0050637F">
        <w:rPr>
          <w:i/>
        </w:rPr>
        <w:t xml:space="preserve"> le</w:t>
      </w:r>
      <w:r w:rsidR="001A4716" w:rsidRPr="00C81739">
        <w:rPr>
          <w:b/>
          <w:i/>
        </w:rPr>
        <w:t xml:space="preserve"> Droit de gérer les items en lecture seule de tous les dossiers généraux</w:t>
      </w:r>
      <w:r w:rsidR="001A4716" w:rsidRPr="00C81739">
        <w:rPr>
          <w:i/>
        </w:rPr>
        <w:t xml:space="preserve"> d’ac</w:t>
      </w:r>
      <w:r w:rsidR="001A4716" w:rsidRPr="0050637F">
        <w:rPr>
          <w:i/>
        </w:rPr>
        <w:t xml:space="preserve">tivé dans son </w:t>
      </w:r>
      <w:r w:rsidR="001A4716" w:rsidRPr="002C2EA6">
        <w:rPr>
          <w:i/>
        </w:rPr>
        <w:t>type d’utilisateur</w:t>
      </w:r>
      <w:r w:rsidR="001A4716">
        <w:rPr>
          <w:i/>
        </w:rPr>
        <w:t>.</w:t>
      </w:r>
    </w:p>
    <w:p w:rsidR="001A4716" w:rsidRDefault="001A4716" w:rsidP="001A4716">
      <w:pPr>
        <w:ind w:left="993" w:hanging="426"/>
        <w:rPr>
          <w:i/>
        </w:rPr>
      </w:pPr>
    </w:p>
    <w:p w:rsidR="001A4716" w:rsidRDefault="001A4716" w:rsidP="001A4716">
      <w:pPr>
        <w:ind w:left="993"/>
        <w:rPr>
          <w:i/>
        </w:rPr>
      </w:pPr>
      <w:r w:rsidRPr="0050637F">
        <w:rPr>
          <w:bCs/>
          <w:i/>
        </w:rPr>
        <w:t xml:space="preserve">Pour pouvoir </w:t>
      </w:r>
      <w:r>
        <w:rPr>
          <w:bCs/>
          <w:i/>
        </w:rPr>
        <w:t xml:space="preserve">modifier les informations contenues dans un item ayant l’attribut </w:t>
      </w:r>
      <w:r>
        <w:rPr>
          <w:bCs/>
        </w:rPr>
        <w:t>Fichier en lecture seule</w:t>
      </w:r>
      <w:r>
        <w:rPr>
          <w:bCs/>
          <w:i/>
        </w:rPr>
        <w:t xml:space="preserve"> dans les espaces personnels</w:t>
      </w:r>
      <w:r w:rsidRPr="0050637F">
        <w:rPr>
          <w:bCs/>
          <w:i/>
        </w:rPr>
        <w:t xml:space="preserve">, un </w:t>
      </w:r>
      <w:r w:rsidRPr="0050637F">
        <w:rPr>
          <w:i/>
        </w:rPr>
        <w:t xml:space="preserve">utilisateur </w:t>
      </w:r>
      <w:r w:rsidR="003B108A">
        <w:rPr>
          <w:i/>
        </w:rPr>
        <w:t>doit avoir</w:t>
      </w:r>
      <w:r w:rsidRPr="0050637F">
        <w:rPr>
          <w:i/>
        </w:rPr>
        <w:t xml:space="preserve"> le</w:t>
      </w:r>
      <w:r w:rsidRPr="0050637F">
        <w:rPr>
          <w:b/>
          <w:i/>
        </w:rPr>
        <w:t xml:space="preserve"> </w:t>
      </w:r>
      <w:r w:rsidRPr="00C81739">
        <w:rPr>
          <w:b/>
          <w:i/>
        </w:rPr>
        <w:t>Droit de gérer les items en lecture seule de tous les espaces personnels</w:t>
      </w:r>
      <w:r w:rsidRPr="0050637F">
        <w:rPr>
          <w:i/>
        </w:rPr>
        <w:t xml:space="preserve"> d’activé dans son </w:t>
      </w:r>
      <w:r w:rsidRPr="002C2EA6">
        <w:rPr>
          <w:i/>
        </w:rPr>
        <w:t>type d’utilisateur</w:t>
      </w:r>
      <w:r>
        <w:rPr>
          <w:i/>
        </w:rPr>
        <w:t>.</w:t>
      </w:r>
    </w:p>
    <w:p w:rsidR="001A4716" w:rsidRPr="00C81739" w:rsidRDefault="001A4716" w:rsidP="001A4716">
      <w:pPr>
        <w:ind w:left="993" w:hanging="426"/>
        <w:rPr>
          <w:i/>
        </w:rPr>
      </w:pPr>
    </w:p>
    <w:p w:rsidR="00E719C0" w:rsidRDefault="000F7989" w:rsidP="001A4716">
      <w:pPr>
        <w:ind w:left="284" w:hanging="284"/>
      </w:pPr>
      <w:r>
        <w:t>7</w:t>
      </w:r>
      <w:r w:rsidR="00E719C0">
        <w:t xml:space="preserve">. </w:t>
      </w:r>
      <w:r w:rsidR="00F020FA">
        <w:t xml:space="preserve">Sélectionnez </w:t>
      </w:r>
      <w:r w:rsidR="00F020FA">
        <w:rPr>
          <w:b/>
        </w:rPr>
        <w:t>Importer le fichier</w:t>
      </w:r>
      <w:r w:rsidR="00F020FA">
        <w:t xml:space="preserve"> si vous désirez remplacer </w:t>
      </w:r>
      <w:r w:rsidR="00BB4413">
        <w:t>l</w:t>
      </w:r>
      <w:r w:rsidR="002B6EA5">
        <w:t>e contenu de l’</w:t>
      </w:r>
      <w:r w:rsidR="00E719C0">
        <w:t xml:space="preserve">item </w:t>
      </w:r>
      <w:r w:rsidR="002B6EA5">
        <w:t>par un fichier devant</w:t>
      </w:r>
      <w:r w:rsidR="00E719C0">
        <w:t xml:space="preserve"> être importé</w:t>
      </w:r>
      <w:r w:rsidR="00A543C9">
        <w:t>.</w:t>
      </w:r>
    </w:p>
    <w:p w:rsidR="00E719C0" w:rsidRDefault="00E719C0" w:rsidP="000F7989">
      <w:pPr>
        <w:ind w:left="426" w:hanging="425"/>
      </w:pPr>
    </w:p>
    <w:p w:rsidR="005B1453" w:rsidRDefault="000F7989" w:rsidP="000F7989">
      <w:pPr>
        <w:ind w:left="284" w:hanging="283"/>
      </w:pPr>
      <w:r>
        <w:t>8</w:t>
      </w:r>
      <w:r w:rsidR="005B1453">
        <w:t xml:space="preserve">. </w:t>
      </w:r>
      <w:r w:rsidR="002E00C5">
        <w:t>Pour modifier les informations contenues dans l’</w:t>
      </w:r>
      <w:r w:rsidR="002E00C5" w:rsidRPr="009E4B4F">
        <w:rPr>
          <w:b/>
        </w:rPr>
        <w:t>Édition interne</w:t>
      </w:r>
      <w:r w:rsidR="002E00C5">
        <w:t xml:space="preserve"> d’un </w:t>
      </w:r>
      <w:r w:rsidR="00665579">
        <w:t xml:space="preserve">type de </w:t>
      </w:r>
      <w:r w:rsidR="002E00C5">
        <w:t xml:space="preserve">fichier </w:t>
      </w:r>
      <w:r w:rsidR="00665579">
        <w:t xml:space="preserve">à ouverture interne, </w:t>
      </w:r>
      <w:r w:rsidR="002E00C5">
        <w:t xml:space="preserve">vous inscrivez </w:t>
      </w:r>
      <w:r w:rsidR="009E4B4F">
        <w:t xml:space="preserve">directement </w:t>
      </w:r>
      <w:r w:rsidR="002E00C5">
        <w:t xml:space="preserve">les changements dans le champ </w:t>
      </w:r>
      <w:r w:rsidR="002E00C5" w:rsidRPr="009E4B4F">
        <w:t>Édition interne</w:t>
      </w:r>
      <w:r w:rsidR="002E00C5">
        <w:t>.</w:t>
      </w:r>
    </w:p>
    <w:p w:rsidR="009E4B4F" w:rsidRDefault="009E4B4F" w:rsidP="000F7989">
      <w:pPr>
        <w:ind w:left="284"/>
        <w:rPr>
          <w:i/>
        </w:rPr>
      </w:pPr>
    </w:p>
    <w:p w:rsidR="009E4B4F" w:rsidRDefault="009E4B4F" w:rsidP="000F7989">
      <w:pPr>
        <w:ind w:left="284"/>
        <w:rPr>
          <w:i/>
        </w:rPr>
      </w:pPr>
      <w:r>
        <w:rPr>
          <w:i/>
        </w:rPr>
        <w:t xml:space="preserve">Le champ Édition interne </w:t>
      </w:r>
      <w:r w:rsidR="00665579">
        <w:rPr>
          <w:i/>
        </w:rPr>
        <w:t xml:space="preserve">ne </w:t>
      </w:r>
      <w:r w:rsidRPr="00EE73E5">
        <w:rPr>
          <w:i/>
        </w:rPr>
        <w:t xml:space="preserve">sera affiché que pour </w:t>
      </w:r>
      <w:r>
        <w:rPr>
          <w:i/>
        </w:rPr>
        <w:t>le</w:t>
      </w:r>
      <w:r w:rsidR="00665579">
        <w:rPr>
          <w:i/>
        </w:rPr>
        <w:t>s</w:t>
      </w:r>
      <w:r>
        <w:rPr>
          <w:i/>
        </w:rPr>
        <w:t xml:space="preserve"> </w:t>
      </w:r>
      <w:r w:rsidR="00665579">
        <w:rPr>
          <w:i/>
        </w:rPr>
        <w:t xml:space="preserve">types </w:t>
      </w:r>
      <w:r>
        <w:rPr>
          <w:i/>
        </w:rPr>
        <w:t>de fichier</w:t>
      </w:r>
      <w:r w:rsidR="00665579">
        <w:rPr>
          <w:i/>
        </w:rPr>
        <w:t>s</w:t>
      </w:r>
      <w:r>
        <w:rPr>
          <w:i/>
        </w:rPr>
        <w:t xml:space="preserve"> à ouverture interne :</w:t>
      </w:r>
      <w:r w:rsidRPr="00EE73E5">
        <w:rPr>
          <w:i/>
        </w:rPr>
        <w:t xml:space="preserve"> Document similaire aux notes, Page internet, Rapport </w:t>
      </w:r>
      <w:r w:rsidRPr="00665579">
        <w:t>et</w:t>
      </w:r>
      <w:r w:rsidR="00665579">
        <w:rPr>
          <w:i/>
        </w:rPr>
        <w:t xml:space="preserve"> Texte brut. </w:t>
      </w:r>
    </w:p>
    <w:p w:rsidR="00665579" w:rsidRDefault="00665579" w:rsidP="000F7989">
      <w:pPr>
        <w:ind w:left="284"/>
        <w:rPr>
          <w:i/>
        </w:rPr>
      </w:pPr>
    </w:p>
    <w:p w:rsidR="009E4B4F" w:rsidRPr="009E4B4F" w:rsidRDefault="009E4B4F" w:rsidP="00665579">
      <w:pPr>
        <w:ind w:left="284" w:hanging="1"/>
        <w:rPr>
          <w:i/>
        </w:rPr>
      </w:pPr>
      <w:r w:rsidRPr="009E4B4F">
        <w:rPr>
          <w:i/>
        </w:rPr>
        <w:t xml:space="preserve">Si le type de fichier à modifier est un type de fichier </w:t>
      </w:r>
      <w:r w:rsidRPr="009E4B4F">
        <w:t>Document similaire aux notes</w:t>
      </w:r>
      <w:r w:rsidRPr="009E4B4F">
        <w:rPr>
          <w:i/>
        </w:rPr>
        <w:t xml:space="preserve">, un menu contextuel apparaîtra si vous cliquez sur le bouton droit de la souris et vous proposera diverses options : Copier, Coller, Couper, Sélectionner tout, Alignement (gauche, droite, centré), Insérer… (Date, Image à partir d’un fichier), Type d’écriture (fonts, couleur, effets, grosseur, etc.) et Agrandissement (1 à 10). </w:t>
      </w:r>
    </w:p>
    <w:p w:rsidR="009E4B4F" w:rsidRDefault="009E4B4F" w:rsidP="000F7989">
      <w:pPr>
        <w:ind w:left="284"/>
        <w:rPr>
          <w:i/>
        </w:rPr>
      </w:pPr>
    </w:p>
    <w:p w:rsidR="00385E15" w:rsidRPr="00385E15" w:rsidRDefault="009E4B4F" w:rsidP="00385E15">
      <w:pPr>
        <w:ind w:left="284" w:hanging="1"/>
        <w:rPr>
          <w:i/>
        </w:rPr>
      </w:pPr>
      <w:bookmarkStart w:id="82" w:name="Modifier_un_item"/>
      <w:bookmarkEnd w:id="82"/>
      <w:r w:rsidRPr="009E4B4F">
        <w:rPr>
          <w:i/>
        </w:rPr>
        <w:t>Si le type de fichier à modifier est un type de f</w:t>
      </w:r>
      <w:r w:rsidR="00385E15">
        <w:rPr>
          <w:i/>
        </w:rPr>
        <w:t>ichier Page internet, p</w:t>
      </w:r>
      <w:r w:rsidR="00385E15" w:rsidRPr="00385E15">
        <w:rPr>
          <w:i/>
        </w:rPr>
        <w:t xml:space="preserve">lusieurs options vous sont offertes grâce à la </w:t>
      </w:r>
      <w:hyperlink w:anchor="_Barre_d’outils" w:history="1">
        <w:r w:rsidR="00385E15" w:rsidRPr="00385E15">
          <w:rPr>
            <w:rStyle w:val="Lienhypertexte"/>
            <w:i/>
          </w:rPr>
          <w:t>Barre d’outils</w:t>
        </w:r>
      </w:hyperlink>
      <w:r w:rsidR="00385E15" w:rsidRPr="00385E15">
        <w:rPr>
          <w:i/>
        </w:rPr>
        <w:t xml:space="preserve"> de la </w:t>
      </w:r>
      <w:hyperlink w:anchor="_Boîte_de_texte" w:history="1">
        <w:r w:rsidR="00385E15" w:rsidRPr="00385E15">
          <w:rPr>
            <w:rStyle w:val="Lienhypertexte"/>
            <w:i/>
          </w:rPr>
          <w:t>Boîte de texte web</w:t>
        </w:r>
      </w:hyperlink>
      <w:r w:rsidR="00385E15" w:rsidRPr="00385E15">
        <w:rPr>
          <w:i/>
        </w:rPr>
        <w:t>.</w:t>
      </w:r>
    </w:p>
    <w:p w:rsidR="00385E15" w:rsidRDefault="00385E15" w:rsidP="000F7989">
      <w:pPr>
        <w:ind w:left="284"/>
        <w:rPr>
          <w:i/>
        </w:rPr>
      </w:pPr>
    </w:p>
    <w:p w:rsidR="00665579" w:rsidRDefault="00665579" w:rsidP="00665579">
      <w:pPr>
        <w:ind w:left="284"/>
        <w:rPr>
          <w:i/>
        </w:rPr>
      </w:pPr>
      <w:r>
        <w:rPr>
          <w:i/>
        </w:rPr>
        <w:t>V</w:t>
      </w:r>
      <w:r w:rsidRPr="00EE73E5">
        <w:rPr>
          <w:i/>
        </w:rPr>
        <w:t>ous ne pourrez rien</w:t>
      </w:r>
      <w:r>
        <w:rPr>
          <w:i/>
        </w:rPr>
        <w:t xml:space="preserve"> modifier pour le type de fichier</w:t>
      </w:r>
      <w:r w:rsidRPr="00EE73E5">
        <w:rPr>
          <w:i/>
        </w:rPr>
        <w:t xml:space="preserve"> Rapport.</w:t>
      </w:r>
    </w:p>
    <w:p w:rsidR="00EE73E5" w:rsidRDefault="00EE73E5" w:rsidP="000F7989">
      <w:pPr>
        <w:ind w:left="284"/>
        <w:rPr>
          <w:i/>
        </w:rPr>
      </w:pPr>
    </w:p>
    <w:p w:rsidR="00074868" w:rsidRDefault="00074868" w:rsidP="00074868">
      <w:pPr>
        <w:ind w:left="284"/>
        <w:rPr>
          <w:i/>
        </w:rPr>
      </w:pPr>
      <w:r w:rsidRPr="006127A2">
        <w:rPr>
          <w:i/>
        </w:rPr>
        <w:t xml:space="preserve">Pour </w:t>
      </w:r>
      <w:r>
        <w:rPr>
          <w:i/>
        </w:rPr>
        <w:t xml:space="preserve">afficher en </w:t>
      </w:r>
      <w:r w:rsidRPr="00074868">
        <w:rPr>
          <w:b/>
          <w:i/>
        </w:rPr>
        <w:t>plein écran</w:t>
      </w:r>
      <w:r>
        <w:rPr>
          <w:i/>
        </w:rPr>
        <w:t>, cliquez</w:t>
      </w:r>
      <w:r w:rsidRPr="006127A2">
        <w:rPr>
          <w:i/>
        </w:rPr>
        <w:t xml:space="preserve"> sur </w:t>
      </w:r>
      <w:r w:rsidRPr="006127A2">
        <w:rPr>
          <w:i/>
        </w:rPr>
        <w:object w:dxaOrig="300" w:dyaOrig="300">
          <v:shape id="_x0000_i1028" type="#_x0000_t75" style="width:14.25pt;height:14.25pt" o:ole="">
            <v:imagedata r:id="rId24" o:title=""/>
          </v:shape>
          <o:OLEObject Type="Embed" ProgID="PBrush" ShapeID="_x0000_i1028" DrawAspect="Content" ObjectID="_1430918665" r:id="rId39"/>
        </w:object>
      </w:r>
      <w:r w:rsidRPr="006127A2">
        <w:rPr>
          <w:i/>
        </w:rPr>
        <w:t>.</w:t>
      </w:r>
      <w:r>
        <w:rPr>
          <w:i/>
        </w:rPr>
        <w:t xml:space="preserve"> Dans ce mode, cliquez sur </w:t>
      </w:r>
      <w:r w:rsidR="00E94904">
        <w:rPr>
          <w:i/>
          <w:noProof/>
        </w:rPr>
        <w:drawing>
          <wp:inline distT="0" distB="0" distL="0" distR="0">
            <wp:extent cx="180975" cy="180975"/>
            <wp:effectExtent l="19050" t="0" r="9525" b="0"/>
            <wp:docPr id="3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p w:rsidR="00EE73E5" w:rsidRPr="006127A2" w:rsidRDefault="00074868" w:rsidP="00074868">
      <w:pPr>
        <w:ind w:left="284"/>
        <w:rPr>
          <w:i/>
        </w:rPr>
      </w:pPr>
      <w:r w:rsidRPr="00074868">
        <w:rPr>
          <w:i/>
        </w:rPr>
        <w:t>pour</w:t>
      </w:r>
      <w:r>
        <w:rPr>
          <w:b/>
          <w:i/>
        </w:rPr>
        <w:t xml:space="preserve"> </w:t>
      </w:r>
      <w:r w:rsidRPr="00074868">
        <w:rPr>
          <w:b/>
          <w:i/>
        </w:rPr>
        <w:t>imprimer</w:t>
      </w:r>
      <w:r>
        <w:rPr>
          <w:i/>
        </w:rPr>
        <w:t xml:space="preserve"> le document visualisé. </w:t>
      </w:r>
      <w:r w:rsidRPr="006127A2">
        <w:rPr>
          <w:i/>
        </w:rPr>
        <w:t xml:space="preserve">Vous quittez cette fenêtre en cliquant sur </w:t>
      </w:r>
      <w:r w:rsidRPr="00074868">
        <w:rPr>
          <w:b/>
          <w:i/>
        </w:rPr>
        <w:t>«Accepter »</w:t>
      </w:r>
      <w:r>
        <w:rPr>
          <w:i/>
        </w:rPr>
        <w:t xml:space="preserve"> si vous avez effectué des modifications</w:t>
      </w:r>
      <w:r w:rsidRPr="006127A2">
        <w:rPr>
          <w:i/>
        </w:rPr>
        <w:t>.</w:t>
      </w:r>
      <w:r w:rsidR="00EE73E5" w:rsidRPr="006127A2">
        <w:rPr>
          <w:i/>
        </w:rPr>
        <w:t xml:space="preserve"> </w:t>
      </w:r>
    </w:p>
    <w:p w:rsidR="00EE73E5" w:rsidRDefault="00EE73E5" w:rsidP="00EE73E5"/>
    <w:p w:rsidR="00E719C0" w:rsidRDefault="000F7989" w:rsidP="00D163B4">
      <w:r>
        <w:t>9</w:t>
      </w:r>
      <w:r w:rsidR="00D163B4">
        <w:t>.</w:t>
      </w:r>
      <w:r w:rsidR="00E719C0">
        <w:t xml:space="preserve"> </w:t>
      </w:r>
      <w:r w:rsidR="00126669">
        <w:t>Cliquez</w:t>
      </w:r>
      <w:r>
        <w:t xml:space="preserve"> sur </w:t>
      </w:r>
      <w:r w:rsidR="00E94904">
        <w:rPr>
          <w:noProof/>
        </w:rPr>
        <w:drawing>
          <wp:inline distT="0" distB="0" distL="0" distR="0">
            <wp:extent cx="212725" cy="212725"/>
            <wp:effectExtent l="19050" t="0" r="0" b="0"/>
            <wp:docPr id="3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cstate="print"/>
                    <a:srcRect/>
                    <a:stretch>
                      <a:fillRect/>
                    </a:stretch>
                  </pic:blipFill>
                  <pic:spPr bwMode="auto">
                    <a:xfrm>
                      <a:off x="0" y="0"/>
                      <a:ext cx="212725" cy="212725"/>
                    </a:xfrm>
                    <a:prstGeom prst="rect">
                      <a:avLst/>
                    </a:prstGeom>
                    <a:noFill/>
                    <a:ln w="9525">
                      <a:noFill/>
                      <a:miter lim="800000"/>
                      <a:headEnd/>
                      <a:tailEnd/>
                    </a:ln>
                  </pic:spPr>
                </pic:pic>
              </a:graphicData>
            </a:graphic>
          </wp:inline>
        </w:drawing>
      </w:r>
      <w:r>
        <w:t xml:space="preserve"> p</w:t>
      </w:r>
      <w:r w:rsidR="00E719C0">
        <w:t xml:space="preserve">our </w:t>
      </w:r>
      <w:r w:rsidR="00BB4413">
        <w:rPr>
          <w:b/>
        </w:rPr>
        <w:t>enregistrer</w:t>
      </w:r>
      <w:r w:rsidR="00E719C0">
        <w:t xml:space="preserve"> le</w:t>
      </w:r>
      <w:r w:rsidR="00BB4413">
        <w:t>s modifications</w:t>
      </w:r>
      <w:r w:rsidR="00E719C0">
        <w:t xml:space="preserve">. </w:t>
      </w:r>
    </w:p>
    <w:p w:rsidR="00D163B4" w:rsidRDefault="00D163B4" w:rsidP="00D163B4">
      <w:pPr>
        <w:rPr>
          <w:i/>
        </w:rPr>
      </w:pPr>
    </w:p>
    <w:p w:rsidR="00BE1400" w:rsidRDefault="00BE1400" w:rsidP="00BE1400">
      <w:pPr>
        <w:ind w:left="284"/>
        <w:rPr>
          <w:i/>
        </w:rPr>
      </w:pPr>
      <w:r w:rsidRPr="00926302">
        <w:rPr>
          <w:i/>
        </w:rPr>
        <w:lastRenderedPageBreak/>
        <w:t>Si</w:t>
      </w:r>
      <w:r>
        <w:rPr>
          <w:i/>
        </w:rPr>
        <w:t xml:space="preserve"> vous aviez sélectionné </w:t>
      </w:r>
      <w:r w:rsidRPr="00926302">
        <w:t>Importer le fichier</w:t>
      </w:r>
      <w:r w:rsidRPr="00926302">
        <w:rPr>
          <w:i/>
        </w:rPr>
        <w:t xml:space="preserve">, </w:t>
      </w:r>
      <w:r>
        <w:rPr>
          <w:i/>
        </w:rPr>
        <w:t>l</w:t>
      </w:r>
      <w:r w:rsidRPr="00124365">
        <w:rPr>
          <w:i/>
        </w:rPr>
        <w:t xml:space="preserve">a fenêtre </w:t>
      </w:r>
      <w:r w:rsidRPr="00124365">
        <w:t>Ouvrir</w:t>
      </w:r>
      <w:r>
        <w:t xml:space="preserve"> (de Windows)</w:t>
      </w:r>
      <w:r>
        <w:rPr>
          <w:i/>
        </w:rPr>
        <w:t xml:space="preserve"> apparaît, sélectionnez le fichier à importer et cliquez sur « Ouvrir ».</w:t>
      </w:r>
    </w:p>
    <w:p w:rsidR="00E719C0" w:rsidRDefault="00E719C0" w:rsidP="00E719C0"/>
    <w:p w:rsidR="001A33B6" w:rsidRDefault="001A33B6" w:rsidP="00E719C0"/>
    <w:p w:rsidR="008D291C" w:rsidRDefault="008D291C" w:rsidP="008D291C">
      <w:pPr>
        <w:rPr>
          <w:i/>
        </w:rPr>
      </w:pPr>
      <w:r w:rsidRPr="0050637F">
        <w:rPr>
          <w:bCs/>
          <w:i/>
        </w:rPr>
        <w:t xml:space="preserve">Pour pouvoir </w:t>
      </w:r>
      <w:r>
        <w:rPr>
          <w:bCs/>
          <w:i/>
        </w:rPr>
        <w:t>modifier un item dans les dossiers généraux</w:t>
      </w:r>
      <w:r w:rsidRPr="0050637F">
        <w:rPr>
          <w:bCs/>
          <w:i/>
        </w:rPr>
        <w:t xml:space="preserve">, un </w:t>
      </w:r>
      <w:r w:rsidRPr="0050637F">
        <w:rPr>
          <w:i/>
        </w:rPr>
        <w:t xml:space="preserve">utilisateur </w:t>
      </w:r>
      <w:r w:rsidR="003B108A">
        <w:rPr>
          <w:i/>
        </w:rPr>
        <w:t>doit avoir</w:t>
      </w:r>
      <w:r w:rsidRPr="0050637F">
        <w:rPr>
          <w:i/>
        </w:rPr>
        <w:t xml:space="preserve"> le</w:t>
      </w:r>
      <w:r w:rsidRPr="0050637F">
        <w:rPr>
          <w:b/>
          <w:i/>
        </w:rPr>
        <w:t xml:space="preserve"> </w:t>
      </w:r>
      <w:r w:rsidRPr="00551A8A">
        <w:rPr>
          <w:b/>
          <w:i/>
        </w:rPr>
        <w:t xml:space="preserve">Droit de gérer </w:t>
      </w:r>
      <w:r>
        <w:rPr>
          <w:b/>
          <w:i/>
        </w:rPr>
        <w:t>les items (sauf ceux en lecture</w:t>
      </w:r>
      <w:r w:rsidRPr="00551A8A">
        <w:rPr>
          <w:b/>
          <w:i/>
        </w:rPr>
        <w:t xml:space="preserve"> seule) de tous les dossiers généraux</w:t>
      </w:r>
      <w:r>
        <w:rPr>
          <w:b/>
          <w:i/>
        </w:rPr>
        <w:t xml:space="preserve"> </w:t>
      </w:r>
      <w:r w:rsidRPr="0050637F">
        <w:rPr>
          <w:i/>
        </w:rPr>
        <w:t xml:space="preserve">d’activé dans son </w:t>
      </w:r>
      <w:r w:rsidRPr="002C2EA6">
        <w:rPr>
          <w:i/>
        </w:rPr>
        <w:t>type d’utilisateur</w:t>
      </w:r>
      <w:r>
        <w:rPr>
          <w:i/>
        </w:rPr>
        <w:t>.</w:t>
      </w:r>
    </w:p>
    <w:p w:rsidR="008D291C" w:rsidRDefault="008D291C" w:rsidP="008D291C">
      <w:pPr>
        <w:rPr>
          <w:i/>
        </w:rPr>
      </w:pPr>
    </w:p>
    <w:p w:rsidR="008D291C" w:rsidRDefault="008D291C" w:rsidP="008D291C">
      <w:pPr>
        <w:rPr>
          <w:i/>
        </w:rPr>
      </w:pPr>
      <w:r w:rsidRPr="0050637F">
        <w:rPr>
          <w:bCs/>
          <w:i/>
        </w:rPr>
        <w:t xml:space="preserve">Pour pouvoir </w:t>
      </w:r>
      <w:r>
        <w:rPr>
          <w:bCs/>
          <w:i/>
        </w:rPr>
        <w:t xml:space="preserve">modifier </w:t>
      </w:r>
      <w:r w:rsidRPr="0050637F">
        <w:rPr>
          <w:bCs/>
          <w:i/>
        </w:rPr>
        <w:t>un item</w:t>
      </w:r>
      <w:r>
        <w:rPr>
          <w:bCs/>
          <w:i/>
        </w:rPr>
        <w:t xml:space="preserve"> dans les espaces personnels</w:t>
      </w:r>
      <w:r w:rsidRPr="0050637F">
        <w:rPr>
          <w:bCs/>
          <w:i/>
        </w:rPr>
        <w:t xml:space="preserve">, un </w:t>
      </w:r>
      <w:r w:rsidRPr="0050637F">
        <w:rPr>
          <w:i/>
        </w:rPr>
        <w:t xml:space="preserve">utilisateur </w:t>
      </w:r>
      <w:r w:rsidR="003B108A">
        <w:rPr>
          <w:i/>
        </w:rPr>
        <w:t>doit avoir</w:t>
      </w:r>
      <w:r w:rsidRPr="0050637F">
        <w:rPr>
          <w:i/>
        </w:rPr>
        <w:t xml:space="preserve"> le</w:t>
      </w:r>
      <w:r w:rsidRPr="0050637F">
        <w:rPr>
          <w:b/>
          <w:i/>
        </w:rPr>
        <w:t xml:space="preserve"> </w:t>
      </w:r>
      <w:r w:rsidRPr="00551A8A">
        <w:rPr>
          <w:b/>
          <w:i/>
        </w:rPr>
        <w:t xml:space="preserve">Droit de gérer les items (sauf ceux en lecture seule) de tous les espaces personnels </w:t>
      </w:r>
      <w:r w:rsidRPr="0050637F">
        <w:rPr>
          <w:i/>
        </w:rPr>
        <w:t xml:space="preserve">d’activé dans son </w:t>
      </w:r>
      <w:r w:rsidRPr="002C2EA6">
        <w:rPr>
          <w:i/>
        </w:rPr>
        <w:t>type d’utilisateur</w:t>
      </w:r>
      <w:r>
        <w:rPr>
          <w:i/>
        </w:rPr>
        <w:t>.</w:t>
      </w:r>
    </w:p>
    <w:p w:rsidR="008D291C" w:rsidRDefault="008D291C" w:rsidP="00E719C0"/>
    <w:p w:rsidR="008D291C" w:rsidRDefault="008D291C" w:rsidP="00E719C0"/>
    <w:p w:rsidR="009E7E39" w:rsidRDefault="009E7E39" w:rsidP="00BD2D51">
      <w:pPr>
        <w:rPr>
          <w:i/>
        </w:rPr>
      </w:pPr>
      <w:r w:rsidRPr="00926302">
        <w:rPr>
          <w:i/>
        </w:rPr>
        <w:t xml:space="preserve">Vous pouvez en tout temps quitter la fenêtre </w:t>
      </w:r>
      <w:r>
        <w:t xml:space="preserve">Modification </w:t>
      </w:r>
      <w:r w:rsidRPr="00926302">
        <w:t>dans la banque de données</w:t>
      </w:r>
      <w:r w:rsidRPr="00926302">
        <w:rPr>
          <w:i/>
        </w:rPr>
        <w:t xml:space="preserve"> en cliquant sur le </w:t>
      </w:r>
      <w:r w:rsidR="00E94904">
        <w:rPr>
          <w:b/>
          <w:i/>
          <w:noProof/>
        </w:rPr>
        <w:drawing>
          <wp:inline distT="0" distB="0" distL="0" distR="0">
            <wp:extent cx="148590" cy="148590"/>
            <wp:effectExtent l="19050" t="0" r="3810" b="0"/>
            <wp:docPr id="3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001A33B6">
        <w:rPr>
          <w:b/>
          <w:i/>
        </w:rPr>
        <w:t xml:space="preserve"> </w:t>
      </w:r>
      <w:r w:rsidRPr="00926302">
        <w:rPr>
          <w:i/>
        </w:rPr>
        <w:t>dans le coin</w:t>
      </w:r>
      <w:r w:rsidR="001A33B6">
        <w:rPr>
          <w:i/>
        </w:rPr>
        <w:t xml:space="preserve"> supérieur droit</w:t>
      </w:r>
      <w:r>
        <w:rPr>
          <w:i/>
        </w:rPr>
        <w:t xml:space="preserve"> de la fenêtre.</w:t>
      </w:r>
      <w:r w:rsidRPr="00926302">
        <w:rPr>
          <w:i/>
        </w:rPr>
        <w:t xml:space="preserve"> Si des informations ont été modifiées, un message de confirmation vous demandera si vous désirez enregistrer ou non. Si vous cliquez « oui », </w:t>
      </w:r>
      <w:r>
        <w:rPr>
          <w:i/>
        </w:rPr>
        <w:t>vous vous retrouverez à l’étape 10</w:t>
      </w:r>
      <w:r w:rsidRPr="00926302">
        <w:rPr>
          <w:i/>
        </w:rPr>
        <w:t>. Si vous cliquez « non » vous fermerez simplement la fenêtre.</w:t>
      </w:r>
    </w:p>
    <w:p w:rsidR="004E0CAE" w:rsidRDefault="00220208" w:rsidP="006A37BD">
      <w:pPr>
        <w:pStyle w:val="Titre3"/>
      </w:pPr>
      <w:bookmarkStart w:id="83" w:name="_Ouvrir_un_item"/>
      <w:bookmarkEnd w:id="83"/>
      <w:r>
        <w:br w:type="page"/>
      </w:r>
      <w:bookmarkStart w:id="84" w:name="_Toc357176749"/>
      <w:r w:rsidR="004E0CAE">
        <w:lastRenderedPageBreak/>
        <w:t>Ouvrir un item</w:t>
      </w:r>
      <w:bookmarkEnd w:id="84"/>
    </w:p>
    <w:p w:rsidR="008A1F83" w:rsidRDefault="008A1F83" w:rsidP="008A1F83"/>
    <w:p w:rsidR="000B64AF" w:rsidRPr="00BF2A91" w:rsidRDefault="000B64AF" w:rsidP="008A1F83">
      <w:pPr>
        <w:rPr>
          <w:i/>
        </w:rPr>
      </w:pPr>
      <w:r w:rsidRPr="00BF2A91">
        <w:rPr>
          <w:i/>
        </w:rPr>
        <w:t>Ouvrir un item permet de visualiser son</w:t>
      </w:r>
      <w:r w:rsidR="00FF5BC4" w:rsidRPr="00BF2A91">
        <w:rPr>
          <w:i/>
        </w:rPr>
        <w:t xml:space="preserve"> contenu, </w:t>
      </w:r>
      <w:r w:rsidR="00E64D71">
        <w:rPr>
          <w:i/>
        </w:rPr>
        <w:t xml:space="preserve">mais </w:t>
      </w:r>
      <w:r w:rsidR="00FF5BC4" w:rsidRPr="00BF2A91">
        <w:rPr>
          <w:i/>
        </w:rPr>
        <w:t>sans pouvoir</w:t>
      </w:r>
      <w:r w:rsidR="00C221B8" w:rsidRPr="00BF2A91">
        <w:rPr>
          <w:i/>
        </w:rPr>
        <w:t xml:space="preserve"> le </w:t>
      </w:r>
      <w:hyperlink w:anchor="_Modifier_un_item" w:history="1">
        <w:r w:rsidR="00C221B8" w:rsidRPr="00193FD4">
          <w:rPr>
            <w:rStyle w:val="Lienhypertexte"/>
            <w:i/>
          </w:rPr>
          <w:t>modifier</w:t>
        </w:r>
      </w:hyperlink>
      <w:r w:rsidR="00C221B8" w:rsidRPr="00BF2A91">
        <w:rPr>
          <w:i/>
        </w:rPr>
        <w:t>.</w:t>
      </w:r>
      <w:r w:rsidRPr="00BF2A91">
        <w:rPr>
          <w:i/>
        </w:rPr>
        <w:t xml:space="preserve"> </w:t>
      </w:r>
    </w:p>
    <w:p w:rsidR="008A1F83" w:rsidRDefault="008A1F83" w:rsidP="008A1F83"/>
    <w:p w:rsidR="000B64AF" w:rsidRPr="0024799B" w:rsidRDefault="000B64AF" w:rsidP="008A1F83">
      <w:r>
        <w:t xml:space="preserve">Pour ouvrir </w:t>
      </w:r>
      <w:r w:rsidR="006C48EE">
        <w:t xml:space="preserve">un </w:t>
      </w:r>
      <w:r w:rsidR="005E0EB2">
        <w:t xml:space="preserve">(ou plusieurs) </w:t>
      </w:r>
      <w:hyperlink r:id="rId41" w:anchor="_Items_de_la" w:history="1">
        <w:r w:rsidR="00E64D71">
          <w:rPr>
            <w:rStyle w:val="Lienhypertexte"/>
          </w:rPr>
          <w:t>item</w:t>
        </w:r>
      </w:hyperlink>
      <w:r w:rsidR="005E0EB2">
        <w:t>(s)</w:t>
      </w:r>
      <w:r>
        <w:t xml:space="preserve">, </w:t>
      </w:r>
      <w:r w:rsidR="00BC1A9D">
        <w:t xml:space="preserve">cliquez sur le menu </w:t>
      </w:r>
      <w:r w:rsidR="00BC1A9D" w:rsidRPr="00BC1A9D">
        <w:rPr>
          <w:b/>
        </w:rPr>
        <w:t>Banque de données</w:t>
      </w:r>
      <w:r w:rsidRPr="0024799B">
        <w:t xml:space="preserve"> puis c</w:t>
      </w:r>
      <w:r>
        <w:t>liquez sur </w:t>
      </w:r>
      <w:r w:rsidRPr="008A1F83">
        <w:rPr>
          <w:b/>
        </w:rPr>
        <w:t>Ouvrir</w:t>
      </w:r>
      <w:r w:rsidRPr="0024799B">
        <w:t>.</w:t>
      </w:r>
    </w:p>
    <w:p w:rsidR="008A1F83" w:rsidRDefault="008A1F83" w:rsidP="008A1F83"/>
    <w:p w:rsidR="000B64AF" w:rsidRPr="00AA0767" w:rsidRDefault="000B64AF" w:rsidP="008A1F83">
      <w:pPr>
        <w:rPr>
          <w:i/>
        </w:rPr>
      </w:pPr>
      <w:r>
        <w:t xml:space="preserve"> </w:t>
      </w:r>
      <w:r w:rsidR="006A14F9" w:rsidRPr="00AA0767">
        <w:rPr>
          <w:i/>
        </w:rPr>
        <w:t xml:space="preserve">La fenêtre </w:t>
      </w:r>
      <w:r w:rsidR="006A14F9" w:rsidRPr="006A14F9">
        <w:t>Banque de données</w:t>
      </w:r>
      <w:r w:rsidR="006A14F9" w:rsidRPr="00AA0767">
        <w:rPr>
          <w:i/>
        </w:rPr>
        <w:t xml:space="preserve"> </w:t>
      </w:r>
      <w:r w:rsidR="00F81095">
        <w:rPr>
          <w:i/>
        </w:rPr>
        <w:t>apparaît</w:t>
      </w:r>
      <w:r w:rsidR="006A14F9" w:rsidRPr="00AA0767">
        <w:rPr>
          <w:i/>
        </w:rPr>
        <w:t>.</w:t>
      </w:r>
    </w:p>
    <w:p w:rsidR="008A1F83" w:rsidRDefault="008A1F83" w:rsidP="008A1F83"/>
    <w:p w:rsidR="00936DCA" w:rsidRDefault="00936DCA" w:rsidP="00936DCA">
      <w:pPr>
        <w:ind w:left="284" w:hanging="284"/>
      </w:pPr>
      <w:r>
        <w:t xml:space="preserve">1. </w:t>
      </w:r>
      <w:r w:rsidR="00F5240F">
        <w:t xml:space="preserve">Sélectionnez le dossier dans lequel vous </w:t>
      </w:r>
      <w:r w:rsidR="00B64449">
        <w:t>désirez</w:t>
      </w:r>
      <w:r>
        <w:t xml:space="preserve"> ouvrir un item. </w:t>
      </w:r>
    </w:p>
    <w:p w:rsidR="00791259" w:rsidRDefault="00791259" w:rsidP="00791259">
      <w:pPr>
        <w:ind w:left="284"/>
        <w:rPr>
          <w:i/>
        </w:rPr>
      </w:pPr>
    </w:p>
    <w:p w:rsidR="00791259" w:rsidRPr="00FD049B" w:rsidRDefault="00F5240F" w:rsidP="00791259">
      <w:pPr>
        <w:ind w:left="284"/>
        <w:rPr>
          <w:i/>
        </w:rPr>
      </w:pPr>
      <w:r>
        <w:rPr>
          <w:i/>
        </w:rPr>
        <w:t>La liste des items contenus dans le dossier s’affiche dans la section Items</w:t>
      </w:r>
      <w:r w:rsidR="00791259" w:rsidRPr="00FD049B">
        <w:rPr>
          <w:i/>
        </w:rPr>
        <w:t xml:space="preserve">. </w:t>
      </w:r>
    </w:p>
    <w:p w:rsidR="00936DCA" w:rsidRDefault="00936DCA" w:rsidP="00936DCA">
      <w:pPr>
        <w:rPr>
          <w:i/>
        </w:rPr>
      </w:pPr>
    </w:p>
    <w:p w:rsidR="00936DCA" w:rsidRDefault="00936DCA" w:rsidP="00751EEB">
      <w:pPr>
        <w:ind w:left="284" w:hanging="284"/>
      </w:pPr>
      <w:r>
        <w:t xml:space="preserve">2. </w:t>
      </w:r>
      <w:r w:rsidR="00751EEB">
        <w:t xml:space="preserve"> </w:t>
      </w:r>
      <w:r>
        <w:t xml:space="preserve">En cliquant avec le bouton droit de la souris, </w:t>
      </w:r>
      <w:r>
        <w:rPr>
          <w:b/>
        </w:rPr>
        <w:t>sélectionnez l’</w:t>
      </w:r>
      <w:r w:rsidRPr="00C25DFA">
        <w:rPr>
          <w:b/>
        </w:rPr>
        <w:t>item</w:t>
      </w:r>
      <w:r>
        <w:t xml:space="preserve"> que vous voulez ouvrir et choisissez</w:t>
      </w:r>
      <w:r w:rsidRPr="008D3092">
        <w:t xml:space="preserve"> </w:t>
      </w:r>
      <w:r>
        <w:rPr>
          <w:b/>
        </w:rPr>
        <w:t>Ouvrir</w:t>
      </w:r>
      <w:r w:rsidRPr="008D3092">
        <w:t xml:space="preserve"> </w:t>
      </w:r>
      <w:r>
        <w:t>dans le menu contextuel</w:t>
      </w:r>
      <w:r w:rsidRPr="008D3092">
        <w:t xml:space="preserve"> qui apparaît.</w:t>
      </w:r>
    </w:p>
    <w:p w:rsidR="00A66713" w:rsidRDefault="00A66713" w:rsidP="00751EEB">
      <w:pPr>
        <w:ind w:left="284" w:hanging="284"/>
      </w:pPr>
    </w:p>
    <w:p w:rsidR="00B241A5" w:rsidRPr="00FD049B" w:rsidRDefault="00B241A5" w:rsidP="00B241A5">
      <w:pPr>
        <w:ind w:left="284"/>
        <w:rPr>
          <w:i/>
        </w:rPr>
      </w:pPr>
      <w:r>
        <w:rPr>
          <w:i/>
        </w:rPr>
        <w:t xml:space="preserve">Pour </w:t>
      </w:r>
      <w:r w:rsidRPr="00E7254E">
        <w:rPr>
          <w:b/>
          <w:i/>
        </w:rPr>
        <w:t>sélectionner plusieurs items</w:t>
      </w:r>
      <w:r>
        <w:rPr>
          <w:i/>
        </w:rPr>
        <w:t xml:space="preserve"> dans un même dossier, tenez enfoncée la touche </w:t>
      </w:r>
      <w:r>
        <w:t>« Ctrl »</w:t>
      </w:r>
      <w:r>
        <w:rPr>
          <w:i/>
        </w:rPr>
        <w:t xml:space="preserve"> et cliquez sur chacun des items à sélectionner.</w:t>
      </w:r>
    </w:p>
    <w:p w:rsidR="00936DCA" w:rsidRPr="00EC6B75" w:rsidRDefault="00936DCA" w:rsidP="00936DCA">
      <w:pPr>
        <w:ind w:left="708" w:hanging="141"/>
        <w:rPr>
          <w:i/>
        </w:rPr>
      </w:pPr>
    </w:p>
    <w:p w:rsidR="006127A2" w:rsidRDefault="00126669" w:rsidP="00126669">
      <w:pPr>
        <w:ind w:left="993" w:hanging="426"/>
      </w:pPr>
      <w:r>
        <w:t xml:space="preserve">2a. </w:t>
      </w:r>
      <w:r w:rsidR="00EC6B75">
        <w:t xml:space="preserve">Si l’item est un </w:t>
      </w:r>
      <w:hyperlink r:id="rId42" w:anchor="_Types_de_fichiers" w:history="1">
        <w:r w:rsidR="00193FD4">
          <w:rPr>
            <w:rStyle w:val="Lienhypertexte"/>
          </w:rPr>
          <w:t>type</w:t>
        </w:r>
        <w:r w:rsidR="00193FD4" w:rsidRPr="00193FD4">
          <w:rPr>
            <w:rStyle w:val="Lienhypertexte"/>
          </w:rPr>
          <w:t xml:space="preserve"> de fichier</w:t>
        </w:r>
      </w:hyperlink>
      <w:r w:rsidR="00C221B8">
        <w:t xml:space="preserve"> </w:t>
      </w:r>
      <w:r w:rsidR="00EC6B75">
        <w:t>à</w:t>
      </w:r>
      <w:r w:rsidR="00C03FD3">
        <w:t xml:space="preserve"> ouverture interne</w:t>
      </w:r>
      <w:r w:rsidR="00EC6B75">
        <w:rPr>
          <w:i/>
        </w:rPr>
        <w:t xml:space="preserve">, </w:t>
      </w:r>
      <w:r w:rsidR="00C03FD3">
        <w:t>l</w:t>
      </w:r>
      <w:r w:rsidR="00936DCA">
        <w:t xml:space="preserve">a fenêtre </w:t>
      </w:r>
      <w:r w:rsidR="00C221B8" w:rsidRPr="00F31A36">
        <w:rPr>
          <w:i/>
        </w:rPr>
        <w:t>Visualis</w:t>
      </w:r>
      <w:r w:rsidR="00936DCA" w:rsidRPr="00F31A36">
        <w:rPr>
          <w:i/>
        </w:rPr>
        <w:t>ation de la banque de données</w:t>
      </w:r>
      <w:r w:rsidR="00936DCA">
        <w:t> </w:t>
      </w:r>
      <w:r w:rsidR="00C221B8">
        <w:t xml:space="preserve">apparaît et vous pouvez alors </w:t>
      </w:r>
      <w:r w:rsidR="00C03FD3">
        <w:t>visualiser le cont</w:t>
      </w:r>
      <w:r w:rsidR="00936DCA">
        <w:t xml:space="preserve">enu de l’item dans la section </w:t>
      </w:r>
      <w:r w:rsidR="00936DCA" w:rsidRPr="00936DCA">
        <w:t>Édition interne</w:t>
      </w:r>
      <w:r w:rsidR="00C03FD3">
        <w:t xml:space="preserve">. </w:t>
      </w:r>
    </w:p>
    <w:p w:rsidR="00126669" w:rsidRDefault="00126669" w:rsidP="006127A2">
      <w:pPr>
        <w:ind w:left="567"/>
        <w:rPr>
          <w:i/>
        </w:rPr>
      </w:pPr>
    </w:p>
    <w:p w:rsidR="00074868" w:rsidRDefault="00074868" w:rsidP="00074868">
      <w:pPr>
        <w:ind w:left="569" w:firstLine="424"/>
        <w:rPr>
          <w:i/>
        </w:rPr>
      </w:pPr>
      <w:r w:rsidRPr="006127A2">
        <w:rPr>
          <w:i/>
        </w:rPr>
        <w:t xml:space="preserve">Pour </w:t>
      </w:r>
      <w:r>
        <w:rPr>
          <w:i/>
        </w:rPr>
        <w:t xml:space="preserve">afficher en </w:t>
      </w:r>
      <w:r w:rsidRPr="00074868">
        <w:rPr>
          <w:b/>
          <w:i/>
        </w:rPr>
        <w:t>plein écran</w:t>
      </w:r>
      <w:r>
        <w:rPr>
          <w:i/>
        </w:rPr>
        <w:t>, cliquez</w:t>
      </w:r>
      <w:r w:rsidRPr="006127A2">
        <w:rPr>
          <w:i/>
        </w:rPr>
        <w:t xml:space="preserve"> sur </w:t>
      </w:r>
      <w:r w:rsidRPr="006127A2">
        <w:rPr>
          <w:i/>
        </w:rPr>
        <w:object w:dxaOrig="300" w:dyaOrig="300">
          <v:shape id="_x0000_i1029" type="#_x0000_t75" style="width:14.25pt;height:14.25pt" o:ole="">
            <v:imagedata r:id="rId24" o:title=""/>
          </v:shape>
          <o:OLEObject Type="Embed" ProgID="PBrush" ShapeID="_x0000_i1029" DrawAspect="Content" ObjectID="_1430918666" r:id="rId43"/>
        </w:object>
      </w:r>
      <w:r w:rsidRPr="006127A2">
        <w:rPr>
          <w:i/>
        </w:rPr>
        <w:t>.</w:t>
      </w:r>
      <w:r>
        <w:rPr>
          <w:i/>
        </w:rPr>
        <w:t xml:space="preserve"> Dans ce mode, cliquez sur </w:t>
      </w:r>
      <w:r w:rsidR="00E94904">
        <w:rPr>
          <w:i/>
          <w:noProof/>
        </w:rPr>
        <w:drawing>
          <wp:inline distT="0" distB="0" distL="0" distR="0">
            <wp:extent cx="180975" cy="180975"/>
            <wp:effectExtent l="19050" t="0" r="9525" b="0"/>
            <wp:docPr id="3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p w:rsidR="00C221B8" w:rsidRPr="006127A2" w:rsidRDefault="00074868" w:rsidP="00074868">
      <w:pPr>
        <w:ind w:left="993"/>
        <w:rPr>
          <w:i/>
        </w:rPr>
      </w:pPr>
      <w:r w:rsidRPr="00074868">
        <w:rPr>
          <w:i/>
        </w:rPr>
        <w:t>pour</w:t>
      </w:r>
      <w:r>
        <w:rPr>
          <w:b/>
          <w:i/>
        </w:rPr>
        <w:t xml:space="preserve"> </w:t>
      </w:r>
      <w:r w:rsidRPr="00074868">
        <w:rPr>
          <w:b/>
          <w:i/>
        </w:rPr>
        <w:t>imprimer</w:t>
      </w:r>
      <w:r>
        <w:rPr>
          <w:i/>
        </w:rPr>
        <w:t xml:space="preserve"> le document visualisé. </w:t>
      </w:r>
      <w:r w:rsidRPr="006127A2">
        <w:rPr>
          <w:i/>
        </w:rPr>
        <w:t xml:space="preserve">Vous quittez cette fenêtre en cliquant sur </w:t>
      </w:r>
      <w:r w:rsidRPr="00074868">
        <w:rPr>
          <w:b/>
          <w:i/>
        </w:rPr>
        <w:t>«Accepter »</w:t>
      </w:r>
      <w:r>
        <w:rPr>
          <w:i/>
        </w:rPr>
        <w:t xml:space="preserve"> si vous avez effectué des modifications</w:t>
      </w:r>
      <w:r w:rsidRPr="006127A2">
        <w:rPr>
          <w:i/>
        </w:rPr>
        <w:t>.</w:t>
      </w:r>
      <w:r w:rsidR="00FF5BC4" w:rsidRPr="006127A2">
        <w:rPr>
          <w:i/>
        </w:rPr>
        <w:t xml:space="preserve"> </w:t>
      </w:r>
    </w:p>
    <w:p w:rsidR="00FF5BC4" w:rsidRDefault="00FF5BC4" w:rsidP="006A37BD">
      <w:pPr>
        <w:ind w:left="993" w:hanging="426"/>
      </w:pPr>
    </w:p>
    <w:p w:rsidR="00FF5BC4" w:rsidRPr="00FF5BC4" w:rsidRDefault="00126669" w:rsidP="006A37BD">
      <w:pPr>
        <w:ind w:left="993" w:hanging="426"/>
      </w:pPr>
      <w:r>
        <w:t>2b</w:t>
      </w:r>
      <w:r w:rsidR="00FF5BC4">
        <w:t xml:space="preserve">. Si l’item est un </w:t>
      </w:r>
      <w:hyperlink r:id="rId44" w:anchor="_Types_de_fichiers" w:history="1">
        <w:r w:rsidR="00193FD4">
          <w:rPr>
            <w:rStyle w:val="Lienhypertexte"/>
          </w:rPr>
          <w:t>type</w:t>
        </w:r>
        <w:r w:rsidR="00193FD4" w:rsidRPr="00193FD4">
          <w:rPr>
            <w:rStyle w:val="Lienhypertexte"/>
          </w:rPr>
          <w:t xml:space="preserve"> de fichier</w:t>
        </w:r>
      </w:hyperlink>
      <w:r w:rsidR="00FF5BC4">
        <w:t xml:space="preserve"> à ouverture externe, le programme approprié </w:t>
      </w:r>
      <w:r w:rsidR="00BF2A91">
        <w:t>prendra en charge l’</w:t>
      </w:r>
      <w:r w:rsidR="00994048">
        <w:t>ouverture de l’item</w:t>
      </w:r>
      <w:r w:rsidR="00BF2A91">
        <w:t>.</w:t>
      </w:r>
    </w:p>
    <w:p w:rsidR="00751EEB" w:rsidRDefault="00751EEB" w:rsidP="00751EEB"/>
    <w:p w:rsidR="001A33B6" w:rsidRDefault="001A33B6" w:rsidP="00751EEB"/>
    <w:p w:rsidR="0050637F" w:rsidRDefault="00614347" w:rsidP="00590048">
      <w:pPr>
        <w:rPr>
          <w:i/>
        </w:rPr>
      </w:pPr>
      <w:r>
        <w:rPr>
          <w:i/>
        </w:rPr>
        <w:t>Pour ouvrir un item</w:t>
      </w:r>
      <w:r w:rsidR="00751EEB">
        <w:rPr>
          <w:i/>
        </w:rPr>
        <w:t xml:space="preserve"> vous pouvez aussi </w:t>
      </w:r>
      <w:r w:rsidR="00751EEB" w:rsidRPr="00751EEB">
        <w:rPr>
          <w:i/>
        </w:rPr>
        <w:t>double-</w:t>
      </w:r>
      <w:r w:rsidR="00751EEB">
        <w:rPr>
          <w:i/>
        </w:rPr>
        <w:t>cliquer directement</w:t>
      </w:r>
      <w:r>
        <w:rPr>
          <w:i/>
        </w:rPr>
        <w:t xml:space="preserve"> sur l’item. Vous pouvez aussi sélectionner </w:t>
      </w:r>
      <w:r w:rsidR="00751EEB">
        <w:rPr>
          <w:i/>
        </w:rPr>
        <w:t>l’item et appuyer sur la touche « </w:t>
      </w:r>
      <w:r w:rsidR="007B0A6B">
        <w:rPr>
          <w:i/>
        </w:rPr>
        <w:t>Entrée</w:t>
      </w:r>
      <w:r w:rsidR="00751EEB">
        <w:rPr>
          <w:i/>
        </w:rPr>
        <w:t> » de votre clavier.</w:t>
      </w:r>
    </w:p>
    <w:p w:rsidR="000F24F6" w:rsidRDefault="000F24F6" w:rsidP="00590048">
      <w:pPr>
        <w:rPr>
          <w:i/>
        </w:rPr>
      </w:pPr>
    </w:p>
    <w:p w:rsidR="000F24F6" w:rsidRDefault="000F24F6" w:rsidP="00590048">
      <w:pPr>
        <w:rPr>
          <w:i/>
        </w:rPr>
      </w:pPr>
      <w:r>
        <w:rPr>
          <w:i/>
        </w:rPr>
        <w:t>Vous pouvez en tout temps quitter la fenêtre</w:t>
      </w:r>
      <w:r>
        <w:t xml:space="preserve"> Visualisation de la banque de données</w:t>
      </w:r>
      <w:r>
        <w:rPr>
          <w:i/>
        </w:rPr>
        <w:t xml:space="preserve"> en cliquant sur le </w:t>
      </w:r>
      <w:r w:rsidR="00E94904">
        <w:rPr>
          <w:b/>
          <w:i/>
          <w:noProof/>
        </w:rPr>
        <w:drawing>
          <wp:inline distT="0" distB="0" distL="0" distR="0">
            <wp:extent cx="138430" cy="138430"/>
            <wp:effectExtent l="19050" t="0" r="0" b="0"/>
            <wp:docPr id="3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dans le coin supérieur droit de la fenêtre.</w:t>
      </w:r>
    </w:p>
    <w:p w:rsidR="00165427" w:rsidRPr="00590048" w:rsidRDefault="00220208" w:rsidP="0050637F">
      <w:pPr>
        <w:pStyle w:val="Titre3"/>
        <w:rPr>
          <w:i/>
        </w:rPr>
      </w:pPr>
      <w:bookmarkStart w:id="85" w:name="_Rechercher_dans_la_1"/>
      <w:bookmarkEnd w:id="85"/>
      <w:r>
        <w:br w:type="page"/>
      </w:r>
      <w:bookmarkStart w:id="86" w:name="_Toc357176750"/>
      <w:r w:rsidR="00600B44">
        <w:lastRenderedPageBreak/>
        <w:t xml:space="preserve">Rechercher dans </w:t>
      </w:r>
      <w:r w:rsidR="00AE43C5">
        <w:t>le dossier</w:t>
      </w:r>
      <w:r w:rsidR="00600B44">
        <w:t xml:space="preserve"> d’un item</w:t>
      </w:r>
      <w:bookmarkEnd w:id="86"/>
    </w:p>
    <w:p w:rsidR="00165427" w:rsidRPr="00944A6C" w:rsidRDefault="001F6BF1" w:rsidP="00165427">
      <w:r>
        <w:rPr>
          <w:highlight w:val="green"/>
        </w:rPr>
        <w:t xml:space="preserve"> </w:t>
      </w:r>
    </w:p>
    <w:p w:rsidR="00165427" w:rsidRPr="0024799B" w:rsidRDefault="00A07426" w:rsidP="00165427">
      <w:r>
        <w:t>Pour rechercher dans le</w:t>
      </w:r>
      <w:r w:rsidR="00165427">
        <w:t xml:space="preserve"> </w:t>
      </w:r>
      <w:hyperlink r:id="rId45" w:anchor="_Catégories_de_la" w:history="1">
        <w:r>
          <w:rPr>
            <w:rStyle w:val="Lienhypertexte"/>
          </w:rPr>
          <w:t>dossier</w:t>
        </w:r>
      </w:hyperlink>
      <w:r w:rsidR="00165427">
        <w:t xml:space="preserve"> d’un </w:t>
      </w:r>
      <w:hyperlink r:id="rId46" w:anchor="_Items_de_la" w:history="1">
        <w:r w:rsidR="00E64D71">
          <w:rPr>
            <w:rStyle w:val="Lienhypertexte"/>
          </w:rPr>
          <w:t>item</w:t>
        </w:r>
      </w:hyperlink>
      <w:r w:rsidR="00165427">
        <w:t xml:space="preserve">, </w:t>
      </w:r>
      <w:r w:rsidR="00BC1A9D">
        <w:t xml:space="preserve">cliquez sur le menu </w:t>
      </w:r>
      <w:r w:rsidR="00BC1A9D" w:rsidRPr="00BC1A9D">
        <w:rPr>
          <w:b/>
        </w:rPr>
        <w:t>Banque de données</w:t>
      </w:r>
      <w:r w:rsidR="00165427" w:rsidRPr="0024799B">
        <w:t xml:space="preserve"> puis c</w:t>
      </w:r>
      <w:r w:rsidR="00165427">
        <w:t>liquez sur </w:t>
      </w:r>
      <w:r w:rsidR="00165427" w:rsidRPr="00BD2D51">
        <w:rPr>
          <w:b/>
        </w:rPr>
        <w:t>Ouvrir</w:t>
      </w:r>
      <w:r w:rsidR="00165427" w:rsidRPr="0024799B">
        <w:t>.</w:t>
      </w:r>
    </w:p>
    <w:p w:rsidR="00F52E50" w:rsidRDefault="00F52E50" w:rsidP="00F52E50">
      <w:pPr>
        <w:ind w:left="284" w:hanging="284"/>
      </w:pPr>
    </w:p>
    <w:p w:rsidR="00F52E50" w:rsidRPr="00AA0767" w:rsidRDefault="006A14F9" w:rsidP="00F52E50">
      <w:pPr>
        <w:rPr>
          <w:i/>
        </w:rPr>
      </w:pPr>
      <w:r w:rsidRPr="00AA0767">
        <w:rPr>
          <w:i/>
        </w:rPr>
        <w:t xml:space="preserve">La fenêtre </w:t>
      </w:r>
      <w:r w:rsidRPr="006A14F9">
        <w:t>Banque de données</w:t>
      </w:r>
      <w:r w:rsidRPr="00AA0767">
        <w:rPr>
          <w:i/>
        </w:rPr>
        <w:t xml:space="preserve"> </w:t>
      </w:r>
      <w:r w:rsidR="00F81095">
        <w:rPr>
          <w:i/>
        </w:rPr>
        <w:t>apparaît</w:t>
      </w:r>
      <w:r w:rsidRPr="00AA0767">
        <w:rPr>
          <w:i/>
        </w:rPr>
        <w:t>.</w:t>
      </w:r>
    </w:p>
    <w:p w:rsidR="00F52E50" w:rsidRDefault="00F52E50" w:rsidP="00F52E50">
      <w:pPr>
        <w:ind w:left="284" w:hanging="284"/>
      </w:pPr>
    </w:p>
    <w:p w:rsidR="00F52E50" w:rsidRDefault="00F52E50" w:rsidP="00F52E50">
      <w:pPr>
        <w:ind w:left="284" w:hanging="284"/>
      </w:pPr>
      <w:r>
        <w:t xml:space="preserve">1. </w:t>
      </w:r>
      <w:r w:rsidR="00791259">
        <w:t>S</w:t>
      </w:r>
      <w:r w:rsidR="00AE43C5">
        <w:t>électionnez le dossier</w:t>
      </w:r>
      <w:r>
        <w:t xml:space="preserve"> où se trouve l’item. </w:t>
      </w:r>
    </w:p>
    <w:p w:rsidR="00791259" w:rsidRDefault="00791259" w:rsidP="00791259">
      <w:pPr>
        <w:ind w:left="284"/>
        <w:rPr>
          <w:i/>
        </w:rPr>
      </w:pPr>
    </w:p>
    <w:p w:rsidR="00791259" w:rsidRPr="00FD049B" w:rsidRDefault="00F5240F" w:rsidP="00791259">
      <w:pPr>
        <w:ind w:left="284"/>
        <w:rPr>
          <w:i/>
        </w:rPr>
      </w:pPr>
      <w:r>
        <w:rPr>
          <w:i/>
        </w:rPr>
        <w:t>La liste des items contenus dans le dossier s’affiche dans la section Items</w:t>
      </w:r>
      <w:r w:rsidR="00791259" w:rsidRPr="00FD049B">
        <w:rPr>
          <w:i/>
        </w:rPr>
        <w:t xml:space="preserve">. </w:t>
      </w:r>
    </w:p>
    <w:p w:rsidR="00F52E50" w:rsidRDefault="00F52E50" w:rsidP="00F52E50">
      <w:pPr>
        <w:rPr>
          <w:i/>
        </w:rPr>
      </w:pPr>
    </w:p>
    <w:p w:rsidR="00165427" w:rsidRDefault="00F52E50" w:rsidP="00165427">
      <w:pPr>
        <w:ind w:left="284" w:hanging="284"/>
      </w:pPr>
      <w:r>
        <w:t>2</w:t>
      </w:r>
      <w:r w:rsidR="00165427">
        <w:t xml:space="preserve">. Cliquez avec le bouton droit de la souris dans la </w:t>
      </w:r>
      <w:r w:rsidR="00791259">
        <w:t>section Items</w:t>
      </w:r>
      <w:r w:rsidR="00165427">
        <w:t xml:space="preserve"> et choisissez</w:t>
      </w:r>
      <w:r w:rsidR="00165427" w:rsidRPr="008D3092">
        <w:t xml:space="preserve"> </w:t>
      </w:r>
      <w:r w:rsidR="00165427">
        <w:rPr>
          <w:b/>
        </w:rPr>
        <w:t>Recher</w:t>
      </w:r>
      <w:r w:rsidR="00AE43C5">
        <w:rPr>
          <w:b/>
        </w:rPr>
        <w:t>cher dans ce</w:t>
      </w:r>
      <w:r w:rsidR="00165427">
        <w:rPr>
          <w:b/>
        </w:rPr>
        <w:t xml:space="preserve"> </w:t>
      </w:r>
      <w:r w:rsidR="00AE43C5">
        <w:rPr>
          <w:b/>
        </w:rPr>
        <w:t>dossier</w:t>
      </w:r>
      <w:r w:rsidR="00165427" w:rsidRPr="008D3092">
        <w:t xml:space="preserve"> </w:t>
      </w:r>
      <w:r w:rsidR="00165427">
        <w:t>dans le menu contextuel</w:t>
      </w:r>
      <w:r w:rsidR="00165427" w:rsidRPr="008D3092">
        <w:t xml:space="preserve"> qui apparaît.</w:t>
      </w:r>
    </w:p>
    <w:p w:rsidR="00165427" w:rsidRDefault="00165427" w:rsidP="00165427">
      <w:pPr>
        <w:ind w:left="284" w:hanging="284"/>
      </w:pPr>
    </w:p>
    <w:p w:rsidR="00392D7A" w:rsidRPr="00392D7A" w:rsidRDefault="00392D7A" w:rsidP="00165427">
      <w:pPr>
        <w:ind w:left="284" w:hanging="284"/>
        <w:rPr>
          <w:i/>
        </w:rPr>
      </w:pPr>
      <w:r>
        <w:tab/>
      </w:r>
      <w:r>
        <w:rPr>
          <w:i/>
        </w:rPr>
        <w:t xml:space="preserve">La fenêtre </w:t>
      </w:r>
      <w:r>
        <w:t>Recherche dans la banque de données</w:t>
      </w:r>
      <w:r>
        <w:rPr>
          <w:i/>
        </w:rPr>
        <w:t xml:space="preserve"> apparaît.</w:t>
      </w:r>
    </w:p>
    <w:p w:rsidR="00392D7A" w:rsidRDefault="00392D7A" w:rsidP="00165427">
      <w:pPr>
        <w:ind w:left="284" w:hanging="284"/>
      </w:pPr>
    </w:p>
    <w:p w:rsidR="00665579" w:rsidRDefault="00247C85" w:rsidP="00F52E50">
      <w:r>
        <w:t xml:space="preserve">Voir </w:t>
      </w:r>
      <w:hyperlink w:anchor="_Rechercher_dans_la" w:history="1">
        <w:r w:rsidRPr="00193FD4">
          <w:rPr>
            <w:rStyle w:val="Lienhypertexte"/>
          </w:rPr>
          <w:t>Rechercher dans la banque de données</w:t>
        </w:r>
      </w:hyperlink>
      <w:r>
        <w:t xml:space="preserve"> pour poursuivre la recherche.</w:t>
      </w:r>
    </w:p>
    <w:p w:rsidR="00600B44" w:rsidRDefault="00165427" w:rsidP="00165427">
      <w:pPr>
        <w:pStyle w:val="Titre3"/>
      </w:pPr>
      <w:bookmarkStart w:id="87" w:name="_Renommer_un_item"/>
      <w:bookmarkEnd w:id="87"/>
      <w:r>
        <w:br w:type="page"/>
      </w:r>
      <w:bookmarkStart w:id="88" w:name="_Toc357176751"/>
      <w:r w:rsidR="00600B44">
        <w:lastRenderedPageBreak/>
        <w:t>Renommer un item</w:t>
      </w:r>
      <w:bookmarkEnd w:id="88"/>
    </w:p>
    <w:p w:rsidR="008A1F83" w:rsidRDefault="008A1F83" w:rsidP="008A1F83"/>
    <w:p w:rsidR="006127A2" w:rsidRPr="0024799B" w:rsidRDefault="006127A2" w:rsidP="006127A2">
      <w:r>
        <w:t xml:space="preserve">Pour renommer un </w:t>
      </w:r>
      <w:hyperlink r:id="rId47" w:anchor="_Items_de_la" w:history="1">
        <w:r w:rsidR="00E64D71">
          <w:rPr>
            <w:rStyle w:val="Lienhypertexte"/>
          </w:rPr>
          <w:t>item</w:t>
        </w:r>
      </w:hyperlink>
      <w:r>
        <w:t xml:space="preserve">, </w:t>
      </w:r>
      <w:r w:rsidR="00BC1A9D">
        <w:t xml:space="preserve">cliquez sur le menu </w:t>
      </w:r>
      <w:r w:rsidR="00BC1A9D" w:rsidRPr="00BC1A9D">
        <w:rPr>
          <w:b/>
        </w:rPr>
        <w:t>Banque de données</w:t>
      </w:r>
      <w:r w:rsidRPr="0024799B">
        <w:t xml:space="preserve"> puis c</w:t>
      </w:r>
      <w:r>
        <w:t>liquez sur </w:t>
      </w:r>
      <w:r w:rsidRPr="00FD049B">
        <w:rPr>
          <w:b/>
        </w:rPr>
        <w:t>Ouvrir</w:t>
      </w:r>
      <w:r w:rsidRPr="0024799B">
        <w:t>.</w:t>
      </w:r>
    </w:p>
    <w:p w:rsidR="006127A2" w:rsidRDefault="006127A2" w:rsidP="006127A2">
      <w:pPr>
        <w:rPr>
          <w:i/>
        </w:rPr>
      </w:pPr>
    </w:p>
    <w:p w:rsidR="006127A2" w:rsidRDefault="006A14F9" w:rsidP="006127A2">
      <w:pPr>
        <w:rPr>
          <w:i/>
        </w:rPr>
      </w:pPr>
      <w:r w:rsidRPr="00AA0767">
        <w:rPr>
          <w:i/>
        </w:rPr>
        <w:t xml:space="preserve">La fenêtre </w:t>
      </w:r>
      <w:r w:rsidRPr="006A14F9">
        <w:t>Banque de données</w:t>
      </w:r>
      <w:r w:rsidRPr="00AA0767">
        <w:rPr>
          <w:i/>
        </w:rPr>
        <w:t xml:space="preserve"> </w:t>
      </w:r>
      <w:r w:rsidR="00F81095">
        <w:rPr>
          <w:i/>
        </w:rPr>
        <w:t>apparaît</w:t>
      </w:r>
      <w:r w:rsidRPr="00AA0767">
        <w:rPr>
          <w:i/>
        </w:rPr>
        <w:t>.</w:t>
      </w:r>
    </w:p>
    <w:p w:rsidR="006127A2" w:rsidRDefault="006127A2" w:rsidP="006127A2"/>
    <w:p w:rsidR="00AB232C" w:rsidRDefault="00AB232C" w:rsidP="00AB232C">
      <w:pPr>
        <w:ind w:left="284" w:hanging="284"/>
      </w:pPr>
      <w:r>
        <w:t xml:space="preserve">1. </w:t>
      </w:r>
      <w:r w:rsidR="00AE43C5">
        <w:rPr>
          <w:b/>
        </w:rPr>
        <w:t>Sélectionnez le</w:t>
      </w:r>
      <w:r w:rsidRPr="00926302">
        <w:rPr>
          <w:b/>
        </w:rPr>
        <w:t xml:space="preserve"> </w:t>
      </w:r>
      <w:r w:rsidR="00AE43C5">
        <w:rPr>
          <w:b/>
        </w:rPr>
        <w:t>dossier</w:t>
      </w:r>
      <w:r w:rsidR="00A07426">
        <w:t xml:space="preserve"> dans lequel</w:t>
      </w:r>
      <w:r>
        <w:t xml:space="preserve"> se trouve l’item que vous désirez renommer</w:t>
      </w:r>
      <w:r w:rsidR="00A07426">
        <w:t>.</w:t>
      </w:r>
      <w:r>
        <w:t xml:space="preserve"> </w:t>
      </w:r>
    </w:p>
    <w:p w:rsidR="00791259" w:rsidRDefault="00791259" w:rsidP="00791259">
      <w:pPr>
        <w:ind w:left="284"/>
        <w:rPr>
          <w:i/>
        </w:rPr>
      </w:pPr>
    </w:p>
    <w:p w:rsidR="00791259" w:rsidRPr="00FD049B" w:rsidRDefault="00F5240F" w:rsidP="00791259">
      <w:pPr>
        <w:ind w:left="284"/>
        <w:rPr>
          <w:i/>
        </w:rPr>
      </w:pPr>
      <w:r>
        <w:rPr>
          <w:i/>
        </w:rPr>
        <w:t>La liste des items contenus dans le dossier s’affiche dans la section Items</w:t>
      </w:r>
      <w:r w:rsidR="00791259" w:rsidRPr="00FD049B">
        <w:rPr>
          <w:i/>
        </w:rPr>
        <w:t xml:space="preserve">. </w:t>
      </w:r>
    </w:p>
    <w:p w:rsidR="00475369" w:rsidRDefault="00475369" w:rsidP="006127A2"/>
    <w:p w:rsidR="006127A2" w:rsidRDefault="00AB232C" w:rsidP="006127A2">
      <w:pPr>
        <w:rPr>
          <w:color w:val="4F81BD"/>
        </w:rPr>
      </w:pPr>
      <w:r>
        <w:t>2</w:t>
      </w:r>
      <w:r w:rsidR="006127A2">
        <w:t xml:space="preserve">. </w:t>
      </w:r>
      <w:r w:rsidR="006127A2" w:rsidRPr="00CD56B4">
        <w:t>Méthode</w:t>
      </w:r>
      <w:r w:rsidR="006127A2">
        <w:t>s</w:t>
      </w:r>
      <w:r w:rsidR="006127A2" w:rsidRPr="00CD56B4">
        <w:t xml:space="preserve"> pour </w:t>
      </w:r>
      <w:r w:rsidR="006127A2" w:rsidRPr="00A40F91">
        <w:rPr>
          <w:b/>
        </w:rPr>
        <w:t>renommer</w:t>
      </w:r>
      <w:r w:rsidR="006127A2" w:rsidRPr="00CD56B4">
        <w:t> :</w:t>
      </w:r>
    </w:p>
    <w:p w:rsidR="006127A2" w:rsidRDefault="006127A2" w:rsidP="006127A2">
      <w:pPr>
        <w:ind w:left="993" w:hanging="285"/>
      </w:pPr>
    </w:p>
    <w:p w:rsidR="006127A2" w:rsidRPr="004925EE" w:rsidRDefault="00947CE3" w:rsidP="006127A2">
      <w:pPr>
        <w:ind w:left="993" w:hanging="285"/>
      </w:pPr>
      <w:r>
        <w:t>2a</w:t>
      </w:r>
      <w:r w:rsidR="006127A2">
        <w:t xml:space="preserve">. En cliquant </w:t>
      </w:r>
      <w:r w:rsidR="006127A2" w:rsidRPr="00F15BB8">
        <w:rPr>
          <w:color w:val="000000"/>
        </w:rPr>
        <w:t>avec</w:t>
      </w:r>
      <w:r w:rsidR="006127A2">
        <w:t xml:space="preserve"> le </w:t>
      </w:r>
      <w:r w:rsidR="006127A2" w:rsidRPr="00F15BB8">
        <w:rPr>
          <w:b/>
        </w:rPr>
        <w:t>bouton droit</w:t>
      </w:r>
      <w:r w:rsidR="006127A2">
        <w:t xml:space="preserve"> de la souris, </w:t>
      </w:r>
      <w:r w:rsidR="006127A2" w:rsidRPr="00F15BB8">
        <w:rPr>
          <w:b/>
        </w:rPr>
        <w:t xml:space="preserve">sélectionnez </w:t>
      </w:r>
      <w:r w:rsidR="00475369">
        <w:rPr>
          <w:b/>
        </w:rPr>
        <w:t>l’item</w:t>
      </w:r>
      <w:r w:rsidR="006127A2">
        <w:t xml:space="preserve"> que vous voulez renommer</w:t>
      </w:r>
      <w:r w:rsidR="006127A2" w:rsidRPr="00F15BB8">
        <w:rPr>
          <w:color w:val="000000"/>
        </w:rPr>
        <w:t xml:space="preserve"> </w:t>
      </w:r>
      <w:r w:rsidR="006127A2">
        <w:rPr>
          <w:color w:val="000000"/>
        </w:rPr>
        <w:t>et</w:t>
      </w:r>
      <w:r w:rsidR="006127A2" w:rsidRPr="00F15BB8">
        <w:rPr>
          <w:color w:val="000000"/>
        </w:rPr>
        <w:t xml:space="preserve"> choisissez </w:t>
      </w:r>
      <w:r w:rsidR="006127A2" w:rsidRPr="00CD56B4">
        <w:rPr>
          <w:b/>
          <w:color w:val="000000"/>
        </w:rPr>
        <w:t>Renommer</w:t>
      </w:r>
      <w:r w:rsidR="006127A2" w:rsidRPr="00F15BB8">
        <w:rPr>
          <w:color w:val="000000"/>
        </w:rPr>
        <w:t xml:space="preserve"> dans le menu contextuel qui apparaît</w:t>
      </w:r>
      <w:r w:rsidR="006127A2">
        <w:rPr>
          <w:color w:val="000000"/>
        </w:rPr>
        <w:t>.</w:t>
      </w:r>
      <w:r w:rsidR="006127A2" w:rsidRPr="004925EE">
        <w:tab/>
      </w:r>
    </w:p>
    <w:p w:rsidR="006127A2" w:rsidRPr="004925EE" w:rsidRDefault="006127A2" w:rsidP="006127A2">
      <w:pPr>
        <w:ind w:firstLine="708"/>
      </w:pPr>
      <w:r>
        <w:tab/>
      </w:r>
    </w:p>
    <w:p w:rsidR="006127A2" w:rsidRPr="004925EE" w:rsidRDefault="00947CE3" w:rsidP="006127A2">
      <w:pPr>
        <w:ind w:left="993" w:hanging="285"/>
      </w:pPr>
      <w:r>
        <w:t>2b</w:t>
      </w:r>
      <w:r w:rsidR="006127A2">
        <w:t xml:space="preserve">. </w:t>
      </w:r>
      <w:r w:rsidR="006127A2">
        <w:rPr>
          <w:b/>
        </w:rPr>
        <w:t>S</w:t>
      </w:r>
      <w:r w:rsidR="006127A2" w:rsidRPr="00F15BB8">
        <w:rPr>
          <w:b/>
        </w:rPr>
        <w:t>électionnez l</w:t>
      </w:r>
      <w:r w:rsidR="00475369">
        <w:rPr>
          <w:b/>
        </w:rPr>
        <w:t>’item</w:t>
      </w:r>
      <w:r w:rsidR="006127A2">
        <w:t xml:space="preserve"> que vous voulez renommer en cliquant </w:t>
      </w:r>
      <w:r>
        <w:t xml:space="preserve">une première fois </w:t>
      </w:r>
      <w:r w:rsidR="006127A2">
        <w:t xml:space="preserve">sur son nom, laissez passer une seconde, puis </w:t>
      </w:r>
      <w:r w:rsidR="006127A2" w:rsidRPr="00294A8F">
        <w:rPr>
          <w:b/>
        </w:rPr>
        <w:t>recliquez</w:t>
      </w:r>
      <w:r w:rsidR="006127A2">
        <w:t xml:space="preserve"> </w:t>
      </w:r>
      <w:r>
        <w:t>sur</w:t>
      </w:r>
      <w:r w:rsidR="00475369">
        <w:t xml:space="preserve"> le nom de l’item</w:t>
      </w:r>
      <w:r w:rsidR="006127A2">
        <w:t>.</w:t>
      </w:r>
    </w:p>
    <w:p w:rsidR="006127A2" w:rsidRDefault="006127A2" w:rsidP="006127A2"/>
    <w:p w:rsidR="00FC128D" w:rsidRPr="00FC128D" w:rsidRDefault="00FC128D" w:rsidP="00FC128D">
      <w:pPr>
        <w:ind w:left="284"/>
        <w:rPr>
          <w:i/>
        </w:rPr>
      </w:pPr>
      <w:r w:rsidRPr="00FC128D">
        <w:rPr>
          <w:i/>
        </w:rPr>
        <w:t>Le champ d’écriture s’active en mode édition.</w:t>
      </w:r>
    </w:p>
    <w:p w:rsidR="00FC128D" w:rsidRDefault="00FC128D" w:rsidP="006127A2"/>
    <w:p w:rsidR="006127A2" w:rsidRDefault="00AB232C" w:rsidP="006127A2">
      <w:pPr>
        <w:ind w:left="284" w:hanging="284"/>
      </w:pPr>
      <w:r>
        <w:t>3</w:t>
      </w:r>
      <w:r w:rsidR="006127A2">
        <w:t>.</w:t>
      </w:r>
      <w:r w:rsidR="00214E87">
        <w:t xml:space="preserve"> </w:t>
      </w:r>
      <w:r w:rsidR="00FC128D">
        <w:t>Inscrivez</w:t>
      </w:r>
      <w:r w:rsidR="006127A2">
        <w:t xml:space="preserve"> le nouveau n</w:t>
      </w:r>
      <w:r w:rsidR="00475369">
        <w:t>om de l’item</w:t>
      </w:r>
      <w:r w:rsidR="006127A2">
        <w:t>.</w:t>
      </w:r>
    </w:p>
    <w:p w:rsidR="006127A2" w:rsidRDefault="006127A2" w:rsidP="006127A2">
      <w:pPr>
        <w:ind w:left="284" w:hanging="284"/>
      </w:pPr>
      <w:r>
        <w:tab/>
      </w:r>
    </w:p>
    <w:p w:rsidR="00214E87" w:rsidRDefault="00214E87" w:rsidP="00214E87">
      <w:pPr>
        <w:ind w:left="284"/>
      </w:pPr>
      <w:r>
        <w:rPr>
          <w:i/>
        </w:rPr>
        <w:t>Il est impossible d’inscrire cer</w:t>
      </w:r>
      <w:r w:rsidR="00AE43C5">
        <w:rPr>
          <w:i/>
        </w:rPr>
        <w:t>tains symboles dans le nom d’un dossier</w:t>
      </w:r>
      <w:r>
        <w:rPr>
          <w:i/>
        </w:rPr>
        <w:t xml:space="preserve">  </w:t>
      </w:r>
      <w:r>
        <w:t>\ : / * ? " &gt; &lt; |</w:t>
      </w:r>
    </w:p>
    <w:p w:rsidR="006127A2" w:rsidRDefault="006127A2" w:rsidP="006127A2">
      <w:pPr>
        <w:tabs>
          <w:tab w:val="left" w:pos="3483"/>
        </w:tabs>
        <w:ind w:left="284" w:hanging="284"/>
      </w:pPr>
      <w:r>
        <w:tab/>
      </w:r>
      <w:r>
        <w:tab/>
      </w:r>
    </w:p>
    <w:p w:rsidR="006127A2" w:rsidRDefault="00AB232C" w:rsidP="006127A2">
      <w:pPr>
        <w:ind w:left="284" w:hanging="284"/>
      </w:pPr>
      <w:r>
        <w:t>4</w:t>
      </w:r>
      <w:r w:rsidR="006127A2">
        <w:t xml:space="preserve">. Cliquez à l’extérieur du champ d’écriture pour </w:t>
      </w:r>
      <w:r w:rsidR="006127A2" w:rsidRPr="006537B7">
        <w:rPr>
          <w:b/>
        </w:rPr>
        <w:t>enregistrer automatiquement</w:t>
      </w:r>
      <w:r w:rsidR="00475369">
        <w:t xml:space="preserve"> le nouveau nom de l’item</w:t>
      </w:r>
      <w:r w:rsidR="006127A2">
        <w:t>.</w:t>
      </w:r>
    </w:p>
    <w:p w:rsidR="006127A2" w:rsidRDefault="006127A2" w:rsidP="006127A2"/>
    <w:p w:rsidR="001A33B6" w:rsidRDefault="001A33B6" w:rsidP="006127A2"/>
    <w:p w:rsidR="00922981" w:rsidRDefault="00922981" w:rsidP="00922981">
      <w:pPr>
        <w:rPr>
          <w:i/>
        </w:rPr>
      </w:pPr>
      <w:r w:rsidRPr="0050637F">
        <w:rPr>
          <w:bCs/>
          <w:i/>
        </w:rPr>
        <w:t xml:space="preserve">Pour pouvoir </w:t>
      </w:r>
      <w:r>
        <w:rPr>
          <w:bCs/>
          <w:i/>
        </w:rPr>
        <w:t>renommer un item dans les dossiers généraux</w:t>
      </w:r>
      <w:r w:rsidRPr="0050637F">
        <w:rPr>
          <w:bCs/>
          <w:i/>
        </w:rPr>
        <w:t xml:space="preserve">, un </w:t>
      </w:r>
      <w:r w:rsidRPr="0050637F">
        <w:rPr>
          <w:i/>
        </w:rPr>
        <w:t xml:space="preserve">utilisateur </w:t>
      </w:r>
      <w:r w:rsidR="003B108A">
        <w:rPr>
          <w:i/>
        </w:rPr>
        <w:t>doit avoir</w:t>
      </w:r>
      <w:r w:rsidRPr="0050637F">
        <w:rPr>
          <w:i/>
        </w:rPr>
        <w:t xml:space="preserve"> le</w:t>
      </w:r>
      <w:r w:rsidRPr="0050637F">
        <w:rPr>
          <w:b/>
          <w:i/>
        </w:rPr>
        <w:t xml:space="preserve"> </w:t>
      </w:r>
      <w:r w:rsidRPr="00551A8A">
        <w:rPr>
          <w:b/>
          <w:i/>
        </w:rPr>
        <w:t xml:space="preserve">Droit de gérer </w:t>
      </w:r>
      <w:r>
        <w:rPr>
          <w:b/>
          <w:i/>
        </w:rPr>
        <w:t>les items (sauf ceux en lecture</w:t>
      </w:r>
      <w:r w:rsidRPr="00551A8A">
        <w:rPr>
          <w:b/>
          <w:i/>
        </w:rPr>
        <w:t xml:space="preserve"> seule) de tous les dossiers généraux</w:t>
      </w:r>
      <w:r>
        <w:rPr>
          <w:b/>
          <w:i/>
        </w:rPr>
        <w:t xml:space="preserve"> </w:t>
      </w:r>
      <w:r w:rsidRPr="0050637F">
        <w:rPr>
          <w:i/>
        </w:rPr>
        <w:t xml:space="preserve">d’activé dans son </w:t>
      </w:r>
      <w:r w:rsidRPr="002C2EA6">
        <w:rPr>
          <w:i/>
        </w:rPr>
        <w:t>type d’utilisateur</w:t>
      </w:r>
      <w:r>
        <w:rPr>
          <w:i/>
        </w:rPr>
        <w:t>.</w:t>
      </w:r>
    </w:p>
    <w:p w:rsidR="00922981" w:rsidRDefault="00922981" w:rsidP="00922981">
      <w:pPr>
        <w:rPr>
          <w:i/>
        </w:rPr>
      </w:pPr>
    </w:p>
    <w:p w:rsidR="00922981" w:rsidRDefault="00922981" w:rsidP="00922981">
      <w:pPr>
        <w:rPr>
          <w:i/>
        </w:rPr>
      </w:pPr>
      <w:r w:rsidRPr="0050637F">
        <w:rPr>
          <w:bCs/>
          <w:i/>
        </w:rPr>
        <w:t xml:space="preserve">Pour pouvoir </w:t>
      </w:r>
      <w:r>
        <w:rPr>
          <w:bCs/>
          <w:i/>
        </w:rPr>
        <w:t xml:space="preserve">renommer </w:t>
      </w:r>
      <w:r w:rsidRPr="0050637F">
        <w:rPr>
          <w:bCs/>
          <w:i/>
        </w:rPr>
        <w:t>un item</w:t>
      </w:r>
      <w:r>
        <w:rPr>
          <w:bCs/>
          <w:i/>
        </w:rPr>
        <w:t xml:space="preserve"> dans les espaces personnels</w:t>
      </w:r>
      <w:r w:rsidRPr="0050637F">
        <w:rPr>
          <w:bCs/>
          <w:i/>
        </w:rPr>
        <w:t xml:space="preserve">, un </w:t>
      </w:r>
      <w:r w:rsidRPr="0050637F">
        <w:rPr>
          <w:i/>
        </w:rPr>
        <w:t xml:space="preserve">utilisateur </w:t>
      </w:r>
      <w:r w:rsidR="003B108A">
        <w:rPr>
          <w:i/>
        </w:rPr>
        <w:t>doit avoir</w:t>
      </w:r>
      <w:r w:rsidRPr="0050637F">
        <w:rPr>
          <w:i/>
        </w:rPr>
        <w:t xml:space="preserve"> le</w:t>
      </w:r>
      <w:r w:rsidRPr="0050637F">
        <w:rPr>
          <w:b/>
          <w:i/>
        </w:rPr>
        <w:t xml:space="preserve"> </w:t>
      </w:r>
      <w:r w:rsidRPr="00551A8A">
        <w:rPr>
          <w:b/>
          <w:i/>
        </w:rPr>
        <w:t xml:space="preserve">Droit de gérer les items (sauf ceux en lecture seule) de tous les espaces personnels </w:t>
      </w:r>
      <w:r w:rsidRPr="0050637F">
        <w:rPr>
          <w:i/>
        </w:rPr>
        <w:t xml:space="preserve">d’activé dans son </w:t>
      </w:r>
      <w:r w:rsidRPr="002C2EA6">
        <w:rPr>
          <w:i/>
        </w:rPr>
        <w:t>type d’utilisateur</w:t>
      </w:r>
      <w:r>
        <w:rPr>
          <w:i/>
        </w:rPr>
        <w:t>.</w:t>
      </w:r>
    </w:p>
    <w:p w:rsidR="000F24F6" w:rsidRDefault="000F24F6" w:rsidP="006127A2">
      <w:pPr>
        <w:rPr>
          <w:i/>
        </w:rPr>
      </w:pPr>
    </w:p>
    <w:p w:rsidR="000F24F6" w:rsidRDefault="000F24F6" w:rsidP="006127A2">
      <w:r>
        <w:rPr>
          <w:i/>
        </w:rPr>
        <w:t>Vous pouvez en tout temps quitter la fenêtre</w:t>
      </w:r>
      <w:r>
        <w:t xml:space="preserve"> Banque de données</w:t>
      </w:r>
      <w:r>
        <w:rPr>
          <w:i/>
        </w:rPr>
        <w:t xml:space="preserve"> en cliquant sur le </w:t>
      </w:r>
      <w:r w:rsidR="00E94904">
        <w:rPr>
          <w:b/>
          <w:i/>
          <w:noProof/>
        </w:rPr>
        <w:drawing>
          <wp:inline distT="0" distB="0" distL="0" distR="0">
            <wp:extent cx="138430" cy="138430"/>
            <wp:effectExtent l="19050" t="0" r="0" b="0"/>
            <wp:docPr id="3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dans le coin supérieur droit de la fenêtre.</w:t>
      </w:r>
    </w:p>
    <w:p w:rsidR="00600B44" w:rsidRDefault="00220208" w:rsidP="006A37BD">
      <w:pPr>
        <w:pStyle w:val="Titre3"/>
      </w:pPr>
      <w:bookmarkStart w:id="89" w:name="_Supprimer_un_item"/>
      <w:bookmarkEnd w:id="89"/>
      <w:r>
        <w:br w:type="page"/>
      </w:r>
      <w:bookmarkStart w:id="90" w:name="_Toc357176752"/>
      <w:r w:rsidR="00600B44">
        <w:lastRenderedPageBreak/>
        <w:t>Supprimer un item</w:t>
      </w:r>
      <w:bookmarkEnd w:id="90"/>
    </w:p>
    <w:p w:rsidR="008A1F83" w:rsidRDefault="008A1F83" w:rsidP="008A1F83"/>
    <w:p w:rsidR="00FF5BC4" w:rsidRPr="0024799B" w:rsidRDefault="00FF5BC4" w:rsidP="008A1F83">
      <w:r>
        <w:t>Pour s</w:t>
      </w:r>
      <w:r w:rsidR="00165427">
        <w:t xml:space="preserve">upprimer un </w:t>
      </w:r>
      <w:r w:rsidR="00B241A5">
        <w:t xml:space="preserve">(ou plusieurs) </w:t>
      </w:r>
      <w:hyperlink r:id="rId48" w:anchor="_Items_de_la" w:history="1">
        <w:r w:rsidR="00E64D71">
          <w:rPr>
            <w:rStyle w:val="Lienhypertexte"/>
          </w:rPr>
          <w:t>item</w:t>
        </w:r>
      </w:hyperlink>
      <w:r w:rsidR="00B241A5">
        <w:t>(s)</w:t>
      </w:r>
      <w:r>
        <w:t xml:space="preserve">, </w:t>
      </w:r>
      <w:r w:rsidR="00BC1A9D">
        <w:t xml:space="preserve">cliquez sur le menu </w:t>
      </w:r>
      <w:r w:rsidR="00BC1A9D" w:rsidRPr="00BC1A9D">
        <w:rPr>
          <w:b/>
        </w:rPr>
        <w:t>Banque de données</w:t>
      </w:r>
      <w:r w:rsidRPr="0024799B">
        <w:t xml:space="preserve"> puis c</w:t>
      </w:r>
      <w:r>
        <w:t>liquez sur </w:t>
      </w:r>
      <w:r w:rsidRPr="008A1F83">
        <w:rPr>
          <w:b/>
        </w:rPr>
        <w:t>Ouvrir</w:t>
      </w:r>
      <w:r w:rsidRPr="0024799B">
        <w:t>.</w:t>
      </w:r>
    </w:p>
    <w:p w:rsidR="008A1F83" w:rsidRDefault="008A1F83" w:rsidP="008A1F83"/>
    <w:p w:rsidR="008A1F83" w:rsidRDefault="006A14F9" w:rsidP="008A1F83">
      <w:pPr>
        <w:rPr>
          <w:i/>
        </w:rPr>
      </w:pPr>
      <w:r w:rsidRPr="00AA0767">
        <w:rPr>
          <w:i/>
        </w:rPr>
        <w:t xml:space="preserve">La fenêtre </w:t>
      </w:r>
      <w:r w:rsidRPr="006A14F9">
        <w:t>Banque de données</w:t>
      </w:r>
      <w:r w:rsidRPr="00AA0767">
        <w:rPr>
          <w:i/>
        </w:rPr>
        <w:t xml:space="preserve"> </w:t>
      </w:r>
      <w:r w:rsidR="00F81095">
        <w:rPr>
          <w:i/>
        </w:rPr>
        <w:t>apparaît</w:t>
      </w:r>
      <w:r w:rsidRPr="00AA0767">
        <w:rPr>
          <w:i/>
        </w:rPr>
        <w:t>.</w:t>
      </w:r>
    </w:p>
    <w:p w:rsidR="00511719" w:rsidRDefault="00511719" w:rsidP="008A1F83"/>
    <w:p w:rsidR="00495DFB" w:rsidRDefault="00495DFB" w:rsidP="00495DFB">
      <w:pPr>
        <w:ind w:left="284" w:hanging="284"/>
      </w:pPr>
      <w:r>
        <w:t xml:space="preserve">1. </w:t>
      </w:r>
      <w:r w:rsidR="00F5240F">
        <w:t xml:space="preserve">Sélectionnez le dossier dans lequel vous </w:t>
      </w:r>
      <w:r w:rsidR="00B64449">
        <w:t>désirez</w:t>
      </w:r>
      <w:r>
        <w:t xml:space="preserve"> supprimer un item. </w:t>
      </w:r>
    </w:p>
    <w:p w:rsidR="00495DFB" w:rsidRDefault="00495DFB" w:rsidP="00495DFB">
      <w:pPr>
        <w:rPr>
          <w:i/>
        </w:rPr>
      </w:pPr>
    </w:p>
    <w:p w:rsidR="00791259" w:rsidRPr="00FD049B" w:rsidRDefault="00F5240F" w:rsidP="00791259">
      <w:pPr>
        <w:ind w:left="284"/>
        <w:rPr>
          <w:i/>
        </w:rPr>
      </w:pPr>
      <w:r>
        <w:rPr>
          <w:i/>
        </w:rPr>
        <w:t>La liste des items contenus dans le dossier s’affiche dans la section Items</w:t>
      </w:r>
      <w:r w:rsidR="00791259" w:rsidRPr="00FD049B">
        <w:rPr>
          <w:i/>
        </w:rPr>
        <w:t xml:space="preserve">. </w:t>
      </w:r>
    </w:p>
    <w:p w:rsidR="00791259" w:rsidRDefault="00791259" w:rsidP="00495DFB">
      <w:pPr>
        <w:rPr>
          <w:i/>
        </w:rPr>
      </w:pPr>
    </w:p>
    <w:p w:rsidR="00495DFB" w:rsidRPr="008D3092" w:rsidRDefault="00495DFB" w:rsidP="00495DFB">
      <w:pPr>
        <w:ind w:left="284" w:hanging="284"/>
      </w:pPr>
      <w:r>
        <w:t xml:space="preserve">2. En cliquant avec le bouton droit de la souris, </w:t>
      </w:r>
      <w:r>
        <w:rPr>
          <w:b/>
        </w:rPr>
        <w:t>sélectionnez l’</w:t>
      </w:r>
      <w:r w:rsidRPr="00C25DFA">
        <w:rPr>
          <w:b/>
        </w:rPr>
        <w:t>item</w:t>
      </w:r>
      <w:r>
        <w:t xml:space="preserve"> que vous voulez supprimer et choisissez</w:t>
      </w:r>
      <w:r w:rsidRPr="008D3092">
        <w:t xml:space="preserve"> </w:t>
      </w:r>
      <w:r>
        <w:rPr>
          <w:b/>
        </w:rPr>
        <w:t>Supprimer</w:t>
      </w:r>
      <w:r w:rsidRPr="008D3092">
        <w:t xml:space="preserve"> </w:t>
      </w:r>
      <w:r>
        <w:t>dans le menu contextuel</w:t>
      </w:r>
      <w:r w:rsidRPr="008D3092">
        <w:t xml:space="preserve"> qui apparaît.</w:t>
      </w:r>
    </w:p>
    <w:p w:rsidR="00495DFB" w:rsidRDefault="00495DFB" w:rsidP="00495DFB">
      <w:pPr>
        <w:ind w:firstLine="284"/>
      </w:pPr>
    </w:p>
    <w:p w:rsidR="00495DFB" w:rsidRDefault="00495DFB" w:rsidP="00495DFB">
      <w:pPr>
        <w:ind w:firstLine="284"/>
        <w:rPr>
          <w:i/>
        </w:rPr>
      </w:pPr>
      <w:r>
        <w:rPr>
          <w:i/>
        </w:rPr>
        <w:t xml:space="preserve">La fenêtre </w:t>
      </w:r>
      <w:r>
        <w:t>Confirmation de suppression</w:t>
      </w:r>
      <w:r>
        <w:rPr>
          <w:i/>
        </w:rPr>
        <w:t xml:space="preserve"> app</w:t>
      </w:r>
      <w:r w:rsidR="001F00FC">
        <w:rPr>
          <w:i/>
        </w:rPr>
        <w:t>a</w:t>
      </w:r>
      <w:r>
        <w:rPr>
          <w:i/>
        </w:rPr>
        <w:t>raît.</w:t>
      </w:r>
    </w:p>
    <w:p w:rsidR="00B241A5" w:rsidRDefault="00B241A5" w:rsidP="00495DFB">
      <w:pPr>
        <w:ind w:firstLine="284"/>
        <w:rPr>
          <w:i/>
        </w:rPr>
      </w:pPr>
    </w:p>
    <w:p w:rsidR="00B241A5" w:rsidRPr="00FD049B" w:rsidRDefault="00B241A5" w:rsidP="00B241A5">
      <w:pPr>
        <w:ind w:left="284"/>
        <w:rPr>
          <w:i/>
        </w:rPr>
      </w:pPr>
      <w:r>
        <w:rPr>
          <w:i/>
        </w:rPr>
        <w:t xml:space="preserve">Pour </w:t>
      </w:r>
      <w:r w:rsidRPr="00E7254E">
        <w:rPr>
          <w:b/>
          <w:i/>
        </w:rPr>
        <w:t>sélectionner plusieurs items</w:t>
      </w:r>
      <w:r>
        <w:rPr>
          <w:i/>
        </w:rPr>
        <w:t xml:space="preserve"> dans un même dossier, tenez enfoncée la touche </w:t>
      </w:r>
      <w:r>
        <w:t>« Ctrl »</w:t>
      </w:r>
      <w:r>
        <w:rPr>
          <w:i/>
        </w:rPr>
        <w:t xml:space="preserve"> et cliquez sur chacun des items à sélectionner.</w:t>
      </w:r>
    </w:p>
    <w:p w:rsidR="00B241A5" w:rsidRDefault="00B241A5" w:rsidP="006A37BD"/>
    <w:p w:rsidR="00FF5BC4" w:rsidRDefault="00495DFB" w:rsidP="006A37BD">
      <w:r>
        <w:t xml:space="preserve">3.  </w:t>
      </w:r>
      <w:r w:rsidR="00FF5BC4">
        <w:t>Sélectionnez « Oui</w:t>
      </w:r>
      <w:r>
        <w:t> » pour</w:t>
      </w:r>
      <w:r w:rsidR="00FF5BC4">
        <w:t xml:space="preserve"> supprimer l’item.</w:t>
      </w:r>
    </w:p>
    <w:p w:rsidR="00FF5BC4" w:rsidRDefault="00FF5BC4" w:rsidP="006A37BD">
      <w:pPr>
        <w:ind w:left="284" w:hanging="284"/>
      </w:pPr>
    </w:p>
    <w:p w:rsidR="00495DFB" w:rsidRDefault="00AE43C5" w:rsidP="00AE43C5">
      <w:pPr>
        <w:ind w:left="284"/>
        <w:rPr>
          <w:i/>
        </w:rPr>
      </w:pPr>
      <w:r>
        <w:rPr>
          <w:i/>
        </w:rPr>
        <w:t>L’item disparaît de la section Item du dossier sélectionné.</w:t>
      </w:r>
    </w:p>
    <w:p w:rsidR="00AE43C5" w:rsidRDefault="00AE43C5" w:rsidP="006A37BD">
      <w:pPr>
        <w:ind w:left="284" w:hanging="284"/>
        <w:rPr>
          <w:i/>
        </w:rPr>
      </w:pPr>
    </w:p>
    <w:p w:rsidR="00AE43C5" w:rsidRDefault="00AE43C5" w:rsidP="006A37BD">
      <w:pPr>
        <w:ind w:left="284" w:hanging="284"/>
        <w:rPr>
          <w:i/>
        </w:rPr>
      </w:pPr>
    </w:p>
    <w:p w:rsidR="00922981" w:rsidRDefault="00922981" w:rsidP="00922981">
      <w:pPr>
        <w:rPr>
          <w:i/>
        </w:rPr>
      </w:pPr>
      <w:r w:rsidRPr="0050637F">
        <w:rPr>
          <w:bCs/>
          <w:i/>
        </w:rPr>
        <w:t xml:space="preserve">Pour pouvoir </w:t>
      </w:r>
      <w:r>
        <w:rPr>
          <w:bCs/>
          <w:i/>
        </w:rPr>
        <w:t>supprimer un item dans les dossiers généraux</w:t>
      </w:r>
      <w:r w:rsidRPr="0050637F">
        <w:rPr>
          <w:bCs/>
          <w:i/>
        </w:rPr>
        <w:t xml:space="preserve">, un </w:t>
      </w:r>
      <w:r w:rsidRPr="0050637F">
        <w:rPr>
          <w:i/>
        </w:rPr>
        <w:t xml:space="preserve">utilisateur </w:t>
      </w:r>
      <w:r w:rsidR="003B108A">
        <w:rPr>
          <w:i/>
        </w:rPr>
        <w:t>doit avoir</w:t>
      </w:r>
      <w:r w:rsidRPr="0050637F">
        <w:rPr>
          <w:i/>
        </w:rPr>
        <w:t xml:space="preserve"> le</w:t>
      </w:r>
      <w:r w:rsidRPr="0050637F">
        <w:rPr>
          <w:b/>
          <w:i/>
        </w:rPr>
        <w:t xml:space="preserve"> </w:t>
      </w:r>
      <w:r w:rsidRPr="00551A8A">
        <w:rPr>
          <w:b/>
          <w:i/>
        </w:rPr>
        <w:t xml:space="preserve">Droit de gérer </w:t>
      </w:r>
      <w:r>
        <w:rPr>
          <w:b/>
          <w:i/>
        </w:rPr>
        <w:t>les items (sauf ceux en lecture</w:t>
      </w:r>
      <w:r w:rsidRPr="00551A8A">
        <w:rPr>
          <w:b/>
          <w:i/>
        </w:rPr>
        <w:t xml:space="preserve"> seule) de tous les dossiers généraux</w:t>
      </w:r>
      <w:r>
        <w:rPr>
          <w:b/>
          <w:i/>
        </w:rPr>
        <w:t xml:space="preserve"> </w:t>
      </w:r>
      <w:r w:rsidRPr="0050637F">
        <w:rPr>
          <w:i/>
        </w:rPr>
        <w:t xml:space="preserve">d’activé dans son </w:t>
      </w:r>
      <w:r w:rsidRPr="002C2EA6">
        <w:rPr>
          <w:i/>
        </w:rPr>
        <w:t>type d’utilisateur</w:t>
      </w:r>
      <w:r>
        <w:rPr>
          <w:i/>
        </w:rPr>
        <w:t>.</w:t>
      </w:r>
    </w:p>
    <w:p w:rsidR="00922981" w:rsidRDefault="00922981" w:rsidP="00922981">
      <w:pPr>
        <w:rPr>
          <w:i/>
        </w:rPr>
      </w:pPr>
    </w:p>
    <w:p w:rsidR="00922981" w:rsidRDefault="00922981" w:rsidP="00922981">
      <w:pPr>
        <w:rPr>
          <w:i/>
        </w:rPr>
      </w:pPr>
      <w:r w:rsidRPr="0050637F">
        <w:rPr>
          <w:bCs/>
          <w:i/>
        </w:rPr>
        <w:t xml:space="preserve">Pour pouvoir </w:t>
      </w:r>
      <w:r>
        <w:rPr>
          <w:bCs/>
          <w:i/>
        </w:rPr>
        <w:t xml:space="preserve">supprimer </w:t>
      </w:r>
      <w:r w:rsidRPr="0050637F">
        <w:rPr>
          <w:bCs/>
          <w:i/>
        </w:rPr>
        <w:t>un item</w:t>
      </w:r>
      <w:r>
        <w:rPr>
          <w:bCs/>
          <w:i/>
        </w:rPr>
        <w:t xml:space="preserve"> dans les espaces personnels</w:t>
      </w:r>
      <w:r w:rsidRPr="0050637F">
        <w:rPr>
          <w:bCs/>
          <w:i/>
        </w:rPr>
        <w:t xml:space="preserve">, un </w:t>
      </w:r>
      <w:r w:rsidRPr="0050637F">
        <w:rPr>
          <w:i/>
        </w:rPr>
        <w:t xml:space="preserve">utilisateur </w:t>
      </w:r>
      <w:r w:rsidR="003B108A">
        <w:rPr>
          <w:i/>
        </w:rPr>
        <w:t>doit avoir</w:t>
      </w:r>
      <w:r w:rsidRPr="0050637F">
        <w:rPr>
          <w:i/>
        </w:rPr>
        <w:t xml:space="preserve"> le</w:t>
      </w:r>
      <w:r w:rsidRPr="0050637F">
        <w:rPr>
          <w:b/>
          <w:i/>
        </w:rPr>
        <w:t xml:space="preserve"> </w:t>
      </w:r>
      <w:r w:rsidRPr="00551A8A">
        <w:rPr>
          <w:b/>
          <w:i/>
        </w:rPr>
        <w:t xml:space="preserve">Droit de gérer les items (sauf ceux en lecture seule) de tous les espaces personnels </w:t>
      </w:r>
      <w:r w:rsidRPr="0050637F">
        <w:rPr>
          <w:i/>
        </w:rPr>
        <w:t xml:space="preserve">d’activé dans son </w:t>
      </w:r>
      <w:r w:rsidRPr="002C2EA6">
        <w:rPr>
          <w:i/>
        </w:rPr>
        <w:t>type d’utilisateur</w:t>
      </w:r>
      <w:r>
        <w:rPr>
          <w:i/>
        </w:rPr>
        <w:t>.</w:t>
      </w:r>
    </w:p>
    <w:p w:rsidR="000F24F6" w:rsidRDefault="000F24F6" w:rsidP="00511719">
      <w:pPr>
        <w:rPr>
          <w:i/>
        </w:rPr>
      </w:pPr>
    </w:p>
    <w:p w:rsidR="000F24F6" w:rsidRPr="00511719" w:rsidRDefault="000F24F6" w:rsidP="00511719">
      <w:r>
        <w:rPr>
          <w:i/>
        </w:rPr>
        <w:t>Vous pouvez en tout temps quitter la fenêtre</w:t>
      </w:r>
      <w:r>
        <w:t xml:space="preserve"> Banque de données</w:t>
      </w:r>
      <w:r>
        <w:rPr>
          <w:i/>
        </w:rPr>
        <w:t xml:space="preserve"> en cliquant sur le </w:t>
      </w:r>
      <w:r w:rsidR="00E94904">
        <w:rPr>
          <w:b/>
          <w:i/>
          <w:noProof/>
        </w:rPr>
        <w:drawing>
          <wp:inline distT="0" distB="0" distL="0" distR="0">
            <wp:extent cx="138430" cy="138430"/>
            <wp:effectExtent l="19050" t="0" r="0" b="0"/>
            <wp:docPr id="3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dans le coin supérieur droit de la fenêtre.</w:t>
      </w:r>
    </w:p>
    <w:p w:rsidR="0050637F" w:rsidRDefault="00220208" w:rsidP="006A37BD">
      <w:pPr>
        <w:pStyle w:val="Titre2"/>
      </w:pPr>
      <w:bookmarkStart w:id="91" w:name="_Rechercher_dans_la"/>
      <w:bookmarkEnd w:id="91"/>
      <w:r w:rsidRPr="00511719">
        <w:rPr>
          <w:i w:val="0"/>
        </w:rPr>
        <w:br w:type="page"/>
      </w:r>
      <w:bookmarkStart w:id="92" w:name="_Toc357176753"/>
      <w:r w:rsidR="00D21387" w:rsidRPr="00D21387">
        <w:lastRenderedPageBreak/>
        <w:t>Rechercher</w:t>
      </w:r>
      <w:r w:rsidR="005E7134">
        <w:t xml:space="preserve"> dans la b</w:t>
      </w:r>
      <w:r w:rsidR="00A01233">
        <w:t>anque de données</w:t>
      </w:r>
      <w:bookmarkEnd w:id="92"/>
    </w:p>
    <w:p w:rsidR="00A01233" w:rsidRPr="00A01233" w:rsidRDefault="00A01233" w:rsidP="00A01233"/>
    <w:p w:rsidR="00C45662" w:rsidRDefault="00A01233" w:rsidP="00A01233">
      <w:r>
        <w:t xml:space="preserve">Pour rechercher dans la </w:t>
      </w:r>
      <w:hyperlink w:anchor="_Banque_de_données" w:history="1">
        <w:r w:rsidR="00E64D71">
          <w:rPr>
            <w:rStyle w:val="Lienhypertexte"/>
          </w:rPr>
          <w:t>B</w:t>
        </w:r>
        <w:r w:rsidR="00BB70C0" w:rsidRPr="00BB70C0">
          <w:rPr>
            <w:rStyle w:val="Lienhypertexte"/>
          </w:rPr>
          <w:t>anque de données</w:t>
        </w:r>
      </w:hyperlink>
      <w:r>
        <w:t xml:space="preserve">, </w:t>
      </w:r>
      <w:r w:rsidR="00BC1A9D">
        <w:t xml:space="preserve">cliquez sur le menu </w:t>
      </w:r>
      <w:r w:rsidR="00BC1A9D" w:rsidRPr="00BC1A9D">
        <w:rPr>
          <w:b/>
        </w:rPr>
        <w:t>Banque de données</w:t>
      </w:r>
      <w:r w:rsidRPr="0024799B">
        <w:t xml:space="preserve"> puis c</w:t>
      </w:r>
      <w:r>
        <w:t>liquez sur </w:t>
      </w:r>
      <w:r w:rsidR="00E94904">
        <w:rPr>
          <w:i/>
          <w:noProof/>
        </w:rPr>
        <w:drawing>
          <wp:inline distT="0" distB="0" distL="0" distR="0">
            <wp:extent cx="180975" cy="180975"/>
            <wp:effectExtent l="19050" t="0" r="9525" b="0"/>
            <wp:docPr id="4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9"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3E0310">
        <w:rPr>
          <w:i/>
          <w:noProof/>
        </w:rPr>
        <w:t xml:space="preserve"> </w:t>
      </w:r>
      <w:r>
        <w:rPr>
          <w:b/>
        </w:rPr>
        <w:t>Rechercher</w:t>
      </w:r>
      <w:r w:rsidRPr="0024799B">
        <w:t>.</w:t>
      </w:r>
    </w:p>
    <w:p w:rsidR="00C45662" w:rsidRPr="00C45662" w:rsidRDefault="00C45662" w:rsidP="00A01233">
      <w:pPr>
        <w:rPr>
          <w:sz w:val="8"/>
          <w:szCs w:val="8"/>
        </w:rPr>
      </w:pPr>
    </w:p>
    <w:p w:rsidR="00C45662" w:rsidRPr="000F24F6" w:rsidRDefault="00C45662" w:rsidP="00C45662">
      <w:r>
        <w:rPr>
          <w:i/>
        </w:rPr>
        <w:t xml:space="preserve">Cliquer sur </w:t>
      </w:r>
      <w:r w:rsidR="00E94904">
        <w:rPr>
          <w:i/>
          <w:noProof/>
        </w:rPr>
        <w:drawing>
          <wp:inline distT="0" distB="0" distL="0" distR="0">
            <wp:extent cx="212725" cy="212725"/>
            <wp:effectExtent l="19050" t="0" r="0" b="0"/>
            <wp:docPr id="4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9" cstate="print"/>
                    <a:srcRect/>
                    <a:stretch>
                      <a:fillRect/>
                    </a:stretch>
                  </pic:blipFill>
                  <pic:spPr bwMode="auto">
                    <a:xfrm>
                      <a:off x="0" y="0"/>
                      <a:ext cx="212725" cy="212725"/>
                    </a:xfrm>
                    <a:prstGeom prst="rect">
                      <a:avLst/>
                    </a:prstGeom>
                    <a:noFill/>
                    <a:ln w="9525">
                      <a:noFill/>
                      <a:miter lim="800000"/>
                      <a:headEnd/>
                      <a:tailEnd/>
                    </a:ln>
                  </pic:spPr>
                </pic:pic>
              </a:graphicData>
            </a:graphic>
          </wp:inline>
        </w:drawing>
      </w:r>
      <w:r>
        <w:rPr>
          <w:i/>
        </w:rPr>
        <w:t xml:space="preserve"> dans </w:t>
      </w:r>
      <w:r w:rsidRPr="004A7AC8">
        <w:rPr>
          <w:i/>
        </w:rPr>
        <w:t>la barre d’outils de la</w:t>
      </w:r>
      <w:r>
        <w:rPr>
          <w:i/>
        </w:rPr>
        <w:t xml:space="preserve"> fenêtre principale de </w:t>
      </w:r>
      <w:r>
        <w:t>Clinica</w:t>
      </w:r>
      <w:r>
        <w:rPr>
          <w:i/>
        </w:rPr>
        <w:t xml:space="preserve"> </w:t>
      </w:r>
      <w:r w:rsidR="003E0310">
        <w:rPr>
          <w:i/>
        </w:rPr>
        <w:t>permet aussi</w:t>
      </w:r>
      <w:r>
        <w:rPr>
          <w:i/>
        </w:rPr>
        <w:t xml:space="preserve"> d’accéder à la Recherche dans la banque de données</w:t>
      </w:r>
      <w:r>
        <w:t>.</w:t>
      </w:r>
    </w:p>
    <w:p w:rsidR="00A01233" w:rsidRDefault="00A01233" w:rsidP="00A01233">
      <w:pPr>
        <w:ind w:left="284" w:hanging="284"/>
      </w:pPr>
    </w:p>
    <w:p w:rsidR="00A01233" w:rsidRPr="00AA0767" w:rsidRDefault="00A01233" w:rsidP="00A01233">
      <w:pPr>
        <w:rPr>
          <w:i/>
        </w:rPr>
      </w:pPr>
      <w:r w:rsidRPr="00AA0767">
        <w:rPr>
          <w:i/>
        </w:rPr>
        <w:t xml:space="preserve">La fenêtre </w:t>
      </w:r>
      <w:r>
        <w:t>Recherche dans la banque de données</w:t>
      </w:r>
      <w:r>
        <w:rPr>
          <w:i/>
        </w:rPr>
        <w:t xml:space="preserve"> </w:t>
      </w:r>
      <w:r w:rsidR="00F81095">
        <w:rPr>
          <w:i/>
        </w:rPr>
        <w:t>apparaît</w:t>
      </w:r>
      <w:r w:rsidRPr="00AA0767">
        <w:rPr>
          <w:i/>
        </w:rPr>
        <w:t>.</w:t>
      </w:r>
    </w:p>
    <w:p w:rsidR="00A01233" w:rsidRDefault="00A01233" w:rsidP="00A01233">
      <w:pPr>
        <w:ind w:left="284" w:hanging="284"/>
      </w:pPr>
    </w:p>
    <w:p w:rsidR="00BD5D84" w:rsidRDefault="00BD5D84" w:rsidP="00BD5D84">
      <w:pPr>
        <w:ind w:left="180" w:hanging="180"/>
      </w:pPr>
      <w:r>
        <w:t xml:space="preserve">1. Sélectionnez un </w:t>
      </w:r>
      <w:r>
        <w:rPr>
          <w:b/>
        </w:rPr>
        <w:t>mode</w:t>
      </w:r>
      <w:r w:rsidRPr="00B27FA8">
        <w:rPr>
          <w:b/>
        </w:rPr>
        <w:t xml:space="preserve"> de recherche</w:t>
      </w:r>
      <w:r>
        <w:t xml:space="preserve"> en cliquant dans le cercle correspondant.</w:t>
      </w:r>
    </w:p>
    <w:p w:rsidR="00BD5D84" w:rsidRDefault="00BD5D84" w:rsidP="00BD5D84">
      <w:pPr>
        <w:ind w:left="180" w:hanging="180"/>
      </w:pPr>
    </w:p>
    <w:p w:rsidR="00BD5D84" w:rsidRPr="00865D6F" w:rsidRDefault="00BD5D84" w:rsidP="00BD5D84">
      <w:pPr>
        <w:ind w:left="284"/>
      </w:pPr>
      <w:r>
        <w:rPr>
          <w:i/>
        </w:rPr>
        <w:t>Le mode de recherche par texte brut est sélectionné par défaut.</w:t>
      </w:r>
    </w:p>
    <w:p w:rsidR="00BD5D84" w:rsidRDefault="00BD5D84" w:rsidP="00BD5D84">
      <w:pPr>
        <w:ind w:left="180" w:hanging="180"/>
      </w:pPr>
    </w:p>
    <w:p w:rsidR="00712363" w:rsidRDefault="00BD5D84" w:rsidP="00712363">
      <w:pPr>
        <w:ind w:left="180" w:hanging="180"/>
      </w:pPr>
      <w:r>
        <w:t xml:space="preserve">2. Recherche : </w:t>
      </w:r>
    </w:p>
    <w:p w:rsidR="00712363" w:rsidRDefault="00712363" w:rsidP="00712363">
      <w:pPr>
        <w:ind w:left="180" w:hanging="180"/>
      </w:pPr>
    </w:p>
    <w:p w:rsidR="00712363" w:rsidRPr="00712363" w:rsidRDefault="00712363" w:rsidP="00712363">
      <w:pPr>
        <w:ind w:left="284"/>
      </w:pPr>
      <w:r>
        <w:rPr>
          <w:i/>
        </w:rPr>
        <w:t xml:space="preserve">Les champs de recherche possibles pour la banque de </w:t>
      </w:r>
      <w:r w:rsidR="00C317CC">
        <w:rPr>
          <w:i/>
        </w:rPr>
        <w:t>données</w:t>
      </w:r>
      <w:r>
        <w:rPr>
          <w:i/>
        </w:rPr>
        <w:t xml:space="preserve"> sont </w:t>
      </w:r>
      <w:r>
        <w:t>Titre, Type de fichier, Mot clé, Description, Date de création, Date de modification.</w:t>
      </w:r>
    </w:p>
    <w:p w:rsidR="00712363" w:rsidRDefault="00712363" w:rsidP="00712363">
      <w:pPr>
        <w:ind w:left="1985" w:hanging="569"/>
      </w:pPr>
    </w:p>
    <w:p w:rsidR="00BD5D84" w:rsidRDefault="00BD5D84" w:rsidP="00BD5D84">
      <w:pPr>
        <w:ind w:firstLine="708"/>
      </w:pPr>
      <w:r>
        <w:t xml:space="preserve">2a. </w:t>
      </w:r>
      <w:r>
        <w:rPr>
          <w:b/>
        </w:rPr>
        <w:t>Recherche par Texte brut :</w:t>
      </w:r>
    </w:p>
    <w:p w:rsidR="00BD5D84" w:rsidRDefault="00BD5D84" w:rsidP="00BD5D84"/>
    <w:p w:rsidR="00BD5D84" w:rsidRDefault="00BD5D84" w:rsidP="00BD5D84">
      <w:pPr>
        <w:ind w:left="708" w:firstLine="708"/>
      </w:pPr>
      <w:r>
        <w:t xml:space="preserve">2a.1. Placez le curseur dans la </w:t>
      </w:r>
      <w:r>
        <w:rPr>
          <w:b/>
        </w:rPr>
        <w:t>boî</w:t>
      </w:r>
      <w:r w:rsidRPr="0041719D">
        <w:rPr>
          <w:b/>
        </w:rPr>
        <w:t>te de texte</w:t>
      </w:r>
      <w:r>
        <w:t>;</w:t>
      </w:r>
    </w:p>
    <w:p w:rsidR="00BD5D84" w:rsidRDefault="00BD5D84" w:rsidP="00BD5D84">
      <w:pPr>
        <w:ind w:left="1980" w:hanging="540"/>
      </w:pPr>
    </w:p>
    <w:p w:rsidR="00BD5D84" w:rsidRDefault="00BD5D84" w:rsidP="00BD5D84">
      <w:pPr>
        <w:tabs>
          <w:tab w:val="left" w:pos="7836"/>
        </w:tabs>
        <w:ind w:left="708" w:firstLine="708"/>
        <w:rPr>
          <w:i/>
        </w:rPr>
      </w:pPr>
      <w:r>
        <w:t xml:space="preserve">2a.2. Entrer le </w:t>
      </w:r>
      <w:r>
        <w:rPr>
          <w:b/>
        </w:rPr>
        <w:t xml:space="preserve">texte </w:t>
      </w:r>
      <w:r>
        <w:t>correspondant à votre recherche.</w:t>
      </w:r>
      <w:r>
        <w:rPr>
          <w:i/>
        </w:rPr>
        <w:t xml:space="preserve"> </w:t>
      </w:r>
      <w:r>
        <w:rPr>
          <w:i/>
        </w:rPr>
        <w:tab/>
      </w:r>
    </w:p>
    <w:p w:rsidR="00BD5D84" w:rsidRPr="00127D3B" w:rsidRDefault="00BD5D84" w:rsidP="00BD5D84">
      <w:pPr>
        <w:ind w:left="2552"/>
        <w:rPr>
          <w:i/>
        </w:rPr>
      </w:pPr>
    </w:p>
    <w:p w:rsidR="00DE74ED" w:rsidRDefault="00BD5D84" w:rsidP="00BD5D84">
      <w:pPr>
        <w:ind w:left="1134"/>
      </w:pPr>
      <w:r>
        <w:rPr>
          <w:i/>
        </w:rPr>
        <w:t xml:space="preserve">Le mode </w:t>
      </w:r>
      <w:r w:rsidRPr="007A2DC8">
        <w:t>Texte brut</w:t>
      </w:r>
      <w:r>
        <w:rPr>
          <w:i/>
        </w:rPr>
        <w:t xml:space="preserve"> recherche uniquement parmi</w:t>
      </w:r>
      <w:r w:rsidR="009E44F6">
        <w:rPr>
          <w:i/>
        </w:rPr>
        <w:t xml:space="preserve"> les champs</w:t>
      </w:r>
      <w:r w:rsidR="00DE74ED">
        <w:t xml:space="preserve"> Titre</w:t>
      </w:r>
      <w:r w:rsidR="0045462C">
        <w:t>, Mots-clés</w:t>
      </w:r>
      <w:r w:rsidR="00DE74ED">
        <w:t xml:space="preserve"> </w:t>
      </w:r>
      <w:r w:rsidR="00DE74ED">
        <w:rPr>
          <w:i/>
        </w:rPr>
        <w:t>et</w:t>
      </w:r>
      <w:r w:rsidR="00DE74ED">
        <w:t xml:space="preserve"> Description.</w:t>
      </w:r>
    </w:p>
    <w:p w:rsidR="00BD5D84" w:rsidRDefault="00DE74ED" w:rsidP="00BD5D84">
      <w:pPr>
        <w:ind w:left="1134"/>
        <w:rPr>
          <w:i/>
        </w:rPr>
      </w:pPr>
      <w:r>
        <w:rPr>
          <w:i/>
        </w:rPr>
        <w:t xml:space="preserve"> </w:t>
      </w:r>
    </w:p>
    <w:p w:rsidR="00BD5D84" w:rsidRDefault="00BD5D84" w:rsidP="00BD5D84">
      <w:pPr>
        <w:ind w:left="1134"/>
        <w:rPr>
          <w:i/>
        </w:rPr>
      </w:pPr>
      <w:r>
        <w:rPr>
          <w:i/>
        </w:rPr>
        <w:t xml:space="preserve">Si vous n’inscrivez </w:t>
      </w:r>
      <w:r w:rsidRPr="007A2DC8">
        <w:rPr>
          <w:b/>
          <w:i/>
        </w:rPr>
        <w:t>aucun texte</w:t>
      </w:r>
      <w:r>
        <w:rPr>
          <w:i/>
        </w:rPr>
        <w:t xml:space="preserve"> à rechercher (étape 2a.2), </w:t>
      </w:r>
      <w:r w:rsidRPr="007A2DC8">
        <w:rPr>
          <w:b/>
          <w:i/>
        </w:rPr>
        <w:t xml:space="preserve">tous les </w:t>
      </w:r>
      <w:r w:rsidR="009E44F6">
        <w:rPr>
          <w:b/>
          <w:i/>
        </w:rPr>
        <w:t xml:space="preserve">items </w:t>
      </w:r>
      <w:r w:rsidRPr="007A2DC8">
        <w:rPr>
          <w:b/>
          <w:i/>
        </w:rPr>
        <w:t>s’afficheront</w:t>
      </w:r>
      <w:r>
        <w:rPr>
          <w:i/>
        </w:rPr>
        <w:t xml:space="preserve"> lorsque vous effectuerez la recherche.</w:t>
      </w:r>
    </w:p>
    <w:p w:rsidR="00BD5D84" w:rsidRDefault="00BD5D84" w:rsidP="00BD5D84">
      <w:pPr>
        <w:ind w:left="372" w:hanging="372"/>
      </w:pPr>
    </w:p>
    <w:p w:rsidR="00BD5D84" w:rsidRDefault="00BD5D84" w:rsidP="00BD5D84">
      <w:pPr>
        <w:ind w:firstLine="708"/>
        <w:rPr>
          <w:b/>
        </w:rPr>
      </w:pPr>
      <w:r>
        <w:t xml:space="preserve">2b. </w:t>
      </w:r>
      <w:r>
        <w:rPr>
          <w:b/>
        </w:rPr>
        <w:t>Recherche par E</w:t>
      </w:r>
      <w:r w:rsidRPr="00932630">
        <w:rPr>
          <w:b/>
        </w:rPr>
        <w:t>xpression :</w:t>
      </w:r>
    </w:p>
    <w:p w:rsidR="00BD5D84" w:rsidRDefault="00BD5D84" w:rsidP="00BD5D84">
      <w:pPr>
        <w:ind w:firstLine="708"/>
        <w:rPr>
          <w:b/>
        </w:rPr>
      </w:pPr>
    </w:p>
    <w:p w:rsidR="00BD5D84" w:rsidRPr="00F07B63" w:rsidRDefault="00BD5D84" w:rsidP="00BD5D84">
      <w:pPr>
        <w:ind w:left="1134"/>
        <w:rPr>
          <w:i/>
        </w:rPr>
      </w:pPr>
      <w:r>
        <w:rPr>
          <w:i/>
        </w:rPr>
        <w:t>Une recherche par expression s’effectue en construisant une expression de recherche constituée d’au moins trois termes.</w:t>
      </w:r>
    </w:p>
    <w:p w:rsidR="00BD5D84" w:rsidRDefault="00BD5D84" w:rsidP="00BD5D84">
      <w:pPr>
        <w:ind w:left="1980" w:hanging="540"/>
      </w:pPr>
    </w:p>
    <w:p w:rsidR="00BD5D84" w:rsidRDefault="00BD5D84" w:rsidP="00BD5D84">
      <w:pPr>
        <w:ind w:left="1985" w:hanging="569"/>
      </w:pPr>
      <w:r>
        <w:t xml:space="preserve">2b.1. </w:t>
      </w:r>
      <w:r w:rsidRPr="005E4433">
        <w:rPr>
          <w:b/>
        </w:rPr>
        <w:t>Double-cliquez</w:t>
      </w:r>
      <w:r>
        <w:t xml:space="preserve"> sur un </w:t>
      </w:r>
      <w:r w:rsidRPr="005E4433">
        <w:rPr>
          <w:b/>
        </w:rPr>
        <w:t>champ de recherche</w:t>
      </w:r>
      <w:r>
        <w:t xml:space="preserve"> dans la liste située à la gauche de la fenêtre;</w:t>
      </w:r>
    </w:p>
    <w:p w:rsidR="00BD5D84" w:rsidRDefault="00BD5D84" w:rsidP="00BD5D84">
      <w:pPr>
        <w:ind w:left="1985" w:hanging="569"/>
      </w:pPr>
      <w:r>
        <w:tab/>
      </w:r>
    </w:p>
    <w:p w:rsidR="00BD5D84" w:rsidRDefault="00520E95" w:rsidP="00BD5D84">
      <w:pPr>
        <w:ind w:left="1985" w:hanging="569"/>
      </w:pPr>
      <w:r>
        <w:tab/>
      </w:r>
      <w:r w:rsidR="00BD5D84">
        <w:rPr>
          <w:i/>
        </w:rPr>
        <w:t xml:space="preserve">Le champ de recherche </w:t>
      </w:r>
      <w:r w:rsidR="00C317CC">
        <w:rPr>
          <w:i/>
        </w:rPr>
        <w:t>choisi</w:t>
      </w:r>
      <w:r w:rsidR="00BD5D84">
        <w:rPr>
          <w:i/>
        </w:rPr>
        <w:t xml:space="preserve"> s’inscrit entre parenthèses dans la boîte de texte. Il est le premier terme de l’expression de recherche.</w:t>
      </w:r>
      <w:r w:rsidR="00BD5D84">
        <w:tab/>
      </w:r>
    </w:p>
    <w:p w:rsidR="00BD5D84" w:rsidRDefault="00BD5D84" w:rsidP="00BD5D84">
      <w:pPr>
        <w:ind w:left="1985" w:hanging="569"/>
      </w:pPr>
    </w:p>
    <w:p w:rsidR="00BD5D84" w:rsidRDefault="00BD5D84" w:rsidP="00BD5D84">
      <w:pPr>
        <w:ind w:left="1985" w:hanging="569"/>
      </w:pPr>
      <w:r>
        <w:t xml:space="preserve">2b.2. </w:t>
      </w:r>
      <w:r w:rsidRPr="005E4433">
        <w:rPr>
          <w:b/>
        </w:rPr>
        <w:t>Double-cliquez</w:t>
      </w:r>
      <w:r>
        <w:t xml:space="preserve"> sur</w:t>
      </w:r>
      <w:r w:rsidRPr="00F07B63">
        <w:t xml:space="preserve"> </w:t>
      </w:r>
      <w:r>
        <w:t xml:space="preserve">un </w:t>
      </w:r>
      <w:r w:rsidRPr="005E4433">
        <w:rPr>
          <w:b/>
        </w:rPr>
        <w:t>opérateur champ</w:t>
      </w:r>
      <w:r>
        <w:t xml:space="preserve"> (=, &lt;&gt;, &gt;, &lt;, &lt;=, &gt;=);</w:t>
      </w:r>
    </w:p>
    <w:p w:rsidR="00BD5D84" w:rsidRDefault="00BD5D84" w:rsidP="00BD5D84">
      <w:pPr>
        <w:ind w:left="1985" w:hanging="569"/>
      </w:pPr>
      <w:r>
        <w:tab/>
      </w:r>
    </w:p>
    <w:p w:rsidR="00BD5D84" w:rsidRPr="00044DAE" w:rsidRDefault="00BD5D84" w:rsidP="00BD5D84">
      <w:pPr>
        <w:tabs>
          <w:tab w:val="left" w:pos="2410"/>
        </w:tabs>
        <w:ind w:left="1985" w:hanging="569"/>
        <w:rPr>
          <w:i/>
        </w:rPr>
      </w:pPr>
      <w:r>
        <w:tab/>
      </w:r>
      <w:r w:rsidRPr="00044DAE">
        <w:t>=</w:t>
      </w:r>
      <w:r w:rsidRPr="00044DAE">
        <w:rPr>
          <w:i/>
        </w:rPr>
        <w:t> </w:t>
      </w:r>
      <w:r>
        <w:rPr>
          <w:i/>
        </w:rPr>
        <w:tab/>
      </w:r>
      <w:r w:rsidRPr="00044DAE">
        <w:rPr>
          <w:i/>
        </w:rPr>
        <w:t xml:space="preserve"> signifie </w:t>
      </w:r>
      <w:r>
        <w:rPr>
          <w:i/>
        </w:rPr>
        <w:t>« égal à »</w:t>
      </w:r>
    </w:p>
    <w:p w:rsidR="00BD5D84" w:rsidRPr="00044DAE" w:rsidRDefault="00BD5D84" w:rsidP="00BD5D84">
      <w:pPr>
        <w:tabs>
          <w:tab w:val="left" w:pos="2410"/>
        </w:tabs>
        <w:ind w:left="1985" w:hanging="569"/>
      </w:pPr>
      <w:r w:rsidRPr="00044DAE">
        <w:rPr>
          <w:i/>
        </w:rPr>
        <w:lastRenderedPageBreak/>
        <w:tab/>
      </w:r>
      <w:r w:rsidRPr="00044DAE">
        <w:t>&lt;&gt;</w:t>
      </w:r>
      <w:r>
        <w:rPr>
          <w:i/>
        </w:rPr>
        <w:t xml:space="preserve"> </w:t>
      </w:r>
      <w:r>
        <w:rPr>
          <w:i/>
        </w:rPr>
        <w:tab/>
      </w:r>
      <w:r w:rsidRPr="00044DAE">
        <w:rPr>
          <w:i/>
        </w:rPr>
        <w:t> </w:t>
      </w:r>
      <w:r>
        <w:rPr>
          <w:i/>
        </w:rPr>
        <w:t>s</w:t>
      </w:r>
      <w:r w:rsidRPr="00044DAE">
        <w:rPr>
          <w:i/>
        </w:rPr>
        <w:t>ignifie « Ne dois pas contenir</w:t>
      </w:r>
      <w:r>
        <w:rPr>
          <w:i/>
        </w:rPr>
        <w:t> »</w:t>
      </w:r>
      <w:r w:rsidRPr="00044DAE">
        <w:rPr>
          <w:i/>
        </w:rPr>
        <w:t xml:space="preserve"> </w:t>
      </w:r>
    </w:p>
    <w:p w:rsidR="00BD5D84" w:rsidRPr="00044DAE" w:rsidRDefault="00BD5D84" w:rsidP="00BD5D84">
      <w:pPr>
        <w:tabs>
          <w:tab w:val="left" w:pos="2410"/>
        </w:tabs>
        <w:ind w:left="1985" w:hanging="569"/>
        <w:rPr>
          <w:i/>
        </w:rPr>
      </w:pPr>
      <w:r w:rsidRPr="00044DAE">
        <w:rPr>
          <w:i/>
        </w:rPr>
        <w:tab/>
      </w:r>
      <w:r w:rsidRPr="00044DAE">
        <w:t>&gt;</w:t>
      </w:r>
      <w:r w:rsidRPr="00044DAE">
        <w:rPr>
          <w:i/>
        </w:rPr>
        <w:t> </w:t>
      </w:r>
      <w:r>
        <w:rPr>
          <w:i/>
        </w:rPr>
        <w:tab/>
        <w:t xml:space="preserve"> signifie </w:t>
      </w:r>
      <w:r w:rsidRPr="00044DAE">
        <w:rPr>
          <w:i/>
        </w:rPr>
        <w:t>« Supérieur à »</w:t>
      </w:r>
    </w:p>
    <w:p w:rsidR="00BD5D84" w:rsidRPr="00044DAE" w:rsidRDefault="00BD5D84" w:rsidP="00BD5D84">
      <w:pPr>
        <w:tabs>
          <w:tab w:val="left" w:pos="2410"/>
        </w:tabs>
        <w:ind w:left="1985" w:hanging="569"/>
        <w:rPr>
          <w:i/>
        </w:rPr>
      </w:pPr>
      <w:r w:rsidRPr="00044DAE">
        <w:rPr>
          <w:i/>
        </w:rPr>
        <w:tab/>
      </w:r>
      <w:r w:rsidRPr="00044DAE">
        <w:t>&lt;</w:t>
      </w:r>
      <w:r w:rsidRPr="00044DAE">
        <w:rPr>
          <w:i/>
        </w:rPr>
        <w:t> </w:t>
      </w:r>
      <w:r>
        <w:rPr>
          <w:i/>
        </w:rPr>
        <w:tab/>
        <w:t xml:space="preserve">signifie </w:t>
      </w:r>
      <w:r w:rsidRPr="00044DAE">
        <w:rPr>
          <w:i/>
        </w:rPr>
        <w:t>« </w:t>
      </w:r>
      <w:r>
        <w:rPr>
          <w:i/>
        </w:rPr>
        <w:t>Infé</w:t>
      </w:r>
      <w:r w:rsidRPr="00044DAE">
        <w:rPr>
          <w:i/>
        </w:rPr>
        <w:t>rieur à »</w:t>
      </w:r>
    </w:p>
    <w:p w:rsidR="00BD5D84" w:rsidRPr="00044DAE" w:rsidRDefault="00BD5D84" w:rsidP="00BD5D84">
      <w:pPr>
        <w:tabs>
          <w:tab w:val="left" w:pos="2410"/>
        </w:tabs>
        <w:ind w:left="1985" w:hanging="569"/>
        <w:rPr>
          <w:i/>
        </w:rPr>
      </w:pPr>
      <w:r w:rsidRPr="00044DAE">
        <w:rPr>
          <w:i/>
        </w:rPr>
        <w:tab/>
      </w:r>
      <w:r w:rsidRPr="00044DAE">
        <w:t>&lt;=</w:t>
      </w:r>
      <w:r w:rsidRPr="00044DAE">
        <w:rPr>
          <w:i/>
        </w:rPr>
        <w:t> </w:t>
      </w:r>
      <w:r>
        <w:rPr>
          <w:i/>
        </w:rPr>
        <w:tab/>
        <w:t xml:space="preserve">signifie </w:t>
      </w:r>
      <w:r w:rsidRPr="00044DAE">
        <w:rPr>
          <w:i/>
        </w:rPr>
        <w:t xml:space="preserve">« Supérieur </w:t>
      </w:r>
      <w:r>
        <w:rPr>
          <w:i/>
        </w:rPr>
        <w:t xml:space="preserve">ou égal </w:t>
      </w:r>
      <w:r w:rsidRPr="00044DAE">
        <w:rPr>
          <w:i/>
        </w:rPr>
        <w:t>à »</w:t>
      </w:r>
    </w:p>
    <w:p w:rsidR="00BD5D84" w:rsidRPr="00044DAE" w:rsidRDefault="00BD5D84" w:rsidP="00BD5D84">
      <w:pPr>
        <w:tabs>
          <w:tab w:val="left" w:pos="2410"/>
        </w:tabs>
        <w:ind w:left="1985" w:hanging="569"/>
        <w:rPr>
          <w:i/>
        </w:rPr>
      </w:pPr>
      <w:r w:rsidRPr="00044DAE">
        <w:rPr>
          <w:i/>
        </w:rPr>
        <w:tab/>
      </w:r>
      <w:r w:rsidRPr="00044DAE">
        <w:t>&gt;=</w:t>
      </w:r>
      <w:r w:rsidRPr="00044DAE">
        <w:rPr>
          <w:i/>
        </w:rPr>
        <w:t> </w:t>
      </w:r>
      <w:r>
        <w:rPr>
          <w:i/>
        </w:rPr>
        <w:tab/>
        <w:t xml:space="preserve">signifie </w:t>
      </w:r>
      <w:r w:rsidRPr="00044DAE">
        <w:rPr>
          <w:i/>
        </w:rPr>
        <w:t>« </w:t>
      </w:r>
      <w:r>
        <w:rPr>
          <w:i/>
        </w:rPr>
        <w:t>Infé</w:t>
      </w:r>
      <w:r w:rsidRPr="00044DAE">
        <w:rPr>
          <w:i/>
        </w:rPr>
        <w:t xml:space="preserve">rieur </w:t>
      </w:r>
      <w:r>
        <w:rPr>
          <w:i/>
        </w:rPr>
        <w:t xml:space="preserve">ou égal </w:t>
      </w:r>
      <w:r w:rsidRPr="00044DAE">
        <w:rPr>
          <w:i/>
        </w:rPr>
        <w:t>à »</w:t>
      </w:r>
    </w:p>
    <w:p w:rsidR="00BD5D84" w:rsidRDefault="00BD5D84" w:rsidP="00BD5D84">
      <w:pPr>
        <w:ind w:left="1985" w:hanging="569"/>
      </w:pPr>
    </w:p>
    <w:p w:rsidR="00BD5D84" w:rsidRDefault="00BD5D84" w:rsidP="00BD5D84">
      <w:pPr>
        <w:ind w:left="1985"/>
      </w:pPr>
      <w:r>
        <w:rPr>
          <w:i/>
        </w:rPr>
        <w:t xml:space="preserve">Notez que les opérateurs champs </w:t>
      </w:r>
      <w:r>
        <w:t xml:space="preserve">(&gt;, &lt;, &lt;=, &gt;=) </w:t>
      </w:r>
      <w:r w:rsidRPr="0083560A">
        <w:rPr>
          <w:i/>
        </w:rPr>
        <w:t xml:space="preserve">ne </w:t>
      </w:r>
      <w:r>
        <w:rPr>
          <w:i/>
        </w:rPr>
        <w:t xml:space="preserve">fonctionnent que pour les champs </w:t>
      </w:r>
      <w:r w:rsidR="009E4694" w:rsidRPr="009E4694">
        <w:t>Date de création</w:t>
      </w:r>
      <w:r w:rsidR="009E4694">
        <w:rPr>
          <w:i/>
        </w:rPr>
        <w:t xml:space="preserve"> et </w:t>
      </w:r>
      <w:r w:rsidR="009E4694" w:rsidRPr="009E4694">
        <w:t>Date de modification</w:t>
      </w:r>
      <w:r>
        <w:rPr>
          <w:i/>
        </w:rPr>
        <w:t>.</w:t>
      </w:r>
    </w:p>
    <w:p w:rsidR="00BD5D84" w:rsidRDefault="00BD5D84" w:rsidP="00BD5D84">
      <w:pPr>
        <w:ind w:left="1985" w:hanging="569"/>
      </w:pPr>
      <w:r>
        <w:tab/>
      </w:r>
    </w:p>
    <w:p w:rsidR="00BD5D84" w:rsidRPr="0083560A" w:rsidRDefault="00BD5D84" w:rsidP="00BD5D84">
      <w:pPr>
        <w:ind w:left="1985"/>
        <w:rPr>
          <w:i/>
        </w:rPr>
      </w:pPr>
      <w:r>
        <w:rPr>
          <w:i/>
        </w:rPr>
        <w:t xml:space="preserve">L’opérateur champ </w:t>
      </w:r>
      <w:r w:rsidR="00C317CC">
        <w:rPr>
          <w:i/>
        </w:rPr>
        <w:t>choisi</w:t>
      </w:r>
      <w:r>
        <w:rPr>
          <w:i/>
        </w:rPr>
        <w:t xml:space="preserve"> s’inscrit dans la boîte de texte. Il est le second terme de l’expression de recherche.</w:t>
      </w:r>
    </w:p>
    <w:p w:rsidR="00BD5D84" w:rsidRDefault="00BD5D84" w:rsidP="00BD5D84">
      <w:pPr>
        <w:ind w:left="1985" w:hanging="569"/>
      </w:pPr>
    </w:p>
    <w:p w:rsidR="00BD5D84" w:rsidRDefault="00BD5D84" w:rsidP="00BD5D84">
      <w:pPr>
        <w:ind w:left="1985" w:hanging="569"/>
      </w:pPr>
      <w:r>
        <w:t xml:space="preserve">2b.3. </w:t>
      </w:r>
      <w:r w:rsidRPr="005E4433">
        <w:rPr>
          <w:b/>
        </w:rPr>
        <w:t>Entrez la valeur</w:t>
      </w:r>
      <w:r>
        <w:t xml:space="preserve"> (le texte, la date, etc.) correspondant à votre recherche.</w:t>
      </w:r>
    </w:p>
    <w:p w:rsidR="00BD5D84" w:rsidRDefault="00BD5D84" w:rsidP="00BD5D84">
      <w:pPr>
        <w:ind w:left="1985" w:hanging="569"/>
      </w:pPr>
    </w:p>
    <w:p w:rsidR="00BD5D84" w:rsidRDefault="00BD5D84" w:rsidP="00BD5D84">
      <w:pPr>
        <w:ind w:left="1985"/>
        <w:rPr>
          <w:i/>
        </w:rPr>
      </w:pPr>
      <w:r w:rsidRPr="005E4433">
        <w:rPr>
          <w:i/>
        </w:rPr>
        <w:t xml:space="preserve">La valeur doit être en </w:t>
      </w:r>
      <w:r w:rsidR="00C317CC">
        <w:rPr>
          <w:i/>
        </w:rPr>
        <w:t xml:space="preserve">lien </w:t>
      </w:r>
      <w:r w:rsidRPr="005E4433">
        <w:rPr>
          <w:i/>
        </w:rPr>
        <w:t xml:space="preserve">avec le champ de recherche sélectionné. Elle est le </w:t>
      </w:r>
      <w:r>
        <w:rPr>
          <w:i/>
        </w:rPr>
        <w:t xml:space="preserve">dernier </w:t>
      </w:r>
      <w:r w:rsidRPr="005E4433">
        <w:rPr>
          <w:i/>
        </w:rPr>
        <w:t>terme de l’expression de recherche.</w:t>
      </w:r>
    </w:p>
    <w:p w:rsidR="00BD5D84" w:rsidRPr="005E4433" w:rsidRDefault="00BD5D84" w:rsidP="00BD5D84">
      <w:pPr>
        <w:ind w:left="1985"/>
        <w:rPr>
          <w:i/>
        </w:rPr>
      </w:pPr>
      <w:r w:rsidRPr="005E4433">
        <w:rPr>
          <w:i/>
        </w:rPr>
        <w:tab/>
      </w:r>
    </w:p>
    <w:p w:rsidR="00BD5D84" w:rsidRPr="009E4694" w:rsidRDefault="00BD5D84" w:rsidP="00BD5D84">
      <w:pPr>
        <w:ind w:left="1985"/>
      </w:pPr>
      <w:r w:rsidRPr="009E4694">
        <w:rPr>
          <w:i/>
        </w:rPr>
        <w:t xml:space="preserve">Notez que </w:t>
      </w:r>
      <w:r w:rsidR="00C317CC">
        <w:rPr>
          <w:i/>
        </w:rPr>
        <w:t xml:space="preserve">si </w:t>
      </w:r>
      <w:r w:rsidRPr="009E4694">
        <w:rPr>
          <w:i/>
        </w:rPr>
        <w:t xml:space="preserve">le champ </w:t>
      </w:r>
      <w:r w:rsidR="009E4694" w:rsidRPr="009E4694">
        <w:t>Date de création</w:t>
      </w:r>
      <w:r w:rsidR="009E4694" w:rsidRPr="009E4694">
        <w:rPr>
          <w:i/>
        </w:rPr>
        <w:t xml:space="preserve"> ou </w:t>
      </w:r>
      <w:r w:rsidR="009E4694" w:rsidRPr="009E4694">
        <w:t>Date de modification</w:t>
      </w:r>
      <w:r w:rsidR="009E4694" w:rsidRPr="009E4694">
        <w:rPr>
          <w:i/>
        </w:rPr>
        <w:t xml:space="preserve"> </w:t>
      </w:r>
      <w:r w:rsidRPr="009E4694">
        <w:rPr>
          <w:i/>
        </w:rPr>
        <w:t>est sélectionné, le</w:t>
      </w:r>
      <w:r w:rsidRPr="009E4694">
        <w:rPr>
          <w:i/>
          <w:lang w:eastAsia="ja-JP"/>
        </w:rPr>
        <w:t xml:space="preserve"> format est de type Année/Mois/Jour. Le mois et le jour sont facultatifs pour effectuer la recherche.</w:t>
      </w:r>
    </w:p>
    <w:p w:rsidR="00BD5D84" w:rsidRDefault="00BD5D84" w:rsidP="00BD5D84">
      <w:pPr>
        <w:ind w:left="1440"/>
      </w:pPr>
    </w:p>
    <w:p w:rsidR="00BD5D84" w:rsidRDefault="00BD5D84" w:rsidP="00BD5D84">
      <w:pPr>
        <w:ind w:left="1134"/>
        <w:rPr>
          <w:i/>
        </w:rPr>
      </w:pPr>
      <w:r>
        <w:rPr>
          <w:i/>
        </w:rPr>
        <w:t>Toute nouvelle expression sera automatiquement inscrite dans la liste déroulante située au-dessus de la boîte de texte. Vous pourrez ainsi la réutiliser plus tard en la sélectionnant dans la liste.</w:t>
      </w:r>
    </w:p>
    <w:p w:rsidR="00BD5D84" w:rsidRDefault="00BD5D84" w:rsidP="00BD5D84">
      <w:pPr>
        <w:ind w:left="1134"/>
        <w:rPr>
          <w:i/>
        </w:rPr>
      </w:pPr>
    </w:p>
    <w:p w:rsidR="00BD5D84" w:rsidRDefault="00BD5D84" w:rsidP="00BD5D84">
      <w:pPr>
        <w:ind w:left="1134"/>
        <w:rPr>
          <w:i/>
        </w:rPr>
      </w:pPr>
      <w:r>
        <w:rPr>
          <w:i/>
        </w:rPr>
        <w:t xml:space="preserve">Vous pouvez inscrire l’expression de recherche directement à l’aide des touches du clavier. Elle devra cependant respecter scrupuleusement la forme présentée plus haut (nom du champ de recherche entre </w:t>
      </w:r>
      <w:r w:rsidR="00C317CC">
        <w:rPr>
          <w:i/>
        </w:rPr>
        <w:t>parenthèses</w:t>
      </w:r>
      <w:r>
        <w:rPr>
          <w:i/>
        </w:rPr>
        <w:t xml:space="preserve">, suivi du symbole de l’opérateur champ, suivi de la valeur à rechercher). Sinon, le message </w:t>
      </w:r>
      <w:r>
        <w:t>E</w:t>
      </w:r>
      <w:r w:rsidRPr="0053564B">
        <w:t>xpression invalide</w:t>
      </w:r>
      <w:r>
        <w:rPr>
          <w:i/>
        </w:rPr>
        <w:t xml:space="preserve"> apparaîtra et indiquera quoi corriger.</w:t>
      </w:r>
    </w:p>
    <w:p w:rsidR="00BD5D84" w:rsidRDefault="00BD5D84" w:rsidP="00BD5D84">
      <w:pPr>
        <w:ind w:left="1134"/>
        <w:rPr>
          <w:i/>
        </w:rPr>
      </w:pPr>
    </w:p>
    <w:p w:rsidR="00BD5D84" w:rsidRPr="007E75BF" w:rsidRDefault="00BD5D84" w:rsidP="00BD5D84">
      <w:pPr>
        <w:ind w:left="1134"/>
        <w:rPr>
          <w:i/>
        </w:rPr>
      </w:pPr>
      <w:r w:rsidRPr="007E75BF">
        <w:rPr>
          <w:i/>
        </w:rPr>
        <w:t xml:space="preserve">Vous pouvez améliorer l’expression afin d’obtenir un résultat de recherche plus spécifique. Pour ce faire, vous devez double-cliquer sur un </w:t>
      </w:r>
      <w:r w:rsidRPr="007E75BF">
        <w:rPr>
          <w:b/>
          <w:i/>
        </w:rPr>
        <w:t>opérateur logique</w:t>
      </w:r>
      <w:r w:rsidRPr="007E75BF">
        <w:rPr>
          <w:i/>
        </w:rPr>
        <w:t xml:space="preserve"> (AND, OR). Celui-ci s’ajoutera à la suite de l’expression et vous permettra de créer un groupe d’expressions en les accolant les unes à la suite des autres. Pour ajouter une nouvelle </w:t>
      </w:r>
      <w:r w:rsidR="00C317CC">
        <w:rPr>
          <w:i/>
        </w:rPr>
        <w:t>expression,</w:t>
      </w:r>
      <w:r w:rsidRPr="007E75BF">
        <w:rPr>
          <w:i/>
        </w:rPr>
        <w:t xml:space="preserve"> vous recommencez les étapes (2b.1 à 2b.3).</w:t>
      </w:r>
    </w:p>
    <w:p w:rsidR="00BD5D84" w:rsidRDefault="00BD5D84" w:rsidP="00BD5D84">
      <w:pPr>
        <w:ind w:left="1134"/>
        <w:rPr>
          <w:i/>
        </w:rPr>
      </w:pPr>
    </w:p>
    <w:p w:rsidR="00BD5D84" w:rsidRDefault="00BD5D84" w:rsidP="00BD5D84">
      <w:pPr>
        <w:ind w:left="1134"/>
        <w:rPr>
          <w:i/>
        </w:rPr>
      </w:pPr>
      <w:r>
        <w:rPr>
          <w:i/>
        </w:rPr>
        <w:t>Pour plus d’</w:t>
      </w:r>
      <w:r w:rsidR="00C317CC">
        <w:rPr>
          <w:i/>
        </w:rPr>
        <w:t>information,</w:t>
      </w:r>
      <w:r>
        <w:rPr>
          <w:i/>
        </w:rPr>
        <w:t xml:space="preserve"> voir les </w:t>
      </w:r>
      <w:hyperlink w:anchor="Exemple_BD" w:history="1">
        <w:r w:rsidRPr="00DA527A">
          <w:rPr>
            <w:rStyle w:val="Lienhypertexte"/>
            <w:i/>
          </w:rPr>
          <w:t>exemples</w:t>
        </w:r>
      </w:hyperlink>
      <w:r>
        <w:rPr>
          <w:i/>
        </w:rPr>
        <w:t xml:space="preserve"> au bas de l’article.</w:t>
      </w:r>
    </w:p>
    <w:p w:rsidR="00502E3E" w:rsidRDefault="00502E3E" w:rsidP="00A01233"/>
    <w:p w:rsidR="00A01233" w:rsidRDefault="00BC29F1" w:rsidP="00A01233">
      <w:r>
        <w:t>4</w:t>
      </w:r>
      <w:r w:rsidR="00A01233">
        <w:t xml:space="preserve">. </w:t>
      </w:r>
      <w:r w:rsidR="003E0310">
        <w:rPr>
          <w:b/>
        </w:rPr>
        <w:t xml:space="preserve">Sélection </w:t>
      </w:r>
      <w:r w:rsidR="00083276">
        <w:rPr>
          <w:b/>
        </w:rPr>
        <w:t xml:space="preserve">d’un ou plusieurs </w:t>
      </w:r>
      <w:r w:rsidR="00A07426">
        <w:rPr>
          <w:b/>
        </w:rPr>
        <w:t>dossier</w:t>
      </w:r>
      <w:r w:rsidR="00083276">
        <w:rPr>
          <w:b/>
        </w:rPr>
        <w:t>s</w:t>
      </w:r>
      <w:r w:rsidR="00083276">
        <w:t xml:space="preserve"> à l’intérieur des</w:t>
      </w:r>
      <w:r w:rsidR="00A07426">
        <w:t>quel</w:t>
      </w:r>
      <w:r w:rsidR="00083276">
        <w:t>s</w:t>
      </w:r>
      <w:r w:rsidR="00A01233">
        <w:t xml:space="preserve"> </w:t>
      </w:r>
      <w:r w:rsidR="00DA527A">
        <w:t xml:space="preserve">limiter </w:t>
      </w:r>
      <w:r w:rsidR="00A01233">
        <w:t>la recherche :</w:t>
      </w:r>
    </w:p>
    <w:p w:rsidR="00BB482B" w:rsidRDefault="00BB482B" w:rsidP="00A01233">
      <w:pPr>
        <w:ind w:left="1134" w:hanging="426"/>
      </w:pPr>
    </w:p>
    <w:p w:rsidR="00A01233" w:rsidRDefault="00BC29F1" w:rsidP="00A01233">
      <w:pPr>
        <w:ind w:left="1134" w:hanging="426"/>
      </w:pPr>
      <w:r>
        <w:t>4</w:t>
      </w:r>
      <w:r w:rsidR="00A01233">
        <w:t>.1. Ouvrez</w:t>
      </w:r>
      <w:r w:rsidR="00A01233" w:rsidRPr="00881089">
        <w:t xml:space="preserve"> l’arb</w:t>
      </w:r>
      <w:r w:rsidR="00A01233">
        <w:t>orescence des</w:t>
      </w:r>
      <w:r w:rsidR="00A07426">
        <w:t xml:space="preserve"> dossiers</w:t>
      </w:r>
      <w:r w:rsidR="0021730A">
        <w:t xml:space="preserve"> en </w:t>
      </w:r>
      <w:r w:rsidR="00DE66C6">
        <w:t>cliquant</w:t>
      </w:r>
      <w:r w:rsidR="0021730A">
        <w:t xml:space="preserve"> sur</w:t>
      </w:r>
      <w:r w:rsidR="00A01233">
        <w:t xml:space="preserve">  </w:t>
      </w:r>
      <w:r w:rsidR="00E94904">
        <w:rPr>
          <w:noProof/>
        </w:rPr>
        <w:drawing>
          <wp:inline distT="0" distB="0" distL="0" distR="0">
            <wp:extent cx="180975" cy="180975"/>
            <wp:effectExtent l="19050" t="0" r="9525" b="0"/>
            <wp:docPr id="4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0"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21730A">
        <w:t xml:space="preserve"> </w:t>
      </w:r>
      <w:r w:rsidR="00A01233">
        <w:t xml:space="preserve"> à la droite du champ;</w:t>
      </w:r>
      <w:r w:rsidR="00A01233" w:rsidRPr="00881089">
        <w:t xml:space="preserve"> </w:t>
      </w:r>
    </w:p>
    <w:p w:rsidR="00A01233" w:rsidRDefault="00A01233" w:rsidP="00A01233">
      <w:pPr>
        <w:ind w:left="1134" w:hanging="426"/>
      </w:pPr>
    </w:p>
    <w:p w:rsidR="00A01233" w:rsidRDefault="00BC29F1" w:rsidP="00A01233">
      <w:pPr>
        <w:ind w:left="1134" w:hanging="426"/>
      </w:pPr>
      <w:r>
        <w:t>4</w:t>
      </w:r>
      <w:r w:rsidR="00A01233">
        <w:t xml:space="preserve">.2. Cochez le(s) </w:t>
      </w:r>
      <w:r w:rsidR="00A07426">
        <w:t>dossier</w:t>
      </w:r>
      <w:r w:rsidR="00A01233">
        <w:t xml:space="preserve">(s) </w:t>
      </w:r>
      <w:r w:rsidR="003E0310">
        <w:t>où</w:t>
      </w:r>
      <w:r w:rsidR="00A01233">
        <w:t xml:space="preserve"> vous désirez effectuer la recherche;</w:t>
      </w:r>
    </w:p>
    <w:p w:rsidR="00554338" w:rsidRDefault="00554338" w:rsidP="00A01233">
      <w:pPr>
        <w:ind w:left="1134" w:hanging="426"/>
      </w:pPr>
    </w:p>
    <w:p w:rsidR="005D5F9E" w:rsidRPr="005D5F9E" w:rsidRDefault="00554338" w:rsidP="009E4694">
      <w:pPr>
        <w:ind w:left="1134" w:hanging="426"/>
        <w:rPr>
          <w:i/>
        </w:rPr>
      </w:pPr>
      <w:r>
        <w:tab/>
      </w:r>
      <w:r w:rsidR="005D5F9E">
        <w:rPr>
          <w:i/>
        </w:rPr>
        <w:t>Double-cliquer sur n’importe quel dossier sélectionne / désélectionne la totalité des dossiers.</w:t>
      </w:r>
    </w:p>
    <w:p w:rsidR="005D5F9E" w:rsidRDefault="005D5F9E" w:rsidP="009E4694">
      <w:pPr>
        <w:ind w:left="1134" w:hanging="426"/>
      </w:pPr>
    </w:p>
    <w:p w:rsidR="009E4694" w:rsidRDefault="00BB482B" w:rsidP="005D5F9E">
      <w:pPr>
        <w:ind w:left="1134"/>
        <w:rPr>
          <w:i/>
        </w:rPr>
      </w:pPr>
      <w:r>
        <w:rPr>
          <w:i/>
        </w:rPr>
        <w:t>Tous les</w:t>
      </w:r>
      <w:r w:rsidR="00554338">
        <w:rPr>
          <w:i/>
        </w:rPr>
        <w:t xml:space="preserve"> dossiers sont </w:t>
      </w:r>
      <w:r w:rsidR="009E4694">
        <w:rPr>
          <w:i/>
        </w:rPr>
        <w:t>dé</w:t>
      </w:r>
      <w:r w:rsidR="007E6FC1">
        <w:rPr>
          <w:i/>
        </w:rPr>
        <w:t>sélectionnés (</w:t>
      </w:r>
      <w:r w:rsidR="009E4694">
        <w:rPr>
          <w:i/>
        </w:rPr>
        <w:t>dé</w:t>
      </w:r>
      <w:r w:rsidR="003E0310">
        <w:rPr>
          <w:i/>
        </w:rPr>
        <w:t>cochés</w:t>
      </w:r>
      <w:r w:rsidR="007E6FC1">
        <w:rPr>
          <w:i/>
        </w:rPr>
        <w:t>)</w:t>
      </w:r>
      <w:r w:rsidR="00554338">
        <w:rPr>
          <w:i/>
        </w:rPr>
        <w:t xml:space="preserve"> par défaut.</w:t>
      </w:r>
      <w:r>
        <w:rPr>
          <w:i/>
        </w:rPr>
        <w:t xml:space="preserve"> </w:t>
      </w:r>
      <w:r w:rsidR="00DA527A">
        <w:rPr>
          <w:i/>
        </w:rPr>
        <w:t>Lorsque</w:t>
      </w:r>
      <w:r w:rsidR="009E4694">
        <w:rPr>
          <w:i/>
        </w:rPr>
        <w:t xml:space="preserve"> tous les dossiers sont désélecti</w:t>
      </w:r>
      <w:r w:rsidR="00DA527A">
        <w:rPr>
          <w:i/>
        </w:rPr>
        <w:t>onnés, la recherche s’effectue</w:t>
      </w:r>
      <w:r w:rsidR="009E4694">
        <w:rPr>
          <w:i/>
        </w:rPr>
        <w:t xml:space="preserve"> dans chacun d’eux. </w:t>
      </w:r>
    </w:p>
    <w:p w:rsidR="009E4694" w:rsidRDefault="009E4694" w:rsidP="00A01233">
      <w:pPr>
        <w:ind w:left="1134" w:hanging="426"/>
        <w:rPr>
          <w:i/>
        </w:rPr>
      </w:pPr>
    </w:p>
    <w:p w:rsidR="009E4694" w:rsidRDefault="009E4694" w:rsidP="009E4694">
      <w:pPr>
        <w:ind w:left="1134" w:hanging="426"/>
        <w:rPr>
          <w:i/>
        </w:rPr>
      </w:pPr>
      <w:r>
        <w:rPr>
          <w:i/>
        </w:rPr>
        <w:tab/>
        <w:t xml:space="preserve">Sélectionner / désélectionner un dossier </w:t>
      </w:r>
      <w:r w:rsidR="005D5F9E">
        <w:rPr>
          <w:i/>
        </w:rPr>
        <w:t xml:space="preserve">de l’arborescence </w:t>
      </w:r>
      <w:r w:rsidR="00C317CC">
        <w:rPr>
          <w:i/>
        </w:rPr>
        <w:t>influe sur</w:t>
      </w:r>
      <w:r>
        <w:rPr>
          <w:i/>
        </w:rPr>
        <w:t xml:space="preserve"> le statut de tous les autres dossiers qu’il contient.</w:t>
      </w:r>
    </w:p>
    <w:p w:rsidR="009E4694" w:rsidRDefault="009E4694" w:rsidP="009E4694">
      <w:pPr>
        <w:ind w:left="1134"/>
        <w:rPr>
          <w:i/>
        </w:rPr>
      </w:pPr>
    </w:p>
    <w:p w:rsidR="00554338" w:rsidRDefault="009E4694" w:rsidP="009E4694">
      <w:pPr>
        <w:ind w:left="1134"/>
        <w:rPr>
          <w:i/>
        </w:rPr>
      </w:pPr>
      <w:r>
        <w:rPr>
          <w:i/>
        </w:rPr>
        <w:t>T</w:t>
      </w:r>
      <w:r w:rsidR="00BB482B">
        <w:rPr>
          <w:i/>
        </w:rPr>
        <w:t>out nouveau dossier ajouté apparaît</w:t>
      </w:r>
      <w:r>
        <w:rPr>
          <w:i/>
        </w:rPr>
        <w:t>ra</w:t>
      </w:r>
      <w:r w:rsidR="00BB482B">
        <w:rPr>
          <w:i/>
        </w:rPr>
        <w:t xml:space="preserve"> désélectionné</w:t>
      </w:r>
      <w:r>
        <w:rPr>
          <w:i/>
        </w:rPr>
        <w:t xml:space="preserve">. Aussi, </w:t>
      </w:r>
      <w:r w:rsidR="00DA527A">
        <w:rPr>
          <w:i/>
        </w:rPr>
        <w:t xml:space="preserve">même </w:t>
      </w:r>
      <w:r>
        <w:rPr>
          <w:i/>
        </w:rPr>
        <w:t>si vous avie</w:t>
      </w:r>
      <w:r w:rsidR="00DA527A">
        <w:rPr>
          <w:i/>
        </w:rPr>
        <w:t>z déjà sélectionné</w:t>
      </w:r>
      <w:r>
        <w:rPr>
          <w:i/>
        </w:rPr>
        <w:t xml:space="preserve"> </w:t>
      </w:r>
      <w:r w:rsidR="00DA527A">
        <w:rPr>
          <w:i/>
        </w:rPr>
        <w:t xml:space="preserve">le dossier dans lequel il est contenu, le nouveau dossier </w:t>
      </w:r>
      <w:r w:rsidR="00BB482B">
        <w:rPr>
          <w:i/>
        </w:rPr>
        <w:t>devra être manuellement sélect</w:t>
      </w:r>
      <w:r>
        <w:rPr>
          <w:i/>
        </w:rPr>
        <w:t>ionné pour être considéré dans la recherche</w:t>
      </w:r>
      <w:r w:rsidR="00DA527A">
        <w:rPr>
          <w:i/>
        </w:rPr>
        <w:t>.</w:t>
      </w:r>
    </w:p>
    <w:p w:rsidR="00C40ABC" w:rsidRDefault="00C40ABC" w:rsidP="00A01233">
      <w:pPr>
        <w:ind w:left="1134" w:hanging="426"/>
        <w:rPr>
          <w:i/>
        </w:rPr>
      </w:pPr>
    </w:p>
    <w:p w:rsidR="00A01233" w:rsidRDefault="00BC29F1" w:rsidP="00A01233">
      <w:pPr>
        <w:ind w:left="1134" w:hanging="426"/>
      </w:pPr>
      <w:r>
        <w:t>4</w:t>
      </w:r>
      <w:r w:rsidR="00A01233">
        <w:t xml:space="preserve">.3. </w:t>
      </w:r>
      <w:r w:rsidR="00BC1A9D">
        <w:t>Cliquez</w:t>
      </w:r>
      <w:r w:rsidR="00A01233">
        <w:t xml:space="preserve"> sur </w:t>
      </w:r>
      <w:r w:rsidR="00E94904">
        <w:rPr>
          <w:noProof/>
        </w:rPr>
        <w:drawing>
          <wp:inline distT="0" distB="0" distL="0" distR="0">
            <wp:extent cx="180975" cy="180975"/>
            <wp:effectExtent l="19050" t="0" r="9525" b="0"/>
            <wp:docPr id="43"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51"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A01233">
        <w:t xml:space="preserve"> pour fermer l’arborescence.</w:t>
      </w:r>
    </w:p>
    <w:p w:rsidR="00A01233" w:rsidRDefault="00A01233" w:rsidP="00A01233">
      <w:pPr>
        <w:ind w:left="993" w:hanging="288"/>
      </w:pPr>
    </w:p>
    <w:p w:rsidR="00554338" w:rsidRDefault="00554338" w:rsidP="00A01233">
      <w:pPr>
        <w:ind w:left="709" w:hanging="4"/>
        <w:rPr>
          <w:i/>
        </w:rPr>
      </w:pPr>
      <w:r>
        <w:rPr>
          <w:i/>
        </w:rPr>
        <w:t xml:space="preserve">Le nom des dossiers sélectionnés apparaît. </w:t>
      </w:r>
    </w:p>
    <w:p w:rsidR="00554338" w:rsidRDefault="00554338" w:rsidP="00A01233">
      <w:pPr>
        <w:ind w:left="709" w:hanging="4"/>
        <w:rPr>
          <w:i/>
        </w:rPr>
      </w:pPr>
    </w:p>
    <w:p w:rsidR="00A01233" w:rsidRDefault="00A01233" w:rsidP="00A01233">
      <w:pPr>
        <w:ind w:left="709" w:hanging="4"/>
        <w:rPr>
          <w:i/>
        </w:rPr>
      </w:pPr>
      <w:r>
        <w:rPr>
          <w:i/>
        </w:rPr>
        <w:t>Si vous effectuez un</w:t>
      </w:r>
      <w:r w:rsidR="00A07426">
        <w:rPr>
          <w:i/>
        </w:rPr>
        <w:t>e recherche à partir d’un</w:t>
      </w:r>
      <w:r>
        <w:rPr>
          <w:i/>
        </w:rPr>
        <w:t xml:space="preserve"> </w:t>
      </w:r>
      <w:r w:rsidR="00A07426">
        <w:rPr>
          <w:i/>
        </w:rPr>
        <w:t>dossier ou à partir du dossier d’un item, ce dernier</w:t>
      </w:r>
      <w:r>
        <w:rPr>
          <w:i/>
        </w:rPr>
        <w:t xml:space="preserve"> s</w:t>
      </w:r>
      <w:r w:rsidR="00A07426">
        <w:rPr>
          <w:i/>
        </w:rPr>
        <w:t>era automatiquement sélectionné</w:t>
      </w:r>
      <w:r>
        <w:rPr>
          <w:i/>
        </w:rPr>
        <w:t>.</w:t>
      </w:r>
    </w:p>
    <w:p w:rsidR="00554338" w:rsidRDefault="00554338" w:rsidP="00A01233">
      <w:pPr>
        <w:ind w:left="709" w:hanging="4"/>
        <w:rPr>
          <w:i/>
        </w:rPr>
      </w:pPr>
    </w:p>
    <w:p w:rsidR="00A01233" w:rsidRDefault="00BC29F1" w:rsidP="00A01233">
      <w:r>
        <w:t>6</w:t>
      </w:r>
      <w:r w:rsidR="00126669">
        <w:t>. Cliquez</w:t>
      </w:r>
      <w:r w:rsidR="00A01233">
        <w:t xml:space="preserve"> sur </w:t>
      </w:r>
      <w:r w:rsidR="00E94904">
        <w:rPr>
          <w:noProof/>
        </w:rPr>
        <w:drawing>
          <wp:inline distT="0" distB="0" distL="0" distR="0">
            <wp:extent cx="180975" cy="180975"/>
            <wp:effectExtent l="19050" t="0" r="9525" b="0"/>
            <wp:docPr id="4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A01233">
        <w:t xml:space="preserve"> </w:t>
      </w:r>
      <w:r w:rsidR="00777A7A">
        <w:t xml:space="preserve">pour </w:t>
      </w:r>
      <w:r w:rsidR="00A01233" w:rsidRPr="00392D7A">
        <w:rPr>
          <w:b/>
        </w:rPr>
        <w:t>lancer la recherche</w:t>
      </w:r>
      <w:r w:rsidR="00A01233">
        <w:t>.</w:t>
      </w:r>
    </w:p>
    <w:p w:rsidR="00777A7A" w:rsidRDefault="00777A7A" w:rsidP="00777A7A">
      <w:pPr>
        <w:ind w:left="284"/>
        <w:rPr>
          <w:i/>
        </w:rPr>
      </w:pPr>
    </w:p>
    <w:p w:rsidR="00A01233" w:rsidRDefault="00A01233" w:rsidP="00A01233">
      <w:pPr>
        <w:ind w:left="284"/>
        <w:rPr>
          <w:i/>
        </w:rPr>
      </w:pPr>
      <w:r>
        <w:rPr>
          <w:i/>
        </w:rPr>
        <w:t>Les résultats de la recherche apparaissent dans le champ situé en bas de la fenêtre.</w:t>
      </w:r>
    </w:p>
    <w:p w:rsidR="009E44F6" w:rsidRDefault="009E44F6" w:rsidP="00A01233">
      <w:pPr>
        <w:ind w:left="284"/>
        <w:rPr>
          <w:i/>
        </w:rPr>
      </w:pPr>
    </w:p>
    <w:p w:rsidR="009E44F6" w:rsidRPr="00C3452B" w:rsidRDefault="009E44F6" w:rsidP="009E44F6">
      <w:pPr>
        <w:ind w:left="284"/>
        <w:rPr>
          <w:i/>
        </w:rPr>
      </w:pPr>
      <w:r>
        <w:rPr>
          <w:i/>
        </w:rPr>
        <w:t xml:space="preserve">Vous pouvez organiser la liste selon les critères Titre, Dossier, Taille, Description, Modifié le </w:t>
      </w:r>
      <w:r w:rsidRPr="007E6FC1">
        <w:t>et</w:t>
      </w:r>
      <w:r>
        <w:rPr>
          <w:i/>
        </w:rPr>
        <w:t xml:space="preserve"> Caché en cliquant sur le titre de </w:t>
      </w:r>
      <w:r w:rsidR="007E6FC1">
        <w:rPr>
          <w:i/>
        </w:rPr>
        <w:t xml:space="preserve">la </w:t>
      </w:r>
      <w:r>
        <w:rPr>
          <w:i/>
        </w:rPr>
        <w:t>colonne approprié</w:t>
      </w:r>
      <w:r w:rsidR="007E6FC1">
        <w:rPr>
          <w:i/>
        </w:rPr>
        <w:t>e</w:t>
      </w:r>
      <w:r>
        <w:rPr>
          <w:i/>
        </w:rPr>
        <w:t xml:space="preserve">. Les résultats seront classés en ordre croissant. Vous pouvez inverser cet ordre en recliquant sur le titre de </w:t>
      </w:r>
      <w:r w:rsidR="007E6FC1">
        <w:rPr>
          <w:i/>
        </w:rPr>
        <w:t xml:space="preserve">la </w:t>
      </w:r>
      <w:r>
        <w:rPr>
          <w:i/>
        </w:rPr>
        <w:t xml:space="preserve">colonne. </w:t>
      </w:r>
    </w:p>
    <w:p w:rsidR="009E44F6" w:rsidRDefault="009E44F6" w:rsidP="00A01233">
      <w:pPr>
        <w:ind w:left="284"/>
        <w:rPr>
          <w:i/>
        </w:rPr>
      </w:pPr>
    </w:p>
    <w:p w:rsidR="00715E15" w:rsidRDefault="00715E15" w:rsidP="00777A7A">
      <w:pPr>
        <w:ind w:left="284" w:hanging="284"/>
      </w:pPr>
      <w:r>
        <w:t>7</w:t>
      </w:r>
      <w:r w:rsidR="008127A7">
        <w:t xml:space="preserve">. </w:t>
      </w:r>
      <w:r w:rsidRPr="00715E15">
        <w:rPr>
          <w:b/>
        </w:rPr>
        <w:t xml:space="preserve">Sélectionnez </w:t>
      </w:r>
      <w:r>
        <w:t xml:space="preserve">un </w:t>
      </w:r>
      <w:r w:rsidR="00777A7A" w:rsidRPr="00715E15">
        <w:t>item</w:t>
      </w:r>
      <w:r>
        <w:t>.</w:t>
      </w:r>
    </w:p>
    <w:p w:rsidR="00715E15" w:rsidRDefault="00715E15" w:rsidP="00777A7A">
      <w:pPr>
        <w:ind w:left="284" w:hanging="284"/>
      </w:pPr>
    </w:p>
    <w:p w:rsidR="00715E15" w:rsidRDefault="00715E15" w:rsidP="00777A7A">
      <w:pPr>
        <w:ind w:left="284" w:hanging="284"/>
      </w:pPr>
      <w:r>
        <w:t xml:space="preserve">8. </w:t>
      </w:r>
      <w:r w:rsidRPr="00C45662">
        <w:rPr>
          <w:b/>
        </w:rPr>
        <w:t>Cliquez</w:t>
      </w:r>
      <w:r>
        <w:t xml:space="preserve"> sur l’i</w:t>
      </w:r>
      <w:r w:rsidR="00C45662">
        <w:t xml:space="preserve">tem avec le </w:t>
      </w:r>
      <w:r w:rsidR="00C45662" w:rsidRPr="00C45662">
        <w:rPr>
          <w:b/>
        </w:rPr>
        <w:t>bouton</w:t>
      </w:r>
      <w:r w:rsidR="00C45662">
        <w:t xml:space="preserve"> </w:t>
      </w:r>
      <w:r w:rsidR="00C45662" w:rsidRPr="00C45662">
        <w:rPr>
          <w:b/>
        </w:rPr>
        <w:t>droit</w:t>
      </w:r>
      <w:r>
        <w:t xml:space="preserve"> de</w:t>
      </w:r>
      <w:r w:rsidR="008127A7">
        <w:t xml:space="preserve"> la souris pour avoir accès aux actions suivante :</w:t>
      </w:r>
      <w:r w:rsidR="00A01233" w:rsidRPr="00777A7A">
        <w:t xml:space="preserve"> </w:t>
      </w:r>
      <w:hyperlink w:anchor="_Ouvrir_un_item" w:history="1">
        <w:r w:rsidR="00A01233" w:rsidRPr="00715E15">
          <w:rPr>
            <w:rStyle w:val="Lienhypertexte"/>
            <w:i/>
          </w:rPr>
          <w:t>Ouvrir</w:t>
        </w:r>
      </w:hyperlink>
      <w:r w:rsidR="00A01233" w:rsidRPr="00777A7A">
        <w:t xml:space="preserve">, </w:t>
      </w:r>
      <w:hyperlink w:anchor="_Renommer_un_item" w:history="1">
        <w:r w:rsidR="00A01233" w:rsidRPr="00715E15">
          <w:rPr>
            <w:rStyle w:val="Lienhypertexte"/>
            <w:i/>
          </w:rPr>
          <w:t>Renommer</w:t>
        </w:r>
      </w:hyperlink>
      <w:r w:rsidR="00A01233" w:rsidRPr="00777A7A">
        <w:t xml:space="preserve">, </w:t>
      </w:r>
      <w:hyperlink w:anchor="_Modifier_un_item" w:history="1">
        <w:r w:rsidR="00A01233" w:rsidRPr="00715E15">
          <w:rPr>
            <w:rStyle w:val="Lienhypertexte"/>
            <w:i/>
          </w:rPr>
          <w:t>Modifier</w:t>
        </w:r>
      </w:hyperlink>
      <w:r w:rsidR="00A01233" w:rsidRPr="00777A7A">
        <w:t xml:space="preserve">, </w:t>
      </w:r>
      <w:hyperlink w:anchor="_Supprimer_un_item" w:history="1">
        <w:r w:rsidR="00A01233" w:rsidRPr="00715E15">
          <w:rPr>
            <w:rStyle w:val="Lienhypertexte"/>
            <w:i/>
          </w:rPr>
          <w:t>Supprimer</w:t>
        </w:r>
      </w:hyperlink>
      <w:r w:rsidR="00A01233" w:rsidRPr="00777A7A">
        <w:t xml:space="preserve">, </w:t>
      </w:r>
      <w:hyperlink w:anchor="_Copier_un_item" w:history="1">
        <w:r w:rsidR="00A01233" w:rsidRPr="00715E15">
          <w:rPr>
            <w:rStyle w:val="Lienhypertexte"/>
            <w:i/>
          </w:rPr>
          <w:t>Copier</w:t>
        </w:r>
      </w:hyperlink>
      <w:r w:rsidR="00A01233" w:rsidRPr="00777A7A">
        <w:t xml:space="preserve">, </w:t>
      </w:r>
      <w:hyperlink w:anchor="_Couper_un_item" w:history="1">
        <w:r w:rsidR="00A01233" w:rsidRPr="00715E15">
          <w:rPr>
            <w:rStyle w:val="Lienhypertexte"/>
            <w:i/>
          </w:rPr>
          <w:t>Couper</w:t>
        </w:r>
      </w:hyperlink>
      <w:r w:rsidR="00777A7A">
        <w:t xml:space="preserve"> et</w:t>
      </w:r>
      <w:r w:rsidR="00A01233" w:rsidRPr="00777A7A">
        <w:t xml:space="preserve"> </w:t>
      </w:r>
      <w:r w:rsidR="00A01233" w:rsidRPr="00715E15">
        <w:rPr>
          <w:i/>
        </w:rPr>
        <w:t xml:space="preserve">Rechercher dans la </w:t>
      </w:r>
      <w:r w:rsidR="004A48D7" w:rsidRPr="00715E15">
        <w:rPr>
          <w:i/>
        </w:rPr>
        <w:t>Banque de données</w:t>
      </w:r>
      <w:r w:rsidR="00A01233" w:rsidRPr="00777A7A">
        <w:t xml:space="preserve">. </w:t>
      </w:r>
    </w:p>
    <w:p w:rsidR="00715E15" w:rsidRDefault="00715E15" w:rsidP="00777A7A">
      <w:pPr>
        <w:ind w:left="284" w:hanging="284"/>
      </w:pPr>
    </w:p>
    <w:p w:rsidR="00A01233" w:rsidRPr="00C45662" w:rsidRDefault="00715E15" w:rsidP="00715E15">
      <w:pPr>
        <w:ind w:left="284"/>
        <w:rPr>
          <w:i/>
        </w:rPr>
      </w:pPr>
      <w:r w:rsidRPr="00C45662">
        <w:rPr>
          <w:i/>
        </w:rPr>
        <w:t>L’</w:t>
      </w:r>
      <w:r w:rsidR="00A01233" w:rsidRPr="00C45662">
        <w:rPr>
          <w:i/>
        </w:rPr>
        <w:t xml:space="preserve">action </w:t>
      </w:r>
      <w:r w:rsidRPr="00C45662">
        <w:t>Rechercher dans la Banque de données</w:t>
      </w:r>
      <w:r w:rsidRPr="00C45662">
        <w:rPr>
          <w:i/>
        </w:rPr>
        <w:t xml:space="preserve"> </w:t>
      </w:r>
      <w:r w:rsidR="00A01233" w:rsidRPr="00C45662">
        <w:rPr>
          <w:i/>
        </w:rPr>
        <w:t>vous fera sortir de la fenêtre Recherche</w:t>
      </w:r>
      <w:r w:rsidR="00777A7A" w:rsidRPr="00C45662">
        <w:rPr>
          <w:i/>
        </w:rPr>
        <w:t xml:space="preserve"> dans la banque de données</w:t>
      </w:r>
      <w:r w:rsidR="00A01233" w:rsidRPr="00C45662">
        <w:rPr>
          <w:i/>
        </w:rPr>
        <w:t xml:space="preserve"> et </w:t>
      </w:r>
      <w:r w:rsidR="00A07426" w:rsidRPr="00C45662">
        <w:rPr>
          <w:i/>
        </w:rPr>
        <w:t>vous amènera directement dans le</w:t>
      </w:r>
      <w:r w:rsidR="00A01233" w:rsidRPr="00C45662">
        <w:rPr>
          <w:i/>
        </w:rPr>
        <w:t xml:space="preserve"> </w:t>
      </w:r>
      <w:r w:rsidR="00A07426" w:rsidRPr="00C45662">
        <w:rPr>
          <w:i/>
        </w:rPr>
        <w:t>dossier</w:t>
      </w:r>
      <w:r w:rsidR="00A01233" w:rsidRPr="00C45662">
        <w:rPr>
          <w:i/>
        </w:rPr>
        <w:t xml:space="preserve"> où se situe l’item dans la Banque de données. </w:t>
      </w:r>
    </w:p>
    <w:p w:rsidR="00FC128D" w:rsidRDefault="00FC128D" w:rsidP="00A01233">
      <w:pPr>
        <w:ind w:left="284"/>
        <w:rPr>
          <w:i/>
        </w:rPr>
      </w:pPr>
    </w:p>
    <w:p w:rsidR="00A01233" w:rsidRPr="0007400D" w:rsidRDefault="00A01233" w:rsidP="00A01233">
      <w:pPr>
        <w:ind w:left="284"/>
        <w:rPr>
          <w:u w:val="single"/>
        </w:rPr>
      </w:pPr>
      <w:r>
        <w:rPr>
          <w:i/>
        </w:rPr>
        <w:t xml:space="preserve">Vous pouvez en tout temps </w:t>
      </w:r>
      <w:hyperlink w:anchor="_Définir_l’affichage_des" w:history="1">
        <w:r w:rsidRPr="00830DB6">
          <w:rPr>
            <w:rStyle w:val="Lienhypertexte"/>
            <w:i/>
          </w:rPr>
          <w:t>définir l’affichage des items</w:t>
        </w:r>
      </w:hyperlink>
      <w:r>
        <w:rPr>
          <w:i/>
        </w:rPr>
        <w:t xml:space="preserve"> qui apparaissent dans le champ des résultats de la recherche en cliquant sur le bouton droit de la souris à l’intérieur de celui-ci.</w:t>
      </w:r>
    </w:p>
    <w:p w:rsidR="00715E15" w:rsidRDefault="00715E15" w:rsidP="00715E15"/>
    <w:p w:rsidR="00715E15" w:rsidRDefault="00715E15" w:rsidP="00715E15">
      <w:pPr>
        <w:ind w:left="708"/>
      </w:pPr>
    </w:p>
    <w:p w:rsidR="00D22130" w:rsidRPr="001A4856" w:rsidRDefault="00D22130" w:rsidP="00D22130">
      <w:pPr>
        <w:rPr>
          <w:b/>
        </w:rPr>
      </w:pPr>
      <w:bookmarkStart w:id="93" w:name="Exemple_BD"/>
      <w:bookmarkEnd w:id="93"/>
      <w:r>
        <w:rPr>
          <w:b/>
        </w:rPr>
        <w:t>Exemples :</w:t>
      </w:r>
    </w:p>
    <w:p w:rsidR="00D22130" w:rsidRDefault="00D22130" w:rsidP="00D22130"/>
    <w:p w:rsidR="00D22130" w:rsidRDefault="00D22130" w:rsidP="00D22130">
      <w:r>
        <w:t>Voici quelques exemples d’expressions de recherche afin de vous familiariser avec le fonctionnement de chacun des opérateurs champs et des opérateurs logiques :</w:t>
      </w:r>
    </w:p>
    <w:p w:rsidR="00D22130" w:rsidRDefault="00D22130" w:rsidP="00D22130"/>
    <w:p w:rsidR="00D22130" w:rsidRDefault="00D22130" w:rsidP="00D22130">
      <w:r>
        <w:t>1. (Prénom)</w:t>
      </w:r>
      <w:r w:rsidRPr="00611154">
        <w:rPr>
          <w:b/>
          <w:sz w:val="32"/>
          <w:szCs w:val="32"/>
        </w:rPr>
        <w:t>=</w:t>
      </w:r>
      <w:r>
        <w:t>Mathieu</w:t>
      </w:r>
    </w:p>
    <w:p w:rsidR="00D22130" w:rsidRDefault="00D22130" w:rsidP="00D22130"/>
    <w:p w:rsidR="00D22130" w:rsidRDefault="00D22130" w:rsidP="00D22130">
      <w:r>
        <w:t xml:space="preserve">L’expression indique que le moteur va rechercher tous les comptes client </w:t>
      </w:r>
      <w:r w:rsidRPr="00611154">
        <w:rPr>
          <w:b/>
        </w:rPr>
        <w:t>contenant</w:t>
      </w:r>
      <w:r>
        <w:t xml:space="preserve"> la valeur </w:t>
      </w:r>
      <w:r>
        <w:rPr>
          <w:i/>
        </w:rPr>
        <w:t xml:space="preserve">Mathieu </w:t>
      </w:r>
      <w:r>
        <w:t>à travers le champ (Prénom).</w:t>
      </w:r>
    </w:p>
    <w:p w:rsidR="00D22130" w:rsidRDefault="00D22130" w:rsidP="00D22130"/>
    <w:p w:rsidR="00D22130" w:rsidRDefault="00D22130" w:rsidP="00D22130"/>
    <w:p w:rsidR="00D22130" w:rsidRDefault="00D22130" w:rsidP="00D22130">
      <w:r>
        <w:t>2. (Nom)</w:t>
      </w:r>
      <w:r w:rsidRPr="00611154">
        <w:rPr>
          <w:b/>
          <w:sz w:val="32"/>
          <w:szCs w:val="32"/>
        </w:rPr>
        <w:t>&lt;&gt;</w:t>
      </w:r>
      <w:r>
        <w:t>Paquette</w:t>
      </w:r>
    </w:p>
    <w:p w:rsidR="00D22130" w:rsidRDefault="00D22130" w:rsidP="00D22130"/>
    <w:p w:rsidR="00D22130" w:rsidRDefault="00D22130" w:rsidP="00D22130">
      <w:r>
        <w:t xml:space="preserve">L’expression indique que le moteur va rechercher tous les comptes client </w:t>
      </w:r>
      <w:r w:rsidRPr="00611154">
        <w:rPr>
          <w:b/>
        </w:rPr>
        <w:t>ne contenant pas</w:t>
      </w:r>
      <w:r>
        <w:t xml:space="preserve"> la valeur </w:t>
      </w:r>
      <w:r>
        <w:rPr>
          <w:i/>
        </w:rPr>
        <w:t>Paquette</w:t>
      </w:r>
      <w:r>
        <w:t xml:space="preserve"> à travers le champ (Nom).</w:t>
      </w:r>
    </w:p>
    <w:p w:rsidR="00D22130" w:rsidRDefault="00D22130" w:rsidP="00D22130"/>
    <w:p w:rsidR="00D22130" w:rsidRDefault="00D22130" w:rsidP="00D22130"/>
    <w:p w:rsidR="00D22130" w:rsidRDefault="00D22130" w:rsidP="00D22130">
      <w:r>
        <w:t>3. (Date de naissance)</w:t>
      </w:r>
      <w:r w:rsidRPr="00611154">
        <w:rPr>
          <w:b/>
          <w:sz w:val="32"/>
          <w:szCs w:val="32"/>
        </w:rPr>
        <w:t>&gt;</w:t>
      </w:r>
      <w:r>
        <w:t>1983</w:t>
      </w:r>
    </w:p>
    <w:p w:rsidR="00D22130" w:rsidRDefault="00D22130" w:rsidP="00D22130"/>
    <w:p w:rsidR="00D22130" w:rsidRDefault="00D22130" w:rsidP="00D22130">
      <w:r>
        <w:t xml:space="preserve">L’expression indique que le moteur va rechercher tous les comptes client dont l’année de naissance est </w:t>
      </w:r>
      <w:r w:rsidRPr="00611154">
        <w:rPr>
          <w:b/>
        </w:rPr>
        <w:t>supérieure</w:t>
      </w:r>
      <w:r>
        <w:t xml:space="preserve"> à </w:t>
      </w:r>
      <w:r w:rsidRPr="00611154">
        <w:t>1983</w:t>
      </w:r>
      <w:r>
        <w:t xml:space="preserve"> à travers le champ (Date de naissance).</w:t>
      </w:r>
    </w:p>
    <w:p w:rsidR="00D22130" w:rsidRDefault="00D22130" w:rsidP="00D22130"/>
    <w:p w:rsidR="00D22130" w:rsidRDefault="00D22130" w:rsidP="00D22130"/>
    <w:p w:rsidR="00D22130" w:rsidRDefault="00D22130" w:rsidP="00D22130">
      <w:r>
        <w:t>4.</w:t>
      </w:r>
      <w:r w:rsidRPr="00B70EC6">
        <w:t xml:space="preserve"> </w:t>
      </w:r>
      <w:r>
        <w:t>(Date de naissance)</w:t>
      </w:r>
      <w:r w:rsidRPr="00611154">
        <w:rPr>
          <w:b/>
          <w:sz w:val="32"/>
          <w:szCs w:val="32"/>
        </w:rPr>
        <w:t>&lt;</w:t>
      </w:r>
      <w:r>
        <w:t>1983</w:t>
      </w:r>
    </w:p>
    <w:p w:rsidR="00D22130" w:rsidRDefault="00D22130" w:rsidP="00D22130"/>
    <w:p w:rsidR="00D22130" w:rsidRDefault="00D22130" w:rsidP="00D22130">
      <w:r>
        <w:t xml:space="preserve">L’expression indique que le moteur va rechercher tous les comptes client dont l’année de naissance est </w:t>
      </w:r>
      <w:r w:rsidRPr="00611154">
        <w:rPr>
          <w:b/>
        </w:rPr>
        <w:t>inférieure</w:t>
      </w:r>
      <w:r>
        <w:t xml:space="preserve"> à </w:t>
      </w:r>
      <w:r w:rsidRPr="00611154">
        <w:t>1983</w:t>
      </w:r>
      <w:r>
        <w:t xml:space="preserve"> à travers le champ (Date de naissance).</w:t>
      </w:r>
    </w:p>
    <w:p w:rsidR="00D22130" w:rsidRDefault="00D22130" w:rsidP="00D22130"/>
    <w:p w:rsidR="00D22130" w:rsidRDefault="00D22130" w:rsidP="00D22130"/>
    <w:p w:rsidR="00D22130" w:rsidRDefault="00D22130" w:rsidP="00D22130">
      <w:r>
        <w:t>5.</w:t>
      </w:r>
      <w:r w:rsidRPr="00B70EC6">
        <w:t xml:space="preserve"> </w:t>
      </w:r>
      <w:r>
        <w:t>(Date de naissance)</w:t>
      </w:r>
      <w:r w:rsidRPr="00611154">
        <w:rPr>
          <w:b/>
          <w:sz w:val="32"/>
          <w:szCs w:val="32"/>
        </w:rPr>
        <w:t>&lt;=</w:t>
      </w:r>
      <w:r>
        <w:t>1982/11</w:t>
      </w:r>
    </w:p>
    <w:p w:rsidR="00D22130" w:rsidRDefault="00D22130" w:rsidP="00D22130"/>
    <w:p w:rsidR="00D22130" w:rsidRDefault="00D22130" w:rsidP="00D22130">
      <w:r>
        <w:t xml:space="preserve">L’expression indique que le moteur va rechercher tous les comptes client dont l’année et le mois de naissance sont </w:t>
      </w:r>
      <w:r w:rsidRPr="00611154">
        <w:rPr>
          <w:b/>
        </w:rPr>
        <w:t>inférieurs ou égaux</w:t>
      </w:r>
      <w:r>
        <w:t xml:space="preserve"> à novembre 1982 à travers le champ (Date de naissance).</w:t>
      </w:r>
    </w:p>
    <w:p w:rsidR="00D22130" w:rsidRDefault="00D22130" w:rsidP="00D22130"/>
    <w:p w:rsidR="00D22130" w:rsidRDefault="00D22130" w:rsidP="00D22130"/>
    <w:p w:rsidR="00D22130" w:rsidRDefault="00D22130" w:rsidP="00D22130">
      <w:r>
        <w:t>6. (Date de naissance)</w:t>
      </w:r>
      <w:r w:rsidRPr="00611154">
        <w:rPr>
          <w:b/>
          <w:sz w:val="32"/>
          <w:szCs w:val="32"/>
        </w:rPr>
        <w:t>&gt;=</w:t>
      </w:r>
      <w:r>
        <w:t>1982/11/13</w:t>
      </w:r>
    </w:p>
    <w:p w:rsidR="00D22130" w:rsidRDefault="00D22130" w:rsidP="00D22130"/>
    <w:p w:rsidR="00D22130" w:rsidRDefault="00D22130" w:rsidP="00D22130">
      <w:r>
        <w:t xml:space="preserve">L’expression indique que le moteur va rechercher tous les comptes client dont la date de naissance est </w:t>
      </w:r>
      <w:r>
        <w:rPr>
          <w:b/>
        </w:rPr>
        <w:t>supérieure</w:t>
      </w:r>
      <w:r w:rsidRPr="00571C3A">
        <w:rPr>
          <w:b/>
        </w:rPr>
        <w:t xml:space="preserve"> ou égale</w:t>
      </w:r>
      <w:r>
        <w:t xml:space="preserve"> au 13 novembre 1982 à travers le champ (Date de naissance).</w:t>
      </w:r>
    </w:p>
    <w:p w:rsidR="00D22130" w:rsidRDefault="00D22130" w:rsidP="00D22130"/>
    <w:p w:rsidR="00D22130" w:rsidRDefault="00D22130" w:rsidP="00D22130"/>
    <w:p w:rsidR="00D22130" w:rsidRDefault="00D22130" w:rsidP="00D22130">
      <w:r>
        <w:lastRenderedPageBreak/>
        <w:t>7. (Prénom)</w:t>
      </w:r>
      <w:r w:rsidRPr="00611154">
        <w:rPr>
          <w:b/>
          <w:sz w:val="32"/>
          <w:szCs w:val="32"/>
        </w:rPr>
        <w:t>=</w:t>
      </w:r>
      <w:r>
        <w:t xml:space="preserve">Mathieu </w:t>
      </w:r>
      <w:r w:rsidRPr="000B7676">
        <w:rPr>
          <w:b/>
        </w:rPr>
        <w:t>AND</w:t>
      </w:r>
      <w:r>
        <w:rPr>
          <w:b/>
        </w:rPr>
        <w:t xml:space="preserve"> </w:t>
      </w:r>
      <w:r>
        <w:t>(Nom)</w:t>
      </w:r>
      <w:r w:rsidRPr="00611154">
        <w:rPr>
          <w:b/>
          <w:sz w:val="32"/>
          <w:szCs w:val="32"/>
        </w:rPr>
        <w:t>=</w:t>
      </w:r>
      <w:r>
        <w:t>Paquette</w:t>
      </w:r>
    </w:p>
    <w:p w:rsidR="00D22130" w:rsidRDefault="00D22130" w:rsidP="00D22130"/>
    <w:p w:rsidR="00D22130" w:rsidRDefault="00D22130" w:rsidP="00D22130">
      <w:r>
        <w:t xml:space="preserve">L’expression indique que le moteur va rechercher tous les comptes client contenant la valeur </w:t>
      </w:r>
      <w:r>
        <w:rPr>
          <w:i/>
        </w:rPr>
        <w:t xml:space="preserve">Mathieu </w:t>
      </w:r>
      <w:r>
        <w:t xml:space="preserve">à travers le champ (Prénom) </w:t>
      </w:r>
      <w:r w:rsidRPr="00571C3A">
        <w:rPr>
          <w:b/>
        </w:rPr>
        <w:t>et</w:t>
      </w:r>
      <w:r>
        <w:t xml:space="preserve"> contenant la valeur </w:t>
      </w:r>
      <w:r>
        <w:rPr>
          <w:i/>
        </w:rPr>
        <w:t xml:space="preserve">Paquette </w:t>
      </w:r>
      <w:r>
        <w:t>à travers le champ (Nom).</w:t>
      </w:r>
    </w:p>
    <w:p w:rsidR="00D22130" w:rsidRDefault="00D22130" w:rsidP="00D22130"/>
    <w:p w:rsidR="00D22130" w:rsidRDefault="00D22130" w:rsidP="00D22130"/>
    <w:p w:rsidR="00D22130" w:rsidRPr="000B7676" w:rsidRDefault="00D22130" w:rsidP="00D22130">
      <w:r>
        <w:t>8. (Ville)</w:t>
      </w:r>
      <w:r w:rsidRPr="00611154">
        <w:rPr>
          <w:b/>
          <w:sz w:val="32"/>
          <w:szCs w:val="32"/>
        </w:rPr>
        <w:t>=</w:t>
      </w:r>
      <w:r>
        <w:t xml:space="preserve">Montréal </w:t>
      </w:r>
      <w:r>
        <w:rPr>
          <w:b/>
        </w:rPr>
        <w:t xml:space="preserve">OR </w:t>
      </w:r>
      <w:r>
        <w:t>(Ville)</w:t>
      </w:r>
      <w:r w:rsidRPr="00611154">
        <w:rPr>
          <w:b/>
          <w:sz w:val="32"/>
          <w:szCs w:val="32"/>
        </w:rPr>
        <w:t>=</w:t>
      </w:r>
      <w:r>
        <w:t>Repentigny</w:t>
      </w:r>
    </w:p>
    <w:p w:rsidR="00D22130" w:rsidRDefault="00D22130" w:rsidP="00D22130"/>
    <w:p w:rsidR="00D22130" w:rsidRDefault="00D22130" w:rsidP="00D22130">
      <w:r>
        <w:t xml:space="preserve">L’expression indique que le moteur va rechercher tous les comptes client contenant la valeur </w:t>
      </w:r>
      <w:r>
        <w:rPr>
          <w:i/>
        </w:rPr>
        <w:t>M</w:t>
      </w:r>
      <w:r w:rsidRPr="00571C3A">
        <w:rPr>
          <w:i/>
        </w:rPr>
        <w:t>ontréal</w:t>
      </w:r>
      <w:r>
        <w:t xml:space="preserve"> à travers le champ (Ville) </w:t>
      </w:r>
      <w:r w:rsidRPr="00571C3A">
        <w:rPr>
          <w:b/>
        </w:rPr>
        <w:t>ou</w:t>
      </w:r>
      <w:r>
        <w:t xml:space="preserve"> tous les comptes client contenant la valeur </w:t>
      </w:r>
      <w:r>
        <w:rPr>
          <w:i/>
        </w:rPr>
        <w:t>R</w:t>
      </w:r>
      <w:r w:rsidRPr="00571C3A">
        <w:rPr>
          <w:i/>
        </w:rPr>
        <w:t>epentigny</w:t>
      </w:r>
      <w:r>
        <w:t xml:space="preserve"> à travers le champ (Ville.)</w:t>
      </w:r>
    </w:p>
    <w:p w:rsidR="00D22130" w:rsidRDefault="00D22130" w:rsidP="00D22130"/>
    <w:p w:rsidR="00D22130" w:rsidRDefault="00D22130" w:rsidP="00D22130"/>
    <w:p w:rsidR="00D22130" w:rsidRPr="000B7676" w:rsidRDefault="00D22130" w:rsidP="00D22130">
      <w:r>
        <w:t xml:space="preserve">9. </w:t>
      </w:r>
      <w:r w:rsidRPr="00F67727">
        <w:rPr>
          <w:b/>
          <w:sz w:val="32"/>
          <w:szCs w:val="32"/>
        </w:rPr>
        <w:t>(</w:t>
      </w:r>
      <w:r>
        <w:t>(Prénom)</w:t>
      </w:r>
      <w:r w:rsidRPr="00611154">
        <w:rPr>
          <w:b/>
          <w:sz w:val="32"/>
          <w:szCs w:val="32"/>
        </w:rPr>
        <w:t>=</w:t>
      </w:r>
      <w:r>
        <w:t xml:space="preserve">Mathieu </w:t>
      </w:r>
      <w:r w:rsidRPr="000B7676">
        <w:rPr>
          <w:b/>
        </w:rPr>
        <w:t>AND</w:t>
      </w:r>
      <w:r>
        <w:rPr>
          <w:b/>
        </w:rPr>
        <w:t xml:space="preserve"> </w:t>
      </w:r>
      <w:r>
        <w:t>(Nom)</w:t>
      </w:r>
      <w:r w:rsidRPr="00611154">
        <w:rPr>
          <w:b/>
          <w:sz w:val="32"/>
          <w:szCs w:val="32"/>
        </w:rPr>
        <w:t>=</w:t>
      </w:r>
      <w:r>
        <w:t>Paquette</w:t>
      </w:r>
      <w:r w:rsidRPr="00F67727">
        <w:rPr>
          <w:b/>
          <w:sz w:val="32"/>
          <w:szCs w:val="32"/>
        </w:rPr>
        <w:t>)</w:t>
      </w:r>
      <w:r>
        <w:t xml:space="preserve"> </w:t>
      </w:r>
      <w:r>
        <w:rPr>
          <w:b/>
        </w:rPr>
        <w:t xml:space="preserve">OR </w:t>
      </w:r>
      <w:r>
        <w:t>(Adresse)</w:t>
      </w:r>
      <w:r w:rsidRPr="00611154">
        <w:rPr>
          <w:b/>
          <w:sz w:val="32"/>
          <w:szCs w:val="32"/>
        </w:rPr>
        <w:t>=</w:t>
      </w:r>
      <w:r>
        <w:t>15</w:t>
      </w:r>
    </w:p>
    <w:p w:rsidR="00D22130" w:rsidRDefault="00D22130" w:rsidP="00D22130"/>
    <w:p w:rsidR="00D22130" w:rsidRDefault="00D22130" w:rsidP="00D22130">
      <w:r>
        <w:t xml:space="preserve">L’expression indique que le moteur va rechercher tous les comptes client contenant la valeur </w:t>
      </w:r>
      <w:r>
        <w:rPr>
          <w:i/>
        </w:rPr>
        <w:t xml:space="preserve">Mathieu </w:t>
      </w:r>
      <w:r>
        <w:t xml:space="preserve">à travers le champ (Prénom) </w:t>
      </w:r>
      <w:r w:rsidRPr="00571C3A">
        <w:rPr>
          <w:b/>
        </w:rPr>
        <w:t>et</w:t>
      </w:r>
      <w:r>
        <w:t xml:space="preserve"> contenant la valeur </w:t>
      </w:r>
      <w:r>
        <w:rPr>
          <w:i/>
        </w:rPr>
        <w:t xml:space="preserve">Paquette </w:t>
      </w:r>
      <w:r>
        <w:t xml:space="preserve">à travers le champ (Nom) </w:t>
      </w:r>
      <w:r w:rsidRPr="00571C3A">
        <w:rPr>
          <w:b/>
        </w:rPr>
        <w:t>ou</w:t>
      </w:r>
      <w:r>
        <w:t xml:space="preserve"> tous les comptes client contenant la valeur 15 à travers le champ (Adresse).</w:t>
      </w:r>
    </w:p>
    <w:p w:rsidR="00D22130" w:rsidRDefault="00D22130" w:rsidP="00D22130"/>
    <w:p w:rsidR="00D22130" w:rsidRDefault="00D22130" w:rsidP="00D22130"/>
    <w:p w:rsidR="00D22130" w:rsidRPr="000B7676" w:rsidRDefault="00D22130" w:rsidP="00D22130">
      <w:r>
        <w:t xml:space="preserve">10. </w:t>
      </w:r>
      <w:r w:rsidRPr="00F67727">
        <w:rPr>
          <w:b/>
          <w:sz w:val="32"/>
          <w:szCs w:val="32"/>
        </w:rPr>
        <w:t>(</w:t>
      </w:r>
      <w:r>
        <w:t>(Ville)</w:t>
      </w:r>
      <w:r w:rsidRPr="00571C3A">
        <w:rPr>
          <w:b/>
          <w:sz w:val="32"/>
          <w:szCs w:val="32"/>
        </w:rPr>
        <w:t>=</w:t>
      </w:r>
      <w:r>
        <w:t xml:space="preserve">Montréal </w:t>
      </w:r>
      <w:r>
        <w:rPr>
          <w:b/>
        </w:rPr>
        <w:t xml:space="preserve">OR </w:t>
      </w:r>
      <w:r>
        <w:t>(Ville)</w:t>
      </w:r>
      <w:r w:rsidRPr="00571C3A">
        <w:rPr>
          <w:b/>
          <w:sz w:val="32"/>
          <w:szCs w:val="32"/>
        </w:rPr>
        <w:t>=</w:t>
      </w:r>
      <w:r>
        <w:t>Repentigny</w:t>
      </w:r>
      <w:r w:rsidRPr="00F67727">
        <w:rPr>
          <w:b/>
          <w:sz w:val="32"/>
          <w:szCs w:val="32"/>
        </w:rPr>
        <w:t>)</w:t>
      </w:r>
      <w:r>
        <w:t xml:space="preserve"> </w:t>
      </w:r>
      <w:r>
        <w:rPr>
          <w:b/>
        </w:rPr>
        <w:t xml:space="preserve">AND </w:t>
      </w:r>
      <w:r>
        <w:t>(Nom)</w:t>
      </w:r>
      <w:r w:rsidRPr="00571C3A">
        <w:rPr>
          <w:b/>
          <w:sz w:val="32"/>
          <w:szCs w:val="32"/>
        </w:rPr>
        <w:t>=</w:t>
      </w:r>
      <w:r>
        <w:t>Paquette</w:t>
      </w:r>
    </w:p>
    <w:p w:rsidR="00D22130" w:rsidRDefault="00D22130" w:rsidP="00D22130"/>
    <w:p w:rsidR="00D22130" w:rsidRDefault="00D22130" w:rsidP="00D22130">
      <w:r>
        <w:t xml:space="preserve">L’expression indique que le moteur va rechercher tous les comptes client contenant la valeur </w:t>
      </w:r>
      <w:r>
        <w:rPr>
          <w:i/>
        </w:rPr>
        <w:t>M</w:t>
      </w:r>
      <w:r w:rsidRPr="00571C3A">
        <w:rPr>
          <w:i/>
        </w:rPr>
        <w:t>ontréal</w:t>
      </w:r>
      <w:r>
        <w:t xml:space="preserve"> à travers le champ (Ville) </w:t>
      </w:r>
      <w:r w:rsidRPr="00571C3A">
        <w:rPr>
          <w:b/>
        </w:rPr>
        <w:t>ou</w:t>
      </w:r>
      <w:r>
        <w:t xml:space="preserve"> tous les comptes contenant la valeur </w:t>
      </w:r>
      <w:r>
        <w:rPr>
          <w:i/>
        </w:rPr>
        <w:t>R</w:t>
      </w:r>
      <w:r w:rsidRPr="00A978C6">
        <w:rPr>
          <w:i/>
        </w:rPr>
        <w:t>epentigny</w:t>
      </w:r>
      <w:r>
        <w:t xml:space="preserve"> à travers le champ (Ville), mais </w:t>
      </w:r>
      <w:r w:rsidRPr="00571C3A">
        <w:rPr>
          <w:b/>
        </w:rPr>
        <w:t>il faut aussi que</w:t>
      </w:r>
      <w:r>
        <w:t xml:space="preserve"> le champ (Nom) contienne la valeur </w:t>
      </w:r>
      <w:r>
        <w:rPr>
          <w:i/>
        </w:rPr>
        <w:t>Paquette</w:t>
      </w:r>
      <w:r>
        <w:t>.</w:t>
      </w:r>
    </w:p>
    <w:p w:rsidR="00D22130" w:rsidRDefault="00D22130" w:rsidP="00D22130"/>
    <w:p w:rsidR="00715E15" w:rsidRDefault="00D22130" w:rsidP="00D22130">
      <w:r>
        <w:t xml:space="preserve">Dans les deux derniers exemples, on remarquera que des parenthèses supplémentaires servent aussi à grouper les opérateurs champs afin de créer des expressions de recherches très précises. Notons de plus que l’opérateur logique </w:t>
      </w:r>
      <w:r w:rsidRPr="00A978C6">
        <w:rPr>
          <w:b/>
          <w:i/>
        </w:rPr>
        <w:t>AND</w:t>
      </w:r>
      <w:r>
        <w:t xml:space="preserve"> a priorité sur </w:t>
      </w:r>
      <w:r w:rsidRPr="00A978C6">
        <w:rPr>
          <w:b/>
          <w:i/>
        </w:rPr>
        <w:t>OR</w:t>
      </w:r>
      <w:r>
        <w:t xml:space="preserve"> en cas d’absence de parenthèse. Ainsi, si les parenthèses étaient omises, l’expression # 10 serait équivalente à : (Ville)=Montréal </w:t>
      </w:r>
      <w:r>
        <w:rPr>
          <w:b/>
        </w:rPr>
        <w:t xml:space="preserve">or </w:t>
      </w:r>
      <w:r>
        <w:t xml:space="preserve">((Ville=Repentigny </w:t>
      </w:r>
      <w:r>
        <w:rPr>
          <w:b/>
        </w:rPr>
        <w:t>and</w:t>
      </w:r>
      <w:r>
        <w:t xml:space="preserve"> (Nom)=Paquette).</w:t>
      </w:r>
      <w:r w:rsidR="00715E15">
        <w:t xml:space="preserve"> </w:t>
      </w:r>
    </w:p>
    <w:p w:rsidR="00715E15" w:rsidRDefault="00715E15" w:rsidP="00A01233">
      <w:pPr>
        <w:rPr>
          <w:i/>
        </w:rPr>
      </w:pPr>
    </w:p>
    <w:p w:rsidR="000F24F6" w:rsidRDefault="000F24F6" w:rsidP="00A01233">
      <w:pPr>
        <w:rPr>
          <w:i/>
        </w:rPr>
      </w:pPr>
    </w:p>
    <w:p w:rsidR="00A01233" w:rsidRDefault="00A01233" w:rsidP="00A01233">
      <w:pPr>
        <w:rPr>
          <w:i/>
        </w:rPr>
      </w:pPr>
      <w:r>
        <w:rPr>
          <w:i/>
        </w:rPr>
        <w:t>Pour pouvoir</w:t>
      </w:r>
      <w:r w:rsidR="00A07426">
        <w:rPr>
          <w:i/>
        </w:rPr>
        <w:t xml:space="preserve"> effectuer une recherche dans le dossier</w:t>
      </w:r>
      <w:r>
        <w:rPr>
          <w:i/>
        </w:rPr>
        <w:t xml:space="preserve"> d’un item, un utilisateur </w:t>
      </w:r>
      <w:r w:rsidR="003B108A">
        <w:rPr>
          <w:i/>
        </w:rPr>
        <w:t>doit avoir</w:t>
      </w:r>
      <w:r>
        <w:rPr>
          <w:i/>
        </w:rPr>
        <w:t xml:space="preserve"> l’option </w:t>
      </w:r>
      <w:r>
        <w:rPr>
          <w:b/>
          <w:i/>
        </w:rPr>
        <w:t>Accès à la recherche</w:t>
      </w:r>
      <w:r>
        <w:rPr>
          <w:i/>
        </w:rPr>
        <w:t xml:space="preserve"> d’activé </w:t>
      </w:r>
      <w:r w:rsidRPr="002C2EA6">
        <w:rPr>
          <w:i/>
        </w:rPr>
        <w:t>dans son type d’utilisateur</w:t>
      </w:r>
      <w:r>
        <w:rPr>
          <w:i/>
        </w:rPr>
        <w:t>.</w:t>
      </w:r>
    </w:p>
    <w:p w:rsidR="000F24F6" w:rsidRDefault="000F24F6" w:rsidP="00A01233">
      <w:pPr>
        <w:rPr>
          <w:i/>
        </w:rPr>
      </w:pPr>
    </w:p>
    <w:p w:rsidR="000F24F6" w:rsidRDefault="000F24F6" w:rsidP="00A01233">
      <w:pPr>
        <w:rPr>
          <w:i/>
        </w:rPr>
      </w:pPr>
      <w:r>
        <w:rPr>
          <w:i/>
        </w:rPr>
        <w:t>Vous pouvez en tout temps quitter la fenêtre</w:t>
      </w:r>
      <w:r>
        <w:t xml:space="preserve"> Recherche dans la banque de données</w:t>
      </w:r>
      <w:r>
        <w:rPr>
          <w:i/>
        </w:rPr>
        <w:t xml:space="preserve"> en cliquant sur le </w:t>
      </w:r>
      <w:r w:rsidR="00E94904">
        <w:rPr>
          <w:b/>
          <w:i/>
          <w:noProof/>
        </w:rPr>
        <w:drawing>
          <wp:inline distT="0" distB="0" distL="0" distR="0">
            <wp:extent cx="138430" cy="138430"/>
            <wp:effectExtent l="19050" t="0" r="0" b="0"/>
            <wp:docPr id="45"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dans le coin supérieur droit de la fenêtre.</w:t>
      </w:r>
    </w:p>
    <w:p w:rsidR="007D5495" w:rsidRDefault="00D21387" w:rsidP="006A37BD">
      <w:pPr>
        <w:pStyle w:val="Titre2"/>
      </w:pPr>
      <w:bookmarkStart w:id="94" w:name="_Types_de_fichiers"/>
      <w:bookmarkEnd w:id="94"/>
      <w:r>
        <w:br w:type="page"/>
      </w:r>
      <w:bookmarkStart w:id="95" w:name="_Toc357176754"/>
      <w:r w:rsidR="007D5495">
        <w:lastRenderedPageBreak/>
        <w:t>Types de fichiers</w:t>
      </w:r>
      <w:bookmarkEnd w:id="95"/>
    </w:p>
    <w:p w:rsidR="00511719" w:rsidRPr="001F6BF1" w:rsidRDefault="00511719" w:rsidP="00511719">
      <w:pPr>
        <w:rPr>
          <w:color w:val="FF0000"/>
        </w:rPr>
      </w:pPr>
    </w:p>
    <w:p w:rsidR="00774072" w:rsidRPr="00673523" w:rsidRDefault="00E71D82" w:rsidP="00774072">
      <w:pPr>
        <w:rPr>
          <w:i/>
          <w:color w:val="4F81BD"/>
        </w:rPr>
      </w:pPr>
      <w:r>
        <w:t xml:space="preserve">Les types de fichiers </w:t>
      </w:r>
      <w:r w:rsidR="00774072">
        <w:t xml:space="preserve">englobent tous les </w:t>
      </w:r>
      <w:r w:rsidR="00A36BDE">
        <w:t>fichiers</w:t>
      </w:r>
      <w:r>
        <w:t xml:space="preserve"> que vous importez ou que vous créez dans Clinica</w:t>
      </w:r>
      <w:r w:rsidR="00A36BDE">
        <w:t xml:space="preserve"> (Items de la base de donnée, communication d’un compte client ou d’un compte Personne / Organisme clé, etc</w:t>
      </w:r>
      <w:r w:rsidRPr="00774072">
        <w:t>.</w:t>
      </w:r>
      <w:r w:rsidR="00A36BDE">
        <w:t>).</w:t>
      </w:r>
      <w:r w:rsidRPr="00774072">
        <w:t xml:space="preserve"> </w:t>
      </w:r>
      <w:r w:rsidR="00774072">
        <w:t xml:space="preserve">Ils </w:t>
      </w:r>
      <w:r w:rsidR="00774072" w:rsidRPr="00774072">
        <w:t xml:space="preserve">permettent de gérer les </w:t>
      </w:r>
      <w:r w:rsidR="00774072">
        <w:t xml:space="preserve">diverses </w:t>
      </w:r>
      <w:r w:rsidR="000E76B6">
        <w:t>extensions disponibles dans</w:t>
      </w:r>
      <w:r w:rsidR="00774072" w:rsidRPr="00774072">
        <w:t xml:space="preserve"> </w:t>
      </w:r>
      <w:r w:rsidR="00774072">
        <w:t>Clinica</w:t>
      </w:r>
      <w:r w:rsidR="00774072" w:rsidRPr="00774072">
        <w:t>.</w:t>
      </w:r>
    </w:p>
    <w:p w:rsidR="0087309F" w:rsidRPr="00673523" w:rsidRDefault="0087309F" w:rsidP="00511719">
      <w:pPr>
        <w:rPr>
          <w:color w:val="FF0000"/>
        </w:rPr>
      </w:pPr>
    </w:p>
    <w:p w:rsidR="00E71D82" w:rsidRDefault="00E71D82" w:rsidP="00511719">
      <w:r>
        <w:t xml:space="preserve">De base, le logiciel </w:t>
      </w:r>
      <w:r w:rsidR="00080906">
        <w:t xml:space="preserve">Clinica </w:t>
      </w:r>
      <w:r>
        <w:t xml:space="preserve">comporte certains types de fichiers : </w:t>
      </w:r>
      <w:r w:rsidR="00170D1A" w:rsidRPr="00A36BDE">
        <w:rPr>
          <w:i/>
        </w:rPr>
        <w:t xml:space="preserve">Documents </w:t>
      </w:r>
      <w:r w:rsidR="000E76B6" w:rsidRPr="00A36BDE">
        <w:rPr>
          <w:i/>
        </w:rPr>
        <w:t>similaires</w:t>
      </w:r>
      <w:r w:rsidR="00170D1A" w:rsidRPr="00A36BDE">
        <w:rPr>
          <w:i/>
        </w:rPr>
        <w:t xml:space="preserve"> aux note</w:t>
      </w:r>
      <w:r w:rsidR="00A36BDE" w:rsidRPr="00A36BDE">
        <w:rPr>
          <w:i/>
        </w:rPr>
        <w:t>s</w:t>
      </w:r>
      <w:r w:rsidR="00A36BDE">
        <w:t xml:space="preserve">, </w:t>
      </w:r>
      <w:r w:rsidR="00A36BDE" w:rsidRPr="00A36BDE">
        <w:rPr>
          <w:i/>
        </w:rPr>
        <w:t>Page Internet</w:t>
      </w:r>
      <w:r w:rsidR="00A36BDE">
        <w:t xml:space="preserve">, </w:t>
      </w:r>
      <w:r w:rsidR="00A36BDE" w:rsidRPr="00A36BDE">
        <w:rPr>
          <w:i/>
        </w:rPr>
        <w:t>Rapports</w:t>
      </w:r>
      <w:r w:rsidR="00A36BDE">
        <w:t xml:space="preserve">, </w:t>
      </w:r>
      <w:r w:rsidR="00A36BDE" w:rsidRPr="00A36BDE">
        <w:rPr>
          <w:i/>
        </w:rPr>
        <w:t>Son</w:t>
      </w:r>
      <w:r w:rsidR="00A36BDE">
        <w:t>,</w:t>
      </w:r>
      <w:r w:rsidR="00170D1A">
        <w:rPr>
          <w:i/>
        </w:rPr>
        <w:t xml:space="preserve"> </w:t>
      </w:r>
      <w:r w:rsidR="00170D1A" w:rsidRPr="00A36BDE">
        <w:rPr>
          <w:i/>
        </w:rPr>
        <w:t xml:space="preserve">Texte </w:t>
      </w:r>
      <w:r w:rsidR="000E76B6" w:rsidRPr="00A36BDE">
        <w:rPr>
          <w:i/>
        </w:rPr>
        <w:t>brut</w:t>
      </w:r>
      <w:r>
        <w:t>.</w:t>
      </w:r>
      <w:r w:rsidR="00080906">
        <w:t xml:space="preserve"> Ces </w:t>
      </w:r>
      <w:r w:rsidR="00CB258D">
        <w:t xml:space="preserve">cinq </w:t>
      </w:r>
      <w:r w:rsidR="00080906">
        <w:t xml:space="preserve">types de fichiers sont à ouverture </w:t>
      </w:r>
      <w:r w:rsidR="007333C6">
        <w:t xml:space="preserve">interne.  </w:t>
      </w:r>
      <w:r w:rsidR="00A36BDE">
        <w:t xml:space="preserve">Exception faite des items de type </w:t>
      </w:r>
      <w:r w:rsidR="00A36BDE">
        <w:rPr>
          <w:i/>
        </w:rPr>
        <w:t xml:space="preserve">Son, </w:t>
      </w:r>
      <w:r w:rsidR="00A36BDE">
        <w:t>c</w:t>
      </w:r>
      <w:r w:rsidR="003D5B7E">
        <w:t>e</w:t>
      </w:r>
      <w:r w:rsidR="007333C6">
        <w:t>la</w:t>
      </w:r>
      <w:r w:rsidR="003D5B7E">
        <w:t xml:space="preserve"> signifie que l’ouverture</w:t>
      </w:r>
      <w:r w:rsidR="00080906">
        <w:t xml:space="preserve"> </w:t>
      </w:r>
      <w:r w:rsidR="00AD0901">
        <w:t xml:space="preserve">des </w:t>
      </w:r>
      <w:hyperlink w:anchor="_Items_de_la" w:history="1">
        <w:r w:rsidR="00080906" w:rsidRPr="00A361D2">
          <w:rPr>
            <w:rStyle w:val="Lienhypertexte"/>
          </w:rPr>
          <w:t>items</w:t>
        </w:r>
      </w:hyperlink>
      <w:r w:rsidR="00AD0901">
        <w:t xml:space="preserve"> de c</w:t>
      </w:r>
      <w:r w:rsidR="00080906">
        <w:t>es types</w:t>
      </w:r>
      <w:r w:rsidR="00010E4C">
        <w:t xml:space="preserve"> </w:t>
      </w:r>
      <w:r w:rsidR="00AD0901">
        <w:t>sera</w:t>
      </w:r>
      <w:r w:rsidR="00D45954">
        <w:t xml:space="preserve"> pris</w:t>
      </w:r>
      <w:r w:rsidR="00AD0901">
        <w:t>e</w:t>
      </w:r>
      <w:r w:rsidR="00D45954">
        <w:t xml:space="preserve"> en charge par Clinica et qu’ils </w:t>
      </w:r>
      <w:r w:rsidR="007333C6">
        <w:t>auront</w:t>
      </w:r>
      <w:r w:rsidR="00D45954">
        <w:t xml:space="preserve"> </w:t>
      </w:r>
      <w:r w:rsidR="00AD0901">
        <w:t xml:space="preserve">une fenêtre d’édition interne </w:t>
      </w:r>
      <w:r w:rsidR="00010E4C">
        <w:t>permett</w:t>
      </w:r>
      <w:r w:rsidR="007333C6">
        <w:t>a</w:t>
      </w:r>
      <w:r w:rsidR="00010E4C">
        <w:t>nt</w:t>
      </w:r>
      <w:r w:rsidR="00AD0901">
        <w:t xml:space="preserve"> d</w:t>
      </w:r>
      <w:r w:rsidR="007333C6">
        <w:t>’</w:t>
      </w:r>
      <w:r w:rsidR="00AD0901">
        <w:t>e</w:t>
      </w:r>
      <w:r w:rsidR="007333C6">
        <w:t>n</w:t>
      </w:r>
      <w:r w:rsidR="00AD0901">
        <w:t xml:space="preserve"> visualiser le contenu.</w:t>
      </w:r>
    </w:p>
    <w:p w:rsidR="00D93B15" w:rsidRDefault="00D93B15" w:rsidP="00511719"/>
    <w:p w:rsidR="0061280A" w:rsidRPr="0061280A" w:rsidRDefault="0061280A" w:rsidP="00511719">
      <w:pPr>
        <w:rPr>
          <w:b/>
        </w:rPr>
      </w:pPr>
      <w:r w:rsidRPr="0061280A">
        <w:rPr>
          <w:b/>
        </w:rPr>
        <w:t>A</w:t>
      </w:r>
      <w:r w:rsidR="00D93B15" w:rsidRPr="0061280A">
        <w:rPr>
          <w:b/>
        </w:rPr>
        <w:t xml:space="preserve">ctions </w:t>
      </w:r>
      <w:r w:rsidRPr="0061280A">
        <w:rPr>
          <w:b/>
        </w:rPr>
        <w:t xml:space="preserve">relatives aux </w:t>
      </w:r>
      <w:r w:rsidR="00D93B15" w:rsidRPr="0061280A">
        <w:rPr>
          <w:b/>
        </w:rPr>
        <w:t xml:space="preserve">types de fichier : </w:t>
      </w:r>
    </w:p>
    <w:p w:rsidR="0061280A" w:rsidRDefault="003A5CE5" w:rsidP="00511719">
      <w:hyperlink w:anchor="_Ajouter_un_type" w:history="1">
        <w:r w:rsidR="00D93B15" w:rsidRPr="00830DB6">
          <w:rPr>
            <w:rStyle w:val="Lienhypertexte"/>
          </w:rPr>
          <w:t>Ajouter un type de fichier</w:t>
        </w:r>
      </w:hyperlink>
      <w:r w:rsidR="00D93B15">
        <w:t xml:space="preserve"> </w:t>
      </w:r>
    </w:p>
    <w:p w:rsidR="0061280A" w:rsidRDefault="003A5CE5" w:rsidP="00511719">
      <w:hyperlink w:anchor="_Modifier_un_type" w:history="1">
        <w:r w:rsidR="00D93B15" w:rsidRPr="00830DB6">
          <w:rPr>
            <w:rStyle w:val="Lienhypertexte"/>
          </w:rPr>
          <w:t>Modifier un type de fichier</w:t>
        </w:r>
      </w:hyperlink>
    </w:p>
    <w:p w:rsidR="0061280A" w:rsidRDefault="003A5CE5" w:rsidP="00511719">
      <w:hyperlink w:anchor="_Renommer_un_type" w:history="1">
        <w:r w:rsidR="00830DB6" w:rsidRPr="00830DB6">
          <w:rPr>
            <w:rStyle w:val="Lienhypertexte"/>
          </w:rPr>
          <w:t>Renommer un type de fichier</w:t>
        </w:r>
      </w:hyperlink>
    </w:p>
    <w:p w:rsidR="00D93B15" w:rsidRDefault="003A5CE5" w:rsidP="00511719">
      <w:hyperlink w:anchor="_Supprimer_un_type" w:history="1">
        <w:r w:rsidR="00D45954" w:rsidRPr="00830DB6">
          <w:rPr>
            <w:rStyle w:val="Lienhypertexte"/>
          </w:rPr>
          <w:t>Supprimer un type de fichier</w:t>
        </w:r>
      </w:hyperlink>
      <w:r w:rsidR="00830DB6">
        <w:t>.</w:t>
      </w:r>
    </w:p>
    <w:p w:rsidR="00D45954" w:rsidRPr="00D45954" w:rsidRDefault="00D45954" w:rsidP="00511719"/>
    <w:p w:rsidR="00E71D82" w:rsidRPr="00E71D82" w:rsidRDefault="00E71D82" w:rsidP="00511719">
      <w:r>
        <w:t xml:space="preserve">Vous pouvez </w:t>
      </w:r>
      <w:r w:rsidRPr="00673523">
        <w:t>ajouter des types de fichiers</w:t>
      </w:r>
      <w:r w:rsidR="003D5B7E">
        <w:t xml:space="preserve"> à volonté</w:t>
      </w:r>
      <w:r w:rsidR="007333C6">
        <w:t>,</w:t>
      </w:r>
      <w:r w:rsidR="003D5B7E">
        <w:t xml:space="preserve"> </w:t>
      </w:r>
      <w:r>
        <w:t>selon vos besoins spécifiques. Il peut s’agir de sons, d’images, d’animations, de graphiques,</w:t>
      </w:r>
      <w:r w:rsidR="00D45954">
        <w:t xml:space="preserve"> de documents W</w:t>
      </w:r>
      <w:r>
        <w:t>ord, etc.</w:t>
      </w:r>
      <w:r w:rsidR="00080906">
        <w:t xml:space="preserve"> Tous les types de fichiers que vous ajouterez auront nécessairement une ouverture e</w:t>
      </w:r>
      <w:r w:rsidR="003D5B7E">
        <w:t>xterne, ce qui signifie que l’ouverture de tous les</w:t>
      </w:r>
      <w:r w:rsidR="00080906">
        <w:t xml:space="preserve"> </w:t>
      </w:r>
      <w:r w:rsidR="00080906" w:rsidRPr="00A361D2">
        <w:t>items</w:t>
      </w:r>
      <w:r w:rsidR="003D5B7E">
        <w:t xml:space="preserve"> de ces</w:t>
      </w:r>
      <w:r w:rsidR="00AD0901">
        <w:t xml:space="preserve"> types se</w:t>
      </w:r>
      <w:r w:rsidR="003D5B7E">
        <w:t xml:space="preserve"> fera par un programme autre que Clinica.</w:t>
      </w:r>
    </w:p>
    <w:p w:rsidR="00511719" w:rsidRDefault="00511719" w:rsidP="00511719"/>
    <w:p w:rsidR="00CF6406" w:rsidRPr="00CF6406" w:rsidRDefault="00CF6406" w:rsidP="00CF6406">
      <w:pPr>
        <w:jc w:val="both"/>
      </w:pPr>
      <w:r w:rsidRPr="00CF6406">
        <w:rPr>
          <w:bCs/>
        </w:rPr>
        <w:t xml:space="preserve">Pour </w:t>
      </w:r>
      <w:r w:rsidR="00AD0901">
        <w:rPr>
          <w:bCs/>
        </w:rPr>
        <w:t xml:space="preserve">pouvoir </w:t>
      </w:r>
      <w:r w:rsidRPr="00CF6406">
        <w:rPr>
          <w:bCs/>
        </w:rPr>
        <w:t xml:space="preserve">accéder aux Types de fichiers, un </w:t>
      </w:r>
      <w:r w:rsidRPr="00CF6406">
        <w:t xml:space="preserve">utilisateur </w:t>
      </w:r>
      <w:r w:rsidR="003B108A">
        <w:t>doit avoir</w:t>
      </w:r>
      <w:r w:rsidRPr="00CF6406">
        <w:t xml:space="preserve"> l’option </w:t>
      </w:r>
      <w:r w:rsidRPr="00CF6406">
        <w:rPr>
          <w:b/>
        </w:rPr>
        <w:t>accès aux types de fichiers</w:t>
      </w:r>
      <w:r w:rsidRPr="00CF6406">
        <w:t xml:space="preserve"> d’activé</w:t>
      </w:r>
      <w:r w:rsidR="0050637F">
        <w:t>e</w:t>
      </w:r>
      <w:r w:rsidRPr="00CF6406">
        <w:t xml:space="preserve"> dans son </w:t>
      </w:r>
      <w:r w:rsidR="0050637F">
        <w:t>type d’utilisateur</w:t>
      </w:r>
      <w:r w:rsidRPr="00CF6406">
        <w:t>.</w:t>
      </w:r>
    </w:p>
    <w:p w:rsidR="00CF6406" w:rsidRDefault="00CF6406" w:rsidP="00CF6406">
      <w:pPr>
        <w:jc w:val="both"/>
      </w:pPr>
    </w:p>
    <w:p w:rsidR="00CF6406" w:rsidRPr="00511719" w:rsidRDefault="00CF6406" w:rsidP="00CF6406">
      <w:r>
        <w:t>Pour pouvoir créer, modifier ou supprimer</w:t>
      </w:r>
      <w:r w:rsidR="004A48D7">
        <w:t xml:space="preserve"> les Types de fichiers dans la </w:t>
      </w:r>
      <w:hyperlink w:anchor="_Banque_de_données" w:history="1">
        <w:r w:rsidR="00BB70C0">
          <w:rPr>
            <w:rStyle w:val="Lienhypertexte"/>
          </w:rPr>
          <w:t>B</w:t>
        </w:r>
        <w:r w:rsidR="00BB70C0" w:rsidRPr="00BB70C0">
          <w:rPr>
            <w:rStyle w:val="Lienhypertexte"/>
          </w:rPr>
          <w:t>anque de données</w:t>
        </w:r>
      </w:hyperlink>
      <w:r>
        <w:t xml:space="preserve">, </w:t>
      </w:r>
      <w:r w:rsidRPr="00CF6406">
        <w:rPr>
          <w:bCs/>
        </w:rPr>
        <w:t xml:space="preserve">un </w:t>
      </w:r>
      <w:r w:rsidRPr="00CF6406">
        <w:t xml:space="preserve">utilisateur </w:t>
      </w:r>
      <w:r w:rsidR="003B108A">
        <w:t>doit avoir</w:t>
      </w:r>
      <w:r w:rsidRPr="00CF6406">
        <w:t xml:space="preserve"> </w:t>
      </w:r>
      <w:r>
        <w:t xml:space="preserve">le </w:t>
      </w:r>
      <w:r w:rsidR="007140C7">
        <w:rPr>
          <w:b/>
        </w:rPr>
        <w:t>Droit</w:t>
      </w:r>
      <w:r>
        <w:t xml:space="preserve"> </w:t>
      </w:r>
      <w:r w:rsidRPr="00B26412">
        <w:rPr>
          <w:b/>
        </w:rPr>
        <w:t>de gérer les types de fichiers</w:t>
      </w:r>
      <w:r>
        <w:rPr>
          <w:b/>
        </w:rPr>
        <w:t xml:space="preserve"> </w:t>
      </w:r>
      <w:r w:rsidR="0050637F">
        <w:t>d’activé dans son type d’utilisateur</w:t>
      </w:r>
      <w:r>
        <w:t>.</w:t>
      </w:r>
    </w:p>
    <w:p w:rsidR="00E71D82" w:rsidRDefault="00511719" w:rsidP="001F6BF1">
      <w:pPr>
        <w:pStyle w:val="Titre3"/>
      </w:pPr>
      <w:bookmarkStart w:id="96" w:name="_Ajouter_un_type"/>
      <w:bookmarkEnd w:id="96"/>
      <w:r w:rsidRPr="00565D0D">
        <w:br w:type="page"/>
      </w:r>
      <w:bookmarkStart w:id="97" w:name="_Toc357176755"/>
      <w:r w:rsidR="00F556D8">
        <w:lastRenderedPageBreak/>
        <w:t>Ajouter un type de fichier</w:t>
      </w:r>
      <w:bookmarkEnd w:id="97"/>
    </w:p>
    <w:p w:rsidR="001F6BF1" w:rsidRDefault="001F6BF1" w:rsidP="00E71D82"/>
    <w:p w:rsidR="00E71D82" w:rsidRPr="0024799B" w:rsidRDefault="00E71D82" w:rsidP="00E71D82">
      <w:r>
        <w:t xml:space="preserve">Pour ajouter un </w:t>
      </w:r>
      <w:hyperlink w:anchor="_Types_de_fichiers" w:history="1">
        <w:r w:rsidRPr="00610936">
          <w:rPr>
            <w:rStyle w:val="Lienhypertexte"/>
          </w:rPr>
          <w:t>type de fichier</w:t>
        </w:r>
      </w:hyperlink>
      <w:r w:rsidR="00881F95">
        <w:t>,</w:t>
      </w:r>
      <w:r>
        <w:t xml:space="preserve"> </w:t>
      </w:r>
      <w:r w:rsidR="00BC1A9D">
        <w:t xml:space="preserve">cliquez sur le menu </w:t>
      </w:r>
      <w:r w:rsidR="00BC1A9D" w:rsidRPr="00BC1A9D">
        <w:rPr>
          <w:b/>
        </w:rPr>
        <w:t>Banque de données</w:t>
      </w:r>
      <w:r w:rsidRPr="0024799B">
        <w:t xml:space="preserve"> puis c</w:t>
      </w:r>
      <w:r>
        <w:t>liquez sur </w:t>
      </w:r>
      <w:r>
        <w:rPr>
          <w:b/>
        </w:rPr>
        <w:t>Type</w:t>
      </w:r>
      <w:r w:rsidR="00881F95">
        <w:rPr>
          <w:b/>
        </w:rPr>
        <w:t>s</w:t>
      </w:r>
      <w:r>
        <w:rPr>
          <w:b/>
        </w:rPr>
        <w:t xml:space="preserve"> de fichiers</w:t>
      </w:r>
      <w:r w:rsidRPr="0024799B">
        <w:t>.</w:t>
      </w:r>
    </w:p>
    <w:p w:rsidR="00E71D82" w:rsidRDefault="00E71D82" w:rsidP="00E71D82">
      <w:pPr>
        <w:rPr>
          <w:i/>
        </w:rPr>
      </w:pPr>
    </w:p>
    <w:p w:rsidR="00E71D82" w:rsidRDefault="00E71D82" w:rsidP="00E71D82">
      <w:pPr>
        <w:rPr>
          <w:i/>
        </w:rPr>
      </w:pPr>
      <w:r w:rsidRPr="00AA0767">
        <w:rPr>
          <w:i/>
        </w:rPr>
        <w:t xml:space="preserve"> La fenêtre </w:t>
      </w:r>
      <w:r>
        <w:t>Type</w:t>
      </w:r>
      <w:r w:rsidR="00881F95">
        <w:t>s</w:t>
      </w:r>
      <w:r>
        <w:t xml:space="preserve"> de fichiers</w:t>
      </w:r>
      <w:r w:rsidRPr="00AA0767">
        <w:rPr>
          <w:i/>
        </w:rPr>
        <w:t xml:space="preserve"> </w:t>
      </w:r>
      <w:r w:rsidR="00F81095">
        <w:rPr>
          <w:i/>
        </w:rPr>
        <w:t>apparaît</w:t>
      </w:r>
      <w:r w:rsidRPr="00AA0767">
        <w:rPr>
          <w:i/>
        </w:rPr>
        <w:t xml:space="preserve">. </w:t>
      </w:r>
    </w:p>
    <w:p w:rsidR="004653FD" w:rsidRDefault="004653FD" w:rsidP="004653FD">
      <w:pPr>
        <w:rPr>
          <w:i/>
        </w:rPr>
      </w:pPr>
    </w:p>
    <w:p w:rsidR="004653FD" w:rsidRDefault="003F702A" w:rsidP="003F702A">
      <w:pPr>
        <w:rPr>
          <w:i/>
        </w:rPr>
      </w:pPr>
      <w:r w:rsidRPr="003F702A">
        <w:rPr>
          <w:i/>
        </w:rPr>
        <w:t xml:space="preserve">Lorsque vous ouvrez la fenêtre </w:t>
      </w:r>
      <w:r>
        <w:t>Type de fichiers</w:t>
      </w:r>
      <w:r>
        <w:rPr>
          <w:i/>
        </w:rPr>
        <w:t xml:space="preserve">, </w:t>
      </w:r>
      <w:r w:rsidRPr="00A631F1">
        <w:rPr>
          <w:i/>
        </w:rPr>
        <w:t xml:space="preserve">celle-ci s’active et devient </w:t>
      </w:r>
      <w:r w:rsidRPr="00A631F1">
        <w:rPr>
          <w:b/>
          <w:i/>
        </w:rPr>
        <w:t>bloquée pour tous les autres utilisateurs</w:t>
      </w:r>
      <w:r>
        <w:rPr>
          <w:i/>
        </w:rPr>
        <w:t xml:space="preserve">. C’est-à-dire qu’ils ne pourront y effectuer de modifications jusqu’à ce que vous arrêtiez la modification des Types de fichier par la fermeture de la fenêtre </w:t>
      </w:r>
      <w:r>
        <w:t>Types de fichiers</w:t>
      </w:r>
      <w:r>
        <w:rPr>
          <w:i/>
        </w:rPr>
        <w:t xml:space="preserve">. </w:t>
      </w:r>
    </w:p>
    <w:p w:rsidR="00E71D82" w:rsidRDefault="00E71D82" w:rsidP="00E71D82"/>
    <w:p w:rsidR="00E71D82" w:rsidRDefault="00E71D82" w:rsidP="00E71D82">
      <w:r>
        <w:t xml:space="preserve">1. </w:t>
      </w:r>
      <w:r w:rsidR="005F03B0">
        <w:t xml:space="preserve">Cliquez sur  </w:t>
      </w:r>
      <w:r w:rsidR="00182FBF">
        <w:object w:dxaOrig="270" w:dyaOrig="300">
          <v:shape id="_x0000_i1030" type="#_x0000_t75" style="width:14.25pt;height:14.25pt" o:ole="">
            <v:imagedata r:id="rId27" o:title=""/>
          </v:shape>
          <o:OLEObject Type="Embed" ProgID="PBrush" ShapeID="_x0000_i1030" DrawAspect="Content" ObjectID="_1430918667" r:id="rId53"/>
        </w:object>
      </w:r>
      <w:r w:rsidR="00080906">
        <w:t xml:space="preserve"> (Ajout d’un type)</w:t>
      </w:r>
      <w:r w:rsidR="005F03B0">
        <w:t>.</w:t>
      </w:r>
    </w:p>
    <w:p w:rsidR="005F03B0" w:rsidRDefault="005F03B0" w:rsidP="00E71D82"/>
    <w:p w:rsidR="005F03B0" w:rsidRDefault="005F03B0" w:rsidP="005F03B0">
      <w:pPr>
        <w:ind w:left="284"/>
        <w:rPr>
          <w:i/>
        </w:rPr>
      </w:pPr>
      <w:r>
        <w:rPr>
          <w:i/>
        </w:rPr>
        <w:t>La fenêtre</w:t>
      </w:r>
      <w:r>
        <w:t xml:space="preserve"> Nouveau type</w:t>
      </w:r>
      <w:r>
        <w:rPr>
          <w:i/>
        </w:rPr>
        <w:t xml:space="preserve"> apparaît.</w:t>
      </w:r>
    </w:p>
    <w:p w:rsidR="004653FD" w:rsidRDefault="004653FD" w:rsidP="00E71D82">
      <w:pPr>
        <w:rPr>
          <w:i/>
        </w:rPr>
      </w:pPr>
    </w:p>
    <w:p w:rsidR="005F03B0" w:rsidRDefault="005F03B0" w:rsidP="00E71D82">
      <w:r>
        <w:t>2. Entrez le nom du nouveau type de fichier.</w:t>
      </w:r>
    </w:p>
    <w:p w:rsidR="005F03B0" w:rsidRDefault="005F03B0" w:rsidP="00E71D82"/>
    <w:p w:rsidR="005F03B0" w:rsidRPr="005F03B0" w:rsidRDefault="005F03B0" w:rsidP="005F03B0">
      <w:pPr>
        <w:ind w:left="284"/>
        <w:rPr>
          <w:i/>
        </w:rPr>
      </w:pPr>
      <w:r>
        <w:rPr>
          <w:i/>
        </w:rPr>
        <w:t>Si vous entrez un nom déjà attribué, une fenêtre apparaîtra pour vous en informer et vous devrez choisir un autre nom.</w:t>
      </w:r>
    </w:p>
    <w:p w:rsidR="005F03B0" w:rsidRPr="005F03B0" w:rsidRDefault="005F03B0" w:rsidP="00E71D82"/>
    <w:p w:rsidR="00A574AD" w:rsidRDefault="00A574AD" w:rsidP="00A574AD">
      <w:pPr>
        <w:ind w:left="284"/>
      </w:pPr>
      <w:r>
        <w:t xml:space="preserve"> </w:t>
      </w:r>
      <w:r>
        <w:rPr>
          <w:i/>
        </w:rPr>
        <w:t xml:space="preserve">Il est impossible d’inscrire certains symboles dans le nom d’un nouveau type de fichier  </w:t>
      </w:r>
      <w:r>
        <w:t>\ : / * ? " &gt; &lt; |</w:t>
      </w:r>
    </w:p>
    <w:p w:rsidR="00A574AD" w:rsidRDefault="00A574AD" w:rsidP="00A574AD">
      <w:pPr>
        <w:ind w:left="284"/>
      </w:pPr>
    </w:p>
    <w:p w:rsidR="00A574AD" w:rsidRPr="00A574AD" w:rsidRDefault="00A574AD" w:rsidP="00A574AD">
      <w:pPr>
        <w:ind w:left="284"/>
        <w:rPr>
          <w:i/>
        </w:rPr>
      </w:pPr>
      <w:r>
        <w:rPr>
          <w:i/>
        </w:rPr>
        <w:t xml:space="preserve">Le nouveau type de fichier apparaît dans la liste des types de fichiers située à la gauche </w:t>
      </w:r>
      <w:r w:rsidR="00DF5D0C">
        <w:rPr>
          <w:i/>
        </w:rPr>
        <w:t>et il est automatiquement sélectionné</w:t>
      </w:r>
      <w:r w:rsidR="00881C46">
        <w:rPr>
          <w:i/>
        </w:rPr>
        <w:t>.</w:t>
      </w:r>
    </w:p>
    <w:p w:rsidR="00A574AD" w:rsidRDefault="00A574AD" w:rsidP="00A574AD">
      <w:pPr>
        <w:rPr>
          <w:i/>
        </w:rPr>
      </w:pPr>
    </w:p>
    <w:p w:rsidR="00881C46" w:rsidRDefault="00080906" w:rsidP="00080906">
      <w:pPr>
        <w:ind w:left="284" w:hanging="284"/>
      </w:pPr>
      <w:r>
        <w:t>3.</w:t>
      </w:r>
      <w:r w:rsidR="002506B7">
        <w:t xml:space="preserve"> </w:t>
      </w:r>
      <w:r w:rsidR="00126669">
        <w:t>Choisissez</w:t>
      </w:r>
      <w:r w:rsidR="00881C46">
        <w:t xml:space="preserve"> le </w:t>
      </w:r>
      <w:r w:rsidR="00881C46">
        <w:rPr>
          <w:b/>
        </w:rPr>
        <w:t>Type spécifique</w:t>
      </w:r>
      <w:r w:rsidR="00881C46">
        <w:t xml:space="preserve"> parmi la liste </w:t>
      </w:r>
      <w:r w:rsidR="000E76B6">
        <w:t>déroulante </w:t>
      </w:r>
      <w:r w:rsidR="008902E9">
        <w:t>: Docu</w:t>
      </w:r>
      <w:r w:rsidR="00881F95">
        <w:t>ment, Lien, Son, Image ou Vidéo;</w:t>
      </w:r>
    </w:p>
    <w:p w:rsidR="008902E9" w:rsidRDefault="008902E9" w:rsidP="008902E9">
      <w:pPr>
        <w:ind w:left="1134" w:hanging="426"/>
      </w:pPr>
    </w:p>
    <w:p w:rsidR="008902E9" w:rsidRDefault="008902E9" w:rsidP="00080906">
      <w:pPr>
        <w:ind w:left="284"/>
        <w:rPr>
          <w:i/>
        </w:rPr>
      </w:pPr>
      <w:r>
        <w:rPr>
          <w:i/>
        </w:rPr>
        <w:t xml:space="preserve">Seul le type spécifique </w:t>
      </w:r>
      <w:r>
        <w:t>Document</w:t>
      </w:r>
      <w:r>
        <w:rPr>
          <w:i/>
        </w:rPr>
        <w:t xml:space="preserve"> permet d’effectuer une </w:t>
      </w:r>
      <w:hyperlink w:anchor="_Rechercher_dans_la" w:history="1">
        <w:r w:rsidRPr="00A361D2">
          <w:rPr>
            <w:rStyle w:val="Lienhypertexte"/>
            <w:i/>
          </w:rPr>
          <w:t>recherche</w:t>
        </w:r>
      </w:hyperlink>
      <w:r w:rsidR="00DA69BE">
        <w:rPr>
          <w:i/>
        </w:rPr>
        <w:t xml:space="preserve"> dans le contenu d’un item de n’importe quel type de fichier.</w:t>
      </w:r>
    </w:p>
    <w:p w:rsidR="008902E9" w:rsidRDefault="008902E9" w:rsidP="008902E9">
      <w:pPr>
        <w:ind w:left="1134" w:hanging="426"/>
        <w:rPr>
          <w:i/>
        </w:rPr>
      </w:pPr>
    </w:p>
    <w:p w:rsidR="008902E9" w:rsidRDefault="00080906" w:rsidP="00080906">
      <w:r>
        <w:t>4</w:t>
      </w:r>
      <w:r w:rsidR="008902E9">
        <w:t xml:space="preserve">. </w:t>
      </w:r>
      <w:r w:rsidR="00126669">
        <w:rPr>
          <w:b/>
        </w:rPr>
        <w:t>Ajout</w:t>
      </w:r>
      <w:r w:rsidR="00290194">
        <w:rPr>
          <w:b/>
        </w:rPr>
        <w:t xml:space="preserve"> des</w:t>
      </w:r>
      <w:r w:rsidR="008902E9" w:rsidRPr="008902E9">
        <w:rPr>
          <w:b/>
        </w:rPr>
        <w:t xml:space="preserve"> extensions</w:t>
      </w:r>
      <w:r w:rsidR="008902E9">
        <w:t xml:space="preserve"> prises en charge par le nouveau type </w:t>
      </w:r>
      <w:r w:rsidR="000E76B6">
        <w:t>de</w:t>
      </w:r>
      <w:r w:rsidR="008902E9">
        <w:t xml:space="preserve"> fichier :</w:t>
      </w:r>
    </w:p>
    <w:p w:rsidR="008902E9" w:rsidRDefault="008902E9" w:rsidP="008902E9">
      <w:pPr>
        <w:ind w:left="1134" w:hanging="426"/>
      </w:pPr>
    </w:p>
    <w:p w:rsidR="008902E9" w:rsidRDefault="00080906" w:rsidP="00080906">
      <w:pPr>
        <w:ind w:firstLine="708"/>
      </w:pPr>
      <w:r>
        <w:t>4</w:t>
      </w:r>
      <w:r w:rsidR="00126669">
        <w:t>.1. Entrez</w:t>
      </w:r>
      <w:r w:rsidR="008902E9">
        <w:t xml:space="preserve"> l’ex</w:t>
      </w:r>
      <w:r w:rsidR="002506B7">
        <w:t>tension dans le champ approprié;</w:t>
      </w:r>
    </w:p>
    <w:p w:rsidR="002506B7" w:rsidRDefault="002506B7" w:rsidP="002506B7">
      <w:pPr>
        <w:ind w:left="1985"/>
        <w:rPr>
          <w:i/>
        </w:rPr>
      </w:pPr>
    </w:p>
    <w:p w:rsidR="008902E9" w:rsidRDefault="008902E9" w:rsidP="00080906">
      <w:pPr>
        <w:ind w:left="1134"/>
        <w:rPr>
          <w:i/>
        </w:rPr>
      </w:pPr>
      <w:r w:rsidRPr="002506B7">
        <w:rPr>
          <w:i/>
        </w:rPr>
        <w:t>Ex. MPE</w:t>
      </w:r>
      <w:r w:rsidR="002506B7">
        <w:rPr>
          <w:i/>
        </w:rPr>
        <w:t>G ou AVI pour les vidéos, DOC ou</w:t>
      </w:r>
      <w:r w:rsidR="002506B7" w:rsidRPr="002506B7">
        <w:rPr>
          <w:i/>
        </w:rPr>
        <w:t xml:space="preserve"> DOCX pour les documents Word, etc.</w:t>
      </w:r>
    </w:p>
    <w:p w:rsidR="002506B7" w:rsidRDefault="002506B7" w:rsidP="002506B7">
      <w:pPr>
        <w:rPr>
          <w:i/>
        </w:rPr>
      </w:pPr>
    </w:p>
    <w:p w:rsidR="002506B7" w:rsidRDefault="002506B7" w:rsidP="002506B7">
      <w:pPr>
        <w:rPr>
          <w:b/>
        </w:rPr>
      </w:pPr>
      <w:r>
        <w:rPr>
          <w:i/>
        </w:rPr>
        <w:tab/>
      </w:r>
      <w:r w:rsidR="00080906">
        <w:t>4.2.</w:t>
      </w:r>
      <w:r>
        <w:t xml:space="preserve"> </w:t>
      </w:r>
      <w:r w:rsidR="00080906">
        <w:t>Cliquez</w:t>
      </w:r>
      <w:r>
        <w:t xml:space="preserve"> sur </w:t>
      </w:r>
      <w:r w:rsidR="00080906">
        <w:object w:dxaOrig="270" w:dyaOrig="300">
          <v:shape id="_x0000_i1031" type="#_x0000_t75" style="width:14.25pt;height:14.25pt" o:ole="">
            <v:imagedata r:id="rId27" o:title=""/>
          </v:shape>
          <o:OLEObject Type="Embed" ProgID="PBrush" ShapeID="_x0000_i1031" DrawAspect="Content" ObjectID="_1430918668" r:id="rId54"/>
        </w:object>
      </w:r>
      <w:r w:rsidR="00C479EA">
        <w:t xml:space="preserve"> (Ajouter une extension)</w:t>
      </w:r>
      <w:r>
        <w:rPr>
          <w:b/>
        </w:rPr>
        <w:t>.</w:t>
      </w:r>
    </w:p>
    <w:p w:rsidR="00C41E31" w:rsidRDefault="00C41E31" w:rsidP="002506B7">
      <w:pPr>
        <w:rPr>
          <w:b/>
        </w:rPr>
      </w:pPr>
    </w:p>
    <w:p w:rsidR="00170D1A" w:rsidRDefault="008D17A9" w:rsidP="008D17A9">
      <w:pPr>
        <w:ind w:left="284"/>
        <w:rPr>
          <w:i/>
        </w:rPr>
      </w:pPr>
      <w:r w:rsidRPr="008D17A9">
        <w:rPr>
          <w:i/>
        </w:rPr>
        <w:t>Pour ajouter d’autres extensions, répétez les étapes 4.1 et 4.2.</w:t>
      </w:r>
    </w:p>
    <w:p w:rsidR="00170D1A" w:rsidRDefault="00170D1A" w:rsidP="008D17A9">
      <w:pPr>
        <w:ind w:left="284"/>
        <w:rPr>
          <w:i/>
        </w:rPr>
      </w:pPr>
    </w:p>
    <w:p w:rsidR="008D17A9" w:rsidRPr="008D17A9" w:rsidRDefault="00170D1A" w:rsidP="008D17A9">
      <w:pPr>
        <w:ind w:left="284"/>
        <w:rPr>
          <w:b/>
          <w:i/>
        </w:rPr>
      </w:pPr>
      <w:r>
        <w:rPr>
          <w:i/>
        </w:rPr>
        <w:lastRenderedPageBreak/>
        <w:t>Vous ne pouvez pas ajouter d’extensions pour les types de fichier à ouverture interne.</w:t>
      </w:r>
    </w:p>
    <w:p w:rsidR="008D17A9" w:rsidRDefault="008D17A9" w:rsidP="002506B7">
      <w:pPr>
        <w:rPr>
          <w:b/>
        </w:rPr>
      </w:pPr>
    </w:p>
    <w:p w:rsidR="00981A76" w:rsidRDefault="00080906" w:rsidP="002506B7">
      <w:r>
        <w:t>5</w:t>
      </w:r>
      <w:r w:rsidR="00290194">
        <w:t xml:space="preserve">. Définition des </w:t>
      </w:r>
      <w:r w:rsidR="00981A76">
        <w:t>attributs du type de fichier :</w:t>
      </w:r>
    </w:p>
    <w:p w:rsidR="00981A76" w:rsidRDefault="00981A76" w:rsidP="002506B7">
      <w:r>
        <w:tab/>
      </w:r>
      <w:r>
        <w:tab/>
      </w:r>
    </w:p>
    <w:p w:rsidR="00981A76" w:rsidRPr="00881F95" w:rsidRDefault="00080906" w:rsidP="00080906">
      <w:pPr>
        <w:ind w:left="1134" w:hanging="426"/>
      </w:pPr>
      <w:r>
        <w:t>5</w:t>
      </w:r>
      <w:r w:rsidR="00981A76">
        <w:t xml:space="preserve">.1. Cochez l’attribut </w:t>
      </w:r>
      <w:r w:rsidR="00881F95" w:rsidRPr="00981A76">
        <w:rPr>
          <w:b/>
        </w:rPr>
        <w:t>Lecture seule</w:t>
      </w:r>
      <w:r w:rsidR="00881F95">
        <w:t xml:space="preserve"> si vous désirez le définir pour le</w:t>
      </w:r>
      <w:r w:rsidR="00981A76">
        <w:t xml:space="preserve"> </w:t>
      </w:r>
      <w:r w:rsidR="00881F95">
        <w:t>nouveau type de fichier;</w:t>
      </w:r>
    </w:p>
    <w:p w:rsidR="00981A76" w:rsidRDefault="00981A76" w:rsidP="00981A76">
      <w:pPr>
        <w:ind w:left="1985" w:hanging="569"/>
        <w:rPr>
          <w:b/>
        </w:rPr>
      </w:pPr>
    </w:p>
    <w:p w:rsidR="00C41E31" w:rsidRPr="00C41E31" w:rsidRDefault="00C41E31" w:rsidP="00080906">
      <w:pPr>
        <w:ind w:left="1134"/>
        <w:rPr>
          <w:b/>
          <w:i/>
        </w:rPr>
      </w:pPr>
      <w:r w:rsidRPr="00C41E31">
        <w:rPr>
          <w:i/>
        </w:rPr>
        <w:t>L’attribut</w:t>
      </w:r>
      <w:r w:rsidRPr="00C41E31">
        <w:t xml:space="preserve"> Lecture seule</w:t>
      </w:r>
      <w:r w:rsidRPr="00C41E31">
        <w:rPr>
          <w:i/>
        </w:rPr>
        <w:t xml:space="preserve">, permet de réserver la modification de ce type de fichier aux utilisateurs ayant l’option </w:t>
      </w:r>
      <w:r w:rsidR="007140C7">
        <w:rPr>
          <w:b/>
          <w:i/>
          <w:color w:val="000000"/>
        </w:rPr>
        <w:t>Droit</w:t>
      </w:r>
      <w:r w:rsidRPr="00C41E31">
        <w:rPr>
          <w:b/>
          <w:i/>
          <w:color w:val="000000"/>
        </w:rPr>
        <w:t xml:space="preserve"> de gérer les items en lecture seule</w:t>
      </w:r>
      <w:r w:rsidRPr="00C41E31">
        <w:rPr>
          <w:i/>
        </w:rPr>
        <w:t xml:space="preserve"> d’activée dans leur </w:t>
      </w:r>
      <w:r w:rsidR="00214E87">
        <w:rPr>
          <w:i/>
        </w:rPr>
        <w:t>type d’utilisateur</w:t>
      </w:r>
      <w:r w:rsidRPr="00C41E31">
        <w:rPr>
          <w:i/>
        </w:rPr>
        <w:t>.</w:t>
      </w:r>
    </w:p>
    <w:p w:rsidR="00C41E31" w:rsidRDefault="00C41E31" w:rsidP="00C41E31">
      <w:pPr>
        <w:ind w:left="2127" w:hanging="711"/>
      </w:pPr>
    </w:p>
    <w:p w:rsidR="00981A76" w:rsidRPr="00981A76" w:rsidRDefault="00080906" w:rsidP="00080906">
      <w:pPr>
        <w:ind w:left="1134" w:hanging="425"/>
        <w:rPr>
          <w:b/>
        </w:rPr>
      </w:pPr>
      <w:r>
        <w:t>5</w:t>
      </w:r>
      <w:r w:rsidR="00C41E31">
        <w:t>.2. Cochez</w:t>
      </w:r>
      <w:r w:rsidR="00981A76">
        <w:t xml:space="preserve"> l’attribut </w:t>
      </w:r>
      <w:r w:rsidR="00881F95">
        <w:rPr>
          <w:b/>
        </w:rPr>
        <w:t>Caché</w:t>
      </w:r>
      <w:r w:rsidR="00881F95">
        <w:t xml:space="preserve"> </w:t>
      </w:r>
      <w:r w:rsidR="003C4215">
        <w:t>si vous désirez le définir pour le nouveau type de fichier;</w:t>
      </w:r>
    </w:p>
    <w:p w:rsidR="005A0798" w:rsidRDefault="005A0798" w:rsidP="005A0798">
      <w:pPr>
        <w:ind w:left="2124" w:firstLine="3"/>
        <w:rPr>
          <w:i/>
        </w:rPr>
      </w:pPr>
    </w:p>
    <w:p w:rsidR="00C41E31" w:rsidRPr="005A0798" w:rsidRDefault="00C41E31" w:rsidP="00080906">
      <w:pPr>
        <w:ind w:left="1134" w:firstLine="3"/>
        <w:rPr>
          <w:i/>
        </w:rPr>
      </w:pPr>
      <w:r w:rsidRPr="005A0798">
        <w:rPr>
          <w:i/>
        </w:rPr>
        <w:t>L’attribut caché permet de r</w:t>
      </w:r>
      <w:r w:rsidR="00A07426">
        <w:rPr>
          <w:i/>
        </w:rPr>
        <w:t>éserver l’accès au contenu d’un</w:t>
      </w:r>
      <w:r w:rsidRPr="005A0798">
        <w:rPr>
          <w:i/>
        </w:rPr>
        <w:t xml:space="preserve"> </w:t>
      </w:r>
      <w:r w:rsidR="00A07426">
        <w:rPr>
          <w:i/>
        </w:rPr>
        <w:t xml:space="preserve">dossier </w:t>
      </w:r>
      <w:r w:rsidRPr="005A0798">
        <w:rPr>
          <w:i/>
        </w:rPr>
        <w:t xml:space="preserve">aux utilisateurs ayant l’option </w:t>
      </w:r>
      <w:r w:rsidR="00CE5E1A">
        <w:rPr>
          <w:b/>
          <w:i/>
        </w:rPr>
        <w:t xml:space="preserve">accès aux </w:t>
      </w:r>
      <w:r w:rsidR="00A07426">
        <w:rPr>
          <w:b/>
          <w:i/>
        </w:rPr>
        <w:t>dossiers</w:t>
      </w:r>
      <w:r w:rsidR="00CE5E1A">
        <w:rPr>
          <w:b/>
          <w:i/>
        </w:rPr>
        <w:t xml:space="preserve"> et aux items cachés</w:t>
      </w:r>
      <w:r w:rsidRPr="005A0798">
        <w:rPr>
          <w:i/>
        </w:rPr>
        <w:t xml:space="preserve"> d’activée dans leur </w:t>
      </w:r>
      <w:r w:rsidR="00214E87" w:rsidRPr="005A0798">
        <w:rPr>
          <w:i/>
        </w:rPr>
        <w:t>type d’utilisateur</w:t>
      </w:r>
      <w:r w:rsidRPr="005A0798">
        <w:rPr>
          <w:i/>
        </w:rPr>
        <w:t>.</w:t>
      </w:r>
    </w:p>
    <w:p w:rsidR="00C41E31" w:rsidRDefault="004A7AC8" w:rsidP="00C41E31">
      <w:r>
        <w:tab/>
      </w:r>
    </w:p>
    <w:p w:rsidR="004A7AC8" w:rsidRPr="00900F09" w:rsidRDefault="004A7AC8" w:rsidP="007A7255">
      <w:pPr>
        <w:ind w:left="1134" w:hanging="426"/>
      </w:pPr>
      <w:r>
        <w:t xml:space="preserve">5.3. </w:t>
      </w:r>
      <w:r w:rsidR="00900F09">
        <w:t xml:space="preserve">Cochez l’attribut </w:t>
      </w:r>
      <w:r w:rsidR="00900F09">
        <w:rPr>
          <w:b/>
        </w:rPr>
        <w:t>Rechercher dans le contenu</w:t>
      </w:r>
      <w:r w:rsidR="00900F09">
        <w:t xml:space="preserve"> </w:t>
      </w:r>
      <w:r w:rsidR="003C4215">
        <w:t>si vous désirez le définir pour le nouveau type de fichier;</w:t>
      </w:r>
      <w:r w:rsidR="00900F09">
        <w:t xml:space="preserve"> </w:t>
      </w:r>
    </w:p>
    <w:p w:rsidR="003C4215" w:rsidRDefault="003C4215" w:rsidP="00290194">
      <w:pPr>
        <w:ind w:left="284"/>
        <w:rPr>
          <w:i/>
        </w:rPr>
      </w:pPr>
      <w:r>
        <w:rPr>
          <w:i/>
        </w:rPr>
        <w:tab/>
      </w:r>
      <w:r>
        <w:rPr>
          <w:i/>
        </w:rPr>
        <w:tab/>
      </w:r>
    </w:p>
    <w:p w:rsidR="003C4215" w:rsidRDefault="003C4215" w:rsidP="007A7255">
      <w:pPr>
        <w:ind w:left="1134"/>
        <w:rPr>
          <w:i/>
        </w:rPr>
      </w:pPr>
      <w:r>
        <w:rPr>
          <w:i/>
        </w:rPr>
        <w:t xml:space="preserve">Seul le type spécifique </w:t>
      </w:r>
      <w:r>
        <w:t>Document</w:t>
      </w:r>
      <w:r>
        <w:rPr>
          <w:i/>
        </w:rPr>
        <w:t xml:space="preserve"> permet d’effectuer une </w:t>
      </w:r>
      <w:hyperlink w:anchor="_Rechercher_dans_la" w:history="1">
        <w:r w:rsidRPr="00A361D2">
          <w:rPr>
            <w:rStyle w:val="Lienhypertexte"/>
            <w:i/>
          </w:rPr>
          <w:t>recherche</w:t>
        </w:r>
      </w:hyperlink>
      <w:r>
        <w:rPr>
          <w:i/>
        </w:rPr>
        <w:t xml:space="preserve"> dans le contenu d’un item de n’importe quel type de fichier.</w:t>
      </w:r>
    </w:p>
    <w:p w:rsidR="003C4215" w:rsidRDefault="003C4215" w:rsidP="00290194">
      <w:pPr>
        <w:ind w:left="284"/>
        <w:rPr>
          <w:i/>
        </w:rPr>
      </w:pPr>
    </w:p>
    <w:p w:rsidR="003C4215" w:rsidRPr="009C23B2" w:rsidRDefault="009C23B2" w:rsidP="009C23B2">
      <w:pPr>
        <w:ind w:left="284" w:hanging="3"/>
        <w:rPr>
          <w:i/>
        </w:rPr>
      </w:pPr>
      <w:r w:rsidRPr="009C23B2">
        <w:rPr>
          <w:i/>
        </w:rPr>
        <w:t>L</w:t>
      </w:r>
      <w:r w:rsidR="00F8458C" w:rsidRPr="009C23B2">
        <w:rPr>
          <w:i/>
        </w:rPr>
        <w:t xml:space="preserve">’attribut </w:t>
      </w:r>
      <w:r w:rsidRPr="009C23B2">
        <w:rPr>
          <w:b/>
          <w:i/>
        </w:rPr>
        <w:t xml:space="preserve">Imprimable </w:t>
      </w:r>
      <w:r w:rsidRPr="009C23B2">
        <w:rPr>
          <w:i/>
        </w:rPr>
        <w:t xml:space="preserve">n’est actif que pour les types de fichier </w:t>
      </w:r>
      <w:r>
        <w:t>Page I</w:t>
      </w:r>
      <w:r w:rsidRPr="009C23B2">
        <w:t>nternet</w:t>
      </w:r>
      <w:r w:rsidRPr="009C23B2">
        <w:rPr>
          <w:i/>
        </w:rPr>
        <w:t xml:space="preserve"> et </w:t>
      </w:r>
      <w:r w:rsidRPr="009C23B2">
        <w:t>Rapport</w:t>
      </w:r>
      <w:r w:rsidR="00F8458C" w:rsidRPr="009C23B2">
        <w:rPr>
          <w:i/>
        </w:rPr>
        <w:t>.</w:t>
      </w:r>
    </w:p>
    <w:p w:rsidR="00F8458C" w:rsidRDefault="00F8458C" w:rsidP="00290194">
      <w:pPr>
        <w:ind w:left="284"/>
        <w:rPr>
          <w:i/>
        </w:rPr>
      </w:pPr>
    </w:p>
    <w:p w:rsidR="00C41E31" w:rsidRDefault="00C41E31" w:rsidP="00290194">
      <w:pPr>
        <w:ind w:left="284"/>
        <w:rPr>
          <w:i/>
        </w:rPr>
      </w:pPr>
      <w:r w:rsidRPr="00C41E31">
        <w:rPr>
          <w:i/>
        </w:rPr>
        <w:t>Tous les nouveaux types de fichiers devant nécessairement être importés de l’extérieur de Clinica, l’</w:t>
      </w:r>
      <w:r w:rsidR="00AA4342">
        <w:rPr>
          <w:i/>
        </w:rPr>
        <w:t>o</w:t>
      </w:r>
      <w:r w:rsidRPr="00AA4342">
        <w:rPr>
          <w:i/>
        </w:rPr>
        <w:t>uverture</w:t>
      </w:r>
      <w:r w:rsidRPr="00C41E31">
        <w:rPr>
          <w:i/>
        </w:rPr>
        <w:t xml:space="preserve"> sera</w:t>
      </w:r>
      <w:r w:rsidR="00CF6406">
        <w:rPr>
          <w:i/>
        </w:rPr>
        <w:t xml:space="preserve"> obligatoirement </w:t>
      </w:r>
      <w:r w:rsidR="00AA4342" w:rsidRPr="00AA4342">
        <w:rPr>
          <w:i/>
        </w:rPr>
        <w:t>e</w:t>
      </w:r>
      <w:r w:rsidRPr="00AA4342">
        <w:rPr>
          <w:i/>
        </w:rPr>
        <w:t>xterne</w:t>
      </w:r>
      <w:r w:rsidRPr="00C41E31">
        <w:rPr>
          <w:i/>
        </w:rPr>
        <w:t>.</w:t>
      </w:r>
    </w:p>
    <w:p w:rsidR="00CF6406" w:rsidRDefault="00CF6406" w:rsidP="00C41E31">
      <w:pPr>
        <w:ind w:left="1134"/>
        <w:rPr>
          <w:i/>
        </w:rPr>
      </w:pPr>
    </w:p>
    <w:p w:rsidR="00CF6406" w:rsidRDefault="00080906" w:rsidP="00CF6406">
      <w:r>
        <w:t>6</w:t>
      </w:r>
      <w:r w:rsidR="00CF6406">
        <w:t xml:space="preserve">. Cliquez sur </w:t>
      </w:r>
      <w:r w:rsidR="00E94904">
        <w:rPr>
          <w:noProof/>
        </w:rPr>
        <w:drawing>
          <wp:inline distT="0" distB="0" distL="0" distR="0">
            <wp:extent cx="212725" cy="212725"/>
            <wp:effectExtent l="19050" t="0" r="0" b="0"/>
            <wp:docPr id="4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5" cstate="print"/>
                    <a:srcRect/>
                    <a:stretch>
                      <a:fillRect/>
                    </a:stretch>
                  </pic:blipFill>
                  <pic:spPr bwMode="auto">
                    <a:xfrm>
                      <a:off x="0" y="0"/>
                      <a:ext cx="212725" cy="212725"/>
                    </a:xfrm>
                    <a:prstGeom prst="rect">
                      <a:avLst/>
                    </a:prstGeom>
                    <a:noFill/>
                    <a:ln w="9525">
                      <a:noFill/>
                      <a:miter lim="800000"/>
                      <a:headEnd/>
                      <a:tailEnd/>
                    </a:ln>
                  </pic:spPr>
                </pic:pic>
              </a:graphicData>
            </a:graphic>
          </wp:inline>
        </w:drawing>
      </w:r>
      <w:r w:rsidR="00CF6406">
        <w:t xml:space="preserve"> pour enregistrer le nouveau type de fichier</w:t>
      </w:r>
      <w:r w:rsidR="00DA69BE">
        <w:t>.</w:t>
      </w:r>
    </w:p>
    <w:p w:rsidR="00A631F1" w:rsidRDefault="00A631F1" w:rsidP="00CF6406"/>
    <w:p w:rsidR="00CF6406" w:rsidRDefault="00CF6406" w:rsidP="00CF6406"/>
    <w:p w:rsidR="00CF6406" w:rsidRDefault="00881F95" w:rsidP="00CF6406">
      <w:pPr>
        <w:rPr>
          <w:i/>
        </w:rPr>
      </w:pPr>
      <w:r>
        <w:rPr>
          <w:i/>
        </w:rPr>
        <w:t xml:space="preserve">Pour pouvoir ajouter </w:t>
      </w:r>
      <w:r w:rsidR="000E76B6">
        <w:rPr>
          <w:i/>
        </w:rPr>
        <w:t xml:space="preserve">un </w:t>
      </w:r>
      <w:r>
        <w:rPr>
          <w:i/>
        </w:rPr>
        <w:t>type</w:t>
      </w:r>
      <w:r w:rsidR="00CF6406" w:rsidRPr="00CF6406">
        <w:rPr>
          <w:i/>
        </w:rPr>
        <w:t xml:space="preserve"> de fi</w:t>
      </w:r>
      <w:r w:rsidR="004A48D7">
        <w:rPr>
          <w:i/>
        </w:rPr>
        <w:t>chier dans la Banque de données</w:t>
      </w:r>
      <w:r w:rsidR="00CF6406" w:rsidRPr="00CF6406">
        <w:rPr>
          <w:i/>
        </w:rPr>
        <w:t xml:space="preserve">, </w:t>
      </w:r>
      <w:r w:rsidR="00CF6406" w:rsidRPr="00CF6406">
        <w:rPr>
          <w:bCs/>
          <w:i/>
        </w:rPr>
        <w:t xml:space="preserve">un </w:t>
      </w:r>
      <w:r w:rsidR="00CF6406" w:rsidRPr="00CF6406">
        <w:rPr>
          <w:i/>
        </w:rPr>
        <w:t xml:space="preserve">utilisateur </w:t>
      </w:r>
      <w:r w:rsidR="003B108A">
        <w:rPr>
          <w:i/>
        </w:rPr>
        <w:t>doit avoir</w:t>
      </w:r>
      <w:r w:rsidR="00CF6406" w:rsidRPr="00CF6406">
        <w:rPr>
          <w:i/>
        </w:rPr>
        <w:t xml:space="preserve"> le </w:t>
      </w:r>
      <w:r w:rsidR="007140C7">
        <w:rPr>
          <w:b/>
          <w:i/>
        </w:rPr>
        <w:t>Droit</w:t>
      </w:r>
      <w:r w:rsidR="00CF6406" w:rsidRPr="00CF6406">
        <w:rPr>
          <w:i/>
        </w:rPr>
        <w:t xml:space="preserve"> </w:t>
      </w:r>
      <w:r w:rsidR="00CF6406" w:rsidRPr="00CF6406">
        <w:rPr>
          <w:b/>
          <w:i/>
        </w:rPr>
        <w:t xml:space="preserve">de gérer les types de fichiers </w:t>
      </w:r>
      <w:r w:rsidR="0050637F">
        <w:rPr>
          <w:i/>
        </w:rPr>
        <w:t>d’activé dans son type d’utilisateur</w:t>
      </w:r>
      <w:r w:rsidR="00CF6406" w:rsidRPr="00CF6406">
        <w:rPr>
          <w:i/>
        </w:rPr>
        <w:t>.</w:t>
      </w:r>
    </w:p>
    <w:p w:rsidR="000F24F6" w:rsidRDefault="000F24F6" w:rsidP="00CF6406">
      <w:pPr>
        <w:rPr>
          <w:i/>
        </w:rPr>
      </w:pPr>
    </w:p>
    <w:p w:rsidR="000F24F6" w:rsidRDefault="000F24F6" w:rsidP="000F24F6">
      <w:pPr>
        <w:rPr>
          <w:i/>
        </w:rPr>
      </w:pPr>
      <w:r>
        <w:rPr>
          <w:i/>
        </w:rPr>
        <w:t>Vous pouvez en tout temps quitter la fenêtre</w:t>
      </w:r>
      <w:r>
        <w:t xml:space="preserve"> Types de fichiers</w:t>
      </w:r>
      <w:r>
        <w:rPr>
          <w:i/>
        </w:rPr>
        <w:t xml:space="preserve"> en cliquant sur le </w:t>
      </w:r>
      <w:r w:rsidR="00E94904">
        <w:rPr>
          <w:b/>
          <w:i/>
          <w:noProof/>
        </w:rPr>
        <w:drawing>
          <wp:inline distT="0" distB="0" distL="0" distR="0">
            <wp:extent cx="138430" cy="138430"/>
            <wp:effectExtent l="19050" t="0" r="0" b="0"/>
            <wp:docPr id="4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dans le coin supérieur droit de la fenêtre.</w:t>
      </w:r>
      <w:r w:rsidRPr="000F24F6">
        <w:rPr>
          <w:i/>
        </w:rPr>
        <w:t xml:space="preserve"> </w:t>
      </w:r>
      <w:r>
        <w:rPr>
          <w:i/>
        </w:rPr>
        <w:t>Si des informations ont été modifiées, un message de confirmation vous demandera si vous désirez enregistrer ou non.</w:t>
      </w:r>
    </w:p>
    <w:p w:rsidR="000F24F6" w:rsidRPr="00CF6406" w:rsidRDefault="000F24F6" w:rsidP="00CF6406">
      <w:pPr>
        <w:rPr>
          <w:i/>
        </w:rPr>
      </w:pPr>
    </w:p>
    <w:p w:rsidR="00F556D8" w:rsidRDefault="00220208" w:rsidP="00981A76">
      <w:pPr>
        <w:pStyle w:val="Titre3"/>
        <w:rPr>
          <w:color w:val="FF0000"/>
        </w:rPr>
      </w:pPr>
      <w:bookmarkStart w:id="98" w:name="_Modifier_un_type"/>
      <w:bookmarkEnd w:id="98"/>
      <w:r>
        <w:br w:type="page"/>
      </w:r>
      <w:bookmarkStart w:id="99" w:name="_Toc357176756"/>
      <w:r w:rsidR="00881F95" w:rsidRPr="00947CE3">
        <w:lastRenderedPageBreak/>
        <w:t>Modifier un type de fichier</w:t>
      </w:r>
      <w:bookmarkEnd w:id="99"/>
    </w:p>
    <w:p w:rsidR="001F6BF1" w:rsidRDefault="001F6BF1" w:rsidP="00DF7B22"/>
    <w:p w:rsidR="00DF7B22" w:rsidRPr="0024799B" w:rsidRDefault="00DF7B22" w:rsidP="00DF7B22">
      <w:r>
        <w:t xml:space="preserve">Pour renommer un </w:t>
      </w:r>
      <w:hyperlink r:id="rId56" w:anchor="_Types_de_fichiers" w:history="1">
        <w:r w:rsidR="00610936">
          <w:rPr>
            <w:rStyle w:val="Lienhypertexte"/>
          </w:rPr>
          <w:t>type de fichier</w:t>
        </w:r>
      </w:hyperlink>
      <w:r>
        <w:t xml:space="preserve">, </w:t>
      </w:r>
      <w:r w:rsidR="00BC1A9D">
        <w:t xml:space="preserve">cliquez sur le menu </w:t>
      </w:r>
      <w:r w:rsidR="00BC1A9D" w:rsidRPr="00BC1A9D">
        <w:rPr>
          <w:b/>
        </w:rPr>
        <w:t>Banque de données</w:t>
      </w:r>
      <w:r w:rsidRPr="0024799B">
        <w:t xml:space="preserve"> puis c</w:t>
      </w:r>
      <w:r>
        <w:t>liquez sur </w:t>
      </w:r>
      <w:r>
        <w:rPr>
          <w:b/>
        </w:rPr>
        <w:t>Types de fichiers</w:t>
      </w:r>
      <w:r w:rsidRPr="0024799B">
        <w:t>.</w:t>
      </w:r>
    </w:p>
    <w:p w:rsidR="00DF7B22" w:rsidRDefault="00DF7B22" w:rsidP="00DF7B22">
      <w:pPr>
        <w:tabs>
          <w:tab w:val="left" w:pos="1066"/>
        </w:tabs>
        <w:rPr>
          <w:i/>
        </w:rPr>
      </w:pPr>
      <w:r>
        <w:rPr>
          <w:i/>
        </w:rPr>
        <w:tab/>
      </w:r>
    </w:p>
    <w:p w:rsidR="00DF7B22" w:rsidRDefault="00DF7B22" w:rsidP="00DF7B22">
      <w:pPr>
        <w:rPr>
          <w:i/>
        </w:rPr>
      </w:pPr>
      <w:r w:rsidRPr="00AA0767">
        <w:rPr>
          <w:i/>
        </w:rPr>
        <w:t xml:space="preserve"> La fenêtre </w:t>
      </w:r>
      <w:r>
        <w:t>Types de fichiers</w:t>
      </w:r>
      <w:r w:rsidRPr="00AA0767">
        <w:rPr>
          <w:i/>
        </w:rPr>
        <w:t xml:space="preserve"> </w:t>
      </w:r>
      <w:r w:rsidR="00F81095">
        <w:rPr>
          <w:i/>
        </w:rPr>
        <w:t>apparaît</w:t>
      </w:r>
      <w:r w:rsidRPr="00AA0767">
        <w:rPr>
          <w:i/>
        </w:rPr>
        <w:t xml:space="preserve">. </w:t>
      </w:r>
    </w:p>
    <w:p w:rsidR="00DF7B22" w:rsidRDefault="00DF7B22" w:rsidP="00DF7B22"/>
    <w:p w:rsidR="00A631F1" w:rsidRDefault="00A631F1" w:rsidP="00DF7B22">
      <w:r>
        <w:rPr>
          <w:i/>
        </w:rPr>
        <w:t xml:space="preserve">Lorsque vous ouvrez la fenêtre </w:t>
      </w:r>
      <w:r>
        <w:t>Type de fichiers</w:t>
      </w:r>
      <w:r>
        <w:rPr>
          <w:i/>
        </w:rPr>
        <w:t xml:space="preserve">, celle-ci s’active et devient </w:t>
      </w:r>
      <w:r>
        <w:rPr>
          <w:b/>
          <w:i/>
        </w:rPr>
        <w:t>bloquée pour tous les autres utilisateurs</w:t>
      </w:r>
      <w:r>
        <w:rPr>
          <w:i/>
        </w:rPr>
        <w:t xml:space="preserve">. C’est-à-dire qu’ils ne pourront y effectuer de modifications jusqu’à ce que vous arrêtiez la modification des Types de fichier par la fermeture de la fenêtre </w:t>
      </w:r>
      <w:r>
        <w:t>Types de fichiers</w:t>
      </w:r>
      <w:r>
        <w:rPr>
          <w:i/>
        </w:rPr>
        <w:t>.</w:t>
      </w:r>
    </w:p>
    <w:p w:rsidR="00A631F1" w:rsidRDefault="00A631F1" w:rsidP="00DF7B22"/>
    <w:p w:rsidR="00DF7B22" w:rsidRDefault="00DF7B22" w:rsidP="00C479EA">
      <w:pPr>
        <w:ind w:left="284" w:hanging="284"/>
      </w:pPr>
      <w:r>
        <w:t xml:space="preserve">1. </w:t>
      </w:r>
      <w:r w:rsidR="00947CE3" w:rsidRPr="00947CE3">
        <w:rPr>
          <w:b/>
        </w:rPr>
        <w:t>S</w:t>
      </w:r>
      <w:r w:rsidRPr="00947CE3">
        <w:rPr>
          <w:b/>
        </w:rPr>
        <w:t>électionnez le type de fichier</w:t>
      </w:r>
      <w:r>
        <w:t xml:space="preserve"> à renommer dans la liste déroulante de Noms.</w:t>
      </w:r>
    </w:p>
    <w:p w:rsidR="00DF7B22" w:rsidRDefault="00DF7B22" w:rsidP="00DF7B22"/>
    <w:p w:rsidR="00A62EED" w:rsidRPr="00DA69BE" w:rsidRDefault="00A62EED" w:rsidP="00C479EA">
      <w:pPr>
        <w:ind w:left="284" w:hanging="284"/>
      </w:pPr>
      <w:r>
        <w:t>2</w:t>
      </w:r>
      <w:r w:rsidR="00C479EA">
        <w:t>.</w:t>
      </w:r>
      <w:r w:rsidR="00DF7B22">
        <w:t xml:space="preserve"> </w:t>
      </w:r>
      <w:r w:rsidRPr="00DA69BE">
        <w:t>Red</w:t>
      </w:r>
      <w:r w:rsidR="00126669">
        <w:t>éfinissez</w:t>
      </w:r>
      <w:r w:rsidR="00DF7B22" w:rsidRPr="00DA69BE">
        <w:t xml:space="preserve"> le </w:t>
      </w:r>
      <w:r w:rsidR="00DF7B22" w:rsidRPr="00DA69BE">
        <w:rPr>
          <w:b/>
        </w:rPr>
        <w:t>Type spécifique</w:t>
      </w:r>
      <w:r w:rsidR="00701790">
        <w:t xml:space="preserve"> de ce</w:t>
      </w:r>
      <w:r w:rsidRPr="00DA69BE">
        <w:t xml:space="preserve"> type de fichier </w:t>
      </w:r>
      <w:r w:rsidR="00947CE3" w:rsidRPr="00C479EA">
        <w:t>e</w:t>
      </w:r>
      <w:r w:rsidR="00590048" w:rsidRPr="00C479EA">
        <w:t>n le sélectionnant dans la liste déroulante</w:t>
      </w:r>
      <w:r w:rsidR="00C479EA">
        <w:t>.</w:t>
      </w:r>
      <w:r w:rsidR="00DA69BE" w:rsidRPr="00C479EA">
        <w:t xml:space="preserve"> </w:t>
      </w:r>
    </w:p>
    <w:p w:rsidR="00A62EED" w:rsidRPr="00590048" w:rsidRDefault="00A62EED" w:rsidP="00A62EED">
      <w:pPr>
        <w:ind w:left="1134"/>
        <w:rPr>
          <w:color w:val="FF0000"/>
        </w:rPr>
      </w:pPr>
    </w:p>
    <w:p w:rsidR="00DF7B22" w:rsidRDefault="00DA69BE" w:rsidP="00725AA2">
      <w:pPr>
        <w:ind w:left="284"/>
        <w:rPr>
          <w:i/>
        </w:rPr>
      </w:pPr>
      <w:r>
        <w:rPr>
          <w:i/>
        </w:rPr>
        <w:t>S</w:t>
      </w:r>
      <w:r w:rsidR="00DF7B22">
        <w:rPr>
          <w:i/>
        </w:rPr>
        <w:t xml:space="preserve">eul le type </w:t>
      </w:r>
      <w:r w:rsidR="000E76B6">
        <w:rPr>
          <w:i/>
        </w:rPr>
        <w:t xml:space="preserve">spécifique </w:t>
      </w:r>
      <w:r w:rsidR="00DF7B22">
        <w:t>Document</w:t>
      </w:r>
      <w:r w:rsidR="00DF7B22">
        <w:rPr>
          <w:i/>
        </w:rPr>
        <w:t xml:space="preserve"> permet d’effectue</w:t>
      </w:r>
      <w:r>
        <w:rPr>
          <w:i/>
        </w:rPr>
        <w:t xml:space="preserve">r une </w:t>
      </w:r>
      <w:hyperlink r:id="rId57" w:anchor="_Rechercher_dans_la" w:history="1">
        <w:r w:rsidR="00A361D2">
          <w:rPr>
            <w:rStyle w:val="Lienhypertexte"/>
            <w:i/>
          </w:rPr>
          <w:t>recherche</w:t>
        </w:r>
      </w:hyperlink>
      <w:r>
        <w:rPr>
          <w:i/>
        </w:rPr>
        <w:t xml:space="preserve"> dans le contenu d’un item de n’importe quel type de fichier.</w:t>
      </w:r>
    </w:p>
    <w:p w:rsidR="00DF7B22" w:rsidRDefault="00DF7B22" w:rsidP="00DF7B22">
      <w:pPr>
        <w:ind w:left="1134" w:hanging="426"/>
        <w:rPr>
          <w:i/>
        </w:rPr>
      </w:pPr>
    </w:p>
    <w:p w:rsidR="00DF7B22" w:rsidRDefault="00C479EA" w:rsidP="00691BDD">
      <w:r>
        <w:t>3</w:t>
      </w:r>
      <w:r w:rsidR="00A62EED">
        <w:t xml:space="preserve">. </w:t>
      </w:r>
      <w:r w:rsidR="00DF7B22">
        <w:t xml:space="preserve"> </w:t>
      </w:r>
      <w:r w:rsidR="00126669">
        <w:rPr>
          <w:b/>
        </w:rPr>
        <w:t xml:space="preserve">Ajout </w:t>
      </w:r>
      <w:r w:rsidR="00A62EED">
        <w:rPr>
          <w:b/>
        </w:rPr>
        <w:t>/</w:t>
      </w:r>
      <w:r w:rsidR="00126669">
        <w:rPr>
          <w:b/>
        </w:rPr>
        <w:t xml:space="preserve"> </w:t>
      </w:r>
      <w:r w:rsidR="00701790">
        <w:rPr>
          <w:b/>
        </w:rPr>
        <w:t>Retrait</w:t>
      </w:r>
      <w:r w:rsidR="00A62EED">
        <w:rPr>
          <w:b/>
        </w:rPr>
        <w:t xml:space="preserve"> </w:t>
      </w:r>
      <w:r w:rsidR="00126669">
        <w:rPr>
          <w:b/>
        </w:rPr>
        <w:t>d’</w:t>
      </w:r>
      <w:r w:rsidR="00A62EED">
        <w:rPr>
          <w:b/>
        </w:rPr>
        <w:t>une</w:t>
      </w:r>
      <w:r w:rsidR="00DF7B22" w:rsidRPr="008902E9">
        <w:rPr>
          <w:b/>
        </w:rPr>
        <w:t xml:space="preserve"> extension</w:t>
      </w:r>
      <w:r w:rsidR="00701790">
        <w:t xml:space="preserve"> prise en charge par ce</w:t>
      </w:r>
      <w:r w:rsidR="00A62EED">
        <w:t xml:space="preserve"> </w:t>
      </w:r>
      <w:r w:rsidR="00DF7B22">
        <w:t>type fichier :</w:t>
      </w:r>
      <w:r w:rsidR="00691BDD">
        <w:t xml:space="preserve"> </w:t>
      </w:r>
    </w:p>
    <w:p w:rsidR="00A62EED" w:rsidRDefault="00C479EA" w:rsidP="00C479EA">
      <w:pPr>
        <w:ind w:firstLine="708"/>
      </w:pPr>
      <w:r>
        <w:t>3</w:t>
      </w:r>
      <w:r w:rsidR="00DF7B22">
        <w:t xml:space="preserve">.1. </w:t>
      </w:r>
      <w:r w:rsidR="00701790">
        <w:t xml:space="preserve">Ajout </w:t>
      </w:r>
      <w:r w:rsidR="00290194">
        <w:t>d’</w:t>
      </w:r>
      <w:r w:rsidR="00701790">
        <w:t>une extension</w:t>
      </w:r>
      <w:r w:rsidR="00A62EED">
        <w:t> :</w:t>
      </w:r>
    </w:p>
    <w:p w:rsidR="00A62EED" w:rsidRDefault="00A62EED" w:rsidP="00A62EED">
      <w:pPr>
        <w:ind w:left="1703" w:firstLine="282"/>
      </w:pPr>
    </w:p>
    <w:p w:rsidR="00DF7B22" w:rsidRDefault="00C479EA" w:rsidP="00C479EA">
      <w:pPr>
        <w:ind w:left="708" w:firstLine="708"/>
      </w:pPr>
      <w:r>
        <w:t>3</w:t>
      </w:r>
      <w:r w:rsidR="00A62EED">
        <w:t xml:space="preserve">.1.1. </w:t>
      </w:r>
      <w:r w:rsidR="00701790">
        <w:t>Entrez</w:t>
      </w:r>
      <w:r w:rsidR="00DF7B22">
        <w:t xml:space="preserve"> l’extension dans le champ approprié;</w:t>
      </w:r>
    </w:p>
    <w:p w:rsidR="00DF7B22" w:rsidRDefault="00DF7B22" w:rsidP="00DF7B22">
      <w:pPr>
        <w:ind w:left="1985"/>
        <w:rPr>
          <w:i/>
        </w:rPr>
      </w:pPr>
    </w:p>
    <w:p w:rsidR="00DF7B22" w:rsidRDefault="00DF7B22" w:rsidP="00725AA2">
      <w:pPr>
        <w:ind w:left="2127"/>
        <w:rPr>
          <w:i/>
        </w:rPr>
      </w:pPr>
      <w:r w:rsidRPr="002506B7">
        <w:rPr>
          <w:i/>
        </w:rPr>
        <w:t>Ex. MPE</w:t>
      </w:r>
      <w:r>
        <w:rPr>
          <w:i/>
        </w:rPr>
        <w:t>G ou AVI pour les vidéos, DOC ou</w:t>
      </w:r>
      <w:r w:rsidRPr="002506B7">
        <w:rPr>
          <w:i/>
        </w:rPr>
        <w:t xml:space="preserve"> DOCX pour les documents Word, etc.</w:t>
      </w:r>
    </w:p>
    <w:p w:rsidR="00DF7B22" w:rsidRDefault="00DF7B22" w:rsidP="00DF7B22">
      <w:pPr>
        <w:rPr>
          <w:i/>
        </w:rPr>
      </w:pPr>
    </w:p>
    <w:p w:rsidR="00DF7B22" w:rsidRDefault="00C479EA" w:rsidP="00C479EA">
      <w:pPr>
        <w:ind w:left="708" w:firstLine="708"/>
        <w:rPr>
          <w:b/>
        </w:rPr>
      </w:pPr>
      <w:r>
        <w:t>3</w:t>
      </w:r>
      <w:r w:rsidR="00A62EED">
        <w:t>.1</w:t>
      </w:r>
      <w:r w:rsidR="00DF7B22">
        <w:t>.</w:t>
      </w:r>
      <w:r w:rsidR="00A62EED">
        <w:t>2.</w:t>
      </w:r>
      <w:r w:rsidR="00DF7B22">
        <w:t xml:space="preserve"> </w:t>
      </w:r>
      <w:r w:rsidR="00701790">
        <w:t>Cliquez</w:t>
      </w:r>
      <w:r w:rsidR="00DF7B22">
        <w:t xml:space="preserve"> sur </w:t>
      </w:r>
      <w:r>
        <w:object w:dxaOrig="270" w:dyaOrig="300">
          <v:shape id="_x0000_i1032" type="#_x0000_t75" style="width:14.25pt;height:14.25pt" o:ole="">
            <v:imagedata r:id="rId27" o:title=""/>
          </v:shape>
          <o:OLEObject Type="Embed" ProgID="PBrush" ShapeID="_x0000_i1032" DrawAspect="Content" ObjectID="_1430918669" r:id="rId58"/>
        </w:object>
      </w:r>
      <w:r>
        <w:t xml:space="preserve"> (Ajouter une extension).</w:t>
      </w:r>
    </w:p>
    <w:p w:rsidR="00A62EED" w:rsidRPr="00A62EED" w:rsidRDefault="00A62EED" w:rsidP="00A62EED">
      <w:pPr>
        <w:ind w:left="1418"/>
      </w:pPr>
    </w:p>
    <w:p w:rsidR="00A62EED" w:rsidRDefault="00C479EA" w:rsidP="00C479EA">
      <w:pPr>
        <w:ind w:firstLine="708"/>
      </w:pPr>
      <w:r>
        <w:t>3</w:t>
      </w:r>
      <w:r w:rsidR="00A62EED" w:rsidRPr="00A62EED">
        <w:t>.2</w:t>
      </w:r>
      <w:r w:rsidR="00701790">
        <w:t xml:space="preserve">. </w:t>
      </w:r>
      <w:r w:rsidR="00290194">
        <w:t>Retrait</w:t>
      </w:r>
      <w:r w:rsidR="00701790">
        <w:t xml:space="preserve"> </w:t>
      </w:r>
      <w:r w:rsidR="00290194">
        <w:t>d’</w:t>
      </w:r>
      <w:r w:rsidR="00701790">
        <w:t xml:space="preserve">une extension </w:t>
      </w:r>
      <w:r w:rsidR="00A62EED">
        <w:t>:</w:t>
      </w:r>
    </w:p>
    <w:p w:rsidR="005F10F9" w:rsidRDefault="005F10F9" w:rsidP="00A62EED">
      <w:pPr>
        <w:ind w:left="1418"/>
      </w:pPr>
    </w:p>
    <w:p w:rsidR="005F10F9" w:rsidRDefault="00C479EA" w:rsidP="00C479EA">
      <w:pPr>
        <w:ind w:left="708" w:firstLine="708"/>
      </w:pPr>
      <w:r>
        <w:t>3</w:t>
      </w:r>
      <w:r w:rsidR="005F10F9">
        <w:t>.2.1. Sélectionnez l’extension</w:t>
      </w:r>
      <w:r w:rsidR="004B7898">
        <w:t>;</w:t>
      </w:r>
    </w:p>
    <w:p w:rsidR="005F10F9" w:rsidRDefault="005F10F9" w:rsidP="005F10F9">
      <w:pPr>
        <w:ind w:left="2977" w:hanging="854"/>
      </w:pPr>
    </w:p>
    <w:p w:rsidR="005F10F9" w:rsidRDefault="00C479EA" w:rsidP="00C479EA">
      <w:pPr>
        <w:ind w:left="708" w:firstLine="708"/>
      </w:pPr>
      <w:r>
        <w:t>3</w:t>
      </w:r>
      <w:r w:rsidR="005F10F9">
        <w:t xml:space="preserve">.2.2. </w:t>
      </w:r>
      <w:r w:rsidR="00BC1A9D">
        <w:t>Cliquez</w:t>
      </w:r>
      <w:r w:rsidR="005F10F9">
        <w:t xml:space="preserve"> sur </w:t>
      </w:r>
      <w:r>
        <w:object w:dxaOrig="255" w:dyaOrig="270">
          <v:shape id="_x0000_i1033" type="#_x0000_t75" style="width:14.25pt;height:14.25pt" o:ole="">
            <v:imagedata r:id="rId59" o:title=""/>
          </v:shape>
          <o:OLEObject Type="Embed" ProgID="PBrush" ShapeID="_x0000_i1033" DrawAspect="Content" ObjectID="_1430918670" r:id="rId60"/>
        </w:object>
      </w:r>
      <w:r>
        <w:t xml:space="preserve"> (Enlever une extension).</w:t>
      </w:r>
    </w:p>
    <w:p w:rsidR="00170D1A" w:rsidRDefault="00170D1A" w:rsidP="00170D1A"/>
    <w:p w:rsidR="00170D1A" w:rsidRDefault="00170D1A" w:rsidP="00170D1A">
      <w:pPr>
        <w:ind w:left="284"/>
        <w:rPr>
          <w:i/>
        </w:rPr>
      </w:pPr>
      <w:r>
        <w:rPr>
          <w:i/>
        </w:rPr>
        <w:t>Vous ne pouvez pas modifier les extensions des types de fichier à ouverture interne.</w:t>
      </w:r>
    </w:p>
    <w:p w:rsidR="00691BDD" w:rsidRDefault="00691BDD" w:rsidP="00170D1A">
      <w:pPr>
        <w:ind w:left="284"/>
        <w:rPr>
          <w:i/>
        </w:rPr>
      </w:pPr>
    </w:p>
    <w:p w:rsidR="00691BDD" w:rsidRPr="00691BDD" w:rsidRDefault="00691BDD" w:rsidP="00170D1A">
      <w:pPr>
        <w:ind w:left="284"/>
        <w:rPr>
          <w:b/>
          <w:i/>
        </w:rPr>
      </w:pPr>
      <w:r>
        <w:rPr>
          <w:i/>
        </w:rPr>
        <w:t xml:space="preserve">Le type de fichier </w:t>
      </w:r>
      <w:r>
        <w:t>Son</w:t>
      </w:r>
      <w:r>
        <w:rPr>
          <w:i/>
        </w:rPr>
        <w:t xml:space="preserve"> ne </w:t>
      </w:r>
      <w:r w:rsidR="000E76B6">
        <w:rPr>
          <w:i/>
        </w:rPr>
        <w:t>prend</w:t>
      </w:r>
      <w:r>
        <w:rPr>
          <w:i/>
        </w:rPr>
        <w:t xml:space="preserve"> en charge que l’extension </w:t>
      </w:r>
      <w:r>
        <w:t>WAV.</w:t>
      </w:r>
      <w:r>
        <w:rPr>
          <w:i/>
        </w:rPr>
        <w:t xml:space="preserve"> </w:t>
      </w:r>
    </w:p>
    <w:p w:rsidR="00170D1A" w:rsidRDefault="00170D1A" w:rsidP="00170D1A"/>
    <w:p w:rsidR="00DF7B22" w:rsidRDefault="00362B69" w:rsidP="00DF7B22">
      <w:r>
        <w:t>4</w:t>
      </w:r>
      <w:r w:rsidR="00DF7B22">
        <w:t xml:space="preserve">. </w:t>
      </w:r>
      <w:r w:rsidR="004B7898">
        <w:t>D</w:t>
      </w:r>
      <w:r w:rsidR="00DF7B22">
        <w:t>éfini</w:t>
      </w:r>
      <w:r w:rsidR="00701790">
        <w:t>tion d</w:t>
      </w:r>
      <w:r w:rsidR="00DF7B22">
        <w:t>es</w:t>
      </w:r>
      <w:r w:rsidR="00701790">
        <w:t xml:space="preserve"> attributs de ce</w:t>
      </w:r>
      <w:r w:rsidR="00DF7B22">
        <w:t xml:space="preserve"> type de fichier :</w:t>
      </w:r>
    </w:p>
    <w:p w:rsidR="00DF7B22" w:rsidRDefault="00DF7B22" w:rsidP="00DF7B22">
      <w:r>
        <w:tab/>
      </w:r>
      <w:r>
        <w:tab/>
      </w:r>
    </w:p>
    <w:p w:rsidR="00DF7B22" w:rsidRPr="00881F95" w:rsidRDefault="00362B69" w:rsidP="00362B69">
      <w:pPr>
        <w:ind w:left="1134" w:hanging="426"/>
      </w:pPr>
      <w:r>
        <w:t>4</w:t>
      </w:r>
      <w:r w:rsidR="00DF7B22">
        <w:t xml:space="preserve">.1. Cochez l’attribut </w:t>
      </w:r>
      <w:r w:rsidR="00DF7B22" w:rsidRPr="00981A76">
        <w:rPr>
          <w:b/>
        </w:rPr>
        <w:t>Lecture seule</w:t>
      </w:r>
      <w:r w:rsidR="00DF7B22">
        <w:t xml:space="preserve"> si vous désirez le définir </w:t>
      </w:r>
      <w:r w:rsidR="00701790">
        <w:t>pour c</w:t>
      </w:r>
      <w:r w:rsidR="00DF7B22">
        <w:t>e type de fichier;</w:t>
      </w:r>
    </w:p>
    <w:p w:rsidR="00DF7B22" w:rsidRDefault="00DF7B22" w:rsidP="00DF7B22">
      <w:pPr>
        <w:ind w:left="1985" w:hanging="569"/>
        <w:rPr>
          <w:b/>
        </w:rPr>
      </w:pPr>
    </w:p>
    <w:p w:rsidR="00DF7B22" w:rsidRPr="00C41E31" w:rsidRDefault="00DF7B22" w:rsidP="00362B69">
      <w:pPr>
        <w:ind w:left="1134"/>
        <w:rPr>
          <w:b/>
          <w:i/>
        </w:rPr>
      </w:pPr>
      <w:r w:rsidRPr="00C41E31">
        <w:rPr>
          <w:i/>
        </w:rPr>
        <w:t>L’attribut</w:t>
      </w:r>
      <w:r w:rsidRPr="00C41E31">
        <w:t xml:space="preserve"> Lecture seule</w:t>
      </w:r>
      <w:r w:rsidRPr="00C41E31">
        <w:rPr>
          <w:i/>
        </w:rPr>
        <w:t xml:space="preserve">, permet de réserver la modification de ce type de fichier aux utilisateurs ayant l’option </w:t>
      </w:r>
      <w:r w:rsidR="007140C7">
        <w:rPr>
          <w:b/>
          <w:i/>
          <w:color w:val="000000"/>
        </w:rPr>
        <w:t>Droit</w:t>
      </w:r>
      <w:r w:rsidRPr="00C41E31">
        <w:rPr>
          <w:b/>
          <w:i/>
          <w:color w:val="000000"/>
        </w:rPr>
        <w:t xml:space="preserve"> de gérer les items en lecture seule</w:t>
      </w:r>
      <w:r w:rsidRPr="00C41E31">
        <w:rPr>
          <w:i/>
        </w:rPr>
        <w:t xml:space="preserve"> d’activée dans leur </w:t>
      </w:r>
      <w:r w:rsidR="00214E87">
        <w:rPr>
          <w:i/>
        </w:rPr>
        <w:t>type d’utilisateur</w:t>
      </w:r>
      <w:r w:rsidRPr="00C41E31">
        <w:rPr>
          <w:i/>
        </w:rPr>
        <w:t>.</w:t>
      </w:r>
    </w:p>
    <w:p w:rsidR="00DF7B22" w:rsidRDefault="00DF7B22" w:rsidP="00DF7B22">
      <w:pPr>
        <w:ind w:left="2127" w:hanging="711"/>
      </w:pPr>
    </w:p>
    <w:p w:rsidR="00DF7B22" w:rsidRPr="00981A76" w:rsidRDefault="00362B69" w:rsidP="00362B69">
      <w:pPr>
        <w:ind w:left="1134" w:hanging="425"/>
      </w:pPr>
      <w:r>
        <w:t>4</w:t>
      </w:r>
      <w:r w:rsidR="00DF7B22">
        <w:t xml:space="preserve">.2. Cochez l’attribut </w:t>
      </w:r>
      <w:r w:rsidR="00DF7B22" w:rsidRPr="007A7255">
        <w:rPr>
          <w:b/>
        </w:rPr>
        <w:t>Caché</w:t>
      </w:r>
      <w:r w:rsidR="00DF7B22">
        <w:t xml:space="preserve"> si vous désirez le définir pour </w:t>
      </w:r>
      <w:r w:rsidR="00701790">
        <w:t>c</w:t>
      </w:r>
      <w:r w:rsidR="00DF7B22">
        <w:t>e</w:t>
      </w:r>
      <w:r w:rsidR="00701790">
        <w:t xml:space="preserve"> </w:t>
      </w:r>
      <w:r w:rsidR="007A7255">
        <w:t>type de fichier;</w:t>
      </w:r>
    </w:p>
    <w:p w:rsidR="00362B69" w:rsidRDefault="00362B69" w:rsidP="00362B69">
      <w:pPr>
        <w:ind w:left="1134"/>
        <w:rPr>
          <w:i/>
        </w:rPr>
      </w:pPr>
    </w:p>
    <w:p w:rsidR="00DF7B22" w:rsidRDefault="00DF7B22" w:rsidP="00362B69">
      <w:pPr>
        <w:ind w:left="1134"/>
        <w:rPr>
          <w:i/>
        </w:rPr>
      </w:pPr>
      <w:r w:rsidRPr="000004AD">
        <w:rPr>
          <w:i/>
        </w:rPr>
        <w:t xml:space="preserve">L’attribut </w:t>
      </w:r>
      <w:r w:rsidRPr="00E15A16">
        <w:t>caché</w:t>
      </w:r>
      <w:r w:rsidRPr="000004AD">
        <w:rPr>
          <w:i/>
        </w:rPr>
        <w:t xml:space="preserve"> permet de r</w:t>
      </w:r>
      <w:r w:rsidR="00A07426">
        <w:rPr>
          <w:i/>
        </w:rPr>
        <w:t>éserver l’accès au contenu d’un</w:t>
      </w:r>
      <w:r w:rsidRPr="000004AD">
        <w:rPr>
          <w:i/>
        </w:rPr>
        <w:t xml:space="preserve"> </w:t>
      </w:r>
      <w:r w:rsidR="00A07426">
        <w:rPr>
          <w:i/>
        </w:rPr>
        <w:t>dossier</w:t>
      </w:r>
      <w:r w:rsidRPr="000004AD">
        <w:rPr>
          <w:i/>
        </w:rPr>
        <w:t xml:space="preserve"> aux utilisateurs ayant l’option </w:t>
      </w:r>
      <w:r w:rsidR="00CE5E1A">
        <w:rPr>
          <w:b/>
          <w:i/>
        </w:rPr>
        <w:t xml:space="preserve">accès aux </w:t>
      </w:r>
      <w:r w:rsidR="00A07426">
        <w:rPr>
          <w:b/>
          <w:i/>
        </w:rPr>
        <w:t>dossiers</w:t>
      </w:r>
      <w:r w:rsidR="00CE5E1A">
        <w:rPr>
          <w:b/>
          <w:i/>
        </w:rPr>
        <w:t xml:space="preserve"> et aux items caché</w:t>
      </w:r>
      <w:r w:rsidRPr="00CE5E1A">
        <w:rPr>
          <w:b/>
          <w:i/>
        </w:rPr>
        <w:t>s</w:t>
      </w:r>
      <w:r w:rsidRPr="000004AD">
        <w:rPr>
          <w:i/>
        </w:rPr>
        <w:t xml:space="preserve"> d’activée dans leur </w:t>
      </w:r>
      <w:r w:rsidR="00214E87">
        <w:rPr>
          <w:i/>
        </w:rPr>
        <w:t>type d’utilisateur</w:t>
      </w:r>
      <w:r w:rsidRPr="000004AD">
        <w:rPr>
          <w:i/>
        </w:rPr>
        <w:t>.</w:t>
      </w:r>
    </w:p>
    <w:p w:rsidR="00DF7B22" w:rsidRDefault="00DF7B22" w:rsidP="00DF7B22"/>
    <w:p w:rsidR="007A7255" w:rsidRPr="00900F09" w:rsidRDefault="007A7255" w:rsidP="007A7255">
      <w:pPr>
        <w:ind w:left="1134" w:hanging="426"/>
      </w:pPr>
      <w:r>
        <w:t xml:space="preserve">4.3. Cochez l’attribut </w:t>
      </w:r>
      <w:r>
        <w:rPr>
          <w:b/>
        </w:rPr>
        <w:t>Rechercher dans le contenu</w:t>
      </w:r>
      <w:r>
        <w:t xml:space="preserve"> si vous désirez le définir pour ce de fichier; </w:t>
      </w:r>
    </w:p>
    <w:p w:rsidR="007A7255" w:rsidRDefault="007A7255" w:rsidP="007A7255">
      <w:pPr>
        <w:ind w:left="284"/>
        <w:rPr>
          <w:i/>
        </w:rPr>
      </w:pPr>
      <w:r>
        <w:rPr>
          <w:i/>
        </w:rPr>
        <w:tab/>
      </w:r>
      <w:r>
        <w:rPr>
          <w:i/>
        </w:rPr>
        <w:tab/>
      </w:r>
    </w:p>
    <w:p w:rsidR="007A7255" w:rsidRDefault="007A7255" w:rsidP="007A7255">
      <w:pPr>
        <w:ind w:left="1134"/>
        <w:rPr>
          <w:i/>
        </w:rPr>
      </w:pPr>
      <w:r>
        <w:rPr>
          <w:i/>
        </w:rPr>
        <w:t xml:space="preserve">Seul le type spécifique </w:t>
      </w:r>
      <w:r>
        <w:t>Document</w:t>
      </w:r>
      <w:r>
        <w:rPr>
          <w:i/>
        </w:rPr>
        <w:t xml:space="preserve"> permet d’effectuer une </w:t>
      </w:r>
      <w:hyperlink w:anchor="_Rechercher_dans_la" w:history="1">
        <w:r w:rsidRPr="00A361D2">
          <w:rPr>
            <w:rStyle w:val="Lienhypertexte"/>
            <w:i/>
          </w:rPr>
          <w:t>recherche</w:t>
        </w:r>
      </w:hyperlink>
      <w:r>
        <w:rPr>
          <w:i/>
        </w:rPr>
        <w:t xml:space="preserve"> dans le contenu d’un item de n’importe quel type de fichier.</w:t>
      </w:r>
    </w:p>
    <w:p w:rsidR="007A7255" w:rsidRDefault="007A7255" w:rsidP="007A7255">
      <w:pPr>
        <w:ind w:left="284"/>
        <w:rPr>
          <w:i/>
        </w:rPr>
      </w:pPr>
    </w:p>
    <w:p w:rsidR="009C23B2" w:rsidRPr="009C23B2" w:rsidRDefault="009C23B2" w:rsidP="009C23B2">
      <w:pPr>
        <w:ind w:left="284" w:hanging="3"/>
        <w:rPr>
          <w:i/>
        </w:rPr>
      </w:pPr>
      <w:r w:rsidRPr="009C23B2">
        <w:rPr>
          <w:i/>
        </w:rPr>
        <w:t xml:space="preserve">L’attribut </w:t>
      </w:r>
      <w:r w:rsidRPr="009C23B2">
        <w:rPr>
          <w:b/>
          <w:i/>
        </w:rPr>
        <w:t xml:space="preserve">Imprimable </w:t>
      </w:r>
      <w:r w:rsidRPr="009C23B2">
        <w:rPr>
          <w:i/>
        </w:rPr>
        <w:t xml:space="preserve">n’est actif que pour les types de fichier </w:t>
      </w:r>
      <w:r>
        <w:t>Page I</w:t>
      </w:r>
      <w:r w:rsidRPr="009C23B2">
        <w:t>nternet</w:t>
      </w:r>
      <w:r w:rsidRPr="009C23B2">
        <w:rPr>
          <w:i/>
        </w:rPr>
        <w:t xml:space="preserve"> et </w:t>
      </w:r>
      <w:r w:rsidRPr="009C23B2">
        <w:t>Rapport</w:t>
      </w:r>
      <w:r w:rsidRPr="009C23B2">
        <w:rPr>
          <w:i/>
        </w:rPr>
        <w:t>.</w:t>
      </w:r>
    </w:p>
    <w:p w:rsidR="007A7255" w:rsidRDefault="007A7255" w:rsidP="007A7255">
      <w:pPr>
        <w:ind w:left="284"/>
        <w:rPr>
          <w:i/>
        </w:rPr>
      </w:pPr>
    </w:p>
    <w:p w:rsidR="00DF7B22" w:rsidRDefault="0064240B" w:rsidP="00CA5BB9">
      <w:pPr>
        <w:ind w:left="284"/>
        <w:rPr>
          <w:i/>
        </w:rPr>
      </w:pPr>
      <w:r>
        <w:rPr>
          <w:i/>
        </w:rPr>
        <w:t>Vous ne pouvez pas mod</w:t>
      </w:r>
      <w:r w:rsidR="00247C85">
        <w:rPr>
          <w:i/>
        </w:rPr>
        <w:t>ifier le mode d’ouverture d</w:t>
      </w:r>
      <w:r>
        <w:rPr>
          <w:i/>
        </w:rPr>
        <w:t xml:space="preserve">es types de fichiers. Tous les </w:t>
      </w:r>
      <w:r w:rsidR="00DF7B22" w:rsidRPr="00C41E31">
        <w:rPr>
          <w:i/>
        </w:rPr>
        <w:t>types de fichiers</w:t>
      </w:r>
      <w:r>
        <w:rPr>
          <w:i/>
        </w:rPr>
        <w:t xml:space="preserve"> </w:t>
      </w:r>
      <w:r w:rsidR="00247C85">
        <w:rPr>
          <w:i/>
        </w:rPr>
        <w:t>(</w:t>
      </w:r>
      <w:r>
        <w:rPr>
          <w:i/>
        </w:rPr>
        <w:t xml:space="preserve">autres que </w:t>
      </w:r>
      <w:r>
        <w:t xml:space="preserve">Documents </w:t>
      </w:r>
      <w:r w:rsidR="000E76B6">
        <w:t>similaires</w:t>
      </w:r>
      <w:r w:rsidR="00DA69BE">
        <w:t xml:space="preserve"> aux notes, </w:t>
      </w:r>
      <w:r w:rsidR="00170D1A">
        <w:t xml:space="preserve">Page Internet, </w:t>
      </w:r>
      <w:r w:rsidR="00DA69BE">
        <w:t>Rapports,</w:t>
      </w:r>
      <w:r w:rsidR="00CA5BB9">
        <w:t xml:space="preserve"> </w:t>
      </w:r>
      <w:r w:rsidR="00170D1A">
        <w:t xml:space="preserve">Son </w:t>
      </w:r>
      <w:r w:rsidR="00170D1A">
        <w:rPr>
          <w:i/>
        </w:rPr>
        <w:t xml:space="preserve">et </w:t>
      </w:r>
      <w:r w:rsidR="00CA5BB9">
        <w:t>T</w:t>
      </w:r>
      <w:r>
        <w:t>exte Brut</w:t>
      </w:r>
      <w:r w:rsidR="00247C85">
        <w:t>)</w:t>
      </w:r>
      <w:r w:rsidR="00DF7B22" w:rsidRPr="00C41E31">
        <w:rPr>
          <w:i/>
        </w:rPr>
        <w:t xml:space="preserve"> devant nécessairement être importés de l’extérieur de</w:t>
      </w:r>
      <w:r w:rsidR="00DF7B22" w:rsidRPr="00DA69BE">
        <w:t xml:space="preserve"> Clinica</w:t>
      </w:r>
      <w:r w:rsidR="00DF7B22" w:rsidRPr="00C41E31">
        <w:rPr>
          <w:i/>
        </w:rPr>
        <w:t>, l</w:t>
      </w:r>
      <w:r>
        <w:rPr>
          <w:i/>
        </w:rPr>
        <w:t xml:space="preserve">eur </w:t>
      </w:r>
      <w:r>
        <w:t>ouverture</w:t>
      </w:r>
      <w:r w:rsidR="00DF7B22" w:rsidRPr="00C41E31">
        <w:rPr>
          <w:i/>
        </w:rPr>
        <w:t xml:space="preserve"> sera</w:t>
      </w:r>
      <w:r w:rsidR="00DF7B22">
        <w:rPr>
          <w:i/>
        </w:rPr>
        <w:t xml:space="preserve"> obligatoirement</w:t>
      </w:r>
      <w:r>
        <w:rPr>
          <w:i/>
        </w:rPr>
        <w:t xml:space="preserve"> externe</w:t>
      </w:r>
      <w:r w:rsidR="00DF7B22" w:rsidRPr="00C41E31">
        <w:rPr>
          <w:i/>
        </w:rPr>
        <w:t>.</w:t>
      </w:r>
    </w:p>
    <w:p w:rsidR="00DF7B22" w:rsidRDefault="00DF7B22" w:rsidP="00DF7B22">
      <w:pPr>
        <w:ind w:left="1134"/>
        <w:rPr>
          <w:i/>
        </w:rPr>
      </w:pPr>
    </w:p>
    <w:p w:rsidR="00DF7B22" w:rsidRDefault="00362B69" w:rsidP="00DF7B22">
      <w:r>
        <w:t>5</w:t>
      </w:r>
      <w:r w:rsidR="00DF7B22">
        <w:t xml:space="preserve">. Cliquez sur </w:t>
      </w:r>
      <w:r w:rsidR="00E94904">
        <w:rPr>
          <w:noProof/>
        </w:rPr>
        <w:drawing>
          <wp:inline distT="0" distB="0" distL="0" distR="0">
            <wp:extent cx="212725" cy="212725"/>
            <wp:effectExtent l="19050" t="0" r="0" b="0"/>
            <wp:docPr id="52"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5" cstate="print"/>
                    <a:srcRect/>
                    <a:stretch>
                      <a:fillRect/>
                    </a:stretch>
                  </pic:blipFill>
                  <pic:spPr bwMode="auto">
                    <a:xfrm>
                      <a:off x="0" y="0"/>
                      <a:ext cx="212725" cy="212725"/>
                    </a:xfrm>
                    <a:prstGeom prst="rect">
                      <a:avLst/>
                    </a:prstGeom>
                    <a:noFill/>
                    <a:ln w="9525">
                      <a:noFill/>
                      <a:miter lim="800000"/>
                      <a:headEnd/>
                      <a:tailEnd/>
                    </a:ln>
                  </pic:spPr>
                </pic:pic>
              </a:graphicData>
            </a:graphic>
          </wp:inline>
        </w:drawing>
      </w:r>
      <w:r w:rsidR="005F10F9">
        <w:t xml:space="preserve"> pour enregistre</w:t>
      </w:r>
      <w:r w:rsidR="00701790">
        <w:t>r les modifications apportées à ce</w:t>
      </w:r>
      <w:r w:rsidR="00DF7B22">
        <w:t xml:space="preserve"> type de fichier</w:t>
      </w:r>
    </w:p>
    <w:p w:rsidR="00DF7B22" w:rsidRDefault="00DF7B22" w:rsidP="00DF7B22"/>
    <w:p w:rsidR="00DF7B22" w:rsidRPr="0064240B" w:rsidRDefault="005F10F9" w:rsidP="0064240B">
      <w:pPr>
        <w:ind w:left="284"/>
        <w:rPr>
          <w:i/>
        </w:rPr>
      </w:pPr>
      <w:r>
        <w:rPr>
          <w:i/>
        </w:rPr>
        <w:t xml:space="preserve">Si vous sélectionnez un autre type de fichier ou si vous sortez de la fenêtre </w:t>
      </w:r>
      <w:r w:rsidR="008A06E9">
        <w:t>Types de Fichiers</w:t>
      </w:r>
      <w:r w:rsidR="0064240B">
        <w:t xml:space="preserve"> </w:t>
      </w:r>
      <w:r w:rsidR="0064240B">
        <w:rPr>
          <w:i/>
        </w:rPr>
        <w:t>sans avoir préalablement enregistrer</w:t>
      </w:r>
      <w:r w:rsidR="008A06E9" w:rsidRPr="008A06E9">
        <w:rPr>
          <w:i/>
        </w:rPr>
        <w:t>, la fenêtre</w:t>
      </w:r>
      <w:r w:rsidR="008A06E9">
        <w:rPr>
          <w:i/>
        </w:rPr>
        <w:t xml:space="preserve"> </w:t>
      </w:r>
      <w:r w:rsidR="0064240B">
        <w:t xml:space="preserve">Enregistrement </w:t>
      </w:r>
      <w:r w:rsidR="000E76B6">
        <w:rPr>
          <w:i/>
        </w:rPr>
        <w:t xml:space="preserve">apparaîtra </w:t>
      </w:r>
      <w:r w:rsidR="0064240B">
        <w:rPr>
          <w:i/>
        </w:rPr>
        <w:t>et vous demandera si vous voulez enregistrer les modifications.</w:t>
      </w:r>
    </w:p>
    <w:p w:rsidR="005F10F9" w:rsidRDefault="005F10F9" w:rsidP="00DF7B22"/>
    <w:p w:rsidR="00725AA2" w:rsidRDefault="00725AA2" w:rsidP="00DF7B22"/>
    <w:p w:rsidR="00DF7B22" w:rsidRDefault="004B7898" w:rsidP="004B7898">
      <w:pPr>
        <w:rPr>
          <w:i/>
        </w:rPr>
      </w:pPr>
      <w:r>
        <w:rPr>
          <w:i/>
        </w:rPr>
        <w:t>Pour pouvoir modifier</w:t>
      </w:r>
      <w:r w:rsidR="00DF7B22">
        <w:rPr>
          <w:i/>
        </w:rPr>
        <w:t xml:space="preserve"> </w:t>
      </w:r>
      <w:r w:rsidR="000E76B6">
        <w:rPr>
          <w:i/>
        </w:rPr>
        <w:t xml:space="preserve">un </w:t>
      </w:r>
      <w:r w:rsidR="00DF7B22">
        <w:rPr>
          <w:i/>
        </w:rPr>
        <w:t>type</w:t>
      </w:r>
      <w:r w:rsidR="004A48D7">
        <w:rPr>
          <w:i/>
        </w:rPr>
        <w:t xml:space="preserve"> de fichier dans la Banque de données</w:t>
      </w:r>
      <w:r w:rsidR="00DF7B22" w:rsidRPr="00CF6406">
        <w:rPr>
          <w:i/>
        </w:rPr>
        <w:t xml:space="preserve">, </w:t>
      </w:r>
      <w:r w:rsidR="00DF7B22" w:rsidRPr="00CF6406">
        <w:rPr>
          <w:bCs/>
          <w:i/>
        </w:rPr>
        <w:t xml:space="preserve">un </w:t>
      </w:r>
      <w:r w:rsidR="00DF7B22" w:rsidRPr="00CF6406">
        <w:rPr>
          <w:i/>
        </w:rPr>
        <w:t xml:space="preserve">utilisateur </w:t>
      </w:r>
      <w:r w:rsidR="003B108A">
        <w:rPr>
          <w:i/>
        </w:rPr>
        <w:t>doit avoir</w:t>
      </w:r>
      <w:r w:rsidR="00DF7B22" w:rsidRPr="00CF6406">
        <w:rPr>
          <w:i/>
        </w:rPr>
        <w:t xml:space="preserve"> le </w:t>
      </w:r>
      <w:r w:rsidR="007140C7">
        <w:rPr>
          <w:b/>
          <w:i/>
        </w:rPr>
        <w:t>Droit</w:t>
      </w:r>
      <w:r w:rsidR="00DF7B22" w:rsidRPr="00CF6406">
        <w:rPr>
          <w:i/>
        </w:rPr>
        <w:t xml:space="preserve"> </w:t>
      </w:r>
      <w:r w:rsidR="00DF7B22" w:rsidRPr="00CF6406">
        <w:rPr>
          <w:b/>
          <w:i/>
        </w:rPr>
        <w:t xml:space="preserve">de gérer les types de fichiers </w:t>
      </w:r>
      <w:r w:rsidR="00DF7B22" w:rsidRPr="00CF6406">
        <w:rPr>
          <w:i/>
        </w:rPr>
        <w:t xml:space="preserve">d’activé dans son </w:t>
      </w:r>
      <w:r w:rsidR="00DA3EDB">
        <w:rPr>
          <w:i/>
        </w:rPr>
        <w:t>type d’utilisateur</w:t>
      </w:r>
      <w:r>
        <w:rPr>
          <w:i/>
        </w:rPr>
        <w:t>.</w:t>
      </w:r>
    </w:p>
    <w:p w:rsidR="000F24F6" w:rsidRDefault="000F24F6" w:rsidP="004B7898">
      <w:pPr>
        <w:rPr>
          <w:i/>
        </w:rPr>
      </w:pPr>
    </w:p>
    <w:p w:rsidR="000F24F6" w:rsidRPr="00DF7B22" w:rsidRDefault="000F24F6" w:rsidP="004B7898">
      <w:r>
        <w:rPr>
          <w:i/>
        </w:rPr>
        <w:t>Vous pouvez en tout temps quitter la fenêtre</w:t>
      </w:r>
      <w:r>
        <w:t xml:space="preserve"> Types de fichiers</w:t>
      </w:r>
      <w:r>
        <w:rPr>
          <w:i/>
        </w:rPr>
        <w:t xml:space="preserve"> en cliquant sur le </w:t>
      </w:r>
      <w:r w:rsidR="00E94904">
        <w:rPr>
          <w:b/>
          <w:i/>
          <w:noProof/>
        </w:rPr>
        <w:drawing>
          <wp:inline distT="0" distB="0" distL="0" distR="0">
            <wp:extent cx="138430" cy="138430"/>
            <wp:effectExtent l="19050" t="0" r="0" b="0"/>
            <wp:docPr id="53"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dans le coin supérieur droit de la fenêtre.</w:t>
      </w:r>
      <w:r w:rsidRPr="000F24F6">
        <w:rPr>
          <w:i/>
        </w:rPr>
        <w:t xml:space="preserve"> </w:t>
      </w:r>
      <w:r>
        <w:rPr>
          <w:i/>
        </w:rPr>
        <w:t>Si des informations ont été modifiées, un message de confirmation vous demandera si vous désirez enregistrer ou non.</w:t>
      </w:r>
    </w:p>
    <w:p w:rsidR="00F556D8" w:rsidRDefault="00220208" w:rsidP="006A37BD">
      <w:pPr>
        <w:pStyle w:val="Titre3"/>
      </w:pPr>
      <w:bookmarkStart w:id="100" w:name="_Renommer_un_type"/>
      <w:bookmarkEnd w:id="100"/>
      <w:r>
        <w:br w:type="page"/>
      </w:r>
      <w:bookmarkStart w:id="101" w:name="_Toc357176757"/>
      <w:r w:rsidR="00F556D8">
        <w:lastRenderedPageBreak/>
        <w:t>Renommer un type de fichier</w:t>
      </w:r>
      <w:bookmarkEnd w:id="101"/>
    </w:p>
    <w:p w:rsidR="001F6BF1" w:rsidRDefault="001F6BF1" w:rsidP="007012DB"/>
    <w:p w:rsidR="007012DB" w:rsidRPr="0024799B" w:rsidRDefault="007012DB" w:rsidP="007012DB">
      <w:r>
        <w:t xml:space="preserve">Pour renommer un </w:t>
      </w:r>
      <w:hyperlink r:id="rId61" w:anchor="_Types_de_fichiers" w:history="1">
        <w:r w:rsidR="00610936">
          <w:rPr>
            <w:rStyle w:val="Lienhypertexte"/>
          </w:rPr>
          <w:t>type de fichier</w:t>
        </w:r>
      </w:hyperlink>
      <w:r>
        <w:t xml:space="preserve">, </w:t>
      </w:r>
      <w:r w:rsidR="00BC1A9D">
        <w:t xml:space="preserve">cliquez sur le menu </w:t>
      </w:r>
      <w:r w:rsidR="00BC1A9D" w:rsidRPr="00BC1A9D">
        <w:rPr>
          <w:b/>
        </w:rPr>
        <w:t>Banque de données</w:t>
      </w:r>
      <w:r w:rsidRPr="0024799B">
        <w:t xml:space="preserve"> puis c</w:t>
      </w:r>
      <w:r>
        <w:t>liquez sur </w:t>
      </w:r>
      <w:r>
        <w:rPr>
          <w:b/>
        </w:rPr>
        <w:t>Types de fichiers</w:t>
      </w:r>
      <w:r w:rsidRPr="0024799B">
        <w:t>.</w:t>
      </w:r>
    </w:p>
    <w:p w:rsidR="007012DB" w:rsidRDefault="007012DB" w:rsidP="007012DB">
      <w:pPr>
        <w:tabs>
          <w:tab w:val="left" w:pos="1066"/>
        </w:tabs>
        <w:rPr>
          <w:i/>
        </w:rPr>
      </w:pPr>
      <w:r>
        <w:rPr>
          <w:i/>
        </w:rPr>
        <w:tab/>
      </w:r>
    </w:p>
    <w:p w:rsidR="007012DB" w:rsidRDefault="007012DB" w:rsidP="007012DB">
      <w:pPr>
        <w:rPr>
          <w:i/>
        </w:rPr>
      </w:pPr>
      <w:r w:rsidRPr="00AA0767">
        <w:rPr>
          <w:i/>
        </w:rPr>
        <w:t xml:space="preserve"> La fenêtre </w:t>
      </w:r>
      <w:r>
        <w:t>Types de fichiers</w:t>
      </w:r>
      <w:r w:rsidRPr="00AA0767">
        <w:rPr>
          <w:i/>
        </w:rPr>
        <w:t xml:space="preserve"> </w:t>
      </w:r>
      <w:r w:rsidR="00F81095">
        <w:rPr>
          <w:i/>
        </w:rPr>
        <w:t>apparaît</w:t>
      </w:r>
      <w:r w:rsidRPr="00AA0767">
        <w:rPr>
          <w:i/>
        </w:rPr>
        <w:t xml:space="preserve">. </w:t>
      </w:r>
    </w:p>
    <w:p w:rsidR="007012DB" w:rsidRDefault="007012DB" w:rsidP="007012DB"/>
    <w:p w:rsidR="001720FB" w:rsidRDefault="001720FB" w:rsidP="007012DB">
      <w:r>
        <w:rPr>
          <w:i/>
        </w:rPr>
        <w:t xml:space="preserve">Lorsque vous ouvrez la fenêtre </w:t>
      </w:r>
      <w:r>
        <w:t>Type de fichiers</w:t>
      </w:r>
      <w:r>
        <w:rPr>
          <w:i/>
        </w:rPr>
        <w:t xml:space="preserve">, celle-ci s’active et devient </w:t>
      </w:r>
      <w:r>
        <w:rPr>
          <w:b/>
          <w:i/>
        </w:rPr>
        <w:t>bloquée pour tous les autres utilisateurs</w:t>
      </w:r>
      <w:r>
        <w:rPr>
          <w:i/>
        </w:rPr>
        <w:t xml:space="preserve">. C’est-à-dire qu’ils ne pourront y effectuer de modifications jusqu’à ce que vous arrêtiez la modification des Types de fichier par la fermeture de la fenêtre </w:t>
      </w:r>
      <w:r>
        <w:t>Types de fichiers</w:t>
      </w:r>
      <w:r>
        <w:rPr>
          <w:i/>
        </w:rPr>
        <w:t>.</w:t>
      </w:r>
    </w:p>
    <w:p w:rsidR="001720FB" w:rsidRDefault="001720FB" w:rsidP="007012DB"/>
    <w:p w:rsidR="007012DB" w:rsidRDefault="00DF7B22" w:rsidP="007012DB">
      <w:pPr>
        <w:ind w:left="284" w:hanging="284"/>
      </w:pPr>
      <w:r>
        <w:t>1.</w:t>
      </w:r>
      <w:r w:rsidR="007012DB">
        <w:t xml:space="preserve"> </w:t>
      </w:r>
      <w:r w:rsidR="00DA69BE" w:rsidRPr="00DA69BE">
        <w:rPr>
          <w:b/>
        </w:rPr>
        <w:t>S</w:t>
      </w:r>
      <w:r w:rsidR="007012DB" w:rsidRPr="00DA69BE">
        <w:rPr>
          <w:b/>
        </w:rPr>
        <w:t>électionnez le type de fichier</w:t>
      </w:r>
      <w:r w:rsidR="007012DB">
        <w:t xml:space="preserve"> à renommer dans la liste déroulante de Noms.</w:t>
      </w:r>
    </w:p>
    <w:p w:rsidR="007012DB" w:rsidRDefault="007012DB" w:rsidP="007012DB"/>
    <w:p w:rsidR="007012DB" w:rsidRPr="00BF06EA" w:rsidRDefault="00DF7B22" w:rsidP="007012DB">
      <w:r>
        <w:t xml:space="preserve">2. </w:t>
      </w:r>
      <w:r w:rsidR="00BC1A9D">
        <w:t>Cliquez</w:t>
      </w:r>
      <w:r w:rsidR="007012DB">
        <w:t xml:space="preserve"> sur  </w:t>
      </w:r>
      <w:r w:rsidR="00E94904">
        <w:rPr>
          <w:noProof/>
        </w:rPr>
        <w:drawing>
          <wp:inline distT="0" distB="0" distL="0" distR="0">
            <wp:extent cx="180975" cy="180975"/>
            <wp:effectExtent l="19050" t="0" r="9525" b="0"/>
            <wp:docPr id="5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2"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7012DB">
        <w:t>.</w:t>
      </w:r>
    </w:p>
    <w:p w:rsidR="007012DB" w:rsidRDefault="007012DB" w:rsidP="007012DB">
      <w:pPr>
        <w:rPr>
          <w:i/>
        </w:rPr>
      </w:pPr>
    </w:p>
    <w:p w:rsidR="007012DB" w:rsidRPr="00BF06EA" w:rsidRDefault="007012DB" w:rsidP="007012DB">
      <w:pPr>
        <w:ind w:left="284"/>
        <w:rPr>
          <w:i/>
        </w:rPr>
      </w:pPr>
      <w:r>
        <w:rPr>
          <w:i/>
        </w:rPr>
        <w:t xml:space="preserve">La fenêtre </w:t>
      </w:r>
      <w:r>
        <w:t xml:space="preserve">Nouveau  nom  </w:t>
      </w:r>
      <w:r>
        <w:rPr>
          <w:i/>
        </w:rPr>
        <w:t>apparaît.</w:t>
      </w:r>
    </w:p>
    <w:p w:rsidR="007012DB" w:rsidRDefault="007012DB" w:rsidP="007012DB">
      <w:pPr>
        <w:rPr>
          <w:i/>
        </w:rPr>
      </w:pPr>
    </w:p>
    <w:p w:rsidR="007012DB" w:rsidRDefault="00DF7B22" w:rsidP="007012DB">
      <w:r>
        <w:t xml:space="preserve">3. </w:t>
      </w:r>
      <w:r w:rsidR="007012DB" w:rsidRPr="00DA69BE">
        <w:rPr>
          <w:b/>
        </w:rPr>
        <w:t>Entrez le nouveau nom</w:t>
      </w:r>
      <w:r w:rsidR="007012DB">
        <w:t xml:space="preserve"> que vous désirez donner au type de fichier.</w:t>
      </w:r>
    </w:p>
    <w:p w:rsidR="007012DB" w:rsidRDefault="007012DB" w:rsidP="00511719"/>
    <w:p w:rsidR="007012DB" w:rsidRDefault="007012DB" w:rsidP="007012DB">
      <w:pPr>
        <w:ind w:left="284"/>
      </w:pPr>
      <w:r>
        <w:rPr>
          <w:i/>
        </w:rPr>
        <w:t xml:space="preserve">Il est impossible d’inscrire certains symboles dans le nom d’un nouveau type de fichier  </w:t>
      </w:r>
      <w:r>
        <w:t>\ : / * ? " &gt; &lt; |</w:t>
      </w:r>
    </w:p>
    <w:p w:rsidR="007012DB" w:rsidRDefault="007012DB" w:rsidP="007012DB">
      <w:pPr>
        <w:ind w:left="284"/>
        <w:rPr>
          <w:i/>
        </w:rPr>
      </w:pPr>
    </w:p>
    <w:p w:rsidR="007012DB" w:rsidRPr="005F03B0" w:rsidRDefault="007012DB" w:rsidP="007012DB">
      <w:pPr>
        <w:ind w:left="284"/>
        <w:rPr>
          <w:i/>
        </w:rPr>
      </w:pPr>
      <w:r>
        <w:rPr>
          <w:i/>
        </w:rPr>
        <w:t>Si vous entrez un nom déjà attribué, une fenêtre apparaîtra pour vous en informer et vous devrez choisir un autre nom.</w:t>
      </w:r>
    </w:p>
    <w:p w:rsidR="007012DB" w:rsidRDefault="007012DB" w:rsidP="007012DB"/>
    <w:p w:rsidR="007012DB" w:rsidRPr="005F03B0" w:rsidRDefault="007012DB" w:rsidP="007012DB">
      <w:r>
        <w:t>4</w:t>
      </w:r>
      <w:r w:rsidR="00DF7B22">
        <w:t xml:space="preserve">. </w:t>
      </w:r>
      <w:r w:rsidR="00BC1A9D">
        <w:t>Cliquez</w:t>
      </w:r>
      <w:r>
        <w:t xml:space="preserve"> sur « </w:t>
      </w:r>
      <w:r w:rsidRPr="00DA69BE">
        <w:rPr>
          <w:b/>
        </w:rPr>
        <w:t>OK</w:t>
      </w:r>
      <w:r>
        <w:t xml:space="preserve"> » pour accepter le </w:t>
      </w:r>
      <w:r w:rsidR="000E76B6">
        <w:t xml:space="preserve">nouveau </w:t>
      </w:r>
      <w:r>
        <w:t>nom.</w:t>
      </w:r>
    </w:p>
    <w:p w:rsidR="007012DB" w:rsidRDefault="007012DB" w:rsidP="007012DB">
      <w:pPr>
        <w:ind w:left="284"/>
      </w:pPr>
      <w:r>
        <w:t xml:space="preserve"> </w:t>
      </w:r>
    </w:p>
    <w:p w:rsidR="00510771" w:rsidRDefault="00510771" w:rsidP="00510771">
      <w:pPr>
        <w:rPr>
          <w:i/>
        </w:rPr>
      </w:pPr>
    </w:p>
    <w:p w:rsidR="00510771" w:rsidRPr="00510771" w:rsidRDefault="00510771" w:rsidP="00510771">
      <w:pPr>
        <w:rPr>
          <w:i/>
        </w:rPr>
      </w:pPr>
      <w:r w:rsidRPr="00510771">
        <w:rPr>
          <w:i/>
        </w:rPr>
        <w:t xml:space="preserve">On ne peut pas renommer un type de fichier s’il reste des items de ce type dans la </w:t>
      </w:r>
      <w:r w:rsidR="004A48D7">
        <w:rPr>
          <w:i/>
        </w:rPr>
        <w:t>Banque de données</w:t>
      </w:r>
      <w:r w:rsidRPr="00510771">
        <w:rPr>
          <w:i/>
        </w:rPr>
        <w:t xml:space="preserve">. Le compteur </w:t>
      </w:r>
      <w:r w:rsidRPr="00510771">
        <w:t>Nombre d’items</w:t>
      </w:r>
      <w:r w:rsidRPr="00510771">
        <w:rPr>
          <w:i/>
        </w:rPr>
        <w:t>, situé sous la liste déroulante, indique le nombre d’items présent dans la banque de données pour le type de fichier sélectionné.</w:t>
      </w:r>
    </w:p>
    <w:p w:rsidR="00510771" w:rsidRDefault="00510771" w:rsidP="00511719"/>
    <w:p w:rsidR="00F4616D" w:rsidRDefault="000B488B" w:rsidP="00511719">
      <w:pPr>
        <w:rPr>
          <w:i/>
        </w:rPr>
      </w:pPr>
      <w:r w:rsidRPr="000B488B">
        <w:rPr>
          <w:i/>
        </w:rPr>
        <w:t>Il est impossible de renommer</w:t>
      </w:r>
      <w:r w:rsidR="00BA2644" w:rsidRPr="000B488B">
        <w:rPr>
          <w:i/>
        </w:rPr>
        <w:t xml:space="preserve"> les types de fichier</w:t>
      </w:r>
      <w:r w:rsidR="00F4616D">
        <w:rPr>
          <w:i/>
        </w:rPr>
        <w:t xml:space="preserve"> à ouverture interne.</w:t>
      </w:r>
    </w:p>
    <w:p w:rsidR="000B488B" w:rsidRDefault="00BA2644" w:rsidP="00511719">
      <w:r>
        <w:t xml:space="preserve"> </w:t>
      </w:r>
    </w:p>
    <w:p w:rsidR="000B488B" w:rsidRPr="00CF6406" w:rsidRDefault="000B488B" w:rsidP="000B488B">
      <w:pPr>
        <w:rPr>
          <w:i/>
        </w:rPr>
      </w:pPr>
      <w:r>
        <w:rPr>
          <w:i/>
        </w:rPr>
        <w:t xml:space="preserve">Pour pouvoir renommer </w:t>
      </w:r>
      <w:r w:rsidR="000E76B6">
        <w:rPr>
          <w:i/>
        </w:rPr>
        <w:t xml:space="preserve">un </w:t>
      </w:r>
      <w:r>
        <w:rPr>
          <w:i/>
        </w:rPr>
        <w:t>type</w:t>
      </w:r>
      <w:r w:rsidRPr="00CF6406">
        <w:rPr>
          <w:i/>
        </w:rPr>
        <w:t xml:space="preserve"> de fichier dans la </w:t>
      </w:r>
      <w:r w:rsidR="004A48D7">
        <w:rPr>
          <w:i/>
        </w:rPr>
        <w:t>Banque de données</w:t>
      </w:r>
      <w:r w:rsidRPr="00CF6406">
        <w:rPr>
          <w:i/>
        </w:rPr>
        <w:t xml:space="preserve">, </w:t>
      </w:r>
      <w:r w:rsidRPr="00CF6406">
        <w:rPr>
          <w:bCs/>
          <w:i/>
        </w:rPr>
        <w:t xml:space="preserve">un </w:t>
      </w:r>
      <w:r w:rsidRPr="00CF6406">
        <w:rPr>
          <w:i/>
        </w:rPr>
        <w:t xml:space="preserve">utilisateur </w:t>
      </w:r>
      <w:r w:rsidR="003B108A">
        <w:rPr>
          <w:i/>
        </w:rPr>
        <w:t>doit avoir</w:t>
      </w:r>
      <w:r w:rsidRPr="00CF6406">
        <w:rPr>
          <w:i/>
        </w:rPr>
        <w:t xml:space="preserve"> le </w:t>
      </w:r>
      <w:r w:rsidR="007140C7">
        <w:rPr>
          <w:b/>
          <w:i/>
        </w:rPr>
        <w:t>Droit</w:t>
      </w:r>
      <w:r w:rsidRPr="00CF6406">
        <w:rPr>
          <w:i/>
        </w:rPr>
        <w:t xml:space="preserve"> </w:t>
      </w:r>
      <w:r w:rsidRPr="00CF6406">
        <w:rPr>
          <w:b/>
          <w:i/>
        </w:rPr>
        <w:t xml:space="preserve">de gérer les types de fichiers </w:t>
      </w:r>
      <w:r w:rsidRPr="00CF6406">
        <w:rPr>
          <w:i/>
        </w:rPr>
        <w:t>d’activé dans son</w:t>
      </w:r>
      <w:r w:rsidR="00DA3EDB">
        <w:rPr>
          <w:i/>
        </w:rPr>
        <w:t xml:space="preserve"> type d’utilisateur</w:t>
      </w:r>
      <w:r w:rsidRPr="00CF6406">
        <w:rPr>
          <w:i/>
        </w:rPr>
        <w:t>.</w:t>
      </w:r>
    </w:p>
    <w:p w:rsidR="000B488B" w:rsidRDefault="000B488B" w:rsidP="00511719"/>
    <w:p w:rsidR="000F24F6" w:rsidRPr="00511719" w:rsidRDefault="000F24F6" w:rsidP="00511719">
      <w:r>
        <w:rPr>
          <w:i/>
        </w:rPr>
        <w:t>Vous pouvez en tout temps quitter la fenêtre</w:t>
      </w:r>
      <w:r>
        <w:t xml:space="preserve"> Types de fichiers</w:t>
      </w:r>
      <w:r>
        <w:rPr>
          <w:i/>
        </w:rPr>
        <w:t xml:space="preserve"> en cliquant sur le </w:t>
      </w:r>
      <w:r w:rsidR="00E94904">
        <w:rPr>
          <w:b/>
          <w:i/>
          <w:noProof/>
        </w:rPr>
        <w:drawing>
          <wp:inline distT="0" distB="0" distL="0" distR="0">
            <wp:extent cx="138430" cy="138430"/>
            <wp:effectExtent l="19050" t="0" r="0" b="0"/>
            <wp:docPr id="5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dans le coin supérieur droit de la fenêtre.</w:t>
      </w:r>
      <w:r w:rsidRPr="000F24F6">
        <w:rPr>
          <w:i/>
        </w:rPr>
        <w:t xml:space="preserve"> </w:t>
      </w:r>
      <w:r>
        <w:rPr>
          <w:i/>
        </w:rPr>
        <w:t>Si des informations ont été modifiées, un message de confirmation vous demandera si vous désirez enregistrer ou non.</w:t>
      </w:r>
    </w:p>
    <w:p w:rsidR="00F556D8" w:rsidRDefault="00220208" w:rsidP="006A37BD">
      <w:pPr>
        <w:pStyle w:val="Titre3"/>
      </w:pPr>
      <w:bookmarkStart w:id="102" w:name="_Supprimer_un_type"/>
      <w:bookmarkEnd w:id="102"/>
      <w:r>
        <w:br w:type="page"/>
      </w:r>
      <w:bookmarkStart w:id="103" w:name="_Toc357176758"/>
      <w:r w:rsidR="00F556D8">
        <w:lastRenderedPageBreak/>
        <w:t>Supprimer un type de fichier</w:t>
      </w:r>
      <w:bookmarkEnd w:id="103"/>
    </w:p>
    <w:p w:rsidR="001F6BF1" w:rsidRDefault="001F6BF1" w:rsidP="00BF06EA"/>
    <w:p w:rsidR="00BF06EA" w:rsidRPr="0024799B" w:rsidRDefault="00BF06EA" w:rsidP="00BF06EA">
      <w:r>
        <w:t xml:space="preserve">Pour supprimer un </w:t>
      </w:r>
      <w:hyperlink r:id="rId63" w:anchor="_Types_de_fichiers" w:history="1">
        <w:r w:rsidR="00610936">
          <w:rPr>
            <w:rStyle w:val="Lienhypertexte"/>
          </w:rPr>
          <w:t>type de fichier</w:t>
        </w:r>
      </w:hyperlink>
      <w:r>
        <w:t xml:space="preserve">, </w:t>
      </w:r>
      <w:r w:rsidR="00BC1A9D">
        <w:t xml:space="preserve">cliquez sur le menu </w:t>
      </w:r>
      <w:r w:rsidR="00BC1A9D" w:rsidRPr="00BC1A9D">
        <w:rPr>
          <w:b/>
        </w:rPr>
        <w:t>Banque de données</w:t>
      </w:r>
      <w:r w:rsidRPr="0024799B">
        <w:t xml:space="preserve"> puis c</w:t>
      </w:r>
      <w:r>
        <w:t>liquez sur </w:t>
      </w:r>
      <w:r>
        <w:rPr>
          <w:b/>
        </w:rPr>
        <w:t>Types de fichiers</w:t>
      </w:r>
      <w:r w:rsidRPr="0024799B">
        <w:t>.</w:t>
      </w:r>
    </w:p>
    <w:p w:rsidR="00BF06EA" w:rsidRDefault="007012DB" w:rsidP="007012DB">
      <w:pPr>
        <w:tabs>
          <w:tab w:val="left" w:pos="1066"/>
        </w:tabs>
        <w:rPr>
          <w:i/>
        </w:rPr>
      </w:pPr>
      <w:r>
        <w:rPr>
          <w:i/>
        </w:rPr>
        <w:tab/>
      </w:r>
    </w:p>
    <w:p w:rsidR="00BF06EA" w:rsidRDefault="00BF06EA" w:rsidP="00BF06EA">
      <w:pPr>
        <w:rPr>
          <w:i/>
        </w:rPr>
      </w:pPr>
      <w:r w:rsidRPr="00AA0767">
        <w:rPr>
          <w:i/>
        </w:rPr>
        <w:t xml:space="preserve"> La fenêtre </w:t>
      </w:r>
      <w:r>
        <w:t>Types de fichiers</w:t>
      </w:r>
      <w:r w:rsidRPr="00AA0767">
        <w:rPr>
          <w:i/>
        </w:rPr>
        <w:t xml:space="preserve"> </w:t>
      </w:r>
      <w:r w:rsidR="00F81095">
        <w:rPr>
          <w:i/>
        </w:rPr>
        <w:t>apparaît</w:t>
      </w:r>
      <w:r w:rsidRPr="00AA0767">
        <w:rPr>
          <w:i/>
        </w:rPr>
        <w:t xml:space="preserve">. </w:t>
      </w:r>
    </w:p>
    <w:p w:rsidR="00F556D8" w:rsidRDefault="00F556D8" w:rsidP="006A37BD"/>
    <w:p w:rsidR="001720FB" w:rsidRDefault="001720FB" w:rsidP="006A37BD">
      <w:r>
        <w:rPr>
          <w:i/>
        </w:rPr>
        <w:t xml:space="preserve">Lorsque vous ouvrez la fenêtre </w:t>
      </w:r>
      <w:r>
        <w:t>Type de fichiers</w:t>
      </w:r>
      <w:r>
        <w:rPr>
          <w:i/>
        </w:rPr>
        <w:t xml:space="preserve">, celle-ci s’active et devient </w:t>
      </w:r>
      <w:r>
        <w:rPr>
          <w:b/>
          <w:i/>
        </w:rPr>
        <w:t>bloquée pour tous les autres utilisateurs</w:t>
      </w:r>
      <w:r>
        <w:rPr>
          <w:i/>
        </w:rPr>
        <w:t xml:space="preserve">. C’est-à-dire qu’ils ne pourront y effectuer de modifications jusqu’à ce que vous arrêtiez la modification des Types de fichier par la fermeture de la fenêtre </w:t>
      </w:r>
      <w:r>
        <w:t>Types de fichiers</w:t>
      </w:r>
      <w:r>
        <w:rPr>
          <w:i/>
        </w:rPr>
        <w:t>.</w:t>
      </w:r>
    </w:p>
    <w:p w:rsidR="001720FB" w:rsidRDefault="001720FB" w:rsidP="006A37BD"/>
    <w:p w:rsidR="00BF06EA" w:rsidRDefault="00DF7B22" w:rsidP="00BF06EA">
      <w:pPr>
        <w:ind w:left="284" w:hanging="284"/>
      </w:pPr>
      <w:r>
        <w:t>1.</w:t>
      </w:r>
      <w:r w:rsidR="00BF06EA">
        <w:t xml:space="preserve"> </w:t>
      </w:r>
      <w:r w:rsidR="00DA69BE" w:rsidRPr="00DA69BE">
        <w:rPr>
          <w:b/>
        </w:rPr>
        <w:t>S</w:t>
      </w:r>
      <w:r w:rsidR="00BF06EA" w:rsidRPr="00DA69BE">
        <w:rPr>
          <w:b/>
        </w:rPr>
        <w:t>électionnez le type de fichier</w:t>
      </w:r>
      <w:r w:rsidR="00BF06EA">
        <w:t xml:space="preserve"> à supprimer dans la liste déroulante de Noms.</w:t>
      </w:r>
    </w:p>
    <w:p w:rsidR="00BF06EA" w:rsidRDefault="00BF06EA" w:rsidP="00DF5D0C"/>
    <w:p w:rsidR="00BF06EA" w:rsidRPr="00BF06EA" w:rsidRDefault="00DF7B22" w:rsidP="00DF5D0C">
      <w:r>
        <w:t>2.</w:t>
      </w:r>
      <w:r w:rsidR="00BF06EA">
        <w:t xml:space="preserve"> </w:t>
      </w:r>
      <w:r w:rsidR="00BC1A9D">
        <w:t>Cliquez</w:t>
      </w:r>
      <w:r w:rsidR="00BF06EA">
        <w:t xml:space="preserve"> sur </w:t>
      </w:r>
      <w:r w:rsidR="000B488B">
        <w:t xml:space="preserve"> </w:t>
      </w:r>
      <w:r w:rsidR="00E94904">
        <w:rPr>
          <w:noProof/>
        </w:rPr>
        <w:drawing>
          <wp:inline distT="0" distB="0" distL="0" distR="0">
            <wp:extent cx="180975" cy="180975"/>
            <wp:effectExtent l="19050" t="0" r="9525" b="0"/>
            <wp:docPr id="56"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BF06EA">
        <w:t>.</w:t>
      </w:r>
    </w:p>
    <w:p w:rsidR="00BF06EA" w:rsidRDefault="00BF06EA" w:rsidP="00DF5D0C">
      <w:pPr>
        <w:rPr>
          <w:i/>
        </w:rPr>
      </w:pPr>
    </w:p>
    <w:p w:rsidR="00BF06EA" w:rsidRPr="00BF06EA" w:rsidRDefault="00BF06EA" w:rsidP="00BF06EA">
      <w:pPr>
        <w:ind w:left="284"/>
        <w:rPr>
          <w:i/>
        </w:rPr>
      </w:pPr>
      <w:r>
        <w:rPr>
          <w:i/>
        </w:rPr>
        <w:t xml:space="preserve">La fenêtre </w:t>
      </w:r>
      <w:r>
        <w:t xml:space="preserve">Confirmation de </w:t>
      </w:r>
      <w:r w:rsidR="000E76B6">
        <w:t xml:space="preserve">suppression </w:t>
      </w:r>
      <w:r>
        <w:rPr>
          <w:i/>
        </w:rPr>
        <w:t>apparaît.</w:t>
      </w:r>
    </w:p>
    <w:p w:rsidR="00BF06EA" w:rsidRDefault="00BF06EA" w:rsidP="00DF5D0C">
      <w:pPr>
        <w:rPr>
          <w:i/>
        </w:rPr>
      </w:pPr>
    </w:p>
    <w:p w:rsidR="000B488B" w:rsidRDefault="00DF7B22" w:rsidP="00DF5D0C">
      <w:r>
        <w:t>3.</w:t>
      </w:r>
      <w:r w:rsidR="00DA3EDB">
        <w:t xml:space="preserve"> </w:t>
      </w:r>
      <w:r w:rsidR="00BC1A9D">
        <w:t>Cliquez</w:t>
      </w:r>
      <w:r w:rsidR="00DA3EDB">
        <w:t xml:space="preserve"> sur « </w:t>
      </w:r>
      <w:r w:rsidR="00DA3EDB" w:rsidRPr="00DA69BE">
        <w:rPr>
          <w:b/>
        </w:rPr>
        <w:t>OUI</w:t>
      </w:r>
      <w:r w:rsidR="000B488B">
        <w:t> » pour supprimer le type de fichier.</w:t>
      </w:r>
    </w:p>
    <w:p w:rsidR="000B488B" w:rsidRDefault="000B488B" w:rsidP="00DF5D0C"/>
    <w:p w:rsidR="00510771" w:rsidRPr="000B488B" w:rsidRDefault="00510771" w:rsidP="00DF5D0C"/>
    <w:p w:rsidR="00510771" w:rsidRPr="00510771" w:rsidRDefault="00510771" w:rsidP="00510771">
      <w:pPr>
        <w:rPr>
          <w:i/>
        </w:rPr>
      </w:pPr>
      <w:r w:rsidRPr="00510771">
        <w:rPr>
          <w:i/>
        </w:rPr>
        <w:t>On ne</w:t>
      </w:r>
      <w:r>
        <w:rPr>
          <w:i/>
        </w:rPr>
        <w:t xml:space="preserve"> peut pas supprimer </w:t>
      </w:r>
      <w:r w:rsidRPr="00510771">
        <w:rPr>
          <w:i/>
        </w:rPr>
        <w:t xml:space="preserve">un type de fichier s’il reste des items de ce type dans la </w:t>
      </w:r>
      <w:r w:rsidR="004A48D7">
        <w:rPr>
          <w:i/>
        </w:rPr>
        <w:t>Banque de données</w:t>
      </w:r>
      <w:r w:rsidRPr="00510771">
        <w:rPr>
          <w:i/>
        </w:rPr>
        <w:t xml:space="preserve">. Le compteur </w:t>
      </w:r>
      <w:r w:rsidRPr="00510771">
        <w:t>Nombre d’items</w:t>
      </w:r>
      <w:r w:rsidRPr="00510771">
        <w:rPr>
          <w:i/>
        </w:rPr>
        <w:t>, situé sous la liste déroulante, indique le nombre d’items présent dans la banque de données pour le type de fichier sélectionné.</w:t>
      </w:r>
    </w:p>
    <w:p w:rsidR="00510771" w:rsidRDefault="00510771" w:rsidP="00DF5D0C">
      <w:pPr>
        <w:rPr>
          <w:i/>
        </w:rPr>
      </w:pPr>
    </w:p>
    <w:p w:rsidR="00DF5D0C" w:rsidRPr="00511719" w:rsidRDefault="00BF06EA" w:rsidP="00DF5D0C">
      <w:r w:rsidRPr="00BF06EA">
        <w:rPr>
          <w:i/>
        </w:rPr>
        <w:t>Il est impossible de supprimer</w:t>
      </w:r>
      <w:r w:rsidR="00DF5D0C" w:rsidRPr="00BF06EA">
        <w:rPr>
          <w:i/>
        </w:rPr>
        <w:t xml:space="preserve"> les types de fichier</w:t>
      </w:r>
      <w:r w:rsidR="00F4616D">
        <w:rPr>
          <w:i/>
        </w:rPr>
        <w:t xml:space="preserve"> à ouverture interne.</w:t>
      </w:r>
    </w:p>
    <w:p w:rsidR="00511719" w:rsidRPr="00F556D8" w:rsidRDefault="00511719" w:rsidP="006A37BD"/>
    <w:p w:rsidR="000B488B" w:rsidRDefault="000B488B" w:rsidP="000B488B">
      <w:pPr>
        <w:rPr>
          <w:i/>
        </w:rPr>
      </w:pPr>
      <w:r>
        <w:rPr>
          <w:i/>
        </w:rPr>
        <w:t xml:space="preserve">Pour pouvoir supprimer </w:t>
      </w:r>
      <w:r w:rsidR="000E76B6">
        <w:rPr>
          <w:i/>
        </w:rPr>
        <w:t xml:space="preserve">un </w:t>
      </w:r>
      <w:r>
        <w:rPr>
          <w:i/>
        </w:rPr>
        <w:t>type</w:t>
      </w:r>
      <w:r w:rsidRPr="00CF6406">
        <w:rPr>
          <w:i/>
        </w:rPr>
        <w:t xml:space="preserve"> de fichier dans la </w:t>
      </w:r>
      <w:r w:rsidR="004A48D7">
        <w:rPr>
          <w:i/>
        </w:rPr>
        <w:t>Banque de données</w:t>
      </w:r>
      <w:r w:rsidRPr="00CF6406">
        <w:rPr>
          <w:i/>
        </w:rPr>
        <w:t xml:space="preserve">, </w:t>
      </w:r>
      <w:r w:rsidRPr="00CF6406">
        <w:rPr>
          <w:bCs/>
          <w:i/>
        </w:rPr>
        <w:t xml:space="preserve">un </w:t>
      </w:r>
      <w:r w:rsidRPr="00CF6406">
        <w:rPr>
          <w:i/>
        </w:rPr>
        <w:t xml:space="preserve">utilisateur </w:t>
      </w:r>
      <w:r w:rsidR="003B108A">
        <w:rPr>
          <w:i/>
        </w:rPr>
        <w:t>doit avoir</w:t>
      </w:r>
      <w:r w:rsidRPr="00CF6406">
        <w:rPr>
          <w:i/>
        </w:rPr>
        <w:t xml:space="preserve"> le </w:t>
      </w:r>
      <w:r w:rsidR="007140C7">
        <w:rPr>
          <w:b/>
          <w:i/>
        </w:rPr>
        <w:t>Droit</w:t>
      </w:r>
      <w:r w:rsidRPr="00CF6406">
        <w:rPr>
          <w:i/>
        </w:rPr>
        <w:t xml:space="preserve"> </w:t>
      </w:r>
      <w:r w:rsidRPr="00CF6406">
        <w:rPr>
          <w:b/>
          <w:i/>
        </w:rPr>
        <w:t xml:space="preserve">de gérer les types de fichiers </w:t>
      </w:r>
      <w:r w:rsidR="00DA3EDB" w:rsidRPr="00CF6406">
        <w:rPr>
          <w:i/>
        </w:rPr>
        <w:t>d’activé dans son</w:t>
      </w:r>
      <w:r w:rsidR="00DA3EDB">
        <w:rPr>
          <w:i/>
        </w:rPr>
        <w:t xml:space="preserve"> type d’utilisateur</w:t>
      </w:r>
      <w:r w:rsidRPr="00CF6406">
        <w:rPr>
          <w:i/>
        </w:rPr>
        <w:t>.</w:t>
      </w:r>
    </w:p>
    <w:p w:rsidR="000F24F6" w:rsidRDefault="000F24F6" w:rsidP="000B488B">
      <w:pPr>
        <w:rPr>
          <w:i/>
        </w:rPr>
      </w:pPr>
    </w:p>
    <w:p w:rsidR="00CE4272" w:rsidRDefault="000F24F6" w:rsidP="000B488B">
      <w:r>
        <w:rPr>
          <w:i/>
        </w:rPr>
        <w:t>Vous pouvez en tout temps quitter la fenêtre</w:t>
      </w:r>
      <w:r>
        <w:t xml:space="preserve"> Types de fichiers</w:t>
      </w:r>
      <w:r>
        <w:rPr>
          <w:i/>
        </w:rPr>
        <w:t xml:space="preserve"> en cliquant sur le </w:t>
      </w:r>
      <w:r w:rsidR="00E94904">
        <w:rPr>
          <w:b/>
          <w:i/>
          <w:noProof/>
        </w:rPr>
        <w:drawing>
          <wp:inline distT="0" distB="0" distL="0" distR="0">
            <wp:extent cx="138430" cy="138430"/>
            <wp:effectExtent l="19050" t="0" r="0" b="0"/>
            <wp:docPr id="57"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dans le coin supérieur droit de la fenêtre.</w:t>
      </w:r>
      <w:r w:rsidRPr="000F24F6">
        <w:rPr>
          <w:i/>
        </w:rPr>
        <w:t xml:space="preserve"> </w:t>
      </w:r>
      <w:r>
        <w:rPr>
          <w:i/>
        </w:rPr>
        <w:t>Si des informations ont été modifiées, un message de confirmation vous demandera si vous désirez enregistrer ou non</w:t>
      </w:r>
      <w:r w:rsidR="00CE4272">
        <w:rPr>
          <w:i/>
        </w:rPr>
        <w:t>.</w:t>
      </w:r>
    </w:p>
    <w:p w:rsidR="00CE4272" w:rsidRDefault="00CE4272" w:rsidP="000B488B"/>
    <w:p w:rsidR="00CE4272" w:rsidRDefault="00CE4272">
      <w:pPr>
        <w:rPr>
          <w:rFonts w:ascii="Arial" w:hAnsi="Arial" w:cs="Arial"/>
          <w:b/>
          <w:bCs/>
          <w:kern w:val="32"/>
          <w:sz w:val="32"/>
          <w:szCs w:val="32"/>
        </w:rPr>
      </w:pPr>
      <w:r>
        <w:br w:type="page"/>
      </w:r>
    </w:p>
    <w:p w:rsidR="00CE4272" w:rsidRDefault="00CE4272" w:rsidP="00CE4272">
      <w:pPr>
        <w:pStyle w:val="Titre1"/>
      </w:pPr>
      <w:bookmarkStart w:id="104" w:name="_Barre_de_coté"/>
      <w:bookmarkStart w:id="105" w:name="_Toc357176759"/>
      <w:bookmarkEnd w:id="104"/>
      <w:r>
        <w:lastRenderedPageBreak/>
        <w:t>Barre de coté</w:t>
      </w:r>
      <w:bookmarkEnd w:id="105"/>
    </w:p>
    <w:p w:rsidR="00CE4272" w:rsidRPr="00CE4272" w:rsidRDefault="00CE4272" w:rsidP="00CE4272"/>
    <w:p w:rsidR="00CE4272" w:rsidRDefault="00CE4272">
      <w:pPr>
        <w:rPr>
          <w:rFonts w:ascii="Arial" w:hAnsi="Arial" w:cs="Arial"/>
          <w:b/>
          <w:bCs/>
          <w:kern w:val="32"/>
          <w:sz w:val="32"/>
          <w:szCs w:val="32"/>
        </w:rPr>
      </w:pPr>
      <w:bookmarkStart w:id="106" w:name="_Barre_d’outils_de"/>
      <w:bookmarkStart w:id="107" w:name="_Boîte_de_texte"/>
      <w:bookmarkStart w:id="108" w:name="_Toc190153277"/>
      <w:bookmarkStart w:id="109" w:name="_Toc192495512"/>
      <w:bookmarkEnd w:id="5"/>
      <w:bookmarkEnd w:id="6"/>
      <w:bookmarkEnd w:id="106"/>
      <w:bookmarkEnd w:id="107"/>
      <w:r>
        <w:br w:type="page"/>
      </w:r>
    </w:p>
    <w:p w:rsidR="00C300E7" w:rsidRDefault="00C300E7" w:rsidP="0025384C">
      <w:pPr>
        <w:pStyle w:val="Titre1"/>
      </w:pPr>
      <w:bookmarkStart w:id="110" w:name="_Boîte_de_texte_1"/>
      <w:bookmarkStart w:id="111" w:name="_Toc357176760"/>
      <w:bookmarkEnd w:id="110"/>
      <w:r>
        <w:lastRenderedPageBreak/>
        <w:t>Boîte de texte web</w:t>
      </w:r>
      <w:bookmarkEnd w:id="111"/>
    </w:p>
    <w:p w:rsidR="00C300E7" w:rsidRDefault="00C300E7" w:rsidP="00C300E7"/>
    <w:p w:rsidR="00311F38" w:rsidRPr="00311F38" w:rsidRDefault="00311F38" w:rsidP="00C300E7">
      <w:r>
        <w:t>La boîte de</w:t>
      </w:r>
      <w:r w:rsidR="00ED2EDC">
        <w:t xml:space="preserve"> texte web utilis</w:t>
      </w:r>
      <w:r>
        <w:t>é</w:t>
      </w:r>
      <w:r w:rsidR="00ED2EDC">
        <w:t>e</w:t>
      </w:r>
      <w:r>
        <w:t xml:space="preserve"> dans </w:t>
      </w:r>
      <w:r>
        <w:rPr>
          <w:i/>
        </w:rPr>
        <w:t>Clinica</w:t>
      </w:r>
      <w:r w:rsidR="00ED2EDC">
        <w:t xml:space="preserve"> se</w:t>
      </w:r>
      <w:r w:rsidR="00C93B63">
        <w:t xml:space="preserve"> retrouve dans la</w:t>
      </w:r>
      <w:r>
        <w:t xml:space="preserve"> fenêtre d’é</w:t>
      </w:r>
      <w:r w:rsidR="00C93B63">
        <w:t xml:space="preserve">dition interne des </w:t>
      </w:r>
      <w:r>
        <w:t>types de fichiers</w:t>
      </w:r>
      <w:r w:rsidR="00C93B63">
        <w:t xml:space="preserve"> Page internet</w:t>
      </w:r>
      <w:r>
        <w:t>, dan</w:t>
      </w:r>
      <w:r w:rsidR="003A169D">
        <w:t xml:space="preserve">s les </w:t>
      </w:r>
      <w:r w:rsidR="00FF285F">
        <w:t>modèles de texte</w:t>
      </w:r>
      <w:r w:rsidR="003A169D">
        <w:t>, dans le bilan de santé</w:t>
      </w:r>
      <w:r w:rsidR="00ED2EDC">
        <w:t xml:space="preserve"> des comptes clients et</w:t>
      </w:r>
      <w:r>
        <w:t xml:space="preserve"> dans les textes des dos</w:t>
      </w:r>
      <w:r w:rsidR="00C93B63">
        <w:t>siers des comptes clients.</w:t>
      </w:r>
    </w:p>
    <w:p w:rsidR="00311F38" w:rsidRDefault="00311F38" w:rsidP="00C300E7"/>
    <w:p w:rsidR="00233D39" w:rsidRPr="00233D39" w:rsidRDefault="00233D39" w:rsidP="00C300E7">
      <w:pPr>
        <w:rPr>
          <w:b/>
        </w:rPr>
      </w:pPr>
      <w:r w:rsidRPr="00233D39">
        <w:rPr>
          <w:b/>
        </w:rPr>
        <w:t>Caractéristiques de la boîte de texte web :</w:t>
      </w:r>
    </w:p>
    <w:p w:rsidR="00233D39" w:rsidRDefault="00233D39" w:rsidP="005B46C0">
      <w:pPr>
        <w:ind w:left="284" w:hanging="284"/>
      </w:pPr>
    </w:p>
    <w:p w:rsidR="00C300E7" w:rsidRDefault="00233D39" w:rsidP="005B46C0">
      <w:pPr>
        <w:ind w:left="284" w:hanging="284"/>
      </w:pPr>
      <w:r>
        <w:t xml:space="preserve"> 1. L</w:t>
      </w:r>
      <w:r w:rsidR="00D32904">
        <w:t>a</w:t>
      </w:r>
      <w:r w:rsidR="00ED2EDC">
        <w:t xml:space="preserve"> </w:t>
      </w:r>
      <w:hyperlink w:anchor="_Barre_d’outils" w:history="1">
        <w:r w:rsidR="00C300E7" w:rsidRPr="00D32904">
          <w:rPr>
            <w:rStyle w:val="Lienhypertexte"/>
          </w:rPr>
          <w:t>B</w:t>
        </w:r>
        <w:r w:rsidR="00ED2EDC" w:rsidRPr="00D32904">
          <w:rPr>
            <w:rStyle w:val="Lienhypertexte"/>
          </w:rPr>
          <w:t>arre</w:t>
        </w:r>
        <w:r w:rsidR="00C300E7" w:rsidRPr="00D32904">
          <w:rPr>
            <w:rStyle w:val="Lienhypertexte"/>
          </w:rPr>
          <w:t xml:space="preserve"> </w:t>
        </w:r>
        <w:r w:rsidR="00ED2EDC" w:rsidRPr="00D32904">
          <w:rPr>
            <w:rStyle w:val="Lienhypertexte"/>
          </w:rPr>
          <w:t>d’</w:t>
        </w:r>
        <w:r w:rsidR="00C300E7" w:rsidRPr="00D32904">
          <w:rPr>
            <w:rStyle w:val="Lienhypertexte"/>
          </w:rPr>
          <w:t>outils</w:t>
        </w:r>
      </w:hyperlink>
      <w:r w:rsidR="00DC5678">
        <w:t xml:space="preserve"> </w:t>
      </w:r>
      <w:r>
        <w:t xml:space="preserve">qui </w:t>
      </w:r>
      <w:r w:rsidR="00ED2EDC">
        <w:t>permet d’</w:t>
      </w:r>
      <w:r w:rsidR="00D32904">
        <w:t>effectuer diverses</w:t>
      </w:r>
      <w:r w:rsidR="00ED2EDC">
        <w:t xml:space="preserve"> action</w:t>
      </w:r>
      <w:r w:rsidR="00D32904">
        <w:t>s</w:t>
      </w:r>
      <w:r w:rsidR="00ED2EDC">
        <w:t xml:space="preserve"> sur le texte</w:t>
      </w:r>
      <w:r w:rsidR="00DC5678">
        <w:t xml:space="preserve"> lui-même et </w:t>
      </w:r>
      <w:r w:rsidR="00D32904">
        <w:t xml:space="preserve">de multiples insertions (image, lien </w:t>
      </w:r>
      <w:r w:rsidR="00E33DE3">
        <w:t xml:space="preserve">interne, lien </w:t>
      </w:r>
      <w:r w:rsidR="00D32904">
        <w:t>internet, etc.).</w:t>
      </w:r>
    </w:p>
    <w:p w:rsidR="00C300E7" w:rsidRDefault="00C300E7" w:rsidP="00C300E7"/>
    <w:p w:rsidR="0025384C" w:rsidRDefault="00233D39" w:rsidP="005C7D04">
      <w:pPr>
        <w:ind w:left="284" w:hanging="284"/>
      </w:pPr>
      <w:r>
        <w:t>2</w:t>
      </w:r>
      <w:r w:rsidR="005B46C0">
        <w:t xml:space="preserve">. </w:t>
      </w:r>
      <w:r>
        <w:t>L</w:t>
      </w:r>
      <w:r w:rsidR="00804B96">
        <w:t>’</w:t>
      </w:r>
      <w:r w:rsidR="00C300E7" w:rsidRPr="00C93B63">
        <w:rPr>
          <w:b/>
        </w:rPr>
        <w:t>ancre</w:t>
      </w:r>
      <w:r>
        <w:t xml:space="preserve"> qui permet</w:t>
      </w:r>
      <w:r w:rsidR="00C300E7" w:rsidRPr="00E13EB4">
        <w:t xml:space="preserve"> de naviguer plus rapidement d’une section à l’au</w:t>
      </w:r>
      <w:r w:rsidR="00D32904">
        <w:t>tre</w:t>
      </w:r>
      <w:r w:rsidR="005C7D04">
        <w:t xml:space="preserve"> du</w:t>
      </w:r>
      <w:r w:rsidR="00D32904">
        <w:t xml:space="preserve"> texte</w:t>
      </w:r>
      <w:r w:rsidR="005C7D04">
        <w:t xml:space="preserve">. </w:t>
      </w:r>
    </w:p>
    <w:p w:rsidR="0025384C" w:rsidRDefault="0025384C" w:rsidP="005C7D04">
      <w:pPr>
        <w:ind w:left="284" w:hanging="284"/>
      </w:pPr>
    </w:p>
    <w:p w:rsidR="0025384C" w:rsidRDefault="0025384C" w:rsidP="0025384C">
      <w:pPr>
        <w:ind w:left="284" w:firstLine="424"/>
      </w:pPr>
      <w:r>
        <w:t xml:space="preserve">2.1. </w:t>
      </w:r>
      <w:r w:rsidRPr="00E4762D">
        <w:rPr>
          <w:b/>
        </w:rPr>
        <w:t>Insertion d’une ancre</w:t>
      </w:r>
      <w:r>
        <w:t> :</w:t>
      </w:r>
    </w:p>
    <w:p w:rsidR="0025384C" w:rsidRDefault="0025384C" w:rsidP="0025384C">
      <w:pPr>
        <w:ind w:left="708" w:firstLine="424"/>
      </w:pPr>
    </w:p>
    <w:p w:rsidR="0025384C" w:rsidRDefault="0025384C" w:rsidP="0025384C">
      <w:pPr>
        <w:ind w:left="1985" w:hanging="569"/>
      </w:pPr>
      <w:r>
        <w:t>2.1.1. Sélectionnez l’endroit dans le texte où vous désirez ajouter une ancre;</w:t>
      </w:r>
    </w:p>
    <w:p w:rsidR="0025384C" w:rsidRDefault="0025384C" w:rsidP="0025384C">
      <w:pPr>
        <w:ind w:left="708" w:firstLine="424"/>
      </w:pPr>
    </w:p>
    <w:p w:rsidR="0025384C" w:rsidRDefault="0025384C" w:rsidP="0025384C">
      <w:pPr>
        <w:ind w:left="708" w:firstLine="708"/>
      </w:pPr>
      <w:r>
        <w:t>2.1.2. Inscrivez le</w:t>
      </w:r>
      <w:r w:rsidR="00C300E7" w:rsidRPr="00C93B63">
        <w:rPr>
          <w:b/>
        </w:rPr>
        <w:t xml:space="preserve"> </w:t>
      </w:r>
      <w:r w:rsidR="00C300E7" w:rsidRPr="00E13EB4">
        <w:rPr>
          <w:b/>
        </w:rPr>
        <w:t>symbole</w:t>
      </w:r>
      <w:r w:rsidR="00C300E7" w:rsidRPr="00E13EB4">
        <w:t xml:space="preserve"> --&gt;</w:t>
      </w:r>
      <w:r>
        <w:t>.</w:t>
      </w:r>
    </w:p>
    <w:p w:rsidR="00E4762D" w:rsidRPr="00804B96" w:rsidRDefault="00E4762D" w:rsidP="00E4762D">
      <w:pPr>
        <w:ind w:left="2124"/>
      </w:pPr>
    </w:p>
    <w:p w:rsidR="0025384C" w:rsidRDefault="00E4762D" w:rsidP="00E4762D">
      <w:pPr>
        <w:ind w:left="1985"/>
        <w:rPr>
          <w:i/>
        </w:rPr>
      </w:pPr>
      <w:r w:rsidRPr="005C7D04">
        <w:rPr>
          <w:i/>
        </w:rPr>
        <w:t xml:space="preserve">Vous pouvez </w:t>
      </w:r>
      <w:r w:rsidRPr="00804B96">
        <w:rPr>
          <w:i/>
        </w:rPr>
        <w:t>modi</w:t>
      </w:r>
      <w:r w:rsidR="00752D3B">
        <w:rPr>
          <w:i/>
        </w:rPr>
        <w:t>fier le symbole représentant l’a</w:t>
      </w:r>
      <w:r w:rsidRPr="00804B96">
        <w:rPr>
          <w:i/>
        </w:rPr>
        <w:t xml:space="preserve">ncre </w:t>
      </w:r>
      <w:r w:rsidRPr="005C7D04">
        <w:rPr>
          <w:i/>
        </w:rPr>
        <w:t xml:space="preserve">dans les boîtes de texte dans les </w:t>
      </w:r>
      <w:hyperlink w:anchor="_Autres" w:history="1">
        <w:r w:rsidRPr="0064095A">
          <w:rPr>
            <w:rStyle w:val="Lienhypertexte"/>
            <w:i/>
          </w:rPr>
          <w:t>Préférences</w:t>
        </w:r>
        <w:r w:rsidR="000860F5" w:rsidRPr="0064095A">
          <w:rPr>
            <w:rStyle w:val="Lienhypertexte"/>
            <w:i/>
          </w:rPr>
          <w:t xml:space="preserve"> G</w:t>
        </w:r>
        <w:r w:rsidRPr="0064095A">
          <w:rPr>
            <w:rStyle w:val="Lienhypertexte"/>
            <w:i/>
          </w:rPr>
          <w:t>énérales (Autres)</w:t>
        </w:r>
      </w:hyperlink>
      <w:r w:rsidRPr="005C7D04">
        <w:rPr>
          <w:i/>
        </w:rPr>
        <w:t>.</w:t>
      </w:r>
    </w:p>
    <w:p w:rsidR="00E4762D" w:rsidRDefault="00E4762D" w:rsidP="00E4762D">
      <w:pPr>
        <w:ind w:left="2124"/>
      </w:pPr>
    </w:p>
    <w:p w:rsidR="00E4762D" w:rsidRDefault="0025384C" w:rsidP="00E4762D">
      <w:pPr>
        <w:ind w:left="1134" w:hanging="425"/>
      </w:pPr>
      <w:r>
        <w:t xml:space="preserve">2.2. </w:t>
      </w:r>
      <w:r w:rsidR="00C300E7" w:rsidRPr="00E13EB4">
        <w:t xml:space="preserve"> </w:t>
      </w:r>
      <w:r w:rsidR="00DC5678">
        <w:t>Appuyez</w:t>
      </w:r>
      <w:r w:rsidR="00DC5678" w:rsidRPr="00E13EB4">
        <w:t xml:space="preserve"> </w:t>
      </w:r>
      <w:r w:rsidR="00DC5678" w:rsidRPr="00DC5678">
        <w:rPr>
          <w:b/>
        </w:rPr>
        <w:t>simultanément</w:t>
      </w:r>
      <w:r w:rsidR="00DC5678" w:rsidRPr="00E13EB4">
        <w:t xml:space="preserve"> sur les touches </w:t>
      </w:r>
      <w:r w:rsidR="00DC5678" w:rsidRPr="00804B96">
        <w:t>« </w:t>
      </w:r>
      <w:r w:rsidR="00DC5678" w:rsidRPr="00E13EB4">
        <w:rPr>
          <w:b/>
        </w:rPr>
        <w:t>Ctrl </w:t>
      </w:r>
      <w:r w:rsidR="00DC5678" w:rsidRPr="00804B96">
        <w:t>» et «</w:t>
      </w:r>
      <w:r w:rsidR="00DC5678" w:rsidRPr="00E13EB4">
        <w:rPr>
          <w:b/>
        </w:rPr>
        <w:t> ↑ Shift</w:t>
      </w:r>
      <w:r w:rsidR="00DC5678" w:rsidRPr="00804B96">
        <w:t> »</w:t>
      </w:r>
      <w:r w:rsidR="00DC5678" w:rsidRPr="00E13EB4">
        <w:t xml:space="preserve"> </w:t>
      </w:r>
      <w:r w:rsidR="00DC5678">
        <w:t xml:space="preserve">de votre clavier pour </w:t>
      </w:r>
      <w:r w:rsidR="00DC5678" w:rsidRPr="00DC5678">
        <w:t>n</w:t>
      </w:r>
      <w:r w:rsidR="00C300E7" w:rsidRPr="00DC5678">
        <w:t>avigue</w:t>
      </w:r>
      <w:r w:rsidR="00DC5678" w:rsidRPr="00DC5678">
        <w:t>r</w:t>
      </w:r>
      <w:r w:rsidR="00C300E7" w:rsidRPr="00E13EB4">
        <w:t xml:space="preserve"> directement </w:t>
      </w:r>
      <w:r w:rsidR="00DC5678">
        <w:t>d’une ancre à l’autre.</w:t>
      </w:r>
      <w:r w:rsidR="00C300E7" w:rsidRPr="00E13EB4">
        <w:t xml:space="preserve"> </w:t>
      </w:r>
    </w:p>
    <w:p w:rsidR="00E4762D" w:rsidRDefault="00E4762D" w:rsidP="0025384C">
      <w:pPr>
        <w:ind w:left="708"/>
      </w:pPr>
    </w:p>
    <w:p w:rsidR="00E13EB4" w:rsidRPr="00E4762D" w:rsidRDefault="00E4762D" w:rsidP="00E4762D">
      <w:pPr>
        <w:ind w:left="1134"/>
        <w:rPr>
          <w:i/>
        </w:rPr>
      </w:pPr>
      <w:r>
        <w:t xml:space="preserve"> </w:t>
      </w:r>
      <w:r w:rsidRPr="00E4762D">
        <w:rPr>
          <w:i/>
        </w:rPr>
        <w:t>V</w:t>
      </w:r>
      <w:r>
        <w:rPr>
          <w:i/>
        </w:rPr>
        <w:t>otre curseur se positionne</w:t>
      </w:r>
      <w:r w:rsidR="00E13EB4" w:rsidRPr="00E4762D">
        <w:rPr>
          <w:i/>
        </w:rPr>
        <w:t xml:space="preserve"> à la droite de l’</w:t>
      </w:r>
      <w:r>
        <w:rPr>
          <w:i/>
        </w:rPr>
        <w:t>a</w:t>
      </w:r>
      <w:r w:rsidR="00E13EB4" w:rsidRPr="00E4762D">
        <w:rPr>
          <w:i/>
        </w:rPr>
        <w:t xml:space="preserve">ncre. </w:t>
      </w:r>
    </w:p>
    <w:p w:rsidR="00E13EB4" w:rsidRDefault="00E13EB4" w:rsidP="005C7D04">
      <w:pPr>
        <w:ind w:left="284" w:hanging="284"/>
      </w:pPr>
    </w:p>
    <w:p w:rsidR="00CD6359" w:rsidRPr="005C7D04" w:rsidRDefault="00E13EB4" w:rsidP="00E4762D">
      <w:pPr>
        <w:ind w:left="1134"/>
        <w:rPr>
          <w:i/>
        </w:rPr>
      </w:pPr>
      <w:r w:rsidRPr="005C7D04">
        <w:rPr>
          <w:i/>
        </w:rPr>
        <w:t xml:space="preserve">Vous pouvez </w:t>
      </w:r>
      <w:r w:rsidR="00087FAF" w:rsidRPr="00804B96">
        <w:rPr>
          <w:i/>
        </w:rPr>
        <w:t>convertir</w:t>
      </w:r>
      <w:r w:rsidRPr="005C7D04">
        <w:rPr>
          <w:b/>
          <w:i/>
        </w:rPr>
        <w:t xml:space="preserve"> </w:t>
      </w:r>
      <w:r w:rsidRPr="00E4762D">
        <w:rPr>
          <w:i/>
        </w:rPr>
        <w:t>le</w:t>
      </w:r>
      <w:r w:rsidRPr="005C7D04">
        <w:rPr>
          <w:b/>
          <w:i/>
        </w:rPr>
        <w:t xml:space="preserve"> </w:t>
      </w:r>
      <w:r w:rsidRPr="00E4762D">
        <w:rPr>
          <w:i/>
        </w:rPr>
        <w:t>positionnement</w:t>
      </w:r>
      <w:r w:rsidRPr="005C7D04">
        <w:rPr>
          <w:b/>
          <w:i/>
        </w:rPr>
        <w:t xml:space="preserve"> </w:t>
      </w:r>
      <w:r w:rsidRPr="00E4762D">
        <w:rPr>
          <w:i/>
        </w:rPr>
        <w:t>du curseur</w:t>
      </w:r>
      <w:r w:rsidRPr="005C7D04">
        <w:rPr>
          <w:i/>
        </w:rPr>
        <w:t xml:space="preserve"> à la droite de l’a</w:t>
      </w:r>
      <w:r w:rsidR="00087FAF" w:rsidRPr="005C7D04">
        <w:rPr>
          <w:i/>
        </w:rPr>
        <w:t xml:space="preserve">ncre </w:t>
      </w:r>
      <w:r w:rsidR="00087FAF" w:rsidRPr="00E4762D">
        <w:rPr>
          <w:i/>
        </w:rPr>
        <w:t>en</w:t>
      </w:r>
      <w:r w:rsidRPr="005C7D04">
        <w:rPr>
          <w:b/>
          <w:i/>
        </w:rPr>
        <w:t xml:space="preserve"> </w:t>
      </w:r>
      <w:r w:rsidRPr="00E4762D">
        <w:rPr>
          <w:i/>
        </w:rPr>
        <w:t>une</w:t>
      </w:r>
      <w:r w:rsidRPr="005C7D04">
        <w:rPr>
          <w:b/>
          <w:i/>
        </w:rPr>
        <w:t xml:space="preserve"> </w:t>
      </w:r>
      <w:r w:rsidRPr="00DC5678">
        <w:rPr>
          <w:b/>
          <w:i/>
        </w:rPr>
        <w:t>sélection automatique de l’ancre</w:t>
      </w:r>
      <w:r w:rsidR="00087FAF" w:rsidRPr="005C7D04">
        <w:rPr>
          <w:i/>
        </w:rPr>
        <w:t xml:space="preserve"> dans les </w:t>
      </w:r>
      <w:hyperlink w:anchor="_Autres" w:history="1">
        <w:r w:rsidR="00087FAF" w:rsidRPr="0064095A">
          <w:rPr>
            <w:rStyle w:val="Lienhypertexte"/>
            <w:i/>
          </w:rPr>
          <w:t>Préférences</w:t>
        </w:r>
        <w:r w:rsidR="00752D3B" w:rsidRPr="0064095A">
          <w:rPr>
            <w:rStyle w:val="Lienhypertexte"/>
          </w:rPr>
          <w:t xml:space="preserve"> </w:t>
        </w:r>
        <w:r w:rsidR="000860F5" w:rsidRPr="0064095A">
          <w:rPr>
            <w:rStyle w:val="Lienhypertexte"/>
            <w:i/>
          </w:rPr>
          <w:t>G</w:t>
        </w:r>
        <w:r w:rsidR="00C93B63" w:rsidRPr="0064095A">
          <w:rPr>
            <w:rStyle w:val="Lienhypertexte"/>
            <w:i/>
          </w:rPr>
          <w:t>énérales</w:t>
        </w:r>
        <w:r w:rsidR="00D1017B" w:rsidRPr="0064095A">
          <w:rPr>
            <w:rStyle w:val="Lienhypertexte"/>
            <w:i/>
          </w:rPr>
          <w:t xml:space="preserve"> </w:t>
        </w:r>
        <w:r w:rsidR="00C93B63" w:rsidRPr="0064095A">
          <w:rPr>
            <w:rStyle w:val="Lienhypertexte"/>
            <w:i/>
          </w:rPr>
          <w:t>(</w:t>
        </w:r>
        <w:r w:rsidR="00087FAF" w:rsidRPr="0064095A">
          <w:rPr>
            <w:rStyle w:val="Lienhypertexte"/>
            <w:i/>
          </w:rPr>
          <w:t>Autres</w:t>
        </w:r>
        <w:r w:rsidR="00C93B63" w:rsidRPr="0064095A">
          <w:rPr>
            <w:rStyle w:val="Lienhypertexte"/>
            <w:i/>
          </w:rPr>
          <w:t>)</w:t>
        </w:r>
      </w:hyperlink>
      <w:r w:rsidRPr="005C7D04">
        <w:rPr>
          <w:i/>
        </w:rPr>
        <w:t xml:space="preserve">. </w:t>
      </w:r>
      <w:r w:rsidR="00804B96">
        <w:rPr>
          <w:i/>
        </w:rPr>
        <w:t xml:space="preserve">L’ancre </w:t>
      </w:r>
      <w:r w:rsidRPr="005C7D04">
        <w:rPr>
          <w:i/>
        </w:rPr>
        <w:t xml:space="preserve">s’effacera </w:t>
      </w:r>
      <w:r w:rsidR="00C93B63" w:rsidRPr="005C7D04">
        <w:rPr>
          <w:i/>
        </w:rPr>
        <w:t xml:space="preserve">alors </w:t>
      </w:r>
      <w:r w:rsidRPr="005C7D04">
        <w:rPr>
          <w:i/>
        </w:rPr>
        <w:t>automatiquement lorsque vous</w:t>
      </w:r>
      <w:r w:rsidR="00087FAF" w:rsidRPr="005C7D04">
        <w:rPr>
          <w:i/>
        </w:rPr>
        <w:t xml:space="preserve"> </w:t>
      </w:r>
      <w:r w:rsidR="00D1017B">
        <w:rPr>
          <w:i/>
        </w:rPr>
        <w:t>c</w:t>
      </w:r>
      <w:r w:rsidR="00087FAF" w:rsidRPr="005C7D04">
        <w:rPr>
          <w:i/>
        </w:rPr>
        <w:t>ommencerez à écrire</w:t>
      </w:r>
      <w:r w:rsidRPr="005C7D04">
        <w:rPr>
          <w:i/>
        </w:rPr>
        <w:t>.</w:t>
      </w:r>
    </w:p>
    <w:p w:rsidR="00C300E7" w:rsidRPr="00804B96" w:rsidRDefault="00C300E7" w:rsidP="00C300E7"/>
    <w:p w:rsidR="00C300E7" w:rsidRDefault="005B46C0" w:rsidP="005C7D04">
      <w:pPr>
        <w:ind w:left="284" w:hanging="284"/>
      </w:pPr>
      <w:r>
        <w:t xml:space="preserve">3. </w:t>
      </w:r>
      <w:r w:rsidR="00233D39">
        <w:t>L</w:t>
      </w:r>
      <w:r w:rsidR="00DC5678">
        <w:t>a possi</w:t>
      </w:r>
      <w:r w:rsidR="00233D39">
        <w:t xml:space="preserve">bilité de revenir en arrière qui permet </w:t>
      </w:r>
      <w:r w:rsidR="00DC5678">
        <w:t>d’</w:t>
      </w:r>
      <w:r w:rsidR="005C7D04" w:rsidRPr="00CD6359">
        <w:rPr>
          <w:b/>
        </w:rPr>
        <w:t>annuler la dernière action effectuée</w:t>
      </w:r>
      <w:r w:rsidR="00DC5678">
        <w:rPr>
          <w:b/>
        </w:rPr>
        <w:t>.</w:t>
      </w:r>
      <w:r w:rsidR="005C7D04" w:rsidRPr="00CD6359">
        <w:t xml:space="preserve"> </w:t>
      </w:r>
      <w:r w:rsidR="00DC5678">
        <w:t>Pour ce</w:t>
      </w:r>
      <w:r w:rsidR="001E037F">
        <w:t xml:space="preserve"> faire</w:t>
      </w:r>
      <w:r w:rsidR="00DC5678">
        <w:t>, appuyez</w:t>
      </w:r>
      <w:r w:rsidR="00C300E7" w:rsidRPr="00CD6359">
        <w:t xml:space="preserve"> simultanément sur les touches </w:t>
      </w:r>
      <w:r w:rsidR="00C300E7" w:rsidRPr="00CD6359">
        <w:rPr>
          <w:b/>
        </w:rPr>
        <w:t>« Ctrl »</w:t>
      </w:r>
      <w:r w:rsidR="00C300E7" w:rsidRPr="00CD6359">
        <w:t xml:space="preserve"> et </w:t>
      </w:r>
      <w:r w:rsidR="00C300E7" w:rsidRPr="00CD6359">
        <w:rPr>
          <w:b/>
        </w:rPr>
        <w:t>« z »</w:t>
      </w:r>
      <w:r w:rsidR="00C300E7" w:rsidRPr="00CD6359">
        <w:t xml:space="preserve"> de votre clavi</w:t>
      </w:r>
      <w:r w:rsidR="005C7D04">
        <w:t>er</w:t>
      </w:r>
      <w:r w:rsidR="00C300E7" w:rsidRPr="00CD6359">
        <w:t>.</w:t>
      </w:r>
    </w:p>
    <w:p w:rsidR="00233D39" w:rsidRDefault="00233D39" w:rsidP="005C7D04">
      <w:pPr>
        <w:ind w:left="284" w:hanging="284"/>
      </w:pPr>
    </w:p>
    <w:p w:rsidR="00FF756F" w:rsidRDefault="00233D39" w:rsidP="00C64909">
      <w:pPr>
        <w:ind w:left="284" w:hanging="284"/>
        <w:jc w:val="both"/>
      </w:pPr>
      <w:r>
        <w:t xml:space="preserve">4. Le </w:t>
      </w:r>
      <w:r w:rsidRPr="00E2165E">
        <w:rPr>
          <w:b/>
        </w:rPr>
        <w:t>menu contextuel (clique-droit)</w:t>
      </w:r>
      <w:r>
        <w:t xml:space="preserve"> qui permet d’effectuer diverses actions sur le texte lui-même et quelques insertions</w:t>
      </w:r>
      <w:r w:rsidR="00FF756F">
        <w:t xml:space="preserve">. Ce menu peut suppléer à l’utilisation de la </w:t>
      </w:r>
      <w:hyperlink w:anchor="_Barre_d’outils" w:history="1">
        <w:r w:rsidR="00E2165E" w:rsidRPr="00D32904">
          <w:rPr>
            <w:rStyle w:val="Lienhypertexte"/>
          </w:rPr>
          <w:t>Barre d’outils</w:t>
        </w:r>
      </w:hyperlink>
      <w:r w:rsidR="00E2165E">
        <w:t xml:space="preserve"> </w:t>
      </w:r>
      <w:r w:rsidR="00FF756F">
        <w:t>en offrant des raccourcis vers les actions à effectuer. Ces actions sont : Annuler (</w:t>
      </w:r>
      <w:r w:rsidR="00C70992">
        <w:t xml:space="preserve">la dernière action effectuée), </w:t>
      </w:r>
      <w:hyperlink w:anchor="Couper_copier_coller_BTW" w:history="1">
        <w:r w:rsidR="00C70992" w:rsidRPr="00C64909">
          <w:rPr>
            <w:rStyle w:val="Lienhypertexte"/>
          </w:rPr>
          <w:t>Couper, Copier, Coller</w:t>
        </w:r>
      </w:hyperlink>
      <w:r w:rsidR="00C70992">
        <w:t>, S</w:t>
      </w:r>
      <w:r w:rsidR="00FF756F">
        <w:t xml:space="preserve">électionner tout (le texte), </w:t>
      </w:r>
      <w:hyperlink w:anchor="Insérer_lien" w:history="1">
        <w:r w:rsidR="00FF756F" w:rsidRPr="00C64909">
          <w:rPr>
            <w:rStyle w:val="Lienhypertexte"/>
          </w:rPr>
          <w:t>Insérer un lien</w:t>
        </w:r>
      </w:hyperlink>
      <w:r w:rsidR="00FF756F">
        <w:t xml:space="preserve">, </w:t>
      </w:r>
      <w:hyperlink w:anchor="Insérer_image" w:history="1">
        <w:r w:rsidR="00FF756F" w:rsidRPr="00C64909">
          <w:rPr>
            <w:rStyle w:val="Lienhypertexte"/>
          </w:rPr>
          <w:t>Insérer une image</w:t>
        </w:r>
      </w:hyperlink>
      <w:r w:rsidR="00FF756F">
        <w:t>, Rechercher dans le texte.</w:t>
      </w:r>
    </w:p>
    <w:p w:rsidR="00FF756F" w:rsidRDefault="00FF756F" w:rsidP="00FF756F">
      <w:pPr>
        <w:ind w:left="284" w:hanging="284"/>
      </w:pPr>
    </w:p>
    <w:p w:rsidR="00FF756F" w:rsidRDefault="00FF756F" w:rsidP="00FF756F">
      <w:pPr>
        <w:ind w:left="284" w:hanging="284"/>
      </w:pPr>
      <w:r>
        <w:t xml:space="preserve">5. La </w:t>
      </w:r>
      <w:r w:rsidRPr="00E2165E">
        <w:rPr>
          <w:b/>
        </w:rPr>
        <w:t xml:space="preserve">Recherche </w:t>
      </w:r>
      <w:r w:rsidR="00323A4E" w:rsidRPr="00E2165E">
        <w:rPr>
          <w:b/>
        </w:rPr>
        <w:t>dans le texte</w:t>
      </w:r>
      <w:r w:rsidR="00323A4E">
        <w:t>.</w:t>
      </w:r>
    </w:p>
    <w:p w:rsidR="00323A4E" w:rsidRDefault="00323A4E" w:rsidP="00FF756F">
      <w:pPr>
        <w:ind w:left="284" w:hanging="284"/>
      </w:pPr>
      <w:r>
        <w:tab/>
      </w:r>
    </w:p>
    <w:p w:rsidR="00323A4E" w:rsidRDefault="00323A4E" w:rsidP="00323A4E">
      <w:pPr>
        <w:ind w:firstLine="709"/>
      </w:pPr>
      <w:r>
        <w:t xml:space="preserve">5.1. Cliquez </w:t>
      </w:r>
      <w:r w:rsidR="00405582">
        <w:t xml:space="preserve">avec </w:t>
      </w:r>
      <w:r>
        <w:t xml:space="preserve">le bouton </w:t>
      </w:r>
      <w:r w:rsidR="00405582">
        <w:t xml:space="preserve">droit </w:t>
      </w:r>
      <w:r>
        <w:t>de la souris dans le champ textuel.</w:t>
      </w:r>
    </w:p>
    <w:p w:rsidR="00323A4E" w:rsidRDefault="00323A4E" w:rsidP="00323A4E">
      <w:pPr>
        <w:ind w:firstLine="709"/>
      </w:pPr>
    </w:p>
    <w:p w:rsidR="00323A4E" w:rsidRDefault="00323A4E" w:rsidP="00323A4E">
      <w:pPr>
        <w:ind w:firstLine="709"/>
      </w:pPr>
      <w:r>
        <w:t xml:space="preserve">5.2. Sélectionnez </w:t>
      </w:r>
      <w:r>
        <w:rPr>
          <w:i/>
        </w:rPr>
        <w:t>Recherche dans le texte</w:t>
      </w:r>
      <w:r>
        <w:t>.</w:t>
      </w:r>
    </w:p>
    <w:p w:rsidR="00C64909" w:rsidRDefault="00C64909" w:rsidP="00323A4E">
      <w:pPr>
        <w:ind w:firstLine="709"/>
      </w:pPr>
    </w:p>
    <w:p w:rsidR="00C64909" w:rsidRPr="00C64909" w:rsidRDefault="00C64909" w:rsidP="00C64909">
      <w:pPr>
        <w:ind w:left="1134"/>
        <w:rPr>
          <w:i/>
        </w:rPr>
      </w:pPr>
      <w:r>
        <w:rPr>
          <w:i/>
        </w:rPr>
        <w:t xml:space="preserve">La fenêtre </w:t>
      </w:r>
      <w:r w:rsidR="00405582">
        <w:t xml:space="preserve">Rechercher </w:t>
      </w:r>
      <w:r>
        <w:rPr>
          <w:i/>
        </w:rPr>
        <w:t>apparaît.</w:t>
      </w:r>
    </w:p>
    <w:p w:rsidR="00323A4E" w:rsidRDefault="00323A4E" w:rsidP="00323A4E">
      <w:pPr>
        <w:ind w:firstLine="709"/>
      </w:pPr>
    </w:p>
    <w:p w:rsidR="00323A4E" w:rsidRDefault="00323A4E" w:rsidP="00323A4E">
      <w:pPr>
        <w:ind w:firstLine="709"/>
      </w:pPr>
      <w:r>
        <w:t>5.3. Entrez le texte à rechercher.</w:t>
      </w:r>
    </w:p>
    <w:p w:rsidR="00323A4E" w:rsidRDefault="00323A4E" w:rsidP="00323A4E">
      <w:pPr>
        <w:ind w:firstLine="709"/>
      </w:pPr>
    </w:p>
    <w:p w:rsidR="00323A4E" w:rsidRPr="00E2165E" w:rsidRDefault="00323A4E" w:rsidP="00E2165E">
      <w:pPr>
        <w:ind w:left="1134" w:hanging="425"/>
      </w:pPr>
      <w:r>
        <w:t xml:space="preserve">5.4. Cochez l’option </w:t>
      </w:r>
      <w:r w:rsidR="00405582">
        <w:rPr>
          <w:i/>
        </w:rPr>
        <w:t xml:space="preserve">Mot entier seulement </w:t>
      </w:r>
      <w:r w:rsidR="00E2165E">
        <w:t>si vous ne désirez rechercher que le mot entier.</w:t>
      </w:r>
    </w:p>
    <w:p w:rsidR="00323A4E" w:rsidRDefault="00323A4E" w:rsidP="00323A4E">
      <w:pPr>
        <w:ind w:firstLine="709"/>
      </w:pPr>
    </w:p>
    <w:p w:rsidR="00323A4E" w:rsidRPr="00C64909" w:rsidRDefault="00323A4E" w:rsidP="00C64909">
      <w:pPr>
        <w:ind w:left="1134" w:hanging="425"/>
      </w:pPr>
      <w:r>
        <w:t>5.5.</w:t>
      </w:r>
      <w:r w:rsidR="00E2165E">
        <w:t xml:space="preserve"> Cochez l’option </w:t>
      </w:r>
      <w:r w:rsidR="00405582">
        <w:rPr>
          <w:i/>
        </w:rPr>
        <w:t xml:space="preserve">Respecter la casse </w:t>
      </w:r>
      <w:r w:rsidR="00C64909">
        <w:t>si vous désirez effectuer une recherche qui respecte la casse (majuscule/minuscule) des lettres.</w:t>
      </w:r>
    </w:p>
    <w:p w:rsidR="00323A4E" w:rsidRDefault="00323A4E" w:rsidP="00323A4E">
      <w:pPr>
        <w:ind w:firstLine="709"/>
      </w:pPr>
    </w:p>
    <w:p w:rsidR="00323A4E" w:rsidRPr="00323A4E" w:rsidRDefault="00405582" w:rsidP="00323A4E">
      <w:pPr>
        <w:ind w:left="1134" w:hanging="425"/>
      </w:pPr>
      <w:r>
        <w:t>5.6</w:t>
      </w:r>
      <w:r w:rsidR="00323A4E">
        <w:t xml:space="preserve">. Cliquez sur « </w:t>
      </w:r>
      <w:r>
        <w:t>Suivant</w:t>
      </w:r>
      <w:r w:rsidR="00323A4E">
        <w:t> » pour être transporté à la prochaine occurrence du texte recherché ou sur « </w:t>
      </w:r>
      <w:r>
        <w:t>Précédent</w:t>
      </w:r>
      <w:r w:rsidR="00323A4E">
        <w:t> » pour être transporté à la précédente occurrence du texte recherché.</w:t>
      </w:r>
    </w:p>
    <w:p w:rsidR="00804B96" w:rsidRDefault="00804B96" w:rsidP="005C7D04">
      <w:pPr>
        <w:ind w:left="284" w:hanging="284"/>
      </w:pPr>
    </w:p>
    <w:p w:rsidR="001B0037" w:rsidRPr="00E64D71" w:rsidRDefault="001B0037" w:rsidP="001B0037">
      <w:pPr>
        <w:rPr>
          <w:b/>
          <w:u w:val="single"/>
        </w:rPr>
      </w:pPr>
      <w:r w:rsidRPr="00FF7154">
        <w:rPr>
          <w:b/>
        </w:rPr>
        <w:t xml:space="preserve">Actions </w:t>
      </w:r>
      <w:r>
        <w:rPr>
          <w:b/>
        </w:rPr>
        <w:t>relatives à la boîte de texte web et articles liés :</w:t>
      </w:r>
    </w:p>
    <w:p w:rsidR="001B0037" w:rsidRDefault="003A5CE5" w:rsidP="001B0037">
      <w:hyperlink w:anchor="Ajouter_un_item" w:history="1">
        <w:r w:rsidR="001B0037" w:rsidRPr="003C5972">
          <w:rPr>
            <w:rStyle w:val="Lienhypertexte"/>
          </w:rPr>
          <w:t>Ajouter un item</w:t>
        </w:r>
      </w:hyperlink>
    </w:p>
    <w:p w:rsidR="00DF2B1B" w:rsidRDefault="003A5CE5" w:rsidP="001B0037">
      <w:hyperlink w:anchor="_Appliquer_un_modèle_1" w:history="1">
        <w:r w:rsidR="00DF2B1B" w:rsidRPr="00DF2B1B">
          <w:rPr>
            <w:rStyle w:val="Lienhypertexte"/>
          </w:rPr>
          <w:t>Appliquer un modèle de texte à un texte d</w:t>
        </w:r>
        <w:r w:rsidR="00DF2B1B">
          <w:rPr>
            <w:rStyle w:val="Lienhypertexte"/>
          </w:rPr>
          <w:t>’</w:t>
        </w:r>
        <w:r w:rsidR="00DF2B1B" w:rsidRPr="00DF2B1B">
          <w:rPr>
            <w:rStyle w:val="Lienhypertexte"/>
          </w:rPr>
          <w:t>u</w:t>
        </w:r>
        <w:r w:rsidR="00DF2B1B">
          <w:rPr>
            <w:rStyle w:val="Lienhypertexte"/>
          </w:rPr>
          <w:t>n</w:t>
        </w:r>
        <w:r w:rsidR="00DF2B1B" w:rsidRPr="00DF2B1B">
          <w:rPr>
            <w:rStyle w:val="Lienhypertexte"/>
          </w:rPr>
          <w:t xml:space="preserve"> dossier d’un compte client</w:t>
        </w:r>
      </w:hyperlink>
    </w:p>
    <w:p w:rsidR="001B0037" w:rsidRDefault="003A5CE5" w:rsidP="001B0037">
      <w:hyperlink w:anchor="_Création_/_rédaction" w:history="1">
        <w:r w:rsidR="001B0037" w:rsidRPr="00385F1A">
          <w:rPr>
            <w:rStyle w:val="Lienhypertexte"/>
          </w:rPr>
          <w:t xml:space="preserve">Création / rédaction d’un </w:t>
        </w:r>
        <w:r w:rsidR="00C13812">
          <w:rPr>
            <w:rStyle w:val="Lienhypertexte"/>
          </w:rPr>
          <w:t>modèle de texte</w:t>
        </w:r>
      </w:hyperlink>
    </w:p>
    <w:p w:rsidR="00861C17" w:rsidRDefault="003A5CE5" w:rsidP="00861C17">
      <w:hyperlink w:anchor="_Modifier_les_antécédents" w:history="1">
        <w:r w:rsidR="00861C17" w:rsidRPr="00861C17">
          <w:rPr>
            <w:rStyle w:val="Lienhypertexte"/>
          </w:rPr>
          <w:t>Modifier le</w:t>
        </w:r>
        <w:r w:rsidR="003A169D">
          <w:rPr>
            <w:rStyle w:val="Lienhypertexte"/>
          </w:rPr>
          <w:t xml:space="preserve"> bilan de santé</w:t>
        </w:r>
      </w:hyperlink>
    </w:p>
    <w:p w:rsidR="00DF2B1B" w:rsidRDefault="003A5CE5" w:rsidP="00861C17">
      <w:hyperlink w:anchor="_Modification_d’un_modèle" w:history="1">
        <w:r w:rsidR="00861C17" w:rsidRPr="00385F1A">
          <w:rPr>
            <w:rStyle w:val="Lienhypertexte"/>
          </w:rPr>
          <w:t xml:space="preserve">Modification d’un </w:t>
        </w:r>
        <w:r w:rsidR="00C13812">
          <w:rPr>
            <w:rStyle w:val="Lienhypertexte"/>
          </w:rPr>
          <w:t>modèle de texte</w:t>
        </w:r>
      </w:hyperlink>
    </w:p>
    <w:p w:rsidR="006C7B4D" w:rsidRDefault="003A5CE5" w:rsidP="00861C17">
      <w:hyperlink w:anchor="Modifier_un_item" w:history="1">
        <w:r w:rsidR="00861C17" w:rsidRPr="003C5972">
          <w:rPr>
            <w:rStyle w:val="Lienhypertexte"/>
          </w:rPr>
          <w:t>Modifier un item</w:t>
        </w:r>
      </w:hyperlink>
    </w:p>
    <w:p w:rsidR="00DF2B1B" w:rsidRDefault="003A5CE5" w:rsidP="00861C17">
      <w:hyperlink w:anchor="_Modifier_un_texte" w:history="1">
        <w:r w:rsidR="00DF2B1B" w:rsidRPr="00DF2B1B">
          <w:rPr>
            <w:rStyle w:val="Lienhypertexte"/>
          </w:rPr>
          <w:t>Modifier un texte d’un dossier d’un compte client</w:t>
        </w:r>
      </w:hyperlink>
    </w:p>
    <w:p w:rsidR="00804B96" w:rsidRPr="007E08CA" w:rsidRDefault="006C7B4D" w:rsidP="00861C17">
      <w:pPr>
        <w:rPr>
          <w:color w:val="FF0000"/>
        </w:rPr>
      </w:pPr>
      <w:r w:rsidRPr="007E08CA">
        <w:rPr>
          <w:color w:val="FF0000"/>
        </w:rPr>
        <w:t>Voir aussi ceux concernant la messagerie (Envoyer un message et</w:t>
      </w:r>
      <w:r w:rsidR="00861C17" w:rsidRPr="007E08CA">
        <w:rPr>
          <w:color w:val="FF0000"/>
        </w:rPr>
        <w:tab/>
      </w:r>
      <w:r w:rsidRPr="007E08CA">
        <w:rPr>
          <w:color w:val="FF0000"/>
        </w:rPr>
        <w:t>Publipostage)</w:t>
      </w:r>
    </w:p>
    <w:p w:rsidR="00BF787C" w:rsidRDefault="00C300E7" w:rsidP="005B46C0">
      <w:pPr>
        <w:pStyle w:val="Titre2"/>
      </w:pPr>
      <w:bookmarkStart w:id="112" w:name="_Barre_d’outils"/>
      <w:bookmarkEnd w:id="112"/>
      <w:r>
        <w:br w:type="page"/>
      </w:r>
      <w:bookmarkStart w:id="113" w:name="_Toc357176761"/>
      <w:r w:rsidR="00BF787C">
        <w:lastRenderedPageBreak/>
        <w:t>Barre d’outils</w:t>
      </w:r>
      <w:bookmarkEnd w:id="113"/>
    </w:p>
    <w:p w:rsidR="00BF787C" w:rsidRDefault="00BF787C" w:rsidP="00BF787C"/>
    <w:p w:rsidR="00BF787C" w:rsidRPr="00962803" w:rsidRDefault="00BF787C" w:rsidP="00BF787C">
      <w:r>
        <w:t xml:space="preserve">La barre d’outils de la </w:t>
      </w:r>
      <w:hyperlink w:anchor="_Barre_d’outils_de" w:history="1">
        <w:r w:rsidRPr="00ED145E">
          <w:rPr>
            <w:rStyle w:val="Lienhypertexte"/>
          </w:rPr>
          <w:t xml:space="preserve">boîte de texte </w:t>
        </w:r>
        <w:r w:rsidR="00ED145E" w:rsidRPr="00ED145E">
          <w:rPr>
            <w:rStyle w:val="Lienhypertexte"/>
          </w:rPr>
          <w:t>web</w:t>
        </w:r>
      </w:hyperlink>
      <w:r w:rsidR="00ED145E">
        <w:t xml:space="preserve"> </w:t>
      </w:r>
      <w:r>
        <w:t xml:space="preserve">vous permet d’effectuer de multiples actions et modifications aux </w:t>
      </w:r>
      <w:r w:rsidR="00FF285F">
        <w:t>modèles de texte</w:t>
      </w:r>
      <w:r>
        <w:t>, pages internet e</w:t>
      </w:r>
      <w:r w:rsidR="00CA66D1">
        <w:t>t autres textes que vous rédigez</w:t>
      </w:r>
      <w:r>
        <w:t xml:space="preserve"> dans </w:t>
      </w:r>
      <w:r w:rsidRPr="00761E4F">
        <w:rPr>
          <w:i/>
        </w:rPr>
        <w:t>Clinica</w:t>
      </w:r>
      <w:r>
        <w:rPr>
          <w:i/>
        </w:rPr>
        <w:t>.</w:t>
      </w:r>
      <w:r w:rsidR="00962803">
        <w:t xml:space="preserve"> Elle se présente ainsi :</w:t>
      </w:r>
    </w:p>
    <w:p w:rsidR="00962803" w:rsidRDefault="00962803" w:rsidP="00BF787C"/>
    <w:p w:rsidR="00EC248A" w:rsidRDefault="00E94904" w:rsidP="00BF787C">
      <w:r>
        <w:rPr>
          <w:noProof/>
        </w:rPr>
        <w:drawing>
          <wp:inline distT="0" distB="0" distL="0" distR="0">
            <wp:extent cx="5029200" cy="775970"/>
            <wp:effectExtent l="19050" t="0" r="0" b="0"/>
            <wp:docPr id="58"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5" cstate="print"/>
                    <a:srcRect/>
                    <a:stretch>
                      <a:fillRect/>
                    </a:stretch>
                  </pic:blipFill>
                  <pic:spPr bwMode="auto">
                    <a:xfrm>
                      <a:off x="0" y="0"/>
                      <a:ext cx="5029200" cy="775970"/>
                    </a:xfrm>
                    <a:prstGeom prst="rect">
                      <a:avLst/>
                    </a:prstGeom>
                    <a:noFill/>
                    <a:ln w="9525">
                      <a:noFill/>
                      <a:miter lim="800000"/>
                      <a:headEnd/>
                      <a:tailEnd/>
                    </a:ln>
                  </pic:spPr>
                </pic:pic>
              </a:graphicData>
            </a:graphic>
          </wp:inline>
        </w:drawing>
      </w:r>
    </w:p>
    <w:p w:rsidR="00984EF3" w:rsidRDefault="00984EF3" w:rsidP="00BF787C"/>
    <w:p w:rsidR="00465016" w:rsidRDefault="00465016" w:rsidP="00BF787C">
      <w:r>
        <w:t xml:space="preserve">1. </w:t>
      </w:r>
      <w:r w:rsidR="00834146">
        <w:t>Sélection</w:t>
      </w:r>
      <w:r w:rsidR="00191F66">
        <w:t xml:space="preserve"> d</w:t>
      </w:r>
      <w:r w:rsidR="00707606">
        <w:t>’</w:t>
      </w:r>
      <w:r w:rsidR="00191F66">
        <w:t>u</w:t>
      </w:r>
      <w:r w:rsidR="00707606">
        <w:t>n</w:t>
      </w:r>
      <w:r w:rsidR="00191F66">
        <w:t xml:space="preserve"> </w:t>
      </w:r>
      <w:r w:rsidR="00191F66" w:rsidRPr="00292BC7">
        <w:rPr>
          <w:b/>
        </w:rPr>
        <w:t>s</w:t>
      </w:r>
      <w:r w:rsidRPr="00292BC7">
        <w:rPr>
          <w:b/>
        </w:rPr>
        <w:t>tyle</w:t>
      </w:r>
      <w:r w:rsidR="00191F66" w:rsidRPr="00292BC7">
        <w:rPr>
          <w:b/>
        </w:rPr>
        <w:t xml:space="preserve"> d’écriture</w:t>
      </w:r>
      <w:r w:rsidR="00292BC7" w:rsidRPr="00292BC7">
        <w:t> :</w:t>
      </w:r>
    </w:p>
    <w:p w:rsidR="00AD64EA" w:rsidRDefault="00AD64EA" w:rsidP="00BF787C">
      <w:r>
        <w:tab/>
      </w:r>
    </w:p>
    <w:p w:rsidR="00D56178" w:rsidRDefault="00707606" w:rsidP="00707606">
      <w:pPr>
        <w:ind w:left="1134" w:hanging="425"/>
      </w:pPr>
      <w:r>
        <w:t xml:space="preserve">1.1. </w:t>
      </w:r>
      <w:r w:rsidRPr="00D56178">
        <w:rPr>
          <w:b/>
        </w:rPr>
        <w:t>Sélectionnez</w:t>
      </w:r>
      <w:r>
        <w:t xml:space="preserve"> à l’aide de la souris la portion de </w:t>
      </w:r>
      <w:r w:rsidRPr="00D56178">
        <w:rPr>
          <w:b/>
        </w:rPr>
        <w:t xml:space="preserve">texte </w:t>
      </w:r>
      <w:r w:rsidR="00BC05D3">
        <w:t xml:space="preserve">à laquelle </w:t>
      </w:r>
      <w:r>
        <w:t>vous désirez appl</w:t>
      </w:r>
      <w:r w:rsidR="00BC05D3">
        <w:t>iquer un style d’écriture</w:t>
      </w:r>
      <w:r>
        <w:t>;</w:t>
      </w:r>
    </w:p>
    <w:p w:rsidR="00E65383" w:rsidRDefault="00E65383" w:rsidP="00E65383">
      <w:pPr>
        <w:ind w:left="1134"/>
        <w:rPr>
          <w:i/>
        </w:rPr>
      </w:pPr>
    </w:p>
    <w:p w:rsidR="00D56178" w:rsidRDefault="00E65383" w:rsidP="00E65383">
      <w:pPr>
        <w:ind w:left="1134"/>
      </w:pPr>
      <w:r>
        <w:rPr>
          <w:i/>
        </w:rPr>
        <w:t>Le style d’écriture s’applique à une ligne entière, de même qu’à l’ensemble d’un paragraphe.</w:t>
      </w:r>
    </w:p>
    <w:p w:rsidR="00E65383" w:rsidRDefault="00E65383" w:rsidP="00292BC7">
      <w:pPr>
        <w:ind w:left="709"/>
      </w:pPr>
    </w:p>
    <w:p w:rsidR="00191F66" w:rsidRDefault="00E65383" w:rsidP="00292BC7">
      <w:pPr>
        <w:ind w:left="709"/>
        <w:rPr>
          <w:i/>
        </w:rPr>
      </w:pPr>
      <w:r>
        <w:t>1.2</w:t>
      </w:r>
      <w:r w:rsidR="00191F66">
        <w:t xml:space="preserve">. Cliquez sur </w:t>
      </w:r>
      <w:r w:rsidR="00E94904">
        <w:rPr>
          <w:noProof/>
        </w:rPr>
        <w:drawing>
          <wp:inline distT="0" distB="0" distL="0" distR="0">
            <wp:extent cx="180975" cy="180975"/>
            <wp:effectExtent l="19050" t="0" r="9525" b="0"/>
            <wp:docPr id="59"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6"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385E9A">
        <w:t xml:space="preserve"> situé à la droite du champ;</w:t>
      </w:r>
      <w:r w:rsidR="00191F66">
        <w:rPr>
          <w:i/>
        </w:rPr>
        <w:t xml:space="preserve"> </w:t>
      </w:r>
    </w:p>
    <w:p w:rsidR="00191F66" w:rsidRDefault="00191F66" w:rsidP="00292BC7">
      <w:pPr>
        <w:ind w:left="709"/>
      </w:pPr>
    </w:p>
    <w:p w:rsidR="00191F66" w:rsidRDefault="00292BC7" w:rsidP="00292BC7">
      <w:pPr>
        <w:ind w:left="709"/>
      </w:pPr>
      <w:r>
        <w:t>1</w:t>
      </w:r>
      <w:r w:rsidR="00E65383">
        <w:t>.3</w:t>
      </w:r>
      <w:r>
        <w:t>. Choisissez un des styles</w:t>
      </w:r>
      <w:r w:rsidR="00191F66">
        <w:t xml:space="preserve"> d’écriture </w:t>
      </w:r>
      <w:r>
        <w:t>proposé</w:t>
      </w:r>
      <w:r w:rsidR="00191F66">
        <w:t>s dans la liste déroulante.</w:t>
      </w:r>
    </w:p>
    <w:p w:rsidR="00191F66" w:rsidRDefault="00191F66" w:rsidP="00191F66">
      <w:pPr>
        <w:ind w:left="1985" w:hanging="567"/>
      </w:pPr>
    </w:p>
    <w:p w:rsidR="00191F66" w:rsidRPr="00292BC7" w:rsidRDefault="00292BC7" w:rsidP="000B332C">
      <w:pPr>
        <w:ind w:left="1134"/>
        <w:rPr>
          <w:i/>
        </w:rPr>
      </w:pPr>
      <w:r w:rsidRPr="00292BC7">
        <w:rPr>
          <w:i/>
        </w:rPr>
        <w:t>Normal, En</w:t>
      </w:r>
      <w:r w:rsidR="000B332C">
        <w:rPr>
          <w:i/>
        </w:rPr>
        <w:t>-tê</w:t>
      </w:r>
      <w:r w:rsidRPr="00292BC7">
        <w:rPr>
          <w:i/>
        </w:rPr>
        <w:t>te 1,</w:t>
      </w:r>
      <w:r w:rsidR="000B332C" w:rsidRPr="000B332C">
        <w:rPr>
          <w:i/>
        </w:rPr>
        <w:t xml:space="preserve"> </w:t>
      </w:r>
      <w:r w:rsidR="000B332C" w:rsidRPr="00292BC7">
        <w:rPr>
          <w:i/>
        </w:rPr>
        <w:t>En</w:t>
      </w:r>
      <w:r w:rsidR="000B332C">
        <w:rPr>
          <w:i/>
        </w:rPr>
        <w:t>-tê</w:t>
      </w:r>
      <w:r w:rsidR="000B332C" w:rsidRPr="00292BC7">
        <w:rPr>
          <w:i/>
        </w:rPr>
        <w:t xml:space="preserve">te </w:t>
      </w:r>
      <w:r w:rsidRPr="00292BC7">
        <w:rPr>
          <w:i/>
        </w:rPr>
        <w:t>2,</w:t>
      </w:r>
      <w:r w:rsidR="000B332C" w:rsidRPr="000B332C">
        <w:rPr>
          <w:i/>
        </w:rPr>
        <w:t xml:space="preserve"> </w:t>
      </w:r>
      <w:r w:rsidR="000B332C" w:rsidRPr="00292BC7">
        <w:rPr>
          <w:i/>
        </w:rPr>
        <w:t>En</w:t>
      </w:r>
      <w:r w:rsidR="000B332C">
        <w:rPr>
          <w:i/>
        </w:rPr>
        <w:t>-tê</w:t>
      </w:r>
      <w:r w:rsidR="000B332C" w:rsidRPr="00292BC7">
        <w:rPr>
          <w:i/>
        </w:rPr>
        <w:t xml:space="preserve">te </w:t>
      </w:r>
      <w:r w:rsidRPr="00292BC7">
        <w:rPr>
          <w:i/>
        </w:rPr>
        <w:t>3,</w:t>
      </w:r>
      <w:r w:rsidR="000B332C" w:rsidRPr="000B332C">
        <w:rPr>
          <w:i/>
        </w:rPr>
        <w:t xml:space="preserve"> </w:t>
      </w:r>
      <w:r w:rsidR="000B332C" w:rsidRPr="00292BC7">
        <w:rPr>
          <w:i/>
        </w:rPr>
        <w:t>En</w:t>
      </w:r>
      <w:r w:rsidR="000B332C">
        <w:rPr>
          <w:i/>
        </w:rPr>
        <w:t>-tê</w:t>
      </w:r>
      <w:r w:rsidR="000B332C" w:rsidRPr="00292BC7">
        <w:rPr>
          <w:i/>
        </w:rPr>
        <w:t xml:space="preserve">te </w:t>
      </w:r>
      <w:r w:rsidRPr="00292BC7">
        <w:rPr>
          <w:i/>
        </w:rPr>
        <w:t>4,</w:t>
      </w:r>
      <w:r w:rsidR="000B332C" w:rsidRPr="000B332C">
        <w:rPr>
          <w:i/>
        </w:rPr>
        <w:t xml:space="preserve"> </w:t>
      </w:r>
      <w:r w:rsidR="000B332C" w:rsidRPr="00292BC7">
        <w:rPr>
          <w:i/>
        </w:rPr>
        <w:t>En</w:t>
      </w:r>
      <w:r w:rsidR="000B332C">
        <w:rPr>
          <w:i/>
        </w:rPr>
        <w:t>-tê</w:t>
      </w:r>
      <w:r w:rsidR="000B332C" w:rsidRPr="00292BC7">
        <w:rPr>
          <w:i/>
        </w:rPr>
        <w:t xml:space="preserve">te </w:t>
      </w:r>
      <w:r w:rsidRPr="00292BC7">
        <w:rPr>
          <w:i/>
        </w:rPr>
        <w:t>5,</w:t>
      </w:r>
      <w:r w:rsidR="000B332C" w:rsidRPr="000B332C">
        <w:rPr>
          <w:i/>
        </w:rPr>
        <w:t xml:space="preserve"> </w:t>
      </w:r>
      <w:r w:rsidR="000B332C" w:rsidRPr="00292BC7">
        <w:rPr>
          <w:i/>
        </w:rPr>
        <w:t>En</w:t>
      </w:r>
      <w:r w:rsidR="000B332C">
        <w:rPr>
          <w:i/>
        </w:rPr>
        <w:t>-tê</w:t>
      </w:r>
      <w:r w:rsidR="000B332C" w:rsidRPr="00292BC7">
        <w:rPr>
          <w:i/>
        </w:rPr>
        <w:t xml:space="preserve">te </w:t>
      </w:r>
      <w:r w:rsidRPr="00292BC7">
        <w:rPr>
          <w:i/>
        </w:rPr>
        <w:t>6</w:t>
      </w:r>
      <w:r>
        <w:rPr>
          <w:i/>
        </w:rPr>
        <w:t>, Formate, Adresse.</w:t>
      </w:r>
    </w:p>
    <w:p w:rsidR="00191F66" w:rsidRDefault="00191F66" w:rsidP="00BF787C"/>
    <w:p w:rsidR="00E65383" w:rsidRPr="00E65383" w:rsidRDefault="00E65383" w:rsidP="00E65383">
      <w:pPr>
        <w:ind w:left="1134"/>
        <w:rPr>
          <w:i/>
        </w:rPr>
      </w:pPr>
      <w:r>
        <w:rPr>
          <w:i/>
        </w:rPr>
        <w:t xml:space="preserve">Le style </w:t>
      </w:r>
      <w:r>
        <w:t>N</w:t>
      </w:r>
      <w:r w:rsidRPr="00E65383">
        <w:t>ormal</w:t>
      </w:r>
      <w:r>
        <w:rPr>
          <w:i/>
        </w:rPr>
        <w:t xml:space="preserve"> est sélectionné par défaut.</w:t>
      </w:r>
    </w:p>
    <w:p w:rsidR="000B332C" w:rsidRPr="00292BC7" w:rsidRDefault="000B332C" w:rsidP="00BF787C"/>
    <w:p w:rsidR="00984EF3" w:rsidRPr="00984EF3" w:rsidRDefault="00465016" w:rsidP="00984EF3">
      <w:r>
        <w:t>2.</w:t>
      </w:r>
      <w:r w:rsidR="000B332C">
        <w:t xml:space="preserve"> </w:t>
      </w:r>
      <w:r w:rsidR="000B332C" w:rsidRPr="002B307A">
        <w:rPr>
          <w:b/>
        </w:rPr>
        <w:t>Formatage</w:t>
      </w:r>
      <w:r w:rsidR="000B332C">
        <w:t xml:space="preserve"> de</w:t>
      </w:r>
      <w:r>
        <w:t xml:space="preserve"> l’</w:t>
      </w:r>
      <w:r w:rsidR="000E76B6">
        <w:t>écriture </w:t>
      </w:r>
      <w:r w:rsidR="00292BC7">
        <w:t>:</w:t>
      </w:r>
      <w:r w:rsidR="00984EF3">
        <w:tab/>
      </w:r>
    </w:p>
    <w:p w:rsidR="00984EF3" w:rsidRDefault="00CA4449" w:rsidP="00BF787C">
      <w:r>
        <w:tab/>
      </w:r>
    </w:p>
    <w:p w:rsidR="00CA4449" w:rsidRDefault="00CA4449" w:rsidP="00D56178">
      <w:pPr>
        <w:ind w:left="1134" w:hanging="425"/>
      </w:pPr>
      <w:r>
        <w:t xml:space="preserve">2.1. </w:t>
      </w:r>
      <w:r w:rsidRPr="00D56178">
        <w:rPr>
          <w:b/>
        </w:rPr>
        <w:t>Sélectionnez</w:t>
      </w:r>
      <w:r>
        <w:t xml:space="preserve"> à l’aide de la souris la portion de </w:t>
      </w:r>
      <w:r w:rsidRPr="00D56178">
        <w:rPr>
          <w:b/>
        </w:rPr>
        <w:t xml:space="preserve">texte </w:t>
      </w:r>
      <w:r>
        <w:t xml:space="preserve">à laquelle vous désirez appliquer </w:t>
      </w:r>
      <w:r w:rsidR="00D56178">
        <w:t>un ou plusieurs</w:t>
      </w:r>
      <w:r w:rsidR="00385E9A">
        <w:t xml:space="preserve"> formatages;</w:t>
      </w:r>
    </w:p>
    <w:p w:rsidR="00CA4449" w:rsidRDefault="00CA4449" w:rsidP="00BF787C"/>
    <w:p w:rsidR="0038111C" w:rsidRDefault="002E5380" w:rsidP="00A9042D">
      <w:pPr>
        <w:ind w:left="709"/>
      </w:pPr>
      <w:r>
        <w:t>2</w:t>
      </w:r>
      <w:r w:rsidR="00D56178">
        <w:t>.2</w:t>
      </w:r>
      <w:r w:rsidR="008A764B">
        <w:t>a. Sélection d’une</w:t>
      </w:r>
      <w:r>
        <w:t xml:space="preserve"> </w:t>
      </w:r>
      <w:r w:rsidRPr="002E5380">
        <w:rPr>
          <w:b/>
        </w:rPr>
        <w:t>p</w:t>
      </w:r>
      <w:r w:rsidR="0038111C" w:rsidRPr="002E5380">
        <w:rPr>
          <w:b/>
        </w:rPr>
        <w:t>olice d’</w:t>
      </w:r>
      <w:r w:rsidR="000E76B6">
        <w:rPr>
          <w:b/>
        </w:rPr>
        <w:t>écriture </w:t>
      </w:r>
      <w:r>
        <w:t>:</w:t>
      </w:r>
    </w:p>
    <w:p w:rsidR="00D94915" w:rsidRDefault="00D94915" w:rsidP="00BF787C"/>
    <w:p w:rsidR="00D94915" w:rsidRPr="00D94915" w:rsidRDefault="00D56178" w:rsidP="00A9042D">
      <w:pPr>
        <w:ind w:left="1418"/>
        <w:rPr>
          <w:i/>
        </w:rPr>
      </w:pPr>
      <w:r>
        <w:t>2.</w:t>
      </w:r>
      <w:r w:rsidR="00D94915">
        <w:t xml:space="preserve">2a.1. Cliquez sur </w:t>
      </w:r>
      <w:r w:rsidR="00E94904">
        <w:rPr>
          <w:noProof/>
        </w:rPr>
        <w:drawing>
          <wp:inline distT="0" distB="0" distL="0" distR="0">
            <wp:extent cx="180975" cy="180975"/>
            <wp:effectExtent l="19050" t="0" r="9525" b="0"/>
            <wp:docPr id="60"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6"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D94915">
        <w:t xml:space="preserve"> situé à la droite du champ;</w:t>
      </w:r>
      <w:r w:rsidR="00A9042D" w:rsidRPr="00D94915">
        <w:rPr>
          <w:i/>
        </w:rPr>
        <w:t xml:space="preserve"> </w:t>
      </w:r>
    </w:p>
    <w:p w:rsidR="00D94915" w:rsidRDefault="00D94915" w:rsidP="00BF787C"/>
    <w:p w:rsidR="00A9042D" w:rsidRDefault="00D56178" w:rsidP="008A764B">
      <w:pPr>
        <w:ind w:left="2127" w:hanging="709"/>
      </w:pPr>
      <w:r>
        <w:t>2.</w:t>
      </w:r>
      <w:r w:rsidR="00D94915">
        <w:t>2a.2.</w:t>
      </w:r>
      <w:r w:rsidR="00A9042D">
        <w:t xml:space="preserve"> Choisissez une des polices</w:t>
      </w:r>
      <w:r w:rsidR="00D94915">
        <w:t xml:space="preserve"> d’</w:t>
      </w:r>
      <w:r w:rsidR="00A9042D">
        <w:t>écriture proposées dans la liste déroulante.</w:t>
      </w:r>
    </w:p>
    <w:p w:rsidR="00A9042D" w:rsidRDefault="00A9042D" w:rsidP="00A9042D">
      <w:pPr>
        <w:ind w:left="1985" w:hanging="567"/>
      </w:pPr>
    </w:p>
    <w:p w:rsidR="00D94915" w:rsidRPr="00A9042D" w:rsidRDefault="00A9042D" w:rsidP="008A764B">
      <w:pPr>
        <w:ind w:left="2127"/>
        <w:rPr>
          <w:i/>
          <w:lang w:val="en-CA"/>
        </w:rPr>
      </w:pPr>
      <w:r w:rsidRPr="00A9042D">
        <w:rPr>
          <w:i/>
          <w:lang w:val="en-CA"/>
        </w:rPr>
        <w:t xml:space="preserve">Arial, Courrier New, </w:t>
      </w:r>
      <w:smartTag w:uri="urn:schemas-microsoft-com:office:smarttags" w:element="place">
        <w:smartTag w:uri="urn:schemas-microsoft-com:office:smarttags" w:element="City">
          <w:r w:rsidRPr="00A9042D">
            <w:rPr>
              <w:i/>
              <w:lang w:val="en-CA"/>
            </w:rPr>
            <w:t>Gar</w:t>
          </w:r>
          <w:r>
            <w:rPr>
              <w:i/>
              <w:lang w:val="en-CA"/>
            </w:rPr>
            <w:t>amond</w:t>
          </w:r>
        </w:smartTag>
        <w:r>
          <w:rPr>
            <w:i/>
            <w:lang w:val="en-CA"/>
          </w:rPr>
          <w:t xml:space="preserve">, </w:t>
        </w:r>
        <w:smartTag w:uri="urn:schemas-microsoft-com:office:smarttags" w:element="country-region">
          <w:r>
            <w:rPr>
              <w:i/>
              <w:lang w:val="en-CA"/>
            </w:rPr>
            <w:t>Georgia</w:t>
          </w:r>
        </w:smartTag>
      </w:smartTag>
      <w:r>
        <w:rPr>
          <w:i/>
          <w:lang w:val="en-CA"/>
        </w:rPr>
        <w:t xml:space="preserve">, Tahoma, Times, </w:t>
      </w:r>
      <w:r w:rsidRPr="00A9042D">
        <w:rPr>
          <w:i/>
          <w:lang w:val="en-CA"/>
        </w:rPr>
        <w:t>Verdana.</w:t>
      </w:r>
    </w:p>
    <w:p w:rsidR="00A9042D" w:rsidRDefault="00A9042D" w:rsidP="008A764B">
      <w:pPr>
        <w:ind w:left="2127" w:hanging="567"/>
        <w:rPr>
          <w:lang w:val="en-CA"/>
        </w:rPr>
      </w:pPr>
    </w:p>
    <w:p w:rsidR="008A764B" w:rsidRPr="008A764B" w:rsidRDefault="008A764B" w:rsidP="008A764B">
      <w:pPr>
        <w:ind w:left="2127" w:hanging="567"/>
        <w:rPr>
          <w:i/>
        </w:rPr>
      </w:pPr>
      <w:r>
        <w:rPr>
          <w:lang w:val="en-CA"/>
        </w:rPr>
        <w:tab/>
      </w:r>
      <w:r w:rsidRPr="008A764B">
        <w:rPr>
          <w:i/>
        </w:rPr>
        <w:t xml:space="preserve">La police </w:t>
      </w:r>
      <w:r w:rsidRPr="008A764B">
        <w:t>Times</w:t>
      </w:r>
      <w:r w:rsidRPr="008A764B">
        <w:rPr>
          <w:i/>
        </w:rPr>
        <w:t xml:space="preserve"> est sélectionnée par défaut.</w:t>
      </w:r>
    </w:p>
    <w:p w:rsidR="008A764B" w:rsidRPr="008A764B" w:rsidRDefault="008A764B" w:rsidP="00A9042D">
      <w:pPr>
        <w:ind w:left="1985" w:hanging="567"/>
        <w:rPr>
          <w:i/>
        </w:rPr>
      </w:pPr>
    </w:p>
    <w:p w:rsidR="0038111C" w:rsidRDefault="00D56178" w:rsidP="00A9042D">
      <w:pPr>
        <w:ind w:left="709"/>
      </w:pPr>
      <w:r>
        <w:t>2.</w:t>
      </w:r>
      <w:r w:rsidR="00834146">
        <w:t>2b. Sélection</w:t>
      </w:r>
      <w:r w:rsidR="008A764B">
        <w:t xml:space="preserve"> d’une</w:t>
      </w:r>
      <w:r w:rsidR="0038111C">
        <w:t xml:space="preserve"> </w:t>
      </w:r>
      <w:r w:rsidR="0038111C" w:rsidRPr="002E5380">
        <w:rPr>
          <w:b/>
        </w:rPr>
        <w:t>taille d</w:t>
      </w:r>
      <w:r w:rsidR="008A764B">
        <w:rPr>
          <w:b/>
        </w:rPr>
        <w:t>’</w:t>
      </w:r>
      <w:r w:rsidR="000E76B6">
        <w:rPr>
          <w:b/>
        </w:rPr>
        <w:t>écriture </w:t>
      </w:r>
      <w:r w:rsidR="002E5380">
        <w:t>:</w:t>
      </w:r>
    </w:p>
    <w:p w:rsidR="0038111C" w:rsidRDefault="0038111C" w:rsidP="00A9042D">
      <w:pPr>
        <w:ind w:left="709"/>
      </w:pPr>
    </w:p>
    <w:p w:rsidR="00A9042D" w:rsidRPr="00D94915" w:rsidRDefault="00D56178" w:rsidP="00A9042D">
      <w:pPr>
        <w:ind w:left="1418"/>
        <w:rPr>
          <w:i/>
        </w:rPr>
      </w:pPr>
      <w:r>
        <w:t>2.</w:t>
      </w:r>
      <w:r w:rsidR="00C63B7C">
        <w:t>2b</w:t>
      </w:r>
      <w:r w:rsidR="00A9042D">
        <w:t xml:space="preserve">.1. Cliquez sur </w:t>
      </w:r>
      <w:r w:rsidR="00E94904">
        <w:rPr>
          <w:noProof/>
        </w:rPr>
        <w:drawing>
          <wp:inline distT="0" distB="0" distL="0" distR="0">
            <wp:extent cx="180975" cy="180975"/>
            <wp:effectExtent l="19050" t="0" r="9525" b="0"/>
            <wp:docPr id="6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6"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A9042D">
        <w:t xml:space="preserve"> situé à la droite du champ;</w:t>
      </w:r>
      <w:r w:rsidR="00A9042D" w:rsidRPr="00D94915">
        <w:rPr>
          <w:i/>
        </w:rPr>
        <w:t xml:space="preserve"> </w:t>
      </w:r>
    </w:p>
    <w:p w:rsidR="00A9042D" w:rsidRDefault="00A9042D" w:rsidP="00A9042D"/>
    <w:p w:rsidR="00A9042D" w:rsidRDefault="00D56178" w:rsidP="008A764B">
      <w:pPr>
        <w:ind w:left="2127" w:hanging="709"/>
      </w:pPr>
      <w:r>
        <w:t>2.</w:t>
      </w:r>
      <w:r w:rsidR="00C63B7C">
        <w:t>2b</w:t>
      </w:r>
      <w:r w:rsidR="00A9042D">
        <w:t>.2. Choisissez une des tailles d’écriture proposées dans la liste déroulante.</w:t>
      </w:r>
    </w:p>
    <w:p w:rsidR="00A9042D" w:rsidRDefault="00A9042D" w:rsidP="00A9042D">
      <w:pPr>
        <w:ind w:left="1985" w:hanging="567"/>
      </w:pPr>
    </w:p>
    <w:p w:rsidR="00A9042D" w:rsidRPr="00834146" w:rsidRDefault="00A9042D" w:rsidP="008A764B">
      <w:pPr>
        <w:ind w:left="2127"/>
        <w:rPr>
          <w:i/>
        </w:rPr>
      </w:pPr>
      <w:r w:rsidRPr="00834146">
        <w:rPr>
          <w:i/>
        </w:rPr>
        <w:t>1, 2, 3, 4, 5, 6.</w:t>
      </w:r>
    </w:p>
    <w:p w:rsidR="00A9042D" w:rsidRDefault="00A9042D" w:rsidP="00A9042D">
      <w:pPr>
        <w:ind w:left="1985"/>
      </w:pPr>
    </w:p>
    <w:p w:rsidR="008A764B" w:rsidRDefault="008A764B" w:rsidP="008A764B">
      <w:pPr>
        <w:ind w:left="2127"/>
        <w:rPr>
          <w:i/>
        </w:rPr>
      </w:pPr>
      <w:r>
        <w:rPr>
          <w:i/>
        </w:rPr>
        <w:t xml:space="preserve">La taille d’écriture </w:t>
      </w:r>
      <w:r w:rsidR="000E76B6">
        <w:t xml:space="preserve">3 </w:t>
      </w:r>
      <w:r>
        <w:rPr>
          <w:i/>
        </w:rPr>
        <w:t>est sélectionnée par défaut.</w:t>
      </w:r>
    </w:p>
    <w:p w:rsidR="008A764B" w:rsidRPr="008A764B" w:rsidRDefault="008A764B" w:rsidP="00A9042D">
      <w:pPr>
        <w:ind w:left="1985"/>
        <w:rPr>
          <w:i/>
        </w:rPr>
      </w:pPr>
    </w:p>
    <w:p w:rsidR="0038111C" w:rsidRDefault="00D56178" w:rsidP="00A9042D">
      <w:pPr>
        <w:ind w:left="709"/>
      </w:pPr>
      <w:r>
        <w:t>2.</w:t>
      </w:r>
      <w:r w:rsidR="0038111C">
        <w:t xml:space="preserve">2c. </w:t>
      </w:r>
      <w:r w:rsidR="00834146">
        <w:t>Sélection</w:t>
      </w:r>
      <w:r w:rsidR="008A764B">
        <w:t xml:space="preserve"> d’une</w:t>
      </w:r>
      <w:r w:rsidR="0038111C">
        <w:t xml:space="preserve"> </w:t>
      </w:r>
      <w:r w:rsidR="0038111C" w:rsidRPr="002E5380">
        <w:rPr>
          <w:b/>
        </w:rPr>
        <w:t>couleur d</w:t>
      </w:r>
      <w:r w:rsidR="002E5380" w:rsidRPr="002E5380">
        <w:rPr>
          <w:b/>
        </w:rPr>
        <w:t>’</w:t>
      </w:r>
      <w:r w:rsidR="0038111C" w:rsidRPr="002E5380">
        <w:rPr>
          <w:b/>
        </w:rPr>
        <w:t>écriture</w:t>
      </w:r>
      <w:r w:rsidR="002E5380">
        <w:t> :</w:t>
      </w:r>
    </w:p>
    <w:p w:rsidR="00A9042D" w:rsidRDefault="00A9042D" w:rsidP="00A9042D">
      <w:pPr>
        <w:ind w:left="1418"/>
      </w:pPr>
      <w:r>
        <w:tab/>
      </w:r>
    </w:p>
    <w:p w:rsidR="00A9042D" w:rsidRPr="00D94915" w:rsidRDefault="00D56178" w:rsidP="00A9042D">
      <w:pPr>
        <w:ind w:left="1418"/>
        <w:rPr>
          <w:i/>
        </w:rPr>
      </w:pPr>
      <w:r>
        <w:t>2.</w:t>
      </w:r>
      <w:r w:rsidR="00C63B7C">
        <w:t>2c</w:t>
      </w:r>
      <w:r w:rsidR="00A9042D">
        <w:t xml:space="preserve">.1. Cliquez sur </w:t>
      </w:r>
      <w:r w:rsidR="00E94904">
        <w:rPr>
          <w:noProof/>
        </w:rPr>
        <w:drawing>
          <wp:inline distT="0" distB="0" distL="0" distR="0">
            <wp:extent cx="180975" cy="180975"/>
            <wp:effectExtent l="19050" t="0" r="9525" b="0"/>
            <wp:docPr id="62"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6"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A9042D">
        <w:t xml:space="preserve"> situé à la droite du champ;</w:t>
      </w:r>
      <w:r w:rsidR="00A9042D" w:rsidRPr="00D94915">
        <w:rPr>
          <w:i/>
        </w:rPr>
        <w:t xml:space="preserve"> </w:t>
      </w:r>
    </w:p>
    <w:p w:rsidR="00A9042D" w:rsidRDefault="00A9042D" w:rsidP="00A9042D"/>
    <w:p w:rsidR="00A9042D" w:rsidRDefault="00D56178" w:rsidP="008A764B">
      <w:pPr>
        <w:ind w:left="2127" w:hanging="709"/>
      </w:pPr>
      <w:r>
        <w:t>2.</w:t>
      </w:r>
      <w:r w:rsidR="00C63B7C">
        <w:t>2c</w:t>
      </w:r>
      <w:r w:rsidR="00A9042D">
        <w:t>.2. Choisissez une des couleur</w:t>
      </w:r>
      <w:r w:rsidR="00C63B7C">
        <w:t>s</w:t>
      </w:r>
      <w:r w:rsidR="00A9042D">
        <w:t xml:space="preserve"> d’écriture proposées dans la liste déroulante.</w:t>
      </w:r>
    </w:p>
    <w:p w:rsidR="00A9042D" w:rsidRDefault="00A9042D" w:rsidP="00A9042D">
      <w:pPr>
        <w:ind w:left="1985" w:hanging="567"/>
      </w:pPr>
    </w:p>
    <w:p w:rsidR="00A9042D" w:rsidRPr="002B307A" w:rsidRDefault="00E94904" w:rsidP="008A764B">
      <w:pPr>
        <w:ind w:left="2127"/>
      </w:pPr>
      <w:r>
        <w:rPr>
          <w:noProof/>
        </w:rPr>
        <w:drawing>
          <wp:inline distT="0" distB="0" distL="0" distR="0">
            <wp:extent cx="308610" cy="127635"/>
            <wp:effectExtent l="19050" t="0" r="0" b="0"/>
            <wp:docPr id="63"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7" cstate="print"/>
                    <a:srcRect/>
                    <a:stretch>
                      <a:fillRect/>
                    </a:stretch>
                  </pic:blipFill>
                  <pic:spPr bwMode="auto">
                    <a:xfrm>
                      <a:off x="0" y="0"/>
                      <a:ext cx="308610" cy="127635"/>
                    </a:xfrm>
                    <a:prstGeom prst="rect">
                      <a:avLst/>
                    </a:prstGeom>
                    <a:noFill/>
                    <a:ln w="9525">
                      <a:noFill/>
                      <a:miter lim="800000"/>
                      <a:headEnd/>
                      <a:tailEnd/>
                    </a:ln>
                  </pic:spPr>
                </pic:pic>
              </a:graphicData>
            </a:graphic>
          </wp:inline>
        </w:drawing>
      </w:r>
      <w:r>
        <w:rPr>
          <w:noProof/>
        </w:rPr>
        <w:drawing>
          <wp:inline distT="0" distB="0" distL="0" distR="0">
            <wp:extent cx="276225" cy="127635"/>
            <wp:effectExtent l="19050" t="0" r="9525" b="0"/>
            <wp:docPr id="64"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8" cstate="print"/>
                    <a:srcRect/>
                    <a:stretch>
                      <a:fillRect/>
                    </a:stretch>
                  </pic:blipFill>
                  <pic:spPr bwMode="auto">
                    <a:xfrm>
                      <a:off x="0" y="0"/>
                      <a:ext cx="276225" cy="127635"/>
                    </a:xfrm>
                    <a:prstGeom prst="rect">
                      <a:avLst/>
                    </a:prstGeom>
                    <a:noFill/>
                    <a:ln w="9525">
                      <a:noFill/>
                      <a:miter lim="800000"/>
                      <a:headEnd/>
                      <a:tailEnd/>
                    </a:ln>
                  </pic:spPr>
                </pic:pic>
              </a:graphicData>
            </a:graphic>
          </wp:inline>
        </w:drawing>
      </w:r>
      <w:r>
        <w:rPr>
          <w:noProof/>
        </w:rPr>
        <w:drawing>
          <wp:inline distT="0" distB="0" distL="0" distR="0">
            <wp:extent cx="467995" cy="127635"/>
            <wp:effectExtent l="19050" t="0" r="8255" b="0"/>
            <wp:docPr id="65"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9" cstate="print"/>
                    <a:srcRect/>
                    <a:stretch>
                      <a:fillRect/>
                    </a:stretch>
                  </pic:blipFill>
                  <pic:spPr bwMode="auto">
                    <a:xfrm>
                      <a:off x="0" y="0"/>
                      <a:ext cx="467995" cy="127635"/>
                    </a:xfrm>
                    <a:prstGeom prst="rect">
                      <a:avLst/>
                    </a:prstGeom>
                    <a:noFill/>
                    <a:ln w="9525">
                      <a:noFill/>
                      <a:miter lim="800000"/>
                      <a:headEnd/>
                      <a:tailEnd/>
                    </a:ln>
                  </pic:spPr>
                </pic:pic>
              </a:graphicData>
            </a:graphic>
          </wp:inline>
        </w:drawing>
      </w:r>
      <w:r>
        <w:rPr>
          <w:noProof/>
        </w:rPr>
        <w:drawing>
          <wp:inline distT="0" distB="0" distL="0" distR="0">
            <wp:extent cx="478155" cy="127635"/>
            <wp:effectExtent l="19050" t="0" r="0" b="0"/>
            <wp:docPr id="66"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0" cstate="print"/>
                    <a:srcRect/>
                    <a:stretch>
                      <a:fillRect/>
                    </a:stretch>
                  </pic:blipFill>
                  <pic:spPr bwMode="auto">
                    <a:xfrm>
                      <a:off x="0" y="0"/>
                      <a:ext cx="478155" cy="127635"/>
                    </a:xfrm>
                    <a:prstGeom prst="rect">
                      <a:avLst/>
                    </a:prstGeom>
                    <a:noFill/>
                    <a:ln w="9525">
                      <a:noFill/>
                      <a:miter lim="800000"/>
                      <a:headEnd/>
                      <a:tailEnd/>
                    </a:ln>
                  </pic:spPr>
                </pic:pic>
              </a:graphicData>
            </a:graphic>
          </wp:inline>
        </w:drawing>
      </w:r>
      <w:r>
        <w:rPr>
          <w:noProof/>
        </w:rPr>
        <w:drawing>
          <wp:inline distT="0" distB="0" distL="0" distR="0">
            <wp:extent cx="308610" cy="127635"/>
            <wp:effectExtent l="19050" t="0" r="0" b="0"/>
            <wp:docPr id="67"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1" cstate="print"/>
                    <a:srcRect/>
                    <a:stretch>
                      <a:fillRect/>
                    </a:stretch>
                  </pic:blipFill>
                  <pic:spPr bwMode="auto">
                    <a:xfrm>
                      <a:off x="0" y="0"/>
                      <a:ext cx="308610" cy="127635"/>
                    </a:xfrm>
                    <a:prstGeom prst="rect">
                      <a:avLst/>
                    </a:prstGeom>
                    <a:noFill/>
                    <a:ln w="9525">
                      <a:noFill/>
                      <a:miter lim="800000"/>
                      <a:headEnd/>
                      <a:tailEnd/>
                    </a:ln>
                  </pic:spPr>
                </pic:pic>
              </a:graphicData>
            </a:graphic>
          </wp:inline>
        </w:drawing>
      </w:r>
      <w:r>
        <w:rPr>
          <w:noProof/>
        </w:rPr>
        <w:drawing>
          <wp:inline distT="0" distB="0" distL="0" distR="0">
            <wp:extent cx="584835" cy="127635"/>
            <wp:effectExtent l="19050" t="0" r="5715" b="0"/>
            <wp:docPr id="68"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2" cstate="print"/>
                    <a:srcRect/>
                    <a:stretch>
                      <a:fillRect/>
                    </a:stretch>
                  </pic:blipFill>
                  <pic:spPr bwMode="auto">
                    <a:xfrm>
                      <a:off x="0" y="0"/>
                      <a:ext cx="584835" cy="127635"/>
                    </a:xfrm>
                    <a:prstGeom prst="rect">
                      <a:avLst/>
                    </a:prstGeom>
                    <a:noFill/>
                    <a:ln w="9525">
                      <a:noFill/>
                      <a:miter lim="800000"/>
                      <a:headEnd/>
                      <a:tailEnd/>
                    </a:ln>
                  </pic:spPr>
                </pic:pic>
              </a:graphicData>
            </a:graphic>
          </wp:inline>
        </w:drawing>
      </w:r>
      <w:r>
        <w:rPr>
          <w:noProof/>
        </w:rPr>
        <w:drawing>
          <wp:inline distT="0" distB="0" distL="0" distR="0">
            <wp:extent cx="223520" cy="127635"/>
            <wp:effectExtent l="19050" t="0" r="5080" b="0"/>
            <wp:docPr id="69"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3" cstate="print"/>
                    <a:srcRect/>
                    <a:stretch>
                      <a:fillRect/>
                    </a:stretch>
                  </pic:blipFill>
                  <pic:spPr bwMode="auto">
                    <a:xfrm>
                      <a:off x="0" y="0"/>
                      <a:ext cx="223520" cy="127635"/>
                    </a:xfrm>
                    <a:prstGeom prst="rect">
                      <a:avLst/>
                    </a:prstGeom>
                    <a:noFill/>
                    <a:ln w="9525">
                      <a:noFill/>
                      <a:miter lim="800000"/>
                      <a:headEnd/>
                      <a:tailEnd/>
                    </a:ln>
                  </pic:spPr>
                </pic:pic>
              </a:graphicData>
            </a:graphic>
          </wp:inline>
        </w:drawing>
      </w:r>
      <w:r>
        <w:rPr>
          <w:noProof/>
        </w:rPr>
        <w:drawing>
          <wp:inline distT="0" distB="0" distL="0" distR="0">
            <wp:extent cx="276225" cy="127635"/>
            <wp:effectExtent l="19050" t="0" r="9525" b="0"/>
            <wp:docPr id="70"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4" cstate="print"/>
                    <a:srcRect/>
                    <a:stretch>
                      <a:fillRect/>
                    </a:stretch>
                  </pic:blipFill>
                  <pic:spPr bwMode="auto">
                    <a:xfrm>
                      <a:off x="0" y="0"/>
                      <a:ext cx="276225" cy="127635"/>
                    </a:xfrm>
                    <a:prstGeom prst="rect">
                      <a:avLst/>
                    </a:prstGeom>
                    <a:noFill/>
                    <a:ln w="9525">
                      <a:noFill/>
                      <a:miter lim="800000"/>
                      <a:headEnd/>
                      <a:tailEnd/>
                    </a:ln>
                  </pic:spPr>
                </pic:pic>
              </a:graphicData>
            </a:graphic>
          </wp:inline>
        </w:drawing>
      </w:r>
      <w:r>
        <w:rPr>
          <w:noProof/>
        </w:rPr>
        <w:drawing>
          <wp:inline distT="0" distB="0" distL="0" distR="0">
            <wp:extent cx="340360" cy="127635"/>
            <wp:effectExtent l="19050" t="0" r="2540" b="0"/>
            <wp:docPr id="71"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5" cstate="print"/>
                    <a:srcRect/>
                    <a:stretch>
                      <a:fillRect/>
                    </a:stretch>
                  </pic:blipFill>
                  <pic:spPr bwMode="auto">
                    <a:xfrm>
                      <a:off x="0" y="0"/>
                      <a:ext cx="340360" cy="127635"/>
                    </a:xfrm>
                    <a:prstGeom prst="rect">
                      <a:avLst/>
                    </a:prstGeom>
                    <a:noFill/>
                    <a:ln w="9525">
                      <a:noFill/>
                      <a:miter lim="800000"/>
                      <a:headEnd/>
                      <a:tailEnd/>
                    </a:ln>
                  </pic:spPr>
                </pic:pic>
              </a:graphicData>
            </a:graphic>
          </wp:inline>
        </w:drawing>
      </w:r>
      <w:r>
        <w:rPr>
          <w:noProof/>
        </w:rPr>
        <w:drawing>
          <wp:inline distT="0" distB="0" distL="0" distR="0">
            <wp:extent cx="467995" cy="127635"/>
            <wp:effectExtent l="19050" t="0" r="8255" b="0"/>
            <wp:docPr id="72"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6" cstate="print"/>
                    <a:srcRect/>
                    <a:stretch>
                      <a:fillRect/>
                    </a:stretch>
                  </pic:blipFill>
                  <pic:spPr bwMode="auto">
                    <a:xfrm>
                      <a:off x="0" y="0"/>
                      <a:ext cx="467995" cy="127635"/>
                    </a:xfrm>
                    <a:prstGeom prst="rect">
                      <a:avLst/>
                    </a:prstGeom>
                    <a:noFill/>
                    <a:ln w="9525">
                      <a:noFill/>
                      <a:miter lim="800000"/>
                      <a:headEnd/>
                      <a:tailEnd/>
                    </a:ln>
                  </pic:spPr>
                </pic:pic>
              </a:graphicData>
            </a:graphic>
          </wp:inline>
        </w:drawing>
      </w:r>
      <w:r>
        <w:rPr>
          <w:noProof/>
        </w:rPr>
        <w:drawing>
          <wp:inline distT="0" distB="0" distL="0" distR="0">
            <wp:extent cx="287020" cy="127635"/>
            <wp:effectExtent l="19050" t="0" r="0" b="0"/>
            <wp:docPr id="73"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7" cstate="print"/>
                    <a:srcRect/>
                    <a:stretch>
                      <a:fillRect/>
                    </a:stretch>
                  </pic:blipFill>
                  <pic:spPr bwMode="auto">
                    <a:xfrm>
                      <a:off x="0" y="0"/>
                      <a:ext cx="287020" cy="127635"/>
                    </a:xfrm>
                    <a:prstGeom prst="rect">
                      <a:avLst/>
                    </a:prstGeom>
                    <a:noFill/>
                    <a:ln w="9525">
                      <a:noFill/>
                      <a:miter lim="800000"/>
                      <a:headEnd/>
                      <a:tailEnd/>
                    </a:ln>
                  </pic:spPr>
                </pic:pic>
              </a:graphicData>
            </a:graphic>
          </wp:inline>
        </w:drawing>
      </w:r>
      <w:r>
        <w:rPr>
          <w:noProof/>
        </w:rPr>
        <w:drawing>
          <wp:inline distT="0" distB="0" distL="0" distR="0">
            <wp:extent cx="223520" cy="127635"/>
            <wp:effectExtent l="19050" t="0" r="5080" b="0"/>
            <wp:docPr id="74"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8" cstate="print"/>
                    <a:srcRect/>
                    <a:stretch>
                      <a:fillRect/>
                    </a:stretch>
                  </pic:blipFill>
                  <pic:spPr bwMode="auto">
                    <a:xfrm>
                      <a:off x="0" y="0"/>
                      <a:ext cx="223520" cy="127635"/>
                    </a:xfrm>
                    <a:prstGeom prst="rect">
                      <a:avLst/>
                    </a:prstGeom>
                    <a:noFill/>
                    <a:ln w="9525">
                      <a:noFill/>
                      <a:miter lim="800000"/>
                      <a:headEnd/>
                      <a:tailEnd/>
                    </a:ln>
                  </pic:spPr>
                </pic:pic>
              </a:graphicData>
            </a:graphic>
          </wp:inline>
        </w:drawing>
      </w:r>
      <w:r>
        <w:rPr>
          <w:noProof/>
        </w:rPr>
        <w:drawing>
          <wp:inline distT="0" distB="0" distL="0" distR="0">
            <wp:extent cx="520700" cy="127635"/>
            <wp:effectExtent l="19050" t="0" r="0" b="0"/>
            <wp:docPr id="75"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9" cstate="print"/>
                    <a:srcRect/>
                    <a:stretch>
                      <a:fillRect/>
                    </a:stretch>
                  </pic:blipFill>
                  <pic:spPr bwMode="auto">
                    <a:xfrm>
                      <a:off x="0" y="0"/>
                      <a:ext cx="520700" cy="127635"/>
                    </a:xfrm>
                    <a:prstGeom prst="rect">
                      <a:avLst/>
                    </a:prstGeom>
                    <a:noFill/>
                    <a:ln w="9525">
                      <a:noFill/>
                      <a:miter lim="800000"/>
                      <a:headEnd/>
                      <a:tailEnd/>
                    </a:ln>
                  </pic:spPr>
                </pic:pic>
              </a:graphicData>
            </a:graphic>
          </wp:inline>
        </w:drawing>
      </w:r>
      <w:r>
        <w:rPr>
          <w:noProof/>
        </w:rPr>
        <w:drawing>
          <wp:inline distT="0" distB="0" distL="0" distR="0">
            <wp:extent cx="318770" cy="127635"/>
            <wp:effectExtent l="19050" t="0" r="5080" b="0"/>
            <wp:docPr id="76"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0" cstate="print"/>
                    <a:srcRect/>
                    <a:stretch>
                      <a:fillRect/>
                    </a:stretch>
                  </pic:blipFill>
                  <pic:spPr bwMode="auto">
                    <a:xfrm>
                      <a:off x="0" y="0"/>
                      <a:ext cx="318770" cy="127635"/>
                    </a:xfrm>
                    <a:prstGeom prst="rect">
                      <a:avLst/>
                    </a:prstGeom>
                    <a:noFill/>
                    <a:ln w="9525">
                      <a:noFill/>
                      <a:miter lim="800000"/>
                      <a:headEnd/>
                      <a:tailEnd/>
                    </a:ln>
                  </pic:spPr>
                </pic:pic>
              </a:graphicData>
            </a:graphic>
          </wp:inline>
        </w:drawing>
      </w:r>
      <w:r>
        <w:rPr>
          <w:noProof/>
        </w:rPr>
        <w:drawing>
          <wp:inline distT="0" distB="0" distL="0" distR="0">
            <wp:extent cx="595630" cy="127635"/>
            <wp:effectExtent l="19050" t="0" r="0" b="0"/>
            <wp:docPr id="77"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1" cstate="print"/>
                    <a:srcRect/>
                    <a:stretch>
                      <a:fillRect/>
                    </a:stretch>
                  </pic:blipFill>
                  <pic:spPr bwMode="auto">
                    <a:xfrm>
                      <a:off x="0" y="0"/>
                      <a:ext cx="595630" cy="127635"/>
                    </a:xfrm>
                    <a:prstGeom prst="rect">
                      <a:avLst/>
                    </a:prstGeom>
                    <a:noFill/>
                    <a:ln w="9525">
                      <a:noFill/>
                      <a:miter lim="800000"/>
                      <a:headEnd/>
                      <a:tailEnd/>
                    </a:ln>
                  </pic:spPr>
                </pic:pic>
              </a:graphicData>
            </a:graphic>
          </wp:inline>
        </w:drawing>
      </w:r>
      <w:r>
        <w:rPr>
          <w:noProof/>
        </w:rPr>
        <w:drawing>
          <wp:inline distT="0" distB="0" distL="0" distR="0">
            <wp:extent cx="318770" cy="127635"/>
            <wp:effectExtent l="19050" t="0" r="5080" b="0"/>
            <wp:docPr id="78"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2" cstate="print"/>
                    <a:srcRect/>
                    <a:stretch>
                      <a:fillRect/>
                    </a:stretch>
                  </pic:blipFill>
                  <pic:spPr bwMode="auto">
                    <a:xfrm>
                      <a:off x="0" y="0"/>
                      <a:ext cx="318770" cy="127635"/>
                    </a:xfrm>
                    <a:prstGeom prst="rect">
                      <a:avLst/>
                    </a:prstGeom>
                    <a:noFill/>
                    <a:ln w="9525">
                      <a:noFill/>
                      <a:miter lim="800000"/>
                      <a:headEnd/>
                      <a:tailEnd/>
                    </a:ln>
                  </pic:spPr>
                </pic:pic>
              </a:graphicData>
            </a:graphic>
          </wp:inline>
        </w:drawing>
      </w:r>
      <w:r>
        <w:rPr>
          <w:noProof/>
        </w:rPr>
        <w:drawing>
          <wp:inline distT="0" distB="0" distL="0" distR="0">
            <wp:extent cx="382905" cy="127635"/>
            <wp:effectExtent l="19050" t="0" r="0" b="0"/>
            <wp:docPr id="79"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3" cstate="print"/>
                    <a:srcRect/>
                    <a:stretch>
                      <a:fillRect/>
                    </a:stretch>
                  </pic:blipFill>
                  <pic:spPr bwMode="auto">
                    <a:xfrm>
                      <a:off x="0" y="0"/>
                      <a:ext cx="382905" cy="127635"/>
                    </a:xfrm>
                    <a:prstGeom prst="rect">
                      <a:avLst/>
                    </a:prstGeom>
                    <a:noFill/>
                    <a:ln w="9525">
                      <a:noFill/>
                      <a:miter lim="800000"/>
                      <a:headEnd/>
                      <a:tailEnd/>
                    </a:ln>
                  </pic:spPr>
                </pic:pic>
              </a:graphicData>
            </a:graphic>
          </wp:inline>
        </w:drawing>
      </w:r>
      <w:r>
        <w:rPr>
          <w:noProof/>
        </w:rPr>
        <w:drawing>
          <wp:inline distT="0" distB="0" distL="0" distR="0">
            <wp:extent cx="233680" cy="127635"/>
            <wp:effectExtent l="19050" t="0" r="0" b="0"/>
            <wp:docPr id="80"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4" cstate="print"/>
                    <a:srcRect/>
                    <a:stretch>
                      <a:fillRect/>
                    </a:stretch>
                  </pic:blipFill>
                  <pic:spPr bwMode="auto">
                    <a:xfrm>
                      <a:off x="0" y="0"/>
                      <a:ext cx="233680" cy="127635"/>
                    </a:xfrm>
                    <a:prstGeom prst="rect">
                      <a:avLst/>
                    </a:prstGeom>
                    <a:noFill/>
                    <a:ln w="9525">
                      <a:noFill/>
                      <a:miter lim="800000"/>
                      <a:headEnd/>
                      <a:tailEnd/>
                    </a:ln>
                  </pic:spPr>
                </pic:pic>
              </a:graphicData>
            </a:graphic>
          </wp:inline>
        </w:drawing>
      </w:r>
      <w:r>
        <w:rPr>
          <w:noProof/>
        </w:rPr>
        <w:drawing>
          <wp:inline distT="0" distB="0" distL="0" distR="0">
            <wp:extent cx="318770" cy="127635"/>
            <wp:effectExtent l="19050" t="0" r="5080" b="0"/>
            <wp:docPr id="81"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5" cstate="print"/>
                    <a:srcRect/>
                    <a:stretch>
                      <a:fillRect/>
                    </a:stretch>
                  </pic:blipFill>
                  <pic:spPr bwMode="auto">
                    <a:xfrm>
                      <a:off x="0" y="0"/>
                      <a:ext cx="318770" cy="127635"/>
                    </a:xfrm>
                    <a:prstGeom prst="rect">
                      <a:avLst/>
                    </a:prstGeom>
                    <a:noFill/>
                    <a:ln w="9525">
                      <a:noFill/>
                      <a:miter lim="800000"/>
                      <a:headEnd/>
                      <a:tailEnd/>
                    </a:ln>
                  </pic:spPr>
                </pic:pic>
              </a:graphicData>
            </a:graphic>
          </wp:inline>
        </w:drawing>
      </w:r>
      <w:r>
        <w:rPr>
          <w:noProof/>
        </w:rPr>
        <w:drawing>
          <wp:inline distT="0" distB="0" distL="0" distR="0">
            <wp:extent cx="542290" cy="127635"/>
            <wp:effectExtent l="19050" t="0" r="0" b="0"/>
            <wp:docPr id="82"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6" cstate="print"/>
                    <a:srcRect/>
                    <a:stretch>
                      <a:fillRect/>
                    </a:stretch>
                  </pic:blipFill>
                  <pic:spPr bwMode="auto">
                    <a:xfrm>
                      <a:off x="0" y="0"/>
                      <a:ext cx="542290" cy="127635"/>
                    </a:xfrm>
                    <a:prstGeom prst="rect">
                      <a:avLst/>
                    </a:prstGeom>
                    <a:noFill/>
                    <a:ln w="9525">
                      <a:noFill/>
                      <a:miter lim="800000"/>
                      <a:headEnd/>
                      <a:tailEnd/>
                    </a:ln>
                  </pic:spPr>
                </pic:pic>
              </a:graphicData>
            </a:graphic>
          </wp:inline>
        </w:drawing>
      </w:r>
      <w:r>
        <w:rPr>
          <w:noProof/>
        </w:rPr>
        <w:drawing>
          <wp:inline distT="0" distB="0" distL="0" distR="0">
            <wp:extent cx="297815" cy="127635"/>
            <wp:effectExtent l="19050" t="0" r="6985" b="0"/>
            <wp:docPr id="83"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7" cstate="print"/>
                    <a:srcRect/>
                    <a:stretch>
                      <a:fillRect/>
                    </a:stretch>
                  </pic:blipFill>
                  <pic:spPr bwMode="auto">
                    <a:xfrm>
                      <a:off x="0" y="0"/>
                      <a:ext cx="297815" cy="127635"/>
                    </a:xfrm>
                    <a:prstGeom prst="rect">
                      <a:avLst/>
                    </a:prstGeom>
                    <a:noFill/>
                    <a:ln w="9525">
                      <a:noFill/>
                      <a:miter lim="800000"/>
                      <a:headEnd/>
                      <a:tailEnd/>
                    </a:ln>
                  </pic:spPr>
                </pic:pic>
              </a:graphicData>
            </a:graphic>
          </wp:inline>
        </w:drawing>
      </w:r>
      <w:r w:rsidR="00191F66" w:rsidRPr="002B307A">
        <w:rPr>
          <w:color w:val="FFFFFF"/>
        </w:rPr>
        <w:t>.</w:t>
      </w:r>
    </w:p>
    <w:p w:rsidR="00A9042D" w:rsidRDefault="00A9042D" w:rsidP="00A9042D">
      <w:pPr>
        <w:ind w:left="709"/>
      </w:pPr>
    </w:p>
    <w:p w:rsidR="008A764B" w:rsidRPr="008A764B" w:rsidRDefault="008A764B" w:rsidP="00A9042D">
      <w:pPr>
        <w:ind w:left="709"/>
        <w:rPr>
          <w:i/>
        </w:rPr>
      </w:pPr>
      <w:r>
        <w:tab/>
      </w:r>
      <w:r>
        <w:tab/>
      </w:r>
      <w:r>
        <w:rPr>
          <w:i/>
        </w:rPr>
        <w:t xml:space="preserve">La couleur </w:t>
      </w:r>
      <w:r w:rsidR="00E94904">
        <w:rPr>
          <w:noProof/>
        </w:rPr>
        <w:drawing>
          <wp:inline distT="0" distB="0" distL="0" distR="0">
            <wp:extent cx="308610" cy="127635"/>
            <wp:effectExtent l="19050" t="0" r="0" b="0"/>
            <wp:docPr id="84"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7" cstate="print"/>
                    <a:srcRect/>
                    <a:stretch>
                      <a:fillRect/>
                    </a:stretch>
                  </pic:blipFill>
                  <pic:spPr bwMode="auto">
                    <a:xfrm>
                      <a:off x="0" y="0"/>
                      <a:ext cx="308610" cy="127635"/>
                    </a:xfrm>
                    <a:prstGeom prst="rect">
                      <a:avLst/>
                    </a:prstGeom>
                    <a:noFill/>
                    <a:ln w="9525">
                      <a:noFill/>
                      <a:miter lim="800000"/>
                      <a:headEnd/>
                      <a:tailEnd/>
                    </a:ln>
                  </pic:spPr>
                </pic:pic>
              </a:graphicData>
            </a:graphic>
          </wp:inline>
        </w:drawing>
      </w:r>
      <w:r w:rsidR="00707606">
        <w:t xml:space="preserve"> </w:t>
      </w:r>
      <w:r w:rsidR="00707606" w:rsidRPr="00707606">
        <w:rPr>
          <w:i/>
        </w:rPr>
        <w:t>est sélectionnée par défaut.</w:t>
      </w:r>
    </w:p>
    <w:p w:rsidR="008A764B" w:rsidRDefault="008A764B" w:rsidP="00A9042D">
      <w:pPr>
        <w:ind w:left="709"/>
      </w:pPr>
      <w:r>
        <w:tab/>
      </w:r>
    </w:p>
    <w:p w:rsidR="0038111C" w:rsidRDefault="00D56178" w:rsidP="00A9042D">
      <w:pPr>
        <w:ind w:left="709"/>
      </w:pPr>
      <w:r>
        <w:t>2.</w:t>
      </w:r>
      <w:r w:rsidR="0038111C">
        <w:t>2d.</w:t>
      </w:r>
      <w:r w:rsidR="00834146">
        <w:t xml:space="preserve"> Sélection</w:t>
      </w:r>
      <w:r w:rsidR="008A764B">
        <w:t xml:space="preserve"> d’une</w:t>
      </w:r>
      <w:r w:rsidR="0038111C">
        <w:t xml:space="preserve"> </w:t>
      </w:r>
      <w:r w:rsidR="0038111C" w:rsidRPr="002E5380">
        <w:rPr>
          <w:b/>
        </w:rPr>
        <w:t>couleur</w:t>
      </w:r>
      <w:r w:rsidR="0038111C">
        <w:t xml:space="preserve"> </w:t>
      </w:r>
      <w:r w:rsidR="008A764B">
        <w:rPr>
          <w:b/>
        </w:rPr>
        <w:t>de</w:t>
      </w:r>
      <w:r w:rsidR="0038111C" w:rsidRPr="002E5380">
        <w:rPr>
          <w:b/>
        </w:rPr>
        <w:t xml:space="preserve"> surlignage</w:t>
      </w:r>
      <w:r w:rsidR="002E5380">
        <w:t> :</w:t>
      </w:r>
    </w:p>
    <w:p w:rsidR="00191F66" w:rsidRDefault="00191F66" w:rsidP="00191F66">
      <w:pPr>
        <w:ind w:left="1418"/>
      </w:pPr>
    </w:p>
    <w:p w:rsidR="00191F66" w:rsidRPr="00D94915" w:rsidRDefault="00D56178" w:rsidP="00191F66">
      <w:pPr>
        <w:ind w:left="1418"/>
        <w:rPr>
          <w:i/>
        </w:rPr>
      </w:pPr>
      <w:r>
        <w:t>2.</w:t>
      </w:r>
      <w:r w:rsidR="00292BC7">
        <w:t>2d</w:t>
      </w:r>
      <w:r w:rsidR="00191F66">
        <w:t xml:space="preserve">.1. Cliquez sur </w:t>
      </w:r>
      <w:r w:rsidR="00E94904">
        <w:rPr>
          <w:noProof/>
        </w:rPr>
        <w:drawing>
          <wp:inline distT="0" distB="0" distL="0" distR="0">
            <wp:extent cx="180975" cy="180975"/>
            <wp:effectExtent l="19050" t="0" r="9525" b="0"/>
            <wp:docPr id="85"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6"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191F66">
        <w:t xml:space="preserve"> situé à la droite du champ;</w:t>
      </w:r>
      <w:r w:rsidR="00191F66" w:rsidRPr="00D94915">
        <w:rPr>
          <w:i/>
        </w:rPr>
        <w:t xml:space="preserve"> </w:t>
      </w:r>
    </w:p>
    <w:p w:rsidR="00191F66" w:rsidRDefault="00191F66" w:rsidP="00191F66"/>
    <w:p w:rsidR="00191F66" w:rsidRDefault="00D56178" w:rsidP="008A764B">
      <w:pPr>
        <w:ind w:left="2127" w:hanging="709"/>
      </w:pPr>
      <w:r>
        <w:t>2.</w:t>
      </w:r>
      <w:r w:rsidR="00292BC7">
        <w:t>2d</w:t>
      </w:r>
      <w:r w:rsidR="00191F66">
        <w:t>.2. Choisissez une des couleurs d</w:t>
      </w:r>
      <w:r w:rsidR="00292BC7">
        <w:t>e surlignage</w:t>
      </w:r>
      <w:r w:rsidR="00191F66">
        <w:t xml:space="preserve"> proposées dans la liste déroulante.</w:t>
      </w:r>
    </w:p>
    <w:p w:rsidR="00191F66" w:rsidRDefault="00191F66" w:rsidP="00191F66">
      <w:pPr>
        <w:ind w:left="1985" w:hanging="567"/>
      </w:pPr>
    </w:p>
    <w:p w:rsidR="00191F66" w:rsidRDefault="00E94904" w:rsidP="008A764B">
      <w:pPr>
        <w:ind w:left="2127"/>
      </w:pPr>
      <w:r>
        <w:rPr>
          <w:noProof/>
        </w:rPr>
        <w:drawing>
          <wp:inline distT="0" distB="0" distL="0" distR="0">
            <wp:extent cx="308610" cy="127635"/>
            <wp:effectExtent l="19050" t="0" r="0" b="0"/>
            <wp:docPr id="86"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7" cstate="print"/>
                    <a:srcRect/>
                    <a:stretch>
                      <a:fillRect/>
                    </a:stretch>
                  </pic:blipFill>
                  <pic:spPr bwMode="auto">
                    <a:xfrm>
                      <a:off x="0" y="0"/>
                      <a:ext cx="308610" cy="127635"/>
                    </a:xfrm>
                    <a:prstGeom prst="rect">
                      <a:avLst/>
                    </a:prstGeom>
                    <a:noFill/>
                    <a:ln w="9525">
                      <a:noFill/>
                      <a:miter lim="800000"/>
                      <a:headEnd/>
                      <a:tailEnd/>
                    </a:ln>
                  </pic:spPr>
                </pic:pic>
              </a:graphicData>
            </a:graphic>
          </wp:inline>
        </w:drawing>
      </w:r>
      <w:r>
        <w:rPr>
          <w:noProof/>
        </w:rPr>
        <w:drawing>
          <wp:inline distT="0" distB="0" distL="0" distR="0">
            <wp:extent cx="276225" cy="127635"/>
            <wp:effectExtent l="19050" t="0" r="9525" b="0"/>
            <wp:docPr id="87"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8" cstate="print"/>
                    <a:srcRect/>
                    <a:stretch>
                      <a:fillRect/>
                    </a:stretch>
                  </pic:blipFill>
                  <pic:spPr bwMode="auto">
                    <a:xfrm>
                      <a:off x="0" y="0"/>
                      <a:ext cx="276225" cy="127635"/>
                    </a:xfrm>
                    <a:prstGeom prst="rect">
                      <a:avLst/>
                    </a:prstGeom>
                    <a:noFill/>
                    <a:ln w="9525">
                      <a:noFill/>
                      <a:miter lim="800000"/>
                      <a:headEnd/>
                      <a:tailEnd/>
                    </a:ln>
                  </pic:spPr>
                </pic:pic>
              </a:graphicData>
            </a:graphic>
          </wp:inline>
        </w:drawing>
      </w:r>
      <w:r>
        <w:rPr>
          <w:noProof/>
        </w:rPr>
        <w:drawing>
          <wp:inline distT="0" distB="0" distL="0" distR="0">
            <wp:extent cx="467995" cy="127635"/>
            <wp:effectExtent l="19050" t="0" r="8255" b="0"/>
            <wp:docPr id="88"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9" cstate="print"/>
                    <a:srcRect/>
                    <a:stretch>
                      <a:fillRect/>
                    </a:stretch>
                  </pic:blipFill>
                  <pic:spPr bwMode="auto">
                    <a:xfrm>
                      <a:off x="0" y="0"/>
                      <a:ext cx="467995" cy="127635"/>
                    </a:xfrm>
                    <a:prstGeom prst="rect">
                      <a:avLst/>
                    </a:prstGeom>
                    <a:noFill/>
                    <a:ln w="9525">
                      <a:noFill/>
                      <a:miter lim="800000"/>
                      <a:headEnd/>
                      <a:tailEnd/>
                    </a:ln>
                  </pic:spPr>
                </pic:pic>
              </a:graphicData>
            </a:graphic>
          </wp:inline>
        </w:drawing>
      </w:r>
      <w:r>
        <w:rPr>
          <w:noProof/>
        </w:rPr>
        <w:drawing>
          <wp:inline distT="0" distB="0" distL="0" distR="0">
            <wp:extent cx="478155" cy="127635"/>
            <wp:effectExtent l="19050" t="0" r="0" b="0"/>
            <wp:docPr id="89"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0" cstate="print"/>
                    <a:srcRect/>
                    <a:stretch>
                      <a:fillRect/>
                    </a:stretch>
                  </pic:blipFill>
                  <pic:spPr bwMode="auto">
                    <a:xfrm>
                      <a:off x="0" y="0"/>
                      <a:ext cx="478155" cy="127635"/>
                    </a:xfrm>
                    <a:prstGeom prst="rect">
                      <a:avLst/>
                    </a:prstGeom>
                    <a:noFill/>
                    <a:ln w="9525">
                      <a:noFill/>
                      <a:miter lim="800000"/>
                      <a:headEnd/>
                      <a:tailEnd/>
                    </a:ln>
                  </pic:spPr>
                </pic:pic>
              </a:graphicData>
            </a:graphic>
          </wp:inline>
        </w:drawing>
      </w:r>
      <w:r>
        <w:rPr>
          <w:noProof/>
        </w:rPr>
        <w:drawing>
          <wp:inline distT="0" distB="0" distL="0" distR="0">
            <wp:extent cx="308610" cy="127635"/>
            <wp:effectExtent l="19050" t="0" r="0" b="0"/>
            <wp:docPr id="90"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1" cstate="print"/>
                    <a:srcRect/>
                    <a:stretch>
                      <a:fillRect/>
                    </a:stretch>
                  </pic:blipFill>
                  <pic:spPr bwMode="auto">
                    <a:xfrm>
                      <a:off x="0" y="0"/>
                      <a:ext cx="308610" cy="127635"/>
                    </a:xfrm>
                    <a:prstGeom prst="rect">
                      <a:avLst/>
                    </a:prstGeom>
                    <a:noFill/>
                    <a:ln w="9525">
                      <a:noFill/>
                      <a:miter lim="800000"/>
                      <a:headEnd/>
                      <a:tailEnd/>
                    </a:ln>
                  </pic:spPr>
                </pic:pic>
              </a:graphicData>
            </a:graphic>
          </wp:inline>
        </w:drawing>
      </w:r>
      <w:r>
        <w:rPr>
          <w:noProof/>
        </w:rPr>
        <w:drawing>
          <wp:inline distT="0" distB="0" distL="0" distR="0">
            <wp:extent cx="584835" cy="127635"/>
            <wp:effectExtent l="19050" t="0" r="5715" b="0"/>
            <wp:docPr id="91"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2" cstate="print"/>
                    <a:srcRect/>
                    <a:stretch>
                      <a:fillRect/>
                    </a:stretch>
                  </pic:blipFill>
                  <pic:spPr bwMode="auto">
                    <a:xfrm>
                      <a:off x="0" y="0"/>
                      <a:ext cx="584835" cy="127635"/>
                    </a:xfrm>
                    <a:prstGeom prst="rect">
                      <a:avLst/>
                    </a:prstGeom>
                    <a:noFill/>
                    <a:ln w="9525">
                      <a:noFill/>
                      <a:miter lim="800000"/>
                      <a:headEnd/>
                      <a:tailEnd/>
                    </a:ln>
                  </pic:spPr>
                </pic:pic>
              </a:graphicData>
            </a:graphic>
          </wp:inline>
        </w:drawing>
      </w:r>
      <w:r>
        <w:rPr>
          <w:noProof/>
        </w:rPr>
        <w:drawing>
          <wp:inline distT="0" distB="0" distL="0" distR="0">
            <wp:extent cx="223520" cy="127635"/>
            <wp:effectExtent l="19050" t="0" r="5080" b="0"/>
            <wp:docPr id="92"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3" cstate="print"/>
                    <a:srcRect/>
                    <a:stretch>
                      <a:fillRect/>
                    </a:stretch>
                  </pic:blipFill>
                  <pic:spPr bwMode="auto">
                    <a:xfrm>
                      <a:off x="0" y="0"/>
                      <a:ext cx="223520" cy="127635"/>
                    </a:xfrm>
                    <a:prstGeom prst="rect">
                      <a:avLst/>
                    </a:prstGeom>
                    <a:noFill/>
                    <a:ln w="9525">
                      <a:noFill/>
                      <a:miter lim="800000"/>
                      <a:headEnd/>
                      <a:tailEnd/>
                    </a:ln>
                  </pic:spPr>
                </pic:pic>
              </a:graphicData>
            </a:graphic>
          </wp:inline>
        </w:drawing>
      </w:r>
      <w:r>
        <w:rPr>
          <w:noProof/>
        </w:rPr>
        <w:drawing>
          <wp:inline distT="0" distB="0" distL="0" distR="0">
            <wp:extent cx="276225" cy="127635"/>
            <wp:effectExtent l="19050" t="0" r="9525" b="0"/>
            <wp:docPr id="93"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4" cstate="print"/>
                    <a:srcRect/>
                    <a:stretch>
                      <a:fillRect/>
                    </a:stretch>
                  </pic:blipFill>
                  <pic:spPr bwMode="auto">
                    <a:xfrm>
                      <a:off x="0" y="0"/>
                      <a:ext cx="276225" cy="127635"/>
                    </a:xfrm>
                    <a:prstGeom prst="rect">
                      <a:avLst/>
                    </a:prstGeom>
                    <a:noFill/>
                    <a:ln w="9525">
                      <a:noFill/>
                      <a:miter lim="800000"/>
                      <a:headEnd/>
                      <a:tailEnd/>
                    </a:ln>
                  </pic:spPr>
                </pic:pic>
              </a:graphicData>
            </a:graphic>
          </wp:inline>
        </w:drawing>
      </w:r>
      <w:r>
        <w:rPr>
          <w:noProof/>
        </w:rPr>
        <w:drawing>
          <wp:inline distT="0" distB="0" distL="0" distR="0">
            <wp:extent cx="340360" cy="127635"/>
            <wp:effectExtent l="19050" t="0" r="2540" b="0"/>
            <wp:docPr id="94"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5" cstate="print"/>
                    <a:srcRect/>
                    <a:stretch>
                      <a:fillRect/>
                    </a:stretch>
                  </pic:blipFill>
                  <pic:spPr bwMode="auto">
                    <a:xfrm>
                      <a:off x="0" y="0"/>
                      <a:ext cx="340360" cy="127635"/>
                    </a:xfrm>
                    <a:prstGeom prst="rect">
                      <a:avLst/>
                    </a:prstGeom>
                    <a:noFill/>
                    <a:ln w="9525">
                      <a:noFill/>
                      <a:miter lim="800000"/>
                      <a:headEnd/>
                      <a:tailEnd/>
                    </a:ln>
                  </pic:spPr>
                </pic:pic>
              </a:graphicData>
            </a:graphic>
          </wp:inline>
        </w:drawing>
      </w:r>
      <w:r>
        <w:rPr>
          <w:noProof/>
        </w:rPr>
        <w:drawing>
          <wp:inline distT="0" distB="0" distL="0" distR="0">
            <wp:extent cx="467995" cy="127635"/>
            <wp:effectExtent l="19050" t="0" r="8255" b="0"/>
            <wp:docPr id="95"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76" cstate="print"/>
                    <a:srcRect/>
                    <a:stretch>
                      <a:fillRect/>
                    </a:stretch>
                  </pic:blipFill>
                  <pic:spPr bwMode="auto">
                    <a:xfrm>
                      <a:off x="0" y="0"/>
                      <a:ext cx="467995" cy="127635"/>
                    </a:xfrm>
                    <a:prstGeom prst="rect">
                      <a:avLst/>
                    </a:prstGeom>
                    <a:noFill/>
                    <a:ln w="9525">
                      <a:noFill/>
                      <a:miter lim="800000"/>
                      <a:headEnd/>
                      <a:tailEnd/>
                    </a:ln>
                  </pic:spPr>
                </pic:pic>
              </a:graphicData>
            </a:graphic>
          </wp:inline>
        </w:drawing>
      </w:r>
      <w:r>
        <w:rPr>
          <w:noProof/>
        </w:rPr>
        <w:drawing>
          <wp:inline distT="0" distB="0" distL="0" distR="0">
            <wp:extent cx="287020" cy="127635"/>
            <wp:effectExtent l="19050" t="0" r="0" b="0"/>
            <wp:docPr id="96"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77" cstate="print"/>
                    <a:srcRect/>
                    <a:stretch>
                      <a:fillRect/>
                    </a:stretch>
                  </pic:blipFill>
                  <pic:spPr bwMode="auto">
                    <a:xfrm>
                      <a:off x="0" y="0"/>
                      <a:ext cx="287020" cy="127635"/>
                    </a:xfrm>
                    <a:prstGeom prst="rect">
                      <a:avLst/>
                    </a:prstGeom>
                    <a:noFill/>
                    <a:ln w="9525">
                      <a:noFill/>
                      <a:miter lim="800000"/>
                      <a:headEnd/>
                      <a:tailEnd/>
                    </a:ln>
                  </pic:spPr>
                </pic:pic>
              </a:graphicData>
            </a:graphic>
          </wp:inline>
        </w:drawing>
      </w:r>
      <w:r>
        <w:rPr>
          <w:noProof/>
        </w:rPr>
        <w:drawing>
          <wp:inline distT="0" distB="0" distL="0" distR="0">
            <wp:extent cx="223520" cy="127635"/>
            <wp:effectExtent l="19050" t="0" r="5080" b="0"/>
            <wp:docPr id="97"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8" cstate="print"/>
                    <a:srcRect/>
                    <a:stretch>
                      <a:fillRect/>
                    </a:stretch>
                  </pic:blipFill>
                  <pic:spPr bwMode="auto">
                    <a:xfrm>
                      <a:off x="0" y="0"/>
                      <a:ext cx="223520" cy="127635"/>
                    </a:xfrm>
                    <a:prstGeom prst="rect">
                      <a:avLst/>
                    </a:prstGeom>
                    <a:noFill/>
                    <a:ln w="9525">
                      <a:noFill/>
                      <a:miter lim="800000"/>
                      <a:headEnd/>
                      <a:tailEnd/>
                    </a:ln>
                  </pic:spPr>
                </pic:pic>
              </a:graphicData>
            </a:graphic>
          </wp:inline>
        </w:drawing>
      </w:r>
      <w:r>
        <w:rPr>
          <w:noProof/>
        </w:rPr>
        <w:drawing>
          <wp:inline distT="0" distB="0" distL="0" distR="0">
            <wp:extent cx="520700" cy="127635"/>
            <wp:effectExtent l="19050" t="0" r="0" b="0"/>
            <wp:docPr id="98"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9" cstate="print"/>
                    <a:srcRect/>
                    <a:stretch>
                      <a:fillRect/>
                    </a:stretch>
                  </pic:blipFill>
                  <pic:spPr bwMode="auto">
                    <a:xfrm>
                      <a:off x="0" y="0"/>
                      <a:ext cx="520700" cy="127635"/>
                    </a:xfrm>
                    <a:prstGeom prst="rect">
                      <a:avLst/>
                    </a:prstGeom>
                    <a:noFill/>
                    <a:ln w="9525">
                      <a:noFill/>
                      <a:miter lim="800000"/>
                      <a:headEnd/>
                      <a:tailEnd/>
                    </a:ln>
                  </pic:spPr>
                </pic:pic>
              </a:graphicData>
            </a:graphic>
          </wp:inline>
        </w:drawing>
      </w:r>
      <w:r>
        <w:rPr>
          <w:noProof/>
        </w:rPr>
        <w:drawing>
          <wp:inline distT="0" distB="0" distL="0" distR="0">
            <wp:extent cx="318770" cy="127635"/>
            <wp:effectExtent l="19050" t="0" r="5080" b="0"/>
            <wp:docPr id="99"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0" cstate="print"/>
                    <a:srcRect/>
                    <a:stretch>
                      <a:fillRect/>
                    </a:stretch>
                  </pic:blipFill>
                  <pic:spPr bwMode="auto">
                    <a:xfrm>
                      <a:off x="0" y="0"/>
                      <a:ext cx="318770" cy="127635"/>
                    </a:xfrm>
                    <a:prstGeom prst="rect">
                      <a:avLst/>
                    </a:prstGeom>
                    <a:noFill/>
                    <a:ln w="9525">
                      <a:noFill/>
                      <a:miter lim="800000"/>
                      <a:headEnd/>
                      <a:tailEnd/>
                    </a:ln>
                  </pic:spPr>
                </pic:pic>
              </a:graphicData>
            </a:graphic>
          </wp:inline>
        </w:drawing>
      </w:r>
      <w:r>
        <w:rPr>
          <w:noProof/>
        </w:rPr>
        <w:drawing>
          <wp:inline distT="0" distB="0" distL="0" distR="0">
            <wp:extent cx="595630" cy="127635"/>
            <wp:effectExtent l="19050" t="0" r="0" b="0"/>
            <wp:docPr id="100"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1" cstate="print"/>
                    <a:srcRect/>
                    <a:stretch>
                      <a:fillRect/>
                    </a:stretch>
                  </pic:blipFill>
                  <pic:spPr bwMode="auto">
                    <a:xfrm>
                      <a:off x="0" y="0"/>
                      <a:ext cx="595630" cy="127635"/>
                    </a:xfrm>
                    <a:prstGeom prst="rect">
                      <a:avLst/>
                    </a:prstGeom>
                    <a:noFill/>
                    <a:ln w="9525">
                      <a:noFill/>
                      <a:miter lim="800000"/>
                      <a:headEnd/>
                      <a:tailEnd/>
                    </a:ln>
                  </pic:spPr>
                </pic:pic>
              </a:graphicData>
            </a:graphic>
          </wp:inline>
        </w:drawing>
      </w:r>
      <w:r>
        <w:rPr>
          <w:noProof/>
        </w:rPr>
        <w:drawing>
          <wp:inline distT="0" distB="0" distL="0" distR="0">
            <wp:extent cx="318770" cy="127635"/>
            <wp:effectExtent l="19050" t="0" r="5080" b="0"/>
            <wp:docPr id="101"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2" cstate="print"/>
                    <a:srcRect/>
                    <a:stretch>
                      <a:fillRect/>
                    </a:stretch>
                  </pic:blipFill>
                  <pic:spPr bwMode="auto">
                    <a:xfrm>
                      <a:off x="0" y="0"/>
                      <a:ext cx="318770" cy="127635"/>
                    </a:xfrm>
                    <a:prstGeom prst="rect">
                      <a:avLst/>
                    </a:prstGeom>
                    <a:noFill/>
                    <a:ln w="9525">
                      <a:noFill/>
                      <a:miter lim="800000"/>
                      <a:headEnd/>
                      <a:tailEnd/>
                    </a:ln>
                  </pic:spPr>
                </pic:pic>
              </a:graphicData>
            </a:graphic>
          </wp:inline>
        </w:drawing>
      </w:r>
      <w:r>
        <w:rPr>
          <w:noProof/>
        </w:rPr>
        <w:drawing>
          <wp:inline distT="0" distB="0" distL="0" distR="0">
            <wp:extent cx="382905" cy="127635"/>
            <wp:effectExtent l="19050" t="0" r="0" b="0"/>
            <wp:docPr id="102"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3" cstate="print"/>
                    <a:srcRect/>
                    <a:stretch>
                      <a:fillRect/>
                    </a:stretch>
                  </pic:blipFill>
                  <pic:spPr bwMode="auto">
                    <a:xfrm>
                      <a:off x="0" y="0"/>
                      <a:ext cx="382905" cy="127635"/>
                    </a:xfrm>
                    <a:prstGeom prst="rect">
                      <a:avLst/>
                    </a:prstGeom>
                    <a:noFill/>
                    <a:ln w="9525">
                      <a:noFill/>
                      <a:miter lim="800000"/>
                      <a:headEnd/>
                      <a:tailEnd/>
                    </a:ln>
                  </pic:spPr>
                </pic:pic>
              </a:graphicData>
            </a:graphic>
          </wp:inline>
        </w:drawing>
      </w:r>
      <w:r>
        <w:rPr>
          <w:noProof/>
        </w:rPr>
        <w:drawing>
          <wp:inline distT="0" distB="0" distL="0" distR="0">
            <wp:extent cx="233680" cy="127635"/>
            <wp:effectExtent l="19050" t="0" r="0" b="0"/>
            <wp:docPr id="103"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4" cstate="print"/>
                    <a:srcRect/>
                    <a:stretch>
                      <a:fillRect/>
                    </a:stretch>
                  </pic:blipFill>
                  <pic:spPr bwMode="auto">
                    <a:xfrm>
                      <a:off x="0" y="0"/>
                      <a:ext cx="233680" cy="127635"/>
                    </a:xfrm>
                    <a:prstGeom prst="rect">
                      <a:avLst/>
                    </a:prstGeom>
                    <a:noFill/>
                    <a:ln w="9525">
                      <a:noFill/>
                      <a:miter lim="800000"/>
                      <a:headEnd/>
                      <a:tailEnd/>
                    </a:ln>
                  </pic:spPr>
                </pic:pic>
              </a:graphicData>
            </a:graphic>
          </wp:inline>
        </w:drawing>
      </w:r>
      <w:r>
        <w:rPr>
          <w:noProof/>
        </w:rPr>
        <w:drawing>
          <wp:inline distT="0" distB="0" distL="0" distR="0">
            <wp:extent cx="318770" cy="127635"/>
            <wp:effectExtent l="19050" t="0" r="5080" b="0"/>
            <wp:docPr id="104"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5" cstate="print"/>
                    <a:srcRect/>
                    <a:stretch>
                      <a:fillRect/>
                    </a:stretch>
                  </pic:blipFill>
                  <pic:spPr bwMode="auto">
                    <a:xfrm>
                      <a:off x="0" y="0"/>
                      <a:ext cx="318770" cy="127635"/>
                    </a:xfrm>
                    <a:prstGeom prst="rect">
                      <a:avLst/>
                    </a:prstGeom>
                    <a:noFill/>
                    <a:ln w="9525">
                      <a:noFill/>
                      <a:miter lim="800000"/>
                      <a:headEnd/>
                      <a:tailEnd/>
                    </a:ln>
                  </pic:spPr>
                </pic:pic>
              </a:graphicData>
            </a:graphic>
          </wp:inline>
        </w:drawing>
      </w:r>
      <w:r>
        <w:rPr>
          <w:noProof/>
        </w:rPr>
        <w:drawing>
          <wp:inline distT="0" distB="0" distL="0" distR="0">
            <wp:extent cx="542290" cy="127635"/>
            <wp:effectExtent l="19050" t="0" r="0" b="0"/>
            <wp:docPr id="105"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6" cstate="print"/>
                    <a:srcRect/>
                    <a:stretch>
                      <a:fillRect/>
                    </a:stretch>
                  </pic:blipFill>
                  <pic:spPr bwMode="auto">
                    <a:xfrm>
                      <a:off x="0" y="0"/>
                      <a:ext cx="542290" cy="127635"/>
                    </a:xfrm>
                    <a:prstGeom prst="rect">
                      <a:avLst/>
                    </a:prstGeom>
                    <a:noFill/>
                    <a:ln w="9525">
                      <a:noFill/>
                      <a:miter lim="800000"/>
                      <a:headEnd/>
                      <a:tailEnd/>
                    </a:ln>
                  </pic:spPr>
                </pic:pic>
              </a:graphicData>
            </a:graphic>
          </wp:inline>
        </w:drawing>
      </w:r>
      <w:r>
        <w:rPr>
          <w:noProof/>
        </w:rPr>
        <w:drawing>
          <wp:inline distT="0" distB="0" distL="0" distR="0">
            <wp:extent cx="297815" cy="127635"/>
            <wp:effectExtent l="19050" t="0" r="6985" b="0"/>
            <wp:docPr id="106"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7" cstate="print"/>
                    <a:srcRect/>
                    <a:stretch>
                      <a:fillRect/>
                    </a:stretch>
                  </pic:blipFill>
                  <pic:spPr bwMode="auto">
                    <a:xfrm>
                      <a:off x="0" y="0"/>
                      <a:ext cx="297815" cy="127635"/>
                    </a:xfrm>
                    <a:prstGeom prst="rect">
                      <a:avLst/>
                    </a:prstGeom>
                    <a:noFill/>
                    <a:ln w="9525">
                      <a:noFill/>
                      <a:miter lim="800000"/>
                      <a:headEnd/>
                      <a:tailEnd/>
                    </a:ln>
                  </pic:spPr>
                </pic:pic>
              </a:graphicData>
            </a:graphic>
          </wp:inline>
        </w:drawing>
      </w:r>
      <w:r w:rsidR="00191F66" w:rsidRPr="00191F66">
        <w:rPr>
          <w:color w:val="FFFFFF"/>
        </w:rPr>
        <w:t>.</w:t>
      </w:r>
    </w:p>
    <w:p w:rsidR="00D94915" w:rsidRDefault="00D94915" w:rsidP="00A9042D">
      <w:pPr>
        <w:ind w:left="709"/>
      </w:pPr>
    </w:p>
    <w:p w:rsidR="00707606" w:rsidRDefault="00707606" w:rsidP="00A9042D">
      <w:pPr>
        <w:ind w:left="709"/>
      </w:pPr>
      <w:r>
        <w:tab/>
      </w:r>
      <w:r>
        <w:tab/>
      </w:r>
      <w:r>
        <w:rPr>
          <w:i/>
        </w:rPr>
        <w:t xml:space="preserve">La couleur </w:t>
      </w:r>
      <w:r w:rsidR="00E94904">
        <w:rPr>
          <w:noProof/>
        </w:rPr>
        <w:drawing>
          <wp:inline distT="0" distB="0" distL="0" distR="0">
            <wp:extent cx="308610" cy="127635"/>
            <wp:effectExtent l="19050" t="0" r="0" b="0"/>
            <wp:docPr id="107"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71" cstate="print"/>
                    <a:srcRect/>
                    <a:stretch>
                      <a:fillRect/>
                    </a:stretch>
                  </pic:blipFill>
                  <pic:spPr bwMode="auto">
                    <a:xfrm>
                      <a:off x="0" y="0"/>
                      <a:ext cx="308610" cy="127635"/>
                    </a:xfrm>
                    <a:prstGeom prst="rect">
                      <a:avLst/>
                    </a:prstGeom>
                    <a:noFill/>
                    <a:ln w="9525">
                      <a:noFill/>
                      <a:miter lim="800000"/>
                      <a:headEnd/>
                      <a:tailEnd/>
                    </a:ln>
                  </pic:spPr>
                </pic:pic>
              </a:graphicData>
            </a:graphic>
          </wp:inline>
        </w:drawing>
      </w:r>
      <w:r>
        <w:t xml:space="preserve"> </w:t>
      </w:r>
      <w:r w:rsidRPr="00707606">
        <w:rPr>
          <w:i/>
        </w:rPr>
        <w:t>est sélectionnée par défaut.</w:t>
      </w:r>
    </w:p>
    <w:p w:rsidR="00707606" w:rsidRDefault="00707606" w:rsidP="00A9042D">
      <w:pPr>
        <w:ind w:left="709"/>
      </w:pPr>
    </w:p>
    <w:p w:rsidR="0038111C" w:rsidRDefault="00D56178" w:rsidP="00A9042D">
      <w:pPr>
        <w:ind w:left="709"/>
      </w:pPr>
      <w:r>
        <w:t>2.</w:t>
      </w:r>
      <w:r w:rsidR="0038111C">
        <w:t xml:space="preserve">2e. </w:t>
      </w:r>
      <w:r w:rsidR="003B463D">
        <w:t xml:space="preserve">Cliquez sur </w:t>
      </w:r>
      <w:r w:rsidR="00E94904">
        <w:rPr>
          <w:noProof/>
        </w:rPr>
        <w:drawing>
          <wp:inline distT="0" distB="0" distL="0" distR="0">
            <wp:extent cx="180975" cy="180975"/>
            <wp:effectExtent l="19050" t="0" r="9525" b="0"/>
            <wp:docPr id="108"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88"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3F2087">
        <w:t xml:space="preserve"> </w:t>
      </w:r>
      <w:r w:rsidR="003B463D">
        <w:t xml:space="preserve">pour mettre le texte sélectionné en </w:t>
      </w:r>
      <w:r w:rsidR="003B463D" w:rsidRPr="003B463D">
        <w:rPr>
          <w:b/>
        </w:rPr>
        <w:t>gras</w:t>
      </w:r>
      <w:r w:rsidR="003B463D">
        <w:t>.</w:t>
      </w:r>
    </w:p>
    <w:p w:rsidR="00D94915" w:rsidRDefault="00D94915" w:rsidP="00A9042D">
      <w:pPr>
        <w:ind w:left="709"/>
      </w:pPr>
    </w:p>
    <w:p w:rsidR="00A9042D" w:rsidRDefault="00D56178" w:rsidP="00A9042D">
      <w:pPr>
        <w:ind w:left="709"/>
      </w:pPr>
      <w:r>
        <w:t>2.</w:t>
      </w:r>
      <w:r w:rsidR="003B463D">
        <w:t xml:space="preserve">2f. Cliquez sur </w:t>
      </w:r>
      <w:r w:rsidR="00E94904">
        <w:rPr>
          <w:noProof/>
        </w:rPr>
        <w:drawing>
          <wp:inline distT="0" distB="0" distL="0" distR="0">
            <wp:extent cx="180975" cy="180975"/>
            <wp:effectExtent l="19050" t="0" r="9525" b="0"/>
            <wp:docPr id="109"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9"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3F2087">
        <w:t xml:space="preserve"> </w:t>
      </w:r>
      <w:r w:rsidR="003B463D">
        <w:t xml:space="preserve">pour mettre le texte sélectionné en </w:t>
      </w:r>
      <w:r w:rsidR="003B463D" w:rsidRPr="00D94915">
        <w:rPr>
          <w:b/>
        </w:rPr>
        <w:t>italique</w:t>
      </w:r>
      <w:r w:rsidR="003B463D">
        <w:t>.</w:t>
      </w:r>
    </w:p>
    <w:p w:rsidR="00D94915" w:rsidRDefault="003B463D" w:rsidP="00A9042D">
      <w:pPr>
        <w:ind w:left="709"/>
      </w:pPr>
      <w:r>
        <w:tab/>
      </w:r>
    </w:p>
    <w:p w:rsidR="003B463D" w:rsidRDefault="00D56178" w:rsidP="00A9042D">
      <w:pPr>
        <w:ind w:left="709"/>
      </w:pPr>
      <w:r>
        <w:t>2.</w:t>
      </w:r>
      <w:r w:rsidR="003B463D">
        <w:t xml:space="preserve">2g. Cliquez sur </w:t>
      </w:r>
      <w:r w:rsidR="00E94904">
        <w:rPr>
          <w:noProof/>
        </w:rPr>
        <w:drawing>
          <wp:inline distT="0" distB="0" distL="0" distR="0">
            <wp:extent cx="180975" cy="180975"/>
            <wp:effectExtent l="19050" t="0" r="9525" b="0"/>
            <wp:docPr id="110"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0"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D94915">
        <w:t xml:space="preserve"> </w:t>
      </w:r>
      <w:r w:rsidR="003B463D">
        <w:t xml:space="preserve">pour </w:t>
      </w:r>
      <w:r w:rsidR="002E5380" w:rsidRPr="00D94915">
        <w:rPr>
          <w:b/>
        </w:rPr>
        <w:t>souligner</w:t>
      </w:r>
      <w:r w:rsidR="002E5380">
        <w:t xml:space="preserve"> le texte sélectionné</w:t>
      </w:r>
      <w:r w:rsidR="003B463D">
        <w:t>.</w:t>
      </w:r>
    </w:p>
    <w:p w:rsidR="00D94915" w:rsidRDefault="00D94915" w:rsidP="00A9042D">
      <w:pPr>
        <w:ind w:left="709"/>
      </w:pPr>
    </w:p>
    <w:p w:rsidR="00D94915" w:rsidRDefault="00D56178" w:rsidP="00A9042D">
      <w:pPr>
        <w:ind w:left="709"/>
      </w:pPr>
      <w:r>
        <w:t>2.</w:t>
      </w:r>
      <w:r w:rsidR="002E5380">
        <w:t xml:space="preserve">2h. Cliquez sur </w:t>
      </w:r>
      <w:r w:rsidR="00E94904">
        <w:rPr>
          <w:noProof/>
        </w:rPr>
        <w:drawing>
          <wp:inline distT="0" distB="0" distL="0" distR="0">
            <wp:extent cx="180975" cy="180975"/>
            <wp:effectExtent l="19050" t="0" r="9525" b="0"/>
            <wp:docPr id="111"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91"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D94915">
        <w:t xml:space="preserve"> </w:t>
      </w:r>
      <w:r w:rsidR="002E5380">
        <w:t xml:space="preserve">pour </w:t>
      </w:r>
      <w:r w:rsidR="002E5380" w:rsidRPr="00D94915">
        <w:rPr>
          <w:b/>
        </w:rPr>
        <w:t xml:space="preserve">barrer </w:t>
      </w:r>
      <w:r w:rsidR="00191F66">
        <w:rPr>
          <w:b/>
        </w:rPr>
        <w:t xml:space="preserve">d’un trait </w:t>
      </w:r>
      <w:r w:rsidR="002E5380">
        <w:t>le texte sélectionné.</w:t>
      </w:r>
    </w:p>
    <w:p w:rsidR="00D94915" w:rsidRDefault="00D94915" w:rsidP="00A9042D">
      <w:pPr>
        <w:ind w:left="709"/>
      </w:pPr>
    </w:p>
    <w:p w:rsidR="002E5380" w:rsidRDefault="00D56178" w:rsidP="00A9042D">
      <w:pPr>
        <w:ind w:left="709"/>
      </w:pPr>
      <w:r>
        <w:t>2.</w:t>
      </w:r>
      <w:r w:rsidR="002E5380">
        <w:t xml:space="preserve">2i. Cliquez sur </w:t>
      </w:r>
      <w:r w:rsidR="00E94904">
        <w:rPr>
          <w:noProof/>
        </w:rPr>
        <w:drawing>
          <wp:inline distT="0" distB="0" distL="0" distR="0">
            <wp:extent cx="180975" cy="180975"/>
            <wp:effectExtent l="19050" t="0" r="9525" b="0"/>
            <wp:docPr id="112"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2"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D94915">
        <w:t xml:space="preserve"> </w:t>
      </w:r>
      <w:r w:rsidR="00191F66">
        <w:t xml:space="preserve">mettre le texte </w:t>
      </w:r>
      <w:r w:rsidR="00984EF3">
        <w:t xml:space="preserve">sélectionné </w:t>
      </w:r>
      <w:r w:rsidR="00191F66">
        <w:t>sous forme d’</w:t>
      </w:r>
      <w:r w:rsidR="002E5380" w:rsidRPr="002E5380">
        <w:rPr>
          <w:b/>
        </w:rPr>
        <w:t>exposant</w:t>
      </w:r>
      <w:r w:rsidR="002E5380" w:rsidRPr="002E5380">
        <w:t>.</w:t>
      </w:r>
    </w:p>
    <w:p w:rsidR="002E5380" w:rsidRDefault="002E5380" w:rsidP="00A9042D">
      <w:r>
        <w:tab/>
      </w:r>
    </w:p>
    <w:p w:rsidR="002E5380" w:rsidRDefault="00191F66" w:rsidP="00707606">
      <w:pPr>
        <w:ind w:left="1276"/>
        <w:rPr>
          <w:i/>
        </w:rPr>
      </w:pPr>
      <w:r>
        <w:rPr>
          <w:i/>
        </w:rPr>
        <w:t xml:space="preserve">La </w:t>
      </w:r>
      <w:r w:rsidR="002E5380">
        <w:rPr>
          <w:i/>
        </w:rPr>
        <w:t>forme</w:t>
      </w:r>
      <w:r>
        <w:rPr>
          <w:i/>
        </w:rPr>
        <w:t xml:space="preserve"> exponentielle créée</w:t>
      </w:r>
      <w:r w:rsidR="002E5380">
        <w:rPr>
          <w:i/>
        </w:rPr>
        <w:t xml:space="preserve"> de petites lettres au-dessus de la ligne d’écriture.</w:t>
      </w:r>
    </w:p>
    <w:p w:rsidR="002E5380" w:rsidRPr="002E5380" w:rsidRDefault="002E5380" w:rsidP="002E5380">
      <w:pPr>
        <w:ind w:left="993"/>
        <w:rPr>
          <w:i/>
        </w:rPr>
      </w:pPr>
    </w:p>
    <w:p w:rsidR="002E5380" w:rsidRPr="002E5380" w:rsidRDefault="002E5380" w:rsidP="00BF787C">
      <w:pPr>
        <w:rPr>
          <w:strike/>
        </w:rPr>
      </w:pPr>
      <w:r>
        <w:tab/>
      </w:r>
      <w:r w:rsidR="00D56178">
        <w:t>2.</w:t>
      </w:r>
      <w:r>
        <w:t xml:space="preserve">2j. Cliquez sur </w:t>
      </w:r>
      <w:r w:rsidR="00E94904">
        <w:rPr>
          <w:noProof/>
        </w:rPr>
        <w:drawing>
          <wp:inline distT="0" distB="0" distL="0" distR="0">
            <wp:extent cx="180975" cy="180975"/>
            <wp:effectExtent l="19050" t="0" r="9525" b="0"/>
            <wp:docPr id="113"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9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D94915">
        <w:t xml:space="preserve"> </w:t>
      </w:r>
      <w:r>
        <w:t xml:space="preserve">pour mettre le texte </w:t>
      </w:r>
      <w:r w:rsidR="00984EF3">
        <w:t xml:space="preserve">sélectionné </w:t>
      </w:r>
      <w:r>
        <w:t>sous forme d’</w:t>
      </w:r>
      <w:r w:rsidRPr="002E5380">
        <w:rPr>
          <w:b/>
        </w:rPr>
        <w:t>indice</w:t>
      </w:r>
      <w:r>
        <w:t>.</w:t>
      </w:r>
    </w:p>
    <w:p w:rsidR="003B463D" w:rsidRDefault="003B463D" w:rsidP="00BF787C"/>
    <w:p w:rsidR="002B307A" w:rsidRDefault="00191F66" w:rsidP="00707606">
      <w:pPr>
        <w:ind w:left="1276"/>
        <w:rPr>
          <w:i/>
        </w:rPr>
      </w:pPr>
      <w:r>
        <w:rPr>
          <w:i/>
        </w:rPr>
        <w:t xml:space="preserve">La forme </w:t>
      </w:r>
      <w:r w:rsidR="002E5380">
        <w:rPr>
          <w:i/>
        </w:rPr>
        <w:t>indic</w:t>
      </w:r>
      <w:r>
        <w:rPr>
          <w:i/>
        </w:rPr>
        <w:t>i</w:t>
      </w:r>
      <w:r w:rsidR="002E5380">
        <w:rPr>
          <w:i/>
        </w:rPr>
        <w:t>e</w:t>
      </w:r>
      <w:r>
        <w:rPr>
          <w:i/>
        </w:rPr>
        <w:t>lle</w:t>
      </w:r>
      <w:r w:rsidR="002E5380">
        <w:rPr>
          <w:i/>
        </w:rPr>
        <w:t xml:space="preserve"> créé</w:t>
      </w:r>
      <w:r>
        <w:rPr>
          <w:i/>
        </w:rPr>
        <w:t>e</w:t>
      </w:r>
      <w:r w:rsidR="002E5380">
        <w:rPr>
          <w:i/>
        </w:rPr>
        <w:t xml:space="preserve"> de petites lettres au-dessous de la ligne d’écriture.</w:t>
      </w:r>
    </w:p>
    <w:p w:rsidR="002E5380" w:rsidRDefault="002E5380" w:rsidP="003F2087"/>
    <w:p w:rsidR="003F2087" w:rsidRDefault="00D56178" w:rsidP="00707606">
      <w:pPr>
        <w:ind w:left="1276" w:hanging="567"/>
      </w:pPr>
      <w:r>
        <w:t>2.</w:t>
      </w:r>
      <w:r w:rsidR="003F2087">
        <w:t xml:space="preserve">2k. Cliquez sur </w:t>
      </w:r>
      <w:r w:rsidR="00E94904">
        <w:rPr>
          <w:noProof/>
        </w:rPr>
        <w:drawing>
          <wp:inline distT="0" distB="0" distL="0" distR="0">
            <wp:extent cx="180975" cy="180975"/>
            <wp:effectExtent l="19050" t="0" r="9525" b="0"/>
            <wp:docPr id="114"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9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3F2087">
        <w:t xml:space="preserve"> pour supprimer tous les formatages du texte sélectionné et revenir au texte brut.</w:t>
      </w:r>
    </w:p>
    <w:p w:rsidR="003F2087" w:rsidRPr="003F2087" w:rsidRDefault="003F2087" w:rsidP="003F2087"/>
    <w:p w:rsidR="00465016" w:rsidRDefault="00465016" w:rsidP="00BF787C">
      <w:r>
        <w:t xml:space="preserve">3. </w:t>
      </w:r>
      <w:r w:rsidRPr="002B307A">
        <w:rPr>
          <w:b/>
        </w:rPr>
        <w:t>Alignement</w:t>
      </w:r>
      <w:r w:rsidR="003B463D">
        <w:t xml:space="preserve"> du texte :</w:t>
      </w:r>
    </w:p>
    <w:p w:rsidR="00465016" w:rsidRDefault="0038111C" w:rsidP="00BF787C">
      <w:r>
        <w:tab/>
      </w:r>
    </w:p>
    <w:p w:rsidR="00A95B45" w:rsidRDefault="00A95B45" w:rsidP="00A95B45">
      <w:pPr>
        <w:ind w:left="1134" w:hanging="425"/>
      </w:pPr>
      <w:r>
        <w:t xml:space="preserve">3.1. </w:t>
      </w:r>
      <w:r w:rsidRPr="00D56178">
        <w:rPr>
          <w:b/>
        </w:rPr>
        <w:t>Sélectionnez</w:t>
      </w:r>
      <w:r>
        <w:t xml:space="preserve"> à l’aide de la souris la portion </w:t>
      </w:r>
      <w:r w:rsidRPr="00A95B45">
        <w:t>de texte dont v</w:t>
      </w:r>
      <w:r>
        <w:t>ous désirez modifier l’alignement;</w:t>
      </w:r>
    </w:p>
    <w:p w:rsidR="00A95B45" w:rsidRDefault="00A95B45" w:rsidP="00A95B45">
      <w:pPr>
        <w:ind w:left="1134"/>
        <w:rPr>
          <w:i/>
        </w:rPr>
      </w:pPr>
    </w:p>
    <w:p w:rsidR="00A95B45" w:rsidRDefault="002C71ED" w:rsidP="00A95B45">
      <w:pPr>
        <w:ind w:left="1134"/>
      </w:pPr>
      <w:r>
        <w:rPr>
          <w:i/>
        </w:rPr>
        <w:t>Cette action</w:t>
      </w:r>
      <w:r w:rsidR="00A95B45">
        <w:rPr>
          <w:i/>
        </w:rPr>
        <w:t xml:space="preserve"> s’applique à une ligne entière, de même qu’à l’ensemble d’un paragraphe.</w:t>
      </w:r>
    </w:p>
    <w:p w:rsidR="00707606" w:rsidRDefault="00707606" w:rsidP="00A95B45"/>
    <w:p w:rsidR="0038111C" w:rsidRDefault="0038111C" w:rsidP="00707606">
      <w:pPr>
        <w:ind w:firstLine="708"/>
      </w:pPr>
      <w:r>
        <w:t>3</w:t>
      </w:r>
      <w:r w:rsidR="00707606">
        <w:t>.2</w:t>
      </w:r>
      <w:r>
        <w:t xml:space="preserve">a. </w:t>
      </w:r>
      <w:r w:rsidR="00B5664F">
        <w:t xml:space="preserve">Cliquez sur </w:t>
      </w:r>
      <w:r w:rsidR="00E94904">
        <w:rPr>
          <w:noProof/>
        </w:rPr>
        <w:drawing>
          <wp:inline distT="0" distB="0" distL="0" distR="0">
            <wp:extent cx="180975" cy="180975"/>
            <wp:effectExtent l="19050" t="0" r="9525" b="0"/>
            <wp:docPr id="115"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9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3B463D">
        <w:t xml:space="preserve"> </w:t>
      </w:r>
      <w:r w:rsidR="00B5664F">
        <w:t xml:space="preserve">pour </w:t>
      </w:r>
      <w:r w:rsidR="00B5664F" w:rsidRPr="00B5664F">
        <w:rPr>
          <w:b/>
        </w:rPr>
        <w:t>a</w:t>
      </w:r>
      <w:r w:rsidRPr="00B5664F">
        <w:rPr>
          <w:b/>
        </w:rPr>
        <w:t>ligner</w:t>
      </w:r>
      <w:r>
        <w:t xml:space="preserve"> le texte </w:t>
      </w:r>
      <w:r w:rsidR="003B463D">
        <w:t xml:space="preserve">sélectionné </w:t>
      </w:r>
      <w:r w:rsidRPr="00B5664F">
        <w:rPr>
          <w:b/>
        </w:rPr>
        <w:t>à gauche</w:t>
      </w:r>
      <w:r w:rsidR="00B5664F">
        <w:t>.</w:t>
      </w:r>
    </w:p>
    <w:p w:rsidR="0038111C" w:rsidRDefault="0038111C" w:rsidP="00BF787C"/>
    <w:p w:rsidR="0038111C" w:rsidRDefault="0038111C" w:rsidP="00BF787C">
      <w:r>
        <w:tab/>
        <w:t>3</w:t>
      </w:r>
      <w:r w:rsidR="00707606">
        <w:t>.2</w:t>
      </w:r>
      <w:r>
        <w:t xml:space="preserve">b. </w:t>
      </w:r>
      <w:r w:rsidR="003B463D">
        <w:t xml:space="preserve">Cliquez sur </w:t>
      </w:r>
      <w:r w:rsidR="00E94904">
        <w:rPr>
          <w:noProof/>
        </w:rPr>
        <w:drawing>
          <wp:inline distT="0" distB="0" distL="0" distR="0">
            <wp:extent cx="180975" cy="180975"/>
            <wp:effectExtent l="19050" t="0" r="9525" b="0"/>
            <wp:docPr id="116"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96"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3B463D">
        <w:t xml:space="preserve"> pour </w:t>
      </w:r>
      <w:r w:rsidR="003B463D" w:rsidRPr="00B5664F">
        <w:rPr>
          <w:b/>
        </w:rPr>
        <w:t>aligner</w:t>
      </w:r>
      <w:r w:rsidR="003B463D">
        <w:t xml:space="preserve"> le </w:t>
      </w:r>
      <w:r w:rsidR="000E76B6">
        <w:t>texte</w:t>
      </w:r>
      <w:r w:rsidR="003B463D">
        <w:t xml:space="preserve"> sélectionné </w:t>
      </w:r>
      <w:r w:rsidR="003B463D" w:rsidRPr="00B5664F">
        <w:rPr>
          <w:b/>
        </w:rPr>
        <w:t>à droite</w:t>
      </w:r>
      <w:r w:rsidR="003B463D">
        <w:t>.</w:t>
      </w:r>
    </w:p>
    <w:p w:rsidR="0038111C" w:rsidRDefault="0038111C" w:rsidP="00BF787C"/>
    <w:p w:rsidR="0038111C" w:rsidRDefault="0038111C" w:rsidP="00BF787C">
      <w:r>
        <w:tab/>
      </w:r>
      <w:r w:rsidR="00B5664F">
        <w:t>3</w:t>
      </w:r>
      <w:r w:rsidR="00707606">
        <w:t>.2</w:t>
      </w:r>
      <w:r w:rsidR="00B5664F">
        <w:t>c</w:t>
      </w:r>
      <w:r>
        <w:t xml:space="preserve">. </w:t>
      </w:r>
      <w:r w:rsidR="003B463D">
        <w:t xml:space="preserve">Cliquez sur </w:t>
      </w:r>
      <w:r w:rsidR="00E94904">
        <w:rPr>
          <w:noProof/>
        </w:rPr>
        <w:drawing>
          <wp:inline distT="0" distB="0" distL="0" distR="0">
            <wp:extent cx="180975" cy="180975"/>
            <wp:effectExtent l="19050" t="0" r="9525" b="0"/>
            <wp:docPr id="117"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97"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3B463D">
        <w:t xml:space="preserve"> pour </w:t>
      </w:r>
      <w:r w:rsidR="003B463D" w:rsidRPr="00B5664F">
        <w:rPr>
          <w:b/>
        </w:rPr>
        <w:t>centrer</w:t>
      </w:r>
      <w:r w:rsidR="003B463D">
        <w:t xml:space="preserve"> le </w:t>
      </w:r>
      <w:r w:rsidR="000E76B6">
        <w:t>texte</w:t>
      </w:r>
      <w:r w:rsidR="003B463D">
        <w:t xml:space="preserve"> sélectionné.</w:t>
      </w:r>
    </w:p>
    <w:p w:rsidR="0038111C" w:rsidRDefault="0038111C" w:rsidP="00BF787C"/>
    <w:p w:rsidR="0038111C" w:rsidRDefault="0038111C" w:rsidP="00BF787C">
      <w:r>
        <w:tab/>
      </w:r>
      <w:r w:rsidR="00B5664F">
        <w:t>3</w:t>
      </w:r>
      <w:r w:rsidR="00707606">
        <w:t>.2</w:t>
      </w:r>
      <w:r w:rsidR="00B5664F">
        <w:t>d</w:t>
      </w:r>
      <w:r>
        <w:t xml:space="preserve">. </w:t>
      </w:r>
      <w:r w:rsidR="00B5664F">
        <w:t xml:space="preserve">Cliquez sur </w:t>
      </w:r>
      <w:r w:rsidR="00E94904">
        <w:rPr>
          <w:noProof/>
        </w:rPr>
        <w:drawing>
          <wp:inline distT="0" distB="0" distL="0" distR="0">
            <wp:extent cx="180975" cy="180975"/>
            <wp:effectExtent l="19050" t="0" r="9525" b="0"/>
            <wp:docPr id="118"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98"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3B463D">
        <w:t xml:space="preserve"> </w:t>
      </w:r>
      <w:r w:rsidR="00B5664F">
        <w:t xml:space="preserve">pour </w:t>
      </w:r>
      <w:r w:rsidR="00B5664F" w:rsidRPr="00B5664F">
        <w:rPr>
          <w:b/>
        </w:rPr>
        <w:t>j</w:t>
      </w:r>
      <w:r w:rsidRPr="00B5664F">
        <w:rPr>
          <w:b/>
        </w:rPr>
        <w:t>ustifier</w:t>
      </w:r>
      <w:r>
        <w:t xml:space="preserve"> le </w:t>
      </w:r>
      <w:r w:rsidR="000E76B6">
        <w:t>texte</w:t>
      </w:r>
      <w:r w:rsidR="003B463D">
        <w:t xml:space="preserve"> sélectionné</w:t>
      </w:r>
      <w:r w:rsidR="00B5664F">
        <w:t>.</w:t>
      </w:r>
    </w:p>
    <w:p w:rsidR="0038111C" w:rsidRDefault="0038111C" w:rsidP="00BF787C"/>
    <w:p w:rsidR="0038111C" w:rsidRPr="00B5664F" w:rsidRDefault="00B5664F" w:rsidP="002C71ED">
      <w:pPr>
        <w:ind w:left="1276"/>
        <w:rPr>
          <w:i/>
        </w:rPr>
      </w:pPr>
      <w:r w:rsidRPr="00B5664F">
        <w:rPr>
          <w:i/>
        </w:rPr>
        <w:t>L’action de « justifier » permet d’a</w:t>
      </w:r>
      <w:r w:rsidR="0038111C" w:rsidRPr="00B5664F">
        <w:rPr>
          <w:i/>
        </w:rPr>
        <w:t xml:space="preserve">ligner le texte à gauche et à droite de la boîte de texte en ajoutant </w:t>
      </w:r>
      <w:r w:rsidRPr="00B5664F">
        <w:rPr>
          <w:i/>
        </w:rPr>
        <w:t xml:space="preserve">au besoin </w:t>
      </w:r>
      <w:r w:rsidR="0038111C" w:rsidRPr="00B5664F">
        <w:rPr>
          <w:i/>
        </w:rPr>
        <w:t>des espaces</w:t>
      </w:r>
      <w:r w:rsidRPr="00B5664F">
        <w:rPr>
          <w:i/>
        </w:rPr>
        <w:t xml:space="preserve"> supplémentaires entre les mots.</w:t>
      </w:r>
    </w:p>
    <w:p w:rsidR="0038111C" w:rsidRDefault="0038111C" w:rsidP="00BF787C"/>
    <w:p w:rsidR="002B307A" w:rsidRDefault="002B307A" w:rsidP="00BF787C">
      <w:r w:rsidRPr="006F5725">
        <w:t xml:space="preserve">4. </w:t>
      </w:r>
      <w:r w:rsidR="00404A3E" w:rsidRPr="006F5725">
        <w:rPr>
          <w:b/>
        </w:rPr>
        <w:t>Ajout</w:t>
      </w:r>
      <w:r w:rsidR="00404A3E">
        <w:t xml:space="preserve"> de </w:t>
      </w:r>
      <w:r w:rsidR="00404A3E">
        <w:rPr>
          <w:b/>
        </w:rPr>
        <w:t>p</w:t>
      </w:r>
      <w:r w:rsidRPr="002B307A">
        <w:rPr>
          <w:b/>
        </w:rPr>
        <w:t>uces</w:t>
      </w:r>
      <w:r>
        <w:t xml:space="preserve"> et de </w:t>
      </w:r>
      <w:r w:rsidRPr="002B307A">
        <w:rPr>
          <w:b/>
        </w:rPr>
        <w:t>numéros</w:t>
      </w:r>
      <w:r>
        <w:t> :</w:t>
      </w:r>
    </w:p>
    <w:p w:rsidR="002B307A" w:rsidRDefault="002B307A" w:rsidP="00BF787C">
      <w:r>
        <w:tab/>
      </w:r>
    </w:p>
    <w:p w:rsidR="002C71ED" w:rsidRDefault="002C71ED" w:rsidP="002C71ED">
      <w:pPr>
        <w:ind w:left="1134" w:hanging="425"/>
      </w:pPr>
      <w:r>
        <w:t xml:space="preserve">4.1. </w:t>
      </w:r>
      <w:r w:rsidRPr="00D56178">
        <w:rPr>
          <w:b/>
        </w:rPr>
        <w:t>Sélectionnez</w:t>
      </w:r>
      <w:r>
        <w:t xml:space="preserve"> la portion </w:t>
      </w:r>
      <w:r w:rsidRPr="00A95B45">
        <w:t xml:space="preserve">de texte </w:t>
      </w:r>
      <w:r>
        <w:t xml:space="preserve">à laquelle </w:t>
      </w:r>
      <w:r w:rsidRPr="00A95B45">
        <w:t>v</w:t>
      </w:r>
      <w:r>
        <w:t>ous désirez ajouter une puce ou un numéro. Vous pouvez aus</w:t>
      </w:r>
      <w:r w:rsidR="0022019E">
        <w:t xml:space="preserve">si simplement cliquer à l’endroit </w:t>
      </w:r>
      <w:r w:rsidR="004837B4">
        <w:t xml:space="preserve">dans le texte </w:t>
      </w:r>
      <w:r w:rsidR="0022019E">
        <w:t>où vous désirer effectuer l’ajout.</w:t>
      </w:r>
    </w:p>
    <w:p w:rsidR="002C71ED" w:rsidRDefault="002C71ED" w:rsidP="002C71ED">
      <w:pPr>
        <w:ind w:left="1134"/>
        <w:rPr>
          <w:i/>
        </w:rPr>
      </w:pPr>
    </w:p>
    <w:p w:rsidR="004837B4" w:rsidRDefault="004837B4" w:rsidP="004837B4">
      <w:pPr>
        <w:ind w:left="1134"/>
      </w:pPr>
      <w:r>
        <w:rPr>
          <w:i/>
        </w:rPr>
        <w:t>Cette action s’applique à une ligne entière, de même qu’à l’ensemble d’un paragraphe.</w:t>
      </w:r>
    </w:p>
    <w:p w:rsidR="004837B4" w:rsidRDefault="004837B4" w:rsidP="002C71ED">
      <w:pPr>
        <w:ind w:left="1134"/>
        <w:rPr>
          <w:i/>
        </w:rPr>
      </w:pPr>
    </w:p>
    <w:p w:rsidR="002B307A" w:rsidRDefault="00404A3E" w:rsidP="00BF787C">
      <w:r>
        <w:tab/>
        <w:t>4</w:t>
      </w:r>
      <w:r w:rsidR="002C71ED">
        <w:t>.2</w:t>
      </w:r>
      <w:r>
        <w:t xml:space="preserve">a. Cliquez sur </w:t>
      </w:r>
      <w:r w:rsidR="00E94904">
        <w:rPr>
          <w:noProof/>
        </w:rPr>
        <w:drawing>
          <wp:inline distT="0" distB="0" distL="0" distR="0">
            <wp:extent cx="180975" cy="180975"/>
            <wp:effectExtent l="19050" t="0" r="9525" b="0"/>
            <wp:docPr id="119"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99"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2B307A">
        <w:t xml:space="preserve"> </w:t>
      </w:r>
      <w:r>
        <w:t xml:space="preserve">pour ajouter des </w:t>
      </w:r>
      <w:r w:rsidR="002B307A">
        <w:t>puces</w:t>
      </w:r>
      <w:r>
        <w:t>.</w:t>
      </w:r>
    </w:p>
    <w:p w:rsidR="002B307A" w:rsidRDefault="002B307A" w:rsidP="00BF787C"/>
    <w:p w:rsidR="002B307A" w:rsidRDefault="002B307A" w:rsidP="00BF787C">
      <w:r>
        <w:lastRenderedPageBreak/>
        <w:tab/>
        <w:t>4</w:t>
      </w:r>
      <w:r w:rsidR="002C71ED">
        <w:t>.2</w:t>
      </w:r>
      <w:r>
        <w:t xml:space="preserve">b. </w:t>
      </w:r>
      <w:r w:rsidR="00404A3E">
        <w:t xml:space="preserve">Cliquez sur </w:t>
      </w:r>
      <w:r w:rsidR="00E94904">
        <w:rPr>
          <w:noProof/>
        </w:rPr>
        <w:drawing>
          <wp:inline distT="0" distB="0" distL="0" distR="0">
            <wp:extent cx="180975" cy="180975"/>
            <wp:effectExtent l="19050" t="0" r="9525" b="0"/>
            <wp:docPr id="120"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00"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404A3E">
        <w:t xml:space="preserve"> pour ajouter des </w:t>
      </w:r>
      <w:r>
        <w:t>numéros</w:t>
      </w:r>
      <w:r w:rsidR="00404A3E">
        <w:t>.</w:t>
      </w:r>
    </w:p>
    <w:p w:rsidR="00404A3E" w:rsidRDefault="00404A3E" w:rsidP="00BF787C"/>
    <w:p w:rsidR="00404A3E" w:rsidRPr="005D2F7E" w:rsidRDefault="00404A3E" w:rsidP="006F5725">
      <w:pPr>
        <w:ind w:left="284" w:hanging="1"/>
        <w:rPr>
          <w:i/>
        </w:rPr>
      </w:pPr>
      <w:r w:rsidRPr="005D2F7E">
        <w:rPr>
          <w:i/>
        </w:rPr>
        <w:t>Les puces et les numéros</w:t>
      </w:r>
      <w:r w:rsidR="006F5725">
        <w:rPr>
          <w:i/>
        </w:rPr>
        <w:t xml:space="preserve"> subséquents se créeront automatiquement selon un ordre croissant lorsque vous appuierez sur la touche « Entrer » de votre clavier.</w:t>
      </w:r>
    </w:p>
    <w:p w:rsidR="002B307A" w:rsidRPr="005D2F7E" w:rsidRDefault="002B307A" w:rsidP="00BF787C"/>
    <w:p w:rsidR="00465016" w:rsidRDefault="002B307A" w:rsidP="00BF787C">
      <w:r>
        <w:t xml:space="preserve">5. </w:t>
      </w:r>
      <w:r w:rsidR="00465016" w:rsidRPr="002B307A">
        <w:rPr>
          <w:b/>
        </w:rPr>
        <w:t>I</w:t>
      </w:r>
      <w:r w:rsidR="005D2F7E">
        <w:rPr>
          <w:b/>
        </w:rPr>
        <w:t>n</w:t>
      </w:r>
      <w:r w:rsidR="00465016" w:rsidRPr="002B307A">
        <w:rPr>
          <w:b/>
        </w:rPr>
        <w:t>dentation</w:t>
      </w:r>
      <w:r>
        <w:t> :</w:t>
      </w:r>
    </w:p>
    <w:p w:rsidR="00465016" w:rsidRDefault="00465016" w:rsidP="00BF787C"/>
    <w:p w:rsidR="006F5725" w:rsidRDefault="006F5725" w:rsidP="006F5725">
      <w:pPr>
        <w:ind w:left="1134" w:hanging="425"/>
      </w:pPr>
      <w:r>
        <w:t xml:space="preserve">5.1. </w:t>
      </w:r>
      <w:r w:rsidRPr="00D56178">
        <w:rPr>
          <w:b/>
        </w:rPr>
        <w:t>Sélectionnez</w:t>
      </w:r>
      <w:r w:rsidR="00D768FA">
        <w:t xml:space="preserve"> </w:t>
      </w:r>
      <w:r>
        <w:t xml:space="preserve">la portion </w:t>
      </w:r>
      <w:r w:rsidRPr="00A95B45">
        <w:t xml:space="preserve">de texte </w:t>
      </w:r>
      <w:r w:rsidR="00D768FA">
        <w:t>dont</w:t>
      </w:r>
      <w:r>
        <w:t xml:space="preserve"> </w:t>
      </w:r>
      <w:r w:rsidRPr="00A95B45">
        <w:t>v</w:t>
      </w:r>
      <w:r>
        <w:t>ous désirez</w:t>
      </w:r>
      <w:r w:rsidR="00D768FA">
        <w:t xml:space="preserve"> modifier l’indentation</w:t>
      </w:r>
      <w:r>
        <w:t xml:space="preserve">. </w:t>
      </w:r>
    </w:p>
    <w:p w:rsidR="006F5725" w:rsidRDefault="006F5725" w:rsidP="006F5725">
      <w:pPr>
        <w:ind w:left="1134"/>
        <w:rPr>
          <w:i/>
        </w:rPr>
      </w:pPr>
    </w:p>
    <w:p w:rsidR="006F5725" w:rsidRDefault="006F5725" w:rsidP="006F5725">
      <w:pPr>
        <w:ind w:left="1134"/>
      </w:pPr>
      <w:r>
        <w:rPr>
          <w:i/>
        </w:rPr>
        <w:t>Cette action s’applique à une ligne entière, de même qu’à l’ensemble d’un paragraphe.</w:t>
      </w:r>
    </w:p>
    <w:p w:rsidR="006F5725" w:rsidRDefault="006F5725" w:rsidP="00BF787C">
      <w:r>
        <w:tab/>
      </w:r>
    </w:p>
    <w:p w:rsidR="00181D9D" w:rsidRDefault="00181D9D" w:rsidP="00BF787C">
      <w:r>
        <w:tab/>
        <w:t>5</w:t>
      </w:r>
      <w:r w:rsidR="006F5725">
        <w:t>.2</w:t>
      </w:r>
      <w:r>
        <w:t xml:space="preserve">a. Cliquez sur </w:t>
      </w:r>
      <w:r w:rsidR="00E94904">
        <w:rPr>
          <w:noProof/>
        </w:rPr>
        <w:drawing>
          <wp:inline distT="0" distB="0" distL="0" distR="0">
            <wp:extent cx="180975" cy="180975"/>
            <wp:effectExtent l="19050" t="0" r="9525" b="0"/>
            <wp:docPr id="121"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01"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5D2F7E">
        <w:t xml:space="preserve"> </w:t>
      </w:r>
      <w:r>
        <w:t>pour augmenter le retrait du texte</w:t>
      </w:r>
      <w:r w:rsidR="00464607">
        <w:t xml:space="preserve"> vers la gauche</w:t>
      </w:r>
      <w:r>
        <w:t>.</w:t>
      </w:r>
    </w:p>
    <w:p w:rsidR="00181D9D" w:rsidRDefault="00181D9D" w:rsidP="00BF787C"/>
    <w:p w:rsidR="00181D9D" w:rsidRDefault="00181D9D" w:rsidP="00BF787C">
      <w:r>
        <w:tab/>
        <w:t>5</w:t>
      </w:r>
      <w:r w:rsidR="006F5725">
        <w:t>.2b</w:t>
      </w:r>
      <w:r>
        <w:t xml:space="preserve">. Cliquez sur </w:t>
      </w:r>
      <w:r w:rsidR="00E94904">
        <w:rPr>
          <w:noProof/>
        </w:rPr>
        <w:drawing>
          <wp:inline distT="0" distB="0" distL="0" distR="0">
            <wp:extent cx="180975" cy="180975"/>
            <wp:effectExtent l="19050" t="0" r="9525" b="0"/>
            <wp:docPr id="122"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02"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5D2F7E">
        <w:t xml:space="preserve"> </w:t>
      </w:r>
      <w:r>
        <w:t>pour diminuer le retrait du texte</w:t>
      </w:r>
      <w:r w:rsidR="00464607">
        <w:t xml:space="preserve"> vers la droite</w:t>
      </w:r>
      <w:r>
        <w:t>.</w:t>
      </w:r>
    </w:p>
    <w:p w:rsidR="00181D9D" w:rsidRDefault="00181D9D" w:rsidP="00BF787C"/>
    <w:p w:rsidR="00465016" w:rsidRPr="005D2F7E" w:rsidRDefault="002B307A" w:rsidP="00BF787C">
      <w:bookmarkStart w:id="114" w:name="Insérer_lien"/>
      <w:bookmarkStart w:id="115" w:name="Ajout_lien"/>
      <w:bookmarkEnd w:id="114"/>
      <w:bookmarkEnd w:id="115"/>
      <w:r w:rsidRPr="00010DAE">
        <w:t>6</w:t>
      </w:r>
      <w:r w:rsidR="00465016" w:rsidRPr="00010DAE">
        <w:t xml:space="preserve">. </w:t>
      </w:r>
      <w:r w:rsidR="00465016" w:rsidRPr="00DA7794">
        <w:rPr>
          <w:b/>
        </w:rPr>
        <w:t>Ajout</w:t>
      </w:r>
      <w:r w:rsidR="00404A3E" w:rsidRPr="00DA7794">
        <w:rPr>
          <w:b/>
        </w:rPr>
        <w:t xml:space="preserve"> </w:t>
      </w:r>
      <w:r w:rsidR="00465016" w:rsidRPr="00DA7794">
        <w:rPr>
          <w:b/>
        </w:rPr>
        <w:t>/</w:t>
      </w:r>
      <w:r w:rsidR="00404A3E" w:rsidRPr="00DA7794">
        <w:rPr>
          <w:b/>
        </w:rPr>
        <w:t xml:space="preserve"> </w:t>
      </w:r>
      <w:r w:rsidR="00465016" w:rsidRPr="00DA7794">
        <w:rPr>
          <w:b/>
        </w:rPr>
        <w:t>Suppression d’un lien</w:t>
      </w:r>
      <w:r w:rsidRPr="005D2F7E">
        <w:t> :</w:t>
      </w:r>
    </w:p>
    <w:p w:rsidR="0038111C" w:rsidRPr="005D2F7E" w:rsidRDefault="0038111C" w:rsidP="00BF787C"/>
    <w:p w:rsidR="00577A80" w:rsidRPr="005D2F7E" w:rsidRDefault="00577A80" w:rsidP="00577A80">
      <w:pPr>
        <w:ind w:firstLine="708"/>
      </w:pPr>
      <w:r w:rsidRPr="005D2F7E">
        <w:t xml:space="preserve">6a. </w:t>
      </w:r>
      <w:r w:rsidRPr="00AD4F33">
        <w:rPr>
          <w:b/>
        </w:rPr>
        <w:t>Ajout</w:t>
      </w:r>
      <w:r w:rsidRPr="005D2F7E">
        <w:t xml:space="preserve"> d’un lien :</w:t>
      </w:r>
    </w:p>
    <w:p w:rsidR="00577A80" w:rsidRDefault="00577A80" w:rsidP="00577A80">
      <w:pPr>
        <w:ind w:left="1134" w:hanging="1"/>
      </w:pPr>
    </w:p>
    <w:p w:rsidR="00C96692" w:rsidRDefault="00C96692" w:rsidP="00CF61DC">
      <w:pPr>
        <w:ind w:left="1134" w:firstLine="282"/>
      </w:pPr>
      <w:r>
        <w:t xml:space="preserve">6a.1.  </w:t>
      </w:r>
      <w:r w:rsidRPr="00D768FA">
        <w:rPr>
          <w:b/>
        </w:rPr>
        <w:t xml:space="preserve">Sélectionnez </w:t>
      </w:r>
      <w:r>
        <w:t xml:space="preserve">l’endroit </w:t>
      </w:r>
      <w:r w:rsidR="00D768FA">
        <w:t xml:space="preserve">dans le texte </w:t>
      </w:r>
      <w:r w:rsidR="0075656D">
        <w:t>où vous désirez ajouter un lien;</w:t>
      </w:r>
    </w:p>
    <w:p w:rsidR="00C96692" w:rsidRPr="005D2F7E" w:rsidRDefault="00C96692" w:rsidP="00577A80">
      <w:pPr>
        <w:ind w:left="1134" w:hanging="1"/>
      </w:pPr>
    </w:p>
    <w:p w:rsidR="00577A80" w:rsidRPr="005D2F7E" w:rsidRDefault="00CF61DC" w:rsidP="00CF61DC">
      <w:pPr>
        <w:ind w:left="1134" w:firstLine="282"/>
      </w:pPr>
      <w:r>
        <w:t>6a.2</w:t>
      </w:r>
      <w:r w:rsidR="00577A80" w:rsidRPr="005D2F7E">
        <w:t>. Cliquez sur</w:t>
      </w:r>
      <w:r w:rsidR="00834146" w:rsidRPr="005D2F7E">
        <w:t xml:space="preserve"> </w:t>
      </w:r>
      <w:r w:rsidR="00E94904">
        <w:rPr>
          <w:noProof/>
        </w:rPr>
        <w:drawing>
          <wp:inline distT="0" distB="0" distL="0" distR="0">
            <wp:extent cx="180975" cy="180975"/>
            <wp:effectExtent l="19050" t="0" r="9525" b="0"/>
            <wp:docPr id="123"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0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834146" w:rsidRPr="005D2F7E">
        <w:t>;</w:t>
      </w:r>
    </w:p>
    <w:p w:rsidR="00CF61DC" w:rsidRDefault="00CF61DC" w:rsidP="00CF61DC"/>
    <w:p w:rsidR="00C70992" w:rsidRPr="005C7FF8" w:rsidRDefault="00C70992" w:rsidP="00C70992">
      <w:pPr>
        <w:ind w:left="1985"/>
      </w:pPr>
      <w:r>
        <w:rPr>
          <w:i/>
        </w:rPr>
        <w:t>Vous pouvez aussi cliquer sur le bouton droit de la souris dans le champ textuel et sélectionner</w:t>
      </w:r>
      <w:r>
        <w:t xml:space="preserve"> « Insérer un lien ».</w:t>
      </w:r>
    </w:p>
    <w:p w:rsidR="00C70992" w:rsidRDefault="00C70992" w:rsidP="00CF61DC">
      <w:pPr>
        <w:ind w:left="1416" w:firstLine="569"/>
        <w:rPr>
          <w:i/>
        </w:rPr>
      </w:pPr>
    </w:p>
    <w:p w:rsidR="00834146" w:rsidRPr="005D2F7E" w:rsidRDefault="00404A3E" w:rsidP="00CF61DC">
      <w:pPr>
        <w:ind w:left="1416" w:firstLine="569"/>
      </w:pPr>
      <w:r w:rsidRPr="005D2F7E">
        <w:rPr>
          <w:i/>
        </w:rPr>
        <w:t>La fenêtre</w:t>
      </w:r>
      <w:r w:rsidRPr="005D2F7E">
        <w:t xml:space="preserve"> Ajout d’un lien</w:t>
      </w:r>
      <w:r w:rsidR="00834146" w:rsidRPr="005D2F7E">
        <w:rPr>
          <w:i/>
        </w:rPr>
        <w:t xml:space="preserve"> apparaît.</w:t>
      </w:r>
    </w:p>
    <w:p w:rsidR="00834146" w:rsidRDefault="00842F12" w:rsidP="00842F12">
      <w:r>
        <w:tab/>
      </w:r>
      <w:r>
        <w:tab/>
      </w:r>
    </w:p>
    <w:p w:rsidR="00842F12" w:rsidRPr="005D2F7E" w:rsidRDefault="00842F12" w:rsidP="00842F12">
      <w:pPr>
        <w:ind w:left="708" w:firstLine="708"/>
      </w:pPr>
      <w:r>
        <w:t>6a.3. Choix du type de lien à ajouter :</w:t>
      </w:r>
    </w:p>
    <w:p w:rsidR="00842F12" w:rsidRDefault="00842F12" w:rsidP="00842F12">
      <w:pPr>
        <w:ind w:left="1277" w:firstLine="708"/>
      </w:pPr>
    </w:p>
    <w:p w:rsidR="00404A3E" w:rsidRPr="005D2F7E" w:rsidRDefault="00CF61DC" w:rsidP="00842F12">
      <w:pPr>
        <w:ind w:left="1416" w:firstLine="708"/>
      </w:pPr>
      <w:r>
        <w:t>6a.3</w:t>
      </w:r>
      <w:r w:rsidR="00834146" w:rsidRPr="005D2F7E">
        <w:t>a.</w:t>
      </w:r>
      <w:r w:rsidR="0047369A">
        <w:t xml:space="preserve"> </w:t>
      </w:r>
      <w:r w:rsidR="0047369A" w:rsidRPr="00C74DAC">
        <w:rPr>
          <w:b/>
        </w:rPr>
        <w:t>L</w:t>
      </w:r>
      <w:r w:rsidR="00404A3E" w:rsidRPr="00C74DAC">
        <w:rPr>
          <w:b/>
        </w:rPr>
        <w:t>ien interne</w:t>
      </w:r>
      <w:r w:rsidR="0047369A">
        <w:t> </w:t>
      </w:r>
      <w:r w:rsidR="008B178C">
        <w:t xml:space="preserve">depuis la </w:t>
      </w:r>
      <w:r w:rsidR="008B178C" w:rsidRPr="006333B5">
        <w:rPr>
          <w:b/>
        </w:rPr>
        <w:t>banque de données</w:t>
      </w:r>
      <w:r w:rsidR="008B178C">
        <w:t xml:space="preserve"> </w:t>
      </w:r>
      <w:r w:rsidR="0047369A">
        <w:t>:</w:t>
      </w:r>
    </w:p>
    <w:p w:rsidR="00AD4F33" w:rsidRDefault="0047369A" w:rsidP="00AD4F33">
      <w:pPr>
        <w:ind w:firstLine="708"/>
      </w:pPr>
      <w:r>
        <w:tab/>
      </w:r>
      <w:r>
        <w:tab/>
      </w:r>
      <w:r>
        <w:tab/>
      </w:r>
    </w:p>
    <w:p w:rsidR="005D2F7E" w:rsidRDefault="00DA7794" w:rsidP="00842F12">
      <w:pPr>
        <w:ind w:left="2694" w:firstLine="3"/>
        <w:rPr>
          <w:i/>
        </w:rPr>
      </w:pPr>
      <w:r>
        <w:rPr>
          <w:i/>
        </w:rPr>
        <w:t xml:space="preserve">La fenêtre </w:t>
      </w:r>
      <w:r>
        <w:t xml:space="preserve">Recherche dans la banque de données </w:t>
      </w:r>
      <w:r>
        <w:rPr>
          <w:i/>
        </w:rPr>
        <w:t>apparaît.</w:t>
      </w:r>
    </w:p>
    <w:p w:rsidR="0047369A" w:rsidRDefault="0047369A" w:rsidP="00842F12">
      <w:pPr>
        <w:ind w:left="2694" w:firstLine="3"/>
        <w:rPr>
          <w:i/>
        </w:rPr>
      </w:pPr>
    </w:p>
    <w:p w:rsidR="00565E81" w:rsidRDefault="0047369A" w:rsidP="00565E81">
      <w:pPr>
        <w:ind w:left="1134" w:firstLine="282"/>
      </w:pPr>
      <w:r>
        <w:rPr>
          <w:i/>
        </w:rPr>
        <w:tab/>
      </w:r>
      <w:r w:rsidR="00565E81">
        <w:rPr>
          <w:i/>
        </w:rPr>
        <w:tab/>
      </w:r>
      <w:r w:rsidR="00565E81">
        <w:t xml:space="preserve">6a.3a.1. </w:t>
      </w:r>
      <w:hyperlink w:anchor="_Rechercher_dans_la" w:history="1">
        <w:r w:rsidR="00565E81" w:rsidRPr="00577A80">
          <w:rPr>
            <w:rStyle w:val="Lienhypertexte"/>
          </w:rPr>
          <w:t>Recherchez</w:t>
        </w:r>
      </w:hyperlink>
      <w:r w:rsidR="00565E81">
        <w:t xml:space="preserve"> l’item avec lequel établir un lien</w:t>
      </w:r>
      <w:r w:rsidR="006E0542">
        <w:t>;</w:t>
      </w:r>
    </w:p>
    <w:p w:rsidR="006E0542" w:rsidRDefault="006E0542" w:rsidP="00565E81">
      <w:pPr>
        <w:ind w:left="1134" w:firstLine="282"/>
      </w:pPr>
    </w:p>
    <w:p w:rsidR="00565E81" w:rsidRDefault="006E0542" w:rsidP="006E0542">
      <w:pPr>
        <w:ind w:left="2411" w:firstLine="421"/>
      </w:pPr>
      <w:r>
        <w:t>6</w:t>
      </w:r>
      <w:r w:rsidR="00565E81">
        <w:t>a.3</w:t>
      </w:r>
      <w:r>
        <w:t>a</w:t>
      </w:r>
      <w:r w:rsidR="00565E81">
        <w:t>.</w:t>
      </w:r>
      <w:r>
        <w:t>2</w:t>
      </w:r>
      <w:r w:rsidR="00565E81">
        <w:t xml:space="preserve"> </w:t>
      </w:r>
      <w:r w:rsidR="00565E81" w:rsidRPr="00AD4F33">
        <w:rPr>
          <w:b/>
        </w:rPr>
        <w:t>Double-cliquez</w:t>
      </w:r>
      <w:r>
        <w:t xml:space="preserve"> sur l’item pour le sélectionner;</w:t>
      </w:r>
    </w:p>
    <w:p w:rsidR="00565E81" w:rsidRDefault="006E0542" w:rsidP="00565E81">
      <w:pPr>
        <w:ind w:left="1134"/>
      </w:pPr>
      <w:r>
        <w:tab/>
      </w:r>
      <w:r>
        <w:tab/>
      </w:r>
      <w:r>
        <w:tab/>
      </w:r>
      <w:r>
        <w:tab/>
      </w:r>
    </w:p>
    <w:p w:rsidR="00565E81" w:rsidRDefault="006E0542" w:rsidP="006E0542">
      <w:pPr>
        <w:ind w:left="3540"/>
        <w:rPr>
          <w:i/>
        </w:rPr>
      </w:pPr>
      <w:r>
        <w:rPr>
          <w:i/>
        </w:rPr>
        <w:t>La fenêtre</w:t>
      </w:r>
      <w:r>
        <w:t xml:space="preserve"> Ajout d’un lien - Titre</w:t>
      </w:r>
      <w:r w:rsidR="00565E81">
        <w:rPr>
          <w:i/>
        </w:rPr>
        <w:t xml:space="preserve"> apparaît</w:t>
      </w:r>
      <w:r>
        <w:rPr>
          <w:i/>
        </w:rPr>
        <w:t>.</w:t>
      </w:r>
    </w:p>
    <w:p w:rsidR="006E0542" w:rsidRDefault="006E0542" w:rsidP="006E0542">
      <w:pPr>
        <w:rPr>
          <w:i/>
        </w:rPr>
      </w:pPr>
      <w:r>
        <w:rPr>
          <w:i/>
        </w:rPr>
        <w:tab/>
      </w:r>
      <w:r>
        <w:rPr>
          <w:i/>
        </w:rPr>
        <w:tab/>
      </w:r>
      <w:r>
        <w:rPr>
          <w:i/>
        </w:rPr>
        <w:tab/>
      </w:r>
      <w:r>
        <w:rPr>
          <w:i/>
        </w:rPr>
        <w:tab/>
      </w:r>
    </w:p>
    <w:p w:rsidR="006E0542" w:rsidRPr="006E0542" w:rsidRDefault="006E0542" w:rsidP="006E0542">
      <w:pPr>
        <w:ind w:left="2124" w:firstLine="708"/>
      </w:pPr>
      <w:r>
        <w:t xml:space="preserve">6a.3a.3. Inscrivez le </w:t>
      </w:r>
      <w:r w:rsidR="00046E0A">
        <w:rPr>
          <w:b/>
        </w:rPr>
        <w:t>titre</w:t>
      </w:r>
      <w:r>
        <w:t xml:space="preserve"> du lien, puis cliquez sur </w:t>
      </w:r>
      <w:r w:rsidRPr="002F716D">
        <w:rPr>
          <w:b/>
        </w:rPr>
        <w:t>« Ok »</w:t>
      </w:r>
      <w:r w:rsidR="002F716D" w:rsidRPr="002F716D">
        <w:t>.</w:t>
      </w:r>
    </w:p>
    <w:p w:rsidR="0047369A" w:rsidRDefault="006E0542" w:rsidP="00842F12">
      <w:pPr>
        <w:ind w:left="2694" w:firstLine="3"/>
      </w:pPr>
      <w:r>
        <w:tab/>
      </w:r>
      <w:r>
        <w:tab/>
      </w:r>
    </w:p>
    <w:p w:rsidR="006E0542" w:rsidRDefault="006E0542" w:rsidP="00046E0A">
      <w:pPr>
        <w:ind w:left="3686"/>
        <w:rPr>
          <w:i/>
        </w:rPr>
      </w:pPr>
      <w:r>
        <w:rPr>
          <w:i/>
        </w:rPr>
        <w:t>Le</w:t>
      </w:r>
      <w:r w:rsidR="00046E0A">
        <w:rPr>
          <w:i/>
        </w:rPr>
        <w:t xml:space="preserve"> titre</w:t>
      </w:r>
      <w:r>
        <w:rPr>
          <w:i/>
        </w:rPr>
        <w:t xml:space="preserve"> apparaît dans la boîte de </w:t>
      </w:r>
      <w:r w:rsidR="00046E0A">
        <w:rPr>
          <w:i/>
        </w:rPr>
        <w:t>texte,</w:t>
      </w:r>
      <w:r w:rsidR="008D277A">
        <w:rPr>
          <w:i/>
        </w:rPr>
        <w:t xml:space="preserve"> il</w:t>
      </w:r>
      <w:r>
        <w:rPr>
          <w:i/>
        </w:rPr>
        <w:t xml:space="preserve"> </w:t>
      </w:r>
      <w:r w:rsidR="008D277A">
        <w:rPr>
          <w:i/>
        </w:rPr>
        <w:t xml:space="preserve">est inscrit en </w:t>
      </w:r>
      <w:r w:rsidR="00E94904">
        <w:rPr>
          <w:noProof/>
        </w:rPr>
        <w:drawing>
          <wp:inline distT="0" distB="0" distL="0" distR="0">
            <wp:extent cx="223520" cy="127635"/>
            <wp:effectExtent l="19050" t="0" r="5080" b="0"/>
            <wp:docPr id="124"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73" cstate="print"/>
                    <a:srcRect/>
                    <a:stretch>
                      <a:fillRect/>
                    </a:stretch>
                  </pic:blipFill>
                  <pic:spPr bwMode="auto">
                    <a:xfrm>
                      <a:off x="0" y="0"/>
                      <a:ext cx="223520" cy="127635"/>
                    </a:xfrm>
                    <a:prstGeom prst="rect">
                      <a:avLst/>
                    </a:prstGeom>
                    <a:noFill/>
                    <a:ln w="9525">
                      <a:noFill/>
                      <a:miter lim="800000"/>
                      <a:headEnd/>
                      <a:tailEnd/>
                    </a:ln>
                  </pic:spPr>
                </pic:pic>
              </a:graphicData>
            </a:graphic>
          </wp:inline>
        </w:drawing>
      </w:r>
      <w:r w:rsidR="008D277A">
        <w:rPr>
          <w:i/>
        </w:rPr>
        <w:t xml:space="preserve"> et</w:t>
      </w:r>
      <w:r w:rsidR="00046E0A">
        <w:rPr>
          <w:i/>
        </w:rPr>
        <w:t xml:space="preserve"> est souligné d’</w:t>
      </w:r>
      <w:r w:rsidR="008D277A">
        <w:rPr>
          <w:i/>
        </w:rPr>
        <w:t>un trait.</w:t>
      </w:r>
      <w:r w:rsidR="00046E0A">
        <w:rPr>
          <w:i/>
        </w:rPr>
        <w:t xml:space="preserve"> </w:t>
      </w:r>
    </w:p>
    <w:p w:rsidR="005D2F7E" w:rsidRPr="005D2F7E" w:rsidRDefault="005D2F7E" w:rsidP="00834146">
      <w:pPr>
        <w:ind w:left="1701"/>
      </w:pPr>
    </w:p>
    <w:p w:rsidR="00834146" w:rsidRPr="005D2F7E" w:rsidRDefault="00CF61DC" w:rsidP="0047369A">
      <w:pPr>
        <w:ind w:left="1416" w:firstLine="708"/>
      </w:pPr>
      <w:r>
        <w:t>6a.3</w:t>
      </w:r>
      <w:r w:rsidR="00834146" w:rsidRPr="005D2F7E">
        <w:t xml:space="preserve">b. </w:t>
      </w:r>
      <w:r w:rsidR="0047369A" w:rsidRPr="00C74DAC">
        <w:rPr>
          <w:b/>
        </w:rPr>
        <w:t>L</w:t>
      </w:r>
      <w:r w:rsidR="00404A3E" w:rsidRPr="00C74DAC">
        <w:rPr>
          <w:b/>
        </w:rPr>
        <w:t>ien externe</w:t>
      </w:r>
      <w:r w:rsidR="0047369A">
        <w:t> :</w:t>
      </w:r>
    </w:p>
    <w:p w:rsidR="00CE5E1A" w:rsidRDefault="008D277A" w:rsidP="00CE5E1A">
      <w:pPr>
        <w:ind w:left="2410"/>
        <w:rPr>
          <w:i/>
        </w:rPr>
      </w:pPr>
      <w:r>
        <w:rPr>
          <w:i/>
        </w:rPr>
        <w:tab/>
      </w:r>
    </w:p>
    <w:p w:rsidR="008D277A" w:rsidRDefault="008D277A" w:rsidP="00CE5E1A">
      <w:pPr>
        <w:ind w:left="2410"/>
      </w:pPr>
      <w:r>
        <w:rPr>
          <w:i/>
        </w:rPr>
        <w:tab/>
        <w:t xml:space="preserve">La fenêtre </w:t>
      </w:r>
      <w:r w:rsidR="00C377AB">
        <w:t xml:space="preserve">Ajout d’un lien externe </w:t>
      </w:r>
      <w:r w:rsidR="00C377AB">
        <w:rPr>
          <w:i/>
        </w:rPr>
        <w:t>apparaît.</w:t>
      </w:r>
    </w:p>
    <w:p w:rsidR="00C377AB" w:rsidRDefault="00C377AB" w:rsidP="00CE5E1A">
      <w:pPr>
        <w:ind w:left="2410"/>
      </w:pPr>
    </w:p>
    <w:p w:rsidR="00C377AB" w:rsidRPr="00C377AB" w:rsidRDefault="00C377AB" w:rsidP="00C377AB">
      <w:pPr>
        <w:ind w:left="3686" w:hanging="851"/>
      </w:pPr>
      <w:r>
        <w:t>6a.3b.1. Inscrivez l’</w:t>
      </w:r>
      <w:r w:rsidRPr="00C377AB">
        <w:rPr>
          <w:b/>
        </w:rPr>
        <w:t>adresse</w:t>
      </w:r>
      <w:r>
        <w:t xml:space="preserve"> du lien après le </w:t>
      </w:r>
      <w:r w:rsidRPr="00C377AB">
        <w:rPr>
          <w:b/>
        </w:rPr>
        <w:t>« http:// »</w:t>
      </w:r>
      <w:r>
        <w:t xml:space="preserve">, puis cliquez sur </w:t>
      </w:r>
      <w:r w:rsidRPr="00C377AB">
        <w:rPr>
          <w:b/>
        </w:rPr>
        <w:t>« Ok »</w:t>
      </w:r>
      <w:r w:rsidRPr="00C377AB">
        <w:t>;</w:t>
      </w:r>
    </w:p>
    <w:p w:rsidR="00C377AB" w:rsidRDefault="00C377AB" w:rsidP="0047369A">
      <w:pPr>
        <w:ind w:left="2694"/>
        <w:rPr>
          <w:i/>
        </w:rPr>
      </w:pPr>
    </w:p>
    <w:p w:rsidR="00C377AB" w:rsidRDefault="00C377AB" w:rsidP="00C377AB">
      <w:pPr>
        <w:ind w:left="3540"/>
        <w:rPr>
          <w:i/>
        </w:rPr>
      </w:pPr>
      <w:r>
        <w:rPr>
          <w:i/>
        </w:rPr>
        <w:t>La fenêtre</w:t>
      </w:r>
      <w:r>
        <w:t xml:space="preserve"> Ajout d’un lien - Titre</w:t>
      </w:r>
      <w:r>
        <w:rPr>
          <w:i/>
        </w:rPr>
        <w:t xml:space="preserve"> apparaît.</w:t>
      </w:r>
    </w:p>
    <w:p w:rsidR="00C377AB" w:rsidRDefault="00C377AB" w:rsidP="00C377AB">
      <w:pPr>
        <w:rPr>
          <w:i/>
        </w:rPr>
      </w:pPr>
      <w:r>
        <w:rPr>
          <w:i/>
        </w:rPr>
        <w:tab/>
      </w:r>
      <w:r>
        <w:rPr>
          <w:i/>
        </w:rPr>
        <w:tab/>
      </w:r>
      <w:r>
        <w:rPr>
          <w:i/>
        </w:rPr>
        <w:tab/>
      </w:r>
      <w:r>
        <w:rPr>
          <w:i/>
        </w:rPr>
        <w:tab/>
      </w:r>
    </w:p>
    <w:p w:rsidR="00C377AB" w:rsidRPr="006E0542" w:rsidRDefault="00C377AB" w:rsidP="00C377AB">
      <w:pPr>
        <w:ind w:left="2124" w:firstLine="708"/>
      </w:pPr>
      <w:r>
        <w:t xml:space="preserve">6a.3b.2. Inscrivez le </w:t>
      </w:r>
      <w:r>
        <w:rPr>
          <w:b/>
        </w:rPr>
        <w:t>titre</w:t>
      </w:r>
      <w:r>
        <w:t xml:space="preserve"> du lien, puis cliquez sur </w:t>
      </w:r>
      <w:r w:rsidRPr="002F716D">
        <w:rPr>
          <w:b/>
        </w:rPr>
        <w:t>« Ok »</w:t>
      </w:r>
      <w:r w:rsidRPr="002F716D">
        <w:t>.</w:t>
      </w:r>
    </w:p>
    <w:p w:rsidR="00C377AB" w:rsidRDefault="00C377AB" w:rsidP="00C377AB">
      <w:pPr>
        <w:ind w:left="2694" w:firstLine="3"/>
      </w:pPr>
      <w:r>
        <w:tab/>
      </w:r>
      <w:r>
        <w:tab/>
      </w:r>
    </w:p>
    <w:p w:rsidR="00C377AB" w:rsidRDefault="00C377AB" w:rsidP="00C377AB">
      <w:pPr>
        <w:ind w:left="3540"/>
        <w:rPr>
          <w:i/>
        </w:rPr>
      </w:pPr>
      <w:r>
        <w:rPr>
          <w:i/>
        </w:rPr>
        <w:t xml:space="preserve">Le titre apparaît dans la boîte de texte, il est inscrit en </w:t>
      </w:r>
      <w:r w:rsidR="00E94904">
        <w:rPr>
          <w:noProof/>
        </w:rPr>
        <w:drawing>
          <wp:inline distT="0" distB="0" distL="0" distR="0">
            <wp:extent cx="223520" cy="127635"/>
            <wp:effectExtent l="19050" t="0" r="5080" b="0"/>
            <wp:docPr id="125"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73" cstate="print"/>
                    <a:srcRect/>
                    <a:stretch>
                      <a:fillRect/>
                    </a:stretch>
                  </pic:blipFill>
                  <pic:spPr bwMode="auto">
                    <a:xfrm>
                      <a:off x="0" y="0"/>
                      <a:ext cx="223520" cy="127635"/>
                    </a:xfrm>
                    <a:prstGeom prst="rect">
                      <a:avLst/>
                    </a:prstGeom>
                    <a:noFill/>
                    <a:ln w="9525">
                      <a:noFill/>
                      <a:miter lim="800000"/>
                      <a:headEnd/>
                      <a:tailEnd/>
                    </a:ln>
                  </pic:spPr>
                </pic:pic>
              </a:graphicData>
            </a:graphic>
          </wp:inline>
        </w:drawing>
      </w:r>
      <w:r>
        <w:rPr>
          <w:i/>
        </w:rPr>
        <w:t xml:space="preserve"> et est souligné d’un trait.</w:t>
      </w:r>
    </w:p>
    <w:p w:rsidR="00C377AB" w:rsidRDefault="00C377AB" w:rsidP="0047369A">
      <w:pPr>
        <w:ind w:left="2694"/>
        <w:rPr>
          <w:i/>
        </w:rPr>
      </w:pPr>
    </w:p>
    <w:p w:rsidR="008B178C" w:rsidRPr="00CE5E1A" w:rsidRDefault="00CE5E1A" w:rsidP="008B178C">
      <w:pPr>
        <w:ind w:left="2835"/>
        <w:rPr>
          <w:i/>
        </w:rPr>
      </w:pPr>
      <w:r>
        <w:rPr>
          <w:i/>
        </w:rPr>
        <w:t xml:space="preserve">Pour pouvoir </w:t>
      </w:r>
      <w:r w:rsidR="00010DAE">
        <w:rPr>
          <w:i/>
        </w:rPr>
        <w:t xml:space="preserve">ajouter </w:t>
      </w:r>
      <w:r w:rsidR="002F716D">
        <w:rPr>
          <w:i/>
        </w:rPr>
        <w:t>un lien externe</w:t>
      </w:r>
      <w:r>
        <w:rPr>
          <w:i/>
        </w:rPr>
        <w:t xml:space="preserve">, un utilisateur doit avoir le </w:t>
      </w:r>
      <w:r>
        <w:rPr>
          <w:b/>
          <w:i/>
        </w:rPr>
        <w:t>Droit d’ajouter des liens externes dans les boîtes de texte</w:t>
      </w:r>
      <w:r>
        <w:rPr>
          <w:i/>
        </w:rPr>
        <w:t xml:space="preserve"> d’activé dans son profil.</w:t>
      </w:r>
    </w:p>
    <w:p w:rsidR="006E0542" w:rsidRDefault="006E0542" w:rsidP="006E0542">
      <w:pPr>
        <w:ind w:left="3540"/>
        <w:rPr>
          <w:i/>
        </w:rPr>
      </w:pPr>
    </w:p>
    <w:p w:rsidR="006333B5" w:rsidRDefault="00882F28" w:rsidP="006333B5">
      <w:pPr>
        <w:ind w:left="2835" w:hanging="711"/>
      </w:pPr>
      <w:r>
        <w:t>6a.3c</w:t>
      </w:r>
      <w:r w:rsidR="008B178C" w:rsidRPr="005D2F7E">
        <w:t>.</w:t>
      </w:r>
      <w:r w:rsidR="008B178C">
        <w:t xml:space="preserve"> </w:t>
      </w:r>
      <w:r w:rsidR="008B178C" w:rsidRPr="00C74DAC">
        <w:rPr>
          <w:b/>
        </w:rPr>
        <w:t>Lien interne</w:t>
      </w:r>
      <w:r w:rsidR="008B178C">
        <w:t xml:space="preserve"> depuis les </w:t>
      </w:r>
      <w:r w:rsidR="008B178C" w:rsidRPr="006333B5">
        <w:rPr>
          <w:b/>
        </w:rPr>
        <w:t>communications</w:t>
      </w:r>
      <w:r w:rsidR="008B178C">
        <w:t xml:space="preserve"> d’</w:t>
      </w:r>
      <w:r w:rsidR="006333B5">
        <w:t>un compte</w:t>
      </w:r>
    </w:p>
    <w:p w:rsidR="008B178C" w:rsidRDefault="008B178C" w:rsidP="006333B5">
      <w:pPr>
        <w:ind w:left="2835" w:hanging="138"/>
      </w:pPr>
      <w:r>
        <w:t>client:</w:t>
      </w:r>
    </w:p>
    <w:p w:rsidR="008B178C" w:rsidRDefault="008B178C" w:rsidP="008B178C">
      <w:pPr>
        <w:ind w:left="1416" w:firstLine="708"/>
      </w:pPr>
    </w:p>
    <w:p w:rsidR="008B178C" w:rsidRPr="00ED77FD" w:rsidRDefault="005258B8" w:rsidP="00ED77FD">
      <w:pPr>
        <w:ind w:left="2697"/>
        <w:rPr>
          <w:i/>
        </w:rPr>
      </w:pPr>
      <w:r w:rsidRPr="005258B8">
        <w:rPr>
          <w:b/>
          <w:i/>
        </w:rPr>
        <w:t>N.B. :</w:t>
      </w:r>
      <w:r>
        <w:rPr>
          <w:i/>
        </w:rPr>
        <w:t xml:space="preserve"> </w:t>
      </w:r>
      <w:r w:rsidR="008B178C" w:rsidRPr="00ED77FD">
        <w:rPr>
          <w:i/>
        </w:rPr>
        <w:t xml:space="preserve">Cette </w:t>
      </w:r>
      <w:r w:rsidRPr="005258B8">
        <w:rPr>
          <w:b/>
          <w:i/>
        </w:rPr>
        <w:t xml:space="preserve">troisième </w:t>
      </w:r>
      <w:r w:rsidR="008B178C" w:rsidRPr="005258B8">
        <w:rPr>
          <w:b/>
          <w:i/>
        </w:rPr>
        <w:t xml:space="preserve">option </w:t>
      </w:r>
      <w:r w:rsidR="008B178C" w:rsidRPr="00ED77FD">
        <w:rPr>
          <w:i/>
        </w:rPr>
        <w:t xml:space="preserve">n’est </w:t>
      </w:r>
      <w:r>
        <w:rPr>
          <w:i/>
        </w:rPr>
        <w:t xml:space="preserve">disponible </w:t>
      </w:r>
      <w:r w:rsidR="008B178C" w:rsidRPr="00ED77FD">
        <w:rPr>
          <w:i/>
        </w:rPr>
        <w:t xml:space="preserve">que </w:t>
      </w:r>
      <w:r>
        <w:rPr>
          <w:i/>
        </w:rPr>
        <w:t xml:space="preserve">lorsque l’on ajoute un lien à partir de la </w:t>
      </w:r>
      <w:r w:rsidR="008B178C" w:rsidRPr="00ED77FD">
        <w:rPr>
          <w:i/>
        </w:rPr>
        <w:t xml:space="preserve">barre d’outils de la boîte de </w:t>
      </w:r>
      <w:r>
        <w:rPr>
          <w:i/>
        </w:rPr>
        <w:t>texte web qui se trouve dans l’onglet</w:t>
      </w:r>
      <w:r w:rsidR="008B178C" w:rsidRPr="00ED77FD">
        <w:rPr>
          <w:i/>
        </w:rPr>
        <w:t xml:space="preserve"> </w:t>
      </w:r>
      <w:hyperlink w:anchor="_Dossiers_d’un_compte" w:history="1">
        <w:r w:rsidR="008B178C" w:rsidRPr="00ED77FD">
          <w:rPr>
            <w:rStyle w:val="Lienhypertexte"/>
            <w:i/>
          </w:rPr>
          <w:t>dossiers</w:t>
        </w:r>
      </w:hyperlink>
      <w:r w:rsidR="008B178C" w:rsidRPr="00ED77FD">
        <w:rPr>
          <w:i/>
        </w:rPr>
        <w:t xml:space="preserve"> d</w:t>
      </w:r>
      <w:r>
        <w:rPr>
          <w:i/>
        </w:rPr>
        <w:t>e la fenêtre d</w:t>
      </w:r>
      <w:r w:rsidR="008B178C" w:rsidRPr="00ED77FD">
        <w:rPr>
          <w:i/>
        </w:rPr>
        <w:t xml:space="preserve">’un </w:t>
      </w:r>
      <w:hyperlink w:anchor="_Compte_client_1" w:history="1">
        <w:r w:rsidR="008B178C" w:rsidRPr="00ED77FD">
          <w:rPr>
            <w:rStyle w:val="Lienhypertexte"/>
            <w:i/>
          </w:rPr>
          <w:t>compte client</w:t>
        </w:r>
      </w:hyperlink>
      <w:r w:rsidR="008B178C" w:rsidRPr="00ED77FD">
        <w:rPr>
          <w:i/>
        </w:rPr>
        <w:t>.</w:t>
      </w:r>
    </w:p>
    <w:p w:rsidR="008B178C" w:rsidRPr="00ED77FD" w:rsidRDefault="008B178C" w:rsidP="008B178C">
      <w:pPr>
        <w:ind w:firstLine="708"/>
        <w:rPr>
          <w:i/>
        </w:rPr>
      </w:pPr>
      <w:r w:rsidRPr="00ED77FD">
        <w:rPr>
          <w:i/>
        </w:rPr>
        <w:tab/>
      </w:r>
      <w:r w:rsidRPr="00ED77FD">
        <w:rPr>
          <w:i/>
        </w:rPr>
        <w:tab/>
      </w:r>
      <w:r w:rsidRPr="00ED77FD">
        <w:rPr>
          <w:i/>
        </w:rPr>
        <w:tab/>
      </w:r>
    </w:p>
    <w:p w:rsidR="008B178C" w:rsidRDefault="008B178C" w:rsidP="008B178C">
      <w:pPr>
        <w:ind w:left="2694" w:firstLine="3"/>
        <w:rPr>
          <w:i/>
        </w:rPr>
      </w:pPr>
      <w:r>
        <w:rPr>
          <w:i/>
        </w:rPr>
        <w:t xml:space="preserve">La fenêtre </w:t>
      </w:r>
      <w:r w:rsidR="005258B8">
        <w:t xml:space="preserve">Sélectionner la communication </w:t>
      </w:r>
      <w:r>
        <w:rPr>
          <w:i/>
        </w:rPr>
        <w:t>apparaît.</w:t>
      </w:r>
    </w:p>
    <w:p w:rsidR="008B178C" w:rsidRDefault="008B178C" w:rsidP="008B178C">
      <w:pPr>
        <w:ind w:left="2694" w:firstLine="3"/>
        <w:rPr>
          <w:i/>
        </w:rPr>
      </w:pPr>
    </w:p>
    <w:p w:rsidR="008B178C" w:rsidRDefault="00882F28" w:rsidP="00882F28">
      <w:pPr>
        <w:ind w:left="3686" w:hanging="854"/>
      </w:pPr>
      <w:r>
        <w:t>6a.3c</w:t>
      </w:r>
      <w:r w:rsidR="008B178C">
        <w:t xml:space="preserve">.1. </w:t>
      </w:r>
      <w:r w:rsidRPr="00882F28">
        <w:rPr>
          <w:b/>
        </w:rPr>
        <w:t>Sélectionnez une communication</w:t>
      </w:r>
      <w:r>
        <w:t xml:space="preserve"> à l’aide du bouton gauche de la souris;</w:t>
      </w:r>
    </w:p>
    <w:p w:rsidR="00882F28" w:rsidRDefault="00882F28" w:rsidP="008B178C">
      <w:pPr>
        <w:ind w:left="1134" w:firstLine="282"/>
      </w:pPr>
    </w:p>
    <w:p w:rsidR="008B178C" w:rsidRDefault="008B178C" w:rsidP="008B178C">
      <w:pPr>
        <w:ind w:left="2411" w:firstLine="421"/>
      </w:pPr>
      <w:r>
        <w:t>6a.3</w:t>
      </w:r>
      <w:r w:rsidR="00882F28">
        <w:t>c</w:t>
      </w:r>
      <w:r>
        <w:t xml:space="preserve">.2 </w:t>
      </w:r>
      <w:r w:rsidR="00882F28">
        <w:rPr>
          <w:b/>
        </w:rPr>
        <w:t>Cliquez sur « Ok »</w:t>
      </w:r>
      <w:r>
        <w:t>;</w:t>
      </w:r>
    </w:p>
    <w:p w:rsidR="008B178C" w:rsidRDefault="008B178C" w:rsidP="008B178C">
      <w:pPr>
        <w:ind w:left="1134"/>
      </w:pPr>
      <w:r>
        <w:tab/>
      </w:r>
      <w:r>
        <w:tab/>
      </w:r>
      <w:r>
        <w:tab/>
      </w:r>
      <w:r>
        <w:tab/>
      </w:r>
    </w:p>
    <w:p w:rsidR="008B178C" w:rsidRDefault="008B178C" w:rsidP="008B178C">
      <w:pPr>
        <w:ind w:left="3540"/>
        <w:rPr>
          <w:i/>
        </w:rPr>
      </w:pPr>
      <w:r>
        <w:rPr>
          <w:i/>
        </w:rPr>
        <w:t>La fenêtre</w:t>
      </w:r>
      <w:r>
        <w:t xml:space="preserve"> Ajout d’un lien - Titre</w:t>
      </w:r>
      <w:r>
        <w:rPr>
          <w:i/>
        </w:rPr>
        <w:t xml:space="preserve"> apparaît.</w:t>
      </w:r>
    </w:p>
    <w:p w:rsidR="008B178C" w:rsidRDefault="008B178C" w:rsidP="008B178C">
      <w:pPr>
        <w:rPr>
          <w:i/>
        </w:rPr>
      </w:pPr>
      <w:r>
        <w:rPr>
          <w:i/>
        </w:rPr>
        <w:tab/>
      </w:r>
      <w:r>
        <w:rPr>
          <w:i/>
        </w:rPr>
        <w:tab/>
      </w:r>
      <w:r>
        <w:rPr>
          <w:i/>
        </w:rPr>
        <w:tab/>
      </w:r>
      <w:r>
        <w:rPr>
          <w:i/>
        </w:rPr>
        <w:tab/>
      </w:r>
    </w:p>
    <w:p w:rsidR="008B178C" w:rsidRPr="006E0542" w:rsidRDefault="00882F28" w:rsidP="008B178C">
      <w:pPr>
        <w:ind w:left="2124" w:firstLine="708"/>
      </w:pPr>
      <w:r>
        <w:t>6a.3c</w:t>
      </w:r>
      <w:r w:rsidR="008B178C">
        <w:t xml:space="preserve">.3. Inscrivez le </w:t>
      </w:r>
      <w:r w:rsidR="008B178C">
        <w:rPr>
          <w:b/>
        </w:rPr>
        <w:t>titre</w:t>
      </w:r>
      <w:r w:rsidR="008B178C">
        <w:t xml:space="preserve"> du lien, puis cliquez sur </w:t>
      </w:r>
      <w:r w:rsidR="008B178C" w:rsidRPr="002F716D">
        <w:rPr>
          <w:b/>
        </w:rPr>
        <w:t>« Ok »</w:t>
      </w:r>
      <w:r w:rsidR="008B178C" w:rsidRPr="002F716D">
        <w:t>.</w:t>
      </w:r>
    </w:p>
    <w:p w:rsidR="008B178C" w:rsidRDefault="008B178C" w:rsidP="008B178C">
      <w:pPr>
        <w:ind w:left="2694" w:firstLine="3"/>
      </w:pPr>
      <w:r>
        <w:tab/>
      </w:r>
      <w:r>
        <w:tab/>
      </w:r>
    </w:p>
    <w:p w:rsidR="008B178C" w:rsidRDefault="008B178C" w:rsidP="008B178C">
      <w:pPr>
        <w:ind w:left="3686"/>
        <w:rPr>
          <w:i/>
        </w:rPr>
      </w:pPr>
      <w:r>
        <w:rPr>
          <w:i/>
        </w:rPr>
        <w:t xml:space="preserve">Le titre apparaît dans la boîte de texte, il est inscrit en </w:t>
      </w:r>
      <w:r w:rsidR="00E94904">
        <w:rPr>
          <w:noProof/>
        </w:rPr>
        <w:drawing>
          <wp:inline distT="0" distB="0" distL="0" distR="0">
            <wp:extent cx="223520" cy="127635"/>
            <wp:effectExtent l="19050" t="0" r="5080" b="0"/>
            <wp:docPr id="126"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73" cstate="print"/>
                    <a:srcRect/>
                    <a:stretch>
                      <a:fillRect/>
                    </a:stretch>
                  </pic:blipFill>
                  <pic:spPr bwMode="auto">
                    <a:xfrm>
                      <a:off x="0" y="0"/>
                      <a:ext cx="223520" cy="127635"/>
                    </a:xfrm>
                    <a:prstGeom prst="rect">
                      <a:avLst/>
                    </a:prstGeom>
                    <a:noFill/>
                    <a:ln w="9525">
                      <a:noFill/>
                      <a:miter lim="800000"/>
                      <a:headEnd/>
                      <a:tailEnd/>
                    </a:ln>
                  </pic:spPr>
                </pic:pic>
              </a:graphicData>
            </a:graphic>
          </wp:inline>
        </w:drawing>
      </w:r>
      <w:r>
        <w:rPr>
          <w:i/>
        </w:rPr>
        <w:t xml:space="preserve"> et est souligné d’un trait. </w:t>
      </w:r>
    </w:p>
    <w:p w:rsidR="008B178C" w:rsidRDefault="008B178C" w:rsidP="006E0542">
      <w:pPr>
        <w:ind w:left="1134"/>
        <w:rPr>
          <w:i/>
        </w:rPr>
      </w:pPr>
    </w:p>
    <w:p w:rsidR="008B178C" w:rsidRDefault="008B178C" w:rsidP="006E0542">
      <w:pPr>
        <w:ind w:left="1134"/>
        <w:rPr>
          <w:i/>
        </w:rPr>
      </w:pPr>
    </w:p>
    <w:p w:rsidR="006E0542" w:rsidRPr="006E0542" w:rsidRDefault="006E0542" w:rsidP="006E0542">
      <w:pPr>
        <w:ind w:left="1134"/>
        <w:rPr>
          <w:i/>
        </w:rPr>
      </w:pPr>
      <w:r>
        <w:rPr>
          <w:i/>
        </w:rPr>
        <w:t xml:space="preserve">Pour </w:t>
      </w:r>
      <w:r w:rsidRPr="00010DAE">
        <w:rPr>
          <w:b/>
          <w:i/>
        </w:rPr>
        <w:t>suivre</w:t>
      </w:r>
      <w:r w:rsidR="002F716D" w:rsidRPr="00010DAE">
        <w:rPr>
          <w:b/>
          <w:i/>
        </w:rPr>
        <w:t xml:space="preserve"> un</w:t>
      </w:r>
      <w:r w:rsidRPr="00010DAE">
        <w:rPr>
          <w:b/>
          <w:i/>
        </w:rPr>
        <w:t xml:space="preserve"> lien</w:t>
      </w:r>
      <w:r>
        <w:rPr>
          <w:i/>
        </w:rPr>
        <w:t>, tenez la touche « Ctrl » de votre clavier enfoncée et cliquez sur le lien.</w:t>
      </w:r>
    </w:p>
    <w:p w:rsidR="00834146" w:rsidRPr="005D2F7E" w:rsidRDefault="00834146" w:rsidP="00577A80">
      <w:pPr>
        <w:ind w:firstLine="708"/>
      </w:pPr>
    </w:p>
    <w:p w:rsidR="00C96692" w:rsidRDefault="00373621" w:rsidP="00577A80">
      <w:pPr>
        <w:ind w:firstLine="708"/>
      </w:pPr>
      <w:r>
        <w:t>6</w:t>
      </w:r>
      <w:r w:rsidR="00577A80" w:rsidRPr="005D2F7E">
        <w:t xml:space="preserve">b. </w:t>
      </w:r>
      <w:r w:rsidR="00C96692" w:rsidRPr="00AD4F33">
        <w:rPr>
          <w:b/>
        </w:rPr>
        <w:t>Suppression</w:t>
      </w:r>
      <w:r w:rsidR="00C96692">
        <w:t xml:space="preserve"> d’un lien</w:t>
      </w:r>
      <w:r w:rsidR="0075656D">
        <w:t> :</w:t>
      </w:r>
    </w:p>
    <w:p w:rsidR="00046E0A" w:rsidRDefault="00046E0A" w:rsidP="00046E0A">
      <w:pPr>
        <w:ind w:left="1134"/>
      </w:pPr>
    </w:p>
    <w:p w:rsidR="00C96692" w:rsidRPr="00010DAE" w:rsidRDefault="00046E0A" w:rsidP="00046E0A">
      <w:pPr>
        <w:ind w:left="1134"/>
        <w:rPr>
          <w:i/>
        </w:rPr>
      </w:pPr>
      <w:r>
        <w:rPr>
          <w:i/>
        </w:rPr>
        <w:t xml:space="preserve">L’action de supprimer un lien </w:t>
      </w:r>
      <w:r w:rsidRPr="00010DAE">
        <w:rPr>
          <w:b/>
          <w:i/>
        </w:rPr>
        <w:t>ne fait que rompre le lien</w:t>
      </w:r>
      <w:r>
        <w:rPr>
          <w:i/>
        </w:rPr>
        <w:t xml:space="preserve"> qui unit le titre présent dans la boîte de texte et sa source. Le titre demeure, mais il devient inscrit en </w:t>
      </w:r>
      <w:r w:rsidR="00E94904">
        <w:rPr>
          <w:i/>
          <w:noProof/>
        </w:rPr>
        <w:drawing>
          <wp:inline distT="0" distB="0" distL="0" distR="0">
            <wp:extent cx="308610" cy="127635"/>
            <wp:effectExtent l="19050" t="0" r="0" b="0"/>
            <wp:docPr id="12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67" cstate="print"/>
                    <a:srcRect/>
                    <a:stretch>
                      <a:fillRect/>
                    </a:stretch>
                  </pic:blipFill>
                  <pic:spPr bwMode="auto">
                    <a:xfrm>
                      <a:off x="0" y="0"/>
                      <a:ext cx="308610" cy="127635"/>
                    </a:xfrm>
                    <a:prstGeom prst="rect">
                      <a:avLst/>
                    </a:prstGeom>
                    <a:noFill/>
                    <a:ln w="9525">
                      <a:noFill/>
                      <a:miter lim="800000"/>
                      <a:headEnd/>
                      <a:tailEnd/>
                    </a:ln>
                  </pic:spPr>
                </pic:pic>
              </a:graphicData>
            </a:graphic>
          </wp:inline>
        </w:drawing>
      </w:r>
      <w:r w:rsidR="008D277A" w:rsidRPr="00010DAE">
        <w:rPr>
          <w:i/>
        </w:rPr>
        <w:t xml:space="preserve"> et n’est plus souligné d’un trait.</w:t>
      </w:r>
    </w:p>
    <w:p w:rsidR="00046E0A" w:rsidRDefault="00C96692" w:rsidP="00577A80">
      <w:pPr>
        <w:ind w:firstLine="708"/>
      </w:pPr>
      <w:r>
        <w:tab/>
      </w:r>
    </w:p>
    <w:p w:rsidR="00C96692" w:rsidRDefault="00C96692" w:rsidP="00046E0A">
      <w:pPr>
        <w:ind w:left="708" w:firstLine="708"/>
      </w:pPr>
      <w:r>
        <w:t xml:space="preserve">6b.1. </w:t>
      </w:r>
      <w:r w:rsidRPr="00AD4F33">
        <w:rPr>
          <w:b/>
        </w:rPr>
        <w:t>Sélectionnez</w:t>
      </w:r>
      <w:r>
        <w:t xml:space="preserve"> </w:t>
      </w:r>
      <w:r w:rsidR="00AD4F33">
        <w:t>le lien à supprimer</w:t>
      </w:r>
      <w:r>
        <w:t>;</w:t>
      </w:r>
    </w:p>
    <w:p w:rsidR="00143931" w:rsidRDefault="00143931" w:rsidP="00046E0A">
      <w:pPr>
        <w:ind w:left="708" w:firstLine="708"/>
      </w:pPr>
    </w:p>
    <w:p w:rsidR="00143931" w:rsidRPr="00DB28DA" w:rsidRDefault="00143931" w:rsidP="00DB28DA">
      <w:pPr>
        <w:ind w:left="1985" w:hanging="2"/>
        <w:rPr>
          <w:i/>
        </w:rPr>
      </w:pPr>
      <w:r>
        <w:rPr>
          <w:i/>
        </w:rPr>
        <w:t xml:space="preserve">La fonction </w:t>
      </w:r>
      <w:r w:rsidR="00E94904">
        <w:rPr>
          <w:noProof/>
        </w:rPr>
        <w:drawing>
          <wp:inline distT="0" distB="0" distL="0" distR="0">
            <wp:extent cx="180975" cy="180975"/>
            <wp:effectExtent l="19050" t="0" r="9525" b="0"/>
            <wp:docPr id="12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0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DB28DA">
        <w:t xml:space="preserve"> </w:t>
      </w:r>
      <w:r w:rsidR="00DB28DA">
        <w:rPr>
          <w:i/>
        </w:rPr>
        <w:t>s’active.</w:t>
      </w:r>
    </w:p>
    <w:p w:rsidR="00C96692" w:rsidRDefault="00C96692" w:rsidP="00577A80">
      <w:pPr>
        <w:ind w:firstLine="708"/>
      </w:pPr>
    </w:p>
    <w:p w:rsidR="00577A80" w:rsidRDefault="00C96692" w:rsidP="00C96692">
      <w:pPr>
        <w:ind w:left="708" w:firstLine="708"/>
      </w:pPr>
      <w:r>
        <w:t xml:space="preserve">6b.2. </w:t>
      </w:r>
      <w:r w:rsidR="00577A80" w:rsidRPr="005D2F7E">
        <w:t xml:space="preserve">Cliquez sur </w:t>
      </w:r>
      <w:r w:rsidR="00E94904">
        <w:rPr>
          <w:noProof/>
        </w:rPr>
        <w:drawing>
          <wp:inline distT="0" distB="0" distL="0" distR="0">
            <wp:extent cx="180975" cy="180975"/>
            <wp:effectExtent l="19050" t="0" r="9525" b="0"/>
            <wp:docPr id="12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0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834146" w:rsidRPr="005D2F7E">
        <w:t xml:space="preserve"> </w:t>
      </w:r>
      <w:r w:rsidR="00577A80" w:rsidRPr="005D2F7E">
        <w:t xml:space="preserve">pour </w:t>
      </w:r>
      <w:r w:rsidR="00577A80" w:rsidRPr="00AD4F33">
        <w:rPr>
          <w:b/>
        </w:rPr>
        <w:t>s</w:t>
      </w:r>
      <w:r w:rsidRPr="00AD4F33">
        <w:rPr>
          <w:b/>
        </w:rPr>
        <w:t>upprimer</w:t>
      </w:r>
      <w:r>
        <w:t xml:space="preserve"> le</w:t>
      </w:r>
      <w:r w:rsidR="00577A80" w:rsidRPr="005D2F7E">
        <w:t xml:space="preserve"> lien sélectionné.</w:t>
      </w:r>
    </w:p>
    <w:p w:rsidR="00046E0A" w:rsidRDefault="00046E0A" w:rsidP="00C96692">
      <w:pPr>
        <w:ind w:left="708" w:firstLine="708"/>
      </w:pPr>
    </w:p>
    <w:p w:rsidR="0038111C" w:rsidRDefault="002B307A" w:rsidP="00BF787C">
      <w:r>
        <w:t>7</w:t>
      </w:r>
      <w:r w:rsidR="0038111C">
        <w:t xml:space="preserve">. </w:t>
      </w:r>
      <w:r w:rsidR="0038111C" w:rsidRPr="002B307A">
        <w:rPr>
          <w:b/>
        </w:rPr>
        <w:t>Insertions</w:t>
      </w:r>
      <w:r>
        <w:t> :</w:t>
      </w:r>
    </w:p>
    <w:p w:rsidR="00404A3E" w:rsidRDefault="00404A3E" w:rsidP="002B307A">
      <w:pPr>
        <w:ind w:left="708"/>
      </w:pPr>
    </w:p>
    <w:p w:rsidR="00400E75" w:rsidRDefault="00400E75" w:rsidP="002B307A">
      <w:pPr>
        <w:ind w:left="708"/>
      </w:pPr>
      <w:r>
        <w:t xml:space="preserve">7.1. </w:t>
      </w:r>
      <w:r w:rsidRPr="00D768FA">
        <w:rPr>
          <w:b/>
        </w:rPr>
        <w:t xml:space="preserve">Sélectionnez </w:t>
      </w:r>
      <w:r>
        <w:t xml:space="preserve">l’endroit dans le texte </w:t>
      </w:r>
      <w:r w:rsidR="00B71CD9">
        <w:t>où vous désirez effectuer une insertion</w:t>
      </w:r>
      <w:r>
        <w:t>.</w:t>
      </w:r>
    </w:p>
    <w:p w:rsidR="00400E75" w:rsidRDefault="00400E75" w:rsidP="002B307A">
      <w:pPr>
        <w:ind w:left="708"/>
      </w:pPr>
    </w:p>
    <w:p w:rsidR="0038111C" w:rsidRDefault="002B307A" w:rsidP="002B307A">
      <w:pPr>
        <w:ind w:left="708"/>
      </w:pPr>
      <w:bookmarkStart w:id="116" w:name="Insérer_image"/>
      <w:bookmarkEnd w:id="116"/>
      <w:r>
        <w:t>7</w:t>
      </w:r>
      <w:r w:rsidR="00B71CD9">
        <w:t>.2</w:t>
      </w:r>
      <w:r w:rsidR="00404A3E">
        <w:t>a</w:t>
      </w:r>
      <w:r w:rsidR="0038111C">
        <w:t>. Insertion d’un</w:t>
      </w:r>
      <w:r>
        <w:t>e</w:t>
      </w:r>
      <w:r w:rsidR="0038111C">
        <w:t xml:space="preserve"> </w:t>
      </w:r>
      <w:r w:rsidR="0038111C" w:rsidRPr="002B307A">
        <w:rPr>
          <w:b/>
        </w:rPr>
        <w:t>image</w:t>
      </w:r>
      <w:r>
        <w:t> :</w:t>
      </w:r>
    </w:p>
    <w:p w:rsidR="00181D9D" w:rsidRDefault="00181D9D" w:rsidP="002B307A">
      <w:pPr>
        <w:ind w:left="708"/>
      </w:pPr>
    </w:p>
    <w:p w:rsidR="00181D9D" w:rsidRDefault="00404A3E" w:rsidP="00AD4F33">
      <w:pPr>
        <w:ind w:left="1134" w:firstLine="282"/>
      </w:pPr>
      <w:r>
        <w:t>7</w:t>
      </w:r>
      <w:r w:rsidR="00373621">
        <w:t>.2</w:t>
      </w:r>
      <w:r>
        <w:t>a</w:t>
      </w:r>
      <w:r w:rsidR="00181D9D">
        <w:t xml:space="preserve">.1. Cliquez sur </w:t>
      </w:r>
      <w:r w:rsidR="00E94904">
        <w:rPr>
          <w:noProof/>
        </w:rPr>
        <w:drawing>
          <wp:inline distT="0" distB="0" distL="0" distR="0">
            <wp:extent cx="180975" cy="180975"/>
            <wp:effectExtent l="19050" t="0" r="9525" b="0"/>
            <wp:docPr id="13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0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181D9D">
        <w:t>.</w:t>
      </w:r>
    </w:p>
    <w:p w:rsidR="00181D9D" w:rsidRDefault="00181D9D" w:rsidP="00181D9D">
      <w:pPr>
        <w:ind w:left="1134"/>
      </w:pPr>
    </w:p>
    <w:p w:rsidR="003670A1" w:rsidRPr="005C7FF8" w:rsidRDefault="005C7FF8" w:rsidP="003670A1">
      <w:pPr>
        <w:ind w:left="1985"/>
      </w:pPr>
      <w:r>
        <w:rPr>
          <w:i/>
        </w:rPr>
        <w:t>Vous pouvez aussi cliquer sur le bouton droit de la souris dans le champ textuel et sélectionner</w:t>
      </w:r>
      <w:r>
        <w:t xml:space="preserve"> « Insérer une image ».</w:t>
      </w:r>
    </w:p>
    <w:p w:rsidR="003670A1" w:rsidRDefault="003670A1" w:rsidP="003670A1">
      <w:pPr>
        <w:ind w:left="1985"/>
        <w:rPr>
          <w:i/>
        </w:rPr>
      </w:pPr>
    </w:p>
    <w:p w:rsidR="003670A1" w:rsidRPr="003670A1" w:rsidRDefault="00181D9D" w:rsidP="003670A1">
      <w:pPr>
        <w:ind w:left="1985"/>
        <w:rPr>
          <w:i/>
        </w:rPr>
      </w:pPr>
      <w:r>
        <w:rPr>
          <w:i/>
        </w:rPr>
        <w:t xml:space="preserve">La fenêtre </w:t>
      </w:r>
      <w:r>
        <w:t xml:space="preserve">Recherche dans la banque de données </w:t>
      </w:r>
      <w:r>
        <w:rPr>
          <w:i/>
        </w:rPr>
        <w:t>apparaît.</w:t>
      </w:r>
    </w:p>
    <w:p w:rsidR="00181D9D" w:rsidRDefault="00181D9D" w:rsidP="00181D9D"/>
    <w:p w:rsidR="00181D9D" w:rsidRDefault="00404A3E" w:rsidP="00AD4F33">
      <w:pPr>
        <w:ind w:left="1134" w:firstLine="282"/>
      </w:pPr>
      <w:r>
        <w:t>7</w:t>
      </w:r>
      <w:r w:rsidR="00373621">
        <w:t>.2</w:t>
      </w:r>
      <w:r>
        <w:t>a</w:t>
      </w:r>
      <w:r w:rsidR="00181D9D">
        <w:t xml:space="preserve">.2. </w:t>
      </w:r>
      <w:hyperlink w:anchor="_Rechercher_dans_la" w:history="1">
        <w:r w:rsidR="00181D9D" w:rsidRPr="00577A80">
          <w:rPr>
            <w:rStyle w:val="Lienhypertexte"/>
          </w:rPr>
          <w:t>Recherchez</w:t>
        </w:r>
      </w:hyperlink>
      <w:r w:rsidR="00181D9D">
        <w:t xml:space="preserve"> l’image à insérer;</w:t>
      </w:r>
    </w:p>
    <w:p w:rsidR="00181D9D" w:rsidRDefault="00181D9D" w:rsidP="00181D9D">
      <w:pPr>
        <w:ind w:left="1134"/>
      </w:pPr>
    </w:p>
    <w:p w:rsidR="00181D9D" w:rsidRDefault="00404A3E" w:rsidP="00AD4F33">
      <w:pPr>
        <w:ind w:left="1134" w:firstLine="282"/>
      </w:pPr>
      <w:r>
        <w:t>7</w:t>
      </w:r>
      <w:r w:rsidR="00373621">
        <w:t>.2</w:t>
      </w:r>
      <w:r>
        <w:t>a</w:t>
      </w:r>
      <w:r w:rsidR="00181D9D">
        <w:t xml:space="preserve">.3. </w:t>
      </w:r>
      <w:r w:rsidR="00181D9D" w:rsidRPr="00AD4F33">
        <w:rPr>
          <w:b/>
        </w:rPr>
        <w:t>Double-cliquez</w:t>
      </w:r>
      <w:r w:rsidR="00181D9D">
        <w:t xml:space="preserve"> sur l’image pour la sélectionner.</w:t>
      </w:r>
    </w:p>
    <w:p w:rsidR="00181D9D" w:rsidRDefault="00181D9D" w:rsidP="00181D9D">
      <w:pPr>
        <w:ind w:left="1134"/>
      </w:pPr>
    </w:p>
    <w:p w:rsidR="00181D9D" w:rsidRPr="00181D9D" w:rsidRDefault="00181D9D" w:rsidP="00AD4F33">
      <w:pPr>
        <w:ind w:left="1985"/>
        <w:rPr>
          <w:i/>
        </w:rPr>
      </w:pPr>
      <w:r>
        <w:rPr>
          <w:i/>
        </w:rPr>
        <w:t>L’image apparaît dans la boîte de texte, vous pouvez en modifier les dimensions à votre guise.</w:t>
      </w:r>
    </w:p>
    <w:p w:rsidR="0038111C" w:rsidRDefault="0038111C" w:rsidP="00BF787C"/>
    <w:p w:rsidR="0038111C" w:rsidRDefault="002B307A" w:rsidP="00BF787C">
      <w:r>
        <w:tab/>
        <w:t>7</w:t>
      </w:r>
      <w:r w:rsidR="00B71CD9">
        <w:t>.2</w:t>
      </w:r>
      <w:r w:rsidR="00404A3E">
        <w:t>b</w:t>
      </w:r>
      <w:r w:rsidR="00010DAE">
        <w:t>. Insertion de</w:t>
      </w:r>
      <w:r w:rsidR="0038111C">
        <w:t xml:space="preserve"> </w:t>
      </w:r>
      <w:r w:rsidR="0038111C" w:rsidRPr="002B307A">
        <w:rPr>
          <w:b/>
        </w:rPr>
        <w:t>symbole</w:t>
      </w:r>
      <w:r w:rsidR="00010DAE">
        <w:rPr>
          <w:b/>
        </w:rPr>
        <w:t>s</w:t>
      </w:r>
      <w:r>
        <w:t> :</w:t>
      </w:r>
    </w:p>
    <w:p w:rsidR="0038111C" w:rsidRDefault="00292BC7" w:rsidP="00BF787C">
      <w:r>
        <w:tab/>
      </w:r>
    </w:p>
    <w:p w:rsidR="002B307A" w:rsidRPr="00D94915" w:rsidRDefault="00404A3E" w:rsidP="002B307A">
      <w:pPr>
        <w:ind w:left="1418"/>
        <w:rPr>
          <w:i/>
        </w:rPr>
      </w:pPr>
      <w:r>
        <w:t>7</w:t>
      </w:r>
      <w:r w:rsidR="00B71CD9">
        <w:t>.2</w:t>
      </w:r>
      <w:r>
        <w:t>b</w:t>
      </w:r>
      <w:r w:rsidR="002B307A">
        <w:t xml:space="preserve">.1. Cliquez sur </w:t>
      </w:r>
      <w:r w:rsidR="00E94904">
        <w:rPr>
          <w:noProof/>
        </w:rPr>
        <w:drawing>
          <wp:inline distT="0" distB="0" distL="0" distR="0">
            <wp:extent cx="180975" cy="180975"/>
            <wp:effectExtent l="19050" t="0" r="9525" b="0"/>
            <wp:docPr id="13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66"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2B307A">
        <w:t xml:space="preserve"> situé à la droite du champ;</w:t>
      </w:r>
      <w:r w:rsidR="002B307A" w:rsidRPr="00D94915">
        <w:rPr>
          <w:i/>
        </w:rPr>
        <w:t xml:space="preserve"> </w:t>
      </w:r>
    </w:p>
    <w:p w:rsidR="002B307A" w:rsidRDefault="002B307A" w:rsidP="002B307A"/>
    <w:p w:rsidR="002B307A" w:rsidRDefault="00404A3E" w:rsidP="002B307A">
      <w:pPr>
        <w:ind w:left="1985" w:hanging="567"/>
      </w:pPr>
      <w:r>
        <w:t>7</w:t>
      </w:r>
      <w:r w:rsidR="00B71CD9">
        <w:t>.2</w:t>
      </w:r>
      <w:r>
        <w:t>b</w:t>
      </w:r>
      <w:r w:rsidR="002B307A">
        <w:t>.2. Choisissez un des symboles parmi la liste déroulante.</w:t>
      </w:r>
    </w:p>
    <w:p w:rsidR="00292BC7" w:rsidRDefault="00292BC7" w:rsidP="00292BC7">
      <w:pPr>
        <w:pStyle w:val="NormalWeb"/>
      </w:pPr>
      <w:r>
        <w:tab/>
      </w:r>
      <w:r>
        <w:tab/>
      </w:r>
    </w:p>
    <w:p w:rsidR="00292BC7" w:rsidRPr="002B307A" w:rsidRDefault="00464607" w:rsidP="00AD4F33">
      <w:pPr>
        <w:pStyle w:val="NormalWeb"/>
        <w:ind w:left="2127"/>
        <w:rPr>
          <w:i/>
        </w:rPr>
      </w:pPr>
      <w:r>
        <w:rPr>
          <w:i/>
        </w:rPr>
        <w:t>€  ¢  £  ¥  §  ¿  ¡</w:t>
      </w:r>
      <w:r w:rsidR="00292BC7" w:rsidRPr="002B307A">
        <w:rPr>
          <w:i/>
        </w:rPr>
        <w:t xml:space="preserve"> </w:t>
      </w:r>
      <w:r>
        <w:rPr>
          <w:i/>
        </w:rPr>
        <w:t xml:space="preserve"> ©  ®  ™  -  –  —  ‘  ’  “  ”  á  é  í  ï  ñ  ó  °  ·  «  »  ¼</w:t>
      </w:r>
      <w:r w:rsidR="00292BC7" w:rsidRPr="002B307A">
        <w:rPr>
          <w:i/>
        </w:rPr>
        <w:t xml:space="preserve"> </w:t>
      </w:r>
      <w:r>
        <w:rPr>
          <w:i/>
        </w:rPr>
        <w:t xml:space="preserve"> ½  ¾  ¹  ²  ³  ÷  ±  ×</w:t>
      </w:r>
    </w:p>
    <w:p w:rsidR="00292BC7" w:rsidRPr="002B307A" w:rsidRDefault="00292BC7" w:rsidP="00BF787C">
      <w:pPr>
        <w:rPr>
          <w:i/>
        </w:rPr>
      </w:pPr>
    </w:p>
    <w:p w:rsidR="0038111C" w:rsidRPr="005D2F7E" w:rsidRDefault="002B307A" w:rsidP="00BF787C">
      <w:r>
        <w:tab/>
      </w:r>
      <w:r w:rsidRPr="0075656D">
        <w:t>7</w:t>
      </w:r>
      <w:r w:rsidR="00B71CD9" w:rsidRPr="0075656D">
        <w:t>.2</w:t>
      </w:r>
      <w:r w:rsidR="00404A3E" w:rsidRPr="0075656D">
        <w:t>c</w:t>
      </w:r>
      <w:r w:rsidR="00181D9D" w:rsidRPr="0075656D">
        <w:t>.</w:t>
      </w:r>
      <w:r w:rsidR="00181D9D" w:rsidRPr="005D2F7E">
        <w:rPr>
          <w:b/>
        </w:rPr>
        <w:t xml:space="preserve"> </w:t>
      </w:r>
      <w:r w:rsidR="00181D9D" w:rsidRPr="005D2F7E">
        <w:t xml:space="preserve">Cliquez sur </w:t>
      </w:r>
      <w:r w:rsidR="00E94904">
        <w:rPr>
          <w:noProof/>
        </w:rPr>
        <w:drawing>
          <wp:inline distT="0" distB="0" distL="0" distR="0">
            <wp:extent cx="180975" cy="180975"/>
            <wp:effectExtent l="19050" t="0" r="9525" b="0"/>
            <wp:docPr id="13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06"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181D9D" w:rsidRPr="005D2F7E">
        <w:t xml:space="preserve"> pour insérer </w:t>
      </w:r>
      <w:r w:rsidR="0038111C" w:rsidRPr="005D2F7E">
        <w:t xml:space="preserve">une </w:t>
      </w:r>
      <w:r w:rsidR="00181D9D" w:rsidRPr="005D2F7E">
        <w:rPr>
          <w:b/>
        </w:rPr>
        <w:t>règle</w:t>
      </w:r>
      <w:r w:rsidR="005D2F7E" w:rsidRPr="005D2F7E">
        <w:t>.</w:t>
      </w:r>
    </w:p>
    <w:p w:rsidR="005D2F7E" w:rsidRPr="005D2F7E" w:rsidRDefault="005D2F7E" w:rsidP="00BF787C">
      <w:r w:rsidRPr="005D2F7E">
        <w:tab/>
      </w:r>
    </w:p>
    <w:p w:rsidR="005D2F7E" w:rsidRPr="005D2F7E" w:rsidRDefault="0075656D" w:rsidP="0075656D">
      <w:pPr>
        <w:ind w:left="1276"/>
        <w:rPr>
          <w:i/>
        </w:rPr>
      </w:pPr>
      <w:r>
        <w:rPr>
          <w:i/>
        </w:rPr>
        <w:t>Une règle est essentiellement une ligne horizontale permettant de séparer deux sections d’un texte.</w:t>
      </w:r>
    </w:p>
    <w:p w:rsidR="0038111C" w:rsidRPr="005D2F7E" w:rsidRDefault="0038111C" w:rsidP="00BF787C"/>
    <w:p w:rsidR="0038111C" w:rsidRDefault="002B307A" w:rsidP="00BF787C">
      <w:r>
        <w:lastRenderedPageBreak/>
        <w:tab/>
        <w:t>7</w:t>
      </w:r>
      <w:r w:rsidR="00B71CD9">
        <w:t>.2</w:t>
      </w:r>
      <w:r w:rsidR="00404A3E">
        <w:t>d</w:t>
      </w:r>
      <w:r w:rsidR="0038111C">
        <w:t xml:space="preserve">. </w:t>
      </w:r>
      <w:r w:rsidR="00404A3E">
        <w:t xml:space="preserve">Cliquez sur </w:t>
      </w:r>
      <w:r w:rsidR="00E94904">
        <w:rPr>
          <w:noProof/>
        </w:rPr>
        <w:drawing>
          <wp:inline distT="0" distB="0" distL="0" distR="0">
            <wp:extent cx="180975" cy="180975"/>
            <wp:effectExtent l="19050" t="0" r="9525" b="0"/>
            <wp:docPr id="13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07"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404A3E">
        <w:t xml:space="preserve"> pour insérer </w:t>
      </w:r>
      <w:r w:rsidR="0038111C">
        <w:t xml:space="preserve">la </w:t>
      </w:r>
      <w:r w:rsidR="0038111C" w:rsidRPr="002B307A">
        <w:rPr>
          <w:b/>
        </w:rPr>
        <w:t>date</w:t>
      </w:r>
      <w:r>
        <w:t> </w:t>
      </w:r>
      <w:r w:rsidR="00404A3E">
        <w:t>du jour</w:t>
      </w:r>
      <w:r w:rsidR="005D2F7E">
        <w:t>.</w:t>
      </w:r>
    </w:p>
    <w:p w:rsidR="0075656D" w:rsidRDefault="0075656D" w:rsidP="00BF787C">
      <w:r>
        <w:tab/>
      </w:r>
      <w:r>
        <w:tab/>
      </w:r>
    </w:p>
    <w:p w:rsidR="0075656D" w:rsidRPr="0075656D" w:rsidRDefault="0075656D" w:rsidP="0075656D">
      <w:pPr>
        <w:ind w:left="1276"/>
      </w:pPr>
      <w:r w:rsidRPr="0075656D">
        <w:rPr>
          <w:i/>
        </w:rPr>
        <w:t>Exemple : 17 juin 2008</w:t>
      </w:r>
    </w:p>
    <w:p w:rsidR="0075656D" w:rsidRDefault="0075656D" w:rsidP="00BF787C"/>
    <w:p w:rsidR="0038111C" w:rsidRDefault="0038111C" w:rsidP="00BF787C">
      <w:r>
        <w:tab/>
      </w:r>
      <w:r w:rsidR="002B307A">
        <w:t>7</w:t>
      </w:r>
      <w:r w:rsidR="00B71CD9">
        <w:t>.2</w:t>
      </w:r>
      <w:r w:rsidR="00404A3E">
        <w:t>e</w:t>
      </w:r>
      <w:r>
        <w:t xml:space="preserve">. </w:t>
      </w:r>
      <w:r w:rsidR="00404A3E">
        <w:t xml:space="preserve">Cliquez sur </w:t>
      </w:r>
      <w:r w:rsidR="00E94904">
        <w:rPr>
          <w:noProof/>
        </w:rPr>
        <w:drawing>
          <wp:inline distT="0" distB="0" distL="0" distR="0">
            <wp:extent cx="180975" cy="180975"/>
            <wp:effectExtent l="19050" t="0" r="9525" b="0"/>
            <wp:docPr id="13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08"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404A3E">
        <w:t xml:space="preserve"> pour insérer </w:t>
      </w:r>
      <w:r>
        <w:t>l’</w:t>
      </w:r>
      <w:r w:rsidRPr="002B307A">
        <w:rPr>
          <w:b/>
        </w:rPr>
        <w:t>heure</w:t>
      </w:r>
      <w:r w:rsidR="005D2F7E">
        <w:rPr>
          <w:b/>
        </w:rPr>
        <w:t>.</w:t>
      </w:r>
    </w:p>
    <w:p w:rsidR="0038111C" w:rsidRDefault="0038111C" w:rsidP="00BF787C"/>
    <w:p w:rsidR="0075656D" w:rsidRPr="0075656D" w:rsidRDefault="0075656D" w:rsidP="0075656D">
      <w:pPr>
        <w:ind w:left="1276"/>
        <w:rPr>
          <w:i/>
        </w:rPr>
      </w:pPr>
      <w:r w:rsidRPr="0075656D">
        <w:rPr>
          <w:i/>
        </w:rPr>
        <w:t>Exemple : 1</w:t>
      </w:r>
      <w:r w:rsidR="003B0ECE">
        <w:rPr>
          <w:i/>
        </w:rPr>
        <w:t>3</w:t>
      </w:r>
      <w:r w:rsidRPr="0075656D">
        <w:rPr>
          <w:i/>
        </w:rPr>
        <w:t>:24:01</w:t>
      </w:r>
    </w:p>
    <w:p w:rsidR="0075656D" w:rsidRDefault="0075656D" w:rsidP="00BF787C"/>
    <w:p w:rsidR="005D2F7E" w:rsidRPr="005D2F7E" w:rsidRDefault="002B307A" w:rsidP="00BF787C">
      <w:r>
        <w:tab/>
      </w:r>
      <w:r w:rsidRPr="00C13687">
        <w:t>7</w:t>
      </w:r>
      <w:r w:rsidR="00B71CD9" w:rsidRPr="00C13687">
        <w:t>.2</w:t>
      </w:r>
      <w:r w:rsidR="00404A3E" w:rsidRPr="00C13687">
        <w:t>f</w:t>
      </w:r>
      <w:r w:rsidR="0038111C" w:rsidRPr="00C13687">
        <w:t>.</w:t>
      </w:r>
      <w:r w:rsidR="005D2F7E">
        <w:rPr>
          <w:color w:val="FF0000"/>
        </w:rPr>
        <w:t xml:space="preserve"> </w:t>
      </w:r>
      <w:r w:rsidR="005D2F7E" w:rsidRPr="005D2F7E">
        <w:t xml:space="preserve">Insertion d’un </w:t>
      </w:r>
      <w:r w:rsidR="005D2F7E" w:rsidRPr="00C13687">
        <w:rPr>
          <w:b/>
        </w:rPr>
        <w:t>tableau</w:t>
      </w:r>
      <w:r w:rsidR="005D2F7E" w:rsidRPr="005D2F7E">
        <w:t> :</w:t>
      </w:r>
    </w:p>
    <w:p w:rsidR="005D2F7E" w:rsidRPr="005D2F7E" w:rsidRDefault="005D2F7E" w:rsidP="00BF787C"/>
    <w:p w:rsidR="00465016" w:rsidRPr="005D2F7E" w:rsidRDefault="005D2F7E" w:rsidP="005D2F7E">
      <w:pPr>
        <w:ind w:left="708" w:firstLine="708"/>
      </w:pPr>
      <w:r w:rsidRPr="005D2F7E">
        <w:t>7</w:t>
      </w:r>
      <w:r w:rsidR="00B71CD9">
        <w:t>.2</w:t>
      </w:r>
      <w:r w:rsidRPr="005D2F7E">
        <w:t xml:space="preserve">f. 1. Cliquez sur </w:t>
      </w:r>
      <w:r w:rsidR="00E94904">
        <w:rPr>
          <w:noProof/>
        </w:rPr>
        <w:drawing>
          <wp:inline distT="0" distB="0" distL="0" distR="0">
            <wp:extent cx="180975" cy="180975"/>
            <wp:effectExtent l="19050" t="0" r="9525" b="0"/>
            <wp:docPr id="13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09"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5D2F7E">
        <w:t>;</w:t>
      </w:r>
      <w:r w:rsidR="00404A3E" w:rsidRPr="005D2F7E">
        <w:t xml:space="preserve"> </w:t>
      </w:r>
    </w:p>
    <w:p w:rsidR="0037215B" w:rsidRPr="005D2F7E" w:rsidRDefault="0037215B" w:rsidP="00BF787C"/>
    <w:p w:rsidR="005D2F7E" w:rsidRDefault="005D2F7E" w:rsidP="003B0ECE">
      <w:pPr>
        <w:ind w:left="2127"/>
      </w:pPr>
      <w:r w:rsidRPr="005D2F7E">
        <w:rPr>
          <w:i/>
        </w:rPr>
        <w:t xml:space="preserve">La fenêtre </w:t>
      </w:r>
      <w:r w:rsidRPr="005D2F7E">
        <w:t>Table</w:t>
      </w:r>
      <w:r w:rsidR="00824D07">
        <w:t xml:space="preserve"> Editor </w:t>
      </w:r>
      <w:r w:rsidR="00824D07">
        <w:rPr>
          <w:i/>
        </w:rPr>
        <w:t>apparaît</w:t>
      </w:r>
      <w:r w:rsidR="00824D07">
        <w:t>.</w:t>
      </w:r>
    </w:p>
    <w:p w:rsidR="00824D07" w:rsidRDefault="00824D07" w:rsidP="00824D07">
      <w:r>
        <w:rPr>
          <w:i/>
        </w:rPr>
        <w:tab/>
      </w:r>
      <w:r>
        <w:rPr>
          <w:i/>
        </w:rPr>
        <w:tab/>
      </w:r>
    </w:p>
    <w:p w:rsidR="00824D07" w:rsidRDefault="00824D07" w:rsidP="00824D07">
      <w:r>
        <w:tab/>
      </w:r>
      <w:r>
        <w:tab/>
        <w:t xml:space="preserve">7.2f.2. Inscrivez le nombre de </w:t>
      </w:r>
      <w:r w:rsidRPr="00A246E0">
        <w:rPr>
          <w:b/>
        </w:rPr>
        <w:t>rangées</w:t>
      </w:r>
      <w:r>
        <w:t>.</w:t>
      </w:r>
    </w:p>
    <w:p w:rsidR="00824D07" w:rsidRDefault="00824D07" w:rsidP="00824D07"/>
    <w:p w:rsidR="00331DD0" w:rsidRPr="00331DD0" w:rsidRDefault="00331DD0" w:rsidP="00824D07">
      <w:pPr>
        <w:rPr>
          <w:i/>
        </w:rPr>
      </w:pPr>
      <w:r>
        <w:tab/>
      </w:r>
      <w:r>
        <w:tab/>
      </w:r>
      <w:r>
        <w:tab/>
      </w:r>
      <w:r w:rsidR="008B75B2">
        <w:rPr>
          <w:i/>
        </w:rPr>
        <w:t>Le nombre 2 est indiqué</w:t>
      </w:r>
      <w:r>
        <w:rPr>
          <w:i/>
        </w:rPr>
        <w:t xml:space="preserve"> par défaut.</w:t>
      </w:r>
    </w:p>
    <w:p w:rsidR="00331DD0" w:rsidRDefault="00331DD0" w:rsidP="00824D07"/>
    <w:p w:rsidR="00824D07" w:rsidRDefault="008B75B2" w:rsidP="00824D07">
      <w:r>
        <w:tab/>
      </w:r>
      <w:r>
        <w:tab/>
        <w:t>7.2f.3</w:t>
      </w:r>
      <w:r w:rsidR="00824D07">
        <w:t xml:space="preserve">. Inscrivez le nombre de </w:t>
      </w:r>
      <w:r w:rsidR="00824D07" w:rsidRPr="00A246E0">
        <w:rPr>
          <w:b/>
        </w:rPr>
        <w:t>colonnes</w:t>
      </w:r>
      <w:r w:rsidR="00824D07">
        <w:t>.</w:t>
      </w:r>
    </w:p>
    <w:p w:rsidR="00824D07" w:rsidRDefault="00824D07" w:rsidP="00824D07"/>
    <w:p w:rsidR="00331DD0" w:rsidRPr="00331DD0" w:rsidRDefault="00331DD0" w:rsidP="00824D07">
      <w:pPr>
        <w:rPr>
          <w:i/>
        </w:rPr>
      </w:pPr>
      <w:r>
        <w:tab/>
      </w:r>
      <w:r>
        <w:tab/>
      </w:r>
      <w:r>
        <w:tab/>
      </w:r>
      <w:r>
        <w:rPr>
          <w:i/>
        </w:rPr>
        <w:t>Le nombre 4</w:t>
      </w:r>
      <w:r w:rsidR="008B75B2">
        <w:rPr>
          <w:i/>
        </w:rPr>
        <w:t xml:space="preserve"> est indiqué</w:t>
      </w:r>
      <w:r>
        <w:rPr>
          <w:i/>
        </w:rPr>
        <w:t xml:space="preserve"> par défaut.</w:t>
      </w:r>
    </w:p>
    <w:p w:rsidR="00331DD0" w:rsidRDefault="00331DD0" w:rsidP="00824D07"/>
    <w:p w:rsidR="00824D07" w:rsidRDefault="00824D07" w:rsidP="00824D07">
      <w:r>
        <w:tab/>
      </w:r>
      <w:r>
        <w:tab/>
        <w:t xml:space="preserve">7.2f.3. </w:t>
      </w:r>
      <w:r w:rsidRPr="00A246E0">
        <w:rPr>
          <w:b/>
        </w:rPr>
        <w:t>Largeur</w:t>
      </w:r>
      <w:r>
        <w:t> :</w:t>
      </w:r>
    </w:p>
    <w:p w:rsidR="00824D07" w:rsidRDefault="00824D07" w:rsidP="00824D07"/>
    <w:p w:rsidR="00824D07" w:rsidRDefault="00824D07" w:rsidP="00824D07">
      <w:pPr>
        <w:ind w:left="1416" w:firstLine="708"/>
      </w:pPr>
      <w:r>
        <w:t xml:space="preserve">7.2f.3.1. </w:t>
      </w:r>
      <w:r w:rsidR="00C13687">
        <w:t xml:space="preserve">Inscrivez la </w:t>
      </w:r>
      <w:r w:rsidR="00C13687" w:rsidRPr="00A246E0">
        <w:rPr>
          <w:b/>
        </w:rPr>
        <w:t>largeur du tableau</w:t>
      </w:r>
      <w:r w:rsidR="00C13687">
        <w:t>;</w:t>
      </w:r>
    </w:p>
    <w:p w:rsidR="00824D07" w:rsidRDefault="00824D07" w:rsidP="00824D07">
      <w:pPr>
        <w:ind w:left="1416" w:firstLine="708"/>
      </w:pPr>
    </w:p>
    <w:p w:rsidR="00331DD0" w:rsidRPr="00331DD0" w:rsidRDefault="00331DD0" w:rsidP="00331DD0">
      <w:pPr>
        <w:ind w:left="2977" w:hanging="853"/>
        <w:rPr>
          <w:i/>
        </w:rPr>
      </w:pPr>
      <w:r>
        <w:tab/>
      </w:r>
      <w:r>
        <w:rPr>
          <w:i/>
        </w:rPr>
        <w:t>La largeur 100 est</w:t>
      </w:r>
      <w:r w:rsidR="008B75B2">
        <w:rPr>
          <w:i/>
        </w:rPr>
        <w:t xml:space="preserve"> indiquée</w:t>
      </w:r>
      <w:r>
        <w:rPr>
          <w:i/>
        </w:rPr>
        <w:t xml:space="preserve"> par défaut.</w:t>
      </w:r>
    </w:p>
    <w:p w:rsidR="00331DD0" w:rsidRDefault="00331DD0" w:rsidP="00824D07">
      <w:pPr>
        <w:ind w:left="1416" w:firstLine="708"/>
      </w:pPr>
    </w:p>
    <w:p w:rsidR="00824D07" w:rsidRDefault="00824D07" w:rsidP="004723C3">
      <w:pPr>
        <w:ind w:left="3119" w:hanging="995"/>
      </w:pPr>
      <w:r>
        <w:t>7.2f.3. 2</w:t>
      </w:r>
      <w:r w:rsidR="00C13687">
        <w:t xml:space="preserve">. </w:t>
      </w:r>
      <w:r w:rsidR="004723C3">
        <w:t>Sélectionnez dans</w:t>
      </w:r>
      <w:r w:rsidR="00C13687">
        <w:t xml:space="preserve"> la liste dér</w:t>
      </w:r>
      <w:r w:rsidR="004723C3">
        <w:t>oulante si la largeur doit être</w:t>
      </w:r>
      <w:r w:rsidR="00C13687">
        <w:t xml:space="preserve"> exprimée en </w:t>
      </w:r>
      <w:r w:rsidR="00C13687" w:rsidRPr="00A246E0">
        <w:rPr>
          <w:b/>
        </w:rPr>
        <w:t>pourcentage</w:t>
      </w:r>
      <w:r w:rsidR="00C13687">
        <w:t xml:space="preserve">, en </w:t>
      </w:r>
      <w:r w:rsidR="00C13687" w:rsidRPr="00A246E0">
        <w:rPr>
          <w:b/>
        </w:rPr>
        <w:t>pixels</w:t>
      </w:r>
      <w:r w:rsidR="00C13687">
        <w:t xml:space="preserve"> ou en </w:t>
      </w:r>
      <w:r w:rsidR="00C13687" w:rsidRPr="00A246E0">
        <w:rPr>
          <w:b/>
        </w:rPr>
        <w:t>Em</w:t>
      </w:r>
      <w:r w:rsidR="00C13687">
        <w:t>.</w:t>
      </w:r>
    </w:p>
    <w:p w:rsidR="00C13687" w:rsidRDefault="00C13687" w:rsidP="00C13687">
      <w:pPr>
        <w:ind w:left="2977"/>
      </w:pPr>
    </w:p>
    <w:p w:rsidR="00331DD0" w:rsidRPr="00331DD0" w:rsidRDefault="00331DD0" w:rsidP="00C13687">
      <w:pPr>
        <w:ind w:left="2977"/>
        <w:rPr>
          <w:i/>
        </w:rPr>
      </w:pPr>
      <w:r>
        <w:rPr>
          <w:i/>
        </w:rPr>
        <w:t>La valeur en pourcentage est sélectionnée par défaut.</w:t>
      </w:r>
    </w:p>
    <w:p w:rsidR="00331DD0" w:rsidRDefault="00331DD0" w:rsidP="00C13687">
      <w:pPr>
        <w:ind w:left="2977"/>
      </w:pPr>
    </w:p>
    <w:p w:rsidR="00C13687" w:rsidRPr="00824D07" w:rsidRDefault="00C13687" w:rsidP="00C13687">
      <w:pPr>
        <w:ind w:left="708" w:firstLine="708"/>
      </w:pPr>
      <w:r>
        <w:t xml:space="preserve">7.2f.4. </w:t>
      </w:r>
      <w:r w:rsidRPr="00A246E0">
        <w:rPr>
          <w:b/>
        </w:rPr>
        <w:t>Disposition</w:t>
      </w:r>
      <w:r>
        <w:t> :</w:t>
      </w:r>
    </w:p>
    <w:p w:rsidR="005D2F7E" w:rsidRPr="00C13687" w:rsidRDefault="005D2F7E" w:rsidP="00BF787C"/>
    <w:p w:rsidR="00C13687" w:rsidRDefault="00C13687" w:rsidP="004723C3">
      <w:pPr>
        <w:ind w:left="2977" w:hanging="850"/>
      </w:pPr>
      <w:r>
        <w:t xml:space="preserve">7.2f.4.1. </w:t>
      </w:r>
      <w:r w:rsidR="004723C3">
        <w:t xml:space="preserve">Sélectionnez le </w:t>
      </w:r>
      <w:r w:rsidR="004723C3" w:rsidRPr="00A246E0">
        <w:rPr>
          <w:b/>
        </w:rPr>
        <w:t>positionnement</w:t>
      </w:r>
      <w:r w:rsidR="004723C3">
        <w:t xml:space="preserve"> du tableau dans la boîte de texte parmi</w:t>
      </w:r>
      <w:r w:rsidR="008B75B2">
        <w:t xml:space="preserve"> la liste déroulante;</w:t>
      </w:r>
    </w:p>
    <w:p w:rsidR="004723C3" w:rsidRDefault="004723C3" w:rsidP="00BF787C"/>
    <w:p w:rsidR="004723C3" w:rsidRDefault="004723C3" w:rsidP="004723C3">
      <w:pPr>
        <w:ind w:left="2977"/>
        <w:rPr>
          <w:i/>
        </w:rPr>
      </w:pPr>
      <w:r>
        <w:rPr>
          <w:i/>
        </w:rPr>
        <w:t>Aucune, Gauche, Centre, Droit.</w:t>
      </w:r>
    </w:p>
    <w:p w:rsidR="004723C3" w:rsidRDefault="004723C3" w:rsidP="004723C3">
      <w:pPr>
        <w:ind w:left="2977"/>
        <w:rPr>
          <w:i/>
        </w:rPr>
      </w:pPr>
    </w:p>
    <w:p w:rsidR="004723C3" w:rsidRDefault="004723C3" w:rsidP="004723C3">
      <w:pPr>
        <w:ind w:left="1416" w:firstLine="708"/>
      </w:pPr>
      <w:r>
        <w:t xml:space="preserve">7.2f.4.2. </w:t>
      </w:r>
      <w:r w:rsidR="000E76B6">
        <w:t xml:space="preserve">Inscrivez </w:t>
      </w:r>
      <w:r>
        <w:t>l’</w:t>
      </w:r>
      <w:r w:rsidR="008B75B2" w:rsidRPr="00A246E0">
        <w:rPr>
          <w:b/>
        </w:rPr>
        <w:t>épaisseur du rebord</w:t>
      </w:r>
      <w:r>
        <w:t xml:space="preserve"> du tableau</w:t>
      </w:r>
      <w:r w:rsidR="008D674F">
        <w:t>.</w:t>
      </w:r>
    </w:p>
    <w:p w:rsidR="008D674F" w:rsidRDefault="008D674F" w:rsidP="00331DD0">
      <w:pPr>
        <w:ind w:left="2977" w:hanging="3"/>
      </w:pPr>
    </w:p>
    <w:p w:rsidR="00CD3A47" w:rsidRDefault="00CD3A47" w:rsidP="00CD3A47">
      <w:pPr>
        <w:ind w:left="2977" w:hanging="3"/>
        <w:rPr>
          <w:i/>
        </w:rPr>
      </w:pPr>
      <w:r>
        <w:rPr>
          <w:i/>
        </w:rPr>
        <w:t>Exemple (valeur 14) :</w:t>
      </w:r>
    </w:p>
    <w:p w:rsidR="00CD3A47" w:rsidRDefault="00E94904" w:rsidP="00CD3A47">
      <w:pPr>
        <w:ind w:left="2977" w:hanging="3"/>
        <w:rPr>
          <w:i/>
        </w:rPr>
      </w:pPr>
      <w:r>
        <w:rPr>
          <w:i/>
          <w:noProof/>
        </w:rPr>
        <w:drawing>
          <wp:inline distT="0" distB="0" distL="0" distR="0">
            <wp:extent cx="2317750" cy="393700"/>
            <wp:effectExtent l="19050" t="0" r="6350" b="0"/>
            <wp:docPr id="13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10" cstate="print"/>
                    <a:srcRect/>
                    <a:stretch>
                      <a:fillRect/>
                    </a:stretch>
                  </pic:blipFill>
                  <pic:spPr bwMode="auto">
                    <a:xfrm>
                      <a:off x="0" y="0"/>
                      <a:ext cx="2317750" cy="393700"/>
                    </a:xfrm>
                    <a:prstGeom prst="rect">
                      <a:avLst/>
                    </a:prstGeom>
                    <a:noFill/>
                    <a:ln w="9525">
                      <a:noFill/>
                      <a:miter lim="800000"/>
                      <a:headEnd/>
                      <a:tailEnd/>
                    </a:ln>
                  </pic:spPr>
                </pic:pic>
              </a:graphicData>
            </a:graphic>
          </wp:inline>
        </w:drawing>
      </w:r>
    </w:p>
    <w:p w:rsidR="00CD3A47" w:rsidRDefault="00CD3A47" w:rsidP="00CD3A47">
      <w:pPr>
        <w:ind w:left="2977" w:hanging="3"/>
        <w:rPr>
          <w:i/>
        </w:rPr>
      </w:pPr>
    </w:p>
    <w:p w:rsidR="008B75B2" w:rsidRPr="008B75B2" w:rsidRDefault="008B75B2" w:rsidP="00CD3A47">
      <w:pPr>
        <w:ind w:left="2977" w:hanging="3"/>
        <w:rPr>
          <w:i/>
        </w:rPr>
      </w:pPr>
      <w:r>
        <w:rPr>
          <w:i/>
        </w:rPr>
        <w:t>La valeur 1 est indiquée par défaut.</w:t>
      </w:r>
    </w:p>
    <w:p w:rsidR="00331DD0" w:rsidRDefault="00331DD0" w:rsidP="008D674F">
      <w:pPr>
        <w:ind w:left="708" w:firstLine="708"/>
      </w:pPr>
    </w:p>
    <w:p w:rsidR="008D674F" w:rsidRDefault="008D674F" w:rsidP="008D674F">
      <w:pPr>
        <w:ind w:left="708" w:firstLine="708"/>
      </w:pPr>
      <w:r>
        <w:t xml:space="preserve">7.2f.5. </w:t>
      </w:r>
      <w:r w:rsidRPr="00A246E0">
        <w:rPr>
          <w:b/>
        </w:rPr>
        <w:t>Espacement</w:t>
      </w:r>
      <w:r>
        <w:t> :</w:t>
      </w:r>
    </w:p>
    <w:p w:rsidR="008D674F" w:rsidRDefault="008D674F" w:rsidP="008D674F">
      <w:pPr>
        <w:ind w:left="708" w:firstLine="708"/>
      </w:pPr>
    </w:p>
    <w:p w:rsidR="008D674F" w:rsidRDefault="008D674F" w:rsidP="008D674F">
      <w:pPr>
        <w:ind w:left="708" w:firstLine="708"/>
      </w:pPr>
      <w:r>
        <w:tab/>
        <w:t xml:space="preserve">7.2f.5.1. Inscrivez l’espacement </w:t>
      </w:r>
      <w:r w:rsidRPr="00A246E0">
        <w:rPr>
          <w:b/>
        </w:rPr>
        <w:t>entre les cellules</w:t>
      </w:r>
      <w:r w:rsidR="008B75B2">
        <w:t>;</w:t>
      </w:r>
    </w:p>
    <w:p w:rsidR="008D674F" w:rsidRDefault="008D674F" w:rsidP="008D674F">
      <w:pPr>
        <w:ind w:left="708" w:firstLine="708"/>
      </w:pPr>
    </w:p>
    <w:p w:rsidR="00CD3A47" w:rsidRDefault="00CD3A47" w:rsidP="00CD3A47">
      <w:pPr>
        <w:ind w:left="2977" w:hanging="3"/>
        <w:rPr>
          <w:i/>
        </w:rPr>
      </w:pPr>
      <w:r>
        <w:rPr>
          <w:i/>
        </w:rPr>
        <w:t>Exemple (valeur 14) :</w:t>
      </w:r>
    </w:p>
    <w:p w:rsidR="00CD3A47" w:rsidRDefault="00E94904" w:rsidP="00CD3A47">
      <w:pPr>
        <w:ind w:left="2977" w:hanging="3"/>
        <w:rPr>
          <w:i/>
        </w:rPr>
      </w:pPr>
      <w:r>
        <w:rPr>
          <w:i/>
          <w:noProof/>
        </w:rPr>
        <w:drawing>
          <wp:inline distT="0" distB="0" distL="0" distR="0">
            <wp:extent cx="2222500" cy="457200"/>
            <wp:effectExtent l="19050" t="0" r="6350" b="0"/>
            <wp:docPr id="13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11" cstate="print"/>
                    <a:srcRect/>
                    <a:stretch>
                      <a:fillRect/>
                    </a:stretch>
                  </pic:blipFill>
                  <pic:spPr bwMode="auto">
                    <a:xfrm>
                      <a:off x="0" y="0"/>
                      <a:ext cx="2222500" cy="457200"/>
                    </a:xfrm>
                    <a:prstGeom prst="rect">
                      <a:avLst/>
                    </a:prstGeom>
                    <a:noFill/>
                    <a:ln w="9525">
                      <a:noFill/>
                      <a:miter lim="800000"/>
                      <a:headEnd/>
                      <a:tailEnd/>
                    </a:ln>
                  </pic:spPr>
                </pic:pic>
              </a:graphicData>
            </a:graphic>
          </wp:inline>
        </w:drawing>
      </w:r>
    </w:p>
    <w:p w:rsidR="00CD3A47" w:rsidRDefault="00CD3A47" w:rsidP="00CD3A47">
      <w:pPr>
        <w:ind w:left="2977" w:hanging="3"/>
        <w:rPr>
          <w:i/>
        </w:rPr>
      </w:pPr>
    </w:p>
    <w:p w:rsidR="008B75B2" w:rsidRPr="008B75B2" w:rsidRDefault="008B75B2" w:rsidP="00CD3A47">
      <w:pPr>
        <w:ind w:left="2977" w:hanging="3"/>
        <w:rPr>
          <w:i/>
        </w:rPr>
      </w:pPr>
      <w:r>
        <w:rPr>
          <w:i/>
        </w:rPr>
        <w:t>La valeur 1 est indiquée par défaut.</w:t>
      </w:r>
    </w:p>
    <w:p w:rsidR="00331DD0" w:rsidRDefault="00331DD0" w:rsidP="008D674F">
      <w:pPr>
        <w:ind w:left="708" w:firstLine="708"/>
      </w:pPr>
    </w:p>
    <w:p w:rsidR="008D674F" w:rsidRDefault="008D674F" w:rsidP="008D674F">
      <w:pPr>
        <w:ind w:left="708" w:firstLine="708"/>
      </w:pPr>
      <w:r>
        <w:tab/>
        <w:t>7.2f.5.2. Inscrivez</w:t>
      </w:r>
      <w:r w:rsidR="00A246E0">
        <w:t xml:space="preserve"> l’espacement </w:t>
      </w:r>
      <w:r w:rsidR="00A246E0" w:rsidRPr="00A246E0">
        <w:rPr>
          <w:b/>
        </w:rPr>
        <w:t>à l’intérieur</w:t>
      </w:r>
      <w:r w:rsidRPr="00A246E0">
        <w:rPr>
          <w:b/>
        </w:rPr>
        <w:t xml:space="preserve"> des cellules</w:t>
      </w:r>
      <w:r>
        <w:t>.</w:t>
      </w:r>
    </w:p>
    <w:p w:rsidR="00331DD0" w:rsidRDefault="00A71102" w:rsidP="008D674F">
      <w:pPr>
        <w:ind w:left="708" w:firstLine="708"/>
      </w:pPr>
      <w:r>
        <w:tab/>
      </w:r>
    </w:p>
    <w:p w:rsidR="00CD3A47" w:rsidRDefault="00CD3A47" w:rsidP="00CD3A47">
      <w:pPr>
        <w:ind w:left="2977" w:hanging="3"/>
        <w:rPr>
          <w:i/>
        </w:rPr>
      </w:pPr>
      <w:r>
        <w:rPr>
          <w:i/>
        </w:rPr>
        <w:t>Exemple (valeur 14) :</w:t>
      </w:r>
    </w:p>
    <w:p w:rsidR="00CD3A47" w:rsidRDefault="00E94904" w:rsidP="00CD3A47">
      <w:pPr>
        <w:ind w:left="2977" w:hanging="3"/>
      </w:pPr>
      <w:r>
        <w:rPr>
          <w:noProof/>
        </w:rPr>
        <w:drawing>
          <wp:inline distT="0" distB="0" distL="0" distR="0">
            <wp:extent cx="2200910" cy="510540"/>
            <wp:effectExtent l="19050" t="0" r="8890" b="0"/>
            <wp:docPr id="13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12" cstate="print"/>
                    <a:srcRect/>
                    <a:stretch>
                      <a:fillRect/>
                    </a:stretch>
                  </pic:blipFill>
                  <pic:spPr bwMode="auto">
                    <a:xfrm>
                      <a:off x="0" y="0"/>
                      <a:ext cx="2200910" cy="510540"/>
                    </a:xfrm>
                    <a:prstGeom prst="rect">
                      <a:avLst/>
                    </a:prstGeom>
                    <a:noFill/>
                    <a:ln w="9525">
                      <a:noFill/>
                      <a:miter lim="800000"/>
                      <a:headEnd/>
                      <a:tailEnd/>
                    </a:ln>
                  </pic:spPr>
                </pic:pic>
              </a:graphicData>
            </a:graphic>
          </wp:inline>
        </w:drawing>
      </w:r>
    </w:p>
    <w:p w:rsidR="00CD3A47" w:rsidRDefault="00CD3A47" w:rsidP="00CD3A47">
      <w:pPr>
        <w:ind w:left="2977" w:hanging="3"/>
      </w:pPr>
    </w:p>
    <w:p w:rsidR="008B75B2" w:rsidRPr="008B75B2" w:rsidRDefault="008B75B2" w:rsidP="00CD3A47">
      <w:pPr>
        <w:ind w:left="2977" w:hanging="3"/>
        <w:rPr>
          <w:i/>
        </w:rPr>
      </w:pPr>
      <w:r>
        <w:rPr>
          <w:i/>
        </w:rPr>
        <w:t>La valeur 1 est indiquée par défaut.</w:t>
      </w:r>
    </w:p>
    <w:p w:rsidR="004C49E7" w:rsidRDefault="004C49E7" w:rsidP="00BF787C"/>
    <w:p w:rsidR="008B75B2" w:rsidRDefault="008B75B2" w:rsidP="00BF787C">
      <w:r>
        <w:tab/>
      </w:r>
      <w:r>
        <w:tab/>
        <w:t xml:space="preserve">7.2f.6. Cliquez sur </w:t>
      </w:r>
      <w:r w:rsidRPr="008B75B2">
        <w:rPr>
          <w:b/>
        </w:rPr>
        <w:t>« OK »</w:t>
      </w:r>
      <w:r>
        <w:t>.</w:t>
      </w:r>
    </w:p>
    <w:p w:rsidR="008B75B2" w:rsidRDefault="008B75B2" w:rsidP="00BF787C"/>
    <w:p w:rsidR="008B75B2" w:rsidRPr="008B75B2" w:rsidRDefault="008B75B2" w:rsidP="00BF787C">
      <w:pPr>
        <w:rPr>
          <w:i/>
        </w:rPr>
      </w:pPr>
      <w:r>
        <w:tab/>
      </w:r>
      <w:r>
        <w:tab/>
      </w:r>
      <w:r>
        <w:tab/>
      </w:r>
      <w:r>
        <w:rPr>
          <w:i/>
        </w:rPr>
        <w:t>Le tableau apparaît à l’endroit désigné dans la boîte de texte.</w:t>
      </w:r>
    </w:p>
    <w:p w:rsidR="008B75B2" w:rsidRDefault="008B75B2" w:rsidP="00BF787C">
      <w:r>
        <w:tab/>
      </w:r>
      <w:r>
        <w:tab/>
      </w:r>
      <w:r>
        <w:tab/>
      </w:r>
    </w:p>
    <w:p w:rsidR="00DA7794" w:rsidRDefault="00DA7794" w:rsidP="00BF787C">
      <w:bookmarkStart w:id="117" w:name="Couper_copier_coller_BTW"/>
      <w:bookmarkEnd w:id="117"/>
      <w:r w:rsidRPr="00031C5E">
        <w:t>8.</w:t>
      </w:r>
      <w:r>
        <w:t xml:space="preserve"> </w:t>
      </w:r>
      <w:r w:rsidRPr="00DA7794">
        <w:rPr>
          <w:b/>
        </w:rPr>
        <w:t>Couper / Copier / Coller</w:t>
      </w:r>
      <w:r w:rsidR="00CF61DC">
        <w:rPr>
          <w:b/>
        </w:rPr>
        <w:t> </w:t>
      </w:r>
      <w:r w:rsidR="00CF61DC" w:rsidRPr="00010DAE">
        <w:t>:</w:t>
      </w:r>
    </w:p>
    <w:p w:rsidR="00DA7794" w:rsidRDefault="00DA7794" w:rsidP="00BF787C"/>
    <w:p w:rsidR="00B71CD9" w:rsidRDefault="00B71CD9" w:rsidP="00BF787C">
      <w:r>
        <w:tab/>
        <w:t xml:space="preserve">8.1. </w:t>
      </w:r>
      <w:r w:rsidRPr="00D56178">
        <w:rPr>
          <w:b/>
        </w:rPr>
        <w:t>Sélectionnez</w:t>
      </w:r>
      <w:r>
        <w:t xml:space="preserve"> une portion </w:t>
      </w:r>
      <w:r w:rsidRPr="00A95B45">
        <w:t xml:space="preserve">de </w:t>
      </w:r>
      <w:r>
        <w:t>texte</w:t>
      </w:r>
      <w:r w:rsidR="00CF61DC">
        <w:t>;</w:t>
      </w:r>
    </w:p>
    <w:p w:rsidR="00B71CD9" w:rsidRDefault="00B71CD9" w:rsidP="00BF787C"/>
    <w:p w:rsidR="00DA7794" w:rsidRDefault="00DA7794" w:rsidP="00DA7794">
      <w:pPr>
        <w:ind w:firstLine="708"/>
      </w:pPr>
      <w:r>
        <w:t>8</w:t>
      </w:r>
      <w:r w:rsidR="00B71CD9">
        <w:t>.2</w:t>
      </w:r>
      <w:r>
        <w:t xml:space="preserve">a. Cliquez sur </w:t>
      </w:r>
      <w:r w:rsidR="00E94904">
        <w:rPr>
          <w:noProof/>
        </w:rPr>
        <w:drawing>
          <wp:inline distT="0" distB="0" distL="0" distR="0">
            <wp:extent cx="180975" cy="180975"/>
            <wp:effectExtent l="19050" t="0" r="9525" b="0"/>
            <wp:docPr id="13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1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pour </w:t>
      </w:r>
      <w:r>
        <w:rPr>
          <w:b/>
        </w:rPr>
        <w:t>couper</w:t>
      </w:r>
      <w:r>
        <w:t xml:space="preserve"> le texte sélectionné.</w:t>
      </w:r>
    </w:p>
    <w:p w:rsidR="00DA7794" w:rsidRDefault="00DA7794" w:rsidP="00DA7794">
      <w:pPr>
        <w:ind w:firstLine="708"/>
      </w:pPr>
    </w:p>
    <w:p w:rsidR="00066886" w:rsidRDefault="00066886" w:rsidP="00031C5E">
      <w:pPr>
        <w:ind w:left="1276"/>
      </w:pPr>
      <w:r w:rsidRPr="003647DC">
        <w:rPr>
          <w:i/>
        </w:rPr>
        <w:t xml:space="preserve">Couper </w:t>
      </w:r>
      <w:r w:rsidR="00031C5E">
        <w:rPr>
          <w:i/>
        </w:rPr>
        <w:t>une portion de texte</w:t>
      </w:r>
      <w:r w:rsidR="00031C5E" w:rsidRPr="00AB49B4">
        <w:rPr>
          <w:i/>
        </w:rPr>
        <w:t xml:space="preserve"> </w:t>
      </w:r>
      <w:r w:rsidRPr="003647DC">
        <w:rPr>
          <w:i/>
        </w:rPr>
        <w:t>permet de</w:t>
      </w:r>
      <w:r w:rsidR="00031C5E">
        <w:rPr>
          <w:i/>
        </w:rPr>
        <w:t xml:space="preserve"> la</w:t>
      </w:r>
      <w:r w:rsidRPr="003647DC">
        <w:rPr>
          <w:i/>
        </w:rPr>
        <w:t xml:space="preserve"> copier et de </w:t>
      </w:r>
      <w:r w:rsidR="00031C5E">
        <w:rPr>
          <w:i/>
        </w:rPr>
        <w:t xml:space="preserve">la </w:t>
      </w:r>
      <w:r w:rsidRPr="003647DC">
        <w:rPr>
          <w:i/>
        </w:rPr>
        <w:t>supprimer</w:t>
      </w:r>
      <w:r w:rsidRPr="00AB49B4">
        <w:rPr>
          <w:i/>
        </w:rPr>
        <w:t xml:space="preserve"> </w:t>
      </w:r>
      <w:r w:rsidR="00031C5E">
        <w:rPr>
          <w:i/>
        </w:rPr>
        <w:t>pour ensuite la</w:t>
      </w:r>
      <w:r w:rsidRPr="003647DC">
        <w:rPr>
          <w:i/>
        </w:rPr>
        <w:t xml:space="preserve"> </w:t>
      </w:r>
      <w:r w:rsidR="00031C5E" w:rsidRPr="00066886">
        <w:t>coller</w:t>
      </w:r>
      <w:r w:rsidR="00031C5E">
        <w:rPr>
          <w:i/>
        </w:rPr>
        <w:t xml:space="preserve"> ailleurs dans la boîte de texte.</w:t>
      </w:r>
    </w:p>
    <w:p w:rsidR="00066886" w:rsidRDefault="00066886" w:rsidP="00066886">
      <w:pPr>
        <w:ind w:left="284" w:hanging="284"/>
        <w:rPr>
          <w:i/>
        </w:rPr>
      </w:pPr>
    </w:p>
    <w:p w:rsidR="00066886" w:rsidRDefault="00066886" w:rsidP="00031C5E">
      <w:pPr>
        <w:ind w:left="1276"/>
        <w:rPr>
          <w:i/>
        </w:rPr>
      </w:pPr>
      <w:r>
        <w:rPr>
          <w:i/>
        </w:rPr>
        <w:t xml:space="preserve">Vous ne pouvez </w:t>
      </w:r>
      <w:r w:rsidRPr="00031C5E">
        <w:t>couper</w:t>
      </w:r>
      <w:r>
        <w:rPr>
          <w:i/>
        </w:rPr>
        <w:t xml:space="preserve"> plus d’une portion de texte à la fois. </w:t>
      </w:r>
    </w:p>
    <w:p w:rsidR="00380802" w:rsidRDefault="00380802" w:rsidP="00031C5E">
      <w:pPr>
        <w:ind w:left="1276"/>
        <w:rPr>
          <w:i/>
        </w:rPr>
      </w:pPr>
    </w:p>
    <w:p w:rsidR="00380802" w:rsidRDefault="00380802" w:rsidP="00031C5E">
      <w:pPr>
        <w:ind w:left="1276"/>
      </w:pPr>
      <w:r>
        <w:rPr>
          <w:i/>
        </w:rPr>
        <w:t xml:space="preserve">Vous pouvez aussi appuyer simultanément sur les touches « Ctrl » et « x » de votre clavier pour </w:t>
      </w:r>
      <w:r>
        <w:t>couper.</w:t>
      </w:r>
    </w:p>
    <w:p w:rsidR="00C70992" w:rsidRDefault="00C70992" w:rsidP="00031C5E">
      <w:pPr>
        <w:ind w:left="1276"/>
      </w:pPr>
    </w:p>
    <w:p w:rsidR="00C70992" w:rsidRPr="005C7FF8" w:rsidRDefault="00C70992" w:rsidP="00C70992">
      <w:pPr>
        <w:ind w:left="1276"/>
      </w:pPr>
      <w:r>
        <w:rPr>
          <w:i/>
        </w:rPr>
        <w:t>Vous pouvez aussi cliquer sur le bouton droit de la souris dans le champ textuel et sélectionner</w:t>
      </w:r>
      <w:r>
        <w:t xml:space="preserve"> « Couper ».</w:t>
      </w:r>
    </w:p>
    <w:p w:rsidR="00066886" w:rsidRDefault="00066886" w:rsidP="00031C5E">
      <w:pPr>
        <w:ind w:left="1276"/>
        <w:rPr>
          <w:i/>
        </w:rPr>
      </w:pPr>
    </w:p>
    <w:p w:rsidR="00DA7794" w:rsidRDefault="00DA7794" w:rsidP="00DA7794">
      <w:pPr>
        <w:ind w:firstLine="708"/>
      </w:pPr>
      <w:r>
        <w:t>8</w:t>
      </w:r>
      <w:r w:rsidR="00B71CD9">
        <w:t>.2</w:t>
      </w:r>
      <w:r>
        <w:t xml:space="preserve">b. Cliquez sur </w:t>
      </w:r>
      <w:r w:rsidR="00E94904">
        <w:rPr>
          <w:noProof/>
        </w:rPr>
        <w:drawing>
          <wp:inline distT="0" distB="0" distL="0" distR="0">
            <wp:extent cx="180975" cy="180975"/>
            <wp:effectExtent l="19050" t="0" r="9525" b="0"/>
            <wp:docPr id="14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1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pour </w:t>
      </w:r>
      <w:r>
        <w:rPr>
          <w:b/>
        </w:rPr>
        <w:t>copier</w:t>
      </w:r>
      <w:r>
        <w:t xml:space="preserve"> le texte sélectionné.</w:t>
      </w:r>
    </w:p>
    <w:p w:rsidR="00DA7794" w:rsidRDefault="00DA7794" w:rsidP="00DA7794">
      <w:pPr>
        <w:ind w:firstLine="708"/>
      </w:pPr>
    </w:p>
    <w:p w:rsidR="00066886" w:rsidRPr="00066886" w:rsidRDefault="00066886" w:rsidP="00066886">
      <w:pPr>
        <w:ind w:left="1276"/>
        <w:rPr>
          <w:i/>
        </w:rPr>
      </w:pPr>
      <w:r w:rsidRPr="00031C5E">
        <w:lastRenderedPageBreak/>
        <w:t>Copier</w:t>
      </w:r>
      <w:r>
        <w:rPr>
          <w:i/>
        </w:rPr>
        <w:t xml:space="preserve"> une portion de texte permet</w:t>
      </w:r>
      <w:r w:rsidRPr="003647DC">
        <w:rPr>
          <w:i/>
        </w:rPr>
        <w:t xml:space="preserve"> d</w:t>
      </w:r>
      <w:r>
        <w:rPr>
          <w:i/>
        </w:rPr>
        <w:t>’</w:t>
      </w:r>
      <w:r w:rsidRPr="003647DC">
        <w:rPr>
          <w:i/>
        </w:rPr>
        <w:t>e</w:t>
      </w:r>
      <w:r>
        <w:rPr>
          <w:i/>
        </w:rPr>
        <w:t>n créer un</w:t>
      </w:r>
      <w:r w:rsidRPr="003647DC">
        <w:rPr>
          <w:i/>
        </w:rPr>
        <w:t xml:space="preserve"> duplicata que vous pourrez ensuite </w:t>
      </w:r>
      <w:r w:rsidRPr="00066886">
        <w:t>coller</w:t>
      </w:r>
      <w:r>
        <w:rPr>
          <w:i/>
        </w:rPr>
        <w:t xml:space="preserve"> ailleurs dans la boîte de texte.</w:t>
      </w:r>
    </w:p>
    <w:p w:rsidR="00066886" w:rsidRDefault="00066886" w:rsidP="00066886">
      <w:pPr>
        <w:ind w:left="284" w:hanging="284"/>
        <w:rPr>
          <w:i/>
        </w:rPr>
      </w:pPr>
    </w:p>
    <w:p w:rsidR="00066886" w:rsidRDefault="00066886" w:rsidP="00031C5E">
      <w:pPr>
        <w:ind w:left="852" w:firstLine="424"/>
        <w:rPr>
          <w:i/>
        </w:rPr>
      </w:pPr>
      <w:r>
        <w:rPr>
          <w:i/>
        </w:rPr>
        <w:t xml:space="preserve">Vous ne pouvez </w:t>
      </w:r>
      <w:r w:rsidRPr="00031C5E">
        <w:t>copier</w:t>
      </w:r>
      <w:r>
        <w:rPr>
          <w:i/>
        </w:rPr>
        <w:t xml:space="preserve"> qu’une portion de texte à la fois. </w:t>
      </w:r>
    </w:p>
    <w:p w:rsidR="00066886" w:rsidRDefault="00066886" w:rsidP="00031C5E">
      <w:pPr>
        <w:ind w:left="568" w:firstLine="708"/>
        <w:rPr>
          <w:i/>
        </w:rPr>
      </w:pPr>
      <w:r w:rsidRPr="00AB49B4">
        <w:rPr>
          <w:i/>
        </w:rPr>
        <w:t> </w:t>
      </w:r>
    </w:p>
    <w:p w:rsidR="00380802" w:rsidRDefault="00380802" w:rsidP="00380802">
      <w:pPr>
        <w:ind w:left="1276"/>
      </w:pPr>
      <w:r>
        <w:rPr>
          <w:i/>
        </w:rPr>
        <w:t xml:space="preserve">Vous pouvez aussi appuyer simultanément sur les touches « Ctrl » et « c » de votre clavier pour </w:t>
      </w:r>
      <w:r>
        <w:t>copier.</w:t>
      </w:r>
    </w:p>
    <w:p w:rsidR="00C70992" w:rsidRDefault="00C70992" w:rsidP="00380802">
      <w:pPr>
        <w:ind w:left="1276"/>
      </w:pPr>
    </w:p>
    <w:p w:rsidR="00C70992" w:rsidRPr="005C7FF8" w:rsidRDefault="00C70992" w:rsidP="00C70992">
      <w:pPr>
        <w:ind w:left="1276"/>
      </w:pPr>
      <w:r>
        <w:rPr>
          <w:i/>
        </w:rPr>
        <w:t>Vous pouvez aussi cliquer sur le bouton droit de la souris dans le champ textuel et sélectionner</w:t>
      </w:r>
      <w:r>
        <w:t xml:space="preserve"> « Copier ».</w:t>
      </w:r>
    </w:p>
    <w:p w:rsidR="00380802" w:rsidRDefault="00380802" w:rsidP="00031C5E">
      <w:pPr>
        <w:ind w:left="568" w:firstLine="708"/>
      </w:pPr>
    </w:p>
    <w:p w:rsidR="00DA7794" w:rsidRDefault="00DA7794" w:rsidP="00CF61DC">
      <w:pPr>
        <w:ind w:left="1134" w:hanging="426"/>
      </w:pPr>
      <w:r>
        <w:t>8</w:t>
      </w:r>
      <w:r w:rsidR="00B71CD9">
        <w:t>.3</w:t>
      </w:r>
      <w:r>
        <w:t xml:space="preserve">. Cliquez sur </w:t>
      </w:r>
      <w:r w:rsidR="00E94904">
        <w:rPr>
          <w:noProof/>
        </w:rPr>
        <w:drawing>
          <wp:inline distT="0" distB="0" distL="0" distR="0">
            <wp:extent cx="180975" cy="180975"/>
            <wp:effectExtent l="19050" t="0" r="9525" b="0"/>
            <wp:docPr id="14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1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pour </w:t>
      </w:r>
      <w:r>
        <w:rPr>
          <w:b/>
        </w:rPr>
        <w:t xml:space="preserve">coller </w:t>
      </w:r>
      <w:r w:rsidR="00B71CD9" w:rsidRPr="00B71CD9">
        <w:t>une portion</w:t>
      </w:r>
      <w:r w:rsidR="00B71CD9">
        <w:rPr>
          <w:b/>
        </w:rPr>
        <w:t xml:space="preserve"> </w:t>
      </w:r>
      <w:r w:rsidR="00B71CD9">
        <w:t>de</w:t>
      </w:r>
      <w:r>
        <w:t xml:space="preserve"> </w:t>
      </w:r>
      <w:r w:rsidRPr="00B71CD9">
        <w:rPr>
          <w:b/>
        </w:rPr>
        <w:t>texte</w:t>
      </w:r>
      <w:r>
        <w:t xml:space="preserve"> </w:t>
      </w:r>
      <w:r w:rsidRPr="00B71CD9">
        <w:t>préalablement</w:t>
      </w:r>
      <w:r w:rsidRPr="00B71CD9">
        <w:rPr>
          <w:b/>
        </w:rPr>
        <w:t xml:space="preserve"> </w:t>
      </w:r>
      <w:r w:rsidRPr="00B71CD9">
        <w:rPr>
          <w:b/>
          <w:i/>
        </w:rPr>
        <w:t>copié</w:t>
      </w:r>
      <w:r w:rsidRPr="00B71CD9">
        <w:rPr>
          <w:b/>
        </w:rPr>
        <w:t xml:space="preserve"> </w:t>
      </w:r>
      <w:r w:rsidRPr="00B71CD9">
        <w:t>ou</w:t>
      </w:r>
      <w:r w:rsidRPr="00B71CD9">
        <w:rPr>
          <w:b/>
        </w:rPr>
        <w:t xml:space="preserve"> </w:t>
      </w:r>
      <w:r w:rsidRPr="00B71CD9">
        <w:rPr>
          <w:b/>
          <w:i/>
        </w:rPr>
        <w:t>coupé</w:t>
      </w:r>
      <w:r>
        <w:t>.</w:t>
      </w:r>
    </w:p>
    <w:p w:rsidR="00031C5E" w:rsidRDefault="00031C5E" w:rsidP="00DA7794">
      <w:pPr>
        <w:ind w:firstLine="708"/>
        <w:rPr>
          <w:i/>
        </w:rPr>
      </w:pPr>
    </w:p>
    <w:p w:rsidR="00DA7794" w:rsidRDefault="00031C5E" w:rsidP="00A3468B">
      <w:pPr>
        <w:ind w:left="1134"/>
      </w:pPr>
      <w:r>
        <w:rPr>
          <w:i/>
        </w:rPr>
        <w:t>Vous pouv</w:t>
      </w:r>
      <w:r w:rsidRPr="00AB49B4">
        <w:rPr>
          <w:i/>
        </w:rPr>
        <w:t xml:space="preserve">ez </w:t>
      </w:r>
      <w:r w:rsidRPr="00031C5E">
        <w:t>coller</w:t>
      </w:r>
      <w:r w:rsidRPr="00AB49B4">
        <w:rPr>
          <w:i/>
        </w:rPr>
        <w:t xml:space="preserve"> </w:t>
      </w:r>
      <w:r w:rsidR="00A3468B">
        <w:rPr>
          <w:i/>
        </w:rPr>
        <w:t xml:space="preserve">plusieurs fois une même </w:t>
      </w:r>
      <w:r>
        <w:rPr>
          <w:i/>
        </w:rPr>
        <w:t>portion de texte</w:t>
      </w:r>
      <w:r w:rsidRPr="00AB49B4">
        <w:rPr>
          <w:i/>
        </w:rPr>
        <w:t xml:space="preserve"> </w:t>
      </w:r>
      <w:r w:rsidR="00424A8A">
        <w:t>coupé</w:t>
      </w:r>
      <w:r>
        <w:rPr>
          <w:i/>
        </w:rPr>
        <w:t xml:space="preserve"> ou </w:t>
      </w:r>
      <w:r w:rsidR="00424A8A">
        <w:t>copié</w:t>
      </w:r>
      <w:r>
        <w:rPr>
          <w:i/>
        </w:rPr>
        <w:t>.</w:t>
      </w:r>
    </w:p>
    <w:p w:rsidR="00031C5E" w:rsidRDefault="00031C5E" w:rsidP="00BF787C"/>
    <w:p w:rsidR="00380802" w:rsidRDefault="00380802" w:rsidP="00380802">
      <w:pPr>
        <w:ind w:left="1134"/>
      </w:pPr>
      <w:r>
        <w:rPr>
          <w:i/>
        </w:rPr>
        <w:t xml:space="preserve">Vous pouvez aussi appuyer simultanément sur les touches « Ctrl » et « v » de votre clavier pour </w:t>
      </w:r>
      <w:r>
        <w:t>coller.</w:t>
      </w:r>
    </w:p>
    <w:p w:rsidR="00C70992" w:rsidRDefault="00C70992" w:rsidP="00380802">
      <w:pPr>
        <w:ind w:left="1134"/>
      </w:pPr>
    </w:p>
    <w:p w:rsidR="00C70992" w:rsidRPr="005C7FF8" w:rsidRDefault="00C70992" w:rsidP="00C70992">
      <w:pPr>
        <w:ind w:left="1134"/>
      </w:pPr>
      <w:r>
        <w:rPr>
          <w:i/>
        </w:rPr>
        <w:t>Vous pouvez aussi cliquer sur le bouton droit de la souris dans le champ textuel et sélectionner</w:t>
      </w:r>
      <w:r>
        <w:t xml:space="preserve"> « Coller ».</w:t>
      </w:r>
    </w:p>
    <w:p w:rsidR="00380802" w:rsidRDefault="00380802" w:rsidP="00BF787C"/>
    <w:p w:rsidR="00CF61DC" w:rsidRDefault="00DA7794" w:rsidP="00BF787C">
      <w:r w:rsidRPr="00031C5E">
        <w:t>9.</w:t>
      </w:r>
      <w:r w:rsidR="00010DAE">
        <w:t xml:space="preserve"> </w:t>
      </w:r>
      <w:r w:rsidR="00B16B4C">
        <w:rPr>
          <w:b/>
        </w:rPr>
        <w:t>Effacer </w:t>
      </w:r>
      <w:r w:rsidR="00CF61DC" w:rsidRPr="00CF61DC">
        <w:t>:</w:t>
      </w:r>
    </w:p>
    <w:p w:rsidR="00CF61DC" w:rsidRDefault="00CF61DC" w:rsidP="00BF787C">
      <w:r>
        <w:tab/>
      </w:r>
    </w:p>
    <w:p w:rsidR="00CF61DC" w:rsidRDefault="00CF61DC" w:rsidP="00BF787C">
      <w:r>
        <w:tab/>
        <w:t>9.1.</w:t>
      </w:r>
      <w:r w:rsidRPr="00D56178">
        <w:rPr>
          <w:b/>
        </w:rPr>
        <w:t xml:space="preserve"> Sélectionnez</w:t>
      </w:r>
      <w:r>
        <w:t xml:space="preserve"> une portion </w:t>
      </w:r>
      <w:r w:rsidRPr="00A95B45">
        <w:t xml:space="preserve">de </w:t>
      </w:r>
      <w:r>
        <w:t>texte;</w:t>
      </w:r>
    </w:p>
    <w:p w:rsidR="00CF61DC" w:rsidRDefault="00CF61DC" w:rsidP="00CF61DC">
      <w:pPr>
        <w:ind w:firstLine="708"/>
      </w:pPr>
    </w:p>
    <w:p w:rsidR="00E276E3" w:rsidRDefault="00CF61DC" w:rsidP="00F86BC1">
      <w:pPr>
        <w:ind w:firstLine="708"/>
      </w:pPr>
      <w:r>
        <w:t xml:space="preserve">9.2. </w:t>
      </w:r>
      <w:r w:rsidR="00DA7794">
        <w:t xml:space="preserve">Cliquez sur </w:t>
      </w:r>
      <w:r w:rsidR="00E94904">
        <w:rPr>
          <w:noProof/>
        </w:rPr>
        <w:drawing>
          <wp:inline distT="0" distB="0" distL="0" distR="0">
            <wp:extent cx="180975" cy="180975"/>
            <wp:effectExtent l="19050" t="0" r="9525" b="0"/>
            <wp:docPr id="14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16"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DA7794">
        <w:t xml:space="preserve"> pour </w:t>
      </w:r>
      <w:r w:rsidR="00010DAE">
        <w:rPr>
          <w:b/>
        </w:rPr>
        <w:t xml:space="preserve">effacer </w:t>
      </w:r>
      <w:r w:rsidR="00DA7794">
        <w:t>le texte sélectionné.</w:t>
      </w:r>
    </w:p>
    <w:p w:rsidR="003C5972" w:rsidRDefault="003C5972" w:rsidP="003C5972"/>
    <w:p w:rsidR="003C5972" w:rsidRDefault="003C5972" w:rsidP="003C5972">
      <w:pPr>
        <w:ind w:left="284" w:hanging="284"/>
        <w:rPr>
          <w:b/>
        </w:rPr>
      </w:pPr>
    </w:p>
    <w:p w:rsidR="003C5972" w:rsidRDefault="003C5972" w:rsidP="003C5972">
      <w:pPr>
        <w:ind w:left="284" w:hanging="284"/>
        <w:rPr>
          <w:b/>
        </w:rPr>
      </w:pPr>
    </w:p>
    <w:p w:rsidR="003C5972" w:rsidRDefault="003C5972" w:rsidP="003C5972">
      <w:pPr>
        <w:ind w:left="284" w:hanging="284"/>
      </w:pPr>
      <w:r>
        <w:rPr>
          <w:b/>
        </w:rPr>
        <w:t>Articles reliés</w:t>
      </w:r>
    </w:p>
    <w:p w:rsidR="003C5972" w:rsidRDefault="003A5CE5" w:rsidP="003C5972">
      <w:hyperlink w:anchor="_Modifier_les_antécédents" w:history="1">
        <w:r w:rsidR="003A169D">
          <w:rPr>
            <w:rStyle w:val="Lienhypertexte"/>
          </w:rPr>
          <w:t>Modifier le bilan de santé</w:t>
        </w:r>
      </w:hyperlink>
    </w:p>
    <w:p w:rsidR="003C5972" w:rsidRDefault="003A5CE5" w:rsidP="003C5972">
      <w:hyperlink w:anchor="_Création_/_rédaction" w:history="1">
        <w:r w:rsidR="003C5972" w:rsidRPr="00385F1A">
          <w:rPr>
            <w:rStyle w:val="Lienhypertexte"/>
          </w:rPr>
          <w:t xml:space="preserve">Création / rédaction d’un </w:t>
        </w:r>
        <w:r w:rsidR="00C13812">
          <w:rPr>
            <w:rStyle w:val="Lienhypertexte"/>
          </w:rPr>
          <w:t>modèle de texte</w:t>
        </w:r>
      </w:hyperlink>
    </w:p>
    <w:p w:rsidR="003C5972" w:rsidRDefault="003A5CE5" w:rsidP="003C5972">
      <w:hyperlink w:anchor="_Modification_d’un_modèle" w:history="1">
        <w:r w:rsidR="003C5972" w:rsidRPr="00385F1A">
          <w:rPr>
            <w:rStyle w:val="Lienhypertexte"/>
          </w:rPr>
          <w:t xml:space="preserve">Modification d’un </w:t>
        </w:r>
        <w:r w:rsidR="00C13812">
          <w:rPr>
            <w:rStyle w:val="Lienhypertexte"/>
          </w:rPr>
          <w:t>modèle de texte</w:t>
        </w:r>
      </w:hyperlink>
    </w:p>
    <w:p w:rsidR="003C5972" w:rsidRDefault="003A5CE5" w:rsidP="003C5972">
      <w:hyperlink w:anchor="Ajouter_un_item" w:history="1">
        <w:r w:rsidR="003C5972" w:rsidRPr="003C5972">
          <w:rPr>
            <w:rStyle w:val="Lienhypertexte"/>
          </w:rPr>
          <w:t>Ajouter un item</w:t>
        </w:r>
      </w:hyperlink>
    </w:p>
    <w:p w:rsidR="003C5972" w:rsidRPr="00E276E3" w:rsidRDefault="003A5CE5" w:rsidP="003C5972">
      <w:pPr>
        <w:rPr>
          <w:i/>
        </w:rPr>
      </w:pPr>
      <w:hyperlink w:anchor="Modifier_un_item" w:history="1">
        <w:r w:rsidR="003C5972" w:rsidRPr="003C5972">
          <w:rPr>
            <w:rStyle w:val="Lienhypertexte"/>
          </w:rPr>
          <w:t>Modifier un item</w:t>
        </w:r>
      </w:hyperlink>
    </w:p>
    <w:p w:rsidR="0040015D" w:rsidRDefault="00BF787C" w:rsidP="0037435A">
      <w:pPr>
        <w:pStyle w:val="Titre1"/>
      </w:pPr>
      <w:bookmarkStart w:id="118" w:name="_Clinique"/>
      <w:bookmarkEnd w:id="118"/>
      <w:r>
        <w:br w:type="page"/>
      </w:r>
      <w:bookmarkStart w:id="119" w:name="_Toc357176762"/>
      <w:r w:rsidR="008C0A19">
        <w:lastRenderedPageBreak/>
        <w:t>Clinique</w:t>
      </w:r>
      <w:bookmarkEnd w:id="108"/>
      <w:bookmarkEnd w:id="119"/>
    </w:p>
    <w:p w:rsidR="00A06CEC" w:rsidRDefault="00A06CEC" w:rsidP="00A06CEC"/>
    <w:p w:rsidR="00A06CEC" w:rsidRPr="00CA37BE" w:rsidRDefault="00A06CEC" w:rsidP="00A06CEC">
      <w:pPr>
        <w:rPr>
          <w:b/>
          <w:color w:val="9BBB59"/>
        </w:rPr>
      </w:pPr>
      <w:r w:rsidRPr="00CA37BE">
        <w:rPr>
          <w:b/>
          <w:color w:val="9BBB59"/>
        </w:rPr>
        <w:t>Droit de gérer les informations de la clinique</w:t>
      </w:r>
    </w:p>
    <w:p w:rsidR="00A06CEC" w:rsidRPr="002F17F9" w:rsidRDefault="00A06CEC" w:rsidP="00A06CEC">
      <w:pPr>
        <w:rPr>
          <w:b/>
          <w:color w:val="9BBB59"/>
        </w:rPr>
      </w:pPr>
      <w:r w:rsidRPr="002F17F9">
        <w:rPr>
          <w:b/>
          <w:color w:val="9BBB59"/>
        </w:rPr>
        <w:t>Droit de modifier l’horaire de la clinique</w:t>
      </w:r>
    </w:p>
    <w:p w:rsidR="00A06CEC" w:rsidRPr="00CA37BE" w:rsidRDefault="00A06CEC" w:rsidP="00A06CEC">
      <w:pPr>
        <w:rPr>
          <w:b/>
        </w:rPr>
      </w:pPr>
      <w:r w:rsidRPr="00CA37BE">
        <w:rPr>
          <w:b/>
        </w:rPr>
        <w:t>Accès aux factures de la clinique</w:t>
      </w:r>
    </w:p>
    <w:p w:rsidR="00A06CEC" w:rsidRPr="00CA37BE" w:rsidRDefault="00A06CEC" w:rsidP="00A06CEC">
      <w:pPr>
        <w:rPr>
          <w:b/>
        </w:rPr>
      </w:pPr>
      <w:r w:rsidRPr="00CA37BE">
        <w:rPr>
          <w:b/>
        </w:rPr>
        <w:t>Droit de gérer les factures de la clinique</w:t>
      </w:r>
    </w:p>
    <w:p w:rsidR="00A06CEC" w:rsidRPr="00CA37BE" w:rsidRDefault="00A06CEC" w:rsidP="00A06CEC">
      <w:pPr>
        <w:rPr>
          <w:b/>
        </w:rPr>
      </w:pPr>
      <w:r w:rsidRPr="00CA37BE">
        <w:rPr>
          <w:b/>
        </w:rPr>
        <w:t>Droit de créer une nouvelle facture</w:t>
      </w:r>
    </w:p>
    <w:p w:rsidR="00A06CEC" w:rsidRDefault="00EA4520" w:rsidP="00A06CEC">
      <w:pPr>
        <w:rPr>
          <w:b/>
        </w:rPr>
      </w:pPr>
      <w:r w:rsidRPr="00CA37BE">
        <w:rPr>
          <w:b/>
        </w:rPr>
        <w:t>Droit d’effectuer les paiements</w:t>
      </w:r>
    </w:p>
    <w:p w:rsidR="00906AF6" w:rsidRDefault="00906AF6" w:rsidP="00A06CEC">
      <w:pPr>
        <w:rPr>
          <w:b/>
        </w:rPr>
      </w:pPr>
    </w:p>
    <w:p w:rsidR="00906AF6" w:rsidRDefault="001B0037" w:rsidP="00A06CEC">
      <w:r>
        <w:rPr>
          <w:b/>
        </w:rPr>
        <w:t>Actions relatives à la clinique et articles liés :</w:t>
      </w:r>
      <w:r>
        <w:t xml:space="preserve"> </w:t>
      </w:r>
    </w:p>
    <w:p w:rsidR="00D747FC" w:rsidRDefault="003A5CE5" w:rsidP="00A06CEC">
      <w:hyperlink w:anchor="_Comptabilité_de_la" w:history="1">
        <w:r w:rsidR="00D747FC" w:rsidRPr="00D747FC">
          <w:rPr>
            <w:rStyle w:val="Lienhypertexte"/>
          </w:rPr>
          <w:t>Comptabilité de la clinique</w:t>
        </w:r>
      </w:hyperlink>
    </w:p>
    <w:p w:rsidR="00906AF6" w:rsidRDefault="003A5CE5" w:rsidP="00A06CEC">
      <w:hyperlink w:anchor="_Formulaire_des_informations_2" w:history="1">
        <w:r w:rsidR="00906AF6" w:rsidRPr="00476832">
          <w:rPr>
            <w:rStyle w:val="Lienhypertexte"/>
          </w:rPr>
          <w:t>Formulaire des informations de base de la clinique</w:t>
        </w:r>
      </w:hyperlink>
    </w:p>
    <w:p w:rsidR="00906AF6" w:rsidRDefault="003A5CE5" w:rsidP="00A06CEC">
      <w:hyperlink w:anchor="_Modification_des_informations" w:history="1">
        <w:r w:rsidR="00906AF6" w:rsidRPr="00906AF6">
          <w:rPr>
            <w:rStyle w:val="Lienhypertexte"/>
          </w:rPr>
          <w:t>Modification des informations de base de la clinique</w:t>
        </w:r>
      </w:hyperlink>
    </w:p>
    <w:p w:rsidR="00906AF6" w:rsidRDefault="003A5CE5" w:rsidP="00A06CEC">
      <w:hyperlink w:anchor="_Modification_de_l’horaire" w:history="1">
        <w:r w:rsidR="00906AF6" w:rsidRPr="00906AF6">
          <w:rPr>
            <w:rStyle w:val="Lienhypertexte"/>
          </w:rPr>
          <w:t>Modification de l’horaire de la clinique</w:t>
        </w:r>
      </w:hyperlink>
    </w:p>
    <w:p w:rsidR="00D747FC" w:rsidRDefault="0040015D" w:rsidP="006A004F">
      <w:pPr>
        <w:pStyle w:val="Titre2"/>
      </w:pPr>
      <w:bookmarkStart w:id="120" w:name="_Formulaire_des_informations"/>
      <w:bookmarkStart w:id="121" w:name="_Comptabilité_de_la"/>
      <w:bookmarkStart w:id="122" w:name="_Toc190153278"/>
      <w:bookmarkEnd w:id="120"/>
      <w:bookmarkEnd w:id="121"/>
      <w:r>
        <w:br w:type="page"/>
      </w:r>
      <w:bookmarkStart w:id="123" w:name="_Toc190153287"/>
      <w:bookmarkStart w:id="124" w:name="_Toc357176763"/>
      <w:r w:rsidR="00D747FC">
        <w:lastRenderedPageBreak/>
        <w:t>Comptabilité de la clinique</w:t>
      </w:r>
      <w:bookmarkEnd w:id="124"/>
    </w:p>
    <w:p w:rsidR="00D747FC" w:rsidRDefault="003A5CE5" w:rsidP="00D747FC">
      <w:hyperlink w:anchor="_Ajouter_une_facture" w:history="1">
        <w:r w:rsidR="00D747FC" w:rsidRPr="005652C3">
          <w:rPr>
            <w:rStyle w:val="Lienhypertexte"/>
          </w:rPr>
          <w:t xml:space="preserve">Ajouter une </w:t>
        </w:r>
        <w:r w:rsidR="00C24E93">
          <w:rPr>
            <w:rStyle w:val="Lienhypertexte"/>
          </w:rPr>
          <w:t xml:space="preserve">nouvelle </w:t>
        </w:r>
        <w:r w:rsidR="00D747FC" w:rsidRPr="005652C3">
          <w:rPr>
            <w:rStyle w:val="Lienhypertexte"/>
          </w:rPr>
          <w:t>facture pour la clinique</w:t>
        </w:r>
      </w:hyperlink>
    </w:p>
    <w:p w:rsidR="00D747FC" w:rsidRDefault="003A5CE5" w:rsidP="00D747FC">
      <w:hyperlink w:anchor="_Ajuster_une_facture_4" w:history="1">
        <w:r w:rsidR="00D747FC" w:rsidRPr="00A71C85">
          <w:rPr>
            <w:rStyle w:val="Lienhypertexte"/>
          </w:rPr>
          <w:t>Ajuster une facture pour la clinique</w:t>
        </w:r>
      </w:hyperlink>
    </w:p>
    <w:p w:rsidR="00675D61" w:rsidRDefault="003A5CE5" w:rsidP="00675D61">
      <w:hyperlink w:anchor="_Effectuer_le(s)_paiement(s)_2" w:history="1">
        <w:r w:rsidR="00675D61" w:rsidRPr="00675D61">
          <w:rPr>
            <w:rStyle w:val="Lienhypertexte"/>
          </w:rPr>
          <w:t>Effectuer le(s) paiement(s) de la clinique</w:t>
        </w:r>
      </w:hyperlink>
    </w:p>
    <w:p w:rsidR="00D747FC" w:rsidRDefault="003A5CE5" w:rsidP="00D747FC">
      <w:hyperlink w:anchor="_Filtrer_les_factures_3" w:history="1">
        <w:r w:rsidR="008F407A" w:rsidRPr="00A71C85">
          <w:rPr>
            <w:rStyle w:val="Lienhypertexte"/>
          </w:rPr>
          <w:t>Filtrer</w:t>
        </w:r>
        <w:r w:rsidR="00D747FC" w:rsidRPr="00A71C85">
          <w:rPr>
            <w:rStyle w:val="Lienhypertexte"/>
          </w:rPr>
          <w:t xml:space="preserve"> les factures de la clinique</w:t>
        </w:r>
      </w:hyperlink>
    </w:p>
    <w:p w:rsidR="00C24E93" w:rsidRDefault="008F407A" w:rsidP="008F407A">
      <w:pPr>
        <w:pStyle w:val="Titre3"/>
      </w:pPr>
      <w:bookmarkStart w:id="125" w:name="_Ajouter_une_facture"/>
      <w:bookmarkStart w:id="126" w:name="_Toc190153284"/>
      <w:bookmarkEnd w:id="125"/>
      <w:r>
        <w:br w:type="page"/>
      </w:r>
      <w:bookmarkStart w:id="127" w:name="_Toc357176764"/>
      <w:r>
        <w:lastRenderedPageBreak/>
        <w:t xml:space="preserve">Ajouter une </w:t>
      </w:r>
      <w:r w:rsidR="00C24E93">
        <w:t xml:space="preserve">nouvelle </w:t>
      </w:r>
      <w:r>
        <w:t>facture pour la clinique</w:t>
      </w:r>
      <w:bookmarkStart w:id="128" w:name="_Ajuster_une_facture_2"/>
      <w:bookmarkEnd w:id="127"/>
      <w:bookmarkEnd w:id="128"/>
    </w:p>
    <w:p w:rsidR="00C24E93" w:rsidRDefault="00C24E93" w:rsidP="00C24E93"/>
    <w:p w:rsidR="00F26160" w:rsidRDefault="00F26160" w:rsidP="00F26160">
      <w:r>
        <w:t xml:space="preserve">Pour ajouter une nouvelle </w:t>
      </w:r>
      <w:hyperlink w:anchor="_Facture" w:history="1">
        <w:r w:rsidRPr="00246274">
          <w:rPr>
            <w:rStyle w:val="Lienhypertexte"/>
          </w:rPr>
          <w:t>facture</w:t>
        </w:r>
      </w:hyperlink>
      <w:r>
        <w:t xml:space="preserve"> pour la </w:t>
      </w:r>
      <w:hyperlink w:anchor="_Clinique" w:history="1">
        <w:r w:rsidRPr="00100D9D">
          <w:rPr>
            <w:rStyle w:val="Lienhypertexte"/>
          </w:rPr>
          <w:t>Clinique</w:t>
        </w:r>
      </w:hyperlink>
      <w:r>
        <w:t xml:space="preserve">, cliquez sur le menu </w:t>
      </w:r>
      <w:r w:rsidRPr="00AF05A0">
        <w:rPr>
          <w:b/>
        </w:rPr>
        <w:t>Gestion</w:t>
      </w:r>
      <w:r>
        <w:t xml:space="preserve">, puis cliquez sur </w:t>
      </w:r>
      <w:r w:rsidRPr="00AF05A0">
        <w:rPr>
          <w:b/>
        </w:rPr>
        <w:t>Clinique</w:t>
      </w:r>
      <w:r>
        <w:t>.</w:t>
      </w:r>
    </w:p>
    <w:p w:rsidR="00F26160" w:rsidRDefault="00F26160" w:rsidP="00F26160">
      <w:pPr>
        <w:rPr>
          <w:i/>
        </w:rPr>
      </w:pPr>
    </w:p>
    <w:p w:rsidR="00F26160" w:rsidRDefault="00F26160" w:rsidP="00F26160">
      <w:r w:rsidRPr="00906851">
        <w:rPr>
          <w:i/>
        </w:rPr>
        <w:t>La fenêtre</w:t>
      </w:r>
      <w:r>
        <w:rPr>
          <w:i/>
        </w:rPr>
        <w:t xml:space="preserve"> </w:t>
      </w:r>
      <w:r>
        <w:t>Gestion de la clinique</w:t>
      </w:r>
      <w:r w:rsidRPr="00906851">
        <w:t xml:space="preserve"> </w:t>
      </w:r>
      <w:r>
        <w:rPr>
          <w:i/>
        </w:rPr>
        <w:t>apparaît.</w:t>
      </w:r>
    </w:p>
    <w:p w:rsidR="00F26160" w:rsidRDefault="00F26160" w:rsidP="002C77D1"/>
    <w:p w:rsidR="002C77D1" w:rsidRDefault="002C77D1" w:rsidP="002C77D1">
      <w:pPr>
        <w:ind w:left="284" w:hanging="284"/>
      </w:pPr>
      <w:r>
        <w:t xml:space="preserve">1. Cliquez sur l’icône </w:t>
      </w:r>
      <w:r w:rsidR="00E94904">
        <w:rPr>
          <w:noProof/>
        </w:rPr>
        <w:drawing>
          <wp:inline distT="0" distB="0" distL="0" distR="0">
            <wp:extent cx="180975" cy="180975"/>
            <wp:effectExtent l="19050" t="0" r="9525" b="0"/>
            <wp:docPr id="143"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17"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0063609A">
        <w:t>située</w:t>
      </w:r>
      <w:r>
        <w:t xml:space="preserve"> au bas de la fenêtre.</w:t>
      </w:r>
    </w:p>
    <w:p w:rsidR="002C77D1" w:rsidRDefault="002C77D1" w:rsidP="002C77D1">
      <w:pPr>
        <w:ind w:left="284" w:hanging="284"/>
      </w:pPr>
    </w:p>
    <w:p w:rsidR="002C77D1" w:rsidRPr="000114EB" w:rsidRDefault="002C77D1" w:rsidP="002C77D1">
      <w:pPr>
        <w:ind w:left="284" w:hanging="284"/>
        <w:rPr>
          <w:i/>
        </w:rPr>
      </w:pPr>
      <w:r>
        <w:tab/>
      </w:r>
      <w:r w:rsidRPr="002C77D1">
        <w:rPr>
          <w:i/>
        </w:rPr>
        <w:t>La fenêtre</w:t>
      </w:r>
      <w:r>
        <w:rPr>
          <w:i/>
        </w:rPr>
        <w:t xml:space="preserve"> </w:t>
      </w:r>
      <w:r w:rsidR="000114EB">
        <w:t>Facturation de la clinique</w:t>
      </w:r>
      <w:r w:rsidR="000114EB">
        <w:rPr>
          <w:i/>
        </w:rPr>
        <w:t xml:space="preserve"> apparaît.</w:t>
      </w:r>
    </w:p>
    <w:p w:rsidR="002C77D1" w:rsidRDefault="002C77D1" w:rsidP="002C77D1">
      <w:pPr>
        <w:ind w:left="284" w:hanging="284"/>
      </w:pPr>
    </w:p>
    <w:p w:rsidR="002C77D1" w:rsidRDefault="000114EB" w:rsidP="002C77D1">
      <w:pPr>
        <w:ind w:left="284" w:hanging="284"/>
      </w:pPr>
      <w:r>
        <w:t>2</w:t>
      </w:r>
      <w:r w:rsidR="002C77D1">
        <w:t xml:space="preserve">. Cliquez sur l’icône </w:t>
      </w:r>
      <w:r w:rsidR="00E94904">
        <w:rPr>
          <w:noProof/>
        </w:rPr>
        <w:drawing>
          <wp:inline distT="0" distB="0" distL="0" distR="0">
            <wp:extent cx="148590" cy="148590"/>
            <wp:effectExtent l="19050" t="0" r="3810" b="0"/>
            <wp:docPr id="144"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118"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002C77D1">
        <w:t xml:space="preserve"> </w:t>
      </w:r>
      <w:r w:rsidR="0063609A">
        <w:t>située</w:t>
      </w:r>
      <w:r w:rsidR="002C77D1">
        <w:t xml:space="preserve"> dans la partie supérieure droite de la fenêtre.</w:t>
      </w:r>
    </w:p>
    <w:p w:rsidR="002C77D1" w:rsidRDefault="002C77D1" w:rsidP="002C77D1"/>
    <w:p w:rsidR="00CE2397" w:rsidRDefault="002C77D1" w:rsidP="00CE2397">
      <w:pPr>
        <w:ind w:left="284"/>
        <w:rPr>
          <w:i/>
        </w:rPr>
      </w:pPr>
      <w:r>
        <w:rPr>
          <w:i/>
        </w:rPr>
        <w:t xml:space="preserve">La fenêtre </w:t>
      </w:r>
      <w:r>
        <w:t xml:space="preserve">Nouvelle facture </w:t>
      </w:r>
      <w:r>
        <w:rPr>
          <w:i/>
        </w:rPr>
        <w:t>apparaît.</w:t>
      </w:r>
      <w:r w:rsidRPr="00B85405">
        <w:rPr>
          <w:i/>
        </w:rPr>
        <w:t xml:space="preserve"> </w:t>
      </w:r>
    </w:p>
    <w:p w:rsidR="00CE2397" w:rsidRDefault="00CE2397" w:rsidP="00CE2397">
      <w:pPr>
        <w:ind w:left="284"/>
        <w:rPr>
          <w:i/>
        </w:rPr>
      </w:pPr>
    </w:p>
    <w:p w:rsidR="00CE2397" w:rsidRDefault="002C77D1" w:rsidP="00CE2397">
      <w:pPr>
        <w:ind w:left="284"/>
      </w:pPr>
      <w:r>
        <w:rPr>
          <w:i/>
        </w:rPr>
        <w:t xml:space="preserve">Certains paramètres y sont automatiquement définis : l’Entité liée est </w:t>
      </w:r>
      <w:r w:rsidR="00AD44EA">
        <w:t>Utilisateur</w:t>
      </w:r>
      <w:r w:rsidR="009626EF" w:rsidRPr="009626EF">
        <w:rPr>
          <w:i/>
        </w:rPr>
        <w:t xml:space="preserve"> </w:t>
      </w:r>
      <w:r w:rsidR="009626EF">
        <w:rPr>
          <w:i/>
        </w:rPr>
        <w:t>et le</w:t>
      </w:r>
      <w:r w:rsidR="009626EF" w:rsidRPr="00271A11">
        <w:rPr>
          <w:i/>
        </w:rPr>
        <w:t xml:space="preserve"> choix du Ty</w:t>
      </w:r>
      <w:r w:rsidR="009626EF">
        <w:rPr>
          <w:i/>
        </w:rPr>
        <w:t>pe de facture est</w:t>
      </w:r>
      <w:r w:rsidR="009626EF" w:rsidRPr="00271A11">
        <w:rPr>
          <w:i/>
        </w:rPr>
        <w:t xml:space="preserve"> </w:t>
      </w:r>
      <w:r w:rsidR="009626EF" w:rsidRPr="00271A11">
        <w:t>Travailleur autonome.</w:t>
      </w:r>
      <w:r w:rsidR="009626EF">
        <w:t xml:space="preserve"> </w:t>
      </w:r>
      <w:r w:rsidR="009626EF">
        <w:rPr>
          <w:i/>
        </w:rPr>
        <w:t xml:space="preserve">La clinique étant </w:t>
      </w:r>
      <w:r w:rsidR="009626EF" w:rsidRPr="00271A11">
        <w:rPr>
          <w:i/>
        </w:rPr>
        <w:t>alors considérée comme l’Entité payeuse, la section Entité(s) payeuse(s) se désactive et le pourcentage du paiement qui lui est associé s’ajuste à 100% (bien qu’il ne soit pas visible).</w:t>
      </w:r>
    </w:p>
    <w:p w:rsidR="00CE2397" w:rsidRDefault="00CE2397" w:rsidP="002C77D1"/>
    <w:p w:rsidR="002C77D1" w:rsidRDefault="000114EB" w:rsidP="002C77D1">
      <w:r>
        <w:t>3</w:t>
      </w:r>
      <w:r w:rsidR="002C77D1">
        <w:t xml:space="preserve">. Veuillez suivre les étapes pour </w:t>
      </w:r>
      <w:hyperlink w:anchor="_Ajouter_une_nouvelle_1" w:history="1">
        <w:r w:rsidR="002C77D1" w:rsidRPr="000A6AEE">
          <w:rPr>
            <w:rStyle w:val="Lienhypertexte"/>
          </w:rPr>
          <w:t>Ajouter une nouvelle facture</w:t>
        </w:r>
      </w:hyperlink>
      <w:r w:rsidR="002C77D1">
        <w:t>.</w:t>
      </w:r>
    </w:p>
    <w:p w:rsidR="002C77D1" w:rsidRDefault="002C77D1" w:rsidP="002C77D1"/>
    <w:p w:rsidR="002C77D1" w:rsidRPr="00B85405" w:rsidRDefault="000114EB" w:rsidP="002C77D1">
      <w:pPr>
        <w:ind w:left="284"/>
        <w:rPr>
          <w:i/>
        </w:rPr>
      </w:pPr>
      <w:r>
        <w:rPr>
          <w:i/>
        </w:rPr>
        <w:t>La facture s’ajoute dans la facturation de la clinique</w:t>
      </w:r>
      <w:r w:rsidR="002C77D1">
        <w:rPr>
          <w:i/>
        </w:rPr>
        <w:t xml:space="preserve">. </w:t>
      </w:r>
    </w:p>
    <w:p w:rsidR="002C77D1" w:rsidRDefault="002C77D1" w:rsidP="002C77D1"/>
    <w:p w:rsidR="002C77D1" w:rsidRPr="00B85405" w:rsidRDefault="002C77D1" w:rsidP="002C77D1"/>
    <w:p w:rsidR="002C77D1" w:rsidRDefault="00AD44EA" w:rsidP="002C77D1">
      <w:pPr>
        <w:rPr>
          <w:i/>
        </w:rPr>
      </w:pPr>
      <w:r>
        <w:rPr>
          <w:i/>
        </w:rPr>
        <w:t xml:space="preserve">Pour pouvoir ajouter une nouvelle facture pour la clinique, </w:t>
      </w:r>
      <w:r w:rsidRPr="00CF6406">
        <w:rPr>
          <w:bCs/>
          <w:i/>
        </w:rPr>
        <w:t xml:space="preserve">un </w:t>
      </w:r>
      <w:r w:rsidRPr="00CF6406">
        <w:rPr>
          <w:i/>
        </w:rPr>
        <w:t xml:space="preserve">utilisateur </w:t>
      </w:r>
      <w:r w:rsidR="003B108A">
        <w:rPr>
          <w:i/>
        </w:rPr>
        <w:t>doit avoir</w:t>
      </w:r>
      <w:r w:rsidRPr="00CF6406">
        <w:rPr>
          <w:i/>
        </w:rPr>
        <w:t xml:space="preserve"> </w:t>
      </w:r>
      <w:r w:rsidRPr="00C24E93">
        <w:rPr>
          <w:i/>
        </w:rPr>
        <w:t>l’</w:t>
      </w:r>
      <w:r>
        <w:rPr>
          <w:b/>
          <w:i/>
        </w:rPr>
        <w:t xml:space="preserve">Accès aux factures de la clinique </w:t>
      </w:r>
      <w:r>
        <w:rPr>
          <w:i/>
        </w:rPr>
        <w:t xml:space="preserve">et </w:t>
      </w:r>
      <w:r w:rsidRPr="00C24E93">
        <w:rPr>
          <w:i/>
        </w:rPr>
        <w:t xml:space="preserve">le </w:t>
      </w:r>
      <w:r>
        <w:rPr>
          <w:b/>
          <w:i/>
        </w:rPr>
        <w:t xml:space="preserve">Droit de créer une nouvelle facture </w:t>
      </w:r>
      <w:r w:rsidRPr="00CF6406">
        <w:rPr>
          <w:i/>
        </w:rPr>
        <w:t>d’activé</w:t>
      </w:r>
      <w:r>
        <w:rPr>
          <w:i/>
        </w:rPr>
        <w:t>s</w:t>
      </w:r>
      <w:r w:rsidRPr="00CF6406">
        <w:rPr>
          <w:i/>
        </w:rPr>
        <w:t xml:space="preserve"> dans son</w:t>
      </w:r>
      <w:r>
        <w:rPr>
          <w:i/>
        </w:rPr>
        <w:t xml:space="preserve"> type d’utilisateur</w:t>
      </w:r>
      <w:r w:rsidRPr="00CF6406">
        <w:rPr>
          <w:i/>
        </w:rPr>
        <w:t>.</w:t>
      </w:r>
    </w:p>
    <w:p w:rsidR="00AD44EA" w:rsidRDefault="00AD44EA" w:rsidP="002C77D1">
      <w:pPr>
        <w:rPr>
          <w:i/>
        </w:rPr>
      </w:pPr>
    </w:p>
    <w:p w:rsidR="002C77D1" w:rsidRDefault="002C77D1" w:rsidP="002C77D1">
      <w:pPr>
        <w:rPr>
          <w:i/>
        </w:rPr>
      </w:pPr>
      <w:r>
        <w:rPr>
          <w:i/>
        </w:rPr>
        <w:t>Vous pouvez en tout temps quitter la fenêtre</w:t>
      </w:r>
      <w:r>
        <w:t xml:space="preserve"> </w:t>
      </w:r>
      <w:r w:rsidR="00AD44EA">
        <w:t xml:space="preserve">Facturation de la clinique </w:t>
      </w:r>
      <w:r>
        <w:rPr>
          <w:i/>
        </w:rPr>
        <w:t xml:space="preserve">en cliquant sur le </w:t>
      </w:r>
      <w:r w:rsidR="00E94904">
        <w:rPr>
          <w:b/>
          <w:i/>
          <w:noProof/>
        </w:rPr>
        <w:drawing>
          <wp:inline distT="0" distB="0" distL="0" distR="0">
            <wp:extent cx="138430" cy="138430"/>
            <wp:effectExtent l="19050" t="0" r="0" b="0"/>
            <wp:docPr id="145"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Pr>
          <w:b/>
          <w:i/>
        </w:rPr>
        <w:t xml:space="preserve">Échap (Esc) </w:t>
      </w:r>
      <w:r w:rsidR="00EE56B5">
        <w:rPr>
          <w:i/>
        </w:rPr>
        <w:t xml:space="preserve">de votre clavier. </w:t>
      </w:r>
      <w:r>
        <w:rPr>
          <w:i/>
        </w:rPr>
        <w:t>Quitter la fenêtre désactive les secteurs activés.</w:t>
      </w:r>
    </w:p>
    <w:p w:rsidR="008F407A" w:rsidRDefault="008F407A" w:rsidP="008F407A">
      <w:pPr>
        <w:pStyle w:val="Titre3"/>
      </w:pPr>
      <w:bookmarkStart w:id="129" w:name="_Ajuster_une_facture_4"/>
      <w:bookmarkEnd w:id="129"/>
      <w:r>
        <w:br w:type="page"/>
      </w:r>
      <w:bookmarkStart w:id="130" w:name="_Toc357176765"/>
      <w:r>
        <w:lastRenderedPageBreak/>
        <w:t>Ajuster une facture pour la clinique</w:t>
      </w:r>
      <w:bookmarkEnd w:id="130"/>
    </w:p>
    <w:p w:rsidR="00ED1A56" w:rsidRDefault="00ED1A56" w:rsidP="00ED1A56"/>
    <w:p w:rsidR="00055479" w:rsidRDefault="00246274" w:rsidP="00055479">
      <w:r>
        <w:t xml:space="preserve">Pour ajuster une </w:t>
      </w:r>
      <w:hyperlink w:anchor="_Facture" w:history="1">
        <w:r w:rsidRPr="00246274">
          <w:rPr>
            <w:rStyle w:val="Lienhypertexte"/>
          </w:rPr>
          <w:t>facture</w:t>
        </w:r>
      </w:hyperlink>
      <w:r>
        <w:t xml:space="preserve"> pour</w:t>
      </w:r>
      <w:r w:rsidR="00055479">
        <w:t xml:space="preserve"> la </w:t>
      </w:r>
      <w:hyperlink w:anchor="_Clinique" w:history="1">
        <w:r w:rsidR="00055479" w:rsidRPr="00100D9D">
          <w:rPr>
            <w:rStyle w:val="Lienhypertexte"/>
          </w:rPr>
          <w:t>Clinique</w:t>
        </w:r>
      </w:hyperlink>
      <w:r w:rsidR="00055479">
        <w:t xml:space="preserve">, cliquez sur le menu </w:t>
      </w:r>
      <w:r w:rsidR="00055479" w:rsidRPr="00AF05A0">
        <w:rPr>
          <w:b/>
        </w:rPr>
        <w:t>Gestion</w:t>
      </w:r>
      <w:r w:rsidR="00055479">
        <w:t xml:space="preserve">, puis cliquez sur </w:t>
      </w:r>
      <w:r w:rsidR="00055479" w:rsidRPr="00AF05A0">
        <w:rPr>
          <w:b/>
        </w:rPr>
        <w:t>Clinique</w:t>
      </w:r>
      <w:r w:rsidR="00055479">
        <w:t>.</w:t>
      </w:r>
    </w:p>
    <w:p w:rsidR="00055479" w:rsidRDefault="00055479" w:rsidP="00055479">
      <w:pPr>
        <w:rPr>
          <w:i/>
        </w:rPr>
      </w:pPr>
    </w:p>
    <w:p w:rsidR="00055479" w:rsidRDefault="00055479" w:rsidP="00055479">
      <w:r w:rsidRPr="00906851">
        <w:rPr>
          <w:i/>
        </w:rPr>
        <w:t>La fenêtre</w:t>
      </w:r>
      <w:r>
        <w:rPr>
          <w:i/>
        </w:rPr>
        <w:t xml:space="preserve"> </w:t>
      </w:r>
      <w:r>
        <w:t>Gestion de la clinique</w:t>
      </w:r>
      <w:r w:rsidRPr="00906851">
        <w:t xml:space="preserve"> </w:t>
      </w:r>
      <w:r>
        <w:rPr>
          <w:i/>
        </w:rPr>
        <w:t>apparaît.</w:t>
      </w:r>
    </w:p>
    <w:p w:rsidR="00055479" w:rsidRDefault="00055479" w:rsidP="00055479"/>
    <w:p w:rsidR="00055479" w:rsidRDefault="00055479" w:rsidP="00055479">
      <w:pPr>
        <w:ind w:left="284" w:hanging="284"/>
      </w:pPr>
      <w:r>
        <w:t xml:space="preserve">1. Cliquez sur l’icône </w:t>
      </w:r>
      <w:r w:rsidR="00E94904">
        <w:rPr>
          <w:noProof/>
        </w:rPr>
        <w:drawing>
          <wp:inline distT="0" distB="0" distL="0" distR="0">
            <wp:extent cx="180975" cy="180975"/>
            <wp:effectExtent l="19050" t="0" r="9525" b="0"/>
            <wp:docPr id="146"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17"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0063609A">
        <w:t>située</w:t>
      </w:r>
      <w:r>
        <w:t xml:space="preserve"> au bas de la fenêtre.</w:t>
      </w:r>
    </w:p>
    <w:p w:rsidR="00055479" w:rsidRDefault="00055479" w:rsidP="00055479">
      <w:pPr>
        <w:ind w:left="284" w:hanging="284"/>
      </w:pPr>
    </w:p>
    <w:p w:rsidR="00055479" w:rsidRPr="000114EB" w:rsidRDefault="00055479" w:rsidP="00055479">
      <w:pPr>
        <w:ind w:left="284" w:hanging="284"/>
        <w:rPr>
          <w:i/>
        </w:rPr>
      </w:pPr>
      <w:r>
        <w:tab/>
      </w:r>
      <w:r w:rsidRPr="002C77D1">
        <w:rPr>
          <w:i/>
        </w:rPr>
        <w:t>La fenêtre</w:t>
      </w:r>
      <w:r>
        <w:rPr>
          <w:i/>
        </w:rPr>
        <w:t xml:space="preserve"> </w:t>
      </w:r>
      <w:r>
        <w:t>Facturation de la clinique</w:t>
      </w:r>
      <w:r>
        <w:rPr>
          <w:i/>
        </w:rPr>
        <w:t xml:space="preserve"> apparaît.</w:t>
      </w:r>
    </w:p>
    <w:p w:rsidR="00246274" w:rsidRDefault="00246274" w:rsidP="00055479"/>
    <w:p w:rsidR="00055479" w:rsidRDefault="00055479" w:rsidP="004F2B7F">
      <w:pPr>
        <w:ind w:left="284" w:hanging="284"/>
      </w:pPr>
      <w:r>
        <w:t xml:space="preserve">2. </w:t>
      </w:r>
      <w:r w:rsidR="004F2B7F">
        <w:t xml:space="preserve">Cliquez sur l’icône </w:t>
      </w:r>
      <w:r w:rsidR="00E94904">
        <w:rPr>
          <w:noProof/>
        </w:rPr>
        <w:drawing>
          <wp:inline distT="0" distB="0" distL="0" distR="0">
            <wp:extent cx="180975" cy="191135"/>
            <wp:effectExtent l="19050" t="0" r="9525" b="0"/>
            <wp:docPr id="147"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19" cstate="print"/>
                    <a:srcRect/>
                    <a:stretch>
                      <a:fillRect/>
                    </a:stretch>
                  </pic:blipFill>
                  <pic:spPr bwMode="auto">
                    <a:xfrm>
                      <a:off x="0" y="0"/>
                      <a:ext cx="180975" cy="191135"/>
                    </a:xfrm>
                    <a:prstGeom prst="rect">
                      <a:avLst/>
                    </a:prstGeom>
                    <a:noFill/>
                    <a:ln w="9525">
                      <a:noFill/>
                      <a:miter lim="800000"/>
                      <a:headEnd/>
                      <a:tailEnd/>
                    </a:ln>
                  </pic:spPr>
                </pic:pic>
              </a:graphicData>
            </a:graphic>
          </wp:inline>
        </w:drawing>
      </w:r>
      <w:r w:rsidR="004F2B7F">
        <w:t xml:space="preserve"> pour </w:t>
      </w:r>
      <w:hyperlink w:anchor="_Filtrer_les_factures_3" w:history="1">
        <w:r w:rsidR="004F2B7F" w:rsidRPr="004A668F">
          <w:rPr>
            <w:rStyle w:val="Lienhypertexte"/>
          </w:rPr>
          <w:t>filtrer</w:t>
        </w:r>
      </w:hyperlink>
      <w:r w:rsidR="004F2B7F">
        <w:t xml:space="preserve"> et afficher les factures. </w:t>
      </w:r>
    </w:p>
    <w:p w:rsidR="00055479" w:rsidRDefault="00055479" w:rsidP="00055479">
      <w:pPr>
        <w:ind w:left="284"/>
      </w:pPr>
    </w:p>
    <w:p w:rsidR="00055479" w:rsidRDefault="00055479" w:rsidP="00055479">
      <w:pPr>
        <w:ind w:left="284"/>
        <w:rPr>
          <w:i/>
        </w:rPr>
      </w:pPr>
      <w:r>
        <w:rPr>
          <w:i/>
        </w:rPr>
        <w:t xml:space="preserve">La liste des factures dispose par défaut les factures en ordre décroissant, selon leur date d’émission. Vous pouvez inverser cette disposition en cliquant sur le titre </w:t>
      </w:r>
      <w:r>
        <w:t>Date facture</w:t>
      </w:r>
      <w:r>
        <w:rPr>
          <w:i/>
        </w:rPr>
        <w:t xml:space="preserve"> de la liste de factures. De même, vous pouvez choisir de trier les factures par ordre croissant / décroissant selon le </w:t>
      </w:r>
      <w:r>
        <w:t xml:space="preserve">Type facture, </w:t>
      </w:r>
      <w:r>
        <w:rPr>
          <w:i/>
        </w:rPr>
        <w:t xml:space="preserve">le </w:t>
      </w:r>
      <w:r>
        <w:t xml:space="preserve">Montant facturé, </w:t>
      </w:r>
      <w:r>
        <w:rPr>
          <w:i/>
        </w:rPr>
        <w:t xml:space="preserve">le </w:t>
      </w:r>
      <w:r>
        <w:t xml:space="preserve">Montant Payé </w:t>
      </w:r>
      <w:r>
        <w:rPr>
          <w:i/>
        </w:rPr>
        <w:t>ou</w:t>
      </w:r>
      <w:r>
        <w:t xml:space="preserve"> </w:t>
      </w:r>
      <w:r>
        <w:rPr>
          <w:i/>
        </w:rPr>
        <w:t>l</w:t>
      </w:r>
      <w:r w:rsidR="004127C5">
        <w:rPr>
          <w:i/>
        </w:rPr>
        <w:t>’</w:t>
      </w:r>
      <w:r w:rsidR="004127C5" w:rsidRPr="004127C5">
        <w:t>Entité liée</w:t>
      </w:r>
      <w:r>
        <w:t xml:space="preserve"> </w:t>
      </w:r>
      <w:r>
        <w:rPr>
          <w:i/>
        </w:rPr>
        <w:t xml:space="preserve">en cliquant sur le titre approprié. Le symbole </w:t>
      </w:r>
      <w:r w:rsidR="00E94904">
        <w:rPr>
          <w:i/>
          <w:noProof/>
        </w:rPr>
        <w:drawing>
          <wp:inline distT="0" distB="0" distL="0" distR="0">
            <wp:extent cx="148590" cy="138430"/>
            <wp:effectExtent l="19050" t="0" r="3810" b="0"/>
            <wp:docPr id="148"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21" cstate="print"/>
                    <a:srcRect/>
                    <a:stretch>
                      <a:fillRect/>
                    </a:stretch>
                  </pic:blipFill>
                  <pic:spPr bwMode="auto">
                    <a:xfrm>
                      <a:off x="0" y="0"/>
                      <a:ext cx="148590" cy="138430"/>
                    </a:xfrm>
                    <a:prstGeom prst="rect">
                      <a:avLst/>
                    </a:prstGeom>
                    <a:noFill/>
                    <a:ln w="9525">
                      <a:noFill/>
                      <a:miter lim="800000"/>
                      <a:headEnd/>
                      <a:tailEnd/>
                    </a:ln>
                  </pic:spPr>
                </pic:pic>
              </a:graphicData>
            </a:graphic>
          </wp:inline>
        </w:drawing>
      </w:r>
      <w:r>
        <w:rPr>
          <w:i/>
        </w:rPr>
        <w:t xml:space="preserve"> ou </w:t>
      </w:r>
      <w:r w:rsidR="00E94904">
        <w:rPr>
          <w:i/>
          <w:noProof/>
        </w:rPr>
        <w:drawing>
          <wp:inline distT="0" distB="0" distL="0" distR="0">
            <wp:extent cx="148590" cy="138430"/>
            <wp:effectExtent l="19050" t="0" r="3810" b="0"/>
            <wp:docPr id="149"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22" cstate="print"/>
                    <a:srcRect/>
                    <a:stretch>
                      <a:fillRect/>
                    </a:stretch>
                  </pic:blipFill>
                  <pic:spPr bwMode="auto">
                    <a:xfrm>
                      <a:off x="0" y="0"/>
                      <a:ext cx="148590" cy="138430"/>
                    </a:xfrm>
                    <a:prstGeom prst="rect">
                      <a:avLst/>
                    </a:prstGeom>
                    <a:noFill/>
                    <a:ln w="9525">
                      <a:noFill/>
                      <a:miter lim="800000"/>
                      <a:headEnd/>
                      <a:tailEnd/>
                    </a:ln>
                  </pic:spPr>
                </pic:pic>
              </a:graphicData>
            </a:graphic>
          </wp:inline>
        </w:drawing>
      </w:r>
      <w:r>
        <w:t xml:space="preserve"> </w:t>
      </w:r>
      <w:r>
        <w:rPr>
          <w:i/>
        </w:rPr>
        <w:t>situés à la droite du titre sélectionné vous indiquera</w:t>
      </w:r>
      <w:r w:rsidRPr="00BF34E1">
        <w:rPr>
          <w:i/>
        </w:rPr>
        <w:t xml:space="preserve"> le</w:t>
      </w:r>
      <w:r>
        <w:rPr>
          <w:i/>
        </w:rPr>
        <w:t xml:space="preserve"> sens de l’ordre de disposition.</w:t>
      </w:r>
    </w:p>
    <w:p w:rsidR="00055479" w:rsidRDefault="00055479" w:rsidP="00055479">
      <w:pPr>
        <w:ind w:left="284"/>
        <w:rPr>
          <w:i/>
        </w:rPr>
      </w:pPr>
    </w:p>
    <w:p w:rsidR="00055479" w:rsidRPr="00CE3265" w:rsidRDefault="00055479" w:rsidP="00055479">
      <w:pPr>
        <w:ind w:left="284"/>
        <w:rPr>
          <w:i/>
        </w:rPr>
      </w:pPr>
      <w:r>
        <w:rPr>
          <w:i/>
        </w:rPr>
        <w:t xml:space="preserve">Vous pouvez modifier l’ordre de triage des factures dans les </w:t>
      </w:r>
      <w:hyperlink w:anchor="_Facturation_2" w:history="1">
        <w:r w:rsidRPr="0064095A">
          <w:rPr>
            <w:rStyle w:val="Lienhypertexte"/>
            <w:i/>
          </w:rPr>
          <w:t>Préférences Générales (Facturation)</w:t>
        </w:r>
      </w:hyperlink>
      <w:r>
        <w:rPr>
          <w:i/>
        </w:rPr>
        <w:t>.</w:t>
      </w:r>
    </w:p>
    <w:p w:rsidR="00055479" w:rsidRDefault="00055479" w:rsidP="00055479">
      <w:pPr>
        <w:ind w:left="284"/>
        <w:rPr>
          <w:i/>
        </w:rPr>
      </w:pPr>
    </w:p>
    <w:p w:rsidR="00055479" w:rsidRPr="00A412DB" w:rsidRDefault="00055479" w:rsidP="00055479">
      <w:pPr>
        <w:ind w:left="284"/>
        <w:rPr>
          <w:i/>
        </w:rPr>
      </w:pPr>
      <w:r>
        <w:rPr>
          <w:i/>
        </w:rPr>
        <w:t xml:space="preserve">L’icône </w:t>
      </w:r>
      <w:r w:rsidR="00E94904">
        <w:rPr>
          <w:noProof/>
        </w:rPr>
        <w:drawing>
          <wp:inline distT="0" distB="0" distL="0" distR="0">
            <wp:extent cx="180975" cy="180975"/>
            <wp:effectExtent l="19050" t="0" r="9525" b="0"/>
            <wp:docPr id="150"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20"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Pr>
          <w:i/>
        </w:rPr>
        <w:t xml:space="preserve">(Commencer la modification des factures) s’active.  </w:t>
      </w:r>
    </w:p>
    <w:p w:rsidR="00055479" w:rsidRDefault="00055479" w:rsidP="00055479"/>
    <w:p w:rsidR="00055479" w:rsidRDefault="00055479" w:rsidP="00055479">
      <w:r>
        <w:t xml:space="preserve">3. </w:t>
      </w:r>
      <w:r w:rsidRPr="008B252E">
        <w:rPr>
          <w:b/>
        </w:rPr>
        <w:t>Sélectionnez la facture à ajuster</w:t>
      </w:r>
      <w:r>
        <w:t xml:space="preserve"> dans la liste des factures.</w:t>
      </w:r>
    </w:p>
    <w:p w:rsidR="00055479" w:rsidRDefault="00055479" w:rsidP="00055479"/>
    <w:p w:rsidR="00055479" w:rsidRPr="001C0DD9" w:rsidRDefault="00055479" w:rsidP="00055479">
      <w:pPr>
        <w:ind w:left="284"/>
        <w:rPr>
          <w:i/>
        </w:rPr>
      </w:pPr>
      <w:r w:rsidRPr="001C0DD9">
        <w:rPr>
          <w:i/>
        </w:rPr>
        <w:t>Les informations relatives à la facture sont indiquées immédiatement sous la liste des factures : l’Historique de la facture, l’Historique des paiements / ajustements, le type de facture (en gras), le numéro de la facture, la Date de facturation, le Montant</w:t>
      </w:r>
      <w:r>
        <w:rPr>
          <w:i/>
        </w:rPr>
        <w:t xml:space="preserve"> facturé, le Montant payé par la</w:t>
      </w:r>
      <w:r w:rsidR="004127C5">
        <w:rPr>
          <w:i/>
        </w:rPr>
        <w:t xml:space="preserve"> clinique</w:t>
      </w:r>
      <w:r w:rsidRPr="001C0DD9">
        <w:rPr>
          <w:i/>
        </w:rPr>
        <w:t xml:space="preserve">, le Montant à payer par </w:t>
      </w:r>
      <w:r>
        <w:rPr>
          <w:i/>
        </w:rPr>
        <w:t xml:space="preserve">la </w:t>
      </w:r>
      <w:r w:rsidR="004127C5">
        <w:rPr>
          <w:i/>
        </w:rPr>
        <w:t>clinique</w:t>
      </w:r>
      <w:r w:rsidR="00044825">
        <w:rPr>
          <w:i/>
        </w:rPr>
        <w:t xml:space="preserve"> </w:t>
      </w:r>
      <w:r>
        <w:rPr>
          <w:i/>
        </w:rPr>
        <w:t>(solde) et la Description de la facture.</w:t>
      </w:r>
      <w:r w:rsidRPr="001C0DD9">
        <w:rPr>
          <w:i/>
        </w:rPr>
        <w:br/>
      </w:r>
    </w:p>
    <w:p w:rsidR="00055479" w:rsidRDefault="00055479" w:rsidP="00055479">
      <w:pPr>
        <w:ind w:left="284"/>
      </w:pPr>
      <w:r>
        <w:rPr>
          <w:i/>
        </w:rPr>
        <w:t xml:space="preserve">Vous pouvez vérifier les détails concernant l’(les) entité(s) payeuse(s) en cliquant sur </w:t>
      </w:r>
      <w:r w:rsidR="00E94904">
        <w:rPr>
          <w:noProof/>
        </w:rPr>
        <w:drawing>
          <wp:inline distT="0" distB="0" distL="0" distR="0">
            <wp:extent cx="308610" cy="95885"/>
            <wp:effectExtent l="19050" t="0" r="0" b="0"/>
            <wp:docPr id="15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21" cstate="print"/>
                    <a:srcRect/>
                    <a:stretch>
                      <a:fillRect/>
                    </a:stretch>
                  </pic:blipFill>
                  <pic:spPr bwMode="auto">
                    <a:xfrm>
                      <a:off x="0" y="0"/>
                      <a:ext cx="308610" cy="95885"/>
                    </a:xfrm>
                    <a:prstGeom prst="rect">
                      <a:avLst/>
                    </a:prstGeom>
                    <a:noFill/>
                    <a:ln w="9525">
                      <a:noFill/>
                      <a:miter lim="800000"/>
                      <a:headEnd/>
                      <a:tailEnd/>
                    </a:ln>
                  </pic:spPr>
                </pic:pic>
              </a:graphicData>
            </a:graphic>
          </wp:inline>
        </w:drawing>
      </w:r>
      <w:r>
        <w:t xml:space="preserve"> </w:t>
      </w:r>
      <w:r w:rsidRPr="00B47C0F">
        <w:rPr>
          <w:i/>
        </w:rPr>
        <w:t>situé au bas d</w:t>
      </w:r>
      <w:r>
        <w:rPr>
          <w:i/>
        </w:rPr>
        <w:t>u secteur de la comptabilité</w:t>
      </w:r>
      <w:r>
        <w:t xml:space="preserve">. </w:t>
      </w:r>
      <w:r>
        <w:rPr>
          <w:i/>
        </w:rPr>
        <w:t xml:space="preserve">Vous remarquerez que la fenêtre </w:t>
      </w:r>
      <w:r>
        <w:t>Entité(s) payeuse(s)</w:t>
      </w:r>
      <w:r>
        <w:rPr>
          <w:i/>
        </w:rPr>
        <w:t xml:space="preserve"> disparaît lorsque que vous déplacez votre curseur hors de celle-ci. Vous pouvez cliquer sur l’icône </w:t>
      </w:r>
      <w:r w:rsidR="00E94904">
        <w:rPr>
          <w:noProof/>
        </w:rPr>
        <w:drawing>
          <wp:inline distT="0" distB="0" distL="0" distR="0">
            <wp:extent cx="138430" cy="148590"/>
            <wp:effectExtent l="19050" t="0" r="0" b="0"/>
            <wp:docPr id="15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22" cstate="print"/>
                    <a:srcRect/>
                    <a:stretch>
                      <a:fillRect/>
                    </a:stretch>
                  </pic:blipFill>
                  <pic:spPr bwMode="auto">
                    <a:xfrm>
                      <a:off x="0" y="0"/>
                      <a:ext cx="138430" cy="148590"/>
                    </a:xfrm>
                    <a:prstGeom prst="rect">
                      <a:avLst/>
                    </a:prstGeom>
                    <a:noFill/>
                    <a:ln w="9525">
                      <a:noFill/>
                      <a:miter lim="800000"/>
                      <a:headEnd/>
                      <a:tailEnd/>
                    </a:ln>
                  </pic:spPr>
                </pic:pic>
              </a:graphicData>
            </a:graphic>
          </wp:inline>
        </w:drawing>
      </w:r>
      <w:r>
        <w:t xml:space="preserve"> </w:t>
      </w:r>
      <w:r>
        <w:rPr>
          <w:i/>
        </w:rPr>
        <w:t xml:space="preserve">pour permettre à la fenêtre </w:t>
      </w:r>
      <w:r>
        <w:t>Entité(s) payeuse</w:t>
      </w:r>
      <w:r>
        <w:rPr>
          <w:i/>
        </w:rPr>
        <w:t xml:space="preserve"> d’apparaître par un simple glissement du curseur sur </w:t>
      </w:r>
      <w:r w:rsidR="00E94904">
        <w:rPr>
          <w:noProof/>
        </w:rPr>
        <w:drawing>
          <wp:inline distT="0" distB="0" distL="0" distR="0">
            <wp:extent cx="308610" cy="95885"/>
            <wp:effectExtent l="19050" t="0" r="0" b="0"/>
            <wp:docPr id="15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21" cstate="print"/>
                    <a:srcRect/>
                    <a:stretch>
                      <a:fillRect/>
                    </a:stretch>
                  </pic:blipFill>
                  <pic:spPr bwMode="auto">
                    <a:xfrm>
                      <a:off x="0" y="0"/>
                      <a:ext cx="308610" cy="95885"/>
                    </a:xfrm>
                    <a:prstGeom prst="rect">
                      <a:avLst/>
                    </a:prstGeom>
                    <a:noFill/>
                    <a:ln w="9525">
                      <a:noFill/>
                      <a:miter lim="800000"/>
                      <a:headEnd/>
                      <a:tailEnd/>
                    </a:ln>
                  </pic:spPr>
                </pic:pic>
              </a:graphicData>
            </a:graphic>
          </wp:inline>
        </w:drawing>
      </w:r>
      <w:r>
        <w:rPr>
          <w:i/>
        </w:rPr>
        <w:t xml:space="preserve">. L’icône deviendra alors </w:t>
      </w:r>
      <w:r w:rsidR="00E94904">
        <w:rPr>
          <w:noProof/>
        </w:rPr>
        <w:drawing>
          <wp:inline distT="0" distB="0" distL="0" distR="0">
            <wp:extent cx="138430" cy="148590"/>
            <wp:effectExtent l="19050" t="0" r="0" b="0"/>
            <wp:docPr id="15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23" cstate="print"/>
                    <a:srcRect/>
                    <a:stretch>
                      <a:fillRect/>
                    </a:stretch>
                  </pic:blipFill>
                  <pic:spPr bwMode="auto">
                    <a:xfrm>
                      <a:off x="0" y="0"/>
                      <a:ext cx="138430" cy="148590"/>
                    </a:xfrm>
                    <a:prstGeom prst="rect">
                      <a:avLst/>
                    </a:prstGeom>
                    <a:noFill/>
                    <a:ln w="9525">
                      <a:noFill/>
                      <a:miter lim="800000"/>
                      <a:headEnd/>
                      <a:tailEnd/>
                    </a:ln>
                  </pic:spPr>
                </pic:pic>
              </a:graphicData>
            </a:graphic>
          </wp:inline>
        </w:drawing>
      </w:r>
      <w:r>
        <w:rPr>
          <w:i/>
        </w:rPr>
        <w:t>, indiquant l’activation de cette fonctionnalité. Vous recliquez sur l’icône pour  la désactiver.</w:t>
      </w:r>
      <w:r w:rsidR="00885249" w:rsidRPr="00885249">
        <w:rPr>
          <w:i/>
        </w:rPr>
        <w:t xml:space="preserve"> </w:t>
      </w:r>
      <w:r w:rsidR="00885249">
        <w:rPr>
          <w:i/>
        </w:rPr>
        <w:t xml:space="preserve">Vous pouvez également cliquer sur l’icône </w:t>
      </w:r>
      <w:r w:rsidR="00E94904">
        <w:rPr>
          <w:i/>
          <w:noProof/>
        </w:rPr>
        <w:drawing>
          <wp:inline distT="0" distB="0" distL="0" distR="0">
            <wp:extent cx="180975" cy="180975"/>
            <wp:effectExtent l="19050" t="0" r="9525"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885249">
        <w:t xml:space="preserve"> </w:t>
      </w:r>
      <w:r w:rsidR="00F3468E">
        <w:rPr>
          <w:i/>
        </w:rPr>
        <w:t>pour fermer la fenêtre Entité(s) payeuse(s).</w:t>
      </w:r>
    </w:p>
    <w:p w:rsidR="00055479" w:rsidRDefault="00055479" w:rsidP="00055479">
      <w:pPr>
        <w:ind w:left="284"/>
      </w:pPr>
    </w:p>
    <w:p w:rsidR="00055479" w:rsidRDefault="00055479" w:rsidP="004C5CE7">
      <w:pPr>
        <w:ind w:left="180" w:hanging="284"/>
        <w:rPr>
          <w:b/>
        </w:rPr>
      </w:pPr>
      <w:r>
        <w:lastRenderedPageBreak/>
        <w:t>4. Cliquez sur</w:t>
      </w:r>
      <w:r w:rsidR="004127C5">
        <w:t xml:space="preserve"> l’icône</w:t>
      </w:r>
      <w:r>
        <w:t xml:space="preserve"> </w:t>
      </w:r>
      <w:r w:rsidR="00E94904">
        <w:rPr>
          <w:noProof/>
        </w:rPr>
        <w:drawing>
          <wp:inline distT="0" distB="0" distL="0" distR="0">
            <wp:extent cx="180975" cy="180975"/>
            <wp:effectExtent l="19050" t="0" r="9525" b="0"/>
            <wp:docPr id="156"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20"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0063609A">
        <w:t>située</w:t>
      </w:r>
      <w:r>
        <w:t xml:space="preserve"> dans le coin supérieur droit </w:t>
      </w:r>
      <w:r w:rsidR="00044825">
        <w:t xml:space="preserve">de la fenêtre </w:t>
      </w:r>
      <w:r>
        <w:t xml:space="preserve">pour </w:t>
      </w:r>
      <w:r>
        <w:rPr>
          <w:b/>
          <w:u w:val="single"/>
        </w:rPr>
        <w:t>Commencer la modification de la</w:t>
      </w:r>
      <w:r w:rsidR="004127C5">
        <w:rPr>
          <w:b/>
          <w:u w:val="single"/>
        </w:rPr>
        <w:t xml:space="preserve"> facturation</w:t>
      </w:r>
      <w:r>
        <w:rPr>
          <w:b/>
        </w:rPr>
        <w:t>.</w:t>
      </w:r>
    </w:p>
    <w:p w:rsidR="00055479" w:rsidRDefault="00055479" w:rsidP="00055479">
      <w:pPr>
        <w:ind w:left="142" w:firstLine="38"/>
        <w:rPr>
          <w:i/>
        </w:rPr>
      </w:pPr>
    </w:p>
    <w:p w:rsidR="00055479" w:rsidRDefault="00055479" w:rsidP="004C5CE7">
      <w:pPr>
        <w:ind w:left="284"/>
        <w:rPr>
          <w:i/>
          <w:color w:val="9BBB59"/>
        </w:rPr>
      </w:pPr>
      <w:r>
        <w:rPr>
          <w:i/>
        </w:rPr>
        <w:t>Le secteur de la</w:t>
      </w:r>
      <w:r w:rsidR="001732CC">
        <w:rPr>
          <w:i/>
        </w:rPr>
        <w:t xml:space="preserve"> facturation</w:t>
      </w:r>
      <w:r>
        <w:rPr>
          <w:i/>
        </w:rPr>
        <w:t xml:space="preserve"> </w:t>
      </w:r>
      <w:r w:rsidR="001732CC">
        <w:rPr>
          <w:i/>
        </w:rPr>
        <w:t xml:space="preserve">de la clinique </w:t>
      </w:r>
      <w:r>
        <w:rPr>
          <w:i/>
        </w:rPr>
        <w:t>s’active.</w:t>
      </w:r>
    </w:p>
    <w:p w:rsidR="00055479" w:rsidRDefault="00055479" w:rsidP="004C5CE7">
      <w:pPr>
        <w:ind w:left="284"/>
      </w:pPr>
    </w:p>
    <w:p w:rsidR="00055479" w:rsidRDefault="00055479" w:rsidP="004C5CE7">
      <w:pPr>
        <w:ind w:left="284"/>
      </w:pPr>
      <w:r>
        <w:rPr>
          <w:i/>
        </w:rPr>
        <w:t xml:space="preserve">Lorsque vous activez le secteur </w:t>
      </w:r>
      <w:r w:rsidR="001732CC">
        <w:rPr>
          <w:i/>
        </w:rPr>
        <w:t>de la facturation de la clinique</w:t>
      </w:r>
      <w:r>
        <w:rPr>
          <w:i/>
        </w:rPr>
        <w:t xml:space="preserve">, celui-ci devient bloqué pour tous les autres utilisateurs, c’est-à-dire qu’ils ne pourront effectuer de modifications dans la </w:t>
      </w:r>
      <w:r w:rsidR="001732CC">
        <w:rPr>
          <w:i/>
        </w:rPr>
        <w:t>facturation de la clinique</w:t>
      </w:r>
      <w:r>
        <w:rPr>
          <w:i/>
        </w:rPr>
        <w:t xml:space="preserve"> jusqu’à ce que vous arrêtiez la modification de la</w:t>
      </w:r>
      <w:r w:rsidR="00777DFC">
        <w:rPr>
          <w:i/>
        </w:rPr>
        <w:t xml:space="preserve"> facturation</w:t>
      </w:r>
      <w:r>
        <w:rPr>
          <w:i/>
        </w:rPr>
        <w:t>. De plus, si la facture sélectionnée est liée à d’autres Entités payeuses, le secteur de la comptabilité</w:t>
      </w:r>
      <w:r w:rsidR="001732CC">
        <w:rPr>
          <w:i/>
        </w:rPr>
        <w:t xml:space="preserve"> / facturation</w:t>
      </w:r>
      <w:r>
        <w:rPr>
          <w:i/>
        </w:rPr>
        <w:t xml:space="preserve"> de celles-ci sera aussi bloqué pour les autres utilisateurs.</w:t>
      </w:r>
    </w:p>
    <w:p w:rsidR="00055479" w:rsidRDefault="00055479" w:rsidP="004C5CE7">
      <w:pPr>
        <w:ind w:left="284"/>
      </w:pPr>
    </w:p>
    <w:p w:rsidR="00055479" w:rsidRPr="005026D9" w:rsidRDefault="00055479" w:rsidP="00055479">
      <w:r>
        <w:t xml:space="preserve">5. </w:t>
      </w:r>
      <w:r w:rsidRPr="00DD7890">
        <w:rPr>
          <w:b/>
        </w:rPr>
        <w:t>Ajustements</w:t>
      </w:r>
      <w:r>
        <w:t> :</w:t>
      </w:r>
    </w:p>
    <w:p w:rsidR="00055479" w:rsidRDefault="00055479" w:rsidP="00055479">
      <w:pPr>
        <w:rPr>
          <w:i/>
        </w:rPr>
      </w:pPr>
    </w:p>
    <w:p w:rsidR="00055479" w:rsidRDefault="00055479" w:rsidP="00055479">
      <w:r>
        <w:rPr>
          <w:i/>
        </w:rPr>
        <w:tab/>
        <w:t>Vous ne pouvez ajuster qu’un montant à la fois.</w:t>
      </w:r>
    </w:p>
    <w:p w:rsidR="00055479" w:rsidRDefault="00055479" w:rsidP="00055479">
      <w:pPr>
        <w:jc w:val="both"/>
      </w:pPr>
      <w:r>
        <w:tab/>
      </w:r>
    </w:p>
    <w:p w:rsidR="00055479" w:rsidRDefault="00055479" w:rsidP="00055479">
      <w:r>
        <w:tab/>
        <w:t xml:space="preserve">5a. </w:t>
      </w:r>
      <w:r w:rsidRPr="00C1456F">
        <w:rPr>
          <w:b/>
        </w:rPr>
        <w:t>M</w:t>
      </w:r>
      <w:r>
        <w:rPr>
          <w:b/>
        </w:rPr>
        <w:t>ontant facturé</w:t>
      </w:r>
      <w:r w:rsidRPr="00C1456F">
        <w:t> </w:t>
      </w:r>
      <w:r w:rsidRPr="006E64BA">
        <w:rPr>
          <w:b/>
        </w:rPr>
        <w:t>:</w:t>
      </w:r>
      <w:r>
        <w:t xml:space="preserve"> </w:t>
      </w:r>
      <w:r>
        <w:tab/>
      </w:r>
    </w:p>
    <w:p w:rsidR="00055479" w:rsidRDefault="00055479" w:rsidP="00055479">
      <w:r>
        <w:tab/>
      </w:r>
      <w:r>
        <w:tab/>
      </w:r>
    </w:p>
    <w:p w:rsidR="00055479" w:rsidRDefault="00055479" w:rsidP="00055479">
      <w:pPr>
        <w:ind w:left="1985" w:hanging="567"/>
      </w:pPr>
      <w:r>
        <w:t xml:space="preserve">5a.1. Cliquez dans le </w:t>
      </w:r>
      <w:r w:rsidRPr="008158D4">
        <w:rPr>
          <w:b/>
        </w:rPr>
        <w:t>cercle</w:t>
      </w:r>
      <w:r>
        <w:t xml:space="preserve"> du </w:t>
      </w:r>
      <w:r w:rsidRPr="0071777B">
        <w:t>montant facturé</w:t>
      </w:r>
      <w:r>
        <w:t>;</w:t>
      </w:r>
    </w:p>
    <w:p w:rsidR="00055479" w:rsidRDefault="00055479" w:rsidP="00055479">
      <w:pPr>
        <w:ind w:left="1985" w:hanging="567"/>
      </w:pPr>
    </w:p>
    <w:p w:rsidR="00055479" w:rsidRDefault="00055479" w:rsidP="00055479">
      <w:pPr>
        <w:ind w:left="1985" w:hanging="567"/>
      </w:pPr>
      <w:r>
        <w:t xml:space="preserve">5a.2. Entrez le </w:t>
      </w:r>
      <w:r w:rsidRPr="008158D4">
        <w:rPr>
          <w:b/>
        </w:rPr>
        <w:t>nouveau montant</w:t>
      </w:r>
      <w:r>
        <w:t>;</w:t>
      </w:r>
    </w:p>
    <w:p w:rsidR="00055479" w:rsidRDefault="00055479" w:rsidP="00055479">
      <w:pPr>
        <w:ind w:left="1985" w:hanging="567"/>
      </w:pPr>
    </w:p>
    <w:p w:rsidR="00055479" w:rsidRDefault="00055479" w:rsidP="00055479">
      <w:pPr>
        <w:ind w:left="1985" w:hanging="567"/>
      </w:pPr>
      <w:r>
        <w:t xml:space="preserve">5a.3. Cliquez sur </w:t>
      </w:r>
      <w:r w:rsidR="00E94904">
        <w:rPr>
          <w:noProof/>
        </w:rPr>
        <w:drawing>
          <wp:inline distT="0" distB="0" distL="0" distR="0">
            <wp:extent cx="574040" cy="180975"/>
            <wp:effectExtent l="19050" t="0" r="0" b="0"/>
            <wp:docPr id="157"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125" cstate="print"/>
                    <a:srcRect/>
                    <a:stretch>
                      <a:fillRect/>
                    </a:stretch>
                  </pic:blipFill>
                  <pic:spPr bwMode="auto">
                    <a:xfrm>
                      <a:off x="0" y="0"/>
                      <a:ext cx="574040" cy="180975"/>
                    </a:xfrm>
                    <a:prstGeom prst="rect">
                      <a:avLst/>
                    </a:prstGeom>
                    <a:noFill/>
                    <a:ln w="9525">
                      <a:noFill/>
                      <a:miter lim="800000"/>
                      <a:headEnd/>
                      <a:tailEnd/>
                    </a:ln>
                  </pic:spPr>
                </pic:pic>
              </a:graphicData>
            </a:graphic>
          </wp:inline>
        </w:drawing>
      </w:r>
      <w:r>
        <w:t xml:space="preserve">; </w:t>
      </w:r>
    </w:p>
    <w:p w:rsidR="00055479" w:rsidRDefault="00055479" w:rsidP="00055479">
      <w:pPr>
        <w:ind w:left="1985" w:hanging="567"/>
      </w:pPr>
    </w:p>
    <w:p w:rsidR="00055479" w:rsidRDefault="00055479" w:rsidP="00055479">
      <w:pPr>
        <w:ind w:left="1985"/>
        <w:rPr>
          <w:i/>
        </w:rPr>
      </w:pPr>
      <w:r>
        <w:rPr>
          <w:i/>
        </w:rPr>
        <w:t xml:space="preserve">La fenêtre </w:t>
      </w:r>
      <w:r w:rsidRPr="007652CC">
        <w:t>Commentaire</w:t>
      </w:r>
      <w:r>
        <w:t xml:space="preserve"> </w:t>
      </w:r>
      <w:r w:rsidRPr="007652CC">
        <w:rPr>
          <w:i/>
        </w:rPr>
        <w:t>apparaît</w:t>
      </w:r>
      <w:r>
        <w:rPr>
          <w:i/>
        </w:rPr>
        <w:t>.</w:t>
      </w:r>
    </w:p>
    <w:p w:rsidR="00055479" w:rsidRDefault="00055479" w:rsidP="00055479">
      <w:pPr>
        <w:rPr>
          <w:i/>
        </w:rPr>
      </w:pPr>
    </w:p>
    <w:p w:rsidR="00055479" w:rsidRDefault="00055479" w:rsidP="00055479">
      <w:r>
        <w:rPr>
          <w:i/>
        </w:rPr>
        <w:tab/>
      </w:r>
      <w:r>
        <w:rPr>
          <w:i/>
        </w:rPr>
        <w:tab/>
      </w:r>
      <w:r>
        <w:t xml:space="preserve">5a.4. Entrez un </w:t>
      </w:r>
      <w:r w:rsidRPr="008158D4">
        <w:rPr>
          <w:b/>
        </w:rPr>
        <w:t>commentaire</w:t>
      </w:r>
      <w:r>
        <w:t xml:space="preserve"> relatif à l’ajustement effectué;</w:t>
      </w:r>
    </w:p>
    <w:p w:rsidR="00055479" w:rsidRPr="007652CC" w:rsidRDefault="00055479" w:rsidP="00055479"/>
    <w:p w:rsidR="00055479" w:rsidRPr="00A412DB" w:rsidRDefault="00055479" w:rsidP="00055479">
      <w:pPr>
        <w:ind w:left="1985"/>
        <w:rPr>
          <w:i/>
        </w:rPr>
      </w:pPr>
      <w:r>
        <w:rPr>
          <w:i/>
        </w:rPr>
        <w:t xml:space="preserve">Vous devez obligatoirement inscrire un commentaire lors de l’ajustement d’une facture. Vous pouvez modifier cette obligation dans les </w:t>
      </w:r>
      <w:hyperlink w:anchor="_Facturation_2" w:history="1">
        <w:r w:rsidR="0064095A" w:rsidRPr="0064095A">
          <w:rPr>
            <w:rStyle w:val="Lienhypertexte"/>
            <w:i/>
          </w:rPr>
          <w:t>Préférences Générales (Facturation)</w:t>
        </w:r>
      </w:hyperlink>
      <w:r>
        <w:rPr>
          <w:i/>
        </w:rPr>
        <w:t>.</w:t>
      </w:r>
    </w:p>
    <w:p w:rsidR="00055479" w:rsidRDefault="00055479" w:rsidP="00055479">
      <w:pPr>
        <w:ind w:left="1416"/>
      </w:pPr>
    </w:p>
    <w:p w:rsidR="00055479" w:rsidRDefault="00055479" w:rsidP="00055479">
      <w:pPr>
        <w:ind w:left="1416"/>
      </w:pPr>
      <w:r>
        <w:t>5a.5. Cliquez sur « </w:t>
      </w:r>
      <w:r>
        <w:rPr>
          <w:b/>
        </w:rPr>
        <w:t>Ok</w:t>
      </w:r>
      <w:r>
        <w:t> ».</w:t>
      </w:r>
    </w:p>
    <w:p w:rsidR="00055479" w:rsidRPr="00CE1EE1" w:rsidRDefault="00055479" w:rsidP="00055479">
      <w:pPr>
        <w:ind w:left="1416"/>
      </w:pPr>
    </w:p>
    <w:p w:rsidR="00055479" w:rsidRDefault="00055479" w:rsidP="004C5CE7">
      <w:pPr>
        <w:ind w:left="1134"/>
        <w:rPr>
          <w:i/>
        </w:rPr>
      </w:pPr>
      <w:r>
        <w:rPr>
          <w:i/>
        </w:rPr>
        <w:t xml:space="preserve">L’ajustement effectué apparaît en tête de </w:t>
      </w:r>
      <w:r w:rsidRPr="0022424D">
        <w:rPr>
          <w:i/>
        </w:rPr>
        <w:t>l’</w:t>
      </w:r>
      <w:r>
        <w:rPr>
          <w:i/>
        </w:rPr>
        <w:t>H</w:t>
      </w:r>
      <w:r w:rsidRPr="001C0DD9">
        <w:rPr>
          <w:i/>
        </w:rPr>
        <w:t>istorique de la facture</w:t>
      </w:r>
      <w:r>
        <w:t xml:space="preserve">, </w:t>
      </w:r>
      <w:r>
        <w:rPr>
          <w:i/>
        </w:rPr>
        <w:t>en date du jour et</w:t>
      </w:r>
      <w:r w:rsidRPr="0022424D">
        <w:rPr>
          <w:i/>
        </w:rPr>
        <w:t xml:space="preserve"> accompagné du commentaire.</w:t>
      </w:r>
    </w:p>
    <w:p w:rsidR="00055479" w:rsidRDefault="00055479" w:rsidP="004C5CE7">
      <w:pPr>
        <w:ind w:left="1134"/>
        <w:rPr>
          <w:i/>
        </w:rPr>
      </w:pPr>
    </w:p>
    <w:p w:rsidR="00055479" w:rsidRDefault="00055479" w:rsidP="004C5CE7">
      <w:pPr>
        <w:ind w:left="1134"/>
        <w:rPr>
          <w:i/>
        </w:rPr>
      </w:pPr>
      <w:r>
        <w:rPr>
          <w:i/>
        </w:rPr>
        <w:t>Vous pouvez vérifier l’</w:t>
      </w:r>
      <w:r w:rsidRPr="00D25D54">
        <w:rPr>
          <w:b/>
          <w:i/>
        </w:rPr>
        <w:t>Historique de la facture</w:t>
      </w:r>
      <w:r>
        <w:rPr>
          <w:i/>
        </w:rPr>
        <w:t xml:space="preserve"> en cliquant sur </w:t>
      </w:r>
      <w:r w:rsidR="00E94904">
        <w:rPr>
          <w:noProof/>
        </w:rPr>
        <w:drawing>
          <wp:inline distT="0" distB="0" distL="0" distR="0">
            <wp:extent cx="180975" cy="180975"/>
            <wp:effectExtent l="19050" t="0" r="9525" b="0"/>
            <wp:docPr id="158"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26"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Pr>
          <w:i/>
        </w:rPr>
        <w:t xml:space="preserve">situé à la droite du champ. Les entrées de la liste sont disposées en ordre décroissant selon la date. Vous fermez la liste déroulante en cliquant sur </w:t>
      </w:r>
      <w:r w:rsidR="00E94904">
        <w:rPr>
          <w:noProof/>
        </w:rPr>
        <w:drawing>
          <wp:inline distT="0" distB="0" distL="0" distR="0">
            <wp:extent cx="180975" cy="180975"/>
            <wp:effectExtent l="19050" t="0" r="9525" b="0"/>
            <wp:docPr id="159"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27"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w:t>
      </w:r>
    </w:p>
    <w:p w:rsidR="00055479" w:rsidRDefault="00055479" w:rsidP="004C5CE7">
      <w:pPr>
        <w:ind w:left="1134"/>
        <w:rPr>
          <w:i/>
        </w:rPr>
      </w:pPr>
    </w:p>
    <w:p w:rsidR="00055479" w:rsidRPr="00310617" w:rsidRDefault="00055479" w:rsidP="004C5CE7">
      <w:pPr>
        <w:ind w:left="1134"/>
        <w:rPr>
          <w:i/>
        </w:rPr>
      </w:pPr>
      <w:r>
        <w:rPr>
          <w:i/>
        </w:rPr>
        <w:t>Vous pouvez modifier l’Historique de la facture</w:t>
      </w:r>
      <w:r w:rsidR="004C5CE7">
        <w:rPr>
          <w:i/>
        </w:rPr>
        <w:t xml:space="preserve"> afin</w:t>
      </w:r>
      <w:r w:rsidRPr="00310617">
        <w:rPr>
          <w:i/>
        </w:rPr>
        <w:t xml:space="preserve"> que celui-ci affiche le cumulatif des </w:t>
      </w:r>
      <w:r>
        <w:rPr>
          <w:i/>
        </w:rPr>
        <w:t>changements apportés</w:t>
      </w:r>
      <w:r w:rsidRPr="00310617">
        <w:rPr>
          <w:i/>
        </w:rPr>
        <w:t xml:space="preserve"> dans les </w:t>
      </w:r>
      <w:hyperlink w:anchor="_Facturation_2" w:history="1">
        <w:r w:rsidR="0064095A" w:rsidRPr="0064095A">
          <w:rPr>
            <w:rStyle w:val="Lienhypertexte"/>
            <w:i/>
          </w:rPr>
          <w:t>Préférences Générales (Facturation)</w:t>
        </w:r>
      </w:hyperlink>
      <w:r>
        <w:rPr>
          <w:i/>
        </w:rPr>
        <w:t>.</w:t>
      </w:r>
    </w:p>
    <w:p w:rsidR="00055479" w:rsidRPr="0022424D" w:rsidRDefault="00055479" w:rsidP="004C5CE7">
      <w:pPr>
        <w:ind w:left="1134"/>
        <w:rPr>
          <w:i/>
        </w:rPr>
      </w:pPr>
    </w:p>
    <w:p w:rsidR="00055479" w:rsidRPr="008158D4" w:rsidRDefault="00055479" w:rsidP="004C5CE7">
      <w:pPr>
        <w:ind w:left="1134"/>
        <w:rPr>
          <w:i/>
        </w:rPr>
      </w:pPr>
      <w:r w:rsidRPr="008158D4">
        <w:rPr>
          <w:i/>
        </w:rPr>
        <w:lastRenderedPageBreak/>
        <w:t xml:space="preserve">Le </w:t>
      </w:r>
      <w:r w:rsidRPr="008158D4">
        <w:rPr>
          <w:b/>
          <w:i/>
        </w:rPr>
        <w:t>Montant à payer</w:t>
      </w:r>
      <w:r w:rsidRPr="008158D4">
        <w:rPr>
          <w:i/>
        </w:rPr>
        <w:t xml:space="preserve"> (solde) s’</w:t>
      </w:r>
      <w:r>
        <w:rPr>
          <w:i/>
        </w:rPr>
        <w:t xml:space="preserve">ajuste automatiquement selon les pourcentages payés par les entités payeuses </w:t>
      </w:r>
      <w:r w:rsidRPr="008158D4">
        <w:rPr>
          <w:i/>
        </w:rPr>
        <w:t>rattaché</w:t>
      </w:r>
      <w:r>
        <w:rPr>
          <w:i/>
        </w:rPr>
        <w:t>es</w:t>
      </w:r>
      <w:r w:rsidRPr="008158D4">
        <w:rPr>
          <w:i/>
        </w:rPr>
        <w:t xml:space="preserve"> à la facture. </w:t>
      </w:r>
    </w:p>
    <w:p w:rsidR="00055479" w:rsidRDefault="00055479" w:rsidP="00055479">
      <w:pPr>
        <w:ind w:left="1985" w:hanging="567"/>
      </w:pPr>
    </w:p>
    <w:p w:rsidR="00055479" w:rsidRPr="0037175F" w:rsidRDefault="00055479" w:rsidP="00055479">
      <w:r>
        <w:tab/>
        <w:t xml:space="preserve">5b. </w:t>
      </w:r>
      <w:r>
        <w:rPr>
          <w:b/>
        </w:rPr>
        <w:t>Montant payé :</w:t>
      </w:r>
    </w:p>
    <w:p w:rsidR="00055479" w:rsidRDefault="00055479" w:rsidP="00055479"/>
    <w:p w:rsidR="00055479" w:rsidRDefault="00055479" w:rsidP="00055479">
      <w:pPr>
        <w:ind w:left="1985" w:hanging="567"/>
      </w:pPr>
      <w:r>
        <w:t>5</w:t>
      </w:r>
      <w:r w:rsidR="00777DFC">
        <w:t>b</w:t>
      </w:r>
      <w:r>
        <w:t xml:space="preserve">.1. Cliquez dans le </w:t>
      </w:r>
      <w:r w:rsidRPr="008158D4">
        <w:rPr>
          <w:b/>
        </w:rPr>
        <w:t>cercle</w:t>
      </w:r>
      <w:r>
        <w:t xml:space="preserve"> du montant payé;</w:t>
      </w:r>
    </w:p>
    <w:p w:rsidR="00055479" w:rsidRDefault="00055479" w:rsidP="00055479">
      <w:pPr>
        <w:ind w:left="1985" w:hanging="567"/>
      </w:pPr>
    </w:p>
    <w:p w:rsidR="00055479" w:rsidRDefault="00055479" w:rsidP="00055479">
      <w:pPr>
        <w:ind w:left="1985" w:hanging="567"/>
      </w:pPr>
      <w:r>
        <w:t>5</w:t>
      </w:r>
      <w:r w:rsidR="00777DFC">
        <w:t>b</w:t>
      </w:r>
      <w:r>
        <w:t xml:space="preserve">.2. Entrez le </w:t>
      </w:r>
      <w:r w:rsidRPr="008158D4">
        <w:rPr>
          <w:b/>
        </w:rPr>
        <w:t>nouveau montant</w:t>
      </w:r>
      <w:r>
        <w:t>;</w:t>
      </w:r>
    </w:p>
    <w:p w:rsidR="00055479" w:rsidRDefault="00055479" w:rsidP="00055479">
      <w:pPr>
        <w:ind w:left="1985" w:hanging="567"/>
      </w:pPr>
    </w:p>
    <w:p w:rsidR="00055479" w:rsidRDefault="00055479" w:rsidP="00055479">
      <w:pPr>
        <w:ind w:left="1985" w:hanging="567"/>
      </w:pPr>
      <w:r>
        <w:t>5</w:t>
      </w:r>
      <w:r w:rsidR="00777DFC">
        <w:t>b</w:t>
      </w:r>
      <w:r>
        <w:t xml:space="preserve">.3. Cliquez sur </w:t>
      </w:r>
      <w:r w:rsidR="00E94904">
        <w:rPr>
          <w:noProof/>
        </w:rPr>
        <w:drawing>
          <wp:inline distT="0" distB="0" distL="0" distR="0">
            <wp:extent cx="574040" cy="180975"/>
            <wp:effectExtent l="19050" t="0" r="0" b="0"/>
            <wp:docPr id="160"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25" cstate="print"/>
                    <a:srcRect/>
                    <a:stretch>
                      <a:fillRect/>
                    </a:stretch>
                  </pic:blipFill>
                  <pic:spPr bwMode="auto">
                    <a:xfrm>
                      <a:off x="0" y="0"/>
                      <a:ext cx="574040" cy="180975"/>
                    </a:xfrm>
                    <a:prstGeom prst="rect">
                      <a:avLst/>
                    </a:prstGeom>
                    <a:noFill/>
                    <a:ln w="9525">
                      <a:noFill/>
                      <a:miter lim="800000"/>
                      <a:headEnd/>
                      <a:tailEnd/>
                    </a:ln>
                  </pic:spPr>
                </pic:pic>
              </a:graphicData>
            </a:graphic>
          </wp:inline>
        </w:drawing>
      </w:r>
      <w:r>
        <w:t xml:space="preserve">; </w:t>
      </w:r>
    </w:p>
    <w:p w:rsidR="00055479" w:rsidRDefault="00055479" w:rsidP="00055479">
      <w:pPr>
        <w:ind w:left="1985" w:hanging="567"/>
      </w:pPr>
    </w:p>
    <w:p w:rsidR="00055479" w:rsidRDefault="00055479" w:rsidP="00055479">
      <w:pPr>
        <w:ind w:left="1985"/>
        <w:rPr>
          <w:i/>
        </w:rPr>
      </w:pPr>
      <w:r>
        <w:rPr>
          <w:i/>
        </w:rPr>
        <w:t xml:space="preserve">La fenêtre </w:t>
      </w:r>
      <w:r w:rsidRPr="007652CC">
        <w:t>Commentaire</w:t>
      </w:r>
      <w:r>
        <w:t xml:space="preserve"> </w:t>
      </w:r>
      <w:r w:rsidRPr="007652CC">
        <w:rPr>
          <w:i/>
        </w:rPr>
        <w:t>apparaît</w:t>
      </w:r>
      <w:r>
        <w:rPr>
          <w:i/>
        </w:rPr>
        <w:t>.</w:t>
      </w:r>
    </w:p>
    <w:p w:rsidR="00055479" w:rsidRDefault="00055479" w:rsidP="00055479">
      <w:pPr>
        <w:rPr>
          <w:i/>
        </w:rPr>
      </w:pPr>
    </w:p>
    <w:p w:rsidR="00055479" w:rsidRDefault="00055479" w:rsidP="00055479">
      <w:r>
        <w:rPr>
          <w:i/>
        </w:rPr>
        <w:tab/>
      </w:r>
      <w:r>
        <w:rPr>
          <w:i/>
        </w:rPr>
        <w:tab/>
      </w:r>
      <w:r>
        <w:t>5</w:t>
      </w:r>
      <w:r w:rsidR="00777DFC">
        <w:t>b</w:t>
      </w:r>
      <w:r>
        <w:t xml:space="preserve">.4. Entrez un </w:t>
      </w:r>
      <w:r w:rsidRPr="008158D4">
        <w:rPr>
          <w:b/>
        </w:rPr>
        <w:t>commentaire</w:t>
      </w:r>
      <w:r>
        <w:t xml:space="preserve"> relatif à l’ajustement effectué;</w:t>
      </w:r>
    </w:p>
    <w:p w:rsidR="00055479" w:rsidRPr="007652CC" w:rsidRDefault="00055479" w:rsidP="00055479"/>
    <w:p w:rsidR="00055479" w:rsidRPr="00A412DB" w:rsidRDefault="00055479" w:rsidP="00055479">
      <w:pPr>
        <w:ind w:left="1985"/>
        <w:rPr>
          <w:i/>
        </w:rPr>
      </w:pPr>
      <w:r>
        <w:rPr>
          <w:i/>
        </w:rPr>
        <w:t xml:space="preserve">Vous devez obligatoirement inscrire un commentaire lors de l’ajustement d’une facture. Vous pouvez modifier cette obligation dans les </w:t>
      </w:r>
      <w:hyperlink w:anchor="_Facturation_2" w:history="1">
        <w:r w:rsidR="0064095A" w:rsidRPr="0064095A">
          <w:rPr>
            <w:rStyle w:val="Lienhypertexte"/>
            <w:i/>
          </w:rPr>
          <w:t>Préférences Générales (Facturation)</w:t>
        </w:r>
      </w:hyperlink>
      <w:r>
        <w:rPr>
          <w:i/>
        </w:rPr>
        <w:t>.</w:t>
      </w:r>
    </w:p>
    <w:p w:rsidR="00055479" w:rsidRDefault="00055479" w:rsidP="00055479">
      <w:pPr>
        <w:ind w:left="1416"/>
      </w:pPr>
    </w:p>
    <w:p w:rsidR="00055479" w:rsidRPr="007B18E1" w:rsidRDefault="00055479" w:rsidP="00055479">
      <w:pPr>
        <w:ind w:left="1416"/>
      </w:pPr>
      <w:r>
        <w:t>5</w:t>
      </w:r>
      <w:r w:rsidR="00777DFC">
        <w:t>b</w:t>
      </w:r>
      <w:r>
        <w:t>.5. Cliquez sur « </w:t>
      </w:r>
      <w:r>
        <w:rPr>
          <w:b/>
        </w:rPr>
        <w:t>Ok</w:t>
      </w:r>
      <w:r>
        <w:t> ».</w:t>
      </w:r>
    </w:p>
    <w:p w:rsidR="00055479" w:rsidRDefault="00055479" w:rsidP="00055479">
      <w:pPr>
        <w:ind w:left="1985"/>
        <w:rPr>
          <w:i/>
        </w:rPr>
      </w:pPr>
    </w:p>
    <w:p w:rsidR="00055479" w:rsidRPr="0022424D" w:rsidRDefault="00055479" w:rsidP="004C5CE7">
      <w:pPr>
        <w:ind w:left="1134"/>
        <w:rPr>
          <w:i/>
        </w:rPr>
      </w:pPr>
      <w:r>
        <w:rPr>
          <w:i/>
        </w:rPr>
        <w:t xml:space="preserve">L’ajustement effectué apparaît en tête de </w:t>
      </w:r>
      <w:r w:rsidRPr="0022424D">
        <w:rPr>
          <w:i/>
        </w:rPr>
        <w:t>l’</w:t>
      </w:r>
      <w:r>
        <w:t xml:space="preserve">Historique des paiements / </w:t>
      </w:r>
      <w:r w:rsidRPr="00A72D52">
        <w:t>ajustements</w:t>
      </w:r>
      <w:r>
        <w:t xml:space="preserve">, </w:t>
      </w:r>
      <w:r>
        <w:rPr>
          <w:i/>
        </w:rPr>
        <w:t>en date du jour et</w:t>
      </w:r>
      <w:r w:rsidRPr="0022424D">
        <w:rPr>
          <w:i/>
        </w:rPr>
        <w:t xml:space="preserve"> accompagné du commentaire.</w:t>
      </w:r>
    </w:p>
    <w:p w:rsidR="00055479" w:rsidRDefault="00055479" w:rsidP="004C5CE7">
      <w:pPr>
        <w:ind w:left="1134"/>
      </w:pPr>
    </w:p>
    <w:p w:rsidR="00055479" w:rsidRDefault="00055479" w:rsidP="004C5CE7">
      <w:pPr>
        <w:ind w:left="1134"/>
      </w:pPr>
      <w:r>
        <w:rPr>
          <w:i/>
        </w:rPr>
        <w:t xml:space="preserve">Vous pouvez vérifier </w:t>
      </w:r>
      <w:r w:rsidRPr="00D25D54">
        <w:rPr>
          <w:i/>
        </w:rPr>
        <w:t>l’</w:t>
      </w:r>
      <w:r w:rsidRPr="00D25D54">
        <w:rPr>
          <w:b/>
          <w:i/>
        </w:rPr>
        <w:t>Historique historique des paiements / ajustements</w:t>
      </w:r>
      <w:r>
        <w:rPr>
          <w:i/>
        </w:rPr>
        <w:t xml:space="preserve"> en cliquant sur </w:t>
      </w:r>
      <w:r w:rsidR="00E94904">
        <w:rPr>
          <w:noProof/>
        </w:rPr>
        <w:drawing>
          <wp:inline distT="0" distB="0" distL="0" distR="0">
            <wp:extent cx="180975" cy="180975"/>
            <wp:effectExtent l="19050" t="0" r="9525" b="0"/>
            <wp:docPr id="161"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26"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Pr>
          <w:i/>
        </w:rPr>
        <w:t xml:space="preserve">situé à la droite du champ. Les entrées de la liste sont disposées en ordre décroissant selon la date. Vous fermez la liste déroulante en cliquant sur </w:t>
      </w:r>
      <w:r w:rsidR="00E94904">
        <w:rPr>
          <w:noProof/>
        </w:rPr>
        <w:drawing>
          <wp:inline distT="0" distB="0" distL="0" distR="0">
            <wp:extent cx="180975" cy="180975"/>
            <wp:effectExtent l="19050" t="0" r="9525" b="0"/>
            <wp:docPr id="162"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127"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w:t>
      </w:r>
    </w:p>
    <w:p w:rsidR="00055479" w:rsidRDefault="00055479" w:rsidP="004C5CE7">
      <w:pPr>
        <w:ind w:left="1134"/>
      </w:pPr>
    </w:p>
    <w:p w:rsidR="00055479" w:rsidRDefault="00055479" w:rsidP="004C5CE7">
      <w:pPr>
        <w:ind w:left="1134"/>
        <w:rPr>
          <w:i/>
        </w:rPr>
      </w:pPr>
      <w:r w:rsidRPr="008158D4">
        <w:rPr>
          <w:i/>
        </w:rPr>
        <w:t xml:space="preserve">Le </w:t>
      </w:r>
      <w:r w:rsidRPr="008158D4">
        <w:rPr>
          <w:b/>
          <w:i/>
        </w:rPr>
        <w:t>Montant à payer</w:t>
      </w:r>
      <w:r>
        <w:rPr>
          <w:i/>
        </w:rPr>
        <w:t xml:space="preserve"> (solde) </w:t>
      </w:r>
      <w:r w:rsidRPr="008158D4">
        <w:rPr>
          <w:i/>
        </w:rPr>
        <w:t>s’ajuste automatiquement</w:t>
      </w:r>
      <w:r>
        <w:rPr>
          <w:i/>
        </w:rPr>
        <w:t>.</w:t>
      </w:r>
    </w:p>
    <w:p w:rsidR="00055479" w:rsidRDefault="00055479" w:rsidP="00055479"/>
    <w:p w:rsidR="00055479" w:rsidRDefault="00055479" w:rsidP="00055479">
      <w:pPr>
        <w:ind w:left="709"/>
      </w:pPr>
      <w:r>
        <w:t xml:space="preserve">5c. </w:t>
      </w:r>
      <w:r w:rsidRPr="001C2F0B">
        <w:rPr>
          <w:b/>
        </w:rPr>
        <w:t>Description</w:t>
      </w:r>
      <w:r>
        <w:t> </w:t>
      </w:r>
      <w:r w:rsidRPr="006E64BA">
        <w:rPr>
          <w:b/>
        </w:rPr>
        <w:t>:</w:t>
      </w:r>
    </w:p>
    <w:p w:rsidR="00055479" w:rsidRDefault="00055479" w:rsidP="00055479">
      <w:pPr>
        <w:ind w:left="709"/>
      </w:pPr>
    </w:p>
    <w:p w:rsidR="00055479" w:rsidRDefault="00055479" w:rsidP="00055479">
      <w:pPr>
        <w:ind w:left="709"/>
      </w:pPr>
      <w:r>
        <w:tab/>
        <w:t>5c.1. Cliquez dans le champ de description de la facture;</w:t>
      </w:r>
    </w:p>
    <w:p w:rsidR="00055479" w:rsidRDefault="00055479" w:rsidP="00055479">
      <w:pPr>
        <w:ind w:left="709"/>
      </w:pPr>
      <w:r>
        <w:tab/>
      </w:r>
    </w:p>
    <w:p w:rsidR="00055479" w:rsidRDefault="00055479" w:rsidP="00055479">
      <w:pPr>
        <w:ind w:left="709"/>
      </w:pPr>
      <w:r>
        <w:tab/>
      </w:r>
      <w:r>
        <w:tab/>
      </w:r>
      <w:r>
        <w:rPr>
          <w:i/>
        </w:rPr>
        <w:t>Le champ de modification de la description apparaît</w:t>
      </w:r>
      <w:r>
        <w:t>.</w:t>
      </w:r>
    </w:p>
    <w:p w:rsidR="00055479" w:rsidRDefault="00055479" w:rsidP="00055479">
      <w:pPr>
        <w:ind w:left="709"/>
      </w:pPr>
    </w:p>
    <w:p w:rsidR="00055479" w:rsidRPr="00DC28F6" w:rsidRDefault="00055479" w:rsidP="00055479">
      <w:pPr>
        <w:ind w:left="2127" w:hanging="1418"/>
        <w:rPr>
          <w:i/>
        </w:rPr>
      </w:pPr>
      <w:r>
        <w:tab/>
      </w:r>
      <w:r>
        <w:rPr>
          <w:i/>
        </w:rPr>
        <w:t>La première lettre du premier mot sera automatiquement mise en majuscule.</w:t>
      </w:r>
    </w:p>
    <w:p w:rsidR="00055479" w:rsidRDefault="00055479" w:rsidP="00055479">
      <w:pPr>
        <w:ind w:left="709"/>
      </w:pPr>
    </w:p>
    <w:p w:rsidR="00055479" w:rsidRDefault="00055479" w:rsidP="00055479">
      <w:pPr>
        <w:ind w:left="709"/>
      </w:pPr>
      <w:r>
        <w:tab/>
        <w:t xml:space="preserve">5c.2. Apportez la modification voulue à la description de la facture;  </w:t>
      </w:r>
    </w:p>
    <w:p w:rsidR="00055479" w:rsidRDefault="00055479" w:rsidP="00055479">
      <w:pPr>
        <w:ind w:left="1440"/>
      </w:pPr>
    </w:p>
    <w:p w:rsidR="00055479" w:rsidRDefault="00055479" w:rsidP="00055479">
      <w:pPr>
        <w:ind w:left="1440"/>
      </w:pPr>
      <w:r>
        <w:t xml:space="preserve">5c.3. Cliquez sur </w:t>
      </w:r>
      <w:r w:rsidR="00E94904">
        <w:rPr>
          <w:noProof/>
        </w:rPr>
        <w:drawing>
          <wp:inline distT="0" distB="0" distL="0" distR="0">
            <wp:extent cx="180975" cy="180975"/>
            <wp:effectExtent l="19050" t="0" r="9525" b="0"/>
            <wp:docPr id="163"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28"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pour sauvegarder la modification.</w:t>
      </w:r>
    </w:p>
    <w:p w:rsidR="00055479" w:rsidRDefault="00055479" w:rsidP="00055479">
      <w:pPr>
        <w:ind w:left="1440"/>
      </w:pPr>
    </w:p>
    <w:p w:rsidR="00055479" w:rsidRPr="00DC28F6" w:rsidRDefault="00055479" w:rsidP="00055479">
      <w:pPr>
        <w:ind w:left="1985"/>
        <w:rPr>
          <w:i/>
        </w:rPr>
      </w:pPr>
      <w:r>
        <w:rPr>
          <w:i/>
        </w:rPr>
        <w:t>Le champ de modification de la description disparaît.</w:t>
      </w:r>
    </w:p>
    <w:p w:rsidR="00055479" w:rsidRDefault="00055479" w:rsidP="00055479">
      <w:pPr>
        <w:ind w:left="1985"/>
      </w:pPr>
    </w:p>
    <w:p w:rsidR="00055479" w:rsidRPr="00DC28F6" w:rsidRDefault="00055479" w:rsidP="00055479">
      <w:pPr>
        <w:ind w:left="1134"/>
      </w:pPr>
      <w:r>
        <w:rPr>
          <w:i/>
        </w:rPr>
        <w:t xml:space="preserve">Pour fermer le champ de modification de la description sans rien enregistrer, cliquez sur </w:t>
      </w:r>
      <w:r w:rsidR="00E94904">
        <w:rPr>
          <w:i/>
          <w:noProof/>
        </w:rPr>
        <w:drawing>
          <wp:inline distT="0" distB="0" distL="0" distR="0">
            <wp:extent cx="180975" cy="180975"/>
            <wp:effectExtent l="19050" t="0" r="9525" b="0"/>
            <wp:docPr id="164"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29"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w:t>
      </w:r>
    </w:p>
    <w:p w:rsidR="00055479" w:rsidRPr="001C2BC8" w:rsidRDefault="00055479" w:rsidP="00055479">
      <w:pPr>
        <w:ind w:left="1440"/>
        <w:rPr>
          <w:i/>
        </w:rPr>
      </w:pPr>
    </w:p>
    <w:p w:rsidR="00055479" w:rsidRDefault="00055479" w:rsidP="00055479">
      <w:pPr>
        <w:ind w:left="284"/>
        <w:rPr>
          <w:i/>
        </w:rPr>
      </w:pPr>
      <w:r>
        <w:rPr>
          <w:i/>
        </w:rPr>
        <w:t xml:space="preserve">Si vous désirez apporter d’autres ajustements à la même facture, reprenez à l’étape 5. </w:t>
      </w:r>
    </w:p>
    <w:p w:rsidR="00055479" w:rsidRDefault="00055479" w:rsidP="00055479">
      <w:pPr>
        <w:ind w:left="284"/>
        <w:rPr>
          <w:i/>
        </w:rPr>
      </w:pPr>
    </w:p>
    <w:p w:rsidR="00055479" w:rsidRDefault="00055479" w:rsidP="00055479">
      <w:pPr>
        <w:ind w:left="284"/>
        <w:rPr>
          <w:i/>
        </w:rPr>
      </w:pPr>
      <w:r>
        <w:rPr>
          <w:i/>
        </w:rPr>
        <w:t xml:space="preserve">Si vous désirez </w:t>
      </w:r>
      <w:r w:rsidRPr="004E03CA">
        <w:rPr>
          <w:b/>
          <w:i/>
        </w:rPr>
        <w:t>ajuster d’autres factures</w:t>
      </w:r>
      <w:r w:rsidR="004A668F">
        <w:rPr>
          <w:i/>
        </w:rPr>
        <w:t xml:space="preserve"> pour la clinique</w:t>
      </w:r>
      <w:r>
        <w:rPr>
          <w:i/>
        </w:rPr>
        <w:t xml:space="preserve">, sélectionnez une nouvelle facture et reprenez à l’étape 5. Toutefois, notez bien que si la nouvelle facture sélectionnée est </w:t>
      </w:r>
      <w:r w:rsidRPr="004E03CA">
        <w:rPr>
          <w:b/>
          <w:i/>
        </w:rPr>
        <w:t xml:space="preserve">liée à d’autres </w:t>
      </w:r>
      <w:r>
        <w:rPr>
          <w:b/>
          <w:i/>
        </w:rPr>
        <w:t>Entités payeuses</w:t>
      </w:r>
      <w:r>
        <w:rPr>
          <w:i/>
        </w:rPr>
        <w:t xml:space="preserve">, le </w:t>
      </w:r>
      <w:r w:rsidRPr="004E03CA">
        <w:rPr>
          <w:b/>
          <w:i/>
        </w:rPr>
        <w:t>se</w:t>
      </w:r>
      <w:r w:rsidR="004A668F">
        <w:rPr>
          <w:b/>
          <w:i/>
        </w:rPr>
        <w:t>cteur de la comptabilité / facturation de celles</w:t>
      </w:r>
      <w:r w:rsidRPr="004E03CA">
        <w:rPr>
          <w:b/>
          <w:i/>
        </w:rPr>
        <w:t>-ci sera aussi bloqué</w:t>
      </w:r>
      <w:r>
        <w:rPr>
          <w:i/>
        </w:rPr>
        <w:t xml:space="preserve"> pour les autres utilisateurs jusqu’à ce que vous arrêtiez la modification de la</w:t>
      </w:r>
      <w:r w:rsidR="004A668F">
        <w:rPr>
          <w:i/>
        </w:rPr>
        <w:t xml:space="preserve"> facturation</w:t>
      </w:r>
      <w:r>
        <w:rPr>
          <w:i/>
        </w:rPr>
        <w:t>.</w:t>
      </w:r>
    </w:p>
    <w:p w:rsidR="00055479" w:rsidRDefault="00055479" w:rsidP="00055479">
      <w:pPr>
        <w:rPr>
          <w:i/>
        </w:rPr>
      </w:pPr>
    </w:p>
    <w:p w:rsidR="00055479" w:rsidRDefault="00055479" w:rsidP="00055479">
      <w:pPr>
        <w:ind w:left="426" w:hanging="426"/>
        <w:rPr>
          <w:color w:val="9BBB59"/>
        </w:rPr>
      </w:pPr>
      <w:r>
        <w:t xml:space="preserve">6. Cliquez sur  </w:t>
      </w:r>
      <w:r>
        <w:object w:dxaOrig="225" w:dyaOrig="225">
          <v:shape id="_x0000_i1034" type="#_x0000_t75" style="width:14.25pt;height:14.25pt" o:ole="">
            <v:imagedata r:id="rId130" o:title=""/>
          </v:shape>
          <o:OLEObject Type="Embed" ProgID="PBrush" ShapeID="_x0000_i1034" DrawAspect="Content" ObjectID="_1430918671" r:id="rId131"/>
        </w:object>
      </w:r>
      <w:r>
        <w:t xml:space="preserve"> pour </w:t>
      </w:r>
      <w:r>
        <w:rPr>
          <w:b/>
          <w:u w:val="single"/>
        </w:rPr>
        <w:t>Arrêter la modification de la</w:t>
      </w:r>
      <w:r w:rsidR="001732CC">
        <w:rPr>
          <w:b/>
          <w:u w:val="single"/>
        </w:rPr>
        <w:t xml:space="preserve"> facturation</w:t>
      </w:r>
      <w:r>
        <w:rPr>
          <w:b/>
        </w:rPr>
        <w:t>.</w:t>
      </w:r>
    </w:p>
    <w:p w:rsidR="00055479" w:rsidRDefault="00055479" w:rsidP="00055479">
      <w:pPr>
        <w:ind w:left="709" w:hanging="709"/>
        <w:rPr>
          <w:i/>
        </w:rPr>
      </w:pPr>
    </w:p>
    <w:p w:rsidR="00055479" w:rsidRDefault="00055479" w:rsidP="00055479">
      <w:pPr>
        <w:ind w:left="426"/>
        <w:rPr>
          <w:i/>
        </w:rPr>
      </w:pPr>
      <w:r>
        <w:rPr>
          <w:i/>
        </w:rPr>
        <w:t xml:space="preserve">Le secteur de la </w:t>
      </w:r>
      <w:r w:rsidR="001732CC">
        <w:rPr>
          <w:i/>
        </w:rPr>
        <w:t xml:space="preserve">facturation de la clinique </w:t>
      </w:r>
      <w:r>
        <w:rPr>
          <w:i/>
        </w:rPr>
        <w:t>se désactive.</w:t>
      </w:r>
    </w:p>
    <w:p w:rsidR="00055479" w:rsidRDefault="00055479" w:rsidP="00055479">
      <w:pPr>
        <w:ind w:left="426"/>
        <w:rPr>
          <w:i/>
        </w:rPr>
      </w:pPr>
    </w:p>
    <w:p w:rsidR="00055479" w:rsidRDefault="00055479" w:rsidP="00055479">
      <w:pPr>
        <w:ind w:left="426"/>
      </w:pPr>
      <w:r>
        <w:rPr>
          <w:i/>
        </w:rPr>
        <w:t xml:space="preserve">Désactiver le secteur de la </w:t>
      </w:r>
      <w:r w:rsidR="001732CC">
        <w:rPr>
          <w:i/>
        </w:rPr>
        <w:t>facturation</w:t>
      </w:r>
      <w:r>
        <w:rPr>
          <w:i/>
        </w:rPr>
        <w:t xml:space="preserve"> le  débloque pour les autres utilisateurs voulant y apporter des modifications. De même qu’il débloque le secteur de la comptabilité</w:t>
      </w:r>
      <w:r w:rsidR="001732CC">
        <w:rPr>
          <w:i/>
        </w:rPr>
        <w:t xml:space="preserve"> / facturation</w:t>
      </w:r>
      <w:r>
        <w:rPr>
          <w:i/>
        </w:rPr>
        <w:t xml:space="preserve"> des autres Entités payeuses liées aux factures modifiées.</w:t>
      </w:r>
    </w:p>
    <w:p w:rsidR="00055479" w:rsidRDefault="00055479" w:rsidP="00055479">
      <w:pPr>
        <w:ind w:left="426"/>
        <w:rPr>
          <w:i/>
        </w:rPr>
      </w:pPr>
    </w:p>
    <w:p w:rsidR="00055479" w:rsidRDefault="00055479" w:rsidP="00055479">
      <w:pPr>
        <w:ind w:left="426"/>
        <w:rPr>
          <w:i/>
        </w:rPr>
      </w:pPr>
    </w:p>
    <w:p w:rsidR="00055479" w:rsidRDefault="004A668F" w:rsidP="00055479">
      <w:pPr>
        <w:rPr>
          <w:i/>
        </w:rPr>
      </w:pPr>
      <w:r>
        <w:rPr>
          <w:i/>
        </w:rPr>
        <w:t xml:space="preserve">Pour pouvoir ajuster une facture pour la clinique, </w:t>
      </w:r>
      <w:r w:rsidRPr="00CF6406">
        <w:rPr>
          <w:bCs/>
          <w:i/>
        </w:rPr>
        <w:t xml:space="preserve">un </w:t>
      </w:r>
      <w:r w:rsidRPr="00CF6406">
        <w:rPr>
          <w:i/>
        </w:rPr>
        <w:t xml:space="preserve">utilisateur </w:t>
      </w:r>
      <w:r w:rsidR="003B108A">
        <w:rPr>
          <w:i/>
        </w:rPr>
        <w:t>doit avoir</w:t>
      </w:r>
      <w:r w:rsidRPr="00CF6406">
        <w:rPr>
          <w:i/>
        </w:rPr>
        <w:t xml:space="preserve"> </w:t>
      </w:r>
      <w:r w:rsidRPr="00C24E93">
        <w:rPr>
          <w:i/>
        </w:rPr>
        <w:t>l’</w:t>
      </w:r>
      <w:r>
        <w:rPr>
          <w:b/>
          <w:i/>
        </w:rPr>
        <w:t xml:space="preserve">Accès aux factures de la clinique </w:t>
      </w:r>
      <w:r>
        <w:rPr>
          <w:i/>
        </w:rPr>
        <w:t xml:space="preserve">et </w:t>
      </w:r>
      <w:r w:rsidRPr="00C24E93">
        <w:rPr>
          <w:i/>
        </w:rPr>
        <w:t xml:space="preserve">le </w:t>
      </w:r>
      <w:r>
        <w:rPr>
          <w:b/>
          <w:i/>
        </w:rPr>
        <w:t xml:space="preserve">Droit de gérer les factures de la clinique </w:t>
      </w:r>
      <w:r w:rsidRPr="00CF6406">
        <w:rPr>
          <w:i/>
        </w:rPr>
        <w:t>d’activé</w:t>
      </w:r>
      <w:r>
        <w:rPr>
          <w:i/>
        </w:rPr>
        <w:t>s</w:t>
      </w:r>
      <w:r w:rsidRPr="00CF6406">
        <w:rPr>
          <w:i/>
        </w:rPr>
        <w:t xml:space="preserve"> dans son</w:t>
      </w:r>
      <w:r>
        <w:rPr>
          <w:i/>
        </w:rPr>
        <w:t xml:space="preserve"> type d’utilisateur</w:t>
      </w:r>
      <w:r w:rsidRPr="00CF6406">
        <w:rPr>
          <w:i/>
        </w:rPr>
        <w:t>.</w:t>
      </w:r>
    </w:p>
    <w:p w:rsidR="004A668F" w:rsidRDefault="004A668F" w:rsidP="00055479">
      <w:pPr>
        <w:rPr>
          <w:i/>
        </w:rPr>
      </w:pPr>
    </w:p>
    <w:p w:rsidR="00055479" w:rsidRDefault="004A668F" w:rsidP="00055479">
      <w:pPr>
        <w:rPr>
          <w:i/>
        </w:rPr>
      </w:pPr>
      <w:r>
        <w:rPr>
          <w:i/>
        </w:rPr>
        <w:t>Vous pouvez en tout temps quitter la fenêtre</w:t>
      </w:r>
      <w:r>
        <w:t xml:space="preserve"> Facturation de la clinique </w:t>
      </w:r>
      <w:r>
        <w:rPr>
          <w:i/>
        </w:rPr>
        <w:t xml:space="preserve">en cliquant sur le </w:t>
      </w:r>
      <w:r w:rsidR="00E94904">
        <w:rPr>
          <w:b/>
          <w:i/>
          <w:noProof/>
        </w:rPr>
        <w:drawing>
          <wp:inline distT="0" distB="0" distL="0" distR="0">
            <wp:extent cx="138430" cy="138430"/>
            <wp:effectExtent l="19050" t="0" r="0" b="0"/>
            <wp:docPr id="166"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Pr>
          <w:b/>
          <w:i/>
        </w:rPr>
        <w:t xml:space="preserve">Échap (Esc) </w:t>
      </w:r>
      <w:r>
        <w:rPr>
          <w:i/>
        </w:rPr>
        <w:t>de votre clavier. Quitter la fenêtre désactive les secteurs activés.</w:t>
      </w:r>
    </w:p>
    <w:p w:rsidR="00675D61" w:rsidRDefault="00675D61" w:rsidP="00055479">
      <w:pPr>
        <w:rPr>
          <w:i/>
        </w:rPr>
      </w:pPr>
    </w:p>
    <w:p w:rsidR="00675D61" w:rsidRDefault="00675D61" w:rsidP="00675D61">
      <w:pPr>
        <w:rPr>
          <w:b/>
        </w:rPr>
      </w:pPr>
      <w:r w:rsidRPr="00891AC7">
        <w:rPr>
          <w:b/>
        </w:rPr>
        <w:t>Articles liés</w:t>
      </w:r>
      <w:r>
        <w:rPr>
          <w:b/>
        </w:rPr>
        <w:t> :</w:t>
      </w:r>
    </w:p>
    <w:p w:rsidR="00675D61" w:rsidRDefault="003A5CE5" w:rsidP="00675D61">
      <w:hyperlink w:anchor="_Ajuster_une_facture_5" w:history="1">
        <w:r w:rsidR="00675D61" w:rsidRPr="00FB18E9">
          <w:rPr>
            <w:rStyle w:val="Lienhypertexte"/>
          </w:rPr>
          <w:t>Ajuster une facture</w:t>
        </w:r>
      </w:hyperlink>
    </w:p>
    <w:p w:rsidR="00675D61" w:rsidRDefault="003A5CE5" w:rsidP="00675D61">
      <w:hyperlink w:anchor="_Ajuster_une_facture_3" w:history="1">
        <w:r w:rsidR="00675D61" w:rsidRPr="00891AC7">
          <w:rPr>
            <w:rStyle w:val="Lienhypertexte"/>
          </w:rPr>
          <w:t>Ajuster une facture dans un compte client</w:t>
        </w:r>
      </w:hyperlink>
    </w:p>
    <w:p w:rsidR="00675D61" w:rsidRDefault="003A5CE5" w:rsidP="00675D61">
      <w:hyperlink w:anchor="_Ajuster_une_facture_1" w:history="1">
        <w:r w:rsidR="00675D61" w:rsidRPr="00FB18E9">
          <w:rPr>
            <w:rStyle w:val="Lienhypertexte"/>
          </w:rPr>
          <w:t>Ajuster une facture dans un compte personne / organisme clé</w:t>
        </w:r>
      </w:hyperlink>
    </w:p>
    <w:p w:rsidR="00675D61" w:rsidRDefault="003A5CE5" w:rsidP="00675D61">
      <w:hyperlink w:anchor="_Ajuster_une_facture_6" w:history="1">
        <w:r w:rsidR="00675D61" w:rsidRPr="00FB18E9">
          <w:rPr>
            <w:rStyle w:val="Lienhypertexte"/>
          </w:rPr>
          <w:t>Ajuster une facture pour un utilisateur travailleur autonome</w:t>
        </w:r>
      </w:hyperlink>
    </w:p>
    <w:p w:rsidR="00675D61" w:rsidRDefault="00675D61" w:rsidP="00675D61">
      <w:pPr>
        <w:pStyle w:val="Titre3"/>
      </w:pPr>
      <w:bookmarkStart w:id="131" w:name="_Effectuer_le(s)_paiement(s)_2"/>
      <w:bookmarkStart w:id="132" w:name="_Toc190153285"/>
      <w:bookmarkEnd w:id="131"/>
      <w:r>
        <w:br w:type="page"/>
      </w:r>
      <w:bookmarkStart w:id="133" w:name="_Toc357176766"/>
      <w:r>
        <w:lastRenderedPageBreak/>
        <w:t>Effectuer le(s) paiement(s</w:t>
      </w:r>
      <w:bookmarkEnd w:id="132"/>
      <w:r>
        <w:t>) de la clinique</w:t>
      </w:r>
      <w:bookmarkEnd w:id="133"/>
    </w:p>
    <w:p w:rsidR="00675D61" w:rsidRDefault="00675D61" w:rsidP="00675D61"/>
    <w:p w:rsidR="00675D61" w:rsidRDefault="00675D61" w:rsidP="00675D61">
      <w:r>
        <w:t xml:space="preserve">Pour effectuer le(s) paiement(s) de la </w:t>
      </w:r>
      <w:hyperlink w:anchor="_Clinique" w:history="1">
        <w:r w:rsidRPr="00100D9D">
          <w:rPr>
            <w:rStyle w:val="Lienhypertexte"/>
          </w:rPr>
          <w:t>Clinique</w:t>
        </w:r>
      </w:hyperlink>
      <w:r>
        <w:t xml:space="preserve">, cliquez sur le menu </w:t>
      </w:r>
      <w:r w:rsidRPr="00AF05A0">
        <w:rPr>
          <w:b/>
        </w:rPr>
        <w:t>Gestion</w:t>
      </w:r>
      <w:r>
        <w:t xml:space="preserve">, puis cliquez sur </w:t>
      </w:r>
      <w:r w:rsidRPr="00AF05A0">
        <w:rPr>
          <w:b/>
        </w:rPr>
        <w:t>Clinique</w:t>
      </w:r>
      <w:r>
        <w:t>.</w:t>
      </w:r>
    </w:p>
    <w:p w:rsidR="00675D61" w:rsidRDefault="00675D61" w:rsidP="00675D61">
      <w:pPr>
        <w:rPr>
          <w:i/>
        </w:rPr>
      </w:pPr>
    </w:p>
    <w:p w:rsidR="00675D61" w:rsidRDefault="00675D61" w:rsidP="00675D61">
      <w:r w:rsidRPr="00906851">
        <w:rPr>
          <w:i/>
        </w:rPr>
        <w:t>La fenêtre</w:t>
      </w:r>
      <w:r>
        <w:rPr>
          <w:i/>
        </w:rPr>
        <w:t xml:space="preserve"> </w:t>
      </w:r>
      <w:r>
        <w:t>Gestion de la clinique</w:t>
      </w:r>
      <w:r w:rsidRPr="00906851">
        <w:t xml:space="preserve"> </w:t>
      </w:r>
      <w:r>
        <w:rPr>
          <w:i/>
        </w:rPr>
        <w:t>apparaît.</w:t>
      </w:r>
    </w:p>
    <w:p w:rsidR="00675D61" w:rsidRDefault="00675D61" w:rsidP="00675D61"/>
    <w:p w:rsidR="00675D61" w:rsidRDefault="00675D61" w:rsidP="00675D61">
      <w:r>
        <w:t xml:space="preserve">1. Cliquez sur l’icône </w:t>
      </w:r>
      <w:r w:rsidR="00E94904">
        <w:rPr>
          <w:noProof/>
        </w:rPr>
        <w:drawing>
          <wp:inline distT="0" distB="0" distL="0" distR="0">
            <wp:extent cx="180975" cy="180975"/>
            <wp:effectExtent l="19050" t="0" r="9525" b="0"/>
            <wp:docPr id="167"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132"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Pr>
          <w:noProof/>
        </w:rPr>
        <w:t xml:space="preserve"> </w:t>
      </w:r>
      <w:r w:rsidR="0063609A">
        <w:rPr>
          <w:noProof/>
        </w:rPr>
        <w:t>située</w:t>
      </w:r>
      <w:r>
        <w:rPr>
          <w:noProof/>
        </w:rPr>
        <w:t xml:space="preserve"> au bas de la fenêtre.</w:t>
      </w:r>
    </w:p>
    <w:p w:rsidR="00675D61" w:rsidRDefault="00675D61" w:rsidP="00675D61"/>
    <w:p w:rsidR="00675D61" w:rsidRDefault="00675D61" w:rsidP="00675D61">
      <w:pPr>
        <w:ind w:left="284"/>
        <w:rPr>
          <w:i/>
        </w:rPr>
      </w:pPr>
      <w:r>
        <w:rPr>
          <w:i/>
        </w:rPr>
        <w:t xml:space="preserve">La fenêtre </w:t>
      </w:r>
      <w:r w:rsidRPr="00E442BB">
        <w:t>Effectuer le</w:t>
      </w:r>
      <w:r>
        <w:t>(</w:t>
      </w:r>
      <w:r w:rsidRPr="00E442BB">
        <w:t>s</w:t>
      </w:r>
      <w:r>
        <w:t>)</w:t>
      </w:r>
      <w:r w:rsidRPr="00E442BB">
        <w:t xml:space="preserve"> paiement</w:t>
      </w:r>
      <w:r>
        <w:t>(</w:t>
      </w:r>
      <w:r w:rsidRPr="00E442BB">
        <w:t>s</w:t>
      </w:r>
      <w:r>
        <w:t>) de…</w:t>
      </w:r>
      <w:r>
        <w:rPr>
          <w:i/>
        </w:rPr>
        <w:t xml:space="preserve"> apparaît.</w:t>
      </w:r>
    </w:p>
    <w:p w:rsidR="00675D61" w:rsidRDefault="00675D61" w:rsidP="00675D61">
      <w:pPr>
        <w:ind w:left="284"/>
        <w:rPr>
          <w:i/>
        </w:rPr>
      </w:pPr>
    </w:p>
    <w:p w:rsidR="00675D61" w:rsidRDefault="00675D61" w:rsidP="00675D61">
      <w:pPr>
        <w:ind w:left="284"/>
        <w:rPr>
          <w:i/>
        </w:rPr>
      </w:pPr>
      <w:r>
        <w:rPr>
          <w:i/>
        </w:rPr>
        <w:t xml:space="preserve">La fenêtre </w:t>
      </w:r>
      <w:r w:rsidRPr="00E442BB">
        <w:t>Effectuer le</w:t>
      </w:r>
      <w:r>
        <w:t>(</w:t>
      </w:r>
      <w:r w:rsidRPr="00E442BB">
        <w:t>s</w:t>
      </w:r>
      <w:r>
        <w:t>)</w:t>
      </w:r>
      <w:r w:rsidRPr="00E442BB">
        <w:t xml:space="preserve"> paiement</w:t>
      </w:r>
      <w:r>
        <w:t>(</w:t>
      </w:r>
      <w:r w:rsidRPr="00E442BB">
        <w:t>s</w:t>
      </w:r>
      <w:r>
        <w:t xml:space="preserve">) de… </w:t>
      </w:r>
      <w:r w:rsidRPr="009F3E9C">
        <w:rPr>
          <w:i/>
        </w:rPr>
        <w:t xml:space="preserve">se compose de </w:t>
      </w:r>
      <w:r w:rsidRPr="00D411C0">
        <w:rPr>
          <w:b/>
          <w:i/>
        </w:rPr>
        <w:t>3 sections</w:t>
      </w:r>
      <w:r>
        <w:rPr>
          <w:b/>
          <w:i/>
        </w:rPr>
        <w:t> </w:t>
      </w:r>
      <w:r>
        <w:rPr>
          <w:i/>
        </w:rPr>
        <w:t>:</w:t>
      </w:r>
      <w:r w:rsidRPr="009F3E9C">
        <w:rPr>
          <w:i/>
        </w:rPr>
        <w:t xml:space="preserve"> </w:t>
      </w:r>
    </w:p>
    <w:p w:rsidR="00675D61" w:rsidRDefault="00675D61" w:rsidP="00675D61">
      <w:pPr>
        <w:ind w:left="284"/>
        <w:rPr>
          <w:i/>
        </w:rPr>
      </w:pPr>
    </w:p>
    <w:p w:rsidR="00675D61" w:rsidRPr="001B1CA3" w:rsidRDefault="00675D61" w:rsidP="00675D61">
      <w:pPr>
        <w:ind w:left="284"/>
        <w:rPr>
          <w:color w:val="FF0000"/>
        </w:rPr>
      </w:pPr>
      <w:r w:rsidRPr="009F3E9C">
        <w:rPr>
          <w:i/>
        </w:rPr>
        <w:t xml:space="preserve">La </w:t>
      </w:r>
      <w:r w:rsidRPr="00D411C0">
        <w:rPr>
          <w:b/>
          <w:i/>
        </w:rPr>
        <w:t>première</w:t>
      </w:r>
      <w:r w:rsidRPr="009F3E9C">
        <w:rPr>
          <w:i/>
        </w:rPr>
        <w:t xml:space="preserve"> fournit les </w:t>
      </w:r>
      <w:r w:rsidRPr="00D411C0">
        <w:rPr>
          <w:b/>
          <w:i/>
        </w:rPr>
        <w:t>informations de base</w:t>
      </w:r>
      <w:r>
        <w:rPr>
          <w:b/>
          <w:i/>
        </w:rPr>
        <w:t xml:space="preserve"> de</w:t>
      </w:r>
      <w:r w:rsidRPr="004C53A8">
        <w:rPr>
          <w:b/>
          <w:i/>
        </w:rPr>
        <w:t xml:space="preserve"> la clinique</w:t>
      </w:r>
      <w:r>
        <w:rPr>
          <w:i/>
        </w:rPr>
        <w:t xml:space="preserve"> (Nom, NEQ, Numéro de téléphone</w:t>
      </w:r>
      <w:r w:rsidRPr="009F3E9C">
        <w:rPr>
          <w:i/>
        </w:rPr>
        <w:t>, Adresse, Ville</w:t>
      </w:r>
      <w:r>
        <w:rPr>
          <w:i/>
        </w:rPr>
        <w:t xml:space="preserve">, Code postal). </w:t>
      </w:r>
    </w:p>
    <w:p w:rsidR="00675D61" w:rsidRDefault="00675D61" w:rsidP="00675D61">
      <w:pPr>
        <w:ind w:left="284"/>
        <w:rPr>
          <w:i/>
        </w:rPr>
      </w:pPr>
    </w:p>
    <w:p w:rsidR="00675D61" w:rsidRPr="009D20EB" w:rsidRDefault="00675D61" w:rsidP="00675D61">
      <w:pPr>
        <w:ind w:left="284"/>
      </w:pPr>
      <w:r w:rsidRPr="009F3E9C">
        <w:rPr>
          <w:i/>
        </w:rPr>
        <w:t xml:space="preserve">La </w:t>
      </w:r>
      <w:r w:rsidRPr="00D411C0">
        <w:rPr>
          <w:b/>
          <w:i/>
        </w:rPr>
        <w:t>seconde</w:t>
      </w:r>
      <w:r w:rsidRPr="009F3E9C">
        <w:rPr>
          <w:i/>
        </w:rPr>
        <w:t xml:space="preserve"> présente les </w:t>
      </w:r>
      <w:r w:rsidRPr="00D411C0">
        <w:rPr>
          <w:b/>
          <w:i/>
        </w:rPr>
        <w:t xml:space="preserve">factures </w:t>
      </w:r>
      <w:r>
        <w:rPr>
          <w:i/>
        </w:rPr>
        <w:t xml:space="preserve">(comptes à recevoir) </w:t>
      </w:r>
      <w:r w:rsidRPr="009F3E9C">
        <w:rPr>
          <w:i/>
        </w:rPr>
        <w:t>associées à tous les</w:t>
      </w:r>
      <w:r>
        <w:rPr>
          <w:i/>
        </w:rPr>
        <w:t xml:space="preserve"> utilisateurs de type Travailleur autonome</w:t>
      </w:r>
      <w:r w:rsidRPr="009F3E9C">
        <w:rPr>
          <w:i/>
        </w:rPr>
        <w:t xml:space="preserve">, elles sont </w:t>
      </w:r>
      <w:r>
        <w:rPr>
          <w:i/>
        </w:rPr>
        <w:t xml:space="preserve">triées en </w:t>
      </w:r>
      <w:r w:rsidRPr="009F3E9C">
        <w:rPr>
          <w:i/>
        </w:rPr>
        <w:t>or</w:t>
      </w:r>
      <w:r>
        <w:rPr>
          <w:i/>
        </w:rPr>
        <w:t>dre ascendant (de la plus vieille à la plus récente) selon la date d’émission de la facture</w:t>
      </w:r>
      <w:r w:rsidRPr="009F3E9C">
        <w:rPr>
          <w:i/>
        </w:rPr>
        <w:t xml:space="preserve">. </w:t>
      </w:r>
      <w:r>
        <w:rPr>
          <w:i/>
        </w:rPr>
        <w:t>Pour chaque facture, les informations fournies sont le type (en gras), le Montant (total) de la facture, l’Information du dossier, le nom de la personne l’ayant confirmée suivit de la date de cette confirmation, le montant À payer (pour la clinique), le Mo</w:t>
      </w:r>
      <w:r w:rsidRPr="009D20EB">
        <w:rPr>
          <w:i/>
        </w:rPr>
        <w:t xml:space="preserve">ntant du paiement, </w:t>
      </w:r>
      <w:r>
        <w:rPr>
          <w:i/>
        </w:rPr>
        <w:t>la date d’émission de la facture et la méthode de</w:t>
      </w:r>
      <w:r w:rsidRPr="009D20EB">
        <w:rPr>
          <w:i/>
        </w:rPr>
        <w:t xml:space="preserve"> paiement (Chèque, Comptant, Débit, Visa).</w:t>
      </w:r>
      <w:r w:rsidRPr="009D20EB">
        <w:t xml:space="preserve"> </w:t>
      </w:r>
    </w:p>
    <w:p w:rsidR="00675D61" w:rsidRPr="009D20EB" w:rsidRDefault="00675D61" w:rsidP="00675D61">
      <w:pPr>
        <w:ind w:left="284"/>
      </w:pPr>
    </w:p>
    <w:p w:rsidR="00675D61" w:rsidRPr="005147C2" w:rsidRDefault="00675D61" w:rsidP="00675D61">
      <w:pPr>
        <w:ind w:left="284"/>
      </w:pPr>
      <w:r w:rsidRPr="009D20EB">
        <w:rPr>
          <w:i/>
        </w:rPr>
        <w:t xml:space="preserve">La </w:t>
      </w:r>
      <w:r w:rsidRPr="00D411C0">
        <w:rPr>
          <w:b/>
          <w:i/>
        </w:rPr>
        <w:t>troisième</w:t>
      </w:r>
      <w:r w:rsidRPr="005147C2">
        <w:rPr>
          <w:i/>
        </w:rPr>
        <w:t xml:space="preserve"> section se rattache à </w:t>
      </w:r>
      <w:r w:rsidRPr="00D411C0">
        <w:rPr>
          <w:b/>
          <w:i/>
        </w:rPr>
        <w:t>toutes les factures</w:t>
      </w:r>
      <w:r w:rsidRPr="005147C2">
        <w:rPr>
          <w:i/>
        </w:rPr>
        <w:t>. On y trouve le Nombre</w:t>
      </w:r>
      <w:r>
        <w:rPr>
          <w:i/>
        </w:rPr>
        <w:t xml:space="preserve"> de factures</w:t>
      </w:r>
      <w:r w:rsidRPr="005147C2">
        <w:rPr>
          <w:i/>
        </w:rPr>
        <w:t xml:space="preserve">, le Total des factures (en dollars), </w:t>
      </w:r>
      <w:r>
        <w:rPr>
          <w:i/>
        </w:rPr>
        <w:t>le Total à payer (pour la clinique</w:t>
      </w:r>
      <w:r w:rsidRPr="005147C2">
        <w:rPr>
          <w:i/>
        </w:rPr>
        <w:t>) (en dollars), le Total du paiement, la Méthode de paiement (Chèque, Comptant, Débit, Visa) et le(s) Dossier(s) sélectionné(s).</w:t>
      </w:r>
      <w:r w:rsidRPr="005147C2">
        <w:t xml:space="preserve"> </w:t>
      </w:r>
    </w:p>
    <w:p w:rsidR="00675D61" w:rsidRPr="005147C2" w:rsidRDefault="00675D61" w:rsidP="00675D61">
      <w:pPr>
        <w:ind w:left="284"/>
      </w:pPr>
    </w:p>
    <w:p w:rsidR="00675D61" w:rsidRPr="009D20EB" w:rsidRDefault="00675D61" w:rsidP="00675D61">
      <w:pPr>
        <w:ind w:left="284"/>
        <w:rPr>
          <w:i/>
        </w:rPr>
      </w:pPr>
      <w:r w:rsidRPr="009D20EB">
        <w:rPr>
          <w:i/>
        </w:rPr>
        <w:t>Vous</w:t>
      </w:r>
      <w:r>
        <w:rPr>
          <w:i/>
        </w:rPr>
        <w:t xml:space="preserve"> pouvez modifier l’</w:t>
      </w:r>
      <w:r w:rsidRPr="00D411C0">
        <w:rPr>
          <w:b/>
          <w:i/>
        </w:rPr>
        <w:t>ordre de triage</w:t>
      </w:r>
      <w:r>
        <w:rPr>
          <w:i/>
        </w:rPr>
        <w:t xml:space="preserve"> des paiements dans les </w:t>
      </w:r>
      <w:hyperlink w:anchor="_Facturation_2" w:history="1">
        <w:r w:rsidR="0064095A" w:rsidRPr="0064095A">
          <w:rPr>
            <w:rStyle w:val="Lienhypertexte"/>
            <w:i/>
          </w:rPr>
          <w:t>Préférences Générales (Facturation)</w:t>
        </w:r>
      </w:hyperlink>
      <w:r w:rsidR="0064095A">
        <w:rPr>
          <w:i/>
        </w:rPr>
        <w:t>.</w:t>
      </w:r>
    </w:p>
    <w:p w:rsidR="00675D61" w:rsidRDefault="00675D61" w:rsidP="00675D61">
      <w:pPr>
        <w:ind w:left="284"/>
        <w:rPr>
          <w:i/>
        </w:rPr>
      </w:pPr>
    </w:p>
    <w:p w:rsidR="00675D61" w:rsidRPr="005147C2" w:rsidRDefault="00675D61" w:rsidP="00675D61">
      <w:pPr>
        <w:ind w:left="284"/>
        <w:rPr>
          <w:i/>
        </w:rPr>
      </w:pPr>
      <w:r w:rsidRPr="005147C2">
        <w:rPr>
          <w:i/>
        </w:rPr>
        <w:t xml:space="preserve">Vous </w:t>
      </w:r>
      <w:r>
        <w:rPr>
          <w:i/>
        </w:rPr>
        <w:t xml:space="preserve">pouvez modifier les </w:t>
      </w:r>
      <w:r w:rsidRPr="00D411C0">
        <w:rPr>
          <w:b/>
          <w:i/>
        </w:rPr>
        <w:t>méthodes de paiement</w:t>
      </w:r>
      <w:r>
        <w:rPr>
          <w:i/>
        </w:rPr>
        <w:t xml:space="preserve"> dans les </w:t>
      </w:r>
      <w:hyperlink w:anchor="_Facturation_2" w:history="1">
        <w:r w:rsidR="0064095A" w:rsidRPr="0064095A">
          <w:rPr>
            <w:rStyle w:val="Lienhypertexte"/>
            <w:i/>
          </w:rPr>
          <w:t>Préférences Générales (Facturation)</w:t>
        </w:r>
      </w:hyperlink>
      <w:r w:rsidR="0064095A">
        <w:rPr>
          <w:i/>
        </w:rPr>
        <w:t>.</w:t>
      </w:r>
    </w:p>
    <w:p w:rsidR="00675D61" w:rsidRDefault="00675D61" w:rsidP="00675D61"/>
    <w:p w:rsidR="00675D61" w:rsidRDefault="00675D61" w:rsidP="00675D61">
      <w:r>
        <w:t xml:space="preserve">2. Veuillez suivre les étapes pour </w:t>
      </w:r>
      <w:hyperlink w:anchor="_Effectuer_les_paiements_2" w:history="1">
        <w:r w:rsidRPr="00415080">
          <w:rPr>
            <w:rStyle w:val="Lienhypertexte"/>
          </w:rPr>
          <w:t>Effectuer les paiements</w:t>
        </w:r>
      </w:hyperlink>
      <w:r>
        <w:t>.</w:t>
      </w:r>
    </w:p>
    <w:p w:rsidR="00675D61" w:rsidRDefault="00675D61" w:rsidP="00675D61"/>
    <w:p w:rsidR="00675D61" w:rsidRDefault="00675D61" w:rsidP="00675D61">
      <w:r>
        <w:rPr>
          <w:i/>
        </w:rPr>
        <w:t xml:space="preserve">Pour pouvoir effectuer le(s) paiement(s) de la clinique, </w:t>
      </w:r>
      <w:r w:rsidRPr="00CF6406">
        <w:rPr>
          <w:bCs/>
          <w:i/>
        </w:rPr>
        <w:t xml:space="preserve">un </w:t>
      </w:r>
      <w:r w:rsidRPr="00CF6406">
        <w:rPr>
          <w:i/>
        </w:rPr>
        <w:t xml:space="preserve">utilisateur </w:t>
      </w:r>
      <w:r w:rsidR="003B108A">
        <w:rPr>
          <w:i/>
        </w:rPr>
        <w:t>doit avoir</w:t>
      </w:r>
      <w:r w:rsidRPr="00CF6406">
        <w:rPr>
          <w:i/>
        </w:rPr>
        <w:t xml:space="preserve"> </w:t>
      </w:r>
      <w:r w:rsidRPr="00C24E93">
        <w:rPr>
          <w:i/>
        </w:rPr>
        <w:t>l</w:t>
      </w:r>
      <w:r>
        <w:rPr>
          <w:i/>
        </w:rPr>
        <w:t xml:space="preserve">e </w:t>
      </w:r>
      <w:r>
        <w:rPr>
          <w:b/>
          <w:i/>
        </w:rPr>
        <w:t xml:space="preserve">Droit d’effectuer les paiements </w:t>
      </w:r>
      <w:r w:rsidRPr="00CF6406">
        <w:rPr>
          <w:i/>
        </w:rPr>
        <w:t>d’activé dans son</w:t>
      </w:r>
      <w:r>
        <w:rPr>
          <w:i/>
        </w:rPr>
        <w:t xml:space="preserve"> type d’utilisateur</w:t>
      </w:r>
      <w:r w:rsidRPr="00CF6406">
        <w:rPr>
          <w:i/>
        </w:rPr>
        <w:t>.</w:t>
      </w:r>
      <w:r>
        <w:t xml:space="preserve"> </w:t>
      </w:r>
    </w:p>
    <w:p w:rsidR="00675D61" w:rsidRDefault="00675D61" w:rsidP="00675D61"/>
    <w:p w:rsidR="00675D61" w:rsidRDefault="00675D61" w:rsidP="00675D61">
      <w:r>
        <w:t xml:space="preserve">Vous pouvez en tout temps quitter la fenêtre </w:t>
      </w:r>
      <w:r w:rsidRPr="00415080">
        <w:rPr>
          <w:i/>
        </w:rPr>
        <w:t>Effectuer le(s) paiement(s) de…</w:t>
      </w:r>
      <w:r>
        <w:t xml:space="preserve"> en cliquant sur le </w:t>
      </w:r>
      <w:r w:rsidR="00E94904">
        <w:rPr>
          <w:b/>
          <w:noProof/>
        </w:rPr>
        <w:drawing>
          <wp:inline distT="0" distB="0" distL="0" distR="0">
            <wp:extent cx="138430" cy="138430"/>
            <wp:effectExtent l="19050" t="0" r="0" b="0"/>
            <wp:docPr id="168"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rPr>
        <w:t xml:space="preserve"> </w:t>
      </w:r>
      <w:r>
        <w:t>dans le coin supérieur droit de la fenêtre.</w:t>
      </w:r>
      <w:bookmarkStart w:id="134" w:name="_Formulaire_des_informations_2"/>
      <w:bookmarkEnd w:id="134"/>
    </w:p>
    <w:p w:rsidR="008F407A" w:rsidRDefault="008F407A" w:rsidP="008F407A">
      <w:pPr>
        <w:pStyle w:val="Titre3"/>
      </w:pPr>
      <w:bookmarkStart w:id="135" w:name="_Filtrer_les_factures_3"/>
      <w:bookmarkEnd w:id="135"/>
      <w:r>
        <w:br w:type="page"/>
      </w:r>
      <w:bookmarkStart w:id="136" w:name="_Toc357176767"/>
      <w:r>
        <w:lastRenderedPageBreak/>
        <w:t>Filtrer les factures</w:t>
      </w:r>
      <w:bookmarkEnd w:id="126"/>
      <w:r>
        <w:t xml:space="preserve"> de la clinique</w:t>
      </w:r>
      <w:bookmarkEnd w:id="136"/>
    </w:p>
    <w:p w:rsidR="001F223E" w:rsidRDefault="001F223E" w:rsidP="001F223E"/>
    <w:p w:rsidR="001F223E" w:rsidRDefault="001F223E" w:rsidP="001F223E">
      <w:r>
        <w:t xml:space="preserve">Pour pouvoir filtrer les </w:t>
      </w:r>
      <w:hyperlink w:anchor="_Facture" w:history="1">
        <w:r w:rsidR="00246274" w:rsidRPr="00246274">
          <w:rPr>
            <w:rStyle w:val="Lienhypertexte"/>
          </w:rPr>
          <w:t>factur</w:t>
        </w:r>
        <w:r w:rsidR="00246274">
          <w:rPr>
            <w:rStyle w:val="Lienhypertexte"/>
          </w:rPr>
          <w:t>es</w:t>
        </w:r>
      </w:hyperlink>
      <w:r w:rsidR="00246274">
        <w:t xml:space="preserve"> </w:t>
      </w:r>
      <w:r>
        <w:t xml:space="preserve">de la </w:t>
      </w:r>
      <w:hyperlink w:anchor="_Clinique" w:history="1">
        <w:r w:rsidRPr="00100D9D">
          <w:rPr>
            <w:rStyle w:val="Lienhypertexte"/>
          </w:rPr>
          <w:t>Clinique</w:t>
        </w:r>
      </w:hyperlink>
      <w:r>
        <w:t xml:space="preserve">, cliquez sur le menu </w:t>
      </w:r>
      <w:r w:rsidRPr="00AF05A0">
        <w:rPr>
          <w:b/>
        </w:rPr>
        <w:t>Gestion</w:t>
      </w:r>
      <w:r>
        <w:t xml:space="preserve">, puis cliquez sur </w:t>
      </w:r>
      <w:r w:rsidRPr="00AF05A0">
        <w:rPr>
          <w:b/>
        </w:rPr>
        <w:t>Clinique</w:t>
      </w:r>
      <w:r>
        <w:t>.</w:t>
      </w:r>
    </w:p>
    <w:p w:rsidR="001F223E" w:rsidRDefault="001F223E" w:rsidP="001F223E">
      <w:pPr>
        <w:rPr>
          <w:i/>
        </w:rPr>
      </w:pPr>
    </w:p>
    <w:p w:rsidR="001F223E" w:rsidRDefault="001F223E" w:rsidP="001F223E">
      <w:r w:rsidRPr="00906851">
        <w:rPr>
          <w:i/>
        </w:rPr>
        <w:t>La fenêtre</w:t>
      </w:r>
      <w:r>
        <w:rPr>
          <w:i/>
        </w:rPr>
        <w:t xml:space="preserve"> </w:t>
      </w:r>
      <w:r>
        <w:t>Gestion de la clinique</w:t>
      </w:r>
      <w:r w:rsidRPr="00906851">
        <w:t xml:space="preserve"> </w:t>
      </w:r>
      <w:r>
        <w:rPr>
          <w:i/>
        </w:rPr>
        <w:t>apparaît.</w:t>
      </w:r>
    </w:p>
    <w:p w:rsidR="001F223E" w:rsidRDefault="001F223E" w:rsidP="001F223E"/>
    <w:p w:rsidR="001F223E" w:rsidRDefault="001F223E" w:rsidP="001F223E">
      <w:pPr>
        <w:ind w:left="284" w:hanging="284"/>
      </w:pPr>
      <w:r>
        <w:t xml:space="preserve">1. Cliquez sur l’icône </w:t>
      </w:r>
      <w:r w:rsidR="00E94904">
        <w:rPr>
          <w:noProof/>
        </w:rPr>
        <w:drawing>
          <wp:inline distT="0" distB="0" distL="0" distR="0">
            <wp:extent cx="180975" cy="180975"/>
            <wp:effectExtent l="19050" t="0" r="9525" b="0"/>
            <wp:docPr id="169"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17"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0063609A">
        <w:t>située</w:t>
      </w:r>
      <w:r>
        <w:t xml:space="preserve"> au bas de la fenêtre.</w:t>
      </w:r>
    </w:p>
    <w:p w:rsidR="001F223E" w:rsidRDefault="001F223E" w:rsidP="001F223E">
      <w:pPr>
        <w:ind w:left="284" w:hanging="284"/>
      </w:pPr>
    </w:p>
    <w:p w:rsidR="001F223E" w:rsidRPr="000114EB" w:rsidRDefault="001F223E" w:rsidP="001F223E">
      <w:pPr>
        <w:ind w:left="284" w:hanging="284"/>
        <w:rPr>
          <w:i/>
        </w:rPr>
      </w:pPr>
      <w:r>
        <w:tab/>
      </w:r>
      <w:r w:rsidRPr="002C77D1">
        <w:rPr>
          <w:i/>
        </w:rPr>
        <w:t>La fenêtre</w:t>
      </w:r>
      <w:r>
        <w:rPr>
          <w:i/>
        </w:rPr>
        <w:t xml:space="preserve"> </w:t>
      </w:r>
      <w:r>
        <w:t>Facturation de la clinique</w:t>
      </w:r>
      <w:r>
        <w:rPr>
          <w:i/>
        </w:rPr>
        <w:t xml:space="preserve"> apparaît.</w:t>
      </w:r>
    </w:p>
    <w:p w:rsidR="001F223E" w:rsidRDefault="001F223E" w:rsidP="001F223E"/>
    <w:p w:rsidR="00C13BBA" w:rsidRDefault="000F1E3B" w:rsidP="00C13BBA">
      <w:r>
        <w:t>2</w:t>
      </w:r>
      <w:r w:rsidR="00C13BBA">
        <w:t>.</w:t>
      </w:r>
      <w:r w:rsidR="00C13BBA" w:rsidRPr="008871B8">
        <w:rPr>
          <w:b/>
        </w:rPr>
        <w:t xml:space="preserve"> Paramètres de filtration </w:t>
      </w:r>
      <w:r w:rsidR="00C13BBA">
        <w:t>:</w:t>
      </w:r>
    </w:p>
    <w:p w:rsidR="00C13BBA" w:rsidRDefault="00C13BBA" w:rsidP="00C13BBA"/>
    <w:p w:rsidR="00C13BBA" w:rsidRPr="00797B51" w:rsidRDefault="00C13BBA" w:rsidP="00C13BBA">
      <w:pPr>
        <w:ind w:left="284"/>
        <w:rPr>
          <w:i/>
        </w:rPr>
      </w:pPr>
      <w:r w:rsidRPr="00797B51">
        <w:rPr>
          <w:i/>
        </w:rPr>
        <w:t xml:space="preserve">Vous pouvez choisir un ou plusieurs </w:t>
      </w:r>
      <w:r>
        <w:rPr>
          <w:i/>
        </w:rPr>
        <w:t>p</w:t>
      </w:r>
      <w:r w:rsidRPr="005C68D2">
        <w:rPr>
          <w:i/>
        </w:rPr>
        <w:t>aramètres</w:t>
      </w:r>
      <w:r w:rsidRPr="00797B51">
        <w:t> </w:t>
      </w:r>
      <w:r w:rsidRPr="005C68D2">
        <w:rPr>
          <w:i/>
        </w:rPr>
        <w:t>parmi lesquels s’effectuera la filtration.</w:t>
      </w:r>
      <w:r w:rsidRPr="00797B51">
        <w:rPr>
          <w:i/>
        </w:rPr>
        <w:t xml:space="preserve"> Si vous n’en utilisez aucun, to</w:t>
      </w:r>
      <w:r>
        <w:rPr>
          <w:i/>
        </w:rPr>
        <w:t>utes les factures existantes</w:t>
      </w:r>
      <w:r w:rsidRPr="00797B51">
        <w:rPr>
          <w:i/>
        </w:rPr>
        <w:t xml:space="preserve"> s’afficheront</w:t>
      </w:r>
      <w:r>
        <w:rPr>
          <w:i/>
        </w:rPr>
        <w:t xml:space="preserve"> dans la liste des factures</w:t>
      </w:r>
      <w:r w:rsidRPr="00797B51">
        <w:rPr>
          <w:i/>
        </w:rPr>
        <w:t>.</w:t>
      </w:r>
    </w:p>
    <w:p w:rsidR="00C13BBA" w:rsidRDefault="00C13BBA" w:rsidP="00C13BBA"/>
    <w:p w:rsidR="00C13BBA" w:rsidRPr="00A552FC" w:rsidRDefault="000F1E3B" w:rsidP="00C13BBA">
      <w:pPr>
        <w:ind w:firstLine="708"/>
        <w:rPr>
          <w:b/>
        </w:rPr>
      </w:pPr>
      <w:r>
        <w:t>2</w:t>
      </w:r>
      <w:r w:rsidR="00C13BBA">
        <w:t>.1.</w:t>
      </w:r>
      <w:r w:rsidR="00C13BBA">
        <w:rPr>
          <w:b/>
        </w:rPr>
        <w:t xml:space="preserve"> </w:t>
      </w:r>
      <w:r w:rsidR="00C13BBA" w:rsidRPr="00A552FC">
        <w:rPr>
          <w:b/>
        </w:rPr>
        <w:t>Date de facturation :</w:t>
      </w:r>
    </w:p>
    <w:p w:rsidR="00C13BBA" w:rsidRDefault="00C13BBA" w:rsidP="00C13BBA"/>
    <w:p w:rsidR="00C13BBA" w:rsidRDefault="000F1E3B" w:rsidP="00C13BBA">
      <w:pPr>
        <w:ind w:left="1985" w:hanging="569"/>
      </w:pPr>
      <w:r>
        <w:t>2</w:t>
      </w:r>
      <w:r w:rsidR="00C13BBA">
        <w:t xml:space="preserve">.1a. Cochez </w:t>
      </w:r>
      <w:r w:rsidR="00C13BBA" w:rsidRPr="00081C21">
        <w:rPr>
          <w:b/>
          <w:i/>
        </w:rPr>
        <w:t>Toutes les dates</w:t>
      </w:r>
      <w:r w:rsidR="00C13BBA">
        <w:t xml:space="preserve"> pour afficher toutes les factures existantes.</w:t>
      </w:r>
    </w:p>
    <w:p w:rsidR="00C13BBA" w:rsidRDefault="00C13BBA" w:rsidP="00C13BBA"/>
    <w:p w:rsidR="00C13BBA" w:rsidRDefault="000F1E3B" w:rsidP="00C13BBA">
      <w:r>
        <w:tab/>
      </w:r>
      <w:r>
        <w:tab/>
        <w:t>2</w:t>
      </w:r>
      <w:r w:rsidR="00C13BBA">
        <w:t xml:space="preserve">.1b. Sélection d’un </w:t>
      </w:r>
      <w:r w:rsidR="00C13BBA" w:rsidRPr="00836A1E">
        <w:rPr>
          <w:b/>
        </w:rPr>
        <w:t>intervalle de dates</w:t>
      </w:r>
      <w:r w:rsidR="00C13BBA">
        <w:t> :</w:t>
      </w:r>
    </w:p>
    <w:p w:rsidR="00C13BBA" w:rsidRDefault="00C13BBA" w:rsidP="00C13BBA"/>
    <w:p w:rsidR="00C13BBA" w:rsidRPr="00ED729C" w:rsidRDefault="00C13BBA" w:rsidP="00C13BBA">
      <w:pPr>
        <w:ind w:left="1985"/>
        <w:rPr>
          <w:i/>
        </w:rPr>
      </w:pPr>
      <w:r>
        <w:rPr>
          <w:i/>
        </w:rPr>
        <w:t xml:space="preserve">L’option </w:t>
      </w:r>
      <w:r>
        <w:t xml:space="preserve">Toutes les dates </w:t>
      </w:r>
      <w:r>
        <w:rPr>
          <w:i/>
        </w:rPr>
        <w:t>a priorité sur la sélection d’un intervalle de dates. Aussi, assurez-vous que cette case n’est pas cochée lorsque vous effectuez une filtration des factures à l’aide d’un intervalle de dates.</w:t>
      </w:r>
    </w:p>
    <w:p w:rsidR="00C13BBA" w:rsidRDefault="00C13BBA" w:rsidP="00C13BBA"/>
    <w:p w:rsidR="00C13BBA" w:rsidRDefault="000F1E3B" w:rsidP="00C13BBA">
      <w:r>
        <w:tab/>
      </w:r>
      <w:r>
        <w:tab/>
      </w:r>
      <w:r>
        <w:tab/>
        <w:t>2</w:t>
      </w:r>
      <w:r w:rsidR="00C13BBA">
        <w:t xml:space="preserve">.1b.1. Cliquez sur </w:t>
      </w:r>
      <w:r w:rsidR="00E94904">
        <w:rPr>
          <w:noProof/>
        </w:rPr>
        <w:drawing>
          <wp:inline distT="0" distB="0" distL="0" distR="0">
            <wp:extent cx="308610" cy="148590"/>
            <wp:effectExtent l="19050" t="0" r="0" b="0"/>
            <wp:docPr id="17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3" cstate="print"/>
                    <a:srcRect/>
                    <a:stretch>
                      <a:fillRect/>
                    </a:stretch>
                  </pic:blipFill>
                  <pic:spPr bwMode="auto">
                    <a:xfrm>
                      <a:off x="0" y="0"/>
                      <a:ext cx="308610" cy="148590"/>
                    </a:xfrm>
                    <a:prstGeom prst="rect">
                      <a:avLst/>
                    </a:prstGeom>
                    <a:noFill/>
                    <a:ln w="9525">
                      <a:noFill/>
                      <a:miter lim="800000"/>
                      <a:headEnd/>
                      <a:tailEnd/>
                    </a:ln>
                  </pic:spPr>
                </pic:pic>
              </a:graphicData>
            </a:graphic>
          </wp:inline>
        </w:drawing>
      </w:r>
      <w:r w:rsidR="00C13BBA">
        <w:t xml:space="preserve">; </w:t>
      </w:r>
    </w:p>
    <w:p w:rsidR="00C13BBA" w:rsidRDefault="00C13BBA" w:rsidP="00C13BBA"/>
    <w:p w:rsidR="00C13BBA" w:rsidRDefault="00C13BBA" w:rsidP="00C13BBA">
      <w:pPr>
        <w:ind w:left="2693" w:firstLine="139"/>
      </w:pPr>
      <w:r>
        <w:rPr>
          <w:i/>
        </w:rPr>
        <w:t xml:space="preserve">La fenêtre </w:t>
      </w:r>
      <w:r>
        <w:t>Choix de la date</w:t>
      </w:r>
      <w:r>
        <w:rPr>
          <w:i/>
        </w:rPr>
        <w:t xml:space="preserve"> apparaît. </w:t>
      </w:r>
    </w:p>
    <w:p w:rsidR="00C13BBA" w:rsidRDefault="00C13BBA" w:rsidP="00C13BBA"/>
    <w:p w:rsidR="00C13BBA" w:rsidRPr="009A47DF" w:rsidRDefault="000F1E3B" w:rsidP="00C13BBA">
      <w:r>
        <w:tab/>
      </w:r>
      <w:r>
        <w:tab/>
      </w:r>
      <w:r>
        <w:tab/>
        <w:t>2</w:t>
      </w:r>
      <w:r w:rsidR="00C13BBA">
        <w:t>.1b.2. Sélectionnez la date de départ de l’intervalle;</w:t>
      </w:r>
    </w:p>
    <w:p w:rsidR="00C13BBA" w:rsidRDefault="00C13BBA" w:rsidP="00C13BBA">
      <w:r>
        <w:tab/>
      </w:r>
      <w:r>
        <w:tab/>
      </w:r>
    </w:p>
    <w:p w:rsidR="00C13BBA" w:rsidRPr="00836A1E" w:rsidRDefault="000F1E3B" w:rsidP="00C13BBA">
      <w:r>
        <w:tab/>
      </w:r>
      <w:r>
        <w:tab/>
      </w:r>
      <w:r>
        <w:tab/>
        <w:t>2</w:t>
      </w:r>
      <w:r w:rsidR="00C13BBA">
        <w:t>.1b.3. Cliquez sur « </w:t>
      </w:r>
      <w:r w:rsidR="00C13BBA">
        <w:rPr>
          <w:b/>
        </w:rPr>
        <w:t>Ok</w:t>
      </w:r>
      <w:r w:rsidR="00C13BBA">
        <w:t> »;</w:t>
      </w:r>
    </w:p>
    <w:p w:rsidR="00C13BBA" w:rsidRDefault="00C13BBA" w:rsidP="00C13BBA"/>
    <w:p w:rsidR="00C13BBA" w:rsidRDefault="000F1E3B" w:rsidP="00C13BBA">
      <w:r>
        <w:tab/>
      </w:r>
      <w:r>
        <w:tab/>
      </w:r>
      <w:r>
        <w:tab/>
        <w:t>2</w:t>
      </w:r>
      <w:r w:rsidR="00C13BBA">
        <w:t xml:space="preserve">.1b.4. Cliquez sur </w:t>
      </w:r>
      <w:r w:rsidR="00E94904">
        <w:rPr>
          <w:noProof/>
        </w:rPr>
        <w:drawing>
          <wp:inline distT="0" distB="0" distL="0" distR="0">
            <wp:extent cx="308610" cy="148590"/>
            <wp:effectExtent l="19050" t="0" r="0" b="0"/>
            <wp:docPr id="17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4" cstate="print"/>
                    <a:srcRect/>
                    <a:stretch>
                      <a:fillRect/>
                    </a:stretch>
                  </pic:blipFill>
                  <pic:spPr bwMode="auto">
                    <a:xfrm>
                      <a:off x="0" y="0"/>
                      <a:ext cx="308610" cy="148590"/>
                    </a:xfrm>
                    <a:prstGeom prst="rect">
                      <a:avLst/>
                    </a:prstGeom>
                    <a:noFill/>
                    <a:ln w="9525">
                      <a:noFill/>
                      <a:miter lim="800000"/>
                      <a:headEnd/>
                      <a:tailEnd/>
                    </a:ln>
                  </pic:spPr>
                </pic:pic>
              </a:graphicData>
            </a:graphic>
          </wp:inline>
        </w:drawing>
      </w:r>
      <w:r w:rsidR="00C13BBA">
        <w:t>;</w:t>
      </w:r>
    </w:p>
    <w:p w:rsidR="00C13BBA" w:rsidRDefault="00C13BBA" w:rsidP="00C13BBA">
      <w:pPr>
        <w:ind w:left="1985"/>
        <w:rPr>
          <w:i/>
        </w:rPr>
      </w:pPr>
    </w:p>
    <w:p w:rsidR="00C13BBA" w:rsidRDefault="00C13BBA" w:rsidP="00C13BBA">
      <w:pPr>
        <w:ind w:left="2693" w:firstLine="139"/>
      </w:pPr>
      <w:r>
        <w:rPr>
          <w:i/>
        </w:rPr>
        <w:t xml:space="preserve">La fenêtre </w:t>
      </w:r>
      <w:r>
        <w:t>Choix de la date</w:t>
      </w:r>
      <w:r>
        <w:rPr>
          <w:i/>
        </w:rPr>
        <w:t xml:space="preserve"> apparaît. </w:t>
      </w:r>
    </w:p>
    <w:p w:rsidR="00C13BBA" w:rsidRDefault="00C13BBA" w:rsidP="00C13BBA"/>
    <w:p w:rsidR="00C13BBA" w:rsidRPr="009A47DF" w:rsidRDefault="000F1E3B" w:rsidP="00C13BBA">
      <w:r>
        <w:tab/>
      </w:r>
      <w:r>
        <w:tab/>
      </w:r>
      <w:r>
        <w:tab/>
        <w:t>2</w:t>
      </w:r>
      <w:r w:rsidR="00C13BBA">
        <w:t>.1b.5. Sélectionnez la date de fin de l’intervalle;</w:t>
      </w:r>
    </w:p>
    <w:p w:rsidR="00C13BBA" w:rsidRDefault="00C13BBA" w:rsidP="00C13BBA">
      <w:r>
        <w:tab/>
      </w:r>
      <w:r>
        <w:tab/>
      </w:r>
    </w:p>
    <w:p w:rsidR="00C13BBA" w:rsidRPr="00836A1E" w:rsidRDefault="000F1E3B" w:rsidP="00C13BBA">
      <w:r>
        <w:tab/>
      </w:r>
      <w:r>
        <w:tab/>
      </w:r>
      <w:r>
        <w:tab/>
        <w:t>2</w:t>
      </w:r>
      <w:r w:rsidR="00C13BBA">
        <w:t>.1b.6. Cliquez sur « </w:t>
      </w:r>
      <w:r w:rsidR="00C13BBA">
        <w:rPr>
          <w:b/>
        </w:rPr>
        <w:t>Ok</w:t>
      </w:r>
      <w:r w:rsidR="00C13BBA">
        <w:t> ».</w:t>
      </w:r>
    </w:p>
    <w:p w:rsidR="00C13BBA" w:rsidRDefault="00C13BBA" w:rsidP="00C13BBA"/>
    <w:p w:rsidR="00C13BBA" w:rsidRDefault="000F1E3B" w:rsidP="00C13BBA">
      <w:pPr>
        <w:ind w:firstLine="708"/>
        <w:rPr>
          <w:b/>
        </w:rPr>
      </w:pPr>
      <w:r>
        <w:lastRenderedPageBreak/>
        <w:t>2</w:t>
      </w:r>
      <w:r w:rsidR="00C13BBA">
        <w:t>.2.</w:t>
      </w:r>
      <w:r w:rsidR="00C13BBA">
        <w:rPr>
          <w:b/>
        </w:rPr>
        <w:t xml:space="preserve"> </w:t>
      </w:r>
      <w:r w:rsidR="00C13BBA" w:rsidRPr="00C5324C">
        <w:t>Sélection d’un</w:t>
      </w:r>
      <w:r w:rsidR="00C13BBA">
        <w:rPr>
          <w:b/>
        </w:rPr>
        <w:t xml:space="preserve"> </w:t>
      </w:r>
      <w:r w:rsidR="00C13BBA" w:rsidRPr="00564C25">
        <w:t>intervalle de</w:t>
      </w:r>
      <w:r w:rsidR="00C13BBA">
        <w:rPr>
          <w:b/>
        </w:rPr>
        <w:t xml:space="preserve"> numéros de factures :</w:t>
      </w:r>
    </w:p>
    <w:p w:rsidR="00C13BBA" w:rsidRDefault="00C13BBA" w:rsidP="00C13BBA"/>
    <w:p w:rsidR="00C13BBA" w:rsidRDefault="000F1E3B" w:rsidP="00C13BBA">
      <w:r>
        <w:tab/>
      </w:r>
      <w:r>
        <w:tab/>
        <w:t>2</w:t>
      </w:r>
      <w:r w:rsidR="00C13BBA">
        <w:t>.2.1. Inscrivez le numéro de départ de l’intervalle dans le premier champ;</w:t>
      </w:r>
    </w:p>
    <w:p w:rsidR="00C13BBA" w:rsidRDefault="00C13BBA" w:rsidP="00C13BBA"/>
    <w:p w:rsidR="00C13BBA" w:rsidRDefault="000F1E3B" w:rsidP="00C13BBA">
      <w:r>
        <w:tab/>
      </w:r>
      <w:r>
        <w:tab/>
        <w:t>2</w:t>
      </w:r>
      <w:r w:rsidR="00C13BBA">
        <w:t>.2.2. Inscrivez le numéro de fin de l’intervalle dans le second champ.</w:t>
      </w:r>
    </w:p>
    <w:p w:rsidR="00C13BBA" w:rsidRDefault="00C13BBA" w:rsidP="00C13BBA"/>
    <w:p w:rsidR="00C13BBA" w:rsidRDefault="000F1E3B" w:rsidP="00DA39CA">
      <w:pPr>
        <w:ind w:left="284" w:hanging="284"/>
      </w:pPr>
      <w:r>
        <w:t>3</w:t>
      </w:r>
      <w:r w:rsidR="00C13BBA">
        <w:t>. Cliquez sur</w:t>
      </w:r>
      <w:r w:rsidR="00DA39CA">
        <w:t xml:space="preserve"> l’icône</w:t>
      </w:r>
      <w:r w:rsidR="00C13BBA">
        <w:t xml:space="preserve"> </w:t>
      </w:r>
      <w:r w:rsidR="00E94904">
        <w:rPr>
          <w:noProof/>
        </w:rPr>
        <w:drawing>
          <wp:inline distT="0" distB="0" distL="0" distR="0">
            <wp:extent cx="180975" cy="191135"/>
            <wp:effectExtent l="19050" t="0" r="9525" b="0"/>
            <wp:docPr id="172"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19" cstate="print"/>
                    <a:srcRect/>
                    <a:stretch>
                      <a:fillRect/>
                    </a:stretch>
                  </pic:blipFill>
                  <pic:spPr bwMode="auto">
                    <a:xfrm>
                      <a:off x="0" y="0"/>
                      <a:ext cx="180975" cy="191135"/>
                    </a:xfrm>
                    <a:prstGeom prst="rect">
                      <a:avLst/>
                    </a:prstGeom>
                    <a:noFill/>
                    <a:ln w="9525">
                      <a:noFill/>
                      <a:miter lim="800000"/>
                      <a:headEnd/>
                      <a:tailEnd/>
                    </a:ln>
                  </pic:spPr>
                </pic:pic>
              </a:graphicData>
            </a:graphic>
          </wp:inline>
        </w:drawing>
      </w:r>
      <w:r w:rsidR="00C13BBA">
        <w:t xml:space="preserve"> pour filtrer les factures à l’aide des paramètres définis et les afficher.</w:t>
      </w:r>
    </w:p>
    <w:p w:rsidR="001F223E" w:rsidRDefault="001F223E" w:rsidP="001F223E">
      <w:pPr>
        <w:ind w:left="284"/>
      </w:pPr>
    </w:p>
    <w:p w:rsidR="00DA39CA" w:rsidRDefault="00DA39CA" w:rsidP="00DA39CA">
      <w:pPr>
        <w:ind w:left="284"/>
      </w:pPr>
      <w:r>
        <w:rPr>
          <w:i/>
        </w:rPr>
        <w:t>Les factures correspondantes s’affichent dans la liste des factures.</w:t>
      </w:r>
    </w:p>
    <w:p w:rsidR="00DA39CA" w:rsidRDefault="00DA39CA" w:rsidP="001F223E">
      <w:pPr>
        <w:ind w:left="284"/>
        <w:rPr>
          <w:i/>
        </w:rPr>
      </w:pPr>
    </w:p>
    <w:p w:rsidR="001F223E" w:rsidRDefault="001F223E" w:rsidP="001F223E">
      <w:pPr>
        <w:ind w:left="284"/>
        <w:rPr>
          <w:i/>
        </w:rPr>
      </w:pPr>
      <w:r>
        <w:rPr>
          <w:i/>
        </w:rPr>
        <w:t xml:space="preserve">La liste des factures </w:t>
      </w:r>
      <w:r w:rsidR="004E0742">
        <w:rPr>
          <w:i/>
        </w:rPr>
        <w:t>dispose par défaut les factures en ordre décroissant, selon leur date d’émission.</w:t>
      </w:r>
      <w:r>
        <w:rPr>
          <w:i/>
        </w:rPr>
        <w:t xml:space="preserve"> Vous pouvez inverser cette disposition en cliquant sur le titre </w:t>
      </w:r>
      <w:r>
        <w:t>Date facture</w:t>
      </w:r>
      <w:r>
        <w:rPr>
          <w:i/>
        </w:rPr>
        <w:t xml:space="preserve"> de la liste de factures. De même, vous pouvez </w:t>
      </w:r>
      <w:r w:rsidR="004E0742">
        <w:rPr>
          <w:i/>
        </w:rPr>
        <w:t>choisir de trier les factures par ordre croissant / décroissant selon le</w:t>
      </w:r>
      <w:r>
        <w:rPr>
          <w:i/>
        </w:rPr>
        <w:t xml:space="preserve"> </w:t>
      </w:r>
      <w:r>
        <w:t xml:space="preserve">Type facture, </w:t>
      </w:r>
      <w:r>
        <w:rPr>
          <w:i/>
        </w:rPr>
        <w:t xml:space="preserve">le </w:t>
      </w:r>
      <w:r>
        <w:t xml:space="preserve">Montant facturé, </w:t>
      </w:r>
      <w:r>
        <w:rPr>
          <w:i/>
        </w:rPr>
        <w:t xml:space="preserve">le </w:t>
      </w:r>
      <w:r>
        <w:t xml:space="preserve">Montant Payé </w:t>
      </w:r>
      <w:r>
        <w:rPr>
          <w:i/>
        </w:rPr>
        <w:t>ou</w:t>
      </w:r>
      <w:r>
        <w:t xml:space="preserve"> </w:t>
      </w:r>
      <w:r>
        <w:rPr>
          <w:i/>
        </w:rPr>
        <w:t>l’</w:t>
      </w:r>
      <w:r>
        <w:t xml:space="preserve">Entité liée </w:t>
      </w:r>
      <w:r>
        <w:rPr>
          <w:i/>
        </w:rPr>
        <w:t xml:space="preserve">en cliquant sur le titre approprié. Le symbole </w:t>
      </w:r>
      <w:r w:rsidR="00E94904">
        <w:rPr>
          <w:i/>
          <w:noProof/>
        </w:rPr>
        <w:drawing>
          <wp:inline distT="0" distB="0" distL="0" distR="0">
            <wp:extent cx="148590" cy="138430"/>
            <wp:effectExtent l="19050" t="0" r="3810" b="0"/>
            <wp:docPr id="173"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21" cstate="print"/>
                    <a:srcRect/>
                    <a:stretch>
                      <a:fillRect/>
                    </a:stretch>
                  </pic:blipFill>
                  <pic:spPr bwMode="auto">
                    <a:xfrm>
                      <a:off x="0" y="0"/>
                      <a:ext cx="148590" cy="138430"/>
                    </a:xfrm>
                    <a:prstGeom prst="rect">
                      <a:avLst/>
                    </a:prstGeom>
                    <a:noFill/>
                    <a:ln w="9525">
                      <a:noFill/>
                      <a:miter lim="800000"/>
                      <a:headEnd/>
                      <a:tailEnd/>
                    </a:ln>
                  </pic:spPr>
                </pic:pic>
              </a:graphicData>
            </a:graphic>
          </wp:inline>
        </w:drawing>
      </w:r>
      <w:r>
        <w:rPr>
          <w:i/>
        </w:rPr>
        <w:t xml:space="preserve"> ou </w:t>
      </w:r>
      <w:r w:rsidR="00E94904">
        <w:rPr>
          <w:i/>
          <w:noProof/>
        </w:rPr>
        <w:drawing>
          <wp:inline distT="0" distB="0" distL="0" distR="0">
            <wp:extent cx="148590" cy="138430"/>
            <wp:effectExtent l="19050" t="0" r="3810" b="0"/>
            <wp:docPr id="174"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22" cstate="print"/>
                    <a:srcRect/>
                    <a:stretch>
                      <a:fillRect/>
                    </a:stretch>
                  </pic:blipFill>
                  <pic:spPr bwMode="auto">
                    <a:xfrm>
                      <a:off x="0" y="0"/>
                      <a:ext cx="148590" cy="138430"/>
                    </a:xfrm>
                    <a:prstGeom prst="rect">
                      <a:avLst/>
                    </a:prstGeom>
                    <a:noFill/>
                    <a:ln w="9525">
                      <a:noFill/>
                      <a:miter lim="800000"/>
                      <a:headEnd/>
                      <a:tailEnd/>
                    </a:ln>
                  </pic:spPr>
                </pic:pic>
              </a:graphicData>
            </a:graphic>
          </wp:inline>
        </w:drawing>
      </w:r>
      <w:r>
        <w:t xml:space="preserve"> </w:t>
      </w:r>
      <w:r>
        <w:rPr>
          <w:i/>
        </w:rPr>
        <w:t>situés à la droite du titre sélectionné vous indiquera</w:t>
      </w:r>
      <w:r w:rsidRPr="00BF34E1">
        <w:rPr>
          <w:i/>
        </w:rPr>
        <w:t xml:space="preserve"> le</w:t>
      </w:r>
      <w:r>
        <w:rPr>
          <w:i/>
        </w:rPr>
        <w:t xml:space="preserve"> sens de l’ordre de disposition.</w:t>
      </w:r>
    </w:p>
    <w:p w:rsidR="001F223E" w:rsidRDefault="001F223E" w:rsidP="001F223E">
      <w:pPr>
        <w:ind w:left="284"/>
      </w:pPr>
    </w:p>
    <w:p w:rsidR="001F223E" w:rsidRDefault="000F1E3B" w:rsidP="001F223E">
      <w:r>
        <w:t>4</w:t>
      </w:r>
      <w:r w:rsidR="001F223E">
        <w:t>. Sélectionnez la facture désirée dans la liste des factures.</w:t>
      </w:r>
    </w:p>
    <w:p w:rsidR="001F223E" w:rsidRDefault="001F223E" w:rsidP="001F223E"/>
    <w:p w:rsidR="001F223E" w:rsidRPr="001C0DD9" w:rsidRDefault="001F223E" w:rsidP="001F223E">
      <w:pPr>
        <w:ind w:left="284"/>
        <w:rPr>
          <w:i/>
        </w:rPr>
      </w:pPr>
      <w:r w:rsidRPr="001C0DD9">
        <w:rPr>
          <w:i/>
        </w:rPr>
        <w:t>Les informations relatives à la facture sont indiquées immédiatement sous la liste des factures : l’Historique de la facture, l’Historique des paiements / ajustements, le type de facture (en gras), le numéro de la facture, la Date de facturation, le Montant</w:t>
      </w:r>
      <w:r>
        <w:rPr>
          <w:i/>
        </w:rPr>
        <w:t xml:space="preserve"> facturé, le Montant payé par la clinique</w:t>
      </w:r>
      <w:r w:rsidRPr="001C0DD9">
        <w:rPr>
          <w:i/>
        </w:rPr>
        <w:t xml:space="preserve">, le Montant à payer par </w:t>
      </w:r>
      <w:r>
        <w:rPr>
          <w:i/>
        </w:rPr>
        <w:t>la clinique</w:t>
      </w:r>
      <w:r w:rsidR="00806DD9">
        <w:rPr>
          <w:i/>
        </w:rPr>
        <w:t xml:space="preserve"> (solde) et la Description de la facture.</w:t>
      </w:r>
      <w:r w:rsidRPr="001C0DD9">
        <w:rPr>
          <w:i/>
        </w:rPr>
        <w:br/>
      </w:r>
    </w:p>
    <w:p w:rsidR="001F223E" w:rsidRDefault="001F223E" w:rsidP="001F223E">
      <w:pPr>
        <w:ind w:left="284"/>
        <w:rPr>
          <w:i/>
        </w:rPr>
      </w:pPr>
      <w:r>
        <w:rPr>
          <w:i/>
        </w:rPr>
        <w:t xml:space="preserve">Vous pouvez vérifier les détails concernant l’(les) entité(s) payeuse(s) en cliquant sur </w:t>
      </w:r>
      <w:r w:rsidR="00E94904">
        <w:rPr>
          <w:noProof/>
        </w:rPr>
        <w:drawing>
          <wp:inline distT="0" distB="0" distL="0" distR="0">
            <wp:extent cx="308610" cy="95885"/>
            <wp:effectExtent l="19050" t="0" r="0" b="0"/>
            <wp:docPr id="175"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121" cstate="print"/>
                    <a:srcRect/>
                    <a:stretch>
                      <a:fillRect/>
                    </a:stretch>
                  </pic:blipFill>
                  <pic:spPr bwMode="auto">
                    <a:xfrm>
                      <a:off x="0" y="0"/>
                      <a:ext cx="308610" cy="95885"/>
                    </a:xfrm>
                    <a:prstGeom prst="rect">
                      <a:avLst/>
                    </a:prstGeom>
                    <a:noFill/>
                    <a:ln w="9525">
                      <a:noFill/>
                      <a:miter lim="800000"/>
                      <a:headEnd/>
                      <a:tailEnd/>
                    </a:ln>
                  </pic:spPr>
                </pic:pic>
              </a:graphicData>
            </a:graphic>
          </wp:inline>
        </w:drawing>
      </w:r>
      <w:r>
        <w:t xml:space="preserve"> </w:t>
      </w:r>
      <w:r w:rsidRPr="00B47C0F">
        <w:rPr>
          <w:i/>
        </w:rPr>
        <w:t>situé au bas d</w:t>
      </w:r>
      <w:r>
        <w:rPr>
          <w:i/>
        </w:rPr>
        <w:t>u secteur de la comptabilité</w:t>
      </w:r>
      <w:r>
        <w:t xml:space="preserve">. </w:t>
      </w:r>
      <w:r>
        <w:rPr>
          <w:i/>
        </w:rPr>
        <w:t xml:space="preserve">Vous remarquerez que la fenêtre </w:t>
      </w:r>
      <w:r>
        <w:t>Entité(s) payeuse(s)</w:t>
      </w:r>
      <w:r>
        <w:rPr>
          <w:i/>
        </w:rPr>
        <w:t xml:space="preserve"> disparaît </w:t>
      </w:r>
      <w:r w:rsidR="0063609A">
        <w:rPr>
          <w:i/>
        </w:rPr>
        <w:t>lorsque</w:t>
      </w:r>
      <w:r>
        <w:rPr>
          <w:i/>
        </w:rPr>
        <w:t xml:space="preserve"> vous déplacez votre curseur hors de celle-ci. Vous pouvez cliquer sur l’icône </w:t>
      </w:r>
      <w:r w:rsidR="00E94904">
        <w:rPr>
          <w:noProof/>
        </w:rPr>
        <w:drawing>
          <wp:inline distT="0" distB="0" distL="0" distR="0">
            <wp:extent cx="138430" cy="148590"/>
            <wp:effectExtent l="19050" t="0" r="0" b="0"/>
            <wp:docPr id="176"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122" cstate="print"/>
                    <a:srcRect/>
                    <a:stretch>
                      <a:fillRect/>
                    </a:stretch>
                  </pic:blipFill>
                  <pic:spPr bwMode="auto">
                    <a:xfrm>
                      <a:off x="0" y="0"/>
                      <a:ext cx="138430" cy="148590"/>
                    </a:xfrm>
                    <a:prstGeom prst="rect">
                      <a:avLst/>
                    </a:prstGeom>
                    <a:noFill/>
                    <a:ln w="9525">
                      <a:noFill/>
                      <a:miter lim="800000"/>
                      <a:headEnd/>
                      <a:tailEnd/>
                    </a:ln>
                  </pic:spPr>
                </pic:pic>
              </a:graphicData>
            </a:graphic>
          </wp:inline>
        </w:drawing>
      </w:r>
      <w:r>
        <w:t xml:space="preserve"> </w:t>
      </w:r>
      <w:r>
        <w:rPr>
          <w:i/>
        </w:rPr>
        <w:t xml:space="preserve">pour permettre à la fenêtre </w:t>
      </w:r>
      <w:r>
        <w:t>Entité(s) payeuse</w:t>
      </w:r>
      <w:r>
        <w:rPr>
          <w:i/>
        </w:rPr>
        <w:t xml:space="preserve"> d’apparaître par un simple glissement du curseur sur </w:t>
      </w:r>
      <w:r w:rsidR="00E94904">
        <w:rPr>
          <w:noProof/>
        </w:rPr>
        <w:drawing>
          <wp:inline distT="0" distB="0" distL="0" distR="0">
            <wp:extent cx="308610" cy="95885"/>
            <wp:effectExtent l="19050" t="0" r="0" b="0"/>
            <wp:docPr id="177"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121" cstate="print"/>
                    <a:srcRect/>
                    <a:stretch>
                      <a:fillRect/>
                    </a:stretch>
                  </pic:blipFill>
                  <pic:spPr bwMode="auto">
                    <a:xfrm>
                      <a:off x="0" y="0"/>
                      <a:ext cx="308610" cy="95885"/>
                    </a:xfrm>
                    <a:prstGeom prst="rect">
                      <a:avLst/>
                    </a:prstGeom>
                    <a:noFill/>
                    <a:ln w="9525">
                      <a:noFill/>
                      <a:miter lim="800000"/>
                      <a:headEnd/>
                      <a:tailEnd/>
                    </a:ln>
                  </pic:spPr>
                </pic:pic>
              </a:graphicData>
            </a:graphic>
          </wp:inline>
        </w:drawing>
      </w:r>
      <w:r>
        <w:rPr>
          <w:i/>
        </w:rPr>
        <w:t xml:space="preserve">. L’icône deviendra alors </w:t>
      </w:r>
      <w:r w:rsidR="00E94904">
        <w:rPr>
          <w:noProof/>
        </w:rPr>
        <w:drawing>
          <wp:inline distT="0" distB="0" distL="0" distR="0">
            <wp:extent cx="138430" cy="148590"/>
            <wp:effectExtent l="19050" t="0" r="0" b="0"/>
            <wp:docPr id="178"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123" cstate="print"/>
                    <a:srcRect/>
                    <a:stretch>
                      <a:fillRect/>
                    </a:stretch>
                  </pic:blipFill>
                  <pic:spPr bwMode="auto">
                    <a:xfrm>
                      <a:off x="0" y="0"/>
                      <a:ext cx="138430" cy="148590"/>
                    </a:xfrm>
                    <a:prstGeom prst="rect">
                      <a:avLst/>
                    </a:prstGeom>
                    <a:noFill/>
                    <a:ln w="9525">
                      <a:noFill/>
                      <a:miter lim="800000"/>
                      <a:headEnd/>
                      <a:tailEnd/>
                    </a:ln>
                  </pic:spPr>
                </pic:pic>
              </a:graphicData>
            </a:graphic>
          </wp:inline>
        </w:drawing>
      </w:r>
      <w:r>
        <w:rPr>
          <w:i/>
        </w:rPr>
        <w:t>, indiquant l’activation de cette fonctionnalité. Vous recliquez sur l’icône pour  la désactiver.</w:t>
      </w:r>
    </w:p>
    <w:p w:rsidR="001F223E" w:rsidRDefault="001F223E" w:rsidP="001F223E">
      <w:pPr>
        <w:ind w:left="284"/>
        <w:rPr>
          <w:i/>
        </w:rPr>
      </w:pPr>
    </w:p>
    <w:p w:rsidR="000F4B1C" w:rsidRDefault="000F4B1C" w:rsidP="001F223E">
      <w:pPr>
        <w:ind w:left="284"/>
        <w:rPr>
          <w:i/>
        </w:rPr>
      </w:pPr>
    </w:p>
    <w:p w:rsidR="000F4B1C" w:rsidRDefault="000F4B1C" w:rsidP="000F4B1C">
      <w:r>
        <w:rPr>
          <w:i/>
        </w:rPr>
        <w:t xml:space="preserve">Pour pouvoir filtrer les factures de la clinique, </w:t>
      </w:r>
      <w:r w:rsidRPr="00CF6406">
        <w:rPr>
          <w:bCs/>
          <w:i/>
        </w:rPr>
        <w:t xml:space="preserve">un </w:t>
      </w:r>
      <w:r w:rsidRPr="00CF6406">
        <w:rPr>
          <w:i/>
        </w:rPr>
        <w:t xml:space="preserve">utilisateur </w:t>
      </w:r>
      <w:r w:rsidR="003B108A">
        <w:rPr>
          <w:i/>
        </w:rPr>
        <w:t>doit avoir</w:t>
      </w:r>
      <w:r w:rsidRPr="00CF6406">
        <w:rPr>
          <w:i/>
        </w:rPr>
        <w:t xml:space="preserve"> </w:t>
      </w:r>
      <w:r w:rsidRPr="00C24E93">
        <w:rPr>
          <w:i/>
        </w:rPr>
        <w:t>l’</w:t>
      </w:r>
      <w:r>
        <w:rPr>
          <w:b/>
          <w:i/>
        </w:rPr>
        <w:t xml:space="preserve">Accès aux factures de la clinique </w:t>
      </w:r>
      <w:r w:rsidRPr="00CF6406">
        <w:rPr>
          <w:i/>
        </w:rPr>
        <w:t>d’activé dans son</w:t>
      </w:r>
      <w:r>
        <w:rPr>
          <w:i/>
        </w:rPr>
        <w:t xml:space="preserve"> type d’utilisateur</w:t>
      </w:r>
      <w:r w:rsidRPr="00CF6406">
        <w:rPr>
          <w:i/>
        </w:rPr>
        <w:t>.</w:t>
      </w:r>
    </w:p>
    <w:p w:rsidR="001F223E" w:rsidRDefault="001F223E" w:rsidP="001F223E">
      <w:pPr>
        <w:ind w:left="284"/>
        <w:rPr>
          <w:i/>
        </w:rPr>
      </w:pPr>
    </w:p>
    <w:p w:rsidR="00675D61" w:rsidRPr="0073227F" w:rsidRDefault="001F223E" w:rsidP="00675D61">
      <w:r>
        <w:rPr>
          <w:i/>
        </w:rPr>
        <w:t>Vous pouvez en tout temps quitter la fenêtre</w:t>
      </w:r>
      <w:r>
        <w:t xml:space="preserve"> Facturation de la clinique </w:t>
      </w:r>
      <w:r>
        <w:rPr>
          <w:i/>
        </w:rPr>
        <w:t xml:space="preserve">en cliquant sur le </w:t>
      </w:r>
      <w:r w:rsidR="00E94904">
        <w:rPr>
          <w:b/>
          <w:i/>
          <w:noProof/>
        </w:rPr>
        <w:drawing>
          <wp:inline distT="0" distB="0" distL="0" distR="0">
            <wp:extent cx="138430" cy="138430"/>
            <wp:effectExtent l="19050" t="0" r="0" b="0"/>
            <wp:docPr id="179"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Pr>
          <w:b/>
          <w:i/>
        </w:rPr>
        <w:t xml:space="preserve">Échap (Esc) </w:t>
      </w:r>
      <w:r>
        <w:rPr>
          <w:i/>
        </w:rPr>
        <w:t>de votre clavier. Quitter la fenêtre désactive les secteurs activés.</w:t>
      </w:r>
      <w:bookmarkStart w:id="137" w:name="_Effectuer_le(s)_paiement(s)_1"/>
      <w:bookmarkEnd w:id="137"/>
      <w:r w:rsidR="00675D61" w:rsidRPr="0073227F">
        <w:t xml:space="preserve"> </w:t>
      </w:r>
    </w:p>
    <w:p w:rsidR="006A004F" w:rsidRDefault="00675D61" w:rsidP="006A004F">
      <w:pPr>
        <w:pStyle w:val="Titre2"/>
      </w:pPr>
      <w:r>
        <w:br w:type="page"/>
      </w:r>
      <w:bookmarkStart w:id="138" w:name="_Toc357176768"/>
      <w:r w:rsidR="006A004F" w:rsidRPr="0073227F">
        <w:lastRenderedPageBreak/>
        <w:t>Formulaire des informations de base de la clinique</w:t>
      </w:r>
      <w:bookmarkEnd w:id="123"/>
      <w:bookmarkEnd w:id="138"/>
    </w:p>
    <w:p w:rsidR="006A004F" w:rsidRDefault="006A004F" w:rsidP="006A004F"/>
    <w:p w:rsidR="00100D9D" w:rsidRDefault="006A004F" w:rsidP="006A004F">
      <w:r>
        <w:t xml:space="preserve">Ce formulaire vous indique comment remplir correctement toutes les informations demandées dans la fenêtre </w:t>
      </w:r>
      <w:hyperlink w:anchor="_Modification_des_informations" w:history="1">
        <w:r w:rsidRPr="00100D9D">
          <w:rPr>
            <w:rStyle w:val="Lienhypertexte"/>
            <w:i/>
          </w:rPr>
          <w:t xml:space="preserve">Gestion de la </w:t>
        </w:r>
        <w:r w:rsidR="00100D9D" w:rsidRPr="00100D9D">
          <w:rPr>
            <w:rStyle w:val="Lienhypertexte"/>
            <w:i/>
          </w:rPr>
          <w:t>clinique</w:t>
        </w:r>
      </w:hyperlink>
      <w:r>
        <w:t>.</w:t>
      </w:r>
    </w:p>
    <w:p w:rsidR="006A004F" w:rsidRDefault="006A004F" w:rsidP="006A004F"/>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59"/>
        <w:gridCol w:w="2059"/>
        <w:gridCol w:w="2227"/>
        <w:gridCol w:w="2694"/>
      </w:tblGrid>
      <w:tr w:rsidR="006A004F">
        <w:tc>
          <w:tcPr>
            <w:tcW w:w="2059" w:type="dxa"/>
          </w:tcPr>
          <w:p w:rsidR="006A004F" w:rsidRPr="00DE66E1" w:rsidRDefault="006A004F" w:rsidP="004761E8">
            <w:pPr>
              <w:rPr>
                <w:b/>
              </w:rPr>
            </w:pPr>
            <w:r w:rsidRPr="00DE66E1">
              <w:rPr>
                <w:b/>
              </w:rPr>
              <w:t>Nom du champ</w:t>
            </w:r>
          </w:p>
        </w:tc>
        <w:tc>
          <w:tcPr>
            <w:tcW w:w="2059" w:type="dxa"/>
          </w:tcPr>
          <w:p w:rsidR="006A004F" w:rsidRPr="00DE66E1" w:rsidRDefault="006A004F" w:rsidP="004761E8">
            <w:pPr>
              <w:rPr>
                <w:b/>
              </w:rPr>
            </w:pPr>
            <w:r w:rsidRPr="00DE66E1">
              <w:rPr>
                <w:b/>
              </w:rPr>
              <w:t>Description du champ</w:t>
            </w:r>
          </w:p>
        </w:tc>
        <w:tc>
          <w:tcPr>
            <w:tcW w:w="2227" w:type="dxa"/>
          </w:tcPr>
          <w:p w:rsidR="006A004F" w:rsidRPr="00DE66E1" w:rsidRDefault="006A004F" w:rsidP="004761E8">
            <w:pPr>
              <w:rPr>
                <w:b/>
              </w:rPr>
            </w:pPr>
            <w:r w:rsidRPr="00DE66E1">
              <w:rPr>
                <w:b/>
              </w:rPr>
              <w:t>Type d’entrée du champ</w:t>
            </w:r>
          </w:p>
        </w:tc>
        <w:tc>
          <w:tcPr>
            <w:tcW w:w="2694" w:type="dxa"/>
          </w:tcPr>
          <w:p w:rsidR="006A004F" w:rsidRPr="00DE66E1" w:rsidRDefault="006A004F" w:rsidP="004761E8">
            <w:pPr>
              <w:rPr>
                <w:b/>
              </w:rPr>
            </w:pPr>
            <w:r w:rsidRPr="00DE66E1">
              <w:rPr>
                <w:b/>
              </w:rPr>
              <w:t>Exemple</w:t>
            </w:r>
          </w:p>
        </w:tc>
      </w:tr>
      <w:tr w:rsidR="006A004F">
        <w:tc>
          <w:tcPr>
            <w:tcW w:w="2059" w:type="dxa"/>
          </w:tcPr>
          <w:p w:rsidR="006A004F" w:rsidRDefault="006A004F" w:rsidP="004761E8">
            <w:r>
              <w:t>Nom</w:t>
            </w:r>
          </w:p>
        </w:tc>
        <w:tc>
          <w:tcPr>
            <w:tcW w:w="2059" w:type="dxa"/>
          </w:tcPr>
          <w:p w:rsidR="006A004F" w:rsidRDefault="006A004F" w:rsidP="004761E8">
            <w:r>
              <w:t>Nom de la clinique</w:t>
            </w:r>
          </w:p>
        </w:tc>
        <w:tc>
          <w:tcPr>
            <w:tcW w:w="2227" w:type="dxa"/>
          </w:tcPr>
          <w:p w:rsidR="006A004F" w:rsidRDefault="002D5BA4" w:rsidP="004761E8">
            <w:r>
              <w:t>Entrez cette information en</w:t>
            </w:r>
            <w:r w:rsidR="001A3AB9">
              <w:t xml:space="preserve"> lettres </w:t>
            </w:r>
            <w:r w:rsidR="00882EEA">
              <w:t>et/o</w:t>
            </w:r>
            <w:r w:rsidR="001A3AB9">
              <w:t>u en chiffres</w:t>
            </w:r>
            <w:r w:rsidR="006A004F">
              <w:t xml:space="preserve"> selon le cas</w:t>
            </w:r>
            <w:r w:rsidR="001A3AB9">
              <w:t>.</w:t>
            </w:r>
          </w:p>
          <w:p w:rsidR="006A004F" w:rsidRDefault="006A004F" w:rsidP="004761E8"/>
          <w:p w:rsidR="006A004F" w:rsidRDefault="006A004F" w:rsidP="004761E8">
            <w:r>
              <w:rPr>
                <w:i/>
              </w:rPr>
              <w:t>La première lettre du premier mot sera automatiquement mise en majuscule.</w:t>
            </w:r>
          </w:p>
        </w:tc>
        <w:tc>
          <w:tcPr>
            <w:tcW w:w="2694" w:type="dxa"/>
          </w:tcPr>
          <w:p w:rsidR="006A004F" w:rsidRPr="00850196" w:rsidRDefault="006A004F" w:rsidP="004761E8">
            <w:r w:rsidRPr="00850196">
              <w:t>Physiotech LEG</w:t>
            </w:r>
          </w:p>
        </w:tc>
      </w:tr>
      <w:tr w:rsidR="006A004F">
        <w:tc>
          <w:tcPr>
            <w:tcW w:w="2059" w:type="dxa"/>
          </w:tcPr>
          <w:p w:rsidR="006A004F" w:rsidRDefault="006A004F" w:rsidP="004761E8">
            <w:r>
              <w:t>Adresse</w:t>
            </w:r>
          </w:p>
        </w:tc>
        <w:tc>
          <w:tcPr>
            <w:tcW w:w="2059" w:type="dxa"/>
          </w:tcPr>
          <w:p w:rsidR="006A004F" w:rsidRDefault="006A004F" w:rsidP="001A3AB9">
            <w:r>
              <w:t>Numéro civique</w:t>
            </w:r>
            <w:r w:rsidR="001A3AB9">
              <w:t xml:space="preserve"> et</w:t>
            </w:r>
            <w:r>
              <w:t xml:space="preserve"> nom de la rue, de l’avenue ou du boulevard où se situe la clinique</w:t>
            </w:r>
          </w:p>
        </w:tc>
        <w:tc>
          <w:tcPr>
            <w:tcW w:w="2227" w:type="dxa"/>
          </w:tcPr>
          <w:p w:rsidR="001A3AB9" w:rsidRDefault="001A3AB9" w:rsidP="001A3AB9">
            <w:r>
              <w:t>Entrez le numéro civique en chiffres et le nom de la rue, de l’avenue ou du boulevard en lettres ou en chiffres selon le cas.</w:t>
            </w:r>
          </w:p>
          <w:p w:rsidR="006A004F" w:rsidRDefault="006A004F" w:rsidP="004761E8"/>
          <w:p w:rsidR="006A004F" w:rsidRDefault="006A004F" w:rsidP="004761E8">
            <w:r>
              <w:rPr>
                <w:i/>
              </w:rPr>
              <w:t>La première lettre de chaque mot sera automatiquement mise en majuscule.</w:t>
            </w:r>
          </w:p>
        </w:tc>
        <w:tc>
          <w:tcPr>
            <w:tcW w:w="2694" w:type="dxa"/>
          </w:tcPr>
          <w:p w:rsidR="006A004F" w:rsidRDefault="006A004F" w:rsidP="004761E8">
            <w:r>
              <w:t>2563, 16</w:t>
            </w:r>
            <w:r w:rsidRPr="00DE66E1">
              <w:rPr>
                <w:vertAlign w:val="superscript"/>
              </w:rPr>
              <w:t>e</w:t>
            </w:r>
            <w:r>
              <w:t xml:space="preserve"> avenue</w:t>
            </w:r>
          </w:p>
        </w:tc>
      </w:tr>
      <w:tr w:rsidR="006A004F">
        <w:tc>
          <w:tcPr>
            <w:tcW w:w="2059" w:type="dxa"/>
          </w:tcPr>
          <w:p w:rsidR="006A004F" w:rsidRDefault="006A004F" w:rsidP="004761E8">
            <w:r>
              <w:t>Ville</w:t>
            </w:r>
          </w:p>
        </w:tc>
        <w:tc>
          <w:tcPr>
            <w:tcW w:w="2059" w:type="dxa"/>
          </w:tcPr>
          <w:p w:rsidR="006A004F" w:rsidRDefault="006A004F" w:rsidP="004761E8">
            <w:r>
              <w:t>Nom de la ville où se situe la clinique</w:t>
            </w:r>
          </w:p>
        </w:tc>
        <w:tc>
          <w:tcPr>
            <w:tcW w:w="2227" w:type="dxa"/>
          </w:tcPr>
          <w:p w:rsidR="001A3AB9" w:rsidRDefault="001A3AB9" w:rsidP="001A3AB9">
            <w:r>
              <w:t>Entrez cette information en lettres ou en sélectionnant la ville dans la liste déroulante.</w:t>
            </w:r>
          </w:p>
          <w:p w:rsidR="006A004F" w:rsidRDefault="006A004F" w:rsidP="004761E8"/>
          <w:p w:rsidR="006A004F" w:rsidRDefault="006A004F" w:rsidP="004761E8">
            <w:r>
              <w:rPr>
                <w:i/>
              </w:rPr>
              <w:t>La première lettre de chaque mot sera automatiquement mise en majuscule.</w:t>
            </w:r>
          </w:p>
        </w:tc>
        <w:tc>
          <w:tcPr>
            <w:tcW w:w="2694" w:type="dxa"/>
          </w:tcPr>
          <w:p w:rsidR="006A004F" w:rsidRDefault="006A004F" w:rsidP="004761E8">
            <w:r>
              <w:t>Laval</w:t>
            </w:r>
          </w:p>
        </w:tc>
      </w:tr>
      <w:tr w:rsidR="006A004F">
        <w:tc>
          <w:tcPr>
            <w:tcW w:w="2059" w:type="dxa"/>
          </w:tcPr>
          <w:p w:rsidR="006A004F" w:rsidRDefault="006A004F" w:rsidP="004761E8">
            <w:r>
              <w:t>Code postal</w:t>
            </w:r>
          </w:p>
        </w:tc>
        <w:tc>
          <w:tcPr>
            <w:tcW w:w="2059" w:type="dxa"/>
          </w:tcPr>
          <w:p w:rsidR="006A004F" w:rsidRDefault="006A004F" w:rsidP="004761E8">
            <w:r>
              <w:t xml:space="preserve">Code pour identifier l’emplacement de résidence de l’utilisateur pour </w:t>
            </w:r>
            <w:r>
              <w:lastRenderedPageBreak/>
              <w:t>les envois postaux</w:t>
            </w:r>
          </w:p>
        </w:tc>
        <w:tc>
          <w:tcPr>
            <w:tcW w:w="2227" w:type="dxa"/>
          </w:tcPr>
          <w:p w:rsidR="001A3AB9" w:rsidRDefault="001A3AB9" w:rsidP="001A3AB9">
            <w:r>
              <w:lastRenderedPageBreak/>
              <w:t xml:space="preserve">Entrez cette information en inscrivant successivement une lettre, puis un </w:t>
            </w:r>
            <w:r>
              <w:lastRenderedPageBreak/>
              <w:t>chiffre, jusqu’à concurrence de 6 caractères.</w:t>
            </w:r>
          </w:p>
          <w:p w:rsidR="006A004F" w:rsidRDefault="006A004F" w:rsidP="004761E8"/>
          <w:p w:rsidR="006A004F" w:rsidRDefault="006A004F" w:rsidP="004761E8">
            <w:r>
              <w:rPr>
                <w:i/>
              </w:rPr>
              <w:t>Toutes les lettres seront automatiquement mises en minuscule.</w:t>
            </w:r>
          </w:p>
        </w:tc>
        <w:tc>
          <w:tcPr>
            <w:tcW w:w="2694" w:type="dxa"/>
          </w:tcPr>
          <w:p w:rsidR="006A004F" w:rsidRDefault="006A004F" w:rsidP="004761E8">
            <w:r>
              <w:lastRenderedPageBreak/>
              <w:t>G2K 4N6</w:t>
            </w:r>
          </w:p>
        </w:tc>
      </w:tr>
      <w:tr w:rsidR="006A004F">
        <w:tc>
          <w:tcPr>
            <w:tcW w:w="2059" w:type="dxa"/>
          </w:tcPr>
          <w:p w:rsidR="006A004F" w:rsidRDefault="006A004F" w:rsidP="004761E8">
            <w:r>
              <w:lastRenderedPageBreak/>
              <w:t>Téléphone</w:t>
            </w:r>
          </w:p>
        </w:tc>
        <w:tc>
          <w:tcPr>
            <w:tcW w:w="2059" w:type="dxa"/>
          </w:tcPr>
          <w:p w:rsidR="006A004F" w:rsidRDefault="006A004F" w:rsidP="001A3AB9">
            <w:r>
              <w:t xml:space="preserve">Numéro de téléphone </w:t>
            </w:r>
            <w:r w:rsidR="001A3AB9">
              <w:t xml:space="preserve">de </w:t>
            </w:r>
            <w:r>
              <w:t>la clinique</w:t>
            </w:r>
          </w:p>
        </w:tc>
        <w:tc>
          <w:tcPr>
            <w:tcW w:w="2227" w:type="dxa"/>
          </w:tcPr>
          <w:p w:rsidR="006A004F" w:rsidRDefault="001A3AB9" w:rsidP="001A3AB9">
            <w:r>
              <w:t>Entrez</w:t>
            </w:r>
            <w:r w:rsidR="006A004F">
              <w:t xml:space="preserve"> cette information </w:t>
            </w:r>
            <w:r>
              <w:t>en chiffres. Inscrivez</w:t>
            </w:r>
            <w:r w:rsidR="006A004F">
              <w:t xml:space="preserve"> d’a</w:t>
            </w:r>
            <w:r>
              <w:t>bord l’indicatif régional et ensuite les</w:t>
            </w:r>
            <w:r w:rsidR="006A004F">
              <w:t xml:space="preserve"> sept autres chiffres du numéro de téléphone</w:t>
            </w:r>
            <w:r>
              <w:t>.</w:t>
            </w:r>
          </w:p>
        </w:tc>
        <w:tc>
          <w:tcPr>
            <w:tcW w:w="2694" w:type="dxa"/>
          </w:tcPr>
          <w:p w:rsidR="006A004F" w:rsidRDefault="006A004F" w:rsidP="004761E8">
            <w:r>
              <w:t>450-650-3698</w:t>
            </w:r>
          </w:p>
        </w:tc>
      </w:tr>
      <w:tr w:rsidR="006A004F">
        <w:tc>
          <w:tcPr>
            <w:tcW w:w="2059" w:type="dxa"/>
          </w:tcPr>
          <w:p w:rsidR="006A004F" w:rsidRDefault="006A004F" w:rsidP="004761E8">
            <w:r>
              <w:t>Télécopieur</w:t>
            </w:r>
          </w:p>
        </w:tc>
        <w:tc>
          <w:tcPr>
            <w:tcW w:w="2059" w:type="dxa"/>
          </w:tcPr>
          <w:p w:rsidR="006A004F" w:rsidRDefault="006A004F" w:rsidP="001A3AB9">
            <w:r>
              <w:t>Numéro de télécopieur de la clinique</w:t>
            </w:r>
          </w:p>
        </w:tc>
        <w:tc>
          <w:tcPr>
            <w:tcW w:w="2227" w:type="dxa"/>
          </w:tcPr>
          <w:p w:rsidR="006A004F" w:rsidRDefault="001A3AB9" w:rsidP="004761E8">
            <w:r>
              <w:t>Entrez cette information en chiffres. Inscrivez d’abord l’indicatif régional et ensuite les sept autres chiffres du numéro de téléphone.</w:t>
            </w:r>
          </w:p>
        </w:tc>
        <w:tc>
          <w:tcPr>
            <w:tcW w:w="2694" w:type="dxa"/>
          </w:tcPr>
          <w:p w:rsidR="006A004F" w:rsidRDefault="006A004F" w:rsidP="004761E8">
            <w:r>
              <w:t>514-369-1346</w:t>
            </w:r>
          </w:p>
        </w:tc>
      </w:tr>
      <w:tr w:rsidR="006A004F">
        <w:tc>
          <w:tcPr>
            <w:tcW w:w="2059" w:type="dxa"/>
          </w:tcPr>
          <w:p w:rsidR="006A004F" w:rsidRDefault="006A004F" w:rsidP="004761E8">
            <w:r>
              <w:t>Courriel</w:t>
            </w:r>
          </w:p>
        </w:tc>
        <w:tc>
          <w:tcPr>
            <w:tcW w:w="2059" w:type="dxa"/>
          </w:tcPr>
          <w:p w:rsidR="006A004F" w:rsidRDefault="001A3AB9" w:rsidP="001A3AB9">
            <w:r>
              <w:t xml:space="preserve">Adresse courriel utilisée par la </w:t>
            </w:r>
            <w:r w:rsidR="006A004F">
              <w:t xml:space="preserve">clinique </w:t>
            </w:r>
            <w:r w:rsidR="00882EEA">
              <w:t>pour recevoir et envoyer des courriels ou des informations par Internet</w:t>
            </w:r>
          </w:p>
        </w:tc>
        <w:tc>
          <w:tcPr>
            <w:tcW w:w="2227" w:type="dxa"/>
          </w:tcPr>
          <w:p w:rsidR="006A004F" w:rsidRDefault="00882EEA" w:rsidP="004761E8">
            <w:r>
              <w:t xml:space="preserve">Entrez l’adresse courriel de la clinique, suivi du symbole @ et de la compagnie à laquelle elle est </w:t>
            </w:r>
            <w:r w:rsidR="0063609A">
              <w:t>associée</w:t>
            </w:r>
            <w:r>
              <w:t xml:space="preserve"> pour recevoir ses courriels. Inscrivez ces informations en chiffres et/ou en lettres, selon le cas. Vous pouvez aussi utiliser les symboles « _ » et « . » s’il y a lieu.</w:t>
            </w:r>
          </w:p>
          <w:p w:rsidR="00882EEA" w:rsidRDefault="00882EEA" w:rsidP="004761E8"/>
          <w:p w:rsidR="006A004F" w:rsidRDefault="006A004F" w:rsidP="004761E8">
            <w:r>
              <w:rPr>
                <w:i/>
              </w:rPr>
              <w:t>Toutes les lettres seront automatiquement mises en minuscule.</w:t>
            </w:r>
          </w:p>
        </w:tc>
        <w:tc>
          <w:tcPr>
            <w:tcW w:w="2694" w:type="dxa"/>
          </w:tcPr>
          <w:p w:rsidR="006A004F" w:rsidRDefault="003A5CE5" w:rsidP="004761E8">
            <w:hyperlink r:id="rId135" w:history="1">
              <w:r w:rsidR="006A004F" w:rsidRPr="00300E8F">
                <w:rPr>
                  <w:rStyle w:val="Lienhypertexte"/>
                </w:rPr>
                <w:t>physiotech@yahoo.com</w:t>
              </w:r>
            </w:hyperlink>
          </w:p>
        </w:tc>
      </w:tr>
      <w:tr w:rsidR="006A004F">
        <w:tc>
          <w:tcPr>
            <w:tcW w:w="2059" w:type="dxa"/>
          </w:tcPr>
          <w:p w:rsidR="006A004F" w:rsidRDefault="006A004F" w:rsidP="004761E8">
            <w:r>
              <w:t>Site Internet</w:t>
            </w:r>
          </w:p>
        </w:tc>
        <w:tc>
          <w:tcPr>
            <w:tcW w:w="2059" w:type="dxa"/>
          </w:tcPr>
          <w:p w:rsidR="006A004F" w:rsidRDefault="006A004F" w:rsidP="00882EEA">
            <w:r>
              <w:t xml:space="preserve">Adresse du site </w:t>
            </w:r>
            <w:r>
              <w:lastRenderedPageBreak/>
              <w:t>Internet de la clinique</w:t>
            </w:r>
          </w:p>
        </w:tc>
        <w:tc>
          <w:tcPr>
            <w:tcW w:w="2227" w:type="dxa"/>
          </w:tcPr>
          <w:p w:rsidR="00882EEA" w:rsidRDefault="00882EEA" w:rsidP="00882EEA">
            <w:r>
              <w:lastRenderedPageBreak/>
              <w:t>1- Entrez http://</w:t>
            </w:r>
          </w:p>
          <w:p w:rsidR="00882EEA" w:rsidRDefault="00882EEA" w:rsidP="00882EEA">
            <w:r>
              <w:lastRenderedPageBreak/>
              <w:t>2- Entrez le www suivi d’un point</w:t>
            </w:r>
          </w:p>
          <w:p w:rsidR="00882EEA" w:rsidRDefault="00882EEA" w:rsidP="00882EEA">
            <w:r>
              <w:t>3- Entrez l’adresse en chiffres et/ou en lettes, suivit d’un point</w:t>
            </w:r>
          </w:p>
          <w:p w:rsidR="00882EEA" w:rsidRDefault="00882EEA" w:rsidP="00882EEA">
            <w:r>
              <w:t>4-Entrez les dernières lettres : « .com »,  « .ca », « .net » ou autre.</w:t>
            </w:r>
          </w:p>
          <w:p w:rsidR="006A004F" w:rsidRDefault="006A004F" w:rsidP="004761E8"/>
          <w:p w:rsidR="006A004F" w:rsidRDefault="006A004F" w:rsidP="004761E8">
            <w:r>
              <w:rPr>
                <w:i/>
              </w:rPr>
              <w:t>Vous êtes entièrement libre dans le choix de la casse.</w:t>
            </w:r>
          </w:p>
        </w:tc>
        <w:tc>
          <w:tcPr>
            <w:tcW w:w="2694" w:type="dxa"/>
          </w:tcPr>
          <w:p w:rsidR="006A004F" w:rsidRDefault="006A004F" w:rsidP="004761E8">
            <w:r>
              <w:lastRenderedPageBreak/>
              <w:t>http://</w:t>
            </w:r>
            <w:hyperlink r:id="rId136" w:history="1">
              <w:r w:rsidRPr="00300E8F">
                <w:rPr>
                  <w:rStyle w:val="Lienhypertexte"/>
                </w:rPr>
                <w:t>www.physiotech.ca</w:t>
              </w:r>
            </w:hyperlink>
          </w:p>
        </w:tc>
      </w:tr>
      <w:tr w:rsidR="006A004F">
        <w:tc>
          <w:tcPr>
            <w:tcW w:w="2059" w:type="dxa"/>
          </w:tcPr>
          <w:p w:rsidR="006A004F" w:rsidRDefault="006A004F" w:rsidP="004761E8">
            <w:r>
              <w:lastRenderedPageBreak/>
              <w:t>Numéro D.A.S.</w:t>
            </w:r>
            <w:r w:rsidR="005B3CD9">
              <w:t xml:space="preserve"> (Provincial)</w:t>
            </w:r>
          </w:p>
        </w:tc>
        <w:tc>
          <w:tcPr>
            <w:tcW w:w="2059" w:type="dxa"/>
          </w:tcPr>
          <w:p w:rsidR="006A004F" w:rsidRDefault="006A004F" w:rsidP="004761E8">
            <w:r>
              <w:t>Numéro de déduction à la source</w:t>
            </w:r>
          </w:p>
        </w:tc>
        <w:tc>
          <w:tcPr>
            <w:tcW w:w="2227" w:type="dxa"/>
          </w:tcPr>
          <w:p w:rsidR="006A004F" w:rsidRDefault="00882EEA" w:rsidP="005B3CD9">
            <w:r>
              <w:t>Entrez</w:t>
            </w:r>
            <w:r w:rsidR="006A004F">
              <w:t xml:space="preserve"> cette information </w:t>
            </w:r>
            <w:r w:rsidR="005B3CD9">
              <w:t xml:space="preserve">en </w:t>
            </w:r>
            <w:r w:rsidR="006A004F">
              <w:t>chiffres</w:t>
            </w:r>
            <w:r w:rsidR="005B3CD9">
              <w:t>.</w:t>
            </w:r>
          </w:p>
        </w:tc>
        <w:tc>
          <w:tcPr>
            <w:tcW w:w="2694" w:type="dxa"/>
          </w:tcPr>
          <w:p w:rsidR="006A004F" w:rsidRDefault="006A004F" w:rsidP="004761E8">
            <w:r>
              <w:t>Aucun exemple n’est fourni, car ce champ vous permet d’entrer n’importe quel numéro de déduction à la source</w:t>
            </w:r>
          </w:p>
        </w:tc>
      </w:tr>
      <w:tr w:rsidR="005B3CD9">
        <w:tc>
          <w:tcPr>
            <w:tcW w:w="2059" w:type="dxa"/>
          </w:tcPr>
          <w:p w:rsidR="005B3CD9" w:rsidRDefault="005B3CD9" w:rsidP="005B3CD9">
            <w:r>
              <w:t>Numéro D.A.S. (Fédéral)</w:t>
            </w:r>
          </w:p>
        </w:tc>
        <w:tc>
          <w:tcPr>
            <w:tcW w:w="2059" w:type="dxa"/>
          </w:tcPr>
          <w:p w:rsidR="005B3CD9" w:rsidRDefault="005B3CD9" w:rsidP="00505210">
            <w:r>
              <w:t>Numéro de déduction à la source</w:t>
            </w:r>
          </w:p>
        </w:tc>
        <w:tc>
          <w:tcPr>
            <w:tcW w:w="2227" w:type="dxa"/>
          </w:tcPr>
          <w:p w:rsidR="005B3CD9" w:rsidRDefault="005B3CD9" w:rsidP="00505210">
            <w:r>
              <w:t>Entrez cette information en chiffres.</w:t>
            </w:r>
          </w:p>
        </w:tc>
        <w:tc>
          <w:tcPr>
            <w:tcW w:w="2694" w:type="dxa"/>
          </w:tcPr>
          <w:p w:rsidR="005B3CD9" w:rsidRDefault="005B3CD9" w:rsidP="00505210">
            <w:r>
              <w:t>Aucun exemple n’est fourni, car ce champ vous permet d’entrer n’importe quel numéro de déduction à la source</w:t>
            </w:r>
          </w:p>
        </w:tc>
      </w:tr>
      <w:tr w:rsidR="006A004F">
        <w:tc>
          <w:tcPr>
            <w:tcW w:w="2059" w:type="dxa"/>
          </w:tcPr>
          <w:p w:rsidR="006A004F" w:rsidRDefault="006A004F" w:rsidP="004761E8">
            <w:r>
              <w:t>N.E.Q.</w:t>
            </w:r>
          </w:p>
        </w:tc>
        <w:tc>
          <w:tcPr>
            <w:tcW w:w="2059" w:type="dxa"/>
          </w:tcPr>
          <w:p w:rsidR="006A004F" w:rsidRDefault="006A004F" w:rsidP="004761E8">
            <w:r>
              <w:t>Numéro d’établissement donné par le gouvernement du Québec à la clinique</w:t>
            </w:r>
          </w:p>
        </w:tc>
        <w:tc>
          <w:tcPr>
            <w:tcW w:w="2227" w:type="dxa"/>
          </w:tcPr>
          <w:p w:rsidR="006A004F" w:rsidRDefault="005B3CD9" w:rsidP="005B3CD9">
            <w:r>
              <w:t>Entrez</w:t>
            </w:r>
            <w:r w:rsidR="006A004F">
              <w:t xml:space="preserve"> cette information </w:t>
            </w:r>
            <w:r>
              <w:t xml:space="preserve">en </w:t>
            </w:r>
            <w:r w:rsidR="006A004F">
              <w:t>chiffres</w:t>
            </w:r>
            <w:r>
              <w:t>.</w:t>
            </w:r>
          </w:p>
        </w:tc>
        <w:tc>
          <w:tcPr>
            <w:tcW w:w="2694" w:type="dxa"/>
          </w:tcPr>
          <w:p w:rsidR="006A004F" w:rsidRDefault="006A004F" w:rsidP="004761E8">
            <w:r>
              <w:t>Aucun exemple n’est fourni, car ce champ vous permet d’entrer n’importe quel numéro d’établissement</w:t>
            </w:r>
          </w:p>
        </w:tc>
      </w:tr>
      <w:tr w:rsidR="005B3CD9">
        <w:tc>
          <w:tcPr>
            <w:tcW w:w="2059" w:type="dxa"/>
          </w:tcPr>
          <w:p w:rsidR="005B3CD9" w:rsidRDefault="005B3CD9" w:rsidP="004761E8">
            <w:r>
              <w:t>Numéro d’établissement</w:t>
            </w:r>
          </w:p>
        </w:tc>
        <w:tc>
          <w:tcPr>
            <w:tcW w:w="2059" w:type="dxa"/>
          </w:tcPr>
          <w:p w:rsidR="005B3CD9" w:rsidRDefault="007405B1" w:rsidP="004761E8">
            <w:r>
              <w:t>?</w:t>
            </w:r>
          </w:p>
        </w:tc>
        <w:tc>
          <w:tcPr>
            <w:tcW w:w="2227" w:type="dxa"/>
          </w:tcPr>
          <w:p w:rsidR="005B3CD9" w:rsidRDefault="007405B1" w:rsidP="004761E8">
            <w:r>
              <w:t>?</w:t>
            </w:r>
          </w:p>
        </w:tc>
        <w:tc>
          <w:tcPr>
            <w:tcW w:w="2694" w:type="dxa"/>
          </w:tcPr>
          <w:p w:rsidR="005B3CD9" w:rsidRDefault="007405B1" w:rsidP="004761E8">
            <w:r>
              <w:t>?</w:t>
            </w:r>
          </w:p>
        </w:tc>
      </w:tr>
      <w:tr w:rsidR="005B3CD9">
        <w:tc>
          <w:tcPr>
            <w:tcW w:w="2059" w:type="dxa"/>
          </w:tcPr>
          <w:p w:rsidR="005B3CD9" w:rsidRDefault="005B3CD9" w:rsidP="004761E8">
            <w:r>
              <w:t>Numéro de taxe 1 (Provinciale)</w:t>
            </w:r>
          </w:p>
        </w:tc>
        <w:tc>
          <w:tcPr>
            <w:tcW w:w="2059" w:type="dxa"/>
          </w:tcPr>
          <w:p w:rsidR="005B3CD9" w:rsidRDefault="005B3CD9" w:rsidP="004761E8">
            <w:r>
              <w:t>Numéro de la clinique pour la taxe provinciale (TVQ)</w:t>
            </w:r>
          </w:p>
        </w:tc>
        <w:tc>
          <w:tcPr>
            <w:tcW w:w="2227" w:type="dxa"/>
          </w:tcPr>
          <w:p w:rsidR="005B3CD9" w:rsidRDefault="005B3CD9">
            <w:r w:rsidRPr="001C7637">
              <w:t>Entrez cette information en chiffres.</w:t>
            </w:r>
          </w:p>
        </w:tc>
        <w:tc>
          <w:tcPr>
            <w:tcW w:w="2694" w:type="dxa"/>
          </w:tcPr>
          <w:p w:rsidR="005B3CD9" w:rsidRDefault="005B3CD9" w:rsidP="004761E8">
            <w:r>
              <w:t>Aucun exemple n’est fourni, car ce champ vous permet d’entrer n’importe quel numéro de taxe provinciale</w:t>
            </w:r>
          </w:p>
        </w:tc>
      </w:tr>
      <w:tr w:rsidR="005B3CD9">
        <w:tc>
          <w:tcPr>
            <w:tcW w:w="2059" w:type="dxa"/>
          </w:tcPr>
          <w:p w:rsidR="005B3CD9" w:rsidRDefault="005B3CD9" w:rsidP="004761E8">
            <w:r>
              <w:t>Numéro de taxe 2 (Fédérale)</w:t>
            </w:r>
          </w:p>
        </w:tc>
        <w:tc>
          <w:tcPr>
            <w:tcW w:w="2059" w:type="dxa"/>
          </w:tcPr>
          <w:p w:rsidR="005B3CD9" w:rsidRDefault="005B3CD9" w:rsidP="004761E8">
            <w:r>
              <w:t>Numéro de la clinique pour la taxe fédérale (TPS)</w:t>
            </w:r>
          </w:p>
        </w:tc>
        <w:tc>
          <w:tcPr>
            <w:tcW w:w="2227" w:type="dxa"/>
          </w:tcPr>
          <w:p w:rsidR="005B3CD9" w:rsidRDefault="005B3CD9">
            <w:r w:rsidRPr="001C7637">
              <w:t>Entrez cette information en chiffres.</w:t>
            </w:r>
          </w:p>
        </w:tc>
        <w:tc>
          <w:tcPr>
            <w:tcW w:w="2694" w:type="dxa"/>
          </w:tcPr>
          <w:p w:rsidR="005B3CD9" w:rsidRDefault="005B3CD9" w:rsidP="004761E8">
            <w:r>
              <w:t>Aucun exemple n’est fourni, car ce champ vous permet d’entrer n’importe quel numéro de taxe fédérale</w:t>
            </w:r>
          </w:p>
        </w:tc>
      </w:tr>
    </w:tbl>
    <w:p w:rsidR="008C0A19" w:rsidRDefault="004764D0" w:rsidP="004764D0">
      <w:pPr>
        <w:pStyle w:val="Titre2"/>
      </w:pPr>
      <w:bookmarkStart w:id="139" w:name="_Modification_des_informations"/>
      <w:bookmarkEnd w:id="139"/>
      <w:r>
        <w:br w:type="page"/>
      </w:r>
      <w:bookmarkStart w:id="140" w:name="_Toc357176769"/>
      <w:r w:rsidR="00906AF6">
        <w:lastRenderedPageBreak/>
        <w:t>Modification</w:t>
      </w:r>
      <w:r w:rsidR="00AF05A0">
        <w:t xml:space="preserve"> des</w:t>
      </w:r>
      <w:r w:rsidR="0037435A">
        <w:t xml:space="preserve"> i</w:t>
      </w:r>
      <w:r w:rsidR="008C0A19">
        <w:t>nformation</w:t>
      </w:r>
      <w:r w:rsidR="0037435A">
        <w:t>s</w:t>
      </w:r>
      <w:r w:rsidR="008C0A19">
        <w:t xml:space="preserve"> de base de la clinique</w:t>
      </w:r>
      <w:bookmarkEnd w:id="122"/>
      <w:bookmarkEnd w:id="140"/>
    </w:p>
    <w:p w:rsidR="0037435A" w:rsidRPr="0037435A" w:rsidRDefault="0037435A" w:rsidP="0037435A"/>
    <w:p w:rsidR="008C0A19" w:rsidRDefault="00AF05A0" w:rsidP="008C0A19">
      <w:r>
        <w:t>Pour</w:t>
      </w:r>
      <w:r w:rsidR="00906AF6">
        <w:t xml:space="preserve"> modifier</w:t>
      </w:r>
      <w:r w:rsidR="008C0A19">
        <w:t xml:space="preserve"> les informations </w:t>
      </w:r>
      <w:r>
        <w:t xml:space="preserve">de base de la </w:t>
      </w:r>
      <w:hyperlink w:anchor="_Clinique" w:history="1">
        <w:r w:rsidR="00837E62" w:rsidRPr="00100D9D">
          <w:rPr>
            <w:rStyle w:val="Lienhypertexte"/>
          </w:rPr>
          <w:t>C</w:t>
        </w:r>
        <w:r w:rsidR="00100D9D" w:rsidRPr="00100D9D">
          <w:rPr>
            <w:rStyle w:val="Lienhypertexte"/>
          </w:rPr>
          <w:t>linique</w:t>
        </w:r>
      </w:hyperlink>
      <w:r>
        <w:t xml:space="preserve">, cliquez sur le menu </w:t>
      </w:r>
      <w:r w:rsidRPr="00AF05A0">
        <w:rPr>
          <w:b/>
        </w:rPr>
        <w:t>Gestion</w:t>
      </w:r>
      <w:r>
        <w:t xml:space="preserve">, puis cliquez sur </w:t>
      </w:r>
      <w:r w:rsidRPr="00AF05A0">
        <w:rPr>
          <w:b/>
        </w:rPr>
        <w:t>C</w:t>
      </w:r>
      <w:r w:rsidR="008C0A19" w:rsidRPr="00AF05A0">
        <w:rPr>
          <w:b/>
        </w:rPr>
        <w:t>linique</w:t>
      </w:r>
      <w:r w:rsidR="008C0A19">
        <w:t>.</w:t>
      </w:r>
    </w:p>
    <w:p w:rsidR="00E76D1F" w:rsidRDefault="00E76D1F" w:rsidP="008C0A19">
      <w:pPr>
        <w:rPr>
          <w:i/>
        </w:rPr>
      </w:pPr>
    </w:p>
    <w:p w:rsidR="00AF05A0" w:rsidRDefault="00AF05A0" w:rsidP="008C0A19">
      <w:pPr>
        <w:rPr>
          <w:i/>
        </w:rPr>
      </w:pPr>
      <w:r w:rsidRPr="00906851">
        <w:rPr>
          <w:i/>
        </w:rPr>
        <w:t>La fenêtre</w:t>
      </w:r>
      <w:r>
        <w:rPr>
          <w:i/>
        </w:rPr>
        <w:t xml:space="preserve"> </w:t>
      </w:r>
      <w:r>
        <w:t>Gestion de la clinique</w:t>
      </w:r>
      <w:r w:rsidRPr="00906851">
        <w:t xml:space="preserve"> </w:t>
      </w:r>
      <w:r>
        <w:rPr>
          <w:i/>
        </w:rPr>
        <w:t xml:space="preserve">apparaît, elle contient le </w:t>
      </w:r>
      <w:hyperlink w:anchor="_Formulaire_des_informations" w:history="1">
        <w:r w:rsidRPr="00E76D1F">
          <w:rPr>
            <w:rStyle w:val="Lienhypertexte"/>
            <w:i/>
          </w:rPr>
          <w:t>Formulaire d’informations de ba</w:t>
        </w:r>
        <w:r w:rsidR="00E76D1F" w:rsidRPr="00E76D1F">
          <w:rPr>
            <w:rStyle w:val="Lienhypertexte"/>
            <w:i/>
          </w:rPr>
          <w:t>se de la clinique</w:t>
        </w:r>
      </w:hyperlink>
      <w:r>
        <w:rPr>
          <w:i/>
        </w:rPr>
        <w:t>.</w:t>
      </w:r>
    </w:p>
    <w:p w:rsidR="00AF05A0" w:rsidRDefault="00AF05A0" w:rsidP="008C0A19"/>
    <w:p w:rsidR="008C0A19" w:rsidRDefault="004764D0" w:rsidP="008C0A19">
      <w:pPr>
        <w:ind w:left="180" w:hanging="180"/>
      </w:pPr>
      <w:r>
        <w:t>1. Modifiez</w:t>
      </w:r>
      <w:r w:rsidR="008C0A19">
        <w:t xml:space="preserve"> le </w:t>
      </w:r>
      <w:r w:rsidR="003333C7">
        <w:rPr>
          <w:b/>
        </w:rPr>
        <w:t>N</w:t>
      </w:r>
      <w:r w:rsidR="008C0A19" w:rsidRPr="006F141E">
        <w:rPr>
          <w:b/>
        </w:rPr>
        <w:t>om</w:t>
      </w:r>
      <w:r w:rsidR="008C0A19">
        <w:t xml:space="preserve"> de la clinique.</w:t>
      </w:r>
    </w:p>
    <w:p w:rsidR="008C0A19" w:rsidRDefault="008C0A19" w:rsidP="008C0A19">
      <w:pPr>
        <w:ind w:left="180" w:hanging="180"/>
      </w:pPr>
    </w:p>
    <w:p w:rsidR="00194684" w:rsidRDefault="008C0A19" w:rsidP="008C0A19">
      <w:pPr>
        <w:ind w:left="180" w:hanging="180"/>
      </w:pPr>
      <w:r>
        <w:t>2.</w:t>
      </w:r>
      <w:r w:rsidR="004764D0">
        <w:t xml:space="preserve"> Modifiez l’</w:t>
      </w:r>
      <w:r w:rsidR="003333C7">
        <w:rPr>
          <w:b/>
        </w:rPr>
        <w:t>A</w:t>
      </w:r>
      <w:r w:rsidRPr="006F141E">
        <w:rPr>
          <w:b/>
        </w:rPr>
        <w:t>dresse</w:t>
      </w:r>
      <w:r>
        <w:t xml:space="preserve"> de la clinique</w:t>
      </w:r>
      <w:r w:rsidR="00194684">
        <w:t>.</w:t>
      </w:r>
    </w:p>
    <w:p w:rsidR="008C0A19" w:rsidRDefault="00194684" w:rsidP="008C0A19">
      <w:pPr>
        <w:ind w:left="180" w:hanging="180"/>
      </w:pPr>
      <w:r>
        <w:t xml:space="preserve"> </w:t>
      </w:r>
    </w:p>
    <w:p w:rsidR="00194684" w:rsidRDefault="008C0A19" w:rsidP="00194684">
      <w:pPr>
        <w:ind w:left="180" w:hanging="180"/>
      </w:pPr>
      <w:r>
        <w:t xml:space="preserve">3. </w:t>
      </w:r>
      <w:r w:rsidR="00194684">
        <w:t xml:space="preserve">Modification du nom de la </w:t>
      </w:r>
      <w:r w:rsidR="00194684">
        <w:rPr>
          <w:b/>
        </w:rPr>
        <w:t>V</w:t>
      </w:r>
      <w:r w:rsidR="00194684" w:rsidRPr="006A38FE">
        <w:rPr>
          <w:b/>
        </w:rPr>
        <w:t>ille</w:t>
      </w:r>
      <w:r w:rsidR="002D5BA4">
        <w:t xml:space="preserve"> où se situe</w:t>
      </w:r>
      <w:r w:rsidR="00194684">
        <w:t xml:space="preserve"> la clinique :</w:t>
      </w:r>
    </w:p>
    <w:p w:rsidR="00194684" w:rsidRDefault="00194684" w:rsidP="00194684">
      <w:pPr>
        <w:ind w:left="180" w:hanging="180"/>
      </w:pPr>
    </w:p>
    <w:p w:rsidR="00194684" w:rsidRDefault="00194684" w:rsidP="00194684">
      <w:pPr>
        <w:ind w:left="1134" w:hanging="426"/>
      </w:pPr>
      <w:r>
        <w:t xml:space="preserve">5a.  Sélectionnez une ville dans la liste déroulante qui apparaît en cliquant sur le </w:t>
      </w:r>
      <w:r w:rsidR="00E94904">
        <w:rPr>
          <w:noProof/>
        </w:rPr>
        <w:drawing>
          <wp:inline distT="0" distB="0" distL="0" distR="0">
            <wp:extent cx="170180" cy="170180"/>
            <wp:effectExtent l="19050" t="0" r="1270" b="0"/>
            <wp:docPr id="180"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t xml:space="preserve">  à la droite du champ. </w:t>
      </w:r>
    </w:p>
    <w:p w:rsidR="00194684" w:rsidRDefault="00194684" w:rsidP="00194684">
      <w:pPr>
        <w:ind w:left="180" w:hanging="180"/>
      </w:pPr>
      <w:r>
        <w:tab/>
      </w:r>
      <w:r>
        <w:tab/>
      </w:r>
    </w:p>
    <w:p w:rsidR="00194684" w:rsidRDefault="00194684" w:rsidP="00194684">
      <w:pPr>
        <w:ind w:left="180" w:hanging="180"/>
      </w:pPr>
      <w:r>
        <w:tab/>
      </w:r>
      <w:r>
        <w:tab/>
        <w:t>5b. Inscrivez directement le nom de la nouvelle ville.</w:t>
      </w:r>
    </w:p>
    <w:p w:rsidR="00194684" w:rsidRDefault="00194684" w:rsidP="00194684">
      <w:pPr>
        <w:ind w:left="180" w:hanging="180"/>
      </w:pPr>
    </w:p>
    <w:p w:rsidR="00194684" w:rsidRDefault="00194684" w:rsidP="00194684">
      <w:pPr>
        <w:ind w:left="1276"/>
      </w:pPr>
      <w:r w:rsidRPr="00CF3B54">
        <w:rPr>
          <w:i/>
        </w:rPr>
        <w:t>Le</w:t>
      </w:r>
      <w:r>
        <w:rPr>
          <w:i/>
        </w:rPr>
        <w:t xml:space="preserve"> nom d’une nouvelle ville s’ajoutera</w:t>
      </w:r>
      <w:r w:rsidRPr="00CF3B54">
        <w:rPr>
          <w:i/>
        </w:rPr>
        <w:t xml:space="preserve"> automatiquement dans la liste déroulante</w:t>
      </w:r>
      <w:r>
        <w:rPr>
          <w:i/>
        </w:rPr>
        <w:t xml:space="preserve"> après la sauvegarde des modifications</w:t>
      </w:r>
      <w:r w:rsidRPr="00B84E44">
        <w:rPr>
          <w:i/>
        </w:rPr>
        <w:t>.</w:t>
      </w:r>
    </w:p>
    <w:p w:rsidR="00194684" w:rsidRDefault="00194684" w:rsidP="008C0A19">
      <w:pPr>
        <w:ind w:left="180" w:hanging="180"/>
      </w:pPr>
    </w:p>
    <w:p w:rsidR="008C0A19" w:rsidRDefault="008C0A19" w:rsidP="008C0A19">
      <w:pPr>
        <w:ind w:left="180" w:hanging="180"/>
      </w:pPr>
      <w:r>
        <w:t>4.</w:t>
      </w:r>
      <w:r w:rsidR="004764D0">
        <w:t xml:space="preserve"> Modifiez</w:t>
      </w:r>
      <w:r w:rsidR="00194684">
        <w:t xml:space="preserve"> le </w:t>
      </w:r>
      <w:r w:rsidR="00194684">
        <w:rPr>
          <w:b/>
        </w:rPr>
        <w:t>C</w:t>
      </w:r>
      <w:r w:rsidR="00194684" w:rsidRPr="00C40CD7">
        <w:rPr>
          <w:b/>
        </w:rPr>
        <w:t>ode postal</w:t>
      </w:r>
      <w:r w:rsidR="00194684">
        <w:t xml:space="preserve"> </w:t>
      </w:r>
      <w:r>
        <w:t>de la clinique</w:t>
      </w:r>
      <w:r w:rsidR="00194684">
        <w:t>.</w:t>
      </w:r>
    </w:p>
    <w:p w:rsidR="00194684" w:rsidRDefault="00194684" w:rsidP="008C0A19">
      <w:pPr>
        <w:ind w:left="180" w:hanging="180"/>
      </w:pPr>
    </w:p>
    <w:p w:rsidR="00194684" w:rsidRDefault="003333C7" w:rsidP="008C0A19">
      <w:pPr>
        <w:ind w:left="180" w:hanging="180"/>
      </w:pPr>
      <w:r>
        <w:t>5. Modifiez</w:t>
      </w:r>
      <w:r w:rsidR="008C0A19">
        <w:t xml:space="preserve"> le </w:t>
      </w:r>
      <w:r>
        <w:rPr>
          <w:b/>
        </w:rPr>
        <w:t>numéro de T</w:t>
      </w:r>
      <w:r w:rsidR="008C0A19" w:rsidRPr="006F141E">
        <w:rPr>
          <w:b/>
        </w:rPr>
        <w:t>éléphone</w:t>
      </w:r>
      <w:r>
        <w:t xml:space="preserve"> de la clinique.</w:t>
      </w:r>
    </w:p>
    <w:p w:rsidR="003333C7" w:rsidRDefault="003333C7" w:rsidP="008C0A19">
      <w:pPr>
        <w:ind w:left="180" w:hanging="180"/>
      </w:pPr>
    </w:p>
    <w:p w:rsidR="003333C7" w:rsidRDefault="003333C7" w:rsidP="008C0A19">
      <w:pPr>
        <w:ind w:left="180" w:hanging="180"/>
      </w:pPr>
      <w:r>
        <w:t>6. Modifiez</w:t>
      </w:r>
      <w:r w:rsidR="008C0A19">
        <w:t xml:space="preserve"> le </w:t>
      </w:r>
      <w:r w:rsidR="008C0A19" w:rsidRPr="006F141E">
        <w:rPr>
          <w:b/>
        </w:rPr>
        <w:t xml:space="preserve">numéro de </w:t>
      </w:r>
      <w:r>
        <w:rPr>
          <w:b/>
        </w:rPr>
        <w:t>Télécopieur</w:t>
      </w:r>
      <w:r w:rsidR="008C0A19">
        <w:t xml:space="preserve"> de la clinique</w:t>
      </w:r>
      <w:r>
        <w:t>.</w:t>
      </w:r>
    </w:p>
    <w:p w:rsidR="008C0A19" w:rsidRDefault="003333C7" w:rsidP="008C0A19">
      <w:pPr>
        <w:ind w:left="180" w:hanging="180"/>
      </w:pPr>
      <w:r>
        <w:t xml:space="preserve"> </w:t>
      </w:r>
    </w:p>
    <w:p w:rsidR="008C0A19" w:rsidRDefault="003333C7" w:rsidP="008C0A19">
      <w:pPr>
        <w:ind w:left="180" w:hanging="180"/>
      </w:pPr>
      <w:r>
        <w:t>7. Modifiez</w:t>
      </w:r>
      <w:r w:rsidR="008C0A19">
        <w:t xml:space="preserve"> l’</w:t>
      </w:r>
      <w:r w:rsidR="008C0A19" w:rsidRPr="006F141E">
        <w:rPr>
          <w:b/>
        </w:rPr>
        <w:t xml:space="preserve">adresse </w:t>
      </w:r>
      <w:r>
        <w:rPr>
          <w:b/>
        </w:rPr>
        <w:t>C</w:t>
      </w:r>
      <w:r w:rsidR="008C0A19" w:rsidRPr="00153FFA">
        <w:rPr>
          <w:b/>
        </w:rPr>
        <w:t>ourriel</w:t>
      </w:r>
      <w:r w:rsidR="008C0A19">
        <w:rPr>
          <w:b/>
        </w:rPr>
        <w:t xml:space="preserve"> </w:t>
      </w:r>
      <w:r>
        <w:t>de la clinique</w:t>
      </w:r>
      <w:r w:rsidR="008C0A19">
        <w:t>.</w:t>
      </w:r>
    </w:p>
    <w:p w:rsidR="008C0A19" w:rsidRDefault="008C0A19" w:rsidP="008C0A19">
      <w:pPr>
        <w:ind w:left="180" w:hanging="180"/>
      </w:pPr>
    </w:p>
    <w:p w:rsidR="008C0A19" w:rsidRDefault="008C0A19" w:rsidP="008C0A19">
      <w:pPr>
        <w:ind w:left="180" w:hanging="180"/>
      </w:pPr>
      <w:r>
        <w:t>8.</w:t>
      </w:r>
      <w:r w:rsidR="00CF433A">
        <w:t xml:space="preserve"> Modifiez</w:t>
      </w:r>
      <w:r w:rsidR="003333C7">
        <w:t xml:space="preserve"> l’adresse du</w:t>
      </w:r>
      <w:r>
        <w:t xml:space="preserve"> </w:t>
      </w:r>
      <w:r w:rsidR="003333C7">
        <w:rPr>
          <w:b/>
        </w:rPr>
        <w:t>Site i</w:t>
      </w:r>
      <w:r w:rsidRPr="006F141E">
        <w:rPr>
          <w:b/>
        </w:rPr>
        <w:t>nternet</w:t>
      </w:r>
      <w:r w:rsidR="003333C7">
        <w:t xml:space="preserve"> de la clinique</w:t>
      </w:r>
      <w:r>
        <w:t>.</w:t>
      </w:r>
    </w:p>
    <w:p w:rsidR="008C0A19" w:rsidRDefault="008C0A19" w:rsidP="008C0A19">
      <w:pPr>
        <w:ind w:left="180" w:hanging="180"/>
      </w:pPr>
    </w:p>
    <w:p w:rsidR="00CF433A" w:rsidRDefault="00CF433A" w:rsidP="008C0A19">
      <w:pPr>
        <w:ind w:left="180" w:hanging="180"/>
      </w:pPr>
      <w:r>
        <w:t>9. Modifiez</w:t>
      </w:r>
      <w:r w:rsidR="008C0A19">
        <w:t xml:space="preserve"> le </w:t>
      </w:r>
      <w:r w:rsidR="008C0A19" w:rsidRPr="000C7D54">
        <w:rPr>
          <w:b/>
        </w:rPr>
        <w:t>numéro de D.A.S.</w:t>
      </w:r>
      <w:r>
        <w:rPr>
          <w:b/>
        </w:rPr>
        <w:t xml:space="preserve"> (Provincial)</w:t>
      </w:r>
      <w:r w:rsidRPr="00CF433A">
        <w:t>.</w:t>
      </w:r>
      <w:r w:rsidR="008C0A19">
        <w:t xml:space="preserve"> </w:t>
      </w:r>
    </w:p>
    <w:p w:rsidR="00CF433A" w:rsidRDefault="00CF433A" w:rsidP="008C0A19">
      <w:pPr>
        <w:ind w:left="180" w:hanging="180"/>
      </w:pPr>
      <w:r>
        <w:tab/>
      </w:r>
    </w:p>
    <w:p w:rsidR="00CF433A" w:rsidRPr="00CF433A" w:rsidRDefault="00CF433A" w:rsidP="00CF433A">
      <w:pPr>
        <w:ind w:left="284"/>
        <w:rPr>
          <w:i/>
        </w:rPr>
      </w:pPr>
      <w:r>
        <w:rPr>
          <w:i/>
        </w:rPr>
        <w:t xml:space="preserve">D.A.S. signifie </w:t>
      </w:r>
      <w:r w:rsidRPr="00CF433A">
        <w:rPr>
          <w:i/>
        </w:rPr>
        <w:t>Numéro de déduction à la source.</w:t>
      </w:r>
    </w:p>
    <w:p w:rsidR="00CF433A" w:rsidRDefault="00CF433A" w:rsidP="008C0A19">
      <w:pPr>
        <w:ind w:left="180" w:hanging="180"/>
      </w:pPr>
    </w:p>
    <w:p w:rsidR="00CF433A" w:rsidRDefault="00CF433A" w:rsidP="008C0A19">
      <w:pPr>
        <w:ind w:left="180" w:hanging="180"/>
      </w:pPr>
      <w:r>
        <w:t xml:space="preserve">10. Modifiez le </w:t>
      </w:r>
      <w:r w:rsidRPr="000C7D54">
        <w:rPr>
          <w:b/>
        </w:rPr>
        <w:t>numéro de D.A.S.</w:t>
      </w:r>
      <w:r>
        <w:rPr>
          <w:b/>
        </w:rPr>
        <w:t xml:space="preserve"> (Fédéral)</w:t>
      </w:r>
      <w:r w:rsidRPr="00CF433A">
        <w:t>.</w:t>
      </w:r>
    </w:p>
    <w:p w:rsidR="008C0A19" w:rsidRDefault="008C0A19" w:rsidP="008C0A19">
      <w:pPr>
        <w:ind w:left="180" w:hanging="180"/>
      </w:pPr>
    </w:p>
    <w:p w:rsidR="00BF7F18" w:rsidRPr="00CF433A" w:rsidRDefault="00CF433A" w:rsidP="00BF7F18">
      <w:pPr>
        <w:ind w:left="426"/>
        <w:rPr>
          <w:i/>
        </w:rPr>
      </w:pPr>
      <w:r>
        <w:rPr>
          <w:i/>
        </w:rPr>
        <w:t>D.A.S. signifie</w:t>
      </w:r>
      <w:r w:rsidR="00841EF5">
        <w:rPr>
          <w:i/>
        </w:rPr>
        <w:t xml:space="preserve"> Déduction À la S</w:t>
      </w:r>
      <w:r w:rsidRPr="00CF433A">
        <w:rPr>
          <w:i/>
        </w:rPr>
        <w:t>ource.</w:t>
      </w:r>
    </w:p>
    <w:p w:rsidR="00CF433A" w:rsidRDefault="00CF433A" w:rsidP="00CF433A">
      <w:pPr>
        <w:ind w:left="180" w:hanging="180"/>
      </w:pPr>
    </w:p>
    <w:p w:rsidR="008C0A19" w:rsidRDefault="00CF433A" w:rsidP="008C0A19">
      <w:pPr>
        <w:ind w:left="180" w:hanging="180"/>
      </w:pPr>
      <w:r>
        <w:t>11</w:t>
      </w:r>
      <w:r w:rsidR="00841EF5">
        <w:t>. Modifiez le</w:t>
      </w:r>
      <w:r w:rsidR="008C0A19">
        <w:t xml:space="preserve"> </w:t>
      </w:r>
      <w:r w:rsidR="008C0A19" w:rsidRPr="000C7D54">
        <w:rPr>
          <w:b/>
        </w:rPr>
        <w:t>N.E.Q</w:t>
      </w:r>
      <w:r w:rsidR="008C0A19">
        <w:t>.</w:t>
      </w:r>
      <w:r w:rsidR="00841EF5">
        <w:t xml:space="preserve"> </w:t>
      </w:r>
    </w:p>
    <w:p w:rsidR="00841EF5" w:rsidRDefault="00841EF5" w:rsidP="008C0A19">
      <w:pPr>
        <w:ind w:left="180" w:hanging="180"/>
      </w:pPr>
    </w:p>
    <w:p w:rsidR="00841EF5" w:rsidRDefault="00841EF5" w:rsidP="00841EF5">
      <w:pPr>
        <w:ind w:left="426"/>
        <w:rPr>
          <w:i/>
        </w:rPr>
      </w:pPr>
      <w:r>
        <w:rPr>
          <w:i/>
        </w:rPr>
        <w:t>N.E.Q. signifie Numéro d’Établissement Québécois.</w:t>
      </w:r>
    </w:p>
    <w:p w:rsidR="00841EF5" w:rsidRPr="00841EF5" w:rsidRDefault="00841EF5" w:rsidP="00841EF5">
      <w:pPr>
        <w:rPr>
          <w:i/>
        </w:rPr>
      </w:pPr>
    </w:p>
    <w:p w:rsidR="008C0A19" w:rsidRDefault="00841EF5" w:rsidP="00841EF5">
      <w:pPr>
        <w:ind w:left="426" w:hanging="426"/>
      </w:pPr>
      <w:r>
        <w:lastRenderedPageBreak/>
        <w:t>12. Entrez</w:t>
      </w:r>
      <w:r w:rsidR="008C0A19">
        <w:t xml:space="preserve"> le </w:t>
      </w:r>
      <w:r w:rsidR="008C0A19" w:rsidRPr="000C7D54">
        <w:rPr>
          <w:b/>
        </w:rPr>
        <w:t>numéro de taxe 1 (taxe provinciale)</w:t>
      </w:r>
      <w:r w:rsidR="008C0A19">
        <w:t>.</w:t>
      </w:r>
    </w:p>
    <w:p w:rsidR="00841EF5" w:rsidRDefault="00841EF5" w:rsidP="008C0A19">
      <w:pPr>
        <w:ind w:left="180" w:hanging="180"/>
      </w:pPr>
    </w:p>
    <w:p w:rsidR="00767F80" w:rsidRDefault="00841EF5" w:rsidP="00767F80">
      <w:pPr>
        <w:ind w:left="426" w:hanging="426"/>
        <w:rPr>
          <w:b/>
        </w:rPr>
      </w:pPr>
      <w:r>
        <w:t>13. Entrez</w:t>
      </w:r>
      <w:r w:rsidR="008C0A19">
        <w:t xml:space="preserve"> le </w:t>
      </w:r>
      <w:r w:rsidR="008C0A19" w:rsidRPr="000C7D54">
        <w:rPr>
          <w:b/>
        </w:rPr>
        <w:t>numéro de taxe 2 (taxe fédérale).</w:t>
      </w:r>
    </w:p>
    <w:p w:rsidR="00767F80" w:rsidRPr="00767F80" w:rsidRDefault="00767F80" w:rsidP="00767F80">
      <w:pPr>
        <w:ind w:left="426" w:hanging="426"/>
      </w:pPr>
    </w:p>
    <w:p w:rsidR="00767F80" w:rsidRDefault="00767F80" w:rsidP="00767F80">
      <w:pPr>
        <w:ind w:left="426" w:hanging="426"/>
        <w:rPr>
          <w:noProof/>
        </w:rPr>
      </w:pPr>
      <w:r w:rsidRPr="00767F80">
        <w:t>14</w:t>
      </w:r>
      <w:r>
        <w:t xml:space="preserve">. Cliquez sur </w:t>
      </w:r>
      <w:r w:rsidR="00E94904">
        <w:rPr>
          <w:noProof/>
        </w:rPr>
        <w:drawing>
          <wp:inline distT="0" distB="0" distL="0" distR="0">
            <wp:extent cx="180975" cy="180975"/>
            <wp:effectExtent l="19050" t="0" r="9525" b="0"/>
            <wp:docPr id="18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8"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Pr>
          <w:noProof/>
        </w:rPr>
        <w:t xml:space="preserve"> pour </w:t>
      </w:r>
      <w:r>
        <w:rPr>
          <w:b/>
          <w:noProof/>
        </w:rPr>
        <w:t xml:space="preserve">enregistrer </w:t>
      </w:r>
      <w:r>
        <w:rPr>
          <w:noProof/>
        </w:rPr>
        <w:t>les informations de base de la clinique.</w:t>
      </w:r>
    </w:p>
    <w:p w:rsidR="00767F80" w:rsidRDefault="00767F80" w:rsidP="00767F80">
      <w:pPr>
        <w:ind w:left="426" w:hanging="426"/>
      </w:pPr>
    </w:p>
    <w:p w:rsidR="00767F80" w:rsidRPr="00767F80" w:rsidRDefault="00767F80" w:rsidP="00767F80">
      <w:pPr>
        <w:ind w:left="426" w:hanging="426"/>
      </w:pPr>
    </w:p>
    <w:p w:rsidR="00767F80" w:rsidRDefault="00767F80" w:rsidP="00767F80">
      <w:r>
        <w:rPr>
          <w:i/>
        </w:rPr>
        <w:t>Pour pouvoir effectuer la modificati</w:t>
      </w:r>
      <w:r w:rsidR="00C24E93">
        <w:rPr>
          <w:i/>
        </w:rPr>
        <w:t>on des informations de base de la clinique,</w:t>
      </w:r>
      <w:r>
        <w:rPr>
          <w:i/>
        </w:rPr>
        <w:t xml:space="preserve"> </w:t>
      </w:r>
      <w:r w:rsidRPr="00CF6406">
        <w:rPr>
          <w:bCs/>
          <w:i/>
        </w:rPr>
        <w:t xml:space="preserve">un </w:t>
      </w:r>
      <w:r w:rsidRPr="00CF6406">
        <w:rPr>
          <w:i/>
        </w:rPr>
        <w:t xml:space="preserve">utilisateur </w:t>
      </w:r>
      <w:r w:rsidR="003B108A">
        <w:rPr>
          <w:i/>
        </w:rPr>
        <w:t>doit avoir</w:t>
      </w:r>
      <w:r w:rsidRPr="00CF6406">
        <w:rPr>
          <w:i/>
        </w:rPr>
        <w:t xml:space="preserve"> le </w:t>
      </w:r>
      <w:r>
        <w:rPr>
          <w:b/>
          <w:i/>
        </w:rPr>
        <w:t xml:space="preserve">Droit de gérer les informations de la clinique </w:t>
      </w:r>
      <w:r w:rsidRPr="00CF6406">
        <w:rPr>
          <w:i/>
        </w:rPr>
        <w:t>d’activé dans son</w:t>
      </w:r>
      <w:r>
        <w:rPr>
          <w:i/>
        </w:rPr>
        <w:t xml:space="preserve"> type d’utilisateur</w:t>
      </w:r>
      <w:r w:rsidRPr="00CF6406">
        <w:rPr>
          <w:i/>
        </w:rPr>
        <w:t>.</w:t>
      </w:r>
    </w:p>
    <w:p w:rsidR="00767F80" w:rsidRDefault="00767F80" w:rsidP="00767F80"/>
    <w:p w:rsidR="00767F80" w:rsidRDefault="00767F80" w:rsidP="00767F80">
      <w:r>
        <w:rPr>
          <w:i/>
        </w:rPr>
        <w:t>Vous pouvez en tout temps quitter la fenêtre</w:t>
      </w:r>
      <w:r>
        <w:t xml:space="preserve"> </w:t>
      </w:r>
      <w:r w:rsidR="005652C3" w:rsidRPr="005652C3">
        <w:t>G</w:t>
      </w:r>
      <w:r w:rsidR="008F407A" w:rsidRPr="005652C3">
        <w:t>estion de la clinique</w:t>
      </w:r>
      <w:r>
        <w:rPr>
          <w:i/>
        </w:rPr>
        <w:t xml:space="preserve"> en cliquant sur le </w:t>
      </w:r>
      <w:r w:rsidR="00E94904">
        <w:rPr>
          <w:b/>
          <w:i/>
          <w:noProof/>
        </w:rPr>
        <w:drawing>
          <wp:inline distT="0" distB="0" distL="0" distR="0">
            <wp:extent cx="138430" cy="138430"/>
            <wp:effectExtent l="19050" t="0" r="0" b="0"/>
            <wp:docPr id="18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dans le coin supérieur droit de la fenêtre</w:t>
      </w:r>
      <w:r w:rsidR="004764D0">
        <w:rPr>
          <w:i/>
        </w:rPr>
        <w:t>.</w:t>
      </w:r>
      <w:r>
        <w:rPr>
          <w:i/>
        </w:rPr>
        <w:t xml:space="preserve"> Si des informations ont été modifiées, un message de confirmation vous demandera si vous désirez enregistrer ou non.</w:t>
      </w:r>
    </w:p>
    <w:p w:rsidR="008C0A19" w:rsidRDefault="008C0A19" w:rsidP="001447AD">
      <w:pPr>
        <w:pStyle w:val="Titre2"/>
      </w:pPr>
      <w:bookmarkStart w:id="141" w:name="_Modification_de_l’horaire"/>
      <w:bookmarkEnd w:id="141"/>
      <w:r>
        <w:br w:type="page"/>
      </w:r>
      <w:bookmarkStart w:id="142" w:name="_Toc190153279"/>
      <w:bookmarkStart w:id="143" w:name="_Toc357176770"/>
      <w:r>
        <w:lastRenderedPageBreak/>
        <w:t>Modification de l’horaire</w:t>
      </w:r>
      <w:bookmarkEnd w:id="142"/>
      <w:r w:rsidR="00906AF6">
        <w:t xml:space="preserve"> de la clinique</w:t>
      </w:r>
      <w:bookmarkEnd w:id="143"/>
    </w:p>
    <w:p w:rsidR="00A06CEC" w:rsidRDefault="00A06CEC" w:rsidP="008C0A19"/>
    <w:p w:rsidR="00A06CEC" w:rsidRDefault="00A06CEC" w:rsidP="00A06CEC">
      <w:r>
        <w:t xml:space="preserve">Pour modifier l’horaire de la </w:t>
      </w:r>
      <w:hyperlink w:anchor="_Clinique" w:history="1">
        <w:r w:rsidR="00837E62" w:rsidRPr="00100D9D">
          <w:rPr>
            <w:rStyle w:val="Lienhypertexte"/>
          </w:rPr>
          <w:t>C</w:t>
        </w:r>
        <w:r w:rsidR="00100D9D" w:rsidRPr="00100D9D">
          <w:rPr>
            <w:rStyle w:val="Lienhypertexte"/>
          </w:rPr>
          <w:t>linique</w:t>
        </w:r>
      </w:hyperlink>
      <w:r>
        <w:t xml:space="preserve">, cliquez sur le menu </w:t>
      </w:r>
      <w:r w:rsidRPr="00AF05A0">
        <w:rPr>
          <w:b/>
        </w:rPr>
        <w:t>Gestion</w:t>
      </w:r>
      <w:r>
        <w:t xml:space="preserve">, puis cliquez sur </w:t>
      </w:r>
      <w:r w:rsidRPr="00AF05A0">
        <w:rPr>
          <w:b/>
        </w:rPr>
        <w:t>Clinique</w:t>
      </w:r>
      <w:r>
        <w:t>.</w:t>
      </w:r>
    </w:p>
    <w:p w:rsidR="00A06CEC" w:rsidRDefault="00A06CEC" w:rsidP="00A06CEC">
      <w:pPr>
        <w:rPr>
          <w:i/>
        </w:rPr>
      </w:pPr>
    </w:p>
    <w:p w:rsidR="00A06CEC" w:rsidRDefault="00A06CEC" w:rsidP="00A06CEC">
      <w:r w:rsidRPr="00906851">
        <w:rPr>
          <w:i/>
        </w:rPr>
        <w:t>La fenêtre</w:t>
      </w:r>
      <w:r>
        <w:rPr>
          <w:i/>
        </w:rPr>
        <w:t xml:space="preserve"> </w:t>
      </w:r>
      <w:r>
        <w:t>Gestion de la clinique</w:t>
      </w:r>
      <w:r w:rsidRPr="00906851">
        <w:t xml:space="preserve"> </w:t>
      </w:r>
      <w:r>
        <w:rPr>
          <w:i/>
        </w:rPr>
        <w:t>apparaît</w:t>
      </w:r>
      <w:r w:rsidR="00415080">
        <w:rPr>
          <w:i/>
        </w:rPr>
        <w:t>.</w:t>
      </w:r>
    </w:p>
    <w:p w:rsidR="00A06CEC" w:rsidRDefault="00A06CEC" w:rsidP="008C0A19"/>
    <w:p w:rsidR="006B15BB" w:rsidRDefault="00266946" w:rsidP="008C0A19">
      <w:r>
        <w:t>1.</w:t>
      </w:r>
      <w:r w:rsidR="006B15BB">
        <w:t xml:space="preserve"> C</w:t>
      </w:r>
      <w:r w:rsidR="000F6CE5">
        <w:t xml:space="preserve">liquez sur le bouton </w:t>
      </w:r>
      <w:r w:rsidR="00E94904">
        <w:rPr>
          <w:noProof/>
        </w:rPr>
        <w:drawing>
          <wp:inline distT="0" distB="0" distL="0" distR="0">
            <wp:extent cx="1573530" cy="180975"/>
            <wp:effectExtent l="19050" t="0" r="7620" b="0"/>
            <wp:docPr id="183"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39" cstate="print"/>
                    <a:srcRect/>
                    <a:stretch>
                      <a:fillRect/>
                    </a:stretch>
                  </pic:blipFill>
                  <pic:spPr bwMode="auto">
                    <a:xfrm>
                      <a:off x="0" y="0"/>
                      <a:ext cx="1573530" cy="180975"/>
                    </a:xfrm>
                    <a:prstGeom prst="rect">
                      <a:avLst/>
                    </a:prstGeom>
                    <a:noFill/>
                    <a:ln w="9525">
                      <a:noFill/>
                      <a:miter lim="800000"/>
                      <a:headEnd/>
                      <a:tailEnd/>
                    </a:ln>
                  </pic:spPr>
                </pic:pic>
              </a:graphicData>
            </a:graphic>
          </wp:inline>
        </w:drawing>
      </w:r>
      <w:r w:rsidR="000F6CE5">
        <w:t xml:space="preserve"> situé au bas de la fenêtre.</w:t>
      </w:r>
    </w:p>
    <w:p w:rsidR="006B15BB" w:rsidRDefault="006B15BB" w:rsidP="008C0A19"/>
    <w:p w:rsidR="008C0A19" w:rsidRPr="00092241" w:rsidRDefault="008C0A19" w:rsidP="00092241">
      <w:pPr>
        <w:ind w:left="284"/>
        <w:rPr>
          <w:i/>
        </w:rPr>
      </w:pPr>
      <w:r w:rsidRPr="00092241">
        <w:rPr>
          <w:i/>
        </w:rPr>
        <w:t xml:space="preserve">La fenêtre </w:t>
      </w:r>
      <w:r w:rsidR="006B15BB" w:rsidRPr="00092241">
        <w:t>H</w:t>
      </w:r>
      <w:r w:rsidRPr="00092241">
        <w:t>oraire de la clinique</w:t>
      </w:r>
      <w:r w:rsidR="006B15BB" w:rsidRPr="00092241">
        <w:rPr>
          <w:i/>
        </w:rPr>
        <w:t xml:space="preserve"> apparaît</w:t>
      </w:r>
      <w:r w:rsidRPr="00092241">
        <w:rPr>
          <w:i/>
        </w:rPr>
        <w:t>.</w:t>
      </w:r>
    </w:p>
    <w:p w:rsidR="008C0A19" w:rsidRPr="00092241" w:rsidRDefault="008C0A19" w:rsidP="00092241">
      <w:pPr>
        <w:ind w:left="284"/>
        <w:rPr>
          <w:i/>
        </w:rPr>
      </w:pPr>
    </w:p>
    <w:p w:rsidR="002435BB" w:rsidRPr="00092241" w:rsidRDefault="006B15BB" w:rsidP="00092241">
      <w:pPr>
        <w:ind w:left="284"/>
        <w:rPr>
          <w:i/>
        </w:rPr>
      </w:pPr>
      <w:r w:rsidRPr="00092241">
        <w:rPr>
          <w:i/>
        </w:rPr>
        <w:t>L’</w:t>
      </w:r>
      <w:r w:rsidR="008C0A19" w:rsidRPr="00092241">
        <w:rPr>
          <w:i/>
        </w:rPr>
        <w:t xml:space="preserve">horaire </w:t>
      </w:r>
      <w:r w:rsidRPr="00092241">
        <w:rPr>
          <w:i/>
        </w:rPr>
        <w:t>de la clinique se présente sous forme de tableau dont les</w:t>
      </w:r>
      <w:r w:rsidR="008C0A19" w:rsidRPr="00092241">
        <w:rPr>
          <w:i/>
        </w:rPr>
        <w:t xml:space="preserve"> </w:t>
      </w:r>
      <w:r w:rsidR="00266946" w:rsidRPr="00092241">
        <w:rPr>
          <w:b/>
          <w:i/>
        </w:rPr>
        <w:t>colonnes</w:t>
      </w:r>
      <w:r w:rsidR="00266946" w:rsidRPr="00092241">
        <w:rPr>
          <w:i/>
        </w:rPr>
        <w:t xml:space="preserve"> correspondent aux </w:t>
      </w:r>
      <w:r w:rsidR="00266946" w:rsidRPr="00092241">
        <w:rPr>
          <w:b/>
          <w:i/>
        </w:rPr>
        <w:t>jours</w:t>
      </w:r>
      <w:r w:rsidR="00266946" w:rsidRPr="00092241">
        <w:rPr>
          <w:i/>
        </w:rPr>
        <w:t xml:space="preserve"> de la semaine et les </w:t>
      </w:r>
      <w:r w:rsidR="008C0A19" w:rsidRPr="00092241">
        <w:rPr>
          <w:b/>
          <w:i/>
        </w:rPr>
        <w:t>lignes</w:t>
      </w:r>
      <w:r w:rsidRPr="00092241">
        <w:rPr>
          <w:i/>
        </w:rPr>
        <w:t xml:space="preserve"> correspondent aux </w:t>
      </w:r>
      <w:r w:rsidR="008C0A19" w:rsidRPr="00092241">
        <w:rPr>
          <w:b/>
          <w:i/>
        </w:rPr>
        <w:t xml:space="preserve">heures </w:t>
      </w:r>
      <w:r w:rsidR="008C0A19" w:rsidRPr="00092241">
        <w:rPr>
          <w:i/>
        </w:rPr>
        <w:t>de la journée</w:t>
      </w:r>
      <w:r w:rsidR="002435BB" w:rsidRPr="00092241">
        <w:rPr>
          <w:i/>
        </w:rPr>
        <w:t xml:space="preserve"> de 06h00 à 24h00, </w:t>
      </w:r>
      <w:r w:rsidR="007200B6" w:rsidRPr="00092241">
        <w:rPr>
          <w:i/>
        </w:rPr>
        <w:t>subdivisées par tranches de quinze minutes</w:t>
      </w:r>
      <w:r w:rsidR="00266946" w:rsidRPr="00092241">
        <w:rPr>
          <w:i/>
        </w:rPr>
        <w:t>.</w:t>
      </w:r>
    </w:p>
    <w:p w:rsidR="007200B6" w:rsidRPr="00092241" w:rsidRDefault="002435BB" w:rsidP="00092241">
      <w:pPr>
        <w:ind w:left="284"/>
        <w:rPr>
          <w:i/>
        </w:rPr>
      </w:pPr>
      <w:r w:rsidRPr="00092241">
        <w:rPr>
          <w:i/>
        </w:rPr>
        <w:t xml:space="preserve"> </w:t>
      </w:r>
    </w:p>
    <w:p w:rsidR="00E3022A" w:rsidRPr="00092241" w:rsidRDefault="007200B6" w:rsidP="00092241">
      <w:pPr>
        <w:ind w:left="284"/>
        <w:rPr>
          <w:i/>
        </w:rPr>
      </w:pPr>
      <w:r w:rsidRPr="00092241">
        <w:rPr>
          <w:i/>
        </w:rPr>
        <w:t>Lorsque vous déplacez votre curseur sur une case de l’horaire, la date et l’heure correspondant à la sélection apparaissent en surbrillance.</w:t>
      </w:r>
      <w:r w:rsidR="008E318A" w:rsidRPr="00092241">
        <w:rPr>
          <w:i/>
        </w:rPr>
        <w:t xml:space="preserve"> </w:t>
      </w:r>
    </w:p>
    <w:p w:rsidR="002435BB" w:rsidRDefault="002435BB" w:rsidP="00092241">
      <w:pPr>
        <w:ind w:left="284"/>
        <w:rPr>
          <w:i/>
        </w:rPr>
      </w:pPr>
    </w:p>
    <w:p w:rsidR="006467D8" w:rsidRPr="006467D8" w:rsidRDefault="006467D8" w:rsidP="00092241">
      <w:pPr>
        <w:ind w:left="284"/>
      </w:pPr>
      <w:r>
        <w:rPr>
          <w:i/>
        </w:rPr>
        <w:t xml:space="preserve">Les plages ouvertes apparaissent en </w:t>
      </w:r>
      <w:r w:rsidR="00E94904">
        <w:rPr>
          <w:i/>
          <w:noProof/>
        </w:rPr>
        <w:drawing>
          <wp:inline distT="0" distB="0" distL="0" distR="0">
            <wp:extent cx="233680" cy="159385"/>
            <wp:effectExtent l="19050" t="0" r="0" b="0"/>
            <wp:docPr id="184"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40" cstate="print"/>
                    <a:srcRect/>
                    <a:stretch>
                      <a:fillRect/>
                    </a:stretch>
                  </pic:blipFill>
                  <pic:spPr bwMode="auto">
                    <a:xfrm>
                      <a:off x="0" y="0"/>
                      <a:ext cx="233680" cy="159385"/>
                    </a:xfrm>
                    <a:prstGeom prst="rect">
                      <a:avLst/>
                    </a:prstGeom>
                    <a:noFill/>
                    <a:ln w="9525">
                      <a:noFill/>
                      <a:miter lim="800000"/>
                      <a:headEnd/>
                      <a:tailEnd/>
                    </a:ln>
                  </pic:spPr>
                </pic:pic>
              </a:graphicData>
            </a:graphic>
          </wp:inline>
        </w:drawing>
      </w:r>
      <w:r>
        <w:rPr>
          <w:i/>
        </w:rPr>
        <w:t xml:space="preserve"> et les plages fermées en </w:t>
      </w:r>
      <w:r w:rsidR="00E94904">
        <w:rPr>
          <w:i/>
          <w:noProof/>
        </w:rPr>
        <w:drawing>
          <wp:inline distT="0" distB="0" distL="0" distR="0">
            <wp:extent cx="255270" cy="159385"/>
            <wp:effectExtent l="19050" t="0" r="0" b="0"/>
            <wp:docPr id="185"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41" cstate="print"/>
                    <a:srcRect/>
                    <a:stretch>
                      <a:fillRect/>
                    </a:stretch>
                  </pic:blipFill>
                  <pic:spPr bwMode="auto">
                    <a:xfrm>
                      <a:off x="0" y="0"/>
                      <a:ext cx="255270" cy="159385"/>
                    </a:xfrm>
                    <a:prstGeom prst="rect">
                      <a:avLst/>
                    </a:prstGeom>
                    <a:noFill/>
                    <a:ln w="9525">
                      <a:noFill/>
                      <a:miter lim="800000"/>
                      <a:headEnd/>
                      <a:tailEnd/>
                    </a:ln>
                  </pic:spPr>
                </pic:pic>
              </a:graphicData>
            </a:graphic>
          </wp:inline>
        </w:drawing>
      </w:r>
      <w:r>
        <w:t>.</w:t>
      </w:r>
    </w:p>
    <w:p w:rsidR="006467D8" w:rsidRPr="00092241" w:rsidRDefault="006467D8" w:rsidP="00092241">
      <w:pPr>
        <w:ind w:left="284"/>
        <w:rPr>
          <w:i/>
        </w:rPr>
      </w:pPr>
    </w:p>
    <w:p w:rsidR="002435BB" w:rsidRPr="00092241" w:rsidRDefault="002435BB" w:rsidP="00092241">
      <w:pPr>
        <w:ind w:left="284"/>
        <w:rPr>
          <w:i/>
        </w:rPr>
      </w:pPr>
      <w:r w:rsidRPr="00092241">
        <w:rPr>
          <w:i/>
        </w:rPr>
        <w:t>Le total des heures d’ouverture de chaque journée apparaît sous la colonne correspondante.</w:t>
      </w:r>
    </w:p>
    <w:p w:rsidR="002435BB" w:rsidRPr="00092241" w:rsidRDefault="002435BB" w:rsidP="00092241">
      <w:pPr>
        <w:ind w:left="284"/>
        <w:rPr>
          <w:i/>
        </w:rPr>
      </w:pPr>
    </w:p>
    <w:p w:rsidR="002435BB" w:rsidRPr="00092241" w:rsidRDefault="002435BB" w:rsidP="00092241">
      <w:pPr>
        <w:ind w:left="284"/>
        <w:rPr>
          <w:i/>
        </w:rPr>
      </w:pPr>
      <w:r w:rsidRPr="00092241">
        <w:rPr>
          <w:i/>
        </w:rPr>
        <w:t>Le total des heures d’ouverture hebdomadaire apparaît au bas de la fenêtre</w:t>
      </w:r>
    </w:p>
    <w:p w:rsidR="00E3022A" w:rsidRDefault="00E3022A" w:rsidP="008C0A19"/>
    <w:p w:rsidR="0063559C" w:rsidRDefault="00DD5584" w:rsidP="004B2BBA">
      <w:pPr>
        <w:ind w:left="284" w:hanging="284"/>
      </w:pPr>
      <w:r>
        <w:t>2</w:t>
      </w:r>
      <w:r w:rsidR="0063559C">
        <w:t xml:space="preserve">. </w:t>
      </w:r>
      <w:r w:rsidR="0063559C" w:rsidRPr="006626AB">
        <w:rPr>
          <w:b/>
        </w:rPr>
        <w:t>Sélectionnez l’</w:t>
      </w:r>
      <w:r w:rsidR="00092241" w:rsidRPr="006626AB">
        <w:rPr>
          <w:b/>
        </w:rPr>
        <w:t>horaire</w:t>
      </w:r>
      <w:r w:rsidR="00092241">
        <w:t xml:space="preserve"> à modifier en le choisissant </w:t>
      </w:r>
      <w:r w:rsidR="0063559C">
        <w:t>dans la liste déroulante</w:t>
      </w:r>
      <w:r w:rsidR="00092241">
        <w:t xml:space="preserve"> qui apparaît en cliquant sur </w:t>
      </w:r>
      <w:r w:rsidR="00E94904">
        <w:rPr>
          <w:noProof/>
        </w:rPr>
        <w:drawing>
          <wp:inline distT="0" distB="0" distL="0" distR="0">
            <wp:extent cx="180975" cy="180975"/>
            <wp:effectExtent l="19050" t="0" r="9525" b="0"/>
            <wp:docPr id="186"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66"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092241">
        <w:t>.</w:t>
      </w:r>
    </w:p>
    <w:p w:rsidR="00092241" w:rsidRDefault="00092241" w:rsidP="008C0A19"/>
    <w:p w:rsidR="00092241" w:rsidRDefault="00092241" w:rsidP="00092241">
      <w:pPr>
        <w:ind w:left="284"/>
        <w:rPr>
          <w:i/>
        </w:rPr>
      </w:pPr>
      <w:r>
        <w:rPr>
          <w:i/>
        </w:rPr>
        <w:t>L’horaire</w:t>
      </w:r>
      <w:r>
        <w:t xml:space="preserve"> * Défaut *</w:t>
      </w:r>
      <w:r>
        <w:rPr>
          <w:i/>
        </w:rPr>
        <w:t xml:space="preserve"> est sélecti</w:t>
      </w:r>
      <w:r w:rsidR="00675FA1">
        <w:rPr>
          <w:i/>
        </w:rPr>
        <w:t>onné</w:t>
      </w:r>
      <w:r>
        <w:rPr>
          <w:i/>
        </w:rPr>
        <w:t xml:space="preserve"> par défaut.</w:t>
      </w:r>
    </w:p>
    <w:p w:rsidR="00092241" w:rsidRDefault="00092241" w:rsidP="00092241">
      <w:pPr>
        <w:ind w:left="284"/>
        <w:rPr>
          <w:i/>
        </w:rPr>
      </w:pPr>
    </w:p>
    <w:p w:rsidR="00092241" w:rsidRPr="00092241" w:rsidRDefault="00092241" w:rsidP="00092241">
      <w:pPr>
        <w:ind w:left="284"/>
        <w:rPr>
          <w:i/>
        </w:rPr>
      </w:pPr>
      <w:r>
        <w:rPr>
          <w:i/>
        </w:rPr>
        <w:t>Les autres horaires existants</w:t>
      </w:r>
      <w:r w:rsidR="00473184">
        <w:rPr>
          <w:i/>
        </w:rPr>
        <w:t>, les horaires spécifiques</w:t>
      </w:r>
      <w:r w:rsidR="00BF7F18">
        <w:rPr>
          <w:i/>
        </w:rPr>
        <w:t xml:space="preserve"> à une date sélectionnée</w:t>
      </w:r>
      <w:r w:rsidR="00473184">
        <w:rPr>
          <w:i/>
        </w:rPr>
        <w:t>,</w:t>
      </w:r>
      <w:r>
        <w:rPr>
          <w:i/>
        </w:rPr>
        <w:t xml:space="preserve"> se présentent sous la forme Année-Mois-Jour</w:t>
      </w:r>
      <w:r w:rsidR="00473184">
        <w:rPr>
          <w:i/>
        </w:rPr>
        <w:t>.</w:t>
      </w:r>
    </w:p>
    <w:p w:rsidR="0063559C" w:rsidRDefault="0063559C" w:rsidP="008C0A19"/>
    <w:p w:rsidR="006606D6" w:rsidRDefault="00DD5584" w:rsidP="008C0A19">
      <w:pPr>
        <w:ind w:left="180" w:hanging="180"/>
      </w:pPr>
      <w:r>
        <w:t>3</w:t>
      </w:r>
      <w:r w:rsidR="006606D6">
        <w:t xml:space="preserve">. Choix du </w:t>
      </w:r>
      <w:r w:rsidR="006606D6" w:rsidRPr="006626AB">
        <w:rPr>
          <w:b/>
        </w:rPr>
        <w:t>type de m</w:t>
      </w:r>
      <w:r w:rsidR="00092241" w:rsidRPr="006626AB">
        <w:rPr>
          <w:b/>
        </w:rPr>
        <w:t>odification</w:t>
      </w:r>
      <w:r w:rsidR="006606D6">
        <w:t> :</w:t>
      </w:r>
    </w:p>
    <w:p w:rsidR="006606D6" w:rsidRDefault="006606D6" w:rsidP="008C0A19">
      <w:pPr>
        <w:ind w:left="180" w:hanging="180"/>
      </w:pPr>
    </w:p>
    <w:p w:rsidR="006626AB" w:rsidRDefault="006626AB" w:rsidP="006626AB">
      <w:pPr>
        <w:ind w:firstLine="708"/>
      </w:pPr>
      <w:r>
        <w:t xml:space="preserve">3a. </w:t>
      </w:r>
      <w:r w:rsidRPr="006626AB">
        <w:rPr>
          <w:b/>
        </w:rPr>
        <w:t>Plage</w:t>
      </w:r>
      <w:r w:rsidR="00E4512C">
        <w:rPr>
          <w:b/>
        </w:rPr>
        <w:t>s</w:t>
      </w:r>
      <w:r w:rsidRPr="006626AB">
        <w:rPr>
          <w:b/>
        </w:rPr>
        <w:t xml:space="preserve"> d’horaire ouverte</w:t>
      </w:r>
      <w:r w:rsidR="00E4512C">
        <w:rPr>
          <w:b/>
        </w:rPr>
        <w:t>s</w:t>
      </w:r>
      <w:r>
        <w:t> :</w:t>
      </w:r>
    </w:p>
    <w:p w:rsidR="006626AB" w:rsidRDefault="006626AB" w:rsidP="006606D6">
      <w:pPr>
        <w:ind w:left="180" w:firstLine="528"/>
      </w:pPr>
    </w:p>
    <w:p w:rsidR="0063559C" w:rsidRDefault="00DD5584" w:rsidP="006626AB">
      <w:pPr>
        <w:ind w:left="748" w:firstLine="528"/>
      </w:pPr>
      <w:r>
        <w:t>3</w:t>
      </w:r>
      <w:r w:rsidR="006606D6">
        <w:t>a.</w:t>
      </w:r>
      <w:r w:rsidR="000C7CFD">
        <w:t>1.</w:t>
      </w:r>
      <w:r w:rsidR="006606D6">
        <w:t xml:space="preserve"> C</w:t>
      </w:r>
      <w:r w:rsidR="00092241">
        <w:t>liquez sur</w:t>
      </w:r>
      <w:r w:rsidR="0063559C">
        <w:t xml:space="preserve"> </w:t>
      </w:r>
      <w:r w:rsidR="00E94904">
        <w:rPr>
          <w:noProof/>
        </w:rPr>
        <w:drawing>
          <wp:inline distT="0" distB="0" distL="0" distR="0">
            <wp:extent cx="1329055" cy="233680"/>
            <wp:effectExtent l="19050" t="0" r="4445" b="0"/>
            <wp:docPr id="187"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42" cstate="print"/>
                    <a:srcRect/>
                    <a:stretch>
                      <a:fillRect/>
                    </a:stretch>
                  </pic:blipFill>
                  <pic:spPr bwMode="auto">
                    <a:xfrm>
                      <a:off x="0" y="0"/>
                      <a:ext cx="1329055" cy="233680"/>
                    </a:xfrm>
                    <a:prstGeom prst="rect">
                      <a:avLst/>
                    </a:prstGeom>
                    <a:noFill/>
                    <a:ln w="9525">
                      <a:noFill/>
                      <a:miter lim="800000"/>
                      <a:headEnd/>
                      <a:tailEnd/>
                    </a:ln>
                  </pic:spPr>
                </pic:pic>
              </a:graphicData>
            </a:graphic>
          </wp:inline>
        </w:drawing>
      </w:r>
      <w:r w:rsidR="000C7CFD">
        <w:t>;</w:t>
      </w:r>
    </w:p>
    <w:p w:rsidR="0063559C" w:rsidRDefault="0063559C" w:rsidP="008C0A19">
      <w:pPr>
        <w:ind w:left="180" w:hanging="180"/>
      </w:pPr>
    </w:p>
    <w:p w:rsidR="000C7CFD" w:rsidRDefault="000C7CFD" w:rsidP="006626AB">
      <w:pPr>
        <w:ind w:left="1843"/>
        <w:rPr>
          <w:i/>
        </w:rPr>
      </w:pPr>
      <w:r>
        <w:rPr>
          <w:i/>
        </w:rPr>
        <w:t>Le texte du type de modification sélectionné apparaît en gras.</w:t>
      </w:r>
    </w:p>
    <w:p w:rsidR="006626AB" w:rsidRDefault="000C7CFD" w:rsidP="000C7CFD">
      <w:pPr>
        <w:rPr>
          <w:i/>
        </w:rPr>
      </w:pPr>
      <w:r>
        <w:rPr>
          <w:i/>
        </w:rPr>
        <w:tab/>
      </w:r>
    </w:p>
    <w:p w:rsidR="000C7CFD" w:rsidRPr="006626AB" w:rsidRDefault="00DD5584" w:rsidP="006626AB">
      <w:pPr>
        <w:ind w:left="568" w:firstLine="708"/>
        <w:rPr>
          <w:i/>
        </w:rPr>
      </w:pPr>
      <w:r>
        <w:t>3</w:t>
      </w:r>
      <w:r w:rsidR="000C7CFD">
        <w:t xml:space="preserve">a.2. Double-cliquez dans une case pour </w:t>
      </w:r>
      <w:r w:rsidR="00DB2A34">
        <w:t>activer le mode de modification;</w:t>
      </w:r>
    </w:p>
    <w:p w:rsidR="000C7CFD" w:rsidRDefault="000C7CFD" w:rsidP="000C7CFD"/>
    <w:p w:rsidR="000C7CFD" w:rsidRDefault="000C7CFD" w:rsidP="006626AB">
      <w:pPr>
        <w:ind w:left="1843"/>
        <w:rPr>
          <w:i/>
        </w:rPr>
      </w:pPr>
      <w:r>
        <w:rPr>
          <w:i/>
        </w:rPr>
        <w:lastRenderedPageBreak/>
        <w:t xml:space="preserve">Le curseur devient </w:t>
      </w:r>
      <w:r w:rsidR="00E94904">
        <w:rPr>
          <w:i/>
          <w:noProof/>
        </w:rPr>
        <w:drawing>
          <wp:inline distT="0" distB="0" distL="0" distR="0">
            <wp:extent cx="212725" cy="212725"/>
            <wp:effectExtent l="19050" t="0" r="0" b="0"/>
            <wp:docPr id="188"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43" cstate="print"/>
                    <a:srcRect/>
                    <a:stretch>
                      <a:fillRect/>
                    </a:stretch>
                  </pic:blipFill>
                  <pic:spPr bwMode="auto">
                    <a:xfrm>
                      <a:off x="0" y="0"/>
                      <a:ext cx="212725" cy="212725"/>
                    </a:xfrm>
                    <a:prstGeom prst="rect">
                      <a:avLst/>
                    </a:prstGeom>
                    <a:noFill/>
                    <a:ln w="9525">
                      <a:noFill/>
                      <a:miter lim="800000"/>
                      <a:headEnd/>
                      <a:tailEnd/>
                    </a:ln>
                  </pic:spPr>
                </pic:pic>
              </a:graphicData>
            </a:graphic>
          </wp:inline>
        </w:drawing>
      </w:r>
      <w:r>
        <w:rPr>
          <w:i/>
        </w:rPr>
        <w:t xml:space="preserve">, signifiant que vous êtes en mode </w:t>
      </w:r>
      <w:r w:rsidR="00DB2A34">
        <w:rPr>
          <w:i/>
        </w:rPr>
        <w:t xml:space="preserve">de </w:t>
      </w:r>
      <w:r>
        <w:rPr>
          <w:i/>
        </w:rPr>
        <w:t>modification.</w:t>
      </w:r>
    </w:p>
    <w:p w:rsidR="000C7CFD" w:rsidRDefault="000C7CFD" w:rsidP="000C7CFD">
      <w:pPr>
        <w:rPr>
          <w:i/>
        </w:rPr>
      </w:pPr>
    </w:p>
    <w:p w:rsidR="000C7CFD" w:rsidRDefault="00DD5584" w:rsidP="006626AB">
      <w:pPr>
        <w:ind w:left="1843" w:hanging="567"/>
      </w:pPr>
      <w:r>
        <w:t>3</w:t>
      </w:r>
      <w:r w:rsidR="000C7CFD">
        <w:t xml:space="preserve">a.3. </w:t>
      </w:r>
      <w:r w:rsidR="006467D8">
        <w:t xml:space="preserve">Glissez le curseur sur </w:t>
      </w:r>
      <w:r w:rsidR="00537282">
        <w:t>chacune d</w:t>
      </w:r>
      <w:r w:rsidR="006467D8">
        <w:t>es plages</w:t>
      </w:r>
      <w:r w:rsidR="000C7CFD">
        <w:t xml:space="preserve"> </w:t>
      </w:r>
      <w:r w:rsidR="006467D8">
        <w:t>fermées que vous désirez transformer en plages ouvertes</w:t>
      </w:r>
      <w:r w:rsidR="00DB2A34">
        <w:t>;</w:t>
      </w:r>
    </w:p>
    <w:p w:rsidR="00D20060" w:rsidRDefault="00D20060" w:rsidP="00D20060">
      <w:pPr>
        <w:ind w:left="1276" w:hanging="567"/>
      </w:pPr>
    </w:p>
    <w:p w:rsidR="00D20060" w:rsidRDefault="00D20060" w:rsidP="006626AB">
      <w:pPr>
        <w:ind w:left="1843"/>
        <w:rPr>
          <w:i/>
        </w:rPr>
      </w:pPr>
      <w:r>
        <w:rPr>
          <w:i/>
        </w:rPr>
        <w:t xml:space="preserve">Les plages touchées prennent la couleur </w:t>
      </w:r>
      <w:r w:rsidR="00E94904">
        <w:rPr>
          <w:i/>
          <w:noProof/>
        </w:rPr>
        <w:drawing>
          <wp:inline distT="0" distB="0" distL="0" distR="0">
            <wp:extent cx="233680" cy="159385"/>
            <wp:effectExtent l="19050" t="0" r="0" b="0"/>
            <wp:docPr id="189"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40" cstate="print"/>
                    <a:srcRect/>
                    <a:stretch>
                      <a:fillRect/>
                    </a:stretch>
                  </pic:blipFill>
                  <pic:spPr bwMode="auto">
                    <a:xfrm>
                      <a:off x="0" y="0"/>
                      <a:ext cx="233680" cy="159385"/>
                    </a:xfrm>
                    <a:prstGeom prst="rect">
                      <a:avLst/>
                    </a:prstGeom>
                    <a:noFill/>
                    <a:ln w="9525">
                      <a:noFill/>
                      <a:miter lim="800000"/>
                      <a:headEnd/>
                      <a:tailEnd/>
                    </a:ln>
                  </pic:spPr>
                </pic:pic>
              </a:graphicData>
            </a:graphic>
          </wp:inline>
        </w:drawing>
      </w:r>
      <w:r>
        <w:rPr>
          <w:i/>
        </w:rPr>
        <w:t>, signifiant qu’elles sont désormais ouvertes. Les heures d’ouverture hebdomadaire</w:t>
      </w:r>
      <w:r w:rsidR="00DD5584">
        <w:rPr>
          <w:i/>
        </w:rPr>
        <w:t>s</w:t>
      </w:r>
      <w:r>
        <w:rPr>
          <w:i/>
        </w:rPr>
        <w:t xml:space="preserve"> et des jours correspondant</w:t>
      </w:r>
      <w:r w:rsidR="00DD5584">
        <w:rPr>
          <w:i/>
        </w:rPr>
        <w:t>s</w:t>
      </w:r>
      <w:r>
        <w:rPr>
          <w:i/>
        </w:rPr>
        <w:t xml:space="preserve"> s’</w:t>
      </w:r>
      <w:r w:rsidR="00DD5584">
        <w:rPr>
          <w:i/>
        </w:rPr>
        <w:t>ajustent automatiquement en fonction des modifications effectuées.</w:t>
      </w:r>
    </w:p>
    <w:p w:rsidR="007F3F23" w:rsidRDefault="007F3F23" w:rsidP="006626AB">
      <w:pPr>
        <w:ind w:left="1843"/>
        <w:rPr>
          <w:i/>
        </w:rPr>
      </w:pPr>
    </w:p>
    <w:p w:rsidR="007F3F23" w:rsidRPr="00D20060" w:rsidRDefault="00537282" w:rsidP="006626AB">
      <w:pPr>
        <w:ind w:left="1843"/>
        <w:rPr>
          <w:i/>
        </w:rPr>
      </w:pPr>
      <w:r>
        <w:rPr>
          <w:i/>
        </w:rPr>
        <w:t xml:space="preserve">Pour </w:t>
      </w:r>
      <w:r w:rsidR="007F3F23">
        <w:rPr>
          <w:i/>
        </w:rPr>
        <w:t xml:space="preserve">interrompre la modification </w:t>
      </w:r>
      <w:r>
        <w:rPr>
          <w:i/>
        </w:rPr>
        <w:t>des plages d’horaire lorsque vous déplacez le curseur, maintenez enfoncé le bouton gauche de la souris</w:t>
      </w:r>
      <w:r w:rsidR="007F3F23">
        <w:rPr>
          <w:i/>
        </w:rPr>
        <w:t>.</w:t>
      </w:r>
    </w:p>
    <w:p w:rsidR="00DD5584" w:rsidRDefault="00DD5584" w:rsidP="000C7CFD">
      <w:pPr>
        <w:rPr>
          <w:i/>
        </w:rPr>
      </w:pPr>
      <w:r>
        <w:rPr>
          <w:i/>
        </w:rPr>
        <w:tab/>
      </w:r>
    </w:p>
    <w:p w:rsidR="000C7CFD" w:rsidRDefault="00F64D7E" w:rsidP="006626AB">
      <w:pPr>
        <w:ind w:left="1843" w:hanging="567"/>
      </w:pPr>
      <w:r>
        <w:t>3</w:t>
      </w:r>
      <w:r w:rsidR="00DD5584">
        <w:t>a.4. Cliquez sur le bouton gauche de la souris pour désactiver le mode de modification.</w:t>
      </w:r>
    </w:p>
    <w:p w:rsidR="00DD5584" w:rsidRDefault="00DD5584" w:rsidP="00DD5584">
      <w:pPr>
        <w:ind w:left="1276" w:hanging="568"/>
      </w:pPr>
    </w:p>
    <w:p w:rsidR="00DD5584" w:rsidRPr="00DB2A34" w:rsidRDefault="00DD5584" w:rsidP="006626AB">
      <w:pPr>
        <w:ind w:left="1843"/>
        <w:rPr>
          <w:i/>
        </w:rPr>
      </w:pPr>
      <w:r>
        <w:rPr>
          <w:i/>
        </w:rPr>
        <w:t>Le curseur redevient</w:t>
      </w:r>
      <w:r w:rsidR="00E94904">
        <w:rPr>
          <w:i/>
          <w:noProof/>
        </w:rPr>
        <w:drawing>
          <wp:inline distT="0" distB="0" distL="0" distR="0">
            <wp:extent cx="212725" cy="212725"/>
            <wp:effectExtent l="19050" t="0" r="0" b="0"/>
            <wp:docPr id="190"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44" cstate="print"/>
                    <a:srcRect/>
                    <a:stretch>
                      <a:fillRect/>
                    </a:stretch>
                  </pic:blipFill>
                  <pic:spPr bwMode="auto">
                    <a:xfrm>
                      <a:off x="0" y="0"/>
                      <a:ext cx="212725" cy="212725"/>
                    </a:xfrm>
                    <a:prstGeom prst="rect">
                      <a:avLst/>
                    </a:prstGeom>
                    <a:noFill/>
                    <a:ln w="9525">
                      <a:noFill/>
                      <a:miter lim="800000"/>
                      <a:headEnd/>
                      <a:tailEnd/>
                    </a:ln>
                  </pic:spPr>
                </pic:pic>
              </a:graphicData>
            </a:graphic>
          </wp:inline>
        </w:drawing>
      </w:r>
      <w:r>
        <w:t xml:space="preserve">, </w:t>
      </w:r>
      <w:r w:rsidRPr="00DB2A34">
        <w:rPr>
          <w:i/>
        </w:rPr>
        <w:t xml:space="preserve">signifiant que vous n’êtes plus en mode </w:t>
      </w:r>
      <w:r w:rsidR="00DB2A34">
        <w:rPr>
          <w:i/>
        </w:rPr>
        <w:t xml:space="preserve">de </w:t>
      </w:r>
      <w:r w:rsidRPr="00DB2A34">
        <w:rPr>
          <w:i/>
        </w:rPr>
        <w:t>modification.</w:t>
      </w:r>
    </w:p>
    <w:p w:rsidR="006606D6" w:rsidRDefault="006606D6" w:rsidP="008C0A19">
      <w:pPr>
        <w:ind w:left="180" w:hanging="180"/>
      </w:pPr>
    </w:p>
    <w:p w:rsidR="008A3D15" w:rsidRPr="00DB2A34" w:rsidRDefault="00F64D7E" w:rsidP="00DB2A34">
      <w:pPr>
        <w:ind w:firstLine="708"/>
        <w:rPr>
          <w:b/>
        </w:rPr>
      </w:pPr>
      <w:r>
        <w:t>3</w:t>
      </w:r>
      <w:r w:rsidR="00DB2A34">
        <w:t xml:space="preserve">b. </w:t>
      </w:r>
      <w:r w:rsidR="00DB2A34">
        <w:rPr>
          <w:b/>
        </w:rPr>
        <w:t>Plages d’horaire fermées :</w:t>
      </w:r>
    </w:p>
    <w:p w:rsidR="008A3D15" w:rsidRDefault="008A3D15" w:rsidP="008A3D15">
      <w:pPr>
        <w:ind w:left="748" w:firstLine="528"/>
      </w:pPr>
    </w:p>
    <w:p w:rsidR="006606D6" w:rsidRDefault="00DD5584" w:rsidP="008A3D15">
      <w:pPr>
        <w:ind w:left="748" w:firstLine="528"/>
      </w:pPr>
      <w:r>
        <w:t>3</w:t>
      </w:r>
      <w:r w:rsidR="000C7CFD">
        <w:t xml:space="preserve">b.1. </w:t>
      </w:r>
      <w:r w:rsidR="006606D6">
        <w:t xml:space="preserve">Cliquez sur </w:t>
      </w:r>
      <w:r w:rsidR="00E94904">
        <w:rPr>
          <w:noProof/>
        </w:rPr>
        <w:drawing>
          <wp:inline distT="0" distB="0" distL="0" distR="0">
            <wp:extent cx="1329055" cy="233680"/>
            <wp:effectExtent l="19050" t="0" r="4445" b="0"/>
            <wp:docPr id="191"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45" cstate="print"/>
                    <a:srcRect/>
                    <a:stretch>
                      <a:fillRect/>
                    </a:stretch>
                  </pic:blipFill>
                  <pic:spPr bwMode="auto">
                    <a:xfrm>
                      <a:off x="0" y="0"/>
                      <a:ext cx="1329055" cy="233680"/>
                    </a:xfrm>
                    <a:prstGeom prst="rect">
                      <a:avLst/>
                    </a:prstGeom>
                    <a:noFill/>
                    <a:ln w="9525">
                      <a:noFill/>
                      <a:miter lim="800000"/>
                      <a:headEnd/>
                      <a:tailEnd/>
                    </a:ln>
                  </pic:spPr>
                </pic:pic>
              </a:graphicData>
            </a:graphic>
          </wp:inline>
        </w:drawing>
      </w:r>
      <w:r w:rsidR="00DB2A34">
        <w:t>;</w:t>
      </w:r>
    </w:p>
    <w:p w:rsidR="000C7CFD" w:rsidRDefault="000C7CFD" w:rsidP="008C0A19">
      <w:pPr>
        <w:ind w:left="180" w:hanging="180"/>
      </w:pPr>
    </w:p>
    <w:p w:rsidR="000C7CFD" w:rsidRPr="0063559C" w:rsidRDefault="000C7CFD" w:rsidP="00DB2A34">
      <w:pPr>
        <w:ind w:left="1843"/>
        <w:rPr>
          <w:i/>
        </w:rPr>
      </w:pPr>
      <w:r>
        <w:rPr>
          <w:i/>
        </w:rPr>
        <w:t>Le texte du type de modification sélectionné apparaît en gras.</w:t>
      </w:r>
    </w:p>
    <w:p w:rsidR="008A3D15" w:rsidRDefault="008A3D15" w:rsidP="008A3D15">
      <w:pPr>
        <w:ind w:left="568" w:firstLine="708"/>
      </w:pPr>
    </w:p>
    <w:p w:rsidR="008A3D15" w:rsidRPr="006626AB" w:rsidRDefault="008A3D15" w:rsidP="008A3D15">
      <w:pPr>
        <w:ind w:left="568" w:firstLine="708"/>
        <w:rPr>
          <w:i/>
        </w:rPr>
      </w:pPr>
      <w:r>
        <w:t>3</w:t>
      </w:r>
      <w:r w:rsidR="00DB2A34">
        <w:t>b</w:t>
      </w:r>
      <w:r>
        <w:t xml:space="preserve">.2. Double-cliquez dans une case pour </w:t>
      </w:r>
      <w:r w:rsidR="00DB2A34">
        <w:t>activer le mode de modification;</w:t>
      </w:r>
    </w:p>
    <w:p w:rsidR="008A3D15" w:rsidRDefault="008A3D15" w:rsidP="008A3D15"/>
    <w:p w:rsidR="008A3D15" w:rsidRDefault="008A3D15" w:rsidP="008A3D15">
      <w:pPr>
        <w:ind w:left="1843"/>
        <w:rPr>
          <w:i/>
        </w:rPr>
      </w:pPr>
      <w:r>
        <w:rPr>
          <w:i/>
        </w:rPr>
        <w:t xml:space="preserve">Le curseur devient </w:t>
      </w:r>
      <w:r w:rsidR="00E94904">
        <w:rPr>
          <w:i/>
          <w:noProof/>
        </w:rPr>
        <w:drawing>
          <wp:inline distT="0" distB="0" distL="0" distR="0">
            <wp:extent cx="212725" cy="212725"/>
            <wp:effectExtent l="19050" t="0" r="0" b="0"/>
            <wp:docPr id="192"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43" cstate="print"/>
                    <a:srcRect/>
                    <a:stretch>
                      <a:fillRect/>
                    </a:stretch>
                  </pic:blipFill>
                  <pic:spPr bwMode="auto">
                    <a:xfrm>
                      <a:off x="0" y="0"/>
                      <a:ext cx="212725" cy="212725"/>
                    </a:xfrm>
                    <a:prstGeom prst="rect">
                      <a:avLst/>
                    </a:prstGeom>
                    <a:noFill/>
                    <a:ln w="9525">
                      <a:noFill/>
                      <a:miter lim="800000"/>
                      <a:headEnd/>
                      <a:tailEnd/>
                    </a:ln>
                  </pic:spPr>
                </pic:pic>
              </a:graphicData>
            </a:graphic>
          </wp:inline>
        </w:drawing>
      </w:r>
      <w:r>
        <w:rPr>
          <w:i/>
        </w:rPr>
        <w:t xml:space="preserve">, signifiant que vous êtes en mode </w:t>
      </w:r>
      <w:r w:rsidR="00DB2A34">
        <w:rPr>
          <w:i/>
        </w:rPr>
        <w:t xml:space="preserve">de </w:t>
      </w:r>
      <w:r>
        <w:rPr>
          <w:i/>
        </w:rPr>
        <w:t>modification.</w:t>
      </w:r>
    </w:p>
    <w:p w:rsidR="008A3D15" w:rsidRDefault="008A3D15" w:rsidP="008A3D15">
      <w:pPr>
        <w:rPr>
          <w:i/>
        </w:rPr>
      </w:pPr>
    </w:p>
    <w:p w:rsidR="008A3D15" w:rsidRDefault="008A3D15" w:rsidP="008A3D15">
      <w:pPr>
        <w:ind w:left="1843" w:hanging="567"/>
      </w:pPr>
      <w:r>
        <w:t>3</w:t>
      </w:r>
      <w:r w:rsidR="00DB2A34">
        <w:t>b</w:t>
      </w:r>
      <w:r>
        <w:t xml:space="preserve">.3. Glissez le curseur sur </w:t>
      </w:r>
      <w:r w:rsidR="00537282">
        <w:t>chacune de</w:t>
      </w:r>
      <w:r>
        <w:t xml:space="preserve">s plages </w:t>
      </w:r>
      <w:r w:rsidR="00DB2A34">
        <w:t>ouvertes</w:t>
      </w:r>
      <w:r>
        <w:t xml:space="preserve"> que vous désirez transformer en </w:t>
      </w:r>
      <w:r w:rsidR="00DB2A34">
        <w:t>plages fermées;</w:t>
      </w:r>
    </w:p>
    <w:p w:rsidR="008A3D15" w:rsidRDefault="008A3D15" w:rsidP="008A3D15">
      <w:pPr>
        <w:ind w:left="1276" w:hanging="567"/>
      </w:pPr>
    </w:p>
    <w:p w:rsidR="008A3D15" w:rsidRDefault="008A3D15" w:rsidP="008A3D15">
      <w:pPr>
        <w:ind w:left="1843"/>
        <w:rPr>
          <w:i/>
        </w:rPr>
      </w:pPr>
      <w:r>
        <w:rPr>
          <w:i/>
        </w:rPr>
        <w:t xml:space="preserve">Les plages touchées prennent la couleur </w:t>
      </w:r>
      <w:r w:rsidR="00E94904">
        <w:rPr>
          <w:i/>
          <w:noProof/>
        </w:rPr>
        <w:drawing>
          <wp:inline distT="0" distB="0" distL="0" distR="0">
            <wp:extent cx="255270" cy="159385"/>
            <wp:effectExtent l="19050" t="0" r="0" b="0"/>
            <wp:docPr id="193"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41" cstate="print"/>
                    <a:srcRect/>
                    <a:stretch>
                      <a:fillRect/>
                    </a:stretch>
                  </pic:blipFill>
                  <pic:spPr bwMode="auto">
                    <a:xfrm>
                      <a:off x="0" y="0"/>
                      <a:ext cx="255270" cy="159385"/>
                    </a:xfrm>
                    <a:prstGeom prst="rect">
                      <a:avLst/>
                    </a:prstGeom>
                    <a:noFill/>
                    <a:ln w="9525">
                      <a:noFill/>
                      <a:miter lim="800000"/>
                      <a:headEnd/>
                      <a:tailEnd/>
                    </a:ln>
                  </pic:spPr>
                </pic:pic>
              </a:graphicData>
            </a:graphic>
          </wp:inline>
        </w:drawing>
      </w:r>
      <w:r>
        <w:rPr>
          <w:i/>
        </w:rPr>
        <w:t>, signifiant qu’elles sont désormais ouvertes. Les heures d’ouverture hebdomadaires et des jours correspondants s’ajustent automatiquement en fonction des modifications effectuées.</w:t>
      </w:r>
    </w:p>
    <w:p w:rsidR="00D55A3F" w:rsidRDefault="00D55A3F" w:rsidP="008A3D15">
      <w:pPr>
        <w:ind w:left="1843"/>
        <w:rPr>
          <w:i/>
        </w:rPr>
      </w:pPr>
    </w:p>
    <w:p w:rsidR="00D55A3F" w:rsidRPr="00D20060" w:rsidRDefault="00D55A3F" w:rsidP="008A3D15">
      <w:pPr>
        <w:ind w:left="1843"/>
        <w:rPr>
          <w:i/>
        </w:rPr>
      </w:pPr>
      <w:r>
        <w:rPr>
          <w:i/>
        </w:rPr>
        <w:t>Pour interrompre la modification des plages d’horaire lorsque vous déplacez le curseur, maintenez enfoncé le bouton gauche de la souris.</w:t>
      </w:r>
    </w:p>
    <w:p w:rsidR="008A3D15" w:rsidRDefault="008A3D15" w:rsidP="008A3D15">
      <w:pPr>
        <w:rPr>
          <w:i/>
        </w:rPr>
      </w:pPr>
      <w:r>
        <w:rPr>
          <w:i/>
        </w:rPr>
        <w:tab/>
      </w:r>
    </w:p>
    <w:p w:rsidR="008A3D15" w:rsidRDefault="008A3D15" w:rsidP="008A3D15">
      <w:pPr>
        <w:ind w:left="1843" w:hanging="567"/>
      </w:pPr>
      <w:r>
        <w:t>3</w:t>
      </w:r>
      <w:r w:rsidR="00DB2A34">
        <w:t>b</w:t>
      </w:r>
      <w:r>
        <w:t>.4. Cliquez sur le bouton gauche de la souris pour désactiver le mode de modification.</w:t>
      </w:r>
    </w:p>
    <w:p w:rsidR="00DB2A34" w:rsidRDefault="00DB2A34" w:rsidP="00DB2A34">
      <w:pPr>
        <w:rPr>
          <w:i/>
        </w:rPr>
      </w:pPr>
    </w:p>
    <w:p w:rsidR="008A3D15" w:rsidRPr="00DB2A34" w:rsidRDefault="008A3D15" w:rsidP="00DB2A34">
      <w:pPr>
        <w:ind w:left="1843"/>
        <w:rPr>
          <w:i/>
        </w:rPr>
      </w:pPr>
      <w:r w:rsidRPr="00DB2A34">
        <w:rPr>
          <w:i/>
        </w:rPr>
        <w:t>Le curseur redevient</w:t>
      </w:r>
      <w:r w:rsidR="00E94904">
        <w:rPr>
          <w:i/>
          <w:noProof/>
        </w:rPr>
        <w:drawing>
          <wp:inline distT="0" distB="0" distL="0" distR="0">
            <wp:extent cx="212725" cy="212725"/>
            <wp:effectExtent l="19050" t="0" r="0" b="0"/>
            <wp:docPr id="194"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44" cstate="print"/>
                    <a:srcRect/>
                    <a:stretch>
                      <a:fillRect/>
                    </a:stretch>
                  </pic:blipFill>
                  <pic:spPr bwMode="auto">
                    <a:xfrm>
                      <a:off x="0" y="0"/>
                      <a:ext cx="212725" cy="212725"/>
                    </a:xfrm>
                    <a:prstGeom prst="rect">
                      <a:avLst/>
                    </a:prstGeom>
                    <a:noFill/>
                    <a:ln w="9525">
                      <a:noFill/>
                      <a:miter lim="800000"/>
                      <a:headEnd/>
                      <a:tailEnd/>
                    </a:ln>
                  </pic:spPr>
                </pic:pic>
              </a:graphicData>
            </a:graphic>
          </wp:inline>
        </w:drawing>
      </w:r>
      <w:r w:rsidRPr="00DB2A34">
        <w:rPr>
          <w:i/>
        </w:rPr>
        <w:t xml:space="preserve">, signifiant que vous n’êtes plus en mode </w:t>
      </w:r>
      <w:r w:rsidR="00DB2A34" w:rsidRPr="00DB2A34">
        <w:rPr>
          <w:i/>
        </w:rPr>
        <w:t xml:space="preserve">de </w:t>
      </w:r>
      <w:r w:rsidRPr="00DB2A34">
        <w:rPr>
          <w:i/>
        </w:rPr>
        <w:t>modification.</w:t>
      </w:r>
    </w:p>
    <w:p w:rsidR="008A3D15" w:rsidRPr="00DB2A34" w:rsidRDefault="008A3D15" w:rsidP="008A3D15">
      <w:pPr>
        <w:ind w:left="180" w:hanging="180"/>
        <w:rPr>
          <w:i/>
        </w:rPr>
      </w:pPr>
    </w:p>
    <w:p w:rsidR="006D2E09" w:rsidRDefault="006D2E09" w:rsidP="008C0A19">
      <w:pPr>
        <w:ind w:left="180" w:hanging="180"/>
      </w:pPr>
      <w:r>
        <w:t xml:space="preserve">4. </w:t>
      </w:r>
      <w:r w:rsidRPr="006D2E09">
        <w:rPr>
          <w:b/>
        </w:rPr>
        <w:t>Enregistrement</w:t>
      </w:r>
      <w:r>
        <w:t xml:space="preserve"> des modifications :</w:t>
      </w:r>
    </w:p>
    <w:p w:rsidR="006D2E09" w:rsidRDefault="006D2E09" w:rsidP="008C0A19">
      <w:pPr>
        <w:ind w:left="180" w:hanging="180"/>
      </w:pPr>
    </w:p>
    <w:p w:rsidR="0063559C" w:rsidRDefault="00F64D7E" w:rsidP="006D2E09">
      <w:pPr>
        <w:ind w:left="1134" w:hanging="426"/>
      </w:pPr>
      <w:r>
        <w:t>4</w:t>
      </w:r>
      <w:r w:rsidR="006D2E09">
        <w:t xml:space="preserve">a. Cliquez sur </w:t>
      </w:r>
      <w:r w:rsidR="00E94904">
        <w:rPr>
          <w:noProof/>
        </w:rPr>
        <w:drawing>
          <wp:inline distT="0" distB="0" distL="0" distR="0">
            <wp:extent cx="233680" cy="223520"/>
            <wp:effectExtent l="19050" t="0" r="0" b="0"/>
            <wp:docPr id="195"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46" cstate="print"/>
                    <a:srcRect/>
                    <a:stretch>
                      <a:fillRect/>
                    </a:stretch>
                  </pic:blipFill>
                  <pic:spPr bwMode="auto">
                    <a:xfrm>
                      <a:off x="0" y="0"/>
                      <a:ext cx="233680" cy="223520"/>
                    </a:xfrm>
                    <a:prstGeom prst="rect">
                      <a:avLst/>
                    </a:prstGeom>
                    <a:noFill/>
                    <a:ln w="9525">
                      <a:noFill/>
                      <a:miter lim="800000"/>
                      <a:headEnd/>
                      <a:tailEnd/>
                    </a:ln>
                  </pic:spPr>
                </pic:pic>
              </a:graphicData>
            </a:graphic>
          </wp:inline>
        </w:drawing>
      </w:r>
      <w:r w:rsidR="006D2E09">
        <w:t xml:space="preserve"> pour </w:t>
      </w:r>
      <w:r w:rsidR="006D2E09" w:rsidRPr="00F64D7E">
        <w:rPr>
          <w:b/>
        </w:rPr>
        <w:t>enregistrer les modifications</w:t>
      </w:r>
      <w:r w:rsidR="006D2E09">
        <w:t xml:space="preserve"> effectuées à l’horaire en cours.</w:t>
      </w:r>
    </w:p>
    <w:p w:rsidR="006D2E09" w:rsidRDefault="006D2E09" w:rsidP="006D2E09">
      <w:pPr>
        <w:ind w:left="1134" w:hanging="426"/>
      </w:pPr>
    </w:p>
    <w:p w:rsidR="004B2BBA" w:rsidRDefault="00F64D7E" w:rsidP="004B2BBA">
      <w:pPr>
        <w:ind w:left="1134" w:hanging="426"/>
      </w:pPr>
      <w:r>
        <w:t>4</w:t>
      </w:r>
      <w:r w:rsidR="006D2E09">
        <w:t>b.</w:t>
      </w:r>
      <w:r w:rsidR="004B2BBA">
        <w:t xml:space="preserve"> </w:t>
      </w:r>
      <w:r w:rsidR="004B2BBA" w:rsidRPr="00F64D7E">
        <w:rPr>
          <w:b/>
        </w:rPr>
        <w:t>Enregistrement</w:t>
      </w:r>
      <w:r>
        <w:t xml:space="preserve"> d</w:t>
      </w:r>
      <w:r w:rsidR="004B2BBA">
        <w:t>es modification</w:t>
      </w:r>
      <w:r>
        <w:t>s</w:t>
      </w:r>
      <w:r w:rsidR="004B2BBA">
        <w:t xml:space="preserve"> effectuées à l’horaire en cours </w:t>
      </w:r>
      <w:r w:rsidR="004B2BBA" w:rsidRPr="00F64D7E">
        <w:rPr>
          <w:b/>
        </w:rPr>
        <w:t>sous une autre semaine</w:t>
      </w:r>
      <w:r>
        <w:t> :</w:t>
      </w:r>
    </w:p>
    <w:p w:rsidR="004B2BBA" w:rsidRDefault="004B2BBA" w:rsidP="006D2E09">
      <w:pPr>
        <w:ind w:left="1276" w:hanging="568"/>
      </w:pPr>
    </w:p>
    <w:p w:rsidR="006D2E09" w:rsidRDefault="00F64D7E" w:rsidP="00B7460B">
      <w:pPr>
        <w:ind w:left="708" w:firstLine="708"/>
      </w:pPr>
      <w:r>
        <w:t>4b.</w:t>
      </w:r>
      <w:r w:rsidR="006D2E09">
        <w:t xml:space="preserve">1. Cliquez sur </w:t>
      </w:r>
      <w:r w:rsidR="00E94904">
        <w:rPr>
          <w:noProof/>
        </w:rPr>
        <w:drawing>
          <wp:inline distT="0" distB="0" distL="0" distR="0">
            <wp:extent cx="233680" cy="233680"/>
            <wp:effectExtent l="19050" t="0" r="0" b="0"/>
            <wp:docPr id="196"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47"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4B2BBA">
        <w:t>;</w:t>
      </w:r>
    </w:p>
    <w:p w:rsidR="006D2E09" w:rsidRDefault="006D2E09" w:rsidP="006D2E09">
      <w:pPr>
        <w:ind w:left="1276" w:hanging="568"/>
      </w:pPr>
      <w:r>
        <w:tab/>
      </w:r>
    </w:p>
    <w:p w:rsidR="006D2E09" w:rsidRPr="006D2E09" w:rsidRDefault="006D2E09" w:rsidP="00B7460B">
      <w:pPr>
        <w:ind w:left="1985"/>
      </w:pPr>
      <w:r>
        <w:rPr>
          <w:i/>
        </w:rPr>
        <w:t xml:space="preserve">La fenêtre </w:t>
      </w:r>
      <w:r w:rsidR="008A4357">
        <w:t>Choix</w:t>
      </w:r>
      <w:r>
        <w:t xml:space="preserve"> de la date </w:t>
      </w:r>
      <w:r>
        <w:rPr>
          <w:i/>
        </w:rPr>
        <w:t>apparaît</w:t>
      </w:r>
      <w:r>
        <w:t>.</w:t>
      </w:r>
    </w:p>
    <w:p w:rsidR="006D2E09" w:rsidRDefault="006D2E09" w:rsidP="006D2E09">
      <w:pPr>
        <w:ind w:left="1276" w:hanging="568"/>
      </w:pPr>
    </w:p>
    <w:p w:rsidR="006D2E09" w:rsidRDefault="00F64D7E" w:rsidP="00B7460B">
      <w:pPr>
        <w:ind w:left="1985" w:hanging="569"/>
      </w:pPr>
      <w:r>
        <w:t>4</w:t>
      </w:r>
      <w:r w:rsidR="006D2E09">
        <w:t>b.2. Sélectionnez une semaine</w:t>
      </w:r>
      <w:r w:rsidR="008A4357">
        <w:t>, un mois et une année puis</w:t>
      </w:r>
      <w:r w:rsidR="006D2E09">
        <w:t xml:space="preserve"> cliquez sur « </w:t>
      </w:r>
      <w:r w:rsidR="006D2E09" w:rsidRPr="006D2E09">
        <w:rPr>
          <w:b/>
        </w:rPr>
        <w:t>Ok</w:t>
      </w:r>
      <w:r w:rsidR="006D2E09">
        <w:t> ».</w:t>
      </w:r>
    </w:p>
    <w:p w:rsidR="008A4357" w:rsidRDefault="008A4357" w:rsidP="00B7460B">
      <w:pPr>
        <w:ind w:left="1985" w:hanging="567"/>
      </w:pPr>
    </w:p>
    <w:p w:rsidR="008A4357" w:rsidRPr="008A4357" w:rsidRDefault="008A4357" w:rsidP="00B7460B">
      <w:pPr>
        <w:ind w:left="1985" w:hanging="567"/>
        <w:jc w:val="both"/>
        <w:rPr>
          <w:i/>
        </w:rPr>
      </w:pPr>
      <w:r>
        <w:tab/>
      </w:r>
      <w:r w:rsidRPr="008A4357">
        <w:rPr>
          <w:i/>
        </w:rPr>
        <w:t xml:space="preserve">La semaine choisie doit nécessairement être </w:t>
      </w:r>
      <w:r>
        <w:rPr>
          <w:i/>
        </w:rPr>
        <w:t xml:space="preserve">située </w:t>
      </w:r>
      <w:r w:rsidRPr="008A4357">
        <w:rPr>
          <w:i/>
        </w:rPr>
        <w:t>dans le futur.</w:t>
      </w:r>
    </w:p>
    <w:p w:rsidR="006D2E09" w:rsidRDefault="00482573" w:rsidP="00B7460B">
      <w:pPr>
        <w:ind w:left="1985" w:hanging="567"/>
      </w:pPr>
      <w:r>
        <w:tab/>
      </w:r>
    </w:p>
    <w:p w:rsidR="006D2E09" w:rsidRPr="00FA17FB" w:rsidRDefault="00482573" w:rsidP="00013835">
      <w:pPr>
        <w:ind w:left="1985" w:hanging="567"/>
        <w:rPr>
          <w:i/>
        </w:rPr>
      </w:pPr>
      <w:r>
        <w:tab/>
      </w:r>
      <w:r w:rsidR="0045664A">
        <w:rPr>
          <w:i/>
        </w:rPr>
        <w:t>Le nouvel horaire</w:t>
      </w:r>
      <w:r w:rsidR="008A4357">
        <w:rPr>
          <w:i/>
        </w:rPr>
        <w:t xml:space="preserve"> </w:t>
      </w:r>
      <w:r w:rsidR="0045664A">
        <w:rPr>
          <w:i/>
        </w:rPr>
        <w:t>spécifique</w:t>
      </w:r>
      <w:r w:rsidR="00BF7F18">
        <w:rPr>
          <w:i/>
        </w:rPr>
        <w:t xml:space="preserve"> </w:t>
      </w:r>
      <w:r w:rsidR="008A4357">
        <w:rPr>
          <w:i/>
        </w:rPr>
        <w:t>apparaît dans la liste déroulant</w:t>
      </w:r>
      <w:r w:rsidR="00FA17FB">
        <w:rPr>
          <w:i/>
        </w:rPr>
        <w:t>e sous la forme Année-mois-jour, le jour étant ici la première journée de la semaine sélectionnée.</w:t>
      </w:r>
    </w:p>
    <w:p w:rsidR="006D2E09" w:rsidRDefault="006D2E09" w:rsidP="006D2E09">
      <w:pPr>
        <w:ind w:left="1134" w:hanging="426"/>
      </w:pPr>
      <w:r>
        <w:tab/>
        <w:t xml:space="preserve"> </w:t>
      </w:r>
    </w:p>
    <w:p w:rsidR="00013835" w:rsidRPr="00F82F0B" w:rsidRDefault="00013835" w:rsidP="00BF7F18">
      <w:pPr>
        <w:tabs>
          <w:tab w:val="left" w:pos="4962"/>
        </w:tabs>
        <w:ind w:left="1985" w:hanging="567"/>
        <w:rPr>
          <w:i/>
        </w:rPr>
      </w:pPr>
      <w:r>
        <w:tab/>
      </w:r>
      <w:r w:rsidR="00F82F0B">
        <w:rPr>
          <w:i/>
        </w:rPr>
        <w:t>Vous a</w:t>
      </w:r>
      <w:r w:rsidRPr="00F82F0B">
        <w:rPr>
          <w:i/>
        </w:rPr>
        <w:t xml:space="preserve">vez aussi </w:t>
      </w:r>
      <w:r w:rsidR="00F82F0B">
        <w:rPr>
          <w:i/>
        </w:rPr>
        <w:t xml:space="preserve">la possibilité de </w:t>
      </w:r>
      <w:r w:rsidRPr="00F82F0B">
        <w:rPr>
          <w:i/>
        </w:rPr>
        <w:t>sélectionner plusieurs semaines à la fois dans le même mois. Pour ce,  tenez enfoncée la touche « Ctrl » de votre clavier et cliquez tour à tour sur les semaines que vous voulez sélectionner. Vous cliquez ensuite sur « Ok ». Cepe</w:t>
      </w:r>
      <w:r w:rsidR="00BF7F18">
        <w:rPr>
          <w:i/>
        </w:rPr>
        <w:t xml:space="preserve">ndant, si un horaire spécifique </w:t>
      </w:r>
      <w:r w:rsidRPr="00F82F0B">
        <w:rPr>
          <w:i/>
        </w:rPr>
        <w:t>existait déjà pour une ou plusieurs des semaines</w:t>
      </w:r>
      <w:r w:rsidR="00F82F0B">
        <w:rPr>
          <w:i/>
        </w:rPr>
        <w:t xml:space="preserve"> sélectionnées, </w:t>
      </w:r>
      <w:r w:rsidRPr="00F82F0B">
        <w:rPr>
          <w:i/>
        </w:rPr>
        <w:t xml:space="preserve">la fenêtre </w:t>
      </w:r>
      <w:r w:rsidRPr="00F82F0B">
        <w:t>Horaire existant en conflit</w:t>
      </w:r>
      <w:r w:rsidRPr="00F82F0B">
        <w:rPr>
          <w:i/>
        </w:rPr>
        <w:t xml:space="preserve"> </w:t>
      </w:r>
      <w:r w:rsidR="0076295F">
        <w:rPr>
          <w:i/>
        </w:rPr>
        <w:t>apparaît</w:t>
      </w:r>
      <w:r w:rsidRPr="00F82F0B">
        <w:rPr>
          <w:i/>
        </w:rPr>
        <w:t xml:space="preserve">ra et vous demandera de confirmer le remplacement. Cette fenêtre apparaîtra successivement pour chacune des semaines possédant un horaire spécifique. </w:t>
      </w:r>
      <w:r w:rsidR="00F82F0B" w:rsidRPr="00F82F0B">
        <w:rPr>
          <w:i/>
        </w:rPr>
        <w:t>Si vous cliquez « Non », le processus de remplacement stoppera à</w:t>
      </w:r>
      <w:r w:rsidR="00F82F0B">
        <w:rPr>
          <w:i/>
        </w:rPr>
        <w:t xml:space="preserve"> la semaine où vous étiez rendu et vous devrez recommencer le processus pour sauvegarder les semaines subséquentes.</w:t>
      </w:r>
      <w:r w:rsidR="00271362">
        <w:rPr>
          <w:i/>
        </w:rPr>
        <w:t xml:space="preserve"> Ainsi, par exemple,</w:t>
      </w:r>
      <w:r w:rsidR="00F82F0B">
        <w:rPr>
          <w:i/>
        </w:rPr>
        <w:t xml:space="preserve"> si vous sélectionn</w:t>
      </w:r>
      <w:r w:rsidR="00B736F1">
        <w:rPr>
          <w:i/>
        </w:rPr>
        <w:t>e</w:t>
      </w:r>
      <w:r w:rsidR="00F82F0B">
        <w:rPr>
          <w:i/>
        </w:rPr>
        <w:t>z trois semaines possédant déjà chacune un horaire spécifique et que vous répondez « Oui »</w:t>
      </w:r>
      <w:r w:rsidR="00B736F1">
        <w:rPr>
          <w:i/>
        </w:rPr>
        <w:t xml:space="preserve"> à la première fenêtre de confirmation, mais que vous répondez « Non » à la seconde, vous</w:t>
      </w:r>
      <w:r w:rsidR="002B4199">
        <w:rPr>
          <w:i/>
        </w:rPr>
        <w:t xml:space="preserve"> devrez recommencer du début (sélection des semaines) pour pouvoir sauvegarder le changement sur la troisième</w:t>
      </w:r>
      <w:r w:rsidR="00B736F1">
        <w:rPr>
          <w:i/>
        </w:rPr>
        <w:t xml:space="preserve"> </w:t>
      </w:r>
      <w:r w:rsidR="002B4199">
        <w:rPr>
          <w:i/>
        </w:rPr>
        <w:t>semaine.</w:t>
      </w:r>
    </w:p>
    <w:p w:rsidR="00013835" w:rsidRDefault="00013835" w:rsidP="006D2E09">
      <w:pPr>
        <w:ind w:left="1134" w:hanging="426"/>
      </w:pPr>
    </w:p>
    <w:p w:rsidR="00AD2103" w:rsidRDefault="00FA17FB" w:rsidP="006D2E09">
      <w:pPr>
        <w:ind w:left="1134" w:hanging="426"/>
      </w:pPr>
      <w:r>
        <w:t xml:space="preserve">4c. </w:t>
      </w:r>
      <w:r w:rsidRPr="00B7460B">
        <w:rPr>
          <w:b/>
        </w:rPr>
        <w:t>Enregistrement</w:t>
      </w:r>
      <w:r w:rsidR="00F64D7E">
        <w:t xml:space="preserve"> </w:t>
      </w:r>
      <w:r>
        <w:t xml:space="preserve">de </w:t>
      </w:r>
      <w:r w:rsidR="00F64D7E">
        <w:t xml:space="preserve">l’horaire en cours </w:t>
      </w:r>
      <w:r w:rsidR="00F64D7E" w:rsidRPr="00B7460B">
        <w:rPr>
          <w:b/>
        </w:rPr>
        <w:t>sur l’horaire par défaut</w:t>
      </w:r>
      <w:r w:rsidR="004F3B1C">
        <w:t> :</w:t>
      </w:r>
    </w:p>
    <w:p w:rsidR="004F3B1C" w:rsidRDefault="004F3B1C" w:rsidP="00BF7F18">
      <w:pPr>
        <w:tabs>
          <w:tab w:val="left" w:pos="708"/>
          <w:tab w:val="left" w:pos="6246"/>
        </w:tabs>
        <w:ind w:left="1134" w:hanging="426"/>
      </w:pPr>
      <w:r>
        <w:lastRenderedPageBreak/>
        <w:tab/>
      </w:r>
      <w:r w:rsidR="00BF7F18">
        <w:tab/>
      </w:r>
    </w:p>
    <w:p w:rsidR="004F3B1C" w:rsidRDefault="004F3B1C" w:rsidP="006D2E09">
      <w:pPr>
        <w:ind w:left="1134" w:hanging="426"/>
        <w:rPr>
          <w:i/>
        </w:rPr>
      </w:pPr>
      <w:r>
        <w:tab/>
      </w:r>
      <w:r>
        <w:rPr>
          <w:i/>
        </w:rPr>
        <w:t>Cette action n’est possible que si l’horaire sélectionné à l’</w:t>
      </w:r>
      <w:r w:rsidR="00473184">
        <w:rPr>
          <w:i/>
        </w:rPr>
        <w:t>étape 1 était un horaire spécifique.</w:t>
      </w:r>
    </w:p>
    <w:p w:rsidR="004F3B1C" w:rsidRDefault="004F3B1C" w:rsidP="006D2E09">
      <w:pPr>
        <w:ind w:left="1134" w:hanging="426"/>
        <w:rPr>
          <w:i/>
        </w:rPr>
      </w:pPr>
    </w:p>
    <w:p w:rsidR="004F3B1C" w:rsidRDefault="004F3B1C" w:rsidP="00B7460B">
      <w:pPr>
        <w:ind w:left="1276" w:firstLine="140"/>
      </w:pPr>
      <w:r>
        <w:t xml:space="preserve">4c.1. Cliquez sur </w:t>
      </w:r>
      <w:r w:rsidR="00E94904">
        <w:rPr>
          <w:noProof/>
        </w:rPr>
        <w:drawing>
          <wp:inline distT="0" distB="0" distL="0" distR="0">
            <wp:extent cx="180975" cy="180975"/>
            <wp:effectExtent l="19050" t="0" r="9525" b="0"/>
            <wp:docPr id="197"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48"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w:t>
      </w:r>
    </w:p>
    <w:p w:rsidR="004F3B1C" w:rsidRDefault="004F3B1C" w:rsidP="004F3B1C">
      <w:pPr>
        <w:ind w:left="1276"/>
      </w:pPr>
    </w:p>
    <w:p w:rsidR="004F3B1C" w:rsidRDefault="004F3B1C" w:rsidP="00B7460B">
      <w:pPr>
        <w:ind w:left="1985"/>
      </w:pPr>
      <w:r>
        <w:rPr>
          <w:i/>
        </w:rPr>
        <w:t xml:space="preserve">La fenêtre </w:t>
      </w:r>
      <w:r>
        <w:t>Horaire par défaut</w:t>
      </w:r>
      <w:r>
        <w:rPr>
          <w:i/>
        </w:rPr>
        <w:t xml:space="preserve"> apparaît, vous demandant de confirmer la modification de l’horaire par défaut.</w:t>
      </w:r>
    </w:p>
    <w:p w:rsidR="00B7460B" w:rsidRDefault="00B7460B" w:rsidP="00B7460B">
      <w:r>
        <w:tab/>
      </w:r>
    </w:p>
    <w:p w:rsidR="00B7460B" w:rsidRDefault="00B7460B" w:rsidP="00B7460B">
      <w:r>
        <w:tab/>
      </w:r>
      <w:r>
        <w:tab/>
        <w:t>4c.2. Cliquez sur « </w:t>
      </w:r>
      <w:r>
        <w:rPr>
          <w:b/>
        </w:rPr>
        <w:t>Oui</w:t>
      </w:r>
      <w:r>
        <w:t> ».</w:t>
      </w:r>
    </w:p>
    <w:p w:rsidR="0045664A" w:rsidRDefault="0045664A" w:rsidP="00B7460B"/>
    <w:p w:rsidR="0045664A" w:rsidRPr="0045664A" w:rsidRDefault="0045664A" w:rsidP="0045664A">
      <w:pPr>
        <w:ind w:left="1985"/>
        <w:rPr>
          <w:i/>
        </w:rPr>
      </w:pPr>
      <w:r>
        <w:rPr>
          <w:i/>
        </w:rPr>
        <w:t>L’horaire par défaut devient identique à l’horaire spécifique sélectionné.</w:t>
      </w:r>
    </w:p>
    <w:p w:rsidR="002A711F" w:rsidRDefault="002A711F" w:rsidP="0045664A">
      <w:pPr>
        <w:rPr>
          <w:i/>
        </w:rPr>
      </w:pPr>
      <w:bookmarkStart w:id="144" w:name="_Toc190153280"/>
    </w:p>
    <w:p w:rsidR="002A711F" w:rsidRPr="002A711F" w:rsidRDefault="002A711F" w:rsidP="0045664A">
      <w:pPr>
        <w:rPr>
          <w:i/>
        </w:rPr>
      </w:pPr>
      <w:r w:rsidRPr="002617EB">
        <w:rPr>
          <w:i/>
        </w:rPr>
        <w:t xml:space="preserve">Vous pouvez </w:t>
      </w:r>
      <w:r w:rsidR="00C339CD">
        <w:rPr>
          <w:i/>
        </w:rPr>
        <w:t>cliqu</w:t>
      </w:r>
      <w:r w:rsidRPr="002617EB">
        <w:rPr>
          <w:i/>
        </w:rPr>
        <w:t xml:space="preserve">er sur </w:t>
      </w:r>
      <w:r w:rsidR="00E94904">
        <w:rPr>
          <w:i/>
          <w:noProof/>
        </w:rPr>
        <w:drawing>
          <wp:inline distT="0" distB="0" distL="0" distR="0">
            <wp:extent cx="180975" cy="180975"/>
            <wp:effectExtent l="19050" t="0" r="9525" b="0"/>
            <wp:docPr id="198"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49"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Pr>
          <w:i/>
        </w:rPr>
        <w:t xml:space="preserve"> pour </w:t>
      </w:r>
      <w:hyperlink w:anchor="_Supprimer_un_horaire" w:history="1">
        <w:r w:rsidRPr="00675FA1">
          <w:rPr>
            <w:rStyle w:val="Lienhypertexte"/>
            <w:i/>
          </w:rPr>
          <w:t>Supprimer un horaire spécifique</w:t>
        </w:r>
      </w:hyperlink>
      <w:r>
        <w:rPr>
          <w:i/>
        </w:rPr>
        <w:t xml:space="preserve"> sélectionné</w:t>
      </w:r>
      <w:r w:rsidRPr="002617EB">
        <w:rPr>
          <w:i/>
        </w:rPr>
        <w:t>.</w:t>
      </w:r>
    </w:p>
    <w:p w:rsidR="002A711F" w:rsidRDefault="002A711F" w:rsidP="0045664A">
      <w:pPr>
        <w:rPr>
          <w:i/>
        </w:rPr>
      </w:pPr>
    </w:p>
    <w:p w:rsidR="0045664A" w:rsidRDefault="0045664A" w:rsidP="0045664A">
      <w:pPr>
        <w:rPr>
          <w:i/>
        </w:rPr>
      </w:pPr>
    </w:p>
    <w:p w:rsidR="00CA37BE" w:rsidRDefault="0045664A" w:rsidP="0045664A">
      <w:pPr>
        <w:rPr>
          <w:i/>
        </w:rPr>
      </w:pPr>
      <w:r>
        <w:rPr>
          <w:i/>
        </w:rPr>
        <w:t>Pour pouvoir effectuer une modification de l’horaire de la clinique,</w:t>
      </w:r>
      <w:r w:rsidRPr="00AD2103">
        <w:rPr>
          <w:i/>
        </w:rPr>
        <w:t xml:space="preserve"> </w:t>
      </w:r>
      <w:r w:rsidRPr="00AD2103">
        <w:rPr>
          <w:bCs/>
          <w:i/>
        </w:rPr>
        <w:t xml:space="preserve">un </w:t>
      </w:r>
      <w:r w:rsidRPr="00AD2103">
        <w:rPr>
          <w:i/>
        </w:rPr>
        <w:t xml:space="preserve">utilisateur </w:t>
      </w:r>
      <w:r w:rsidR="003B108A">
        <w:rPr>
          <w:i/>
        </w:rPr>
        <w:t>doit avoir</w:t>
      </w:r>
      <w:r w:rsidRPr="00AD2103">
        <w:rPr>
          <w:i/>
        </w:rPr>
        <w:t xml:space="preserve"> le </w:t>
      </w:r>
      <w:r w:rsidRPr="00AD2103">
        <w:rPr>
          <w:b/>
          <w:i/>
        </w:rPr>
        <w:t>Droit de modifier l’horaire de la clinique</w:t>
      </w:r>
      <w:r>
        <w:rPr>
          <w:b/>
          <w:i/>
        </w:rPr>
        <w:t xml:space="preserve"> </w:t>
      </w:r>
      <w:r w:rsidRPr="00CF6406">
        <w:rPr>
          <w:i/>
        </w:rPr>
        <w:t>d’activé dans son</w:t>
      </w:r>
      <w:r>
        <w:rPr>
          <w:i/>
        </w:rPr>
        <w:t xml:space="preserve"> type d’utilisateur</w:t>
      </w:r>
      <w:r w:rsidRPr="00CF6406">
        <w:rPr>
          <w:i/>
        </w:rPr>
        <w:t>.</w:t>
      </w:r>
    </w:p>
    <w:p w:rsidR="00214D59" w:rsidRDefault="00214D59" w:rsidP="0045664A">
      <w:pPr>
        <w:rPr>
          <w:i/>
        </w:rPr>
      </w:pPr>
    </w:p>
    <w:p w:rsidR="00214D59" w:rsidRDefault="00214D59" w:rsidP="00214D59">
      <w:r>
        <w:rPr>
          <w:i/>
        </w:rPr>
        <w:t>Vous pouvez en tout temps quitter la fenêtre</w:t>
      </w:r>
      <w:r>
        <w:t xml:space="preserve"> </w:t>
      </w:r>
      <w:r w:rsidR="005652C3" w:rsidRPr="005652C3">
        <w:t>H</w:t>
      </w:r>
      <w:r w:rsidRPr="005652C3">
        <w:t>oraire de la clinique</w:t>
      </w:r>
      <w:r>
        <w:rPr>
          <w:i/>
        </w:rPr>
        <w:t xml:space="preserve"> en cliquant sur le </w:t>
      </w:r>
      <w:r w:rsidR="00E94904">
        <w:rPr>
          <w:b/>
          <w:i/>
          <w:noProof/>
        </w:rPr>
        <w:drawing>
          <wp:inline distT="0" distB="0" distL="0" distR="0">
            <wp:extent cx="138430" cy="138430"/>
            <wp:effectExtent l="19050" t="0" r="0" b="0"/>
            <wp:docPr id="199"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Pr>
          <w:b/>
          <w:i/>
        </w:rPr>
        <w:t xml:space="preserve">Échap (Esc) </w:t>
      </w:r>
      <w:r>
        <w:rPr>
          <w:i/>
        </w:rPr>
        <w:t>de votre clavier. Si des informations ont été modifiées, un message de confirmation vous demandera si vous désirez enregistrer ou non.</w:t>
      </w:r>
    </w:p>
    <w:p w:rsidR="008C0A19" w:rsidRDefault="0040015D" w:rsidP="0045664A">
      <w:pPr>
        <w:pStyle w:val="Titre3"/>
        <w:tabs>
          <w:tab w:val="center" w:pos="4320"/>
        </w:tabs>
      </w:pPr>
      <w:bookmarkStart w:id="145" w:name="_Supprimer_un_horaire"/>
      <w:bookmarkEnd w:id="145"/>
      <w:r>
        <w:br w:type="page"/>
      </w:r>
      <w:bookmarkStart w:id="146" w:name="_Toc190153283"/>
      <w:bookmarkStart w:id="147" w:name="_Toc357176771"/>
      <w:bookmarkEnd w:id="144"/>
      <w:r w:rsidR="008C0A19">
        <w:lastRenderedPageBreak/>
        <w:t xml:space="preserve">Supprimer </w:t>
      </w:r>
      <w:r w:rsidR="002A711F">
        <w:t xml:space="preserve">un </w:t>
      </w:r>
      <w:r w:rsidR="008C0A19">
        <w:t xml:space="preserve">horaire </w:t>
      </w:r>
      <w:r w:rsidR="002A711F">
        <w:t>spécifique</w:t>
      </w:r>
      <w:bookmarkEnd w:id="146"/>
      <w:bookmarkEnd w:id="147"/>
    </w:p>
    <w:p w:rsidR="002A711F" w:rsidRDefault="002A711F" w:rsidP="002A711F"/>
    <w:p w:rsidR="002A711F" w:rsidRDefault="002A711F" w:rsidP="002A711F">
      <w:r>
        <w:t>Pour</w:t>
      </w:r>
      <w:r w:rsidR="0013452B">
        <w:t xml:space="preserve"> supprimer un horaire spécifique</w:t>
      </w:r>
      <w:r>
        <w:t xml:space="preserve">, cliquez sur le menu </w:t>
      </w:r>
      <w:r w:rsidRPr="00AF05A0">
        <w:rPr>
          <w:b/>
        </w:rPr>
        <w:t>Gestion</w:t>
      </w:r>
      <w:r>
        <w:t xml:space="preserve">, puis cliquez sur </w:t>
      </w:r>
      <w:r w:rsidRPr="00AF05A0">
        <w:rPr>
          <w:b/>
        </w:rPr>
        <w:t>Clinique</w:t>
      </w:r>
      <w:r>
        <w:t>.</w:t>
      </w:r>
    </w:p>
    <w:p w:rsidR="002A711F" w:rsidRDefault="002A711F" w:rsidP="002A711F">
      <w:pPr>
        <w:rPr>
          <w:i/>
        </w:rPr>
      </w:pPr>
    </w:p>
    <w:p w:rsidR="002A711F" w:rsidRDefault="002A711F" w:rsidP="002A711F">
      <w:r w:rsidRPr="00906851">
        <w:rPr>
          <w:i/>
        </w:rPr>
        <w:t>La fenêtre</w:t>
      </w:r>
      <w:r>
        <w:rPr>
          <w:i/>
        </w:rPr>
        <w:t xml:space="preserve"> </w:t>
      </w:r>
      <w:r>
        <w:t>Gestion de la clinique</w:t>
      </w:r>
      <w:r w:rsidRPr="00906851">
        <w:t xml:space="preserve"> </w:t>
      </w:r>
      <w:r>
        <w:rPr>
          <w:i/>
        </w:rPr>
        <w:t>apparaît</w:t>
      </w:r>
    </w:p>
    <w:p w:rsidR="002A711F" w:rsidRDefault="002A711F" w:rsidP="002A711F"/>
    <w:p w:rsidR="002A711F" w:rsidRDefault="002A711F" w:rsidP="002A711F">
      <w:r>
        <w:t xml:space="preserve">1. </w:t>
      </w:r>
      <w:r w:rsidR="000F6CE5">
        <w:t xml:space="preserve">Cliquez sur le bouton </w:t>
      </w:r>
      <w:r w:rsidR="00E94904">
        <w:rPr>
          <w:noProof/>
        </w:rPr>
        <w:drawing>
          <wp:inline distT="0" distB="0" distL="0" distR="0">
            <wp:extent cx="1573530" cy="180975"/>
            <wp:effectExtent l="19050" t="0" r="7620" b="0"/>
            <wp:docPr id="200"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39" cstate="print"/>
                    <a:srcRect/>
                    <a:stretch>
                      <a:fillRect/>
                    </a:stretch>
                  </pic:blipFill>
                  <pic:spPr bwMode="auto">
                    <a:xfrm>
                      <a:off x="0" y="0"/>
                      <a:ext cx="1573530" cy="180975"/>
                    </a:xfrm>
                    <a:prstGeom prst="rect">
                      <a:avLst/>
                    </a:prstGeom>
                    <a:noFill/>
                    <a:ln w="9525">
                      <a:noFill/>
                      <a:miter lim="800000"/>
                      <a:headEnd/>
                      <a:tailEnd/>
                    </a:ln>
                  </pic:spPr>
                </pic:pic>
              </a:graphicData>
            </a:graphic>
          </wp:inline>
        </w:drawing>
      </w:r>
      <w:r w:rsidR="000F6CE5">
        <w:t xml:space="preserve"> situé au bas de la fenêtre.</w:t>
      </w:r>
    </w:p>
    <w:p w:rsidR="002A711F" w:rsidRDefault="002A711F" w:rsidP="002A711F"/>
    <w:p w:rsidR="002A711F" w:rsidRPr="00092241" w:rsidRDefault="002A711F" w:rsidP="002A711F">
      <w:pPr>
        <w:ind w:left="284"/>
        <w:rPr>
          <w:i/>
        </w:rPr>
      </w:pPr>
      <w:r w:rsidRPr="00092241">
        <w:rPr>
          <w:i/>
        </w:rPr>
        <w:t xml:space="preserve">La fenêtre </w:t>
      </w:r>
      <w:r w:rsidRPr="00092241">
        <w:t>Horaire de la clinique</w:t>
      </w:r>
      <w:r w:rsidRPr="00092241">
        <w:rPr>
          <w:i/>
        </w:rPr>
        <w:t xml:space="preserve"> apparaît.</w:t>
      </w:r>
    </w:p>
    <w:p w:rsidR="00675FA1" w:rsidRDefault="00675FA1" w:rsidP="002A711F">
      <w:pPr>
        <w:ind w:left="284" w:hanging="284"/>
      </w:pPr>
    </w:p>
    <w:p w:rsidR="002A711F" w:rsidRDefault="002A711F" w:rsidP="002A711F">
      <w:pPr>
        <w:ind w:left="284" w:hanging="284"/>
      </w:pPr>
      <w:r>
        <w:t xml:space="preserve">2. </w:t>
      </w:r>
      <w:r w:rsidRPr="006626AB">
        <w:rPr>
          <w:b/>
        </w:rPr>
        <w:t xml:space="preserve">Sélectionnez </w:t>
      </w:r>
      <w:r w:rsidR="00675FA1">
        <w:rPr>
          <w:b/>
        </w:rPr>
        <w:t xml:space="preserve">un </w:t>
      </w:r>
      <w:r w:rsidRPr="006626AB">
        <w:rPr>
          <w:b/>
        </w:rPr>
        <w:t>horaire</w:t>
      </w:r>
      <w:r>
        <w:t xml:space="preserve"> </w:t>
      </w:r>
      <w:r w:rsidR="00675FA1">
        <w:t xml:space="preserve">spécifique </w:t>
      </w:r>
      <w:r>
        <w:t xml:space="preserve">en le choisissant dans la liste déroulante qui apparaît en cliquant sur </w:t>
      </w:r>
      <w:r w:rsidR="00E94904">
        <w:rPr>
          <w:noProof/>
        </w:rPr>
        <w:drawing>
          <wp:inline distT="0" distB="0" distL="0" distR="0">
            <wp:extent cx="180975" cy="180975"/>
            <wp:effectExtent l="19050" t="0" r="9525" b="0"/>
            <wp:docPr id="201"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66"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w:t>
      </w:r>
    </w:p>
    <w:p w:rsidR="002A711F" w:rsidRDefault="002A711F" w:rsidP="002A711F"/>
    <w:p w:rsidR="002A711F" w:rsidRDefault="002A711F" w:rsidP="002A711F">
      <w:pPr>
        <w:ind w:left="284"/>
        <w:rPr>
          <w:i/>
        </w:rPr>
      </w:pPr>
      <w:r>
        <w:rPr>
          <w:i/>
        </w:rPr>
        <w:t>L’horaire</w:t>
      </w:r>
      <w:r>
        <w:t xml:space="preserve"> * Défaut *</w:t>
      </w:r>
      <w:r>
        <w:rPr>
          <w:i/>
        </w:rPr>
        <w:t xml:space="preserve"> est sélecti</w:t>
      </w:r>
      <w:r w:rsidR="00675FA1">
        <w:rPr>
          <w:i/>
        </w:rPr>
        <w:t>onné</w:t>
      </w:r>
      <w:r>
        <w:rPr>
          <w:i/>
        </w:rPr>
        <w:t xml:space="preserve"> par défaut.</w:t>
      </w:r>
    </w:p>
    <w:p w:rsidR="0013452B" w:rsidRDefault="0013452B" w:rsidP="002A711F">
      <w:pPr>
        <w:ind w:left="284"/>
        <w:rPr>
          <w:i/>
        </w:rPr>
      </w:pPr>
    </w:p>
    <w:p w:rsidR="0013452B" w:rsidRPr="00092241" w:rsidRDefault="0013452B" w:rsidP="0013452B">
      <w:pPr>
        <w:ind w:left="284"/>
        <w:rPr>
          <w:i/>
        </w:rPr>
      </w:pPr>
      <w:r>
        <w:rPr>
          <w:i/>
        </w:rPr>
        <w:t>Les autres horaires existants, les horaires spécifiques</w:t>
      </w:r>
      <w:r w:rsidR="00BF7F18">
        <w:rPr>
          <w:i/>
        </w:rPr>
        <w:t xml:space="preserve"> à une date sélectionnée</w:t>
      </w:r>
      <w:r>
        <w:rPr>
          <w:i/>
        </w:rPr>
        <w:t>, se présentent sous la forme Année-Mois-Jour.</w:t>
      </w:r>
    </w:p>
    <w:p w:rsidR="00675FA1" w:rsidRDefault="00675FA1" w:rsidP="00675FA1"/>
    <w:p w:rsidR="00675FA1" w:rsidRPr="00675FA1" w:rsidRDefault="00675FA1" w:rsidP="00675FA1">
      <w:r>
        <w:t xml:space="preserve">3. Cliquez sur </w:t>
      </w:r>
      <w:r w:rsidR="00E94904">
        <w:rPr>
          <w:noProof/>
        </w:rPr>
        <w:drawing>
          <wp:inline distT="0" distB="0" distL="0" distR="0">
            <wp:extent cx="180975" cy="180975"/>
            <wp:effectExtent l="19050" t="0" r="9525" b="0"/>
            <wp:docPr id="202"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50"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w:t>
      </w:r>
    </w:p>
    <w:p w:rsidR="00214D59" w:rsidRDefault="00214D59" w:rsidP="008C0A19"/>
    <w:p w:rsidR="0045664A" w:rsidRDefault="00BA3576" w:rsidP="00BA3576">
      <w:pPr>
        <w:ind w:left="284"/>
        <w:jc w:val="both"/>
      </w:pPr>
      <w:r>
        <w:rPr>
          <w:i/>
        </w:rPr>
        <w:t xml:space="preserve">La fenêtre </w:t>
      </w:r>
      <w:r>
        <w:t>Suppression d’horaire</w:t>
      </w:r>
      <w:r>
        <w:rPr>
          <w:i/>
        </w:rPr>
        <w:t xml:space="preserve"> apparaît</w:t>
      </w:r>
      <w:r w:rsidRPr="00BA3576">
        <w:rPr>
          <w:i/>
        </w:rPr>
        <w:t>.</w:t>
      </w:r>
    </w:p>
    <w:p w:rsidR="00BA3576" w:rsidRDefault="00BA3576" w:rsidP="00BA3576">
      <w:pPr>
        <w:jc w:val="both"/>
      </w:pPr>
    </w:p>
    <w:p w:rsidR="00BA3576" w:rsidRDefault="00BA3576" w:rsidP="00BA3576">
      <w:pPr>
        <w:jc w:val="both"/>
      </w:pPr>
      <w:r>
        <w:t>4. Cliquez sur « </w:t>
      </w:r>
      <w:r>
        <w:rPr>
          <w:b/>
        </w:rPr>
        <w:t>Oui</w:t>
      </w:r>
      <w:r>
        <w:t> ».</w:t>
      </w:r>
    </w:p>
    <w:p w:rsidR="00BA3576" w:rsidRDefault="00BA3576" w:rsidP="00BA3576">
      <w:pPr>
        <w:jc w:val="both"/>
      </w:pPr>
    </w:p>
    <w:p w:rsidR="00BA3576" w:rsidRPr="00BA3576" w:rsidRDefault="00BA3576" w:rsidP="00BA3576">
      <w:pPr>
        <w:ind w:left="284"/>
        <w:jc w:val="both"/>
        <w:rPr>
          <w:i/>
        </w:rPr>
      </w:pPr>
      <w:r w:rsidRPr="00BA3576">
        <w:rPr>
          <w:i/>
        </w:rPr>
        <w:t>L’horaire spécifique sélectionné dispara</w:t>
      </w:r>
      <w:r>
        <w:rPr>
          <w:i/>
        </w:rPr>
        <w:t xml:space="preserve">it de la liste déroulante. L’horaire * </w:t>
      </w:r>
      <w:r w:rsidRPr="00BA3576">
        <w:t>Défaut</w:t>
      </w:r>
      <w:r>
        <w:t xml:space="preserve"> *</w:t>
      </w:r>
      <w:r>
        <w:rPr>
          <w:i/>
        </w:rPr>
        <w:t xml:space="preserve"> est </w:t>
      </w:r>
      <w:r w:rsidR="00466ECA">
        <w:rPr>
          <w:i/>
        </w:rPr>
        <w:t xml:space="preserve">de nouveau </w:t>
      </w:r>
      <w:r>
        <w:rPr>
          <w:i/>
        </w:rPr>
        <w:t>sélectionné automatiquement et apparaît à l’écran.</w:t>
      </w:r>
    </w:p>
    <w:p w:rsidR="00BA3576" w:rsidRPr="00BA3576" w:rsidRDefault="00BA3576" w:rsidP="00BA3576">
      <w:pPr>
        <w:jc w:val="both"/>
        <w:rPr>
          <w:i/>
        </w:rPr>
      </w:pPr>
    </w:p>
    <w:p w:rsidR="00BA3576" w:rsidRPr="00BA3576" w:rsidRDefault="00BA3576" w:rsidP="00BA3576">
      <w:pPr>
        <w:jc w:val="both"/>
      </w:pPr>
    </w:p>
    <w:p w:rsidR="0045664A" w:rsidRDefault="0045664A" w:rsidP="0045664A">
      <w:pPr>
        <w:rPr>
          <w:i/>
        </w:rPr>
      </w:pPr>
      <w:r>
        <w:rPr>
          <w:i/>
        </w:rPr>
        <w:t>Pour pouvoir</w:t>
      </w:r>
      <w:r w:rsidR="00675FA1">
        <w:rPr>
          <w:i/>
        </w:rPr>
        <w:t xml:space="preserve"> supprimer un horaire spécifique</w:t>
      </w:r>
      <w:r>
        <w:rPr>
          <w:i/>
        </w:rPr>
        <w:t>,</w:t>
      </w:r>
      <w:r w:rsidRPr="00AD2103">
        <w:rPr>
          <w:i/>
        </w:rPr>
        <w:t xml:space="preserve"> </w:t>
      </w:r>
      <w:r w:rsidRPr="00AD2103">
        <w:rPr>
          <w:bCs/>
          <w:i/>
        </w:rPr>
        <w:t xml:space="preserve">un </w:t>
      </w:r>
      <w:r w:rsidRPr="00AD2103">
        <w:rPr>
          <w:i/>
        </w:rPr>
        <w:t xml:space="preserve">utilisateur </w:t>
      </w:r>
      <w:r w:rsidR="003B108A">
        <w:rPr>
          <w:i/>
        </w:rPr>
        <w:t>doit avoir</w:t>
      </w:r>
      <w:r w:rsidRPr="00AD2103">
        <w:rPr>
          <w:i/>
        </w:rPr>
        <w:t xml:space="preserve"> le </w:t>
      </w:r>
      <w:r w:rsidRPr="00AD2103">
        <w:rPr>
          <w:b/>
          <w:i/>
        </w:rPr>
        <w:t>Droit de modifier l’horaire de la clinique</w:t>
      </w:r>
      <w:r>
        <w:rPr>
          <w:b/>
          <w:i/>
        </w:rPr>
        <w:t xml:space="preserve"> </w:t>
      </w:r>
      <w:r w:rsidRPr="00CF6406">
        <w:rPr>
          <w:i/>
        </w:rPr>
        <w:t>d’activé dans son</w:t>
      </w:r>
      <w:r>
        <w:rPr>
          <w:i/>
        </w:rPr>
        <w:t xml:space="preserve"> type d’utilisateur</w:t>
      </w:r>
      <w:r w:rsidRPr="00CF6406">
        <w:rPr>
          <w:i/>
        </w:rPr>
        <w:t>.</w:t>
      </w:r>
    </w:p>
    <w:p w:rsidR="00214D59" w:rsidRDefault="00214D59" w:rsidP="0045664A">
      <w:pPr>
        <w:rPr>
          <w:i/>
        </w:rPr>
      </w:pPr>
    </w:p>
    <w:p w:rsidR="00214D59" w:rsidRDefault="00214D59" w:rsidP="00214D59">
      <w:pPr>
        <w:rPr>
          <w:i/>
        </w:rPr>
      </w:pPr>
      <w:r>
        <w:rPr>
          <w:i/>
        </w:rPr>
        <w:t>Vous pouvez en tout temps quitter la fenêtre</w:t>
      </w:r>
      <w:r>
        <w:t xml:space="preserve"> Horaire de la clinique</w:t>
      </w:r>
      <w:r>
        <w:rPr>
          <w:i/>
        </w:rPr>
        <w:t xml:space="preserve"> en cliquant sur le </w:t>
      </w:r>
      <w:r w:rsidR="00E94904">
        <w:rPr>
          <w:b/>
          <w:i/>
          <w:noProof/>
        </w:rPr>
        <w:drawing>
          <wp:inline distT="0" distB="0" distL="0" distR="0">
            <wp:extent cx="138430" cy="138430"/>
            <wp:effectExtent l="19050" t="0" r="0" b="0"/>
            <wp:docPr id="203"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Pr>
          <w:b/>
          <w:i/>
        </w:rPr>
        <w:t xml:space="preserve">Échap (Esc) </w:t>
      </w:r>
      <w:r>
        <w:rPr>
          <w:i/>
        </w:rPr>
        <w:t>de votre clavier. Si des informations ont été modifiées, un message de confirmation vous demandera si vous désirez enregistrer ou non.</w:t>
      </w:r>
    </w:p>
    <w:p w:rsidR="00466ECA" w:rsidRDefault="00466ECA" w:rsidP="00214D59">
      <w:pPr>
        <w:rPr>
          <w:i/>
        </w:rPr>
      </w:pPr>
    </w:p>
    <w:p w:rsidR="00466ECA" w:rsidRPr="00BE7188" w:rsidRDefault="00466ECA" w:rsidP="00214D59">
      <w:pPr>
        <w:rPr>
          <w:b/>
        </w:rPr>
      </w:pPr>
      <w:r w:rsidRPr="00BE7188">
        <w:rPr>
          <w:b/>
        </w:rPr>
        <w:t>Articles liés :</w:t>
      </w:r>
    </w:p>
    <w:p w:rsidR="008C0A19" w:rsidRDefault="003A5CE5" w:rsidP="008C0A19">
      <w:hyperlink w:anchor="_Modification_de_l’horaire" w:history="1">
        <w:r w:rsidR="0013452B" w:rsidRPr="0013452B">
          <w:rPr>
            <w:rStyle w:val="Lienhypertexte"/>
          </w:rPr>
          <w:t>Modification de l’horair</w:t>
        </w:r>
        <w:r w:rsidR="008F407A">
          <w:rPr>
            <w:rStyle w:val="Lienhypertexte"/>
          </w:rPr>
          <w:t>e de la cliniqu</w:t>
        </w:r>
        <w:r w:rsidR="0013452B" w:rsidRPr="0013452B">
          <w:rPr>
            <w:rStyle w:val="Lienhypertexte"/>
          </w:rPr>
          <w:t>e</w:t>
        </w:r>
      </w:hyperlink>
      <w:r w:rsidR="008F407A">
        <w:t xml:space="preserve"> </w:t>
      </w:r>
    </w:p>
    <w:p w:rsidR="00AD7774" w:rsidRDefault="001447AD" w:rsidP="001447AD">
      <w:pPr>
        <w:pStyle w:val="Titre1"/>
      </w:pPr>
      <w:bookmarkStart w:id="148" w:name="_Voir_les_factures"/>
      <w:bookmarkStart w:id="149" w:name="_Compte_client"/>
      <w:bookmarkStart w:id="150" w:name="_Codification_dossier"/>
      <w:bookmarkStart w:id="151" w:name="_Toc190153269"/>
      <w:bookmarkEnd w:id="148"/>
      <w:bookmarkEnd w:id="149"/>
      <w:bookmarkEnd w:id="150"/>
      <w:r>
        <w:br w:type="page"/>
      </w:r>
      <w:bookmarkStart w:id="152" w:name="_Toc357176772"/>
      <w:r w:rsidR="00AD7774">
        <w:lastRenderedPageBreak/>
        <w:t>Codification dossier</w:t>
      </w:r>
      <w:bookmarkEnd w:id="151"/>
      <w:bookmarkEnd w:id="152"/>
    </w:p>
    <w:p w:rsidR="00AD7774" w:rsidRDefault="003A5CE5" w:rsidP="00AD7774">
      <w:r>
        <w:rPr>
          <w:noProof/>
        </w:rPr>
        <w:pict>
          <v:shape id="_x0000_s1240" type="#_x0000_t75" style="position:absolute;margin-left:96pt;margin-top:13.25pt;width:18.75pt;height:18pt;z-index:-251648512">
            <v:imagedata r:id="rId151" o:title=""/>
          </v:shape>
          <o:OLEObject Type="Embed" ProgID="PBrush" ShapeID="_x0000_s1240" DrawAspect="Content" ObjectID="_1430918745" r:id="rId152"/>
        </w:pict>
      </w:r>
      <w:r w:rsidR="00AD7774">
        <w:t xml:space="preserve">Pour gérer les codifications dossier, aller dans le menu gestion, puis </w:t>
      </w:r>
      <w:r w:rsidR="00C339CD">
        <w:t>cliqu</w:t>
      </w:r>
      <w:r w:rsidR="00AD7774">
        <w:t xml:space="preserve">er sur </w:t>
      </w:r>
    </w:p>
    <w:p w:rsidR="00AD7774" w:rsidRDefault="00AD7774" w:rsidP="00AD7774">
      <w:r>
        <w:t>codification dossier</w:t>
      </w:r>
      <w:r>
        <w:tab/>
        <w:t xml:space="preserve">    .</w:t>
      </w:r>
    </w:p>
    <w:p w:rsidR="00AD7774" w:rsidRDefault="00AD7774" w:rsidP="00AD7774"/>
    <w:p w:rsidR="00AD7774" w:rsidRPr="00490A47" w:rsidRDefault="00AD7774" w:rsidP="00AD7774">
      <w:r w:rsidRPr="00490A47">
        <w:t xml:space="preserve">La fenêtre </w:t>
      </w:r>
      <w:r>
        <w:t>de la gestion des codifications dossiers apparaît</w:t>
      </w:r>
      <w:r w:rsidRPr="00490A47">
        <w:t xml:space="preserve"> </w:t>
      </w:r>
      <w:r>
        <w:t>contenant le formulaire d</w:t>
      </w:r>
      <w:r w:rsidRPr="00490A47">
        <w:t xml:space="preserve">es informations de base </w:t>
      </w:r>
      <w:r>
        <w:t xml:space="preserve">des codifications dossiers </w:t>
      </w:r>
      <w:r w:rsidRPr="00490A47">
        <w:t xml:space="preserve">qui suit les </w:t>
      </w:r>
      <w:r w:rsidRPr="00930521">
        <w:rPr>
          <w:u w:val="single"/>
        </w:rPr>
        <w:t>normes de remplissages</w:t>
      </w:r>
      <w:r w:rsidRPr="00490A47">
        <w:t>. Pour obtenir ces informations</w:t>
      </w:r>
      <w:r>
        <w:t>,</w:t>
      </w:r>
      <w:r w:rsidRPr="00490A47">
        <w:t xml:space="preserve"> cliquer ici.</w:t>
      </w:r>
    </w:p>
    <w:p w:rsidR="00AD7774" w:rsidRDefault="00AD7774" w:rsidP="00AD7774"/>
    <w:p w:rsidR="00AD7774" w:rsidRDefault="00AD7774" w:rsidP="00AD7774">
      <w:r>
        <w:t>* Le formulaire inscrit les majuscules aux endroits appropriés, donc il n’est pas nécessaire de les faire *</w:t>
      </w:r>
    </w:p>
    <w:p w:rsidR="00F26160" w:rsidRDefault="00F26160" w:rsidP="00F26160">
      <w:pPr>
        <w:pStyle w:val="Titre2"/>
      </w:pPr>
      <w:bookmarkStart w:id="153" w:name="_Toc190153270"/>
      <w:r>
        <w:br w:type="page"/>
      </w:r>
      <w:bookmarkStart w:id="154" w:name="_Toc190153276"/>
      <w:bookmarkStart w:id="155" w:name="_Toc357176773"/>
      <w:r w:rsidRPr="00477964">
        <w:lastRenderedPageBreak/>
        <w:t>Formulaire des informations de base d’une codification dossier</w:t>
      </w:r>
      <w:bookmarkEnd w:id="154"/>
      <w:bookmarkEnd w:id="155"/>
    </w:p>
    <w:p w:rsidR="00F26160" w:rsidRDefault="00F26160" w:rsidP="00F26160">
      <w:r>
        <w:t>Ce formulaire vous indique comment remplir correctement toutes les informations demandées dans la fenêtre de codification dossier.</w:t>
      </w:r>
    </w:p>
    <w:p w:rsidR="00F26160" w:rsidRDefault="00F26160" w:rsidP="00F2616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95"/>
        <w:gridCol w:w="2195"/>
        <w:gridCol w:w="2195"/>
        <w:gridCol w:w="2195"/>
      </w:tblGrid>
      <w:tr w:rsidR="00F26160">
        <w:tc>
          <w:tcPr>
            <w:tcW w:w="2195" w:type="dxa"/>
          </w:tcPr>
          <w:p w:rsidR="00F26160" w:rsidRPr="00DE66E1" w:rsidRDefault="00F26160" w:rsidP="008365B5">
            <w:pPr>
              <w:rPr>
                <w:b/>
              </w:rPr>
            </w:pPr>
            <w:r w:rsidRPr="00DE66E1">
              <w:rPr>
                <w:b/>
              </w:rPr>
              <w:t>Nom du champ</w:t>
            </w:r>
          </w:p>
        </w:tc>
        <w:tc>
          <w:tcPr>
            <w:tcW w:w="2195" w:type="dxa"/>
          </w:tcPr>
          <w:p w:rsidR="00F26160" w:rsidRPr="00DE66E1" w:rsidRDefault="00F26160" w:rsidP="008365B5">
            <w:pPr>
              <w:rPr>
                <w:b/>
              </w:rPr>
            </w:pPr>
            <w:r w:rsidRPr="00DE66E1">
              <w:rPr>
                <w:b/>
              </w:rPr>
              <w:t>Description du champ</w:t>
            </w:r>
          </w:p>
        </w:tc>
        <w:tc>
          <w:tcPr>
            <w:tcW w:w="2195" w:type="dxa"/>
          </w:tcPr>
          <w:p w:rsidR="00F26160" w:rsidRPr="00DE66E1" w:rsidRDefault="00F26160" w:rsidP="008365B5">
            <w:pPr>
              <w:rPr>
                <w:b/>
              </w:rPr>
            </w:pPr>
            <w:r w:rsidRPr="00DE66E1">
              <w:rPr>
                <w:b/>
              </w:rPr>
              <w:t>Type d’entrée du champ</w:t>
            </w:r>
          </w:p>
        </w:tc>
        <w:tc>
          <w:tcPr>
            <w:tcW w:w="2195" w:type="dxa"/>
          </w:tcPr>
          <w:p w:rsidR="00F26160" w:rsidRPr="00DE66E1" w:rsidRDefault="00F26160" w:rsidP="008365B5">
            <w:pPr>
              <w:rPr>
                <w:b/>
              </w:rPr>
            </w:pPr>
            <w:r w:rsidRPr="00DE66E1">
              <w:rPr>
                <w:b/>
              </w:rPr>
              <w:t>Exemple</w:t>
            </w:r>
          </w:p>
        </w:tc>
      </w:tr>
      <w:tr w:rsidR="00F26160">
        <w:tc>
          <w:tcPr>
            <w:tcW w:w="2195" w:type="dxa"/>
          </w:tcPr>
          <w:p w:rsidR="00F26160" w:rsidRDefault="00F26160" w:rsidP="008365B5">
            <w:r>
              <w:t>Thérapeute</w:t>
            </w:r>
          </w:p>
        </w:tc>
        <w:tc>
          <w:tcPr>
            <w:tcW w:w="2195" w:type="dxa"/>
          </w:tcPr>
          <w:p w:rsidR="00F26160" w:rsidRDefault="00F26160" w:rsidP="008365B5">
            <w:r>
              <w:t>Nom du thérapeute que vous voulez voir les codifications dossiers</w:t>
            </w:r>
          </w:p>
        </w:tc>
        <w:tc>
          <w:tcPr>
            <w:tcW w:w="2195" w:type="dxa"/>
          </w:tcPr>
          <w:p w:rsidR="00F26160" w:rsidRDefault="00F26160" w:rsidP="008365B5">
            <w:r>
              <w:t>Sélectionner dans la liste déroulante le nom du thérapeute</w:t>
            </w:r>
          </w:p>
        </w:tc>
        <w:tc>
          <w:tcPr>
            <w:tcW w:w="2195" w:type="dxa"/>
          </w:tcPr>
          <w:p w:rsidR="00F26160" w:rsidRDefault="00F26160" w:rsidP="008365B5">
            <w:r>
              <w:t>Masso, Trp</w:t>
            </w:r>
          </w:p>
        </w:tc>
      </w:tr>
      <w:tr w:rsidR="00F26160">
        <w:tc>
          <w:tcPr>
            <w:tcW w:w="2195" w:type="dxa"/>
          </w:tcPr>
          <w:p w:rsidR="00F26160" w:rsidRDefault="00F26160" w:rsidP="008365B5">
            <w:r>
              <w:t>Codification(s)</w:t>
            </w:r>
          </w:p>
        </w:tc>
        <w:tc>
          <w:tcPr>
            <w:tcW w:w="2195" w:type="dxa"/>
          </w:tcPr>
          <w:p w:rsidR="00F26160" w:rsidRDefault="00F26160" w:rsidP="008365B5">
            <w:r>
              <w:t>Nom des codifications dossier</w:t>
            </w:r>
          </w:p>
        </w:tc>
        <w:tc>
          <w:tcPr>
            <w:tcW w:w="2195" w:type="dxa"/>
          </w:tcPr>
          <w:p w:rsidR="00F26160" w:rsidRDefault="00F26160" w:rsidP="008365B5">
            <w:r>
              <w:t>Sélectionner une codification dossier dans l’encadrer</w:t>
            </w:r>
          </w:p>
        </w:tc>
        <w:tc>
          <w:tcPr>
            <w:tcW w:w="2195" w:type="dxa"/>
          </w:tcPr>
          <w:p w:rsidR="00F26160" w:rsidRDefault="00F26160" w:rsidP="008365B5">
            <w:r>
              <w:t>PétroCanada</w:t>
            </w:r>
          </w:p>
        </w:tc>
      </w:tr>
      <w:tr w:rsidR="00F26160">
        <w:tc>
          <w:tcPr>
            <w:tcW w:w="2195" w:type="dxa"/>
          </w:tcPr>
          <w:p w:rsidR="00F26160" w:rsidRDefault="00F26160" w:rsidP="008365B5">
            <w:r>
              <w:t>Prix de l’évaluation</w:t>
            </w:r>
          </w:p>
        </w:tc>
        <w:tc>
          <w:tcPr>
            <w:tcW w:w="2195" w:type="dxa"/>
          </w:tcPr>
          <w:p w:rsidR="00F26160" w:rsidRPr="006B416B" w:rsidRDefault="00F26160" w:rsidP="008365B5">
            <w:r>
              <w:t>Prix que coûtera une évaluation aux clients</w:t>
            </w:r>
            <w:r w:rsidRPr="00DE66E1">
              <w:rPr>
                <w:vertAlign w:val="superscript"/>
              </w:rPr>
              <w:t>†</w:t>
            </w:r>
          </w:p>
        </w:tc>
        <w:tc>
          <w:tcPr>
            <w:tcW w:w="2195" w:type="dxa"/>
          </w:tcPr>
          <w:p w:rsidR="00F26160" w:rsidRDefault="00F26160" w:rsidP="008365B5">
            <w:r>
              <w:t>Inscrire cette information à l’aide de chiffes. Noter que vous pouvez ajouter deux décimales, séparé d’une virgule. Vous pouvez aussi inscrire un point qui se transformera en virgule automatiquement</w:t>
            </w:r>
          </w:p>
        </w:tc>
        <w:tc>
          <w:tcPr>
            <w:tcW w:w="2195" w:type="dxa"/>
          </w:tcPr>
          <w:p w:rsidR="00F26160" w:rsidRDefault="00F26160" w:rsidP="008365B5">
            <w:r>
              <w:t>40,58</w:t>
            </w:r>
          </w:p>
        </w:tc>
      </w:tr>
      <w:tr w:rsidR="00F26160">
        <w:tc>
          <w:tcPr>
            <w:tcW w:w="2195" w:type="dxa"/>
          </w:tcPr>
          <w:p w:rsidR="00F26160" w:rsidRDefault="00F26160" w:rsidP="008365B5">
            <w:r>
              <w:t>Prix d’un autre traitement</w:t>
            </w:r>
          </w:p>
        </w:tc>
        <w:tc>
          <w:tcPr>
            <w:tcW w:w="2195" w:type="dxa"/>
          </w:tcPr>
          <w:p w:rsidR="00F26160" w:rsidRPr="006B416B" w:rsidRDefault="00F26160" w:rsidP="008365B5">
            <w:r>
              <w:t>Prix que coûtera un autre traitement aux clients</w:t>
            </w:r>
            <w:r w:rsidRPr="00DE66E1">
              <w:rPr>
                <w:vertAlign w:val="superscript"/>
              </w:rPr>
              <w:t>†</w:t>
            </w:r>
          </w:p>
        </w:tc>
        <w:tc>
          <w:tcPr>
            <w:tcW w:w="2195" w:type="dxa"/>
          </w:tcPr>
          <w:p w:rsidR="00F26160" w:rsidRDefault="00F26160" w:rsidP="008365B5">
            <w:r>
              <w:t>Inscrire cette information à l’aide de chiffres. Noter que vous pouvez ajouter deux décimales, séparé d’une virgule. Vous pouvez aussi inscrire un point qui se transformera en virgule automatiquement</w:t>
            </w:r>
          </w:p>
        </w:tc>
        <w:tc>
          <w:tcPr>
            <w:tcW w:w="2195" w:type="dxa"/>
          </w:tcPr>
          <w:p w:rsidR="00F26160" w:rsidRDefault="00F26160" w:rsidP="008365B5">
            <w:r>
              <w:t>60,25</w:t>
            </w:r>
          </w:p>
        </w:tc>
      </w:tr>
      <w:tr w:rsidR="00F26160">
        <w:tc>
          <w:tcPr>
            <w:tcW w:w="2195" w:type="dxa"/>
          </w:tcPr>
          <w:p w:rsidR="00F26160" w:rsidRDefault="00F26160" w:rsidP="008365B5">
            <w:r>
              <w:t>Pourcentage du prix en cas d’absence non-motivée</w:t>
            </w:r>
          </w:p>
        </w:tc>
        <w:tc>
          <w:tcPr>
            <w:tcW w:w="2195" w:type="dxa"/>
          </w:tcPr>
          <w:p w:rsidR="00F26160" w:rsidRPr="006B416B" w:rsidRDefault="00F26160" w:rsidP="008365B5">
            <w:r>
              <w:t>Pourcentage du prix d’une évaluation ou d’un autre traitement que le client doit payer s’il a une absence non-</w:t>
            </w:r>
            <w:r>
              <w:lastRenderedPageBreak/>
              <w:t>motivée</w:t>
            </w:r>
            <w:r w:rsidRPr="00DE66E1">
              <w:rPr>
                <w:vertAlign w:val="superscript"/>
              </w:rPr>
              <w:t>†</w:t>
            </w:r>
          </w:p>
        </w:tc>
        <w:tc>
          <w:tcPr>
            <w:tcW w:w="2195" w:type="dxa"/>
          </w:tcPr>
          <w:p w:rsidR="00F26160" w:rsidRDefault="00F26160" w:rsidP="008365B5">
            <w:r>
              <w:lastRenderedPageBreak/>
              <w:t>Sélectionner le pourcentage dans la liste déroulant. Les pourcentages font des sauts de 5</w:t>
            </w:r>
          </w:p>
        </w:tc>
        <w:tc>
          <w:tcPr>
            <w:tcW w:w="2195" w:type="dxa"/>
          </w:tcPr>
          <w:p w:rsidR="00F26160" w:rsidRDefault="00F26160" w:rsidP="008365B5">
            <w:r>
              <w:t>60</w:t>
            </w:r>
          </w:p>
        </w:tc>
      </w:tr>
      <w:tr w:rsidR="00F26160">
        <w:tc>
          <w:tcPr>
            <w:tcW w:w="2195" w:type="dxa"/>
          </w:tcPr>
          <w:p w:rsidR="00F26160" w:rsidRDefault="00F26160" w:rsidP="008365B5">
            <w:r>
              <w:lastRenderedPageBreak/>
              <w:t>Pourcentage de l’évaluation payé par le client</w:t>
            </w:r>
          </w:p>
        </w:tc>
        <w:tc>
          <w:tcPr>
            <w:tcW w:w="2195" w:type="dxa"/>
          </w:tcPr>
          <w:p w:rsidR="00F26160" w:rsidRPr="006B416B" w:rsidRDefault="00F26160" w:rsidP="008365B5">
            <w:r>
              <w:t>Pourcentage que le client doit payer pour une évaluation</w:t>
            </w:r>
            <w:r w:rsidRPr="00DE66E1">
              <w:rPr>
                <w:vertAlign w:val="superscript"/>
              </w:rPr>
              <w:t>†</w:t>
            </w:r>
          </w:p>
        </w:tc>
        <w:tc>
          <w:tcPr>
            <w:tcW w:w="2195" w:type="dxa"/>
          </w:tcPr>
          <w:p w:rsidR="00F26160" w:rsidRDefault="00F26160" w:rsidP="008365B5">
            <w:r>
              <w:t>Sélectionner le pourcentage dans la liste déroulante. Les pourcentages font des sauts de 5</w:t>
            </w:r>
          </w:p>
        </w:tc>
        <w:tc>
          <w:tcPr>
            <w:tcW w:w="2195" w:type="dxa"/>
          </w:tcPr>
          <w:p w:rsidR="00F26160" w:rsidRDefault="00F26160" w:rsidP="008365B5">
            <w:r>
              <w:t>50</w:t>
            </w:r>
          </w:p>
        </w:tc>
      </w:tr>
      <w:tr w:rsidR="00F26160">
        <w:tc>
          <w:tcPr>
            <w:tcW w:w="2195" w:type="dxa"/>
          </w:tcPr>
          <w:p w:rsidR="00F26160" w:rsidRDefault="00F26160" w:rsidP="008365B5">
            <w:r>
              <w:t>Pourcentage d’un autre traitement payé par le client</w:t>
            </w:r>
          </w:p>
        </w:tc>
        <w:tc>
          <w:tcPr>
            <w:tcW w:w="2195" w:type="dxa"/>
          </w:tcPr>
          <w:p w:rsidR="00F26160" w:rsidRPr="006B416B" w:rsidRDefault="00F26160" w:rsidP="008365B5">
            <w:r>
              <w:t>Pourcentage que le client doit payer pour un autre traitement</w:t>
            </w:r>
            <w:r w:rsidRPr="00DE66E1">
              <w:rPr>
                <w:vertAlign w:val="superscript"/>
              </w:rPr>
              <w:t>†</w:t>
            </w:r>
          </w:p>
        </w:tc>
        <w:tc>
          <w:tcPr>
            <w:tcW w:w="2195" w:type="dxa"/>
          </w:tcPr>
          <w:p w:rsidR="00F26160" w:rsidRDefault="00F26160" w:rsidP="008365B5">
            <w:r>
              <w:t>Sélectionner le pourcentage dans la liste déroulante. Les pourcentages font des sauts de 5</w:t>
            </w:r>
          </w:p>
        </w:tc>
        <w:tc>
          <w:tcPr>
            <w:tcW w:w="2195" w:type="dxa"/>
          </w:tcPr>
          <w:p w:rsidR="00F26160" w:rsidRDefault="00F26160" w:rsidP="008365B5">
            <w:r>
              <w:t>50</w:t>
            </w:r>
          </w:p>
        </w:tc>
      </w:tr>
      <w:tr w:rsidR="00F26160">
        <w:tc>
          <w:tcPr>
            <w:tcW w:w="2195" w:type="dxa"/>
          </w:tcPr>
          <w:p w:rsidR="00F26160" w:rsidRDefault="00F26160" w:rsidP="008365B5">
            <w:r>
              <w:t>Personne / organisme clé payeur</w:t>
            </w:r>
          </w:p>
        </w:tc>
        <w:tc>
          <w:tcPr>
            <w:tcW w:w="2195" w:type="dxa"/>
          </w:tcPr>
          <w:p w:rsidR="00F26160" w:rsidRPr="006B416B" w:rsidRDefault="00F26160" w:rsidP="008365B5">
            <w:r>
              <w:t>Si le pourcentage que le client doit payer lors d’une évaluation ou d’un autre traitement est inférieur à 100, il faut choisir une personne / organisme clé qui paiera le reste du montant</w:t>
            </w:r>
            <w:r w:rsidRPr="00DE66E1">
              <w:rPr>
                <w:vertAlign w:val="superscript"/>
              </w:rPr>
              <w:t>†</w:t>
            </w:r>
          </w:p>
        </w:tc>
        <w:tc>
          <w:tcPr>
            <w:tcW w:w="2195" w:type="dxa"/>
          </w:tcPr>
          <w:p w:rsidR="00F26160" w:rsidRDefault="00F26160" w:rsidP="008365B5">
            <w:r>
              <w:t>Cliquer sur la flèche verte. La fenêtre de rechercher apparaîtra. Sélectionner la personne / organisme clé, puis cliquer sur la flèche verte</w:t>
            </w:r>
          </w:p>
        </w:tc>
        <w:tc>
          <w:tcPr>
            <w:tcW w:w="2195" w:type="dxa"/>
          </w:tcPr>
          <w:p w:rsidR="00F26160" w:rsidRDefault="00F26160" w:rsidP="008365B5">
            <w:r>
              <w:t>Boivin, Jonathan</w:t>
            </w:r>
          </w:p>
        </w:tc>
      </w:tr>
      <w:tr w:rsidR="00F26160">
        <w:tc>
          <w:tcPr>
            <w:tcW w:w="2195" w:type="dxa"/>
          </w:tcPr>
          <w:p w:rsidR="00F26160" w:rsidRDefault="00F26160" w:rsidP="008365B5">
            <w:r>
              <w:t>Pondération de l’évaluation</w:t>
            </w:r>
          </w:p>
        </w:tc>
        <w:tc>
          <w:tcPr>
            <w:tcW w:w="2195" w:type="dxa"/>
          </w:tcPr>
          <w:p w:rsidR="00F26160" w:rsidRPr="006B416B" w:rsidRDefault="00F26160" w:rsidP="008365B5">
            <w:r>
              <w:t>La pondération de l’évaluation permet de calculer le ratio pondéré dans les rapports, c'est-à-dire de savoir combien vaut une évaluation</w:t>
            </w:r>
            <w:r w:rsidRPr="00DE66E1">
              <w:rPr>
                <w:vertAlign w:val="superscript"/>
              </w:rPr>
              <w:t>†</w:t>
            </w:r>
          </w:p>
        </w:tc>
        <w:tc>
          <w:tcPr>
            <w:tcW w:w="2195" w:type="dxa"/>
          </w:tcPr>
          <w:p w:rsidR="00F26160" w:rsidRDefault="00F26160" w:rsidP="008365B5">
            <w:r>
              <w:t>Inscrire cette information à l’aide de chiffres</w:t>
            </w:r>
          </w:p>
        </w:tc>
        <w:tc>
          <w:tcPr>
            <w:tcW w:w="2195" w:type="dxa"/>
          </w:tcPr>
          <w:p w:rsidR="00F26160" w:rsidRDefault="00F26160" w:rsidP="008365B5">
            <w:r>
              <w:t>2</w:t>
            </w:r>
          </w:p>
        </w:tc>
      </w:tr>
      <w:tr w:rsidR="00F26160">
        <w:tc>
          <w:tcPr>
            <w:tcW w:w="2195" w:type="dxa"/>
          </w:tcPr>
          <w:p w:rsidR="00F26160" w:rsidRDefault="00F26160" w:rsidP="008365B5">
            <w:r>
              <w:t>Pondération d’un autre traitement</w:t>
            </w:r>
          </w:p>
        </w:tc>
        <w:tc>
          <w:tcPr>
            <w:tcW w:w="2195" w:type="dxa"/>
          </w:tcPr>
          <w:p w:rsidR="00F26160" w:rsidRPr="006B416B" w:rsidRDefault="00F26160" w:rsidP="008365B5">
            <w:r>
              <w:t>La pondération d’un autre traitement permet de calculer le ratio pondéré dans les rapports, c'est-à-dire de savoir combien vaut un autre traitement</w:t>
            </w:r>
            <w:r w:rsidRPr="00DE66E1">
              <w:rPr>
                <w:vertAlign w:val="superscript"/>
              </w:rPr>
              <w:t>†</w:t>
            </w:r>
          </w:p>
        </w:tc>
        <w:tc>
          <w:tcPr>
            <w:tcW w:w="2195" w:type="dxa"/>
          </w:tcPr>
          <w:p w:rsidR="00F26160" w:rsidRDefault="00F26160" w:rsidP="008365B5">
            <w:r>
              <w:t>Inscrire cette information à l’aide de chiffres</w:t>
            </w:r>
          </w:p>
        </w:tc>
        <w:tc>
          <w:tcPr>
            <w:tcW w:w="2195" w:type="dxa"/>
          </w:tcPr>
          <w:p w:rsidR="00F26160" w:rsidRDefault="00F26160" w:rsidP="008365B5">
            <w:r>
              <w:t>1</w:t>
            </w:r>
          </w:p>
        </w:tc>
      </w:tr>
      <w:tr w:rsidR="00F26160">
        <w:tc>
          <w:tcPr>
            <w:tcW w:w="2195" w:type="dxa"/>
          </w:tcPr>
          <w:p w:rsidR="00F26160" w:rsidRDefault="00F26160" w:rsidP="008365B5">
            <w:r>
              <w:t>Numéro de référence</w:t>
            </w:r>
          </w:p>
        </w:tc>
        <w:tc>
          <w:tcPr>
            <w:tcW w:w="2195" w:type="dxa"/>
          </w:tcPr>
          <w:p w:rsidR="00F26160" w:rsidRPr="006B416B" w:rsidRDefault="00F26160" w:rsidP="008365B5">
            <w:r>
              <w:t>Numéro de référence pour le diagnostic</w:t>
            </w:r>
            <w:r w:rsidRPr="00DE66E1">
              <w:rPr>
                <w:vertAlign w:val="superscript"/>
              </w:rPr>
              <w:t>†</w:t>
            </w:r>
          </w:p>
        </w:tc>
        <w:tc>
          <w:tcPr>
            <w:tcW w:w="2195" w:type="dxa"/>
          </w:tcPr>
          <w:p w:rsidR="00F26160" w:rsidRDefault="00F26160" w:rsidP="008365B5">
            <w:r>
              <w:t>Cliquer dans la case à gauche de l’option. Un crochet noir apparaîtra</w:t>
            </w:r>
          </w:p>
        </w:tc>
        <w:tc>
          <w:tcPr>
            <w:tcW w:w="2195" w:type="dxa"/>
          </w:tcPr>
          <w:p w:rsidR="00F26160" w:rsidRDefault="00F26160" w:rsidP="008365B5"/>
        </w:tc>
      </w:tr>
      <w:tr w:rsidR="00F26160">
        <w:tc>
          <w:tcPr>
            <w:tcW w:w="2195" w:type="dxa"/>
          </w:tcPr>
          <w:p w:rsidR="00F26160" w:rsidRDefault="00F26160" w:rsidP="008365B5">
            <w:r>
              <w:t>Le diagnostic</w:t>
            </w:r>
          </w:p>
        </w:tc>
        <w:tc>
          <w:tcPr>
            <w:tcW w:w="2195" w:type="dxa"/>
          </w:tcPr>
          <w:p w:rsidR="00F26160" w:rsidRPr="006B416B" w:rsidRDefault="00F26160" w:rsidP="008365B5">
            <w:r>
              <w:t>Diagnostic du médecin qui a référé le client</w:t>
            </w:r>
            <w:r w:rsidRPr="00DE66E1">
              <w:rPr>
                <w:vertAlign w:val="superscript"/>
              </w:rPr>
              <w:t>†</w:t>
            </w:r>
          </w:p>
        </w:tc>
        <w:tc>
          <w:tcPr>
            <w:tcW w:w="2195" w:type="dxa"/>
          </w:tcPr>
          <w:p w:rsidR="00F26160" w:rsidRDefault="00F26160" w:rsidP="008365B5">
            <w:r>
              <w:t>Cliquer dans la case à gauche de l’option. Un crochet noir apparaîtra</w:t>
            </w:r>
          </w:p>
        </w:tc>
        <w:tc>
          <w:tcPr>
            <w:tcW w:w="2195" w:type="dxa"/>
          </w:tcPr>
          <w:p w:rsidR="00F26160" w:rsidRDefault="00F26160" w:rsidP="008365B5"/>
        </w:tc>
      </w:tr>
      <w:tr w:rsidR="00F26160">
        <w:tc>
          <w:tcPr>
            <w:tcW w:w="2195" w:type="dxa"/>
          </w:tcPr>
          <w:p w:rsidR="00F26160" w:rsidRDefault="00F26160" w:rsidP="008365B5">
            <w:r>
              <w:lastRenderedPageBreak/>
              <w:t>Activer la date d’accident</w:t>
            </w:r>
          </w:p>
        </w:tc>
        <w:tc>
          <w:tcPr>
            <w:tcW w:w="2195" w:type="dxa"/>
          </w:tcPr>
          <w:p w:rsidR="00F26160" w:rsidRPr="006B416B" w:rsidRDefault="00F26160" w:rsidP="008365B5">
            <w:r>
              <w:t>Date où le client a eu l’accident</w:t>
            </w:r>
            <w:r w:rsidRPr="00DE66E1">
              <w:rPr>
                <w:vertAlign w:val="superscript"/>
              </w:rPr>
              <w:t>†</w:t>
            </w:r>
          </w:p>
        </w:tc>
        <w:tc>
          <w:tcPr>
            <w:tcW w:w="2195" w:type="dxa"/>
          </w:tcPr>
          <w:p w:rsidR="00F26160" w:rsidRDefault="00F26160" w:rsidP="008365B5">
            <w:r>
              <w:t>Cliquer dans la case à gauche de l’option. Un crochet noir apparaîtra</w:t>
            </w:r>
          </w:p>
        </w:tc>
        <w:tc>
          <w:tcPr>
            <w:tcW w:w="2195" w:type="dxa"/>
          </w:tcPr>
          <w:p w:rsidR="00F26160" w:rsidRDefault="00F26160" w:rsidP="008365B5"/>
        </w:tc>
      </w:tr>
      <w:tr w:rsidR="00F26160">
        <w:tc>
          <w:tcPr>
            <w:tcW w:w="2195" w:type="dxa"/>
          </w:tcPr>
          <w:p w:rsidR="00F26160" w:rsidRDefault="00F26160" w:rsidP="008365B5">
            <w:r>
              <w:t>Activer la date de rechute</w:t>
            </w:r>
          </w:p>
        </w:tc>
        <w:tc>
          <w:tcPr>
            <w:tcW w:w="2195" w:type="dxa"/>
          </w:tcPr>
          <w:p w:rsidR="00F26160" w:rsidRPr="006B416B" w:rsidRDefault="00F26160" w:rsidP="008365B5">
            <w:r>
              <w:t>S’il y a lieu, la date où un autre problème est survenue dû au même accident que précédemment</w:t>
            </w:r>
            <w:r w:rsidRPr="00DE66E1">
              <w:rPr>
                <w:vertAlign w:val="superscript"/>
              </w:rPr>
              <w:t>†</w:t>
            </w:r>
          </w:p>
        </w:tc>
        <w:tc>
          <w:tcPr>
            <w:tcW w:w="2195" w:type="dxa"/>
          </w:tcPr>
          <w:p w:rsidR="00F26160" w:rsidRDefault="00F26160" w:rsidP="008365B5">
            <w:r>
              <w:t>Cliquer dans la case à gauche de l’option. Un crochet noir apparaîtra</w:t>
            </w:r>
          </w:p>
        </w:tc>
        <w:tc>
          <w:tcPr>
            <w:tcW w:w="2195" w:type="dxa"/>
          </w:tcPr>
          <w:p w:rsidR="00F26160" w:rsidRDefault="00F26160" w:rsidP="008365B5"/>
        </w:tc>
      </w:tr>
      <w:tr w:rsidR="00F26160">
        <w:tc>
          <w:tcPr>
            <w:tcW w:w="2195" w:type="dxa"/>
          </w:tcPr>
          <w:p w:rsidR="00F26160" w:rsidRDefault="00F26160" w:rsidP="008365B5">
            <w:r>
              <w:t>Ouverture automatique du paiement lors de la prise de présence</w:t>
            </w:r>
          </w:p>
        </w:tc>
        <w:tc>
          <w:tcPr>
            <w:tcW w:w="2195" w:type="dxa"/>
          </w:tcPr>
          <w:p w:rsidR="00F26160" w:rsidRPr="006B416B" w:rsidRDefault="00F26160" w:rsidP="008365B5">
            <w:r>
              <w:t>En activant cette fonction, lors de la prise de présence d’un client, la fenêtre de paiement s’ouvrira automatiquement</w:t>
            </w:r>
            <w:r w:rsidRPr="00DE66E1">
              <w:rPr>
                <w:vertAlign w:val="superscript"/>
              </w:rPr>
              <w:t>†</w:t>
            </w:r>
          </w:p>
        </w:tc>
        <w:tc>
          <w:tcPr>
            <w:tcW w:w="2195" w:type="dxa"/>
          </w:tcPr>
          <w:p w:rsidR="00F26160" w:rsidRDefault="00F26160" w:rsidP="008365B5">
            <w:r>
              <w:t>Cliquer dans la case à gauche de l’option. Un crochet noir apparaîtra</w:t>
            </w:r>
          </w:p>
        </w:tc>
        <w:tc>
          <w:tcPr>
            <w:tcW w:w="2195" w:type="dxa"/>
          </w:tcPr>
          <w:p w:rsidR="00F26160" w:rsidRDefault="00F26160" w:rsidP="008365B5"/>
        </w:tc>
      </w:tr>
      <w:tr w:rsidR="00F26160">
        <w:tc>
          <w:tcPr>
            <w:tcW w:w="2195" w:type="dxa"/>
          </w:tcPr>
          <w:p w:rsidR="00F26160" w:rsidRDefault="00F26160" w:rsidP="008365B5">
            <w:r>
              <w:t>Émettre un reçu automatiquement</w:t>
            </w:r>
          </w:p>
        </w:tc>
        <w:tc>
          <w:tcPr>
            <w:tcW w:w="2195" w:type="dxa"/>
          </w:tcPr>
          <w:p w:rsidR="00F26160" w:rsidRPr="006B416B" w:rsidRDefault="00F26160" w:rsidP="008365B5">
            <w:r>
              <w:t>En activant cette fonction, le logiciel émettra automatiquement un reçu lors d’un paiement</w:t>
            </w:r>
            <w:r w:rsidRPr="00DE66E1">
              <w:rPr>
                <w:vertAlign w:val="superscript"/>
              </w:rPr>
              <w:t>†</w:t>
            </w:r>
          </w:p>
        </w:tc>
        <w:tc>
          <w:tcPr>
            <w:tcW w:w="2195" w:type="dxa"/>
          </w:tcPr>
          <w:p w:rsidR="00F26160" w:rsidRDefault="00F26160" w:rsidP="008365B5">
            <w:r>
              <w:t>Cliquer dans la case à gauche de l’option. Un crochet noir apparaîtra</w:t>
            </w:r>
          </w:p>
        </w:tc>
        <w:tc>
          <w:tcPr>
            <w:tcW w:w="2195" w:type="dxa"/>
          </w:tcPr>
          <w:p w:rsidR="00F26160" w:rsidRDefault="00F26160" w:rsidP="008365B5"/>
        </w:tc>
      </w:tr>
      <w:tr w:rsidR="00F26160">
        <w:tc>
          <w:tcPr>
            <w:tcW w:w="2195" w:type="dxa"/>
          </w:tcPr>
          <w:p w:rsidR="00F26160" w:rsidRDefault="00F26160" w:rsidP="008365B5">
            <w:r>
              <w:t>Sélectionner le paiement automatiquement</w:t>
            </w:r>
          </w:p>
        </w:tc>
        <w:tc>
          <w:tcPr>
            <w:tcW w:w="2195" w:type="dxa"/>
          </w:tcPr>
          <w:p w:rsidR="00F26160" w:rsidRPr="006B416B" w:rsidRDefault="00F26160" w:rsidP="008365B5">
            <w:r>
              <w:t>En activant cette fonction, lors d’un nouveau paiement, la facture additionnelle sera sélectionner et additionner au montant final dû par le client</w:t>
            </w:r>
            <w:r w:rsidRPr="00DE66E1">
              <w:rPr>
                <w:vertAlign w:val="superscript"/>
              </w:rPr>
              <w:t>†</w:t>
            </w:r>
          </w:p>
        </w:tc>
        <w:tc>
          <w:tcPr>
            <w:tcW w:w="2195" w:type="dxa"/>
          </w:tcPr>
          <w:p w:rsidR="00F26160" w:rsidRDefault="00F26160" w:rsidP="008365B5">
            <w:r>
              <w:t>Cliquer dans la case à gauche de l’option. Un crochet noir apparaîtra</w:t>
            </w:r>
          </w:p>
        </w:tc>
        <w:tc>
          <w:tcPr>
            <w:tcW w:w="2195" w:type="dxa"/>
          </w:tcPr>
          <w:p w:rsidR="00F26160" w:rsidRDefault="00F26160" w:rsidP="008365B5"/>
        </w:tc>
      </w:tr>
      <w:tr w:rsidR="00F26160">
        <w:tc>
          <w:tcPr>
            <w:tcW w:w="2195" w:type="dxa"/>
          </w:tcPr>
          <w:p w:rsidR="00F26160" w:rsidRDefault="00F26160" w:rsidP="008365B5">
            <w:r>
              <w:t>Choisir le pourcentage payé par le client à chaque prise de présence</w:t>
            </w:r>
          </w:p>
        </w:tc>
        <w:tc>
          <w:tcPr>
            <w:tcW w:w="2195" w:type="dxa"/>
          </w:tcPr>
          <w:p w:rsidR="00F26160" w:rsidRPr="009F5D0E" w:rsidRDefault="00F26160" w:rsidP="008365B5">
            <w:r>
              <w:t>En activant cette fonction, vous pourrez choisir, à chaque prise de présence, le pourcentage payé par le client pour cette évaluation ou ce traitement</w:t>
            </w:r>
            <w:r w:rsidRPr="00DE66E1">
              <w:rPr>
                <w:vertAlign w:val="superscript"/>
              </w:rPr>
              <w:t>†</w:t>
            </w:r>
          </w:p>
        </w:tc>
        <w:tc>
          <w:tcPr>
            <w:tcW w:w="2195" w:type="dxa"/>
          </w:tcPr>
          <w:p w:rsidR="00F26160" w:rsidRDefault="00F26160" w:rsidP="008365B5">
            <w:r>
              <w:t>Cliquer dans la case à gauche de l’option. Un crochet noir apparaîtra</w:t>
            </w:r>
          </w:p>
        </w:tc>
        <w:tc>
          <w:tcPr>
            <w:tcW w:w="2195" w:type="dxa"/>
          </w:tcPr>
          <w:p w:rsidR="00F26160" w:rsidRDefault="00F26160" w:rsidP="008365B5"/>
        </w:tc>
      </w:tr>
      <w:tr w:rsidR="00F26160">
        <w:tc>
          <w:tcPr>
            <w:tcW w:w="2195" w:type="dxa"/>
          </w:tcPr>
          <w:p w:rsidR="00F26160" w:rsidRDefault="00F26160" w:rsidP="008365B5">
            <w:r>
              <w:t>Temps d’un traitement</w:t>
            </w:r>
          </w:p>
        </w:tc>
        <w:tc>
          <w:tcPr>
            <w:tcW w:w="2195" w:type="dxa"/>
          </w:tcPr>
          <w:p w:rsidR="00F26160" w:rsidRPr="009F5D0E" w:rsidRDefault="00F26160" w:rsidP="008365B5">
            <w:r>
              <w:t>Temps, en minutes ou en heures, que dure un traitement</w:t>
            </w:r>
            <w:r w:rsidRPr="00DE66E1">
              <w:rPr>
                <w:vertAlign w:val="superscript"/>
              </w:rPr>
              <w:t>†</w:t>
            </w:r>
          </w:p>
        </w:tc>
        <w:tc>
          <w:tcPr>
            <w:tcW w:w="2195" w:type="dxa"/>
          </w:tcPr>
          <w:p w:rsidR="00F26160" w:rsidRDefault="00F26160" w:rsidP="008365B5">
            <w:r>
              <w:t xml:space="preserve">Sélectionner dans la liste déroulante le temps d’un traitement. Les tranches de temps </w:t>
            </w:r>
            <w:r>
              <w:lastRenderedPageBreak/>
              <w:t>font des sauts de quinze minutes</w:t>
            </w:r>
          </w:p>
        </w:tc>
        <w:tc>
          <w:tcPr>
            <w:tcW w:w="2195" w:type="dxa"/>
          </w:tcPr>
          <w:p w:rsidR="00F26160" w:rsidRDefault="00F26160" w:rsidP="008365B5">
            <w:r>
              <w:lastRenderedPageBreak/>
              <w:t>30 minutes</w:t>
            </w:r>
          </w:p>
        </w:tc>
      </w:tr>
      <w:tr w:rsidR="00F26160">
        <w:tc>
          <w:tcPr>
            <w:tcW w:w="2195" w:type="dxa"/>
          </w:tcPr>
          <w:p w:rsidR="00F26160" w:rsidRDefault="00F26160" w:rsidP="008365B5">
            <w:r>
              <w:lastRenderedPageBreak/>
              <w:t>Temps d’une évaluation</w:t>
            </w:r>
          </w:p>
        </w:tc>
        <w:tc>
          <w:tcPr>
            <w:tcW w:w="2195" w:type="dxa"/>
          </w:tcPr>
          <w:p w:rsidR="00F26160" w:rsidRPr="009F5D0E" w:rsidRDefault="00F26160" w:rsidP="008365B5">
            <w:r>
              <w:t>Temps, en minutes ou en heures, que dure une évaluation</w:t>
            </w:r>
            <w:r w:rsidRPr="00DE66E1">
              <w:rPr>
                <w:vertAlign w:val="superscript"/>
              </w:rPr>
              <w:t>†</w:t>
            </w:r>
          </w:p>
        </w:tc>
        <w:tc>
          <w:tcPr>
            <w:tcW w:w="2195" w:type="dxa"/>
          </w:tcPr>
          <w:p w:rsidR="00F26160" w:rsidRDefault="00F26160" w:rsidP="008365B5">
            <w:r>
              <w:t>Sélectionner dans la liste déroulante le temps d’une évaluation. Les tranches de temps font des sauts de quinze minutes</w:t>
            </w:r>
          </w:p>
        </w:tc>
        <w:tc>
          <w:tcPr>
            <w:tcW w:w="2195" w:type="dxa"/>
          </w:tcPr>
          <w:p w:rsidR="00F26160" w:rsidRDefault="00F26160" w:rsidP="008365B5">
            <w:r>
              <w:t>1h15 minutes</w:t>
            </w:r>
          </w:p>
        </w:tc>
      </w:tr>
      <w:tr w:rsidR="00F26160">
        <w:tc>
          <w:tcPr>
            <w:tcW w:w="2195" w:type="dxa"/>
          </w:tcPr>
          <w:p w:rsidR="00F26160" w:rsidRDefault="00F26160" w:rsidP="008365B5">
            <w:r>
              <w:t>Confirmer les rendez-vous</w:t>
            </w:r>
          </w:p>
        </w:tc>
        <w:tc>
          <w:tcPr>
            <w:tcW w:w="2195" w:type="dxa"/>
          </w:tcPr>
          <w:p w:rsidR="00F26160" w:rsidRDefault="00F26160" w:rsidP="008365B5">
            <w:r>
              <w:t>Choisir de confirmer ou non une évaluation, un autre traitement ou les deux</w:t>
            </w:r>
            <w:r>
              <w:rPr>
                <w:rStyle w:val="Appelnotedebasdep"/>
              </w:rPr>
              <w:footnoteReference w:customMarkFollows="1" w:id="1"/>
              <w:t>†</w:t>
            </w:r>
          </w:p>
        </w:tc>
        <w:tc>
          <w:tcPr>
            <w:tcW w:w="2195" w:type="dxa"/>
          </w:tcPr>
          <w:p w:rsidR="00F26160" w:rsidRDefault="00F26160" w:rsidP="008365B5">
            <w:r>
              <w:t>Sélectionner dans la liste déroulante le ou les rendez-vous que vous voulez faire confirmer</w:t>
            </w:r>
          </w:p>
        </w:tc>
        <w:tc>
          <w:tcPr>
            <w:tcW w:w="2195" w:type="dxa"/>
          </w:tcPr>
          <w:p w:rsidR="00F26160" w:rsidRDefault="00F26160" w:rsidP="008365B5">
            <w:r>
              <w:t>Aucun, évaluation, autres traitements, évaluation et les autres</w:t>
            </w:r>
          </w:p>
        </w:tc>
      </w:tr>
    </w:tbl>
    <w:p w:rsidR="00AD7774" w:rsidRDefault="00F26160" w:rsidP="00AD7774">
      <w:pPr>
        <w:pStyle w:val="Titre3"/>
      </w:pPr>
      <w:r>
        <w:br w:type="page"/>
      </w:r>
      <w:bookmarkStart w:id="156" w:name="_Toc357176774"/>
      <w:r w:rsidR="00AD7774">
        <w:lastRenderedPageBreak/>
        <w:t>Thérapeute</w:t>
      </w:r>
      <w:bookmarkEnd w:id="153"/>
      <w:bookmarkEnd w:id="156"/>
    </w:p>
    <w:p w:rsidR="00AD7774" w:rsidRDefault="00AD7774" w:rsidP="00AD7774">
      <w:r>
        <w:t xml:space="preserve">Sélectionner dans la liste déroulante </w:t>
      </w:r>
      <w:r w:rsidRPr="00930521">
        <w:rPr>
          <w:b/>
        </w:rPr>
        <w:t>le thérapeute</w:t>
      </w:r>
      <w:r>
        <w:t xml:space="preserve"> auquel vous voulez gérer les codifications dossiers. Vous pouvez aussi sélectionner </w:t>
      </w:r>
      <w:r w:rsidRPr="004D70AA">
        <w:rPr>
          <w:i/>
        </w:rPr>
        <w:t>défaut</w:t>
      </w:r>
      <w:r>
        <w:t>, où vous pourrez changer les codifications de la remise à défaut.</w:t>
      </w:r>
    </w:p>
    <w:p w:rsidR="00AD7774" w:rsidRPr="00270C52" w:rsidRDefault="00AD7774" w:rsidP="00AD7774">
      <w:pPr>
        <w:pStyle w:val="Titre5"/>
      </w:pPr>
      <w:bookmarkStart w:id="157" w:name="_Toc190153271"/>
      <w:bookmarkStart w:id="158" w:name="_Toc357176775"/>
      <w:r w:rsidRPr="00270C52">
        <w:t>Actions sur les codifications d'un thérapeute</w:t>
      </w:r>
      <w:bookmarkEnd w:id="157"/>
      <w:bookmarkEnd w:id="158"/>
    </w:p>
    <w:p w:rsidR="00AD7774" w:rsidRDefault="00AD7774" w:rsidP="00AD7774">
      <w:r>
        <w:t xml:space="preserve">À côté de cette liste déroulante, vous avez trois boutons, sois </w:t>
      </w:r>
      <w:r w:rsidRPr="00930521">
        <w:rPr>
          <w:b/>
        </w:rPr>
        <w:t>copier les codifications en cours vers un thérapeute</w:t>
      </w:r>
      <w:r>
        <w:t xml:space="preserve">, </w:t>
      </w:r>
      <w:r w:rsidRPr="00930521">
        <w:rPr>
          <w:b/>
        </w:rPr>
        <w:t>enregistrer</w:t>
      </w:r>
      <w:r>
        <w:t xml:space="preserve"> et </w:t>
      </w:r>
      <w:r w:rsidRPr="00930521">
        <w:rPr>
          <w:b/>
        </w:rPr>
        <w:t>remettre les codifications du thérapeute par défaut</w:t>
      </w:r>
      <w:r>
        <w:t>.</w:t>
      </w:r>
    </w:p>
    <w:p w:rsidR="00AD7774" w:rsidRDefault="003A5CE5" w:rsidP="00AD7774">
      <w:r>
        <w:rPr>
          <w:noProof/>
        </w:rPr>
        <w:pict>
          <v:shape id="_x0000_s1241" type="#_x0000_t75" style="position:absolute;margin-left:243pt;margin-top:8.8pt;width:18.75pt;height:18.75pt;z-index:-251647488">
            <v:imagedata r:id="rId153" o:title=""/>
          </v:shape>
          <o:OLEObject Type="Embed" ProgID="PBrush" ShapeID="_x0000_s1241" DrawAspect="Content" ObjectID="_1430918746" r:id="rId154"/>
        </w:pict>
      </w:r>
    </w:p>
    <w:p w:rsidR="00AD7774" w:rsidRDefault="00AD7774" w:rsidP="00AD7774">
      <w:r>
        <w:t xml:space="preserve">Dans le premier cas, si vous </w:t>
      </w:r>
      <w:r w:rsidR="00C339CD">
        <w:t>cliqu</w:t>
      </w:r>
      <w:r>
        <w:t xml:space="preserve">er sur </w:t>
      </w:r>
      <w:r w:rsidR="000F6CE5">
        <w:t>l’icône</w:t>
      </w:r>
      <w:r>
        <w:tab/>
        <w:t xml:space="preserve">      , la fenêtre </w:t>
      </w:r>
      <w:r w:rsidRPr="00930521">
        <w:rPr>
          <w:i/>
        </w:rPr>
        <w:t>sélectionner le thérapeute de destination</w:t>
      </w:r>
      <w:r>
        <w:t xml:space="preserve"> apparaîtra. Vous pourrez alors choisir, dans la liste des thérapeutes, à qui vous voulez </w:t>
      </w:r>
      <w:r w:rsidRPr="00930521">
        <w:rPr>
          <w:b/>
        </w:rPr>
        <w:t>copier ces codifications</w:t>
      </w:r>
      <w:r>
        <w:t>.  Cliquer ensuite sur Ok pour copier les codifications, ou sur Annuler ou le X dans le coin en haut à droite pour quitter l’application à n’importe quel instant.</w:t>
      </w:r>
    </w:p>
    <w:p w:rsidR="00AD7774" w:rsidRDefault="00AD7774" w:rsidP="00AD7774"/>
    <w:p w:rsidR="00AD7774" w:rsidRDefault="00AD7774" w:rsidP="00AD7774">
      <w:r>
        <w:t xml:space="preserve">Ensuite, vous avez le bouton </w:t>
      </w:r>
      <w:r w:rsidRPr="00930521">
        <w:rPr>
          <w:b/>
        </w:rPr>
        <w:t>enregistrer</w:t>
      </w:r>
      <w:r>
        <w:t>. En cliquant sur ce bouton, vous enregistrer les modifications effectuées pour ce thérapeute ou pour le défaut.</w:t>
      </w:r>
    </w:p>
    <w:p w:rsidR="00AD7774" w:rsidRDefault="00AD7774" w:rsidP="00AD7774"/>
    <w:p w:rsidR="00AD7774" w:rsidRDefault="00AD7774" w:rsidP="00AD7774">
      <w:r>
        <w:t xml:space="preserve">Finalement, vous avez le bouton </w:t>
      </w:r>
      <w:r w:rsidRPr="00930521">
        <w:rPr>
          <w:b/>
        </w:rPr>
        <w:t>remettre les codifications du thérapeute par</w:t>
      </w:r>
      <w:r>
        <w:rPr>
          <w:b/>
        </w:rPr>
        <w:t xml:space="preserve"> </w:t>
      </w:r>
      <w:r w:rsidRPr="00930521">
        <w:rPr>
          <w:b/>
        </w:rPr>
        <w:t>défaut</w:t>
      </w:r>
      <w:r>
        <w:t xml:space="preserve">. En </w:t>
      </w:r>
      <w:r w:rsidR="00DE66C6">
        <w:t>cliquant</w:t>
      </w:r>
      <w:r>
        <w:t xml:space="preserve"> sur ce bouton</w:t>
      </w:r>
      <w:r w:rsidR="003A5CE5">
        <w:rPr>
          <w:noProof/>
        </w:rPr>
        <w:pict>
          <v:shape id="_x0000_s1242" type="#_x0000_t75" style="position:absolute;margin-left:128.25pt;margin-top:13.35pt;width:19.5pt;height:18.75pt;z-index:-251646464;mso-position-horizontal-relative:text;mso-position-vertical-relative:text">
            <v:imagedata r:id="rId155" o:title=""/>
          </v:shape>
          <o:OLEObject Type="Embed" ProgID="PBrush" ShapeID="_x0000_s1242" DrawAspect="Content" ObjectID="_1430918747" r:id="rId156"/>
        </w:pict>
      </w:r>
      <w:r>
        <w:tab/>
        <w:t xml:space="preserve">   , vous remettez les codifications du thérapeute dans lequel vous travaillez par défaut, que vous aurez au préalable modifiées.  </w:t>
      </w:r>
    </w:p>
    <w:p w:rsidR="00AD7774" w:rsidRDefault="00AD7774" w:rsidP="00AD7774"/>
    <w:p w:rsidR="00AD7774" w:rsidRPr="007F7A07" w:rsidRDefault="00AD7774" w:rsidP="00AD7774">
      <w:pPr>
        <w:rPr>
          <w:i/>
        </w:rPr>
      </w:pPr>
      <w:r w:rsidRPr="007F7A07">
        <w:rPr>
          <w:i/>
        </w:rPr>
        <w:t>Noter que quand les codifications sont à défaut pour un thérapeute donné, le premier et le dernier bouton sont non utilisables.</w:t>
      </w:r>
    </w:p>
    <w:p w:rsidR="00AD7774" w:rsidRDefault="00AD7774" w:rsidP="00AD7774">
      <w:pPr>
        <w:pStyle w:val="Titre4"/>
      </w:pPr>
      <w:bookmarkStart w:id="159" w:name="_Toc190153272"/>
      <w:bookmarkStart w:id="160" w:name="_Toc357176776"/>
      <w:r>
        <w:t>Codification(s)</w:t>
      </w:r>
      <w:bookmarkEnd w:id="159"/>
      <w:bookmarkEnd w:id="160"/>
    </w:p>
    <w:p w:rsidR="00AD7774" w:rsidRDefault="00AD7774" w:rsidP="00AD7774">
      <w:r>
        <w:t>Dans l’encadré, vous avez la liste des codifications dossier propre au thérapeute choisi ci haut.</w:t>
      </w:r>
    </w:p>
    <w:p w:rsidR="00AD7774" w:rsidRDefault="00AD7774" w:rsidP="00AD7774"/>
    <w:p w:rsidR="00AD7774" w:rsidRDefault="00AD7774" w:rsidP="00AD7774">
      <w:r>
        <w:t>* Les prochaines étapes doivent être effectuées pour tout les thérapeute ainsi qu’à toutes les codifications dossier *</w:t>
      </w:r>
    </w:p>
    <w:p w:rsidR="00AD7774" w:rsidRDefault="00AD7774" w:rsidP="00AD7774"/>
    <w:p w:rsidR="00AD7774" w:rsidRDefault="00AD7774" w:rsidP="00AD7774">
      <w:pPr>
        <w:ind w:left="180" w:hanging="180"/>
      </w:pPr>
      <w:r>
        <w:t xml:space="preserve">1. Entrer le </w:t>
      </w:r>
      <w:r w:rsidRPr="00930521">
        <w:rPr>
          <w:b/>
        </w:rPr>
        <w:t>prix de l’évaluation</w:t>
      </w:r>
      <w:r>
        <w:t xml:space="preserve"> dans la boite prévue à cet effet. Le symbole $ est déjà inscrit.</w:t>
      </w:r>
    </w:p>
    <w:p w:rsidR="00AD7774" w:rsidRDefault="00AD7774" w:rsidP="00AD7774">
      <w:pPr>
        <w:ind w:left="180" w:hanging="180"/>
      </w:pPr>
    </w:p>
    <w:p w:rsidR="00AD7774" w:rsidRDefault="00AD7774" w:rsidP="00AD7774">
      <w:pPr>
        <w:ind w:left="180" w:hanging="180"/>
      </w:pPr>
      <w:r>
        <w:t xml:space="preserve">2. Entrer le </w:t>
      </w:r>
      <w:r w:rsidRPr="00930521">
        <w:rPr>
          <w:b/>
        </w:rPr>
        <w:t>prix d’un autre traitement</w:t>
      </w:r>
      <w:r>
        <w:t xml:space="preserve"> dans le boite prévue à cet effet. Le symbole $ est déjà inscrit.</w:t>
      </w:r>
    </w:p>
    <w:p w:rsidR="00AD7774" w:rsidRDefault="00AD7774" w:rsidP="00AD7774">
      <w:pPr>
        <w:ind w:left="180" w:hanging="180"/>
      </w:pPr>
    </w:p>
    <w:p w:rsidR="00AD7774" w:rsidRDefault="00AD7774" w:rsidP="00AD7774">
      <w:pPr>
        <w:ind w:left="180" w:hanging="180"/>
      </w:pPr>
      <w:r>
        <w:t xml:space="preserve">3. Ajuster le </w:t>
      </w:r>
      <w:r w:rsidRPr="00930521">
        <w:rPr>
          <w:b/>
        </w:rPr>
        <w:t>pourcentage du prix en cas d’absence non motivée</w:t>
      </w:r>
      <w:r>
        <w:t xml:space="preserve"> à l’aide de la liste déroulante. Les pourcentages font des sauts de 5%. Le pourcentage est en lien avec le prix soit d’une évaluation ou d’un autre traitement, selon lequel des deux le client a eu une absence non motivée. Le symbole % est déjà inscrit. </w:t>
      </w:r>
    </w:p>
    <w:p w:rsidR="00AD7774" w:rsidRDefault="00AD7774" w:rsidP="00AD7774">
      <w:pPr>
        <w:ind w:left="180" w:hanging="180"/>
      </w:pPr>
    </w:p>
    <w:p w:rsidR="00AD7774" w:rsidRDefault="00AD7774" w:rsidP="00AD7774">
      <w:pPr>
        <w:ind w:left="180" w:hanging="180"/>
      </w:pPr>
      <w:r>
        <w:lastRenderedPageBreak/>
        <w:t xml:space="preserve">4. Ajuster le </w:t>
      </w:r>
      <w:r w:rsidRPr="00930521">
        <w:rPr>
          <w:b/>
        </w:rPr>
        <w:t>pourcentage de l’évaluation payé par le client</w:t>
      </w:r>
      <w:r>
        <w:t xml:space="preserve"> en sélectionnant ce pourcentage dans la liste déroulante.  Ces derniers font des sauts de 5%.  Le symbole % est déjà inscrit.</w:t>
      </w:r>
    </w:p>
    <w:p w:rsidR="00AD7774" w:rsidRDefault="00AD7774" w:rsidP="00AD7774">
      <w:pPr>
        <w:ind w:left="180" w:hanging="180"/>
      </w:pPr>
    </w:p>
    <w:p w:rsidR="00AD7774" w:rsidRDefault="00AD7774" w:rsidP="00AD7774">
      <w:pPr>
        <w:ind w:left="180" w:hanging="180"/>
      </w:pPr>
      <w:r>
        <w:t xml:space="preserve">5. Ajuster </w:t>
      </w:r>
      <w:r w:rsidRPr="00930521">
        <w:t>le</w:t>
      </w:r>
      <w:r w:rsidRPr="00930521">
        <w:rPr>
          <w:b/>
        </w:rPr>
        <w:t xml:space="preserve"> pourcentage d’un autre traitement payer par le client</w:t>
      </w:r>
      <w:r>
        <w:t xml:space="preserve"> en procédant de la même façon qu’en 4.  Les pourcentages font des sauts de 5% et le symbole % est déjà inscrit.</w:t>
      </w:r>
    </w:p>
    <w:p w:rsidR="00AD7774" w:rsidRDefault="00AD7774" w:rsidP="00AD7774">
      <w:pPr>
        <w:ind w:left="180" w:hanging="180"/>
      </w:pPr>
    </w:p>
    <w:p w:rsidR="00AD7774" w:rsidRDefault="00AD7774" w:rsidP="00AD7774">
      <w:pPr>
        <w:ind w:left="180" w:hanging="180"/>
      </w:pPr>
      <w:r>
        <w:t xml:space="preserve">6. Si le client ne paie pas 100% de son évaluation ou d’un autre traitement, il faut sélectionner une </w:t>
      </w:r>
      <w:r w:rsidRPr="00930521">
        <w:rPr>
          <w:b/>
        </w:rPr>
        <w:t xml:space="preserve">personne / organisme </w:t>
      </w:r>
      <w:r>
        <w:rPr>
          <w:b/>
        </w:rPr>
        <w:t>clé</w:t>
      </w:r>
      <w:r w:rsidRPr="00930521">
        <w:rPr>
          <w:b/>
        </w:rPr>
        <w:t xml:space="preserve"> qui payera le restant de la somme</w:t>
      </w:r>
      <w:r>
        <w:rPr>
          <w:b/>
        </w:rPr>
        <w:t> </w:t>
      </w:r>
      <w:r>
        <w:t>:</w:t>
      </w:r>
    </w:p>
    <w:p w:rsidR="00AD7774" w:rsidRDefault="00AD7774" w:rsidP="00AD7774">
      <w:pPr>
        <w:ind w:left="1080" w:hanging="372"/>
      </w:pPr>
      <w:r>
        <w:t xml:space="preserve">6.1 </w:t>
      </w:r>
      <w:r w:rsidR="00C339CD">
        <w:t>Cliqu</w:t>
      </w:r>
      <w:r>
        <w:t xml:space="preserve">er sur la </w:t>
      </w:r>
      <w:r w:rsidRPr="00930521">
        <w:rPr>
          <w:b/>
          <w:i/>
        </w:rPr>
        <w:t>flèche verte</w:t>
      </w:r>
      <w:r>
        <w:t xml:space="preserve">. La fenêtre de </w:t>
      </w:r>
      <w:r w:rsidRPr="00930521">
        <w:rPr>
          <w:i/>
        </w:rPr>
        <w:t>recherche</w:t>
      </w:r>
      <w:r>
        <w:t>r s’ouvrira alors.</w:t>
      </w:r>
    </w:p>
    <w:p w:rsidR="00AD7774" w:rsidRDefault="00AD7774" w:rsidP="00AD7774">
      <w:pPr>
        <w:ind w:left="1080" w:hanging="372"/>
      </w:pPr>
      <w:r>
        <w:t xml:space="preserve">6.2 Une fois la personne / organisme clé trouvé, </w:t>
      </w:r>
      <w:r w:rsidR="00C339CD">
        <w:t>cliqu</w:t>
      </w:r>
      <w:r>
        <w:t xml:space="preserve">er sur la </w:t>
      </w:r>
      <w:r w:rsidRPr="00930521">
        <w:rPr>
          <w:b/>
          <w:i/>
        </w:rPr>
        <w:t>flèche verte</w:t>
      </w:r>
      <w:r>
        <w:t xml:space="preserve"> et le nom de la personne / organisme clé s’affichera.</w:t>
      </w:r>
    </w:p>
    <w:p w:rsidR="00AD7774" w:rsidRDefault="00AD7774" w:rsidP="00AD7774"/>
    <w:p w:rsidR="00AD7774" w:rsidRDefault="00AD7774" w:rsidP="00AD7774">
      <w:pPr>
        <w:ind w:left="180" w:hanging="180"/>
      </w:pPr>
      <w:r>
        <w:t xml:space="preserve">7. La </w:t>
      </w:r>
      <w:r>
        <w:rPr>
          <w:b/>
        </w:rPr>
        <w:t>pondération</w:t>
      </w:r>
      <w:r w:rsidRPr="00930521">
        <w:rPr>
          <w:b/>
        </w:rPr>
        <w:t xml:space="preserve"> de </w:t>
      </w:r>
      <w:r w:rsidRPr="001E04B2">
        <w:rPr>
          <w:b/>
        </w:rPr>
        <w:t>l’évaluation</w:t>
      </w:r>
      <w:r>
        <w:rPr>
          <w:b/>
        </w:rPr>
        <w:t xml:space="preserve"> </w:t>
      </w:r>
      <w:r>
        <w:t>permet de calculer le ratio pondéré dans les rapports, c’est-à-dire de savoir combien vaut une évaluation. Inscrire cette information dans l’espace approprié.</w:t>
      </w:r>
    </w:p>
    <w:p w:rsidR="00AD7774" w:rsidRDefault="00AD7774" w:rsidP="00AD7774">
      <w:pPr>
        <w:ind w:left="180" w:hanging="180"/>
      </w:pPr>
    </w:p>
    <w:p w:rsidR="00AD7774" w:rsidRDefault="00AD7774" w:rsidP="00AD7774">
      <w:pPr>
        <w:ind w:left="180" w:hanging="180"/>
      </w:pPr>
      <w:r>
        <w:t xml:space="preserve">8. La </w:t>
      </w:r>
      <w:r>
        <w:rPr>
          <w:b/>
        </w:rPr>
        <w:t>pondération d</w:t>
      </w:r>
      <w:r w:rsidRPr="001E04B2">
        <w:rPr>
          <w:b/>
        </w:rPr>
        <w:t>’un autre traitement</w:t>
      </w:r>
      <w:r>
        <w:t xml:space="preserve"> permet de calculer le ratio pondéré dans les rapports, c'est-à-dire de savoir combien vaut un autre traitement. Inscrivez cette information dans l’espace prévu à cet effet.</w:t>
      </w:r>
    </w:p>
    <w:p w:rsidR="00AD7774" w:rsidRDefault="00AD7774" w:rsidP="00AD7774"/>
    <w:p w:rsidR="00AD7774" w:rsidRDefault="00AD7774" w:rsidP="00AD7774">
      <w:r>
        <w:t>Vous avez maintenant plusieurs options que vous pouvez cocher ou décocher pour activer ou désactiver.</w:t>
      </w:r>
    </w:p>
    <w:p w:rsidR="00AD7774" w:rsidRDefault="00AD7774" w:rsidP="00AD7774"/>
    <w:p w:rsidR="00AD7774" w:rsidRDefault="00AD7774" w:rsidP="00AD7774">
      <w:r>
        <w:t xml:space="preserve">En sélectionnant le </w:t>
      </w:r>
      <w:r w:rsidRPr="00930521">
        <w:rPr>
          <w:b/>
        </w:rPr>
        <w:t>numéro de référence</w:t>
      </w:r>
      <w:r>
        <w:t xml:space="preserve">, vous devrez, dans le compte client et dans la fenêtre d’ajout d’un rendez-vous, remplir cette information.  </w:t>
      </w:r>
    </w:p>
    <w:p w:rsidR="00AD7774" w:rsidRDefault="00AD7774" w:rsidP="00AD7774"/>
    <w:p w:rsidR="00AD7774" w:rsidRPr="001E04B2" w:rsidRDefault="00AD7774" w:rsidP="00AD7774">
      <w:pPr>
        <w:rPr>
          <w:i/>
        </w:rPr>
      </w:pPr>
      <w:r w:rsidRPr="001E04B2">
        <w:rPr>
          <w:i/>
        </w:rPr>
        <w:t>Si vous quitter sans avoir rempli ces renseignements, une fenêtre s’ouvrira, vous demandant si c’est normal si vous n’avez pas rempli cette information.</w:t>
      </w:r>
    </w:p>
    <w:p w:rsidR="00AD7774" w:rsidRDefault="00AD7774" w:rsidP="00AD7774"/>
    <w:p w:rsidR="00AD7774" w:rsidRDefault="00AD7774" w:rsidP="00AD7774">
      <w:r>
        <w:t xml:space="preserve">En sélectionnant le </w:t>
      </w:r>
      <w:r w:rsidRPr="00930521">
        <w:rPr>
          <w:b/>
        </w:rPr>
        <w:t>diagnostic</w:t>
      </w:r>
      <w:r w:rsidRPr="00930521">
        <w:t xml:space="preserve">, </w:t>
      </w:r>
      <w:r>
        <w:t xml:space="preserve">vous devrez, dans le compte client et dans la fenêtre d’ajout d’un rendez-vous, remplir cette information.  </w:t>
      </w:r>
    </w:p>
    <w:p w:rsidR="00AD7774" w:rsidRDefault="00AD7774" w:rsidP="00AD7774"/>
    <w:p w:rsidR="00AD7774" w:rsidRPr="001E04B2" w:rsidRDefault="00AD7774" w:rsidP="00AD7774">
      <w:pPr>
        <w:rPr>
          <w:i/>
        </w:rPr>
      </w:pPr>
      <w:r w:rsidRPr="001E04B2">
        <w:rPr>
          <w:i/>
        </w:rPr>
        <w:t>Si vous quitter sans avoir rempli ces renseignements, une fenêtre s’ouvrira, vous demandant si c’est normal si vous n’avez pas rempli cette information.</w:t>
      </w:r>
    </w:p>
    <w:p w:rsidR="00AD7774" w:rsidRDefault="00AD7774" w:rsidP="00AD7774"/>
    <w:p w:rsidR="00AD7774" w:rsidRDefault="00AD7774" w:rsidP="00AD7774">
      <w:r>
        <w:t xml:space="preserve">Si vous cochez les fonctions </w:t>
      </w:r>
      <w:r w:rsidRPr="00930521">
        <w:rPr>
          <w:b/>
        </w:rPr>
        <w:t>activer la date d’accident</w:t>
      </w:r>
      <w:r>
        <w:t xml:space="preserve"> et </w:t>
      </w:r>
      <w:r w:rsidRPr="00930521">
        <w:rPr>
          <w:b/>
        </w:rPr>
        <w:t>activer la date de rechute</w:t>
      </w:r>
      <w:r>
        <w:t xml:space="preserve">, vous devrez inscrire ces informations dans le compte client. </w:t>
      </w:r>
    </w:p>
    <w:p w:rsidR="00AD7774" w:rsidRDefault="00AD7774" w:rsidP="00AD7774"/>
    <w:p w:rsidR="00AD7774" w:rsidRPr="001E04B2" w:rsidRDefault="00AD7774" w:rsidP="00AD7774">
      <w:pPr>
        <w:rPr>
          <w:i/>
        </w:rPr>
      </w:pPr>
      <w:r w:rsidRPr="001E04B2">
        <w:rPr>
          <w:i/>
        </w:rPr>
        <w:t>Si vous ne les remplissez pas, lorsque vous quitterez le compte client, une fenêtre apparaîtra, vous demandant s’il est normal que ces informations ne sont pas remplis.</w:t>
      </w:r>
    </w:p>
    <w:p w:rsidR="00AD7774" w:rsidRDefault="00AD7774" w:rsidP="00AD7774"/>
    <w:p w:rsidR="00AD7774" w:rsidRDefault="00AD7774" w:rsidP="00AD7774">
      <w:r>
        <w:t xml:space="preserve">Vous pouvez aussi faire en sorte que la fenêtre de paiement s’ouvre automatiquement lors de la prise de présence en cochant l’option </w:t>
      </w:r>
      <w:r w:rsidRPr="00930521">
        <w:rPr>
          <w:b/>
        </w:rPr>
        <w:t>ouverture automatique du paiement lors de la prise de la présence</w:t>
      </w:r>
      <w:r>
        <w:t>.</w:t>
      </w:r>
    </w:p>
    <w:p w:rsidR="00AD7774" w:rsidRDefault="00AD7774" w:rsidP="00AD7774"/>
    <w:p w:rsidR="00AD7774" w:rsidRDefault="00AD7774" w:rsidP="00AD7774">
      <w:r>
        <w:t xml:space="preserve">Vous pouvez aussi, si désiré, émettre un reçu automatiquement lors d’un paiement en cochant l’option </w:t>
      </w:r>
      <w:r w:rsidRPr="00415184">
        <w:rPr>
          <w:b/>
        </w:rPr>
        <w:t>émettre un reçu automatiquement</w:t>
      </w:r>
      <w:r>
        <w:t>.</w:t>
      </w:r>
    </w:p>
    <w:p w:rsidR="00AD7774" w:rsidRDefault="00AD7774" w:rsidP="00AD7774"/>
    <w:p w:rsidR="00AD7774" w:rsidRDefault="00AD7774" w:rsidP="00AD7774">
      <w:r>
        <w:t xml:space="preserve">Vous pouvez aussi, en cochant </w:t>
      </w:r>
      <w:r w:rsidRPr="00415184">
        <w:rPr>
          <w:b/>
        </w:rPr>
        <w:t>sélectionner le paiement automatiquement</w:t>
      </w:r>
      <w:r>
        <w:t>, faire en sorte qu’à chaque nouvelle facture, le paiement soit sélectionner et ajoutée au montant final de ce qui est dû par le client.</w:t>
      </w:r>
    </w:p>
    <w:p w:rsidR="00AD7774" w:rsidRDefault="00AD7774" w:rsidP="00AD7774"/>
    <w:p w:rsidR="00AD7774" w:rsidRDefault="00AD7774" w:rsidP="00AD7774">
      <w:r>
        <w:t xml:space="preserve">Vous pouvez aussi choisir le pourcentage payé par le client à chaque prise de présence en sélectionnant l’option </w:t>
      </w:r>
      <w:r w:rsidRPr="00415184">
        <w:rPr>
          <w:b/>
        </w:rPr>
        <w:t>choisir le pourcentage payé par le client à chaque  prise de présence</w:t>
      </w:r>
      <w:r>
        <w:t>.</w:t>
      </w:r>
    </w:p>
    <w:p w:rsidR="00AD7774" w:rsidRDefault="00AD7774" w:rsidP="00AD7774"/>
    <w:p w:rsidR="00AD7774" w:rsidRDefault="00AD7774" w:rsidP="00AD7774">
      <w:r>
        <w:t xml:space="preserve">Ensuite, sélectionner, dans la liste déroulante, le </w:t>
      </w:r>
      <w:r w:rsidRPr="00415184">
        <w:rPr>
          <w:b/>
        </w:rPr>
        <w:t>temps que dure un traitement</w:t>
      </w:r>
      <w:r>
        <w:t xml:space="preserve"> puis le </w:t>
      </w:r>
      <w:r w:rsidRPr="00415184">
        <w:rPr>
          <w:b/>
        </w:rPr>
        <w:t>temps d’une évaluation</w:t>
      </w:r>
      <w:r>
        <w:t>.  Le temps en divisé en tranche de quinze minutes.</w:t>
      </w:r>
    </w:p>
    <w:p w:rsidR="00AD7774" w:rsidRDefault="00AD7774" w:rsidP="00AD7774"/>
    <w:p w:rsidR="00AD7774" w:rsidRDefault="00AD7774" w:rsidP="00AD7774">
      <w:r>
        <w:t xml:space="preserve">Finalement, vous pouvez choisir de </w:t>
      </w:r>
      <w:r w:rsidRPr="00415184">
        <w:rPr>
          <w:b/>
        </w:rPr>
        <w:t>faire confirmer des rendez-vous</w:t>
      </w:r>
      <w:r>
        <w:t xml:space="preserve">. Pour ce faire, sélectionner dans la liste déroulante le </w:t>
      </w:r>
      <w:r w:rsidRPr="00415184">
        <w:rPr>
          <w:b/>
        </w:rPr>
        <w:t>type de rendez-vous que</w:t>
      </w:r>
      <w:r>
        <w:t xml:space="preserve"> vous voulez confirmer, soit une </w:t>
      </w:r>
      <w:r w:rsidRPr="00415184">
        <w:rPr>
          <w:i/>
        </w:rPr>
        <w:t>évaluation</w:t>
      </w:r>
      <w:r>
        <w:t xml:space="preserve">, </w:t>
      </w:r>
      <w:r w:rsidRPr="00415184">
        <w:rPr>
          <w:i/>
        </w:rPr>
        <w:t>un autre traitement</w:t>
      </w:r>
      <w:r>
        <w:t xml:space="preserve">, </w:t>
      </w:r>
      <w:r w:rsidRPr="00415184">
        <w:rPr>
          <w:i/>
        </w:rPr>
        <w:t>les deux</w:t>
      </w:r>
      <w:r>
        <w:t xml:space="preserve">, ou </w:t>
      </w:r>
      <w:r w:rsidRPr="00415184">
        <w:rPr>
          <w:i/>
        </w:rPr>
        <w:t>aucun.</w:t>
      </w:r>
    </w:p>
    <w:p w:rsidR="00AD7774" w:rsidRDefault="00AD7774" w:rsidP="00AD7774"/>
    <w:p w:rsidR="00AD7774" w:rsidRDefault="00AD7774" w:rsidP="00AD7774">
      <w:r>
        <w:t xml:space="preserve">* Vous pouvez quitter cette fenêtre quand vous le voulez en </w:t>
      </w:r>
      <w:r w:rsidR="00DE66C6">
        <w:t>cliquant</w:t>
      </w:r>
      <w:r>
        <w:t xml:space="preserve"> sur Annuler ou sur le X dans le coin droit de la fenêtre *</w:t>
      </w:r>
    </w:p>
    <w:p w:rsidR="00AD7774" w:rsidRDefault="00AD7774" w:rsidP="00AD7774">
      <w:pPr>
        <w:pStyle w:val="Titre5"/>
      </w:pPr>
      <w:bookmarkStart w:id="161" w:name="_Ajouter_une_codification"/>
      <w:bookmarkStart w:id="162" w:name="_Toc190153273"/>
      <w:bookmarkEnd w:id="161"/>
      <w:r>
        <w:br w:type="page"/>
      </w:r>
      <w:r w:rsidR="003A5CE5">
        <w:rPr>
          <w:noProof/>
        </w:rPr>
        <w:lastRenderedPageBreak/>
        <w:pict>
          <v:shape id="_x0000_s1243" type="#_x0000_t75" style="position:absolute;margin-left:75pt;margin-top:26.7pt;width:20.25pt;height:22.5pt;z-index:-251645440">
            <v:imagedata r:id="rId27" o:title=""/>
          </v:shape>
          <o:OLEObject Type="Embed" ProgID="PBrush" ShapeID="_x0000_s1243" DrawAspect="Content" ObjectID="_1430918748" r:id="rId157"/>
        </w:pict>
      </w:r>
      <w:bookmarkStart w:id="163" w:name="_Toc357176777"/>
      <w:r>
        <w:t>Ajouter une codification dossier</w:t>
      </w:r>
      <w:bookmarkEnd w:id="162"/>
      <w:bookmarkEnd w:id="163"/>
    </w:p>
    <w:p w:rsidR="00AD7774" w:rsidRDefault="00AD7774" w:rsidP="00AD7774">
      <w:r>
        <w:t xml:space="preserve">1. </w:t>
      </w:r>
      <w:r w:rsidR="00C339CD">
        <w:t>Cliqu</w:t>
      </w:r>
      <w:r>
        <w:t xml:space="preserve">er sur </w:t>
      </w:r>
      <w:r>
        <w:tab/>
        <w:t>dans le bas de la fenêtre codification dossier.</w:t>
      </w:r>
    </w:p>
    <w:p w:rsidR="00AD7774" w:rsidRDefault="00AD7774" w:rsidP="00AD7774"/>
    <w:p w:rsidR="00AD7774" w:rsidRDefault="00AD7774" w:rsidP="00AD7774">
      <w:r>
        <w:t>* Le formulaire inscrit les majuscules aux endroits appropriés, donc il n’est pas nécessaire de les faire *</w:t>
      </w:r>
    </w:p>
    <w:p w:rsidR="00AD7774" w:rsidRDefault="00AD7774" w:rsidP="00AD7774"/>
    <w:p w:rsidR="00AD7774" w:rsidRDefault="00AD7774" w:rsidP="00AD7774">
      <w:r>
        <w:t xml:space="preserve">2. Inscrire le </w:t>
      </w:r>
      <w:r w:rsidRPr="006F141E">
        <w:rPr>
          <w:b/>
        </w:rPr>
        <w:t>nom</w:t>
      </w:r>
      <w:r>
        <w:t xml:space="preserve"> de la nouvelle codification dossier.</w:t>
      </w:r>
    </w:p>
    <w:p w:rsidR="00AD7774" w:rsidRDefault="00AD7774" w:rsidP="00AD7774"/>
    <w:p w:rsidR="00AD7774" w:rsidRDefault="00C339CD" w:rsidP="00AD7774">
      <w:r>
        <w:t>Cliqu</w:t>
      </w:r>
      <w:r w:rsidR="00AD7774">
        <w:t>er ensuite sur Ok. La nouvelle codification est alors ajoutée l’encadrer contenant les autres codifications dossiers.</w:t>
      </w:r>
    </w:p>
    <w:p w:rsidR="00AD7774" w:rsidRDefault="00AD7774" w:rsidP="00AD7774"/>
    <w:p w:rsidR="00AD7774" w:rsidRDefault="00AD7774" w:rsidP="00AD7774">
      <w:r>
        <w:t xml:space="preserve">* Vous pouvez quitter cette fenêtre quand vous le voulez en </w:t>
      </w:r>
      <w:r w:rsidR="00DE66C6">
        <w:t>cliquant</w:t>
      </w:r>
      <w:r>
        <w:t xml:space="preserve"> sur Annuler ou sur le X dans le coin droit de la fenêtre *</w:t>
      </w:r>
    </w:p>
    <w:p w:rsidR="00AD7774" w:rsidRDefault="00F26160" w:rsidP="00AD7774">
      <w:pPr>
        <w:pStyle w:val="Titre5"/>
      </w:pPr>
      <w:bookmarkStart w:id="164" w:name="_Modifier_une_codification"/>
      <w:bookmarkStart w:id="165" w:name="_Toc190153274"/>
      <w:bookmarkEnd w:id="164"/>
      <w:r>
        <w:br w:type="page"/>
      </w:r>
      <w:bookmarkStart w:id="166" w:name="_Toc357176778"/>
      <w:r w:rsidR="00AD7774">
        <w:lastRenderedPageBreak/>
        <w:t>Modifier une codification dossier</w:t>
      </w:r>
      <w:bookmarkEnd w:id="165"/>
      <w:bookmarkEnd w:id="166"/>
    </w:p>
    <w:p w:rsidR="00AD7774" w:rsidRDefault="003A5CE5" w:rsidP="00AD7774">
      <w:r>
        <w:rPr>
          <w:noProof/>
        </w:rPr>
        <w:pict>
          <v:shape id="_x0000_s1244" type="#_x0000_t75" style="position:absolute;margin-left:158.25pt;margin-top:13.5pt;width:19.5pt;height:18.75pt;z-index:-251644416">
            <v:imagedata r:id="rId158" o:title=""/>
          </v:shape>
          <o:OLEObject Type="Embed" ProgID="PBrush" ShapeID="_x0000_s1244" DrawAspect="Content" ObjectID="_1430918749" r:id="rId159"/>
        </w:pict>
      </w:r>
      <w:r w:rsidR="00AD7774">
        <w:t xml:space="preserve">Quand vous modifiez une codification dossier, vous n’avez qu’à </w:t>
      </w:r>
      <w:r w:rsidR="00C339CD">
        <w:t>cliqu</w:t>
      </w:r>
      <w:r w:rsidR="00AD7774">
        <w:t xml:space="preserve">er sur le bouton </w:t>
      </w:r>
      <w:r w:rsidR="00AD7774" w:rsidRPr="006F141E">
        <w:rPr>
          <w:b/>
          <w:i/>
        </w:rPr>
        <w:t>modifier la codification dossier</w:t>
      </w:r>
      <w:r w:rsidR="00AD7774">
        <w:rPr>
          <w:b/>
          <w:i/>
        </w:rPr>
        <w:tab/>
      </w:r>
      <w:r w:rsidR="00AD7774">
        <w:t xml:space="preserve"> pour </w:t>
      </w:r>
      <w:r w:rsidR="00AD7774" w:rsidRPr="006F141E">
        <w:rPr>
          <w:b/>
        </w:rPr>
        <w:t>enregistrer temporairement</w:t>
      </w:r>
      <w:r w:rsidR="00AD7774">
        <w:t xml:space="preserve"> les modifications. Si vous ne cliquez pas sur ce bouton, une fenêtre de confirmation s’ouvrira, lorsque vous voudrez changer de codification ou de thérapeute, vous demandant si vous voulez ou non enregistrer les modifications.</w:t>
      </w:r>
    </w:p>
    <w:p w:rsidR="00AD7774" w:rsidRDefault="00F26160" w:rsidP="00AD7774">
      <w:pPr>
        <w:pStyle w:val="Titre5"/>
      </w:pPr>
      <w:bookmarkStart w:id="167" w:name="_Supprimer_une_codification"/>
      <w:bookmarkStart w:id="168" w:name="_Toc190153275"/>
      <w:bookmarkEnd w:id="167"/>
      <w:r>
        <w:br w:type="page"/>
      </w:r>
      <w:bookmarkStart w:id="169" w:name="_Toc357176779"/>
      <w:r w:rsidR="00AD7774">
        <w:lastRenderedPageBreak/>
        <w:t>Supprimer une codification dossier</w:t>
      </w:r>
      <w:bookmarkEnd w:id="168"/>
      <w:bookmarkEnd w:id="169"/>
    </w:p>
    <w:p w:rsidR="00AD7774" w:rsidRDefault="00AD7774" w:rsidP="00AD7774">
      <w:r>
        <w:t xml:space="preserve">1. Pour </w:t>
      </w:r>
      <w:r w:rsidRPr="006F141E">
        <w:rPr>
          <w:b/>
        </w:rPr>
        <w:t>supprimer</w:t>
      </w:r>
      <w:r>
        <w:t xml:space="preserve"> une codification :</w:t>
      </w:r>
    </w:p>
    <w:p w:rsidR="00AD7774" w:rsidRDefault="00AD7774" w:rsidP="00AD7774">
      <w:pPr>
        <w:ind w:left="1080" w:hanging="372"/>
      </w:pPr>
      <w:r>
        <w:t>1.1 Sélectionnez la codification que vous voulez supprimer;</w:t>
      </w:r>
    </w:p>
    <w:p w:rsidR="00AD7774" w:rsidRDefault="00AD7774" w:rsidP="00AD7774">
      <w:pPr>
        <w:ind w:left="1080" w:hanging="372"/>
      </w:pPr>
      <w:r>
        <w:t>1.2 Cliquez sur</w:t>
      </w:r>
      <w:r>
        <w:tab/>
        <w:t xml:space="preserve"> </w:t>
      </w:r>
      <w:r w:rsidR="003A5CE5">
        <w:rPr>
          <w:noProof/>
        </w:rPr>
        <w:pict>
          <v:shape id="_x0000_s1245" type="#_x0000_t75" style="position:absolute;left:0;text-align:left;margin-left:117pt;margin-top:-.55pt;width:19.5pt;height:20.25pt;z-index:-251643392;mso-position-horizontal-relative:text;mso-position-vertical-relative:text">
            <v:imagedata r:id="rId59" o:title=""/>
          </v:shape>
          <o:OLEObject Type="Embed" ProgID="PBrush" ShapeID="_x0000_s1245" DrawAspect="Content" ObjectID="_1430918750" r:id="rId160"/>
        </w:pict>
      </w:r>
      <w:r>
        <w:t xml:space="preserve">au bas de la fenêtre, à droite.  </w:t>
      </w:r>
    </w:p>
    <w:p w:rsidR="00AD7774" w:rsidRDefault="00AD7774" w:rsidP="00AD7774"/>
    <w:p w:rsidR="00AD7774" w:rsidRPr="001E04B2" w:rsidRDefault="00AD7774" w:rsidP="00AD7774">
      <w:pPr>
        <w:rPr>
          <w:i/>
        </w:rPr>
      </w:pPr>
      <w:r w:rsidRPr="001E04B2">
        <w:rPr>
          <w:i/>
        </w:rPr>
        <w:t xml:space="preserve">Un message de confirmation apparaît alors et vous demande si vous voulez ou non supprimer cette codification dossier.  Si vous avez </w:t>
      </w:r>
      <w:r w:rsidR="00C339CD">
        <w:rPr>
          <w:i/>
        </w:rPr>
        <w:t>cliqu</w:t>
      </w:r>
      <w:r w:rsidRPr="001E04B2">
        <w:rPr>
          <w:i/>
        </w:rPr>
        <w:t xml:space="preserve">é sur </w:t>
      </w:r>
      <w:r w:rsidRPr="001E04B2">
        <w:rPr>
          <w:b/>
          <w:i/>
        </w:rPr>
        <w:t>oui</w:t>
      </w:r>
      <w:r w:rsidRPr="001E04B2">
        <w:rPr>
          <w:i/>
        </w:rPr>
        <w:t xml:space="preserve">, la codification dossier s’effacera de l’encadrer. Si vous avez </w:t>
      </w:r>
      <w:r w:rsidR="00C339CD">
        <w:rPr>
          <w:i/>
        </w:rPr>
        <w:t>cliqu</w:t>
      </w:r>
      <w:r w:rsidRPr="001E04B2">
        <w:rPr>
          <w:i/>
        </w:rPr>
        <w:t xml:space="preserve">é sur </w:t>
      </w:r>
      <w:r w:rsidRPr="001E04B2">
        <w:rPr>
          <w:b/>
          <w:i/>
        </w:rPr>
        <w:t>non</w:t>
      </w:r>
      <w:r w:rsidRPr="001E04B2">
        <w:rPr>
          <w:i/>
        </w:rPr>
        <w:t>, la codification restera là.</w:t>
      </w:r>
    </w:p>
    <w:p w:rsidR="00AD7774" w:rsidRDefault="003A5CE5" w:rsidP="00AD7774">
      <w:r>
        <w:rPr>
          <w:noProof/>
        </w:rPr>
        <w:pict>
          <v:shape id="_x0000_s1246" type="#_x0000_t75" style="position:absolute;margin-left:99.75pt;margin-top:9.95pt;width:20.25pt;height:23.25pt;z-index:-251642368">
            <v:imagedata r:id="rId161" o:title=""/>
          </v:shape>
          <o:OLEObject Type="Embed" ProgID="PBrush" ShapeID="_x0000_s1246" DrawAspect="Content" ObjectID="_1430918751" r:id="rId162"/>
        </w:pict>
      </w:r>
    </w:p>
    <w:p w:rsidR="00AD7774" w:rsidRDefault="00AD7774" w:rsidP="00AD7774">
      <w:r>
        <w:t xml:space="preserve">Noter que </w:t>
      </w:r>
      <w:r w:rsidR="000F6CE5">
        <w:t>l’icône</w:t>
      </w:r>
      <w:r>
        <w:tab/>
        <w:t xml:space="preserve">     , situé en bas à droite de la fenêtre, est </w:t>
      </w:r>
      <w:r w:rsidRPr="006F141E">
        <w:rPr>
          <w:b/>
        </w:rPr>
        <w:t>désactivée</w:t>
      </w:r>
      <w:r>
        <w:t>, parce que vous êtes en mode gestion.  Cette flèche s’active lorsque vous devez choisir une codification lors de prise d’un nouveau rendez-vous. Elle a pour fonction de sélectionner cette codification dossier.</w:t>
      </w:r>
    </w:p>
    <w:p w:rsidR="00780CC6" w:rsidRDefault="008C0A19" w:rsidP="00780CC6">
      <w:pPr>
        <w:pStyle w:val="Titre1"/>
      </w:pPr>
      <w:bookmarkStart w:id="170" w:name="_Compte_client_1"/>
      <w:bookmarkEnd w:id="170"/>
      <w:r>
        <w:br w:type="page"/>
      </w:r>
      <w:bookmarkStart w:id="171" w:name="_Toc357176780"/>
      <w:r w:rsidR="00780CC6">
        <w:lastRenderedPageBreak/>
        <w:t>Compte client</w:t>
      </w:r>
      <w:bookmarkEnd w:id="109"/>
      <w:bookmarkEnd w:id="171"/>
    </w:p>
    <w:p w:rsidR="00A1771F" w:rsidRDefault="00A1771F" w:rsidP="00A1771F"/>
    <w:p w:rsidR="00950671" w:rsidRDefault="00950671" w:rsidP="00A1771F">
      <w:r>
        <w:t>Vous pouvez choisir l’onglet (</w:t>
      </w:r>
      <w:r w:rsidR="003A169D">
        <w:rPr>
          <w:i/>
        </w:rPr>
        <w:t>Bilan de santé</w:t>
      </w:r>
      <w:r>
        <w:t xml:space="preserve">, </w:t>
      </w:r>
      <w:r w:rsidRPr="00E744CC">
        <w:rPr>
          <w:i/>
        </w:rPr>
        <w:t>Communication</w:t>
      </w:r>
      <w:r w:rsidR="00E744CC" w:rsidRPr="00E744CC">
        <w:rPr>
          <w:i/>
        </w:rPr>
        <w:t>s</w:t>
      </w:r>
      <w:r>
        <w:t xml:space="preserve">, </w:t>
      </w:r>
      <w:r w:rsidRPr="00E744CC">
        <w:rPr>
          <w:i/>
        </w:rPr>
        <w:t>Comptabilité</w:t>
      </w:r>
      <w:r>
        <w:t xml:space="preserve">, </w:t>
      </w:r>
      <w:r w:rsidRPr="00E744CC">
        <w:rPr>
          <w:i/>
        </w:rPr>
        <w:t>Dossier</w:t>
      </w:r>
      <w:r w:rsidR="00E744CC" w:rsidRPr="00E744CC">
        <w:rPr>
          <w:i/>
        </w:rPr>
        <w:t>s</w:t>
      </w:r>
      <w:r>
        <w:t xml:space="preserve"> ou </w:t>
      </w:r>
      <w:r w:rsidRPr="00E744CC">
        <w:rPr>
          <w:i/>
        </w:rPr>
        <w:t>Rendez-vous</w:t>
      </w:r>
      <w:r>
        <w:t xml:space="preserve">) </w:t>
      </w:r>
      <w:r w:rsidR="00D1017B">
        <w:t xml:space="preserve">qui sera </w:t>
      </w:r>
      <w:r>
        <w:t xml:space="preserve">automatiquement sélectionné lors de l’ouverture du compte client dans les </w:t>
      </w:r>
      <w:hyperlink w:anchor="_Compte_client_2" w:history="1">
        <w:r w:rsidR="0023352A">
          <w:rPr>
            <w:rStyle w:val="Lienhypertexte"/>
          </w:rPr>
          <w:t>Préférences Utilisateurs</w:t>
        </w:r>
        <w:r w:rsidRPr="0064095A">
          <w:rPr>
            <w:rStyle w:val="Lienhypertexte"/>
          </w:rPr>
          <w:t>s (Compte client)</w:t>
        </w:r>
      </w:hyperlink>
      <w:r>
        <w:t>.</w:t>
      </w:r>
    </w:p>
    <w:p w:rsidR="00950671" w:rsidRDefault="00950671" w:rsidP="00A1771F">
      <w:pPr>
        <w:rPr>
          <w:i/>
        </w:rPr>
      </w:pPr>
    </w:p>
    <w:p w:rsidR="00E744CC" w:rsidRDefault="00E94904" w:rsidP="00A1771F">
      <w:pPr>
        <w:rPr>
          <w:i/>
        </w:rPr>
      </w:pPr>
      <w:r>
        <w:rPr>
          <w:i/>
          <w:noProof/>
        </w:rPr>
        <w:drawing>
          <wp:inline distT="0" distB="0" distL="0" distR="0">
            <wp:extent cx="5347970" cy="3019425"/>
            <wp:effectExtent l="19050" t="0" r="5080" b="0"/>
            <wp:docPr id="204"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63" cstate="print"/>
                    <a:srcRect/>
                    <a:stretch>
                      <a:fillRect/>
                    </a:stretch>
                  </pic:blipFill>
                  <pic:spPr bwMode="auto">
                    <a:xfrm>
                      <a:off x="0" y="0"/>
                      <a:ext cx="5347970" cy="3019425"/>
                    </a:xfrm>
                    <a:prstGeom prst="rect">
                      <a:avLst/>
                    </a:prstGeom>
                    <a:noFill/>
                    <a:ln w="9525">
                      <a:noFill/>
                      <a:miter lim="800000"/>
                      <a:headEnd/>
                      <a:tailEnd/>
                    </a:ln>
                  </pic:spPr>
                </pic:pic>
              </a:graphicData>
            </a:graphic>
          </wp:inline>
        </w:drawing>
      </w:r>
    </w:p>
    <w:p w:rsidR="00E744CC" w:rsidRDefault="001B1CA3" w:rsidP="00A1771F">
      <w:r>
        <w:t>Champs oblig. = ok (Nouv. CC et Modif CC)</w:t>
      </w:r>
    </w:p>
    <w:p w:rsidR="001B1CA3" w:rsidRDefault="001B1CA3" w:rsidP="001B1CA3">
      <w:r>
        <w:t>Ref pré = ok (Nouv. CC et Modif CC)</w:t>
      </w:r>
    </w:p>
    <w:p w:rsidR="001B1CA3" w:rsidRDefault="001B1CA3" w:rsidP="00A1771F">
      <w:r>
        <w:t>1</w:t>
      </w:r>
      <w:r w:rsidRPr="001B1CA3">
        <w:rPr>
          <w:vertAlign w:val="superscript"/>
        </w:rPr>
        <w:t>er</w:t>
      </w:r>
      <w:r>
        <w:t xml:space="preserve"> box =</w:t>
      </w:r>
      <w:r w:rsidR="00877682">
        <w:t xml:space="preserve"> ?</w:t>
      </w:r>
    </w:p>
    <w:p w:rsidR="001B1CA3" w:rsidRDefault="001B1CA3" w:rsidP="00A1771F">
      <w:r>
        <w:t>2</w:t>
      </w:r>
      <w:r w:rsidRPr="001B1CA3">
        <w:rPr>
          <w:vertAlign w:val="superscript"/>
        </w:rPr>
        <w:t>e</w:t>
      </w:r>
      <w:r>
        <w:t xml:space="preserve"> box</w:t>
      </w:r>
      <w:r w:rsidR="00877682">
        <w:t xml:space="preserve"> = ?</w:t>
      </w:r>
    </w:p>
    <w:p w:rsidR="001B1CA3" w:rsidRPr="001B1CA3" w:rsidRDefault="001B1CA3" w:rsidP="00A1771F">
      <w:r>
        <w:t>3</w:t>
      </w:r>
      <w:r w:rsidRPr="001B1CA3">
        <w:rPr>
          <w:vertAlign w:val="superscript"/>
        </w:rPr>
        <w:t>e</w:t>
      </w:r>
      <w:r>
        <w:t xml:space="preserve"> </w:t>
      </w:r>
      <w:r w:rsidR="00877682">
        <w:t xml:space="preserve">box =  ? (dossier ?) </w:t>
      </w:r>
    </w:p>
    <w:p w:rsidR="00877682" w:rsidRDefault="00877682" w:rsidP="00A1771F"/>
    <w:p w:rsidR="00874BF4" w:rsidRPr="00CA2191" w:rsidRDefault="00874BF4" w:rsidP="00A1771F">
      <w:pPr>
        <w:rPr>
          <w:i/>
        </w:rPr>
      </w:pPr>
      <w:r>
        <w:t xml:space="preserve">Dans les </w:t>
      </w:r>
      <w:hyperlink w:anchor="_Compte_client_3" w:history="1">
        <w:r w:rsidRPr="00874BF4">
          <w:rPr>
            <w:rStyle w:val="Lienhypertexte"/>
          </w:rPr>
          <w:t>Préférences Utilisateur (Compte Client)</w:t>
        </w:r>
      </w:hyperlink>
      <w:r>
        <w:t>, vous pouvez sélectionner l’onglet à sélectionner automatiquement lors de l’ouverture de  la fenêtre d’un compte client.</w:t>
      </w:r>
      <w:r w:rsidR="00CA2191">
        <w:t xml:space="preserve"> Les choix sont </w:t>
      </w:r>
      <w:r w:rsidR="00CA2191">
        <w:rPr>
          <w:i/>
        </w:rPr>
        <w:t xml:space="preserve">*Dernier accédé*, Bilan de Santé, Communications, Comptabilité, Dossiers </w:t>
      </w:r>
      <w:r w:rsidR="00CA2191">
        <w:t xml:space="preserve">et </w:t>
      </w:r>
      <w:r w:rsidR="00CA2191">
        <w:rPr>
          <w:i/>
        </w:rPr>
        <w:t>Rendez-vous.</w:t>
      </w:r>
    </w:p>
    <w:p w:rsidR="00874BF4" w:rsidRDefault="00874BF4" w:rsidP="00A1771F"/>
    <w:p w:rsidR="008A7408" w:rsidRPr="008A7408" w:rsidRDefault="008A7408" w:rsidP="00A1771F">
      <w:pPr>
        <w:rPr>
          <w:b/>
        </w:rPr>
      </w:pPr>
      <w:r w:rsidRPr="008A7408">
        <w:rPr>
          <w:b/>
        </w:rPr>
        <w:t>Droits</w:t>
      </w:r>
    </w:p>
    <w:p w:rsidR="008A7408" w:rsidRDefault="008A7408" w:rsidP="00A1771F">
      <w:r>
        <w:t>Droit d’ajouter de nouveaux clients</w:t>
      </w:r>
    </w:p>
    <w:p w:rsidR="008A7408" w:rsidRDefault="008A7408" w:rsidP="00A1771F">
      <w:r>
        <w:t>Droit de supprimer un client</w:t>
      </w:r>
    </w:p>
    <w:p w:rsidR="008A7408" w:rsidRDefault="008A7408" w:rsidP="00A1771F">
      <w:r>
        <w:t>Accès aux comtes clients</w:t>
      </w:r>
    </w:p>
    <w:p w:rsidR="008A7408" w:rsidRDefault="008A7408" w:rsidP="00A1771F">
      <w:r>
        <w:t>Droit de modifier les informations générales d’un compte client</w:t>
      </w:r>
    </w:p>
    <w:p w:rsidR="008A7408" w:rsidRDefault="008A7408" w:rsidP="00A1771F">
      <w:r>
        <w:t>Droit de changer le statut d’un dossier</w:t>
      </w:r>
    </w:p>
    <w:p w:rsidR="008A7408" w:rsidRDefault="008A7408" w:rsidP="00A1771F">
      <w:r>
        <w:t>Droit de modifier la demande d’autorisation d’un dossier</w:t>
      </w:r>
    </w:p>
    <w:p w:rsidR="008A7408" w:rsidRDefault="008A7408" w:rsidP="00A1771F">
      <w:r>
        <w:t>Droit de modifier un dossier (excepté les informations générales du dossier)</w:t>
      </w:r>
    </w:p>
    <w:p w:rsidR="008A7408" w:rsidRDefault="008A7408" w:rsidP="008A7408">
      <w:r>
        <w:t>Droit de modifier les informations générales d’un dossier</w:t>
      </w:r>
    </w:p>
    <w:p w:rsidR="008A7408" w:rsidRDefault="008A7408" w:rsidP="008A7408">
      <w:r>
        <w:t>Droit de modifier le bilan de santé</w:t>
      </w:r>
    </w:p>
    <w:p w:rsidR="008A7408" w:rsidRDefault="008A7408" w:rsidP="008A7408">
      <w:r>
        <w:lastRenderedPageBreak/>
        <w:t>Droit de modifier les communications</w:t>
      </w:r>
    </w:p>
    <w:p w:rsidR="008A7408" w:rsidRDefault="008A7408" w:rsidP="008A7408">
      <w:r>
        <w:t>Accès à la comptabilité</w:t>
      </w:r>
    </w:p>
    <w:p w:rsidR="008A7408" w:rsidRDefault="008A7408" w:rsidP="008A7408">
      <w:r>
        <w:t>Droit de modifier la comptabilité</w:t>
      </w:r>
    </w:p>
    <w:p w:rsidR="008A7408" w:rsidRDefault="008A7408" w:rsidP="008A7408">
      <w:r>
        <w:t>Droit de modifier le montant d’une vente</w:t>
      </w:r>
    </w:p>
    <w:p w:rsidR="008A7408" w:rsidRDefault="008A7408" w:rsidP="008A7408">
      <w:r>
        <w:t>Droit de créer une nouvelle facture</w:t>
      </w:r>
    </w:p>
    <w:p w:rsidR="008A7408" w:rsidRDefault="008A7408" w:rsidP="008A7408"/>
    <w:p w:rsidR="008A7408" w:rsidRPr="008A7408" w:rsidRDefault="0023352A" w:rsidP="008A7408">
      <w:pPr>
        <w:rPr>
          <w:b/>
        </w:rPr>
      </w:pPr>
      <w:r>
        <w:rPr>
          <w:b/>
        </w:rPr>
        <w:t>Préférences Utilisateurs</w:t>
      </w:r>
      <w:r w:rsidR="00C1645B">
        <w:rPr>
          <w:b/>
        </w:rPr>
        <w:t xml:space="preserve"> (CC)</w:t>
      </w:r>
    </w:p>
    <w:p w:rsidR="008A7408" w:rsidRDefault="00C1645B" w:rsidP="00A1771F">
      <w:r>
        <w:t>-</w:t>
      </w:r>
      <w:r w:rsidR="008A7408">
        <w:t>Sélection automatique de l’onglet du compte client</w:t>
      </w:r>
    </w:p>
    <w:p w:rsidR="00771B96" w:rsidRPr="006F75C7" w:rsidRDefault="00771B96" w:rsidP="00771B96">
      <w:pPr>
        <w:ind w:left="708"/>
        <w:rPr>
          <w:i/>
        </w:rPr>
      </w:pPr>
      <w:r w:rsidRPr="006F75C7">
        <w:rPr>
          <w:i/>
        </w:rPr>
        <w:t>*Dernier accédé*, Bilan de santé, Communication, Comptabilité, Dossiers, Rendez-Vous</w:t>
      </w:r>
    </w:p>
    <w:p w:rsidR="008A7408" w:rsidRDefault="00C1645B" w:rsidP="00A1771F">
      <w:r>
        <w:t>-</w:t>
      </w:r>
      <w:r w:rsidR="008A7408">
        <w:t>Sélection automatique de l’onglet du dossier</w:t>
      </w:r>
    </w:p>
    <w:p w:rsidR="00771B96" w:rsidRPr="006F75C7" w:rsidRDefault="00771B96" w:rsidP="00A1771F">
      <w:pPr>
        <w:rPr>
          <w:i/>
        </w:rPr>
      </w:pPr>
      <w:r w:rsidRPr="006F75C7">
        <w:rPr>
          <w:i/>
        </w:rPr>
        <w:tab/>
        <w:t>*Dernier accédé*, Équipement, Textes</w:t>
      </w:r>
    </w:p>
    <w:p w:rsidR="001A0B43" w:rsidRDefault="00C1645B" w:rsidP="00C1645B">
      <w:pPr>
        <w:ind w:left="142" w:hanging="142"/>
      </w:pPr>
      <w:r>
        <w:t>-</w:t>
      </w:r>
      <w:r w:rsidR="001A0B43">
        <w:t xml:space="preserve">Lors de la sélection d’un dossier dans l’onglet </w:t>
      </w:r>
      <w:r w:rsidR="001A0B43" w:rsidRPr="001A0B43">
        <w:t>Dossier</w:t>
      </w:r>
      <w:r w:rsidR="001A0B43">
        <w:t>s, sélectionne automatiquement le filtre du dossier dans l’onglet Rendez-vous au même dossier.</w:t>
      </w:r>
    </w:p>
    <w:p w:rsidR="00771B96" w:rsidRDefault="00771B96" w:rsidP="00A1771F">
      <w:pPr>
        <w:rPr>
          <w:b/>
        </w:rPr>
      </w:pPr>
    </w:p>
    <w:p w:rsidR="00C1645B" w:rsidRDefault="00C1645B" w:rsidP="00A1771F">
      <w:r>
        <w:rPr>
          <w:b/>
        </w:rPr>
        <w:t>Préférences Générales (CC)</w:t>
      </w:r>
    </w:p>
    <w:p w:rsidR="00C1645B" w:rsidRDefault="00C1645B" w:rsidP="00A1771F">
      <w:r>
        <w:t>-</w:t>
      </w:r>
      <w:r w:rsidR="00771B96">
        <w:t xml:space="preserve"> Champs obligatoire – Infos de base</w:t>
      </w:r>
    </w:p>
    <w:p w:rsidR="00771B96" w:rsidRDefault="00771B96" w:rsidP="00A1771F">
      <w:r>
        <w:t>- Référents prédéterminés</w:t>
      </w:r>
    </w:p>
    <w:p w:rsidR="00771B96" w:rsidRDefault="00771B96" w:rsidP="00A1771F">
      <w:r>
        <w:t>- Confirmation d’entrer la date d’accident</w:t>
      </w:r>
    </w:p>
    <w:p w:rsidR="00771B96" w:rsidRDefault="00771B96" w:rsidP="00A1771F">
      <w:r>
        <w:t>- Confirmation d’entrer la date de rechute</w:t>
      </w:r>
    </w:p>
    <w:p w:rsidR="00771B96" w:rsidRPr="00C1645B" w:rsidRDefault="00771B96" w:rsidP="00771B96">
      <w:pPr>
        <w:ind w:left="142" w:hanging="142"/>
      </w:pPr>
      <w:r>
        <w:t>- Le commentaire est obligatoire lors d’un changement de statut d’une demande d’autorisation d’un dossier</w:t>
      </w:r>
    </w:p>
    <w:p w:rsidR="00877682" w:rsidRDefault="00877682" w:rsidP="00A1771F">
      <w:pPr>
        <w:rPr>
          <w:i/>
        </w:rPr>
      </w:pPr>
    </w:p>
    <w:p w:rsidR="00F81EB8" w:rsidRPr="00F81EB8" w:rsidRDefault="00877682" w:rsidP="00A1771F">
      <w:pPr>
        <w:rPr>
          <w:b/>
        </w:rPr>
      </w:pPr>
      <w:r>
        <w:rPr>
          <w:i/>
        </w:rPr>
        <w:t xml:space="preserve">Pour avoir accès au </w:t>
      </w:r>
      <w:r w:rsidRPr="00674343">
        <w:rPr>
          <w:i/>
        </w:rPr>
        <w:t>Compte client</w:t>
      </w:r>
      <w:r w:rsidRPr="00CF6406">
        <w:rPr>
          <w:i/>
        </w:rPr>
        <w:t xml:space="preserve">, </w:t>
      </w:r>
      <w:r w:rsidRPr="00CF6406">
        <w:rPr>
          <w:bCs/>
          <w:i/>
        </w:rPr>
        <w:t xml:space="preserve">un </w:t>
      </w:r>
      <w:r w:rsidRPr="00CF6406">
        <w:rPr>
          <w:i/>
        </w:rPr>
        <w:t>utilisat</w:t>
      </w:r>
      <w:r>
        <w:rPr>
          <w:i/>
        </w:rPr>
        <w:t xml:space="preserve">eur </w:t>
      </w:r>
      <w:r w:rsidR="003B108A">
        <w:rPr>
          <w:i/>
        </w:rPr>
        <w:t>doit avoir</w:t>
      </w:r>
      <w:r>
        <w:rPr>
          <w:i/>
        </w:rPr>
        <w:t xml:space="preserve"> l’option </w:t>
      </w:r>
      <w:r>
        <w:rPr>
          <w:b/>
          <w:i/>
        </w:rPr>
        <w:t>Accès aux comptes clients</w:t>
      </w:r>
      <w:r w:rsidRPr="00CF6406">
        <w:rPr>
          <w:b/>
          <w:i/>
        </w:rPr>
        <w:t xml:space="preserve"> </w:t>
      </w:r>
      <w:r w:rsidRPr="00CF6406">
        <w:rPr>
          <w:i/>
        </w:rPr>
        <w:t>d’activé dans son</w:t>
      </w:r>
      <w:r>
        <w:rPr>
          <w:i/>
        </w:rPr>
        <w:t xml:space="preserve"> type d’utilisateur</w:t>
      </w:r>
      <w:r w:rsidRPr="00CF6406">
        <w:rPr>
          <w:i/>
        </w:rPr>
        <w:t>.</w:t>
      </w:r>
    </w:p>
    <w:p w:rsidR="00F81EB8" w:rsidRDefault="00F81EB8" w:rsidP="00A1771F">
      <w:pPr>
        <w:rPr>
          <w:i/>
        </w:rPr>
      </w:pPr>
    </w:p>
    <w:p w:rsidR="00C854C3" w:rsidRDefault="001B0037" w:rsidP="00A1771F">
      <w:pPr>
        <w:rPr>
          <w:b/>
        </w:rPr>
      </w:pPr>
      <w:r w:rsidRPr="00FF7154">
        <w:rPr>
          <w:b/>
        </w:rPr>
        <w:t xml:space="preserve">Actions </w:t>
      </w:r>
      <w:r>
        <w:rPr>
          <w:b/>
        </w:rPr>
        <w:t>relatives au compte client et articles liés</w:t>
      </w:r>
      <w:r w:rsidR="00437B28">
        <w:rPr>
          <w:b/>
        </w:rPr>
        <w:t> :</w:t>
      </w:r>
    </w:p>
    <w:p w:rsidR="00C854C3" w:rsidRDefault="003A5CE5" w:rsidP="00A1771F">
      <w:hyperlink w:anchor="_Ajouter_/_modifier" w:history="1">
        <w:r w:rsidR="00C854C3" w:rsidRPr="00F81EB8">
          <w:rPr>
            <w:rStyle w:val="Lienhypertexte"/>
          </w:rPr>
          <w:t>Ajouter / modifier une photographie dans une compte client</w:t>
        </w:r>
      </w:hyperlink>
    </w:p>
    <w:p w:rsidR="00917034" w:rsidRDefault="003A5CE5" w:rsidP="00A1771F">
      <w:hyperlink w:anchor="_Ajouter_un_client" w:history="1">
        <w:r w:rsidR="00917034" w:rsidRPr="00F81EB8">
          <w:rPr>
            <w:rStyle w:val="Lienhypertexte"/>
          </w:rPr>
          <w:t>Ajo</w:t>
        </w:r>
        <w:r w:rsidR="00F81EB8" w:rsidRPr="00F81EB8">
          <w:rPr>
            <w:rStyle w:val="Lienhypertexte"/>
          </w:rPr>
          <w:t>uter un client comme personne c</w:t>
        </w:r>
        <w:r w:rsidR="00917034" w:rsidRPr="00F81EB8">
          <w:rPr>
            <w:rStyle w:val="Lienhypertexte"/>
          </w:rPr>
          <w:t>lé</w:t>
        </w:r>
      </w:hyperlink>
    </w:p>
    <w:p w:rsidR="00070BC0" w:rsidRDefault="003A5CE5" w:rsidP="00A1771F">
      <w:hyperlink w:anchor="_Ajouter_une_nouvelle_2" w:history="1">
        <w:r w:rsidR="00070BC0" w:rsidRPr="00D62FC4">
          <w:rPr>
            <w:rStyle w:val="Lienhypertexte"/>
          </w:rPr>
          <w:t>Ajouter une alarme sur un compte client</w:t>
        </w:r>
      </w:hyperlink>
    </w:p>
    <w:p w:rsidR="00C532F0" w:rsidRDefault="003A5CE5" w:rsidP="00A1771F">
      <w:hyperlink w:anchor="_Bilan_de_santé_1" w:history="1">
        <w:r w:rsidR="003A169D" w:rsidRPr="003A63A2">
          <w:rPr>
            <w:rStyle w:val="Lienhypertexte"/>
          </w:rPr>
          <w:t>Bilan de santé</w:t>
        </w:r>
        <w:r w:rsidR="00C532F0" w:rsidRPr="003A63A2">
          <w:rPr>
            <w:rStyle w:val="Lienhypertexte"/>
          </w:rPr>
          <w:t xml:space="preserve"> d’un compte client</w:t>
        </w:r>
      </w:hyperlink>
    </w:p>
    <w:p w:rsidR="00C532F0" w:rsidRDefault="003A5CE5" w:rsidP="00A1771F">
      <w:hyperlink w:anchor="_Communications_d’un_compte" w:history="1">
        <w:r w:rsidR="00C532F0" w:rsidRPr="00F81EB8">
          <w:rPr>
            <w:rStyle w:val="Lienhypertexte"/>
          </w:rPr>
          <w:t>Communication</w:t>
        </w:r>
        <w:r w:rsidR="00044F4C">
          <w:rPr>
            <w:rStyle w:val="Lienhypertexte"/>
          </w:rPr>
          <w:t>s</w:t>
        </w:r>
        <w:r w:rsidR="00C532F0" w:rsidRPr="00F81EB8">
          <w:rPr>
            <w:rStyle w:val="Lienhypertexte"/>
          </w:rPr>
          <w:t xml:space="preserve"> d’un compte client</w:t>
        </w:r>
      </w:hyperlink>
    </w:p>
    <w:p w:rsidR="00C532F0" w:rsidRDefault="003A5CE5" w:rsidP="00A1771F">
      <w:hyperlink w:anchor="_Comptabilité_d’un_compte" w:history="1">
        <w:r w:rsidR="00C532F0" w:rsidRPr="00F81EB8">
          <w:rPr>
            <w:rStyle w:val="Lienhypertexte"/>
          </w:rPr>
          <w:t>Comptabilité d’un compte client</w:t>
        </w:r>
      </w:hyperlink>
    </w:p>
    <w:p w:rsidR="00C532F0" w:rsidRDefault="003A5CE5" w:rsidP="00A1771F">
      <w:hyperlink w:anchor="_Dossiers_d’un_compte" w:history="1">
        <w:r w:rsidR="00C532F0" w:rsidRPr="00F81EB8">
          <w:rPr>
            <w:rStyle w:val="Lienhypertexte"/>
          </w:rPr>
          <w:t>Dossiers d’un compte client</w:t>
        </w:r>
      </w:hyperlink>
    </w:p>
    <w:p w:rsidR="00C532F0" w:rsidRDefault="003A5CE5" w:rsidP="00A1771F">
      <w:hyperlink w:anchor="_Formulaire_d’informations_de" w:history="1">
        <w:r w:rsidR="00C532F0" w:rsidRPr="004F34D8">
          <w:rPr>
            <w:rStyle w:val="Lienhypertexte"/>
          </w:rPr>
          <w:t>Formulaire des informations de base</w:t>
        </w:r>
        <w:r w:rsidR="003A63A2">
          <w:rPr>
            <w:rStyle w:val="Lienhypertexte"/>
          </w:rPr>
          <w:t xml:space="preserve"> d’un compte</w:t>
        </w:r>
        <w:r w:rsidR="00C532F0" w:rsidRPr="004F34D8">
          <w:rPr>
            <w:rStyle w:val="Lienhypertexte"/>
          </w:rPr>
          <w:t xml:space="preserve"> client</w:t>
        </w:r>
      </w:hyperlink>
    </w:p>
    <w:p w:rsidR="00C532F0" w:rsidRDefault="003A5CE5" w:rsidP="00A1771F">
      <w:hyperlink w:anchor="_Modifier_les_informations" w:history="1">
        <w:r w:rsidR="00C532F0" w:rsidRPr="004F34D8">
          <w:rPr>
            <w:rStyle w:val="Lienhypertexte"/>
          </w:rPr>
          <w:t>Modifier les informations de base d’un compte client</w:t>
        </w:r>
      </w:hyperlink>
      <w:r w:rsidR="00C532F0">
        <w:br/>
      </w:r>
      <w:hyperlink w:anchor="_Nouveau_compte_client" w:history="1">
        <w:r w:rsidR="00C532F0" w:rsidRPr="004F34D8">
          <w:rPr>
            <w:rStyle w:val="Lienhypertexte"/>
          </w:rPr>
          <w:t>Nouveau compte client</w:t>
        </w:r>
      </w:hyperlink>
    </w:p>
    <w:p w:rsidR="00C532F0" w:rsidRDefault="003A5CE5" w:rsidP="00A1771F">
      <w:hyperlink w:anchor="_Ouvrir_un_compte" w:history="1">
        <w:r w:rsidR="00C532F0" w:rsidRPr="004F34D8">
          <w:rPr>
            <w:rStyle w:val="Lienhypertexte"/>
          </w:rPr>
          <w:t>Ouvrir un compte client</w:t>
        </w:r>
      </w:hyperlink>
    </w:p>
    <w:p w:rsidR="00C532F0" w:rsidRDefault="003A5CE5" w:rsidP="00A1771F">
      <w:hyperlink w:anchor="_Recherche_d’un_compte" w:history="1">
        <w:r w:rsidR="00C532F0" w:rsidRPr="004F34D8">
          <w:rPr>
            <w:rStyle w:val="Lienhypertexte"/>
          </w:rPr>
          <w:t>Recherche d’un compte client</w:t>
        </w:r>
      </w:hyperlink>
    </w:p>
    <w:p w:rsidR="00C532F0" w:rsidRDefault="003A5CE5" w:rsidP="00A1771F">
      <w:hyperlink w:anchor="_Rendez-vous_d’un_compte" w:history="1">
        <w:r w:rsidR="00C532F0" w:rsidRPr="004F34D8">
          <w:rPr>
            <w:rStyle w:val="Lienhypertexte"/>
          </w:rPr>
          <w:t>Rendez-vous d</w:t>
        </w:r>
        <w:r w:rsidR="003A63A2">
          <w:rPr>
            <w:rStyle w:val="Lienhypertexte"/>
          </w:rPr>
          <w:t>’</w:t>
        </w:r>
        <w:r w:rsidR="00C532F0" w:rsidRPr="004F34D8">
          <w:rPr>
            <w:rStyle w:val="Lienhypertexte"/>
          </w:rPr>
          <w:t>u</w:t>
        </w:r>
        <w:r w:rsidR="003A63A2">
          <w:rPr>
            <w:rStyle w:val="Lienhypertexte"/>
          </w:rPr>
          <w:t>n</w:t>
        </w:r>
        <w:r w:rsidR="00C532F0" w:rsidRPr="004F34D8">
          <w:rPr>
            <w:rStyle w:val="Lienhypertexte"/>
          </w:rPr>
          <w:t xml:space="preserve"> compte client</w:t>
        </w:r>
      </w:hyperlink>
    </w:p>
    <w:p w:rsidR="00C532F0" w:rsidRDefault="003A5CE5" w:rsidP="00A1771F">
      <w:hyperlink w:anchor="_Supprimer_un_compte" w:history="1">
        <w:r w:rsidR="00C532F0" w:rsidRPr="004F34D8">
          <w:rPr>
            <w:rStyle w:val="Lienhypertexte"/>
          </w:rPr>
          <w:t>Supprimer un compte client</w:t>
        </w:r>
      </w:hyperlink>
    </w:p>
    <w:p w:rsidR="00EB059F" w:rsidRDefault="00A1771F" w:rsidP="00EB059F">
      <w:pPr>
        <w:pStyle w:val="Titre2"/>
      </w:pPr>
      <w:bookmarkStart w:id="172" w:name="_Ajouter_/_modifier"/>
      <w:bookmarkStart w:id="173" w:name="_Toc192495513"/>
      <w:bookmarkStart w:id="174" w:name="_Toc190153216"/>
      <w:bookmarkEnd w:id="172"/>
      <w:r>
        <w:br w:type="page"/>
      </w:r>
      <w:bookmarkStart w:id="175" w:name="_Toc357176781"/>
      <w:r w:rsidR="00EB059F">
        <w:lastRenderedPageBreak/>
        <w:t>Ajouter</w:t>
      </w:r>
      <w:r w:rsidR="006339F4">
        <w:t xml:space="preserve"> </w:t>
      </w:r>
      <w:r w:rsidR="00C10D86">
        <w:t>/</w:t>
      </w:r>
      <w:r w:rsidR="006339F4">
        <w:t xml:space="preserve"> </w:t>
      </w:r>
      <w:r w:rsidR="00C10D86">
        <w:t>modifier</w:t>
      </w:r>
      <w:r w:rsidR="00EB059F">
        <w:t xml:space="preserve"> une photographie dans un compte client</w:t>
      </w:r>
      <w:bookmarkEnd w:id="175"/>
    </w:p>
    <w:p w:rsidR="00EB059F" w:rsidRDefault="00EB059F" w:rsidP="00EB059F"/>
    <w:p w:rsidR="00EB059F" w:rsidRPr="007E2F6A" w:rsidRDefault="00EB059F" w:rsidP="00EB059F">
      <w:r>
        <w:t>Pour ajouter</w:t>
      </w:r>
      <w:r w:rsidR="006339F4">
        <w:t xml:space="preserve">  </w:t>
      </w:r>
      <w:r w:rsidR="00C10D86">
        <w:t>/</w:t>
      </w:r>
      <w:r w:rsidR="006339F4">
        <w:t xml:space="preserve"> </w:t>
      </w:r>
      <w:r w:rsidR="00C10D86">
        <w:t xml:space="preserve">modifier </w:t>
      </w:r>
      <w:r>
        <w:t>une photographie dans un</w:t>
      </w:r>
      <w:r w:rsidRPr="007E2F6A">
        <w:t xml:space="preserve"> </w:t>
      </w:r>
      <w:hyperlink w:anchor="_Compte_client_1" w:history="1">
        <w:r w:rsidRPr="007D043D">
          <w:rPr>
            <w:rStyle w:val="Lienhypertexte"/>
          </w:rPr>
          <w:t>Compte client</w:t>
        </w:r>
      </w:hyperlink>
      <w:r w:rsidRPr="007E2F6A">
        <w:t xml:space="preserve"> cliquez sur le menu </w:t>
      </w:r>
      <w:r w:rsidRPr="007E2F6A">
        <w:rPr>
          <w:b/>
        </w:rPr>
        <w:t>Compte</w:t>
      </w:r>
      <w:r w:rsidRPr="007E2F6A">
        <w:t xml:space="preserve">, puis cliquez sur </w:t>
      </w:r>
      <w:r w:rsidR="00E94904">
        <w:rPr>
          <w:noProof/>
        </w:rPr>
        <w:drawing>
          <wp:inline distT="0" distB="0" distL="0" distR="0">
            <wp:extent cx="180975" cy="180975"/>
            <wp:effectExtent l="19050" t="0" r="9525" b="0"/>
            <wp:docPr id="205"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Client</w:t>
      </w:r>
      <w:r w:rsidRPr="007E2F6A">
        <w:t xml:space="preserve"> et ensuite sur </w:t>
      </w:r>
      <w:r w:rsidR="00E94904">
        <w:rPr>
          <w:noProof/>
        </w:rPr>
        <w:drawing>
          <wp:inline distT="0" distB="0" distL="0" distR="0">
            <wp:extent cx="180975" cy="180975"/>
            <wp:effectExtent l="19050" t="0" r="9525" b="0"/>
            <wp:docPr id="206"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6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Ouvrir</w:t>
      </w:r>
      <w:r w:rsidRPr="007E2F6A">
        <w:t>.</w:t>
      </w:r>
    </w:p>
    <w:p w:rsidR="00EB059F" w:rsidRPr="007E2F6A" w:rsidRDefault="00EB059F" w:rsidP="00EB059F"/>
    <w:p w:rsidR="00EB059F" w:rsidRPr="007E2F6A" w:rsidRDefault="00EB059F" w:rsidP="00EB059F">
      <w:pPr>
        <w:rPr>
          <w:i/>
        </w:rPr>
      </w:pPr>
      <w:r w:rsidRPr="007E2F6A">
        <w:rPr>
          <w:i/>
        </w:rPr>
        <w:t xml:space="preserve">La fenêtre </w:t>
      </w:r>
      <w:r w:rsidRPr="007E2F6A">
        <w:t>Recherche d’un compte client</w:t>
      </w:r>
      <w:r>
        <w:rPr>
          <w:i/>
        </w:rPr>
        <w:t xml:space="preserve"> </w:t>
      </w:r>
      <w:r w:rsidR="00A877B5">
        <w:rPr>
          <w:i/>
        </w:rPr>
        <w:t>apparaît</w:t>
      </w:r>
      <w:r>
        <w:rPr>
          <w:i/>
        </w:rPr>
        <w:t xml:space="preserve">. </w:t>
      </w:r>
      <w:r w:rsidRPr="007E2F6A">
        <w:rPr>
          <w:i/>
        </w:rPr>
        <w:t xml:space="preserve">Veuillez suivre les étapes pour </w:t>
      </w:r>
      <w:hyperlink w:anchor="_Recherche_d’un_compte" w:history="1">
        <w:r w:rsidRPr="00057509">
          <w:rPr>
            <w:rStyle w:val="Lienhypertexte"/>
            <w:i/>
          </w:rPr>
          <w:t>Rechercher un compte client</w:t>
        </w:r>
      </w:hyperlink>
      <w:r w:rsidR="00F2167E">
        <w:rPr>
          <w:i/>
        </w:rPr>
        <w:t>, puis sélectionnez le compte client désiré</w:t>
      </w:r>
      <w:r w:rsidRPr="007E2F6A">
        <w:rPr>
          <w:i/>
        </w:rPr>
        <w:t>.</w:t>
      </w:r>
    </w:p>
    <w:p w:rsidR="00EB059F" w:rsidRPr="007E2F6A" w:rsidRDefault="00EB059F" w:rsidP="00EB059F"/>
    <w:p w:rsidR="00EB059F" w:rsidRDefault="00EB059F" w:rsidP="00EB059F">
      <w:pPr>
        <w:ind w:left="180" w:hanging="180"/>
        <w:rPr>
          <w:i/>
        </w:rPr>
      </w:pPr>
      <w:r w:rsidRPr="007E2F6A">
        <w:rPr>
          <w:i/>
        </w:rPr>
        <w:t xml:space="preserve">La fenêtre d’un </w:t>
      </w:r>
      <w:r w:rsidRPr="00F81095">
        <w:t>Compte client</w:t>
      </w:r>
      <w:r w:rsidRPr="007E2F6A">
        <w:rPr>
          <w:i/>
        </w:rPr>
        <w:t xml:space="preserve"> </w:t>
      </w:r>
      <w:r w:rsidR="00F81095">
        <w:rPr>
          <w:i/>
        </w:rPr>
        <w:t>apparaît</w:t>
      </w:r>
      <w:r w:rsidRPr="007E2F6A">
        <w:rPr>
          <w:i/>
        </w:rPr>
        <w:t>.</w:t>
      </w:r>
    </w:p>
    <w:p w:rsidR="00EB059F" w:rsidRDefault="00EB059F" w:rsidP="00EB059F"/>
    <w:p w:rsidR="00EB059F" w:rsidRDefault="00EB059F" w:rsidP="00EB059F">
      <w:pPr>
        <w:ind w:left="284" w:hanging="284"/>
      </w:pPr>
      <w:r>
        <w:t>1. Cliquez sur</w:t>
      </w:r>
      <w:r w:rsidRPr="00CB45E7">
        <w:t xml:space="preserve"> </w:t>
      </w:r>
      <w:r w:rsidR="00E94904">
        <w:rPr>
          <w:noProof/>
        </w:rPr>
        <w:drawing>
          <wp:inline distT="0" distB="0" distL="0" distR="0">
            <wp:extent cx="180975" cy="180975"/>
            <wp:effectExtent l="19050" t="0" r="9525" b="0"/>
            <wp:docPr id="207"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20"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(modifier) situé à la gauche de la fenêtre du compte client pour </w:t>
      </w:r>
      <w:r w:rsidR="007A07AC" w:rsidRPr="007A07AC">
        <w:rPr>
          <w:b/>
          <w:u w:val="single"/>
        </w:rPr>
        <w:t>C</w:t>
      </w:r>
      <w:r w:rsidR="006B2CCE" w:rsidRPr="007A07AC">
        <w:rPr>
          <w:b/>
          <w:u w:val="single"/>
        </w:rPr>
        <w:t>ommencer la modification</w:t>
      </w:r>
      <w:r w:rsidR="00C10D86" w:rsidRPr="007A07AC">
        <w:rPr>
          <w:b/>
          <w:u w:val="single"/>
        </w:rPr>
        <w:t xml:space="preserve"> des </w:t>
      </w:r>
      <w:r w:rsidR="006B2CCE" w:rsidRPr="007A07AC">
        <w:rPr>
          <w:b/>
          <w:u w:val="single"/>
        </w:rPr>
        <w:t>informations de base du</w:t>
      </w:r>
      <w:r w:rsidR="00C10D86" w:rsidRPr="007A07AC">
        <w:rPr>
          <w:b/>
          <w:u w:val="single"/>
        </w:rPr>
        <w:t xml:space="preserve"> compte client</w:t>
      </w:r>
      <w:r>
        <w:t>.</w:t>
      </w:r>
    </w:p>
    <w:p w:rsidR="006B2CCE" w:rsidRDefault="006B2CCE" w:rsidP="006B2CCE">
      <w:pPr>
        <w:ind w:left="180" w:hanging="180"/>
      </w:pPr>
    </w:p>
    <w:p w:rsidR="006B2CCE" w:rsidRDefault="006B2CCE" w:rsidP="006B2CCE">
      <w:pPr>
        <w:ind w:left="142" w:firstLine="38"/>
        <w:rPr>
          <w:i/>
          <w:color w:val="9BBB59"/>
        </w:rPr>
      </w:pPr>
      <w:r>
        <w:rPr>
          <w:i/>
        </w:rPr>
        <w:t>Le secteur des</w:t>
      </w:r>
      <w:r w:rsidR="008E1E1A">
        <w:rPr>
          <w:i/>
        </w:rPr>
        <w:t xml:space="preserve"> informations de base</w:t>
      </w:r>
      <w:r>
        <w:rPr>
          <w:i/>
        </w:rPr>
        <w:t xml:space="preserve"> du compte client s’active.</w:t>
      </w:r>
    </w:p>
    <w:p w:rsidR="006B2CCE" w:rsidRDefault="006B2CCE" w:rsidP="006B2CCE">
      <w:pPr>
        <w:ind w:left="180" w:hanging="180"/>
      </w:pPr>
    </w:p>
    <w:p w:rsidR="006B2CCE" w:rsidRDefault="006B2CCE" w:rsidP="006B2CCE">
      <w:pPr>
        <w:ind w:left="180" w:hanging="180"/>
        <w:rPr>
          <w:i/>
        </w:rPr>
      </w:pPr>
      <w:r>
        <w:tab/>
      </w:r>
      <w:r>
        <w:rPr>
          <w:i/>
        </w:rPr>
        <w:t xml:space="preserve">Lorsque vous activez le secteur </w:t>
      </w:r>
      <w:r w:rsidR="008E1E1A">
        <w:rPr>
          <w:i/>
        </w:rPr>
        <w:t>des informations de base du compte client</w:t>
      </w:r>
      <w:r>
        <w:rPr>
          <w:i/>
        </w:rPr>
        <w:t xml:space="preserve">, </w:t>
      </w:r>
      <w:r w:rsidR="00EE320A">
        <w:rPr>
          <w:i/>
        </w:rPr>
        <w:t xml:space="preserve">celui-ci devient bloqué pour </w:t>
      </w:r>
      <w:r>
        <w:rPr>
          <w:i/>
        </w:rPr>
        <w:t xml:space="preserve">tous les autres utilisateurs, </w:t>
      </w:r>
      <w:r w:rsidR="004653FD">
        <w:rPr>
          <w:i/>
        </w:rPr>
        <w:t>c’est-à-dire qu’ils ne pourront</w:t>
      </w:r>
      <w:r>
        <w:rPr>
          <w:i/>
        </w:rPr>
        <w:t xml:space="preserve"> effectuer de modifications dans les </w:t>
      </w:r>
      <w:r w:rsidR="008E1E1A">
        <w:rPr>
          <w:i/>
        </w:rPr>
        <w:t>informations de base</w:t>
      </w:r>
      <w:r>
        <w:rPr>
          <w:i/>
        </w:rPr>
        <w:t xml:space="preserve"> du même compte client  jusqu’à ce que vous arrêtiez la modification des </w:t>
      </w:r>
      <w:r w:rsidR="008E1E1A">
        <w:rPr>
          <w:i/>
        </w:rPr>
        <w:t>informations de base</w:t>
      </w:r>
      <w:r>
        <w:rPr>
          <w:i/>
        </w:rPr>
        <w:t>.</w:t>
      </w:r>
    </w:p>
    <w:p w:rsidR="006B2CCE" w:rsidRDefault="006B2CCE" w:rsidP="008E1E1A">
      <w:r>
        <w:t xml:space="preserve"> </w:t>
      </w:r>
    </w:p>
    <w:p w:rsidR="00EB059F" w:rsidRDefault="00EB059F" w:rsidP="00EB059F">
      <w:r>
        <w:t xml:space="preserve">2. Cliquez sur  </w:t>
      </w:r>
      <w:r w:rsidR="00E94904">
        <w:rPr>
          <w:noProof/>
        </w:rPr>
        <w:drawing>
          <wp:inline distT="0" distB="0" distL="0" distR="0">
            <wp:extent cx="180975" cy="180975"/>
            <wp:effectExtent l="19050" t="0" r="9525" b="0"/>
            <wp:docPr id="208"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66"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situé à la gau</w:t>
      </w:r>
      <w:r w:rsidR="006A2A21">
        <w:t>che du champ de la photographie.</w:t>
      </w:r>
    </w:p>
    <w:p w:rsidR="00EB059F" w:rsidRDefault="00EB059F" w:rsidP="00EB059F">
      <w:pPr>
        <w:ind w:left="360" w:hanging="360"/>
      </w:pPr>
    </w:p>
    <w:p w:rsidR="00EB059F" w:rsidRDefault="00EB059F" w:rsidP="00EB059F">
      <w:pPr>
        <w:ind w:left="284"/>
        <w:rPr>
          <w:i/>
        </w:rPr>
      </w:pPr>
      <w:r>
        <w:rPr>
          <w:i/>
        </w:rPr>
        <w:t>L</w:t>
      </w:r>
      <w:r w:rsidRPr="00124365">
        <w:rPr>
          <w:i/>
        </w:rPr>
        <w:t xml:space="preserve">a fenêtre </w:t>
      </w:r>
      <w:r w:rsidRPr="00124365">
        <w:t>Ouvrir</w:t>
      </w:r>
      <w:r>
        <w:t xml:space="preserve"> (de Windows)</w:t>
      </w:r>
      <w:r>
        <w:rPr>
          <w:i/>
        </w:rPr>
        <w:t xml:space="preserve"> apparaît.</w:t>
      </w:r>
    </w:p>
    <w:p w:rsidR="00EB059F" w:rsidRDefault="00EB059F" w:rsidP="00EB059F">
      <w:pPr>
        <w:ind w:left="426"/>
        <w:rPr>
          <w:i/>
        </w:rPr>
      </w:pPr>
    </w:p>
    <w:p w:rsidR="00EB059F" w:rsidRDefault="00EB059F" w:rsidP="00EB059F">
      <w:r>
        <w:t>3</w:t>
      </w:r>
      <w:r w:rsidRPr="00823B7B">
        <w:t>. Sélectionnez le fichier à importer et cliquez sur « </w:t>
      </w:r>
      <w:r w:rsidRPr="00A16D2E">
        <w:rPr>
          <w:b/>
        </w:rPr>
        <w:t>Ouvrir</w:t>
      </w:r>
      <w:r w:rsidRPr="00823B7B">
        <w:t> »</w:t>
      </w:r>
      <w:r>
        <w:t>.</w:t>
      </w:r>
    </w:p>
    <w:p w:rsidR="00EB059F" w:rsidRDefault="00EB059F" w:rsidP="00EB059F">
      <w:pPr>
        <w:ind w:left="426" w:firstLine="282"/>
      </w:pPr>
    </w:p>
    <w:p w:rsidR="00EB059F" w:rsidRDefault="00EB059F" w:rsidP="00EB059F">
      <w:pPr>
        <w:ind w:left="284"/>
      </w:pPr>
      <w:r>
        <w:rPr>
          <w:i/>
        </w:rPr>
        <w:t>La photographie sélectionnée apparaît dans le champ approprié.</w:t>
      </w:r>
    </w:p>
    <w:p w:rsidR="00EB059F" w:rsidRDefault="00EB059F" w:rsidP="00EB059F"/>
    <w:p w:rsidR="002529F6" w:rsidRPr="002529F6" w:rsidRDefault="002529F6" w:rsidP="002529F6">
      <w:pPr>
        <w:ind w:left="284"/>
        <w:rPr>
          <w:i/>
        </w:rPr>
      </w:pPr>
      <w:r>
        <w:rPr>
          <w:i/>
        </w:rPr>
        <w:t>Si vous ajoutez une nouvelle photographie à un compte client et que celui-ci en contient déjà une, la nouvelle photographie remplacera celle préexistante.</w:t>
      </w:r>
    </w:p>
    <w:p w:rsidR="002529F6" w:rsidRDefault="002529F6" w:rsidP="00EB059F"/>
    <w:p w:rsidR="000C02C5" w:rsidRDefault="000C02C5" w:rsidP="000C02C5">
      <w:pPr>
        <w:ind w:left="360" w:hanging="76"/>
      </w:pPr>
      <w:r w:rsidRPr="002617EB">
        <w:rPr>
          <w:i/>
        </w:rPr>
        <w:t xml:space="preserve">Vous pouvez </w:t>
      </w:r>
      <w:r w:rsidR="00C339CD">
        <w:rPr>
          <w:i/>
        </w:rPr>
        <w:t>cliqu</w:t>
      </w:r>
      <w:r w:rsidRPr="002617EB">
        <w:rPr>
          <w:i/>
        </w:rPr>
        <w:t xml:space="preserve">er sur </w:t>
      </w:r>
      <w:r w:rsidR="00E94904">
        <w:rPr>
          <w:i/>
          <w:noProof/>
        </w:rPr>
        <w:drawing>
          <wp:inline distT="0" distB="0" distL="0" distR="0">
            <wp:extent cx="180975" cy="180975"/>
            <wp:effectExtent l="19050" t="0" r="9525" b="0"/>
            <wp:docPr id="209"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49"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2529F6">
        <w:rPr>
          <w:i/>
        </w:rPr>
        <w:t xml:space="preserve"> pour retirer</w:t>
      </w:r>
      <w:r w:rsidRPr="002617EB">
        <w:rPr>
          <w:i/>
        </w:rPr>
        <w:t xml:space="preserve"> la photographie d’un compte client.</w:t>
      </w:r>
    </w:p>
    <w:p w:rsidR="000C02C5" w:rsidRDefault="000C02C5" w:rsidP="00EB059F">
      <w:pPr>
        <w:ind w:left="360" w:hanging="360"/>
      </w:pPr>
    </w:p>
    <w:p w:rsidR="00EB059F" w:rsidRDefault="00EB059F" w:rsidP="00EB059F">
      <w:pPr>
        <w:ind w:left="360" w:hanging="360"/>
      </w:pPr>
      <w:r>
        <w:t xml:space="preserve">4. Cliquez sur </w:t>
      </w:r>
      <w:r w:rsidR="00E94904">
        <w:rPr>
          <w:noProof/>
        </w:rPr>
        <w:drawing>
          <wp:inline distT="0" distB="0" distL="0" distR="0">
            <wp:extent cx="180975" cy="180975"/>
            <wp:effectExtent l="19050" t="0" r="9525" b="0"/>
            <wp:docPr id="210"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38"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Pr>
          <w:noProof/>
        </w:rPr>
        <w:t xml:space="preserve"> pour </w:t>
      </w:r>
      <w:r w:rsidRPr="001F7E21">
        <w:rPr>
          <w:b/>
          <w:noProof/>
        </w:rPr>
        <w:t xml:space="preserve">enregistrer </w:t>
      </w:r>
      <w:r>
        <w:rPr>
          <w:noProof/>
        </w:rPr>
        <w:t xml:space="preserve">et </w:t>
      </w:r>
      <w:r w:rsidR="007A07AC" w:rsidRPr="007A07AC">
        <w:rPr>
          <w:b/>
          <w:noProof/>
          <w:u w:val="single"/>
        </w:rPr>
        <w:t>A</w:t>
      </w:r>
      <w:r w:rsidR="008E1E1A">
        <w:rPr>
          <w:b/>
          <w:noProof/>
          <w:u w:val="single"/>
        </w:rPr>
        <w:t>rrêter la</w:t>
      </w:r>
      <w:r w:rsidRPr="007A07AC">
        <w:rPr>
          <w:b/>
          <w:noProof/>
          <w:u w:val="single"/>
        </w:rPr>
        <w:t xml:space="preserve"> modification</w:t>
      </w:r>
      <w:r w:rsidR="00C10D86" w:rsidRPr="007A07AC">
        <w:rPr>
          <w:b/>
          <w:u w:val="single"/>
        </w:rPr>
        <w:t xml:space="preserve"> </w:t>
      </w:r>
      <w:r w:rsidR="008E1E1A">
        <w:rPr>
          <w:b/>
          <w:u w:val="single"/>
        </w:rPr>
        <w:t>des informations de base du</w:t>
      </w:r>
      <w:r w:rsidR="00C10D86" w:rsidRPr="007A07AC">
        <w:rPr>
          <w:b/>
          <w:u w:val="single"/>
        </w:rPr>
        <w:t xml:space="preserve"> compte client</w:t>
      </w:r>
      <w:r w:rsidRPr="00957984">
        <w:rPr>
          <w:noProof/>
        </w:rPr>
        <w:t xml:space="preserve">. </w:t>
      </w:r>
    </w:p>
    <w:p w:rsidR="00EB059F" w:rsidRDefault="00EB059F" w:rsidP="00EB059F"/>
    <w:p w:rsidR="008E1E1A" w:rsidRDefault="008E1E1A" w:rsidP="008E1E1A">
      <w:pPr>
        <w:ind w:left="426"/>
        <w:rPr>
          <w:i/>
        </w:rPr>
      </w:pPr>
      <w:r>
        <w:rPr>
          <w:i/>
        </w:rPr>
        <w:t>Le secteur des informations de base du compte client se désactive.</w:t>
      </w:r>
    </w:p>
    <w:p w:rsidR="008E1E1A" w:rsidRDefault="008E1E1A" w:rsidP="008E1E1A">
      <w:pPr>
        <w:ind w:left="426"/>
        <w:rPr>
          <w:i/>
        </w:rPr>
      </w:pPr>
    </w:p>
    <w:p w:rsidR="008E1E1A" w:rsidRDefault="008E1E1A" w:rsidP="008E1E1A">
      <w:pPr>
        <w:ind w:left="426"/>
      </w:pPr>
      <w:r>
        <w:rPr>
          <w:i/>
        </w:rPr>
        <w:t xml:space="preserve">Désactiver le secteur des informations de base </w:t>
      </w:r>
      <w:r w:rsidR="008764C3">
        <w:rPr>
          <w:i/>
        </w:rPr>
        <w:t>le débloque pour les autres utilisateurs</w:t>
      </w:r>
      <w:r>
        <w:rPr>
          <w:i/>
        </w:rPr>
        <w:t xml:space="preserve"> voulant y apporter des modifications.</w:t>
      </w:r>
    </w:p>
    <w:p w:rsidR="00EB059F" w:rsidRDefault="00EB059F" w:rsidP="00EB059F">
      <w:pPr>
        <w:rPr>
          <w:i/>
        </w:rPr>
      </w:pPr>
    </w:p>
    <w:p w:rsidR="002529F6" w:rsidRDefault="002529F6" w:rsidP="00EB059F">
      <w:pPr>
        <w:rPr>
          <w:i/>
        </w:rPr>
      </w:pPr>
    </w:p>
    <w:p w:rsidR="00EB059F" w:rsidRDefault="00EB059F" w:rsidP="00EB059F">
      <w:r>
        <w:rPr>
          <w:i/>
        </w:rPr>
        <w:lastRenderedPageBreak/>
        <w:t xml:space="preserve">Pour pouvoir ajouter une photographie dans un compte client </w:t>
      </w:r>
      <w:r w:rsidRPr="00CF6406">
        <w:rPr>
          <w:bCs/>
          <w:i/>
        </w:rPr>
        <w:t xml:space="preserve">un </w:t>
      </w:r>
      <w:r w:rsidRPr="00CF6406">
        <w:rPr>
          <w:i/>
        </w:rPr>
        <w:t xml:space="preserve">utilisateur </w:t>
      </w:r>
      <w:r w:rsidR="003B108A">
        <w:rPr>
          <w:i/>
        </w:rPr>
        <w:t>doit avoir</w:t>
      </w:r>
      <w:r w:rsidRPr="00CF6406">
        <w:rPr>
          <w:i/>
        </w:rPr>
        <w:t xml:space="preserve"> le </w:t>
      </w:r>
      <w:r w:rsidR="00E435AA">
        <w:rPr>
          <w:b/>
          <w:i/>
        </w:rPr>
        <w:t>Droit de modifier les informations générales du compte client</w:t>
      </w:r>
      <w:r w:rsidR="001A1F6E">
        <w:rPr>
          <w:b/>
          <w:i/>
        </w:rPr>
        <w:t xml:space="preserve"> </w:t>
      </w:r>
      <w:r w:rsidRPr="00CF6406">
        <w:rPr>
          <w:i/>
        </w:rPr>
        <w:t>d’activé dans son</w:t>
      </w:r>
      <w:r>
        <w:rPr>
          <w:i/>
        </w:rPr>
        <w:t xml:space="preserve"> type d’utilisateur</w:t>
      </w:r>
      <w:r w:rsidRPr="00CF6406">
        <w:rPr>
          <w:i/>
        </w:rPr>
        <w:t>.</w:t>
      </w:r>
    </w:p>
    <w:p w:rsidR="00EB059F" w:rsidRDefault="00EB059F" w:rsidP="00EB059F"/>
    <w:p w:rsidR="00E35320" w:rsidRDefault="007A07AC" w:rsidP="00EB059F">
      <w:r>
        <w:rPr>
          <w:i/>
        </w:rPr>
        <w:t>Vous pouvez en tout temps quitter la fenêtre</w:t>
      </w:r>
      <w:r>
        <w:t xml:space="preserve"> </w:t>
      </w:r>
      <w:r>
        <w:rPr>
          <w:i/>
        </w:rPr>
        <w:t xml:space="preserve">d’un </w:t>
      </w:r>
      <w:r>
        <w:t>Compte</w:t>
      </w:r>
      <w:r>
        <w:rPr>
          <w:i/>
        </w:rPr>
        <w:t xml:space="preserve"> </w:t>
      </w:r>
      <w:r>
        <w:t>client</w:t>
      </w:r>
      <w:r>
        <w:rPr>
          <w:i/>
        </w:rPr>
        <w:t xml:space="preserve"> en cliquant sur le </w:t>
      </w:r>
      <w:r w:rsidR="00E94904">
        <w:rPr>
          <w:b/>
          <w:i/>
          <w:noProof/>
        </w:rPr>
        <w:drawing>
          <wp:inline distT="0" distB="0" distL="0" distR="0">
            <wp:extent cx="138430" cy="138430"/>
            <wp:effectExtent l="19050" t="0" r="0" b="0"/>
            <wp:docPr id="211"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Pr>
          <w:b/>
          <w:i/>
        </w:rPr>
        <w:t xml:space="preserve">Échap (Esc) </w:t>
      </w:r>
      <w:r>
        <w:rPr>
          <w:i/>
        </w:rPr>
        <w:t>de votre clavier. Si des informations ont été modifiées, un message de confirmation vous demandera si vous désirez enregistrer ou non. Quitter la fenêtre désactive les secteurs activés.</w:t>
      </w:r>
    </w:p>
    <w:p w:rsidR="00917034" w:rsidRDefault="00EB059F" w:rsidP="00917034">
      <w:pPr>
        <w:pStyle w:val="Titre2"/>
      </w:pPr>
      <w:bookmarkStart w:id="176" w:name="_Ajouter_un_client"/>
      <w:bookmarkEnd w:id="176"/>
      <w:r>
        <w:br w:type="page"/>
      </w:r>
      <w:bookmarkStart w:id="177" w:name="_Toc357176782"/>
      <w:r w:rsidR="00917034">
        <w:lastRenderedPageBreak/>
        <w:t>Ajouter un client c</w:t>
      </w:r>
      <w:r w:rsidR="00F81EB8">
        <w:t>omme personne</w:t>
      </w:r>
      <w:r w:rsidR="001A3E0E">
        <w:t xml:space="preserve"> clé</w:t>
      </w:r>
      <w:bookmarkEnd w:id="177"/>
    </w:p>
    <w:p w:rsidR="001A3E0E" w:rsidRDefault="001A3E0E" w:rsidP="001A3E0E"/>
    <w:p w:rsidR="001A3E0E" w:rsidRPr="007E2F6A" w:rsidRDefault="00BE7188" w:rsidP="001A3E0E">
      <w:r w:rsidRPr="007E2F6A">
        <w:t xml:space="preserve">Pour ouvrir le </w:t>
      </w:r>
      <w:hyperlink w:anchor="_Compte_client_1" w:history="1">
        <w:r w:rsidRPr="007D043D">
          <w:rPr>
            <w:rStyle w:val="Lienhypertexte"/>
          </w:rPr>
          <w:t>Compte client</w:t>
        </w:r>
      </w:hyperlink>
      <w:r>
        <w:t xml:space="preserve"> </w:t>
      </w:r>
      <w:r w:rsidR="00AA2016">
        <w:t>que vous désirez ajouter comme personne clé,</w:t>
      </w:r>
      <w:r w:rsidR="001A3E0E" w:rsidRPr="007E2F6A">
        <w:t xml:space="preserve"> cliquez sur le menu </w:t>
      </w:r>
      <w:r w:rsidR="001A3E0E" w:rsidRPr="007E2F6A">
        <w:rPr>
          <w:b/>
        </w:rPr>
        <w:t>Compte</w:t>
      </w:r>
      <w:r w:rsidR="001A3E0E" w:rsidRPr="007E2F6A">
        <w:t xml:space="preserve">, puis cliquez sur </w:t>
      </w:r>
      <w:r w:rsidR="00E94904">
        <w:rPr>
          <w:noProof/>
        </w:rPr>
        <w:drawing>
          <wp:inline distT="0" distB="0" distL="0" distR="0">
            <wp:extent cx="180975" cy="180975"/>
            <wp:effectExtent l="19050" t="0" r="9525" b="0"/>
            <wp:docPr id="212"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1A3E0E">
        <w:t xml:space="preserve"> </w:t>
      </w:r>
      <w:r w:rsidR="001A3E0E" w:rsidRPr="007E2F6A">
        <w:rPr>
          <w:b/>
        </w:rPr>
        <w:t>Client</w:t>
      </w:r>
      <w:r w:rsidR="001A3E0E" w:rsidRPr="007E2F6A">
        <w:t xml:space="preserve"> et ensuite sur </w:t>
      </w:r>
      <w:r w:rsidR="00E94904">
        <w:rPr>
          <w:noProof/>
        </w:rPr>
        <w:drawing>
          <wp:inline distT="0" distB="0" distL="0" distR="0">
            <wp:extent cx="180975" cy="180975"/>
            <wp:effectExtent l="19050" t="0" r="9525" b="0"/>
            <wp:docPr id="213"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6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1A3E0E">
        <w:t xml:space="preserve"> </w:t>
      </w:r>
      <w:r w:rsidR="001A3E0E" w:rsidRPr="007E2F6A">
        <w:rPr>
          <w:b/>
        </w:rPr>
        <w:t>Ouvrir</w:t>
      </w:r>
      <w:r w:rsidR="001A3E0E" w:rsidRPr="007E2F6A">
        <w:t>.</w:t>
      </w:r>
    </w:p>
    <w:p w:rsidR="001A3E0E" w:rsidRPr="007E2F6A" w:rsidRDefault="001A3E0E" w:rsidP="001A3E0E"/>
    <w:p w:rsidR="001A3E0E" w:rsidRPr="007E2F6A" w:rsidRDefault="001A3E0E" w:rsidP="001A3E0E">
      <w:pPr>
        <w:rPr>
          <w:i/>
        </w:rPr>
      </w:pPr>
      <w:r w:rsidRPr="007E2F6A">
        <w:rPr>
          <w:i/>
        </w:rPr>
        <w:t xml:space="preserve">La fenêtre </w:t>
      </w:r>
      <w:r w:rsidRPr="007E2F6A">
        <w:t>Recherche d’un compte client</w:t>
      </w:r>
      <w:r>
        <w:rPr>
          <w:i/>
        </w:rPr>
        <w:t xml:space="preserve"> apparaît. </w:t>
      </w:r>
      <w:r w:rsidRPr="007E2F6A">
        <w:rPr>
          <w:i/>
        </w:rPr>
        <w:t xml:space="preserve">Veuillez suivre les étapes pour </w:t>
      </w:r>
      <w:hyperlink w:anchor="_Recherche_d’un_compte" w:history="1">
        <w:r w:rsidRPr="00057509">
          <w:rPr>
            <w:rStyle w:val="Lienhypertexte"/>
            <w:i/>
          </w:rPr>
          <w:t>Rechercher un compte client</w:t>
        </w:r>
      </w:hyperlink>
      <w:r w:rsidR="00F2167E">
        <w:rPr>
          <w:i/>
        </w:rPr>
        <w:t>, puis sélectionnez le compte client désiré</w:t>
      </w:r>
      <w:r w:rsidRPr="007E2F6A">
        <w:rPr>
          <w:i/>
        </w:rPr>
        <w:t>.</w:t>
      </w:r>
    </w:p>
    <w:p w:rsidR="001A3E0E" w:rsidRDefault="001A3E0E" w:rsidP="001A3E0E"/>
    <w:p w:rsidR="001A3E0E" w:rsidRDefault="001A3E0E" w:rsidP="001A3E0E">
      <w:r w:rsidRPr="007E2F6A">
        <w:rPr>
          <w:i/>
        </w:rPr>
        <w:t xml:space="preserve">La fenêtre d’un </w:t>
      </w:r>
      <w:r w:rsidRPr="00CB45E7">
        <w:t>Compte client</w:t>
      </w:r>
      <w:r w:rsidRPr="007E2F6A">
        <w:rPr>
          <w:i/>
        </w:rPr>
        <w:t xml:space="preserve"> </w:t>
      </w:r>
      <w:r>
        <w:rPr>
          <w:i/>
        </w:rPr>
        <w:t>apparaît</w:t>
      </w:r>
      <w:r w:rsidRPr="007E2F6A">
        <w:rPr>
          <w:i/>
        </w:rPr>
        <w:t>.</w:t>
      </w:r>
    </w:p>
    <w:p w:rsidR="00F462BA" w:rsidRDefault="00F462BA" w:rsidP="001A3E0E"/>
    <w:p w:rsidR="00F462BA" w:rsidRDefault="00F462BA" w:rsidP="001A3E0E">
      <w:r>
        <w:t xml:space="preserve">1. Cliquez sur </w:t>
      </w:r>
      <w:r w:rsidR="00E94904">
        <w:rPr>
          <w:noProof/>
        </w:rPr>
        <w:drawing>
          <wp:inline distT="0" distB="0" distL="0" distR="0">
            <wp:extent cx="180975" cy="180975"/>
            <wp:effectExtent l="19050" t="0" r="9525" b="0"/>
            <wp:docPr id="214"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67"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E442BB">
        <w:t xml:space="preserve"> situé</w:t>
      </w:r>
      <w:r w:rsidR="000C49B7">
        <w:t xml:space="preserve"> dans la partie inférieure</w:t>
      </w:r>
      <w:r w:rsidR="00E442BB">
        <w:t xml:space="preserve"> </w:t>
      </w:r>
      <w:r>
        <w:t>gauche de la fenêtre du compte client.</w:t>
      </w:r>
    </w:p>
    <w:p w:rsidR="00F462BA" w:rsidRDefault="00F462BA" w:rsidP="001A3E0E"/>
    <w:p w:rsidR="00F462BA" w:rsidRDefault="00F462BA" w:rsidP="00F81EB8">
      <w:pPr>
        <w:ind w:left="284"/>
        <w:rPr>
          <w:i/>
        </w:rPr>
      </w:pPr>
      <w:r>
        <w:rPr>
          <w:i/>
        </w:rPr>
        <w:t xml:space="preserve"> La fenêtre </w:t>
      </w:r>
      <w:r>
        <w:t xml:space="preserve">Ajout d’une personne / organisme clé </w:t>
      </w:r>
      <w:r>
        <w:rPr>
          <w:i/>
        </w:rPr>
        <w:t xml:space="preserve">apparaît. Les champs </w:t>
      </w:r>
      <w:r w:rsidRPr="00BE2DFF">
        <w:rPr>
          <w:i/>
        </w:rPr>
        <w:t xml:space="preserve">Nom, Adresse, Ville, </w:t>
      </w:r>
      <w:r w:rsidR="00BE2DFF" w:rsidRPr="00BE2DFF">
        <w:rPr>
          <w:i/>
        </w:rPr>
        <w:t>Code postal, Courriel et Site internet sont automatiquement remp</w:t>
      </w:r>
      <w:r w:rsidR="00BE2DFF">
        <w:rPr>
          <w:i/>
        </w:rPr>
        <w:t>lis selon les informations de base indiquées dans le compte du client.</w:t>
      </w:r>
    </w:p>
    <w:p w:rsidR="00BE2DFF" w:rsidRDefault="00BE2DFF" w:rsidP="00BE2DFF">
      <w:pPr>
        <w:ind w:left="284"/>
        <w:rPr>
          <w:i/>
        </w:rPr>
      </w:pPr>
    </w:p>
    <w:p w:rsidR="00BE2DFF" w:rsidRPr="00BE2DFF" w:rsidRDefault="00BE2DFF" w:rsidP="00BE2DFF">
      <w:r>
        <w:t xml:space="preserve">2. Veuillez suivre les étapes pour l’ajout d’un </w:t>
      </w:r>
      <w:hyperlink w:anchor="_Nouveau_compte_personne" w:history="1">
        <w:r w:rsidRPr="0069337E">
          <w:rPr>
            <w:rStyle w:val="Lienhypertexte"/>
          </w:rPr>
          <w:t>nouveau compte personne / organisme clé</w:t>
        </w:r>
      </w:hyperlink>
      <w:r>
        <w:t xml:space="preserve">.    </w:t>
      </w:r>
    </w:p>
    <w:p w:rsidR="001A3E0E" w:rsidRDefault="001A3E0E" w:rsidP="001A3E0E">
      <w:pPr>
        <w:rPr>
          <w:i/>
        </w:rPr>
      </w:pPr>
    </w:p>
    <w:p w:rsidR="004F34D8" w:rsidRDefault="004F34D8" w:rsidP="004F34D8">
      <w:pPr>
        <w:ind w:left="284"/>
        <w:rPr>
          <w:i/>
        </w:rPr>
      </w:pPr>
      <w:r>
        <w:rPr>
          <w:i/>
        </w:rPr>
        <w:t xml:space="preserve">La fenêtre </w:t>
      </w:r>
      <w:r>
        <w:t xml:space="preserve">Ajout d’une personne / organisme clé </w:t>
      </w:r>
      <w:r>
        <w:rPr>
          <w:i/>
        </w:rPr>
        <w:t>disparaît.</w:t>
      </w:r>
    </w:p>
    <w:p w:rsidR="004F34D8" w:rsidRDefault="004F34D8" w:rsidP="004F34D8">
      <w:pPr>
        <w:ind w:left="284"/>
        <w:rPr>
          <w:i/>
        </w:rPr>
      </w:pPr>
    </w:p>
    <w:p w:rsidR="004F34D8" w:rsidRPr="004F34D8" w:rsidRDefault="004F34D8" w:rsidP="004F34D8">
      <w:pPr>
        <w:ind w:left="284"/>
        <w:rPr>
          <w:i/>
        </w:rPr>
      </w:pPr>
      <w:r>
        <w:rPr>
          <w:i/>
        </w:rPr>
        <w:t xml:space="preserve">L’icône </w:t>
      </w:r>
      <w:r w:rsidR="00E94904">
        <w:rPr>
          <w:noProof/>
        </w:rPr>
        <w:drawing>
          <wp:inline distT="0" distB="0" distL="0" distR="0">
            <wp:extent cx="180975" cy="180975"/>
            <wp:effectExtent l="19050" t="0" r="9525" b="0"/>
            <wp:docPr id="215"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67"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Pr>
          <w:i/>
        </w:rPr>
        <w:t>se désactive, indiquant que le client est désormais une personne clé.</w:t>
      </w:r>
    </w:p>
    <w:p w:rsidR="004F34D8" w:rsidRDefault="004F34D8" w:rsidP="001A3E0E">
      <w:pPr>
        <w:rPr>
          <w:i/>
        </w:rPr>
      </w:pPr>
    </w:p>
    <w:p w:rsidR="0069337E" w:rsidRPr="0069337E" w:rsidRDefault="0069337E" w:rsidP="001A3E0E"/>
    <w:p w:rsidR="001A3E0E" w:rsidRDefault="001A3E0E" w:rsidP="001A3E0E">
      <w:pPr>
        <w:rPr>
          <w:i/>
        </w:rPr>
      </w:pPr>
      <w:r>
        <w:rPr>
          <w:i/>
        </w:rPr>
        <w:t>Pour pouvoir ajouter un client comme personne</w:t>
      </w:r>
      <w:r w:rsidRPr="001A3E0E">
        <w:rPr>
          <w:i/>
        </w:rPr>
        <w:t xml:space="preserve"> clé,</w:t>
      </w:r>
      <w:r>
        <w:rPr>
          <w:b/>
          <w:i/>
        </w:rPr>
        <w:t xml:space="preserve"> </w:t>
      </w:r>
      <w:r w:rsidRPr="00CF6406">
        <w:rPr>
          <w:bCs/>
          <w:i/>
        </w:rPr>
        <w:t xml:space="preserve">un </w:t>
      </w:r>
      <w:r w:rsidRPr="00CF6406">
        <w:rPr>
          <w:i/>
        </w:rPr>
        <w:t xml:space="preserve">utilisateur </w:t>
      </w:r>
      <w:r w:rsidR="003B108A">
        <w:rPr>
          <w:i/>
        </w:rPr>
        <w:t>doit avoir</w:t>
      </w:r>
      <w:r w:rsidRPr="00CF6406">
        <w:rPr>
          <w:i/>
        </w:rPr>
        <w:t xml:space="preserve"> le </w:t>
      </w:r>
      <w:r>
        <w:rPr>
          <w:b/>
          <w:i/>
        </w:rPr>
        <w:t xml:space="preserve">Droit d’ajouter de nouvelles personnes / organismes clé </w:t>
      </w:r>
      <w:r w:rsidRPr="00CF6406">
        <w:rPr>
          <w:i/>
        </w:rPr>
        <w:t>d’activé dans son</w:t>
      </w:r>
      <w:r>
        <w:rPr>
          <w:i/>
        </w:rPr>
        <w:t xml:space="preserve"> type d’utilisateur</w:t>
      </w:r>
      <w:r w:rsidRPr="00CF6406">
        <w:rPr>
          <w:i/>
        </w:rPr>
        <w:t>.</w:t>
      </w:r>
    </w:p>
    <w:p w:rsidR="0069337E" w:rsidRDefault="0069337E" w:rsidP="001A3E0E">
      <w:pPr>
        <w:rPr>
          <w:i/>
        </w:rPr>
      </w:pPr>
    </w:p>
    <w:p w:rsidR="007224EC" w:rsidRDefault="0069337E" w:rsidP="007224EC">
      <w:r>
        <w:rPr>
          <w:i/>
        </w:rPr>
        <w:t>Vous pouvez en tout temps quitter la fenêtre</w:t>
      </w:r>
      <w:r>
        <w:t xml:space="preserve"> </w:t>
      </w:r>
      <w:r>
        <w:rPr>
          <w:i/>
        </w:rPr>
        <w:t xml:space="preserve">d’un </w:t>
      </w:r>
      <w:r>
        <w:t>Compte</w:t>
      </w:r>
      <w:r>
        <w:rPr>
          <w:i/>
        </w:rPr>
        <w:t xml:space="preserve"> </w:t>
      </w:r>
      <w:r>
        <w:t>client</w:t>
      </w:r>
      <w:r>
        <w:rPr>
          <w:i/>
        </w:rPr>
        <w:t xml:space="preserve"> en cliquant sur le </w:t>
      </w:r>
      <w:r w:rsidR="00E94904">
        <w:rPr>
          <w:b/>
          <w:i/>
          <w:noProof/>
        </w:rPr>
        <w:drawing>
          <wp:inline distT="0" distB="0" distL="0" distR="0">
            <wp:extent cx="138430" cy="138430"/>
            <wp:effectExtent l="19050" t="0" r="0" b="0"/>
            <wp:docPr id="216"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Pr>
          <w:b/>
          <w:i/>
        </w:rPr>
        <w:t xml:space="preserve">Échap (Esc) </w:t>
      </w:r>
      <w:r>
        <w:rPr>
          <w:i/>
        </w:rPr>
        <w:t>de votre clavier. Si des informations ont été modifiées, un message de confirmation vous demandera si vous désirez enregistrer ou non. Quitter la fenêtre désactive les secteurs activés.</w:t>
      </w:r>
      <w:bookmarkStart w:id="178" w:name="_Antécédents_d’un_compte"/>
      <w:bookmarkEnd w:id="178"/>
    </w:p>
    <w:p w:rsidR="00070BC0" w:rsidRDefault="007224EC" w:rsidP="00780CC6">
      <w:pPr>
        <w:pStyle w:val="Titre2"/>
      </w:pPr>
      <w:bookmarkStart w:id="179" w:name="_Ajouter_une_nouvelle_2"/>
      <w:bookmarkEnd w:id="179"/>
      <w:r>
        <w:br w:type="page"/>
      </w:r>
      <w:bookmarkStart w:id="180" w:name="_Toc357176783"/>
      <w:r w:rsidR="00070BC0">
        <w:lastRenderedPageBreak/>
        <w:t>Ajouter une alarme sur un compte client</w:t>
      </w:r>
      <w:bookmarkEnd w:id="180"/>
    </w:p>
    <w:p w:rsidR="00070BC0" w:rsidRDefault="00070BC0" w:rsidP="00070BC0"/>
    <w:p w:rsidR="00BE2A36" w:rsidRDefault="00BE2A36" w:rsidP="00070BC0">
      <w:r>
        <w:rPr>
          <w:i/>
        </w:rPr>
        <w:t>Ajouter une alarme sur un</w:t>
      </w:r>
      <w:r w:rsidRPr="00F02873">
        <w:rPr>
          <w:i/>
        </w:rPr>
        <w:t xml:space="preserve"> </w:t>
      </w:r>
      <w:hyperlink w:anchor="_Compte_client_1" w:history="1">
        <w:r w:rsidR="001A1D8A" w:rsidRPr="007D043D">
          <w:rPr>
            <w:rStyle w:val="Lienhypertexte"/>
          </w:rPr>
          <w:t>Compte client</w:t>
        </w:r>
      </w:hyperlink>
      <w:r w:rsidR="001A1D8A">
        <w:t xml:space="preserve"> </w:t>
      </w:r>
      <w:r w:rsidRPr="00F02873">
        <w:rPr>
          <w:i/>
        </w:rPr>
        <w:t xml:space="preserve">permet de recevoir un </w:t>
      </w:r>
      <w:r>
        <w:rPr>
          <w:i/>
        </w:rPr>
        <w:t xml:space="preserve">message de rappel pour l’ouverture d’un </w:t>
      </w:r>
      <w:r w:rsidRPr="00F02873">
        <w:rPr>
          <w:i/>
        </w:rPr>
        <w:t>compte</w:t>
      </w:r>
      <w:r>
        <w:rPr>
          <w:i/>
        </w:rPr>
        <w:t xml:space="preserve"> client à une date et à une heure prédéterminée.</w:t>
      </w:r>
    </w:p>
    <w:p w:rsidR="00BE2A36" w:rsidRDefault="00BE2A36" w:rsidP="00070BC0"/>
    <w:p w:rsidR="00070BC0" w:rsidRPr="007E2F6A" w:rsidRDefault="00070BC0" w:rsidP="00070BC0">
      <w:r w:rsidRPr="007E2F6A">
        <w:t>Pour ouvrir le Compt</w:t>
      </w:r>
      <w:r w:rsidR="00963043">
        <w:t>e du client a</w:t>
      </w:r>
      <w:r>
        <w:t xml:space="preserve">uquel vous </w:t>
      </w:r>
      <w:r w:rsidR="00963043">
        <w:t xml:space="preserve">voulez ajouter une </w:t>
      </w:r>
      <w:r>
        <w:t xml:space="preserve"> </w:t>
      </w:r>
      <w:r w:rsidR="00963043">
        <w:t>alarme</w:t>
      </w:r>
      <w:r>
        <w:t>,</w:t>
      </w:r>
      <w:r w:rsidRPr="007E2F6A">
        <w:t xml:space="preserve"> cliquez sur le menu </w:t>
      </w:r>
      <w:r w:rsidRPr="007E2F6A">
        <w:rPr>
          <w:b/>
        </w:rPr>
        <w:t>Compte</w:t>
      </w:r>
      <w:r w:rsidRPr="007E2F6A">
        <w:t xml:space="preserve">, puis cliquez sur </w:t>
      </w:r>
      <w:r w:rsidR="00E94904">
        <w:rPr>
          <w:noProof/>
        </w:rPr>
        <w:drawing>
          <wp:inline distT="0" distB="0" distL="0" distR="0">
            <wp:extent cx="180975" cy="180975"/>
            <wp:effectExtent l="19050" t="0" r="9525" b="0"/>
            <wp:docPr id="217"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Client</w:t>
      </w:r>
      <w:r w:rsidRPr="007E2F6A">
        <w:t xml:space="preserve"> et ensuite sur </w:t>
      </w:r>
      <w:r w:rsidR="00E94904">
        <w:rPr>
          <w:noProof/>
        </w:rPr>
        <w:drawing>
          <wp:inline distT="0" distB="0" distL="0" distR="0">
            <wp:extent cx="180975" cy="180975"/>
            <wp:effectExtent l="19050" t="0" r="9525" b="0"/>
            <wp:docPr id="218"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6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Ouvrir</w:t>
      </w:r>
      <w:r w:rsidRPr="007E2F6A">
        <w:t>.</w:t>
      </w:r>
    </w:p>
    <w:p w:rsidR="00070BC0" w:rsidRPr="007E2F6A" w:rsidRDefault="00070BC0" w:rsidP="00070BC0"/>
    <w:p w:rsidR="00070BC0" w:rsidRPr="007E2F6A" w:rsidRDefault="00070BC0" w:rsidP="00070BC0">
      <w:pPr>
        <w:rPr>
          <w:i/>
        </w:rPr>
      </w:pPr>
      <w:r w:rsidRPr="007E2F6A">
        <w:rPr>
          <w:i/>
        </w:rPr>
        <w:t xml:space="preserve">La fenêtre </w:t>
      </w:r>
      <w:r w:rsidRPr="007E2F6A">
        <w:t>Recherche d’un compte client</w:t>
      </w:r>
      <w:r>
        <w:rPr>
          <w:i/>
        </w:rPr>
        <w:t xml:space="preserve"> apparaît. </w:t>
      </w:r>
      <w:r w:rsidRPr="007E2F6A">
        <w:rPr>
          <w:i/>
        </w:rPr>
        <w:t xml:space="preserve">Veuillez suivre les étapes pour </w:t>
      </w:r>
      <w:hyperlink w:anchor="_Recherche_d’un_compte" w:history="1">
        <w:r w:rsidRPr="00057509">
          <w:rPr>
            <w:rStyle w:val="Lienhypertexte"/>
            <w:i/>
          </w:rPr>
          <w:t>Rechercher un compte client</w:t>
        </w:r>
      </w:hyperlink>
      <w:r>
        <w:rPr>
          <w:i/>
        </w:rPr>
        <w:t>, puis sélectionnez le compte client désiré</w:t>
      </w:r>
      <w:r w:rsidRPr="007E2F6A">
        <w:rPr>
          <w:i/>
        </w:rPr>
        <w:t>.</w:t>
      </w:r>
    </w:p>
    <w:p w:rsidR="00070BC0" w:rsidRDefault="00070BC0" w:rsidP="00070BC0"/>
    <w:p w:rsidR="00070BC0" w:rsidRDefault="00070BC0" w:rsidP="00070BC0">
      <w:pPr>
        <w:rPr>
          <w:i/>
        </w:rPr>
      </w:pPr>
      <w:r w:rsidRPr="007E2F6A">
        <w:rPr>
          <w:i/>
        </w:rPr>
        <w:t xml:space="preserve">La fenêtre d’un </w:t>
      </w:r>
      <w:r w:rsidRPr="00CB45E7">
        <w:t>Compte client</w:t>
      </w:r>
      <w:r w:rsidRPr="007E2F6A">
        <w:rPr>
          <w:i/>
        </w:rPr>
        <w:t xml:space="preserve"> </w:t>
      </w:r>
      <w:r>
        <w:rPr>
          <w:i/>
        </w:rPr>
        <w:t>apparaît</w:t>
      </w:r>
      <w:r w:rsidRPr="007E2F6A">
        <w:rPr>
          <w:i/>
        </w:rPr>
        <w:t>.</w:t>
      </w:r>
    </w:p>
    <w:p w:rsidR="000D0D0F" w:rsidRDefault="000D0D0F" w:rsidP="00070BC0">
      <w:pPr>
        <w:rPr>
          <w:i/>
        </w:rPr>
      </w:pPr>
    </w:p>
    <w:p w:rsidR="000D0D0F" w:rsidRDefault="000D0D0F" w:rsidP="000D0D0F">
      <w:pPr>
        <w:ind w:left="284" w:hanging="284"/>
      </w:pPr>
      <w:r>
        <w:t xml:space="preserve">1. Cliquez sur </w:t>
      </w:r>
      <w:r>
        <w:object w:dxaOrig="300" w:dyaOrig="300">
          <v:shape id="_x0000_i1035" type="#_x0000_t75" style="width:17.6pt;height:17.6pt" o:ole="">
            <v:imagedata r:id="rId168" o:title=""/>
          </v:shape>
          <o:OLEObject Type="Embed" ProgID="PBrush" ShapeID="_x0000_i1035" DrawAspect="Content" ObjectID="_1430918672" r:id="rId169"/>
        </w:object>
      </w:r>
      <w:r>
        <w:t xml:space="preserve"> situé dans le coin inférieur gauche de la fenêtre du compte client.</w:t>
      </w:r>
    </w:p>
    <w:p w:rsidR="000D0D0F" w:rsidRDefault="000D0D0F" w:rsidP="000D0D0F"/>
    <w:p w:rsidR="00B32A26" w:rsidRPr="00B32A26" w:rsidRDefault="00B32A26" w:rsidP="00B32A26">
      <w:pPr>
        <w:ind w:left="284"/>
        <w:rPr>
          <w:i/>
        </w:rPr>
      </w:pPr>
      <w:r w:rsidRPr="00B32A26">
        <w:rPr>
          <w:i/>
        </w:rPr>
        <w:t>Un menu contextuel apparaît.</w:t>
      </w:r>
    </w:p>
    <w:p w:rsidR="00B32A26" w:rsidRDefault="00B32A26" w:rsidP="000D0D0F"/>
    <w:p w:rsidR="000D0D0F" w:rsidRDefault="000D0D0F" w:rsidP="000D0D0F">
      <w:r>
        <w:t>2.</w:t>
      </w:r>
      <w:r w:rsidR="00D62FC4">
        <w:t xml:space="preserve"> </w:t>
      </w:r>
      <w:r w:rsidR="00B32A26">
        <w:t>Choix du type d’alarme</w:t>
      </w:r>
      <w:r w:rsidR="00D62FC4">
        <w:t> :</w:t>
      </w:r>
    </w:p>
    <w:p w:rsidR="00D62FC4" w:rsidRDefault="00D62FC4" w:rsidP="000D0D0F"/>
    <w:p w:rsidR="00D62FC4" w:rsidRDefault="00D62FC4" w:rsidP="000D0D0F">
      <w:r>
        <w:tab/>
        <w:t xml:space="preserve">2a. </w:t>
      </w:r>
      <w:r w:rsidRPr="00D62FC4">
        <w:rPr>
          <w:b/>
        </w:rPr>
        <w:t>Compte</w:t>
      </w:r>
      <w:r>
        <w:t> :</w:t>
      </w:r>
    </w:p>
    <w:p w:rsidR="00D62FC4" w:rsidRDefault="00D62FC4" w:rsidP="00D62FC4"/>
    <w:p w:rsidR="00D62FC4" w:rsidRDefault="00D62FC4" w:rsidP="00D62FC4">
      <w:pPr>
        <w:ind w:left="1134"/>
      </w:pPr>
      <w:r>
        <w:rPr>
          <w:i/>
        </w:rPr>
        <w:t xml:space="preserve">La fenêtre </w:t>
      </w:r>
      <w:r>
        <w:t>Message au compte</w:t>
      </w:r>
      <w:r>
        <w:rPr>
          <w:i/>
        </w:rPr>
        <w:t xml:space="preserve"> apparaît.</w:t>
      </w:r>
    </w:p>
    <w:p w:rsidR="00D62FC4" w:rsidRDefault="00D62FC4" w:rsidP="00D62FC4">
      <w:pPr>
        <w:ind w:firstLine="708"/>
      </w:pPr>
    </w:p>
    <w:p w:rsidR="00D62FC4" w:rsidRDefault="00D62FC4" w:rsidP="00D62FC4">
      <w:pPr>
        <w:ind w:left="708" w:firstLine="708"/>
      </w:pPr>
      <w:r>
        <w:t>2a.</w:t>
      </w:r>
      <w:r w:rsidR="00BE7FDF">
        <w:t>1a.</w:t>
      </w:r>
      <w:r>
        <w:t xml:space="preserve"> Inscrivez le me</w:t>
      </w:r>
      <w:r w:rsidR="00895A39">
        <w:t>ssage à afficher lors du rappel;</w:t>
      </w:r>
      <w:r>
        <w:t xml:space="preserve"> </w:t>
      </w:r>
    </w:p>
    <w:p w:rsidR="00D62FC4" w:rsidRDefault="00D62FC4" w:rsidP="00D62FC4"/>
    <w:p w:rsidR="00D62FC4" w:rsidRPr="000D548E" w:rsidRDefault="00D62FC4" w:rsidP="00BE7FDF">
      <w:pPr>
        <w:ind w:left="1985"/>
        <w:rPr>
          <w:i/>
        </w:rPr>
      </w:pPr>
      <w:r w:rsidRPr="000D548E">
        <w:rPr>
          <w:i/>
        </w:rPr>
        <w:t>Le nouveau message s’ajoute</w:t>
      </w:r>
      <w:r>
        <w:rPr>
          <w:i/>
        </w:rPr>
        <w:t>ra automatiquement à la liste déroulante.</w:t>
      </w:r>
    </w:p>
    <w:p w:rsidR="00D62FC4" w:rsidRDefault="00D62FC4" w:rsidP="00D62FC4"/>
    <w:p w:rsidR="00D62FC4" w:rsidRDefault="00BE7FDF" w:rsidP="00BE7FDF">
      <w:pPr>
        <w:ind w:left="1985" w:hanging="569"/>
      </w:pPr>
      <w:r>
        <w:t>2a.1b</w:t>
      </w:r>
      <w:r w:rsidR="00D62FC4">
        <w:t xml:space="preserve">. Sélectionnez le message à afficher dans la liste déroulante qui apparaît en cliquant sur le </w:t>
      </w:r>
      <w:r w:rsidR="00E94904">
        <w:rPr>
          <w:noProof/>
        </w:rPr>
        <w:drawing>
          <wp:inline distT="0" distB="0" distL="0" distR="0">
            <wp:extent cx="170180" cy="170180"/>
            <wp:effectExtent l="19050" t="0" r="1270" b="0"/>
            <wp:docPr id="2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rsidR="00895A39">
        <w:t xml:space="preserve"> à la droite du champ;</w:t>
      </w:r>
      <w:r w:rsidR="00D62FC4">
        <w:t xml:space="preserve"> </w:t>
      </w:r>
    </w:p>
    <w:p w:rsidR="00D62FC4" w:rsidRDefault="00D62FC4" w:rsidP="00D62FC4"/>
    <w:p w:rsidR="00D62FC4" w:rsidRDefault="00BE7FDF" w:rsidP="00BE7FDF">
      <w:pPr>
        <w:ind w:left="708" w:firstLine="708"/>
      </w:pPr>
      <w:r>
        <w:t>2a.2.</w:t>
      </w:r>
      <w:r w:rsidR="00D62FC4">
        <w:t xml:space="preserve"> Cliquez sur «  </w:t>
      </w:r>
      <w:r w:rsidR="00D62FC4" w:rsidRPr="000D548E">
        <w:rPr>
          <w:b/>
        </w:rPr>
        <w:t>Ok</w:t>
      </w:r>
      <w:r w:rsidR="00895A39">
        <w:t> »;</w:t>
      </w:r>
    </w:p>
    <w:p w:rsidR="00963043" w:rsidRDefault="00963043" w:rsidP="00BE7FDF">
      <w:pPr>
        <w:ind w:left="708" w:firstLine="708"/>
      </w:pPr>
    </w:p>
    <w:p w:rsidR="00B32A26" w:rsidRDefault="00B32A26" w:rsidP="00B32A26">
      <w:pPr>
        <w:ind w:left="1985"/>
        <w:rPr>
          <w:i/>
        </w:rPr>
      </w:pPr>
      <w:r>
        <w:rPr>
          <w:i/>
        </w:rPr>
        <w:t>La fenêtre</w:t>
      </w:r>
      <w:r>
        <w:t xml:space="preserve"> Choix de la date </w:t>
      </w:r>
      <w:r>
        <w:rPr>
          <w:i/>
        </w:rPr>
        <w:t>apparaît.</w:t>
      </w:r>
    </w:p>
    <w:p w:rsidR="00B32A26" w:rsidRDefault="00B32A26" w:rsidP="00B32A26">
      <w:pPr>
        <w:ind w:left="1985"/>
        <w:rPr>
          <w:i/>
        </w:rPr>
      </w:pPr>
    </w:p>
    <w:p w:rsidR="00B32A26" w:rsidRDefault="00B32A26" w:rsidP="00B32A26">
      <w:pPr>
        <w:ind w:left="708" w:firstLine="708"/>
      </w:pPr>
      <w:r>
        <w:t>2a.</w:t>
      </w:r>
      <w:r w:rsidR="00895A39">
        <w:t>3</w:t>
      </w:r>
      <w:r>
        <w:t>. Sélectionn</w:t>
      </w:r>
      <w:r w:rsidR="00895A39">
        <w:t>ez la date et l’heure du rappel;</w:t>
      </w:r>
    </w:p>
    <w:p w:rsidR="00B32A26" w:rsidRDefault="00B32A26" w:rsidP="00B32A26"/>
    <w:p w:rsidR="00963043" w:rsidRDefault="00B32A26" w:rsidP="00B32A26">
      <w:pPr>
        <w:ind w:left="708" w:firstLine="708"/>
      </w:pPr>
      <w:r>
        <w:t>2a.</w:t>
      </w:r>
      <w:r w:rsidR="00895A39">
        <w:t>4</w:t>
      </w:r>
      <w:r>
        <w:t xml:space="preserve">. Cliquez sur «  </w:t>
      </w:r>
      <w:r w:rsidRPr="000D548E">
        <w:rPr>
          <w:b/>
        </w:rPr>
        <w:t>Ok</w:t>
      </w:r>
      <w:r>
        <w:t> ».</w:t>
      </w:r>
    </w:p>
    <w:p w:rsidR="00D62FC4" w:rsidRDefault="00D62FC4" w:rsidP="000D0D0F"/>
    <w:p w:rsidR="00D62FC4" w:rsidRDefault="00D62FC4" w:rsidP="000D0D0F">
      <w:r>
        <w:tab/>
        <w:t xml:space="preserve">2b. </w:t>
      </w:r>
      <w:r w:rsidRPr="00E010D2">
        <w:rPr>
          <w:b/>
        </w:rPr>
        <w:t>Rapport au médecin</w:t>
      </w:r>
      <w:r w:rsidR="00BE7FDF">
        <w:t> :</w:t>
      </w:r>
    </w:p>
    <w:p w:rsidR="000D0D0F" w:rsidRDefault="000D0D0F" w:rsidP="000D0D0F">
      <w:pPr>
        <w:ind w:left="284"/>
        <w:rPr>
          <w:i/>
        </w:rPr>
      </w:pPr>
    </w:p>
    <w:p w:rsidR="000D0D0F" w:rsidRDefault="000D0D0F" w:rsidP="00B32A26">
      <w:pPr>
        <w:ind w:left="1134"/>
        <w:rPr>
          <w:i/>
        </w:rPr>
      </w:pPr>
      <w:r>
        <w:rPr>
          <w:i/>
        </w:rPr>
        <w:t>La fenêtre</w:t>
      </w:r>
      <w:r>
        <w:t xml:space="preserve"> Choix de la date </w:t>
      </w:r>
      <w:r>
        <w:rPr>
          <w:i/>
        </w:rPr>
        <w:t>apparaît.</w:t>
      </w:r>
    </w:p>
    <w:p w:rsidR="000D0D0F" w:rsidRDefault="000D0D0F" w:rsidP="000D0D0F">
      <w:pPr>
        <w:rPr>
          <w:i/>
        </w:rPr>
      </w:pPr>
    </w:p>
    <w:p w:rsidR="00B32A26" w:rsidRDefault="00B32A26" w:rsidP="00B32A26">
      <w:pPr>
        <w:ind w:left="1418"/>
      </w:pPr>
      <w:r>
        <w:t xml:space="preserve">2b.1. Sélectionnez la </w:t>
      </w:r>
      <w:r w:rsidRPr="00B32A26">
        <w:rPr>
          <w:b/>
        </w:rPr>
        <w:t>date d’échéance du rapport</w:t>
      </w:r>
      <w:r w:rsidR="00895A39" w:rsidRPr="00895A39">
        <w:t>;</w:t>
      </w:r>
    </w:p>
    <w:p w:rsidR="00B32A26" w:rsidRDefault="00B32A26" w:rsidP="00B32A26">
      <w:pPr>
        <w:ind w:left="1418"/>
      </w:pPr>
    </w:p>
    <w:p w:rsidR="00B32A26" w:rsidRDefault="00B32A26" w:rsidP="00B32A26">
      <w:pPr>
        <w:ind w:left="1418"/>
      </w:pPr>
      <w:r>
        <w:t xml:space="preserve">2b.2. Cliquez sur «  </w:t>
      </w:r>
      <w:r w:rsidRPr="000D548E">
        <w:rPr>
          <w:b/>
        </w:rPr>
        <w:t>Ok</w:t>
      </w:r>
      <w:r w:rsidR="00895A39">
        <w:t> »;</w:t>
      </w:r>
    </w:p>
    <w:p w:rsidR="00B32A26" w:rsidRDefault="00B32A26" w:rsidP="00B32A26">
      <w:pPr>
        <w:ind w:left="1418"/>
      </w:pPr>
    </w:p>
    <w:p w:rsidR="000D0D0F" w:rsidRDefault="00B32A26" w:rsidP="00B32A26">
      <w:pPr>
        <w:ind w:left="1418"/>
      </w:pPr>
      <w:r>
        <w:t>2b.3</w:t>
      </w:r>
      <w:r w:rsidR="000D0D0F">
        <w:t xml:space="preserve">. Sélectionnez la </w:t>
      </w:r>
      <w:r w:rsidR="000D0D0F" w:rsidRPr="00B32A26">
        <w:rPr>
          <w:b/>
        </w:rPr>
        <w:t>date et l’heure</w:t>
      </w:r>
      <w:r w:rsidR="00895A39">
        <w:t xml:space="preserve"> du rappel;</w:t>
      </w:r>
    </w:p>
    <w:p w:rsidR="000D0D0F" w:rsidRDefault="000D0D0F" w:rsidP="00B32A26">
      <w:pPr>
        <w:ind w:left="1418"/>
      </w:pPr>
    </w:p>
    <w:p w:rsidR="00B32A26" w:rsidRDefault="00B32A26" w:rsidP="00B32A26">
      <w:pPr>
        <w:ind w:left="1418"/>
      </w:pPr>
      <w:r>
        <w:t xml:space="preserve">2b.4. Cliquez sur «  </w:t>
      </w:r>
      <w:r w:rsidRPr="000D548E">
        <w:rPr>
          <w:b/>
        </w:rPr>
        <w:t>Ok</w:t>
      </w:r>
      <w:r w:rsidR="00895A39">
        <w:t> »;</w:t>
      </w:r>
    </w:p>
    <w:p w:rsidR="00B32A26" w:rsidRDefault="00B32A26" w:rsidP="00B32A26">
      <w:pPr>
        <w:ind w:left="1418"/>
      </w:pPr>
    </w:p>
    <w:p w:rsidR="00B32A26" w:rsidRPr="00B32A26" w:rsidRDefault="00B32A26" w:rsidP="00B32A26">
      <w:pPr>
        <w:ind w:left="1418"/>
        <w:rPr>
          <w:i/>
        </w:rPr>
      </w:pPr>
      <w:r>
        <w:rPr>
          <w:i/>
        </w:rPr>
        <w:t xml:space="preserve">La fenêtre </w:t>
      </w:r>
      <w:r>
        <w:t>Choix du dossier</w:t>
      </w:r>
      <w:r w:rsidR="00B2397C">
        <w:t xml:space="preserve"> du rapport</w:t>
      </w:r>
      <w:r w:rsidR="00895A39">
        <w:rPr>
          <w:i/>
        </w:rPr>
        <w:t xml:space="preserve"> apparaît.</w:t>
      </w:r>
    </w:p>
    <w:p w:rsidR="00B32A26" w:rsidRDefault="00B32A26" w:rsidP="00B32A26">
      <w:pPr>
        <w:ind w:left="1418"/>
      </w:pPr>
    </w:p>
    <w:p w:rsidR="00B32A26" w:rsidRDefault="00B32A26" w:rsidP="00B32A26">
      <w:pPr>
        <w:ind w:left="1418"/>
      </w:pPr>
      <w:r>
        <w:t xml:space="preserve">2b.5. Sélectionnez le </w:t>
      </w:r>
      <w:r w:rsidRPr="00B32A26">
        <w:rPr>
          <w:b/>
        </w:rPr>
        <w:t>dossier</w:t>
      </w:r>
      <w:r w:rsidR="00895A39">
        <w:t xml:space="preserve"> voulu;</w:t>
      </w:r>
    </w:p>
    <w:p w:rsidR="00B32A26" w:rsidRDefault="00B32A26" w:rsidP="00B32A26">
      <w:pPr>
        <w:ind w:left="1418"/>
      </w:pPr>
    </w:p>
    <w:p w:rsidR="000D0D0F" w:rsidRPr="000D548E" w:rsidRDefault="00B32A26" w:rsidP="00B32A26">
      <w:pPr>
        <w:ind w:left="1418"/>
      </w:pPr>
      <w:r>
        <w:t>2b.7</w:t>
      </w:r>
      <w:r w:rsidR="000D0D0F">
        <w:t xml:space="preserve">. Cliquez sur «  </w:t>
      </w:r>
      <w:r w:rsidR="000D0D0F" w:rsidRPr="000D548E">
        <w:rPr>
          <w:b/>
        </w:rPr>
        <w:t>Ok</w:t>
      </w:r>
      <w:r w:rsidR="000D0D0F">
        <w:t> ».</w:t>
      </w:r>
    </w:p>
    <w:p w:rsidR="000D0D0F" w:rsidRDefault="000D0D0F" w:rsidP="000D0D0F"/>
    <w:p w:rsidR="000D0D0F" w:rsidRDefault="000D0D0F" w:rsidP="00B32A26">
      <w:r>
        <w:rPr>
          <w:i/>
        </w:rPr>
        <w:t>Lors de la réception du message de rappel, la</w:t>
      </w:r>
      <w:r w:rsidRPr="00F85DA3">
        <w:rPr>
          <w:i/>
        </w:rPr>
        <w:t xml:space="preserve"> fenêtre</w:t>
      </w:r>
      <w:r>
        <w:rPr>
          <w:i/>
        </w:rPr>
        <w:t xml:space="preserve"> </w:t>
      </w:r>
      <w:r w:rsidRPr="007355CB">
        <w:t>Alarme</w:t>
      </w:r>
      <w:r>
        <w:rPr>
          <w:i/>
        </w:rPr>
        <w:t xml:space="preserve"> apparaîtra et vous pourrez </w:t>
      </w:r>
      <w:r w:rsidRPr="00F85DA3">
        <w:rPr>
          <w:i/>
        </w:rPr>
        <w:t xml:space="preserve">soit </w:t>
      </w:r>
      <w:r>
        <w:rPr>
          <w:i/>
        </w:rPr>
        <w:t>choisir d’</w:t>
      </w:r>
      <w:r w:rsidRPr="00F85DA3">
        <w:rPr>
          <w:i/>
        </w:rPr>
        <w:t>ouvrir le compte</w:t>
      </w:r>
      <w:r>
        <w:rPr>
          <w:i/>
        </w:rPr>
        <w:t xml:space="preserve"> personne / organisme clé, soit</w:t>
      </w:r>
      <w:r w:rsidRPr="00F85DA3">
        <w:rPr>
          <w:i/>
        </w:rPr>
        <w:t xml:space="preserve"> </w:t>
      </w:r>
      <w:r>
        <w:rPr>
          <w:i/>
        </w:rPr>
        <w:t>choisir de recevoir un nouveau rappel le lendemain</w:t>
      </w:r>
      <w:r w:rsidRPr="003307D2">
        <w:rPr>
          <w:i/>
        </w:rPr>
        <w:t xml:space="preserve"> à la même heure.</w:t>
      </w:r>
    </w:p>
    <w:p w:rsidR="000D0D0F" w:rsidRDefault="000D0D0F" w:rsidP="000D0D0F">
      <w:pPr>
        <w:ind w:left="284"/>
      </w:pPr>
    </w:p>
    <w:p w:rsidR="000D0D0F" w:rsidRDefault="000D0D0F" w:rsidP="000D0D0F">
      <w:pPr>
        <w:rPr>
          <w:i/>
        </w:rPr>
      </w:pPr>
      <w:r>
        <w:rPr>
          <w:i/>
        </w:rPr>
        <w:t xml:space="preserve">Le message de rappel s’inscrit dans la </w:t>
      </w:r>
      <w:r w:rsidRPr="007355CB">
        <w:rPr>
          <w:i/>
          <w:u w:val="single"/>
        </w:rPr>
        <w:t>messagerie instantanée</w:t>
      </w:r>
      <w:r>
        <w:rPr>
          <w:i/>
        </w:rPr>
        <w:t xml:space="preserve"> après sa réception.</w:t>
      </w:r>
    </w:p>
    <w:p w:rsidR="000119C6" w:rsidRDefault="000119C6" w:rsidP="000D0D0F">
      <w:pPr>
        <w:rPr>
          <w:i/>
        </w:rPr>
      </w:pPr>
    </w:p>
    <w:p w:rsidR="00D132B1" w:rsidRDefault="00D132B1" w:rsidP="000D0D0F">
      <w:pPr>
        <w:rPr>
          <w:i/>
        </w:rPr>
      </w:pPr>
    </w:p>
    <w:p w:rsidR="000119C6" w:rsidRDefault="000119C6" w:rsidP="000D0D0F">
      <w:pPr>
        <w:rPr>
          <w:i/>
        </w:rPr>
      </w:pPr>
      <w:r>
        <w:rPr>
          <w:i/>
        </w:rPr>
        <w:t>Vous pouvez en tout temps quitter la fenêtre</w:t>
      </w:r>
      <w:r>
        <w:t xml:space="preserve"> </w:t>
      </w:r>
      <w:r>
        <w:rPr>
          <w:i/>
        </w:rPr>
        <w:t xml:space="preserve">d’un </w:t>
      </w:r>
      <w:r>
        <w:t>Compte</w:t>
      </w:r>
      <w:r>
        <w:rPr>
          <w:i/>
        </w:rPr>
        <w:t xml:space="preserve"> </w:t>
      </w:r>
      <w:r>
        <w:t>client</w:t>
      </w:r>
      <w:r>
        <w:rPr>
          <w:i/>
        </w:rPr>
        <w:t xml:space="preserve"> en cliquant sur le </w:t>
      </w:r>
      <w:r w:rsidR="00E94904">
        <w:rPr>
          <w:b/>
          <w:i/>
          <w:noProof/>
        </w:rPr>
        <w:drawing>
          <wp:inline distT="0" distB="0" distL="0" distR="0">
            <wp:extent cx="138430" cy="138430"/>
            <wp:effectExtent l="19050" t="0" r="0" b="0"/>
            <wp:docPr id="221"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Pr>
          <w:b/>
          <w:i/>
        </w:rPr>
        <w:t xml:space="preserve">Échap (Esc) </w:t>
      </w:r>
      <w:r>
        <w:rPr>
          <w:i/>
        </w:rPr>
        <w:t>de votre clavier. Si des informations ont été modifiées, un message de confirmation vous demandera si vous désirez enregistrer ou non. Quitter la fenêtre désactive les secteurs activés.</w:t>
      </w:r>
    </w:p>
    <w:p w:rsidR="00780CC6" w:rsidRDefault="00070BC0" w:rsidP="00780CC6">
      <w:pPr>
        <w:pStyle w:val="Titre2"/>
      </w:pPr>
      <w:r>
        <w:br w:type="page"/>
      </w:r>
      <w:bookmarkStart w:id="181" w:name="_Bilan_de_santé"/>
      <w:bookmarkStart w:id="182" w:name="_Toc357176784"/>
      <w:bookmarkEnd w:id="181"/>
      <w:r w:rsidR="005D1111">
        <w:lastRenderedPageBreak/>
        <w:t>Bilan de santé</w:t>
      </w:r>
      <w:r w:rsidR="00780CC6">
        <w:t xml:space="preserve"> d’un compte client</w:t>
      </w:r>
      <w:bookmarkEnd w:id="173"/>
      <w:bookmarkEnd w:id="182"/>
    </w:p>
    <w:p w:rsidR="00B82472" w:rsidRDefault="00B82472" w:rsidP="00B82472"/>
    <w:p w:rsidR="00B82472" w:rsidRDefault="005D1111" w:rsidP="00FF285F">
      <w:pPr>
        <w:tabs>
          <w:tab w:val="left" w:pos="4536"/>
        </w:tabs>
      </w:pPr>
      <w:r>
        <w:t>Le</w:t>
      </w:r>
      <w:r w:rsidR="00667FD6">
        <w:t xml:space="preserve"> b</w:t>
      </w:r>
      <w:r>
        <w:t>ilan de santé</w:t>
      </w:r>
      <w:r w:rsidR="0069337E">
        <w:t xml:space="preserve"> du</w:t>
      </w:r>
      <w:r w:rsidR="00B82472">
        <w:t xml:space="preserve"> </w:t>
      </w:r>
      <w:hyperlink w:anchor="_Compte_client_1" w:history="1">
        <w:r w:rsidR="007D043D" w:rsidRPr="007D043D">
          <w:rPr>
            <w:rStyle w:val="Lienhypertexte"/>
          </w:rPr>
          <w:t>Compte client</w:t>
        </w:r>
      </w:hyperlink>
      <w:r w:rsidR="007D043D">
        <w:t xml:space="preserve"> </w:t>
      </w:r>
      <w:r>
        <w:t>permet</w:t>
      </w:r>
      <w:r w:rsidR="00B82472">
        <w:t xml:space="preserve"> d’effectuer un suivi des problèmes du client. </w:t>
      </w:r>
      <w:r w:rsidR="00667FD6">
        <w:t>Un</w:t>
      </w:r>
      <w:r>
        <w:t xml:space="preserve"> bilan de santé</w:t>
      </w:r>
      <w:r w:rsidR="00667FD6">
        <w:t xml:space="preserve"> peut être rédigé</w:t>
      </w:r>
      <w:r w:rsidR="0069337E">
        <w:t xml:space="preserve"> à partir</w:t>
      </w:r>
      <w:r w:rsidR="00667FD6">
        <w:t xml:space="preserve"> de</w:t>
      </w:r>
      <w:r w:rsidR="00B82472">
        <w:t xml:space="preserve"> </w:t>
      </w:r>
      <w:r w:rsidR="00FF285F">
        <w:t>modèles de texte</w:t>
      </w:r>
      <w:r w:rsidR="00B82472">
        <w:t xml:space="preserve"> préétablis par l’utilisateur</w:t>
      </w:r>
      <w:r w:rsidR="00741A54">
        <w:t>.</w:t>
      </w:r>
    </w:p>
    <w:p w:rsidR="00741A54" w:rsidRDefault="00741A54" w:rsidP="00B82472"/>
    <w:p w:rsidR="00741A54" w:rsidRPr="003A50C8" w:rsidRDefault="00400867" w:rsidP="00B82472">
      <w:r>
        <w:t>Pour pouvoir effectuer toute action dan</w:t>
      </w:r>
      <w:r w:rsidR="00581106">
        <w:t>s le bilan de santé</w:t>
      </w:r>
      <w:r>
        <w:t xml:space="preserve"> d’un compte client, </w:t>
      </w:r>
      <w:r w:rsidR="003A50C8">
        <w:t xml:space="preserve">un utilisateur doit avoir le </w:t>
      </w:r>
      <w:r w:rsidR="00667FD6">
        <w:rPr>
          <w:b/>
        </w:rPr>
        <w:t>Droit de modifier le bilan de santé</w:t>
      </w:r>
      <w:r w:rsidR="003A50C8">
        <w:t xml:space="preserve"> d’activé dans son profil.</w:t>
      </w:r>
    </w:p>
    <w:p w:rsidR="00FF7154" w:rsidRDefault="00FF7154" w:rsidP="00B82472"/>
    <w:p w:rsidR="003A50C8" w:rsidRPr="00FF7154" w:rsidRDefault="00FF7154" w:rsidP="00B82472">
      <w:pPr>
        <w:rPr>
          <w:b/>
        </w:rPr>
      </w:pPr>
      <w:r>
        <w:t>A</w:t>
      </w:r>
      <w:r w:rsidR="00667FD6">
        <w:rPr>
          <w:b/>
        </w:rPr>
        <w:t>ctions relatives au bilan de santé</w:t>
      </w:r>
      <w:r w:rsidR="003A50C8" w:rsidRPr="00FF7154">
        <w:rPr>
          <w:b/>
        </w:rPr>
        <w:t xml:space="preserve"> d’un compte client :</w:t>
      </w:r>
    </w:p>
    <w:p w:rsidR="00B82472" w:rsidRDefault="003A5CE5" w:rsidP="00B82472">
      <w:hyperlink w:anchor="_Appliquer_un_modèle" w:history="1">
        <w:r w:rsidR="00C07E2C">
          <w:rPr>
            <w:rStyle w:val="Lienhypertexte"/>
          </w:rPr>
          <w:t xml:space="preserve">Appliquer un </w:t>
        </w:r>
        <w:r w:rsidR="00C13812">
          <w:rPr>
            <w:rStyle w:val="Lienhypertexte"/>
          </w:rPr>
          <w:t>modèle de texte</w:t>
        </w:r>
        <w:r w:rsidR="00C07E2C">
          <w:rPr>
            <w:rStyle w:val="Lienhypertexte"/>
          </w:rPr>
          <w:t xml:space="preserve"> </w:t>
        </w:r>
        <w:r w:rsidR="00B82472" w:rsidRPr="00667FD6">
          <w:rPr>
            <w:rStyle w:val="Lienhypertexte"/>
          </w:rPr>
          <w:t>au</w:t>
        </w:r>
        <w:r w:rsidR="00667FD6" w:rsidRPr="00667FD6">
          <w:rPr>
            <w:rStyle w:val="Lienhypertexte"/>
          </w:rPr>
          <w:t xml:space="preserve"> bilan de santé</w:t>
        </w:r>
      </w:hyperlink>
    </w:p>
    <w:p w:rsidR="00B82472" w:rsidRPr="00B82472" w:rsidRDefault="003A5CE5" w:rsidP="00B82472">
      <w:hyperlink w:anchor="_Modifier_le_bilan" w:history="1">
        <w:r w:rsidR="00667FD6" w:rsidRPr="00D6776C">
          <w:rPr>
            <w:rStyle w:val="Lienhypertexte"/>
          </w:rPr>
          <w:t>Modifier le bilan de santé</w:t>
        </w:r>
      </w:hyperlink>
    </w:p>
    <w:p w:rsidR="00780CC6" w:rsidRDefault="00780CC6" w:rsidP="00780CC6">
      <w:pPr>
        <w:pStyle w:val="Titre3"/>
      </w:pPr>
      <w:bookmarkStart w:id="183" w:name="_Appliquer_un_modèle"/>
      <w:bookmarkEnd w:id="183"/>
      <w:r>
        <w:br w:type="page"/>
      </w:r>
      <w:bookmarkStart w:id="184" w:name="_Toc192495514"/>
      <w:bookmarkStart w:id="185" w:name="_Toc357176785"/>
      <w:r w:rsidR="00C07E2C">
        <w:lastRenderedPageBreak/>
        <w:t xml:space="preserve">Appliquer un </w:t>
      </w:r>
      <w:r w:rsidR="00C13812">
        <w:t>modèle de texte</w:t>
      </w:r>
      <w:r w:rsidR="00C07E2C">
        <w:t xml:space="preserve"> </w:t>
      </w:r>
      <w:r>
        <w:t>au</w:t>
      </w:r>
      <w:bookmarkEnd w:id="184"/>
      <w:r w:rsidR="00667FD6">
        <w:t xml:space="preserve"> bilan de santé</w:t>
      </w:r>
      <w:bookmarkEnd w:id="185"/>
    </w:p>
    <w:p w:rsidR="008A3135" w:rsidRDefault="008A3135" w:rsidP="008A3135"/>
    <w:p w:rsidR="008A3135" w:rsidRPr="007E2F6A" w:rsidRDefault="008A3135" w:rsidP="008A3135">
      <w:r w:rsidRPr="007E2F6A">
        <w:t xml:space="preserve">Pour ouvrir le </w:t>
      </w:r>
      <w:hyperlink w:anchor="_Compte_client_1" w:history="1">
        <w:r w:rsidR="007D043D" w:rsidRPr="007D043D">
          <w:rPr>
            <w:rStyle w:val="Lienhypertexte"/>
          </w:rPr>
          <w:t>Compte client</w:t>
        </w:r>
      </w:hyperlink>
      <w:r w:rsidR="007D043D">
        <w:t xml:space="preserve"> </w:t>
      </w:r>
      <w:r w:rsidRPr="007E2F6A">
        <w:t>dans lequel vous voulez</w:t>
      </w:r>
      <w:r>
        <w:t xml:space="preserve"> appliquer un </w:t>
      </w:r>
      <w:r w:rsidR="00C13812">
        <w:t>modèle de texte</w:t>
      </w:r>
      <w:r>
        <w:t xml:space="preserve"> </w:t>
      </w:r>
      <w:r w:rsidR="00D6776C">
        <w:t xml:space="preserve">au </w:t>
      </w:r>
      <w:hyperlink w:anchor="_Bilan_de_santé" w:history="1">
        <w:r w:rsidR="00D6776C" w:rsidRPr="00ED145E">
          <w:rPr>
            <w:rStyle w:val="Lienhypertexte"/>
          </w:rPr>
          <w:t>bilan de santé</w:t>
        </w:r>
      </w:hyperlink>
      <w:r w:rsidRPr="007E2F6A">
        <w:t xml:space="preserve">, cliquez sur le menu </w:t>
      </w:r>
      <w:r w:rsidRPr="007E2F6A">
        <w:rPr>
          <w:b/>
        </w:rPr>
        <w:t>Compte</w:t>
      </w:r>
      <w:r w:rsidRPr="007E2F6A">
        <w:t xml:space="preserve">, puis cliquez sur </w:t>
      </w:r>
      <w:r w:rsidR="00E94904">
        <w:rPr>
          <w:noProof/>
        </w:rPr>
        <w:drawing>
          <wp:inline distT="0" distB="0" distL="0" distR="0">
            <wp:extent cx="180975" cy="180975"/>
            <wp:effectExtent l="19050" t="0" r="9525" b="0"/>
            <wp:docPr id="222"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Client</w:t>
      </w:r>
      <w:r w:rsidRPr="007E2F6A">
        <w:t xml:space="preserve"> et ensuite sur </w:t>
      </w:r>
      <w:r w:rsidR="00E94904">
        <w:rPr>
          <w:noProof/>
        </w:rPr>
        <w:drawing>
          <wp:inline distT="0" distB="0" distL="0" distR="0">
            <wp:extent cx="180975" cy="180975"/>
            <wp:effectExtent l="19050" t="0" r="9525" b="0"/>
            <wp:docPr id="223"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6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Ouvrir</w:t>
      </w:r>
      <w:r w:rsidRPr="007E2F6A">
        <w:t>.</w:t>
      </w:r>
    </w:p>
    <w:p w:rsidR="008A3135" w:rsidRPr="007E2F6A" w:rsidRDefault="008A3135" w:rsidP="008A3135"/>
    <w:p w:rsidR="008A3135" w:rsidRPr="007E2F6A" w:rsidRDefault="008A3135" w:rsidP="008A3135">
      <w:pPr>
        <w:rPr>
          <w:i/>
        </w:rPr>
      </w:pPr>
      <w:r w:rsidRPr="007E2F6A">
        <w:rPr>
          <w:i/>
        </w:rPr>
        <w:t xml:space="preserve">La fenêtre </w:t>
      </w:r>
      <w:r w:rsidRPr="007E2F6A">
        <w:t>Recherche d’un compte client</w:t>
      </w:r>
      <w:r>
        <w:rPr>
          <w:i/>
        </w:rPr>
        <w:t xml:space="preserve"> apparaît. </w:t>
      </w:r>
      <w:r w:rsidRPr="007E2F6A">
        <w:rPr>
          <w:i/>
        </w:rPr>
        <w:t xml:space="preserve">Veuillez suivre les étapes pour </w:t>
      </w:r>
      <w:hyperlink w:anchor="_Recherche_d’un_compte" w:history="1">
        <w:r w:rsidRPr="00057509">
          <w:rPr>
            <w:rStyle w:val="Lienhypertexte"/>
            <w:i/>
          </w:rPr>
          <w:t>Rechercher un compte client</w:t>
        </w:r>
      </w:hyperlink>
      <w:r w:rsidR="00F2167E">
        <w:rPr>
          <w:i/>
        </w:rPr>
        <w:t>, puis sélectionnez le compte client désiré</w:t>
      </w:r>
      <w:r w:rsidRPr="007E2F6A">
        <w:rPr>
          <w:i/>
        </w:rPr>
        <w:t>.</w:t>
      </w:r>
    </w:p>
    <w:p w:rsidR="008A3135" w:rsidRPr="007E2F6A" w:rsidRDefault="008A3135" w:rsidP="008A3135"/>
    <w:p w:rsidR="008A3135" w:rsidRPr="007E2F6A" w:rsidRDefault="008A3135" w:rsidP="008A3135">
      <w:pPr>
        <w:ind w:left="180" w:hanging="180"/>
        <w:rPr>
          <w:i/>
        </w:rPr>
      </w:pPr>
      <w:r w:rsidRPr="007E2F6A">
        <w:rPr>
          <w:i/>
        </w:rPr>
        <w:t xml:space="preserve">La fenêtre d’un </w:t>
      </w:r>
      <w:r w:rsidRPr="00CB45E7">
        <w:t>Compte client</w:t>
      </w:r>
      <w:r w:rsidRPr="007E2F6A">
        <w:rPr>
          <w:i/>
        </w:rPr>
        <w:t xml:space="preserve"> </w:t>
      </w:r>
      <w:r>
        <w:rPr>
          <w:i/>
        </w:rPr>
        <w:t>apparaît</w:t>
      </w:r>
      <w:r w:rsidRPr="007E2F6A">
        <w:rPr>
          <w:i/>
        </w:rPr>
        <w:t>.</w:t>
      </w:r>
    </w:p>
    <w:p w:rsidR="008A3135" w:rsidRPr="007E2F6A" w:rsidRDefault="008A3135" w:rsidP="008A3135">
      <w:pPr>
        <w:ind w:left="180" w:hanging="180"/>
      </w:pPr>
    </w:p>
    <w:p w:rsidR="008A3135" w:rsidRPr="007E2F6A" w:rsidRDefault="008A3135" w:rsidP="008A3135">
      <w:pPr>
        <w:ind w:left="180" w:hanging="180"/>
      </w:pPr>
      <w:r w:rsidRPr="007E2F6A">
        <w:t xml:space="preserve">1. Sélectionnez l’onglet </w:t>
      </w:r>
      <w:r w:rsidR="001E2D2D">
        <w:rPr>
          <w:b/>
        </w:rPr>
        <w:t>Bilan de santé</w:t>
      </w:r>
      <w:r>
        <w:rPr>
          <w:b/>
        </w:rPr>
        <w:t xml:space="preserve"> </w:t>
      </w:r>
      <w:r w:rsidRPr="00203390">
        <w:t>(1</w:t>
      </w:r>
      <w:r w:rsidRPr="00203390">
        <w:rPr>
          <w:vertAlign w:val="superscript"/>
        </w:rPr>
        <w:t>er</w:t>
      </w:r>
      <w:r w:rsidRPr="00203390">
        <w:t xml:space="preserve"> onglet en haut à droite).</w:t>
      </w:r>
      <w:r w:rsidRPr="007E2F6A">
        <w:t xml:space="preserve"> </w:t>
      </w:r>
    </w:p>
    <w:p w:rsidR="008A3135" w:rsidRDefault="008A3135" w:rsidP="008A3135">
      <w:pPr>
        <w:ind w:left="180" w:hanging="180"/>
      </w:pPr>
    </w:p>
    <w:p w:rsidR="008A3135" w:rsidRPr="006B2CCE" w:rsidRDefault="008A3135" w:rsidP="008A3135">
      <w:pPr>
        <w:ind w:left="180" w:hanging="180"/>
        <w:rPr>
          <w:b/>
        </w:rPr>
      </w:pPr>
      <w:r>
        <w:t>2. Cliquez sur</w:t>
      </w:r>
      <w:r w:rsidRPr="00CB45E7">
        <w:t xml:space="preserve"> </w:t>
      </w:r>
      <w:r w:rsidR="00E94904">
        <w:rPr>
          <w:noProof/>
        </w:rPr>
        <w:drawing>
          <wp:inline distT="0" distB="0" distL="0" distR="0">
            <wp:extent cx="180975" cy="180975"/>
            <wp:effectExtent l="19050" t="0" r="9525" b="0"/>
            <wp:docPr id="224"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20"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pour </w:t>
      </w:r>
      <w:r w:rsidRPr="006B2CCE">
        <w:rPr>
          <w:b/>
          <w:u w:val="single"/>
        </w:rPr>
        <w:t>Commencer la modification d</w:t>
      </w:r>
      <w:r w:rsidR="001E2D2D">
        <w:rPr>
          <w:b/>
          <w:u w:val="single"/>
        </w:rPr>
        <w:t>u bilan de santé</w:t>
      </w:r>
      <w:r w:rsidRPr="006B2CCE">
        <w:rPr>
          <w:b/>
        </w:rPr>
        <w:t>.</w:t>
      </w:r>
    </w:p>
    <w:p w:rsidR="008A3135" w:rsidRDefault="008A3135" w:rsidP="008A3135">
      <w:pPr>
        <w:ind w:left="142" w:firstLine="38"/>
        <w:rPr>
          <w:i/>
        </w:rPr>
      </w:pPr>
    </w:p>
    <w:p w:rsidR="008A3135" w:rsidRDefault="001E2D2D" w:rsidP="008A3135">
      <w:pPr>
        <w:ind w:left="142" w:firstLine="38"/>
        <w:rPr>
          <w:i/>
          <w:color w:val="9BBB59"/>
        </w:rPr>
      </w:pPr>
      <w:r>
        <w:rPr>
          <w:i/>
        </w:rPr>
        <w:t>Le secteur du bilan de santé</w:t>
      </w:r>
      <w:r w:rsidR="008A3135">
        <w:rPr>
          <w:i/>
        </w:rPr>
        <w:t xml:space="preserve"> du compte client s’active.</w:t>
      </w:r>
    </w:p>
    <w:p w:rsidR="008A3135" w:rsidRDefault="008A3135" w:rsidP="008A3135">
      <w:pPr>
        <w:ind w:left="180" w:hanging="180"/>
      </w:pPr>
    </w:p>
    <w:p w:rsidR="008A3135" w:rsidRPr="00773EDD" w:rsidRDefault="008A3135" w:rsidP="008A3135">
      <w:pPr>
        <w:ind w:left="180" w:hanging="180"/>
        <w:rPr>
          <w:i/>
        </w:rPr>
      </w:pPr>
      <w:r>
        <w:tab/>
      </w:r>
      <w:r>
        <w:rPr>
          <w:i/>
        </w:rPr>
        <w:t xml:space="preserve">Lorsque vous activez le secteur </w:t>
      </w:r>
      <w:r w:rsidR="001E2D2D">
        <w:rPr>
          <w:i/>
        </w:rPr>
        <w:t xml:space="preserve">du bilan de santé </w:t>
      </w:r>
      <w:r>
        <w:rPr>
          <w:i/>
        </w:rPr>
        <w:t xml:space="preserve">d’un compte client, </w:t>
      </w:r>
      <w:r w:rsidR="00EE320A">
        <w:rPr>
          <w:i/>
        </w:rPr>
        <w:t xml:space="preserve">celui-ci devient bloqué pour </w:t>
      </w:r>
      <w:r>
        <w:rPr>
          <w:i/>
        </w:rPr>
        <w:t xml:space="preserve">tous les autres utilisateurs, </w:t>
      </w:r>
      <w:r w:rsidR="004653FD">
        <w:rPr>
          <w:i/>
        </w:rPr>
        <w:t>c’est-à-dire qu’ils ne pourront</w:t>
      </w:r>
      <w:r>
        <w:rPr>
          <w:i/>
        </w:rPr>
        <w:t xml:space="preserve"> effectuer de modifications dans </w:t>
      </w:r>
      <w:r w:rsidR="001E2D2D">
        <w:rPr>
          <w:i/>
        </w:rPr>
        <w:t xml:space="preserve">le bilan de santé </w:t>
      </w:r>
      <w:r>
        <w:rPr>
          <w:i/>
        </w:rPr>
        <w:t xml:space="preserve">du même compte client  jusqu’à ce que vous arrêtiez la modification </w:t>
      </w:r>
      <w:r w:rsidR="001E2D2D">
        <w:rPr>
          <w:i/>
        </w:rPr>
        <w:t>du bilan de santé</w:t>
      </w:r>
      <w:r>
        <w:rPr>
          <w:i/>
        </w:rPr>
        <w:t>.</w:t>
      </w:r>
    </w:p>
    <w:p w:rsidR="008A3135" w:rsidRPr="00382C3A" w:rsidRDefault="008A3135" w:rsidP="008A3135">
      <w:pPr>
        <w:ind w:left="1134"/>
        <w:rPr>
          <w:i/>
        </w:rPr>
      </w:pPr>
    </w:p>
    <w:p w:rsidR="008A3135" w:rsidRDefault="007B7234" w:rsidP="00746C8A">
      <w:pPr>
        <w:ind w:left="284" w:hanging="284"/>
      </w:pPr>
      <w:r>
        <w:t>3</w:t>
      </w:r>
      <w:r w:rsidR="00746C8A">
        <w:t xml:space="preserve">. </w:t>
      </w:r>
      <w:r w:rsidR="008A3135">
        <w:t xml:space="preserve"> À l’aide de votre curseur, sélectionnez l’endroit dans le texte où vous désirez insérer un </w:t>
      </w:r>
      <w:r w:rsidR="00C13812">
        <w:t>modèle de texte</w:t>
      </w:r>
      <w:r>
        <w:t>;</w:t>
      </w:r>
    </w:p>
    <w:p w:rsidR="008A3135" w:rsidRDefault="008A3135" w:rsidP="008A3135">
      <w:pPr>
        <w:ind w:left="1138" w:hanging="569"/>
      </w:pPr>
    </w:p>
    <w:p w:rsidR="008A3135" w:rsidRDefault="00746C8A" w:rsidP="00746C8A">
      <w:r>
        <w:t>4</w:t>
      </w:r>
      <w:r w:rsidR="008A3135">
        <w:t xml:space="preserve">. Cliquez sur </w:t>
      </w:r>
      <w:r w:rsidR="00E94904">
        <w:rPr>
          <w:noProof/>
        </w:rPr>
        <w:drawing>
          <wp:inline distT="0" distB="0" distL="0" distR="0">
            <wp:extent cx="180975" cy="180975"/>
            <wp:effectExtent l="19050" t="0" r="9525" b="0"/>
            <wp:docPr id="225"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70"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8A3135">
        <w:t>;</w:t>
      </w:r>
    </w:p>
    <w:p w:rsidR="008A3135" w:rsidRDefault="008A3135" w:rsidP="008A3135">
      <w:pPr>
        <w:ind w:left="1138" w:hanging="569"/>
      </w:pPr>
    </w:p>
    <w:p w:rsidR="008A3135" w:rsidRDefault="008A3135" w:rsidP="00746C8A">
      <w:pPr>
        <w:ind w:left="284"/>
        <w:rPr>
          <w:i/>
        </w:rPr>
      </w:pPr>
      <w:r>
        <w:rPr>
          <w:i/>
        </w:rPr>
        <w:t>Un menu contextuel apparaît.</w:t>
      </w:r>
    </w:p>
    <w:p w:rsidR="008A3135" w:rsidRPr="003837DF" w:rsidRDefault="008A3135" w:rsidP="008A3135">
      <w:pPr>
        <w:ind w:left="1138" w:hanging="569"/>
      </w:pPr>
    </w:p>
    <w:p w:rsidR="008A3135" w:rsidRPr="003837DF" w:rsidRDefault="00746C8A" w:rsidP="00746C8A">
      <w:r>
        <w:t>5</w:t>
      </w:r>
      <w:r w:rsidR="008A3135">
        <w:t xml:space="preserve">. Choisissez un </w:t>
      </w:r>
      <w:hyperlink w:anchor="_Modèles_de_note" w:history="1">
        <w:r w:rsidR="00C13812">
          <w:rPr>
            <w:rStyle w:val="Lienhypertexte"/>
          </w:rPr>
          <w:t>modèle de texte</w:t>
        </w:r>
      </w:hyperlink>
      <w:r w:rsidR="008A3135">
        <w:t xml:space="preserve"> préexistant (général ou particulier à l’utilisateur).</w:t>
      </w:r>
    </w:p>
    <w:p w:rsidR="00746C8A" w:rsidRDefault="00746C8A" w:rsidP="00746C8A">
      <w:pPr>
        <w:rPr>
          <w:i/>
        </w:rPr>
      </w:pPr>
    </w:p>
    <w:p w:rsidR="008A3135" w:rsidRDefault="007B7234" w:rsidP="00746C8A">
      <w:pPr>
        <w:ind w:firstLine="284"/>
        <w:rPr>
          <w:i/>
        </w:rPr>
      </w:pPr>
      <w:r>
        <w:rPr>
          <w:i/>
        </w:rPr>
        <w:t xml:space="preserve">Le </w:t>
      </w:r>
      <w:r w:rsidR="00C13812">
        <w:rPr>
          <w:i/>
        </w:rPr>
        <w:t>modèle de texte</w:t>
      </w:r>
      <w:r>
        <w:rPr>
          <w:i/>
        </w:rPr>
        <w:t xml:space="preserve"> s’insère à l’endroit désigné.</w:t>
      </w:r>
    </w:p>
    <w:p w:rsidR="005410DC" w:rsidRDefault="005410DC" w:rsidP="00746C8A">
      <w:pPr>
        <w:ind w:firstLine="284"/>
        <w:rPr>
          <w:i/>
        </w:rPr>
      </w:pPr>
    </w:p>
    <w:p w:rsidR="005410DC" w:rsidRDefault="007C155F" w:rsidP="00746C8A">
      <w:pPr>
        <w:ind w:firstLine="284"/>
        <w:rPr>
          <w:i/>
        </w:rPr>
      </w:pPr>
      <w:r>
        <w:rPr>
          <w:i/>
        </w:rPr>
        <w:t xml:space="preserve">Si vous désirez ajouter un autre </w:t>
      </w:r>
      <w:r w:rsidR="00C13812">
        <w:rPr>
          <w:i/>
        </w:rPr>
        <w:t>modèle de texte</w:t>
      </w:r>
      <w:r>
        <w:rPr>
          <w:i/>
        </w:rPr>
        <w:t xml:space="preserve"> reprenez à l’étape 3.</w:t>
      </w:r>
    </w:p>
    <w:p w:rsidR="007B7234" w:rsidRDefault="007B7234" w:rsidP="007B7234">
      <w:pPr>
        <w:ind w:left="993"/>
      </w:pPr>
    </w:p>
    <w:p w:rsidR="008A3135" w:rsidRDefault="00746C8A" w:rsidP="008A3135">
      <w:pPr>
        <w:ind w:left="360" w:hanging="360"/>
      </w:pPr>
      <w:r>
        <w:t>6</w:t>
      </w:r>
      <w:r w:rsidR="008A3135">
        <w:t xml:space="preserve">. Cliquez sur </w:t>
      </w:r>
      <w:r w:rsidR="00E94904">
        <w:rPr>
          <w:noProof/>
        </w:rPr>
        <w:drawing>
          <wp:inline distT="0" distB="0" distL="0" distR="0">
            <wp:extent cx="180975" cy="180975"/>
            <wp:effectExtent l="19050" t="0" r="9525" b="0"/>
            <wp:docPr id="226"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38"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8A3135">
        <w:rPr>
          <w:noProof/>
        </w:rPr>
        <w:t xml:space="preserve"> pour </w:t>
      </w:r>
      <w:r w:rsidR="008A3135">
        <w:rPr>
          <w:b/>
          <w:noProof/>
        </w:rPr>
        <w:t xml:space="preserve">enregistrer </w:t>
      </w:r>
      <w:r w:rsidR="008A3135">
        <w:rPr>
          <w:noProof/>
        </w:rPr>
        <w:t xml:space="preserve">et </w:t>
      </w:r>
      <w:r w:rsidR="008A3135">
        <w:rPr>
          <w:b/>
          <w:noProof/>
          <w:u w:val="single"/>
        </w:rPr>
        <w:t>Arrêter la modification</w:t>
      </w:r>
      <w:r w:rsidR="008A3135">
        <w:rPr>
          <w:b/>
          <w:u w:val="single"/>
        </w:rPr>
        <w:t xml:space="preserve"> </w:t>
      </w:r>
      <w:r w:rsidR="001E2D2D" w:rsidRPr="001E2D2D">
        <w:rPr>
          <w:b/>
          <w:u w:val="single"/>
        </w:rPr>
        <w:t>du bilan de santé</w:t>
      </w:r>
      <w:r w:rsidR="008A3135">
        <w:rPr>
          <w:noProof/>
        </w:rPr>
        <w:t xml:space="preserve">. </w:t>
      </w:r>
    </w:p>
    <w:p w:rsidR="008A3135" w:rsidRDefault="008A3135" w:rsidP="008A3135"/>
    <w:p w:rsidR="00581106" w:rsidRDefault="00581106" w:rsidP="00581106">
      <w:pPr>
        <w:ind w:left="426"/>
        <w:rPr>
          <w:i/>
        </w:rPr>
      </w:pPr>
      <w:r>
        <w:rPr>
          <w:i/>
        </w:rPr>
        <w:t xml:space="preserve">Le secteur du </w:t>
      </w:r>
      <w:r w:rsidRPr="00581106">
        <w:rPr>
          <w:i/>
        </w:rPr>
        <w:t>bilan de santé</w:t>
      </w:r>
      <w:r>
        <w:rPr>
          <w:i/>
        </w:rPr>
        <w:t xml:space="preserve"> de base du compte client se désactive.</w:t>
      </w:r>
    </w:p>
    <w:p w:rsidR="00581106" w:rsidRDefault="00581106" w:rsidP="00581106">
      <w:pPr>
        <w:ind w:left="426"/>
        <w:rPr>
          <w:i/>
        </w:rPr>
      </w:pPr>
    </w:p>
    <w:p w:rsidR="00581106" w:rsidRDefault="00581106" w:rsidP="00581106">
      <w:pPr>
        <w:ind w:left="426"/>
      </w:pPr>
      <w:r>
        <w:rPr>
          <w:i/>
        </w:rPr>
        <w:t xml:space="preserve">Désactiver le secteur du </w:t>
      </w:r>
      <w:r w:rsidRPr="00581106">
        <w:rPr>
          <w:i/>
        </w:rPr>
        <w:t>bilan de santé</w:t>
      </w:r>
      <w:r>
        <w:rPr>
          <w:i/>
        </w:rPr>
        <w:t xml:space="preserve"> le débloque pour les autres utilisateurs voulant y apporter des modifications.</w:t>
      </w:r>
    </w:p>
    <w:p w:rsidR="008A3135" w:rsidRDefault="008A3135" w:rsidP="008A3135"/>
    <w:p w:rsidR="008A3135" w:rsidRDefault="008A3135" w:rsidP="008A3135"/>
    <w:p w:rsidR="008A3135" w:rsidRDefault="008A3135" w:rsidP="008A3135">
      <w:pPr>
        <w:rPr>
          <w:i/>
        </w:rPr>
      </w:pPr>
      <w:r>
        <w:rPr>
          <w:i/>
        </w:rPr>
        <w:lastRenderedPageBreak/>
        <w:t>Pour pouvoir eff</w:t>
      </w:r>
      <w:r w:rsidR="00497D0F">
        <w:rPr>
          <w:i/>
        </w:rPr>
        <w:t>ectuer une modification dans le bilan de santé</w:t>
      </w:r>
      <w:r>
        <w:rPr>
          <w:i/>
        </w:rPr>
        <w:t xml:space="preserve"> d’un compte client </w:t>
      </w:r>
      <w:r>
        <w:rPr>
          <w:bCs/>
          <w:i/>
        </w:rPr>
        <w:t xml:space="preserve">un </w:t>
      </w:r>
      <w:r>
        <w:rPr>
          <w:i/>
        </w:rPr>
        <w:t xml:space="preserve">utilisateur </w:t>
      </w:r>
      <w:r w:rsidR="003B108A">
        <w:rPr>
          <w:i/>
        </w:rPr>
        <w:t>doit avoir</w:t>
      </w:r>
      <w:r>
        <w:rPr>
          <w:i/>
        </w:rPr>
        <w:t xml:space="preserve"> le </w:t>
      </w:r>
      <w:r>
        <w:rPr>
          <w:b/>
          <w:i/>
        </w:rPr>
        <w:t>Droit</w:t>
      </w:r>
      <w:r>
        <w:rPr>
          <w:i/>
        </w:rPr>
        <w:t xml:space="preserve"> </w:t>
      </w:r>
      <w:r>
        <w:rPr>
          <w:b/>
          <w:i/>
        </w:rPr>
        <w:t>de modifier</w:t>
      </w:r>
      <w:r w:rsidR="00497D0F" w:rsidRPr="00497D0F">
        <w:rPr>
          <w:b/>
          <w:i/>
        </w:rPr>
        <w:t xml:space="preserve"> le bilan de santé</w:t>
      </w:r>
      <w:r>
        <w:rPr>
          <w:b/>
          <w:i/>
        </w:rPr>
        <w:t xml:space="preserve"> </w:t>
      </w:r>
      <w:r>
        <w:rPr>
          <w:i/>
        </w:rPr>
        <w:t>d’activé dans son type d’utilisateur.</w:t>
      </w:r>
    </w:p>
    <w:p w:rsidR="008A3135" w:rsidRDefault="008A3135" w:rsidP="008A3135">
      <w:pPr>
        <w:rPr>
          <w:i/>
        </w:rPr>
      </w:pPr>
    </w:p>
    <w:p w:rsidR="008A3135" w:rsidRPr="008A3135" w:rsidRDefault="008A3135" w:rsidP="008A3135">
      <w:r>
        <w:rPr>
          <w:i/>
        </w:rPr>
        <w:t>Vous pouvez en tout temps quitter la fenêtre</w:t>
      </w:r>
      <w:r>
        <w:t xml:space="preserve"> </w:t>
      </w:r>
      <w:r>
        <w:rPr>
          <w:i/>
        </w:rPr>
        <w:t xml:space="preserve">d’un </w:t>
      </w:r>
      <w:r>
        <w:t>Compte</w:t>
      </w:r>
      <w:r>
        <w:rPr>
          <w:i/>
        </w:rPr>
        <w:t xml:space="preserve"> </w:t>
      </w:r>
      <w:r>
        <w:t>client</w:t>
      </w:r>
      <w:r>
        <w:rPr>
          <w:i/>
        </w:rPr>
        <w:t xml:space="preserve"> en cliquant sur le </w:t>
      </w:r>
      <w:r w:rsidR="00E94904">
        <w:rPr>
          <w:b/>
          <w:i/>
          <w:noProof/>
        </w:rPr>
        <w:drawing>
          <wp:inline distT="0" distB="0" distL="0" distR="0">
            <wp:extent cx="138430" cy="138430"/>
            <wp:effectExtent l="19050" t="0" r="0" b="0"/>
            <wp:docPr id="227"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Pr>
          <w:b/>
          <w:i/>
        </w:rPr>
        <w:t xml:space="preserve">Échap (Esc) </w:t>
      </w:r>
      <w:r>
        <w:rPr>
          <w:i/>
        </w:rPr>
        <w:t>de votre clavier. Si des informations ont été modifiées, un message de confirmation vous demandera si vous désirez enregistrer ou non. Quitter la fenêtre désactive les secteurs activés.</w:t>
      </w:r>
    </w:p>
    <w:p w:rsidR="00780CC6" w:rsidRPr="00773EDD" w:rsidRDefault="00780CC6" w:rsidP="00773EDD">
      <w:pPr>
        <w:pStyle w:val="Titre3"/>
      </w:pPr>
      <w:bookmarkStart w:id="186" w:name="_Modifier_les_antécédents"/>
      <w:bookmarkStart w:id="187" w:name="_Modifier_le_bilan"/>
      <w:bookmarkEnd w:id="186"/>
      <w:bookmarkEnd w:id="187"/>
      <w:r w:rsidRPr="00773EDD">
        <w:br w:type="page"/>
      </w:r>
      <w:bookmarkStart w:id="188" w:name="_Toc192495517"/>
      <w:bookmarkStart w:id="189" w:name="_Toc357176786"/>
      <w:r w:rsidRPr="00773EDD">
        <w:lastRenderedPageBreak/>
        <w:t>Modifi</w:t>
      </w:r>
      <w:r w:rsidR="00D6776C">
        <w:t>er le</w:t>
      </w:r>
      <w:r w:rsidRPr="00773EDD">
        <w:t xml:space="preserve"> </w:t>
      </w:r>
      <w:bookmarkEnd w:id="188"/>
      <w:r w:rsidR="00D6776C">
        <w:t>bilan de santé</w:t>
      </w:r>
      <w:bookmarkEnd w:id="189"/>
    </w:p>
    <w:p w:rsidR="00CD5D6A" w:rsidRDefault="00CD5D6A" w:rsidP="00CD5D6A"/>
    <w:p w:rsidR="00CD5D6A" w:rsidRPr="007E2F6A" w:rsidRDefault="00CD5D6A" w:rsidP="00CD5D6A">
      <w:r w:rsidRPr="007E2F6A">
        <w:t xml:space="preserve">Pour ouvrir le </w:t>
      </w:r>
      <w:hyperlink w:anchor="_Compte_client_1" w:history="1">
        <w:r w:rsidR="007D043D" w:rsidRPr="007D043D">
          <w:rPr>
            <w:rStyle w:val="Lienhypertexte"/>
          </w:rPr>
          <w:t>Compte client</w:t>
        </w:r>
      </w:hyperlink>
      <w:r w:rsidR="007D043D">
        <w:t xml:space="preserve"> </w:t>
      </w:r>
      <w:r w:rsidRPr="007E2F6A">
        <w:t xml:space="preserve">dans lequel vous voulez </w:t>
      </w:r>
      <w:r>
        <w:t xml:space="preserve">modifier </w:t>
      </w:r>
      <w:r w:rsidR="00581106">
        <w:t xml:space="preserve">le </w:t>
      </w:r>
      <w:hyperlink w:anchor="_Bilan_de_santé" w:history="1">
        <w:r w:rsidR="00ED145E" w:rsidRPr="00ED145E">
          <w:rPr>
            <w:rStyle w:val="Lienhypertexte"/>
          </w:rPr>
          <w:t>bilan de santé</w:t>
        </w:r>
      </w:hyperlink>
      <w:r w:rsidRPr="007E2F6A">
        <w:t xml:space="preserve">, cliquez sur le menu </w:t>
      </w:r>
      <w:r w:rsidRPr="007E2F6A">
        <w:rPr>
          <w:b/>
        </w:rPr>
        <w:t>Compte</w:t>
      </w:r>
      <w:r w:rsidRPr="007E2F6A">
        <w:t xml:space="preserve">, puis cliquez sur </w:t>
      </w:r>
      <w:r w:rsidR="00E94904">
        <w:rPr>
          <w:noProof/>
        </w:rPr>
        <w:drawing>
          <wp:inline distT="0" distB="0" distL="0" distR="0">
            <wp:extent cx="180975" cy="180975"/>
            <wp:effectExtent l="19050" t="0" r="9525" b="0"/>
            <wp:docPr id="228"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Client</w:t>
      </w:r>
      <w:r w:rsidRPr="007E2F6A">
        <w:t xml:space="preserve"> et ensuite sur </w:t>
      </w:r>
      <w:r w:rsidR="00E94904">
        <w:rPr>
          <w:noProof/>
        </w:rPr>
        <w:drawing>
          <wp:inline distT="0" distB="0" distL="0" distR="0">
            <wp:extent cx="180975" cy="180975"/>
            <wp:effectExtent l="19050" t="0" r="9525" b="0"/>
            <wp:docPr id="229"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6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Ouvrir</w:t>
      </w:r>
      <w:r w:rsidRPr="007E2F6A">
        <w:t>.</w:t>
      </w:r>
    </w:p>
    <w:p w:rsidR="00CD5D6A" w:rsidRPr="007E2F6A" w:rsidRDefault="00CD5D6A" w:rsidP="00CD5D6A"/>
    <w:p w:rsidR="00CD5D6A" w:rsidRPr="007E2F6A" w:rsidRDefault="00CD5D6A" w:rsidP="00CD5D6A">
      <w:pPr>
        <w:rPr>
          <w:i/>
        </w:rPr>
      </w:pPr>
      <w:r w:rsidRPr="007E2F6A">
        <w:rPr>
          <w:i/>
        </w:rPr>
        <w:t xml:space="preserve">La fenêtre </w:t>
      </w:r>
      <w:r w:rsidRPr="007E2F6A">
        <w:t>Recherche d’un compte client</w:t>
      </w:r>
      <w:r>
        <w:rPr>
          <w:i/>
        </w:rPr>
        <w:t xml:space="preserve"> apparaît. </w:t>
      </w:r>
      <w:r w:rsidRPr="007E2F6A">
        <w:rPr>
          <w:i/>
        </w:rPr>
        <w:t xml:space="preserve">Veuillez suivre les étapes pour </w:t>
      </w:r>
      <w:hyperlink w:anchor="_Recherche_d’un_compte" w:history="1">
        <w:r w:rsidRPr="00057509">
          <w:rPr>
            <w:rStyle w:val="Lienhypertexte"/>
            <w:i/>
          </w:rPr>
          <w:t>Rechercher un compte client</w:t>
        </w:r>
      </w:hyperlink>
      <w:r w:rsidR="00F2167E">
        <w:rPr>
          <w:i/>
        </w:rPr>
        <w:t>, puis sélectionnez le compte client désiré</w:t>
      </w:r>
      <w:r w:rsidRPr="007E2F6A">
        <w:rPr>
          <w:i/>
        </w:rPr>
        <w:t>.</w:t>
      </w:r>
    </w:p>
    <w:p w:rsidR="00CD5D6A" w:rsidRPr="007E2F6A" w:rsidRDefault="00CD5D6A" w:rsidP="00CD5D6A"/>
    <w:p w:rsidR="00CD5D6A" w:rsidRPr="007E2F6A" w:rsidRDefault="00CD5D6A" w:rsidP="00CD5D6A">
      <w:pPr>
        <w:ind w:left="180" w:hanging="180"/>
        <w:rPr>
          <w:i/>
        </w:rPr>
      </w:pPr>
      <w:r w:rsidRPr="007E2F6A">
        <w:rPr>
          <w:i/>
        </w:rPr>
        <w:t xml:space="preserve">La fenêtre d’un </w:t>
      </w:r>
      <w:r w:rsidRPr="00CB45E7">
        <w:t>Compte client</w:t>
      </w:r>
      <w:r w:rsidRPr="007E2F6A">
        <w:rPr>
          <w:i/>
        </w:rPr>
        <w:t xml:space="preserve"> </w:t>
      </w:r>
      <w:r>
        <w:rPr>
          <w:i/>
        </w:rPr>
        <w:t>apparaît</w:t>
      </w:r>
      <w:r w:rsidRPr="007E2F6A">
        <w:rPr>
          <w:i/>
        </w:rPr>
        <w:t>.</w:t>
      </w:r>
    </w:p>
    <w:p w:rsidR="00CD5D6A" w:rsidRPr="007E2F6A" w:rsidRDefault="00CD5D6A" w:rsidP="00CD5D6A">
      <w:pPr>
        <w:ind w:left="180" w:hanging="180"/>
      </w:pPr>
    </w:p>
    <w:p w:rsidR="00CD5D6A" w:rsidRPr="007E2F6A" w:rsidRDefault="00CD5D6A" w:rsidP="00CD5D6A">
      <w:pPr>
        <w:ind w:left="180" w:hanging="180"/>
      </w:pPr>
      <w:r w:rsidRPr="007E2F6A">
        <w:t xml:space="preserve">1. Sélectionnez l’onglet </w:t>
      </w:r>
      <w:r w:rsidR="00581106">
        <w:rPr>
          <w:b/>
        </w:rPr>
        <w:t>B</w:t>
      </w:r>
      <w:r w:rsidR="00581106" w:rsidRPr="00581106">
        <w:rPr>
          <w:b/>
        </w:rPr>
        <w:t>ilan de santé</w:t>
      </w:r>
      <w:r w:rsidR="00203390">
        <w:rPr>
          <w:b/>
        </w:rPr>
        <w:t xml:space="preserve"> </w:t>
      </w:r>
      <w:r w:rsidR="00203390" w:rsidRPr="00203390">
        <w:t>(1</w:t>
      </w:r>
      <w:r w:rsidR="00203390" w:rsidRPr="00203390">
        <w:rPr>
          <w:vertAlign w:val="superscript"/>
        </w:rPr>
        <w:t>er</w:t>
      </w:r>
      <w:r w:rsidR="00203390" w:rsidRPr="00203390">
        <w:t xml:space="preserve"> onglet en haut à droite).</w:t>
      </w:r>
      <w:r w:rsidRPr="007E2F6A">
        <w:t xml:space="preserve"> </w:t>
      </w:r>
    </w:p>
    <w:p w:rsidR="00CD5D6A" w:rsidRDefault="00CD5D6A" w:rsidP="00CD5D6A">
      <w:pPr>
        <w:ind w:left="180" w:hanging="180"/>
      </w:pPr>
    </w:p>
    <w:p w:rsidR="00CD5D6A" w:rsidRPr="006B2CCE" w:rsidRDefault="00CD5D6A" w:rsidP="00CD5D6A">
      <w:pPr>
        <w:ind w:left="180" w:hanging="180"/>
        <w:rPr>
          <w:b/>
        </w:rPr>
      </w:pPr>
      <w:r>
        <w:t>2. Cliquez sur</w:t>
      </w:r>
      <w:r w:rsidRPr="00CB45E7">
        <w:t xml:space="preserve"> </w:t>
      </w:r>
      <w:r w:rsidR="00E94904">
        <w:rPr>
          <w:noProof/>
        </w:rPr>
        <w:drawing>
          <wp:inline distT="0" distB="0" distL="0" distR="0">
            <wp:extent cx="180975" cy="180975"/>
            <wp:effectExtent l="19050" t="0" r="9525" b="0"/>
            <wp:docPr id="230"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20"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pour </w:t>
      </w:r>
      <w:r w:rsidR="00581106">
        <w:rPr>
          <w:b/>
          <w:u w:val="single"/>
        </w:rPr>
        <w:t xml:space="preserve">Commencer la modification </w:t>
      </w:r>
      <w:r w:rsidR="00581106" w:rsidRPr="00581106">
        <w:rPr>
          <w:b/>
          <w:u w:val="single"/>
        </w:rPr>
        <w:t>du bilan de santé</w:t>
      </w:r>
      <w:r w:rsidRPr="006B2CCE">
        <w:rPr>
          <w:b/>
        </w:rPr>
        <w:t>.</w:t>
      </w:r>
    </w:p>
    <w:p w:rsidR="00CD5D6A" w:rsidRDefault="00CD5D6A" w:rsidP="00CD5D6A">
      <w:pPr>
        <w:ind w:left="142" w:firstLine="38"/>
        <w:rPr>
          <w:i/>
        </w:rPr>
      </w:pPr>
    </w:p>
    <w:p w:rsidR="00CD5D6A" w:rsidRDefault="00CD5D6A" w:rsidP="00CD5D6A">
      <w:pPr>
        <w:ind w:left="142" w:firstLine="38"/>
        <w:rPr>
          <w:i/>
          <w:color w:val="9BBB59"/>
        </w:rPr>
      </w:pPr>
      <w:r>
        <w:rPr>
          <w:i/>
        </w:rPr>
        <w:t xml:space="preserve">Le secteur </w:t>
      </w:r>
      <w:r w:rsidR="00581106">
        <w:rPr>
          <w:i/>
        </w:rPr>
        <w:t xml:space="preserve">du </w:t>
      </w:r>
      <w:r w:rsidR="00581106" w:rsidRPr="00581106">
        <w:rPr>
          <w:i/>
        </w:rPr>
        <w:t>bilan de santé</w:t>
      </w:r>
      <w:r w:rsidRPr="00581106">
        <w:rPr>
          <w:i/>
        </w:rPr>
        <w:t xml:space="preserve"> du</w:t>
      </w:r>
      <w:r>
        <w:rPr>
          <w:i/>
        </w:rPr>
        <w:t xml:space="preserve"> compte client s’active.</w:t>
      </w:r>
    </w:p>
    <w:p w:rsidR="00CD5D6A" w:rsidRDefault="00CD5D6A" w:rsidP="00CD5D6A">
      <w:pPr>
        <w:ind w:left="180" w:hanging="180"/>
      </w:pPr>
    </w:p>
    <w:p w:rsidR="00773EDD" w:rsidRPr="00773EDD" w:rsidRDefault="00CD5D6A" w:rsidP="00773EDD">
      <w:pPr>
        <w:ind w:left="180" w:hanging="180"/>
        <w:rPr>
          <w:i/>
        </w:rPr>
      </w:pPr>
      <w:r>
        <w:tab/>
      </w:r>
      <w:r>
        <w:rPr>
          <w:i/>
        </w:rPr>
        <w:t xml:space="preserve">Lorsque vous activez le </w:t>
      </w:r>
      <w:r w:rsidRPr="00581106">
        <w:rPr>
          <w:i/>
        </w:rPr>
        <w:t xml:space="preserve">secteur </w:t>
      </w:r>
      <w:r w:rsidR="00581106">
        <w:rPr>
          <w:i/>
        </w:rPr>
        <w:t xml:space="preserve">du </w:t>
      </w:r>
      <w:r w:rsidR="00581106" w:rsidRPr="00581106">
        <w:rPr>
          <w:i/>
        </w:rPr>
        <w:t>bilan de santé</w:t>
      </w:r>
      <w:r>
        <w:rPr>
          <w:i/>
        </w:rPr>
        <w:t xml:space="preserve"> d’un compte client, </w:t>
      </w:r>
      <w:r w:rsidR="00EE320A">
        <w:rPr>
          <w:i/>
        </w:rPr>
        <w:t xml:space="preserve">celui-ci devient bloqué pour </w:t>
      </w:r>
      <w:r>
        <w:rPr>
          <w:i/>
        </w:rPr>
        <w:t>tous les aut</w:t>
      </w:r>
      <w:r w:rsidR="00D97A62">
        <w:rPr>
          <w:i/>
        </w:rPr>
        <w:t xml:space="preserve">res utilisateurs, c’est-à-dire </w:t>
      </w:r>
      <w:r>
        <w:rPr>
          <w:i/>
        </w:rPr>
        <w:t>qu’ils ne pourront eff</w:t>
      </w:r>
      <w:r w:rsidR="00581106">
        <w:rPr>
          <w:i/>
        </w:rPr>
        <w:t>ectuer de modifications dans le</w:t>
      </w:r>
      <w:r>
        <w:rPr>
          <w:i/>
        </w:rPr>
        <w:t xml:space="preserve"> </w:t>
      </w:r>
      <w:r w:rsidR="00581106" w:rsidRPr="00581106">
        <w:rPr>
          <w:i/>
        </w:rPr>
        <w:t>bilan de santé</w:t>
      </w:r>
      <w:r w:rsidR="00581106">
        <w:rPr>
          <w:i/>
        </w:rPr>
        <w:t xml:space="preserve"> </w:t>
      </w:r>
      <w:r>
        <w:rPr>
          <w:i/>
        </w:rPr>
        <w:t>du même compte client  jusqu’à ce que vou</w:t>
      </w:r>
      <w:r w:rsidR="00581106">
        <w:rPr>
          <w:i/>
        </w:rPr>
        <w:t>s arrêtiez la modification du</w:t>
      </w:r>
      <w:r w:rsidR="003837DF">
        <w:rPr>
          <w:i/>
        </w:rPr>
        <w:t xml:space="preserve"> </w:t>
      </w:r>
      <w:r w:rsidR="00581106" w:rsidRPr="00581106">
        <w:rPr>
          <w:i/>
        </w:rPr>
        <w:t>bilan de santé</w:t>
      </w:r>
      <w:r>
        <w:rPr>
          <w:i/>
        </w:rPr>
        <w:t>.</w:t>
      </w:r>
    </w:p>
    <w:p w:rsidR="00773EDD" w:rsidRDefault="00773EDD" w:rsidP="00CD5D6A"/>
    <w:p w:rsidR="00AD3219" w:rsidRPr="00773EDD" w:rsidRDefault="00773EDD" w:rsidP="00A151EB">
      <w:pPr>
        <w:ind w:left="284" w:hanging="284"/>
      </w:pPr>
      <w:r>
        <w:t>3.</w:t>
      </w:r>
      <w:r w:rsidR="00A151EB">
        <w:t xml:space="preserve"> </w:t>
      </w:r>
      <w:r w:rsidR="00666A70">
        <w:t>Inscrivez</w:t>
      </w:r>
      <w:r w:rsidRPr="00773EDD">
        <w:t xml:space="preserve"> les modifications voulues </w:t>
      </w:r>
      <w:r w:rsidR="001E037F">
        <w:t xml:space="preserve">dans la </w:t>
      </w:r>
      <w:hyperlink w:anchor="_Boîte_de_texte" w:history="1">
        <w:r w:rsidR="001E037F" w:rsidRPr="001E037F">
          <w:rPr>
            <w:rStyle w:val="Lienhypertexte"/>
          </w:rPr>
          <w:t>Boîte de texte web</w:t>
        </w:r>
      </w:hyperlink>
      <w:r w:rsidR="00581106">
        <w:t xml:space="preserve"> du </w:t>
      </w:r>
      <w:r w:rsidR="00581106" w:rsidRPr="00581106">
        <w:t>bilan de santé</w:t>
      </w:r>
      <w:r w:rsidR="0039563F">
        <w:t xml:space="preserve"> </w:t>
      </w:r>
      <w:r w:rsidRPr="00773EDD">
        <w:t>à l’aide de</w:t>
      </w:r>
      <w:r w:rsidR="00432C74">
        <w:t>s touches de votre clavier et de</w:t>
      </w:r>
      <w:r w:rsidRPr="00773EDD">
        <w:t xml:space="preserve"> la </w:t>
      </w:r>
      <w:hyperlink w:anchor="_Barre_d’outils" w:history="1">
        <w:r w:rsidRPr="001E037F">
          <w:rPr>
            <w:rStyle w:val="Lienhypertexte"/>
          </w:rPr>
          <w:t>Barre d’outils</w:t>
        </w:r>
      </w:hyperlink>
      <w:r w:rsidRPr="00773EDD">
        <w:t>.</w:t>
      </w:r>
    </w:p>
    <w:p w:rsidR="00773EDD" w:rsidRDefault="00773EDD" w:rsidP="00CD5D6A"/>
    <w:p w:rsidR="00382C3A" w:rsidRPr="00A151EB" w:rsidRDefault="00A151EB" w:rsidP="00A151EB">
      <w:pPr>
        <w:ind w:left="284"/>
      </w:pPr>
      <w:r w:rsidRPr="00A151EB">
        <w:rPr>
          <w:i/>
        </w:rPr>
        <w:t xml:space="preserve">Vous </w:t>
      </w:r>
      <w:r w:rsidR="005C7777">
        <w:rPr>
          <w:i/>
        </w:rPr>
        <w:t xml:space="preserve">pouvez cliquer sur </w:t>
      </w:r>
      <w:r w:rsidR="00176001" w:rsidRPr="00A151EB">
        <w:rPr>
          <w:i/>
        </w:rPr>
        <w:t xml:space="preserve">pour </w:t>
      </w:r>
      <w:r w:rsidR="00E94904">
        <w:rPr>
          <w:i/>
          <w:noProof/>
        </w:rPr>
        <w:drawing>
          <wp:inline distT="0" distB="0" distL="0" distR="0">
            <wp:extent cx="180975" cy="180975"/>
            <wp:effectExtent l="19050" t="0" r="9525" b="0"/>
            <wp:docPr id="231"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70"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176001" w:rsidRPr="00A151EB">
        <w:rPr>
          <w:i/>
        </w:rPr>
        <w:t xml:space="preserve"> </w:t>
      </w:r>
      <w:hyperlink w:anchor="_Appliquer_un_modèle" w:history="1">
        <w:r w:rsidR="00176001" w:rsidRPr="00C07E2C">
          <w:rPr>
            <w:rStyle w:val="Lienhypertexte"/>
            <w:i/>
          </w:rPr>
          <w:t xml:space="preserve">appliquer un </w:t>
        </w:r>
        <w:r w:rsidR="00C13812">
          <w:rPr>
            <w:rStyle w:val="Lienhypertexte"/>
            <w:i/>
          </w:rPr>
          <w:t>modèle de texte</w:t>
        </w:r>
        <w:r w:rsidR="00176001" w:rsidRPr="00C07E2C">
          <w:rPr>
            <w:rStyle w:val="Lienhypertexte"/>
            <w:i/>
          </w:rPr>
          <w:t xml:space="preserve"> </w:t>
        </w:r>
        <w:r w:rsidR="00D6776C" w:rsidRPr="00C07E2C">
          <w:rPr>
            <w:rStyle w:val="Lienhypertexte"/>
            <w:i/>
          </w:rPr>
          <w:t>au bilan de santé</w:t>
        </w:r>
      </w:hyperlink>
      <w:r w:rsidR="00176001" w:rsidRPr="00A151EB">
        <w:rPr>
          <w:i/>
        </w:rPr>
        <w:t>.</w:t>
      </w:r>
      <w:r>
        <w:t xml:space="preserve"> </w:t>
      </w:r>
      <w:r w:rsidR="00382C3A">
        <w:rPr>
          <w:i/>
        </w:rPr>
        <w:t xml:space="preserve">Lorsque vous ajoutez un </w:t>
      </w:r>
      <w:r w:rsidR="00C13812">
        <w:rPr>
          <w:i/>
        </w:rPr>
        <w:t>modèle de texte</w:t>
      </w:r>
      <w:r w:rsidR="00382C3A">
        <w:rPr>
          <w:i/>
        </w:rPr>
        <w:t xml:space="preserve">, celui-ci </w:t>
      </w:r>
      <w:r w:rsidR="004C5904">
        <w:rPr>
          <w:i/>
        </w:rPr>
        <w:t>s’insèrera à l’endroit où se situe votre curseur dans le texte.</w:t>
      </w:r>
    </w:p>
    <w:p w:rsidR="004C5904" w:rsidRPr="00382C3A" w:rsidRDefault="004C5904" w:rsidP="00382C3A">
      <w:pPr>
        <w:ind w:left="1134"/>
        <w:rPr>
          <w:i/>
        </w:rPr>
      </w:pPr>
    </w:p>
    <w:p w:rsidR="00074868" w:rsidRDefault="003837DF" w:rsidP="00074868">
      <w:pPr>
        <w:ind w:left="284"/>
        <w:rPr>
          <w:i/>
        </w:rPr>
      </w:pPr>
      <w:r w:rsidRPr="006127A2">
        <w:rPr>
          <w:i/>
        </w:rPr>
        <w:t xml:space="preserve">Pour </w:t>
      </w:r>
      <w:r>
        <w:rPr>
          <w:i/>
        </w:rPr>
        <w:t xml:space="preserve">afficher en </w:t>
      </w:r>
      <w:r w:rsidRPr="00074868">
        <w:rPr>
          <w:b/>
          <w:i/>
        </w:rPr>
        <w:t>plein écran</w:t>
      </w:r>
      <w:r>
        <w:rPr>
          <w:i/>
        </w:rPr>
        <w:t>, cliquez</w:t>
      </w:r>
      <w:r w:rsidRPr="006127A2">
        <w:rPr>
          <w:i/>
        </w:rPr>
        <w:t xml:space="preserve"> sur </w:t>
      </w:r>
      <w:r w:rsidRPr="006127A2">
        <w:rPr>
          <w:i/>
        </w:rPr>
        <w:object w:dxaOrig="300" w:dyaOrig="300">
          <v:shape id="_x0000_i1036" type="#_x0000_t75" style="width:14.25pt;height:14.25pt" o:ole="">
            <v:imagedata r:id="rId24" o:title=""/>
          </v:shape>
          <o:OLEObject Type="Embed" ProgID="PBrush" ShapeID="_x0000_i1036" DrawAspect="Content" ObjectID="_1430918673" r:id="rId171"/>
        </w:object>
      </w:r>
      <w:r w:rsidRPr="006127A2">
        <w:rPr>
          <w:i/>
        </w:rPr>
        <w:t>.</w:t>
      </w:r>
      <w:r w:rsidR="00074868">
        <w:rPr>
          <w:i/>
        </w:rPr>
        <w:t xml:space="preserve"> Dans ce mode</w:t>
      </w:r>
      <w:r w:rsidR="00D97A62">
        <w:rPr>
          <w:i/>
        </w:rPr>
        <w:t xml:space="preserve">, </w:t>
      </w:r>
      <w:r w:rsidR="00074868">
        <w:rPr>
          <w:i/>
        </w:rPr>
        <w:t xml:space="preserve">cliquez sur </w:t>
      </w:r>
      <w:r w:rsidR="00E94904">
        <w:rPr>
          <w:i/>
          <w:noProof/>
        </w:rPr>
        <w:drawing>
          <wp:inline distT="0" distB="0" distL="0" distR="0">
            <wp:extent cx="180975" cy="180975"/>
            <wp:effectExtent l="19050" t="0" r="9525" b="0"/>
            <wp:docPr id="233"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6"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p w:rsidR="003837DF" w:rsidRPr="00074868" w:rsidRDefault="00074868" w:rsidP="00074868">
      <w:pPr>
        <w:ind w:left="284"/>
        <w:rPr>
          <w:i/>
        </w:rPr>
      </w:pPr>
      <w:r w:rsidRPr="00074868">
        <w:rPr>
          <w:i/>
        </w:rPr>
        <w:t>pour</w:t>
      </w:r>
      <w:r>
        <w:rPr>
          <w:b/>
          <w:i/>
        </w:rPr>
        <w:t xml:space="preserve"> </w:t>
      </w:r>
      <w:r w:rsidR="00D97A62" w:rsidRPr="00074868">
        <w:rPr>
          <w:b/>
          <w:i/>
        </w:rPr>
        <w:t>imprimer</w:t>
      </w:r>
      <w:r w:rsidR="00D97A62">
        <w:rPr>
          <w:i/>
        </w:rPr>
        <w:t xml:space="preserve"> </w:t>
      </w:r>
      <w:r>
        <w:rPr>
          <w:i/>
        </w:rPr>
        <w:t>le document visualisé</w:t>
      </w:r>
      <w:r w:rsidR="00D97A62">
        <w:rPr>
          <w:i/>
        </w:rPr>
        <w:t xml:space="preserve">. </w:t>
      </w:r>
      <w:r w:rsidR="003837DF" w:rsidRPr="006127A2">
        <w:rPr>
          <w:i/>
        </w:rPr>
        <w:t xml:space="preserve">Vous quittez cette fenêtre en cliquant sur </w:t>
      </w:r>
      <w:r w:rsidR="003837DF" w:rsidRPr="00581106">
        <w:rPr>
          <w:i/>
        </w:rPr>
        <w:t>«</w:t>
      </w:r>
      <w:r w:rsidR="00581106">
        <w:rPr>
          <w:b/>
          <w:i/>
        </w:rPr>
        <w:t xml:space="preserve"> </w:t>
      </w:r>
      <w:r w:rsidR="00D97A62" w:rsidRPr="00074868">
        <w:rPr>
          <w:b/>
          <w:i/>
        </w:rPr>
        <w:t>Accepter</w:t>
      </w:r>
      <w:r w:rsidR="003837DF" w:rsidRPr="00074868">
        <w:rPr>
          <w:b/>
          <w:i/>
        </w:rPr>
        <w:t> </w:t>
      </w:r>
      <w:r w:rsidR="003837DF" w:rsidRPr="00581106">
        <w:rPr>
          <w:i/>
        </w:rPr>
        <w:t>»</w:t>
      </w:r>
      <w:r w:rsidR="00D97A62">
        <w:rPr>
          <w:i/>
        </w:rPr>
        <w:t xml:space="preserve"> s</w:t>
      </w:r>
      <w:r>
        <w:rPr>
          <w:i/>
        </w:rPr>
        <w:t>i vous avez effectué</w:t>
      </w:r>
      <w:r w:rsidR="00D97A62">
        <w:rPr>
          <w:i/>
        </w:rPr>
        <w:t xml:space="preserve"> des modifications</w:t>
      </w:r>
      <w:r w:rsidR="003837DF" w:rsidRPr="006127A2">
        <w:rPr>
          <w:i/>
        </w:rPr>
        <w:t>.</w:t>
      </w:r>
      <w:r w:rsidR="00D97A62">
        <w:rPr>
          <w:i/>
        </w:rPr>
        <w:t xml:space="preserve"> </w:t>
      </w:r>
    </w:p>
    <w:p w:rsidR="003837DF" w:rsidRDefault="003837DF" w:rsidP="00CD5D6A"/>
    <w:p w:rsidR="003837DF" w:rsidRDefault="003837DF" w:rsidP="003837DF">
      <w:pPr>
        <w:ind w:left="360" w:hanging="360"/>
      </w:pPr>
      <w:r>
        <w:t xml:space="preserve">4. Cliquez sur </w:t>
      </w:r>
      <w:r w:rsidR="00E94904">
        <w:rPr>
          <w:noProof/>
        </w:rPr>
        <w:drawing>
          <wp:inline distT="0" distB="0" distL="0" distR="0">
            <wp:extent cx="180975" cy="180975"/>
            <wp:effectExtent l="19050" t="0" r="9525" b="0"/>
            <wp:docPr id="234"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38"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Pr>
          <w:noProof/>
        </w:rPr>
        <w:t xml:space="preserve"> pour </w:t>
      </w:r>
      <w:r>
        <w:rPr>
          <w:b/>
          <w:noProof/>
        </w:rPr>
        <w:t xml:space="preserve">enregistrer </w:t>
      </w:r>
      <w:r>
        <w:rPr>
          <w:noProof/>
        </w:rPr>
        <w:t xml:space="preserve">et </w:t>
      </w:r>
      <w:r>
        <w:rPr>
          <w:b/>
          <w:noProof/>
          <w:u w:val="single"/>
        </w:rPr>
        <w:t>Arrêter la modification</w:t>
      </w:r>
      <w:r>
        <w:rPr>
          <w:b/>
          <w:u w:val="single"/>
        </w:rPr>
        <w:t xml:space="preserve"> </w:t>
      </w:r>
      <w:r w:rsidR="00581106">
        <w:rPr>
          <w:b/>
          <w:u w:val="single"/>
        </w:rPr>
        <w:t xml:space="preserve">du </w:t>
      </w:r>
      <w:r w:rsidR="00581106" w:rsidRPr="00581106">
        <w:rPr>
          <w:b/>
          <w:u w:val="single"/>
        </w:rPr>
        <w:t>bilan de santé</w:t>
      </w:r>
      <w:r>
        <w:rPr>
          <w:noProof/>
        </w:rPr>
        <w:t xml:space="preserve">. </w:t>
      </w:r>
    </w:p>
    <w:p w:rsidR="003837DF" w:rsidRDefault="003837DF" w:rsidP="003837DF"/>
    <w:p w:rsidR="003837DF" w:rsidRDefault="003837DF" w:rsidP="003837DF">
      <w:pPr>
        <w:ind w:left="426"/>
        <w:rPr>
          <w:i/>
        </w:rPr>
      </w:pPr>
      <w:r>
        <w:rPr>
          <w:i/>
        </w:rPr>
        <w:t xml:space="preserve">Le secteur </w:t>
      </w:r>
      <w:r w:rsidR="00581106">
        <w:rPr>
          <w:i/>
        </w:rPr>
        <w:t xml:space="preserve">du </w:t>
      </w:r>
      <w:r w:rsidR="00581106" w:rsidRPr="00581106">
        <w:rPr>
          <w:i/>
        </w:rPr>
        <w:t>bilan de santé</w:t>
      </w:r>
      <w:r>
        <w:rPr>
          <w:i/>
        </w:rPr>
        <w:t xml:space="preserve"> de base du compte client se désactive.</w:t>
      </w:r>
    </w:p>
    <w:p w:rsidR="003837DF" w:rsidRDefault="003837DF" w:rsidP="003837DF">
      <w:pPr>
        <w:ind w:left="426"/>
        <w:rPr>
          <w:i/>
        </w:rPr>
      </w:pPr>
    </w:p>
    <w:p w:rsidR="003837DF" w:rsidRDefault="003837DF" w:rsidP="003837DF">
      <w:pPr>
        <w:ind w:left="426"/>
      </w:pPr>
      <w:r>
        <w:rPr>
          <w:i/>
        </w:rPr>
        <w:t xml:space="preserve">Désactiver le secteur </w:t>
      </w:r>
      <w:r w:rsidR="00581106">
        <w:rPr>
          <w:i/>
        </w:rPr>
        <w:t xml:space="preserve">du </w:t>
      </w:r>
      <w:r w:rsidR="00581106" w:rsidRPr="00581106">
        <w:rPr>
          <w:i/>
        </w:rPr>
        <w:t>bilan de santé</w:t>
      </w:r>
      <w:r>
        <w:rPr>
          <w:i/>
        </w:rPr>
        <w:t xml:space="preserve"> </w:t>
      </w:r>
      <w:r w:rsidR="008764C3">
        <w:rPr>
          <w:i/>
        </w:rPr>
        <w:t>le débloque pour les autres utilisateurs</w:t>
      </w:r>
      <w:r>
        <w:rPr>
          <w:i/>
        </w:rPr>
        <w:t xml:space="preserve"> voulant y apporter des modifications.</w:t>
      </w:r>
    </w:p>
    <w:p w:rsidR="00773EDD" w:rsidRDefault="00773EDD" w:rsidP="00CD5D6A"/>
    <w:p w:rsidR="003837DF" w:rsidRDefault="003837DF" w:rsidP="00CD5D6A"/>
    <w:p w:rsidR="00773EDD" w:rsidRDefault="003837DF" w:rsidP="00CD5D6A">
      <w:pPr>
        <w:rPr>
          <w:i/>
        </w:rPr>
      </w:pPr>
      <w:r>
        <w:rPr>
          <w:i/>
        </w:rPr>
        <w:t>Pour pouvoir</w:t>
      </w:r>
      <w:r w:rsidR="004333B7">
        <w:rPr>
          <w:i/>
        </w:rPr>
        <w:t xml:space="preserve"> </w:t>
      </w:r>
      <w:r w:rsidR="0039563F">
        <w:rPr>
          <w:i/>
        </w:rPr>
        <w:t>effectuer une modification</w:t>
      </w:r>
      <w:r w:rsidR="004333B7">
        <w:rPr>
          <w:i/>
        </w:rPr>
        <w:t xml:space="preserve"> </w:t>
      </w:r>
      <w:r w:rsidR="0039563F">
        <w:rPr>
          <w:i/>
        </w:rPr>
        <w:t xml:space="preserve">dans </w:t>
      </w:r>
      <w:r w:rsidR="00581106">
        <w:rPr>
          <w:i/>
        </w:rPr>
        <w:t xml:space="preserve">le </w:t>
      </w:r>
      <w:r w:rsidR="00581106" w:rsidRPr="00581106">
        <w:rPr>
          <w:i/>
        </w:rPr>
        <w:t>bilan de santé</w:t>
      </w:r>
      <w:r w:rsidR="00581106">
        <w:rPr>
          <w:i/>
        </w:rPr>
        <w:t xml:space="preserve"> </w:t>
      </w:r>
      <w:r w:rsidR="004333B7">
        <w:rPr>
          <w:i/>
        </w:rPr>
        <w:t>d’</w:t>
      </w:r>
      <w:r>
        <w:rPr>
          <w:i/>
        </w:rPr>
        <w:t xml:space="preserve">un compte client </w:t>
      </w:r>
      <w:r>
        <w:rPr>
          <w:bCs/>
          <w:i/>
        </w:rPr>
        <w:t xml:space="preserve">un </w:t>
      </w:r>
      <w:r>
        <w:rPr>
          <w:i/>
        </w:rPr>
        <w:t xml:space="preserve">utilisateur </w:t>
      </w:r>
      <w:r w:rsidR="003B108A">
        <w:rPr>
          <w:i/>
        </w:rPr>
        <w:t>doit avoir</w:t>
      </w:r>
      <w:r>
        <w:rPr>
          <w:i/>
        </w:rPr>
        <w:t xml:space="preserve"> le </w:t>
      </w:r>
      <w:r>
        <w:rPr>
          <w:b/>
          <w:i/>
        </w:rPr>
        <w:t>Droit</w:t>
      </w:r>
      <w:r>
        <w:rPr>
          <w:i/>
        </w:rPr>
        <w:t xml:space="preserve"> </w:t>
      </w:r>
      <w:r>
        <w:rPr>
          <w:b/>
          <w:i/>
        </w:rPr>
        <w:t xml:space="preserve">de modifier </w:t>
      </w:r>
      <w:r w:rsidR="00581106">
        <w:rPr>
          <w:b/>
          <w:i/>
        </w:rPr>
        <w:t xml:space="preserve">le </w:t>
      </w:r>
      <w:r w:rsidR="00581106" w:rsidRPr="00581106">
        <w:rPr>
          <w:b/>
          <w:i/>
        </w:rPr>
        <w:t>bilan de santé</w:t>
      </w:r>
      <w:r>
        <w:rPr>
          <w:b/>
          <w:i/>
        </w:rPr>
        <w:t xml:space="preserve"> </w:t>
      </w:r>
      <w:r>
        <w:rPr>
          <w:i/>
        </w:rPr>
        <w:t>d’activé dans son type d’utilisateur.</w:t>
      </w:r>
    </w:p>
    <w:p w:rsidR="003837DF" w:rsidRDefault="003837DF" w:rsidP="00CD5D6A">
      <w:pPr>
        <w:rPr>
          <w:i/>
        </w:rPr>
      </w:pPr>
    </w:p>
    <w:p w:rsidR="00AD3219" w:rsidRPr="00CD5D6A" w:rsidRDefault="003837DF" w:rsidP="00CD5D6A">
      <w:r>
        <w:rPr>
          <w:i/>
        </w:rPr>
        <w:lastRenderedPageBreak/>
        <w:t>Vous pouvez en tout temps quitter la fenêtre</w:t>
      </w:r>
      <w:r>
        <w:t xml:space="preserve"> </w:t>
      </w:r>
      <w:r>
        <w:rPr>
          <w:i/>
        </w:rPr>
        <w:t xml:space="preserve">d’un </w:t>
      </w:r>
      <w:r>
        <w:t>Compte</w:t>
      </w:r>
      <w:r>
        <w:rPr>
          <w:i/>
        </w:rPr>
        <w:t xml:space="preserve"> </w:t>
      </w:r>
      <w:r>
        <w:t>client</w:t>
      </w:r>
      <w:r>
        <w:rPr>
          <w:i/>
        </w:rPr>
        <w:t xml:space="preserve"> en cliquant sur le </w:t>
      </w:r>
      <w:r w:rsidR="00E94904">
        <w:rPr>
          <w:b/>
          <w:i/>
          <w:noProof/>
        </w:rPr>
        <w:drawing>
          <wp:inline distT="0" distB="0" distL="0" distR="0">
            <wp:extent cx="138430" cy="138430"/>
            <wp:effectExtent l="19050" t="0" r="0" b="0"/>
            <wp:docPr id="23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Pr>
          <w:b/>
          <w:i/>
        </w:rPr>
        <w:t xml:space="preserve">Échap (Esc) </w:t>
      </w:r>
      <w:r>
        <w:rPr>
          <w:i/>
        </w:rPr>
        <w:t>de votre clavier. Si des informations ont été modifiées, un message de confirmation vous demandera si vous désirez enregistrer ou non. Quitter la fenêtre désactive les secteurs activés.</w:t>
      </w:r>
    </w:p>
    <w:p w:rsidR="00780CC6" w:rsidRDefault="00780CC6" w:rsidP="00780CC6">
      <w:pPr>
        <w:pStyle w:val="Titre2"/>
      </w:pPr>
      <w:bookmarkStart w:id="190" w:name="_Communications_d’un_compte"/>
      <w:bookmarkEnd w:id="190"/>
      <w:r>
        <w:br w:type="page"/>
      </w:r>
      <w:bookmarkStart w:id="191" w:name="_Toc192495518"/>
      <w:bookmarkStart w:id="192" w:name="_Toc357176787"/>
      <w:r>
        <w:lastRenderedPageBreak/>
        <w:t>Communications d’un compte client</w:t>
      </w:r>
      <w:bookmarkEnd w:id="191"/>
      <w:bookmarkEnd w:id="192"/>
    </w:p>
    <w:p w:rsidR="005135E6" w:rsidRDefault="005135E6" w:rsidP="00780CC6"/>
    <w:p w:rsidR="000A31CA" w:rsidRDefault="000A31CA" w:rsidP="00780CC6">
      <w:r>
        <w:t xml:space="preserve">Les communications d’un </w:t>
      </w:r>
      <w:hyperlink w:anchor="_Compte_client_1" w:history="1">
        <w:r w:rsidR="007D043D" w:rsidRPr="007D043D">
          <w:rPr>
            <w:rStyle w:val="Lienhypertexte"/>
          </w:rPr>
          <w:t>Compte client</w:t>
        </w:r>
      </w:hyperlink>
      <w:r w:rsidR="007D043D">
        <w:t xml:space="preserve"> </w:t>
      </w:r>
      <w:r>
        <w:t xml:space="preserve">sont toutes les informations, nouvelles ou offres promotionnelles envoyées à un client </w:t>
      </w:r>
      <w:r w:rsidR="002C4CCF">
        <w:t xml:space="preserve">ou à personne ressource liée à un des </w:t>
      </w:r>
      <w:hyperlink w:anchor="_Dossiers_d’un_compte" w:history="1">
        <w:r w:rsidR="002C4CCF" w:rsidRPr="001C4745">
          <w:rPr>
            <w:rStyle w:val="Lienhypertexte"/>
          </w:rPr>
          <w:t>dossiers</w:t>
        </w:r>
      </w:hyperlink>
      <w:r w:rsidR="002C4CCF">
        <w:t xml:space="preserve"> du client </w:t>
      </w:r>
      <w:r>
        <w:t xml:space="preserve">de la part de la </w:t>
      </w:r>
      <w:hyperlink w:anchor="_Clinique" w:history="1">
        <w:r w:rsidRPr="001C4745">
          <w:rPr>
            <w:rStyle w:val="Lienhypertexte"/>
          </w:rPr>
          <w:t>clinique</w:t>
        </w:r>
      </w:hyperlink>
      <w:r>
        <w:t xml:space="preserve"> et toutes les réponses </w:t>
      </w:r>
      <w:r w:rsidR="002C4CCF">
        <w:t xml:space="preserve">et envois </w:t>
      </w:r>
      <w:r>
        <w:t>de ce</w:t>
      </w:r>
      <w:r w:rsidR="002C4CCF">
        <w:t>s</w:t>
      </w:r>
      <w:r>
        <w:t xml:space="preserve"> dernier</w:t>
      </w:r>
      <w:r w:rsidR="002C4CCF">
        <w:t>s</w:t>
      </w:r>
      <w:r>
        <w:t xml:space="preserve"> envers la clinique</w:t>
      </w:r>
      <w:r w:rsidR="002C4CCF">
        <w:t>.</w:t>
      </w:r>
    </w:p>
    <w:p w:rsidR="000A31CA" w:rsidRDefault="000A31CA" w:rsidP="00780CC6"/>
    <w:p w:rsidR="00780CC6" w:rsidRPr="00FF7154" w:rsidRDefault="00FF7154" w:rsidP="00780CC6">
      <w:pPr>
        <w:rPr>
          <w:b/>
        </w:rPr>
      </w:pPr>
      <w:r>
        <w:rPr>
          <w:b/>
        </w:rPr>
        <w:t>A</w:t>
      </w:r>
      <w:r w:rsidR="000A31CA" w:rsidRPr="00FF7154">
        <w:rPr>
          <w:b/>
        </w:rPr>
        <w:t>ctio</w:t>
      </w:r>
      <w:r w:rsidR="003A50C8" w:rsidRPr="00FF7154">
        <w:rPr>
          <w:b/>
        </w:rPr>
        <w:t xml:space="preserve">ns </w:t>
      </w:r>
      <w:r w:rsidR="00192D25" w:rsidRPr="00FF7154">
        <w:rPr>
          <w:b/>
        </w:rPr>
        <w:t xml:space="preserve">relatives </w:t>
      </w:r>
      <w:r w:rsidR="000A31CA" w:rsidRPr="00FF7154">
        <w:rPr>
          <w:b/>
        </w:rPr>
        <w:t>aux comm</w:t>
      </w:r>
      <w:r w:rsidR="005135E6" w:rsidRPr="00FF7154">
        <w:rPr>
          <w:b/>
        </w:rPr>
        <w:t>unication</w:t>
      </w:r>
      <w:r w:rsidR="000A31CA" w:rsidRPr="00FF7154">
        <w:rPr>
          <w:b/>
        </w:rPr>
        <w:t>s</w:t>
      </w:r>
      <w:r w:rsidR="005135E6" w:rsidRPr="00FF7154">
        <w:rPr>
          <w:b/>
        </w:rPr>
        <w:t xml:space="preserve"> d’un compte client : </w:t>
      </w:r>
    </w:p>
    <w:p w:rsidR="003A50C8" w:rsidRDefault="003A5CE5" w:rsidP="00780CC6">
      <w:hyperlink w:anchor="_Ajouter_une_nouvelle" w:history="1">
        <w:r w:rsidR="00780CC6" w:rsidRPr="00A361D2">
          <w:rPr>
            <w:rStyle w:val="Lienhypertexte"/>
          </w:rPr>
          <w:t>Ajouter une nouvelle communication</w:t>
        </w:r>
      </w:hyperlink>
    </w:p>
    <w:p w:rsidR="003A50C8" w:rsidRPr="003A63A2" w:rsidRDefault="003A5CE5" w:rsidP="00780CC6">
      <w:hyperlink w:anchor="_Filtrer_la_liste" w:history="1">
        <w:r w:rsidR="00780CC6" w:rsidRPr="003A63A2">
          <w:rPr>
            <w:rStyle w:val="Lienhypertexte"/>
          </w:rPr>
          <w:t>Fil</w:t>
        </w:r>
        <w:r w:rsidR="005135E6" w:rsidRPr="003A63A2">
          <w:rPr>
            <w:rStyle w:val="Lienhypertexte"/>
          </w:rPr>
          <w:t>trer la liste des communication</w:t>
        </w:r>
        <w:r w:rsidR="00290260" w:rsidRPr="003A63A2">
          <w:rPr>
            <w:rStyle w:val="Lienhypertexte"/>
          </w:rPr>
          <w:t>s</w:t>
        </w:r>
      </w:hyperlink>
    </w:p>
    <w:p w:rsidR="003A50C8" w:rsidRDefault="003A5CE5" w:rsidP="00780CC6">
      <w:hyperlink w:anchor="_Importer_un_fichier" w:history="1">
        <w:r w:rsidR="00557B9C">
          <w:rPr>
            <w:rStyle w:val="Lienhypertexte"/>
          </w:rPr>
          <w:t>Joindre</w:t>
        </w:r>
        <w:r w:rsidR="00780CC6" w:rsidRPr="00A361D2">
          <w:rPr>
            <w:rStyle w:val="Lienhypertexte"/>
          </w:rPr>
          <w:t xml:space="preserve"> un fichier </w:t>
        </w:r>
        <w:r w:rsidR="00557B9C">
          <w:rPr>
            <w:rStyle w:val="Lienhypertexte"/>
          </w:rPr>
          <w:t>à une communication</w:t>
        </w:r>
      </w:hyperlink>
      <w:r w:rsidR="005135E6">
        <w:t xml:space="preserve"> </w:t>
      </w:r>
    </w:p>
    <w:p w:rsidR="003A50C8" w:rsidRDefault="003A5CE5" w:rsidP="00780CC6">
      <w:hyperlink w:anchor="_Ouvrir_un_fichier" w:history="1">
        <w:r w:rsidR="00557B9C">
          <w:rPr>
            <w:rStyle w:val="Lienhypertexte"/>
          </w:rPr>
          <w:t>Ouvrir un</w:t>
        </w:r>
        <w:r w:rsidR="00780CC6" w:rsidRPr="00A361D2">
          <w:rPr>
            <w:rStyle w:val="Lienhypertexte"/>
          </w:rPr>
          <w:t xml:space="preserve"> fichier joint à une communication</w:t>
        </w:r>
      </w:hyperlink>
      <w:r w:rsidR="005135E6">
        <w:t xml:space="preserve"> </w:t>
      </w:r>
    </w:p>
    <w:p w:rsidR="003A50C8" w:rsidRDefault="003A5CE5" w:rsidP="00780CC6">
      <w:hyperlink w:anchor="_Supprimer_un_fichier" w:history="1">
        <w:r w:rsidR="00557B9C">
          <w:rPr>
            <w:rStyle w:val="Lienhypertexte"/>
          </w:rPr>
          <w:t>Supprimer un</w:t>
        </w:r>
        <w:r w:rsidR="00780CC6" w:rsidRPr="00A361D2">
          <w:rPr>
            <w:rStyle w:val="Lienhypertexte"/>
          </w:rPr>
          <w:t xml:space="preserve"> fichier joint à une communication</w:t>
        </w:r>
      </w:hyperlink>
      <w:r w:rsidR="005135E6">
        <w:t xml:space="preserve"> </w:t>
      </w:r>
    </w:p>
    <w:p w:rsidR="00780CC6" w:rsidRPr="005135E6" w:rsidRDefault="003A5CE5" w:rsidP="00780CC6">
      <w:hyperlink w:anchor="_Supprimer_une_communication" w:history="1">
        <w:r w:rsidR="00057509" w:rsidRPr="00057509">
          <w:rPr>
            <w:rStyle w:val="Lienhypertexte"/>
          </w:rPr>
          <w:t xml:space="preserve">Supprimer une </w:t>
        </w:r>
        <w:r w:rsidR="00780CC6" w:rsidRPr="00057509">
          <w:rPr>
            <w:rStyle w:val="Lienhypertexte"/>
          </w:rPr>
          <w:t>communication</w:t>
        </w:r>
      </w:hyperlink>
      <w:r w:rsidR="005135E6">
        <w:t>.</w:t>
      </w:r>
    </w:p>
    <w:p w:rsidR="000A31CA" w:rsidRDefault="000A31CA" w:rsidP="000A31CA">
      <w:pPr>
        <w:rPr>
          <w:i/>
        </w:rPr>
      </w:pPr>
    </w:p>
    <w:p w:rsidR="000A31CA" w:rsidRDefault="000A31CA" w:rsidP="00B32B7C">
      <w:r>
        <w:rPr>
          <w:i/>
        </w:rPr>
        <w:t xml:space="preserve">Pour pouvoir effectuer toute action relatives aux communications, un utilisateur </w:t>
      </w:r>
      <w:r w:rsidR="003B108A">
        <w:rPr>
          <w:i/>
        </w:rPr>
        <w:t>doit avoir</w:t>
      </w:r>
      <w:r>
        <w:rPr>
          <w:i/>
        </w:rPr>
        <w:t xml:space="preserve"> le</w:t>
      </w:r>
      <w:r w:rsidR="0020661C">
        <w:rPr>
          <w:i/>
        </w:rPr>
        <w:t xml:space="preserve"> </w:t>
      </w:r>
      <w:r w:rsidR="0020661C">
        <w:rPr>
          <w:b/>
          <w:i/>
        </w:rPr>
        <w:t>Droit</w:t>
      </w:r>
      <w:r w:rsidR="00557B9C">
        <w:rPr>
          <w:b/>
          <w:i/>
        </w:rPr>
        <w:t xml:space="preserve"> de modifier les</w:t>
      </w:r>
      <w:r w:rsidR="0020661C" w:rsidRPr="004C0745">
        <w:rPr>
          <w:b/>
          <w:i/>
        </w:rPr>
        <w:t xml:space="preserve"> communication</w:t>
      </w:r>
      <w:r w:rsidR="00557B9C">
        <w:rPr>
          <w:b/>
          <w:i/>
        </w:rPr>
        <w:t>s</w:t>
      </w:r>
      <w:r w:rsidR="0020661C">
        <w:rPr>
          <w:i/>
        </w:rPr>
        <w:t xml:space="preserve"> </w:t>
      </w:r>
      <w:r>
        <w:rPr>
          <w:i/>
        </w:rPr>
        <w:t>d’activé dans son type d’utilisateur.</w:t>
      </w:r>
    </w:p>
    <w:p w:rsidR="00780CC6" w:rsidRDefault="00780CC6" w:rsidP="00780CC6">
      <w:pPr>
        <w:pStyle w:val="Titre3"/>
      </w:pPr>
      <w:bookmarkStart w:id="193" w:name="_Ajouter_une_nouvelle"/>
      <w:bookmarkEnd w:id="193"/>
      <w:r>
        <w:br w:type="page"/>
      </w:r>
      <w:bookmarkStart w:id="194" w:name="_Toc192495519"/>
      <w:bookmarkStart w:id="195" w:name="_Toc357176788"/>
      <w:r>
        <w:lastRenderedPageBreak/>
        <w:t>Ajouter une nouvelle communication</w:t>
      </w:r>
      <w:bookmarkEnd w:id="194"/>
      <w:bookmarkEnd w:id="195"/>
    </w:p>
    <w:p w:rsidR="00290260" w:rsidRDefault="00290260" w:rsidP="00290260"/>
    <w:p w:rsidR="00780CC6" w:rsidRPr="007E2F6A" w:rsidRDefault="005E793A" w:rsidP="00780CC6">
      <w:r w:rsidRPr="007E2F6A">
        <w:t xml:space="preserve">Pour ouvrir le </w:t>
      </w:r>
      <w:hyperlink w:anchor="_Compte_client_1" w:history="1">
        <w:r w:rsidR="007D043D" w:rsidRPr="007D043D">
          <w:rPr>
            <w:rStyle w:val="Lienhypertexte"/>
          </w:rPr>
          <w:t>Compte client</w:t>
        </w:r>
      </w:hyperlink>
      <w:r w:rsidR="007D043D">
        <w:t xml:space="preserve"> </w:t>
      </w:r>
      <w:r w:rsidRPr="007E2F6A">
        <w:t xml:space="preserve">dans lequel vous voulez </w:t>
      </w:r>
      <w:r w:rsidR="00290260" w:rsidRPr="007E2F6A">
        <w:t xml:space="preserve">ajouter une nouvelle </w:t>
      </w:r>
      <w:hyperlink w:anchor="_Communications_d’un_compte" w:history="1">
        <w:r w:rsidR="00290260" w:rsidRPr="00380512">
          <w:rPr>
            <w:rStyle w:val="Lienhypertexte"/>
          </w:rPr>
          <w:t>communication</w:t>
        </w:r>
      </w:hyperlink>
      <w:r w:rsidR="00780CC6" w:rsidRPr="007E2F6A">
        <w:t xml:space="preserve">, </w:t>
      </w:r>
      <w:r w:rsidR="00681AD6" w:rsidRPr="007E2F6A">
        <w:t>cliquez</w:t>
      </w:r>
      <w:r w:rsidRPr="007E2F6A">
        <w:t xml:space="preserve"> </w:t>
      </w:r>
      <w:r w:rsidR="00681AD6" w:rsidRPr="007E2F6A">
        <w:t>sur</w:t>
      </w:r>
      <w:r w:rsidR="00290260" w:rsidRPr="007E2F6A">
        <w:t xml:space="preserve"> </w:t>
      </w:r>
      <w:r w:rsidR="00681AD6" w:rsidRPr="007E2F6A">
        <w:t xml:space="preserve">le menu </w:t>
      </w:r>
      <w:r w:rsidR="00290260" w:rsidRPr="007E2F6A">
        <w:rPr>
          <w:b/>
        </w:rPr>
        <w:t>Compte</w:t>
      </w:r>
      <w:r w:rsidRPr="007E2F6A">
        <w:t>,</w:t>
      </w:r>
      <w:r w:rsidR="00290260" w:rsidRPr="007E2F6A">
        <w:t xml:space="preserve"> </w:t>
      </w:r>
      <w:r w:rsidR="00681AD6" w:rsidRPr="007E2F6A">
        <w:t xml:space="preserve">puis </w:t>
      </w:r>
      <w:r w:rsidRPr="007E2F6A">
        <w:t xml:space="preserve">cliquez sur </w:t>
      </w:r>
      <w:r w:rsidR="00E94904">
        <w:rPr>
          <w:noProof/>
        </w:rPr>
        <w:drawing>
          <wp:inline distT="0" distB="0" distL="0" distR="0">
            <wp:extent cx="180975" cy="180975"/>
            <wp:effectExtent l="19050" t="0" r="9525" b="0"/>
            <wp:docPr id="236"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0D3D6F">
        <w:t xml:space="preserve"> </w:t>
      </w:r>
      <w:r w:rsidR="00290260" w:rsidRPr="007E2F6A">
        <w:rPr>
          <w:b/>
        </w:rPr>
        <w:t>Client</w:t>
      </w:r>
      <w:r w:rsidR="00290260" w:rsidRPr="007E2F6A">
        <w:t xml:space="preserve"> et ensuite </w:t>
      </w:r>
      <w:r w:rsidRPr="007E2F6A">
        <w:t xml:space="preserve">sur </w:t>
      </w:r>
      <w:r w:rsidR="00E94904">
        <w:rPr>
          <w:noProof/>
        </w:rPr>
        <w:drawing>
          <wp:inline distT="0" distB="0" distL="0" distR="0">
            <wp:extent cx="180975" cy="180975"/>
            <wp:effectExtent l="19050" t="0" r="9525" b="0"/>
            <wp:docPr id="237"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6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0D3D6F">
        <w:t xml:space="preserve"> </w:t>
      </w:r>
      <w:r w:rsidR="00290260" w:rsidRPr="007E2F6A">
        <w:rPr>
          <w:b/>
        </w:rPr>
        <w:t>O</w:t>
      </w:r>
      <w:r w:rsidR="00780CC6" w:rsidRPr="007E2F6A">
        <w:rPr>
          <w:b/>
        </w:rPr>
        <w:t>uvrir</w:t>
      </w:r>
      <w:r w:rsidR="00780CC6" w:rsidRPr="007E2F6A">
        <w:t>.</w:t>
      </w:r>
    </w:p>
    <w:p w:rsidR="00780CC6" w:rsidRPr="007E2F6A" w:rsidRDefault="00780CC6" w:rsidP="00780CC6"/>
    <w:p w:rsidR="00780CC6" w:rsidRPr="007E2F6A" w:rsidRDefault="005E793A" w:rsidP="00780CC6">
      <w:pPr>
        <w:rPr>
          <w:i/>
        </w:rPr>
      </w:pPr>
      <w:r w:rsidRPr="007E2F6A">
        <w:rPr>
          <w:i/>
        </w:rPr>
        <w:t xml:space="preserve">La fenêtre </w:t>
      </w:r>
      <w:r w:rsidRPr="007E2F6A">
        <w:t>Recherche d’un compte client</w:t>
      </w:r>
      <w:r w:rsidR="00BC748D">
        <w:rPr>
          <w:i/>
        </w:rPr>
        <w:t xml:space="preserve"> </w:t>
      </w:r>
      <w:r w:rsidR="00A877B5">
        <w:rPr>
          <w:i/>
        </w:rPr>
        <w:t>apparaît</w:t>
      </w:r>
      <w:r w:rsidR="00BC748D">
        <w:rPr>
          <w:i/>
        </w:rPr>
        <w:t xml:space="preserve">. </w:t>
      </w:r>
      <w:r w:rsidRPr="007E2F6A">
        <w:rPr>
          <w:i/>
        </w:rPr>
        <w:t xml:space="preserve">Veuillez suivre les étapes pour </w:t>
      </w:r>
      <w:hyperlink w:anchor="_Recherche_d’un_compte" w:history="1">
        <w:r w:rsidRPr="00057509">
          <w:rPr>
            <w:rStyle w:val="Lienhypertexte"/>
            <w:i/>
          </w:rPr>
          <w:t>Rechercher un compte client</w:t>
        </w:r>
      </w:hyperlink>
      <w:r w:rsidR="00F2167E">
        <w:rPr>
          <w:i/>
        </w:rPr>
        <w:t>, puis sélectionnez le compte client désiré</w:t>
      </w:r>
      <w:r w:rsidRPr="007E2F6A">
        <w:rPr>
          <w:i/>
        </w:rPr>
        <w:t>.</w:t>
      </w:r>
    </w:p>
    <w:p w:rsidR="005E793A" w:rsidRPr="007E2F6A" w:rsidRDefault="005E793A" w:rsidP="00780CC6"/>
    <w:p w:rsidR="005E793A" w:rsidRPr="007E2F6A" w:rsidRDefault="005E793A" w:rsidP="00780CC6">
      <w:pPr>
        <w:ind w:left="180" w:hanging="180"/>
        <w:rPr>
          <w:i/>
        </w:rPr>
      </w:pPr>
      <w:r w:rsidRPr="007E2F6A">
        <w:rPr>
          <w:i/>
        </w:rPr>
        <w:t xml:space="preserve">La fenêtre d’un </w:t>
      </w:r>
      <w:r w:rsidRPr="00CB45E7">
        <w:t>Compte client</w:t>
      </w:r>
      <w:r w:rsidRPr="007E2F6A">
        <w:rPr>
          <w:i/>
        </w:rPr>
        <w:t xml:space="preserve"> </w:t>
      </w:r>
      <w:r w:rsidR="00CB45E7">
        <w:rPr>
          <w:i/>
        </w:rPr>
        <w:t>apparaît</w:t>
      </w:r>
      <w:r w:rsidRPr="007E2F6A">
        <w:rPr>
          <w:i/>
        </w:rPr>
        <w:t>.</w:t>
      </w:r>
    </w:p>
    <w:p w:rsidR="005E793A" w:rsidRPr="007E2F6A" w:rsidRDefault="005E793A" w:rsidP="00780CC6">
      <w:pPr>
        <w:ind w:left="180" w:hanging="180"/>
      </w:pPr>
    </w:p>
    <w:p w:rsidR="00780CC6" w:rsidRPr="007E2F6A" w:rsidRDefault="005E793A" w:rsidP="00780CC6">
      <w:pPr>
        <w:ind w:left="180" w:hanging="180"/>
      </w:pPr>
      <w:r w:rsidRPr="007E2F6A">
        <w:t>1. S</w:t>
      </w:r>
      <w:r w:rsidR="00780CC6" w:rsidRPr="007E2F6A">
        <w:t xml:space="preserve">électionnez l’onglet </w:t>
      </w:r>
      <w:r w:rsidR="00880B4E" w:rsidRPr="007E2F6A">
        <w:rPr>
          <w:b/>
        </w:rPr>
        <w:t>C</w:t>
      </w:r>
      <w:r w:rsidR="00780CC6" w:rsidRPr="007E2F6A">
        <w:rPr>
          <w:b/>
        </w:rPr>
        <w:t>ommunication</w:t>
      </w:r>
      <w:r w:rsidR="00880B4E" w:rsidRPr="007E2F6A">
        <w:rPr>
          <w:b/>
        </w:rPr>
        <w:t>s</w:t>
      </w:r>
      <w:r w:rsidR="00780CC6" w:rsidRPr="007E2F6A">
        <w:t xml:space="preserve"> </w:t>
      </w:r>
      <w:r w:rsidR="00203390">
        <w:t>(2</w:t>
      </w:r>
      <w:r w:rsidR="00203390" w:rsidRPr="00203390">
        <w:rPr>
          <w:vertAlign w:val="superscript"/>
        </w:rPr>
        <w:t>e</w:t>
      </w:r>
      <w:r w:rsidR="00203390">
        <w:t xml:space="preserve"> onglet en haut à droite)</w:t>
      </w:r>
      <w:r w:rsidR="00780CC6" w:rsidRPr="007E2F6A">
        <w:t xml:space="preserve">. </w:t>
      </w:r>
    </w:p>
    <w:p w:rsidR="00FD488C" w:rsidRDefault="00FD488C" w:rsidP="00780CC6">
      <w:pPr>
        <w:ind w:left="180" w:hanging="180"/>
      </w:pPr>
    </w:p>
    <w:p w:rsidR="00875573" w:rsidRPr="006B2CCE" w:rsidRDefault="00875573" w:rsidP="00780CC6">
      <w:pPr>
        <w:ind w:left="180" w:hanging="180"/>
        <w:rPr>
          <w:b/>
        </w:rPr>
      </w:pPr>
      <w:r>
        <w:t>2. Cliquez sur</w:t>
      </w:r>
      <w:r w:rsidRPr="00CB45E7">
        <w:t xml:space="preserve"> </w:t>
      </w:r>
      <w:r w:rsidR="00E94904">
        <w:rPr>
          <w:noProof/>
        </w:rPr>
        <w:drawing>
          <wp:inline distT="0" distB="0" distL="0" distR="0">
            <wp:extent cx="180975" cy="180975"/>
            <wp:effectExtent l="19050" t="0" r="9525" b="0"/>
            <wp:docPr id="238"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20"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situé dans le coin supérieur droit du secteur des communications du compte client pour </w:t>
      </w:r>
      <w:r w:rsidR="006B2CCE" w:rsidRPr="006B2CCE">
        <w:rPr>
          <w:b/>
          <w:u w:val="single"/>
        </w:rPr>
        <w:t>Commencer la modification</w:t>
      </w:r>
      <w:r w:rsidRPr="006B2CCE">
        <w:rPr>
          <w:b/>
          <w:u w:val="single"/>
        </w:rPr>
        <w:t xml:space="preserve"> des </w:t>
      </w:r>
      <w:r w:rsidR="006B2CCE" w:rsidRPr="006B2CCE">
        <w:rPr>
          <w:b/>
          <w:u w:val="single"/>
        </w:rPr>
        <w:t>communications</w:t>
      </w:r>
      <w:r w:rsidR="006B2CCE" w:rsidRPr="006B2CCE">
        <w:rPr>
          <w:b/>
        </w:rPr>
        <w:t>.</w:t>
      </w:r>
    </w:p>
    <w:p w:rsidR="006B2CCE" w:rsidRDefault="006B2CCE" w:rsidP="00875573">
      <w:pPr>
        <w:ind w:left="142" w:firstLine="38"/>
        <w:rPr>
          <w:i/>
        </w:rPr>
      </w:pPr>
    </w:p>
    <w:p w:rsidR="00F368AD" w:rsidRDefault="00F368AD" w:rsidP="00875573">
      <w:pPr>
        <w:ind w:left="142" w:firstLine="38"/>
        <w:rPr>
          <w:i/>
          <w:color w:val="9BBB59"/>
        </w:rPr>
      </w:pPr>
      <w:r>
        <w:rPr>
          <w:i/>
        </w:rPr>
        <w:t>Le secteur des communications du compte client s’active.</w:t>
      </w:r>
    </w:p>
    <w:p w:rsidR="00F368AD" w:rsidRDefault="00F368AD" w:rsidP="00F368AD">
      <w:pPr>
        <w:ind w:left="180" w:hanging="180"/>
      </w:pPr>
    </w:p>
    <w:p w:rsidR="00F368AD" w:rsidRDefault="00F368AD" w:rsidP="00F368AD">
      <w:pPr>
        <w:ind w:left="180" w:hanging="180"/>
        <w:rPr>
          <w:i/>
        </w:rPr>
      </w:pPr>
      <w:r>
        <w:tab/>
      </w:r>
      <w:r>
        <w:rPr>
          <w:i/>
        </w:rPr>
        <w:t>Lorsq</w:t>
      </w:r>
      <w:r w:rsidR="00CD5D6A">
        <w:rPr>
          <w:i/>
        </w:rPr>
        <w:t>ue vous activez le secteur des C</w:t>
      </w:r>
      <w:r>
        <w:rPr>
          <w:i/>
        </w:rPr>
        <w:t xml:space="preserve">ommunications d’un compte client, </w:t>
      </w:r>
      <w:r w:rsidR="00EE320A">
        <w:rPr>
          <w:i/>
        </w:rPr>
        <w:t xml:space="preserve">celui-ci devient bloqué pour </w:t>
      </w:r>
      <w:r>
        <w:rPr>
          <w:i/>
        </w:rPr>
        <w:t xml:space="preserve">tous les autres utilisateurs, </w:t>
      </w:r>
      <w:r w:rsidR="004653FD">
        <w:rPr>
          <w:i/>
        </w:rPr>
        <w:t>c’est-à-dire qu’ils ne pourront</w:t>
      </w:r>
      <w:r>
        <w:rPr>
          <w:i/>
        </w:rPr>
        <w:t xml:space="preserve"> effectuer de modifications dans les communications du même comp</w:t>
      </w:r>
      <w:r w:rsidR="00557B9C">
        <w:rPr>
          <w:i/>
        </w:rPr>
        <w:t xml:space="preserve">te client  jusqu’à ce que vous </w:t>
      </w:r>
      <w:r w:rsidR="00557B9C" w:rsidRPr="00557B9C">
        <w:rPr>
          <w:i/>
        </w:rPr>
        <w:t>arrêtiez la modification des c</w:t>
      </w:r>
      <w:r w:rsidRPr="00557B9C">
        <w:rPr>
          <w:i/>
        </w:rPr>
        <w:t>ommunications</w:t>
      </w:r>
      <w:r>
        <w:rPr>
          <w:i/>
        </w:rPr>
        <w:t>.</w:t>
      </w:r>
      <w:r w:rsidR="00CB1237">
        <w:rPr>
          <w:i/>
        </w:rPr>
        <w:t xml:space="preserve"> </w:t>
      </w:r>
    </w:p>
    <w:p w:rsidR="00780CC6" w:rsidRPr="007E2F6A" w:rsidRDefault="00875573" w:rsidP="00780CC6">
      <w:r>
        <w:t xml:space="preserve"> </w:t>
      </w:r>
    </w:p>
    <w:p w:rsidR="00780CC6" w:rsidRPr="007E2F6A" w:rsidRDefault="008B11E4" w:rsidP="000A31CA">
      <w:pPr>
        <w:ind w:left="284"/>
        <w:rPr>
          <w:color w:val="FF0000"/>
        </w:rPr>
      </w:pPr>
      <w:r w:rsidRPr="007E2F6A">
        <w:rPr>
          <w:i/>
        </w:rPr>
        <w:t>S</w:t>
      </w:r>
      <w:r w:rsidR="009A1A88" w:rsidRPr="007E2F6A">
        <w:rPr>
          <w:i/>
        </w:rPr>
        <w:t>i une communication est</w:t>
      </w:r>
      <w:r w:rsidR="00780CC6" w:rsidRPr="007E2F6A">
        <w:rPr>
          <w:i/>
        </w:rPr>
        <w:t xml:space="preserve"> déjà sélectionnée</w:t>
      </w:r>
      <w:r w:rsidR="009A1A88" w:rsidRPr="007E2F6A">
        <w:rPr>
          <w:i/>
        </w:rPr>
        <w:t>, vous dev</w:t>
      </w:r>
      <w:r w:rsidRPr="007E2F6A">
        <w:rPr>
          <w:i/>
        </w:rPr>
        <w:t>ez</w:t>
      </w:r>
      <w:r w:rsidR="009A1A88" w:rsidRPr="007E2F6A">
        <w:rPr>
          <w:i/>
        </w:rPr>
        <w:t xml:space="preserve"> </w:t>
      </w:r>
      <w:r w:rsidR="00C10D86" w:rsidRPr="00C10D86">
        <w:rPr>
          <w:b/>
          <w:i/>
        </w:rPr>
        <w:t>vider les champs</w:t>
      </w:r>
      <w:r w:rsidR="00780CC6" w:rsidRPr="007E2F6A">
        <w:rPr>
          <w:i/>
        </w:rPr>
        <w:t xml:space="preserve"> </w:t>
      </w:r>
      <w:r w:rsidR="004C0745">
        <w:rPr>
          <w:i/>
        </w:rPr>
        <w:t>en cliquant</w:t>
      </w:r>
      <w:r w:rsidR="00FD488C" w:rsidRPr="007E2F6A">
        <w:rPr>
          <w:i/>
        </w:rPr>
        <w:t xml:space="preserve"> sur </w:t>
      </w:r>
      <w:r w:rsidR="00E94904">
        <w:rPr>
          <w:i/>
          <w:noProof/>
        </w:rPr>
        <w:drawing>
          <wp:inline distT="0" distB="0" distL="0" distR="0">
            <wp:extent cx="148590" cy="148590"/>
            <wp:effectExtent l="19050" t="0" r="3810" b="0"/>
            <wp:docPr id="239"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72"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00FD488C" w:rsidRPr="007E2F6A">
        <w:rPr>
          <w:i/>
        </w:rPr>
        <w:t xml:space="preserve"> </w:t>
      </w:r>
      <w:r w:rsidR="004C0745">
        <w:t xml:space="preserve"> </w:t>
      </w:r>
      <w:r w:rsidR="004C0745">
        <w:rPr>
          <w:i/>
        </w:rPr>
        <w:t>avant</w:t>
      </w:r>
      <w:r w:rsidR="00880B4E" w:rsidRPr="007E2F6A">
        <w:rPr>
          <w:i/>
        </w:rPr>
        <w:t xml:space="preserve"> de pouvoir entrer les</w:t>
      </w:r>
      <w:r w:rsidR="009A1A88" w:rsidRPr="007E2F6A">
        <w:rPr>
          <w:i/>
        </w:rPr>
        <w:t xml:space="preserve"> informations de</w:t>
      </w:r>
      <w:r w:rsidR="00880B4E" w:rsidRPr="007E2F6A">
        <w:rPr>
          <w:i/>
        </w:rPr>
        <w:t xml:space="preserve"> la nouvelle communication</w:t>
      </w:r>
      <w:r w:rsidR="00C10D86">
        <w:rPr>
          <w:i/>
        </w:rPr>
        <w:t>.</w:t>
      </w:r>
      <w:r w:rsidR="007E2F6A" w:rsidRPr="007E2F6A">
        <w:rPr>
          <w:color w:val="FF0000"/>
        </w:rPr>
        <w:t xml:space="preserve"> </w:t>
      </w:r>
    </w:p>
    <w:p w:rsidR="008B11E4" w:rsidRDefault="008B11E4" w:rsidP="008B11E4"/>
    <w:p w:rsidR="00F063C9" w:rsidRDefault="00780CC6" w:rsidP="00780CC6">
      <w:pPr>
        <w:ind w:left="180" w:hanging="180"/>
      </w:pPr>
      <w:r>
        <w:t xml:space="preserve">3. </w:t>
      </w:r>
      <w:r w:rsidR="00F063C9">
        <w:t>C</w:t>
      </w:r>
      <w:r w:rsidR="00CC4E48">
        <w:t xml:space="preserve">hoisissez le </w:t>
      </w:r>
      <w:r w:rsidR="00CC4E48" w:rsidRPr="004C0745">
        <w:rPr>
          <w:b/>
        </w:rPr>
        <w:t>type de communication</w:t>
      </w:r>
      <w:r>
        <w:t> :</w:t>
      </w:r>
    </w:p>
    <w:p w:rsidR="00F063C9" w:rsidRDefault="00F063C9" w:rsidP="00780CC6">
      <w:pPr>
        <w:ind w:left="180" w:hanging="180"/>
      </w:pPr>
    </w:p>
    <w:p w:rsidR="00F063C9" w:rsidRDefault="00F063C9" w:rsidP="00F063C9">
      <w:pPr>
        <w:ind w:left="180" w:firstLine="528"/>
      </w:pPr>
      <w:r>
        <w:t xml:space="preserve">3a. Cochez </w:t>
      </w:r>
      <w:r w:rsidR="00780CC6">
        <w:t xml:space="preserve"> </w:t>
      </w:r>
      <w:r w:rsidR="00780CC6">
        <w:rPr>
          <w:b/>
        </w:rPr>
        <w:t>Envoi</w:t>
      </w:r>
      <w:r>
        <w:t xml:space="preserve"> </w:t>
      </w:r>
      <w:r w:rsidR="00780CC6" w:rsidRPr="003F6A0C">
        <w:t>si l</w:t>
      </w:r>
      <w:r w:rsidR="00780CC6">
        <w:t>a communication est transmise par la clinique</w:t>
      </w:r>
      <w:r w:rsidR="00244ABB">
        <w:t>.</w:t>
      </w:r>
    </w:p>
    <w:p w:rsidR="00F063C9" w:rsidRDefault="00F063C9" w:rsidP="00F063C9">
      <w:pPr>
        <w:ind w:left="180" w:firstLine="528"/>
      </w:pPr>
    </w:p>
    <w:p w:rsidR="00F063C9" w:rsidRDefault="00F063C9" w:rsidP="00F063C9">
      <w:pPr>
        <w:ind w:left="708"/>
      </w:pPr>
      <w:r w:rsidRPr="00F063C9">
        <w:t>3b.</w:t>
      </w:r>
      <w:r>
        <w:rPr>
          <w:b/>
        </w:rPr>
        <w:t xml:space="preserve">  </w:t>
      </w:r>
      <w:r w:rsidRPr="00F063C9">
        <w:t>Cochez</w:t>
      </w:r>
      <w:r>
        <w:rPr>
          <w:b/>
        </w:rPr>
        <w:t xml:space="preserve"> </w:t>
      </w:r>
      <w:r w:rsidR="00780CC6">
        <w:rPr>
          <w:b/>
        </w:rPr>
        <w:t xml:space="preserve"> Réception </w:t>
      </w:r>
      <w:r w:rsidR="00780CC6" w:rsidRPr="003F6A0C">
        <w:t>si la communication est reçu</w:t>
      </w:r>
      <w:r w:rsidR="00A877B5">
        <w:t>e</w:t>
      </w:r>
      <w:r w:rsidR="00780CC6" w:rsidRPr="003F6A0C">
        <w:t xml:space="preserve"> par l</w:t>
      </w:r>
      <w:r w:rsidR="00780CC6">
        <w:t>a clinique</w:t>
      </w:r>
      <w:r w:rsidR="00681AD6">
        <w:t xml:space="preserve">. </w:t>
      </w:r>
    </w:p>
    <w:p w:rsidR="00780CC6" w:rsidRDefault="00780CC6" w:rsidP="00780CC6"/>
    <w:p w:rsidR="00F063C9" w:rsidRPr="00F063C9" w:rsidRDefault="00F063C9" w:rsidP="00417BBE">
      <w:pPr>
        <w:ind w:left="284"/>
        <w:rPr>
          <w:i/>
        </w:rPr>
      </w:pPr>
      <w:r w:rsidRPr="00F063C9">
        <w:rPr>
          <w:i/>
        </w:rPr>
        <w:t>Le deuxième champ se modifie selon le type de communication: « À : » pour un envoie, « De : » pour une réception.</w:t>
      </w:r>
    </w:p>
    <w:p w:rsidR="00F063C9" w:rsidRDefault="00F063C9" w:rsidP="00780CC6">
      <w:pPr>
        <w:ind w:left="180" w:hanging="180"/>
      </w:pPr>
    </w:p>
    <w:p w:rsidR="00746C8A" w:rsidRDefault="008B11E4" w:rsidP="00780CC6">
      <w:pPr>
        <w:ind w:left="180" w:hanging="180"/>
      </w:pPr>
      <w:r>
        <w:t xml:space="preserve">4. </w:t>
      </w:r>
      <w:r w:rsidR="00746C8A">
        <w:t>Choix</w:t>
      </w:r>
      <w:r w:rsidR="00F2086B">
        <w:t xml:space="preserve"> de </w:t>
      </w:r>
      <w:r w:rsidR="006A10D6" w:rsidRPr="00F82DD3">
        <w:rPr>
          <w:b/>
        </w:rPr>
        <w:t>l’émetteur</w:t>
      </w:r>
      <w:r w:rsidR="006A10D6">
        <w:t xml:space="preserve">  (« De : ») </w:t>
      </w:r>
      <w:r w:rsidR="00F2086B">
        <w:rPr>
          <w:b/>
        </w:rPr>
        <w:t xml:space="preserve">ou </w:t>
      </w:r>
      <w:r w:rsidR="00F2086B" w:rsidRPr="00F2086B">
        <w:t>du</w:t>
      </w:r>
      <w:r w:rsidR="006A10D6" w:rsidRPr="00F82DD3">
        <w:rPr>
          <w:b/>
        </w:rPr>
        <w:t xml:space="preserve"> récepteur</w:t>
      </w:r>
      <w:r w:rsidR="006A10D6">
        <w:t xml:space="preserve"> (« À : ») de la communication</w:t>
      </w:r>
      <w:r w:rsidR="00746C8A">
        <w:t> :</w:t>
      </w:r>
    </w:p>
    <w:p w:rsidR="00746C8A" w:rsidRDefault="00746C8A" w:rsidP="00780CC6">
      <w:pPr>
        <w:ind w:left="180" w:hanging="180"/>
      </w:pPr>
    </w:p>
    <w:p w:rsidR="00F2086B" w:rsidRDefault="00746C8A" w:rsidP="00F2086B">
      <w:pPr>
        <w:ind w:left="1276" w:hanging="388"/>
      </w:pPr>
      <w:r>
        <w:t xml:space="preserve">4a. </w:t>
      </w:r>
      <w:r w:rsidR="00F2086B">
        <w:t xml:space="preserve">Cliquez sur </w:t>
      </w:r>
      <w:r w:rsidR="00E94904">
        <w:rPr>
          <w:noProof/>
        </w:rPr>
        <w:drawing>
          <wp:inline distT="0" distB="0" distL="0" distR="0">
            <wp:extent cx="180975" cy="180975"/>
            <wp:effectExtent l="19050" t="0" r="9525" b="0"/>
            <wp:docPr id="240"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7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F2086B">
        <w:t xml:space="preserve"> situé à la droite du champ pour sélectionner</w:t>
      </w:r>
      <w:r w:rsidR="006A10D6">
        <w:t xml:space="preserve"> </w:t>
      </w:r>
      <w:r w:rsidR="00AC3288">
        <w:t>un émetteur / récepteur</w:t>
      </w:r>
      <w:r w:rsidR="00F2086B">
        <w:t xml:space="preserve"> existant</w:t>
      </w:r>
    </w:p>
    <w:p w:rsidR="00F2086B" w:rsidRDefault="00F2086B" w:rsidP="00F2086B">
      <w:pPr>
        <w:ind w:left="1276" w:hanging="388"/>
      </w:pPr>
    </w:p>
    <w:p w:rsidR="006A10D6" w:rsidRPr="006A10D6" w:rsidRDefault="00F2086B" w:rsidP="00F2086B">
      <w:pPr>
        <w:ind w:left="1276" w:hanging="388"/>
        <w:rPr>
          <w:i/>
        </w:rPr>
      </w:pPr>
      <w:r>
        <w:t>4b</w:t>
      </w:r>
      <w:r w:rsidR="006A10D6">
        <w:t>.</w:t>
      </w:r>
      <w:r>
        <w:t xml:space="preserve"> Cliquez</w:t>
      </w:r>
      <w:r w:rsidRPr="00F2086B">
        <w:t xml:space="preserve"> sur </w:t>
      </w:r>
      <w:r w:rsidR="00E94904">
        <w:rPr>
          <w:noProof/>
        </w:rPr>
        <w:drawing>
          <wp:inline distT="0" distB="0" distL="0" distR="0">
            <wp:extent cx="148590" cy="148590"/>
            <wp:effectExtent l="19050" t="0" r="3810" b="0"/>
            <wp:docPr id="241"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74"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F2086B">
        <w:t xml:space="preserve"> (Sélectionner une personne / organisme clé)  pour rechercher une personne / organisme clé et l’ajouter parmi la liste déroulante d’émetteurs / récepteurs.</w:t>
      </w:r>
      <w:r w:rsidRPr="006A10D6">
        <w:rPr>
          <w:i/>
        </w:rPr>
        <w:t xml:space="preserve"> </w:t>
      </w:r>
    </w:p>
    <w:p w:rsidR="00780CC6" w:rsidRDefault="00780CC6" w:rsidP="00F2086B">
      <w:pPr>
        <w:ind w:left="1276" w:hanging="388"/>
      </w:pPr>
    </w:p>
    <w:p w:rsidR="00780CC6" w:rsidRDefault="006A10D6" w:rsidP="00780CC6">
      <w:pPr>
        <w:ind w:left="180" w:hanging="180"/>
      </w:pPr>
      <w:r>
        <w:lastRenderedPageBreak/>
        <w:t>5. Inscrivez</w:t>
      </w:r>
      <w:r w:rsidR="00780CC6">
        <w:t xml:space="preserve"> le </w:t>
      </w:r>
      <w:r w:rsidR="00780CC6" w:rsidRPr="00F82DD3">
        <w:rPr>
          <w:b/>
        </w:rPr>
        <w:t>sujet</w:t>
      </w:r>
      <w:r w:rsidR="00780CC6">
        <w:t xml:space="preserve"> de la nouvelle commun</w:t>
      </w:r>
      <w:r>
        <w:t>ication</w:t>
      </w:r>
      <w:r w:rsidR="00780CC6">
        <w:t>.</w:t>
      </w:r>
    </w:p>
    <w:p w:rsidR="00780CC6" w:rsidRDefault="00780CC6" w:rsidP="00780CC6"/>
    <w:p w:rsidR="00780CC6" w:rsidRPr="00E403FF" w:rsidRDefault="00780CC6" w:rsidP="006A10D6">
      <w:pPr>
        <w:ind w:left="180"/>
        <w:rPr>
          <w:i/>
        </w:rPr>
      </w:pPr>
      <w:r>
        <w:rPr>
          <w:i/>
        </w:rPr>
        <w:t>Il est à noter  que tout nouveau sujet s’i</w:t>
      </w:r>
      <w:r w:rsidR="008B11E4">
        <w:rPr>
          <w:i/>
        </w:rPr>
        <w:t>nscrira automatique</w:t>
      </w:r>
      <w:r w:rsidR="00995DB2">
        <w:rPr>
          <w:i/>
        </w:rPr>
        <w:t xml:space="preserve">ment </w:t>
      </w:r>
      <w:r w:rsidR="008B11E4">
        <w:rPr>
          <w:i/>
        </w:rPr>
        <w:t xml:space="preserve"> </w:t>
      </w:r>
      <w:r w:rsidR="002C4CCF">
        <w:rPr>
          <w:i/>
        </w:rPr>
        <w:t xml:space="preserve">dans la liste déroulante </w:t>
      </w:r>
      <w:r w:rsidR="004333B7">
        <w:rPr>
          <w:i/>
        </w:rPr>
        <w:t xml:space="preserve">qui apparaît en cliquant sur </w:t>
      </w:r>
      <w:r w:rsidR="00E94904">
        <w:rPr>
          <w:i/>
          <w:noProof/>
        </w:rPr>
        <w:drawing>
          <wp:inline distT="0" distB="0" distL="0" distR="0">
            <wp:extent cx="148590" cy="148590"/>
            <wp:effectExtent l="19050" t="0" r="3810" b="0"/>
            <wp:docPr id="242"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73"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004333B7">
        <w:rPr>
          <w:i/>
        </w:rPr>
        <w:t xml:space="preserve"> </w:t>
      </w:r>
      <w:r w:rsidR="002C4CCF">
        <w:rPr>
          <w:i/>
        </w:rPr>
        <w:t>située</w:t>
      </w:r>
      <w:r w:rsidR="00244ABB">
        <w:rPr>
          <w:i/>
        </w:rPr>
        <w:t xml:space="preserve"> à la droite du champ</w:t>
      </w:r>
      <w:r>
        <w:rPr>
          <w:i/>
        </w:rPr>
        <w:t>.</w:t>
      </w:r>
      <w:r w:rsidR="003D7D84">
        <w:rPr>
          <w:i/>
        </w:rPr>
        <w:t xml:space="preserve"> </w:t>
      </w:r>
      <w:r>
        <w:rPr>
          <w:i/>
        </w:rPr>
        <w:t xml:space="preserve">   </w:t>
      </w:r>
    </w:p>
    <w:p w:rsidR="00780CC6" w:rsidRDefault="00796FBC" w:rsidP="00780CC6">
      <w:r>
        <w:t xml:space="preserve">    </w:t>
      </w:r>
    </w:p>
    <w:p w:rsidR="00796FBC" w:rsidRPr="00796FBC" w:rsidRDefault="000F6CE5" w:rsidP="00746C8A">
      <w:pPr>
        <w:ind w:left="142"/>
        <w:rPr>
          <w:i/>
        </w:rPr>
      </w:pPr>
      <w:r>
        <w:rPr>
          <w:i/>
        </w:rPr>
        <w:t>L’icône</w:t>
      </w:r>
      <w:r w:rsidR="00796FBC">
        <w:rPr>
          <w:i/>
        </w:rPr>
        <w:t xml:space="preserve"> </w:t>
      </w:r>
      <w:r w:rsidR="003D7D84">
        <w:object w:dxaOrig="270" w:dyaOrig="300">
          <v:shape id="_x0000_i1037" type="#_x0000_t75" style="width:11.7pt;height:11.7pt" o:ole="">
            <v:imagedata r:id="rId27" o:title=""/>
          </v:shape>
          <o:OLEObject Type="Embed" ProgID="PBrush" ShapeID="_x0000_i1037" DrawAspect="Content" ObjectID="_1430918674" r:id="rId175"/>
        </w:object>
      </w:r>
      <w:r w:rsidR="00796FBC">
        <w:t xml:space="preserve"> (Ajouter une communication) </w:t>
      </w:r>
      <w:r w:rsidR="00796FBC">
        <w:rPr>
          <w:i/>
        </w:rPr>
        <w:t>s’active à la droite de la fenêtre</w:t>
      </w:r>
      <w:r w:rsidR="003140EB">
        <w:rPr>
          <w:i/>
        </w:rPr>
        <w:t>.</w:t>
      </w:r>
    </w:p>
    <w:p w:rsidR="00796FBC" w:rsidRDefault="00796FBC" w:rsidP="00780CC6"/>
    <w:p w:rsidR="00244ABB" w:rsidRDefault="00780CC6" w:rsidP="00780CC6">
      <w:pPr>
        <w:ind w:left="180" w:hanging="180"/>
      </w:pPr>
      <w:r>
        <w:t xml:space="preserve">6. </w:t>
      </w:r>
      <w:r w:rsidR="00244ABB">
        <w:t xml:space="preserve">Sélection de la </w:t>
      </w:r>
      <w:r w:rsidR="00244ABB" w:rsidRPr="00F82DD3">
        <w:rPr>
          <w:b/>
        </w:rPr>
        <w:t>date</w:t>
      </w:r>
      <w:r w:rsidR="00244ABB">
        <w:t xml:space="preserve"> de la communication :</w:t>
      </w:r>
    </w:p>
    <w:p w:rsidR="00244ABB" w:rsidRDefault="00796FBC" w:rsidP="00780CC6">
      <w:pPr>
        <w:ind w:left="180" w:hanging="180"/>
      </w:pPr>
      <w:r>
        <w:tab/>
      </w:r>
    </w:p>
    <w:p w:rsidR="00796FBC" w:rsidRDefault="00796FBC" w:rsidP="00780CC6">
      <w:pPr>
        <w:ind w:left="180" w:hanging="180"/>
        <w:rPr>
          <w:i/>
        </w:rPr>
      </w:pPr>
      <w:r>
        <w:tab/>
      </w:r>
      <w:r>
        <w:rPr>
          <w:i/>
        </w:rPr>
        <w:t>La date du jour est celle sélectionnée par défaut.</w:t>
      </w:r>
    </w:p>
    <w:p w:rsidR="00796FBC" w:rsidRPr="00796FBC" w:rsidRDefault="00796FBC" w:rsidP="00780CC6">
      <w:pPr>
        <w:ind w:left="180" w:hanging="180"/>
        <w:rPr>
          <w:i/>
        </w:rPr>
      </w:pPr>
    </w:p>
    <w:p w:rsidR="00244ABB" w:rsidRDefault="00244ABB" w:rsidP="00780CC6">
      <w:pPr>
        <w:ind w:left="180" w:hanging="180"/>
      </w:pPr>
      <w:r>
        <w:tab/>
      </w:r>
      <w:r>
        <w:tab/>
        <w:t>6.1. Cliquez</w:t>
      </w:r>
      <w:r w:rsidR="00780CC6">
        <w:t xml:space="preserve"> sur</w:t>
      </w:r>
      <w:r w:rsidR="002C5356">
        <w:t xml:space="preserve"> </w:t>
      </w:r>
      <w:r w:rsidR="003D7D84">
        <w:object w:dxaOrig="270" w:dyaOrig="255">
          <v:shape id="_x0000_i1038" type="#_x0000_t75" style="width:11.7pt;height:11.7pt" o:ole="">
            <v:imagedata r:id="rId161" o:title=""/>
          </v:shape>
          <o:OLEObject Type="Embed" ProgID="PBrush" ShapeID="_x0000_i1038" DrawAspect="Content" ObjectID="_1430918675" r:id="rId176"/>
        </w:object>
      </w:r>
      <w:r>
        <w:t xml:space="preserve">  (Choisir la date de la communication)</w:t>
      </w:r>
      <w:r w:rsidR="004C65E0">
        <w:t>;</w:t>
      </w:r>
    </w:p>
    <w:p w:rsidR="00244ABB" w:rsidRDefault="00244ABB" w:rsidP="00780CC6">
      <w:pPr>
        <w:ind w:left="180" w:hanging="180"/>
      </w:pPr>
    </w:p>
    <w:p w:rsidR="00244ABB" w:rsidRDefault="003D7D84" w:rsidP="00244ABB">
      <w:pPr>
        <w:ind w:left="708" w:firstLine="528"/>
      </w:pPr>
      <w:r>
        <w:rPr>
          <w:i/>
        </w:rPr>
        <w:t>La fenêtre</w:t>
      </w:r>
      <w:r w:rsidR="00780CC6" w:rsidRPr="00244ABB">
        <w:rPr>
          <w:i/>
        </w:rPr>
        <w:t xml:space="preserve"> </w:t>
      </w:r>
      <w:r w:rsidR="004C65E0">
        <w:t>C</w:t>
      </w:r>
      <w:r w:rsidR="00780CC6" w:rsidRPr="004C65E0">
        <w:t>hoix de la date</w:t>
      </w:r>
      <w:r w:rsidR="00780CC6" w:rsidRPr="00244ABB">
        <w:rPr>
          <w:i/>
        </w:rPr>
        <w:t xml:space="preserve"> </w:t>
      </w:r>
      <w:r w:rsidR="00A877B5">
        <w:rPr>
          <w:i/>
        </w:rPr>
        <w:t>apparaît</w:t>
      </w:r>
      <w:r w:rsidR="004C65E0">
        <w:rPr>
          <w:i/>
        </w:rPr>
        <w:t>.</w:t>
      </w:r>
      <w:r w:rsidR="00780CC6" w:rsidRPr="00490A47">
        <w:t xml:space="preserve"> </w:t>
      </w:r>
    </w:p>
    <w:p w:rsidR="00244ABB" w:rsidRDefault="00244ABB" w:rsidP="00244ABB">
      <w:r>
        <w:tab/>
      </w:r>
    </w:p>
    <w:p w:rsidR="00780CC6" w:rsidRDefault="00244ABB" w:rsidP="00244ABB">
      <w:pPr>
        <w:ind w:firstLine="708"/>
      </w:pPr>
      <w:r>
        <w:t xml:space="preserve">6.2. Sélectionnez le </w:t>
      </w:r>
      <w:r w:rsidRPr="00F0409A">
        <w:rPr>
          <w:b/>
        </w:rPr>
        <w:t>jour</w:t>
      </w:r>
      <w:r>
        <w:t xml:space="preserve">, le </w:t>
      </w:r>
      <w:r w:rsidRPr="00F0409A">
        <w:rPr>
          <w:b/>
        </w:rPr>
        <w:t>mois</w:t>
      </w:r>
      <w:r>
        <w:t xml:space="preserve"> et l’</w:t>
      </w:r>
      <w:r w:rsidRPr="00F0409A">
        <w:rPr>
          <w:b/>
        </w:rPr>
        <w:t>année</w:t>
      </w:r>
      <w:r w:rsidR="004C65E0">
        <w:t xml:space="preserve"> dans le calendrier.</w:t>
      </w:r>
    </w:p>
    <w:p w:rsidR="003D7D84" w:rsidRDefault="003D7D84" w:rsidP="00244ABB">
      <w:pPr>
        <w:ind w:firstLine="708"/>
      </w:pPr>
    </w:p>
    <w:p w:rsidR="003D7D84" w:rsidRDefault="003D7D84" w:rsidP="00244ABB">
      <w:pPr>
        <w:ind w:firstLine="708"/>
      </w:pPr>
      <w:r>
        <w:t>6.3. Cliquez sur « </w:t>
      </w:r>
      <w:r w:rsidR="00F0409A">
        <w:rPr>
          <w:b/>
        </w:rPr>
        <w:t xml:space="preserve">OK </w:t>
      </w:r>
      <w:r>
        <w:t>».</w:t>
      </w:r>
    </w:p>
    <w:p w:rsidR="00780CC6" w:rsidRDefault="00780CC6" w:rsidP="00780CC6"/>
    <w:p w:rsidR="004C65E0" w:rsidRDefault="00780CC6" w:rsidP="002C5356">
      <w:pPr>
        <w:ind w:left="284" w:hanging="284"/>
      </w:pPr>
      <w:r>
        <w:t xml:space="preserve">7. </w:t>
      </w:r>
      <w:r w:rsidR="004C65E0">
        <w:t xml:space="preserve"> Vous pouvez </w:t>
      </w:r>
      <w:r w:rsidR="004C65E0" w:rsidRPr="00F82DD3">
        <w:rPr>
          <w:b/>
        </w:rPr>
        <w:t>associer</w:t>
      </w:r>
      <w:r w:rsidR="004C65E0">
        <w:t xml:space="preserve"> la </w:t>
      </w:r>
      <w:r w:rsidR="002C5356">
        <w:t xml:space="preserve">nouvelle </w:t>
      </w:r>
      <w:r w:rsidR="004C65E0">
        <w:t xml:space="preserve">communication </w:t>
      </w:r>
      <w:r w:rsidR="004C65E0" w:rsidRPr="003D7D84">
        <w:rPr>
          <w:b/>
        </w:rPr>
        <w:t>à un dossier du client</w:t>
      </w:r>
      <w:r w:rsidR="004C65E0">
        <w:t xml:space="preserve"> en le choisissant parmi la liste déroulante située à la droite du champ.</w:t>
      </w:r>
    </w:p>
    <w:p w:rsidR="004C65E0" w:rsidRDefault="004C65E0" w:rsidP="00780CC6">
      <w:pPr>
        <w:ind w:left="180" w:hanging="180"/>
      </w:pPr>
    </w:p>
    <w:p w:rsidR="00780CC6" w:rsidRPr="00E62634" w:rsidRDefault="00780CC6" w:rsidP="00780CC6">
      <w:pPr>
        <w:ind w:left="180" w:hanging="180"/>
      </w:pPr>
      <w:r>
        <w:t xml:space="preserve">8. </w:t>
      </w:r>
      <w:r w:rsidR="002C5356">
        <w:t>Vous pouvez inscrire des</w:t>
      </w:r>
      <w:r w:rsidR="007E2F6A">
        <w:t xml:space="preserve"> commentaires</w:t>
      </w:r>
      <w:r w:rsidR="002C5356">
        <w:t xml:space="preserve"> concernant</w:t>
      </w:r>
      <w:r w:rsidR="007E2F6A">
        <w:t xml:space="preserve"> la nouvelle communication dans le champ </w:t>
      </w:r>
      <w:r w:rsidR="007E2F6A" w:rsidRPr="00F82DD3">
        <w:rPr>
          <w:b/>
          <w:i/>
        </w:rPr>
        <w:t>Remarques</w:t>
      </w:r>
      <w:r w:rsidR="007E2F6A">
        <w:rPr>
          <w:i/>
        </w:rPr>
        <w:t>.</w:t>
      </w:r>
      <w:r w:rsidR="00E62634">
        <w:t xml:space="preserve"> </w:t>
      </w:r>
    </w:p>
    <w:p w:rsidR="00780CC6" w:rsidRDefault="00780CC6" w:rsidP="00780CC6"/>
    <w:p w:rsidR="00780CC6" w:rsidRDefault="00780CC6" w:rsidP="00164325">
      <w:pPr>
        <w:ind w:left="284" w:hanging="284"/>
      </w:pPr>
      <w:r>
        <w:t xml:space="preserve">9. </w:t>
      </w:r>
      <w:r w:rsidR="002C5356">
        <w:t xml:space="preserve">Cliquez sur  </w:t>
      </w:r>
      <w:r w:rsidR="003D7D84">
        <w:object w:dxaOrig="270" w:dyaOrig="300">
          <v:shape id="_x0000_i1039" type="#_x0000_t75" style="width:11.7pt;height:11.7pt" o:ole="">
            <v:imagedata r:id="rId27" o:title=""/>
          </v:shape>
          <o:OLEObject Type="Embed" ProgID="PBrush" ShapeID="_x0000_i1039" DrawAspect="Content" ObjectID="_1430918676" r:id="rId177"/>
        </w:object>
      </w:r>
      <w:r w:rsidR="002C5356">
        <w:t xml:space="preserve"> (Ajouter une communication) pour</w:t>
      </w:r>
      <w:r w:rsidR="00F82DD3">
        <w:t xml:space="preserve"> </w:t>
      </w:r>
      <w:r w:rsidR="00F82DD3" w:rsidRPr="00F82DD3">
        <w:rPr>
          <w:b/>
        </w:rPr>
        <w:t>sauvegarder</w:t>
      </w:r>
      <w:r>
        <w:t xml:space="preserve"> la nouvelle communication</w:t>
      </w:r>
      <w:r w:rsidR="00164325">
        <w:t>.</w:t>
      </w:r>
    </w:p>
    <w:p w:rsidR="00164325" w:rsidRDefault="00164325" w:rsidP="00164325">
      <w:pPr>
        <w:ind w:left="284" w:hanging="284"/>
      </w:pPr>
    </w:p>
    <w:p w:rsidR="00584472" w:rsidRDefault="00164325" w:rsidP="00584472">
      <w:pPr>
        <w:ind w:left="284" w:hanging="284"/>
      </w:pPr>
      <w:r>
        <w:tab/>
      </w:r>
      <w:r>
        <w:rPr>
          <w:i/>
        </w:rPr>
        <w:t>La nouvelle communication apparaît dans la liste des communications existantes</w:t>
      </w:r>
      <w:r w:rsidR="00584472">
        <w:rPr>
          <w:i/>
        </w:rPr>
        <w:t xml:space="preserve"> qui se trouve au bas du secteur des communications. Les communications qui y sont affichées sont disposées en </w:t>
      </w:r>
      <w:r w:rsidR="005026D9">
        <w:rPr>
          <w:i/>
        </w:rPr>
        <w:t>ordre croissant selon la date d’émission / réception</w:t>
      </w:r>
      <w:r w:rsidR="00584472">
        <w:rPr>
          <w:i/>
        </w:rPr>
        <w:t>.</w:t>
      </w:r>
    </w:p>
    <w:p w:rsidR="00584472" w:rsidRDefault="00584472" w:rsidP="007C155F">
      <w:pPr>
        <w:ind w:left="284"/>
        <w:rPr>
          <w:i/>
        </w:rPr>
      </w:pPr>
    </w:p>
    <w:p w:rsidR="007C155F" w:rsidRDefault="00E35320" w:rsidP="007C155F">
      <w:pPr>
        <w:ind w:left="284"/>
        <w:rPr>
          <w:i/>
        </w:rPr>
      </w:pPr>
      <w:r>
        <w:rPr>
          <w:i/>
        </w:rPr>
        <w:t>Si vou</w:t>
      </w:r>
      <w:r w:rsidR="007C155F">
        <w:rPr>
          <w:i/>
        </w:rPr>
        <w:t xml:space="preserve">s désirez ajouter </w:t>
      </w:r>
      <w:r>
        <w:rPr>
          <w:i/>
        </w:rPr>
        <w:t>une autre communication reprenez à l’étape 3.</w:t>
      </w:r>
    </w:p>
    <w:p w:rsidR="007C155F" w:rsidRDefault="007C155F" w:rsidP="00164325">
      <w:pPr>
        <w:ind w:left="284" w:hanging="284"/>
        <w:rPr>
          <w:i/>
        </w:rPr>
      </w:pPr>
    </w:p>
    <w:p w:rsidR="00164325" w:rsidRPr="00324AE2" w:rsidRDefault="00164325" w:rsidP="009F4E32">
      <w:pPr>
        <w:ind w:left="426" w:hanging="426"/>
        <w:rPr>
          <w:color w:val="9BBB59"/>
        </w:rPr>
      </w:pPr>
      <w:r>
        <w:t xml:space="preserve">10. Cliquez sur  </w:t>
      </w:r>
      <w:r>
        <w:object w:dxaOrig="225" w:dyaOrig="225">
          <v:shape id="_x0000_i1040" type="#_x0000_t75" style="width:14.25pt;height:14.25pt" o:ole="">
            <v:imagedata r:id="rId130" o:title=""/>
          </v:shape>
          <o:OLEObject Type="Embed" ProgID="PBrush" ShapeID="_x0000_i1040" DrawAspect="Content" ObjectID="_1430918677" r:id="rId178"/>
        </w:object>
      </w:r>
      <w:r w:rsidR="009A04B9">
        <w:t xml:space="preserve"> </w:t>
      </w:r>
      <w:r w:rsidR="009A1A88">
        <w:t xml:space="preserve">pour </w:t>
      </w:r>
      <w:r w:rsidR="004C0745" w:rsidRPr="004C0745">
        <w:rPr>
          <w:b/>
          <w:u w:val="single"/>
        </w:rPr>
        <w:t>A</w:t>
      </w:r>
      <w:r w:rsidRPr="004C0745">
        <w:rPr>
          <w:b/>
          <w:u w:val="single"/>
        </w:rPr>
        <w:t>rrêter la modification</w:t>
      </w:r>
      <w:r w:rsidR="00324AE2" w:rsidRPr="004C0745">
        <w:rPr>
          <w:b/>
          <w:u w:val="single"/>
        </w:rPr>
        <w:t xml:space="preserve"> des communications</w:t>
      </w:r>
      <w:r w:rsidR="00B835B8" w:rsidRPr="00B835B8">
        <w:rPr>
          <w:b/>
        </w:rPr>
        <w:t>.</w:t>
      </w:r>
    </w:p>
    <w:p w:rsidR="00324AE2" w:rsidRDefault="00324AE2" w:rsidP="009F4E32">
      <w:pPr>
        <w:ind w:left="709" w:hanging="709"/>
        <w:rPr>
          <w:i/>
        </w:rPr>
      </w:pPr>
    </w:p>
    <w:p w:rsidR="00E35320" w:rsidRDefault="00E35320" w:rsidP="009F4E32">
      <w:pPr>
        <w:ind w:left="426"/>
        <w:rPr>
          <w:i/>
        </w:rPr>
      </w:pPr>
      <w:r>
        <w:rPr>
          <w:i/>
        </w:rPr>
        <w:t>Le secteur des communications du compte client se désactive.</w:t>
      </w:r>
    </w:p>
    <w:p w:rsidR="00E35320" w:rsidRPr="00E35320" w:rsidRDefault="00E35320" w:rsidP="00E35320">
      <w:pPr>
        <w:ind w:left="426"/>
        <w:rPr>
          <w:i/>
        </w:rPr>
      </w:pPr>
    </w:p>
    <w:p w:rsidR="00E35320" w:rsidRPr="00E35320" w:rsidRDefault="00E35320" w:rsidP="00E35320">
      <w:pPr>
        <w:ind w:left="426"/>
      </w:pPr>
      <w:r w:rsidRPr="00E35320">
        <w:rPr>
          <w:i/>
        </w:rPr>
        <w:t xml:space="preserve">Désactiver le secteur des communications </w:t>
      </w:r>
      <w:r w:rsidR="008764C3">
        <w:rPr>
          <w:i/>
        </w:rPr>
        <w:t>le débloque pour les autres utilisateurs</w:t>
      </w:r>
      <w:r w:rsidRPr="00E35320">
        <w:rPr>
          <w:i/>
        </w:rPr>
        <w:t xml:space="preserve"> voulant y apporter des modifications.</w:t>
      </w:r>
    </w:p>
    <w:p w:rsidR="00E35320" w:rsidRDefault="00E35320" w:rsidP="009F4E32">
      <w:pPr>
        <w:ind w:left="426"/>
        <w:rPr>
          <w:i/>
        </w:rPr>
      </w:pPr>
    </w:p>
    <w:p w:rsidR="00062418" w:rsidRPr="009F4E32" w:rsidRDefault="00062418" w:rsidP="009F4E32">
      <w:pPr>
        <w:ind w:left="426"/>
        <w:rPr>
          <w:i/>
        </w:rPr>
      </w:pPr>
      <w:r>
        <w:rPr>
          <w:i/>
        </w:rPr>
        <w:t xml:space="preserve">Si vous cliquez sur </w:t>
      </w:r>
      <w:r>
        <w:object w:dxaOrig="225" w:dyaOrig="225">
          <v:shape id="_x0000_i1041" type="#_x0000_t75" style="width:10.9pt;height:10.9pt" o:ole="">
            <v:imagedata r:id="rId130" o:title=""/>
          </v:shape>
          <o:OLEObject Type="Embed" ProgID="PBrush" ShapeID="_x0000_i1041" DrawAspect="Content" ObjectID="_1430918678" r:id="rId179"/>
        </w:object>
      </w:r>
      <w:r>
        <w:t xml:space="preserve"> </w:t>
      </w:r>
      <w:r w:rsidRPr="00062418">
        <w:rPr>
          <w:i/>
        </w:rPr>
        <w:t>sans</w:t>
      </w:r>
      <w:r>
        <w:rPr>
          <w:i/>
        </w:rPr>
        <w:t xml:space="preserve"> avoir préalablement enregistré la nouvelle communication, un message de confirmation vous demandera si vous désirez enregistrer ou non. Si vous choisissez « oui »,</w:t>
      </w:r>
      <w:r w:rsidRPr="00E35320">
        <w:rPr>
          <w:i/>
        </w:rPr>
        <w:t xml:space="preserve"> le secteur demeurera actif et v</w:t>
      </w:r>
      <w:r>
        <w:rPr>
          <w:i/>
        </w:rPr>
        <w:t>ou</w:t>
      </w:r>
      <w:r w:rsidR="009F4E32">
        <w:rPr>
          <w:i/>
        </w:rPr>
        <w:t>s devrez de nouveau cliquer</w:t>
      </w:r>
      <w:r>
        <w:rPr>
          <w:i/>
        </w:rPr>
        <w:t xml:space="preserve"> sur </w:t>
      </w:r>
      <w:r>
        <w:object w:dxaOrig="225" w:dyaOrig="225">
          <v:shape id="_x0000_i1042" type="#_x0000_t75" style="width:10.9pt;height:10.9pt" o:ole="">
            <v:imagedata r:id="rId130" o:title=""/>
          </v:shape>
          <o:OLEObject Type="Embed" ProgID="PBrush" ShapeID="_x0000_i1042" DrawAspect="Content" ObjectID="_1430918679" r:id="rId180"/>
        </w:object>
      </w:r>
      <w:r w:rsidR="009F4E32">
        <w:t xml:space="preserve"> </w:t>
      </w:r>
      <w:r w:rsidR="009F4E32">
        <w:rPr>
          <w:i/>
        </w:rPr>
        <w:t>pour arrêter la modification des communications</w:t>
      </w:r>
      <w:r w:rsidR="000A6A9A">
        <w:rPr>
          <w:i/>
        </w:rPr>
        <w:t>.</w:t>
      </w:r>
    </w:p>
    <w:p w:rsidR="00062418" w:rsidRDefault="00062418" w:rsidP="009F4E32">
      <w:pPr>
        <w:ind w:left="709" w:hanging="709"/>
        <w:rPr>
          <w:i/>
          <w:color w:val="9BBB59"/>
        </w:rPr>
      </w:pPr>
    </w:p>
    <w:p w:rsidR="00E35320" w:rsidRDefault="00E35320" w:rsidP="00780CC6">
      <w:pPr>
        <w:rPr>
          <w:i/>
        </w:rPr>
      </w:pPr>
    </w:p>
    <w:p w:rsidR="005E793A" w:rsidRDefault="005E793A" w:rsidP="00780CC6">
      <w:pPr>
        <w:rPr>
          <w:i/>
        </w:rPr>
      </w:pPr>
      <w:r>
        <w:rPr>
          <w:i/>
        </w:rPr>
        <w:t>Pour pouvoir ajouter une nouvelle communication, un</w:t>
      </w:r>
      <w:r w:rsidR="00024B54">
        <w:rPr>
          <w:i/>
        </w:rPr>
        <w:t xml:space="preserve"> utilisateur </w:t>
      </w:r>
      <w:r w:rsidR="003B108A">
        <w:rPr>
          <w:i/>
        </w:rPr>
        <w:t>doit avoir</w:t>
      </w:r>
      <w:r>
        <w:rPr>
          <w:i/>
        </w:rPr>
        <w:t xml:space="preserve"> </w:t>
      </w:r>
      <w:r w:rsidR="00024B54">
        <w:rPr>
          <w:i/>
        </w:rPr>
        <w:t xml:space="preserve">le </w:t>
      </w:r>
      <w:r w:rsidR="00557B9C">
        <w:rPr>
          <w:b/>
          <w:i/>
        </w:rPr>
        <w:t xml:space="preserve">Droit de modifier les communications </w:t>
      </w:r>
      <w:r w:rsidR="00024B54">
        <w:rPr>
          <w:i/>
        </w:rPr>
        <w:t>d’activé dans son type d’utilisateur.</w:t>
      </w:r>
    </w:p>
    <w:p w:rsidR="00B0440A" w:rsidRDefault="00B0440A" w:rsidP="00780CC6">
      <w:pPr>
        <w:rPr>
          <w:i/>
        </w:rPr>
      </w:pPr>
    </w:p>
    <w:p w:rsidR="00780CC6" w:rsidRPr="000E370D" w:rsidRDefault="00B0440A" w:rsidP="000E370D">
      <w:r>
        <w:rPr>
          <w:i/>
        </w:rPr>
        <w:t>Vous pouvez en tout temps quitter la fenêtre</w:t>
      </w:r>
      <w:r>
        <w:t xml:space="preserve"> </w:t>
      </w:r>
      <w:r w:rsidR="0020661C">
        <w:rPr>
          <w:i/>
        </w:rPr>
        <w:t xml:space="preserve">d’un </w:t>
      </w:r>
      <w:r w:rsidR="0020661C" w:rsidRPr="0020661C">
        <w:t>C</w:t>
      </w:r>
      <w:r w:rsidRPr="0020661C">
        <w:t>ompte</w:t>
      </w:r>
      <w:r>
        <w:rPr>
          <w:i/>
        </w:rPr>
        <w:t xml:space="preserve"> </w:t>
      </w:r>
      <w:r w:rsidR="0020661C">
        <w:t>c</w:t>
      </w:r>
      <w:r>
        <w:t>lient</w:t>
      </w:r>
      <w:r>
        <w:rPr>
          <w:i/>
        </w:rPr>
        <w:t xml:space="preserve"> en cliquant sur le </w:t>
      </w:r>
      <w:r w:rsidR="00E94904">
        <w:rPr>
          <w:b/>
          <w:i/>
          <w:noProof/>
        </w:rPr>
        <w:drawing>
          <wp:inline distT="0" distB="0" distL="0" distR="0">
            <wp:extent cx="138430" cy="138430"/>
            <wp:effectExtent l="19050" t="0" r="0" b="0"/>
            <wp:docPr id="249"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dans le coin supérieur droit de la fenêtre.</w:t>
      </w:r>
      <w:r w:rsidRPr="000F24F6">
        <w:rPr>
          <w:i/>
        </w:rPr>
        <w:t xml:space="preserve"> </w:t>
      </w:r>
      <w:r>
        <w:rPr>
          <w:i/>
        </w:rPr>
        <w:t>Si des informations ont été modifiées, un message de confirmation vous demandera si vous dé</w:t>
      </w:r>
      <w:r w:rsidRPr="00E35320">
        <w:rPr>
          <w:i/>
        </w:rPr>
        <w:t>sirez enregistrer ou non.</w:t>
      </w:r>
      <w:r w:rsidR="00E35320" w:rsidRPr="00E35320">
        <w:rPr>
          <w:i/>
        </w:rPr>
        <w:t xml:space="preserve"> </w:t>
      </w:r>
      <w:r w:rsidR="00062418" w:rsidRPr="00E35320">
        <w:rPr>
          <w:i/>
        </w:rPr>
        <w:t>Quitter la fenêtre ferme</w:t>
      </w:r>
      <w:r w:rsidR="00E35320" w:rsidRPr="00E35320">
        <w:rPr>
          <w:i/>
        </w:rPr>
        <w:t>ra</w:t>
      </w:r>
      <w:r w:rsidR="00721F33" w:rsidRPr="00E35320">
        <w:rPr>
          <w:i/>
        </w:rPr>
        <w:t xml:space="preserve"> automatiquement les secteurs actifs</w:t>
      </w:r>
      <w:r w:rsidR="00E35320" w:rsidRPr="00E35320">
        <w:rPr>
          <w:i/>
        </w:rPr>
        <w:t>.</w:t>
      </w:r>
      <w:r w:rsidR="00721F33" w:rsidRPr="00D71CCE">
        <w:rPr>
          <w:i/>
          <w:color w:val="FF0000"/>
        </w:rPr>
        <w:t xml:space="preserve"> </w:t>
      </w:r>
    </w:p>
    <w:p w:rsidR="00780CC6" w:rsidRDefault="00780CC6" w:rsidP="00780CC6">
      <w:pPr>
        <w:pStyle w:val="Titre3"/>
      </w:pPr>
      <w:bookmarkStart w:id="196" w:name="_Filtrer_la_liste"/>
      <w:bookmarkEnd w:id="196"/>
      <w:r>
        <w:br w:type="page"/>
      </w:r>
      <w:bookmarkStart w:id="197" w:name="_Toc192495523"/>
      <w:bookmarkStart w:id="198" w:name="_Toc357176789"/>
      <w:r>
        <w:lastRenderedPageBreak/>
        <w:t>Filtrer la liste des communications</w:t>
      </w:r>
      <w:bookmarkEnd w:id="197"/>
      <w:bookmarkEnd w:id="198"/>
    </w:p>
    <w:p w:rsidR="00024B54" w:rsidRPr="00024B54" w:rsidRDefault="00024B54" w:rsidP="00024B54"/>
    <w:p w:rsidR="00B0440A" w:rsidRPr="007E2F6A" w:rsidRDefault="00B0440A" w:rsidP="00B0440A">
      <w:r w:rsidRPr="007E2F6A">
        <w:t xml:space="preserve">Pour ouvrir le </w:t>
      </w:r>
      <w:hyperlink w:anchor="_Compte_client_1" w:history="1">
        <w:r w:rsidR="007D043D" w:rsidRPr="007D043D">
          <w:rPr>
            <w:rStyle w:val="Lienhypertexte"/>
          </w:rPr>
          <w:t>Compte client</w:t>
        </w:r>
      </w:hyperlink>
      <w:r w:rsidR="007D043D">
        <w:t xml:space="preserve"> </w:t>
      </w:r>
      <w:r w:rsidRPr="007E2F6A">
        <w:t xml:space="preserve">dans lequel vous voulez </w:t>
      </w:r>
      <w:r>
        <w:t xml:space="preserve">filtrer la liste des </w:t>
      </w:r>
      <w:hyperlink w:anchor="_Communications_d’un_compte" w:history="1">
        <w:r w:rsidRPr="00380512">
          <w:rPr>
            <w:rStyle w:val="Lienhypertexte"/>
          </w:rPr>
          <w:t>communications</w:t>
        </w:r>
      </w:hyperlink>
      <w:r w:rsidRPr="007E2F6A">
        <w:t xml:space="preserve">, cliquez sur le menu </w:t>
      </w:r>
      <w:r w:rsidRPr="007E2F6A">
        <w:rPr>
          <w:b/>
        </w:rPr>
        <w:t>Compte</w:t>
      </w:r>
      <w:r w:rsidRPr="007E2F6A">
        <w:t xml:space="preserve">, </w:t>
      </w:r>
      <w:r w:rsidR="000D3D6F" w:rsidRPr="007E2F6A">
        <w:t xml:space="preserve">puis cliquez sur </w:t>
      </w:r>
      <w:r w:rsidR="00E94904">
        <w:rPr>
          <w:noProof/>
        </w:rPr>
        <w:drawing>
          <wp:inline distT="0" distB="0" distL="0" distR="0">
            <wp:extent cx="180975" cy="180975"/>
            <wp:effectExtent l="19050" t="0" r="9525" b="0"/>
            <wp:docPr id="250"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0D3D6F">
        <w:t xml:space="preserve"> </w:t>
      </w:r>
      <w:r w:rsidR="000D3D6F" w:rsidRPr="007E2F6A">
        <w:rPr>
          <w:b/>
        </w:rPr>
        <w:t>Client</w:t>
      </w:r>
      <w:r w:rsidR="000D3D6F" w:rsidRPr="007E2F6A">
        <w:t xml:space="preserve"> et ensuite sur </w:t>
      </w:r>
      <w:r w:rsidR="00E94904">
        <w:rPr>
          <w:noProof/>
        </w:rPr>
        <w:drawing>
          <wp:inline distT="0" distB="0" distL="0" distR="0">
            <wp:extent cx="180975" cy="180975"/>
            <wp:effectExtent l="19050" t="0" r="9525" b="0"/>
            <wp:docPr id="251"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6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0D3D6F">
        <w:t xml:space="preserve"> </w:t>
      </w:r>
      <w:r w:rsidR="000D3D6F" w:rsidRPr="007E2F6A">
        <w:rPr>
          <w:b/>
        </w:rPr>
        <w:t>Ouvrir</w:t>
      </w:r>
      <w:r w:rsidRPr="007E2F6A">
        <w:t>.</w:t>
      </w:r>
    </w:p>
    <w:p w:rsidR="00B0440A" w:rsidRPr="007E2F6A" w:rsidRDefault="00B0440A" w:rsidP="00B0440A"/>
    <w:p w:rsidR="00B0440A" w:rsidRPr="007E2F6A" w:rsidRDefault="00B0440A" w:rsidP="00B0440A">
      <w:pPr>
        <w:rPr>
          <w:i/>
        </w:rPr>
      </w:pPr>
      <w:r w:rsidRPr="007E2F6A">
        <w:rPr>
          <w:i/>
        </w:rPr>
        <w:t xml:space="preserve">La fenêtre </w:t>
      </w:r>
      <w:r w:rsidRPr="007E2F6A">
        <w:t>Recherche d’un compte client</w:t>
      </w:r>
      <w:r w:rsidR="00BC748D">
        <w:rPr>
          <w:i/>
        </w:rPr>
        <w:t xml:space="preserve"> </w:t>
      </w:r>
      <w:r w:rsidR="00A877B5">
        <w:rPr>
          <w:i/>
        </w:rPr>
        <w:t>apparaît</w:t>
      </w:r>
      <w:r w:rsidR="00BC748D">
        <w:rPr>
          <w:i/>
        </w:rPr>
        <w:t xml:space="preserve">. </w:t>
      </w:r>
      <w:r w:rsidRPr="007E2F6A">
        <w:rPr>
          <w:i/>
        </w:rPr>
        <w:t xml:space="preserve">Veuillez suivre les étapes pour </w:t>
      </w:r>
      <w:hyperlink w:anchor="_Recherche_d’un_compte" w:history="1">
        <w:r w:rsidR="00057509" w:rsidRPr="00057509">
          <w:rPr>
            <w:rStyle w:val="Lienhypertexte"/>
            <w:i/>
          </w:rPr>
          <w:t>Rechercher un compte client</w:t>
        </w:r>
      </w:hyperlink>
      <w:r w:rsidR="00F2167E">
        <w:rPr>
          <w:i/>
        </w:rPr>
        <w:t>, puis sélectionnez le compte client désiré</w:t>
      </w:r>
      <w:r w:rsidRPr="007E2F6A">
        <w:rPr>
          <w:i/>
        </w:rPr>
        <w:t>.</w:t>
      </w:r>
    </w:p>
    <w:p w:rsidR="00B0440A" w:rsidRPr="007E2F6A" w:rsidRDefault="00B0440A" w:rsidP="00B0440A"/>
    <w:p w:rsidR="00B0440A" w:rsidRPr="007E2F6A" w:rsidRDefault="00B0440A" w:rsidP="00B0440A">
      <w:pPr>
        <w:ind w:left="180" w:hanging="180"/>
        <w:rPr>
          <w:i/>
        </w:rPr>
      </w:pPr>
      <w:r w:rsidRPr="007E2F6A">
        <w:rPr>
          <w:i/>
        </w:rPr>
        <w:t xml:space="preserve">La fenêtre d’un Compte client </w:t>
      </w:r>
      <w:r w:rsidR="00A877B5">
        <w:rPr>
          <w:i/>
        </w:rPr>
        <w:t>apparaît</w:t>
      </w:r>
      <w:r w:rsidRPr="007E2F6A">
        <w:rPr>
          <w:i/>
        </w:rPr>
        <w:t>.</w:t>
      </w:r>
    </w:p>
    <w:p w:rsidR="00B0440A" w:rsidRPr="007E2F6A" w:rsidRDefault="00B0440A" w:rsidP="00B0440A">
      <w:pPr>
        <w:ind w:left="180" w:hanging="180"/>
      </w:pPr>
    </w:p>
    <w:p w:rsidR="00B0440A" w:rsidRPr="007E2F6A" w:rsidRDefault="00B0440A" w:rsidP="00B0440A">
      <w:pPr>
        <w:ind w:left="180" w:hanging="180"/>
      </w:pPr>
      <w:r w:rsidRPr="007E2F6A">
        <w:t xml:space="preserve">1. Sélectionnez l’onglet </w:t>
      </w:r>
      <w:r w:rsidRPr="007E2F6A">
        <w:rPr>
          <w:b/>
        </w:rPr>
        <w:t>Communications</w:t>
      </w:r>
      <w:r w:rsidRPr="007E2F6A">
        <w:t xml:space="preserve"> </w:t>
      </w:r>
      <w:r w:rsidR="00203390">
        <w:t>(2</w:t>
      </w:r>
      <w:r w:rsidR="00203390" w:rsidRPr="00203390">
        <w:rPr>
          <w:vertAlign w:val="superscript"/>
        </w:rPr>
        <w:t>e</w:t>
      </w:r>
      <w:r w:rsidR="00203390">
        <w:t xml:space="preserve"> onglet en haut à droite)</w:t>
      </w:r>
      <w:r w:rsidRPr="007E2F6A">
        <w:t xml:space="preserve">. </w:t>
      </w:r>
    </w:p>
    <w:p w:rsidR="00B0440A" w:rsidRDefault="00B0440A" w:rsidP="00B0440A">
      <w:pPr>
        <w:ind w:left="180" w:hanging="180"/>
      </w:pPr>
    </w:p>
    <w:p w:rsidR="00584472" w:rsidRDefault="006B2CCE" w:rsidP="00584472">
      <w:pPr>
        <w:ind w:left="180"/>
      </w:pPr>
      <w:r>
        <w:rPr>
          <w:i/>
        </w:rPr>
        <w:t xml:space="preserve">La </w:t>
      </w:r>
      <w:r w:rsidR="0068517B">
        <w:rPr>
          <w:i/>
        </w:rPr>
        <w:t>liste des communications</w:t>
      </w:r>
      <w:r>
        <w:rPr>
          <w:i/>
        </w:rPr>
        <w:t xml:space="preserve"> </w:t>
      </w:r>
      <w:r w:rsidR="00584472">
        <w:rPr>
          <w:i/>
        </w:rPr>
        <w:t>se trouve au bas du secteur des communications</w:t>
      </w:r>
      <w:r w:rsidR="00721F33">
        <w:rPr>
          <w:i/>
        </w:rPr>
        <w:t>.</w:t>
      </w:r>
      <w:r w:rsidR="00584472">
        <w:rPr>
          <w:i/>
        </w:rPr>
        <w:t xml:space="preserve"> Les communications qui y sont affichées sont disposées en </w:t>
      </w:r>
      <w:r w:rsidR="005026D9">
        <w:rPr>
          <w:i/>
        </w:rPr>
        <w:t>ordre croissant selon la date d’émission / réception</w:t>
      </w:r>
      <w:r w:rsidR="00584472">
        <w:rPr>
          <w:i/>
        </w:rPr>
        <w:t>.</w:t>
      </w:r>
    </w:p>
    <w:p w:rsidR="00721F33" w:rsidRPr="007E2F6A" w:rsidRDefault="00721F33" w:rsidP="00B0440A">
      <w:pPr>
        <w:ind w:left="180" w:hanging="180"/>
      </w:pPr>
    </w:p>
    <w:p w:rsidR="00721F33" w:rsidRDefault="00B0440A" w:rsidP="00721F33">
      <w:pPr>
        <w:ind w:left="180" w:hanging="180"/>
      </w:pPr>
      <w:r w:rsidRPr="007E2F6A">
        <w:t xml:space="preserve">2. </w:t>
      </w:r>
      <w:r w:rsidR="00721F33">
        <w:t xml:space="preserve"> Choisissez  le(s) type(s) de communication à afficher</w:t>
      </w:r>
      <w:r w:rsidR="00780CC6">
        <w:t> :</w:t>
      </w:r>
    </w:p>
    <w:p w:rsidR="00721F33" w:rsidRDefault="00721F33" w:rsidP="00721F33">
      <w:pPr>
        <w:ind w:left="180" w:hanging="180"/>
      </w:pPr>
    </w:p>
    <w:p w:rsidR="00721F33" w:rsidRDefault="001A1F6E" w:rsidP="00721F33">
      <w:pPr>
        <w:ind w:left="1134" w:hanging="426"/>
      </w:pPr>
      <w:r>
        <w:t>2.1.</w:t>
      </w:r>
      <w:r w:rsidR="00721F33">
        <w:t xml:space="preserve"> Cochez</w:t>
      </w:r>
      <w:r w:rsidR="00780CC6">
        <w:t xml:space="preserve"> </w:t>
      </w:r>
      <w:r w:rsidR="00721F33">
        <w:rPr>
          <w:b/>
        </w:rPr>
        <w:t>Envoi</w:t>
      </w:r>
      <w:r w:rsidR="00417BBE">
        <w:rPr>
          <w:b/>
        </w:rPr>
        <w:t>s</w:t>
      </w:r>
      <w:r w:rsidR="00780CC6">
        <w:rPr>
          <w:b/>
        </w:rPr>
        <w:t xml:space="preserve"> </w:t>
      </w:r>
      <w:r w:rsidR="00721F33">
        <w:t>pour</w:t>
      </w:r>
      <w:r w:rsidR="00780CC6">
        <w:t xml:space="preserve"> vo</w:t>
      </w:r>
      <w:r w:rsidR="00417BBE">
        <w:t>ir les communications émises</w:t>
      </w:r>
      <w:r w:rsidR="00780CC6">
        <w:t xml:space="preserve"> par la clinique</w:t>
      </w:r>
      <w:r>
        <w:t>;</w:t>
      </w:r>
      <w:r w:rsidR="00780CC6">
        <w:t xml:space="preserve"> </w:t>
      </w:r>
    </w:p>
    <w:p w:rsidR="00721F33" w:rsidRDefault="00721F33" w:rsidP="00721F33">
      <w:pPr>
        <w:ind w:left="180" w:firstLine="528"/>
      </w:pPr>
    </w:p>
    <w:p w:rsidR="00721F33" w:rsidRDefault="00721F33" w:rsidP="00417BBE">
      <w:pPr>
        <w:ind w:left="1134"/>
      </w:pPr>
      <w:r>
        <w:rPr>
          <w:i/>
        </w:rPr>
        <w:t xml:space="preserve">Les Envois </w:t>
      </w:r>
      <w:r w:rsidR="00417BBE">
        <w:rPr>
          <w:i/>
        </w:rPr>
        <w:t xml:space="preserve">sont surlignés en </w:t>
      </w:r>
      <w:r w:rsidR="00E94904">
        <w:rPr>
          <w:i/>
          <w:noProof/>
        </w:rPr>
        <w:drawing>
          <wp:inline distT="0" distB="0" distL="0" distR="0">
            <wp:extent cx="318770" cy="159385"/>
            <wp:effectExtent l="19050" t="0" r="5080" b="0"/>
            <wp:docPr id="252"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81" cstate="print"/>
                    <a:srcRect/>
                    <a:stretch>
                      <a:fillRect/>
                    </a:stretch>
                  </pic:blipFill>
                  <pic:spPr bwMode="auto">
                    <a:xfrm>
                      <a:off x="0" y="0"/>
                      <a:ext cx="318770" cy="159385"/>
                    </a:xfrm>
                    <a:prstGeom prst="rect">
                      <a:avLst/>
                    </a:prstGeom>
                    <a:noFill/>
                    <a:ln w="9525">
                      <a:noFill/>
                      <a:miter lim="800000"/>
                      <a:headEnd/>
                      <a:tailEnd/>
                    </a:ln>
                  </pic:spPr>
                </pic:pic>
              </a:graphicData>
            </a:graphic>
          </wp:inline>
        </w:drawing>
      </w:r>
      <w:r w:rsidR="00417BBE">
        <w:t>.</w:t>
      </w:r>
    </w:p>
    <w:p w:rsidR="00417BBE" w:rsidRPr="00417BBE" w:rsidRDefault="00417BBE" w:rsidP="00417BBE">
      <w:pPr>
        <w:ind w:left="1134"/>
      </w:pPr>
    </w:p>
    <w:p w:rsidR="00780CC6" w:rsidRDefault="001A1F6E" w:rsidP="00721F33">
      <w:pPr>
        <w:ind w:left="180" w:firstLine="528"/>
      </w:pPr>
      <w:r>
        <w:t>2</w:t>
      </w:r>
      <w:r w:rsidR="00721F33">
        <w:t>.</w:t>
      </w:r>
      <w:r>
        <w:t>2.</w:t>
      </w:r>
      <w:r w:rsidR="00721F33">
        <w:t xml:space="preserve"> Cochez </w:t>
      </w:r>
      <w:r w:rsidR="00780CC6">
        <w:rPr>
          <w:b/>
        </w:rPr>
        <w:t xml:space="preserve"> Réception</w:t>
      </w:r>
      <w:r w:rsidR="00417BBE">
        <w:rPr>
          <w:b/>
        </w:rPr>
        <w:t>s</w:t>
      </w:r>
      <w:r w:rsidR="00780CC6">
        <w:rPr>
          <w:b/>
        </w:rPr>
        <w:t xml:space="preserve"> </w:t>
      </w:r>
      <w:r w:rsidR="00721F33">
        <w:t>pour</w:t>
      </w:r>
      <w:r w:rsidR="00780CC6">
        <w:t xml:space="preserve"> voir les </w:t>
      </w:r>
      <w:r w:rsidR="00780CC6" w:rsidRPr="003F6A0C">
        <w:t>communication</w:t>
      </w:r>
      <w:r w:rsidR="00780CC6">
        <w:t xml:space="preserve">s </w:t>
      </w:r>
      <w:r w:rsidR="00780CC6" w:rsidRPr="003F6A0C">
        <w:t>reçu</w:t>
      </w:r>
      <w:r w:rsidR="00780CC6">
        <w:t>s</w:t>
      </w:r>
      <w:r w:rsidR="00780CC6" w:rsidRPr="003F6A0C">
        <w:t xml:space="preserve"> par l</w:t>
      </w:r>
      <w:r w:rsidR="00780CC6">
        <w:t xml:space="preserve">a clinique. </w:t>
      </w:r>
    </w:p>
    <w:p w:rsidR="00780CC6" w:rsidRDefault="00780CC6" w:rsidP="00780CC6"/>
    <w:p w:rsidR="00054E65" w:rsidRDefault="00417BBE" w:rsidP="00054E65">
      <w:pPr>
        <w:ind w:left="1134"/>
        <w:rPr>
          <w:i/>
        </w:rPr>
      </w:pPr>
      <w:r w:rsidRPr="00417BBE">
        <w:rPr>
          <w:i/>
        </w:rPr>
        <w:t xml:space="preserve">Les </w:t>
      </w:r>
      <w:r>
        <w:rPr>
          <w:i/>
        </w:rPr>
        <w:t xml:space="preserve">Réceptions sont surlignées en </w:t>
      </w:r>
      <w:r w:rsidR="00E94904">
        <w:rPr>
          <w:i/>
          <w:noProof/>
        </w:rPr>
        <w:drawing>
          <wp:inline distT="0" distB="0" distL="0" distR="0">
            <wp:extent cx="318770" cy="159385"/>
            <wp:effectExtent l="19050" t="0" r="5080" b="0"/>
            <wp:docPr id="253"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82" cstate="print"/>
                    <a:srcRect/>
                    <a:stretch>
                      <a:fillRect/>
                    </a:stretch>
                  </pic:blipFill>
                  <pic:spPr bwMode="auto">
                    <a:xfrm>
                      <a:off x="0" y="0"/>
                      <a:ext cx="318770" cy="159385"/>
                    </a:xfrm>
                    <a:prstGeom prst="rect">
                      <a:avLst/>
                    </a:prstGeom>
                    <a:noFill/>
                    <a:ln w="9525">
                      <a:noFill/>
                      <a:miter lim="800000"/>
                      <a:headEnd/>
                      <a:tailEnd/>
                    </a:ln>
                  </pic:spPr>
                </pic:pic>
              </a:graphicData>
            </a:graphic>
          </wp:inline>
        </w:drawing>
      </w:r>
      <w:r>
        <w:rPr>
          <w:i/>
        </w:rPr>
        <w:t>.</w:t>
      </w:r>
    </w:p>
    <w:p w:rsidR="00054E65" w:rsidRDefault="00054E65" w:rsidP="00054E65">
      <w:pPr>
        <w:rPr>
          <w:i/>
        </w:rPr>
      </w:pPr>
    </w:p>
    <w:p w:rsidR="00054E65" w:rsidRDefault="00054E65" w:rsidP="00054E65">
      <w:pPr>
        <w:ind w:firstLine="284"/>
        <w:rPr>
          <w:i/>
        </w:rPr>
      </w:pPr>
      <w:r>
        <w:rPr>
          <w:i/>
        </w:rPr>
        <w:t>La liste des communications se modifie selon vos choix.</w:t>
      </w:r>
    </w:p>
    <w:p w:rsidR="00417BBE" w:rsidRDefault="00417BBE" w:rsidP="00417BBE"/>
    <w:p w:rsidR="00417BBE" w:rsidRDefault="00417BBE" w:rsidP="00417BBE">
      <w:r>
        <w:t xml:space="preserve">3. Choisissez le </w:t>
      </w:r>
      <w:r w:rsidRPr="00417BBE">
        <w:rPr>
          <w:b/>
        </w:rPr>
        <w:t>mode de filtrage</w:t>
      </w:r>
      <w:r>
        <w:t> :</w:t>
      </w:r>
    </w:p>
    <w:p w:rsidR="00417BBE" w:rsidRDefault="00417BBE" w:rsidP="00417BBE"/>
    <w:p w:rsidR="00417BBE" w:rsidRDefault="00417BBE" w:rsidP="00417BBE">
      <w:pPr>
        <w:ind w:left="1134" w:hanging="429"/>
      </w:pPr>
      <w:r>
        <w:t xml:space="preserve">3a. Laissez en mode </w:t>
      </w:r>
      <w:r w:rsidRPr="00417BBE">
        <w:rPr>
          <w:b/>
        </w:rPr>
        <w:t>Tout afficher</w:t>
      </w:r>
      <w:r>
        <w:t xml:space="preserve"> pour voir les communications des différents </w:t>
      </w:r>
      <w:r w:rsidR="00003CDB">
        <w:t>émetteurs / récepteurs</w:t>
      </w:r>
      <w:r>
        <w:t>.</w:t>
      </w:r>
    </w:p>
    <w:p w:rsidR="00417BBE" w:rsidRDefault="00417BBE" w:rsidP="00417BBE"/>
    <w:p w:rsidR="00417BBE" w:rsidRDefault="00417BBE" w:rsidP="00F20E4F">
      <w:pPr>
        <w:ind w:left="1134" w:hanging="425"/>
      </w:pPr>
      <w:r>
        <w:t xml:space="preserve">3b. Choisissez </w:t>
      </w:r>
      <w:r w:rsidR="007820CF">
        <w:t xml:space="preserve">un </w:t>
      </w:r>
      <w:r w:rsidR="00003CDB">
        <w:t>émetteur / récepteur</w:t>
      </w:r>
      <w:r w:rsidR="00F20E4F">
        <w:t xml:space="preserve"> dans la liste déroulante située à la droite du champ.</w:t>
      </w:r>
    </w:p>
    <w:p w:rsidR="00F20E4F" w:rsidRDefault="00F20E4F" w:rsidP="00F20E4F">
      <w:pPr>
        <w:ind w:left="1134" w:hanging="425"/>
      </w:pPr>
    </w:p>
    <w:p w:rsidR="00F20E4F" w:rsidRPr="00F20E4F" w:rsidRDefault="00F20E4F" w:rsidP="00F20E4F">
      <w:pPr>
        <w:ind w:left="1134" w:hanging="425"/>
        <w:rPr>
          <w:i/>
        </w:rPr>
      </w:pPr>
      <w:r>
        <w:tab/>
      </w:r>
      <w:r>
        <w:rPr>
          <w:i/>
        </w:rPr>
        <w:t xml:space="preserve">Le choix des </w:t>
      </w:r>
      <w:r w:rsidR="00003CDB">
        <w:rPr>
          <w:i/>
        </w:rPr>
        <w:t>émetteurs / récepteurs</w:t>
      </w:r>
      <w:r>
        <w:rPr>
          <w:i/>
        </w:rPr>
        <w:t xml:space="preserve"> dépend directement du</w:t>
      </w:r>
      <w:r w:rsidRPr="00057509">
        <w:rPr>
          <w:i/>
        </w:rPr>
        <w:t xml:space="preserve"> </w:t>
      </w:r>
      <w:hyperlink w:anchor="_Dossiers_d’un_compte" w:history="1">
        <w:r w:rsidRPr="00057509">
          <w:rPr>
            <w:rStyle w:val="Lienhypertexte"/>
            <w:i/>
          </w:rPr>
          <w:t>dossier</w:t>
        </w:r>
      </w:hyperlink>
      <w:r>
        <w:rPr>
          <w:i/>
        </w:rPr>
        <w:t xml:space="preserve"> </w:t>
      </w:r>
      <w:r w:rsidR="00B029E5">
        <w:rPr>
          <w:i/>
        </w:rPr>
        <w:t xml:space="preserve">du compte client </w:t>
      </w:r>
      <w:r>
        <w:rPr>
          <w:i/>
        </w:rPr>
        <w:t>choisit. Elle se compose nécessairement du *client* et peut contenir un</w:t>
      </w:r>
      <w:r w:rsidR="00AD1F28">
        <w:rPr>
          <w:i/>
        </w:rPr>
        <w:t>e</w:t>
      </w:r>
      <w:r>
        <w:rPr>
          <w:i/>
        </w:rPr>
        <w:t xml:space="preserve"> ou plusieurs </w:t>
      </w:r>
      <w:r w:rsidR="00AD1F28">
        <w:rPr>
          <w:i/>
        </w:rPr>
        <w:t xml:space="preserve">catégories de </w:t>
      </w:r>
      <w:r>
        <w:rPr>
          <w:i/>
        </w:rPr>
        <w:t>personnes</w:t>
      </w:r>
      <w:r w:rsidR="00AD1F28">
        <w:rPr>
          <w:i/>
        </w:rPr>
        <w:t xml:space="preserve"> </w:t>
      </w:r>
      <w:r>
        <w:rPr>
          <w:i/>
        </w:rPr>
        <w:t>/</w:t>
      </w:r>
      <w:r w:rsidR="00AD1F28">
        <w:rPr>
          <w:i/>
        </w:rPr>
        <w:t xml:space="preserve"> </w:t>
      </w:r>
      <w:r>
        <w:rPr>
          <w:i/>
        </w:rPr>
        <w:t>organismes clés</w:t>
      </w:r>
      <w:r w:rsidR="00AD1F28">
        <w:rPr>
          <w:i/>
        </w:rPr>
        <w:t xml:space="preserve"> émetteurs ou récepteurs</w:t>
      </w:r>
      <w:r>
        <w:rPr>
          <w:i/>
        </w:rPr>
        <w:t>.</w:t>
      </w:r>
    </w:p>
    <w:p w:rsidR="00780CC6" w:rsidRDefault="00780CC6" w:rsidP="00780CC6"/>
    <w:p w:rsidR="00F20E4F" w:rsidRDefault="00E62634" w:rsidP="00F20E4F">
      <w:pPr>
        <w:ind w:left="284"/>
        <w:rPr>
          <w:i/>
        </w:rPr>
      </w:pPr>
      <w:r>
        <w:rPr>
          <w:i/>
        </w:rPr>
        <w:t xml:space="preserve">La </w:t>
      </w:r>
      <w:r w:rsidR="0068517B">
        <w:rPr>
          <w:i/>
        </w:rPr>
        <w:t>liste des communications</w:t>
      </w:r>
      <w:r>
        <w:rPr>
          <w:i/>
        </w:rPr>
        <w:t xml:space="preserve"> se modifie selon vos choix.</w:t>
      </w:r>
    </w:p>
    <w:p w:rsidR="005473CD" w:rsidRDefault="005473CD" w:rsidP="005473CD">
      <w:pPr>
        <w:rPr>
          <w:i/>
        </w:rPr>
      </w:pPr>
    </w:p>
    <w:p w:rsidR="005473CD" w:rsidRDefault="005473CD" w:rsidP="005473CD">
      <w:pPr>
        <w:rPr>
          <w:i/>
        </w:rPr>
      </w:pPr>
    </w:p>
    <w:p w:rsidR="005473CD" w:rsidRPr="00F20E4F" w:rsidRDefault="007A07AC" w:rsidP="005473CD">
      <w:pPr>
        <w:rPr>
          <w:i/>
        </w:rPr>
      </w:pPr>
      <w:r>
        <w:rPr>
          <w:i/>
        </w:rPr>
        <w:lastRenderedPageBreak/>
        <w:t>Vous pouvez en tout temps quitter la fenêtre</w:t>
      </w:r>
      <w:r>
        <w:t xml:space="preserve"> </w:t>
      </w:r>
      <w:r>
        <w:rPr>
          <w:i/>
        </w:rPr>
        <w:t xml:space="preserve">d’un </w:t>
      </w:r>
      <w:r>
        <w:t>Compte</w:t>
      </w:r>
      <w:r>
        <w:rPr>
          <w:i/>
        </w:rPr>
        <w:t xml:space="preserve"> </w:t>
      </w:r>
      <w:r>
        <w:t>client</w:t>
      </w:r>
      <w:r>
        <w:rPr>
          <w:i/>
        </w:rPr>
        <w:t xml:space="preserve"> en cliquant sur le </w:t>
      </w:r>
      <w:r w:rsidR="00E94904">
        <w:rPr>
          <w:b/>
          <w:i/>
          <w:noProof/>
        </w:rPr>
        <w:drawing>
          <wp:inline distT="0" distB="0" distL="0" distR="0">
            <wp:extent cx="138430" cy="138430"/>
            <wp:effectExtent l="19050" t="0" r="0" b="0"/>
            <wp:docPr id="254"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Pr>
          <w:b/>
          <w:i/>
        </w:rPr>
        <w:t xml:space="preserve">Échap (Esc) </w:t>
      </w:r>
      <w:r>
        <w:rPr>
          <w:i/>
        </w:rPr>
        <w:t>de votre clavier. Si des informations ont été modifiées, un message de confirmation vous demandera si vous désirez enregistrer ou non. Quitter la fenêtre désactive les secteurs activés.</w:t>
      </w:r>
    </w:p>
    <w:p w:rsidR="00780CC6" w:rsidRDefault="00780CC6" w:rsidP="00780CC6">
      <w:pPr>
        <w:pStyle w:val="Titre3"/>
      </w:pPr>
      <w:bookmarkStart w:id="199" w:name="_Importer_un_fichier"/>
      <w:bookmarkEnd w:id="199"/>
      <w:r>
        <w:br w:type="page"/>
      </w:r>
      <w:bookmarkStart w:id="200" w:name="_Toc192495524"/>
      <w:bookmarkStart w:id="201" w:name="_Toc357176790"/>
      <w:r w:rsidR="00CD5619">
        <w:lastRenderedPageBreak/>
        <w:t xml:space="preserve">Joindre un fichier à une </w:t>
      </w:r>
      <w:r>
        <w:t>communication</w:t>
      </w:r>
      <w:bookmarkEnd w:id="200"/>
      <w:bookmarkEnd w:id="201"/>
    </w:p>
    <w:p w:rsidR="00024B54" w:rsidRPr="00024B54" w:rsidRDefault="00024B54" w:rsidP="00024B54"/>
    <w:p w:rsidR="005473CD" w:rsidRDefault="005473CD" w:rsidP="005473CD">
      <w:r w:rsidRPr="007E2F6A">
        <w:t xml:space="preserve">Pour ouvrir le </w:t>
      </w:r>
      <w:hyperlink w:anchor="_Compte_client_1" w:history="1">
        <w:r w:rsidR="007D043D" w:rsidRPr="007D043D">
          <w:rPr>
            <w:rStyle w:val="Lienhypertexte"/>
          </w:rPr>
          <w:t>Compte client</w:t>
        </w:r>
      </w:hyperlink>
      <w:r w:rsidR="007D043D">
        <w:t xml:space="preserve"> </w:t>
      </w:r>
      <w:r w:rsidRPr="007E2F6A">
        <w:t xml:space="preserve">dans lequel vous voulez </w:t>
      </w:r>
      <w:r>
        <w:t>joindre un fichie</w:t>
      </w:r>
      <w:r w:rsidR="00994046">
        <w:t>r</w:t>
      </w:r>
      <w:r>
        <w:t xml:space="preserve"> à une </w:t>
      </w:r>
      <w:hyperlink w:anchor="_Communications_d’un_compte" w:history="1">
        <w:r w:rsidR="00380512" w:rsidRPr="00380512">
          <w:rPr>
            <w:rStyle w:val="Lienhypertexte"/>
          </w:rPr>
          <w:t>communication</w:t>
        </w:r>
      </w:hyperlink>
      <w:r w:rsidRPr="007E2F6A">
        <w:t xml:space="preserve">, cliquez sur le menu </w:t>
      </w:r>
      <w:r w:rsidRPr="007E2F6A">
        <w:rPr>
          <w:b/>
        </w:rPr>
        <w:t>Compte</w:t>
      </w:r>
      <w:r w:rsidRPr="007E2F6A">
        <w:t xml:space="preserve">, </w:t>
      </w:r>
      <w:r w:rsidR="000D3D6F" w:rsidRPr="007E2F6A">
        <w:t xml:space="preserve">puis cliquez sur </w:t>
      </w:r>
      <w:r w:rsidR="00E94904">
        <w:rPr>
          <w:noProof/>
        </w:rPr>
        <w:drawing>
          <wp:inline distT="0" distB="0" distL="0" distR="0">
            <wp:extent cx="180975" cy="180975"/>
            <wp:effectExtent l="19050" t="0" r="9525" b="0"/>
            <wp:docPr id="255"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0D3D6F">
        <w:t xml:space="preserve"> </w:t>
      </w:r>
      <w:r w:rsidR="000D3D6F" w:rsidRPr="007E2F6A">
        <w:rPr>
          <w:b/>
        </w:rPr>
        <w:t>Client</w:t>
      </w:r>
      <w:r w:rsidR="000D3D6F" w:rsidRPr="007E2F6A">
        <w:t xml:space="preserve"> et ensuite sur </w:t>
      </w:r>
      <w:r w:rsidR="00E94904">
        <w:rPr>
          <w:noProof/>
        </w:rPr>
        <w:drawing>
          <wp:inline distT="0" distB="0" distL="0" distR="0">
            <wp:extent cx="180975" cy="180975"/>
            <wp:effectExtent l="19050" t="0" r="9525" b="0"/>
            <wp:docPr id="256"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6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0D3D6F">
        <w:t xml:space="preserve"> </w:t>
      </w:r>
      <w:r w:rsidR="000D3D6F" w:rsidRPr="007E2F6A">
        <w:rPr>
          <w:b/>
        </w:rPr>
        <w:t>Ouvrir</w:t>
      </w:r>
      <w:r w:rsidR="000D3D6F" w:rsidRPr="007E2F6A">
        <w:t>.</w:t>
      </w:r>
    </w:p>
    <w:p w:rsidR="000D3D6F" w:rsidRPr="007E2F6A" w:rsidRDefault="000D3D6F" w:rsidP="005473CD"/>
    <w:p w:rsidR="005473CD" w:rsidRPr="007E2F6A" w:rsidRDefault="005473CD" w:rsidP="005473CD">
      <w:pPr>
        <w:rPr>
          <w:i/>
        </w:rPr>
      </w:pPr>
      <w:r w:rsidRPr="007E2F6A">
        <w:rPr>
          <w:i/>
        </w:rPr>
        <w:t xml:space="preserve">La fenêtre </w:t>
      </w:r>
      <w:r w:rsidRPr="007E2F6A">
        <w:t>Recherche d’un compte client</w:t>
      </w:r>
      <w:r w:rsidRPr="007E2F6A">
        <w:rPr>
          <w:i/>
        </w:rPr>
        <w:t xml:space="preserve"> </w:t>
      </w:r>
      <w:r w:rsidR="00A877B5">
        <w:rPr>
          <w:i/>
        </w:rPr>
        <w:t>apparaît</w:t>
      </w:r>
      <w:r w:rsidRPr="007E2F6A">
        <w:rPr>
          <w:i/>
        </w:rPr>
        <w:t xml:space="preserve">. Veuillez suivre les étapes pour </w:t>
      </w:r>
      <w:hyperlink w:anchor="_Recherche_d’un_compte" w:history="1">
        <w:r w:rsidR="00057509" w:rsidRPr="00057509">
          <w:rPr>
            <w:rStyle w:val="Lienhypertexte"/>
            <w:i/>
          </w:rPr>
          <w:t>Rechercher un compte client</w:t>
        </w:r>
      </w:hyperlink>
      <w:r w:rsidR="00F2167E">
        <w:rPr>
          <w:i/>
        </w:rPr>
        <w:t>, puis sélectionnez le compte client désiré</w:t>
      </w:r>
      <w:r w:rsidRPr="007E2F6A">
        <w:rPr>
          <w:i/>
        </w:rPr>
        <w:t>.</w:t>
      </w:r>
    </w:p>
    <w:p w:rsidR="005473CD" w:rsidRPr="007E2F6A" w:rsidRDefault="005473CD" w:rsidP="005473CD"/>
    <w:p w:rsidR="005473CD" w:rsidRPr="007E2F6A" w:rsidRDefault="005473CD" w:rsidP="005473CD">
      <w:pPr>
        <w:ind w:left="180" w:hanging="180"/>
        <w:rPr>
          <w:i/>
        </w:rPr>
      </w:pPr>
      <w:r w:rsidRPr="007E2F6A">
        <w:rPr>
          <w:i/>
        </w:rPr>
        <w:t xml:space="preserve">La fenêtre d’un Compte client </w:t>
      </w:r>
      <w:r w:rsidR="00A877B5">
        <w:rPr>
          <w:i/>
        </w:rPr>
        <w:t>apparaît</w:t>
      </w:r>
      <w:r w:rsidRPr="007E2F6A">
        <w:rPr>
          <w:i/>
        </w:rPr>
        <w:t>.</w:t>
      </w:r>
    </w:p>
    <w:p w:rsidR="005473CD" w:rsidRPr="007E2F6A" w:rsidRDefault="005473CD" w:rsidP="005473CD">
      <w:pPr>
        <w:ind w:left="180" w:hanging="180"/>
      </w:pPr>
    </w:p>
    <w:p w:rsidR="005473CD" w:rsidRPr="007E2F6A" w:rsidRDefault="005473CD" w:rsidP="005473CD">
      <w:pPr>
        <w:ind w:left="180" w:hanging="180"/>
      </w:pPr>
      <w:r w:rsidRPr="007E2F6A">
        <w:t xml:space="preserve">1. Sélectionnez l’onglet </w:t>
      </w:r>
      <w:r w:rsidRPr="007E2F6A">
        <w:rPr>
          <w:b/>
        </w:rPr>
        <w:t>Communications</w:t>
      </w:r>
      <w:r w:rsidRPr="007E2F6A">
        <w:t xml:space="preserve"> </w:t>
      </w:r>
      <w:r w:rsidR="00203390">
        <w:t>(2</w:t>
      </w:r>
      <w:r w:rsidR="00203390" w:rsidRPr="00203390">
        <w:rPr>
          <w:vertAlign w:val="superscript"/>
        </w:rPr>
        <w:t>e</w:t>
      </w:r>
      <w:r w:rsidR="00203390">
        <w:t xml:space="preserve"> onglet en haut à droite)</w:t>
      </w:r>
      <w:r w:rsidRPr="007E2F6A">
        <w:t xml:space="preserve">. </w:t>
      </w:r>
    </w:p>
    <w:p w:rsidR="00780CC6" w:rsidRDefault="00780CC6" w:rsidP="00780CC6"/>
    <w:p w:rsidR="000E370D" w:rsidRDefault="000E370D" w:rsidP="000E370D">
      <w:pPr>
        <w:ind w:left="180" w:hanging="180"/>
        <w:rPr>
          <w:b/>
        </w:rPr>
      </w:pPr>
      <w:r>
        <w:t xml:space="preserve">2. Cliquez sur </w:t>
      </w:r>
      <w:r w:rsidR="00E94904">
        <w:rPr>
          <w:noProof/>
        </w:rPr>
        <w:drawing>
          <wp:inline distT="0" distB="0" distL="0" distR="0">
            <wp:extent cx="180975" cy="180975"/>
            <wp:effectExtent l="19050" t="0" r="9525" b="0"/>
            <wp:docPr id="257"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20"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situé dans le coin supérieur droit du secteur des communications du compte client pour </w:t>
      </w:r>
      <w:r>
        <w:rPr>
          <w:b/>
          <w:u w:val="single"/>
        </w:rPr>
        <w:t>Commencer la modification des communications</w:t>
      </w:r>
      <w:r>
        <w:rPr>
          <w:b/>
        </w:rPr>
        <w:t>.</w:t>
      </w:r>
    </w:p>
    <w:p w:rsidR="000E370D" w:rsidRDefault="000E370D" w:rsidP="000E370D">
      <w:pPr>
        <w:ind w:left="142" w:firstLine="38"/>
        <w:rPr>
          <w:i/>
        </w:rPr>
      </w:pPr>
    </w:p>
    <w:p w:rsidR="000E370D" w:rsidRDefault="000E370D" w:rsidP="000E370D">
      <w:pPr>
        <w:ind w:left="142" w:firstLine="38"/>
        <w:rPr>
          <w:i/>
          <w:color w:val="9BBB59"/>
        </w:rPr>
      </w:pPr>
      <w:r>
        <w:rPr>
          <w:i/>
        </w:rPr>
        <w:t>Le secteur des communications du compte client s’active.</w:t>
      </w:r>
    </w:p>
    <w:p w:rsidR="000E370D" w:rsidRDefault="000E370D" w:rsidP="000E370D">
      <w:pPr>
        <w:ind w:left="180" w:hanging="180"/>
      </w:pPr>
    </w:p>
    <w:p w:rsidR="000E370D" w:rsidRDefault="000E370D" w:rsidP="000E370D">
      <w:pPr>
        <w:ind w:left="180" w:hanging="180"/>
        <w:rPr>
          <w:i/>
        </w:rPr>
      </w:pPr>
      <w:r>
        <w:tab/>
      </w:r>
      <w:r>
        <w:rPr>
          <w:i/>
        </w:rPr>
        <w:t xml:space="preserve">Lorsque vous activez le secteur des </w:t>
      </w:r>
      <w:r w:rsidR="00557B9C">
        <w:rPr>
          <w:i/>
        </w:rPr>
        <w:t>C</w:t>
      </w:r>
      <w:r>
        <w:rPr>
          <w:i/>
        </w:rPr>
        <w:t xml:space="preserve">ommunications d’un compte client, </w:t>
      </w:r>
      <w:r w:rsidR="00EE320A">
        <w:rPr>
          <w:i/>
        </w:rPr>
        <w:t xml:space="preserve">celui-ci devient bloqué pour </w:t>
      </w:r>
      <w:r>
        <w:rPr>
          <w:i/>
        </w:rPr>
        <w:t xml:space="preserve">tous les autres utilisateurs, </w:t>
      </w:r>
      <w:r w:rsidR="004653FD">
        <w:rPr>
          <w:i/>
        </w:rPr>
        <w:t>c’est-à-dire qu’ils ne pourront</w:t>
      </w:r>
      <w:r>
        <w:rPr>
          <w:i/>
        </w:rPr>
        <w:t xml:space="preserve"> effectuer de modifications dans les communications du même compte client  jusqu’à ce que vous arrêtiez la modification des communications.</w:t>
      </w:r>
    </w:p>
    <w:p w:rsidR="000E370D" w:rsidRDefault="000E370D" w:rsidP="000E370D">
      <w:r>
        <w:t xml:space="preserve"> </w:t>
      </w:r>
    </w:p>
    <w:p w:rsidR="00994046" w:rsidRDefault="00994046" w:rsidP="00780CC6">
      <w:pPr>
        <w:ind w:left="180" w:hanging="180"/>
      </w:pPr>
      <w:r>
        <w:t xml:space="preserve">3. </w:t>
      </w:r>
      <w:r w:rsidRPr="00F82DD3">
        <w:rPr>
          <w:b/>
        </w:rPr>
        <w:t>Sélectionnez une communication</w:t>
      </w:r>
      <w:r>
        <w:t xml:space="preserve"> dans la </w:t>
      </w:r>
      <w:r w:rsidR="0068517B">
        <w:t>liste des communications</w:t>
      </w:r>
      <w:r w:rsidR="00780CC6">
        <w:t xml:space="preserve">. </w:t>
      </w:r>
    </w:p>
    <w:p w:rsidR="00994046" w:rsidRDefault="00994046" w:rsidP="00780CC6">
      <w:pPr>
        <w:ind w:left="180" w:hanging="180"/>
      </w:pPr>
    </w:p>
    <w:p w:rsidR="009565D7" w:rsidRDefault="009565D7" w:rsidP="009565D7">
      <w:pPr>
        <w:ind w:left="180"/>
      </w:pPr>
      <w:r>
        <w:rPr>
          <w:i/>
        </w:rPr>
        <w:t xml:space="preserve">La liste des communications se trouve au bas du secteur des communications. Les communications qui y sont affichées sont disposées en </w:t>
      </w:r>
      <w:r w:rsidR="005026D9">
        <w:rPr>
          <w:i/>
        </w:rPr>
        <w:t>ordre croissant selon la date d’émission / réception</w:t>
      </w:r>
      <w:r>
        <w:rPr>
          <w:i/>
        </w:rPr>
        <w:t>.</w:t>
      </w:r>
    </w:p>
    <w:p w:rsidR="009565D7" w:rsidRDefault="009565D7" w:rsidP="00780CC6">
      <w:pPr>
        <w:ind w:left="180" w:hanging="180"/>
      </w:pPr>
    </w:p>
    <w:p w:rsidR="00994046" w:rsidRDefault="002E3E3C" w:rsidP="009565D7">
      <w:pPr>
        <w:ind w:left="180"/>
        <w:rPr>
          <w:i/>
        </w:rPr>
      </w:pPr>
      <w:r>
        <w:rPr>
          <w:i/>
        </w:rPr>
        <w:t>Vous pouvez</w:t>
      </w:r>
      <w:r w:rsidR="00994046">
        <w:rPr>
          <w:i/>
        </w:rPr>
        <w:t xml:space="preserve"> </w:t>
      </w:r>
      <w:hyperlink w:anchor="_Filtrer_la_liste" w:history="1">
        <w:r w:rsidR="00994046" w:rsidRPr="00057509">
          <w:rPr>
            <w:rStyle w:val="Lienhypertexte"/>
            <w:i/>
          </w:rPr>
          <w:t>Filtrer l</w:t>
        </w:r>
        <w:r w:rsidR="00BE1400" w:rsidRPr="00057509">
          <w:rPr>
            <w:rStyle w:val="Lienhypertexte"/>
            <w:i/>
          </w:rPr>
          <w:t>a liste d</w:t>
        </w:r>
        <w:r w:rsidR="00994046" w:rsidRPr="00057509">
          <w:rPr>
            <w:rStyle w:val="Lienhypertexte"/>
            <w:i/>
          </w:rPr>
          <w:t>es communications</w:t>
        </w:r>
      </w:hyperlink>
      <w:r w:rsidR="00994046">
        <w:rPr>
          <w:i/>
        </w:rPr>
        <w:t xml:space="preserve"> pour faciliter votre recherche.</w:t>
      </w:r>
    </w:p>
    <w:p w:rsidR="00994046" w:rsidRPr="00994046" w:rsidRDefault="00994046" w:rsidP="00780CC6">
      <w:pPr>
        <w:ind w:left="180" w:hanging="180"/>
        <w:rPr>
          <w:i/>
        </w:rPr>
      </w:pPr>
    </w:p>
    <w:p w:rsidR="002E3E3C" w:rsidRDefault="00994046" w:rsidP="00780CC6">
      <w:pPr>
        <w:ind w:left="180" w:hanging="180"/>
      </w:pPr>
      <w:r>
        <w:t>4. Cliquez</w:t>
      </w:r>
      <w:r w:rsidR="00780CC6">
        <w:t xml:space="preserve"> sur</w:t>
      </w:r>
      <w:r>
        <w:t xml:space="preserve"> </w:t>
      </w:r>
      <w:r w:rsidR="00780CC6">
        <w:object w:dxaOrig="285" w:dyaOrig="270">
          <v:shape id="_x0000_i1043" type="#_x0000_t75" style="width:13.4pt;height:13.4pt" o:ole="">
            <v:imagedata r:id="rId183" o:title=""/>
          </v:shape>
          <o:OLEObject Type="Embed" ProgID="PBrush" ShapeID="_x0000_i1043" DrawAspect="Content" ObjectID="_1430918680" r:id="rId184"/>
        </w:object>
      </w:r>
      <w:r w:rsidR="002E3E3C">
        <w:t xml:space="preserve"> pour </w:t>
      </w:r>
      <w:r w:rsidR="002E3E3C" w:rsidRPr="00F82DD3">
        <w:rPr>
          <w:b/>
        </w:rPr>
        <w:t>importer le</w:t>
      </w:r>
      <w:r w:rsidR="00780CC6" w:rsidRPr="00F82DD3">
        <w:rPr>
          <w:b/>
        </w:rPr>
        <w:t xml:space="preserve"> fichier</w:t>
      </w:r>
      <w:r w:rsidR="00780CC6">
        <w:t xml:space="preserve"> </w:t>
      </w:r>
      <w:r w:rsidR="002E3E3C">
        <w:t>à joindre</w:t>
      </w:r>
      <w:r w:rsidR="00BF30D8">
        <w:t> :</w:t>
      </w:r>
    </w:p>
    <w:p w:rsidR="002E3E3C" w:rsidRDefault="002E3E3C" w:rsidP="00780CC6">
      <w:pPr>
        <w:ind w:left="180" w:hanging="180"/>
      </w:pPr>
    </w:p>
    <w:p w:rsidR="00A75AFB" w:rsidRDefault="00A75AFB" w:rsidP="00A75AFB">
      <w:pPr>
        <w:ind w:left="180"/>
        <w:rPr>
          <w:i/>
        </w:rPr>
      </w:pPr>
      <w:r>
        <w:rPr>
          <w:i/>
        </w:rPr>
        <w:t>Vous pouvez aussi cliquer sur une communication avec le bouton droit de la souris et choisir l’option</w:t>
      </w:r>
      <w:r w:rsidR="004C0745">
        <w:rPr>
          <w:i/>
        </w:rPr>
        <w:t xml:space="preserve"> « Importer » dans le menu contextuel qui apparaît.</w:t>
      </w:r>
      <w:r>
        <w:rPr>
          <w:i/>
        </w:rPr>
        <w:t xml:space="preserve">  </w:t>
      </w:r>
    </w:p>
    <w:p w:rsidR="00A75AFB" w:rsidRDefault="00A75AFB" w:rsidP="002E3E3C">
      <w:pPr>
        <w:ind w:firstLine="180"/>
        <w:rPr>
          <w:i/>
        </w:rPr>
      </w:pPr>
    </w:p>
    <w:p w:rsidR="00780CC6" w:rsidRDefault="00780CC6" w:rsidP="002E3E3C">
      <w:pPr>
        <w:ind w:firstLine="180"/>
        <w:rPr>
          <w:i/>
        </w:rPr>
      </w:pPr>
      <w:r w:rsidRPr="00BF30D8">
        <w:rPr>
          <w:i/>
        </w:rPr>
        <w:t>Un menu</w:t>
      </w:r>
      <w:r w:rsidR="00BF30D8" w:rsidRPr="00CD5619">
        <w:rPr>
          <w:i/>
        </w:rPr>
        <w:t xml:space="preserve"> </w:t>
      </w:r>
      <w:r w:rsidR="004C0745" w:rsidRPr="00CD5619">
        <w:rPr>
          <w:i/>
        </w:rPr>
        <w:t>c</w:t>
      </w:r>
      <w:r w:rsidR="00BF30D8" w:rsidRPr="00CD5619">
        <w:rPr>
          <w:i/>
        </w:rPr>
        <w:t>ontextue</w:t>
      </w:r>
      <w:r w:rsidR="00124365" w:rsidRPr="00CD5619">
        <w:rPr>
          <w:i/>
        </w:rPr>
        <w:t>l</w:t>
      </w:r>
      <w:r w:rsidRPr="00CD5619">
        <w:rPr>
          <w:i/>
        </w:rPr>
        <w:t xml:space="preserve"> </w:t>
      </w:r>
      <w:r w:rsidRPr="00BF30D8">
        <w:rPr>
          <w:i/>
        </w:rPr>
        <w:t>apparaît</w:t>
      </w:r>
      <w:r w:rsidR="00BF30D8">
        <w:rPr>
          <w:i/>
        </w:rPr>
        <w:t>.</w:t>
      </w:r>
    </w:p>
    <w:p w:rsidR="00A75AFB" w:rsidRDefault="00A75AFB" w:rsidP="00BF30D8">
      <w:pPr>
        <w:rPr>
          <w:i/>
        </w:rPr>
      </w:pPr>
    </w:p>
    <w:p w:rsidR="00BF30D8" w:rsidRPr="00BF30D8" w:rsidRDefault="00BF30D8" w:rsidP="00BF30D8">
      <w:r>
        <w:t xml:space="preserve">5. Choisissez le </w:t>
      </w:r>
      <w:r w:rsidRPr="00F82DD3">
        <w:rPr>
          <w:b/>
        </w:rPr>
        <w:t>mode d’importation</w:t>
      </w:r>
      <w:r>
        <w:t> :</w:t>
      </w:r>
    </w:p>
    <w:p w:rsidR="00780CC6" w:rsidRDefault="00780CC6" w:rsidP="00780CC6"/>
    <w:p w:rsidR="002960E0" w:rsidRPr="002960E0" w:rsidRDefault="00A74F48" w:rsidP="002960E0">
      <w:pPr>
        <w:ind w:left="284"/>
      </w:pPr>
      <w:r>
        <w:rPr>
          <w:i/>
        </w:rPr>
        <w:t>Si la commun</w:t>
      </w:r>
      <w:r w:rsidR="002960E0">
        <w:rPr>
          <w:i/>
        </w:rPr>
        <w:t>ication sélectionnée est une</w:t>
      </w:r>
      <w:r>
        <w:rPr>
          <w:i/>
        </w:rPr>
        <w:t xml:space="preserve"> </w:t>
      </w:r>
      <w:r w:rsidR="002960E0">
        <w:t>R</w:t>
      </w:r>
      <w:r w:rsidRPr="002960E0">
        <w:t>éception</w:t>
      </w:r>
      <w:r w:rsidR="002960E0">
        <w:rPr>
          <w:i/>
        </w:rPr>
        <w:t xml:space="preserve">, le mode d’importation sera nécessairement externe </w:t>
      </w:r>
      <w:r w:rsidR="001A1F6E" w:rsidRPr="001A1F6E">
        <w:t>(5a)</w:t>
      </w:r>
      <w:r w:rsidR="002960E0">
        <w:t>.</w:t>
      </w:r>
    </w:p>
    <w:p w:rsidR="002960E0" w:rsidRDefault="002960E0" w:rsidP="00780CC6"/>
    <w:p w:rsidR="00780CC6" w:rsidRDefault="00A74F48" w:rsidP="00780CC6">
      <w:pPr>
        <w:ind w:left="1080" w:hanging="360"/>
      </w:pPr>
      <w:r>
        <w:t>5</w:t>
      </w:r>
      <w:r w:rsidR="00124365">
        <w:t>a. Importation d’</w:t>
      </w:r>
      <w:r w:rsidR="00780CC6">
        <w:t xml:space="preserve">un fichier </w:t>
      </w:r>
      <w:r w:rsidR="00124365">
        <w:t>pro</w:t>
      </w:r>
      <w:r w:rsidR="00780CC6">
        <w:t>ve</w:t>
      </w:r>
      <w:r w:rsidR="00124365">
        <w:t>nant de l’extérieur du logiciel.</w:t>
      </w:r>
    </w:p>
    <w:p w:rsidR="00780CC6" w:rsidRDefault="00780CC6" w:rsidP="00780CC6">
      <w:pPr>
        <w:ind w:left="180" w:hanging="180"/>
      </w:pPr>
    </w:p>
    <w:p w:rsidR="00124365" w:rsidRDefault="00780CC6" w:rsidP="00124365">
      <w:pPr>
        <w:ind w:left="1080"/>
        <w:rPr>
          <w:i/>
        </w:rPr>
      </w:pPr>
      <w:r w:rsidRPr="00124365">
        <w:rPr>
          <w:i/>
        </w:rPr>
        <w:t xml:space="preserve">La fenêtre </w:t>
      </w:r>
      <w:r w:rsidR="00124365" w:rsidRPr="00124365">
        <w:t>Ouvrir</w:t>
      </w:r>
      <w:r w:rsidR="005E0957">
        <w:t xml:space="preserve"> (de Windows)</w:t>
      </w:r>
      <w:r w:rsidR="00124365">
        <w:rPr>
          <w:i/>
        </w:rPr>
        <w:t xml:space="preserve"> apparaît, sélectionnez le fichier à importer et cliquez sur « Ouvrir ».</w:t>
      </w:r>
    </w:p>
    <w:p w:rsidR="00780CC6" w:rsidRDefault="00124365" w:rsidP="00124365">
      <w:pPr>
        <w:ind w:left="720" w:firstLine="360"/>
      </w:pPr>
      <w:r>
        <w:t xml:space="preserve"> </w:t>
      </w:r>
    </w:p>
    <w:p w:rsidR="00780CC6" w:rsidRDefault="00A74F48" w:rsidP="00780CC6">
      <w:pPr>
        <w:ind w:left="1080" w:hanging="360"/>
      </w:pPr>
      <w:r>
        <w:t>5</w:t>
      </w:r>
      <w:r w:rsidR="00780CC6">
        <w:t xml:space="preserve">b. </w:t>
      </w:r>
      <w:r w:rsidR="004A48D7">
        <w:t>Importation d’un fichier à partir de la Banque de données</w:t>
      </w:r>
      <w:r w:rsidR="00780CC6">
        <w:t>.</w:t>
      </w:r>
    </w:p>
    <w:p w:rsidR="005E0957" w:rsidRDefault="004A48D7" w:rsidP="004A48D7">
      <w:pPr>
        <w:ind w:left="1080" w:hanging="360"/>
      </w:pPr>
      <w:r>
        <w:tab/>
      </w:r>
    </w:p>
    <w:p w:rsidR="00780CC6" w:rsidRPr="005E0957" w:rsidRDefault="004A48D7" w:rsidP="005E0957">
      <w:pPr>
        <w:ind w:left="1080"/>
        <w:rPr>
          <w:i/>
        </w:rPr>
      </w:pPr>
      <w:r>
        <w:rPr>
          <w:i/>
        </w:rPr>
        <w:t>La fenêtre</w:t>
      </w:r>
      <w:r w:rsidR="00780CC6" w:rsidRPr="004A48D7">
        <w:rPr>
          <w:i/>
        </w:rPr>
        <w:t xml:space="preserve"> </w:t>
      </w:r>
      <w:r w:rsidR="005E0957">
        <w:t>Recherche dans la B</w:t>
      </w:r>
      <w:r w:rsidR="00780CC6" w:rsidRPr="004A48D7">
        <w:t>anque de données</w:t>
      </w:r>
      <w:r w:rsidR="005E0957">
        <w:rPr>
          <w:i/>
        </w:rPr>
        <w:t xml:space="preserve"> apparaît, veuillez suivre les étapes pour </w:t>
      </w:r>
      <w:hyperlink w:anchor="_Rechercher_dans_la" w:history="1">
        <w:r w:rsidR="005E0957" w:rsidRPr="00057509">
          <w:rPr>
            <w:rStyle w:val="Lienhypertexte"/>
            <w:i/>
          </w:rPr>
          <w:t>Rechercher dans la Banque de données</w:t>
        </w:r>
      </w:hyperlink>
      <w:r w:rsidR="00A75AFB">
        <w:rPr>
          <w:i/>
        </w:rPr>
        <w:t xml:space="preserve"> et double-cliquez</w:t>
      </w:r>
      <w:r w:rsidR="005E0957">
        <w:rPr>
          <w:i/>
        </w:rPr>
        <w:t xml:space="preserve"> </w:t>
      </w:r>
      <w:r w:rsidR="00A75AFB">
        <w:rPr>
          <w:i/>
        </w:rPr>
        <w:t>ensuite sur le fichier à importer pour le sélectionner</w:t>
      </w:r>
      <w:r w:rsidR="00F82DD3">
        <w:rPr>
          <w:i/>
        </w:rPr>
        <w:t>.</w:t>
      </w:r>
    </w:p>
    <w:p w:rsidR="00780CC6" w:rsidRDefault="00780CC6" w:rsidP="00780CC6">
      <w:pPr>
        <w:ind w:left="720"/>
      </w:pPr>
    </w:p>
    <w:p w:rsidR="00F82DD3" w:rsidRDefault="00A75AFB" w:rsidP="00F82DD3">
      <w:pPr>
        <w:ind w:left="284"/>
        <w:rPr>
          <w:i/>
        </w:rPr>
      </w:pPr>
      <w:r>
        <w:rPr>
          <w:i/>
        </w:rPr>
        <w:t>Le fichier importé</w:t>
      </w:r>
      <w:r w:rsidR="005E0957">
        <w:rPr>
          <w:i/>
        </w:rPr>
        <w:t xml:space="preserve"> apparaît </w:t>
      </w:r>
      <w:r>
        <w:rPr>
          <w:i/>
        </w:rPr>
        <w:t>à la</w:t>
      </w:r>
      <w:r w:rsidR="00AD1F28">
        <w:rPr>
          <w:i/>
        </w:rPr>
        <w:t xml:space="preserve"> droite</w:t>
      </w:r>
      <w:r>
        <w:rPr>
          <w:i/>
        </w:rPr>
        <w:t xml:space="preserve"> de la communication sélectionnée, i</w:t>
      </w:r>
      <w:r w:rsidR="00A74F48">
        <w:rPr>
          <w:i/>
        </w:rPr>
        <w:t xml:space="preserve">l est représenté par l’icône </w:t>
      </w:r>
      <w:r w:rsidR="00E94904">
        <w:rPr>
          <w:i/>
          <w:noProof/>
        </w:rPr>
        <w:drawing>
          <wp:inline distT="0" distB="0" distL="0" distR="0">
            <wp:extent cx="148590" cy="138430"/>
            <wp:effectExtent l="19050" t="0" r="3810" b="0"/>
            <wp:docPr id="259"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85" cstate="print"/>
                    <a:srcRect/>
                    <a:stretch>
                      <a:fillRect/>
                    </a:stretch>
                  </pic:blipFill>
                  <pic:spPr bwMode="auto">
                    <a:xfrm>
                      <a:off x="0" y="0"/>
                      <a:ext cx="148590" cy="138430"/>
                    </a:xfrm>
                    <a:prstGeom prst="rect">
                      <a:avLst/>
                    </a:prstGeom>
                    <a:noFill/>
                    <a:ln w="9525">
                      <a:noFill/>
                      <a:miter lim="800000"/>
                      <a:headEnd/>
                      <a:tailEnd/>
                    </a:ln>
                  </pic:spPr>
                </pic:pic>
              </a:graphicData>
            </a:graphic>
          </wp:inline>
        </w:drawing>
      </w:r>
      <w:r>
        <w:rPr>
          <w:i/>
        </w:rPr>
        <w:t>.</w:t>
      </w:r>
    </w:p>
    <w:p w:rsidR="00FE6C61" w:rsidRDefault="00FE6C61" w:rsidP="00F82DD3">
      <w:pPr>
        <w:ind w:left="284"/>
        <w:rPr>
          <w:i/>
        </w:rPr>
      </w:pPr>
    </w:p>
    <w:p w:rsidR="00FE6C61" w:rsidRPr="00F82DD3" w:rsidRDefault="00FE6C61" w:rsidP="00F82DD3">
      <w:pPr>
        <w:ind w:left="284"/>
        <w:rPr>
          <w:i/>
        </w:rPr>
      </w:pPr>
      <w:r>
        <w:rPr>
          <w:i/>
        </w:rPr>
        <w:t>Si vous désirez joindre un fichier à une autre communication reprenez à l’étape 3.</w:t>
      </w:r>
    </w:p>
    <w:p w:rsidR="00F82DD3" w:rsidRDefault="00F82DD3" w:rsidP="00A75AFB">
      <w:pPr>
        <w:ind w:left="284" w:hanging="284"/>
      </w:pPr>
    </w:p>
    <w:p w:rsidR="000E370D" w:rsidRDefault="00A75AFB" w:rsidP="007A07AC">
      <w:pPr>
        <w:ind w:left="284" w:hanging="284"/>
        <w:rPr>
          <w:color w:val="9BBB59"/>
        </w:rPr>
      </w:pPr>
      <w:r w:rsidRPr="00F82DD3">
        <w:t>6.</w:t>
      </w:r>
      <w:r>
        <w:rPr>
          <w:i/>
        </w:rPr>
        <w:t xml:space="preserve"> </w:t>
      </w:r>
      <w:r w:rsidR="000E370D">
        <w:t xml:space="preserve">Cliquez sur  </w:t>
      </w:r>
      <w:r w:rsidR="000E370D">
        <w:object w:dxaOrig="225" w:dyaOrig="225">
          <v:shape id="_x0000_i1044" type="#_x0000_t75" style="width:14.25pt;height:14.25pt" o:ole="">
            <v:imagedata r:id="rId130" o:title=""/>
          </v:shape>
          <o:OLEObject Type="Embed" ProgID="PBrush" ShapeID="_x0000_i1044" DrawAspect="Content" ObjectID="_1430918681" r:id="rId186"/>
        </w:object>
      </w:r>
      <w:r w:rsidR="000E370D">
        <w:t xml:space="preserve"> pour </w:t>
      </w:r>
      <w:r w:rsidR="000E370D">
        <w:rPr>
          <w:b/>
          <w:u w:val="single"/>
        </w:rPr>
        <w:t>Arrêter la modification des communications</w:t>
      </w:r>
      <w:r w:rsidR="000E370D">
        <w:rPr>
          <w:b/>
        </w:rPr>
        <w:t>.</w:t>
      </w:r>
    </w:p>
    <w:p w:rsidR="000E370D" w:rsidRDefault="000E370D" w:rsidP="007A07AC">
      <w:pPr>
        <w:ind w:left="284"/>
        <w:rPr>
          <w:i/>
        </w:rPr>
      </w:pPr>
    </w:p>
    <w:p w:rsidR="000E370D" w:rsidRDefault="000E370D" w:rsidP="007A07AC">
      <w:pPr>
        <w:ind w:left="284"/>
        <w:rPr>
          <w:i/>
        </w:rPr>
      </w:pPr>
      <w:r>
        <w:rPr>
          <w:i/>
        </w:rPr>
        <w:t>Le secteur des communications du compte client se désactive.</w:t>
      </w:r>
    </w:p>
    <w:p w:rsidR="000E370D" w:rsidRDefault="000E370D" w:rsidP="007A07AC">
      <w:pPr>
        <w:ind w:left="284"/>
        <w:rPr>
          <w:i/>
        </w:rPr>
      </w:pPr>
    </w:p>
    <w:p w:rsidR="000E370D" w:rsidRDefault="000E370D" w:rsidP="007A07AC">
      <w:pPr>
        <w:ind w:left="284"/>
      </w:pPr>
      <w:r>
        <w:rPr>
          <w:i/>
        </w:rPr>
        <w:t xml:space="preserve">Désactiver le secteur des communications </w:t>
      </w:r>
      <w:r w:rsidR="008764C3">
        <w:rPr>
          <w:i/>
        </w:rPr>
        <w:t>le débloque pour les autres utilisateurs</w:t>
      </w:r>
      <w:r>
        <w:rPr>
          <w:i/>
        </w:rPr>
        <w:t xml:space="preserve"> voulant y apporter des modifications.</w:t>
      </w:r>
    </w:p>
    <w:p w:rsidR="000E370D" w:rsidRDefault="000E370D" w:rsidP="000E370D">
      <w:pPr>
        <w:ind w:left="426"/>
        <w:rPr>
          <w:i/>
        </w:rPr>
      </w:pPr>
    </w:p>
    <w:p w:rsidR="007A07AC" w:rsidRDefault="007A07AC" w:rsidP="000E370D">
      <w:pPr>
        <w:ind w:left="426"/>
        <w:rPr>
          <w:i/>
        </w:rPr>
      </w:pPr>
    </w:p>
    <w:p w:rsidR="00A75AFB" w:rsidRDefault="00A75AFB" w:rsidP="00A75AFB">
      <w:pPr>
        <w:rPr>
          <w:i/>
        </w:rPr>
      </w:pPr>
      <w:r>
        <w:rPr>
          <w:i/>
        </w:rPr>
        <w:t xml:space="preserve">Pour </w:t>
      </w:r>
      <w:r w:rsidRPr="0020661C">
        <w:rPr>
          <w:i/>
        </w:rPr>
        <w:t xml:space="preserve">pouvoir </w:t>
      </w:r>
      <w:r w:rsidR="0020661C" w:rsidRPr="0020661C">
        <w:rPr>
          <w:i/>
        </w:rPr>
        <w:t>joindre un fichier à une communication</w:t>
      </w:r>
      <w:r>
        <w:rPr>
          <w:i/>
        </w:rPr>
        <w:t xml:space="preserve">, un utilisateur </w:t>
      </w:r>
      <w:r w:rsidR="003B108A">
        <w:rPr>
          <w:i/>
        </w:rPr>
        <w:t>doit avoir</w:t>
      </w:r>
      <w:r>
        <w:rPr>
          <w:i/>
        </w:rPr>
        <w:t xml:space="preserve"> le </w:t>
      </w:r>
      <w:r w:rsidR="00557B9C">
        <w:rPr>
          <w:b/>
          <w:i/>
        </w:rPr>
        <w:t xml:space="preserve">Droit de modifier les communications </w:t>
      </w:r>
      <w:r>
        <w:rPr>
          <w:i/>
        </w:rPr>
        <w:t>d’activé dans son type d’utilisateur.</w:t>
      </w:r>
    </w:p>
    <w:p w:rsidR="00A75AFB" w:rsidRDefault="00A75AFB" w:rsidP="00A75AFB">
      <w:pPr>
        <w:rPr>
          <w:i/>
        </w:rPr>
      </w:pPr>
    </w:p>
    <w:p w:rsidR="00A75AFB" w:rsidRPr="00CF6406" w:rsidRDefault="007A07AC" w:rsidP="007A07AC">
      <w:pPr>
        <w:rPr>
          <w:i/>
        </w:rPr>
      </w:pPr>
      <w:r>
        <w:rPr>
          <w:i/>
        </w:rPr>
        <w:t>Vous pouvez en tout temps quitter la fenêtre</w:t>
      </w:r>
      <w:r>
        <w:t xml:space="preserve"> </w:t>
      </w:r>
      <w:r>
        <w:rPr>
          <w:i/>
        </w:rPr>
        <w:t xml:space="preserve">d’un </w:t>
      </w:r>
      <w:r>
        <w:t>Compte</w:t>
      </w:r>
      <w:r>
        <w:rPr>
          <w:i/>
        </w:rPr>
        <w:t xml:space="preserve"> </w:t>
      </w:r>
      <w:r>
        <w:t>client</w:t>
      </w:r>
      <w:r>
        <w:rPr>
          <w:i/>
        </w:rPr>
        <w:t xml:space="preserve"> en cliquant sur le </w:t>
      </w:r>
      <w:r w:rsidR="00E94904">
        <w:rPr>
          <w:b/>
          <w:i/>
          <w:noProof/>
        </w:rPr>
        <w:drawing>
          <wp:inline distT="0" distB="0" distL="0" distR="0">
            <wp:extent cx="138430" cy="138430"/>
            <wp:effectExtent l="19050" t="0" r="0" b="0"/>
            <wp:docPr id="261"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Pr>
          <w:b/>
          <w:i/>
        </w:rPr>
        <w:t xml:space="preserve">Échap (Esc) </w:t>
      </w:r>
      <w:r>
        <w:rPr>
          <w:i/>
        </w:rPr>
        <w:t>de votre clavier. Si des informations ont été modifiées, un message de confirmation vous demandera si vous désirez enregistrer ou non. Quitter la fenêtre désactive les secteurs activés.</w:t>
      </w:r>
      <w:r w:rsidR="00A75AFB" w:rsidRPr="000F24F6">
        <w:rPr>
          <w:i/>
        </w:rPr>
        <w:t xml:space="preserve"> </w:t>
      </w:r>
    </w:p>
    <w:p w:rsidR="00780CC6" w:rsidRDefault="00780CC6" w:rsidP="00780CC6">
      <w:pPr>
        <w:pStyle w:val="Titre3"/>
      </w:pPr>
      <w:bookmarkStart w:id="202" w:name="_Ouvrir_un_fichier"/>
      <w:bookmarkEnd w:id="202"/>
      <w:r>
        <w:br w:type="page"/>
      </w:r>
      <w:bookmarkStart w:id="203" w:name="_Toc192495525"/>
      <w:bookmarkStart w:id="204" w:name="_Toc357176791"/>
      <w:r w:rsidR="00557B9C">
        <w:lastRenderedPageBreak/>
        <w:t>Ouvrir un</w:t>
      </w:r>
      <w:r>
        <w:t xml:space="preserve"> fichier joint à une communication</w:t>
      </w:r>
      <w:bookmarkEnd w:id="203"/>
      <w:bookmarkEnd w:id="204"/>
    </w:p>
    <w:p w:rsidR="00024B54" w:rsidRPr="00024B54" w:rsidRDefault="00024B54" w:rsidP="00024B54"/>
    <w:p w:rsidR="00BC748D" w:rsidRDefault="00BC748D" w:rsidP="00BC748D">
      <w:r w:rsidRPr="007E2F6A">
        <w:t xml:space="preserve">Pour ouvrir le </w:t>
      </w:r>
      <w:hyperlink w:anchor="_Compte_client_1" w:history="1">
        <w:r w:rsidR="007D043D" w:rsidRPr="007D043D">
          <w:rPr>
            <w:rStyle w:val="Lienhypertexte"/>
          </w:rPr>
          <w:t>Compte client</w:t>
        </w:r>
      </w:hyperlink>
      <w:r w:rsidR="007D043D">
        <w:t xml:space="preserve"> </w:t>
      </w:r>
      <w:r w:rsidRPr="007E2F6A">
        <w:t xml:space="preserve">dans lequel vous voulez </w:t>
      </w:r>
      <w:r w:rsidR="00345739">
        <w:t>ouvrir un</w:t>
      </w:r>
      <w:r>
        <w:t xml:space="preserve"> fichier joint à une </w:t>
      </w:r>
      <w:hyperlink w:anchor="_Communications_d’un_compte" w:history="1">
        <w:r w:rsidR="00380512" w:rsidRPr="00380512">
          <w:rPr>
            <w:rStyle w:val="Lienhypertexte"/>
          </w:rPr>
          <w:t>communication</w:t>
        </w:r>
      </w:hyperlink>
      <w:r w:rsidRPr="007E2F6A">
        <w:t xml:space="preserve">, cliquez sur le menu </w:t>
      </w:r>
      <w:r w:rsidRPr="007E2F6A">
        <w:rPr>
          <w:b/>
        </w:rPr>
        <w:t>Compte</w:t>
      </w:r>
      <w:r w:rsidRPr="007E2F6A">
        <w:t xml:space="preserve">, </w:t>
      </w:r>
      <w:r w:rsidR="000D3D6F" w:rsidRPr="007E2F6A">
        <w:t xml:space="preserve">puis cliquez sur </w:t>
      </w:r>
      <w:r w:rsidR="00E94904">
        <w:rPr>
          <w:noProof/>
        </w:rPr>
        <w:drawing>
          <wp:inline distT="0" distB="0" distL="0" distR="0">
            <wp:extent cx="180975" cy="180975"/>
            <wp:effectExtent l="19050" t="0" r="9525" b="0"/>
            <wp:docPr id="262"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0D3D6F">
        <w:t xml:space="preserve"> </w:t>
      </w:r>
      <w:r w:rsidR="000D3D6F" w:rsidRPr="007E2F6A">
        <w:rPr>
          <w:b/>
        </w:rPr>
        <w:t>Client</w:t>
      </w:r>
      <w:r w:rsidR="000D3D6F" w:rsidRPr="007E2F6A">
        <w:t xml:space="preserve"> et ensuite sur </w:t>
      </w:r>
      <w:r w:rsidR="00E94904">
        <w:rPr>
          <w:noProof/>
        </w:rPr>
        <w:drawing>
          <wp:inline distT="0" distB="0" distL="0" distR="0">
            <wp:extent cx="180975" cy="180975"/>
            <wp:effectExtent l="19050" t="0" r="9525" b="0"/>
            <wp:docPr id="263"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6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0D3D6F">
        <w:t xml:space="preserve"> </w:t>
      </w:r>
      <w:r w:rsidR="000D3D6F" w:rsidRPr="007E2F6A">
        <w:rPr>
          <w:b/>
        </w:rPr>
        <w:t>Ouvrir</w:t>
      </w:r>
      <w:r w:rsidR="000D3D6F" w:rsidRPr="007E2F6A">
        <w:t>.</w:t>
      </w:r>
    </w:p>
    <w:p w:rsidR="000D3D6F" w:rsidRPr="007E2F6A" w:rsidRDefault="000D3D6F" w:rsidP="00BC748D"/>
    <w:p w:rsidR="00BC748D" w:rsidRPr="007E2F6A" w:rsidRDefault="00BC748D" w:rsidP="00BC748D">
      <w:pPr>
        <w:rPr>
          <w:i/>
        </w:rPr>
      </w:pPr>
      <w:r w:rsidRPr="007E2F6A">
        <w:rPr>
          <w:i/>
        </w:rPr>
        <w:t xml:space="preserve">La fenêtre </w:t>
      </w:r>
      <w:r w:rsidRPr="007E2F6A">
        <w:t>Recherche d’un compte client</w:t>
      </w:r>
      <w:r w:rsidRPr="007E2F6A">
        <w:rPr>
          <w:i/>
        </w:rPr>
        <w:t xml:space="preserve"> </w:t>
      </w:r>
      <w:r w:rsidR="00A877B5">
        <w:rPr>
          <w:i/>
        </w:rPr>
        <w:t>apparaît</w:t>
      </w:r>
      <w:r w:rsidRPr="007E2F6A">
        <w:rPr>
          <w:i/>
        </w:rPr>
        <w:t xml:space="preserve">. Veuillez suivre les étapes pour </w:t>
      </w:r>
      <w:hyperlink r:id="rId187" w:anchor="_Recherche_d’un_compte" w:history="1">
        <w:r w:rsidR="00057509">
          <w:rPr>
            <w:rStyle w:val="Lienhypertexte"/>
            <w:i/>
          </w:rPr>
          <w:t>Rechercher un compte client</w:t>
        </w:r>
      </w:hyperlink>
      <w:r w:rsidR="00F2167E">
        <w:rPr>
          <w:i/>
        </w:rPr>
        <w:t>, puis sélectionnez le compte client désiré</w:t>
      </w:r>
      <w:r w:rsidRPr="007E2F6A">
        <w:rPr>
          <w:i/>
        </w:rPr>
        <w:t>.</w:t>
      </w:r>
    </w:p>
    <w:p w:rsidR="00BC748D" w:rsidRPr="007E2F6A" w:rsidRDefault="00BC748D" w:rsidP="00BC748D"/>
    <w:p w:rsidR="00BC748D" w:rsidRPr="007E2F6A" w:rsidRDefault="00BC748D" w:rsidP="00BC748D">
      <w:pPr>
        <w:ind w:left="180" w:hanging="180"/>
        <w:rPr>
          <w:i/>
        </w:rPr>
      </w:pPr>
      <w:r w:rsidRPr="007E2F6A">
        <w:rPr>
          <w:i/>
        </w:rPr>
        <w:t xml:space="preserve">La fenêtre d’un Compte client </w:t>
      </w:r>
      <w:r w:rsidR="00A877B5">
        <w:rPr>
          <w:i/>
        </w:rPr>
        <w:t>apparaît</w:t>
      </w:r>
      <w:r w:rsidRPr="007E2F6A">
        <w:rPr>
          <w:i/>
        </w:rPr>
        <w:t>.</w:t>
      </w:r>
    </w:p>
    <w:p w:rsidR="00BC748D" w:rsidRPr="007E2F6A" w:rsidRDefault="00BC748D" w:rsidP="00BC748D">
      <w:pPr>
        <w:ind w:left="180" w:hanging="180"/>
      </w:pPr>
    </w:p>
    <w:p w:rsidR="00BC748D" w:rsidRPr="007E2F6A" w:rsidRDefault="00BC748D" w:rsidP="00BC748D">
      <w:pPr>
        <w:ind w:left="180" w:hanging="180"/>
      </w:pPr>
      <w:r w:rsidRPr="007E2F6A">
        <w:t xml:space="preserve">1. Sélectionnez l’onglet </w:t>
      </w:r>
      <w:r w:rsidRPr="007E2F6A">
        <w:rPr>
          <w:b/>
        </w:rPr>
        <w:t>Communications</w:t>
      </w:r>
      <w:r w:rsidRPr="007E2F6A">
        <w:t xml:space="preserve"> </w:t>
      </w:r>
      <w:r w:rsidR="00203390">
        <w:t>(2</w:t>
      </w:r>
      <w:r w:rsidR="00203390" w:rsidRPr="00203390">
        <w:rPr>
          <w:vertAlign w:val="superscript"/>
        </w:rPr>
        <w:t>e</w:t>
      </w:r>
      <w:r w:rsidR="00203390">
        <w:t xml:space="preserve"> onglet en haut à droite)</w:t>
      </w:r>
      <w:r w:rsidRPr="007E2F6A">
        <w:t xml:space="preserve">. </w:t>
      </w:r>
    </w:p>
    <w:p w:rsidR="00BC748D" w:rsidRDefault="00BC748D" w:rsidP="00BC748D">
      <w:pPr>
        <w:ind w:left="180" w:hanging="180"/>
      </w:pPr>
    </w:p>
    <w:p w:rsidR="00BC748D" w:rsidRDefault="00BC748D" w:rsidP="00F35D7E">
      <w:pPr>
        <w:ind w:left="284" w:hanging="284"/>
      </w:pPr>
      <w:r>
        <w:t xml:space="preserve">2. </w:t>
      </w:r>
      <w:r w:rsidRPr="00F82DD3">
        <w:rPr>
          <w:b/>
        </w:rPr>
        <w:t>Sélectionnez une communication</w:t>
      </w:r>
      <w:r>
        <w:t xml:space="preserve"> </w:t>
      </w:r>
      <w:r w:rsidR="00F35D7E">
        <w:t>comportant un fichier joint parmi</w:t>
      </w:r>
      <w:r>
        <w:t xml:space="preserve"> la </w:t>
      </w:r>
      <w:r w:rsidR="0068517B">
        <w:t>liste des communications</w:t>
      </w:r>
      <w:r>
        <w:t xml:space="preserve">. </w:t>
      </w:r>
    </w:p>
    <w:p w:rsidR="00BC748D" w:rsidRDefault="00BC748D" w:rsidP="00BC748D">
      <w:pPr>
        <w:ind w:left="180" w:hanging="180"/>
      </w:pPr>
      <w:r>
        <w:tab/>
      </w:r>
    </w:p>
    <w:p w:rsidR="009565D7" w:rsidRDefault="009565D7" w:rsidP="009565D7">
      <w:pPr>
        <w:ind w:left="284"/>
      </w:pPr>
      <w:r>
        <w:rPr>
          <w:i/>
        </w:rPr>
        <w:t xml:space="preserve">La liste des communications se trouve au bas du secteur des communications. Les communications qui y sont affichées sont disposées en </w:t>
      </w:r>
      <w:r w:rsidR="005026D9">
        <w:rPr>
          <w:i/>
        </w:rPr>
        <w:t>ordre croissant selon la date d’émission / réception</w:t>
      </w:r>
      <w:r>
        <w:rPr>
          <w:i/>
        </w:rPr>
        <w:t>.</w:t>
      </w:r>
    </w:p>
    <w:p w:rsidR="00F35D7E" w:rsidRDefault="00F35D7E" w:rsidP="00BC748D">
      <w:pPr>
        <w:ind w:left="284"/>
        <w:rPr>
          <w:i/>
        </w:rPr>
      </w:pPr>
    </w:p>
    <w:p w:rsidR="00BC748D" w:rsidRDefault="00F35D7E" w:rsidP="009565D7">
      <w:pPr>
        <w:ind w:left="284"/>
      </w:pPr>
      <w:r>
        <w:rPr>
          <w:i/>
        </w:rPr>
        <w:t>La présence d’un  fichier joint apparaît à la</w:t>
      </w:r>
      <w:r w:rsidR="00AD1F28">
        <w:rPr>
          <w:i/>
        </w:rPr>
        <w:t xml:space="preserve"> droite</w:t>
      </w:r>
      <w:r>
        <w:rPr>
          <w:i/>
        </w:rPr>
        <w:t xml:space="preserve"> d’une</w:t>
      </w:r>
      <w:r w:rsidR="00BC748D">
        <w:rPr>
          <w:i/>
        </w:rPr>
        <w:t xml:space="preserve"> communication</w:t>
      </w:r>
      <w:r>
        <w:rPr>
          <w:i/>
        </w:rPr>
        <w:t xml:space="preserve">, </w:t>
      </w:r>
      <w:r w:rsidR="004A5FDB">
        <w:rPr>
          <w:i/>
        </w:rPr>
        <w:t>il est représenté par l’icône</w:t>
      </w:r>
      <w:r w:rsidR="00BC748D">
        <w:rPr>
          <w:i/>
        </w:rPr>
        <w:t xml:space="preserve"> </w:t>
      </w:r>
      <w:r w:rsidR="00E94904">
        <w:rPr>
          <w:i/>
          <w:noProof/>
        </w:rPr>
        <w:drawing>
          <wp:inline distT="0" distB="0" distL="0" distR="0">
            <wp:extent cx="148590" cy="138430"/>
            <wp:effectExtent l="19050" t="0" r="3810" b="0"/>
            <wp:docPr id="264"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85" cstate="print"/>
                    <a:srcRect/>
                    <a:stretch>
                      <a:fillRect/>
                    </a:stretch>
                  </pic:blipFill>
                  <pic:spPr bwMode="auto">
                    <a:xfrm>
                      <a:off x="0" y="0"/>
                      <a:ext cx="148590" cy="138430"/>
                    </a:xfrm>
                    <a:prstGeom prst="rect">
                      <a:avLst/>
                    </a:prstGeom>
                    <a:noFill/>
                    <a:ln w="9525">
                      <a:noFill/>
                      <a:miter lim="800000"/>
                      <a:headEnd/>
                      <a:tailEnd/>
                    </a:ln>
                  </pic:spPr>
                </pic:pic>
              </a:graphicData>
            </a:graphic>
          </wp:inline>
        </w:drawing>
      </w:r>
      <w:r w:rsidR="00BC748D">
        <w:rPr>
          <w:i/>
        </w:rPr>
        <w:t>.</w:t>
      </w:r>
    </w:p>
    <w:p w:rsidR="00BC748D" w:rsidRDefault="00BC748D" w:rsidP="00BC748D">
      <w:pPr>
        <w:ind w:left="284" w:hanging="284"/>
      </w:pPr>
      <w:r>
        <w:tab/>
      </w:r>
    </w:p>
    <w:p w:rsidR="00BC748D" w:rsidRPr="00BC748D" w:rsidRDefault="00BC748D" w:rsidP="00BC748D">
      <w:pPr>
        <w:ind w:left="284"/>
      </w:pPr>
      <w:r>
        <w:rPr>
          <w:i/>
        </w:rPr>
        <w:t xml:space="preserve">Vous pouvez </w:t>
      </w:r>
      <w:hyperlink r:id="rId188" w:anchor="_Filtrer_la_liste" w:history="1">
        <w:r w:rsidR="00057509">
          <w:rPr>
            <w:rStyle w:val="Lienhypertexte"/>
            <w:i/>
          </w:rPr>
          <w:t>Filtrer la liste des communications</w:t>
        </w:r>
      </w:hyperlink>
      <w:r>
        <w:rPr>
          <w:i/>
        </w:rPr>
        <w:t xml:space="preserve"> pour faciliter votre recherche.</w:t>
      </w:r>
    </w:p>
    <w:p w:rsidR="00BC748D" w:rsidRDefault="00BC748D" w:rsidP="00780CC6"/>
    <w:p w:rsidR="00F35D7E" w:rsidRDefault="00BC748D" w:rsidP="00F35D7E">
      <w:pPr>
        <w:ind w:left="284" w:hanging="284"/>
      </w:pPr>
      <w:r>
        <w:t>3</w:t>
      </w:r>
      <w:r w:rsidR="00780CC6">
        <w:t xml:space="preserve">. </w:t>
      </w:r>
      <w:r w:rsidR="00F35D7E">
        <w:t xml:space="preserve">Cliquez avec le </w:t>
      </w:r>
      <w:r w:rsidR="00F35D7E" w:rsidRPr="00F35D7E">
        <w:rPr>
          <w:b/>
        </w:rPr>
        <w:t>bouton droit</w:t>
      </w:r>
      <w:r w:rsidR="00F35D7E">
        <w:t xml:space="preserve"> de la souris sur la communication sélectionné et choisissez l’option </w:t>
      </w:r>
      <w:r w:rsidR="00F35D7E" w:rsidRPr="00F35D7E">
        <w:rPr>
          <w:b/>
        </w:rPr>
        <w:t>Ouvrir le fichier joint</w:t>
      </w:r>
      <w:r w:rsidR="00F35D7E">
        <w:t xml:space="preserve"> dans le menu contextuel qui apparaît.</w:t>
      </w:r>
    </w:p>
    <w:p w:rsidR="00F35D7E" w:rsidRDefault="00F35D7E" w:rsidP="00780CC6">
      <w:pPr>
        <w:ind w:left="180" w:hanging="180"/>
      </w:pPr>
    </w:p>
    <w:p w:rsidR="00F35D7E" w:rsidRPr="00F35D7E" w:rsidRDefault="00F35D7E" w:rsidP="00F35D7E">
      <w:pPr>
        <w:ind w:left="284" w:hanging="284"/>
        <w:rPr>
          <w:i/>
        </w:rPr>
      </w:pPr>
      <w:r>
        <w:tab/>
      </w:r>
      <w:r>
        <w:rPr>
          <w:i/>
        </w:rPr>
        <w:t>Vous pouvez aussi double-cliquer sur la communication pour ouvrir le fichier joint.</w:t>
      </w:r>
    </w:p>
    <w:p w:rsidR="00F35D7E" w:rsidRDefault="00F35D7E" w:rsidP="00780CC6">
      <w:pPr>
        <w:ind w:left="180" w:hanging="180"/>
      </w:pPr>
    </w:p>
    <w:p w:rsidR="00345739" w:rsidRDefault="00A07E3C" w:rsidP="00A07E3C">
      <w:pPr>
        <w:ind w:left="284"/>
        <w:rPr>
          <w:i/>
        </w:rPr>
      </w:pPr>
      <w:r>
        <w:rPr>
          <w:i/>
        </w:rPr>
        <w:t xml:space="preserve">Si le fichier joint est un </w:t>
      </w:r>
      <w:hyperlink r:id="rId189" w:anchor="_Types_de_fichiers" w:history="1">
        <w:r w:rsidR="00057509">
          <w:rPr>
            <w:rStyle w:val="Lienhypertexte"/>
            <w:i/>
          </w:rPr>
          <w:t>Type de fichier</w:t>
        </w:r>
      </w:hyperlink>
      <w:r w:rsidRPr="00A07E3C">
        <w:rPr>
          <w:i/>
        </w:rPr>
        <w:t xml:space="preserve"> à ouverture intern</w:t>
      </w:r>
      <w:r>
        <w:rPr>
          <w:i/>
        </w:rPr>
        <w:t xml:space="preserve">e, son ouverture sera prise en  charge par </w:t>
      </w:r>
      <w:r>
        <w:t>Clinica</w:t>
      </w:r>
      <w:r w:rsidR="00345739">
        <w:t xml:space="preserve"> </w:t>
      </w:r>
      <w:r w:rsidR="00345739">
        <w:rPr>
          <w:i/>
        </w:rPr>
        <w:t xml:space="preserve">et la fenêtre </w:t>
      </w:r>
      <w:r w:rsidR="00345739">
        <w:t xml:space="preserve">Visualisation de la banque de donnée </w:t>
      </w:r>
      <w:r w:rsidR="00345739" w:rsidRPr="00345739">
        <w:rPr>
          <w:i/>
        </w:rPr>
        <w:t>apparaîtra</w:t>
      </w:r>
      <w:r>
        <w:rPr>
          <w:i/>
        </w:rPr>
        <w:t xml:space="preserve">. </w:t>
      </w:r>
    </w:p>
    <w:p w:rsidR="00345739" w:rsidRDefault="00345739" w:rsidP="00A07E3C">
      <w:pPr>
        <w:ind w:left="284"/>
        <w:rPr>
          <w:i/>
        </w:rPr>
      </w:pPr>
    </w:p>
    <w:p w:rsidR="00A07E3C" w:rsidRDefault="00A07E3C" w:rsidP="00A07E3C">
      <w:pPr>
        <w:ind w:left="284"/>
        <w:rPr>
          <w:i/>
        </w:rPr>
      </w:pPr>
      <w:r>
        <w:rPr>
          <w:i/>
        </w:rPr>
        <w:t xml:space="preserve">Si le fichier joint est un </w:t>
      </w:r>
      <w:hyperlink r:id="rId190" w:anchor="_Types_de_fichiers" w:history="1">
        <w:r w:rsidR="00057509">
          <w:rPr>
            <w:rStyle w:val="Lienhypertexte"/>
            <w:i/>
          </w:rPr>
          <w:t>Type de fichier</w:t>
        </w:r>
      </w:hyperlink>
      <w:r>
        <w:rPr>
          <w:i/>
        </w:rPr>
        <w:t xml:space="preserve"> à ouverture externe, son ouverture sera prise en charge par le programme approprié.</w:t>
      </w:r>
    </w:p>
    <w:p w:rsidR="00A07E3C" w:rsidRDefault="00A07E3C" w:rsidP="00A07E3C">
      <w:pPr>
        <w:ind w:left="284"/>
        <w:rPr>
          <w:i/>
        </w:rPr>
      </w:pPr>
    </w:p>
    <w:p w:rsidR="00780CC6" w:rsidRDefault="00780CC6" w:rsidP="00780CC6"/>
    <w:p w:rsidR="00A07E3C" w:rsidRPr="00CF6406" w:rsidRDefault="007A07AC" w:rsidP="00A07E3C">
      <w:pPr>
        <w:rPr>
          <w:i/>
        </w:rPr>
      </w:pPr>
      <w:r>
        <w:rPr>
          <w:i/>
        </w:rPr>
        <w:t>Vous pouvez en tout temps quitter la fenêtre</w:t>
      </w:r>
      <w:r>
        <w:t xml:space="preserve"> </w:t>
      </w:r>
      <w:r>
        <w:rPr>
          <w:i/>
        </w:rPr>
        <w:t xml:space="preserve">d’un </w:t>
      </w:r>
      <w:r>
        <w:t>Compte</w:t>
      </w:r>
      <w:r>
        <w:rPr>
          <w:i/>
        </w:rPr>
        <w:t xml:space="preserve"> </w:t>
      </w:r>
      <w:r>
        <w:t>client</w:t>
      </w:r>
      <w:r>
        <w:rPr>
          <w:i/>
        </w:rPr>
        <w:t xml:space="preserve"> en cliquant sur le </w:t>
      </w:r>
      <w:r w:rsidR="00E94904">
        <w:rPr>
          <w:b/>
          <w:i/>
          <w:noProof/>
        </w:rPr>
        <w:drawing>
          <wp:inline distT="0" distB="0" distL="0" distR="0">
            <wp:extent cx="138430" cy="138430"/>
            <wp:effectExtent l="19050" t="0" r="0" b="0"/>
            <wp:docPr id="265"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Pr>
          <w:b/>
          <w:i/>
        </w:rPr>
        <w:t xml:space="preserve">Échap (Esc) </w:t>
      </w:r>
      <w:r>
        <w:rPr>
          <w:i/>
        </w:rPr>
        <w:t>de votre clavier. Si des informations ont été modifiées, un message de confirmation vous demandera si vous désirez enregistrer ou non. Quitter la fenêtre désactive les secteurs activés.</w:t>
      </w:r>
    </w:p>
    <w:p w:rsidR="00780CC6" w:rsidRDefault="00780CC6" w:rsidP="00780CC6">
      <w:pPr>
        <w:pStyle w:val="Titre3"/>
      </w:pPr>
      <w:bookmarkStart w:id="205" w:name="_Supprimer_un_fichier"/>
      <w:bookmarkEnd w:id="205"/>
      <w:r>
        <w:br w:type="page"/>
      </w:r>
      <w:bookmarkStart w:id="206" w:name="_Toc192495526"/>
      <w:bookmarkStart w:id="207" w:name="_Toc357176792"/>
      <w:r w:rsidR="00345739">
        <w:lastRenderedPageBreak/>
        <w:t>Supprimer un</w:t>
      </w:r>
      <w:r>
        <w:t xml:space="preserve"> fichier joint à une communication</w:t>
      </w:r>
      <w:bookmarkEnd w:id="206"/>
      <w:bookmarkEnd w:id="207"/>
    </w:p>
    <w:p w:rsidR="00024B54" w:rsidRDefault="00024B54" w:rsidP="00024B54"/>
    <w:p w:rsidR="00345739" w:rsidRDefault="00345739" w:rsidP="00345739">
      <w:r w:rsidRPr="007E2F6A">
        <w:t xml:space="preserve">Pour ouvrir le </w:t>
      </w:r>
      <w:hyperlink w:anchor="_Compte_client_1" w:history="1">
        <w:r w:rsidR="007D043D" w:rsidRPr="007D043D">
          <w:rPr>
            <w:rStyle w:val="Lienhypertexte"/>
          </w:rPr>
          <w:t>Compte client</w:t>
        </w:r>
      </w:hyperlink>
      <w:r w:rsidR="007D043D">
        <w:t xml:space="preserve"> </w:t>
      </w:r>
      <w:r w:rsidRPr="007E2F6A">
        <w:t xml:space="preserve">dans lequel vous voulez </w:t>
      </w:r>
      <w:r>
        <w:t xml:space="preserve">supprimer un fichier joint à une </w:t>
      </w:r>
      <w:hyperlink w:anchor="_Communications_d’un_compte" w:history="1">
        <w:r w:rsidR="00380512" w:rsidRPr="00380512">
          <w:rPr>
            <w:rStyle w:val="Lienhypertexte"/>
          </w:rPr>
          <w:t>communication</w:t>
        </w:r>
      </w:hyperlink>
      <w:r w:rsidRPr="007E2F6A">
        <w:t xml:space="preserve">, cliquez sur le menu </w:t>
      </w:r>
      <w:r w:rsidRPr="007E2F6A">
        <w:rPr>
          <w:b/>
        </w:rPr>
        <w:t>Compte</w:t>
      </w:r>
      <w:r w:rsidRPr="007E2F6A">
        <w:t xml:space="preserve">, </w:t>
      </w:r>
      <w:r w:rsidR="000D3D6F" w:rsidRPr="007E2F6A">
        <w:t xml:space="preserve">puis cliquez sur </w:t>
      </w:r>
      <w:r w:rsidR="00E94904">
        <w:rPr>
          <w:noProof/>
        </w:rPr>
        <w:drawing>
          <wp:inline distT="0" distB="0" distL="0" distR="0">
            <wp:extent cx="180975" cy="180975"/>
            <wp:effectExtent l="19050" t="0" r="9525" b="0"/>
            <wp:docPr id="266"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0D3D6F">
        <w:t xml:space="preserve"> </w:t>
      </w:r>
      <w:r w:rsidR="000D3D6F" w:rsidRPr="007E2F6A">
        <w:rPr>
          <w:b/>
        </w:rPr>
        <w:t>Client</w:t>
      </w:r>
      <w:r w:rsidR="000D3D6F" w:rsidRPr="007E2F6A">
        <w:t xml:space="preserve"> et ensuite sur </w:t>
      </w:r>
      <w:r w:rsidR="00E94904">
        <w:rPr>
          <w:noProof/>
        </w:rPr>
        <w:drawing>
          <wp:inline distT="0" distB="0" distL="0" distR="0">
            <wp:extent cx="180975" cy="180975"/>
            <wp:effectExtent l="19050" t="0" r="9525" b="0"/>
            <wp:docPr id="267"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6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0D3D6F">
        <w:t xml:space="preserve"> </w:t>
      </w:r>
      <w:r w:rsidR="000D3D6F" w:rsidRPr="007E2F6A">
        <w:rPr>
          <w:b/>
        </w:rPr>
        <w:t>Ouvrir</w:t>
      </w:r>
      <w:r w:rsidR="000D3D6F" w:rsidRPr="007E2F6A">
        <w:t>.</w:t>
      </w:r>
    </w:p>
    <w:p w:rsidR="000D3D6F" w:rsidRPr="007E2F6A" w:rsidRDefault="000D3D6F" w:rsidP="00345739"/>
    <w:p w:rsidR="00345739" w:rsidRPr="007E2F6A" w:rsidRDefault="00345739" w:rsidP="00345739">
      <w:pPr>
        <w:rPr>
          <w:i/>
        </w:rPr>
      </w:pPr>
      <w:r w:rsidRPr="007E2F6A">
        <w:rPr>
          <w:i/>
        </w:rPr>
        <w:t xml:space="preserve">La fenêtre </w:t>
      </w:r>
      <w:r w:rsidRPr="007E2F6A">
        <w:t>Recherche d’un compte client</w:t>
      </w:r>
      <w:r w:rsidRPr="007E2F6A">
        <w:rPr>
          <w:i/>
        </w:rPr>
        <w:t xml:space="preserve"> </w:t>
      </w:r>
      <w:r w:rsidR="00A877B5">
        <w:rPr>
          <w:i/>
        </w:rPr>
        <w:t>apparaît</w:t>
      </w:r>
      <w:r w:rsidRPr="007E2F6A">
        <w:rPr>
          <w:i/>
        </w:rPr>
        <w:t xml:space="preserve">. Veuillez suivre les étapes pour </w:t>
      </w:r>
      <w:hyperlink r:id="rId191" w:anchor="_Recherche_d’un_compte" w:history="1">
        <w:r w:rsidR="00057509">
          <w:rPr>
            <w:rStyle w:val="Lienhypertexte"/>
            <w:i/>
          </w:rPr>
          <w:t>Rechercher un compte client</w:t>
        </w:r>
      </w:hyperlink>
      <w:r w:rsidR="00F2167E">
        <w:rPr>
          <w:i/>
        </w:rPr>
        <w:t>, puis sélectionnez le compte client désiré</w:t>
      </w:r>
      <w:r w:rsidRPr="007E2F6A">
        <w:rPr>
          <w:i/>
        </w:rPr>
        <w:t>.</w:t>
      </w:r>
    </w:p>
    <w:p w:rsidR="00345739" w:rsidRPr="007E2F6A" w:rsidRDefault="00345739" w:rsidP="00345739"/>
    <w:p w:rsidR="00345739" w:rsidRPr="007E2F6A" w:rsidRDefault="00345739" w:rsidP="00345739">
      <w:pPr>
        <w:ind w:left="180" w:hanging="180"/>
        <w:rPr>
          <w:i/>
        </w:rPr>
      </w:pPr>
      <w:r w:rsidRPr="007E2F6A">
        <w:rPr>
          <w:i/>
        </w:rPr>
        <w:t xml:space="preserve">La fenêtre d’un Compte client </w:t>
      </w:r>
      <w:r w:rsidR="00A877B5">
        <w:rPr>
          <w:i/>
        </w:rPr>
        <w:t>apparaît</w:t>
      </w:r>
      <w:r w:rsidRPr="007E2F6A">
        <w:rPr>
          <w:i/>
        </w:rPr>
        <w:t>.</w:t>
      </w:r>
    </w:p>
    <w:p w:rsidR="00345739" w:rsidRPr="007E2F6A" w:rsidRDefault="00345739" w:rsidP="00345739">
      <w:pPr>
        <w:ind w:left="180" w:hanging="180"/>
      </w:pPr>
    </w:p>
    <w:p w:rsidR="00345739" w:rsidRPr="007E2F6A" w:rsidRDefault="00345739" w:rsidP="00345739">
      <w:pPr>
        <w:ind w:left="180" w:hanging="180"/>
      </w:pPr>
      <w:r w:rsidRPr="007E2F6A">
        <w:t xml:space="preserve">1. Sélectionnez l’onglet </w:t>
      </w:r>
      <w:r w:rsidRPr="007E2F6A">
        <w:rPr>
          <w:b/>
        </w:rPr>
        <w:t>Communications</w:t>
      </w:r>
      <w:r w:rsidRPr="007E2F6A">
        <w:t xml:space="preserve"> </w:t>
      </w:r>
      <w:r w:rsidR="00203390">
        <w:t>(2</w:t>
      </w:r>
      <w:r w:rsidR="00203390" w:rsidRPr="00203390">
        <w:rPr>
          <w:vertAlign w:val="superscript"/>
        </w:rPr>
        <w:t>e</w:t>
      </w:r>
      <w:r w:rsidR="00203390">
        <w:t xml:space="preserve"> onglet en haut à droite)</w:t>
      </w:r>
      <w:r w:rsidRPr="007E2F6A">
        <w:t xml:space="preserve">. </w:t>
      </w:r>
    </w:p>
    <w:p w:rsidR="00345739" w:rsidRDefault="00345739" w:rsidP="00345739">
      <w:pPr>
        <w:ind w:left="180" w:hanging="180"/>
      </w:pPr>
    </w:p>
    <w:p w:rsidR="008E1E1A" w:rsidRDefault="008E1E1A" w:rsidP="008E1E1A">
      <w:pPr>
        <w:ind w:left="180" w:hanging="180"/>
        <w:rPr>
          <w:b/>
        </w:rPr>
      </w:pPr>
      <w:r>
        <w:t xml:space="preserve">2. Cliquez sur </w:t>
      </w:r>
      <w:r w:rsidR="00E94904">
        <w:rPr>
          <w:noProof/>
        </w:rPr>
        <w:drawing>
          <wp:inline distT="0" distB="0" distL="0" distR="0">
            <wp:extent cx="180975" cy="180975"/>
            <wp:effectExtent l="19050" t="0" r="9525" b="0"/>
            <wp:docPr id="268"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120"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situé dans le coin supérieur droit du secteur des communications du compte client pour </w:t>
      </w:r>
      <w:r>
        <w:rPr>
          <w:b/>
          <w:u w:val="single"/>
        </w:rPr>
        <w:t>Commencer la modification des communications</w:t>
      </w:r>
      <w:r>
        <w:rPr>
          <w:b/>
        </w:rPr>
        <w:t>.</w:t>
      </w:r>
    </w:p>
    <w:p w:rsidR="008E1E1A" w:rsidRDefault="008E1E1A" w:rsidP="008E1E1A">
      <w:pPr>
        <w:ind w:left="142" w:firstLine="38"/>
        <w:rPr>
          <w:i/>
        </w:rPr>
      </w:pPr>
    </w:p>
    <w:p w:rsidR="008E1E1A" w:rsidRDefault="008E1E1A" w:rsidP="008E1E1A">
      <w:pPr>
        <w:ind w:left="142" w:firstLine="38"/>
        <w:rPr>
          <w:i/>
          <w:color w:val="9BBB59"/>
        </w:rPr>
      </w:pPr>
      <w:r>
        <w:rPr>
          <w:i/>
        </w:rPr>
        <w:t>Le secteur des communications du compte client s’active.</w:t>
      </w:r>
    </w:p>
    <w:p w:rsidR="008E1E1A" w:rsidRDefault="008E1E1A" w:rsidP="008E1E1A">
      <w:pPr>
        <w:ind w:left="180" w:hanging="180"/>
      </w:pPr>
    </w:p>
    <w:p w:rsidR="008E1E1A" w:rsidRDefault="008E1E1A" w:rsidP="008E1E1A">
      <w:pPr>
        <w:ind w:left="180" w:hanging="180"/>
        <w:rPr>
          <w:i/>
        </w:rPr>
      </w:pPr>
      <w:r>
        <w:tab/>
      </w:r>
      <w:r>
        <w:rPr>
          <w:i/>
        </w:rPr>
        <w:t>Lorsq</w:t>
      </w:r>
      <w:r w:rsidR="00557B9C">
        <w:rPr>
          <w:i/>
        </w:rPr>
        <w:t>ue vous activez le secteur des C</w:t>
      </w:r>
      <w:r>
        <w:rPr>
          <w:i/>
        </w:rPr>
        <w:t xml:space="preserve">ommunications d’un compte client, </w:t>
      </w:r>
      <w:r w:rsidR="00EE320A">
        <w:rPr>
          <w:i/>
        </w:rPr>
        <w:t xml:space="preserve">celui-ci devient bloqué pour </w:t>
      </w:r>
      <w:r>
        <w:rPr>
          <w:i/>
        </w:rPr>
        <w:t xml:space="preserve">tous les autres utilisateurs, </w:t>
      </w:r>
      <w:r w:rsidR="004653FD">
        <w:rPr>
          <w:i/>
        </w:rPr>
        <w:t>c’est-à-dire qu’ils ne pourront</w:t>
      </w:r>
      <w:r>
        <w:rPr>
          <w:i/>
        </w:rPr>
        <w:t xml:space="preserve"> effectuer de modifications dans les communications du même compte client  jusqu’à ce que vous arrêtiez la modification des communications.</w:t>
      </w:r>
    </w:p>
    <w:p w:rsidR="00B835B8" w:rsidRDefault="008E1E1A" w:rsidP="008E1E1A">
      <w:r>
        <w:t xml:space="preserve"> </w:t>
      </w:r>
    </w:p>
    <w:p w:rsidR="00345739" w:rsidRDefault="00B835B8" w:rsidP="00345739">
      <w:pPr>
        <w:ind w:left="284" w:hanging="284"/>
      </w:pPr>
      <w:r>
        <w:t>3</w:t>
      </w:r>
      <w:r w:rsidR="00345739">
        <w:t xml:space="preserve">. </w:t>
      </w:r>
      <w:r w:rsidR="00345739" w:rsidRPr="00F82DD3">
        <w:rPr>
          <w:b/>
        </w:rPr>
        <w:t>Sélectionnez une communication</w:t>
      </w:r>
      <w:r w:rsidR="00345739">
        <w:t xml:space="preserve"> comportant un fichier joint parmi la </w:t>
      </w:r>
      <w:r w:rsidR="0068517B">
        <w:t>liste des communications</w:t>
      </w:r>
      <w:r w:rsidR="00345739">
        <w:t xml:space="preserve">. </w:t>
      </w:r>
    </w:p>
    <w:p w:rsidR="00345739" w:rsidRDefault="00345739" w:rsidP="00345739">
      <w:pPr>
        <w:ind w:left="180" w:hanging="180"/>
      </w:pPr>
      <w:r>
        <w:tab/>
      </w:r>
    </w:p>
    <w:p w:rsidR="009565D7" w:rsidRDefault="009565D7" w:rsidP="009565D7">
      <w:pPr>
        <w:ind w:left="284"/>
      </w:pPr>
      <w:r>
        <w:rPr>
          <w:i/>
        </w:rPr>
        <w:t xml:space="preserve">La liste des communications se trouve au bas du secteur des communications. Les communications qui y sont affichées sont disposées en </w:t>
      </w:r>
      <w:r w:rsidR="005026D9">
        <w:rPr>
          <w:i/>
        </w:rPr>
        <w:t>ordre croissant selon la date d’émission / réception</w:t>
      </w:r>
      <w:r>
        <w:rPr>
          <w:i/>
        </w:rPr>
        <w:t>.</w:t>
      </w:r>
    </w:p>
    <w:p w:rsidR="00345739" w:rsidRDefault="00345739" w:rsidP="00345739">
      <w:pPr>
        <w:ind w:left="284"/>
        <w:rPr>
          <w:i/>
        </w:rPr>
      </w:pPr>
    </w:p>
    <w:p w:rsidR="00345739" w:rsidRDefault="00345739" w:rsidP="00345739">
      <w:pPr>
        <w:ind w:left="284"/>
      </w:pPr>
      <w:r>
        <w:rPr>
          <w:i/>
        </w:rPr>
        <w:t>La présence d’un  fichier joint apparaît à la</w:t>
      </w:r>
      <w:r w:rsidR="00AD1F28">
        <w:rPr>
          <w:i/>
        </w:rPr>
        <w:t xml:space="preserve"> droite</w:t>
      </w:r>
      <w:r>
        <w:rPr>
          <w:i/>
        </w:rPr>
        <w:t xml:space="preserve"> d’une communi</w:t>
      </w:r>
      <w:r w:rsidR="004A5FDB">
        <w:rPr>
          <w:i/>
        </w:rPr>
        <w:t>cation, il est représenté par l’icône</w:t>
      </w:r>
      <w:r>
        <w:rPr>
          <w:i/>
        </w:rPr>
        <w:t xml:space="preserve"> </w:t>
      </w:r>
      <w:r w:rsidR="00E94904">
        <w:rPr>
          <w:i/>
          <w:noProof/>
        </w:rPr>
        <w:drawing>
          <wp:inline distT="0" distB="0" distL="0" distR="0">
            <wp:extent cx="148590" cy="138430"/>
            <wp:effectExtent l="19050" t="0" r="3810" b="0"/>
            <wp:docPr id="269"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85" cstate="print"/>
                    <a:srcRect/>
                    <a:stretch>
                      <a:fillRect/>
                    </a:stretch>
                  </pic:blipFill>
                  <pic:spPr bwMode="auto">
                    <a:xfrm>
                      <a:off x="0" y="0"/>
                      <a:ext cx="148590" cy="138430"/>
                    </a:xfrm>
                    <a:prstGeom prst="rect">
                      <a:avLst/>
                    </a:prstGeom>
                    <a:noFill/>
                    <a:ln w="9525">
                      <a:noFill/>
                      <a:miter lim="800000"/>
                      <a:headEnd/>
                      <a:tailEnd/>
                    </a:ln>
                  </pic:spPr>
                </pic:pic>
              </a:graphicData>
            </a:graphic>
          </wp:inline>
        </w:drawing>
      </w:r>
      <w:r>
        <w:rPr>
          <w:i/>
        </w:rPr>
        <w:t>.</w:t>
      </w:r>
    </w:p>
    <w:p w:rsidR="00345739" w:rsidRDefault="00345739" w:rsidP="00345739">
      <w:pPr>
        <w:ind w:left="284" w:hanging="284"/>
      </w:pPr>
      <w:r>
        <w:tab/>
      </w:r>
    </w:p>
    <w:p w:rsidR="00345739" w:rsidRPr="00BC748D" w:rsidRDefault="00345739" w:rsidP="00345739">
      <w:pPr>
        <w:ind w:left="284"/>
      </w:pPr>
      <w:r>
        <w:rPr>
          <w:i/>
        </w:rPr>
        <w:t xml:space="preserve">Vous pouvez </w:t>
      </w:r>
      <w:hyperlink r:id="rId192" w:anchor="_Filtrer_la_liste" w:history="1">
        <w:r w:rsidR="00057509">
          <w:rPr>
            <w:rStyle w:val="Lienhypertexte"/>
            <w:i/>
          </w:rPr>
          <w:t>Filtrer la liste des communications</w:t>
        </w:r>
      </w:hyperlink>
      <w:r>
        <w:rPr>
          <w:i/>
        </w:rPr>
        <w:t xml:space="preserve"> pour faciliter votre recherche.</w:t>
      </w:r>
    </w:p>
    <w:p w:rsidR="00345739" w:rsidRDefault="00345739" w:rsidP="00345739"/>
    <w:p w:rsidR="00345739" w:rsidRDefault="00B835B8" w:rsidP="00345739">
      <w:pPr>
        <w:ind w:left="284" w:hanging="284"/>
      </w:pPr>
      <w:r>
        <w:t>4</w:t>
      </w:r>
      <w:r w:rsidR="00345739">
        <w:t xml:space="preserve">. Cliquez avec le </w:t>
      </w:r>
      <w:r w:rsidR="00345739" w:rsidRPr="00F35D7E">
        <w:rPr>
          <w:b/>
        </w:rPr>
        <w:t>bouton droit</w:t>
      </w:r>
      <w:r w:rsidR="00345739">
        <w:t xml:space="preserve"> de la souris sur la communication sélectionné et choisissez l’option </w:t>
      </w:r>
      <w:r w:rsidR="0020661C">
        <w:rPr>
          <w:b/>
        </w:rPr>
        <w:t>Supprimer</w:t>
      </w:r>
      <w:r w:rsidR="00345739" w:rsidRPr="00F35D7E">
        <w:rPr>
          <w:b/>
        </w:rPr>
        <w:t xml:space="preserve"> le fichier joint</w:t>
      </w:r>
      <w:r w:rsidR="00345739">
        <w:t xml:space="preserve"> dans le menu contextuel qui apparaît.</w:t>
      </w:r>
    </w:p>
    <w:p w:rsidR="00780CC6" w:rsidRDefault="00780CC6" w:rsidP="00780CC6">
      <w:pPr>
        <w:ind w:left="180" w:hanging="180"/>
      </w:pPr>
    </w:p>
    <w:p w:rsidR="00A92D15" w:rsidRDefault="00780CC6" w:rsidP="00A92D15">
      <w:pPr>
        <w:ind w:left="284"/>
        <w:rPr>
          <w:i/>
        </w:rPr>
      </w:pPr>
      <w:r w:rsidRPr="00A92D15">
        <w:rPr>
          <w:i/>
        </w:rPr>
        <w:t xml:space="preserve">La fenêtre </w:t>
      </w:r>
      <w:r w:rsidR="00A92D15" w:rsidRPr="00A92D15">
        <w:t>S</w:t>
      </w:r>
      <w:r w:rsidRPr="00A92D15">
        <w:t xml:space="preserve">uppression d’un fichier joint </w:t>
      </w:r>
      <w:r w:rsidR="0020661C">
        <w:rPr>
          <w:i/>
        </w:rPr>
        <w:t>apparaît</w:t>
      </w:r>
      <w:r w:rsidR="00A92D15">
        <w:rPr>
          <w:i/>
        </w:rPr>
        <w:t>.</w:t>
      </w:r>
    </w:p>
    <w:p w:rsidR="00A92D15" w:rsidRDefault="00A92D15" w:rsidP="00A92D15">
      <w:pPr>
        <w:ind w:left="284"/>
        <w:rPr>
          <w:i/>
        </w:rPr>
      </w:pPr>
    </w:p>
    <w:p w:rsidR="00780CC6" w:rsidRDefault="00B835B8" w:rsidP="00A92D15">
      <w:r>
        <w:t>5</w:t>
      </w:r>
      <w:r w:rsidR="00A92D15">
        <w:t>. Cliquez sur « </w:t>
      </w:r>
      <w:r w:rsidR="00A92D15" w:rsidRPr="00A92D15">
        <w:rPr>
          <w:b/>
        </w:rPr>
        <w:t>Oui</w:t>
      </w:r>
      <w:r w:rsidR="00A92D15">
        <w:rPr>
          <w:b/>
        </w:rPr>
        <w:t> </w:t>
      </w:r>
      <w:r w:rsidR="00A92D15" w:rsidRPr="00A92D15">
        <w:t>»</w:t>
      </w:r>
      <w:r w:rsidR="00A92D15">
        <w:t>.</w:t>
      </w:r>
      <w:r w:rsidR="00780CC6">
        <w:t xml:space="preserve"> </w:t>
      </w:r>
    </w:p>
    <w:p w:rsidR="00B835B8" w:rsidRDefault="00B835B8" w:rsidP="00B835B8">
      <w:pPr>
        <w:ind w:left="284"/>
        <w:rPr>
          <w:i/>
        </w:rPr>
      </w:pPr>
    </w:p>
    <w:p w:rsidR="00A92D15" w:rsidRDefault="00B835B8" w:rsidP="00B835B8">
      <w:pPr>
        <w:ind w:left="284"/>
        <w:rPr>
          <w:i/>
        </w:rPr>
      </w:pPr>
      <w:r w:rsidRPr="00B835B8">
        <w:rPr>
          <w:i/>
        </w:rPr>
        <w:t>L</w:t>
      </w:r>
      <w:r w:rsidR="004A5FDB">
        <w:rPr>
          <w:i/>
        </w:rPr>
        <w:t>’icône</w:t>
      </w:r>
      <w:r>
        <w:t xml:space="preserve"> </w:t>
      </w:r>
      <w:r w:rsidR="00E94904">
        <w:rPr>
          <w:i/>
          <w:noProof/>
        </w:rPr>
        <w:drawing>
          <wp:inline distT="0" distB="0" distL="0" distR="0">
            <wp:extent cx="148590" cy="138430"/>
            <wp:effectExtent l="19050" t="0" r="3810" b="0"/>
            <wp:docPr id="270"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185" cstate="print"/>
                    <a:srcRect/>
                    <a:stretch>
                      <a:fillRect/>
                    </a:stretch>
                  </pic:blipFill>
                  <pic:spPr bwMode="auto">
                    <a:xfrm>
                      <a:off x="0" y="0"/>
                      <a:ext cx="148590" cy="138430"/>
                    </a:xfrm>
                    <a:prstGeom prst="rect">
                      <a:avLst/>
                    </a:prstGeom>
                    <a:noFill/>
                    <a:ln w="9525">
                      <a:noFill/>
                      <a:miter lim="800000"/>
                      <a:headEnd/>
                      <a:tailEnd/>
                    </a:ln>
                  </pic:spPr>
                </pic:pic>
              </a:graphicData>
            </a:graphic>
          </wp:inline>
        </w:drawing>
      </w:r>
      <w:r>
        <w:rPr>
          <w:i/>
        </w:rPr>
        <w:t xml:space="preserve"> disparaît, signifiant qu’il n’y a plus de fichier joint à la communication sélectionnée.</w:t>
      </w:r>
    </w:p>
    <w:p w:rsidR="00FE6C61" w:rsidRDefault="00FE6C61" w:rsidP="00B835B8">
      <w:pPr>
        <w:ind w:left="284"/>
        <w:rPr>
          <w:i/>
        </w:rPr>
      </w:pPr>
    </w:p>
    <w:p w:rsidR="00FE6C61" w:rsidRDefault="00FE6C61" w:rsidP="00B835B8">
      <w:pPr>
        <w:ind w:left="284"/>
      </w:pPr>
      <w:r>
        <w:rPr>
          <w:i/>
        </w:rPr>
        <w:t>Si vous désirez supprimer un autre fichier joint à une communication reprenez à l’étape 3.</w:t>
      </w:r>
    </w:p>
    <w:p w:rsidR="00B835B8" w:rsidRDefault="00B835B8" w:rsidP="00B835B8">
      <w:pPr>
        <w:ind w:left="426" w:hanging="426"/>
      </w:pPr>
    </w:p>
    <w:p w:rsidR="008E1E1A" w:rsidRDefault="00B835B8" w:rsidP="008E1E1A">
      <w:pPr>
        <w:ind w:left="426" w:hanging="426"/>
        <w:rPr>
          <w:color w:val="9BBB59"/>
        </w:rPr>
      </w:pPr>
      <w:r>
        <w:t xml:space="preserve">6. </w:t>
      </w:r>
      <w:r w:rsidR="008E1E1A">
        <w:t xml:space="preserve">Cliquez sur  </w:t>
      </w:r>
      <w:r w:rsidR="008E1E1A">
        <w:object w:dxaOrig="225" w:dyaOrig="225">
          <v:shape id="_x0000_i1045" type="#_x0000_t75" style="width:14.25pt;height:14.25pt" o:ole="">
            <v:imagedata r:id="rId130" o:title=""/>
          </v:shape>
          <o:OLEObject Type="Embed" ProgID="PBrush" ShapeID="_x0000_i1045" DrawAspect="Content" ObjectID="_1430918682" r:id="rId193"/>
        </w:object>
      </w:r>
      <w:r w:rsidR="008E1E1A">
        <w:t xml:space="preserve"> pour </w:t>
      </w:r>
      <w:r w:rsidR="008E1E1A">
        <w:rPr>
          <w:b/>
          <w:u w:val="single"/>
        </w:rPr>
        <w:t>Arrêter la modification des communications</w:t>
      </w:r>
      <w:r w:rsidR="008E1E1A">
        <w:rPr>
          <w:b/>
        </w:rPr>
        <w:t>.</w:t>
      </w:r>
    </w:p>
    <w:p w:rsidR="008E1E1A" w:rsidRDefault="008E1E1A" w:rsidP="008E1E1A">
      <w:pPr>
        <w:ind w:left="709" w:hanging="709"/>
        <w:rPr>
          <w:i/>
        </w:rPr>
      </w:pPr>
    </w:p>
    <w:p w:rsidR="008E1E1A" w:rsidRDefault="008E1E1A" w:rsidP="008E1E1A">
      <w:pPr>
        <w:ind w:left="426"/>
        <w:rPr>
          <w:i/>
        </w:rPr>
      </w:pPr>
      <w:r>
        <w:rPr>
          <w:i/>
        </w:rPr>
        <w:t>Le secteur des communications du compte client se désactive.</w:t>
      </w:r>
    </w:p>
    <w:p w:rsidR="008E1E1A" w:rsidRDefault="008E1E1A" w:rsidP="008E1E1A">
      <w:pPr>
        <w:ind w:left="426"/>
        <w:rPr>
          <w:i/>
        </w:rPr>
      </w:pPr>
    </w:p>
    <w:p w:rsidR="008E1E1A" w:rsidRDefault="008E1E1A" w:rsidP="008E1E1A">
      <w:pPr>
        <w:ind w:left="426"/>
      </w:pPr>
      <w:r>
        <w:rPr>
          <w:i/>
        </w:rPr>
        <w:t xml:space="preserve">Désactiver le secteur des communications </w:t>
      </w:r>
      <w:r w:rsidR="008764C3">
        <w:rPr>
          <w:i/>
        </w:rPr>
        <w:t>le débloque pour les autres utilisateurs</w:t>
      </w:r>
      <w:r>
        <w:rPr>
          <w:i/>
        </w:rPr>
        <w:t xml:space="preserve"> voulant y apporter des modifications.</w:t>
      </w:r>
    </w:p>
    <w:p w:rsidR="008E1E1A" w:rsidRDefault="008E1E1A" w:rsidP="008E1E1A">
      <w:pPr>
        <w:ind w:left="426" w:hanging="426"/>
        <w:rPr>
          <w:i/>
        </w:rPr>
      </w:pPr>
    </w:p>
    <w:p w:rsidR="00B835B8" w:rsidRDefault="00B835B8" w:rsidP="008E1E1A">
      <w:pPr>
        <w:rPr>
          <w:i/>
        </w:rPr>
      </w:pPr>
      <w:r>
        <w:rPr>
          <w:i/>
        </w:rPr>
        <w:t xml:space="preserve">Pour pouvoir </w:t>
      </w:r>
      <w:r w:rsidR="0020661C" w:rsidRPr="0020661C">
        <w:rPr>
          <w:i/>
        </w:rPr>
        <w:t>supprimer un fichier joint à une communication</w:t>
      </w:r>
      <w:r>
        <w:rPr>
          <w:i/>
        </w:rPr>
        <w:t xml:space="preserve">, un utilisateur </w:t>
      </w:r>
      <w:r w:rsidR="003B108A">
        <w:rPr>
          <w:i/>
        </w:rPr>
        <w:t>doit avoir</w:t>
      </w:r>
      <w:r>
        <w:rPr>
          <w:i/>
        </w:rPr>
        <w:t xml:space="preserve"> le </w:t>
      </w:r>
      <w:r w:rsidR="00557B9C">
        <w:rPr>
          <w:b/>
          <w:i/>
        </w:rPr>
        <w:t xml:space="preserve">Droit de modifier les communications </w:t>
      </w:r>
      <w:r>
        <w:rPr>
          <w:i/>
        </w:rPr>
        <w:t>d’activé dans son type d’utilisateur.</w:t>
      </w:r>
    </w:p>
    <w:p w:rsidR="00B835B8" w:rsidRDefault="00B835B8" w:rsidP="00B835B8">
      <w:pPr>
        <w:rPr>
          <w:i/>
        </w:rPr>
      </w:pPr>
    </w:p>
    <w:p w:rsidR="00A92D15" w:rsidRDefault="008E1E1A" w:rsidP="00A92D15">
      <w:r>
        <w:rPr>
          <w:i/>
        </w:rPr>
        <w:t>Vous pouvez en tout temps quitter la fenêtre</w:t>
      </w:r>
      <w:r>
        <w:t xml:space="preserve"> </w:t>
      </w:r>
      <w:r>
        <w:rPr>
          <w:i/>
        </w:rPr>
        <w:t xml:space="preserve">d’un </w:t>
      </w:r>
      <w:r>
        <w:t>Compte</w:t>
      </w:r>
      <w:r>
        <w:rPr>
          <w:i/>
        </w:rPr>
        <w:t xml:space="preserve"> </w:t>
      </w:r>
      <w:r>
        <w:t>client</w:t>
      </w:r>
      <w:r>
        <w:rPr>
          <w:i/>
        </w:rPr>
        <w:t xml:space="preserve"> en cliquant sur le </w:t>
      </w:r>
      <w:r w:rsidR="00E94904">
        <w:rPr>
          <w:b/>
          <w:i/>
          <w:noProof/>
        </w:rPr>
        <w:drawing>
          <wp:inline distT="0" distB="0" distL="0" distR="0">
            <wp:extent cx="138430" cy="138430"/>
            <wp:effectExtent l="19050" t="0" r="0" b="0"/>
            <wp:docPr id="272"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Pr>
          <w:b/>
          <w:i/>
        </w:rPr>
        <w:t xml:space="preserve">Échap (Esc) </w:t>
      </w:r>
      <w:r>
        <w:rPr>
          <w:i/>
        </w:rPr>
        <w:t>de votre clavier. Si des informations ont été modifiées, un message de confirmation vous demandera si vous désirez enregistrer ou non. Quitter la fenêtre désactive les secteurs activés.</w:t>
      </w:r>
    </w:p>
    <w:p w:rsidR="00780CC6" w:rsidRDefault="00780CC6" w:rsidP="00780CC6">
      <w:pPr>
        <w:pStyle w:val="Titre3"/>
      </w:pPr>
      <w:bookmarkStart w:id="208" w:name="_Supprimer_une_communication"/>
      <w:bookmarkEnd w:id="208"/>
      <w:r>
        <w:br w:type="page"/>
      </w:r>
      <w:bookmarkStart w:id="209" w:name="_Toc192495527"/>
      <w:bookmarkStart w:id="210" w:name="_Toc357176793"/>
      <w:r w:rsidR="00B835B8">
        <w:lastRenderedPageBreak/>
        <w:t>Supprimer une</w:t>
      </w:r>
      <w:r>
        <w:t xml:space="preserve"> communication</w:t>
      </w:r>
      <w:bookmarkEnd w:id="209"/>
      <w:bookmarkEnd w:id="210"/>
    </w:p>
    <w:p w:rsidR="00B835B8" w:rsidRDefault="00B835B8" w:rsidP="00B835B8"/>
    <w:p w:rsidR="00B835B8" w:rsidRDefault="00B835B8" w:rsidP="00B835B8">
      <w:r w:rsidRPr="007E2F6A">
        <w:t xml:space="preserve">Pour ouvrir le </w:t>
      </w:r>
      <w:hyperlink w:anchor="_Compte_client_1" w:history="1">
        <w:r w:rsidR="007D043D" w:rsidRPr="007D043D">
          <w:rPr>
            <w:rStyle w:val="Lienhypertexte"/>
          </w:rPr>
          <w:t>Compte client</w:t>
        </w:r>
      </w:hyperlink>
      <w:r w:rsidR="007D043D">
        <w:t xml:space="preserve"> </w:t>
      </w:r>
      <w:r w:rsidRPr="007E2F6A">
        <w:t xml:space="preserve">dans lequel vous voulez </w:t>
      </w:r>
      <w:r>
        <w:t xml:space="preserve">supprimer une </w:t>
      </w:r>
      <w:hyperlink w:anchor="_Communications_d’un_compte" w:history="1">
        <w:r w:rsidR="00380512" w:rsidRPr="00380512">
          <w:rPr>
            <w:rStyle w:val="Lienhypertexte"/>
          </w:rPr>
          <w:t>communication</w:t>
        </w:r>
      </w:hyperlink>
      <w:r w:rsidRPr="007E2F6A">
        <w:t xml:space="preserve">, cliquez sur le menu </w:t>
      </w:r>
      <w:r w:rsidRPr="007E2F6A">
        <w:rPr>
          <w:b/>
        </w:rPr>
        <w:t>Compte</w:t>
      </w:r>
      <w:r w:rsidRPr="007E2F6A">
        <w:t xml:space="preserve">, </w:t>
      </w:r>
      <w:r w:rsidR="000D3D6F" w:rsidRPr="007E2F6A">
        <w:t xml:space="preserve">puis cliquez sur </w:t>
      </w:r>
      <w:r w:rsidR="00E94904">
        <w:rPr>
          <w:noProof/>
        </w:rPr>
        <w:drawing>
          <wp:inline distT="0" distB="0" distL="0" distR="0">
            <wp:extent cx="180975" cy="180975"/>
            <wp:effectExtent l="19050" t="0" r="9525" b="0"/>
            <wp:docPr id="273"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1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0D3D6F">
        <w:t xml:space="preserve"> </w:t>
      </w:r>
      <w:r w:rsidR="000D3D6F" w:rsidRPr="007E2F6A">
        <w:rPr>
          <w:b/>
        </w:rPr>
        <w:t>Client</w:t>
      </w:r>
      <w:r w:rsidR="000D3D6F" w:rsidRPr="007E2F6A">
        <w:t xml:space="preserve"> et ensuite sur </w:t>
      </w:r>
      <w:r w:rsidR="00E94904">
        <w:rPr>
          <w:noProof/>
        </w:rPr>
        <w:drawing>
          <wp:inline distT="0" distB="0" distL="0" distR="0">
            <wp:extent cx="180975" cy="180975"/>
            <wp:effectExtent l="19050" t="0" r="9525" b="0"/>
            <wp:docPr id="274"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16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0D3D6F">
        <w:t xml:space="preserve"> </w:t>
      </w:r>
      <w:r w:rsidR="000D3D6F" w:rsidRPr="007E2F6A">
        <w:rPr>
          <w:b/>
        </w:rPr>
        <w:t>Ouvrir</w:t>
      </w:r>
      <w:r w:rsidR="000D3D6F" w:rsidRPr="007E2F6A">
        <w:t>.</w:t>
      </w:r>
    </w:p>
    <w:p w:rsidR="000D3D6F" w:rsidRPr="007E2F6A" w:rsidRDefault="000D3D6F" w:rsidP="00B835B8"/>
    <w:p w:rsidR="00B835B8" w:rsidRPr="007E2F6A" w:rsidRDefault="00B835B8" w:rsidP="00B835B8">
      <w:pPr>
        <w:rPr>
          <w:i/>
        </w:rPr>
      </w:pPr>
      <w:r w:rsidRPr="007E2F6A">
        <w:rPr>
          <w:i/>
        </w:rPr>
        <w:t xml:space="preserve">La fenêtre </w:t>
      </w:r>
      <w:r w:rsidRPr="007E2F6A">
        <w:t>Recherche d’un compte client</w:t>
      </w:r>
      <w:r w:rsidRPr="007E2F6A">
        <w:rPr>
          <w:i/>
        </w:rPr>
        <w:t xml:space="preserve"> </w:t>
      </w:r>
      <w:r w:rsidR="00A877B5">
        <w:rPr>
          <w:i/>
        </w:rPr>
        <w:t>apparaît</w:t>
      </w:r>
      <w:r w:rsidRPr="007E2F6A">
        <w:rPr>
          <w:i/>
        </w:rPr>
        <w:t xml:space="preserve">. Veuillez suivre les étapes pour </w:t>
      </w:r>
      <w:hyperlink r:id="rId194" w:anchor="_Recherche_d’un_compte" w:history="1">
        <w:r w:rsidR="00057509">
          <w:rPr>
            <w:rStyle w:val="Lienhypertexte"/>
            <w:i/>
          </w:rPr>
          <w:t>Rechercher un compte client</w:t>
        </w:r>
      </w:hyperlink>
      <w:r w:rsidR="00F2167E">
        <w:rPr>
          <w:i/>
        </w:rPr>
        <w:t>, puis sélectionnez le compte client désiré</w:t>
      </w:r>
      <w:r w:rsidRPr="007E2F6A">
        <w:rPr>
          <w:i/>
        </w:rPr>
        <w:t>.</w:t>
      </w:r>
    </w:p>
    <w:p w:rsidR="00B835B8" w:rsidRPr="007E2F6A" w:rsidRDefault="00B835B8" w:rsidP="00B835B8"/>
    <w:p w:rsidR="00B835B8" w:rsidRPr="007E2F6A" w:rsidRDefault="00B835B8" w:rsidP="00B835B8">
      <w:pPr>
        <w:ind w:left="180" w:hanging="180"/>
        <w:rPr>
          <w:i/>
        </w:rPr>
      </w:pPr>
      <w:r w:rsidRPr="007E2F6A">
        <w:rPr>
          <w:i/>
        </w:rPr>
        <w:t xml:space="preserve">La fenêtre d’un Compte client </w:t>
      </w:r>
      <w:r w:rsidR="00A877B5">
        <w:rPr>
          <w:i/>
        </w:rPr>
        <w:t>apparaît</w:t>
      </w:r>
      <w:r w:rsidRPr="007E2F6A">
        <w:rPr>
          <w:i/>
        </w:rPr>
        <w:t>.</w:t>
      </w:r>
    </w:p>
    <w:p w:rsidR="00B835B8" w:rsidRPr="007E2F6A" w:rsidRDefault="00B835B8" w:rsidP="00B835B8">
      <w:pPr>
        <w:ind w:left="180" w:hanging="180"/>
      </w:pPr>
    </w:p>
    <w:p w:rsidR="00B835B8" w:rsidRPr="007E2F6A" w:rsidRDefault="00B835B8" w:rsidP="00B835B8">
      <w:pPr>
        <w:ind w:left="180" w:hanging="180"/>
      </w:pPr>
      <w:r w:rsidRPr="007E2F6A">
        <w:t xml:space="preserve">1. Sélectionnez l’onglet </w:t>
      </w:r>
      <w:r w:rsidRPr="007E2F6A">
        <w:rPr>
          <w:b/>
        </w:rPr>
        <w:t>Communications</w:t>
      </w:r>
      <w:r w:rsidRPr="007E2F6A">
        <w:t xml:space="preserve"> </w:t>
      </w:r>
      <w:r w:rsidR="00203390">
        <w:t>(2</w:t>
      </w:r>
      <w:r w:rsidR="00203390" w:rsidRPr="00203390">
        <w:rPr>
          <w:vertAlign w:val="superscript"/>
        </w:rPr>
        <w:t>e</w:t>
      </w:r>
      <w:r w:rsidR="00203390">
        <w:t xml:space="preserve"> onglet en haut à droite)</w:t>
      </w:r>
      <w:r w:rsidRPr="007E2F6A">
        <w:t xml:space="preserve">. </w:t>
      </w:r>
    </w:p>
    <w:p w:rsidR="00B835B8" w:rsidRDefault="00B835B8" w:rsidP="00B835B8">
      <w:pPr>
        <w:ind w:left="180" w:hanging="180"/>
      </w:pPr>
    </w:p>
    <w:p w:rsidR="008E1E1A" w:rsidRDefault="008E1E1A" w:rsidP="008E1E1A">
      <w:pPr>
        <w:ind w:left="180" w:hanging="180"/>
        <w:rPr>
          <w:b/>
        </w:rPr>
      </w:pPr>
      <w:r>
        <w:t xml:space="preserve">2. Cliquez sur </w:t>
      </w:r>
      <w:r w:rsidR="00E94904">
        <w:rPr>
          <w:noProof/>
        </w:rPr>
        <w:drawing>
          <wp:inline distT="0" distB="0" distL="0" distR="0">
            <wp:extent cx="180975" cy="180975"/>
            <wp:effectExtent l="19050" t="0" r="9525" b="0"/>
            <wp:docPr id="275"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20"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situé dans le coin supérieur droit du secteur des communications du compte client pour </w:t>
      </w:r>
      <w:r>
        <w:rPr>
          <w:b/>
          <w:u w:val="single"/>
        </w:rPr>
        <w:t>Commencer la modification des communications</w:t>
      </w:r>
      <w:r>
        <w:rPr>
          <w:b/>
        </w:rPr>
        <w:t>.</w:t>
      </w:r>
    </w:p>
    <w:p w:rsidR="008E1E1A" w:rsidRDefault="008E1E1A" w:rsidP="008E1E1A">
      <w:pPr>
        <w:ind w:left="142" w:firstLine="38"/>
        <w:rPr>
          <w:i/>
        </w:rPr>
      </w:pPr>
    </w:p>
    <w:p w:rsidR="008E1E1A" w:rsidRDefault="008E1E1A" w:rsidP="008E1E1A">
      <w:pPr>
        <w:ind w:left="142" w:firstLine="38"/>
        <w:rPr>
          <w:i/>
          <w:color w:val="9BBB59"/>
        </w:rPr>
      </w:pPr>
      <w:r>
        <w:rPr>
          <w:i/>
        </w:rPr>
        <w:t>Le secteur des communications du compte client s’active.</w:t>
      </w:r>
    </w:p>
    <w:p w:rsidR="008E1E1A" w:rsidRDefault="008E1E1A" w:rsidP="008E1E1A">
      <w:pPr>
        <w:ind w:left="180" w:hanging="180"/>
      </w:pPr>
    </w:p>
    <w:p w:rsidR="008E1E1A" w:rsidRDefault="008E1E1A" w:rsidP="008E1E1A">
      <w:pPr>
        <w:ind w:left="180" w:hanging="180"/>
        <w:rPr>
          <w:i/>
        </w:rPr>
      </w:pPr>
      <w:r>
        <w:tab/>
      </w:r>
      <w:r>
        <w:rPr>
          <w:i/>
        </w:rPr>
        <w:t>Lorsq</w:t>
      </w:r>
      <w:r w:rsidR="00557B9C">
        <w:rPr>
          <w:i/>
        </w:rPr>
        <w:t>ue vous activez le secteur des C</w:t>
      </w:r>
      <w:r>
        <w:rPr>
          <w:i/>
        </w:rPr>
        <w:t xml:space="preserve">ommunications d’un compte client, </w:t>
      </w:r>
      <w:r w:rsidR="00EE320A">
        <w:rPr>
          <w:i/>
        </w:rPr>
        <w:t xml:space="preserve">celui-ci devient bloqué pour </w:t>
      </w:r>
      <w:r>
        <w:rPr>
          <w:i/>
        </w:rPr>
        <w:t xml:space="preserve">tous les autres utilisateurs, </w:t>
      </w:r>
      <w:r w:rsidR="004653FD">
        <w:rPr>
          <w:i/>
        </w:rPr>
        <w:t>c’est-à-dire qu’ils ne pourront</w:t>
      </w:r>
      <w:r>
        <w:rPr>
          <w:i/>
        </w:rPr>
        <w:t xml:space="preserve"> effectuer de modifications dans les communications du même compte client  jusqu’à ce que vous arrêtiez la modification des communications.</w:t>
      </w:r>
    </w:p>
    <w:p w:rsidR="00B835B8" w:rsidRDefault="008E1E1A" w:rsidP="008E1E1A">
      <w:r>
        <w:t xml:space="preserve"> </w:t>
      </w:r>
    </w:p>
    <w:p w:rsidR="00B835B8" w:rsidRDefault="00B835B8" w:rsidP="00B835B8">
      <w:pPr>
        <w:ind w:left="284" w:hanging="284"/>
      </w:pPr>
      <w:r>
        <w:t xml:space="preserve">3. </w:t>
      </w:r>
      <w:r w:rsidRPr="00F82DD3">
        <w:rPr>
          <w:b/>
        </w:rPr>
        <w:t>Sélectionnez une communication</w:t>
      </w:r>
      <w:r>
        <w:t xml:space="preserve"> parmi la </w:t>
      </w:r>
      <w:r w:rsidR="0068517B">
        <w:t>liste des communications</w:t>
      </w:r>
      <w:r>
        <w:t xml:space="preserve">. </w:t>
      </w:r>
    </w:p>
    <w:p w:rsidR="00B835B8" w:rsidRDefault="00B835B8" w:rsidP="00B835B8">
      <w:pPr>
        <w:ind w:left="180" w:hanging="180"/>
      </w:pPr>
      <w:r>
        <w:tab/>
      </w:r>
    </w:p>
    <w:p w:rsidR="009565D7" w:rsidRDefault="009565D7" w:rsidP="00071100">
      <w:pPr>
        <w:tabs>
          <w:tab w:val="left" w:pos="4253"/>
        </w:tabs>
        <w:ind w:left="284"/>
      </w:pPr>
      <w:r>
        <w:rPr>
          <w:i/>
        </w:rPr>
        <w:t xml:space="preserve">La liste des communications se trouve au bas du secteur des communications. Les communications qui y sont affichées sont disposées en </w:t>
      </w:r>
      <w:r w:rsidR="005026D9">
        <w:rPr>
          <w:i/>
        </w:rPr>
        <w:t>ordre croissant selon la date d’émission / réception / réception</w:t>
      </w:r>
      <w:r>
        <w:rPr>
          <w:i/>
        </w:rPr>
        <w:t>.</w:t>
      </w:r>
    </w:p>
    <w:p w:rsidR="00B835B8" w:rsidRDefault="00B835B8" w:rsidP="00B835B8">
      <w:pPr>
        <w:ind w:left="284"/>
        <w:rPr>
          <w:i/>
        </w:rPr>
      </w:pPr>
    </w:p>
    <w:p w:rsidR="00B835B8" w:rsidRPr="00BC748D" w:rsidRDefault="00B835B8" w:rsidP="00B835B8">
      <w:pPr>
        <w:ind w:left="284"/>
      </w:pPr>
      <w:r>
        <w:rPr>
          <w:i/>
        </w:rPr>
        <w:t xml:space="preserve">Vous pouvez </w:t>
      </w:r>
      <w:hyperlink r:id="rId195" w:anchor="_Filtrer_la_liste" w:history="1">
        <w:r w:rsidR="00057509">
          <w:rPr>
            <w:rStyle w:val="Lienhypertexte"/>
            <w:i/>
          </w:rPr>
          <w:t>Filtrer la liste des communications</w:t>
        </w:r>
      </w:hyperlink>
      <w:r>
        <w:rPr>
          <w:i/>
        </w:rPr>
        <w:t xml:space="preserve"> pour faciliter votre recherche.</w:t>
      </w:r>
    </w:p>
    <w:p w:rsidR="00B835B8" w:rsidRDefault="00B835B8" w:rsidP="00B835B8"/>
    <w:p w:rsidR="0012091A" w:rsidRDefault="00B835B8" w:rsidP="00B835B8">
      <w:pPr>
        <w:ind w:left="284" w:hanging="284"/>
      </w:pPr>
      <w:r>
        <w:t>4.</w:t>
      </w:r>
      <w:r w:rsidR="004A5FDB">
        <w:t xml:space="preserve"> Cliquez</w:t>
      </w:r>
      <w:r w:rsidR="0012091A">
        <w:t xml:space="preserve"> sur </w:t>
      </w:r>
      <w:r w:rsidR="00E94904">
        <w:rPr>
          <w:noProof/>
        </w:rPr>
        <w:drawing>
          <wp:inline distT="0" distB="0" distL="0" distR="0">
            <wp:extent cx="180975" cy="180975"/>
            <wp:effectExtent l="19050" t="0" r="9525" b="0"/>
            <wp:docPr id="276"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196"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12091A">
        <w:t>.</w:t>
      </w:r>
    </w:p>
    <w:p w:rsidR="0012091A" w:rsidRDefault="0012091A" w:rsidP="00B835B8">
      <w:pPr>
        <w:ind w:left="284" w:hanging="284"/>
      </w:pPr>
    </w:p>
    <w:p w:rsidR="00B835B8" w:rsidRPr="0012091A" w:rsidRDefault="0012091A" w:rsidP="0012091A">
      <w:pPr>
        <w:ind w:left="284"/>
        <w:rPr>
          <w:i/>
        </w:rPr>
      </w:pPr>
      <w:r w:rsidRPr="0012091A">
        <w:rPr>
          <w:i/>
        </w:rPr>
        <w:t>Vous pouvez aussi cliquer</w:t>
      </w:r>
      <w:r w:rsidR="00B835B8" w:rsidRPr="0012091A">
        <w:rPr>
          <w:i/>
        </w:rPr>
        <w:t xml:space="preserve"> avec le bouton droit de la souris sur la commu</w:t>
      </w:r>
      <w:r w:rsidRPr="0012091A">
        <w:rPr>
          <w:i/>
        </w:rPr>
        <w:t>nication sélectionné</w:t>
      </w:r>
      <w:r w:rsidR="004A5FDB">
        <w:rPr>
          <w:i/>
        </w:rPr>
        <w:t>e</w:t>
      </w:r>
      <w:r w:rsidRPr="0012091A">
        <w:rPr>
          <w:i/>
        </w:rPr>
        <w:t xml:space="preserve"> et choisir</w:t>
      </w:r>
      <w:r w:rsidR="00B835B8" w:rsidRPr="0012091A">
        <w:rPr>
          <w:i/>
        </w:rPr>
        <w:t xml:space="preserve"> l’option </w:t>
      </w:r>
      <w:r w:rsidR="00B835B8" w:rsidRPr="0012091A">
        <w:t>Supprimer</w:t>
      </w:r>
      <w:r w:rsidR="00B835B8" w:rsidRPr="0012091A">
        <w:rPr>
          <w:b/>
          <w:i/>
        </w:rPr>
        <w:t xml:space="preserve"> </w:t>
      </w:r>
      <w:r w:rsidR="00B835B8" w:rsidRPr="0012091A">
        <w:rPr>
          <w:i/>
        </w:rPr>
        <w:t>dans le menu contextuel qui apparaît.</w:t>
      </w:r>
    </w:p>
    <w:p w:rsidR="00B835B8" w:rsidRDefault="00B835B8" w:rsidP="00B835B8">
      <w:pPr>
        <w:ind w:left="180" w:hanging="180"/>
      </w:pPr>
    </w:p>
    <w:p w:rsidR="00854DBF" w:rsidRDefault="00854DBF" w:rsidP="00854DBF">
      <w:pPr>
        <w:ind w:left="284"/>
        <w:rPr>
          <w:i/>
        </w:rPr>
      </w:pPr>
      <w:r>
        <w:rPr>
          <w:i/>
        </w:rPr>
        <w:t>Si</w:t>
      </w:r>
      <w:r w:rsidRPr="0057638B">
        <w:rPr>
          <w:i/>
        </w:rPr>
        <w:t xml:space="preserve"> un fichier </w:t>
      </w:r>
      <w:r>
        <w:rPr>
          <w:i/>
        </w:rPr>
        <w:t xml:space="preserve">est </w:t>
      </w:r>
      <w:r w:rsidRPr="0057638B">
        <w:rPr>
          <w:i/>
        </w:rPr>
        <w:t>joint à la</w:t>
      </w:r>
      <w:r>
        <w:rPr>
          <w:i/>
        </w:rPr>
        <w:t xml:space="preserve"> communication,</w:t>
      </w:r>
      <w:r w:rsidR="00923C1F">
        <w:rPr>
          <w:i/>
        </w:rPr>
        <w:t>il</w:t>
      </w:r>
      <w:r w:rsidRPr="0057638B">
        <w:rPr>
          <w:i/>
        </w:rPr>
        <w:t xml:space="preserve"> sera supprimé en même temps que la communication.</w:t>
      </w:r>
    </w:p>
    <w:p w:rsidR="00854DBF" w:rsidRDefault="00854DBF" w:rsidP="00B835B8">
      <w:pPr>
        <w:ind w:left="180" w:hanging="180"/>
      </w:pPr>
    </w:p>
    <w:p w:rsidR="00B835B8" w:rsidRDefault="00B835B8" w:rsidP="00B835B8">
      <w:pPr>
        <w:ind w:left="284"/>
        <w:rPr>
          <w:i/>
        </w:rPr>
      </w:pPr>
      <w:r w:rsidRPr="00A92D15">
        <w:rPr>
          <w:i/>
        </w:rPr>
        <w:t xml:space="preserve">La fenêtre </w:t>
      </w:r>
      <w:r w:rsidR="0020661C">
        <w:t xml:space="preserve">Confirmation de suppression </w:t>
      </w:r>
      <w:r w:rsidR="0020661C">
        <w:rPr>
          <w:i/>
        </w:rPr>
        <w:t>apparaît</w:t>
      </w:r>
      <w:r>
        <w:rPr>
          <w:i/>
        </w:rPr>
        <w:t>.</w:t>
      </w:r>
    </w:p>
    <w:p w:rsidR="00B835B8" w:rsidRDefault="00B835B8" w:rsidP="00B835B8">
      <w:pPr>
        <w:ind w:left="284"/>
        <w:rPr>
          <w:i/>
        </w:rPr>
      </w:pPr>
    </w:p>
    <w:p w:rsidR="00B835B8" w:rsidRDefault="00B835B8" w:rsidP="00B835B8">
      <w:r>
        <w:t>5. Cliquez sur « </w:t>
      </w:r>
      <w:r w:rsidRPr="00A92D15">
        <w:rPr>
          <w:b/>
        </w:rPr>
        <w:t>Oui</w:t>
      </w:r>
      <w:r>
        <w:rPr>
          <w:b/>
        </w:rPr>
        <w:t> </w:t>
      </w:r>
      <w:r w:rsidRPr="00A92D15">
        <w:t>»</w:t>
      </w:r>
      <w:r>
        <w:t xml:space="preserve">. </w:t>
      </w:r>
    </w:p>
    <w:p w:rsidR="006C7B4D" w:rsidRDefault="006C7B4D" w:rsidP="00B835B8"/>
    <w:p w:rsidR="006C7B4D" w:rsidRDefault="006C7B4D" w:rsidP="006C7B4D">
      <w:pPr>
        <w:ind w:left="284"/>
      </w:pPr>
      <w:r>
        <w:rPr>
          <w:i/>
        </w:rPr>
        <w:t>Si vous désirez supprimer une autre communication reprenez à l’étape 3.</w:t>
      </w:r>
    </w:p>
    <w:p w:rsidR="00B835B8" w:rsidRDefault="00B835B8" w:rsidP="00B835B8">
      <w:pPr>
        <w:ind w:left="426" w:hanging="426"/>
      </w:pPr>
    </w:p>
    <w:p w:rsidR="008E1E1A" w:rsidRDefault="00B835B8" w:rsidP="008E1E1A">
      <w:pPr>
        <w:ind w:left="426" w:hanging="426"/>
        <w:rPr>
          <w:color w:val="9BBB59"/>
        </w:rPr>
      </w:pPr>
      <w:r>
        <w:lastRenderedPageBreak/>
        <w:t xml:space="preserve">6. </w:t>
      </w:r>
      <w:r w:rsidR="008E1E1A">
        <w:t xml:space="preserve">Cliquez sur  </w:t>
      </w:r>
      <w:r w:rsidR="008E1E1A">
        <w:object w:dxaOrig="225" w:dyaOrig="225">
          <v:shape id="_x0000_i1046" type="#_x0000_t75" style="width:14.25pt;height:14.25pt" o:ole="">
            <v:imagedata r:id="rId130" o:title=""/>
          </v:shape>
          <o:OLEObject Type="Embed" ProgID="PBrush" ShapeID="_x0000_i1046" DrawAspect="Content" ObjectID="_1430918683" r:id="rId197"/>
        </w:object>
      </w:r>
      <w:r w:rsidR="008E1E1A">
        <w:t xml:space="preserve"> pour </w:t>
      </w:r>
      <w:r w:rsidR="008E1E1A">
        <w:rPr>
          <w:b/>
          <w:u w:val="single"/>
        </w:rPr>
        <w:t>Arrêter la modification des communications</w:t>
      </w:r>
      <w:r w:rsidR="008E1E1A">
        <w:rPr>
          <w:b/>
        </w:rPr>
        <w:t>.</w:t>
      </w:r>
    </w:p>
    <w:p w:rsidR="008E1E1A" w:rsidRDefault="008E1E1A" w:rsidP="008E1E1A">
      <w:pPr>
        <w:ind w:left="709" w:hanging="709"/>
        <w:rPr>
          <w:i/>
        </w:rPr>
      </w:pPr>
    </w:p>
    <w:p w:rsidR="008E1E1A" w:rsidRDefault="008E1E1A" w:rsidP="008E1E1A">
      <w:pPr>
        <w:ind w:left="426"/>
        <w:rPr>
          <w:i/>
        </w:rPr>
      </w:pPr>
      <w:r>
        <w:rPr>
          <w:i/>
        </w:rPr>
        <w:t>Le secteur des communications du compte client se désactive.</w:t>
      </w:r>
    </w:p>
    <w:p w:rsidR="008E1E1A" w:rsidRDefault="008E1E1A" w:rsidP="008E1E1A">
      <w:pPr>
        <w:ind w:left="426"/>
        <w:rPr>
          <w:i/>
        </w:rPr>
      </w:pPr>
    </w:p>
    <w:p w:rsidR="008E1E1A" w:rsidRDefault="008E1E1A" w:rsidP="008E1E1A">
      <w:pPr>
        <w:ind w:left="426"/>
      </w:pPr>
      <w:r>
        <w:rPr>
          <w:i/>
        </w:rPr>
        <w:t>Désactiv</w:t>
      </w:r>
      <w:r w:rsidR="008764C3">
        <w:rPr>
          <w:i/>
        </w:rPr>
        <w:t>er le secteur des communications</w:t>
      </w:r>
      <w:r>
        <w:rPr>
          <w:i/>
        </w:rPr>
        <w:t xml:space="preserve"> </w:t>
      </w:r>
      <w:r w:rsidR="008764C3">
        <w:rPr>
          <w:i/>
        </w:rPr>
        <w:t>le débloque pour les autres utilisateurs</w:t>
      </w:r>
      <w:r>
        <w:rPr>
          <w:i/>
        </w:rPr>
        <w:t xml:space="preserve"> voulant y apporter des modifications.</w:t>
      </w:r>
    </w:p>
    <w:p w:rsidR="008E1E1A" w:rsidRDefault="008E1E1A" w:rsidP="008E1E1A">
      <w:pPr>
        <w:ind w:left="426"/>
        <w:rPr>
          <w:i/>
        </w:rPr>
      </w:pPr>
    </w:p>
    <w:p w:rsidR="00B835B8" w:rsidRDefault="00B835B8" w:rsidP="00B835B8">
      <w:pPr>
        <w:rPr>
          <w:i/>
        </w:rPr>
      </w:pPr>
      <w:r>
        <w:rPr>
          <w:i/>
        </w:rPr>
        <w:t>Po</w:t>
      </w:r>
      <w:r w:rsidR="0020661C">
        <w:rPr>
          <w:i/>
        </w:rPr>
        <w:t xml:space="preserve">ur pouvoir supprimer une </w:t>
      </w:r>
      <w:r>
        <w:rPr>
          <w:i/>
        </w:rPr>
        <w:t xml:space="preserve">communication, un utilisateur </w:t>
      </w:r>
      <w:r w:rsidR="003B108A">
        <w:rPr>
          <w:i/>
        </w:rPr>
        <w:t>doit avoir</w:t>
      </w:r>
      <w:r>
        <w:rPr>
          <w:i/>
        </w:rPr>
        <w:t xml:space="preserve"> le </w:t>
      </w:r>
      <w:r w:rsidR="00557B9C">
        <w:rPr>
          <w:b/>
          <w:i/>
        </w:rPr>
        <w:t xml:space="preserve">Droit de modifier les communications </w:t>
      </w:r>
      <w:r>
        <w:rPr>
          <w:i/>
        </w:rPr>
        <w:t>d’activé dans son type d’utilisateur.</w:t>
      </w:r>
    </w:p>
    <w:p w:rsidR="00B835B8" w:rsidRDefault="00B835B8" w:rsidP="00B835B8">
      <w:pPr>
        <w:rPr>
          <w:i/>
        </w:rPr>
      </w:pPr>
    </w:p>
    <w:p w:rsidR="00B835B8" w:rsidRPr="00B835B8" w:rsidRDefault="008764C3" w:rsidP="00B835B8">
      <w:r>
        <w:rPr>
          <w:i/>
        </w:rPr>
        <w:t>Vous pouvez en tout temps quitter la fenêtre</w:t>
      </w:r>
      <w:r>
        <w:t xml:space="preserve"> </w:t>
      </w:r>
      <w:r>
        <w:rPr>
          <w:i/>
        </w:rPr>
        <w:t xml:space="preserve">d’un </w:t>
      </w:r>
      <w:r>
        <w:t>Compte</w:t>
      </w:r>
      <w:r>
        <w:rPr>
          <w:i/>
        </w:rPr>
        <w:t xml:space="preserve"> </w:t>
      </w:r>
      <w:r>
        <w:t>client</w:t>
      </w:r>
      <w:r>
        <w:rPr>
          <w:i/>
        </w:rPr>
        <w:t xml:space="preserve"> en cliquant sur le </w:t>
      </w:r>
      <w:r w:rsidR="00E94904">
        <w:rPr>
          <w:b/>
          <w:i/>
          <w:noProof/>
        </w:rPr>
        <w:drawing>
          <wp:inline distT="0" distB="0" distL="0" distR="0">
            <wp:extent cx="138430" cy="138430"/>
            <wp:effectExtent l="19050" t="0" r="0" b="0"/>
            <wp:docPr id="278"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Pr>
          <w:b/>
          <w:i/>
        </w:rPr>
        <w:t xml:space="preserve">Échap (Esc) </w:t>
      </w:r>
      <w:r>
        <w:rPr>
          <w:i/>
        </w:rPr>
        <w:t>de votre clavier. Si des informations ont été modifiées, un message de confirmation vous demandera si vous désirez enregistrer ou non. Quitter la fenêtre désactive les secteurs activés.</w:t>
      </w:r>
      <w:r w:rsidR="00B835B8" w:rsidRPr="000F24F6">
        <w:rPr>
          <w:i/>
        </w:rPr>
        <w:t xml:space="preserve"> </w:t>
      </w:r>
    </w:p>
    <w:p w:rsidR="00780CC6" w:rsidRDefault="00780CC6" w:rsidP="00780CC6">
      <w:pPr>
        <w:pStyle w:val="Titre2"/>
      </w:pPr>
      <w:bookmarkStart w:id="211" w:name="_Comptabilité_d’un_compte"/>
      <w:bookmarkEnd w:id="211"/>
      <w:r>
        <w:br w:type="page"/>
      </w:r>
      <w:bookmarkStart w:id="212" w:name="_Toc192495529"/>
      <w:bookmarkStart w:id="213" w:name="_Toc357176794"/>
      <w:r>
        <w:lastRenderedPageBreak/>
        <w:t>Comptabilité d’un compte client</w:t>
      </w:r>
      <w:bookmarkEnd w:id="212"/>
      <w:bookmarkEnd w:id="213"/>
    </w:p>
    <w:p w:rsidR="00192D25" w:rsidRDefault="00192D25" w:rsidP="00192D25"/>
    <w:p w:rsidR="00D21A5C" w:rsidRDefault="00D21A5C" w:rsidP="00192D25">
      <w:r>
        <w:t xml:space="preserve">Le secteur de la comptabilité du </w:t>
      </w:r>
      <w:hyperlink w:anchor="_Compte_client_1" w:history="1">
        <w:r w:rsidR="007D043D" w:rsidRPr="007D043D">
          <w:rPr>
            <w:rStyle w:val="Lienhypertexte"/>
          </w:rPr>
          <w:t>Compte client</w:t>
        </w:r>
      </w:hyperlink>
      <w:r w:rsidR="007D043D">
        <w:t xml:space="preserve"> </w:t>
      </w:r>
      <w:r>
        <w:t xml:space="preserve">contient toutes les factures associées à un client. On y trouve le détail de tous les paiements et </w:t>
      </w:r>
      <w:r w:rsidR="009A03CF">
        <w:t xml:space="preserve">de tous les </w:t>
      </w:r>
      <w:r>
        <w:t>ajustements apportés aux transactions entre le client et la clinique.</w:t>
      </w:r>
    </w:p>
    <w:p w:rsidR="00D21A5C" w:rsidRDefault="00D21A5C" w:rsidP="00192D25"/>
    <w:p w:rsidR="00D21A5C" w:rsidRDefault="00D21A5C" w:rsidP="00192D25">
      <w:r w:rsidRPr="007038F0">
        <w:t>Pour</w:t>
      </w:r>
      <w:r>
        <w:t xml:space="preserve"> avoir accès au secteur de la comptabilité du compte client, un utilisateur </w:t>
      </w:r>
      <w:r w:rsidR="003B108A">
        <w:t>doit avoir</w:t>
      </w:r>
      <w:r>
        <w:t xml:space="preserve"> l’option</w:t>
      </w:r>
      <w:r>
        <w:rPr>
          <w:b/>
        </w:rPr>
        <w:t xml:space="preserve"> Accès à la comptabilité </w:t>
      </w:r>
      <w:r>
        <w:t>d’activé dans son type d’utilisateur.</w:t>
      </w:r>
    </w:p>
    <w:p w:rsidR="00D21A5C" w:rsidRDefault="00D21A5C" w:rsidP="00192D25"/>
    <w:p w:rsidR="00192D25" w:rsidRDefault="00FF7154" w:rsidP="00192D25">
      <w:pPr>
        <w:rPr>
          <w:b/>
        </w:rPr>
      </w:pPr>
      <w:r w:rsidRPr="00FF7154">
        <w:rPr>
          <w:b/>
        </w:rPr>
        <w:t>A</w:t>
      </w:r>
      <w:r w:rsidR="00192D25" w:rsidRPr="00FF7154">
        <w:rPr>
          <w:b/>
        </w:rPr>
        <w:t>ctions relatives à la comptabilité d’un compte client :</w:t>
      </w:r>
    </w:p>
    <w:p w:rsidR="00437B28" w:rsidRPr="006604EF" w:rsidRDefault="003A5CE5" w:rsidP="00437B28">
      <w:hyperlink w:anchor="_Ajuster_une_facture" w:history="1">
        <w:r w:rsidR="00437B28" w:rsidRPr="007479D8">
          <w:rPr>
            <w:rStyle w:val="Lienhypertexte"/>
          </w:rPr>
          <w:t>Ajouter une nouvelle facture à partir d’un compte client</w:t>
        </w:r>
      </w:hyperlink>
    </w:p>
    <w:p w:rsidR="00192D25" w:rsidRDefault="003A5CE5" w:rsidP="00827472">
      <w:pPr>
        <w:tabs>
          <w:tab w:val="left" w:pos="2490"/>
        </w:tabs>
      </w:pPr>
      <w:hyperlink w:anchor="_Ajuster_une_facture_3" w:history="1">
        <w:r w:rsidR="00192D25" w:rsidRPr="007479D8">
          <w:rPr>
            <w:rStyle w:val="Lienhypertexte"/>
          </w:rPr>
          <w:t>Ajuster une factur</w:t>
        </w:r>
        <w:r w:rsidR="00E1617A" w:rsidRPr="007479D8">
          <w:rPr>
            <w:rStyle w:val="Lienhypertexte"/>
          </w:rPr>
          <w:t>e dans un compte client</w:t>
        </w:r>
      </w:hyperlink>
    </w:p>
    <w:p w:rsidR="00437B28" w:rsidRDefault="003A5CE5" w:rsidP="00437B28">
      <w:hyperlink w:anchor="_Filtrer_les_factures" w:history="1">
        <w:r w:rsidR="00437B28" w:rsidRPr="007479D8">
          <w:rPr>
            <w:rStyle w:val="Lienhypertexte"/>
          </w:rPr>
          <w:t>Effectuer le(s) paiement(s) d’un compte client</w:t>
        </w:r>
      </w:hyperlink>
    </w:p>
    <w:p w:rsidR="00192D25" w:rsidRDefault="003A5CE5" w:rsidP="00827472">
      <w:hyperlink w:anchor="_Filtrer_les_factures_2" w:history="1">
        <w:r w:rsidR="00192D25" w:rsidRPr="007479D8">
          <w:rPr>
            <w:rStyle w:val="Lienhypertexte"/>
          </w:rPr>
          <w:t>Filtrer les factures et les paiement</w:t>
        </w:r>
        <w:r w:rsidR="00E1617A" w:rsidRPr="007479D8">
          <w:rPr>
            <w:rStyle w:val="Lienhypertexte"/>
          </w:rPr>
          <w:t>s d’un compte client</w:t>
        </w:r>
      </w:hyperlink>
    </w:p>
    <w:p w:rsidR="00001810" w:rsidRDefault="00780CC6" w:rsidP="00001810">
      <w:pPr>
        <w:pStyle w:val="Titre3"/>
      </w:pPr>
      <w:bookmarkStart w:id="214" w:name="_Ajuster_une_facture"/>
      <w:bookmarkEnd w:id="214"/>
      <w:r>
        <w:br w:type="page"/>
      </w:r>
      <w:bookmarkStart w:id="215" w:name="_Toc192495530"/>
      <w:bookmarkStart w:id="216" w:name="_Toc357176795"/>
      <w:r w:rsidR="00001810">
        <w:lastRenderedPageBreak/>
        <w:t>Ajouter une nouvelle facture à partir d’un compte client</w:t>
      </w:r>
      <w:bookmarkEnd w:id="216"/>
    </w:p>
    <w:p w:rsidR="00001810" w:rsidRDefault="00001810" w:rsidP="00001810"/>
    <w:p w:rsidR="00001810" w:rsidRPr="007E2F6A" w:rsidRDefault="00001810" w:rsidP="00001810">
      <w:r w:rsidRPr="007E2F6A">
        <w:t>Pour ouvrir le Compt</w:t>
      </w:r>
      <w:r>
        <w:t xml:space="preserve">e du client à partir duquel vous désirez ajouter une nouvelle </w:t>
      </w:r>
      <w:hyperlink w:anchor="_Facture" w:history="1">
        <w:r w:rsidR="00246274" w:rsidRPr="00246274">
          <w:rPr>
            <w:rStyle w:val="Lienhypertexte"/>
          </w:rPr>
          <w:t>facture</w:t>
        </w:r>
      </w:hyperlink>
      <w:r>
        <w:t>,</w:t>
      </w:r>
      <w:r w:rsidRPr="007E2F6A">
        <w:t xml:space="preserve"> cliquez sur le menu </w:t>
      </w:r>
      <w:r w:rsidRPr="007E2F6A">
        <w:rPr>
          <w:b/>
        </w:rPr>
        <w:t>Compte</w:t>
      </w:r>
      <w:r w:rsidRPr="007E2F6A">
        <w:t xml:space="preserve">, puis cliquez sur </w:t>
      </w:r>
      <w:r w:rsidR="00E94904">
        <w:rPr>
          <w:noProof/>
        </w:rPr>
        <w:drawing>
          <wp:inline distT="0" distB="0" distL="0" distR="0">
            <wp:extent cx="180975" cy="180975"/>
            <wp:effectExtent l="19050" t="0" r="9525" b="0"/>
            <wp:docPr id="279"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Client</w:t>
      </w:r>
      <w:r w:rsidRPr="007E2F6A">
        <w:t xml:space="preserve"> et ensuite sur </w:t>
      </w:r>
      <w:r w:rsidR="00E94904">
        <w:rPr>
          <w:noProof/>
        </w:rPr>
        <w:drawing>
          <wp:inline distT="0" distB="0" distL="0" distR="0">
            <wp:extent cx="180975" cy="180975"/>
            <wp:effectExtent l="19050" t="0" r="9525" b="0"/>
            <wp:docPr id="280"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16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Ouvrir</w:t>
      </w:r>
      <w:r w:rsidRPr="007E2F6A">
        <w:t>.</w:t>
      </w:r>
    </w:p>
    <w:p w:rsidR="00001810" w:rsidRPr="007E2F6A" w:rsidRDefault="00001810" w:rsidP="00001810"/>
    <w:p w:rsidR="00001810" w:rsidRPr="007E2F6A" w:rsidRDefault="00001810" w:rsidP="00001810">
      <w:pPr>
        <w:rPr>
          <w:i/>
        </w:rPr>
      </w:pPr>
      <w:r w:rsidRPr="007E2F6A">
        <w:rPr>
          <w:i/>
        </w:rPr>
        <w:t xml:space="preserve">La fenêtre </w:t>
      </w:r>
      <w:r w:rsidRPr="007E2F6A">
        <w:t>Recherche d’un compte client</w:t>
      </w:r>
      <w:r>
        <w:rPr>
          <w:i/>
        </w:rPr>
        <w:t xml:space="preserve"> apparaît. </w:t>
      </w:r>
      <w:r w:rsidRPr="007E2F6A">
        <w:rPr>
          <w:i/>
        </w:rPr>
        <w:t xml:space="preserve">Veuillez suivre les étapes pour </w:t>
      </w:r>
      <w:hyperlink w:anchor="_Recherche_d’un_compte" w:history="1">
        <w:r w:rsidRPr="00057509">
          <w:rPr>
            <w:rStyle w:val="Lienhypertexte"/>
            <w:i/>
          </w:rPr>
          <w:t>Rechercher un compte client</w:t>
        </w:r>
      </w:hyperlink>
      <w:r>
        <w:rPr>
          <w:i/>
        </w:rPr>
        <w:t>, puis sélectionnez le compte client désiré</w:t>
      </w:r>
      <w:r w:rsidRPr="007E2F6A">
        <w:rPr>
          <w:i/>
        </w:rPr>
        <w:t>.</w:t>
      </w:r>
    </w:p>
    <w:p w:rsidR="00001810" w:rsidRDefault="00001810" w:rsidP="00001810"/>
    <w:p w:rsidR="00001810" w:rsidRDefault="00001810" w:rsidP="00001810">
      <w:r w:rsidRPr="007E2F6A">
        <w:rPr>
          <w:i/>
        </w:rPr>
        <w:t xml:space="preserve">La fenêtre d’un </w:t>
      </w:r>
      <w:r w:rsidRPr="00CB45E7">
        <w:t>Compte client</w:t>
      </w:r>
      <w:r w:rsidRPr="007E2F6A">
        <w:rPr>
          <w:i/>
        </w:rPr>
        <w:t xml:space="preserve"> </w:t>
      </w:r>
      <w:r>
        <w:rPr>
          <w:i/>
        </w:rPr>
        <w:t>apparaît</w:t>
      </w:r>
      <w:r w:rsidRPr="007E2F6A">
        <w:rPr>
          <w:i/>
        </w:rPr>
        <w:t>.</w:t>
      </w:r>
    </w:p>
    <w:p w:rsidR="00001810" w:rsidRDefault="00001810" w:rsidP="00001810"/>
    <w:p w:rsidR="0011165B" w:rsidRDefault="00001810" w:rsidP="0011165B">
      <w:pPr>
        <w:ind w:left="284" w:hanging="284"/>
      </w:pPr>
      <w:r w:rsidRPr="007E2F6A">
        <w:t xml:space="preserve">1. </w:t>
      </w:r>
      <w:r w:rsidR="0011165B">
        <w:t xml:space="preserve">Cliquez sur l’icône </w:t>
      </w:r>
      <w:r w:rsidR="00E94904">
        <w:rPr>
          <w:noProof/>
        </w:rPr>
        <w:drawing>
          <wp:inline distT="0" distB="0" distL="0" distR="0">
            <wp:extent cx="148590" cy="148590"/>
            <wp:effectExtent l="19050" t="0" r="3810" b="0"/>
            <wp:docPr id="281"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118"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0011165B">
        <w:t xml:space="preserve"> situé dans la partie inférieure gauche de la fenêtre du compte client.</w:t>
      </w:r>
    </w:p>
    <w:p w:rsidR="00001810" w:rsidRDefault="00001810" w:rsidP="00001810">
      <w:pPr>
        <w:ind w:left="180" w:hanging="180"/>
      </w:pPr>
    </w:p>
    <w:p w:rsidR="0011165B" w:rsidRPr="00A94D54" w:rsidRDefault="0011165B" w:rsidP="0011165B">
      <w:pPr>
        <w:ind w:left="180" w:firstLine="104"/>
      </w:pPr>
      <w:r>
        <w:rPr>
          <w:i/>
        </w:rPr>
        <w:t xml:space="preserve">La fenêtre </w:t>
      </w:r>
      <w:r>
        <w:t>Veuillez</w:t>
      </w:r>
      <w:r w:rsidR="00A94D54">
        <w:t xml:space="preserve"> choisir le dossier</w:t>
      </w:r>
      <w:r w:rsidR="00A94D54">
        <w:rPr>
          <w:i/>
        </w:rPr>
        <w:t xml:space="preserve"> apparaît</w:t>
      </w:r>
      <w:r w:rsidR="00A94D54">
        <w:t>.</w:t>
      </w:r>
    </w:p>
    <w:p w:rsidR="0011165B" w:rsidRDefault="0011165B" w:rsidP="00001810">
      <w:pPr>
        <w:ind w:left="180" w:hanging="180"/>
      </w:pPr>
    </w:p>
    <w:p w:rsidR="00001810" w:rsidRDefault="00001810" w:rsidP="00001810">
      <w:pPr>
        <w:ind w:left="284" w:hanging="284"/>
      </w:pPr>
      <w:r>
        <w:t>2. Sélectionnez un dossier.</w:t>
      </w:r>
    </w:p>
    <w:p w:rsidR="00001810" w:rsidRDefault="00001810" w:rsidP="00001810">
      <w:pPr>
        <w:ind w:left="284" w:hanging="284"/>
      </w:pPr>
    </w:p>
    <w:p w:rsidR="00001810" w:rsidRPr="00855E6B" w:rsidRDefault="00001810" w:rsidP="00001810">
      <w:pPr>
        <w:ind w:left="284" w:hanging="284"/>
        <w:rPr>
          <w:i/>
        </w:rPr>
      </w:pPr>
      <w:r>
        <w:tab/>
      </w:r>
      <w:r w:rsidR="006333B5">
        <w:rPr>
          <w:i/>
        </w:rPr>
        <w:t>Le dossier sélectionné est surligné.</w:t>
      </w:r>
    </w:p>
    <w:p w:rsidR="00001810" w:rsidRDefault="00001810" w:rsidP="00001810">
      <w:pPr>
        <w:ind w:left="284" w:hanging="284"/>
      </w:pPr>
    </w:p>
    <w:p w:rsidR="00001810" w:rsidRDefault="00001810" w:rsidP="00001810">
      <w:pPr>
        <w:ind w:left="284" w:hanging="284"/>
      </w:pPr>
      <w:r>
        <w:t xml:space="preserve">3. </w:t>
      </w:r>
      <w:r w:rsidR="00A94D54">
        <w:t>Cliquez sur « Ok ».</w:t>
      </w:r>
    </w:p>
    <w:p w:rsidR="00001810" w:rsidRDefault="00001810" w:rsidP="00001810"/>
    <w:p w:rsidR="00001810" w:rsidRDefault="00001810" w:rsidP="00001810">
      <w:pPr>
        <w:ind w:left="284"/>
      </w:pPr>
      <w:r>
        <w:rPr>
          <w:i/>
        </w:rPr>
        <w:t xml:space="preserve">La fenêtre </w:t>
      </w:r>
      <w:r>
        <w:t xml:space="preserve">Nouvelle facture </w:t>
      </w:r>
      <w:r>
        <w:rPr>
          <w:i/>
        </w:rPr>
        <w:t>apparaît.</w:t>
      </w:r>
      <w:r w:rsidRPr="00B85405">
        <w:rPr>
          <w:i/>
        </w:rPr>
        <w:t xml:space="preserve"> </w:t>
      </w:r>
      <w:r>
        <w:rPr>
          <w:i/>
        </w:rPr>
        <w:t xml:space="preserve">Certains paramètres y sont automatiquement définis : l’Entité liée est </w:t>
      </w:r>
      <w:r>
        <w:t>Client</w:t>
      </w:r>
      <w:r>
        <w:rPr>
          <w:i/>
        </w:rPr>
        <w:t>, l’Entité spécifique primaire et l’Entité payeuse sont le compte client à partir duquel vous effectuez l’ajout.</w:t>
      </w:r>
    </w:p>
    <w:p w:rsidR="00001810" w:rsidRDefault="00001810" w:rsidP="00001810"/>
    <w:p w:rsidR="00001810" w:rsidRDefault="00001810" w:rsidP="00001810">
      <w:r>
        <w:t xml:space="preserve">4. Veuillez suivre les étapes pour </w:t>
      </w:r>
      <w:hyperlink w:anchor="_Ajouter_une_nouvelle_1" w:history="1">
        <w:r w:rsidRPr="000A6AEE">
          <w:rPr>
            <w:rStyle w:val="Lienhypertexte"/>
          </w:rPr>
          <w:t>Ajouter une nouvelle facture</w:t>
        </w:r>
      </w:hyperlink>
      <w:r>
        <w:t>.</w:t>
      </w:r>
    </w:p>
    <w:p w:rsidR="00001810" w:rsidRDefault="00001810" w:rsidP="00001810"/>
    <w:p w:rsidR="00001810" w:rsidRPr="00B85405" w:rsidRDefault="00001810" w:rsidP="00001810">
      <w:pPr>
        <w:ind w:left="284"/>
        <w:rPr>
          <w:i/>
        </w:rPr>
      </w:pPr>
      <w:r>
        <w:rPr>
          <w:i/>
        </w:rPr>
        <w:t xml:space="preserve">La facture s’ajoute dans le secteur de la </w:t>
      </w:r>
      <w:hyperlink w:anchor="_Comptabilité_d’un_compte" w:history="1">
        <w:r w:rsidRPr="009F5BA9">
          <w:rPr>
            <w:rStyle w:val="Lienhypertexte"/>
            <w:i/>
          </w:rPr>
          <w:t>comptabilité</w:t>
        </w:r>
      </w:hyperlink>
      <w:r>
        <w:rPr>
          <w:i/>
        </w:rPr>
        <w:t xml:space="preserve"> du compte client. </w:t>
      </w:r>
    </w:p>
    <w:p w:rsidR="00001810" w:rsidRDefault="00001810" w:rsidP="00001810"/>
    <w:p w:rsidR="00001810" w:rsidRPr="00B85405" w:rsidRDefault="00001810" w:rsidP="00001810"/>
    <w:p w:rsidR="00001810" w:rsidRDefault="00001810" w:rsidP="00001810">
      <w:pPr>
        <w:rPr>
          <w:i/>
        </w:rPr>
      </w:pPr>
      <w:r>
        <w:rPr>
          <w:i/>
        </w:rPr>
        <w:t>Pour pouvoir ajouter une nouvelle facture à partir d’un compte client</w:t>
      </w:r>
      <w:r w:rsidRPr="001A3E0E">
        <w:rPr>
          <w:i/>
        </w:rPr>
        <w:t>,</w:t>
      </w:r>
      <w:r>
        <w:rPr>
          <w:b/>
          <w:i/>
        </w:rPr>
        <w:t xml:space="preserve"> </w:t>
      </w:r>
      <w:r w:rsidRPr="00CF6406">
        <w:rPr>
          <w:bCs/>
          <w:i/>
        </w:rPr>
        <w:t xml:space="preserve">un </w:t>
      </w:r>
      <w:r w:rsidRPr="00CF6406">
        <w:rPr>
          <w:i/>
        </w:rPr>
        <w:t xml:space="preserve">utilisateur </w:t>
      </w:r>
      <w:r w:rsidR="003B108A">
        <w:rPr>
          <w:i/>
        </w:rPr>
        <w:t>doit avoir</w:t>
      </w:r>
      <w:r w:rsidRPr="00CF6406">
        <w:rPr>
          <w:i/>
        </w:rPr>
        <w:t xml:space="preserve"> le </w:t>
      </w:r>
      <w:r>
        <w:rPr>
          <w:b/>
          <w:i/>
        </w:rPr>
        <w:t xml:space="preserve">Droit de créer une nouvelle facture </w:t>
      </w:r>
      <w:r w:rsidRPr="00CF6406">
        <w:rPr>
          <w:i/>
        </w:rPr>
        <w:t>d’activé dans son</w:t>
      </w:r>
      <w:r>
        <w:rPr>
          <w:i/>
        </w:rPr>
        <w:t xml:space="preserve"> type d’utilisateur</w:t>
      </w:r>
      <w:r w:rsidRPr="00CF6406">
        <w:rPr>
          <w:i/>
        </w:rPr>
        <w:t>.</w:t>
      </w:r>
    </w:p>
    <w:p w:rsidR="00001810" w:rsidRDefault="00001810" w:rsidP="00001810">
      <w:pPr>
        <w:rPr>
          <w:i/>
        </w:rPr>
      </w:pPr>
    </w:p>
    <w:p w:rsidR="00001810" w:rsidRPr="00001810" w:rsidRDefault="00001810" w:rsidP="00001810">
      <w:pPr>
        <w:rPr>
          <w:i/>
        </w:rPr>
      </w:pPr>
      <w:r w:rsidRPr="00001810">
        <w:rPr>
          <w:i/>
        </w:rPr>
        <w:t xml:space="preserve">Vous pouvez en tout temps quitter la fenêtre d’un Compte client en cliquant sur le </w:t>
      </w:r>
      <w:r w:rsidR="00E94904">
        <w:rPr>
          <w:b/>
          <w:i/>
          <w:noProof/>
        </w:rPr>
        <w:drawing>
          <wp:inline distT="0" distB="0" distL="0" distR="0">
            <wp:extent cx="138430" cy="138430"/>
            <wp:effectExtent l="19050" t="0" r="0" b="0"/>
            <wp:docPr id="282"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001810">
        <w:rPr>
          <w:b/>
          <w:i/>
        </w:rPr>
        <w:t xml:space="preserve"> </w:t>
      </w:r>
      <w:r w:rsidRPr="00001810">
        <w:rPr>
          <w:i/>
        </w:rPr>
        <w:t xml:space="preserve">dans le coin supérieur droit de la fenêtre ou en appuyant sur la touche </w:t>
      </w:r>
      <w:r w:rsidRPr="00001810">
        <w:rPr>
          <w:b/>
          <w:i/>
        </w:rPr>
        <w:t xml:space="preserve">Échap (Esc) </w:t>
      </w:r>
      <w:r w:rsidRPr="00001810">
        <w:rPr>
          <w:i/>
        </w:rPr>
        <w:t>de votre clavier. Si des informations ont été modifiées, un message de confirmation vous demandera si vous désirez enregistrer ou non. Quitter la fenêtre désactive les secteurs activés.</w:t>
      </w:r>
    </w:p>
    <w:p w:rsidR="00780CC6" w:rsidRDefault="00001810" w:rsidP="00001810">
      <w:pPr>
        <w:pStyle w:val="Titre3"/>
        <w:tabs>
          <w:tab w:val="left" w:pos="3000"/>
        </w:tabs>
      </w:pPr>
      <w:bookmarkStart w:id="217" w:name="_Ajuster_une_facture_3"/>
      <w:bookmarkEnd w:id="217"/>
      <w:r>
        <w:br w:type="page"/>
      </w:r>
      <w:bookmarkStart w:id="218" w:name="_Toc357176796"/>
      <w:r w:rsidR="00780CC6">
        <w:lastRenderedPageBreak/>
        <w:t>Ajuster une facture</w:t>
      </w:r>
      <w:bookmarkEnd w:id="215"/>
      <w:r w:rsidR="00E1617A">
        <w:t xml:space="preserve"> dans un compte client</w:t>
      </w:r>
      <w:bookmarkEnd w:id="218"/>
      <w:r w:rsidR="00430EBD">
        <w:tab/>
      </w:r>
    </w:p>
    <w:p w:rsidR="00430EBD" w:rsidRDefault="00430EBD" w:rsidP="00430EBD"/>
    <w:p w:rsidR="00221286" w:rsidRDefault="00221286" w:rsidP="00221286">
      <w:r w:rsidRPr="007E2F6A">
        <w:t xml:space="preserve">Pour ouvrir le </w:t>
      </w:r>
      <w:hyperlink w:anchor="_Compte_client_1" w:history="1">
        <w:r w:rsidR="007D043D" w:rsidRPr="007D043D">
          <w:rPr>
            <w:rStyle w:val="Lienhypertexte"/>
          </w:rPr>
          <w:t>Compte client</w:t>
        </w:r>
      </w:hyperlink>
      <w:r w:rsidR="007D043D">
        <w:t xml:space="preserve"> </w:t>
      </w:r>
      <w:r w:rsidRPr="007E2F6A">
        <w:t xml:space="preserve">dans lequel vous voulez </w:t>
      </w:r>
      <w:r w:rsidR="00DA1A22">
        <w:t xml:space="preserve">ajuster une </w:t>
      </w:r>
      <w:hyperlink w:anchor="_Facture" w:history="1">
        <w:r w:rsidR="00246274" w:rsidRPr="00246274">
          <w:rPr>
            <w:rStyle w:val="Lienhypertexte"/>
          </w:rPr>
          <w:t>facture</w:t>
        </w:r>
      </w:hyperlink>
      <w:r w:rsidRPr="007E2F6A">
        <w:t xml:space="preserve">, cliquez sur le menu </w:t>
      </w:r>
      <w:r w:rsidRPr="007E2F6A">
        <w:rPr>
          <w:b/>
        </w:rPr>
        <w:t>Compte</w:t>
      </w:r>
      <w:r w:rsidRPr="007E2F6A">
        <w:t xml:space="preserve">, puis cliquez sur </w:t>
      </w:r>
      <w:r w:rsidR="00E94904">
        <w:rPr>
          <w:noProof/>
        </w:rPr>
        <w:drawing>
          <wp:inline distT="0" distB="0" distL="0" distR="0">
            <wp:extent cx="180975" cy="180975"/>
            <wp:effectExtent l="19050" t="0" r="9525" b="0"/>
            <wp:docPr id="283"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Client</w:t>
      </w:r>
      <w:r w:rsidRPr="007E2F6A">
        <w:t xml:space="preserve"> et ensuite sur </w:t>
      </w:r>
      <w:r w:rsidR="00E94904">
        <w:rPr>
          <w:noProof/>
        </w:rPr>
        <w:drawing>
          <wp:inline distT="0" distB="0" distL="0" distR="0">
            <wp:extent cx="180975" cy="180975"/>
            <wp:effectExtent l="19050" t="0" r="9525" b="0"/>
            <wp:docPr id="284"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6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Ouvrir</w:t>
      </w:r>
      <w:r w:rsidRPr="007E2F6A">
        <w:t>.</w:t>
      </w:r>
    </w:p>
    <w:p w:rsidR="00221286" w:rsidRPr="007E2F6A" w:rsidRDefault="00221286" w:rsidP="00221286"/>
    <w:p w:rsidR="00221286" w:rsidRPr="007E2F6A" w:rsidRDefault="00221286" w:rsidP="00221286">
      <w:pPr>
        <w:rPr>
          <w:i/>
        </w:rPr>
      </w:pPr>
      <w:r w:rsidRPr="007E2F6A">
        <w:rPr>
          <w:i/>
        </w:rPr>
        <w:t xml:space="preserve">La fenêtre </w:t>
      </w:r>
      <w:r w:rsidRPr="007E2F6A">
        <w:t>Recherche d’un compte client</w:t>
      </w:r>
      <w:r w:rsidRPr="007E2F6A">
        <w:rPr>
          <w:i/>
        </w:rPr>
        <w:t xml:space="preserve"> </w:t>
      </w:r>
      <w:r>
        <w:rPr>
          <w:i/>
        </w:rPr>
        <w:t>apparaît</w:t>
      </w:r>
      <w:r w:rsidRPr="007E2F6A">
        <w:rPr>
          <w:i/>
        </w:rPr>
        <w:t xml:space="preserve">. Veuillez suivre les étapes pour </w:t>
      </w:r>
      <w:hyperlink w:anchor="_Recherche_d’un_compte" w:history="1">
        <w:r w:rsidRPr="00244154">
          <w:rPr>
            <w:rStyle w:val="Lienhypertexte"/>
            <w:i/>
          </w:rPr>
          <w:t>Rechercher un compte client</w:t>
        </w:r>
      </w:hyperlink>
      <w:r w:rsidR="00F2167E">
        <w:rPr>
          <w:i/>
        </w:rPr>
        <w:t>, puis sélectionnez le compte client désiré</w:t>
      </w:r>
      <w:r w:rsidRPr="007E2F6A">
        <w:rPr>
          <w:i/>
        </w:rPr>
        <w:t>.</w:t>
      </w:r>
    </w:p>
    <w:p w:rsidR="00221286" w:rsidRPr="007E2F6A" w:rsidRDefault="00221286" w:rsidP="00221286"/>
    <w:p w:rsidR="00221286" w:rsidRPr="007E2F6A" w:rsidRDefault="00221286" w:rsidP="00221286">
      <w:pPr>
        <w:ind w:left="180" w:hanging="180"/>
        <w:rPr>
          <w:i/>
        </w:rPr>
      </w:pPr>
      <w:r w:rsidRPr="007E2F6A">
        <w:rPr>
          <w:i/>
        </w:rPr>
        <w:t xml:space="preserve">La fenêtre d’un Compte client </w:t>
      </w:r>
      <w:r>
        <w:rPr>
          <w:i/>
        </w:rPr>
        <w:t>apparaît</w:t>
      </w:r>
      <w:r w:rsidRPr="007E2F6A">
        <w:rPr>
          <w:i/>
        </w:rPr>
        <w:t>.</w:t>
      </w:r>
    </w:p>
    <w:p w:rsidR="00221286" w:rsidRPr="007E2F6A" w:rsidRDefault="00221286" w:rsidP="00221286">
      <w:pPr>
        <w:ind w:left="180" w:hanging="180"/>
      </w:pPr>
    </w:p>
    <w:p w:rsidR="00221286" w:rsidRDefault="00221286" w:rsidP="00221286">
      <w:r w:rsidRPr="007E2F6A">
        <w:t xml:space="preserve">1. Sélectionnez l’onglet </w:t>
      </w:r>
      <w:r w:rsidRPr="007E2F6A">
        <w:rPr>
          <w:b/>
        </w:rPr>
        <w:t>Co</w:t>
      </w:r>
      <w:r w:rsidR="00DA1A22">
        <w:rPr>
          <w:b/>
        </w:rPr>
        <w:t>mptabilité</w:t>
      </w:r>
      <w:r w:rsidRPr="007E2F6A">
        <w:t xml:space="preserve"> </w:t>
      </w:r>
      <w:r w:rsidR="00DA1A22">
        <w:t>(3</w:t>
      </w:r>
      <w:r w:rsidRPr="00203390">
        <w:rPr>
          <w:vertAlign w:val="superscript"/>
        </w:rPr>
        <w:t>e</w:t>
      </w:r>
      <w:r>
        <w:t xml:space="preserve"> onglet en haut à droite)</w:t>
      </w:r>
      <w:r w:rsidRPr="007E2F6A">
        <w:t>.</w:t>
      </w:r>
    </w:p>
    <w:p w:rsidR="00221286" w:rsidRDefault="00221286" w:rsidP="00430EBD"/>
    <w:p w:rsidR="00A412DB" w:rsidRDefault="00A412DB" w:rsidP="00430EBD">
      <w:r>
        <w:t>2. Cliquez sur</w:t>
      </w:r>
      <w:r w:rsidR="00DA39CA">
        <w:t xml:space="preserve"> l’icône</w:t>
      </w:r>
      <w:r>
        <w:t xml:space="preserve"> </w:t>
      </w:r>
      <w:r w:rsidR="00E94904">
        <w:rPr>
          <w:noProof/>
        </w:rPr>
        <w:drawing>
          <wp:inline distT="0" distB="0" distL="0" distR="0">
            <wp:extent cx="276225" cy="180975"/>
            <wp:effectExtent l="19050" t="0" r="9525" b="0"/>
            <wp:docPr id="285"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98" cstate="print"/>
                    <a:srcRect/>
                    <a:stretch>
                      <a:fillRect/>
                    </a:stretch>
                  </pic:blipFill>
                  <pic:spPr bwMode="auto">
                    <a:xfrm>
                      <a:off x="0" y="0"/>
                      <a:ext cx="276225" cy="180975"/>
                    </a:xfrm>
                    <a:prstGeom prst="rect">
                      <a:avLst/>
                    </a:prstGeom>
                    <a:noFill/>
                    <a:ln w="9525">
                      <a:noFill/>
                      <a:miter lim="800000"/>
                      <a:headEnd/>
                      <a:tailEnd/>
                    </a:ln>
                  </pic:spPr>
                </pic:pic>
              </a:graphicData>
            </a:graphic>
          </wp:inline>
        </w:drawing>
      </w:r>
      <w:r>
        <w:t xml:space="preserve"> pour </w:t>
      </w:r>
      <w:hyperlink w:anchor="_Filtrer_les_factures_2" w:history="1">
        <w:r w:rsidRPr="007479D8">
          <w:rPr>
            <w:rStyle w:val="Lienhypertexte"/>
          </w:rPr>
          <w:t>filtrer</w:t>
        </w:r>
      </w:hyperlink>
      <w:r>
        <w:t xml:space="preserve"> </w:t>
      </w:r>
      <w:r w:rsidR="002F1122">
        <w:t>et afficher les factures.</w:t>
      </w:r>
    </w:p>
    <w:p w:rsidR="00A412DB" w:rsidRDefault="00A412DB" w:rsidP="00A412DB">
      <w:pPr>
        <w:ind w:left="284"/>
      </w:pPr>
    </w:p>
    <w:p w:rsidR="008B412B" w:rsidRDefault="008B412B" w:rsidP="008B412B">
      <w:pPr>
        <w:ind w:left="284"/>
        <w:rPr>
          <w:i/>
        </w:rPr>
      </w:pPr>
      <w:r>
        <w:rPr>
          <w:i/>
        </w:rPr>
        <w:t xml:space="preserve">La liste des factures </w:t>
      </w:r>
      <w:r w:rsidR="004E0742">
        <w:rPr>
          <w:i/>
        </w:rPr>
        <w:t>dispose par défaut les factures en ordre décroissant, selon leur date d’émission.</w:t>
      </w:r>
      <w:r>
        <w:rPr>
          <w:i/>
        </w:rPr>
        <w:t xml:space="preserve"> Vous pouvez inverser cette disposition en cliquant sur le titre </w:t>
      </w:r>
      <w:r>
        <w:t>Date facture</w:t>
      </w:r>
      <w:r>
        <w:rPr>
          <w:i/>
        </w:rPr>
        <w:t xml:space="preserve"> de la liste de factures. De même, vous pouvez </w:t>
      </w:r>
      <w:r w:rsidR="004E0742">
        <w:rPr>
          <w:i/>
        </w:rPr>
        <w:t>choisir de trier les factures par ordre croissant / décroissant selon le</w:t>
      </w:r>
      <w:r>
        <w:rPr>
          <w:i/>
        </w:rPr>
        <w:t xml:space="preserve"> </w:t>
      </w:r>
      <w:r>
        <w:t xml:space="preserve">Type facture, </w:t>
      </w:r>
      <w:r>
        <w:rPr>
          <w:i/>
        </w:rPr>
        <w:t xml:space="preserve">le </w:t>
      </w:r>
      <w:r>
        <w:t xml:space="preserve">Montant facturé, </w:t>
      </w:r>
      <w:r>
        <w:rPr>
          <w:i/>
        </w:rPr>
        <w:t xml:space="preserve">le </w:t>
      </w:r>
      <w:r>
        <w:t xml:space="preserve">Montant Payé </w:t>
      </w:r>
      <w:r>
        <w:rPr>
          <w:i/>
        </w:rPr>
        <w:t>ou</w:t>
      </w:r>
      <w:r>
        <w:t xml:space="preserve"> </w:t>
      </w:r>
      <w:r>
        <w:rPr>
          <w:i/>
        </w:rPr>
        <w:t xml:space="preserve">le </w:t>
      </w:r>
      <w:r>
        <w:t xml:space="preserve">Payeur P/O </w:t>
      </w:r>
      <w:r>
        <w:rPr>
          <w:i/>
        </w:rPr>
        <w:t xml:space="preserve">en cliquant sur le titre approprié. Le symbole </w:t>
      </w:r>
      <w:r w:rsidR="00E94904">
        <w:rPr>
          <w:i/>
          <w:noProof/>
        </w:rPr>
        <w:drawing>
          <wp:inline distT="0" distB="0" distL="0" distR="0">
            <wp:extent cx="148590" cy="138430"/>
            <wp:effectExtent l="19050" t="0" r="3810" b="0"/>
            <wp:docPr id="286"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21" cstate="print"/>
                    <a:srcRect/>
                    <a:stretch>
                      <a:fillRect/>
                    </a:stretch>
                  </pic:blipFill>
                  <pic:spPr bwMode="auto">
                    <a:xfrm>
                      <a:off x="0" y="0"/>
                      <a:ext cx="148590" cy="138430"/>
                    </a:xfrm>
                    <a:prstGeom prst="rect">
                      <a:avLst/>
                    </a:prstGeom>
                    <a:noFill/>
                    <a:ln w="9525">
                      <a:noFill/>
                      <a:miter lim="800000"/>
                      <a:headEnd/>
                      <a:tailEnd/>
                    </a:ln>
                  </pic:spPr>
                </pic:pic>
              </a:graphicData>
            </a:graphic>
          </wp:inline>
        </w:drawing>
      </w:r>
      <w:r>
        <w:rPr>
          <w:i/>
        </w:rPr>
        <w:t xml:space="preserve"> ou </w:t>
      </w:r>
      <w:r w:rsidR="00E94904">
        <w:rPr>
          <w:i/>
          <w:noProof/>
        </w:rPr>
        <w:drawing>
          <wp:inline distT="0" distB="0" distL="0" distR="0">
            <wp:extent cx="148590" cy="138430"/>
            <wp:effectExtent l="19050" t="0" r="3810" b="0"/>
            <wp:docPr id="287"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22" cstate="print"/>
                    <a:srcRect/>
                    <a:stretch>
                      <a:fillRect/>
                    </a:stretch>
                  </pic:blipFill>
                  <pic:spPr bwMode="auto">
                    <a:xfrm>
                      <a:off x="0" y="0"/>
                      <a:ext cx="148590" cy="138430"/>
                    </a:xfrm>
                    <a:prstGeom prst="rect">
                      <a:avLst/>
                    </a:prstGeom>
                    <a:noFill/>
                    <a:ln w="9525">
                      <a:noFill/>
                      <a:miter lim="800000"/>
                      <a:headEnd/>
                      <a:tailEnd/>
                    </a:ln>
                  </pic:spPr>
                </pic:pic>
              </a:graphicData>
            </a:graphic>
          </wp:inline>
        </w:drawing>
      </w:r>
      <w:r>
        <w:t xml:space="preserve"> </w:t>
      </w:r>
      <w:r>
        <w:rPr>
          <w:i/>
        </w:rPr>
        <w:t>situés à la droite du titre sélectionné vous indiquera</w:t>
      </w:r>
      <w:r w:rsidRPr="00BF34E1">
        <w:rPr>
          <w:i/>
        </w:rPr>
        <w:t xml:space="preserve"> le</w:t>
      </w:r>
      <w:r>
        <w:rPr>
          <w:i/>
        </w:rPr>
        <w:t xml:space="preserve"> sens de l’ordre de disposition.</w:t>
      </w:r>
    </w:p>
    <w:p w:rsidR="008B412B" w:rsidRDefault="008B412B" w:rsidP="008B412B">
      <w:pPr>
        <w:ind w:left="284"/>
        <w:rPr>
          <w:i/>
        </w:rPr>
      </w:pPr>
    </w:p>
    <w:p w:rsidR="00E12C41" w:rsidRPr="00CE3265" w:rsidRDefault="004127C5" w:rsidP="00E12C41">
      <w:pPr>
        <w:ind w:left="284"/>
        <w:rPr>
          <w:i/>
        </w:rPr>
      </w:pPr>
      <w:r>
        <w:rPr>
          <w:i/>
        </w:rPr>
        <w:t xml:space="preserve">Vous pouvez modifier l’ordre de triage des factures dans les </w:t>
      </w:r>
      <w:hyperlink w:anchor="_Facturation_2" w:history="1">
        <w:r w:rsidR="00E12C41" w:rsidRPr="00E3312E">
          <w:rPr>
            <w:rStyle w:val="Lienhypertexte"/>
            <w:i/>
          </w:rPr>
          <w:t>Préférences Générales (Facturation)</w:t>
        </w:r>
      </w:hyperlink>
      <w:r w:rsidR="00E12C41">
        <w:rPr>
          <w:i/>
        </w:rPr>
        <w:t>.</w:t>
      </w:r>
    </w:p>
    <w:p w:rsidR="00E12C41" w:rsidRDefault="00E12C41" w:rsidP="008B412B">
      <w:pPr>
        <w:ind w:left="284"/>
        <w:rPr>
          <w:i/>
        </w:rPr>
      </w:pPr>
    </w:p>
    <w:p w:rsidR="00A412DB" w:rsidRPr="00A412DB" w:rsidRDefault="008D2549" w:rsidP="008B412B">
      <w:pPr>
        <w:ind w:left="284"/>
        <w:rPr>
          <w:i/>
        </w:rPr>
      </w:pPr>
      <w:r>
        <w:rPr>
          <w:i/>
        </w:rPr>
        <w:t xml:space="preserve">L’icône </w:t>
      </w:r>
      <w:r w:rsidR="00E94904">
        <w:rPr>
          <w:noProof/>
        </w:rPr>
        <w:drawing>
          <wp:inline distT="0" distB="0" distL="0" distR="0">
            <wp:extent cx="180975" cy="180975"/>
            <wp:effectExtent l="19050" t="0" r="9525" b="0"/>
            <wp:docPr id="288"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20"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Pr>
          <w:i/>
        </w:rPr>
        <w:t>(Commencer la modification des factures et paiements) s’active.</w:t>
      </w:r>
      <w:r w:rsidR="004646E1">
        <w:rPr>
          <w:i/>
        </w:rPr>
        <w:t xml:space="preserve"> </w:t>
      </w:r>
    </w:p>
    <w:p w:rsidR="008B412B" w:rsidRDefault="008B412B" w:rsidP="00725595"/>
    <w:p w:rsidR="00725595" w:rsidRDefault="004744FA" w:rsidP="00725595">
      <w:r>
        <w:t xml:space="preserve">3. </w:t>
      </w:r>
      <w:r w:rsidRPr="008B252E">
        <w:rPr>
          <w:b/>
        </w:rPr>
        <w:t>S</w:t>
      </w:r>
      <w:r w:rsidR="00725595" w:rsidRPr="008B252E">
        <w:rPr>
          <w:b/>
        </w:rPr>
        <w:t>électionnez la facture à ajuster</w:t>
      </w:r>
      <w:r w:rsidR="00725595">
        <w:t xml:space="preserve"> dans la liste des factures</w:t>
      </w:r>
      <w:r w:rsidR="001A1D8A">
        <w:t>.</w:t>
      </w:r>
    </w:p>
    <w:p w:rsidR="001E4865" w:rsidRDefault="001E4865" w:rsidP="001E4865"/>
    <w:p w:rsidR="001E4865" w:rsidRPr="001C0DD9" w:rsidRDefault="008B412B" w:rsidP="001E4865">
      <w:pPr>
        <w:ind w:left="284"/>
        <w:rPr>
          <w:i/>
        </w:rPr>
      </w:pPr>
      <w:r w:rsidRPr="001C0DD9">
        <w:rPr>
          <w:i/>
        </w:rPr>
        <w:t>Les informations relatives à la facture sont indiquées immédiatement sous la liste des</w:t>
      </w:r>
      <w:r w:rsidR="007906A0" w:rsidRPr="001C0DD9">
        <w:rPr>
          <w:i/>
        </w:rPr>
        <w:t xml:space="preserve"> factures : l’Historique de la facture, l’Historique des paiements / ajustements, le type de facture (en gras), le numéro de la facture, la Date de facturation, le Montant facturé, le Montant payé par le client, le Montant à payer par le client</w:t>
      </w:r>
      <w:r w:rsidR="001C0DD9" w:rsidRPr="001C0DD9">
        <w:rPr>
          <w:i/>
        </w:rPr>
        <w:t xml:space="preserve"> (solde)</w:t>
      </w:r>
      <w:r w:rsidR="00806DD9">
        <w:rPr>
          <w:i/>
        </w:rPr>
        <w:t xml:space="preserve"> et la Description de la facture.</w:t>
      </w:r>
      <w:r w:rsidR="004744FA" w:rsidRPr="001C0DD9">
        <w:rPr>
          <w:i/>
        </w:rPr>
        <w:br/>
      </w:r>
    </w:p>
    <w:p w:rsidR="00B2073D" w:rsidRDefault="00B2073D" w:rsidP="00B2073D">
      <w:pPr>
        <w:ind w:left="284"/>
      </w:pPr>
      <w:r>
        <w:rPr>
          <w:i/>
        </w:rPr>
        <w:t xml:space="preserve">Vous pouvez vérifier les détails concernant l’(les) entité(s) payeuse(s) en cliquant sur </w:t>
      </w:r>
      <w:r w:rsidR="00E94904">
        <w:rPr>
          <w:noProof/>
        </w:rPr>
        <w:drawing>
          <wp:inline distT="0" distB="0" distL="0" distR="0">
            <wp:extent cx="308610" cy="95885"/>
            <wp:effectExtent l="19050" t="0" r="0" b="0"/>
            <wp:docPr id="289"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21" cstate="print"/>
                    <a:srcRect/>
                    <a:stretch>
                      <a:fillRect/>
                    </a:stretch>
                  </pic:blipFill>
                  <pic:spPr bwMode="auto">
                    <a:xfrm>
                      <a:off x="0" y="0"/>
                      <a:ext cx="308610" cy="95885"/>
                    </a:xfrm>
                    <a:prstGeom prst="rect">
                      <a:avLst/>
                    </a:prstGeom>
                    <a:noFill/>
                    <a:ln w="9525">
                      <a:noFill/>
                      <a:miter lim="800000"/>
                      <a:headEnd/>
                      <a:tailEnd/>
                    </a:ln>
                  </pic:spPr>
                </pic:pic>
              </a:graphicData>
            </a:graphic>
          </wp:inline>
        </w:drawing>
      </w:r>
      <w:r>
        <w:t xml:space="preserve"> </w:t>
      </w:r>
      <w:r w:rsidRPr="00B47C0F">
        <w:rPr>
          <w:i/>
        </w:rPr>
        <w:t>situé au bas d</w:t>
      </w:r>
      <w:r>
        <w:rPr>
          <w:i/>
        </w:rPr>
        <w:t>u secteur de la comptabilité</w:t>
      </w:r>
      <w:r>
        <w:t xml:space="preserve">. </w:t>
      </w:r>
      <w:r>
        <w:rPr>
          <w:i/>
        </w:rPr>
        <w:t xml:space="preserve">Vous remarquerez que la fenêtre </w:t>
      </w:r>
      <w:r>
        <w:t>Entité(s) payeuse(s)</w:t>
      </w:r>
      <w:r>
        <w:rPr>
          <w:i/>
        </w:rPr>
        <w:t xml:space="preserve"> disparaît lorsque que vous déplacez votre curseur hors de celle-ci. Vous pouvez cliquer sur l’icône </w:t>
      </w:r>
      <w:r w:rsidR="00E94904">
        <w:rPr>
          <w:noProof/>
        </w:rPr>
        <w:drawing>
          <wp:inline distT="0" distB="0" distL="0" distR="0">
            <wp:extent cx="138430" cy="148590"/>
            <wp:effectExtent l="19050" t="0" r="0" b="0"/>
            <wp:docPr id="290"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22" cstate="print"/>
                    <a:srcRect/>
                    <a:stretch>
                      <a:fillRect/>
                    </a:stretch>
                  </pic:blipFill>
                  <pic:spPr bwMode="auto">
                    <a:xfrm>
                      <a:off x="0" y="0"/>
                      <a:ext cx="138430" cy="148590"/>
                    </a:xfrm>
                    <a:prstGeom prst="rect">
                      <a:avLst/>
                    </a:prstGeom>
                    <a:noFill/>
                    <a:ln w="9525">
                      <a:noFill/>
                      <a:miter lim="800000"/>
                      <a:headEnd/>
                      <a:tailEnd/>
                    </a:ln>
                  </pic:spPr>
                </pic:pic>
              </a:graphicData>
            </a:graphic>
          </wp:inline>
        </w:drawing>
      </w:r>
      <w:r>
        <w:t xml:space="preserve"> </w:t>
      </w:r>
      <w:r>
        <w:rPr>
          <w:i/>
        </w:rPr>
        <w:t xml:space="preserve">pour permettre à la fenêtre </w:t>
      </w:r>
      <w:r>
        <w:t>Entité(s) payeuse</w:t>
      </w:r>
      <w:r>
        <w:rPr>
          <w:i/>
        </w:rPr>
        <w:t xml:space="preserve"> d’apparaître par un simple glissement du curseur sur </w:t>
      </w:r>
      <w:r w:rsidR="00E94904">
        <w:rPr>
          <w:noProof/>
        </w:rPr>
        <w:drawing>
          <wp:inline distT="0" distB="0" distL="0" distR="0">
            <wp:extent cx="308610" cy="95885"/>
            <wp:effectExtent l="19050" t="0" r="0" b="0"/>
            <wp:docPr id="291"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21" cstate="print"/>
                    <a:srcRect/>
                    <a:stretch>
                      <a:fillRect/>
                    </a:stretch>
                  </pic:blipFill>
                  <pic:spPr bwMode="auto">
                    <a:xfrm>
                      <a:off x="0" y="0"/>
                      <a:ext cx="308610" cy="95885"/>
                    </a:xfrm>
                    <a:prstGeom prst="rect">
                      <a:avLst/>
                    </a:prstGeom>
                    <a:noFill/>
                    <a:ln w="9525">
                      <a:noFill/>
                      <a:miter lim="800000"/>
                      <a:headEnd/>
                      <a:tailEnd/>
                    </a:ln>
                  </pic:spPr>
                </pic:pic>
              </a:graphicData>
            </a:graphic>
          </wp:inline>
        </w:drawing>
      </w:r>
      <w:r>
        <w:rPr>
          <w:i/>
        </w:rPr>
        <w:t xml:space="preserve">. L’icône deviendra alors </w:t>
      </w:r>
      <w:r w:rsidR="00E94904">
        <w:rPr>
          <w:noProof/>
        </w:rPr>
        <w:drawing>
          <wp:inline distT="0" distB="0" distL="0" distR="0">
            <wp:extent cx="138430" cy="148590"/>
            <wp:effectExtent l="19050" t="0" r="0" b="0"/>
            <wp:docPr id="292"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23" cstate="print"/>
                    <a:srcRect/>
                    <a:stretch>
                      <a:fillRect/>
                    </a:stretch>
                  </pic:blipFill>
                  <pic:spPr bwMode="auto">
                    <a:xfrm>
                      <a:off x="0" y="0"/>
                      <a:ext cx="138430" cy="148590"/>
                    </a:xfrm>
                    <a:prstGeom prst="rect">
                      <a:avLst/>
                    </a:prstGeom>
                    <a:noFill/>
                    <a:ln w="9525">
                      <a:noFill/>
                      <a:miter lim="800000"/>
                      <a:headEnd/>
                      <a:tailEnd/>
                    </a:ln>
                  </pic:spPr>
                </pic:pic>
              </a:graphicData>
            </a:graphic>
          </wp:inline>
        </w:drawing>
      </w:r>
      <w:r>
        <w:rPr>
          <w:i/>
        </w:rPr>
        <w:t>, indiquant l’activation de cette fonctionnalité.</w:t>
      </w:r>
      <w:r w:rsidR="001C0DD9">
        <w:rPr>
          <w:i/>
        </w:rPr>
        <w:t xml:space="preserve"> Vous recliquez sur l’icône pour</w:t>
      </w:r>
      <w:r>
        <w:rPr>
          <w:i/>
        </w:rPr>
        <w:t xml:space="preserve">  la désactiver.</w:t>
      </w:r>
      <w:r w:rsidR="00885249" w:rsidRPr="00885249">
        <w:rPr>
          <w:i/>
        </w:rPr>
        <w:t xml:space="preserve"> </w:t>
      </w:r>
      <w:r w:rsidR="00885249">
        <w:rPr>
          <w:i/>
        </w:rPr>
        <w:t xml:space="preserve">Vous pouvez également cliquer sur l’icône </w:t>
      </w:r>
      <w:r w:rsidR="00E94904">
        <w:rPr>
          <w:i/>
          <w:noProof/>
        </w:rPr>
        <w:drawing>
          <wp:inline distT="0" distB="0" distL="0" distR="0">
            <wp:extent cx="180975" cy="180975"/>
            <wp:effectExtent l="19050" t="0" r="9525"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1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885249">
        <w:t xml:space="preserve"> </w:t>
      </w:r>
      <w:r w:rsidR="00F3468E">
        <w:rPr>
          <w:i/>
        </w:rPr>
        <w:t>pour fermer la fenêtre Entité(s) payeuse(s).</w:t>
      </w:r>
    </w:p>
    <w:p w:rsidR="00B2073D" w:rsidRDefault="00B2073D" w:rsidP="001E4865">
      <w:pPr>
        <w:ind w:left="284"/>
      </w:pPr>
    </w:p>
    <w:p w:rsidR="000D59D3" w:rsidRDefault="00725595" w:rsidP="004C5CE7">
      <w:pPr>
        <w:ind w:left="284" w:hanging="284"/>
        <w:rPr>
          <w:b/>
        </w:rPr>
      </w:pPr>
      <w:r>
        <w:lastRenderedPageBreak/>
        <w:t>4</w:t>
      </w:r>
      <w:r w:rsidR="00A412DB">
        <w:t xml:space="preserve">. </w:t>
      </w:r>
      <w:r w:rsidR="000D59D3">
        <w:t xml:space="preserve">Cliquez sur </w:t>
      </w:r>
      <w:r w:rsidR="004127C5">
        <w:t xml:space="preserve">l’icône </w:t>
      </w:r>
      <w:r w:rsidR="00E94904">
        <w:rPr>
          <w:noProof/>
        </w:rPr>
        <w:drawing>
          <wp:inline distT="0" distB="0" distL="0" distR="0">
            <wp:extent cx="180975" cy="180975"/>
            <wp:effectExtent l="19050" t="0" r="9525" b="0"/>
            <wp:docPr id="294"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20"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0D59D3">
        <w:t xml:space="preserve"> situé dans le coin supérieur droit du secteur des communications du compte client pour </w:t>
      </w:r>
      <w:r w:rsidR="00424A8A">
        <w:rPr>
          <w:b/>
          <w:u w:val="single"/>
        </w:rPr>
        <w:t>Commencer la modification de la</w:t>
      </w:r>
      <w:r w:rsidR="000D59D3">
        <w:rPr>
          <w:b/>
          <w:u w:val="single"/>
        </w:rPr>
        <w:t xml:space="preserve"> co</w:t>
      </w:r>
      <w:r w:rsidR="00424A8A">
        <w:rPr>
          <w:b/>
          <w:u w:val="single"/>
        </w:rPr>
        <w:t>mptabilité</w:t>
      </w:r>
      <w:r w:rsidR="000D59D3">
        <w:rPr>
          <w:b/>
        </w:rPr>
        <w:t>.</w:t>
      </w:r>
    </w:p>
    <w:p w:rsidR="000D59D3" w:rsidRDefault="000D59D3" w:rsidP="004C5CE7">
      <w:pPr>
        <w:ind w:left="284"/>
        <w:rPr>
          <w:i/>
        </w:rPr>
      </w:pPr>
    </w:p>
    <w:p w:rsidR="000D59D3" w:rsidRDefault="00725595" w:rsidP="004C5CE7">
      <w:pPr>
        <w:ind w:left="284"/>
        <w:rPr>
          <w:i/>
          <w:color w:val="9BBB59"/>
        </w:rPr>
      </w:pPr>
      <w:r>
        <w:rPr>
          <w:i/>
        </w:rPr>
        <w:t>Le secteur de la comptabilité</w:t>
      </w:r>
      <w:r w:rsidR="000D59D3">
        <w:rPr>
          <w:i/>
        </w:rPr>
        <w:t xml:space="preserve"> du compte client s’active.</w:t>
      </w:r>
    </w:p>
    <w:p w:rsidR="000D59D3" w:rsidRDefault="000D59D3" w:rsidP="004C5CE7">
      <w:pPr>
        <w:ind w:left="284"/>
      </w:pPr>
    </w:p>
    <w:p w:rsidR="00725595" w:rsidRDefault="000D59D3" w:rsidP="004C5CE7">
      <w:pPr>
        <w:ind w:left="284"/>
      </w:pPr>
      <w:r>
        <w:rPr>
          <w:i/>
        </w:rPr>
        <w:t xml:space="preserve">Lorsque vous activez le secteur </w:t>
      </w:r>
      <w:r w:rsidR="00725595">
        <w:rPr>
          <w:i/>
        </w:rPr>
        <w:t xml:space="preserve">de la comptabilité </w:t>
      </w:r>
      <w:r>
        <w:rPr>
          <w:i/>
        </w:rPr>
        <w:t xml:space="preserve">d’un compte client, </w:t>
      </w:r>
      <w:r w:rsidR="00EE320A">
        <w:rPr>
          <w:i/>
        </w:rPr>
        <w:t xml:space="preserve">celui-ci devient bloqué pour </w:t>
      </w:r>
      <w:r>
        <w:rPr>
          <w:i/>
        </w:rPr>
        <w:t xml:space="preserve">tous les autres utilisateurs, </w:t>
      </w:r>
      <w:r w:rsidR="004653FD">
        <w:rPr>
          <w:i/>
        </w:rPr>
        <w:t>c’est-à-dire qu’ils ne pourront</w:t>
      </w:r>
      <w:r>
        <w:rPr>
          <w:i/>
        </w:rPr>
        <w:t xml:space="preserve"> effectuer de modifications d</w:t>
      </w:r>
      <w:r w:rsidR="00725595">
        <w:rPr>
          <w:i/>
        </w:rPr>
        <w:t>ans la comptabilité</w:t>
      </w:r>
      <w:r>
        <w:rPr>
          <w:i/>
        </w:rPr>
        <w:t xml:space="preserve"> du même compte client  jusqu’à ce que v</w:t>
      </w:r>
      <w:r w:rsidR="00424A8A">
        <w:rPr>
          <w:i/>
        </w:rPr>
        <w:t>ous arrêtiez la modification de la</w:t>
      </w:r>
      <w:r w:rsidRPr="00424A8A">
        <w:rPr>
          <w:i/>
        </w:rPr>
        <w:t xml:space="preserve"> com</w:t>
      </w:r>
      <w:r w:rsidR="00424A8A" w:rsidRPr="00424A8A">
        <w:rPr>
          <w:i/>
        </w:rPr>
        <w:t>ptabilité</w:t>
      </w:r>
      <w:r>
        <w:rPr>
          <w:i/>
        </w:rPr>
        <w:t>.</w:t>
      </w:r>
      <w:r w:rsidR="00725595">
        <w:rPr>
          <w:i/>
        </w:rPr>
        <w:t xml:space="preserve"> De plus, si la facture sélectionnée </w:t>
      </w:r>
      <w:r w:rsidR="001E4C28">
        <w:rPr>
          <w:i/>
        </w:rPr>
        <w:t xml:space="preserve">est liée à d’autres </w:t>
      </w:r>
      <w:r w:rsidR="00E34566">
        <w:rPr>
          <w:i/>
        </w:rPr>
        <w:t>Entités payeuses</w:t>
      </w:r>
      <w:r w:rsidR="00725595">
        <w:rPr>
          <w:i/>
        </w:rPr>
        <w:t>, le se</w:t>
      </w:r>
      <w:r w:rsidR="00302965">
        <w:rPr>
          <w:i/>
        </w:rPr>
        <w:t>cteur de la comptabilité de celles</w:t>
      </w:r>
      <w:r w:rsidR="00725595">
        <w:rPr>
          <w:i/>
        </w:rPr>
        <w:t>-ci sera aussi bloqué pour les autres utilisateurs.</w:t>
      </w:r>
    </w:p>
    <w:p w:rsidR="005026D9" w:rsidRDefault="005026D9" w:rsidP="004C5CE7">
      <w:pPr>
        <w:ind w:left="284"/>
      </w:pPr>
    </w:p>
    <w:p w:rsidR="00DD7890" w:rsidRPr="005026D9" w:rsidRDefault="00DD7890" w:rsidP="00DD7890">
      <w:r>
        <w:t xml:space="preserve">5. </w:t>
      </w:r>
      <w:r w:rsidRPr="00DD7890">
        <w:rPr>
          <w:b/>
        </w:rPr>
        <w:t>Ajustements</w:t>
      </w:r>
      <w:r>
        <w:t> :</w:t>
      </w:r>
    </w:p>
    <w:p w:rsidR="00725595" w:rsidRDefault="00725595" w:rsidP="00236BC3">
      <w:pPr>
        <w:rPr>
          <w:i/>
        </w:rPr>
      </w:pPr>
    </w:p>
    <w:p w:rsidR="00DD7890" w:rsidRDefault="00DD7890" w:rsidP="00DD7890">
      <w:r>
        <w:rPr>
          <w:i/>
        </w:rPr>
        <w:tab/>
        <w:t>V</w:t>
      </w:r>
      <w:r w:rsidR="00C1456F">
        <w:rPr>
          <w:i/>
        </w:rPr>
        <w:t>ous ne pouvez ajuster qu’un montant</w:t>
      </w:r>
      <w:r>
        <w:rPr>
          <w:i/>
        </w:rPr>
        <w:t xml:space="preserve"> à la fois</w:t>
      </w:r>
      <w:r w:rsidR="007B18E1">
        <w:rPr>
          <w:i/>
        </w:rPr>
        <w:t>.</w:t>
      </w:r>
    </w:p>
    <w:p w:rsidR="00DD7890" w:rsidRDefault="00DD7890" w:rsidP="00DD7890">
      <w:pPr>
        <w:jc w:val="both"/>
      </w:pPr>
      <w:r>
        <w:tab/>
      </w:r>
    </w:p>
    <w:p w:rsidR="00DD7890" w:rsidRDefault="00567F23" w:rsidP="0071777B">
      <w:r>
        <w:tab/>
        <w:t>5</w:t>
      </w:r>
      <w:r w:rsidR="00DD7890">
        <w:t>a</w:t>
      </w:r>
      <w:r w:rsidR="006E64BA">
        <w:t>.</w:t>
      </w:r>
      <w:r w:rsidR="00DD7890">
        <w:t xml:space="preserve"> </w:t>
      </w:r>
      <w:r w:rsidR="00DD7890" w:rsidRPr="00C1456F">
        <w:rPr>
          <w:b/>
        </w:rPr>
        <w:t>M</w:t>
      </w:r>
      <w:r w:rsidR="00015514">
        <w:rPr>
          <w:b/>
        </w:rPr>
        <w:t>ontant facturé</w:t>
      </w:r>
      <w:r w:rsidR="00DD7890" w:rsidRPr="00C1456F">
        <w:t> </w:t>
      </w:r>
      <w:r w:rsidR="00DD7890" w:rsidRPr="006E64BA">
        <w:rPr>
          <w:b/>
        </w:rPr>
        <w:t>:</w:t>
      </w:r>
      <w:r w:rsidR="00DD7890">
        <w:t xml:space="preserve"> </w:t>
      </w:r>
      <w:r w:rsidR="00DD7890">
        <w:tab/>
      </w:r>
    </w:p>
    <w:p w:rsidR="00DD7890" w:rsidRDefault="00DD7890" w:rsidP="0071777B">
      <w:r>
        <w:tab/>
      </w:r>
      <w:r>
        <w:tab/>
      </w:r>
    </w:p>
    <w:p w:rsidR="00C1456F" w:rsidRDefault="00567F23" w:rsidP="0071777B">
      <w:pPr>
        <w:ind w:left="1985" w:hanging="567"/>
      </w:pPr>
      <w:r>
        <w:t>5</w:t>
      </w:r>
      <w:r w:rsidR="0071777B">
        <w:t xml:space="preserve">a.1. Cliquez dans le </w:t>
      </w:r>
      <w:r w:rsidR="0071777B" w:rsidRPr="008158D4">
        <w:rPr>
          <w:b/>
        </w:rPr>
        <w:t>cercle</w:t>
      </w:r>
      <w:r w:rsidR="00DD7890">
        <w:t xml:space="preserve"> </w:t>
      </w:r>
      <w:r w:rsidR="0071777B">
        <w:t xml:space="preserve">du </w:t>
      </w:r>
      <w:r w:rsidR="00DD7890" w:rsidRPr="0071777B">
        <w:t>montant facturé</w:t>
      </w:r>
      <w:r w:rsidR="00C1456F">
        <w:t>;</w:t>
      </w:r>
    </w:p>
    <w:p w:rsidR="00C1456F" w:rsidRDefault="00C1456F" w:rsidP="0071777B">
      <w:pPr>
        <w:ind w:left="1985" w:hanging="567"/>
      </w:pPr>
    </w:p>
    <w:p w:rsidR="00DD7890" w:rsidRDefault="00567F23" w:rsidP="00C1456F">
      <w:pPr>
        <w:ind w:left="1985" w:hanging="567"/>
      </w:pPr>
      <w:r>
        <w:t>5</w:t>
      </w:r>
      <w:r w:rsidR="00C1456F">
        <w:t>a.2. E</w:t>
      </w:r>
      <w:r w:rsidR="0071777B">
        <w:t xml:space="preserve">ntrez le </w:t>
      </w:r>
      <w:r w:rsidR="008158D4" w:rsidRPr="008158D4">
        <w:rPr>
          <w:b/>
        </w:rPr>
        <w:t xml:space="preserve">nouveau </w:t>
      </w:r>
      <w:r w:rsidR="0071777B" w:rsidRPr="008158D4">
        <w:rPr>
          <w:b/>
        </w:rPr>
        <w:t>montant</w:t>
      </w:r>
      <w:r w:rsidR="0071777B">
        <w:t>;</w:t>
      </w:r>
    </w:p>
    <w:p w:rsidR="00DD7890" w:rsidRDefault="00DD7890" w:rsidP="0071777B">
      <w:pPr>
        <w:ind w:left="1985" w:hanging="567"/>
      </w:pPr>
    </w:p>
    <w:p w:rsidR="00C1456F" w:rsidRDefault="00567F23" w:rsidP="0071777B">
      <w:pPr>
        <w:ind w:left="1985" w:hanging="567"/>
      </w:pPr>
      <w:r>
        <w:t>5</w:t>
      </w:r>
      <w:r w:rsidR="007B18E1">
        <w:t>a.3</w:t>
      </w:r>
      <w:r w:rsidR="0071777B">
        <w:t xml:space="preserve">. </w:t>
      </w:r>
      <w:r w:rsidR="00DD7890">
        <w:t>C</w:t>
      </w:r>
      <w:r w:rsidR="00C1456F">
        <w:t>liquez</w:t>
      </w:r>
      <w:r w:rsidR="00A9689C">
        <w:t xml:space="preserve"> sur </w:t>
      </w:r>
      <w:r w:rsidR="00E94904">
        <w:rPr>
          <w:noProof/>
        </w:rPr>
        <w:drawing>
          <wp:inline distT="0" distB="0" distL="0" distR="0">
            <wp:extent cx="574040" cy="180975"/>
            <wp:effectExtent l="19050" t="0" r="0" b="0"/>
            <wp:docPr id="295"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125" cstate="print"/>
                    <a:srcRect/>
                    <a:stretch>
                      <a:fillRect/>
                    </a:stretch>
                  </pic:blipFill>
                  <pic:spPr bwMode="auto">
                    <a:xfrm>
                      <a:off x="0" y="0"/>
                      <a:ext cx="574040" cy="180975"/>
                    </a:xfrm>
                    <a:prstGeom prst="rect">
                      <a:avLst/>
                    </a:prstGeom>
                    <a:noFill/>
                    <a:ln w="9525">
                      <a:noFill/>
                      <a:miter lim="800000"/>
                      <a:headEnd/>
                      <a:tailEnd/>
                    </a:ln>
                  </pic:spPr>
                </pic:pic>
              </a:graphicData>
            </a:graphic>
          </wp:inline>
        </w:drawing>
      </w:r>
      <w:r w:rsidR="007B18E1">
        <w:t>;</w:t>
      </w:r>
      <w:r w:rsidR="00DD7890">
        <w:t xml:space="preserve"> </w:t>
      </w:r>
    </w:p>
    <w:p w:rsidR="00C1456F" w:rsidRDefault="00C1456F" w:rsidP="0071777B">
      <w:pPr>
        <w:ind w:left="1985" w:hanging="567"/>
      </w:pPr>
    </w:p>
    <w:p w:rsidR="007652CC" w:rsidRDefault="00C1456F" w:rsidP="00C1456F">
      <w:pPr>
        <w:ind w:left="1985"/>
        <w:rPr>
          <w:i/>
        </w:rPr>
      </w:pPr>
      <w:r>
        <w:rPr>
          <w:i/>
        </w:rPr>
        <w:t xml:space="preserve">La fenêtre </w:t>
      </w:r>
      <w:r w:rsidR="007652CC" w:rsidRPr="007652CC">
        <w:t>Commentaire</w:t>
      </w:r>
      <w:r w:rsidR="007652CC">
        <w:t xml:space="preserve"> </w:t>
      </w:r>
      <w:r w:rsidR="007652CC" w:rsidRPr="007652CC">
        <w:rPr>
          <w:i/>
        </w:rPr>
        <w:t>apparaît</w:t>
      </w:r>
      <w:r w:rsidR="007652CC">
        <w:rPr>
          <w:i/>
        </w:rPr>
        <w:t>.</w:t>
      </w:r>
    </w:p>
    <w:p w:rsidR="007652CC" w:rsidRDefault="007652CC" w:rsidP="007652CC">
      <w:pPr>
        <w:rPr>
          <w:i/>
        </w:rPr>
      </w:pPr>
    </w:p>
    <w:p w:rsidR="007652CC" w:rsidRDefault="007652CC" w:rsidP="007652CC">
      <w:r>
        <w:rPr>
          <w:i/>
        </w:rPr>
        <w:tab/>
      </w:r>
      <w:r>
        <w:rPr>
          <w:i/>
        </w:rPr>
        <w:tab/>
      </w:r>
      <w:r w:rsidR="00567F23">
        <w:t>5</w:t>
      </w:r>
      <w:r w:rsidR="007B18E1">
        <w:t>a.4</w:t>
      </w:r>
      <w:r>
        <w:t xml:space="preserve">. Entrez un </w:t>
      </w:r>
      <w:r w:rsidRPr="008158D4">
        <w:rPr>
          <w:b/>
        </w:rPr>
        <w:t>commentaire</w:t>
      </w:r>
      <w:r>
        <w:t xml:space="preserve"> relatif à l’</w:t>
      </w:r>
      <w:r w:rsidR="007B18E1">
        <w:t>ajustement effectué;</w:t>
      </w:r>
    </w:p>
    <w:p w:rsidR="007652CC" w:rsidRPr="007652CC" w:rsidRDefault="007652CC" w:rsidP="007652CC"/>
    <w:p w:rsidR="007652CC" w:rsidRPr="00A412DB" w:rsidRDefault="007652CC" w:rsidP="007652CC">
      <w:pPr>
        <w:ind w:left="1985"/>
        <w:rPr>
          <w:i/>
        </w:rPr>
      </w:pPr>
      <w:r>
        <w:rPr>
          <w:i/>
        </w:rPr>
        <w:t>Vous devez obligatoirement inscrire un commentaire lors de l’ajustement d’une facture.</w:t>
      </w:r>
      <w:r w:rsidR="008158D4">
        <w:rPr>
          <w:i/>
        </w:rPr>
        <w:t xml:space="preserve"> </w:t>
      </w:r>
      <w:r>
        <w:rPr>
          <w:i/>
        </w:rPr>
        <w:t>Vous pouvez modifier cette o</w:t>
      </w:r>
      <w:r w:rsidR="000860F5">
        <w:rPr>
          <w:i/>
        </w:rPr>
        <w:t xml:space="preserve">bligation dans les </w:t>
      </w:r>
      <w:hyperlink w:anchor="_Facturation_2" w:history="1">
        <w:r w:rsidR="00E3312E" w:rsidRPr="00E3312E">
          <w:rPr>
            <w:rStyle w:val="Lienhypertexte"/>
            <w:i/>
          </w:rPr>
          <w:t>Préférences Générales (Facturation)</w:t>
        </w:r>
      </w:hyperlink>
      <w:r>
        <w:rPr>
          <w:i/>
        </w:rPr>
        <w:t>.</w:t>
      </w:r>
    </w:p>
    <w:p w:rsidR="007652CC" w:rsidRDefault="007652CC" w:rsidP="007652CC">
      <w:pPr>
        <w:ind w:left="1416"/>
      </w:pPr>
    </w:p>
    <w:p w:rsidR="00CE1EE1" w:rsidRDefault="00567F23" w:rsidP="007652CC">
      <w:pPr>
        <w:ind w:left="1416"/>
      </w:pPr>
      <w:r>
        <w:t>5</w:t>
      </w:r>
      <w:r w:rsidR="007B18E1">
        <w:t>a.5</w:t>
      </w:r>
      <w:r w:rsidR="00CE1EE1">
        <w:t>. Cliquez sur « </w:t>
      </w:r>
      <w:r w:rsidR="00CE1EE1">
        <w:rPr>
          <w:b/>
        </w:rPr>
        <w:t>Ok</w:t>
      </w:r>
      <w:r w:rsidR="00CE1EE1">
        <w:t> ».</w:t>
      </w:r>
    </w:p>
    <w:p w:rsidR="00CE1EE1" w:rsidRPr="00CE1EE1" w:rsidRDefault="00CE1EE1" w:rsidP="007652CC">
      <w:pPr>
        <w:ind w:left="1416"/>
      </w:pPr>
    </w:p>
    <w:p w:rsidR="0022424D" w:rsidRDefault="0022424D" w:rsidP="00CD1743">
      <w:pPr>
        <w:ind w:left="1134"/>
        <w:rPr>
          <w:i/>
        </w:rPr>
      </w:pPr>
      <w:r>
        <w:rPr>
          <w:i/>
        </w:rPr>
        <w:t xml:space="preserve">L’ajustement effectué apparaît </w:t>
      </w:r>
      <w:r w:rsidR="00A72D52">
        <w:rPr>
          <w:i/>
        </w:rPr>
        <w:t>en tête de</w:t>
      </w:r>
      <w:r>
        <w:rPr>
          <w:i/>
        </w:rPr>
        <w:t xml:space="preserve"> </w:t>
      </w:r>
      <w:r w:rsidRPr="0022424D">
        <w:rPr>
          <w:i/>
        </w:rPr>
        <w:t>l’</w:t>
      </w:r>
      <w:r w:rsidR="001C0DD9">
        <w:rPr>
          <w:i/>
        </w:rPr>
        <w:t>H</w:t>
      </w:r>
      <w:r w:rsidR="00FD69BC" w:rsidRPr="001C0DD9">
        <w:rPr>
          <w:i/>
        </w:rPr>
        <w:t>istorique de la facture</w:t>
      </w:r>
      <w:r w:rsidR="008158D4">
        <w:t>,</w:t>
      </w:r>
      <w:r w:rsidR="00A72D52">
        <w:t xml:space="preserve"> </w:t>
      </w:r>
      <w:r w:rsidR="00A72D52">
        <w:rPr>
          <w:i/>
        </w:rPr>
        <w:t>en date du jour et</w:t>
      </w:r>
      <w:r w:rsidRPr="0022424D">
        <w:rPr>
          <w:i/>
        </w:rPr>
        <w:t xml:space="preserve"> accompagné du commentaire.</w:t>
      </w:r>
    </w:p>
    <w:p w:rsidR="00CE1EE1" w:rsidRDefault="00CE1EE1" w:rsidP="00CD1743">
      <w:pPr>
        <w:ind w:left="1134"/>
        <w:rPr>
          <w:i/>
        </w:rPr>
      </w:pPr>
    </w:p>
    <w:p w:rsidR="00FD69BC" w:rsidRDefault="00FD69BC" w:rsidP="00CD1743">
      <w:pPr>
        <w:ind w:left="1134"/>
        <w:rPr>
          <w:i/>
        </w:rPr>
      </w:pPr>
      <w:r>
        <w:rPr>
          <w:i/>
        </w:rPr>
        <w:t>Vous pouvez vérifier l’</w:t>
      </w:r>
      <w:r w:rsidRPr="00D25D54">
        <w:rPr>
          <w:b/>
          <w:i/>
        </w:rPr>
        <w:t>Historique de la facture</w:t>
      </w:r>
      <w:r>
        <w:rPr>
          <w:i/>
        </w:rPr>
        <w:t xml:space="preserve"> en cliquant sur </w:t>
      </w:r>
      <w:r w:rsidR="00E94904">
        <w:rPr>
          <w:noProof/>
        </w:rPr>
        <w:drawing>
          <wp:inline distT="0" distB="0" distL="0" distR="0">
            <wp:extent cx="180975" cy="180975"/>
            <wp:effectExtent l="19050" t="0" r="9525" b="0"/>
            <wp:docPr id="296"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26"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Pr>
          <w:i/>
        </w:rPr>
        <w:t xml:space="preserve">situé à la droite du champ. Les entrées de la liste sont disposées en ordre décroissant selon la date. Vous fermez la liste déroulante en cliquant sur </w:t>
      </w:r>
      <w:r w:rsidR="00E94904">
        <w:rPr>
          <w:noProof/>
        </w:rPr>
        <w:drawing>
          <wp:inline distT="0" distB="0" distL="0" distR="0">
            <wp:extent cx="180975" cy="180975"/>
            <wp:effectExtent l="19050" t="0" r="9525" b="0"/>
            <wp:docPr id="297"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27"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w:t>
      </w:r>
    </w:p>
    <w:p w:rsidR="00CE1EE1" w:rsidRDefault="00CE1EE1" w:rsidP="00CD1743">
      <w:pPr>
        <w:ind w:left="1134"/>
        <w:rPr>
          <w:i/>
        </w:rPr>
      </w:pPr>
    </w:p>
    <w:p w:rsidR="009A47DF" w:rsidRPr="00310617" w:rsidRDefault="00B256BA" w:rsidP="00CD1743">
      <w:pPr>
        <w:ind w:left="1134"/>
        <w:rPr>
          <w:i/>
        </w:rPr>
      </w:pPr>
      <w:r>
        <w:rPr>
          <w:i/>
        </w:rPr>
        <w:t>Vous pouvez modifier l’Historique de la facture</w:t>
      </w:r>
      <w:r w:rsidR="00CD1743">
        <w:rPr>
          <w:i/>
        </w:rPr>
        <w:t xml:space="preserve"> afin</w:t>
      </w:r>
      <w:r w:rsidR="00310617" w:rsidRPr="00310617">
        <w:rPr>
          <w:i/>
        </w:rPr>
        <w:t xml:space="preserve"> que celui-ci affiche le cumulatif des </w:t>
      </w:r>
      <w:r>
        <w:rPr>
          <w:i/>
        </w:rPr>
        <w:t>changements apportés</w:t>
      </w:r>
      <w:r w:rsidR="00310617" w:rsidRPr="00310617">
        <w:rPr>
          <w:i/>
        </w:rPr>
        <w:t xml:space="preserve"> dans les </w:t>
      </w:r>
      <w:hyperlink w:anchor="_Facturation_2" w:history="1">
        <w:r w:rsidR="00E3312E" w:rsidRPr="00E3312E">
          <w:rPr>
            <w:rStyle w:val="Lienhypertexte"/>
            <w:i/>
          </w:rPr>
          <w:t>Préférences Générales (Facturation)</w:t>
        </w:r>
      </w:hyperlink>
      <w:r>
        <w:rPr>
          <w:i/>
        </w:rPr>
        <w:t>.</w:t>
      </w:r>
    </w:p>
    <w:p w:rsidR="009A47DF" w:rsidRPr="0022424D" w:rsidRDefault="009A47DF" w:rsidP="00CD1743">
      <w:pPr>
        <w:ind w:left="1134"/>
        <w:rPr>
          <w:i/>
        </w:rPr>
      </w:pPr>
    </w:p>
    <w:p w:rsidR="00DD7890" w:rsidRPr="008158D4" w:rsidRDefault="008158D4" w:rsidP="00CD1743">
      <w:pPr>
        <w:ind w:left="1134"/>
        <w:rPr>
          <w:i/>
        </w:rPr>
      </w:pPr>
      <w:r w:rsidRPr="008158D4">
        <w:rPr>
          <w:i/>
        </w:rPr>
        <w:t>L</w:t>
      </w:r>
      <w:r w:rsidR="00DD7890" w:rsidRPr="008158D4">
        <w:rPr>
          <w:i/>
        </w:rPr>
        <w:t xml:space="preserve">e </w:t>
      </w:r>
      <w:r w:rsidR="00A72D52" w:rsidRPr="008158D4">
        <w:rPr>
          <w:b/>
          <w:i/>
        </w:rPr>
        <w:t>M</w:t>
      </w:r>
      <w:r w:rsidR="00DD7890" w:rsidRPr="008158D4">
        <w:rPr>
          <w:b/>
          <w:i/>
        </w:rPr>
        <w:t>ontant à payer</w:t>
      </w:r>
      <w:r w:rsidR="00DD7890" w:rsidRPr="008158D4">
        <w:rPr>
          <w:i/>
        </w:rPr>
        <w:t xml:space="preserve"> (solde) </w:t>
      </w:r>
      <w:r w:rsidR="00A72D52" w:rsidRPr="008158D4">
        <w:rPr>
          <w:i/>
        </w:rPr>
        <w:t>s’</w:t>
      </w:r>
      <w:r w:rsidR="004B3011">
        <w:rPr>
          <w:i/>
        </w:rPr>
        <w:t>ajuste automatiquement selon les pourcentages payés par les entités payeuses</w:t>
      </w:r>
      <w:r>
        <w:rPr>
          <w:i/>
        </w:rPr>
        <w:t xml:space="preserve"> </w:t>
      </w:r>
      <w:r w:rsidR="008B412B" w:rsidRPr="008158D4">
        <w:rPr>
          <w:i/>
        </w:rPr>
        <w:t>rattaché</w:t>
      </w:r>
      <w:r>
        <w:rPr>
          <w:i/>
        </w:rPr>
        <w:t>e</w:t>
      </w:r>
      <w:r w:rsidR="004B3011">
        <w:rPr>
          <w:i/>
        </w:rPr>
        <w:t>s</w:t>
      </w:r>
      <w:r w:rsidR="008B412B" w:rsidRPr="008158D4">
        <w:rPr>
          <w:i/>
        </w:rPr>
        <w:t xml:space="preserve"> à la facture.</w:t>
      </w:r>
      <w:r w:rsidR="00DD7890" w:rsidRPr="008158D4">
        <w:rPr>
          <w:i/>
        </w:rPr>
        <w:t xml:space="preserve"> </w:t>
      </w:r>
    </w:p>
    <w:p w:rsidR="00DD7890" w:rsidRDefault="00DD7890" w:rsidP="0071777B">
      <w:pPr>
        <w:ind w:left="1985" w:hanging="567"/>
      </w:pPr>
    </w:p>
    <w:p w:rsidR="00DD7890" w:rsidRPr="0037175F" w:rsidRDefault="00567F23" w:rsidP="0071777B">
      <w:r>
        <w:tab/>
        <w:t>5</w:t>
      </w:r>
      <w:r w:rsidR="00DD7890">
        <w:t>b</w:t>
      </w:r>
      <w:r w:rsidR="00015514">
        <w:t xml:space="preserve">. </w:t>
      </w:r>
      <w:r w:rsidR="00015514">
        <w:rPr>
          <w:b/>
        </w:rPr>
        <w:t>M</w:t>
      </w:r>
      <w:r w:rsidR="00DD7890">
        <w:rPr>
          <w:b/>
        </w:rPr>
        <w:t>ontant payé :</w:t>
      </w:r>
    </w:p>
    <w:p w:rsidR="00015514" w:rsidRDefault="00015514" w:rsidP="00015514"/>
    <w:p w:rsidR="00015514" w:rsidRDefault="00567F23" w:rsidP="00015514">
      <w:pPr>
        <w:ind w:left="1985" w:hanging="567"/>
      </w:pPr>
      <w:r>
        <w:t>5</w:t>
      </w:r>
      <w:r w:rsidR="00777DFC">
        <w:t>b</w:t>
      </w:r>
      <w:r w:rsidR="00015514">
        <w:t xml:space="preserve">.1. Cliquez dans le </w:t>
      </w:r>
      <w:r w:rsidR="00015514" w:rsidRPr="008158D4">
        <w:rPr>
          <w:b/>
        </w:rPr>
        <w:t>cercle</w:t>
      </w:r>
      <w:r w:rsidR="00015514">
        <w:t xml:space="preserve"> du </w:t>
      </w:r>
      <w:r w:rsidR="00B2073D">
        <w:t>montant payé</w:t>
      </w:r>
      <w:r w:rsidR="00015514">
        <w:t>;</w:t>
      </w:r>
    </w:p>
    <w:p w:rsidR="00015514" w:rsidRDefault="00015514" w:rsidP="00015514">
      <w:pPr>
        <w:ind w:left="1985" w:hanging="567"/>
      </w:pPr>
    </w:p>
    <w:p w:rsidR="00015514" w:rsidRDefault="00567F23" w:rsidP="00015514">
      <w:pPr>
        <w:ind w:left="1985" w:hanging="567"/>
      </w:pPr>
      <w:r>
        <w:t>5</w:t>
      </w:r>
      <w:r w:rsidR="00777DFC">
        <w:t>b</w:t>
      </w:r>
      <w:r w:rsidR="00015514">
        <w:t xml:space="preserve">.2. Entrez le </w:t>
      </w:r>
      <w:r w:rsidR="00015514" w:rsidRPr="008158D4">
        <w:rPr>
          <w:b/>
        </w:rPr>
        <w:t>nouveau montant</w:t>
      </w:r>
      <w:r w:rsidR="00015514">
        <w:t>;</w:t>
      </w:r>
    </w:p>
    <w:p w:rsidR="00015514" w:rsidRDefault="00015514" w:rsidP="00015514">
      <w:pPr>
        <w:ind w:left="1985" w:hanging="567"/>
      </w:pPr>
    </w:p>
    <w:p w:rsidR="00015514" w:rsidRDefault="00567F23" w:rsidP="00015514">
      <w:pPr>
        <w:ind w:left="1985" w:hanging="567"/>
      </w:pPr>
      <w:r>
        <w:t>5</w:t>
      </w:r>
      <w:r w:rsidR="00777DFC">
        <w:t>b</w:t>
      </w:r>
      <w:r w:rsidR="007B18E1">
        <w:t>.3</w:t>
      </w:r>
      <w:r w:rsidR="00015514">
        <w:t xml:space="preserve">. Cliquez sur </w:t>
      </w:r>
      <w:r w:rsidR="00E94904">
        <w:rPr>
          <w:noProof/>
        </w:rPr>
        <w:drawing>
          <wp:inline distT="0" distB="0" distL="0" distR="0">
            <wp:extent cx="574040" cy="180975"/>
            <wp:effectExtent l="19050" t="0" r="0" b="0"/>
            <wp:docPr id="298"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25" cstate="print"/>
                    <a:srcRect/>
                    <a:stretch>
                      <a:fillRect/>
                    </a:stretch>
                  </pic:blipFill>
                  <pic:spPr bwMode="auto">
                    <a:xfrm>
                      <a:off x="0" y="0"/>
                      <a:ext cx="574040" cy="180975"/>
                    </a:xfrm>
                    <a:prstGeom prst="rect">
                      <a:avLst/>
                    </a:prstGeom>
                    <a:noFill/>
                    <a:ln w="9525">
                      <a:noFill/>
                      <a:miter lim="800000"/>
                      <a:headEnd/>
                      <a:tailEnd/>
                    </a:ln>
                  </pic:spPr>
                </pic:pic>
              </a:graphicData>
            </a:graphic>
          </wp:inline>
        </w:drawing>
      </w:r>
      <w:r w:rsidR="007B18E1">
        <w:t>;</w:t>
      </w:r>
      <w:r w:rsidR="00015514">
        <w:t xml:space="preserve"> </w:t>
      </w:r>
    </w:p>
    <w:p w:rsidR="00015514" w:rsidRDefault="00015514" w:rsidP="00015514">
      <w:pPr>
        <w:ind w:left="1985" w:hanging="567"/>
      </w:pPr>
    </w:p>
    <w:p w:rsidR="00015514" w:rsidRDefault="00015514" w:rsidP="00015514">
      <w:pPr>
        <w:ind w:left="1985"/>
        <w:rPr>
          <w:i/>
        </w:rPr>
      </w:pPr>
      <w:r>
        <w:rPr>
          <w:i/>
        </w:rPr>
        <w:t xml:space="preserve">La fenêtre </w:t>
      </w:r>
      <w:r w:rsidRPr="007652CC">
        <w:t>Commentaire</w:t>
      </w:r>
      <w:r>
        <w:t xml:space="preserve"> </w:t>
      </w:r>
      <w:r w:rsidRPr="007652CC">
        <w:rPr>
          <w:i/>
        </w:rPr>
        <w:t>apparaît</w:t>
      </w:r>
      <w:r>
        <w:rPr>
          <w:i/>
        </w:rPr>
        <w:t>.</w:t>
      </w:r>
    </w:p>
    <w:p w:rsidR="00015514" w:rsidRDefault="00015514" w:rsidP="00015514">
      <w:pPr>
        <w:rPr>
          <w:i/>
        </w:rPr>
      </w:pPr>
    </w:p>
    <w:p w:rsidR="00015514" w:rsidRDefault="00015514" w:rsidP="00015514">
      <w:r>
        <w:rPr>
          <w:i/>
        </w:rPr>
        <w:tab/>
      </w:r>
      <w:r>
        <w:rPr>
          <w:i/>
        </w:rPr>
        <w:tab/>
      </w:r>
      <w:r w:rsidR="00567F23">
        <w:t>5</w:t>
      </w:r>
      <w:r w:rsidR="00777DFC">
        <w:t>b</w:t>
      </w:r>
      <w:r w:rsidR="007B18E1">
        <w:t>.4</w:t>
      </w:r>
      <w:r>
        <w:t xml:space="preserve">. Entrez un </w:t>
      </w:r>
      <w:r w:rsidRPr="008158D4">
        <w:rPr>
          <w:b/>
        </w:rPr>
        <w:t>commentaire</w:t>
      </w:r>
      <w:r>
        <w:t xml:space="preserve"> relatif à l’</w:t>
      </w:r>
      <w:r w:rsidR="007B18E1">
        <w:t>ajustement effectué;</w:t>
      </w:r>
    </w:p>
    <w:p w:rsidR="00015514" w:rsidRPr="007652CC" w:rsidRDefault="00015514" w:rsidP="00015514"/>
    <w:p w:rsidR="00015514" w:rsidRPr="00A412DB" w:rsidRDefault="00015514" w:rsidP="00015514">
      <w:pPr>
        <w:ind w:left="1985"/>
        <w:rPr>
          <w:i/>
        </w:rPr>
      </w:pPr>
      <w:r>
        <w:rPr>
          <w:i/>
        </w:rPr>
        <w:t>Vous devez obligatoirement inscrire un commentaire lors de l’ajustement d’une facture. Vous pouvez modifier cette o</w:t>
      </w:r>
      <w:r w:rsidR="000860F5">
        <w:rPr>
          <w:i/>
        </w:rPr>
        <w:t xml:space="preserve">bligation dans les </w:t>
      </w:r>
      <w:hyperlink w:anchor="_Facturation_2" w:history="1">
        <w:r w:rsidR="00E3312E" w:rsidRPr="00E3312E">
          <w:rPr>
            <w:rStyle w:val="Lienhypertexte"/>
            <w:i/>
          </w:rPr>
          <w:t>Préférences Générales (Facturation)</w:t>
        </w:r>
      </w:hyperlink>
      <w:r>
        <w:rPr>
          <w:i/>
        </w:rPr>
        <w:t>.</w:t>
      </w:r>
    </w:p>
    <w:p w:rsidR="00015514" w:rsidRDefault="00015514" w:rsidP="00015514">
      <w:pPr>
        <w:ind w:left="1416"/>
      </w:pPr>
    </w:p>
    <w:p w:rsidR="007B18E1" w:rsidRPr="007B18E1" w:rsidRDefault="00567F23" w:rsidP="00015514">
      <w:pPr>
        <w:ind w:left="1416"/>
      </w:pPr>
      <w:r>
        <w:t>5</w:t>
      </w:r>
      <w:r w:rsidR="00777DFC">
        <w:t>b</w:t>
      </w:r>
      <w:r w:rsidR="007B18E1">
        <w:t>.5. Cliquez sur « </w:t>
      </w:r>
      <w:r w:rsidR="007B18E1">
        <w:rPr>
          <w:b/>
        </w:rPr>
        <w:t>Ok</w:t>
      </w:r>
      <w:r w:rsidR="007B18E1">
        <w:t> ».</w:t>
      </w:r>
    </w:p>
    <w:p w:rsidR="007B18E1" w:rsidRDefault="007B18E1" w:rsidP="00015514">
      <w:pPr>
        <w:ind w:left="1985"/>
        <w:rPr>
          <w:i/>
        </w:rPr>
      </w:pPr>
    </w:p>
    <w:p w:rsidR="00015514" w:rsidRPr="0022424D" w:rsidRDefault="00015514" w:rsidP="00CD1743">
      <w:pPr>
        <w:ind w:left="1134"/>
        <w:rPr>
          <w:i/>
        </w:rPr>
      </w:pPr>
      <w:r>
        <w:rPr>
          <w:i/>
        </w:rPr>
        <w:t xml:space="preserve">L’ajustement effectué apparaît en tête de </w:t>
      </w:r>
      <w:r w:rsidRPr="0022424D">
        <w:rPr>
          <w:i/>
        </w:rPr>
        <w:t>l’</w:t>
      </w:r>
      <w:r w:rsidR="00FD69BC">
        <w:t>H</w:t>
      </w:r>
      <w:r>
        <w:t xml:space="preserve">istorique des paiements / </w:t>
      </w:r>
      <w:r w:rsidRPr="00A72D52">
        <w:t>ajustements</w:t>
      </w:r>
      <w:r>
        <w:t xml:space="preserve">, </w:t>
      </w:r>
      <w:r>
        <w:rPr>
          <w:i/>
        </w:rPr>
        <w:t>en date du jour et</w:t>
      </w:r>
      <w:r w:rsidRPr="0022424D">
        <w:rPr>
          <w:i/>
        </w:rPr>
        <w:t xml:space="preserve"> accompagné du commentaire.</w:t>
      </w:r>
    </w:p>
    <w:p w:rsidR="00015514" w:rsidRDefault="00015514" w:rsidP="00CD1743">
      <w:pPr>
        <w:ind w:left="1134"/>
      </w:pPr>
    </w:p>
    <w:p w:rsidR="00FD69BC" w:rsidRDefault="00FD69BC" w:rsidP="00CD1743">
      <w:pPr>
        <w:ind w:left="1134"/>
      </w:pPr>
      <w:r>
        <w:rPr>
          <w:i/>
        </w:rPr>
        <w:t xml:space="preserve">Vous pouvez vérifier </w:t>
      </w:r>
      <w:r w:rsidRPr="00D25D54">
        <w:rPr>
          <w:i/>
        </w:rPr>
        <w:t>l’</w:t>
      </w:r>
      <w:r w:rsidRPr="00D25D54">
        <w:rPr>
          <w:b/>
          <w:i/>
        </w:rPr>
        <w:t>Historique historique des paiements / ajustements</w:t>
      </w:r>
      <w:r>
        <w:rPr>
          <w:i/>
        </w:rPr>
        <w:t xml:space="preserve"> en cliquant sur </w:t>
      </w:r>
      <w:r w:rsidR="00E94904">
        <w:rPr>
          <w:noProof/>
        </w:rPr>
        <w:drawing>
          <wp:inline distT="0" distB="0" distL="0" distR="0">
            <wp:extent cx="180975" cy="180975"/>
            <wp:effectExtent l="19050" t="0" r="9525" b="0"/>
            <wp:docPr id="299"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26"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Pr>
          <w:i/>
        </w:rPr>
        <w:t xml:space="preserve">situé à la droite du champ. Les entrées de la liste sont disposées en ordre décroissant selon la date. Vous fermez la liste déroulante en cliquant sur </w:t>
      </w:r>
      <w:r w:rsidR="00E94904">
        <w:rPr>
          <w:noProof/>
        </w:rPr>
        <w:drawing>
          <wp:inline distT="0" distB="0" distL="0" distR="0">
            <wp:extent cx="180975" cy="180975"/>
            <wp:effectExtent l="19050" t="0" r="9525" b="0"/>
            <wp:docPr id="30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127"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w:t>
      </w:r>
    </w:p>
    <w:p w:rsidR="00FD69BC" w:rsidRDefault="00FD69BC" w:rsidP="00CD1743">
      <w:pPr>
        <w:ind w:left="1134"/>
      </w:pPr>
    </w:p>
    <w:p w:rsidR="00DD7890" w:rsidRDefault="00CD1743" w:rsidP="00CD1743">
      <w:pPr>
        <w:ind w:left="1134"/>
        <w:rPr>
          <w:i/>
        </w:rPr>
      </w:pPr>
      <w:r>
        <w:rPr>
          <w:i/>
        </w:rPr>
        <w:t>L</w:t>
      </w:r>
      <w:r w:rsidR="00015514" w:rsidRPr="008158D4">
        <w:rPr>
          <w:i/>
        </w:rPr>
        <w:t xml:space="preserve">e </w:t>
      </w:r>
      <w:r w:rsidR="00015514" w:rsidRPr="008158D4">
        <w:rPr>
          <w:b/>
          <w:i/>
        </w:rPr>
        <w:t>Montant à payer</w:t>
      </w:r>
      <w:r w:rsidR="005C2587">
        <w:rPr>
          <w:i/>
        </w:rPr>
        <w:t xml:space="preserve"> (solde) </w:t>
      </w:r>
      <w:r w:rsidR="00015514" w:rsidRPr="008158D4">
        <w:rPr>
          <w:i/>
        </w:rPr>
        <w:t>s’ajuste automatiquement</w:t>
      </w:r>
      <w:r w:rsidR="00B2073D">
        <w:rPr>
          <w:i/>
        </w:rPr>
        <w:t>.</w:t>
      </w:r>
    </w:p>
    <w:p w:rsidR="001C2F0B" w:rsidRDefault="001C2F0B" w:rsidP="001C2F0B"/>
    <w:p w:rsidR="001C2F0B" w:rsidRDefault="001C2F0B" w:rsidP="001C2F0B">
      <w:pPr>
        <w:ind w:left="709"/>
      </w:pPr>
      <w:r>
        <w:t xml:space="preserve">5c. </w:t>
      </w:r>
      <w:r w:rsidRPr="001C2F0B">
        <w:rPr>
          <w:b/>
        </w:rPr>
        <w:t>Description</w:t>
      </w:r>
      <w:r>
        <w:t> </w:t>
      </w:r>
      <w:r w:rsidRPr="006E64BA">
        <w:rPr>
          <w:b/>
        </w:rPr>
        <w:t>:</w:t>
      </w:r>
    </w:p>
    <w:p w:rsidR="001C2F0B" w:rsidRDefault="001C2F0B" w:rsidP="001C2F0B">
      <w:pPr>
        <w:ind w:left="709"/>
      </w:pPr>
    </w:p>
    <w:p w:rsidR="00702A7F" w:rsidRDefault="001C2F0B" w:rsidP="001C2F0B">
      <w:pPr>
        <w:ind w:left="709"/>
      </w:pPr>
      <w:r>
        <w:tab/>
        <w:t>5</w:t>
      </w:r>
      <w:r w:rsidR="00702A7F">
        <w:t>c.1. Cliquez dans le champ</w:t>
      </w:r>
      <w:r>
        <w:t xml:space="preserve"> de description</w:t>
      </w:r>
      <w:r w:rsidR="00A87A87">
        <w:t xml:space="preserve"> de la facture</w:t>
      </w:r>
      <w:r w:rsidR="00702A7F">
        <w:t>;</w:t>
      </w:r>
    </w:p>
    <w:p w:rsidR="00702A7F" w:rsidRDefault="00702A7F" w:rsidP="001C2F0B">
      <w:pPr>
        <w:ind w:left="709"/>
      </w:pPr>
      <w:r>
        <w:tab/>
      </w:r>
    </w:p>
    <w:p w:rsidR="00702A7F" w:rsidRDefault="00702A7F" w:rsidP="001C2F0B">
      <w:pPr>
        <w:ind w:left="709"/>
      </w:pPr>
      <w:r>
        <w:tab/>
      </w:r>
      <w:r>
        <w:tab/>
      </w:r>
      <w:r w:rsidR="00A87A87">
        <w:rPr>
          <w:i/>
        </w:rPr>
        <w:t>Le champ</w:t>
      </w:r>
      <w:r>
        <w:rPr>
          <w:i/>
        </w:rPr>
        <w:t xml:space="preserve"> de modification </w:t>
      </w:r>
      <w:r w:rsidR="00DC28F6">
        <w:rPr>
          <w:i/>
        </w:rPr>
        <w:t xml:space="preserve">de la description </w:t>
      </w:r>
      <w:r>
        <w:rPr>
          <w:i/>
        </w:rPr>
        <w:t>apparaît</w:t>
      </w:r>
      <w:r>
        <w:t>.</w:t>
      </w:r>
    </w:p>
    <w:p w:rsidR="00DC28F6" w:rsidRDefault="00DC28F6" w:rsidP="001C2F0B">
      <w:pPr>
        <w:ind w:left="709"/>
      </w:pPr>
    </w:p>
    <w:p w:rsidR="00DC28F6" w:rsidRPr="00DC28F6" w:rsidRDefault="00DC28F6" w:rsidP="00DC28F6">
      <w:pPr>
        <w:ind w:left="2127" w:hanging="1418"/>
        <w:rPr>
          <w:i/>
        </w:rPr>
      </w:pPr>
      <w:r>
        <w:tab/>
      </w:r>
      <w:r>
        <w:rPr>
          <w:i/>
        </w:rPr>
        <w:t>La première lettre du premier mot sera automatiquement mise en majuscule.</w:t>
      </w:r>
    </w:p>
    <w:p w:rsidR="00702A7F" w:rsidRDefault="00702A7F" w:rsidP="001C2F0B">
      <w:pPr>
        <w:ind w:left="709"/>
      </w:pPr>
    </w:p>
    <w:p w:rsidR="001C2F0B" w:rsidRDefault="00702A7F" w:rsidP="00702A7F">
      <w:pPr>
        <w:ind w:left="709"/>
      </w:pPr>
      <w:r>
        <w:tab/>
        <w:t xml:space="preserve">5c.2. Apportez la modification </w:t>
      </w:r>
      <w:r w:rsidR="00A87A87">
        <w:t xml:space="preserve">voulue </w:t>
      </w:r>
      <w:r>
        <w:t>à la description</w:t>
      </w:r>
      <w:r w:rsidR="00A87A87">
        <w:t xml:space="preserve"> de la facture</w:t>
      </w:r>
      <w:r>
        <w:t xml:space="preserve">; </w:t>
      </w:r>
      <w:r w:rsidR="001C2F0B">
        <w:t xml:space="preserve"> </w:t>
      </w:r>
    </w:p>
    <w:p w:rsidR="00B2073D" w:rsidRDefault="00B2073D" w:rsidP="00015514">
      <w:pPr>
        <w:ind w:left="1440"/>
      </w:pPr>
    </w:p>
    <w:p w:rsidR="00702A7F" w:rsidRDefault="00702A7F" w:rsidP="00015514">
      <w:pPr>
        <w:ind w:left="1440"/>
      </w:pPr>
      <w:r>
        <w:t xml:space="preserve">5c.3. Cliquez sur </w:t>
      </w:r>
      <w:r w:rsidR="00E94904">
        <w:rPr>
          <w:noProof/>
        </w:rPr>
        <w:drawing>
          <wp:inline distT="0" distB="0" distL="0" distR="0">
            <wp:extent cx="180975" cy="180975"/>
            <wp:effectExtent l="19050" t="0" r="9525" b="0"/>
            <wp:docPr id="301"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28"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DC28F6">
        <w:t xml:space="preserve"> pour sauvegarder la modification.</w:t>
      </w:r>
    </w:p>
    <w:p w:rsidR="00DC28F6" w:rsidRDefault="00DC28F6" w:rsidP="00015514">
      <w:pPr>
        <w:ind w:left="1440"/>
      </w:pPr>
    </w:p>
    <w:p w:rsidR="00702A7F" w:rsidRPr="00DC28F6" w:rsidRDefault="00DC28F6" w:rsidP="00DC28F6">
      <w:pPr>
        <w:ind w:left="1985"/>
        <w:rPr>
          <w:i/>
        </w:rPr>
      </w:pPr>
      <w:r>
        <w:rPr>
          <w:i/>
        </w:rPr>
        <w:lastRenderedPageBreak/>
        <w:t>Le champ de modification de la description disparaît.</w:t>
      </w:r>
    </w:p>
    <w:p w:rsidR="00DC28F6" w:rsidRDefault="00DC28F6" w:rsidP="00DC28F6">
      <w:pPr>
        <w:ind w:left="1985"/>
      </w:pPr>
    </w:p>
    <w:p w:rsidR="00702A7F" w:rsidRPr="00DC28F6" w:rsidRDefault="00DC28F6" w:rsidP="00DC28F6">
      <w:pPr>
        <w:ind w:left="1134"/>
      </w:pPr>
      <w:r>
        <w:rPr>
          <w:i/>
        </w:rPr>
        <w:t>P</w:t>
      </w:r>
      <w:r w:rsidR="001C2BC8">
        <w:rPr>
          <w:i/>
        </w:rPr>
        <w:t xml:space="preserve">our fermer le champ de modification </w:t>
      </w:r>
      <w:r>
        <w:rPr>
          <w:i/>
        </w:rPr>
        <w:t xml:space="preserve">de la description sans rien enregistrer, cliquez sur </w:t>
      </w:r>
      <w:r w:rsidR="00E94904">
        <w:rPr>
          <w:i/>
          <w:noProof/>
        </w:rPr>
        <w:drawing>
          <wp:inline distT="0" distB="0" distL="0" distR="0">
            <wp:extent cx="180975" cy="180975"/>
            <wp:effectExtent l="19050" t="0" r="9525" b="0"/>
            <wp:docPr id="302"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29"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w:t>
      </w:r>
    </w:p>
    <w:p w:rsidR="001C2BC8" w:rsidRPr="001C2BC8" w:rsidRDefault="001C2BC8" w:rsidP="00015514">
      <w:pPr>
        <w:ind w:left="1440"/>
        <w:rPr>
          <w:i/>
        </w:rPr>
      </w:pPr>
    </w:p>
    <w:p w:rsidR="004E03CA" w:rsidRDefault="004E03CA" w:rsidP="007B18E1">
      <w:pPr>
        <w:ind w:left="284"/>
        <w:rPr>
          <w:i/>
        </w:rPr>
      </w:pPr>
      <w:r>
        <w:rPr>
          <w:i/>
        </w:rPr>
        <w:t xml:space="preserve">Si vous désirez apporter d’autres ajustements à la même facture, reprenez à l’étape 5. </w:t>
      </w:r>
    </w:p>
    <w:p w:rsidR="004E03CA" w:rsidRDefault="004E03CA" w:rsidP="007B18E1">
      <w:pPr>
        <w:ind w:left="284"/>
        <w:rPr>
          <w:i/>
        </w:rPr>
      </w:pPr>
    </w:p>
    <w:p w:rsidR="00236BC3" w:rsidRDefault="007B18E1" w:rsidP="007B18E1">
      <w:pPr>
        <w:ind w:left="284"/>
        <w:rPr>
          <w:i/>
        </w:rPr>
      </w:pPr>
      <w:r>
        <w:rPr>
          <w:i/>
        </w:rPr>
        <w:t xml:space="preserve">Si vous désirez </w:t>
      </w:r>
      <w:r w:rsidRPr="004E03CA">
        <w:rPr>
          <w:b/>
          <w:i/>
        </w:rPr>
        <w:t xml:space="preserve">ajuster </w:t>
      </w:r>
      <w:r w:rsidR="00236BC3" w:rsidRPr="004E03CA">
        <w:rPr>
          <w:b/>
          <w:i/>
        </w:rPr>
        <w:t>d’autres factures</w:t>
      </w:r>
      <w:r w:rsidR="00236BC3">
        <w:rPr>
          <w:i/>
        </w:rPr>
        <w:t xml:space="preserve"> du </w:t>
      </w:r>
      <w:r w:rsidR="00C74A96">
        <w:rPr>
          <w:i/>
        </w:rPr>
        <w:t>même compte client, sélectionnez</w:t>
      </w:r>
      <w:r w:rsidR="00236BC3">
        <w:rPr>
          <w:i/>
        </w:rPr>
        <w:t xml:space="preserve"> une nouvelle facture et reprenez à l’étape 5. Toutefois, </w:t>
      </w:r>
      <w:r w:rsidR="004B3011">
        <w:rPr>
          <w:i/>
        </w:rPr>
        <w:t xml:space="preserve">notez bien que </w:t>
      </w:r>
      <w:r w:rsidR="00236BC3">
        <w:rPr>
          <w:i/>
        </w:rPr>
        <w:t xml:space="preserve">si la nouvelle facture sélectionnée est </w:t>
      </w:r>
      <w:r w:rsidR="00236BC3" w:rsidRPr="004E03CA">
        <w:rPr>
          <w:b/>
          <w:i/>
        </w:rPr>
        <w:t xml:space="preserve">liée à d’autres </w:t>
      </w:r>
      <w:r w:rsidR="00E34566">
        <w:rPr>
          <w:b/>
          <w:i/>
        </w:rPr>
        <w:t>Entités payeuses</w:t>
      </w:r>
      <w:r w:rsidR="00236BC3">
        <w:rPr>
          <w:i/>
        </w:rPr>
        <w:t xml:space="preserve">, le </w:t>
      </w:r>
      <w:r w:rsidR="00236BC3" w:rsidRPr="004E03CA">
        <w:rPr>
          <w:b/>
          <w:i/>
        </w:rPr>
        <w:t>se</w:t>
      </w:r>
      <w:r w:rsidR="001732CC">
        <w:rPr>
          <w:b/>
          <w:i/>
        </w:rPr>
        <w:t>cteur de la comptabilité / facturation de celles</w:t>
      </w:r>
      <w:r w:rsidR="00236BC3" w:rsidRPr="004E03CA">
        <w:rPr>
          <w:b/>
          <w:i/>
        </w:rPr>
        <w:t>-ci sera aussi bloqué</w:t>
      </w:r>
      <w:r w:rsidR="00236BC3">
        <w:rPr>
          <w:i/>
        </w:rPr>
        <w:t xml:space="preserve"> pour les autres utilisateurs jusqu’à ce que vous arrêtiez la modification de la comptabilité.</w:t>
      </w:r>
    </w:p>
    <w:p w:rsidR="00236BC3" w:rsidRDefault="00236BC3" w:rsidP="00236BC3">
      <w:pPr>
        <w:rPr>
          <w:i/>
        </w:rPr>
      </w:pPr>
    </w:p>
    <w:p w:rsidR="008764C3" w:rsidRDefault="008764C3" w:rsidP="008764C3">
      <w:pPr>
        <w:ind w:left="426" w:hanging="426"/>
        <w:rPr>
          <w:color w:val="9BBB59"/>
        </w:rPr>
      </w:pPr>
      <w:r>
        <w:t xml:space="preserve">6. Cliquez sur  </w:t>
      </w:r>
      <w:r>
        <w:object w:dxaOrig="225" w:dyaOrig="225">
          <v:shape id="_x0000_i1047" type="#_x0000_t75" style="width:14.25pt;height:14.25pt" o:ole="">
            <v:imagedata r:id="rId130" o:title=""/>
          </v:shape>
          <o:OLEObject Type="Embed" ProgID="PBrush" ShapeID="_x0000_i1047" DrawAspect="Content" ObjectID="_1430918684" r:id="rId199"/>
        </w:object>
      </w:r>
      <w:r>
        <w:t xml:space="preserve"> pour </w:t>
      </w:r>
      <w:r>
        <w:rPr>
          <w:b/>
          <w:u w:val="single"/>
        </w:rPr>
        <w:t>Arrêter la modification de</w:t>
      </w:r>
      <w:r w:rsidR="005C2587">
        <w:rPr>
          <w:b/>
          <w:u w:val="single"/>
        </w:rPr>
        <w:t xml:space="preserve"> la comptabilité</w:t>
      </w:r>
      <w:r>
        <w:rPr>
          <w:b/>
        </w:rPr>
        <w:t>.</w:t>
      </w:r>
    </w:p>
    <w:p w:rsidR="008764C3" w:rsidRDefault="008764C3" w:rsidP="008764C3">
      <w:pPr>
        <w:ind w:left="709" w:hanging="709"/>
        <w:rPr>
          <w:i/>
        </w:rPr>
      </w:pPr>
    </w:p>
    <w:p w:rsidR="008764C3" w:rsidRDefault="008764C3" w:rsidP="008764C3">
      <w:pPr>
        <w:ind w:left="426"/>
        <w:rPr>
          <w:i/>
        </w:rPr>
      </w:pPr>
      <w:r>
        <w:rPr>
          <w:i/>
        </w:rPr>
        <w:t>Le secteur de la comptabilité du compte client se désactive.</w:t>
      </w:r>
    </w:p>
    <w:p w:rsidR="008764C3" w:rsidRDefault="008764C3" w:rsidP="008764C3">
      <w:pPr>
        <w:ind w:left="426"/>
        <w:rPr>
          <w:i/>
        </w:rPr>
      </w:pPr>
    </w:p>
    <w:p w:rsidR="008764C3" w:rsidRDefault="008764C3" w:rsidP="008764C3">
      <w:pPr>
        <w:ind w:left="426"/>
      </w:pPr>
      <w:r>
        <w:rPr>
          <w:i/>
        </w:rPr>
        <w:t>Désactiver le secteur de la comptabilité le  débloque pour les autres utilisateurs voulant y apporter des modifications.</w:t>
      </w:r>
      <w:r w:rsidR="00A937F5">
        <w:rPr>
          <w:i/>
        </w:rPr>
        <w:t xml:space="preserve"> De même qu’il débloque le secteur de la comptabilité</w:t>
      </w:r>
      <w:r w:rsidR="001732CC">
        <w:rPr>
          <w:i/>
        </w:rPr>
        <w:t xml:space="preserve"> / facturation</w:t>
      </w:r>
      <w:r w:rsidR="00A937F5">
        <w:rPr>
          <w:i/>
        </w:rPr>
        <w:t xml:space="preserve"> des autres </w:t>
      </w:r>
      <w:r w:rsidR="006E64BA">
        <w:rPr>
          <w:i/>
        </w:rPr>
        <w:t xml:space="preserve">Entités payeuses </w:t>
      </w:r>
      <w:r w:rsidR="00E34566">
        <w:rPr>
          <w:i/>
        </w:rPr>
        <w:t>liées</w:t>
      </w:r>
      <w:r w:rsidR="006E64BA">
        <w:rPr>
          <w:i/>
        </w:rPr>
        <w:t xml:space="preserve"> </w:t>
      </w:r>
      <w:r w:rsidR="00A937F5">
        <w:rPr>
          <w:i/>
        </w:rPr>
        <w:t>aux factures modifiées.</w:t>
      </w:r>
    </w:p>
    <w:p w:rsidR="008764C3" w:rsidRDefault="008764C3" w:rsidP="008764C3">
      <w:pPr>
        <w:ind w:left="426"/>
        <w:rPr>
          <w:i/>
        </w:rPr>
      </w:pPr>
    </w:p>
    <w:p w:rsidR="00A937F5" w:rsidRDefault="00A937F5" w:rsidP="008764C3">
      <w:pPr>
        <w:ind w:left="426"/>
        <w:rPr>
          <w:i/>
        </w:rPr>
      </w:pPr>
    </w:p>
    <w:p w:rsidR="008764C3" w:rsidRPr="005C2587" w:rsidRDefault="008764C3" w:rsidP="008764C3">
      <w:pPr>
        <w:rPr>
          <w:b/>
        </w:rPr>
      </w:pPr>
      <w:r>
        <w:rPr>
          <w:i/>
        </w:rPr>
        <w:t>Pour pouvoir</w:t>
      </w:r>
      <w:r w:rsidR="00E1617A">
        <w:rPr>
          <w:i/>
        </w:rPr>
        <w:t xml:space="preserve"> ajuster  une facture dans un compte client</w:t>
      </w:r>
      <w:r>
        <w:rPr>
          <w:i/>
        </w:rPr>
        <w:t xml:space="preserve">, un utilisateur </w:t>
      </w:r>
      <w:r w:rsidR="003B108A">
        <w:rPr>
          <w:i/>
        </w:rPr>
        <w:t>doit avoir</w:t>
      </w:r>
      <w:r>
        <w:rPr>
          <w:i/>
        </w:rPr>
        <w:t xml:space="preserve"> le </w:t>
      </w:r>
      <w:r w:rsidR="005C2587" w:rsidRPr="005C2587">
        <w:rPr>
          <w:b/>
          <w:i/>
        </w:rPr>
        <w:t>Droit de modifier la comptabilité</w:t>
      </w:r>
      <w:r>
        <w:rPr>
          <w:b/>
          <w:i/>
        </w:rPr>
        <w:t xml:space="preserve"> </w:t>
      </w:r>
      <w:r>
        <w:rPr>
          <w:i/>
        </w:rPr>
        <w:t>d’activé dans son type d’utilisateur.</w:t>
      </w:r>
    </w:p>
    <w:p w:rsidR="008764C3" w:rsidRDefault="008764C3" w:rsidP="008764C3">
      <w:pPr>
        <w:rPr>
          <w:i/>
        </w:rPr>
      </w:pPr>
    </w:p>
    <w:p w:rsidR="00725595" w:rsidRDefault="008764C3" w:rsidP="00A937F5">
      <w:pPr>
        <w:rPr>
          <w:i/>
        </w:rPr>
      </w:pPr>
      <w:r>
        <w:rPr>
          <w:i/>
        </w:rPr>
        <w:t>Vous pouvez en tout temps quitter la fenêtre</w:t>
      </w:r>
      <w:r>
        <w:t xml:space="preserve"> </w:t>
      </w:r>
      <w:r>
        <w:rPr>
          <w:i/>
        </w:rPr>
        <w:t xml:space="preserve">d’un </w:t>
      </w:r>
      <w:r>
        <w:t>Compte</w:t>
      </w:r>
      <w:r>
        <w:rPr>
          <w:i/>
        </w:rPr>
        <w:t xml:space="preserve"> </w:t>
      </w:r>
      <w:r>
        <w:t>client</w:t>
      </w:r>
      <w:r>
        <w:rPr>
          <w:i/>
        </w:rPr>
        <w:t xml:space="preserve"> en cliquant sur le </w:t>
      </w:r>
      <w:r w:rsidR="00E94904">
        <w:rPr>
          <w:b/>
          <w:i/>
          <w:noProof/>
        </w:rPr>
        <w:drawing>
          <wp:inline distT="0" distB="0" distL="0" distR="0">
            <wp:extent cx="138430" cy="138430"/>
            <wp:effectExtent l="19050" t="0" r="0" b="0"/>
            <wp:docPr id="304"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Pr>
          <w:b/>
          <w:i/>
        </w:rPr>
        <w:t xml:space="preserve">Échap (Esc) </w:t>
      </w:r>
      <w:r>
        <w:rPr>
          <w:i/>
        </w:rPr>
        <w:t>de votre clavier. Si des informations ont été modifiées, un message de confirmation vous demandera si vous désirez enregistrer ou non. Quitter la fenêtre désactive les secteurs activés</w:t>
      </w:r>
      <w:r w:rsidR="00A937F5">
        <w:rPr>
          <w:i/>
        </w:rPr>
        <w:t>.</w:t>
      </w:r>
    </w:p>
    <w:p w:rsidR="00675D61" w:rsidRDefault="00675D61" w:rsidP="00A937F5">
      <w:pPr>
        <w:rPr>
          <w:i/>
        </w:rPr>
      </w:pPr>
    </w:p>
    <w:p w:rsidR="00675D61" w:rsidRDefault="00675D61" w:rsidP="00675D61">
      <w:pPr>
        <w:rPr>
          <w:b/>
        </w:rPr>
      </w:pPr>
      <w:r w:rsidRPr="00891AC7">
        <w:rPr>
          <w:b/>
        </w:rPr>
        <w:t>Articles liés</w:t>
      </w:r>
      <w:r>
        <w:rPr>
          <w:b/>
        </w:rPr>
        <w:t> :</w:t>
      </w:r>
    </w:p>
    <w:p w:rsidR="00675D61" w:rsidRDefault="003A5CE5" w:rsidP="00675D61">
      <w:hyperlink w:anchor="_Ajuster_une_facture_5" w:history="1">
        <w:r w:rsidR="00675D61" w:rsidRPr="00FB18E9">
          <w:rPr>
            <w:rStyle w:val="Lienhypertexte"/>
          </w:rPr>
          <w:t>Ajuster une facture</w:t>
        </w:r>
      </w:hyperlink>
    </w:p>
    <w:p w:rsidR="00675D61" w:rsidRDefault="003A5CE5" w:rsidP="00675D61">
      <w:hyperlink w:anchor="_Ajuster_une_facture_1" w:history="1">
        <w:r w:rsidR="00675D61" w:rsidRPr="00FB18E9">
          <w:rPr>
            <w:rStyle w:val="Lienhypertexte"/>
          </w:rPr>
          <w:t>Ajuster une facture dans un compte personne / organisme clé</w:t>
        </w:r>
      </w:hyperlink>
    </w:p>
    <w:p w:rsidR="00675D61" w:rsidRDefault="003A5CE5" w:rsidP="00675D61">
      <w:hyperlink w:anchor="_Ajuster_une_facture_4" w:history="1">
        <w:r w:rsidR="00675D61" w:rsidRPr="00FB18E9">
          <w:rPr>
            <w:rStyle w:val="Lienhypertexte"/>
          </w:rPr>
          <w:t>Ajuster une facture pour la clinique</w:t>
        </w:r>
      </w:hyperlink>
    </w:p>
    <w:p w:rsidR="00675D61" w:rsidRPr="00A937F5" w:rsidRDefault="003A5CE5" w:rsidP="00A937F5">
      <w:pPr>
        <w:rPr>
          <w:i/>
        </w:rPr>
      </w:pPr>
      <w:hyperlink w:anchor="_Ajuster_une_facture_6" w:history="1">
        <w:r w:rsidR="00675D61" w:rsidRPr="00FB18E9">
          <w:rPr>
            <w:rStyle w:val="Lienhypertexte"/>
          </w:rPr>
          <w:t>Ajuster une facture pour un utilisateur travailleur autonome</w:t>
        </w:r>
      </w:hyperlink>
    </w:p>
    <w:p w:rsidR="00001810" w:rsidRDefault="00780CC6" w:rsidP="00001810">
      <w:pPr>
        <w:pStyle w:val="Titre3"/>
      </w:pPr>
      <w:bookmarkStart w:id="219" w:name="_Filtrer_les_factures"/>
      <w:bookmarkEnd w:id="219"/>
      <w:r>
        <w:br w:type="page"/>
      </w:r>
      <w:bookmarkStart w:id="220" w:name="_Toc192495533"/>
      <w:bookmarkStart w:id="221" w:name="_Toc357176797"/>
      <w:r w:rsidR="00001810">
        <w:lastRenderedPageBreak/>
        <w:t>Effectuer le(s) paiement(s) d’un compte client</w:t>
      </w:r>
      <w:bookmarkEnd w:id="221"/>
    </w:p>
    <w:p w:rsidR="00001810" w:rsidRDefault="00001810" w:rsidP="00001810"/>
    <w:p w:rsidR="00001810" w:rsidRPr="007E2F6A" w:rsidRDefault="00001810" w:rsidP="00001810">
      <w:r w:rsidRPr="007E2F6A">
        <w:t xml:space="preserve">Pour ouvrir le </w:t>
      </w:r>
      <w:hyperlink w:anchor="_Compte_client_1" w:history="1">
        <w:r w:rsidRPr="007D043D">
          <w:rPr>
            <w:rStyle w:val="Lienhypertexte"/>
          </w:rPr>
          <w:t>Compte client</w:t>
        </w:r>
      </w:hyperlink>
      <w:r>
        <w:t xml:space="preserve"> pour lequel vous désirez effectuer le(s) paiement(s),</w:t>
      </w:r>
      <w:r w:rsidRPr="007E2F6A">
        <w:t xml:space="preserve"> cliquez sur le menu </w:t>
      </w:r>
      <w:r w:rsidRPr="007E2F6A">
        <w:rPr>
          <w:b/>
        </w:rPr>
        <w:t>Compte</w:t>
      </w:r>
      <w:r w:rsidRPr="007E2F6A">
        <w:t xml:space="preserve">, puis cliquez sur </w:t>
      </w:r>
      <w:r w:rsidR="00E94904">
        <w:rPr>
          <w:noProof/>
        </w:rPr>
        <w:drawing>
          <wp:inline distT="0" distB="0" distL="0" distR="0">
            <wp:extent cx="180975" cy="180975"/>
            <wp:effectExtent l="19050" t="0" r="9525" b="0"/>
            <wp:docPr id="305"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1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Client</w:t>
      </w:r>
      <w:r w:rsidRPr="007E2F6A">
        <w:t xml:space="preserve"> et ensuite sur </w:t>
      </w:r>
      <w:r w:rsidR="00E94904">
        <w:rPr>
          <w:noProof/>
        </w:rPr>
        <w:drawing>
          <wp:inline distT="0" distB="0" distL="0" distR="0">
            <wp:extent cx="180975" cy="180975"/>
            <wp:effectExtent l="19050" t="0" r="9525" b="0"/>
            <wp:docPr id="306"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16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Ouvrir</w:t>
      </w:r>
      <w:r w:rsidRPr="007E2F6A">
        <w:t>.</w:t>
      </w:r>
    </w:p>
    <w:p w:rsidR="00001810" w:rsidRPr="007E2F6A" w:rsidRDefault="00001810" w:rsidP="00001810"/>
    <w:p w:rsidR="00001810" w:rsidRPr="007E2F6A" w:rsidRDefault="00001810" w:rsidP="00001810">
      <w:pPr>
        <w:rPr>
          <w:i/>
        </w:rPr>
      </w:pPr>
      <w:r w:rsidRPr="007E2F6A">
        <w:rPr>
          <w:i/>
        </w:rPr>
        <w:t xml:space="preserve">La fenêtre </w:t>
      </w:r>
      <w:r w:rsidRPr="007E2F6A">
        <w:t>Recherche d’un compte client</w:t>
      </w:r>
      <w:r>
        <w:rPr>
          <w:i/>
        </w:rPr>
        <w:t xml:space="preserve"> apparaît. </w:t>
      </w:r>
      <w:r w:rsidRPr="007E2F6A">
        <w:rPr>
          <w:i/>
        </w:rPr>
        <w:t xml:space="preserve">Veuillez suivre les étapes pour </w:t>
      </w:r>
      <w:hyperlink w:anchor="_Recherche_d’un_compte" w:history="1">
        <w:r w:rsidRPr="00057509">
          <w:rPr>
            <w:rStyle w:val="Lienhypertexte"/>
            <w:i/>
          </w:rPr>
          <w:t>Rechercher un compte client</w:t>
        </w:r>
      </w:hyperlink>
      <w:r>
        <w:rPr>
          <w:i/>
        </w:rPr>
        <w:t>, puis sélectionnez le compte client désiré</w:t>
      </w:r>
      <w:r w:rsidRPr="007E2F6A">
        <w:rPr>
          <w:i/>
        </w:rPr>
        <w:t>.</w:t>
      </w:r>
    </w:p>
    <w:p w:rsidR="00001810" w:rsidRDefault="00001810" w:rsidP="00001810"/>
    <w:p w:rsidR="00001810" w:rsidRDefault="00001810" w:rsidP="00001810">
      <w:r w:rsidRPr="007E2F6A">
        <w:rPr>
          <w:i/>
        </w:rPr>
        <w:t xml:space="preserve">La fenêtre d’un </w:t>
      </w:r>
      <w:r w:rsidRPr="00CB45E7">
        <w:t>Compte client</w:t>
      </w:r>
      <w:r w:rsidRPr="007E2F6A">
        <w:rPr>
          <w:i/>
        </w:rPr>
        <w:t xml:space="preserve"> </w:t>
      </w:r>
      <w:r>
        <w:rPr>
          <w:i/>
        </w:rPr>
        <w:t>apparaît</w:t>
      </w:r>
      <w:r w:rsidRPr="007E2F6A">
        <w:rPr>
          <w:i/>
        </w:rPr>
        <w:t>.</w:t>
      </w:r>
    </w:p>
    <w:p w:rsidR="00001810" w:rsidRDefault="00001810" w:rsidP="00001810"/>
    <w:p w:rsidR="00001810" w:rsidRDefault="00001810" w:rsidP="00001810">
      <w:r>
        <w:t xml:space="preserve">1. Cliquez sur </w:t>
      </w:r>
      <w:r w:rsidR="00E94904">
        <w:rPr>
          <w:noProof/>
        </w:rPr>
        <w:drawing>
          <wp:inline distT="0" distB="0" distL="0" distR="0">
            <wp:extent cx="180975" cy="180975"/>
            <wp:effectExtent l="19050" t="0" r="9525" b="0"/>
            <wp:docPr id="307"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132"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situé dans la partie inférieure gauche de la fenêtre du compte client.</w:t>
      </w:r>
    </w:p>
    <w:p w:rsidR="00001810" w:rsidRDefault="00001810" w:rsidP="00001810"/>
    <w:p w:rsidR="00001810" w:rsidRDefault="00001810" w:rsidP="00001810">
      <w:pPr>
        <w:ind w:left="284"/>
        <w:rPr>
          <w:i/>
        </w:rPr>
      </w:pPr>
      <w:r>
        <w:rPr>
          <w:i/>
        </w:rPr>
        <w:t xml:space="preserve">La fenêtre </w:t>
      </w:r>
      <w:r w:rsidRPr="00E442BB">
        <w:t>Effectuer le</w:t>
      </w:r>
      <w:r>
        <w:t>(</w:t>
      </w:r>
      <w:r w:rsidRPr="00E442BB">
        <w:t>s</w:t>
      </w:r>
      <w:r>
        <w:t>)</w:t>
      </w:r>
      <w:r w:rsidRPr="00E442BB">
        <w:t xml:space="preserve"> paiement</w:t>
      </w:r>
      <w:r>
        <w:t>(</w:t>
      </w:r>
      <w:r w:rsidRPr="00E442BB">
        <w:t>s</w:t>
      </w:r>
      <w:r>
        <w:t>) de…</w:t>
      </w:r>
      <w:r>
        <w:rPr>
          <w:i/>
        </w:rPr>
        <w:t xml:space="preserve"> apparaît.</w:t>
      </w:r>
    </w:p>
    <w:p w:rsidR="00001810" w:rsidRDefault="00001810" w:rsidP="00001810">
      <w:pPr>
        <w:ind w:left="284"/>
        <w:rPr>
          <w:i/>
        </w:rPr>
      </w:pPr>
    </w:p>
    <w:p w:rsidR="00BA5D72" w:rsidRDefault="00001810" w:rsidP="00001810">
      <w:pPr>
        <w:ind w:left="284"/>
        <w:rPr>
          <w:i/>
        </w:rPr>
      </w:pPr>
      <w:r>
        <w:rPr>
          <w:i/>
        </w:rPr>
        <w:t xml:space="preserve">La fenêtre </w:t>
      </w:r>
      <w:r w:rsidRPr="00E442BB">
        <w:t>Effectuer le</w:t>
      </w:r>
      <w:r>
        <w:t>(</w:t>
      </w:r>
      <w:r w:rsidRPr="00E442BB">
        <w:t>s</w:t>
      </w:r>
      <w:r>
        <w:t>)</w:t>
      </w:r>
      <w:r w:rsidRPr="00E442BB">
        <w:t xml:space="preserve"> paiement</w:t>
      </w:r>
      <w:r>
        <w:t>(</w:t>
      </w:r>
      <w:r w:rsidRPr="00E442BB">
        <w:t>s</w:t>
      </w:r>
      <w:r>
        <w:t xml:space="preserve">) de… </w:t>
      </w:r>
      <w:r w:rsidRPr="009F3E9C">
        <w:rPr>
          <w:i/>
        </w:rPr>
        <w:t xml:space="preserve">se compose de </w:t>
      </w:r>
      <w:r w:rsidRPr="00D411C0">
        <w:rPr>
          <w:b/>
          <w:i/>
        </w:rPr>
        <w:t>3 sections</w:t>
      </w:r>
      <w:r w:rsidR="0096137F">
        <w:rPr>
          <w:b/>
          <w:i/>
        </w:rPr>
        <w:t> </w:t>
      </w:r>
      <w:r w:rsidR="0096137F">
        <w:rPr>
          <w:i/>
        </w:rPr>
        <w:t>:</w:t>
      </w:r>
      <w:r w:rsidRPr="009F3E9C">
        <w:rPr>
          <w:i/>
        </w:rPr>
        <w:t xml:space="preserve"> </w:t>
      </w:r>
    </w:p>
    <w:p w:rsidR="00BA5D72" w:rsidRDefault="00BA5D72" w:rsidP="00001810">
      <w:pPr>
        <w:ind w:left="284"/>
        <w:rPr>
          <w:i/>
        </w:rPr>
      </w:pPr>
    </w:p>
    <w:p w:rsidR="00001810" w:rsidRPr="001B1CA3" w:rsidRDefault="00001810" w:rsidP="00001810">
      <w:pPr>
        <w:ind w:left="284"/>
        <w:rPr>
          <w:color w:val="FF0000"/>
        </w:rPr>
      </w:pPr>
      <w:r w:rsidRPr="009F3E9C">
        <w:rPr>
          <w:i/>
        </w:rPr>
        <w:t xml:space="preserve">La </w:t>
      </w:r>
      <w:r w:rsidRPr="00D411C0">
        <w:rPr>
          <w:b/>
          <w:i/>
        </w:rPr>
        <w:t>première</w:t>
      </w:r>
      <w:r w:rsidRPr="009F3E9C">
        <w:rPr>
          <w:i/>
        </w:rPr>
        <w:t xml:space="preserve"> fournit les </w:t>
      </w:r>
      <w:r w:rsidRPr="00D411C0">
        <w:rPr>
          <w:b/>
          <w:i/>
        </w:rPr>
        <w:t>informations de base du client</w:t>
      </w:r>
      <w:r w:rsidRPr="009F3E9C">
        <w:rPr>
          <w:i/>
        </w:rPr>
        <w:t xml:space="preserve"> (Nom, Prénom, NAM, Numéro(s) de téléphone(s), Adresse, Ville).</w:t>
      </w:r>
      <w:r>
        <w:rPr>
          <w:color w:val="FF0000"/>
        </w:rPr>
        <w:t xml:space="preserve"> </w:t>
      </w:r>
    </w:p>
    <w:p w:rsidR="00001810" w:rsidRDefault="00001810" w:rsidP="00001810">
      <w:pPr>
        <w:ind w:left="284"/>
        <w:rPr>
          <w:i/>
        </w:rPr>
      </w:pPr>
    </w:p>
    <w:p w:rsidR="00001810" w:rsidRPr="009D20EB" w:rsidRDefault="00001810" w:rsidP="00001810">
      <w:pPr>
        <w:ind w:left="284"/>
      </w:pPr>
      <w:r w:rsidRPr="009F3E9C">
        <w:rPr>
          <w:i/>
        </w:rPr>
        <w:t xml:space="preserve">La </w:t>
      </w:r>
      <w:r w:rsidRPr="00D411C0">
        <w:rPr>
          <w:b/>
          <w:i/>
        </w:rPr>
        <w:t>seconde</w:t>
      </w:r>
      <w:r w:rsidRPr="009F3E9C">
        <w:rPr>
          <w:i/>
        </w:rPr>
        <w:t xml:space="preserve"> présente les </w:t>
      </w:r>
      <w:r w:rsidRPr="00D411C0">
        <w:rPr>
          <w:b/>
          <w:i/>
        </w:rPr>
        <w:t xml:space="preserve">factures </w:t>
      </w:r>
      <w:r>
        <w:rPr>
          <w:i/>
        </w:rPr>
        <w:t>(comptes à recevoir)</w:t>
      </w:r>
      <w:r w:rsidRPr="009F3E9C">
        <w:rPr>
          <w:i/>
        </w:rPr>
        <w:t xml:space="preserve">, elles sont </w:t>
      </w:r>
      <w:r>
        <w:rPr>
          <w:i/>
        </w:rPr>
        <w:t xml:space="preserve">triées en </w:t>
      </w:r>
      <w:r w:rsidRPr="009F3E9C">
        <w:rPr>
          <w:i/>
        </w:rPr>
        <w:t>or</w:t>
      </w:r>
      <w:r>
        <w:rPr>
          <w:i/>
        </w:rPr>
        <w:t xml:space="preserve">dre ascendant (de la plus vieille à la plus récente) </w:t>
      </w:r>
      <w:r w:rsidR="00FA7A97">
        <w:rPr>
          <w:i/>
        </w:rPr>
        <w:t xml:space="preserve">selon </w:t>
      </w:r>
      <w:r w:rsidR="00ED1A56">
        <w:rPr>
          <w:i/>
        </w:rPr>
        <w:t>la date d’émission de la facture</w:t>
      </w:r>
      <w:r w:rsidRPr="009F3E9C">
        <w:rPr>
          <w:i/>
        </w:rPr>
        <w:t xml:space="preserve">. </w:t>
      </w:r>
      <w:r>
        <w:rPr>
          <w:i/>
        </w:rPr>
        <w:t>Pour chaque facture, les informations fournies sont le type (en gras), le Montant (total) de la facture, l’Information du dossier, le nom de la personne l’ayant confirmée suivit de la date de cette confirmation, le montant À payer (pour le client), le Mo</w:t>
      </w:r>
      <w:r w:rsidRPr="009D20EB">
        <w:rPr>
          <w:i/>
        </w:rPr>
        <w:t xml:space="preserve">ntant du paiement, </w:t>
      </w:r>
      <w:r w:rsidR="00ED1A56">
        <w:rPr>
          <w:i/>
        </w:rPr>
        <w:t>la date d’émission de la facture et la méthode de</w:t>
      </w:r>
      <w:r w:rsidRPr="009D20EB">
        <w:rPr>
          <w:i/>
        </w:rPr>
        <w:t xml:space="preserve"> paiement (Chèque, Comptant, Débit, Visa).</w:t>
      </w:r>
      <w:r w:rsidRPr="009D20EB">
        <w:t xml:space="preserve"> </w:t>
      </w:r>
    </w:p>
    <w:p w:rsidR="00001810" w:rsidRPr="009D20EB" w:rsidRDefault="00001810" w:rsidP="00001810">
      <w:pPr>
        <w:ind w:left="284"/>
      </w:pPr>
    </w:p>
    <w:p w:rsidR="00001810" w:rsidRPr="005147C2" w:rsidRDefault="00001810" w:rsidP="00001810">
      <w:pPr>
        <w:ind w:left="284"/>
      </w:pPr>
      <w:r w:rsidRPr="009D20EB">
        <w:rPr>
          <w:i/>
        </w:rPr>
        <w:t xml:space="preserve">La </w:t>
      </w:r>
      <w:r w:rsidRPr="00D411C0">
        <w:rPr>
          <w:b/>
          <w:i/>
        </w:rPr>
        <w:t>troisième</w:t>
      </w:r>
      <w:r w:rsidRPr="005147C2">
        <w:rPr>
          <w:i/>
        </w:rPr>
        <w:t xml:space="preserve"> section se rattache à </w:t>
      </w:r>
      <w:r w:rsidRPr="00D411C0">
        <w:rPr>
          <w:b/>
          <w:i/>
        </w:rPr>
        <w:t>toutes les factures</w:t>
      </w:r>
      <w:r w:rsidRPr="005147C2">
        <w:rPr>
          <w:i/>
        </w:rPr>
        <w:t>. On y trouve le Nombre</w:t>
      </w:r>
      <w:r>
        <w:rPr>
          <w:i/>
        </w:rPr>
        <w:t xml:space="preserve"> de factures</w:t>
      </w:r>
      <w:r w:rsidRPr="005147C2">
        <w:rPr>
          <w:i/>
        </w:rPr>
        <w:t>, le Total des factures (en dollars), le Total à payer (pour le client) (en dollars), le Total du paiement, la Méthode de paiement (Chèque, Comptant, Débit, Visa) et le(s) Dossier(s) sélectionné(s).</w:t>
      </w:r>
      <w:r w:rsidRPr="005147C2">
        <w:t xml:space="preserve"> </w:t>
      </w:r>
    </w:p>
    <w:p w:rsidR="00001810" w:rsidRDefault="00001810" w:rsidP="00001810">
      <w:pPr>
        <w:ind w:left="284"/>
      </w:pPr>
    </w:p>
    <w:p w:rsidR="0096137F" w:rsidRPr="009D20EB" w:rsidRDefault="0096137F" w:rsidP="0096137F">
      <w:pPr>
        <w:ind w:left="284"/>
        <w:rPr>
          <w:i/>
        </w:rPr>
      </w:pPr>
      <w:r w:rsidRPr="009D20EB">
        <w:rPr>
          <w:i/>
        </w:rPr>
        <w:t>Vous</w:t>
      </w:r>
      <w:r>
        <w:rPr>
          <w:i/>
        </w:rPr>
        <w:t xml:space="preserve"> pouvez modifier l’</w:t>
      </w:r>
      <w:r w:rsidRPr="00D411C0">
        <w:rPr>
          <w:b/>
          <w:i/>
        </w:rPr>
        <w:t>ordre de triage</w:t>
      </w:r>
      <w:r>
        <w:rPr>
          <w:i/>
        </w:rPr>
        <w:t xml:space="preserve"> des paiements dans les </w:t>
      </w:r>
      <w:hyperlink w:anchor="_Facturation_2" w:history="1">
        <w:r w:rsidR="00E3312E" w:rsidRPr="00E3312E">
          <w:rPr>
            <w:rStyle w:val="Lienhypertexte"/>
            <w:i/>
          </w:rPr>
          <w:t>Préférences Générales (Facturation)</w:t>
        </w:r>
      </w:hyperlink>
      <w:r w:rsidR="00E3312E">
        <w:rPr>
          <w:i/>
        </w:rPr>
        <w:t>.</w:t>
      </w:r>
    </w:p>
    <w:p w:rsidR="0096137F" w:rsidRPr="005147C2" w:rsidRDefault="0096137F" w:rsidP="00001810">
      <w:pPr>
        <w:ind w:left="284"/>
      </w:pPr>
    </w:p>
    <w:p w:rsidR="00001810" w:rsidRPr="005147C2" w:rsidRDefault="00001810" w:rsidP="00001810">
      <w:pPr>
        <w:ind w:left="284"/>
        <w:rPr>
          <w:i/>
        </w:rPr>
      </w:pPr>
      <w:r w:rsidRPr="005147C2">
        <w:rPr>
          <w:i/>
        </w:rPr>
        <w:t xml:space="preserve">Vous </w:t>
      </w:r>
      <w:r>
        <w:rPr>
          <w:i/>
        </w:rPr>
        <w:t xml:space="preserve">pouvez modifier les </w:t>
      </w:r>
      <w:r w:rsidRPr="00D411C0">
        <w:rPr>
          <w:b/>
          <w:i/>
        </w:rPr>
        <w:t>méthodes de paiement</w:t>
      </w:r>
      <w:r>
        <w:rPr>
          <w:i/>
        </w:rPr>
        <w:t xml:space="preserve"> dans les </w:t>
      </w:r>
      <w:hyperlink w:anchor="_Facturation_2" w:history="1">
        <w:r w:rsidR="00E3312E" w:rsidRPr="00E3312E">
          <w:rPr>
            <w:rStyle w:val="Lienhypertexte"/>
            <w:i/>
          </w:rPr>
          <w:t>Préférences Générales (Facturation)</w:t>
        </w:r>
      </w:hyperlink>
      <w:r w:rsidR="00E3312E">
        <w:rPr>
          <w:i/>
        </w:rPr>
        <w:t>.</w:t>
      </w:r>
    </w:p>
    <w:p w:rsidR="00001810" w:rsidRDefault="00001810" w:rsidP="00001810">
      <w:pPr>
        <w:rPr>
          <w:i/>
        </w:rPr>
      </w:pPr>
    </w:p>
    <w:p w:rsidR="007C4314" w:rsidRDefault="007C4314" w:rsidP="00001810">
      <w:pPr>
        <w:ind w:left="284" w:hanging="284"/>
      </w:pPr>
      <w:r>
        <w:t xml:space="preserve">2. Veuillez suivre les étapes pour </w:t>
      </w:r>
      <w:hyperlink w:anchor="_Effectuer_les_paiements_2" w:history="1">
        <w:r w:rsidRPr="00415080">
          <w:rPr>
            <w:rStyle w:val="Lienhypertexte"/>
          </w:rPr>
          <w:t>Effectuer les paiements</w:t>
        </w:r>
      </w:hyperlink>
      <w:r>
        <w:t>.</w:t>
      </w:r>
    </w:p>
    <w:p w:rsidR="007C4314" w:rsidRDefault="007C4314" w:rsidP="00001810">
      <w:pPr>
        <w:ind w:left="284"/>
        <w:rPr>
          <w:i/>
        </w:rPr>
      </w:pPr>
    </w:p>
    <w:p w:rsidR="00001810" w:rsidRDefault="00001810" w:rsidP="00001810">
      <w:pPr>
        <w:ind w:left="284"/>
        <w:rPr>
          <w:i/>
        </w:rPr>
      </w:pPr>
      <w:r>
        <w:rPr>
          <w:i/>
        </w:rPr>
        <w:t xml:space="preserve">La fenêtre </w:t>
      </w:r>
      <w:r w:rsidRPr="00E442BB">
        <w:t>Effectuer le</w:t>
      </w:r>
      <w:r>
        <w:t>(</w:t>
      </w:r>
      <w:r w:rsidRPr="00E442BB">
        <w:t>s</w:t>
      </w:r>
      <w:r>
        <w:t>)</w:t>
      </w:r>
      <w:r w:rsidRPr="00E442BB">
        <w:t xml:space="preserve"> paiement</w:t>
      </w:r>
      <w:r>
        <w:t>(</w:t>
      </w:r>
      <w:r w:rsidRPr="00E442BB">
        <w:t>s</w:t>
      </w:r>
      <w:r>
        <w:t>) de…</w:t>
      </w:r>
      <w:r>
        <w:rPr>
          <w:i/>
        </w:rPr>
        <w:t xml:space="preserve"> disparaît une fois le paiement effectué.</w:t>
      </w:r>
    </w:p>
    <w:p w:rsidR="00001810" w:rsidRDefault="00001810" w:rsidP="00001810">
      <w:pPr>
        <w:rPr>
          <w:i/>
        </w:rPr>
      </w:pPr>
    </w:p>
    <w:p w:rsidR="00001810" w:rsidRDefault="00001810" w:rsidP="00001810">
      <w:pPr>
        <w:rPr>
          <w:i/>
        </w:rPr>
      </w:pPr>
    </w:p>
    <w:p w:rsidR="00001810" w:rsidRPr="00D57D65" w:rsidRDefault="00001810" w:rsidP="00001810">
      <w:pPr>
        <w:rPr>
          <w:i/>
          <w:color w:val="FF0000"/>
        </w:rPr>
      </w:pPr>
      <w:r w:rsidRPr="00090369">
        <w:rPr>
          <w:i/>
        </w:rPr>
        <w:lastRenderedPageBreak/>
        <w:t xml:space="preserve">Il est aussi possible d’effectuer le paiement d’un compte client à partir </w:t>
      </w:r>
      <w:r>
        <w:rPr>
          <w:i/>
        </w:rPr>
        <w:t>de l’</w:t>
      </w:r>
      <w:hyperlink w:anchor="_Agenda" w:history="1">
        <w:r w:rsidRPr="00090369">
          <w:rPr>
            <w:rStyle w:val="Lienhypertexte"/>
            <w:i/>
          </w:rPr>
          <w:t>agenda</w:t>
        </w:r>
      </w:hyperlink>
      <w:r w:rsidRPr="00090369">
        <w:rPr>
          <w:i/>
        </w:rPr>
        <w:t xml:space="preserve"> </w:t>
      </w:r>
      <w:r>
        <w:rPr>
          <w:i/>
        </w:rPr>
        <w:t xml:space="preserve"> en cliquant sur un </w:t>
      </w:r>
      <w:hyperlink w:anchor="_Rendez-vous_d’un_compte" w:history="1">
        <w:r w:rsidRPr="00090369">
          <w:rPr>
            <w:rStyle w:val="Lienhypertexte"/>
            <w:i/>
          </w:rPr>
          <w:t>rendez-vous</w:t>
        </w:r>
      </w:hyperlink>
      <w:r>
        <w:rPr>
          <w:i/>
        </w:rPr>
        <w:t xml:space="preserve"> inscrit à</w:t>
      </w:r>
      <w:r w:rsidRPr="00090369">
        <w:rPr>
          <w:i/>
        </w:rPr>
        <w:t xml:space="preserve"> l’</w:t>
      </w:r>
      <w:r w:rsidRPr="00782B80">
        <w:rPr>
          <w:i/>
        </w:rPr>
        <w:t>agenda</w:t>
      </w:r>
      <w:r w:rsidRPr="00090369">
        <w:rPr>
          <w:i/>
        </w:rPr>
        <w:t xml:space="preserve"> </w:t>
      </w:r>
      <w:r>
        <w:rPr>
          <w:i/>
        </w:rPr>
        <w:t>avec le</w:t>
      </w:r>
      <w:r w:rsidRPr="00090369">
        <w:rPr>
          <w:i/>
        </w:rPr>
        <w:t xml:space="preserve"> bouton droit de la souris, puis en sélectionnant</w:t>
      </w:r>
      <w:r w:rsidR="00BA5D72">
        <w:rPr>
          <w:i/>
        </w:rPr>
        <w:t xml:space="preserve"> l’option</w:t>
      </w:r>
      <w:r w:rsidRPr="00090369">
        <w:rPr>
          <w:i/>
        </w:rPr>
        <w:t xml:space="preserve"> </w:t>
      </w:r>
      <w:r w:rsidRPr="00090369">
        <w:t>Paiement</w:t>
      </w:r>
      <w:r w:rsidRPr="00090369">
        <w:rPr>
          <w:i/>
        </w:rPr>
        <w:t>.</w:t>
      </w:r>
    </w:p>
    <w:p w:rsidR="00001810" w:rsidRDefault="00001810" w:rsidP="00001810">
      <w:pPr>
        <w:rPr>
          <w:i/>
        </w:rPr>
      </w:pPr>
    </w:p>
    <w:p w:rsidR="00E46909" w:rsidRDefault="00E46909" w:rsidP="00001810">
      <w:pPr>
        <w:rPr>
          <w:i/>
        </w:rPr>
      </w:pPr>
    </w:p>
    <w:p w:rsidR="00001810" w:rsidRDefault="00001810" w:rsidP="00001810">
      <w:r w:rsidRPr="00CF2E21">
        <w:rPr>
          <w:i/>
        </w:rPr>
        <w:t xml:space="preserve">Pour pouvoir </w:t>
      </w:r>
      <w:r>
        <w:rPr>
          <w:i/>
        </w:rPr>
        <w:t xml:space="preserve">effectuer le(s) </w:t>
      </w:r>
      <w:r w:rsidRPr="00CF2E21">
        <w:rPr>
          <w:i/>
        </w:rPr>
        <w:t>paiement</w:t>
      </w:r>
      <w:r>
        <w:rPr>
          <w:i/>
        </w:rPr>
        <w:t>(s) d’un compte client</w:t>
      </w:r>
      <w:r w:rsidRPr="00CF2E21">
        <w:rPr>
          <w:i/>
        </w:rPr>
        <w:t xml:space="preserve">, un utilisateur </w:t>
      </w:r>
      <w:r w:rsidR="003B108A">
        <w:rPr>
          <w:i/>
        </w:rPr>
        <w:t>doit avoir</w:t>
      </w:r>
      <w:r w:rsidRPr="00CF2E21">
        <w:rPr>
          <w:i/>
        </w:rPr>
        <w:t xml:space="preserve"> l</w:t>
      </w:r>
      <w:r>
        <w:rPr>
          <w:i/>
        </w:rPr>
        <w:t>’</w:t>
      </w:r>
      <w:r>
        <w:rPr>
          <w:b/>
          <w:i/>
        </w:rPr>
        <w:t>Accès à la comptabilité</w:t>
      </w:r>
      <w:r w:rsidRPr="00CF2E21">
        <w:rPr>
          <w:b/>
          <w:i/>
        </w:rPr>
        <w:t xml:space="preserve"> </w:t>
      </w:r>
      <w:r w:rsidRPr="00CF2E21">
        <w:rPr>
          <w:i/>
        </w:rPr>
        <w:t>d’activé dans son type d’utilisateur.</w:t>
      </w:r>
    </w:p>
    <w:p w:rsidR="00001810" w:rsidRDefault="00001810" w:rsidP="00001810"/>
    <w:p w:rsidR="00001810" w:rsidRDefault="00001810" w:rsidP="00001810">
      <w:r>
        <w:t xml:space="preserve">Vous pouvez en tout temps quitter la fenêtre </w:t>
      </w:r>
      <w:r w:rsidRPr="00415080">
        <w:rPr>
          <w:i/>
        </w:rPr>
        <w:t>Effectuer le(s) paiement(s) de…</w:t>
      </w:r>
      <w:r>
        <w:t xml:space="preserve"> en cliquant sur le </w:t>
      </w:r>
      <w:r w:rsidR="00E94904">
        <w:rPr>
          <w:b/>
          <w:noProof/>
        </w:rPr>
        <w:drawing>
          <wp:inline distT="0" distB="0" distL="0" distR="0">
            <wp:extent cx="138430" cy="138430"/>
            <wp:effectExtent l="19050" t="0" r="0" b="0"/>
            <wp:docPr id="308"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rPr>
        <w:t xml:space="preserve"> </w:t>
      </w:r>
      <w:r>
        <w:t>dans le coin supérieur droit de la fenêtre.</w:t>
      </w:r>
    </w:p>
    <w:p w:rsidR="00780CC6" w:rsidRDefault="00001810" w:rsidP="00001810">
      <w:pPr>
        <w:pStyle w:val="Titre3"/>
      </w:pPr>
      <w:bookmarkStart w:id="222" w:name="_Filtrer_les_factures_2"/>
      <w:bookmarkEnd w:id="222"/>
      <w:r>
        <w:br w:type="page"/>
      </w:r>
      <w:bookmarkStart w:id="223" w:name="_Toc357176798"/>
      <w:r w:rsidR="00780CC6">
        <w:lastRenderedPageBreak/>
        <w:t>Filtrer les factures et paiements</w:t>
      </w:r>
      <w:bookmarkEnd w:id="220"/>
      <w:r w:rsidR="00E1617A">
        <w:t xml:space="preserve"> d’un compte client</w:t>
      </w:r>
      <w:bookmarkEnd w:id="223"/>
    </w:p>
    <w:p w:rsidR="00430EBD" w:rsidRDefault="00430EBD" w:rsidP="00430EBD"/>
    <w:p w:rsidR="00327D41" w:rsidRDefault="00327D41" w:rsidP="00327D41">
      <w:r w:rsidRPr="007E2F6A">
        <w:t xml:space="preserve">Pour ouvrir le </w:t>
      </w:r>
      <w:hyperlink w:anchor="_Compte_client_1" w:history="1">
        <w:r w:rsidR="007D043D" w:rsidRPr="007D043D">
          <w:rPr>
            <w:rStyle w:val="Lienhypertexte"/>
          </w:rPr>
          <w:t>Compte client</w:t>
        </w:r>
      </w:hyperlink>
      <w:r w:rsidR="007D043D">
        <w:t xml:space="preserve"> </w:t>
      </w:r>
      <w:r w:rsidRPr="007E2F6A">
        <w:t>dans lequel vous voulez</w:t>
      </w:r>
      <w:r>
        <w:t xml:space="preserve"> filtrer les </w:t>
      </w:r>
      <w:hyperlink w:anchor="_Facture" w:history="1">
        <w:r w:rsidR="00246274" w:rsidRPr="00246274">
          <w:rPr>
            <w:rStyle w:val="Lienhypertexte"/>
          </w:rPr>
          <w:t>factur</w:t>
        </w:r>
        <w:r w:rsidR="00246274">
          <w:rPr>
            <w:rStyle w:val="Lienhypertexte"/>
          </w:rPr>
          <w:t>es</w:t>
        </w:r>
      </w:hyperlink>
      <w:r w:rsidRPr="007E2F6A">
        <w:t xml:space="preserve">, cliquez sur le menu </w:t>
      </w:r>
      <w:r w:rsidRPr="007E2F6A">
        <w:rPr>
          <w:b/>
        </w:rPr>
        <w:t>Compte</w:t>
      </w:r>
      <w:r w:rsidRPr="007E2F6A">
        <w:t xml:space="preserve">, puis cliquez sur </w:t>
      </w:r>
      <w:r w:rsidR="00E94904">
        <w:rPr>
          <w:noProof/>
        </w:rPr>
        <w:drawing>
          <wp:inline distT="0" distB="0" distL="0" distR="0">
            <wp:extent cx="180975" cy="180975"/>
            <wp:effectExtent l="19050" t="0" r="9525" b="0"/>
            <wp:docPr id="309"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Client</w:t>
      </w:r>
      <w:r w:rsidRPr="007E2F6A">
        <w:t xml:space="preserve"> et ensuite sur </w:t>
      </w:r>
      <w:r w:rsidR="00E94904">
        <w:rPr>
          <w:noProof/>
        </w:rPr>
        <w:drawing>
          <wp:inline distT="0" distB="0" distL="0" distR="0">
            <wp:extent cx="180975" cy="180975"/>
            <wp:effectExtent l="19050" t="0" r="9525" b="0"/>
            <wp:docPr id="310"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16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Ouvrir</w:t>
      </w:r>
      <w:r w:rsidRPr="007E2F6A">
        <w:t>.</w:t>
      </w:r>
    </w:p>
    <w:p w:rsidR="00327D41" w:rsidRPr="007E2F6A" w:rsidRDefault="00327D41" w:rsidP="00327D41"/>
    <w:p w:rsidR="00327D41" w:rsidRPr="007E2F6A" w:rsidRDefault="00327D41" w:rsidP="00327D41">
      <w:pPr>
        <w:rPr>
          <w:i/>
        </w:rPr>
      </w:pPr>
      <w:r w:rsidRPr="007E2F6A">
        <w:rPr>
          <w:i/>
        </w:rPr>
        <w:t xml:space="preserve">La fenêtre </w:t>
      </w:r>
      <w:r w:rsidRPr="007E2F6A">
        <w:t>Recherche d’un compte client</w:t>
      </w:r>
      <w:r w:rsidRPr="007E2F6A">
        <w:rPr>
          <w:i/>
        </w:rPr>
        <w:t xml:space="preserve"> </w:t>
      </w:r>
      <w:r>
        <w:rPr>
          <w:i/>
        </w:rPr>
        <w:t>apparaît</w:t>
      </w:r>
      <w:r w:rsidRPr="007E2F6A">
        <w:rPr>
          <w:i/>
        </w:rPr>
        <w:t xml:space="preserve">. Veuillez suivre les étapes pour </w:t>
      </w:r>
      <w:hyperlink w:anchor="_Recherche_d’un_compte" w:history="1">
        <w:r w:rsidRPr="00244154">
          <w:rPr>
            <w:rStyle w:val="Lienhypertexte"/>
            <w:i/>
          </w:rPr>
          <w:t>Rechercher un compte client</w:t>
        </w:r>
      </w:hyperlink>
      <w:r w:rsidR="00F2167E">
        <w:rPr>
          <w:i/>
        </w:rPr>
        <w:t>, puis sélectionnez le compte client désiré</w:t>
      </w:r>
      <w:r w:rsidRPr="007E2F6A">
        <w:rPr>
          <w:i/>
        </w:rPr>
        <w:t>.</w:t>
      </w:r>
    </w:p>
    <w:p w:rsidR="00327D41" w:rsidRPr="007E2F6A" w:rsidRDefault="00327D41" w:rsidP="00327D41"/>
    <w:p w:rsidR="00327D41" w:rsidRPr="007E2F6A" w:rsidRDefault="00327D41" w:rsidP="00327D41">
      <w:pPr>
        <w:ind w:left="180" w:hanging="180"/>
        <w:rPr>
          <w:i/>
        </w:rPr>
      </w:pPr>
      <w:r w:rsidRPr="007E2F6A">
        <w:rPr>
          <w:i/>
        </w:rPr>
        <w:t xml:space="preserve">La fenêtre d’un Compte client </w:t>
      </w:r>
      <w:r>
        <w:rPr>
          <w:i/>
        </w:rPr>
        <w:t>apparaît</w:t>
      </w:r>
      <w:r w:rsidRPr="007E2F6A">
        <w:rPr>
          <w:i/>
        </w:rPr>
        <w:t>.</w:t>
      </w:r>
    </w:p>
    <w:p w:rsidR="00327D41" w:rsidRPr="007E2F6A" w:rsidRDefault="00327D41" w:rsidP="00327D41">
      <w:pPr>
        <w:ind w:left="180" w:hanging="180"/>
      </w:pPr>
    </w:p>
    <w:p w:rsidR="004646E1" w:rsidRDefault="00327D41" w:rsidP="00327D41">
      <w:r w:rsidRPr="007E2F6A">
        <w:t xml:space="preserve">1. Sélectionnez l’onglet </w:t>
      </w:r>
      <w:r w:rsidRPr="007E2F6A">
        <w:rPr>
          <w:b/>
        </w:rPr>
        <w:t>Co</w:t>
      </w:r>
      <w:r>
        <w:rPr>
          <w:b/>
        </w:rPr>
        <w:t>mptabilité</w:t>
      </w:r>
      <w:r w:rsidRPr="007E2F6A">
        <w:t xml:space="preserve"> </w:t>
      </w:r>
      <w:r>
        <w:t>(3</w:t>
      </w:r>
      <w:r w:rsidRPr="00203390">
        <w:rPr>
          <w:vertAlign w:val="superscript"/>
        </w:rPr>
        <w:t>e</w:t>
      </w:r>
      <w:r>
        <w:t xml:space="preserve"> onglet en haut à droite)</w:t>
      </w:r>
      <w:r w:rsidRPr="007E2F6A">
        <w:t>.</w:t>
      </w:r>
    </w:p>
    <w:p w:rsidR="004646E1" w:rsidRDefault="004646E1" w:rsidP="00327D41"/>
    <w:p w:rsidR="00327D41" w:rsidRDefault="00327D41" w:rsidP="00327D41">
      <w:r>
        <w:t xml:space="preserve">2. </w:t>
      </w:r>
      <w:r w:rsidR="00836A1E" w:rsidRPr="00836A1E">
        <w:rPr>
          <w:b/>
        </w:rPr>
        <w:t xml:space="preserve">Mode </w:t>
      </w:r>
      <w:r w:rsidR="00836A1E" w:rsidRPr="00836A1E">
        <w:t>de</w:t>
      </w:r>
      <w:r w:rsidR="00836A1E">
        <w:t xml:space="preserve"> </w:t>
      </w:r>
      <w:r w:rsidR="00836A1E">
        <w:rPr>
          <w:b/>
        </w:rPr>
        <w:t>f</w:t>
      </w:r>
      <w:r w:rsidRPr="00081C21">
        <w:rPr>
          <w:b/>
        </w:rPr>
        <w:t>iltra</w:t>
      </w:r>
      <w:r w:rsidR="00836A1E">
        <w:rPr>
          <w:b/>
        </w:rPr>
        <w:t>tion</w:t>
      </w:r>
      <w:r w:rsidR="00750711" w:rsidRPr="00750711">
        <w:t> :</w:t>
      </w:r>
    </w:p>
    <w:p w:rsidR="00327D41" w:rsidRDefault="00327D41" w:rsidP="00327D41"/>
    <w:p w:rsidR="004646E1" w:rsidRDefault="00081C21" w:rsidP="00327D41">
      <w:pPr>
        <w:ind w:left="284"/>
        <w:rPr>
          <w:i/>
        </w:rPr>
      </w:pPr>
      <w:r>
        <w:rPr>
          <w:i/>
        </w:rPr>
        <w:t xml:space="preserve">Le filtrage </w:t>
      </w:r>
      <w:r w:rsidR="00327D41" w:rsidRPr="00327D41">
        <w:rPr>
          <w:i/>
        </w:rPr>
        <w:t>s’effectue uniquement selon les date</w:t>
      </w:r>
      <w:r>
        <w:rPr>
          <w:i/>
        </w:rPr>
        <w:t>s</w:t>
      </w:r>
      <w:r w:rsidR="00327D41" w:rsidRPr="00327D41">
        <w:rPr>
          <w:i/>
        </w:rPr>
        <w:t xml:space="preserve"> d’émission des factures.</w:t>
      </w:r>
      <w:r w:rsidR="004646E1">
        <w:rPr>
          <w:i/>
        </w:rPr>
        <w:t xml:space="preserve"> </w:t>
      </w:r>
    </w:p>
    <w:p w:rsidR="004646E1" w:rsidRDefault="004646E1" w:rsidP="00327D41">
      <w:pPr>
        <w:ind w:left="284"/>
        <w:rPr>
          <w:i/>
        </w:rPr>
      </w:pPr>
    </w:p>
    <w:p w:rsidR="00327D41" w:rsidRDefault="00EF5BAB" w:rsidP="00327D41">
      <w:r>
        <w:tab/>
        <w:t>2a. Cochez</w:t>
      </w:r>
      <w:r w:rsidR="00327D41">
        <w:t xml:space="preserve"> </w:t>
      </w:r>
      <w:r w:rsidR="00327D41" w:rsidRPr="00081C21">
        <w:rPr>
          <w:b/>
          <w:i/>
        </w:rPr>
        <w:t>Toutes les dates</w:t>
      </w:r>
      <w:r w:rsidR="00081C21">
        <w:t xml:space="preserve"> pour afficher toutes les factures existantes.</w:t>
      </w:r>
    </w:p>
    <w:p w:rsidR="00081C21" w:rsidRDefault="00081C21" w:rsidP="00327D41"/>
    <w:p w:rsidR="00081C21" w:rsidRDefault="00081C21" w:rsidP="00327D41">
      <w:r>
        <w:tab/>
        <w:t xml:space="preserve">2b. Sélection d’un </w:t>
      </w:r>
      <w:r w:rsidRPr="00836A1E">
        <w:rPr>
          <w:b/>
        </w:rPr>
        <w:t>intervalle de dates</w:t>
      </w:r>
      <w:r>
        <w:t> :</w:t>
      </w:r>
    </w:p>
    <w:p w:rsidR="00495681" w:rsidRDefault="00495681" w:rsidP="00495681"/>
    <w:p w:rsidR="00495681" w:rsidRPr="00495681" w:rsidRDefault="00495681" w:rsidP="00495681">
      <w:pPr>
        <w:ind w:left="1134"/>
      </w:pPr>
      <w:r>
        <w:rPr>
          <w:i/>
        </w:rPr>
        <w:t xml:space="preserve">L’option </w:t>
      </w:r>
      <w:r>
        <w:t xml:space="preserve">Toutes les dates </w:t>
      </w:r>
      <w:r>
        <w:rPr>
          <w:i/>
        </w:rPr>
        <w:t>a priorité sur la sélection d’un intervalle de dates. Aussi, assurez-vous que cette case n’est pas cochée lorsque vous effectuez une filtration des factures à l’aide d’un intervalle de date</w:t>
      </w:r>
      <w:r w:rsidR="00A87A87">
        <w:rPr>
          <w:i/>
        </w:rPr>
        <w:t>s</w:t>
      </w:r>
      <w:r>
        <w:rPr>
          <w:i/>
        </w:rPr>
        <w:t>.</w:t>
      </w:r>
    </w:p>
    <w:p w:rsidR="00495681" w:rsidRDefault="00495681" w:rsidP="00327D41"/>
    <w:p w:rsidR="00081C21" w:rsidRDefault="00081C21" w:rsidP="00327D41">
      <w:r>
        <w:tab/>
      </w:r>
      <w:r>
        <w:tab/>
        <w:t xml:space="preserve">2b.1. Cliquez sur </w:t>
      </w:r>
      <w:r w:rsidR="00E94904">
        <w:rPr>
          <w:noProof/>
        </w:rPr>
        <w:drawing>
          <wp:inline distT="0" distB="0" distL="0" distR="0">
            <wp:extent cx="308610" cy="148590"/>
            <wp:effectExtent l="19050" t="0" r="0" b="0"/>
            <wp:docPr id="311"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133" cstate="print"/>
                    <a:srcRect/>
                    <a:stretch>
                      <a:fillRect/>
                    </a:stretch>
                  </pic:blipFill>
                  <pic:spPr bwMode="auto">
                    <a:xfrm>
                      <a:off x="0" y="0"/>
                      <a:ext cx="308610" cy="148590"/>
                    </a:xfrm>
                    <a:prstGeom prst="rect">
                      <a:avLst/>
                    </a:prstGeom>
                    <a:noFill/>
                    <a:ln w="9525">
                      <a:noFill/>
                      <a:miter lim="800000"/>
                      <a:headEnd/>
                      <a:tailEnd/>
                    </a:ln>
                  </pic:spPr>
                </pic:pic>
              </a:graphicData>
            </a:graphic>
          </wp:inline>
        </w:drawing>
      </w:r>
      <w:r w:rsidR="009A47DF">
        <w:t xml:space="preserve">; </w:t>
      </w:r>
    </w:p>
    <w:p w:rsidR="009A47DF" w:rsidRDefault="009A47DF" w:rsidP="009A47DF"/>
    <w:p w:rsidR="009A47DF" w:rsidRDefault="009A47DF" w:rsidP="009A47DF">
      <w:pPr>
        <w:ind w:left="1985"/>
      </w:pPr>
      <w:r>
        <w:rPr>
          <w:i/>
        </w:rPr>
        <w:t xml:space="preserve">La fenêtre </w:t>
      </w:r>
      <w:r>
        <w:t>Choix de la date</w:t>
      </w:r>
      <w:r>
        <w:rPr>
          <w:i/>
        </w:rPr>
        <w:t xml:space="preserve"> apparaît. </w:t>
      </w:r>
    </w:p>
    <w:p w:rsidR="009A47DF" w:rsidRDefault="009A47DF" w:rsidP="009A47DF"/>
    <w:p w:rsidR="009A47DF" w:rsidRPr="009A47DF" w:rsidRDefault="009A47DF" w:rsidP="009A47DF">
      <w:r>
        <w:tab/>
      </w:r>
      <w:r>
        <w:tab/>
        <w:t>2b.2. Sélection</w:t>
      </w:r>
      <w:r w:rsidR="00836A1E">
        <w:t>nez la date de départ de l’intervalle;</w:t>
      </w:r>
    </w:p>
    <w:p w:rsidR="00327D41" w:rsidRDefault="00836A1E" w:rsidP="00327D41">
      <w:r>
        <w:tab/>
      </w:r>
      <w:r>
        <w:tab/>
      </w:r>
    </w:p>
    <w:p w:rsidR="00836A1E" w:rsidRPr="00836A1E" w:rsidRDefault="00836A1E" w:rsidP="00327D41">
      <w:r>
        <w:tab/>
      </w:r>
      <w:r>
        <w:tab/>
        <w:t>2b.3. Cliquez sur « </w:t>
      </w:r>
      <w:r>
        <w:rPr>
          <w:b/>
        </w:rPr>
        <w:t>Ok</w:t>
      </w:r>
      <w:r>
        <w:t> »;</w:t>
      </w:r>
    </w:p>
    <w:p w:rsidR="00836A1E" w:rsidRDefault="00836A1E" w:rsidP="00327D41"/>
    <w:p w:rsidR="00327D41" w:rsidRDefault="006D4EED" w:rsidP="00327D41">
      <w:r>
        <w:tab/>
      </w:r>
      <w:r>
        <w:tab/>
        <w:t>2</w:t>
      </w:r>
      <w:r w:rsidR="00750711">
        <w:t>b</w:t>
      </w:r>
      <w:r>
        <w:t>.</w:t>
      </w:r>
      <w:r w:rsidR="00836A1E">
        <w:t>4</w:t>
      </w:r>
      <w:r>
        <w:t xml:space="preserve">. Cliquez sur </w:t>
      </w:r>
      <w:r w:rsidR="00E94904">
        <w:rPr>
          <w:noProof/>
        </w:rPr>
        <w:drawing>
          <wp:inline distT="0" distB="0" distL="0" distR="0">
            <wp:extent cx="308610" cy="148590"/>
            <wp:effectExtent l="19050" t="0" r="0" b="0"/>
            <wp:docPr id="312"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134" cstate="print"/>
                    <a:srcRect/>
                    <a:stretch>
                      <a:fillRect/>
                    </a:stretch>
                  </pic:blipFill>
                  <pic:spPr bwMode="auto">
                    <a:xfrm>
                      <a:off x="0" y="0"/>
                      <a:ext cx="308610" cy="148590"/>
                    </a:xfrm>
                    <a:prstGeom prst="rect">
                      <a:avLst/>
                    </a:prstGeom>
                    <a:noFill/>
                    <a:ln w="9525">
                      <a:noFill/>
                      <a:miter lim="800000"/>
                      <a:headEnd/>
                      <a:tailEnd/>
                    </a:ln>
                  </pic:spPr>
                </pic:pic>
              </a:graphicData>
            </a:graphic>
          </wp:inline>
        </w:drawing>
      </w:r>
      <w:r w:rsidR="00836A1E">
        <w:t>;</w:t>
      </w:r>
    </w:p>
    <w:p w:rsidR="00836A1E" w:rsidRDefault="00836A1E" w:rsidP="00836A1E">
      <w:pPr>
        <w:ind w:left="1985"/>
        <w:rPr>
          <w:i/>
        </w:rPr>
      </w:pPr>
    </w:p>
    <w:p w:rsidR="00836A1E" w:rsidRDefault="00836A1E" w:rsidP="00836A1E">
      <w:pPr>
        <w:ind w:left="1985"/>
      </w:pPr>
      <w:r>
        <w:rPr>
          <w:i/>
        </w:rPr>
        <w:t xml:space="preserve">La fenêtre </w:t>
      </w:r>
      <w:r>
        <w:t>Choix de la date</w:t>
      </w:r>
      <w:r>
        <w:rPr>
          <w:i/>
        </w:rPr>
        <w:t xml:space="preserve"> apparaît. </w:t>
      </w:r>
    </w:p>
    <w:p w:rsidR="00836A1E" w:rsidRDefault="00836A1E" w:rsidP="00836A1E"/>
    <w:p w:rsidR="00836A1E" w:rsidRPr="009A47DF" w:rsidRDefault="00836A1E" w:rsidP="00836A1E">
      <w:r>
        <w:tab/>
      </w:r>
      <w:r>
        <w:tab/>
        <w:t>2b.5. Sélectionnez la date de fin de l’intervalle;</w:t>
      </w:r>
    </w:p>
    <w:p w:rsidR="00836A1E" w:rsidRDefault="00836A1E" w:rsidP="00836A1E">
      <w:r>
        <w:tab/>
      </w:r>
      <w:r>
        <w:tab/>
      </w:r>
    </w:p>
    <w:p w:rsidR="00836A1E" w:rsidRPr="00836A1E" w:rsidRDefault="00836A1E" w:rsidP="00836A1E">
      <w:r>
        <w:tab/>
      </w:r>
      <w:r>
        <w:tab/>
        <w:t>2b.6. Cliquez sur « </w:t>
      </w:r>
      <w:r>
        <w:rPr>
          <w:b/>
        </w:rPr>
        <w:t>Ok</w:t>
      </w:r>
      <w:r>
        <w:t> »;</w:t>
      </w:r>
    </w:p>
    <w:p w:rsidR="00836A1E" w:rsidRDefault="00836A1E" w:rsidP="00836A1E"/>
    <w:p w:rsidR="00750711" w:rsidRDefault="00836A1E" w:rsidP="00750711">
      <w:r>
        <w:t>3</w:t>
      </w:r>
      <w:r w:rsidR="00750711">
        <w:t>. Cliquez sur</w:t>
      </w:r>
      <w:r w:rsidR="00DA39CA">
        <w:t xml:space="preserve"> l’icône</w:t>
      </w:r>
      <w:r w:rsidR="00750711">
        <w:t xml:space="preserve"> </w:t>
      </w:r>
      <w:r w:rsidR="00E94904">
        <w:rPr>
          <w:noProof/>
        </w:rPr>
        <w:drawing>
          <wp:inline distT="0" distB="0" distL="0" distR="0">
            <wp:extent cx="276225" cy="180975"/>
            <wp:effectExtent l="19050" t="0" r="9525" b="0"/>
            <wp:docPr id="313"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198" cstate="print"/>
                    <a:srcRect/>
                    <a:stretch>
                      <a:fillRect/>
                    </a:stretch>
                  </pic:blipFill>
                  <pic:spPr bwMode="auto">
                    <a:xfrm>
                      <a:off x="0" y="0"/>
                      <a:ext cx="276225" cy="180975"/>
                    </a:xfrm>
                    <a:prstGeom prst="rect">
                      <a:avLst/>
                    </a:prstGeom>
                    <a:noFill/>
                    <a:ln w="9525">
                      <a:noFill/>
                      <a:miter lim="800000"/>
                      <a:headEnd/>
                      <a:tailEnd/>
                    </a:ln>
                  </pic:spPr>
                </pic:pic>
              </a:graphicData>
            </a:graphic>
          </wp:inline>
        </w:drawing>
      </w:r>
      <w:r w:rsidR="00750711">
        <w:t xml:space="preserve"> pour </w:t>
      </w:r>
      <w:r w:rsidR="00750711" w:rsidRPr="00C13BBA">
        <w:t>filtrer</w:t>
      </w:r>
      <w:r w:rsidR="00750711">
        <w:t xml:space="preserve"> et afficher les facture</w:t>
      </w:r>
      <w:r w:rsidR="00C13BBA">
        <w:t>s</w:t>
      </w:r>
      <w:r w:rsidR="00750711">
        <w:t>.</w:t>
      </w:r>
    </w:p>
    <w:p w:rsidR="00750711" w:rsidRDefault="00750711" w:rsidP="00750711">
      <w:pPr>
        <w:ind w:left="284"/>
      </w:pPr>
    </w:p>
    <w:p w:rsidR="00DA39CA" w:rsidRDefault="00DA39CA" w:rsidP="00DA39CA">
      <w:pPr>
        <w:ind w:left="284"/>
      </w:pPr>
      <w:r>
        <w:rPr>
          <w:i/>
        </w:rPr>
        <w:t>Les factures correspondantes s’affichent dans la liste des factures.</w:t>
      </w:r>
    </w:p>
    <w:p w:rsidR="00DA39CA" w:rsidRDefault="00DA39CA" w:rsidP="00750711">
      <w:pPr>
        <w:ind w:left="284"/>
        <w:rPr>
          <w:i/>
        </w:rPr>
      </w:pPr>
    </w:p>
    <w:p w:rsidR="00750711" w:rsidRDefault="00750711" w:rsidP="00750711">
      <w:pPr>
        <w:ind w:left="284"/>
        <w:rPr>
          <w:i/>
        </w:rPr>
      </w:pPr>
      <w:r>
        <w:rPr>
          <w:i/>
        </w:rPr>
        <w:lastRenderedPageBreak/>
        <w:t xml:space="preserve">La liste des factures </w:t>
      </w:r>
      <w:r w:rsidR="004E0742">
        <w:rPr>
          <w:i/>
        </w:rPr>
        <w:t>dispose par défaut les factures en ordre décroissant, selon leur date d’émission.</w:t>
      </w:r>
      <w:r>
        <w:rPr>
          <w:i/>
        </w:rPr>
        <w:t xml:space="preserve"> Vous pouvez inverser cette disposition en cliquant sur le titre </w:t>
      </w:r>
      <w:r>
        <w:t>Date facture</w:t>
      </w:r>
      <w:r>
        <w:rPr>
          <w:i/>
        </w:rPr>
        <w:t xml:space="preserve"> de la liste de factures. De même, vous pouvez </w:t>
      </w:r>
      <w:r w:rsidR="004E0742">
        <w:rPr>
          <w:i/>
        </w:rPr>
        <w:t>choisir de trier les factures par ordre croissant / décroissant selon le</w:t>
      </w:r>
      <w:r>
        <w:rPr>
          <w:i/>
        </w:rPr>
        <w:t xml:space="preserve"> </w:t>
      </w:r>
      <w:r>
        <w:t xml:space="preserve">Type facture, </w:t>
      </w:r>
      <w:r>
        <w:rPr>
          <w:i/>
        </w:rPr>
        <w:t xml:space="preserve">le </w:t>
      </w:r>
      <w:r>
        <w:t xml:space="preserve">Montant facturé, </w:t>
      </w:r>
      <w:r>
        <w:rPr>
          <w:i/>
        </w:rPr>
        <w:t xml:space="preserve">le </w:t>
      </w:r>
      <w:r>
        <w:t xml:space="preserve">Montant Payé </w:t>
      </w:r>
      <w:r>
        <w:rPr>
          <w:i/>
        </w:rPr>
        <w:t>ou</w:t>
      </w:r>
      <w:r>
        <w:t xml:space="preserve"> </w:t>
      </w:r>
      <w:r>
        <w:rPr>
          <w:i/>
        </w:rPr>
        <w:t xml:space="preserve">le </w:t>
      </w:r>
      <w:r>
        <w:t xml:space="preserve">Payeur P/O </w:t>
      </w:r>
      <w:r>
        <w:rPr>
          <w:i/>
        </w:rPr>
        <w:t xml:space="preserve">en cliquant sur le titre approprié. Le symbole </w:t>
      </w:r>
      <w:r w:rsidR="00E94904">
        <w:rPr>
          <w:i/>
          <w:noProof/>
        </w:rPr>
        <w:drawing>
          <wp:inline distT="0" distB="0" distL="0" distR="0">
            <wp:extent cx="148590" cy="138430"/>
            <wp:effectExtent l="19050" t="0" r="3810" b="0"/>
            <wp:docPr id="314"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21" cstate="print"/>
                    <a:srcRect/>
                    <a:stretch>
                      <a:fillRect/>
                    </a:stretch>
                  </pic:blipFill>
                  <pic:spPr bwMode="auto">
                    <a:xfrm>
                      <a:off x="0" y="0"/>
                      <a:ext cx="148590" cy="138430"/>
                    </a:xfrm>
                    <a:prstGeom prst="rect">
                      <a:avLst/>
                    </a:prstGeom>
                    <a:noFill/>
                    <a:ln w="9525">
                      <a:noFill/>
                      <a:miter lim="800000"/>
                      <a:headEnd/>
                      <a:tailEnd/>
                    </a:ln>
                  </pic:spPr>
                </pic:pic>
              </a:graphicData>
            </a:graphic>
          </wp:inline>
        </w:drawing>
      </w:r>
      <w:r>
        <w:rPr>
          <w:i/>
        </w:rPr>
        <w:t xml:space="preserve"> ou </w:t>
      </w:r>
      <w:r w:rsidR="00E94904">
        <w:rPr>
          <w:i/>
          <w:noProof/>
        </w:rPr>
        <w:drawing>
          <wp:inline distT="0" distB="0" distL="0" distR="0">
            <wp:extent cx="148590" cy="138430"/>
            <wp:effectExtent l="19050" t="0" r="3810" b="0"/>
            <wp:docPr id="315"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22" cstate="print"/>
                    <a:srcRect/>
                    <a:stretch>
                      <a:fillRect/>
                    </a:stretch>
                  </pic:blipFill>
                  <pic:spPr bwMode="auto">
                    <a:xfrm>
                      <a:off x="0" y="0"/>
                      <a:ext cx="148590" cy="138430"/>
                    </a:xfrm>
                    <a:prstGeom prst="rect">
                      <a:avLst/>
                    </a:prstGeom>
                    <a:noFill/>
                    <a:ln w="9525">
                      <a:noFill/>
                      <a:miter lim="800000"/>
                      <a:headEnd/>
                      <a:tailEnd/>
                    </a:ln>
                  </pic:spPr>
                </pic:pic>
              </a:graphicData>
            </a:graphic>
          </wp:inline>
        </w:drawing>
      </w:r>
      <w:r>
        <w:t xml:space="preserve"> </w:t>
      </w:r>
      <w:r>
        <w:rPr>
          <w:i/>
        </w:rPr>
        <w:t>situés à la droite du titre sélectionné vous indiquera</w:t>
      </w:r>
      <w:r w:rsidRPr="00BF34E1">
        <w:rPr>
          <w:i/>
        </w:rPr>
        <w:t xml:space="preserve"> le</w:t>
      </w:r>
      <w:r>
        <w:rPr>
          <w:i/>
        </w:rPr>
        <w:t xml:space="preserve"> sens de l’ordre de disposition.</w:t>
      </w:r>
    </w:p>
    <w:p w:rsidR="00750711" w:rsidRDefault="00750711" w:rsidP="00750711">
      <w:pPr>
        <w:ind w:left="284"/>
      </w:pPr>
    </w:p>
    <w:p w:rsidR="00327D41" w:rsidRDefault="00DA39CA" w:rsidP="00327D41">
      <w:r>
        <w:t>4</w:t>
      </w:r>
      <w:r w:rsidR="00327D41">
        <w:t xml:space="preserve">. Sélectionnez la facture </w:t>
      </w:r>
      <w:r w:rsidR="006D4EED">
        <w:t xml:space="preserve">désirée </w:t>
      </w:r>
      <w:r w:rsidR="00327D41">
        <w:t>dans la liste des factures</w:t>
      </w:r>
      <w:r w:rsidR="00750711">
        <w:t>.</w:t>
      </w:r>
    </w:p>
    <w:p w:rsidR="00327D41" w:rsidRDefault="00327D41" w:rsidP="00327D41"/>
    <w:p w:rsidR="00750711" w:rsidRPr="001C0DD9" w:rsidRDefault="00750711" w:rsidP="00750711">
      <w:pPr>
        <w:ind w:left="284"/>
        <w:rPr>
          <w:i/>
        </w:rPr>
      </w:pPr>
      <w:r w:rsidRPr="001C0DD9">
        <w:rPr>
          <w:i/>
        </w:rPr>
        <w:t>Les informations relatives à la facture sont indiquées immédiatement sous la liste des factures : l’Historique de la facture, l’Historique des paiements / ajustements, le type de facture (en gras), le numéro de la facture, la Date de facturation, le Montant facturé, le Montant payé par le client, le Montan</w:t>
      </w:r>
      <w:r w:rsidR="00806DD9">
        <w:rPr>
          <w:i/>
        </w:rPr>
        <w:t>t à payer par le client (solde) et la Description de la facture.</w:t>
      </w:r>
      <w:r w:rsidRPr="001C0DD9">
        <w:rPr>
          <w:i/>
        </w:rPr>
        <w:br/>
      </w:r>
    </w:p>
    <w:p w:rsidR="00327D41" w:rsidRDefault="00750711" w:rsidP="006D4EED">
      <w:pPr>
        <w:ind w:left="284"/>
        <w:rPr>
          <w:i/>
        </w:rPr>
      </w:pPr>
      <w:r>
        <w:rPr>
          <w:i/>
        </w:rPr>
        <w:t xml:space="preserve">Vous pouvez vérifier les détails concernant l’(les) entité(s) payeuse(s) en cliquant sur </w:t>
      </w:r>
      <w:r w:rsidR="00E94904">
        <w:rPr>
          <w:noProof/>
        </w:rPr>
        <w:drawing>
          <wp:inline distT="0" distB="0" distL="0" distR="0">
            <wp:extent cx="308610" cy="95885"/>
            <wp:effectExtent l="19050" t="0" r="0" b="0"/>
            <wp:docPr id="316"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121" cstate="print"/>
                    <a:srcRect/>
                    <a:stretch>
                      <a:fillRect/>
                    </a:stretch>
                  </pic:blipFill>
                  <pic:spPr bwMode="auto">
                    <a:xfrm>
                      <a:off x="0" y="0"/>
                      <a:ext cx="308610" cy="95885"/>
                    </a:xfrm>
                    <a:prstGeom prst="rect">
                      <a:avLst/>
                    </a:prstGeom>
                    <a:noFill/>
                    <a:ln w="9525">
                      <a:noFill/>
                      <a:miter lim="800000"/>
                      <a:headEnd/>
                      <a:tailEnd/>
                    </a:ln>
                  </pic:spPr>
                </pic:pic>
              </a:graphicData>
            </a:graphic>
          </wp:inline>
        </w:drawing>
      </w:r>
      <w:r>
        <w:t xml:space="preserve"> </w:t>
      </w:r>
      <w:r w:rsidRPr="00B47C0F">
        <w:rPr>
          <w:i/>
        </w:rPr>
        <w:t>situé au bas d</w:t>
      </w:r>
      <w:r>
        <w:rPr>
          <w:i/>
        </w:rPr>
        <w:t>u secteur de la comptabilité</w:t>
      </w:r>
      <w:r>
        <w:t xml:space="preserve">. </w:t>
      </w:r>
      <w:r>
        <w:rPr>
          <w:i/>
        </w:rPr>
        <w:t xml:space="preserve">Vous remarquerez que la fenêtre </w:t>
      </w:r>
      <w:r>
        <w:t>Entité(s) payeuse(s)</w:t>
      </w:r>
      <w:r>
        <w:rPr>
          <w:i/>
        </w:rPr>
        <w:t xml:space="preserve"> disparaît lorsque que vous déplacez votre curseur hors de celle-ci. Vous pouvez cliquer sur l’icône </w:t>
      </w:r>
      <w:r w:rsidR="00E94904">
        <w:rPr>
          <w:noProof/>
        </w:rPr>
        <w:drawing>
          <wp:inline distT="0" distB="0" distL="0" distR="0">
            <wp:extent cx="138430" cy="148590"/>
            <wp:effectExtent l="19050" t="0" r="0" b="0"/>
            <wp:docPr id="317"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122" cstate="print"/>
                    <a:srcRect/>
                    <a:stretch>
                      <a:fillRect/>
                    </a:stretch>
                  </pic:blipFill>
                  <pic:spPr bwMode="auto">
                    <a:xfrm>
                      <a:off x="0" y="0"/>
                      <a:ext cx="138430" cy="148590"/>
                    </a:xfrm>
                    <a:prstGeom prst="rect">
                      <a:avLst/>
                    </a:prstGeom>
                    <a:noFill/>
                    <a:ln w="9525">
                      <a:noFill/>
                      <a:miter lim="800000"/>
                      <a:headEnd/>
                      <a:tailEnd/>
                    </a:ln>
                  </pic:spPr>
                </pic:pic>
              </a:graphicData>
            </a:graphic>
          </wp:inline>
        </w:drawing>
      </w:r>
      <w:r>
        <w:t xml:space="preserve"> </w:t>
      </w:r>
      <w:r>
        <w:rPr>
          <w:i/>
        </w:rPr>
        <w:t xml:space="preserve">pour permettre à la fenêtre </w:t>
      </w:r>
      <w:r>
        <w:t>Entité(s) payeuse</w:t>
      </w:r>
      <w:r>
        <w:rPr>
          <w:i/>
        </w:rPr>
        <w:t xml:space="preserve"> d’apparaître par un simple glissement du curseur sur </w:t>
      </w:r>
      <w:r w:rsidR="00E94904">
        <w:rPr>
          <w:noProof/>
        </w:rPr>
        <w:drawing>
          <wp:inline distT="0" distB="0" distL="0" distR="0">
            <wp:extent cx="308610" cy="95885"/>
            <wp:effectExtent l="19050" t="0" r="0" b="0"/>
            <wp:docPr id="318"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121" cstate="print"/>
                    <a:srcRect/>
                    <a:stretch>
                      <a:fillRect/>
                    </a:stretch>
                  </pic:blipFill>
                  <pic:spPr bwMode="auto">
                    <a:xfrm>
                      <a:off x="0" y="0"/>
                      <a:ext cx="308610" cy="95885"/>
                    </a:xfrm>
                    <a:prstGeom prst="rect">
                      <a:avLst/>
                    </a:prstGeom>
                    <a:noFill/>
                    <a:ln w="9525">
                      <a:noFill/>
                      <a:miter lim="800000"/>
                      <a:headEnd/>
                      <a:tailEnd/>
                    </a:ln>
                  </pic:spPr>
                </pic:pic>
              </a:graphicData>
            </a:graphic>
          </wp:inline>
        </w:drawing>
      </w:r>
      <w:r>
        <w:rPr>
          <w:i/>
        </w:rPr>
        <w:t xml:space="preserve">. L’icône deviendra alors </w:t>
      </w:r>
      <w:r w:rsidR="00E94904">
        <w:rPr>
          <w:noProof/>
        </w:rPr>
        <w:drawing>
          <wp:inline distT="0" distB="0" distL="0" distR="0">
            <wp:extent cx="138430" cy="148590"/>
            <wp:effectExtent l="19050" t="0" r="0" b="0"/>
            <wp:docPr id="319"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123" cstate="print"/>
                    <a:srcRect/>
                    <a:stretch>
                      <a:fillRect/>
                    </a:stretch>
                  </pic:blipFill>
                  <pic:spPr bwMode="auto">
                    <a:xfrm>
                      <a:off x="0" y="0"/>
                      <a:ext cx="138430" cy="148590"/>
                    </a:xfrm>
                    <a:prstGeom prst="rect">
                      <a:avLst/>
                    </a:prstGeom>
                    <a:noFill/>
                    <a:ln w="9525">
                      <a:noFill/>
                      <a:miter lim="800000"/>
                      <a:headEnd/>
                      <a:tailEnd/>
                    </a:ln>
                  </pic:spPr>
                </pic:pic>
              </a:graphicData>
            </a:graphic>
          </wp:inline>
        </w:drawing>
      </w:r>
      <w:r>
        <w:rPr>
          <w:i/>
        </w:rPr>
        <w:t>, indiquant l’activation de cette fonctionnalité. Vous recliquez sur l’icône pour  la désactiver.</w:t>
      </w:r>
    </w:p>
    <w:p w:rsidR="00750711" w:rsidRDefault="00750711" w:rsidP="006D4EED">
      <w:pPr>
        <w:ind w:left="284"/>
        <w:rPr>
          <w:i/>
        </w:rPr>
      </w:pPr>
    </w:p>
    <w:p w:rsidR="00750711" w:rsidRDefault="00750711" w:rsidP="006D4EED">
      <w:pPr>
        <w:ind w:left="284"/>
        <w:rPr>
          <w:i/>
        </w:rPr>
      </w:pPr>
    </w:p>
    <w:p w:rsidR="00624762" w:rsidRPr="00624762" w:rsidRDefault="00624762" w:rsidP="00624762">
      <w:pPr>
        <w:ind w:left="284"/>
        <w:rPr>
          <w:i/>
        </w:rPr>
      </w:pPr>
      <w:r>
        <w:rPr>
          <w:i/>
        </w:rPr>
        <w:t>Pour pouvoir filtrer</w:t>
      </w:r>
      <w:r w:rsidRPr="00624762">
        <w:rPr>
          <w:i/>
        </w:rPr>
        <w:t xml:space="preserve"> les factures d’un compte client, un utilisateur </w:t>
      </w:r>
      <w:r w:rsidR="003B108A">
        <w:rPr>
          <w:i/>
        </w:rPr>
        <w:t>doit avoir</w:t>
      </w:r>
      <w:r w:rsidRPr="00624762">
        <w:rPr>
          <w:i/>
        </w:rPr>
        <w:t xml:space="preserve"> l’option</w:t>
      </w:r>
      <w:r w:rsidRPr="00624762">
        <w:rPr>
          <w:b/>
          <w:i/>
        </w:rPr>
        <w:t xml:space="preserve"> Accès à la comptabilité </w:t>
      </w:r>
      <w:r w:rsidRPr="00624762">
        <w:rPr>
          <w:i/>
        </w:rPr>
        <w:t>d’activé dans son type d’utilisateur.</w:t>
      </w:r>
    </w:p>
    <w:p w:rsidR="00624762" w:rsidRDefault="00624762" w:rsidP="006D4EED">
      <w:pPr>
        <w:ind w:left="284"/>
        <w:rPr>
          <w:i/>
        </w:rPr>
      </w:pPr>
    </w:p>
    <w:p w:rsidR="00750711" w:rsidRDefault="00750711" w:rsidP="006D4EED">
      <w:pPr>
        <w:ind w:left="284"/>
      </w:pPr>
      <w:r>
        <w:rPr>
          <w:i/>
        </w:rPr>
        <w:t>Vous pouvez en tout temps quitter la fenêtre</w:t>
      </w:r>
      <w:r>
        <w:t xml:space="preserve"> </w:t>
      </w:r>
      <w:r>
        <w:rPr>
          <w:i/>
        </w:rPr>
        <w:t xml:space="preserve">d’un </w:t>
      </w:r>
      <w:r>
        <w:t>Compte</w:t>
      </w:r>
      <w:r>
        <w:rPr>
          <w:i/>
        </w:rPr>
        <w:t xml:space="preserve"> </w:t>
      </w:r>
      <w:r>
        <w:t>client</w:t>
      </w:r>
      <w:r>
        <w:rPr>
          <w:i/>
        </w:rPr>
        <w:t xml:space="preserve"> en cliquant sur le </w:t>
      </w:r>
      <w:r w:rsidR="00E94904">
        <w:rPr>
          <w:b/>
          <w:i/>
          <w:noProof/>
        </w:rPr>
        <w:drawing>
          <wp:inline distT="0" distB="0" distL="0" distR="0">
            <wp:extent cx="138430" cy="138430"/>
            <wp:effectExtent l="19050" t="0" r="0" b="0"/>
            <wp:docPr id="320"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Pr>
          <w:b/>
          <w:i/>
        </w:rPr>
        <w:t xml:space="preserve">Échap (Esc) </w:t>
      </w:r>
      <w:r>
        <w:rPr>
          <w:i/>
        </w:rPr>
        <w:t>de votre clavier. Si des informations ont été modifiées, un message de confirmation vous demandera si vous désirez enregistrer ou non. Quitter la fenêtre désactive les secteurs activés.</w:t>
      </w:r>
    </w:p>
    <w:p w:rsidR="00780CC6" w:rsidRDefault="00780CC6" w:rsidP="00780CC6">
      <w:pPr>
        <w:pStyle w:val="Titre2"/>
      </w:pPr>
      <w:bookmarkStart w:id="224" w:name="_Dossiers_d’un_compte"/>
      <w:bookmarkEnd w:id="224"/>
      <w:r>
        <w:br w:type="page"/>
      </w:r>
      <w:bookmarkStart w:id="225" w:name="_Toc192495534"/>
      <w:bookmarkStart w:id="226" w:name="_Toc357176799"/>
      <w:r>
        <w:lastRenderedPageBreak/>
        <w:t>Dossiers d’un compte client</w:t>
      </w:r>
      <w:bookmarkEnd w:id="174"/>
      <w:bookmarkEnd w:id="225"/>
      <w:bookmarkEnd w:id="226"/>
    </w:p>
    <w:p w:rsidR="00E744CC" w:rsidRDefault="00E744CC" w:rsidP="00E744CC"/>
    <w:p w:rsidR="009D2207" w:rsidRDefault="009D2207" w:rsidP="009D2207">
      <w:r w:rsidRPr="003B586F">
        <w:rPr>
          <w:highlight w:val="green"/>
        </w:rPr>
        <w:t>Un dossier possède deux statut (Actif, Inactif).. Actif = Le client est toujours en traitement et devrait revenir (qu’il est des R-V ds le futur ou non… habituellement oui).. Inactif = Le dossier est fermé et le client ne reviendra plus.</w:t>
      </w:r>
    </w:p>
    <w:p w:rsidR="009D2207" w:rsidRDefault="009D2207" w:rsidP="00E744CC"/>
    <w:p w:rsidR="009D2207" w:rsidRDefault="009D2207" w:rsidP="00E744CC"/>
    <w:p w:rsidR="001B0037" w:rsidRDefault="001B0037" w:rsidP="00E744CC"/>
    <w:p w:rsidR="007F02C3" w:rsidRDefault="007F02C3" w:rsidP="007F02C3">
      <w:pPr>
        <w:rPr>
          <w:i/>
          <w:iCs/>
        </w:rPr>
      </w:pPr>
      <w:r>
        <w:rPr>
          <w:i/>
          <w:iCs/>
        </w:rPr>
        <w:t>A</w:t>
      </w:r>
      <w:r w:rsidRPr="003C426E">
        <w:rPr>
          <w:i/>
          <w:iCs/>
        </w:rPr>
        <w:t>ctiver le dossier automatiquement lors de l'ajout d'un rendez-vous</w:t>
      </w:r>
    </w:p>
    <w:p w:rsidR="007F02C3" w:rsidRDefault="007F02C3" w:rsidP="007F02C3">
      <w:r w:rsidRPr="00832553">
        <w:t>À quoi ça sert ??</w:t>
      </w:r>
    </w:p>
    <w:p w:rsidR="007F02C3" w:rsidRPr="00832553" w:rsidRDefault="007F02C3" w:rsidP="007F02C3">
      <w:r w:rsidRPr="003B586F">
        <w:rPr>
          <w:highlight w:val="green"/>
        </w:rPr>
        <w:sym w:font="Wingdings" w:char="F0E8"/>
      </w:r>
      <w:r w:rsidRPr="003B586F">
        <w:rPr>
          <w:highlight w:val="green"/>
        </w:rPr>
        <w:t xml:space="preserve"> Le dossier a peut être désactivé… Il est absolument nécessaire que le dossier soit actif pour ajouter un R-V (ou modifier le statut d’un R-V).. alors le logiciel demande habituellement de l’activer ou non (Non = ne continue pas l’action .. n’ajoute pas le R-V ou ne change pas le statut).. En ayant cette PRÉF d’activer, alors on n’est pas obligé cliquer sur Activer « inutilement ».</w:t>
      </w:r>
    </w:p>
    <w:p w:rsidR="007F02C3" w:rsidRPr="00AF01E7" w:rsidRDefault="007F02C3" w:rsidP="00E744CC"/>
    <w:p w:rsidR="008E1066" w:rsidRDefault="008E1066" w:rsidP="00E744CC">
      <w:r w:rsidRPr="00AF01E7">
        <w:t xml:space="preserve">Dans les </w:t>
      </w:r>
      <w:hyperlink w:anchor="_Rendez-vous" w:history="1">
        <w:r w:rsidR="00AF01E7" w:rsidRPr="00AF01E7">
          <w:rPr>
            <w:rStyle w:val="Lienhypertexte"/>
          </w:rPr>
          <w:t>Préférences Générales (Rendez-vous)</w:t>
        </w:r>
      </w:hyperlink>
      <w:r w:rsidR="00AF01E7">
        <w:t>, vous pouvez activer l’option d’activer automatiquement un dossier désactivé lors du changement de statut d’un rendez-vous lié à ce dossier</w:t>
      </w:r>
    </w:p>
    <w:p w:rsidR="00AF01E7" w:rsidRDefault="00AF01E7" w:rsidP="00E744CC"/>
    <w:p w:rsidR="00AF01E7" w:rsidRPr="00AF01E7" w:rsidRDefault="00AF01E7" w:rsidP="00E744CC">
      <w:r w:rsidRPr="00AF01E7">
        <w:t xml:space="preserve">Dans les </w:t>
      </w:r>
      <w:hyperlink w:anchor="_Rendez-vous" w:history="1">
        <w:r w:rsidRPr="00AF01E7">
          <w:rPr>
            <w:rStyle w:val="Lienhypertexte"/>
          </w:rPr>
          <w:t>Préférences Générales (Rendez-vous)</w:t>
        </w:r>
      </w:hyperlink>
      <w:r>
        <w:t>, vous pouvez activer l’option d’activer automatiquement un dossier désactivé lors de l’ajout d’un rendez-vous pour ce même dossier.</w:t>
      </w:r>
    </w:p>
    <w:p w:rsidR="008E1066" w:rsidRDefault="008E1066" w:rsidP="00E744CC"/>
    <w:p w:rsidR="0049680C" w:rsidRDefault="00CA2191" w:rsidP="00E744CC">
      <w:r>
        <w:t xml:space="preserve">Dans les </w:t>
      </w:r>
      <w:hyperlink w:anchor="_Compte_client_3" w:history="1">
        <w:r w:rsidRPr="00874BF4">
          <w:rPr>
            <w:rStyle w:val="Lienhypertexte"/>
          </w:rPr>
          <w:t>Préférences Utilisateur (Compte Client)</w:t>
        </w:r>
      </w:hyperlink>
      <w:r>
        <w:t>, vous pouvez sélectionner l’onglet à sélectionner automatiquement lors de l’ouverture du secteur Dossiers d’un compte client. Les choix sont</w:t>
      </w:r>
      <w:r w:rsidRPr="00CA2191">
        <w:rPr>
          <w:i/>
        </w:rPr>
        <w:t xml:space="preserve"> </w:t>
      </w:r>
      <w:r>
        <w:rPr>
          <w:i/>
        </w:rPr>
        <w:t>*</w:t>
      </w:r>
      <w:r w:rsidRPr="00CA2191">
        <w:rPr>
          <w:i/>
        </w:rPr>
        <w:t>Dernier accédé</w:t>
      </w:r>
      <w:r>
        <w:rPr>
          <w:i/>
        </w:rPr>
        <w:t>*,</w:t>
      </w:r>
      <w:r w:rsidR="006C67DB">
        <w:rPr>
          <w:i/>
        </w:rPr>
        <w:t xml:space="preserve"> Historique,Évaluation,Analyse,But,Plan, Notes, Rapport au médecin, Rapport initial, Rapport d’étape, Rapport final.</w:t>
      </w:r>
    </w:p>
    <w:p w:rsidR="00CA2191" w:rsidRPr="00506069" w:rsidRDefault="00CA2191" w:rsidP="00E744CC"/>
    <w:p w:rsidR="00506069" w:rsidRDefault="00506069" w:rsidP="00E744CC">
      <w:r>
        <w:t xml:space="preserve">Dans les </w:t>
      </w:r>
      <w:hyperlink w:anchor="_Compte_client_3" w:history="1">
        <w:r w:rsidRPr="00506069">
          <w:rPr>
            <w:rStyle w:val="Lienhypertexte"/>
          </w:rPr>
          <w:t>Préférences Utilisateur (Compte Client)</w:t>
        </w:r>
      </w:hyperlink>
      <w:r>
        <w:t>, vous pouvez activer l’option permettant que lors de la sélection d’un dossier dans l’onglet Dossier, ce dossier soit automatiquement choisi comme filtre dans l’onglet Rendez-vous.</w:t>
      </w:r>
    </w:p>
    <w:p w:rsidR="00506069" w:rsidRDefault="00506069" w:rsidP="00E744CC"/>
    <w:p w:rsidR="00506069" w:rsidRDefault="00506069" w:rsidP="00E744CC"/>
    <w:p w:rsidR="00506069" w:rsidRDefault="00506069" w:rsidP="00E744CC"/>
    <w:p w:rsidR="006C67DB" w:rsidRDefault="006C67DB" w:rsidP="00E744CC">
      <w:r>
        <w:t xml:space="preserve">Dans les </w:t>
      </w:r>
      <w:hyperlink w:anchor="_Compte_client_3" w:history="1">
        <w:r w:rsidRPr="00874BF4">
          <w:rPr>
            <w:rStyle w:val="Lienhypertexte"/>
          </w:rPr>
          <w:t>Préférences Utilisateur (Compte Client)</w:t>
        </w:r>
      </w:hyperlink>
      <w:r>
        <w:t>, vous pouvez activer l’option d’afficher les messages indiquant les informations manquantes lors de l’enregistrement d’un dossier.</w:t>
      </w:r>
    </w:p>
    <w:p w:rsidR="006C67DB" w:rsidRDefault="006C67DB" w:rsidP="00E744CC"/>
    <w:p w:rsidR="006C67DB" w:rsidRDefault="006C67DB" w:rsidP="00E744CC"/>
    <w:p w:rsidR="008F31D6" w:rsidRPr="008F31D6" w:rsidRDefault="008F31D6" w:rsidP="00E744CC">
      <w:pPr>
        <w:rPr>
          <w:b/>
          <w:u w:val="single"/>
        </w:rPr>
      </w:pPr>
      <w:r w:rsidRPr="008F31D6">
        <w:rPr>
          <w:b/>
          <w:u w:val="single"/>
        </w:rPr>
        <w:t>Droits et accès :</w:t>
      </w:r>
    </w:p>
    <w:p w:rsidR="0049680C" w:rsidRDefault="0049680C" w:rsidP="0049680C">
      <w:r>
        <w:t xml:space="preserve">Le </w:t>
      </w:r>
      <w:r>
        <w:rPr>
          <w:b/>
        </w:rPr>
        <w:t>Droit</w:t>
      </w:r>
      <w:r w:rsidRPr="00B26412">
        <w:rPr>
          <w:b/>
        </w:rPr>
        <w:t xml:space="preserve"> de changer le statut d’un dossier</w:t>
      </w:r>
      <w:r>
        <w:t xml:space="preserve"> donne au type d’utilisateur le droit de </w:t>
      </w:r>
      <w:r w:rsidRPr="002C6038">
        <w:t>changer le statut d’un dossier</w:t>
      </w:r>
      <w:r>
        <w:t>.</w:t>
      </w:r>
    </w:p>
    <w:p w:rsidR="0049680C" w:rsidRDefault="0049680C" w:rsidP="0049680C"/>
    <w:p w:rsidR="0049680C" w:rsidRPr="00AE501F" w:rsidRDefault="0049680C" w:rsidP="0049680C">
      <w:pPr>
        <w:rPr>
          <w:color w:val="000000"/>
        </w:rPr>
      </w:pPr>
      <w:r w:rsidRPr="00AE501F">
        <w:rPr>
          <w:color w:val="000000"/>
        </w:rPr>
        <w:lastRenderedPageBreak/>
        <w:t>Le</w:t>
      </w:r>
      <w:r>
        <w:rPr>
          <w:b/>
          <w:color w:val="000000"/>
        </w:rPr>
        <w:t xml:space="preserve"> </w:t>
      </w:r>
      <w:r w:rsidRPr="00E15BE1">
        <w:rPr>
          <w:b/>
          <w:color w:val="000000"/>
        </w:rPr>
        <w:t>Dr</w:t>
      </w:r>
      <w:r>
        <w:rPr>
          <w:b/>
          <w:color w:val="000000"/>
        </w:rPr>
        <w:t>oit de transférer un dossier vers un autre compte client</w:t>
      </w:r>
      <w:r>
        <w:rPr>
          <w:color w:val="000000"/>
        </w:rPr>
        <w:t xml:space="preserve"> donne au type d’utilisateur le droit de transférer un dossier vers un autre compte client.</w:t>
      </w:r>
    </w:p>
    <w:p w:rsidR="00A602A1" w:rsidRDefault="00A602A1" w:rsidP="0049680C">
      <w:pPr>
        <w:rPr>
          <w:color w:val="000000"/>
        </w:rPr>
      </w:pPr>
    </w:p>
    <w:p w:rsidR="0049680C" w:rsidRPr="00E15BE1" w:rsidRDefault="0049680C" w:rsidP="0049680C">
      <w:pPr>
        <w:rPr>
          <w:color w:val="000000"/>
        </w:rPr>
      </w:pPr>
      <w:r>
        <w:t xml:space="preserve">Le </w:t>
      </w:r>
      <w:r w:rsidRPr="00E15BE1">
        <w:rPr>
          <w:b/>
          <w:color w:val="000000"/>
        </w:rPr>
        <w:t>Droit de modifier la demande d’autorisation d’un dossier</w:t>
      </w:r>
      <w:r>
        <w:t xml:space="preserve"> donne au type d’utilisateur le droit </w:t>
      </w:r>
      <w:r w:rsidRPr="00AE501F">
        <w:rPr>
          <w:color w:val="000000"/>
        </w:rPr>
        <w:t>de modifier la demande d’autorisation d’un dossier.</w:t>
      </w:r>
    </w:p>
    <w:p w:rsidR="0049680C" w:rsidRPr="00E15BE1" w:rsidRDefault="0049680C" w:rsidP="0049680C">
      <w:pPr>
        <w:rPr>
          <w:color w:val="000000"/>
        </w:rPr>
      </w:pPr>
    </w:p>
    <w:p w:rsidR="0049680C" w:rsidRPr="00E15BE1" w:rsidRDefault="0049680C" w:rsidP="0049680C">
      <w:pPr>
        <w:rPr>
          <w:color w:val="000000"/>
        </w:rPr>
      </w:pPr>
      <w:r>
        <w:t xml:space="preserve">Le </w:t>
      </w:r>
      <w:r>
        <w:rPr>
          <w:b/>
        </w:rPr>
        <w:t>Droit</w:t>
      </w:r>
      <w:r w:rsidRPr="00B26412">
        <w:rPr>
          <w:b/>
        </w:rPr>
        <w:t xml:space="preserve"> de modifier un dossier (excepté les informations </w:t>
      </w:r>
      <w:r>
        <w:rPr>
          <w:b/>
        </w:rPr>
        <w:t>de base</w:t>
      </w:r>
      <w:r w:rsidRPr="00B26412">
        <w:rPr>
          <w:b/>
        </w:rPr>
        <w:t xml:space="preserve"> d</w:t>
      </w:r>
      <w:r>
        <w:rPr>
          <w:b/>
        </w:rPr>
        <w:t>u</w:t>
      </w:r>
      <w:r w:rsidRPr="00B26412">
        <w:rPr>
          <w:b/>
        </w:rPr>
        <w:t xml:space="preserve"> dossier)</w:t>
      </w:r>
      <w:r>
        <w:rPr>
          <w:b/>
        </w:rPr>
        <w:t xml:space="preserve"> </w:t>
      </w:r>
      <w:r>
        <w:t>donne au type d’utilisateur le droit de modifier un dossier, sans toutefois lui permettre de modifier les informations générales du dossier.</w:t>
      </w:r>
    </w:p>
    <w:p w:rsidR="0049680C" w:rsidRDefault="0049680C" w:rsidP="0049680C">
      <w:pPr>
        <w:rPr>
          <w:color w:val="000000"/>
        </w:rPr>
      </w:pPr>
    </w:p>
    <w:p w:rsidR="0049680C" w:rsidRDefault="0049680C" w:rsidP="0049680C">
      <w:pPr>
        <w:rPr>
          <w:color w:val="000000"/>
        </w:rPr>
      </w:pPr>
      <w:r>
        <w:t xml:space="preserve">Le </w:t>
      </w:r>
      <w:r>
        <w:rPr>
          <w:b/>
        </w:rPr>
        <w:t xml:space="preserve">Droit de modifier les informations de base </w:t>
      </w:r>
      <w:r w:rsidRPr="00B26412">
        <w:rPr>
          <w:b/>
        </w:rPr>
        <w:t>d’un dossier</w:t>
      </w:r>
      <w:r>
        <w:t xml:space="preserve"> donne au type d’utilisateur le droit de modifier les informations de base du dossier</w:t>
      </w:r>
      <w:r w:rsidRPr="00AE501F">
        <w:rPr>
          <w:color w:val="000000"/>
        </w:rPr>
        <w:t>.</w:t>
      </w:r>
    </w:p>
    <w:p w:rsidR="0049680C" w:rsidRDefault="0049680C" w:rsidP="00E744CC"/>
    <w:p w:rsidR="0049680C" w:rsidRDefault="0049680C" w:rsidP="00E744CC"/>
    <w:p w:rsidR="001B0037" w:rsidRDefault="001B0037" w:rsidP="00E744CC">
      <w:pPr>
        <w:rPr>
          <w:b/>
        </w:rPr>
      </w:pPr>
      <w:r w:rsidRPr="00FF7154">
        <w:rPr>
          <w:b/>
        </w:rPr>
        <w:t>Act</w:t>
      </w:r>
      <w:r w:rsidR="00B74C91">
        <w:rPr>
          <w:b/>
        </w:rPr>
        <w:t>ions relatives aux dossiers</w:t>
      </w:r>
      <w:r w:rsidRPr="00FF7154">
        <w:rPr>
          <w:b/>
        </w:rPr>
        <w:t xml:space="preserve"> d’un compte client :</w:t>
      </w:r>
    </w:p>
    <w:p w:rsidR="008F31D6" w:rsidRDefault="003A5CE5" w:rsidP="00E744CC">
      <w:hyperlink w:anchor="_Afficher_l’historique_d’un" w:history="1">
        <w:r w:rsidR="008F31D6" w:rsidRPr="004A5A77">
          <w:rPr>
            <w:rStyle w:val="Lienhypertexte"/>
          </w:rPr>
          <w:t>Afficher l’historique d’un dossier</w:t>
        </w:r>
      </w:hyperlink>
    </w:p>
    <w:p w:rsidR="008F31D6" w:rsidRDefault="003A5CE5" w:rsidP="00E744CC">
      <w:hyperlink w:anchor="_Consulter_les_informations" w:history="1">
        <w:r w:rsidR="008F31D6" w:rsidRPr="004A5A77">
          <w:rPr>
            <w:rStyle w:val="Lienhypertexte"/>
          </w:rPr>
          <w:t>Consulter les informations de base d’un dossier</w:t>
        </w:r>
      </w:hyperlink>
    </w:p>
    <w:p w:rsidR="008F31D6" w:rsidRDefault="003A5CE5" w:rsidP="00E744CC">
      <w:hyperlink w:anchor="_Équipements_d’un_dossier" w:history="1">
        <w:r w:rsidR="008F31D6" w:rsidRPr="004A5A77">
          <w:rPr>
            <w:rStyle w:val="Lienhypertexte"/>
          </w:rPr>
          <w:t>Équipements</w:t>
        </w:r>
      </w:hyperlink>
    </w:p>
    <w:p w:rsidR="008F31D6" w:rsidRDefault="003A5CE5" w:rsidP="00E744CC">
      <w:hyperlink w:anchor="_Générer_le_rapport" w:history="1">
        <w:r w:rsidR="008F31D6" w:rsidRPr="004A5A77">
          <w:rPr>
            <w:rStyle w:val="Lienhypertexte"/>
          </w:rPr>
          <w:t>Générer le rapport détaillé d’un dossier</w:t>
        </w:r>
      </w:hyperlink>
    </w:p>
    <w:p w:rsidR="008F31D6" w:rsidRDefault="003A5CE5" w:rsidP="00E744CC">
      <w:hyperlink w:anchor="_Modifier_le_statut_2" w:history="1">
        <w:r w:rsidR="008F31D6" w:rsidRPr="004A5A77">
          <w:rPr>
            <w:rStyle w:val="Lienhypertexte"/>
          </w:rPr>
          <w:t>Modifier le statut d’un dossier</w:t>
        </w:r>
      </w:hyperlink>
    </w:p>
    <w:p w:rsidR="008F31D6" w:rsidRDefault="003A5CE5">
      <w:hyperlink w:anchor="_Modifier_les_informations_3" w:history="1">
        <w:r w:rsidR="008F31D6" w:rsidRPr="004A5A77">
          <w:rPr>
            <w:rStyle w:val="Lienhypertexte"/>
          </w:rPr>
          <w:t>M</w:t>
        </w:r>
        <w:bookmarkStart w:id="227" w:name="_Toc190153217"/>
        <w:r w:rsidR="008F31D6" w:rsidRPr="004A5A77">
          <w:rPr>
            <w:rStyle w:val="Lienhypertexte"/>
          </w:rPr>
          <w:t>odifier les informations de base d’un dossier</w:t>
        </w:r>
      </w:hyperlink>
    </w:p>
    <w:p w:rsidR="008F31D6" w:rsidRDefault="003A5CE5">
      <w:hyperlink w:anchor="_Supprimer_un_dossier_1" w:history="1">
        <w:r w:rsidR="008F31D6" w:rsidRPr="004A5A77">
          <w:rPr>
            <w:rStyle w:val="Lienhypertexte"/>
          </w:rPr>
          <w:t>Supprimer un dossier</w:t>
        </w:r>
      </w:hyperlink>
    </w:p>
    <w:p w:rsidR="008F31D6" w:rsidRDefault="003A5CE5">
      <w:hyperlink w:anchor="_Textes_d’un_dossier" w:history="1">
        <w:r w:rsidR="008F31D6" w:rsidRPr="004A5A77">
          <w:rPr>
            <w:rStyle w:val="Lienhypertexte"/>
          </w:rPr>
          <w:t>Textes d’un dossier</w:t>
        </w:r>
      </w:hyperlink>
    </w:p>
    <w:p w:rsidR="008F31D6" w:rsidRDefault="003A5CE5">
      <w:hyperlink w:anchor="_Transférer_un_dossier" w:history="1">
        <w:r w:rsidR="008F31D6" w:rsidRPr="004A5A77">
          <w:rPr>
            <w:rStyle w:val="Lienhypertexte"/>
          </w:rPr>
          <w:t>Transférer un dossier vers un autre compte client</w:t>
        </w:r>
      </w:hyperlink>
    </w:p>
    <w:p w:rsidR="008E6882" w:rsidRDefault="008E6882">
      <w:pPr>
        <w:rPr>
          <w:rFonts w:ascii="Arial" w:hAnsi="Arial" w:cs="Arial"/>
          <w:b/>
          <w:bCs/>
          <w:sz w:val="26"/>
          <w:szCs w:val="26"/>
        </w:rPr>
      </w:pPr>
      <w:r>
        <w:br w:type="page"/>
      </w:r>
    </w:p>
    <w:p w:rsidR="001F6787" w:rsidRDefault="001F6787" w:rsidP="00780CC6">
      <w:pPr>
        <w:pStyle w:val="Titre3"/>
      </w:pPr>
      <w:bookmarkStart w:id="228" w:name="_Afficher_l’historique_d’un"/>
      <w:bookmarkStart w:id="229" w:name="_Toc357176800"/>
      <w:bookmarkEnd w:id="228"/>
      <w:r>
        <w:lastRenderedPageBreak/>
        <w:t>Afficher l’historique d’un dossier</w:t>
      </w:r>
      <w:bookmarkEnd w:id="229"/>
    </w:p>
    <w:p w:rsidR="00AB5C51" w:rsidRDefault="00AB5C51" w:rsidP="00AB5C51"/>
    <w:p w:rsidR="00AB5C51" w:rsidRPr="007E2F6A" w:rsidRDefault="00AB5C51" w:rsidP="00AB5C51">
      <w:r w:rsidRPr="007E2F6A">
        <w:t xml:space="preserve">Pour ouvrir le </w:t>
      </w:r>
      <w:hyperlink w:anchor="_Compte_client_1" w:history="1">
        <w:r w:rsidRPr="007D043D">
          <w:rPr>
            <w:rStyle w:val="Lienhypertexte"/>
          </w:rPr>
          <w:t>Compte client</w:t>
        </w:r>
      </w:hyperlink>
      <w:r>
        <w:t xml:space="preserve"> dans lequel vous </w:t>
      </w:r>
      <w:r w:rsidRPr="007E2F6A">
        <w:t xml:space="preserve">voulez </w:t>
      </w:r>
      <w:r w:rsidR="003228DE">
        <w:t>afficher l’historique</w:t>
      </w:r>
      <w:r>
        <w:t xml:space="preserve"> d’un </w:t>
      </w:r>
      <w:hyperlink w:anchor="_Dossiers_d’un_compte" w:history="1">
        <w:r w:rsidRPr="00115B5F">
          <w:rPr>
            <w:rStyle w:val="Lienhypertexte"/>
          </w:rPr>
          <w:t>dossier</w:t>
        </w:r>
      </w:hyperlink>
      <w:r w:rsidRPr="007E2F6A">
        <w:t xml:space="preserve">, cliquez sur le menu </w:t>
      </w:r>
      <w:r w:rsidRPr="007E2F6A">
        <w:rPr>
          <w:b/>
        </w:rPr>
        <w:t>Compte</w:t>
      </w:r>
      <w:r w:rsidRPr="007E2F6A">
        <w:t xml:space="preserve">, puis cliquez sur </w:t>
      </w:r>
      <w:r>
        <w:rPr>
          <w:noProof/>
        </w:rPr>
        <w:drawing>
          <wp:inline distT="0" distB="0" distL="0" distR="0">
            <wp:extent cx="180975" cy="180975"/>
            <wp:effectExtent l="19050" t="0" r="9525" b="0"/>
            <wp:docPr id="983"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Client</w:t>
      </w:r>
      <w:r w:rsidRPr="007E2F6A">
        <w:t xml:space="preserve"> et ensuite sur </w:t>
      </w:r>
      <w:r>
        <w:rPr>
          <w:noProof/>
        </w:rPr>
        <w:drawing>
          <wp:inline distT="0" distB="0" distL="0" distR="0">
            <wp:extent cx="180975" cy="180975"/>
            <wp:effectExtent l="19050" t="0" r="9525" b="0"/>
            <wp:docPr id="984"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6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Ouvrir</w:t>
      </w:r>
      <w:r w:rsidRPr="007E2F6A">
        <w:t>.</w:t>
      </w:r>
    </w:p>
    <w:p w:rsidR="00AB5C51" w:rsidRPr="007E2F6A" w:rsidRDefault="00AB5C51" w:rsidP="00AB5C51"/>
    <w:p w:rsidR="00AB5C51" w:rsidRPr="007E2F6A" w:rsidRDefault="00AB5C51" w:rsidP="00AB5C51">
      <w:pPr>
        <w:rPr>
          <w:i/>
        </w:rPr>
      </w:pPr>
      <w:r w:rsidRPr="007E2F6A">
        <w:rPr>
          <w:i/>
        </w:rPr>
        <w:t xml:space="preserve">La fenêtre </w:t>
      </w:r>
      <w:r w:rsidRPr="007E2F6A">
        <w:t>Recherche d’un compte client</w:t>
      </w:r>
      <w:r>
        <w:rPr>
          <w:i/>
        </w:rPr>
        <w:t xml:space="preserve"> apparaît. </w:t>
      </w:r>
      <w:r w:rsidRPr="007E2F6A">
        <w:rPr>
          <w:i/>
        </w:rPr>
        <w:t xml:space="preserve">Veuillez suivre les étapes pour </w:t>
      </w:r>
      <w:hyperlink w:anchor="_Recherche_d’un_compte" w:history="1">
        <w:r w:rsidRPr="00057509">
          <w:rPr>
            <w:rStyle w:val="Lienhypertexte"/>
            <w:i/>
          </w:rPr>
          <w:t>Rechercher un compte client</w:t>
        </w:r>
      </w:hyperlink>
      <w:r>
        <w:rPr>
          <w:i/>
        </w:rPr>
        <w:t>, puis sélectionnez le compte client désiré</w:t>
      </w:r>
      <w:r w:rsidRPr="007E2F6A">
        <w:rPr>
          <w:i/>
        </w:rPr>
        <w:t>.</w:t>
      </w:r>
    </w:p>
    <w:p w:rsidR="00AB5C51" w:rsidRPr="007E2F6A" w:rsidRDefault="00AB5C51" w:rsidP="00AB5C51"/>
    <w:p w:rsidR="00AB5C51" w:rsidRPr="007E2F6A" w:rsidRDefault="00AB5C51" w:rsidP="00AB5C51">
      <w:pPr>
        <w:ind w:left="180" w:hanging="180"/>
        <w:rPr>
          <w:i/>
        </w:rPr>
      </w:pPr>
      <w:r w:rsidRPr="007E2F6A">
        <w:rPr>
          <w:i/>
        </w:rPr>
        <w:t xml:space="preserve">La fenêtre d’un </w:t>
      </w:r>
      <w:r w:rsidRPr="00CB45E7">
        <w:t>Compte client</w:t>
      </w:r>
      <w:r w:rsidRPr="007E2F6A">
        <w:rPr>
          <w:i/>
        </w:rPr>
        <w:t xml:space="preserve"> </w:t>
      </w:r>
      <w:r>
        <w:rPr>
          <w:i/>
        </w:rPr>
        <w:t>apparaît</w:t>
      </w:r>
      <w:r w:rsidRPr="007E2F6A">
        <w:rPr>
          <w:i/>
        </w:rPr>
        <w:t>.</w:t>
      </w:r>
    </w:p>
    <w:p w:rsidR="00AB5C51" w:rsidRPr="007E2F6A" w:rsidRDefault="00AB5C51" w:rsidP="00AB5C51">
      <w:pPr>
        <w:ind w:left="180" w:hanging="180"/>
      </w:pPr>
    </w:p>
    <w:p w:rsidR="00AB5C51" w:rsidRDefault="00AB5C51" w:rsidP="00AB5C51">
      <w:pPr>
        <w:ind w:left="180" w:hanging="180"/>
      </w:pPr>
      <w:r w:rsidRPr="007E2F6A">
        <w:t xml:space="preserve">1. Sélectionnez l’onglet </w:t>
      </w:r>
      <w:r>
        <w:rPr>
          <w:b/>
        </w:rPr>
        <w:t>Dossier</w:t>
      </w:r>
      <w:r w:rsidRPr="007E2F6A">
        <w:t xml:space="preserve"> </w:t>
      </w:r>
      <w:r>
        <w:t>(Avant-dernier onglet en haut à droite)</w:t>
      </w:r>
      <w:r w:rsidRPr="007E2F6A">
        <w:t xml:space="preserve">. </w:t>
      </w:r>
    </w:p>
    <w:p w:rsidR="00AB5C51" w:rsidRDefault="00AB5C51" w:rsidP="00AB5C51">
      <w:pPr>
        <w:ind w:left="180" w:hanging="180"/>
      </w:pPr>
    </w:p>
    <w:p w:rsidR="00AB5C51" w:rsidRDefault="00AB5C51" w:rsidP="00AB5C51">
      <w:pPr>
        <w:ind w:left="180" w:hanging="180"/>
      </w:pPr>
      <w:r>
        <w:t xml:space="preserve">2. Sélectionnez le dossier dont </w:t>
      </w:r>
      <w:r w:rsidRPr="007E2F6A">
        <w:t xml:space="preserve">vous voulez </w:t>
      </w:r>
      <w:r w:rsidR="00115B5F">
        <w:t>afficher l’historique</w:t>
      </w:r>
      <w:r>
        <w:t>.</w:t>
      </w:r>
    </w:p>
    <w:p w:rsidR="00AB5C51" w:rsidRDefault="00AB5C51" w:rsidP="00AB5C51">
      <w:pPr>
        <w:ind w:left="180" w:hanging="180"/>
      </w:pPr>
    </w:p>
    <w:p w:rsidR="00AB5C51" w:rsidRPr="00AB5C51" w:rsidRDefault="00AB5C51" w:rsidP="00AB5C51">
      <w:pPr>
        <w:ind w:left="180" w:hanging="180"/>
        <w:rPr>
          <w:i/>
        </w:rPr>
      </w:pPr>
      <w:r>
        <w:tab/>
      </w:r>
      <w:r>
        <w:rPr>
          <w:i/>
        </w:rPr>
        <w:t>Le dossier sélectionné se surligne en</w:t>
      </w:r>
      <w:r w:rsidR="007C206B" w:rsidRPr="007C206B">
        <w:rPr>
          <w:i/>
          <w:noProof/>
        </w:rPr>
        <w:drawing>
          <wp:inline distT="0" distB="0" distL="0" distR="0">
            <wp:extent cx="257175" cy="180975"/>
            <wp:effectExtent l="19050" t="0" r="9525" b="0"/>
            <wp:docPr id="246" name="Pictur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pic:cNvPicPr>
                      <a:picLocks noChangeAspect="1" noChangeArrowheads="1"/>
                    </pic:cNvPicPr>
                  </pic:nvPicPr>
                  <pic:blipFill>
                    <a:blip r:embed="rId9" cstate="print"/>
                    <a:srcRect/>
                    <a:stretch>
                      <a:fillRect/>
                    </a:stretch>
                  </pic:blipFill>
                  <pic:spPr bwMode="auto">
                    <a:xfrm>
                      <a:off x="0" y="0"/>
                      <a:ext cx="257175" cy="180975"/>
                    </a:xfrm>
                    <a:prstGeom prst="rect">
                      <a:avLst/>
                    </a:prstGeom>
                    <a:noFill/>
                    <a:ln w="9525">
                      <a:noFill/>
                      <a:miter lim="800000"/>
                      <a:headEnd/>
                      <a:tailEnd/>
                    </a:ln>
                  </pic:spPr>
                </pic:pic>
              </a:graphicData>
            </a:graphic>
          </wp:inline>
        </w:drawing>
      </w:r>
      <w:r w:rsidR="007C206B">
        <w:rPr>
          <w:i/>
        </w:rPr>
        <w:t>.</w:t>
      </w:r>
    </w:p>
    <w:p w:rsidR="00AB5C51" w:rsidRDefault="00AB5C51" w:rsidP="00AB5C51">
      <w:pPr>
        <w:ind w:left="180" w:hanging="180"/>
      </w:pPr>
    </w:p>
    <w:p w:rsidR="00AB5C51" w:rsidRDefault="00AB5C51" w:rsidP="00AB5C51">
      <w:pPr>
        <w:ind w:left="284" w:hanging="284"/>
      </w:pPr>
      <w:r>
        <w:t xml:space="preserve">3. Cliquez sur le </w:t>
      </w:r>
      <w:r w:rsidRPr="00AE6471">
        <w:rPr>
          <w:b/>
        </w:rPr>
        <w:t>bouton droit de la souris</w:t>
      </w:r>
      <w:r>
        <w:t xml:space="preserve"> et choisissez</w:t>
      </w:r>
      <w:r w:rsidRPr="008D3092">
        <w:t xml:space="preserve"> </w:t>
      </w:r>
      <w:r w:rsidR="007C206B">
        <w:rPr>
          <w:b/>
        </w:rPr>
        <w:t xml:space="preserve">Afficher l’historique </w:t>
      </w:r>
      <w:r>
        <w:t>dans le menu contextuel</w:t>
      </w:r>
      <w:r w:rsidRPr="008D3092">
        <w:t xml:space="preserve"> qui apparaît.</w:t>
      </w:r>
    </w:p>
    <w:p w:rsidR="00AB5C51" w:rsidRDefault="00AB5C51" w:rsidP="00AB5C51">
      <w:pPr>
        <w:ind w:left="180" w:hanging="180"/>
      </w:pPr>
    </w:p>
    <w:p w:rsidR="007C206B" w:rsidRDefault="007C206B" w:rsidP="004A5A77">
      <w:pPr>
        <w:ind w:left="284" w:hanging="284"/>
        <w:rPr>
          <w:i/>
        </w:rPr>
      </w:pPr>
      <w:r>
        <w:tab/>
      </w:r>
      <w:r>
        <w:rPr>
          <w:i/>
        </w:rPr>
        <w:t xml:space="preserve">La fenêtre </w:t>
      </w:r>
      <w:r>
        <w:t>Historique du dossier sélectionné</w:t>
      </w:r>
      <w:r w:rsidRPr="009F21DC">
        <w:rPr>
          <w:i/>
        </w:rPr>
        <w:t xml:space="preserve"> apparaît.</w:t>
      </w:r>
    </w:p>
    <w:p w:rsidR="00897D32" w:rsidRDefault="00897D32" w:rsidP="00AB5C51">
      <w:pPr>
        <w:ind w:left="180" w:hanging="180"/>
        <w:rPr>
          <w:i/>
        </w:rPr>
      </w:pPr>
    </w:p>
    <w:p w:rsidR="00897D32" w:rsidRPr="00897D32" w:rsidRDefault="00897D32" w:rsidP="004A5A77">
      <w:pPr>
        <w:ind w:left="284"/>
        <w:rPr>
          <w:i/>
        </w:rPr>
      </w:pPr>
      <w:r>
        <w:rPr>
          <w:i/>
        </w:rPr>
        <w:t xml:space="preserve">Un petit crochet apparaît à la gauche de </w:t>
      </w:r>
      <w:r>
        <w:t>Afficher l’historique</w:t>
      </w:r>
      <w:r>
        <w:rPr>
          <w:i/>
        </w:rPr>
        <w:t xml:space="preserve"> dans le menu contextuel pour signifier que la fenêtre de consultation </w:t>
      </w:r>
      <w:r>
        <w:t xml:space="preserve">Historique du dossier sélectionné </w:t>
      </w:r>
      <w:r>
        <w:rPr>
          <w:i/>
        </w:rPr>
        <w:t>est activée.</w:t>
      </w:r>
    </w:p>
    <w:p w:rsidR="00AB5C51" w:rsidRDefault="00AB5C51" w:rsidP="004A5A77">
      <w:pPr>
        <w:ind w:left="284"/>
      </w:pPr>
    </w:p>
    <w:p w:rsidR="007A1C47" w:rsidRPr="009F21DC" w:rsidRDefault="007A1C47" w:rsidP="004A5A77">
      <w:pPr>
        <w:ind w:left="284"/>
      </w:pPr>
      <w:r w:rsidRPr="007A1C47">
        <w:rPr>
          <w:i/>
        </w:rPr>
        <w:t xml:space="preserve">L’Historiques du rendez-vous sélectionné comporte quatre colonnes : Date, Action, Fait par, Raison. Les entrées sont disposées par défaut en ordre croissant selon la date. Vous pouvez inverser cette disposition en cliquant deux fois sur le titre Date. De même, vous pouvez choisir de trier les factures par ordre croissant ou décroissant selon les autres colonnes en cliquant sur le titre approprié. Le symbole </w:t>
      </w:r>
      <w:r w:rsidRPr="007A1C47">
        <w:rPr>
          <w:i/>
          <w:noProof/>
        </w:rPr>
        <w:drawing>
          <wp:inline distT="0" distB="0" distL="0" distR="0">
            <wp:extent cx="148590" cy="138430"/>
            <wp:effectExtent l="19050" t="0" r="3810" b="0"/>
            <wp:docPr id="248"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21" cstate="print"/>
                    <a:srcRect/>
                    <a:stretch>
                      <a:fillRect/>
                    </a:stretch>
                  </pic:blipFill>
                  <pic:spPr bwMode="auto">
                    <a:xfrm>
                      <a:off x="0" y="0"/>
                      <a:ext cx="148590" cy="138430"/>
                    </a:xfrm>
                    <a:prstGeom prst="rect">
                      <a:avLst/>
                    </a:prstGeom>
                    <a:noFill/>
                    <a:ln w="9525">
                      <a:noFill/>
                      <a:miter lim="800000"/>
                      <a:headEnd/>
                      <a:tailEnd/>
                    </a:ln>
                  </pic:spPr>
                </pic:pic>
              </a:graphicData>
            </a:graphic>
          </wp:inline>
        </w:drawing>
      </w:r>
      <w:r w:rsidRPr="007A1C47">
        <w:rPr>
          <w:i/>
        </w:rPr>
        <w:t xml:space="preserve"> ou le symbole </w:t>
      </w:r>
      <w:r w:rsidRPr="007A1C47">
        <w:rPr>
          <w:i/>
          <w:noProof/>
        </w:rPr>
        <w:drawing>
          <wp:inline distT="0" distB="0" distL="0" distR="0">
            <wp:extent cx="148590" cy="138430"/>
            <wp:effectExtent l="19050" t="0" r="3810" b="0"/>
            <wp:docPr id="258"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22" cstate="print"/>
                    <a:srcRect/>
                    <a:stretch>
                      <a:fillRect/>
                    </a:stretch>
                  </pic:blipFill>
                  <pic:spPr bwMode="auto">
                    <a:xfrm>
                      <a:off x="0" y="0"/>
                      <a:ext cx="148590" cy="138430"/>
                    </a:xfrm>
                    <a:prstGeom prst="rect">
                      <a:avLst/>
                    </a:prstGeom>
                    <a:noFill/>
                    <a:ln w="9525">
                      <a:noFill/>
                      <a:miter lim="800000"/>
                      <a:headEnd/>
                      <a:tailEnd/>
                    </a:ln>
                  </pic:spPr>
                </pic:pic>
              </a:graphicData>
            </a:graphic>
          </wp:inline>
        </w:drawing>
      </w:r>
      <w:r w:rsidRPr="007A1C47">
        <w:rPr>
          <w:i/>
        </w:rPr>
        <w:t xml:space="preserve"> situé à la droite du titre sélectionné vous indiquera le sens de l’ordre de disposition.</w:t>
      </w:r>
      <w:r w:rsidR="009F21DC">
        <w:rPr>
          <w:i/>
        </w:rPr>
        <w:t xml:space="preserve"> Vous devez cliquer sur l’icône </w:t>
      </w:r>
      <w:r w:rsidR="009F21DC">
        <w:rPr>
          <w:i/>
          <w:noProof/>
        </w:rPr>
        <w:drawing>
          <wp:inline distT="0" distB="0" distL="0" distR="0">
            <wp:extent cx="148590" cy="148590"/>
            <wp:effectExtent l="19050" t="0" r="3810" b="0"/>
            <wp:docPr id="260"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00"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009F21DC">
        <w:rPr>
          <w:i/>
        </w:rPr>
        <w:t xml:space="preserve"> pour fermer la fenêtre </w:t>
      </w:r>
      <w:r w:rsidR="009F21DC">
        <w:t>Historique du dossier sélectionné.</w:t>
      </w:r>
    </w:p>
    <w:p w:rsidR="00AB5C51" w:rsidRDefault="00AB5C51" w:rsidP="00AB5C51">
      <w:pPr>
        <w:ind w:left="180" w:hanging="180"/>
      </w:pPr>
    </w:p>
    <w:p w:rsidR="004A5A77" w:rsidRDefault="004A5A77" w:rsidP="004A5A77">
      <w:pPr>
        <w:rPr>
          <w:i/>
        </w:rPr>
      </w:pPr>
    </w:p>
    <w:p w:rsidR="00AB5C51" w:rsidRDefault="007A1C47" w:rsidP="004A5A77">
      <w:pPr>
        <w:rPr>
          <w:i/>
        </w:rPr>
      </w:pPr>
      <w:r>
        <w:rPr>
          <w:i/>
        </w:rPr>
        <w:t xml:space="preserve">Une fois la fenêtre </w:t>
      </w:r>
      <w:r>
        <w:t>Historique du dossier sélectionné</w:t>
      </w:r>
      <w:r>
        <w:rPr>
          <w:i/>
        </w:rPr>
        <w:t xml:space="preserve"> ouverte, vous pouvez consulter l’historique des autres dossiers du client en </w:t>
      </w:r>
      <w:r w:rsidR="00EE372D">
        <w:rPr>
          <w:i/>
        </w:rPr>
        <w:t xml:space="preserve">les sélectionnant </w:t>
      </w:r>
      <w:r>
        <w:rPr>
          <w:i/>
        </w:rPr>
        <w:t>dans la liste des dossiers du compte client.</w:t>
      </w:r>
    </w:p>
    <w:p w:rsidR="009F21DC" w:rsidRPr="007A1C47" w:rsidRDefault="009F21DC" w:rsidP="00AB5C51">
      <w:pPr>
        <w:ind w:left="180" w:hanging="180"/>
        <w:rPr>
          <w:i/>
        </w:rPr>
      </w:pPr>
    </w:p>
    <w:p w:rsidR="00AB5C51" w:rsidRDefault="00AB5C51" w:rsidP="00AB5C51">
      <w:pPr>
        <w:ind w:left="180" w:hanging="180"/>
        <w:rPr>
          <w:i/>
        </w:rPr>
      </w:pPr>
    </w:p>
    <w:p w:rsidR="00AB5C51" w:rsidRPr="00AB5C51" w:rsidRDefault="00AB5C51" w:rsidP="004A5A77">
      <w:r>
        <w:rPr>
          <w:i/>
        </w:rPr>
        <w:t>Vous pouvez en tout temps quitter la fenêtre</w:t>
      </w:r>
      <w:r>
        <w:t xml:space="preserve"> </w:t>
      </w:r>
      <w:r>
        <w:rPr>
          <w:i/>
        </w:rPr>
        <w:t xml:space="preserve">d’un </w:t>
      </w:r>
      <w:r w:rsidRPr="0020661C">
        <w:t>Compte</w:t>
      </w:r>
      <w:r>
        <w:rPr>
          <w:i/>
        </w:rPr>
        <w:t xml:space="preserve"> </w:t>
      </w:r>
      <w:r>
        <w:t>client</w:t>
      </w:r>
      <w:r>
        <w:rPr>
          <w:i/>
        </w:rPr>
        <w:t xml:space="preserve"> en cliquant sur le </w:t>
      </w:r>
      <w:r>
        <w:rPr>
          <w:b/>
          <w:i/>
          <w:noProof/>
        </w:rPr>
        <w:drawing>
          <wp:inline distT="0" distB="0" distL="0" distR="0">
            <wp:extent cx="138430" cy="138430"/>
            <wp:effectExtent l="19050" t="0" r="0" b="0"/>
            <wp:docPr id="245"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dans le coin supérieur droit de la fenêtre.</w:t>
      </w:r>
      <w:r w:rsidRPr="000F24F6">
        <w:rPr>
          <w:i/>
        </w:rPr>
        <w:t xml:space="preserve"> </w:t>
      </w:r>
      <w:r>
        <w:rPr>
          <w:i/>
        </w:rPr>
        <w:t>Si des informations ont été modifiées, un message de confirmation vous demandera si vous dé</w:t>
      </w:r>
      <w:r w:rsidRPr="00E35320">
        <w:rPr>
          <w:i/>
        </w:rPr>
        <w:t>sirez enregistrer ou non. Quitter la fenêtre fermera automatiquement les secteurs actifs.</w:t>
      </w:r>
    </w:p>
    <w:p w:rsidR="001F6787" w:rsidRDefault="001F6787" w:rsidP="001F6787">
      <w:pPr>
        <w:rPr>
          <w:rFonts w:ascii="Arial" w:hAnsi="Arial" w:cs="Arial"/>
          <w:sz w:val="26"/>
          <w:szCs w:val="26"/>
        </w:rPr>
      </w:pPr>
      <w:r>
        <w:br w:type="page"/>
      </w:r>
    </w:p>
    <w:p w:rsidR="00F13288" w:rsidRDefault="00436B00" w:rsidP="00780CC6">
      <w:pPr>
        <w:pStyle w:val="Titre3"/>
      </w:pPr>
      <w:bookmarkStart w:id="230" w:name="_Consulter_les_informations"/>
      <w:bookmarkStart w:id="231" w:name="_Toc357176801"/>
      <w:bookmarkEnd w:id="230"/>
      <w:r>
        <w:lastRenderedPageBreak/>
        <w:t>Consulter les informations de base d’un dossier</w:t>
      </w:r>
      <w:bookmarkEnd w:id="231"/>
    </w:p>
    <w:p w:rsidR="008C651C" w:rsidRDefault="008C651C" w:rsidP="008C651C"/>
    <w:p w:rsidR="008C651C" w:rsidRPr="007E2F6A" w:rsidRDefault="008C651C" w:rsidP="008C651C">
      <w:r w:rsidRPr="007E2F6A">
        <w:t xml:space="preserve">Pour ouvrir le </w:t>
      </w:r>
      <w:hyperlink w:anchor="_Compte_client_1" w:history="1">
        <w:r w:rsidRPr="007D043D">
          <w:rPr>
            <w:rStyle w:val="Lienhypertexte"/>
          </w:rPr>
          <w:t>Compte client</w:t>
        </w:r>
      </w:hyperlink>
      <w:r>
        <w:t xml:space="preserve"> </w:t>
      </w:r>
      <w:r w:rsidR="00AB5C51">
        <w:t>dans lequel</w:t>
      </w:r>
      <w:r>
        <w:t xml:space="preserve"> </w:t>
      </w:r>
      <w:r w:rsidRPr="007E2F6A">
        <w:t xml:space="preserve">vous voulez </w:t>
      </w:r>
      <w:r>
        <w:t xml:space="preserve">consulter les informations de base d’un </w:t>
      </w:r>
      <w:hyperlink w:anchor="_Dossiers_d’un_compte" w:history="1">
        <w:r w:rsidR="00115B5F" w:rsidRPr="00115B5F">
          <w:rPr>
            <w:rStyle w:val="Lienhypertexte"/>
          </w:rPr>
          <w:t>dossier</w:t>
        </w:r>
      </w:hyperlink>
      <w:r w:rsidRPr="007E2F6A">
        <w:t xml:space="preserve">, cliquez sur le menu </w:t>
      </w:r>
      <w:r w:rsidRPr="007E2F6A">
        <w:rPr>
          <w:b/>
        </w:rPr>
        <w:t>Compte</w:t>
      </w:r>
      <w:r w:rsidRPr="007E2F6A">
        <w:t xml:space="preserve">, puis cliquez sur </w:t>
      </w:r>
      <w:r>
        <w:rPr>
          <w:noProof/>
        </w:rPr>
        <w:drawing>
          <wp:inline distT="0" distB="0" distL="0" distR="0">
            <wp:extent cx="180975" cy="180975"/>
            <wp:effectExtent l="19050" t="0" r="9525" b="0"/>
            <wp:docPr id="960"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Client</w:t>
      </w:r>
      <w:r w:rsidRPr="007E2F6A">
        <w:t xml:space="preserve"> et ensuite sur </w:t>
      </w:r>
      <w:r>
        <w:rPr>
          <w:noProof/>
        </w:rPr>
        <w:drawing>
          <wp:inline distT="0" distB="0" distL="0" distR="0">
            <wp:extent cx="180975" cy="180975"/>
            <wp:effectExtent l="19050" t="0" r="9525" b="0"/>
            <wp:docPr id="961"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6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Ouvrir</w:t>
      </w:r>
      <w:r w:rsidRPr="007E2F6A">
        <w:t>.</w:t>
      </w:r>
    </w:p>
    <w:p w:rsidR="008C651C" w:rsidRPr="007E2F6A" w:rsidRDefault="008C651C" w:rsidP="008C651C"/>
    <w:p w:rsidR="008C651C" w:rsidRPr="007E2F6A" w:rsidRDefault="008C651C" w:rsidP="008C651C">
      <w:pPr>
        <w:rPr>
          <w:i/>
        </w:rPr>
      </w:pPr>
      <w:r w:rsidRPr="007E2F6A">
        <w:rPr>
          <w:i/>
        </w:rPr>
        <w:t xml:space="preserve">La fenêtre </w:t>
      </w:r>
      <w:r w:rsidRPr="007E2F6A">
        <w:t>Recherche d’un compte client</w:t>
      </w:r>
      <w:r>
        <w:rPr>
          <w:i/>
        </w:rPr>
        <w:t xml:space="preserve"> apparaît. </w:t>
      </w:r>
      <w:r w:rsidRPr="007E2F6A">
        <w:rPr>
          <w:i/>
        </w:rPr>
        <w:t xml:space="preserve">Veuillez suivre les étapes pour </w:t>
      </w:r>
      <w:hyperlink w:anchor="_Recherche_d’un_compte" w:history="1">
        <w:r w:rsidRPr="00057509">
          <w:rPr>
            <w:rStyle w:val="Lienhypertexte"/>
            <w:i/>
          </w:rPr>
          <w:t>Rechercher un compte client</w:t>
        </w:r>
      </w:hyperlink>
      <w:r>
        <w:rPr>
          <w:i/>
        </w:rPr>
        <w:t>, puis sélectionnez le compte client désiré</w:t>
      </w:r>
      <w:r w:rsidRPr="007E2F6A">
        <w:rPr>
          <w:i/>
        </w:rPr>
        <w:t>.</w:t>
      </w:r>
    </w:p>
    <w:p w:rsidR="008C651C" w:rsidRPr="007E2F6A" w:rsidRDefault="008C651C" w:rsidP="008C651C"/>
    <w:p w:rsidR="008C651C" w:rsidRPr="007E2F6A" w:rsidRDefault="008C651C" w:rsidP="008C651C">
      <w:pPr>
        <w:ind w:left="180" w:hanging="180"/>
        <w:rPr>
          <w:i/>
        </w:rPr>
      </w:pPr>
      <w:r w:rsidRPr="007E2F6A">
        <w:rPr>
          <w:i/>
        </w:rPr>
        <w:t xml:space="preserve">La fenêtre d’un </w:t>
      </w:r>
      <w:r w:rsidRPr="00CB45E7">
        <w:t>Compte client</w:t>
      </w:r>
      <w:r w:rsidRPr="007E2F6A">
        <w:rPr>
          <w:i/>
        </w:rPr>
        <w:t xml:space="preserve"> </w:t>
      </w:r>
      <w:r>
        <w:rPr>
          <w:i/>
        </w:rPr>
        <w:t>apparaît</w:t>
      </w:r>
      <w:r w:rsidRPr="007E2F6A">
        <w:rPr>
          <w:i/>
        </w:rPr>
        <w:t>.</w:t>
      </w:r>
    </w:p>
    <w:p w:rsidR="008C651C" w:rsidRPr="007E2F6A" w:rsidRDefault="008C651C" w:rsidP="008C651C">
      <w:pPr>
        <w:ind w:left="180" w:hanging="180"/>
      </w:pPr>
    </w:p>
    <w:p w:rsidR="008C651C" w:rsidRDefault="008C651C" w:rsidP="008C651C">
      <w:pPr>
        <w:ind w:left="180" w:hanging="180"/>
      </w:pPr>
      <w:r w:rsidRPr="007E2F6A">
        <w:t xml:space="preserve">1. Sélectionnez l’onglet </w:t>
      </w:r>
      <w:r>
        <w:rPr>
          <w:b/>
        </w:rPr>
        <w:t>Dossier</w:t>
      </w:r>
      <w:r w:rsidRPr="007E2F6A">
        <w:t xml:space="preserve"> </w:t>
      </w:r>
      <w:r>
        <w:t>(Avant-dernier onglet en haut à droite)</w:t>
      </w:r>
      <w:r w:rsidRPr="007E2F6A">
        <w:t xml:space="preserve">. </w:t>
      </w:r>
    </w:p>
    <w:p w:rsidR="008C651C" w:rsidRDefault="008C651C" w:rsidP="008C651C">
      <w:pPr>
        <w:ind w:left="180" w:hanging="180"/>
      </w:pPr>
    </w:p>
    <w:p w:rsidR="008C651C" w:rsidRDefault="008C651C" w:rsidP="008C651C">
      <w:pPr>
        <w:ind w:left="180" w:hanging="180"/>
      </w:pPr>
      <w:r>
        <w:t xml:space="preserve">2. Sélectionnez le dossier dont </w:t>
      </w:r>
      <w:r w:rsidRPr="007E2F6A">
        <w:t xml:space="preserve">vous voulez </w:t>
      </w:r>
      <w:r>
        <w:t>consulter les informations de base.</w:t>
      </w:r>
    </w:p>
    <w:p w:rsidR="007C206B" w:rsidRDefault="007C206B" w:rsidP="007C206B">
      <w:pPr>
        <w:ind w:left="180" w:hanging="180"/>
      </w:pPr>
    </w:p>
    <w:p w:rsidR="007C206B" w:rsidRPr="00AB5C51" w:rsidRDefault="007C206B" w:rsidP="007C206B">
      <w:pPr>
        <w:ind w:left="180" w:hanging="180"/>
        <w:rPr>
          <w:i/>
        </w:rPr>
      </w:pPr>
      <w:r>
        <w:tab/>
      </w:r>
      <w:r>
        <w:rPr>
          <w:i/>
        </w:rPr>
        <w:t>Le dossier sélectionné se surligne en</w:t>
      </w:r>
      <w:r w:rsidRPr="007C206B">
        <w:rPr>
          <w:i/>
          <w:noProof/>
        </w:rPr>
        <w:drawing>
          <wp:inline distT="0" distB="0" distL="0" distR="0">
            <wp:extent cx="257175" cy="180975"/>
            <wp:effectExtent l="19050" t="0" r="9525" b="0"/>
            <wp:docPr id="247" name="Pictur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pic:cNvPicPr>
                      <a:picLocks noChangeAspect="1" noChangeArrowheads="1"/>
                    </pic:cNvPicPr>
                  </pic:nvPicPr>
                  <pic:blipFill>
                    <a:blip r:embed="rId9" cstate="print"/>
                    <a:srcRect/>
                    <a:stretch>
                      <a:fillRect/>
                    </a:stretch>
                  </pic:blipFill>
                  <pic:spPr bwMode="auto">
                    <a:xfrm>
                      <a:off x="0" y="0"/>
                      <a:ext cx="257175" cy="180975"/>
                    </a:xfrm>
                    <a:prstGeom prst="rect">
                      <a:avLst/>
                    </a:prstGeom>
                    <a:noFill/>
                    <a:ln w="9525">
                      <a:noFill/>
                      <a:miter lim="800000"/>
                      <a:headEnd/>
                      <a:tailEnd/>
                    </a:ln>
                  </pic:spPr>
                </pic:pic>
              </a:graphicData>
            </a:graphic>
          </wp:inline>
        </w:drawing>
      </w:r>
      <w:r>
        <w:rPr>
          <w:i/>
        </w:rPr>
        <w:t>.</w:t>
      </w:r>
    </w:p>
    <w:p w:rsidR="008C651C" w:rsidRDefault="008C651C" w:rsidP="008C651C">
      <w:pPr>
        <w:ind w:left="180" w:hanging="180"/>
      </w:pPr>
    </w:p>
    <w:p w:rsidR="008C651C" w:rsidRDefault="008C651C" w:rsidP="008C651C">
      <w:pPr>
        <w:ind w:left="180" w:hanging="180"/>
      </w:pPr>
      <w:r>
        <w:t xml:space="preserve">3. </w:t>
      </w:r>
      <w:r w:rsidR="00341099">
        <w:t xml:space="preserve">Cliquez sur </w:t>
      </w:r>
      <w:r w:rsidR="00341099" w:rsidRPr="00341099">
        <w:rPr>
          <w:noProof/>
        </w:rPr>
        <w:drawing>
          <wp:inline distT="0" distB="0" distL="0" distR="0">
            <wp:extent cx="308610" cy="95885"/>
            <wp:effectExtent l="19050" t="0" r="0" b="0"/>
            <wp:docPr id="98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21" cstate="print"/>
                    <a:srcRect/>
                    <a:stretch>
                      <a:fillRect/>
                    </a:stretch>
                  </pic:blipFill>
                  <pic:spPr bwMode="auto">
                    <a:xfrm rot="10800000">
                      <a:off x="0" y="0"/>
                      <a:ext cx="308610" cy="95885"/>
                    </a:xfrm>
                    <a:prstGeom prst="rect">
                      <a:avLst/>
                    </a:prstGeom>
                    <a:noFill/>
                    <a:ln w="9525">
                      <a:noFill/>
                      <a:miter lim="800000"/>
                      <a:headEnd/>
                      <a:tailEnd/>
                    </a:ln>
                  </pic:spPr>
                </pic:pic>
              </a:graphicData>
            </a:graphic>
          </wp:inline>
        </w:drawing>
      </w:r>
      <w:r w:rsidR="00341099">
        <w:t xml:space="preserve"> pour faire apparaître la fenêtre des informations de base du dossier.</w:t>
      </w:r>
    </w:p>
    <w:p w:rsidR="00341099" w:rsidRDefault="00341099" w:rsidP="008C651C">
      <w:pPr>
        <w:ind w:left="180" w:hanging="180"/>
      </w:pPr>
    </w:p>
    <w:p w:rsidR="00341099" w:rsidRDefault="00341099" w:rsidP="008C651C">
      <w:pPr>
        <w:ind w:left="180" w:hanging="180"/>
      </w:pPr>
      <w:r>
        <w:tab/>
      </w:r>
      <w:r>
        <w:rPr>
          <w:i/>
        </w:rPr>
        <w:t xml:space="preserve">La fenêtre </w:t>
      </w:r>
      <w:r>
        <w:t xml:space="preserve">Informations de base du dossier </w:t>
      </w:r>
      <w:r w:rsidRPr="005A01F8">
        <w:rPr>
          <w:i/>
        </w:rPr>
        <w:t>apparaît</w:t>
      </w:r>
      <w:r>
        <w:t>.</w:t>
      </w:r>
    </w:p>
    <w:p w:rsidR="00341099" w:rsidRDefault="00341099" w:rsidP="008C651C">
      <w:pPr>
        <w:ind w:left="180" w:hanging="180"/>
      </w:pPr>
    </w:p>
    <w:p w:rsidR="00341099" w:rsidRDefault="00341099" w:rsidP="00341099">
      <w:pPr>
        <w:ind w:left="180" w:hanging="180"/>
        <w:rPr>
          <w:i/>
        </w:rPr>
      </w:pPr>
      <w:r>
        <w:tab/>
      </w:r>
      <w:r>
        <w:rPr>
          <w:i/>
        </w:rPr>
        <w:t xml:space="preserve">Vous remarquerez que la fenêtre de consultation </w:t>
      </w:r>
      <w:r>
        <w:t>Informations de base du dossier</w:t>
      </w:r>
      <w:r>
        <w:rPr>
          <w:i/>
        </w:rPr>
        <w:t xml:space="preserve"> disparaît lorsque que vous déplacez votre curseur hors de celle-ci. Vous pouvez cliquer sur l’icône </w:t>
      </w:r>
      <w:r>
        <w:rPr>
          <w:noProof/>
        </w:rPr>
        <w:drawing>
          <wp:inline distT="0" distB="0" distL="0" distR="0">
            <wp:extent cx="170180" cy="180975"/>
            <wp:effectExtent l="19050" t="0" r="1270" b="0"/>
            <wp:docPr id="963"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22" cstate="print"/>
                    <a:srcRect/>
                    <a:stretch>
                      <a:fillRect/>
                    </a:stretch>
                  </pic:blipFill>
                  <pic:spPr bwMode="auto">
                    <a:xfrm>
                      <a:off x="0" y="0"/>
                      <a:ext cx="170180" cy="180975"/>
                    </a:xfrm>
                    <a:prstGeom prst="rect">
                      <a:avLst/>
                    </a:prstGeom>
                    <a:noFill/>
                    <a:ln w="9525">
                      <a:noFill/>
                      <a:miter lim="800000"/>
                      <a:headEnd/>
                      <a:tailEnd/>
                    </a:ln>
                  </pic:spPr>
                </pic:pic>
              </a:graphicData>
            </a:graphic>
          </wp:inline>
        </w:drawing>
      </w:r>
      <w:r>
        <w:t xml:space="preserve"> </w:t>
      </w:r>
      <w:r>
        <w:rPr>
          <w:i/>
        </w:rPr>
        <w:t xml:space="preserve">pour permettre à la fenêtre </w:t>
      </w:r>
      <w:r>
        <w:t>Informations de base du dossier</w:t>
      </w:r>
      <w:r>
        <w:rPr>
          <w:i/>
        </w:rPr>
        <w:t xml:space="preserve"> d’apparaître par un simple glissement du curseur sur </w:t>
      </w:r>
      <w:r>
        <w:rPr>
          <w:noProof/>
        </w:rPr>
        <w:drawing>
          <wp:inline distT="0" distB="0" distL="0" distR="0">
            <wp:extent cx="308610" cy="95885"/>
            <wp:effectExtent l="19050" t="0" r="0" b="0"/>
            <wp:docPr id="965"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21" cstate="print"/>
                    <a:srcRect/>
                    <a:stretch>
                      <a:fillRect/>
                    </a:stretch>
                  </pic:blipFill>
                  <pic:spPr bwMode="auto">
                    <a:xfrm rot="10800000">
                      <a:off x="0" y="0"/>
                      <a:ext cx="308610" cy="95885"/>
                    </a:xfrm>
                    <a:prstGeom prst="rect">
                      <a:avLst/>
                    </a:prstGeom>
                    <a:noFill/>
                    <a:ln w="9525">
                      <a:noFill/>
                      <a:miter lim="800000"/>
                      <a:headEnd/>
                      <a:tailEnd/>
                    </a:ln>
                  </pic:spPr>
                </pic:pic>
              </a:graphicData>
            </a:graphic>
          </wp:inline>
        </w:drawing>
      </w:r>
      <w:r>
        <w:rPr>
          <w:i/>
        </w:rPr>
        <w:t xml:space="preserve">. L’icône deviendra alors </w:t>
      </w:r>
      <w:r>
        <w:rPr>
          <w:noProof/>
        </w:rPr>
        <w:drawing>
          <wp:inline distT="0" distB="0" distL="0" distR="0">
            <wp:extent cx="170180" cy="180975"/>
            <wp:effectExtent l="19050" t="0" r="1270" b="0"/>
            <wp:docPr id="979"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23" cstate="print"/>
                    <a:srcRect/>
                    <a:stretch>
                      <a:fillRect/>
                    </a:stretch>
                  </pic:blipFill>
                  <pic:spPr bwMode="auto">
                    <a:xfrm>
                      <a:off x="0" y="0"/>
                      <a:ext cx="170180" cy="180975"/>
                    </a:xfrm>
                    <a:prstGeom prst="rect">
                      <a:avLst/>
                    </a:prstGeom>
                    <a:noFill/>
                    <a:ln w="9525">
                      <a:noFill/>
                      <a:miter lim="800000"/>
                      <a:headEnd/>
                      <a:tailEnd/>
                    </a:ln>
                  </pic:spPr>
                </pic:pic>
              </a:graphicData>
            </a:graphic>
          </wp:inline>
        </w:drawing>
      </w:r>
      <w:r>
        <w:rPr>
          <w:i/>
        </w:rPr>
        <w:t>, indiquant l’activation de cette fonctionnalité. Vous recliquez sur l’icône pour  la désactiver.</w:t>
      </w:r>
      <w:r w:rsidRPr="00760BEC">
        <w:rPr>
          <w:i/>
        </w:rPr>
        <w:t xml:space="preserve"> </w:t>
      </w:r>
      <w:r>
        <w:rPr>
          <w:i/>
        </w:rPr>
        <w:t xml:space="preserve">Vous pouvez également cliquer sur l’icône </w:t>
      </w:r>
      <w:r>
        <w:rPr>
          <w:i/>
          <w:noProof/>
        </w:rPr>
        <w:drawing>
          <wp:inline distT="0" distB="0" distL="0" distR="0">
            <wp:extent cx="180975" cy="180975"/>
            <wp:effectExtent l="19050" t="0" r="9525" b="0"/>
            <wp:docPr id="980" name="Pictur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pic:cNvPicPr>
                      <a:picLocks noChangeAspect="1" noChangeArrowheads="1"/>
                    </pic:cNvPicPr>
                  </pic:nvPicPr>
                  <pic:blipFill>
                    <a:blip r:embed="rId1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Pr>
          <w:i/>
        </w:rPr>
        <w:t xml:space="preserve">pour fermer la fenêtre </w:t>
      </w:r>
      <w:r>
        <w:t>Informations de base du dossier</w:t>
      </w:r>
      <w:r>
        <w:rPr>
          <w:i/>
        </w:rPr>
        <w:t>.</w:t>
      </w:r>
    </w:p>
    <w:p w:rsidR="00341099" w:rsidRDefault="00341099" w:rsidP="00341099">
      <w:pPr>
        <w:ind w:left="180" w:hanging="180"/>
        <w:rPr>
          <w:i/>
        </w:rPr>
      </w:pPr>
    </w:p>
    <w:p w:rsidR="00341099" w:rsidRDefault="00341099" w:rsidP="00341099">
      <w:pPr>
        <w:ind w:left="180" w:hanging="180"/>
        <w:rPr>
          <w:i/>
        </w:rPr>
      </w:pPr>
      <w:r>
        <w:rPr>
          <w:i/>
        </w:rPr>
        <w:tab/>
        <w:t xml:space="preserve">La fenêtre de consultation </w:t>
      </w:r>
      <w:r>
        <w:t xml:space="preserve">Informations de base du dossier </w:t>
      </w:r>
      <w:r>
        <w:rPr>
          <w:i/>
        </w:rPr>
        <w:t>contient les informations suivantes </w:t>
      </w:r>
      <w:r w:rsidRPr="00341099">
        <w:rPr>
          <w:i/>
        </w:rPr>
        <w:t>: Date d’appel</w:t>
      </w:r>
      <w:r>
        <w:rPr>
          <w:i/>
        </w:rPr>
        <w:t>, Date d’évaluation, Date d’accident</w:t>
      </w:r>
      <w:r w:rsidR="00AB61EE">
        <w:rPr>
          <w:i/>
        </w:rPr>
        <w:t>, Nombre de présences, Nombre d’absences, Début du traitement, Fin du traitement, Date de rechute, Date de référence, Fréquence (des rendez-vous), Durée (du traitement), N° de référence, Médecin,  N° de permis (du médecin), Diagnostic (du médecin), Thérapeute traitant, N° de permis (du thérapeute), Site de la lésion, Thérapeute demandé, Thérapeute à transférer, Code du dossier, Service et Remarques.</w:t>
      </w:r>
    </w:p>
    <w:p w:rsidR="00AB5C51" w:rsidRDefault="00AB5C51" w:rsidP="00341099">
      <w:pPr>
        <w:ind w:left="180" w:hanging="180"/>
        <w:rPr>
          <w:i/>
        </w:rPr>
      </w:pPr>
    </w:p>
    <w:p w:rsidR="00AB5C51" w:rsidRDefault="00AB5C51" w:rsidP="00341099">
      <w:pPr>
        <w:ind w:left="180" w:hanging="180"/>
        <w:rPr>
          <w:i/>
        </w:rPr>
      </w:pPr>
    </w:p>
    <w:p w:rsidR="00AB5C51" w:rsidRPr="00341099" w:rsidRDefault="00AB5C51" w:rsidP="00341099">
      <w:pPr>
        <w:ind w:left="180" w:hanging="180"/>
      </w:pPr>
      <w:r>
        <w:rPr>
          <w:i/>
        </w:rPr>
        <w:tab/>
        <w:t>Vous pouvez en tout temps quitter la fenêtre</w:t>
      </w:r>
      <w:r>
        <w:t xml:space="preserve"> </w:t>
      </w:r>
      <w:r>
        <w:rPr>
          <w:i/>
        </w:rPr>
        <w:t xml:space="preserve">d’un </w:t>
      </w:r>
      <w:r w:rsidRPr="0020661C">
        <w:t>Compte</w:t>
      </w:r>
      <w:r>
        <w:rPr>
          <w:i/>
        </w:rPr>
        <w:t xml:space="preserve"> </w:t>
      </w:r>
      <w:r>
        <w:t>client</w:t>
      </w:r>
      <w:r>
        <w:rPr>
          <w:i/>
        </w:rPr>
        <w:t xml:space="preserve"> en cliquant sur le </w:t>
      </w:r>
      <w:r>
        <w:rPr>
          <w:b/>
          <w:i/>
          <w:noProof/>
        </w:rPr>
        <w:drawing>
          <wp:inline distT="0" distB="0" distL="0" distR="0">
            <wp:extent cx="138430" cy="138430"/>
            <wp:effectExtent l="19050" t="0" r="0" b="0"/>
            <wp:docPr id="98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dans le coin supérieur droit de la fenêtre.</w:t>
      </w:r>
      <w:r w:rsidRPr="000F24F6">
        <w:rPr>
          <w:i/>
        </w:rPr>
        <w:t xml:space="preserve"> </w:t>
      </w:r>
      <w:r>
        <w:rPr>
          <w:i/>
        </w:rPr>
        <w:t>Si des informations ont été modifiées, un message de confirmation vous demandera si vous dé</w:t>
      </w:r>
      <w:r w:rsidRPr="00E35320">
        <w:rPr>
          <w:i/>
        </w:rPr>
        <w:t>sirez enregistrer ou non. Quitter la fenêtre fermera automatiquement les secteurs actifs.</w:t>
      </w:r>
    </w:p>
    <w:p w:rsidR="00F13288" w:rsidRDefault="00F13288">
      <w:pPr>
        <w:rPr>
          <w:rFonts w:ascii="Arial" w:hAnsi="Arial" w:cs="Arial"/>
          <w:b/>
          <w:bCs/>
          <w:sz w:val="26"/>
          <w:szCs w:val="26"/>
        </w:rPr>
      </w:pPr>
      <w:r>
        <w:br w:type="page"/>
      </w:r>
    </w:p>
    <w:p w:rsidR="00780CC6" w:rsidRDefault="00780CC6" w:rsidP="00780CC6">
      <w:pPr>
        <w:pStyle w:val="Titre3"/>
      </w:pPr>
      <w:bookmarkStart w:id="232" w:name="_Équipements_d’un_dossier"/>
      <w:bookmarkStart w:id="233" w:name="_Toc192495535"/>
      <w:bookmarkStart w:id="234" w:name="_Toc357176802"/>
      <w:bookmarkEnd w:id="232"/>
      <w:r>
        <w:lastRenderedPageBreak/>
        <w:t>Équipements d’un dossier</w:t>
      </w:r>
      <w:bookmarkEnd w:id="227"/>
      <w:bookmarkEnd w:id="233"/>
      <w:bookmarkEnd w:id="234"/>
    </w:p>
    <w:p w:rsidR="00897D32" w:rsidRDefault="00897D32" w:rsidP="00897D32"/>
    <w:p w:rsidR="00897D32" w:rsidRPr="00897D32" w:rsidRDefault="00897D32" w:rsidP="00897D32">
      <w:pPr>
        <w:rPr>
          <w:b/>
          <w:u w:val="single"/>
        </w:rPr>
      </w:pPr>
      <w:r w:rsidRPr="00897D32">
        <w:rPr>
          <w:b/>
          <w:u w:val="single"/>
        </w:rPr>
        <w:t>Articles liés :</w:t>
      </w:r>
    </w:p>
    <w:p w:rsidR="00897D32" w:rsidRDefault="00897D32">
      <w:bookmarkStart w:id="235" w:name="_Toc190153218"/>
      <w:bookmarkStart w:id="236" w:name="_Toc192495536"/>
      <w:r>
        <w:t>Enregistrer un équipement</w:t>
      </w:r>
    </w:p>
    <w:p w:rsidR="004A5A77" w:rsidRDefault="00897D32">
      <w:r>
        <w:t xml:space="preserve">Prêter un </w:t>
      </w:r>
      <w:r w:rsidR="004A5A77">
        <w:t>équipement</w:t>
      </w:r>
    </w:p>
    <w:p w:rsidR="004A5A77" w:rsidRDefault="004A5A77">
      <w:r>
        <w:t xml:space="preserve">Retourner un équipement </w:t>
      </w:r>
    </w:p>
    <w:p w:rsidR="004A5A77" w:rsidRDefault="004A5A77">
      <w:r>
        <w:t>Supprimer un équipement</w:t>
      </w:r>
    </w:p>
    <w:p w:rsidR="004A5A77" w:rsidRDefault="004A5A77">
      <w:r>
        <w:t>Vendre un équipement</w:t>
      </w:r>
    </w:p>
    <w:p w:rsidR="00436B00" w:rsidRDefault="00436B00">
      <w:pPr>
        <w:rPr>
          <w:b/>
          <w:bCs/>
          <w:sz w:val="28"/>
          <w:szCs w:val="28"/>
        </w:rPr>
      </w:pPr>
      <w:r>
        <w:br w:type="page"/>
      </w:r>
    </w:p>
    <w:p w:rsidR="00780CC6" w:rsidRDefault="00780CC6" w:rsidP="00780CC6">
      <w:pPr>
        <w:pStyle w:val="Titre4"/>
      </w:pPr>
      <w:bookmarkStart w:id="237" w:name="_Toc357176803"/>
      <w:r>
        <w:lastRenderedPageBreak/>
        <w:t>Enregistrer un équipement</w:t>
      </w:r>
      <w:bookmarkEnd w:id="235"/>
      <w:bookmarkEnd w:id="236"/>
      <w:bookmarkEnd w:id="237"/>
    </w:p>
    <w:p w:rsidR="00780CC6" w:rsidRDefault="00780CC6" w:rsidP="00780CC6">
      <w:pPr>
        <w:pStyle w:val="Titre4"/>
      </w:pPr>
      <w:bookmarkStart w:id="238" w:name="_Prêter_un_équipement"/>
      <w:bookmarkStart w:id="239" w:name="_Toc190153219"/>
      <w:bookmarkEnd w:id="238"/>
      <w:r>
        <w:br w:type="page"/>
      </w:r>
      <w:bookmarkStart w:id="240" w:name="_Toc192495537"/>
      <w:bookmarkStart w:id="241" w:name="_Toc357176804"/>
      <w:r>
        <w:lastRenderedPageBreak/>
        <w:t>Prêter un équipement</w:t>
      </w:r>
      <w:bookmarkEnd w:id="239"/>
      <w:bookmarkEnd w:id="240"/>
      <w:bookmarkEnd w:id="241"/>
    </w:p>
    <w:p w:rsidR="00780CC6" w:rsidRDefault="00780CC6" w:rsidP="00780CC6">
      <w:pPr>
        <w:pStyle w:val="Titre4"/>
      </w:pPr>
      <w:bookmarkStart w:id="242" w:name="_Toc190153220"/>
      <w:r>
        <w:br w:type="page"/>
      </w:r>
      <w:bookmarkStart w:id="243" w:name="_Toc192495538"/>
      <w:bookmarkStart w:id="244" w:name="_Toc357176805"/>
      <w:r>
        <w:lastRenderedPageBreak/>
        <w:t>Retourner un équipement</w:t>
      </w:r>
      <w:bookmarkEnd w:id="242"/>
      <w:bookmarkEnd w:id="243"/>
      <w:bookmarkEnd w:id="244"/>
    </w:p>
    <w:p w:rsidR="00780CC6" w:rsidRDefault="00780CC6" w:rsidP="00780CC6">
      <w:pPr>
        <w:pStyle w:val="Titre4"/>
      </w:pPr>
      <w:bookmarkStart w:id="245" w:name="_Toc190153221"/>
      <w:r>
        <w:br w:type="page"/>
      </w:r>
      <w:bookmarkStart w:id="246" w:name="_Toc192495539"/>
      <w:bookmarkStart w:id="247" w:name="_Toc357176806"/>
      <w:r>
        <w:lastRenderedPageBreak/>
        <w:t>Supprimer un équipement</w:t>
      </w:r>
      <w:bookmarkEnd w:id="245"/>
      <w:bookmarkEnd w:id="246"/>
      <w:bookmarkEnd w:id="247"/>
    </w:p>
    <w:p w:rsidR="00780CC6" w:rsidRPr="00FF1F73" w:rsidRDefault="00780CC6" w:rsidP="00780CC6">
      <w:pPr>
        <w:pStyle w:val="Titre4"/>
      </w:pPr>
      <w:bookmarkStart w:id="248" w:name="_Vendre_un_équipement"/>
      <w:bookmarkStart w:id="249" w:name="_Toc190153222"/>
      <w:bookmarkEnd w:id="248"/>
      <w:r>
        <w:br w:type="page"/>
      </w:r>
      <w:bookmarkStart w:id="250" w:name="_Toc192495540"/>
      <w:bookmarkStart w:id="251" w:name="_Toc357176807"/>
      <w:r>
        <w:lastRenderedPageBreak/>
        <w:t>Vendre un équipement</w:t>
      </w:r>
      <w:bookmarkEnd w:id="249"/>
      <w:bookmarkEnd w:id="250"/>
      <w:bookmarkEnd w:id="251"/>
    </w:p>
    <w:p w:rsidR="001F6787" w:rsidRDefault="00780CC6" w:rsidP="00780CC6">
      <w:pPr>
        <w:pStyle w:val="Titre3"/>
      </w:pPr>
      <w:bookmarkStart w:id="252" w:name="_Générer_le_rapport"/>
      <w:bookmarkStart w:id="253" w:name="_Toc190153224"/>
      <w:bookmarkEnd w:id="252"/>
      <w:r>
        <w:br w:type="page"/>
      </w:r>
      <w:bookmarkStart w:id="254" w:name="_Modifier_un_dossier"/>
      <w:bookmarkStart w:id="255" w:name="_Toc190153225"/>
      <w:bookmarkStart w:id="256" w:name="_Toc192495543"/>
      <w:bookmarkStart w:id="257" w:name="_Toc357176808"/>
      <w:bookmarkEnd w:id="253"/>
      <w:bookmarkEnd w:id="254"/>
      <w:r w:rsidR="001F6787">
        <w:lastRenderedPageBreak/>
        <w:t>Générer le rapport détaillé d’un dossier</w:t>
      </w:r>
      <w:bookmarkEnd w:id="257"/>
    </w:p>
    <w:p w:rsidR="00AC0256" w:rsidRDefault="00AC0256" w:rsidP="00AC0256"/>
    <w:p w:rsidR="00AC0256" w:rsidRPr="007E2F6A" w:rsidRDefault="00AC0256" w:rsidP="00AC0256">
      <w:r w:rsidRPr="007E2F6A">
        <w:t xml:space="preserve">Pour ouvrir le </w:t>
      </w:r>
      <w:hyperlink w:anchor="_Compte_client_1" w:history="1">
        <w:r w:rsidRPr="007D043D">
          <w:rPr>
            <w:rStyle w:val="Lienhypertexte"/>
          </w:rPr>
          <w:t>Compte client</w:t>
        </w:r>
      </w:hyperlink>
      <w:r>
        <w:t xml:space="preserve"> dans lequel générer le rapport détaillé d’un </w:t>
      </w:r>
      <w:hyperlink w:anchor="_Dossiers_d’un_compte" w:history="1">
        <w:r w:rsidRPr="00115B5F">
          <w:rPr>
            <w:rStyle w:val="Lienhypertexte"/>
          </w:rPr>
          <w:t>dossier</w:t>
        </w:r>
      </w:hyperlink>
      <w:r w:rsidRPr="007E2F6A">
        <w:t xml:space="preserve">, cliquez sur le menu </w:t>
      </w:r>
      <w:r w:rsidRPr="007E2F6A">
        <w:rPr>
          <w:b/>
        </w:rPr>
        <w:t>Compte</w:t>
      </w:r>
      <w:r w:rsidRPr="007E2F6A">
        <w:t xml:space="preserve">, puis cliquez sur </w:t>
      </w:r>
      <w:r>
        <w:rPr>
          <w:noProof/>
        </w:rPr>
        <w:drawing>
          <wp:inline distT="0" distB="0" distL="0" distR="0">
            <wp:extent cx="180975" cy="180975"/>
            <wp:effectExtent l="19050" t="0" r="9525" b="0"/>
            <wp:docPr id="1013"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Client</w:t>
      </w:r>
      <w:r w:rsidRPr="007E2F6A">
        <w:t xml:space="preserve"> et ensuite sur </w:t>
      </w:r>
      <w:r>
        <w:rPr>
          <w:noProof/>
        </w:rPr>
        <w:drawing>
          <wp:inline distT="0" distB="0" distL="0" distR="0">
            <wp:extent cx="180975" cy="180975"/>
            <wp:effectExtent l="19050" t="0" r="9525" b="0"/>
            <wp:docPr id="1014"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6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Ouvrir</w:t>
      </w:r>
      <w:r w:rsidRPr="007E2F6A">
        <w:t>.</w:t>
      </w:r>
    </w:p>
    <w:p w:rsidR="00AC0256" w:rsidRPr="007E2F6A" w:rsidRDefault="00AC0256" w:rsidP="00AC0256"/>
    <w:p w:rsidR="00AC0256" w:rsidRPr="007E2F6A" w:rsidRDefault="00AC0256" w:rsidP="00AC0256">
      <w:pPr>
        <w:rPr>
          <w:i/>
        </w:rPr>
      </w:pPr>
      <w:r w:rsidRPr="007E2F6A">
        <w:rPr>
          <w:i/>
        </w:rPr>
        <w:t xml:space="preserve">La fenêtre </w:t>
      </w:r>
      <w:r w:rsidRPr="007E2F6A">
        <w:t>Recherche d’un compte client</w:t>
      </w:r>
      <w:r>
        <w:rPr>
          <w:i/>
        </w:rPr>
        <w:t xml:space="preserve"> apparaît. </w:t>
      </w:r>
      <w:r w:rsidRPr="007E2F6A">
        <w:rPr>
          <w:i/>
        </w:rPr>
        <w:t xml:space="preserve">Veuillez suivre les étapes pour </w:t>
      </w:r>
      <w:hyperlink w:anchor="_Recherche_d’un_compte" w:history="1">
        <w:r w:rsidRPr="00057509">
          <w:rPr>
            <w:rStyle w:val="Lienhypertexte"/>
            <w:i/>
          </w:rPr>
          <w:t>Rechercher un compte client</w:t>
        </w:r>
      </w:hyperlink>
      <w:r>
        <w:rPr>
          <w:i/>
        </w:rPr>
        <w:t>, puis sélectionnez le compte client désiré</w:t>
      </w:r>
      <w:r w:rsidRPr="007E2F6A">
        <w:rPr>
          <w:i/>
        </w:rPr>
        <w:t>.</w:t>
      </w:r>
    </w:p>
    <w:p w:rsidR="00AC0256" w:rsidRPr="007E2F6A" w:rsidRDefault="00AC0256" w:rsidP="00AC0256"/>
    <w:p w:rsidR="00AC0256" w:rsidRPr="007E2F6A" w:rsidRDefault="00AC0256" w:rsidP="00AC0256">
      <w:pPr>
        <w:ind w:left="180" w:hanging="180"/>
        <w:rPr>
          <w:i/>
        </w:rPr>
      </w:pPr>
      <w:r w:rsidRPr="007E2F6A">
        <w:rPr>
          <w:i/>
        </w:rPr>
        <w:t xml:space="preserve">La fenêtre d’un </w:t>
      </w:r>
      <w:r w:rsidRPr="00CB45E7">
        <w:t>Compte client</w:t>
      </w:r>
      <w:r w:rsidRPr="007E2F6A">
        <w:rPr>
          <w:i/>
        </w:rPr>
        <w:t xml:space="preserve"> </w:t>
      </w:r>
      <w:r>
        <w:rPr>
          <w:i/>
        </w:rPr>
        <w:t>apparaît</w:t>
      </w:r>
      <w:r w:rsidRPr="007E2F6A">
        <w:rPr>
          <w:i/>
        </w:rPr>
        <w:t>.</w:t>
      </w:r>
    </w:p>
    <w:p w:rsidR="00AC0256" w:rsidRPr="007E2F6A" w:rsidRDefault="00AC0256" w:rsidP="00AC0256">
      <w:pPr>
        <w:ind w:left="180" w:hanging="180"/>
      </w:pPr>
    </w:p>
    <w:p w:rsidR="00AC0256" w:rsidRDefault="00AC0256" w:rsidP="00AC0256">
      <w:pPr>
        <w:ind w:left="180" w:hanging="180"/>
      </w:pPr>
      <w:r w:rsidRPr="007E2F6A">
        <w:t xml:space="preserve">1. Sélectionnez l’onglet </w:t>
      </w:r>
      <w:r>
        <w:rPr>
          <w:b/>
        </w:rPr>
        <w:t>Dossier</w:t>
      </w:r>
      <w:r w:rsidRPr="007E2F6A">
        <w:t xml:space="preserve"> </w:t>
      </w:r>
      <w:r>
        <w:t>(Avant-dernier onglet en haut à droite)</w:t>
      </w:r>
      <w:r w:rsidRPr="007E2F6A">
        <w:t xml:space="preserve">. </w:t>
      </w:r>
    </w:p>
    <w:p w:rsidR="00AC0256" w:rsidRDefault="00AC0256" w:rsidP="00AC0256">
      <w:pPr>
        <w:ind w:left="180" w:hanging="180"/>
      </w:pPr>
    </w:p>
    <w:p w:rsidR="00AC0256" w:rsidRDefault="00AC0256" w:rsidP="00AC0256">
      <w:pPr>
        <w:ind w:left="180" w:hanging="180"/>
      </w:pPr>
      <w:r>
        <w:t xml:space="preserve">2. Sélectionnez le dossier dont </w:t>
      </w:r>
      <w:r w:rsidRPr="007E2F6A">
        <w:t xml:space="preserve">vous voulez </w:t>
      </w:r>
      <w:r>
        <w:t>consulter les informations de base.</w:t>
      </w:r>
    </w:p>
    <w:p w:rsidR="00AC0256" w:rsidRDefault="00AC0256" w:rsidP="00AC0256">
      <w:pPr>
        <w:ind w:left="180" w:hanging="180"/>
      </w:pPr>
    </w:p>
    <w:p w:rsidR="00AC0256" w:rsidRPr="00AB5C51" w:rsidRDefault="00AC0256" w:rsidP="00AC0256">
      <w:pPr>
        <w:ind w:left="180" w:hanging="180"/>
        <w:rPr>
          <w:i/>
        </w:rPr>
      </w:pPr>
      <w:r>
        <w:tab/>
      </w:r>
      <w:r>
        <w:rPr>
          <w:i/>
        </w:rPr>
        <w:t>Le dossier sélectionné se surligne en</w:t>
      </w:r>
      <w:r w:rsidRPr="007C206B">
        <w:rPr>
          <w:i/>
          <w:noProof/>
        </w:rPr>
        <w:drawing>
          <wp:inline distT="0" distB="0" distL="0" distR="0">
            <wp:extent cx="257175" cy="180975"/>
            <wp:effectExtent l="19050" t="0" r="9525" b="0"/>
            <wp:docPr id="1015" name="Pictur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pic:cNvPicPr>
                      <a:picLocks noChangeAspect="1" noChangeArrowheads="1"/>
                    </pic:cNvPicPr>
                  </pic:nvPicPr>
                  <pic:blipFill>
                    <a:blip r:embed="rId9" cstate="print"/>
                    <a:srcRect/>
                    <a:stretch>
                      <a:fillRect/>
                    </a:stretch>
                  </pic:blipFill>
                  <pic:spPr bwMode="auto">
                    <a:xfrm>
                      <a:off x="0" y="0"/>
                      <a:ext cx="257175" cy="180975"/>
                    </a:xfrm>
                    <a:prstGeom prst="rect">
                      <a:avLst/>
                    </a:prstGeom>
                    <a:noFill/>
                    <a:ln w="9525">
                      <a:noFill/>
                      <a:miter lim="800000"/>
                      <a:headEnd/>
                      <a:tailEnd/>
                    </a:ln>
                  </pic:spPr>
                </pic:pic>
              </a:graphicData>
            </a:graphic>
          </wp:inline>
        </w:drawing>
      </w:r>
      <w:r>
        <w:rPr>
          <w:i/>
        </w:rPr>
        <w:t>.</w:t>
      </w:r>
    </w:p>
    <w:p w:rsidR="00AC0256" w:rsidRDefault="00AC0256" w:rsidP="00AC0256">
      <w:pPr>
        <w:ind w:left="180" w:hanging="180"/>
      </w:pPr>
    </w:p>
    <w:p w:rsidR="00AC0256" w:rsidRDefault="00AC0256" w:rsidP="00AC0256">
      <w:pPr>
        <w:ind w:left="284" w:hanging="284"/>
      </w:pPr>
      <w:r>
        <w:t xml:space="preserve">3. Cliquez sur le </w:t>
      </w:r>
      <w:r w:rsidRPr="00AE6471">
        <w:rPr>
          <w:b/>
        </w:rPr>
        <w:t>bouton droit de la souris</w:t>
      </w:r>
      <w:r>
        <w:t xml:space="preserve"> et choisissez</w:t>
      </w:r>
      <w:r w:rsidRPr="008D3092">
        <w:t xml:space="preserve"> </w:t>
      </w:r>
      <w:r w:rsidR="00D13542">
        <w:rPr>
          <w:b/>
        </w:rPr>
        <w:t>Générer le rapport détaillé</w:t>
      </w:r>
      <w:r>
        <w:rPr>
          <w:b/>
        </w:rPr>
        <w:t xml:space="preserve"> </w:t>
      </w:r>
      <w:r>
        <w:t>dans le menu contextuel</w:t>
      </w:r>
      <w:r w:rsidRPr="008D3092">
        <w:t xml:space="preserve"> qui apparaît.</w:t>
      </w:r>
    </w:p>
    <w:p w:rsidR="00AC0256" w:rsidRDefault="00AC0256" w:rsidP="00AC0256">
      <w:pPr>
        <w:ind w:left="180" w:hanging="180"/>
      </w:pPr>
    </w:p>
    <w:p w:rsidR="00AC0256" w:rsidRDefault="00AC0256" w:rsidP="00D13542">
      <w:pPr>
        <w:ind w:left="284"/>
        <w:rPr>
          <w:i/>
        </w:rPr>
      </w:pPr>
      <w:r w:rsidRPr="007E2F6A">
        <w:rPr>
          <w:i/>
        </w:rPr>
        <w:t xml:space="preserve">La fenêtre </w:t>
      </w:r>
      <w:r w:rsidR="00D13542">
        <w:t>Générateur de rapport</w:t>
      </w:r>
      <w:r>
        <w:rPr>
          <w:i/>
        </w:rPr>
        <w:t xml:space="preserve"> apparaît</w:t>
      </w:r>
      <w:r w:rsidR="00D13542">
        <w:rPr>
          <w:i/>
        </w:rPr>
        <w:t>, elle contient le rapport détaillé du dossier sélectionné.</w:t>
      </w:r>
    </w:p>
    <w:p w:rsidR="00D13542" w:rsidRDefault="00D13542" w:rsidP="00D13542">
      <w:pPr>
        <w:ind w:left="284"/>
        <w:rPr>
          <w:i/>
        </w:rPr>
      </w:pPr>
    </w:p>
    <w:p w:rsidR="00D13542" w:rsidRDefault="004646FC" w:rsidP="00D13542">
      <w:pPr>
        <w:ind w:left="284"/>
        <w:rPr>
          <w:i/>
        </w:rPr>
      </w:pPr>
      <w:r>
        <w:rPr>
          <w:i/>
        </w:rPr>
        <w:t xml:space="preserve">Le rapport </w:t>
      </w:r>
      <w:r>
        <w:t>Dossier détaillé</w:t>
      </w:r>
      <w:r>
        <w:rPr>
          <w:i/>
        </w:rPr>
        <w:t xml:space="preserve"> comporte les informations suivantes. Dans le coin supérieur gauche : le nom de la clinique, l’adresse de la clinique, la ville de la clinique le code postal de la clinique, le numéro de téléphone de la clinique. Dans le coin droit : la date de l’impression, l’heure de l’impression, le nom du créateur du présent rapport. Au centre : le titre du rapport, le nom et le prénom du client suivi du numéro du dossier. Au centre à gauche : les Informations sur le client (Nom, Adresse, Ville, Code postal, Téléphone), les Informations sur le dossier (</w:t>
      </w:r>
      <w:r w:rsidR="00E92AD8">
        <w:rPr>
          <w:i/>
        </w:rPr>
        <w:t>Dossier – Numéro et Statut –,  Site de lésion, Codification, Médecin, Diagnostic, Référence, Service, Date d’accident, Date de rechute, Durée, Fréquence, Nombre de Rendez-vous (RV) ayant un compte à recevoir (CAR) / Plus vieux CAR (date du), Thérapeute traitant / N° de permis, Thérapeute demandé, Thérapeute à transférer) et la liste des Rendez-vous du dossier (Date du rendez-vous, Durée en minutes, Service, Statut, # facture, Montant facturé, Montant payé</w:t>
      </w:r>
      <w:r w:rsidR="00472855">
        <w:rPr>
          <w:i/>
        </w:rPr>
        <w:t>, Grand total).</w:t>
      </w:r>
    </w:p>
    <w:p w:rsidR="00472855" w:rsidRDefault="00472855" w:rsidP="00D13542">
      <w:pPr>
        <w:ind w:left="284"/>
        <w:rPr>
          <w:i/>
        </w:rPr>
      </w:pPr>
    </w:p>
    <w:p w:rsidR="00472855" w:rsidRDefault="00472855" w:rsidP="00D13542">
      <w:pPr>
        <w:ind w:left="284"/>
        <w:rPr>
          <w:i/>
        </w:rPr>
      </w:pPr>
      <w:r>
        <w:rPr>
          <w:i/>
        </w:rPr>
        <w:t xml:space="preserve">Vous imprimer le rapport en cliquant sur </w:t>
      </w:r>
      <w:r w:rsidRPr="00472855">
        <w:rPr>
          <w:i/>
          <w:noProof/>
        </w:rPr>
        <w:drawing>
          <wp:inline distT="0" distB="0" distL="0" distR="0">
            <wp:extent cx="180975" cy="180975"/>
            <wp:effectExtent l="19050" t="0" r="9525" b="0"/>
            <wp:docPr id="1018"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26"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Pr>
          <w:i/>
        </w:rPr>
        <w:t>.</w:t>
      </w:r>
    </w:p>
    <w:p w:rsidR="00472855" w:rsidRDefault="00472855" w:rsidP="00D13542">
      <w:pPr>
        <w:ind w:left="284"/>
        <w:rPr>
          <w:i/>
        </w:rPr>
      </w:pPr>
    </w:p>
    <w:p w:rsidR="00472855" w:rsidRPr="00472855" w:rsidRDefault="00472855" w:rsidP="00D13542">
      <w:pPr>
        <w:ind w:left="284"/>
      </w:pPr>
      <w:r>
        <w:rPr>
          <w:i/>
        </w:rPr>
        <w:t xml:space="preserve">Vous pouvez enregistrer le rapport dans la </w:t>
      </w:r>
      <w:hyperlink w:anchor="_Banque_de_données_4" w:history="1">
        <w:r w:rsidRPr="00472855">
          <w:rPr>
            <w:rStyle w:val="Lienhypertexte"/>
            <w:i/>
          </w:rPr>
          <w:t>Banque de données</w:t>
        </w:r>
      </w:hyperlink>
      <w:r>
        <w:rPr>
          <w:i/>
        </w:rPr>
        <w:t xml:space="preserve"> en cliquant sur </w:t>
      </w:r>
      <w:r w:rsidRPr="00472855">
        <w:rPr>
          <w:i/>
          <w:noProof/>
        </w:rPr>
        <w:drawing>
          <wp:inline distT="0" distB="0" distL="0" distR="0">
            <wp:extent cx="180975" cy="180975"/>
            <wp:effectExtent l="19050" t="0" r="9525" b="0"/>
            <wp:docPr id="101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38"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w:t>
      </w:r>
    </w:p>
    <w:p w:rsidR="00AC0256" w:rsidRDefault="00AC0256" w:rsidP="00AC0256">
      <w:pPr>
        <w:rPr>
          <w:i/>
        </w:rPr>
      </w:pPr>
    </w:p>
    <w:p w:rsidR="00AC0256" w:rsidRDefault="00AC0256" w:rsidP="00AC0256">
      <w:pPr>
        <w:rPr>
          <w:i/>
        </w:rPr>
      </w:pPr>
    </w:p>
    <w:p w:rsidR="00AC0256" w:rsidRPr="00A602A1" w:rsidRDefault="00AC0256" w:rsidP="00AC0256">
      <w:pPr>
        <w:rPr>
          <w:i/>
          <w:color w:val="000000"/>
        </w:rPr>
      </w:pPr>
      <w:r w:rsidRPr="00A602A1">
        <w:rPr>
          <w:i/>
        </w:rPr>
        <w:t xml:space="preserve">Pour pouvoir </w:t>
      </w:r>
      <w:r w:rsidRPr="00A602A1">
        <w:rPr>
          <w:i/>
          <w:color w:val="000000"/>
        </w:rPr>
        <w:t>transférer un dossier vers un autre compte client</w:t>
      </w:r>
      <w:r w:rsidRPr="00A602A1">
        <w:rPr>
          <w:i/>
        </w:rPr>
        <w:t xml:space="preserve">, un utilisateur doit avoir le </w:t>
      </w:r>
      <w:r w:rsidRPr="00A602A1">
        <w:rPr>
          <w:b/>
          <w:i/>
          <w:color w:val="000000"/>
        </w:rPr>
        <w:t>Droit de transférer un dossier vers un autre compte client</w:t>
      </w:r>
      <w:r w:rsidRPr="00A602A1">
        <w:rPr>
          <w:i/>
          <w:color w:val="000000"/>
        </w:rPr>
        <w:t xml:space="preserve"> </w:t>
      </w:r>
      <w:r w:rsidRPr="00A602A1">
        <w:rPr>
          <w:i/>
        </w:rPr>
        <w:t>d’activé dans son type d’utilisateur.</w:t>
      </w:r>
    </w:p>
    <w:p w:rsidR="00AC0256" w:rsidRDefault="00AC0256" w:rsidP="00AC0256"/>
    <w:p w:rsidR="00AC0256" w:rsidRDefault="00AC0256" w:rsidP="00AC0256"/>
    <w:p w:rsidR="00AC0256" w:rsidRPr="00AB5C51" w:rsidRDefault="00AC0256" w:rsidP="00AC0256">
      <w:r>
        <w:rPr>
          <w:i/>
        </w:rPr>
        <w:t>Vous pouvez en tout temps quitter la fenêtre</w:t>
      </w:r>
      <w:r>
        <w:t xml:space="preserve"> </w:t>
      </w:r>
      <w:r>
        <w:rPr>
          <w:i/>
        </w:rPr>
        <w:t xml:space="preserve">d’un </w:t>
      </w:r>
      <w:r w:rsidRPr="0020661C">
        <w:t>Compte</w:t>
      </w:r>
      <w:r>
        <w:rPr>
          <w:i/>
        </w:rPr>
        <w:t xml:space="preserve"> </w:t>
      </w:r>
      <w:r>
        <w:t>client</w:t>
      </w:r>
      <w:r>
        <w:rPr>
          <w:i/>
        </w:rPr>
        <w:t xml:space="preserve"> en cliquant sur le </w:t>
      </w:r>
      <w:r>
        <w:rPr>
          <w:b/>
          <w:i/>
          <w:noProof/>
        </w:rPr>
        <w:drawing>
          <wp:inline distT="0" distB="0" distL="0" distR="0">
            <wp:extent cx="138430" cy="138430"/>
            <wp:effectExtent l="19050" t="0" r="0" b="0"/>
            <wp:docPr id="1016"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dans le coin supérieur droit de la fenêtre.</w:t>
      </w:r>
      <w:r w:rsidRPr="000F24F6">
        <w:rPr>
          <w:i/>
        </w:rPr>
        <w:t xml:space="preserve"> </w:t>
      </w:r>
      <w:r>
        <w:rPr>
          <w:i/>
        </w:rPr>
        <w:t>Si des informations ont été modifiées, un message de confirmation vous demandera si vous dé</w:t>
      </w:r>
      <w:r w:rsidRPr="00E35320">
        <w:rPr>
          <w:i/>
        </w:rPr>
        <w:t>sirez enregistrer ou non. Quitter la fenêtre fermera automatiquement les secteurs actifs.</w:t>
      </w:r>
    </w:p>
    <w:p w:rsidR="00AC0256" w:rsidRPr="00AC0256" w:rsidRDefault="00AC0256" w:rsidP="00AC0256"/>
    <w:p w:rsidR="001F6787" w:rsidRDefault="001F6787">
      <w:pPr>
        <w:rPr>
          <w:rFonts w:ascii="Arial" w:hAnsi="Arial" w:cs="Arial"/>
          <w:b/>
          <w:bCs/>
          <w:sz w:val="26"/>
          <w:szCs w:val="26"/>
        </w:rPr>
      </w:pPr>
      <w:r>
        <w:br w:type="page"/>
      </w:r>
    </w:p>
    <w:p w:rsidR="001F6787" w:rsidRDefault="001F6787" w:rsidP="00780CC6">
      <w:pPr>
        <w:pStyle w:val="Titre3"/>
      </w:pPr>
      <w:bookmarkStart w:id="258" w:name="_Modifier_le_statut_2"/>
      <w:bookmarkStart w:id="259" w:name="_Toc357176809"/>
      <w:bookmarkEnd w:id="258"/>
      <w:r>
        <w:lastRenderedPageBreak/>
        <w:t>Modifier le statut d’un dossier</w:t>
      </w:r>
      <w:bookmarkEnd w:id="259"/>
    </w:p>
    <w:p w:rsidR="00D24D07" w:rsidRDefault="00D24D07" w:rsidP="00D24D07"/>
    <w:p w:rsidR="00D24D07" w:rsidRPr="007E2F6A" w:rsidRDefault="00D24D07" w:rsidP="00D24D07">
      <w:r w:rsidRPr="007E2F6A">
        <w:t xml:space="preserve">Pour ouvrir le </w:t>
      </w:r>
      <w:hyperlink w:anchor="_Compte_client_1" w:history="1">
        <w:r w:rsidRPr="007D043D">
          <w:rPr>
            <w:rStyle w:val="Lienhypertexte"/>
          </w:rPr>
          <w:t>Compte client</w:t>
        </w:r>
      </w:hyperlink>
      <w:r>
        <w:t xml:space="preserve"> dans lequel vous </w:t>
      </w:r>
      <w:r w:rsidRPr="007E2F6A">
        <w:t xml:space="preserve">voulez </w:t>
      </w:r>
      <w:r>
        <w:t>modifier le statut d’un dossier</w:t>
      </w:r>
      <w:r w:rsidRPr="007E2F6A">
        <w:t xml:space="preserve">, cliquez sur le menu </w:t>
      </w:r>
      <w:r w:rsidRPr="007E2F6A">
        <w:rPr>
          <w:b/>
        </w:rPr>
        <w:t>Compte</w:t>
      </w:r>
      <w:r w:rsidRPr="007E2F6A">
        <w:t xml:space="preserve">, puis cliquez sur </w:t>
      </w:r>
      <w:r>
        <w:rPr>
          <w:noProof/>
        </w:rPr>
        <w:drawing>
          <wp:inline distT="0" distB="0" distL="0" distR="0">
            <wp:extent cx="180975" cy="180975"/>
            <wp:effectExtent l="19050" t="0" r="9525" b="0"/>
            <wp:docPr id="1005"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Client</w:t>
      </w:r>
      <w:r w:rsidRPr="007E2F6A">
        <w:t xml:space="preserve"> et ensuite sur </w:t>
      </w:r>
      <w:r>
        <w:rPr>
          <w:noProof/>
        </w:rPr>
        <w:drawing>
          <wp:inline distT="0" distB="0" distL="0" distR="0">
            <wp:extent cx="180975" cy="180975"/>
            <wp:effectExtent l="19050" t="0" r="9525" b="0"/>
            <wp:docPr id="1006"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6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Ouvrir</w:t>
      </w:r>
      <w:r w:rsidRPr="007E2F6A">
        <w:t>.</w:t>
      </w:r>
    </w:p>
    <w:p w:rsidR="00D24D07" w:rsidRPr="007E2F6A" w:rsidRDefault="00D24D07" w:rsidP="00D24D07"/>
    <w:p w:rsidR="00D24D07" w:rsidRPr="007E2F6A" w:rsidRDefault="00D24D07" w:rsidP="00D24D07">
      <w:pPr>
        <w:rPr>
          <w:i/>
        </w:rPr>
      </w:pPr>
      <w:r w:rsidRPr="007E2F6A">
        <w:rPr>
          <w:i/>
        </w:rPr>
        <w:t xml:space="preserve">La fenêtre </w:t>
      </w:r>
      <w:r w:rsidRPr="007E2F6A">
        <w:t>Recherche d’un compte client</w:t>
      </w:r>
      <w:r>
        <w:rPr>
          <w:i/>
        </w:rPr>
        <w:t xml:space="preserve"> apparaît. </w:t>
      </w:r>
      <w:r w:rsidRPr="007E2F6A">
        <w:rPr>
          <w:i/>
        </w:rPr>
        <w:t xml:space="preserve">Veuillez suivre les étapes pour </w:t>
      </w:r>
      <w:hyperlink w:anchor="_Recherche_d’un_compte" w:history="1">
        <w:r w:rsidRPr="00057509">
          <w:rPr>
            <w:rStyle w:val="Lienhypertexte"/>
            <w:i/>
          </w:rPr>
          <w:t>Rechercher un compte client</w:t>
        </w:r>
      </w:hyperlink>
      <w:r>
        <w:rPr>
          <w:i/>
        </w:rPr>
        <w:t>, puis sélectionnez le compte client désiré</w:t>
      </w:r>
      <w:r w:rsidRPr="007E2F6A">
        <w:rPr>
          <w:i/>
        </w:rPr>
        <w:t>.</w:t>
      </w:r>
    </w:p>
    <w:p w:rsidR="00D24D07" w:rsidRPr="007E2F6A" w:rsidRDefault="00D24D07" w:rsidP="00D24D07"/>
    <w:p w:rsidR="00D24D07" w:rsidRPr="007E2F6A" w:rsidRDefault="00D24D07" w:rsidP="00D24D07">
      <w:pPr>
        <w:ind w:left="180" w:hanging="180"/>
        <w:rPr>
          <w:i/>
        </w:rPr>
      </w:pPr>
      <w:r w:rsidRPr="007E2F6A">
        <w:rPr>
          <w:i/>
        </w:rPr>
        <w:t xml:space="preserve">La fenêtre d’un </w:t>
      </w:r>
      <w:r w:rsidRPr="00CB45E7">
        <w:t>Compte client</w:t>
      </w:r>
      <w:r w:rsidRPr="007E2F6A">
        <w:rPr>
          <w:i/>
        </w:rPr>
        <w:t xml:space="preserve"> </w:t>
      </w:r>
      <w:r>
        <w:rPr>
          <w:i/>
        </w:rPr>
        <w:t>apparaît</w:t>
      </w:r>
      <w:r w:rsidRPr="007E2F6A">
        <w:rPr>
          <w:i/>
        </w:rPr>
        <w:t>.</w:t>
      </w:r>
    </w:p>
    <w:p w:rsidR="00D24D07" w:rsidRPr="007E2F6A" w:rsidRDefault="00D24D07" w:rsidP="00D24D07">
      <w:pPr>
        <w:ind w:left="180" w:hanging="180"/>
      </w:pPr>
    </w:p>
    <w:p w:rsidR="00D24D07" w:rsidRDefault="00D24D07" w:rsidP="00D24D07">
      <w:pPr>
        <w:ind w:left="180" w:hanging="180"/>
      </w:pPr>
      <w:r w:rsidRPr="007E2F6A">
        <w:t xml:space="preserve">1. Sélectionnez l’onglet </w:t>
      </w:r>
      <w:r>
        <w:rPr>
          <w:b/>
        </w:rPr>
        <w:t>Dossier</w:t>
      </w:r>
      <w:r w:rsidRPr="007E2F6A">
        <w:t xml:space="preserve"> </w:t>
      </w:r>
      <w:r>
        <w:t>(Avant-dernier onglet en haut à droite)</w:t>
      </w:r>
      <w:r w:rsidRPr="007E2F6A">
        <w:t xml:space="preserve">. </w:t>
      </w:r>
    </w:p>
    <w:p w:rsidR="00D24D07" w:rsidRDefault="00D24D07" w:rsidP="00D24D07">
      <w:pPr>
        <w:ind w:left="180" w:hanging="180"/>
      </w:pPr>
    </w:p>
    <w:p w:rsidR="00D24D07" w:rsidRDefault="00D24D07" w:rsidP="00D24D07">
      <w:pPr>
        <w:ind w:left="180" w:hanging="180"/>
      </w:pPr>
      <w:r>
        <w:t xml:space="preserve">2. Sélectionnez le dossier dont </w:t>
      </w:r>
      <w:r w:rsidRPr="007E2F6A">
        <w:t xml:space="preserve">vous voulez </w:t>
      </w:r>
      <w:r w:rsidR="00FE3EA9">
        <w:t>modifier le statut.</w:t>
      </w:r>
    </w:p>
    <w:p w:rsidR="00D24D07" w:rsidRDefault="00D24D07" w:rsidP="00D24D07">
      <w:pPr>
        <w:ind w:left="180" w:hanging="180"/>
      </w:pPr>
    </w:p>
    <w:p w:rsidR="003228DE" w:rsidRPr="00AB5C51" w:rsidRDefault="00D24D07" w:rsidP="003228DE">
      <w:pPr>
        <w:ind w:left="180" w:hanging="180"/>
        <w:rPr>
          <w:i/>
        </w:rPr>
      </w:pPr>
      <w:r>
        <w:tab/>
      </w:r>
      <w:r w:rsidR="003228DE">
        <w:rPr>
          <w:i/>
        </w:rPr>
        <w:t>Le statut d’un dossier est inscrit entre parenthèses (Actif ou Inactif).</w:t>
      </w:r>
    </w:p>
    <w:p w:rsidR="003228DE" w:rsidRDefault="003228DE" w:rsidP="00D24D07">
      <w:pPr>
        <w:ind w:left="180" w:hanging="180"/>
      </w:pPr>
    </w:p>
    <w:p w:rsidR="00D24D07" w:rsidRDefault="00D24D07" w:rsidP="003228DE">
      <w:pPr>
        <w:ind w:left="180"/>
        <w:rPr>
          <w:i/>
        </w:rPr>
      </w:pPr>
      <w:r>
        <w:rPr>
          <w:i/>
        </w:rPr>
        <w:t>Le dossier sélectionné se surligne en</w:t>
      </w:r>
      <w:r w:rsidRPr="007C206B">
        <w:rPr>
          <w:i/>
          <w:noProof/>
        </w:rPr>
        <w:drawing>
          <wp:inline distT="0" distB="0" distL="0" distR="0">
            <wp:extent cx="257175" cy="180975"/>
            <wp:effectExtent l="19050" t="0" r="9525" b="0"/>
            <wp:docPr id="1007" name="Pictur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pic:cNvPicPr>
                      <a:picLocks noChangeAspect="1" noChangeArrowheads="1"/>
                    </pic:cNvPicPr>
                  </pic:nvPicPr>
                  <pic:blipFill>
                    <a:blip r:embed="rId9" cstate="print"/>
                    <a:srcRect/>
                    <a:stretch>
                      <a:fillRect/>
                    </a:stretch>
                  </pic:blipFill>
                  <pic:spPr bwMode="auto">
                    <a:xfrm>
                      <a:off x="0" y="0"/>
                      <a:ext cx="257175" cy="180975"/>
                    </a:xfrm>
                    <a:prstGeom prst="rect">
                      <a:avLst/>
                    </a:prstGeom>
                    <a:noFill/>
                    <a:ln w="9525">
                      <a:noFill/>
                      <a:miter lim="800000"/>
                      <a:headEnd/>
                      <a:tailEnd/>
                    </a:ln>
                  </pic:spPr>
                </pic:pic>
              </a:graphicData>
            </a:graphic>
          </wp:inline>
        </w:drawing>
      </w:r>
      <w:r>
        <w:rPr>
          <w:i/>
        </w:rPr>
        <w:t>.</w:t>
      </w:r>
    </w:p>
    <w:p w:rsidR="00FC7CB8" w:rsidRDefault="00FC7CB8" w:rsidP="00D24D07">
      <w:pPr>
        <w:ind w:left="180" w:hanging="180"/>
        <w:rPr>
          <w:i/>
        </w:rPr>
      </w:pPr>
    </w:p>
    <w:p w:rsidR="00D24D07" w:rsidRDefault="00D24D07" w:rsidP="003228DE">
      <w:pPr>
        <w:ind w:left="180" w:hanging="180"/>
      </w:pPr>
      <w:r>
        <w:t xml:space="preserve">3. Cliquez sur le </w:t>
      </w:r>
      <w:r w:rsidRPr="00AE6471">
        <w:rPr>
          <w:b/>
        </w:rPr>
        <w:t>bouton droit de la souris</w:t>
      </w:r>
      <w:r>
        <w:t>.</w:t>
      </w:r>
    </w:p>
    <w:p w:rsidR="00D24D07" w:rsidRDefault="00D24D07" w:rsidP="00D24D07">
      <w:pPr>
        <w:ind w:left="284" w:hanging="284"/>
      </w:pPr>
    </w:p>
    <w:p w:rsidR="00D24D07" w:rsidRDefault="00D24D07" w:rsidP="00D24D07">
      <w:pPr>
        <w:ind w:left="284" w:hanging="284"/>
      </w:pPr>
      <w:r>
        <w:tab/>
      </w:r>
      <w:r>
        <w:rPr>
          <w:i/>
        </w:rPr>
        <w:t xml:space="preserve">Un menu contextuel apparaît. </w:t>
      </w:r>
      <w:r w:rsidRPr="00D24D07">
        <w:rPr>
          <w:i/>
        </w:rPr>
        <w:t xml:space="preserve">Un </w:t>
      </w:r>
      <w:r w:rsidRPr="00D24D07">
        <w:rPr>
          <w:i/>
          <w:sz w:val="40"/>
          <w:szCs w:val="40"/>
        </w:rPr>
        <w:t>•</w:t>
      </w:r>
      <w:r w:rsidRPr="00D24D07">
        <w:rPr>
          <w:i/>
        </w:rPr>
        <w:t xml:space="preserve"> y indique le statut du dossier (Actif ou Inactif).</w:t>
      </w:r>
      <w:r>
        <w:t xml:space="preserve"> </w:t>
      </w:r>
    </w:p>
    <w:p w:rsidR="00D24D07" w:rsidRDefault="00D24D07" w:rsidP="00D24D07">
      <w:pPr>
        <w:ind w:left="284" w:hanging="284"/>
      </w:pPr>
    </w:p>
    <w:p w:rsidR="00D24D07" w:rsidRDefault="00D24D07" w:rsidP="00D24D07">
      <w:pPr>
        <w:ind w:left="284" w:hanging="284"/>
      </w:pPr>
      <w:r>
        <w:t xml:space="preserve">4. Désactivation </w:t>
      </w:r>
      <w:r w:rsidR="004F7701">
        <w:t>/ réa</w:t>
      </w:r>
      <w:r>
        <w:t>ctivation</w:t>
      </w:r>
      <w:r w:rsidR="008062EF">
        <w:t xml:space="preserve"> d’un dossier :</w:t>
      </w:r>
    </w:p>
    <w:p w:rsidR="00D24D07" w:rsidRDefault="00D24D07" w:rsidP="00D24D07">
      <w:pPr>
        <w:ind w:left="284" w:hanging="284"/>
      </w:pPr>
    </w:p>
    <w:p w:rsidR="008062EF" w:rsidRDefault="008062EF" w:rsidP="008062EF">
      <w:pPr>
        <w:ind w:left="284"/>
      </w:pPr>
      <w:r>
        <w:t>4a. Désactivation d’un dossier</w:t>
      </w:r>
    </w:p>
    <w:p w:rsidR="008062EF" w:rsidRDefault="008062EF" w:rsidP="008062EF">
      <w:pPr>
        <w:ind w:left="284"/>
      </w:pPr>
    </w:p>
    <w:p w:rsidR="00D24D07" w:rsidRDefault="008062EF" w:rsidP="008062EF">
      <w:pPr>
        <w:ind w:left="284" w:firstLine="424"/>
      </w:pPr>
      <w:r>
        <w:t>4a.1. C</w:t>
      </w:r>
      <w:r w:rsidR="00D24D07">
        <w:t>hoisissez</w:t>
      </w:r>
      <w:r w:rsidR="00D24D07" w:rsidRPr="008D3092">
        <w:t xml:space="preserve"> </w:t>
      </w:r>
      <w:r>
        <w:rPr>
          <w:b/>
        </w:rPr>
        <w:t>Inactif</w:t>
      </w:r>
      <w:r w:rsidR="00D24D07">
        <w:rPr>
          <w:b/>
        </w:rPr>
        <w:t xml:space="preserve"> </w:t>
      </w:r>
      <w:r>
        <w:t>dans le menu contextuel</w:t>
      </w:r>
      <w:r w:rsidR="00FC7CB8">
        <w:t>;</w:t>
      </w:r>
    </w:p>
    <w:p w:rsidR="00FE3EA9" w:rsidRDefault="00FE3EA9" w:rsidP="00FE3EA9"/>
    <w:p w:rsidR="00FE3EA9" w:rsidRDefault="00FE3EA9" w:rsidP="00FC7CB8">
      <w:pPr>
        <w:ind w:left="1276"/>
        <w:rPr>
          <w:i/>
        </w:rPr>
      </w:pPr>
      <w:r>
        <w:rPr>
          <w:i/>
        </w:rPr>
        <w:t xml:space="preserve">La fenêtre </w:t>
      </w:r>
      <w:r>
        <w:t xml:space="preserve">Confirmation de désactivation </w:t>
      </w:r>
      <w:r w:rsidRPr="00FE3EA9">
        <w:rPr>
          <w:i/>
        </w:rPr>
        <w:t>apparaît</w:t>
      </w:r>
      <w:r>
        <w:rPr>
          <w:i/>
        </w:rPr>
        <w:t>, elle vous informe que la modification du statut du dossier entraînera la suppression des rendez-vous futurs associés à ce dossier.</w:t>
      </w:r>
    </w:p>
    <w:p w:rsidR="00FC7CB8" w:rsidRDefault="00FC7CB8" w:rsidP="00FC7CB8">
      <w:r>
        <w:tab/>
      </w:r>
    </w:p>
    <w:p w:rsidR="00FC7CB8" w:rsidRPr="00FE3EA9" w:rsidRDefault="00FC7CB8" w:rsidP="00FC7CB8">
      <w:r>
        <w:tab/>
        <w:t>4a.2. Cliquez sur « Oui »</w:t>
      </w:r>
      <w:r w:rsidR="008F31D6">
        <w:t>.</w:t>
      </w:r>
    </w:p>
    <w:p w:rsidR="00D24D07" w:rsidRDefault="00D24D07" w:rsidP="00D24D07">
      <w:pPr>
        <w:ind w:left="180" w:hanging="180"/>
        <w:rPr>
          <w:i/>
        </w:rPr>
      </w:pPr>
    </w:p>
    <w:p w:rsidR="00FC7CB8" w:rsidRPr="003228DE" w:rsidRDefault="003228DE" w:rsidP="003228DE">
      <w:pPr>
        <w:ind w:left="1276"/>
        <w:rPr>
          <w:i/>
        </w:rPr>
      </w:pPr>
      <w:r>
        <w:rPr>
          <w:i/>
        </w:rPr>
        <w:t>Le statut du dossier devient Inactif et une entrée est ajoutée à cet effet dans l’</w:t>
      </w:r>
      <w:hyperlink w:anchor="_Afficher_l’historique_d’un" w:history="1">
        <w:r w:rsidRPr="003228DE">
          <w:rPr>
            <w:rStyle w:val="Lienhypertexte"/>
            <w:i/>
          </w:rPr>
          <w:t>historique du dossier</w:t>
        </w:r>
      </w:hyperlink>
      <w:r>
        <w:rPr>
          <w:i/>
        </w:rPr>
        <w:t>.</w:t>
      </w:r>
      <w:r>
        <w:tab/>
      </w:r>
    </w:p>
    <w:p w:rsidR="003228DE" w:rsidRDefault="003228DE" w:rsidP="004F7701">
      <w:pPr>
        <w:ind w:left="284"/>
      </w:pPr>
    </w:p>
    <w:p w:rsidR="00FC7CB8" w:rsidRPr="00FC7CB8" w:rsidRDefault="00FC7CB8" w:rsidP="00FC7CB8">
      <w:pPr>
        <w:ind w:left="708"/>
        <w:rPr>
          <w:i/>
        </w:rPr>
      </w:pPr>
      <w:r>
        <w:rPr>
          <w:i/>
        </w:rPr>
        <w:t>Pour pouvoir désactiver un dossier, tous les rendez-vous du dossier en date d’aujourd’hui et antérieurs doivent avoir un statut autre que Rendez-vous.</w:t>
      </w:r>
    </w:p>
    <w:p w:rsidR="00FC7CB8" w:rsidRDefault="00FC7CB8" w:rsidP="004F7701">
      <w:pPr>
        <w:ind w:left="284"/>
      </w:pPr>
    </w:p>
    <w:p w:rsidR="004F7701" w:rsidRDefault="004F7701" w:rsidP="004F7701">
      <w:pPr>
        <w:ind w:left="284"/>
      </w:pPr>
      <w:r>
        <w:t>4a. Réactivation d’un dossier</w:t>
      </w:r>
    </w:p>
    <w:p w:rsidR="004F7701" w:rsidRDefault="004F7701" w:rsidP="004F7701">
      <w:pPr>
        <w:ind w:left="284"/>
      </w:pPr>
    </w:p>
    <w:p w:rsidR="004F7701" w:rsidRDefault="004F7701" w:rsidP="004F7701">
      <w:pPr>
        <w:ind w:left="284" w:firstLine="424"/>
      </w:pPr>
      <w:r>
        <w:t>4a.1. Choisissez</w:t>
      </w:r>
      <w:r w:rsidRPr="008D3092">
        <w:t xml:space="preserve"> </w:t>
      </w:r>
      <w:r>
        <w:rPr>
          <w:b/>
        </w:rPr>
        <w:t xml:space="preserve">Inactif </w:t>
      </w:r>
      <w:r>
        <w:t>dans le menu contextuel</w:t>
      </w:r>
      <w:r w:rsidR="008F31D6">
        <w:t>;</w:t>
      </w:r>
    </w:p>
    <w:p w:rsidR="00F63C76" w:rsidRDefault="00F63C76" w:rsidP="00F63C76"/>
    <w:p w:rsidR="00F63C76" w:rsidRDefault="00F63C76" w:rsidP="00F63C76">
      <w:pPr>
        <w:ind w:left="1276"/>
        <w:rPr>
          <w:i/>
        </w:rPr>
      </w:pPr>
      <w:r>
        <w:rPr>
          <w:i/>
        </w:rPr>
        <w:lastRenderedPageBreak/>
        <w:t xml:space="preserve">La fenêtre </w:t>
      </w:r>
      <w:r>
        <w:t xml:space="preserve">Confirmation de d’activation </w:t>
      </w:r>
      <w:r w:rsidRPr="00FE3EA9">
        <w:rPr>
          <w:i/>
        </w:rPr>
        <w:t>apparaît</w:t>
      </w:r>
      <w:r>
        <w:rPr>
          <w:i/>
        </w:rPr>
        <w:t>, elle vous informe que la modification du statut du dossier entraînera la suppression des rendez-vous futurs associés à ce dossier.</w:t>
      </w:r>
    </w:p>
    <w:p w:rsidR="00F63C76" w:rsidRDefault="00F63C76" w:rsidP="00F63C76">
      <w:r>
        <w:tab/>
      </w:r>
    </w:p>
    <w:p w:rsidR="00F63C76" w:rsidRPr="00FE3EA9" w:rsidRDefault="00F63C76" w:rsidP="00F63C76">
      <w:r>
        <w:tab/>
        <w:t>4a.2. Cliquez sur « Oui »</w:t>
      </w:r>
      <w:r w:rsidR="008F31D6">
        <w:t>.</w:t>
      </w:r>
    </w:p>
    <w:p w:rsidR="00F63C76" w:rsidRDefault="00F63C76" w:rsidP="00F63C76">
      <w:pPr>
        <w:ind w:left="180" w:hanging="180"/>
        <w:rPr>
          <w:i/>
        </w:rPr>
      </w:pPr>
    </w:p>
    <w:p w:rsidR="00F63C76" w:rsidRPr="003228DE" w:rsidRDefault="00F63C76" w:rsidP="00F63C76">
      <w:pPr>
        <w:ind w:left="1276"/>
        <w:rPr>
          <w:i/>
        </w:rPr>
      </w:pPr>
      <w:r>
        <w:rPr>
          <w:i/>
        </w:rPr>
        <w:t>Le statut du dossier devient Inactif et une entrée est ajoutée à cet effet dans l’</w:t>
      </w:r>
      <w:hyperlink w:anchor="_Afficher_l’historique_d’un" w:history="1">
        <w:r w:rsidRPr="003228DE">
          <w:rPr>
            <w:rStyle w:val="Lienhypertexte"/>
            <w:i/>
          </w:rPr>
          <w:t>historique du dossier</w:t>
        </w:r>
      </w:hyperlink>
      <w:r>
        <w:rPr>
          <w:i/>
        </w:rPr>
        <w:t>.</w:t>
      </w:r>
      <w:r>
        <w:tab/>
      </w:r>
    </w:p>
    <w:p w:rsidR="00F63C76" w:rsidRDefault="00F63C76" w:rsidP="008F31D6"/>
    <w:p w:rsidR="008F31D6" w:rsidRDefault="008F31D6" w:rsidP="008F31D6"/>
    <w:p w:rsidR="008F31D6" w:rsidRDefault="008F31D6" w:rsidP="008F31D6">
      <w:r>
        <w:rPr>
          <w:i/>
        </w:rPr>
        <w:t>Pour pouvoir modifier le statut d’un dossier</w:t>
      </w:r>
      <w:r w:rsidRPr="00624762">
        <w:rPr>
          <w:i/>
        </w:rPr>
        <w:t xml:space="preserve">, un utilisateur </w:t>
      </w:r>
      <w:r>
        <w:rPr>
          <w:i/>
        </w:rPr>
        <w:t>doit avoir</w:t>
      </w:r>
      <w:r w:rsidRPr="00624762">
        <w:rPr>
          <w:i/>
        </w:rPr>
        <w:t xml:space="preserve"> </w:t>
      </w:r>
      <w:r>
        <w:rPr>
          <w:i/>
        </w:rPr>
        <w:t xml:space="preserve">le </w:t>
      </w:r>
      <w:r w:rsidRPr="008F31D6">
        <w:rPr>
          <w:b/>
          <w:i/>
        </w:rPr>
        <w:t>Droit de changer le statut d’un dossier</w:t>
      </w:r>
      <w:r w:rsidRPr="008F31D6">
        <w:rPr>
          <w:i/>
        </w:rPr>
        <w:t xml:space="preserve"> d’activé</w:t>
      </w:r>
      <w:r w:rsidRPr="00624762">
        <w:rPr>
          <w:i/>
        </w:rPr>
        <w:t xml:space="preserve"> dans son type d’utilisateur.</w:t>
      </w:r>
    </w:p>
    <w:p w:rsidR="00D24D07" w:rsidRPr="007C206B" w:rsidRDefault="00D24D07" w:rsidP="00D24D07">
      <w:pPr>
        <w:ind w:left="180" w:hanging="180"/>
      </w:pPr>
    </w:p>
    <w:p w:rsidR="00D24D07" w:rsidRPr="00AB5C51" w:rsidRDefault="00D24D07" w:rsidP="00D24D07">
      <w:r>
        <w:rPr>
          <w:i/>
        </w:rPr>
        <w:t>Vous pouvez en tout temps quitter la fenêtre</w:t>
      </w:r>
      <w:r>
        <w:t xml:space="preserve"> </w:t>
      </w:r>
      <w:r>
        <w:rPr>
          <w:i/>
        </w:rPr>
        <w:t xml:space="preserve">d’un </w:t>
      </w:r>
      <w:r w:rsidRPr="0020661C">
        <w:t>Compte</w:t>
      </w:r>
      <w:r>
        <w:rPr>
          <w:i/>
        </w:rPr>
        <w:t xml:space="preserve"> </w:t>
      </w:r>
      <w:r>
        <w:t>client</w:t>
      </w:r>
      <w:r>
        <w:rPr>
          <w:i/>
        </w:rPr>
        <w:t xml:space="preserve"> en cliquant sur le </w:t>
      </w:r>
      <w:r>
        <w:rPr>
          <w:b/>
          <w:i/>
          <w:noProof/>
        </w:rPr>
        <w:drawing>
          <wp:inline distT="0" distB="0" distL="0" distR="0">
            <wp:extent cx="138430" cy="138430"/>
            <wp:effectExtent l="19050" t="0" r="0" b="0"/>
            <wp:docPr id="1008"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dans le coin supérieur droit de la fenêtre.</w:t>
      </w:r>
      <w:r w:rsidRPr="000F24F6">
        <w:rPr>
          <w:i/>
        </w:rPr>
        <w:t xml:space="preserve"> </w:t>
      </w:r>
      <w:r>
        <w:rPr>
          <w:i/>
        </w:rPr>
        <w:t>Si des informations ont été modifiées, un message de confirmation vous demandera si vous dé</w:t>
      </w:r>
      <w:r w:rsidRPr="00E35320">
        <w:rPr>
          <w:i/>
        </w:rPr>
        <w:t>sirez enregistrer ou non. Quitter la fenêtre fermera automatiquement les secteurs actifs.</w:t>
      </w:r>
    </w:p>
    <w:p w:rsidR="001F6787" w:rsidRDefault="001F6787">
      <w:pPr>
        <w:rPr>
          <w:rFonts w:ascii="Arial" w:hAnsi="Arial" w:cs="Arial"/>
          <w:b/>
          <w:bCs/>
          <w:sz w:val="26"/>
          <w:szCs w:val="26"/>
        </w:rPr>
      </w:pPr>
      <w:r>
        <w:br w:type="page"/>
      </w:r>
    </w:p>
    <w:p w:rsidR="00780CC6" w:rsidRDefault="00780CC6" w:rsidP="00780CC6">
      <w:pPr>
        <w:pStyle w:val="Titre3"/>
      </w:pPr>
      <w:bookmarkStart w:id="260" w:name="_Modifier_les_informations_3"/>
      <w:bookmarkStart w:id="261" w:name="_Toc357176810"/>
      <w:bookmarkEnd w:id="260"/>
      <w:r>
        <w:lastRenderedPageBreak/>
        <w:t xml:space="preserve">Modifier </w:t>
      </w:r>
      <w:r w:rsidR="00F13288">
        <w:t>les informations de base d’</w:t>
      </w:r>
      <w:r>
        <w:t>un dossier</w:t>
      </w:r>
      <w:bookmarkEnd w:id="255"/>
      <w:bookmarkEnd w:id="256"/>
      <w:bookmarkEnd w:id="261"/>
    </w:p>
    <w:p w:rsidR="001C063F" w:rsidRPr="007E2F6A" w:rsidRDefault="001C063F" w:rsidP="001C063F">
      <w:r w:rsidRPr="007E2F6A">
        <w:t xml:space="preserve">Pour ouvrir le </w:t>
      </w:r>
      <w:hyperlink w:anchor="_Compte_client_1" w:history="1">
        <w:r w:rsidRPr="007D043D">
          <w:rPr>
            <w:rStyle w:val="Lienhypertexte"/>
          </w:rPr>
          <w:t>Compte client</w:t>
        </w:r>
      </w:hyperlink>
      <w:r>
        <w:t xml:space="preserve"> dans lequel vous </w:t>
      </w:r>
      <w:r w:rsidRPr="007E2F6A">
        <w:t xml:space="preserve">voulez </w:t>
      </w:r>
      <w:r>
        <w:t xml:space="preserve">modifier un </w:t>
      </w:r>
      <w:hyperlink w:anchor="_Textes_d’un_dossier" w:history="1">
        <w:r w:rsidRPr="007C67D4">
          <w:rPr>
            <w:rStyle w:val="Lienhypertexte"/>
          </w:rPr>
          <w:t>texte</w:t>
        </w:r>
      </w:hyperlink>
      <w:r>
        <w:t xml:space="preserve"> d’un </w:t>
      </w:r>
      <w:hyperlink w:anchor="_Dossiers_d’un_compte" w:history="1">
        <w:r w:rsidRPr="00115B5F">
          <w:rPr>
            <w:rStyle w:val="Lienhypertexte"/>
          </w:rPr>
          <w:t>dossier</w:t>
        </w:r>
      </w:hyperlink>
      <w:r w:rsidRPr="007E2F6A">
        <w:t xml:space="preserve">, cliquez sur le menu </w:t>
      </w:r>
      <w:r w:rsidRPr="007E2F6A">
        <w:rPr>
          <w:b/>
        </w:rPr>
        <w:t>Compte</w:t>
      </w:r>
      <w:r w:rsidRPr="007E2F6A">
        <w:t xml:space="preserve">, puis cliquez sur </w:t>
      </w:r>
      <w:r>
        <w:rPr>
          <w:noProof/>
        </w:rPr>
        <w:drawing>
          <wp:inline distT="0" distB="0" distL="0" distR="0">
            <wp:extent cx="180975" cy="180975"/>
            <wp:effectExtent l="19050" t="0" r="9525" b="0"/>
            <wp:docPr id="57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Client</w:t>
      </w:r>
      <w:r w:rsidRPr="007E2F6A">
        <w:t xml:space="preserve"> et ensuite sur </w:t>
      </w:r>
      <w:r>
        <w:rPr>
          <w:noProof/>
        </w:rPr>
        <w:drawing>
          <wp:inline distT="0" distB="0" distL="0" distR="0">
            <wp:extent cx="180975" cy="180975"/>
            <wp:effectExtent l="19050" t="0" r="9525" b="0"/>
            <wp:docPr id="588"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6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Ouvrir</w:t>
      </w:r>
      <w:r w:rsidRPr="007E2F6A">
        <w:t>.</w:t>
      </w:r>
    </w:p>
    <w:p w:rsidR="001C063F" w:rsidRPr="007E2F6A" w:rsidRDefault="001C063F" w:rsidP="001C063F"/>
    <w:p w:rsidR="001C063F" w:rsidRPr="007E2F6A" w:rsidRDefault="001C063F" w:rsidP="001C063F">
      <w:pPr>
        <w:rPr>
          <w:i/>
        </w:rPr>
      </w:pPr>
      <w:r w:rsidRPr="007E2F6A">
        <w:rPr>
          <w:i/>
        </w:rPr>
        <w:t xml:space="preserve">La fenêtre </w:t>
      </w:r>
      <w:r w:rsidRPr="007E2F6A">
        <w:t>Recherche d’un compte client</w:t>
      </w:r>
      <w:r>
        <w:rPr>
          <w:i/>
        </w:rPr>
        <w:t xml:space="preserve"> apparaît. </w:t>
      </w:r>
      <w:r w:rsidRPr="007E2F6A">
        <w:rPr>
          <w:i/>
        </w:rPr>
        <w:t xml:space="preserve">Veuillez suivre les étapes pour </w:t>
      </w:r>
      <w:hyperlink w:anchor="_Recherche_d’un_compte" w:history="1">
        <w:r w:rsidRPr="00057509">
          <w:rPr>
            <w:rStyle w:val="Lienhypertexte"/>
            <w:i/>
          </w:rPr>
          <w:t>Rechercher un compte client</w:t>
        </w:r>
      </w:hyperlink>
      <w:r>
        <w:rPr>
          <w:i/>
        </w:rPr>
        <w:t>, puis sélectionnez le compte client désiré</w:t>
      </w:r>
      <w:r w:rsidRPr="007E2F6A">
        <w:rPr>
          <w:i/>
        </w:rPr>
        <w:t>.</w:t>
      </w:r>
    </w:p>
    <w:p w:rsidR="001C063F" w:rsidRPr="007E2F6A" w:rsidRDefault="001C063F" w:rsidP="001C063F"/>
    <w:p w:rsidR="001C063F" w:rsidRPr="007E2F6A" w:rsidRDefault="001C063F" w:rsidP="001C063F">
      <w:pPr>
        <w:ind w:left="180" w:hanging="180"/>
        <w:rPr>
          <w:i/>
        </w:rPr>
      </w:pPr>
      <w:r w:rsidRPr="007E2F6A">
        <w:rPr>
          <w:i/>
        </w:rPr>
        <w:t xml:space="preserve">La fenêtre d’un </w:t>
      </w:r>
      <w:r w:rsidRPr="00CB45E7">
        <w:t>Compte client</w:t>
      </w:r>
      <w:r w:rsidRPr="007E2F6A">
        <w:rPr>
          <w:i/>
        </w:rPr>
        <w:t xml:space="preserve"> </w:t>
      </w:r>
      <w:r>
        <w:rPr>
          <w:i/>
        </w:rPr>
        <w:t>apparaît</w:t>
      </w:r>
      <w:r w:rsidRPr="007E2F6A">
        <w:rPr>
          <w:i/>
        </w:rPr>
        <w:t>.</w:t>
      </w:r>
    </w:p>
    <w:p w:rsidR="001C063F" w:rsidRPr="007E2F6A" w:rsidRDefault="001C063F" w:rsidP="001C063F">
      <w:pPr>
        <w:ind w:left="180" w:hanging="180"/>
      </w:pPr>
    </w:p>
    <w:p w:rsidR="001C063F" w:rsidRDefault="001C063F" w:rsidP="001C063F">
      <w:pPr>
        <w:ind w:left="180" w:hanging="180"/>
      </w:pPr>
      <w:r w:rsidRPr="007E2F6A">
        <w:t xml:space="preserve">1. Sélectionnez l’onglet </w:t>
      </w:r>
      <w:r>
        <w:rPr>
          <w:b/>
        </w:rPr>
        <w:t>Dossier</w:t>
      </w:r>
      <w:r w:rsidRPr="007E2F6A">
        <w:t xml:space="preserve"> </w:t>
      </w:r>
      <w:r>
        <w:t>(Avant-dernier onglet en haut à droite)</w:t>
      </w:r>
      <w:r w:rsidRPr="007E2F6A">
        <w:t xml:space="preserve">. </w:t>
      </w:r>
    </w:p>
    <w:p w:rsidR="001C063F" w:rsidRDefault="001C063F" w:rsidP="001C063F">
      <w:pPr>
        <w:ind w:left="180" w:hanging="180"/>
      </w:pPr>
    </w:p>
    <w:p w:rsidR="001C063F" w:rsidRDefault="001C063F" w:rsidP="001C063F">
      <w:pPr>
        <w:ind w:left="180" w:hanging="180"/>
      </w:pPr>
      <w:r>
        <w:t xml:space="preserve">2. Sélectionnez le dossier dont </w:t>
      </w:r>
      <w:r w:rsidRPr="007E2F6A">
        <w:t xml:space="preserve">vous voulez </w:t>
      </w:r>
      <w:r w:rsidR="00350713">
        <w:t>modifier les informations de base</w:t>
      </w:r>
      <w:r>
        <w:t>.</w:t>
      </w:r>
    </w:p>
    <w:p w:rsidR="001C063F" w:rsidRDefault="001C063F" w:rsidP="001C063F">
      <w:pPr>
        <w:ind w:left="180" w:hanging="180"/>
      </w:pPr>
    </w:p>
    <w:p w:rsidR="001C063F" w:rsidRPr="00AB5C51" w:rsidRDefault="001C063F" w:rsidP="001C063F">
      <w:pPr>
        <w:ind w:left="180" w:hanging="180"/>
        <w:rPr>
          <w:i/>
        </w:rPr>
      </w:pPr>
      <w:r>
        <w:tab/>
      </w:r>
      <w:r>
        <w:rPr>
          <w:i/>
        </w:rPr>
        <w:t>Le dossier sélectionné se surligne en</w:t>
      </w:r>
      <w:r w:rsidRPr="007C206B">
        <w:rPr>
          <w:i/>
          <w:noProof/>
        </w:rPr>
        <w:drawing>
          <wp:inline distT="0" distB="0" distL="0" distR="0">
            <wp:extent cx="257175" cy="180975"/>
            <wp:effectExtent l="19050" t="0" r="9525" b="0"/>
            <wp:docPr id="589" name="Pictur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pic:cNvPicPr>
                      <a:picLocks noChangeAspect="1" noChangeArrowheads="1"/>
                    </pic:cNvPicPr>
                  </pic:nvPicPr>
                  <pic:blipFill>
                    <a:blip r:embed="rId9" cstate="print"/>
                    <a:srcRect/>
                    <a:stretch>
                      <a:fillRect/>
                    </a:stretch>
                  </pic:blipFill>
                  <pic:spPr bwMode="auto">
                    <a:xfrm>
                      <a:off x="0" y="0"/>
                      <a:ext cx="257175" cy="180975"/>
                    </a:xfrm>
                    <a:prstGeom prst="rect">
                      <a:avLst/>
                    </a:prstGeom>
                    <a:noFill/>
                    <a:ln w="9525">
                      <a:noFill/>
                      <a:miter lim="800000"/>
                      <a:headEnd/>
                      <a:tailEnd/>
                    </a:ln>
                  </pic:spPr>
                </pic:pic>
              </a:graphicData>
            </a:graphic>
          </wp:inline>
        </w:drawing>
      </w:r>
      <w:r>
        <w:rPr>
          <w:i/>
        </w:rPr>
        <w:t>.</w:t>
      </w:r>
    </w:p>
    <w:p w:rsidR="001C063F" w:rsidRDefault="001C063F" w:rsidP="001C063F">
      <w:pPr>
        <w:ind w:left="180" w:hanging="180"/>
      </w:pPr>
    </w:p>
    <w:p w:rsidR="001C063F" w:rsidRDefault="00350713" w:rsidP="001C063F">
      <w:pPr>
        <w:ind w:left="284" w:hanging="284"/>
      </w:pPr>
      <w:r>
        <w:t>5</w:t>
      </w:r>
      <w:r w:rsidR="001C063F">
        <w:t xml:space="preserve">. Cliquez sur </w:t>
      </w:r>
      <w:r w:rsidR="001C063F">
        <w:rPr>
          <w:noProof/>
        </w:rPr>
        <w:drawing>
          <wp:inline distT="0" distB="0" distL="0" distR="0">
            <wp:extent cx="180975" cy="180975"/>
            <wp:effectExtent l="19050" t="0" r="9525" b="0"/>
            <wp:docPr id="1024"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120"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1C063F">
        <w:t xml:space="preserve"> pour </w:t>
      </w:r>
      <w:r w:rsidR="001C063F">
        <w:rPr>
          <w:b/>
          <w:u w:val="single"/>
        </w:rPr>
        <w:t>Commencer la modification des dossiers du compte client</w:t>
      </w:r>
      <w:r w:rsidR="001C063F">
        <w:t>.</w:t>
      </w:r>
    </w:p>
    <w:p w:rsidR="001C063F" w:rsidRDefault="001C063F" w:rsidP="001C063F">
      <w:pPr>
        <w:ind w:left="180" w:hanging="180"/>
      </w:pPr>
    </w:p>
    <w:p w:rsidR="001C063F" w:rsidRDefault="001C063F" w:rsidP="001C063F">
      <w:pPr>
        <w:ind w:left="142" w:firstLine="142"/>
        <w:rPr>
          <w:i/>
          <w:color w:val="9BBB59"/>
        </w:rPr>
      </w:pPr>
      <w:r>
        <w:rPr>
          <w:i/>
        </w:rPr>
        <w:t>Le secteur des dossiers du compte client s’active.</w:t>
      </w:r>
    </w:p>
    <w:p w:rsidR="001C063F" w:rsidRDefault="001C063F" w:rsidP="001C063F">
      <w:pPr>
        <w:ind w:left="180" w:hanging="180"/>
      </w:pPr>
    </w:p>
    <w:p w:rsidR="001C063F" w:rsidRDefault="001C063F" w:rsidP="001C063F">
      <w:pPr>
        <w:ind w:left="284"/>
        <w:rPr>
          <w:i/>
        </w:rPr>
      </w:pPr>
      <w:r>
        <w:rPr>
          <w:i/>
        </w:rPr>
        <w:t>Lorsque vous activez le secteur des dossiers du compte client, celui-ci devient bloqué pour tous les autres utilisateurs, c’est-à-dire qu’ils ne pourront effectuer de modifications dans les dossiers du même compte client  jusqu’à ce que vous arrêtiez la modification des dossiers.</w:t>
      </w:r>
    </w:p>
    <w:p w:rsidR="001C063F" w:rsidRDefault="001C063F" w:rsidP="001C063F">
      <w:pPr>
        <w:ind w:left="284"/>
        <w:rPr>
          <w:i/>
        </w:rPr>
      </w:pPr>
    </w:p>
    <w:p w:rsidR="001C063F" w:rsidRDefault="001C063F" w:rsidP="001C063F">
      <w:pPr>
        <w:ind w:left="284"/>
        <w:rPr>
          <w:i/>
        </w:rPr>
      </w:pPr>
      <w:r>
        <w:rPr>
          <w:i/>
        </w:rPr>
        <w:t>Une fois la modification commencée, vous ne pourrez pas changer de dossier avant d’avoir enregistrer les modifications apportées au dossier en cours de modification.</w:t>
      </w:r>
    </w:p>
    <w:p w:rsidR="001C063F" w:rsidRDefault="001C063F" w:rsidP="001C063F">
      <w:pPr>
        <w:ind w:left="284"/>
        <w:rPr>
          <w:i/>
        </w:rPr>
      </w:pPr>
    </w:p>
    <w:p w:rsidR="001C063F" w:rsidRDefault="00350713" w:rsidP="001C063F">
      <w:pPr>
        <w:ind w:left="180" w:hanging="180"/>
      </w:pPr>
      <w:r>
        <w:t>6</w:t>
      </w:r>
      <w:r w:rsidR="001C063F">
        <w:t xml:space="preserve">. Cliquez sur </w:t>
      </w:r>
      <w:r w:rsidR="001C063F" w:rsidRPr="00341099">
        <w:rPr>
          <w:noProof/>
        </w:rPr>
        <w:drawing>
          <wp:inline distT="0" distB="0" distL="0" distR="0">
            <wp:extent cx="308610" cy="95885"/>
            <wp:effectExtent l="19050" t="0" r="0" b="0"/>
            <wp:docPr id="1029"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21" cstate="print"/>
                    <a:srcRect/>
                    <a:stretch>
                      <a:fillRect/>
                    </a:stretch>
                  </pic:blipFill>
                  <pic:spPr bwMode="auto">
                    <a:xfrm rot="10800000">
                      <a:off x="0" y="0"/>
                      <a:ext cx="308610" cy="95885"/>
                    </a:xfrm>
                    <a:prstGeom prst="rect">
                      <a:avLst/>
                    </a:prstGeom>
                    <a:noFill/>
                    <a:ln w="9525">
                      <a:noFill/>
                      <a:miter lim="800000"/>
                      <a:headEnd/>
                      <a:tailEnd/>
                    </a:ln>
                  </pic:spPr>
                </pic:pic>
              </a:graphicData>
            </a:graphic>
          </wp:inline>
        </w:drawing>
      </w:r>
      <w:r w:rsidR="001C063F">
        <w:t xml:space="preserve"> pour faire apparaître la fenêtre des informations de base du dossier.</w:t>
      </w:r>
    </w:p>
    <w:p w:rsidR="001C063F" w:rsidRDefault="001C063F" w:rsidP="001C063F">
      <w:pPr>
        <w:ind w:left="180" w:hanging="180"/>
      </w:pPr>
    </w:p>
    <w:p w:rsidR="001C063F" w:rsidRDefault="001C063F" w:rsidP="001C063F">
      <w:pPr>
        <w:ind w:left="180" w:hanging="180"/>
      </w:pPr>
      <w:r>
        <w:tab/>
      </w:r>
      <w:r>
        <w:rPr>
          <w:i/>
        </w:rPr>
        <w:t xml:space="preserve">La fenêtre </w:t>
      </w:r>
      <w:r>
        <w:t xml:space="preserve">Informations de base du dossier </w:t>
      </w:r>
      <w:r w:rsidRPr="005A01F8">
        <w:rPr>
          <w:i/>
        </w:rPr>
        <w:t>apparaît</w:t>
      </w:r>
      <w:r>
        <w:t>.</w:t>
      </w:r>
    </w:p>
    <w:p w:rsidR="001C063F" w:rsidRDefault="001C063F" w:rsidP="001C063F">
      <w:pPr>
        <w:ind w:left="180" w:hanging="180"/>
      </w:pPr>
    </w:p>
    <w:p w:rsidR="001C063F" w:rsidRDefault="001C063F" w:rsidP="001C063F">
      <w:pPr>
        <w:ind w:left="180" w:hanging="180"/>
        <w:rPr>
          <w:i/>
        </w:rPr>
      </w:pPr>
      <w:r>
        <w:tab/>
      </w:r>
      <w:r>
        <w:rPr>
          <w:i/>
        </w:rPr>
        <w:t xml:space="preserve">Vous remarquerez que la fenêtre de consultation </w:t>
      </w:r>
      <w:r>
        <w:t>Informations de base du dossier</w:t>
      </w:r>
      <w:r>
        <w:rPr>
          <w:i/>
        </w:rPr>
        <w:t xml:space="preserve"> disparaît lorsque que vous déplacez votre curseur hors de celle-ci. Vous pouvez cliquer sur l’icône </w:t>
      </w:r>
      <w:r>
        <w:rPr>
          <w:noProof/>
        </w:rPr>
        <w:drawing>
          <wp:inline distT="0" distB="0" distL="0" distR="0">
            <wp:extent cx="170180" cy="180975"/>
            <wp:effectExtent l="19050" t="0" r="1270" b="0"/>
            <wp:docPr id="1030"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22" cstate="print"/>
                    <a:srcRect/>
                    <a:stretch>
                      <a:fillRect/>
                    </a:stretch>
                  </pic:blipFill>
                  <pic:spPr bwMode="auto">
                    <a:xfrm>
                      <a:off x="0" y="0"/>
                      <a:ext cx="170180" cy="180975"/>
                    </a:xfrm>
                    <a:prstGeom prst="rect">
                      <a:avLst/>
                    </a:prstGeom>
                    <a:noFill/>
                    <a:ln w="9525">
                      <a:noFill/>
                      <a:miter lim="800000"/>
                      <a:headEnd/>
                      <a:tailEnd/>
                    </a:ln>
                  </pic:spPr>
                </pic:pic>
              </a:graphicData>
            </a:graphic>
          </wp:inline>
        </w:drawing>
      </w:r>
      <w:r>
        <w:t xml:space="preserve"> </w:t>
      </w:r>
      <w:r>
        <w:rPr>
          <w:i/>
        </w:rPr>
        <w:t xml:space="preserve">pour permettre à la fenêtre </w:t>
      </w:r>
      <w:r>
        <w:t>Informations de base du dossier</w:t>
      </w:r>
      <w:r>
        <w:rPr>
          <w:i/>
        </w:rPr>
        <w:t xml:space="preserve"> d’apparaître par un simple glissement du curseur sur </w:t>
      </w:r>
      <w:r>
        <w:rPr>
          <w:noProof/>
        </w:rPr>
        <w:drawing>
          <wp:inline distT="0" distB="0" distL="0" distR="0">
            <wp:extent cx="308610" cy="95885"/>
            <wp:effectExtent l="19050" t="0" r="0" b="0"/>
            <wp:docPr id="1031"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21" cstate="print"/>
                    <a:srcRect/>
                    <a:stretch>
                      <a:fillRect/>
                    </a:stretch>
                  </pic:blipFill>
                  <pic:spPr bwMode="auto">
                    <a:xfrm rot="10800000">
                      <a:off x="0" y="0"/>
                      <a:ext cx="308610" cy="95885"/>
                    </a:xfrm>
                    <a:prstGeom prst="rect">
                      <a:avLst/>
                    </a:prstGeom>
                    <a:noFill/>
                    <a:ln w="9525">
                      <a:noFill/>
                      <a:miter lim="800000"/>
                      <a:headEnd/>
                      <a:tailEnd/>
                    </a:ln>
                  </pic:spPr>
                </pic:pic>
              </a:graphicData>
            </a:graphic>
          </wp:inline>
        </w:drawing>
      </w:r>
      <w:r>
        <w:rPr>
          <w:i/>
        </w:rPr>
        <w:t xml:space="preserve">. L’icône deviendra alors </w:t>
      </w:r>
      <w:r>
        <w:rPr>
          <w:noProof/>
        </w:rPr>
        <w:drawing>
          <wp:inline distT="0" distB="0" distL="0" distR="0">
            <wp:extent cx="170180" cy="180975"/>
            <wp:effectExtent l="19050" t="0" r="1270" b="0"/>
            <wp:docPr id="1032"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23" cstate="print"/>
                    <a:srcRect/>
                    <a:stretch>
                      <a:fillRect/>
                    </a:stretch>
                  </pic:blipFill>
                  <pic:spPr bwMode="auto">
                    <a:xfrm>
                      <a:off x="0" y="0"/>
                      <a:ext cx="170180" cy="180975"/>
                    </a:xfrm>
                    <a:prstGeom prst="rect">
                      <a:avLst/>
                    </a:prstGeom>
                    <a:noFill/>
                    <a:ln w="9525">
                      <a:noFill/>
                      <a:miter lim="800000"/>
                      <a:headEnd/>
                      <a:tailEnd/>
                    </a:ln>
                  </pic:spPr>
                </pic:pic>
              </a:graphicData>
            </a:graphic>
          </wp:inline>
        </w:drawing>
      </w:r>
      <w:r>
        <w:rPr>
          <w:i/>
        </w:rPr>
        <w:t>, indiquant l’activation de cette fonctionnalité. Vous recliquez sur l’icône pour  la désactiver.</w:t>
      </w:r>
      <w:r w:rsidRPr="00760BEC">
        <w:rPr>
          <w:i/>
        </w:rPr>
        <w:t xml:space="preserve"> </w:t>
      </w:r>
      <w:r>
        <w:rPr>
          <w:i/>
        </w:rPr>
        <w:t xml:space="preserve">Vous pouvez également cliquer sur l’icône </w:t>
      </w:r>
      <w:r>
        <w:rPr>
          <w:i/>
          <w:noProof/>
        </w:rPr>
        <w:drawing>
          <wp:inline distT="0" distB="0" distL="0" distR="0">
            <wp:extent cx="180975" cy="180975"/>
            <wp:effectExtent l="19050" t="0" r="9525" b="0"/>
            <wp:docPr id="1033" name="Pictur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pic:cNvPicPr>
                      <a:picLocks noChangeAspect="1" noChangeArrowheads="1"/>
                    </pic:cNvPicPr>
                  </pic:nvPicPr>
                  <pic:blipFill>
                    <a:blip r:embed="rId1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Pr>
          <w:i/>
        </w:rPr>
        <w:t xml:space="preserve">pour fermer la fenêtre </w:t>
      </w:r>
      <w:r>
        <w:t>Informations de base du dossier</w:t>
      </w:r>
      <w:r>
        <w:rPr>
          <w:i/>
        </w:rPr>
        <w:t>.</w:t>
      </w:r>
    </w:p>
    <w:p w:rsidR="001C063F" w:rsidRDefault="001C063F" w:rsidP="001C063F">
      <w:pPr>
        <w:ind w:left="180" w:hanging="180"/>
        <w:rPr>
          <w:i/>
        </w:rPr>
      </w:pPr>
    </w:p>
    <w:p w:rsidR="001C063F" w:rsidRDefault="001C063F" w:rsidP="001C063F">
      <w:pPr>
        <w:ind w:left="180" w:hanging="180"/>
        <w:rPr>
          <w:i/>
        </w:rPr>
      </w:pPr>
      <w:r>
        <w:rPr>
          <w:i/>
        </w:rPr>
        <w:tab/>
        <w:t xml:space="preserve">La fenêtre de consultation </w:t>
      </w:r>
      <w:r>
        <w:t xml:space="preserve">Informations de base du dossier </w:t>
      </w:r>
      <w:r>
        <w:rPr>
          <w:i/>
        </w:rPr>
        <w:t>contient les informations suivantes </w:t>
      </w:r>
      <w:r w:rsidRPr="00341099">
        <w:rPr>
          <w:i/>
        </w:rPr>
        <w:t>: Date d’appel</w:t>
      </w:r>
      <w:r>
        <w:rPr>
          <w:i/>
        </w:rPr>
        <w:t xml:space="preserve">, Date d’évaluation, Date d’accident, Nombre de présences, Nombre d’absences, Début du traitement, Fin du traitement, Date de rechute, Date de référence, Fréquence (des rendez-vous), Durée (du traitement), N° de référence, Médecin,  N° de permis (du médecin), Diagnostic (du médecin), Thérapeute traitant, N° </w:t>
      </w:r>
      <w:r>
        <w:rPr>
          <w:i/>
        </w:rPr>
        <w:lastRenderedPageBreak/>
        <w:t>de permis (du thérapeute), Site de la lésion, Thérapeute demandé, Thérapeute à transférer, Code du dossier, Service et Remarques.</w:t>
      </w:r>
    </w:p>
    <w:p w:rsidR="001C063F" w:rsidRDefault="001C063F" w:rsidP="001C063F">
      <w:pPr>
        <w:ind w:left="180" w:hanging="180"/>
        <w:rPr>
          <w:i/>
        </w:rPr>
      </w:pPr>
    </w:p>
    <w:p w:rsidR="001C063F" w:rsidRDefault="00350713" w:rsidP="001C063F">
      <w:pPr>
        <w:ind w:left="284" w:hanging="284"/>
      </w:pPr>
      <w:r>
        <w:t>7</w:t>
      </w:r>
      <w:r w:rsidR="001C063F">
        <w:t xml:space="preserve">. </w:t>
      </w:r>
      <w:r w:rsidR="001C063F" w:rsidRPr="00350713">
        <w:rPr>
          <w:b/>
        </w:rPr>
        <w:t>Modifications</w:t>
      </w:r>
      <w:r w:rsidR="001C063F">
        <w:t> :</w:t>
      </w:r>
    </w:p>
    <w:p w:rsidR="001C063F" w:rsidRDefault="001C063F" w:rsidP="001C063F">
      <w:pPr>
        <w:ind w:left="284" w:hanging="284"/>
      </w:pPr>
    </w:p>
    <w:p w:rsidR="001C063F" w:rsidRDefault="00350713" w:rsidP="008B56EE">
      <w:pPr>
        <w:ind w:left="709" w:hanging="425"/>
      </w:pPr>
      <w:r>
        <w:t>7</w:t>
      </w:r>
      <w:r w:rsidR="001C063F">
        <w:t xml:space="preserve">.1. </w:t>
      </w:r>
      <w:r>
        <w:t xml:space="preserve">Sélectionnez une nouvelle </w:t>
      </w:r>
      <w:r w:rsidR="001C063F" w:rsidRPr="00350713">
        <w:rPr>
          <w:b/>
        </w:rPr>
        <w:t>Fréquence</w:t>
      </w:r>
      <w:r>
        <w:rPr>
          <w:b/>
        </w:rPr>
        <w:t xml:space="preserve"> </w:t>
      </w:r>
      <w:r>
        <w:t xml:space="preserve">dans la liste </w:t>
      </w:r>
      <w:r w:rsidR="008B56EE">
        <w:t xml:space="preserve">déroulante qui apparaît en cliquant sur le </w:t>
      </w:r>
      <w:r w:rsidR="008B56EE">
        <w:rPr>
          <w:noProof/>
        </w:rPr>
        <w:drawing>
          <wp:inline distT="0" distB="0" distL="0" distR="0">
            <wp:extent cx="170180" cy="170180"/>
            <wp:effectExtent l="19050" t="0" r="1270" b="0"/>
            <wp:docPr id="1035"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rsidR="008B56EE">
        <w:t xml:space="preserve">  à la droite du champ.</w:t>
      </w:r>
    </w:p>
    <w:p w:rsidR="008B56EE" w:rsidRDefault="008B56EE" w:rsidP="008B56EE">
      <w:pPr>
        <w:ind w:left="709" w:hanging="425"/>
      </w:pPr>
    </w:p>
    <w:p w:rsidR="008B56EE" w:rsidRDefault="008B56EE" w:rsidP="008B56EE">
      <w:pPr>
        <w:ind w:left="709" w:hanging="425"/>
      </w:pPr>
      <w:r>
        <w:tab/>
      </w:r>
      <w:r>
        <w:rPr>
          <w:i/>
        </w:rPr>
        <w:t xml:space="preserve">Les choix offerts sont </w:t>
      </w:r>
      <w:r>
        <w:t>1xSemaine, 2xSemaine, 3xSemaine, 4xSemaine, 5xSemaine, 6xSemaine, 7xSemaine, 1x2 semaines et 1xMois.</w:t>
      </w:r>
    </w:p>
    <w:p w:rsidR="008B56EE" w:rsidRDefault="008B56EE" w:rsidP="001C063F">
      <w:pPr>
        <w:ind w:left="284" w:hanging="284"/>
      </w:pPr>
    </w:p>
    <w:p w:rsidR="001C063F" w:rsidRDefault="00350713" w:rsidP="008B56EE">
      <w:pPr>
        <w:ind w:left="709" w:hanging="425"/>
      </w:pPr>
      <w:r>
        <w:t>7</w:t>
      </w:r>
      <w:r w:rsidR="001C063F">
        <w:t xml:space="preserve">.2. </w:t>
      </w:r>
      <w:r w:rsidR="008B56EE">
        <w:t xml:space="preserve">Sélectionnez une nouvelle </w:t>
      </w:r>
      <w:r w:rsidR="008B56EE">
        <w:rPr>
          <w:b/>
        </w:rPr>
        <w:t xml:space="preserve">Durée </w:t>
      </w:r>
      <w:r w:rsidR="008B56EE">
        <w:t xml:space="preserve">du traitement dans la liste déroulante qui apparaît en cliquant sur le </w:t>
      </w:r>
      <w:r w:rsidR="008B56EE">
        <w:rPr>
          <w:noProof/>
        </w:rPr>
        <w:drawing>
          <wp:inline distT="0" distB="0" distL="0" distR="0">
            <wp:extent cx="170180" cy="170180"/>
            <wp:effectExtent l="19050" t="0" r="1270" b="0"/>
            <wp:docPr id="1037"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rsidR="008B56EE">
        <w:t xml:space="preserve">  à la droite du champ.</w:t>
      </w:r>
    </w:p>
    <w:p w:rsidR="008B56EE" w:rsidRDefault="008B56EE" w:rsidP="001C063F">
      <w:pPr>
        <w:ind w:left="284" w:hanging="284"/>
      </w:pPr>
    </w:p>
    <w:p w:rsidR="008B56EE" w:rsidRPr="003E5EB2" w:rsidRDefault="008B56EE" w:rsidP="008B56EE">
      <w:pPr>
        <w:ind w:left="708" w:firstLine="1"/>
      </w:pPr>
      <w:r>
        <w:rPr>
          <w:i/>
        </w:rPr>
        <w:t>Les choix offerts sont</w:t>
      </w:r>
      <w:r>
        <w:t xml:space="preserve"> ???, 005 jours, 010 jours, 015 jours, 020 jours, 025 jours </w:t>
      </w:r>
      <w:r w:rsidRPr="00BE52F1">
        <w:t>[</w:t>
      </w:r>
      <w:r>
        <w:t>…</w:t>
      </w:r>
      <w:r w:rsidRPr="00BE52F1">
        <w:t>]</w:t>
      </w:r>
      <w:r>
        <w:t xml:space="preserve">, 365 jours </w:t>
      </w:r>
      <w:r>
        <w:rPr>
          <w:i/>
        </w:rPr>
        <w:t xml:space="preserve">et </w:t>
      </w:r>
      <w:r>
        <w:t>Plus de 365 jours.</w:t>
      </w:r>
    </w:p>
    <w:p w:rsidR="001C063F" w:rsidRDefault="001C063F" w:rsidP="001C063F">
      <w:pPr>
        <w:ind w:left="284" w:hanging="284"/>
      </w:pPr>
    </w:p>
    <w:p w:rsidR="001C063F" w:rsidRPr="00D32988" w:rsidRDefault="00350713" w:rsidP="001C063F">
      <w:pPr>
        <w:ind w:left="284" w:hanging="284"/>
      </w:pPr>
      <w:r>
        <w:tab/>
        <w:t>7</w:t>
      </w:r>
      <w:r w:rsidR="001C063F">
        <w:t>.3.</w:t>
      </w:r>
      <w:r w:rsidR="003C4619">
        <w:t xml:space="preserve"> </w:t>
      </w:r>
      <w:r w:rsidR="00D32988">
        <w:t xml:space="preserve">Entrez un nouveau </w:t>
      </w:r>
      <w:r w:rsidR="003C4619" w:rsidRPr="00D32988">
        <w:rPr>
          <w:b/>
        </w:rPr>
        <w:t>N° de référence</w:t>
      </w:r>
      <w:r w:rsidR="00D32988">
        <w:t>.</w:t>
      </w:r>
    </w:p>
    <w:p w:rsidR="00350713" w:rsidRDefault="00350713" w:rsidP="001C063F">
      <w:pPr>
        <w:ind w:left="284" w:hanging="284"/>
      </w:pPr>
    </w:p>
    <w:p w:rsidR="00350713" w:rsidRDefault="00350713" w:rsidP="001C063F">
      <w:pPr>
        <w:ind w:left="284" w:hanging="284"/>
      </w:pPr>
      <w:r>
        <w:tab/>
        <w:t xml:space="preserve">7.4. </w:t>
      </w:r>
      <w:r w:rsidRPr="00D32988">
        <w:rPr>
          <w:b/>
        </w:rPr>
        <w:t>Médecin</w:t>
      </w:r>
      <w:r w:rsidR="00D32988">
        <w:t> :</w:t>
      </w:r>
    </w:p>
    <w:p w:rsidR="00D32988" w:rsidRDefault="00D32988" w:rsidP="001C063F">
      <w:pPr>
        <w:ind w:left="284" w:hanging="284"/>
      </w:pPr>
    </w:p>
    <w:p w:rsidR="00D32988" w:rsidRPr="00976E1B" w:rsidRDefault="00D32988" w:rsidP="00D32988">
      <w:pPr>
        <w:ind w:left="284" w:hanging="284"/>
      </w:pPr>
      <w:r>
        <w:tab/>
      </w:r>
      <w:r>
        <w:tab/>
        <w:t>7.4</w:t>
      </w:r>
      <w:r w:rsidRPr="00976E1B">
        <w:t xml:space="preserve">.1. Cliquez sur </w:t>
      </w:r>
      <w:r w:rsidRPr="00976E1B">
        <w:rPr>
          <w:i/>
        </w:rPr>
        <w:object w:dxaOrig="270" w:dyaOrig="255">
          <v:shape id="_x0000_i1048" type="#_x0000_t75" style="width:15.05pt;height:13.4pt" o:ole="">
            <v:imagedata r:id="rId161" o:title=""/>
          </v:shape>
          <o:OLEObject Type="Embed" ProgID="PBrush" ShapeID="_x0000_i1048" DrawAspect="Content" ObjectID="_1430918685" r:id="rId201"/>
        </w:object>
      </w:r>
      <w:r w:rsidRPr="00976E1B">
        <w:t xml:space="preserve"> (Sélectionner le médecin);</w:t>
      </w:r>
    </w:p>
    <w:p w:rsidR="00D32988" w:rsidRDefault="001B3B55" w:rsidP="00D32988">
      <w:pPr>
        <w:ind w:left="709" w:firstLine="425"/>
      </w:pPr>
      <w:r>
        <w:t xml:space="preserve">   </w:t>
      </w:r>
    </w:p>
    <w:p w:rsidR="001B3B55" w:rsidRDefault="001B3B55" w:rsidP="00D32988">
      <w:pPr>
        <w:ind w:left="709" w:firstLine="425"/>
        <w:rPr>
          <w:i/>
        </w:rPr>
      </w:pPr>
      <w:r>
        <w:t xml:space="preserve">   </w:t>
      </w:r>
      <w:r>
        <w:rPr>
          <w:i/>
        </w:rPr>
        <w:t>Un menu contextuel apparaît.</w:t>
      </w:r>
    </w:p>
    <w:p w:rsidR="001B3B55" w:rsidRDefault="001B3B55" w:rsidP="001B3B55">
      <w:pPr>
        <w:rPr>
          <w:i/>
        </w:rPr>
      </w:pPr>
    </w:p>
    <w:p w:rsidR="001B3B55" w:rsidRPr="001B3B55" w:rsidRDefault="001B3B55" w:rsidP="001B3B55">
      <w:r>
        <w:rPr>
          <w:i/>
        </w:rPr>
        <w:tab/>
      </w:r>
      <w:r w:rsidRPr="001B3B55">
        <w:t xml:space="preserve">7.4.2. </w:t>
      </w:r>
      <w:r>
        <w:t>Sélectionnez « Sélectionner »</w:t>
      </w:r>
      <w:r w:rsidR="001A78D1">
        <w:t>;</w:t>
      </w:r>
    </w:p>
    <w:p w:rsidR="001B3B55" w:rsidRDefault="001B3B55" w:rsidP="00D32988">
      <w:pPr>
        <w:ind w:left="709" w:firstLine="425"/>
        <w:rPr>
          <w:i/>
        </w:rPr>
      </w:pPr>
    </w:p>
    <w:p w:rsidR="00D32988" w:rsidRPr="00976E1B" w:rsidRDefault="00D32988" w:rsidP="00D32988">
      <w:pPr>
        <w:ind w:left="709" w:firstLine="425"/>
      </w:pPr>
      <w:r>
        <w:rPr>
          <w:i/>
        </w:rPr>
        <w:t xml:space="preserve">   </w:t>
      </w:r>
      <w:r w:rsidRPr="00976E1B">
        <w:rPr>
          <w:i/>
        </w:rPr>
        <w:t xml:space="preserve">La fenêtre </w:t>
      </w:r>
      <w:r w:rsidRPr="00976E1B">
        <w:t>Recherche d’un(e) personne / organisme clé</w:t>
      </w:r>
      <w:r w:rsidRPr="00976E1B">
        <w:rPr>
          <w:i/>
        </w:rPr>
        <w:t xml:space="preserve"> apparaît.</w:t>
      </w:r>
      <w:r w:rsidRPr="00976E1B">
        <w:t xml:space="preserve"> </w:t>
      </w:r>
    </w:p>
    <w:p w:rsidR="00D32988" w:rsidRPr="00976E1B" w:rsidRDefault="00D32988" w:rsidP="00D32988">
      <w:pPr>
        <w:ind w:left="709" w:firstLine="425"/>
      </w:pPr>
      <w:r w:rsidRPr="00976E1B">
        <w:tab/>
      </w:r>
    </w:p>
    <w:p w:rsidR="00D32988" w:rsidRPr="00976E1B" w:rsidRDefault="001B3B55" w:rsidP="00D32988">
      <w:pPr>
        <w:ind w:left="1276" w:hanging="567"/>
      </w:pPr>
      <w:r>
        <w:t>7.4.3</w:t>
      </w:r>
      <w:r w:rsidR="00D32988">
        <w:t>.</w:t>
      </w:r>
      <w:r w:rsidR="00D32988" w:rsidRPr="00976E1B">
        <w:t xml:space="preserve"> Veuillez suivre les étapes pour</w:t>
      </w:r>
      <w:r w:rsidR="00D32988" w:rsidRPr="009C5FE1">
        <w:rPr>
          <w:color w:val="FF0000"/>
        </w:rPr>
        <w:t xml:space="preserve"> </w:t>
      </w:r>
      <w:hyperlink w:anchor="_Recherche_d’un_compte_1" w:history="1">
        <w:r w:rsidR="00D32988" w:rsidRPr="0040541A">
          <w:rPr>
            <w:rStyle w:val="Lienhypertexte"/>
          </w:rPr>
          <w:t xml:space="preserve">Rechercher </w:t>
        </w:r>
        <w:r w:rsidR="00D32988">
          <w:rPr>
            <w:rStyle w:val="Lienhypertexte"/>
          </w:rPr>
          <w:t>un compte</w:t>
        </w:r>
        <w:r w:rsidR="00D32988" w:rsidRPr="0040541A">
          <w:rPr>
            <w:rStyle w:val="Lienhypertexte"/>
          </w:rPr>
          <w:t xml:space="preserve"> personne / organisme clé</w:t>
        </w:r>
      </w:hyperlink>
      <w:r w:rsidR="001A78D1">
        <w:t>;</w:t>
      </w:r>
    </w:p>
    <w:p w:rsidR="00D32988" w:rsidRPr="00976E1B" w:rsidRDefault="00D32988" w:rsidP="00D32988">
      <w:pPr>
        <w:ind w:left="709" w:firstLine="425"/>
        <w:rPr>
          <w:i/>
        </w:rPr>
      </w:pPr>
    </w:p>
    <w:p w:rsidR="00D32988" w:rsidRDefault="00D32988" w:rsidP="00D32988">
      <w:pPr>
        <w:ind w:left="709" w:firstLine="425"/>
      </w:pPr>
      <w:r>
        <w:rPr>
          <w:i/>
        </w:rPr>
        <w:t xml:space="preserve">   </w:t>
      </w:r>
      <w:r w:rsidRPr="00976E1B">
        <w:rPr>
          <w:i/>
        </w:rPr>
        <w:t xml:space="preserve">La recherche est limitée au sein de la catégorie </w:t>
      </w:r>
      <w:r w:rsidRPr="00976E1B">
        <w:t>Médecin.</w:t>
      </w:r>
    </w:p>
    <w:p w:rsidR="00D32988" w:rsidRDefault="00D32988" w:rsidP="00D32988">
      <w:pPr>
        <w:ind w:left="709" w:firstLine="425"/>
      </w:pPr>
    </w:p>
    <w:p w:rsidR="00D32988" w:rsidRPr="00976E1B" w:rsidRDefault="00D32988" w:rsidP="00D32988">
      <w:pPr>
        <w:ind w:firstLine="708"/>
      </w:pPr>
      <w:r>
        <w:t>7.4.3. Sélectionnez le compte personne / organisme clé désiré.</w:t>
      </w:r>
    </w:p>
    <w:p w:rsidR="00D32988" w:rsidRPr="00976E1B" w:rsidRDefault="00D32988" w:rsidP="00D32988">
      <w:pPr>
        <w:ind w:left="709" w:firstLine="425"/>
        <w:rPr>
          <w:i/>
        </w:rPr>
      </w:pPr>
      <w:r>
        <w:rPr>
          <w:i/>
        </w:rPr>
        <w:tab/>
      </w:r>
    </w:p>
    <w:p w:rsidR="00D32988" w:rsidRDefault="001B3B55" w:rsidP="001A78D1">
      <w:pPr>
        <w:ind w:left="1416"/>
      </w:pPr>
      <w:r>
        <w:rPr>
          <w:i/>
        </w:rPr>
        <w:t xml:space="preserve">Le médecin choisi </w:t>
      </w:r>
      <w:r w:rsidR="001A78D1">
        <w:rPr>
          <w:i/>
        </w:rPr>
        <w:t xml:space="preserve">et son N° de permis </w:t>
      </w:r>
      <w:r>
        <w:rPr>
          <w:i/>
        </w:rPr>
        <w:t>s’</w:t>
      </w:r>
      <w:r w:rsidR="001A78D1">
        <w:rPr>
          <w:i/>
        </w:rPr>
        <w:t>inscrivent</w:t>
      </w:r>
      <w:r>
        <w:rPr>
          <w:i/>
        </w:rPr>
        <w:t xml:space="preserve"> dans le</w:t>
      </w:r>
      <w:r w:rsidR="001A78D1">
        <w:rPr>
          <w:i/>
        </w:rPr>
        <w:t>s</w:t>
      </w:r>
      <w:r>
        <w:rPr>
          <w:i/>
        </w:rPr>
        <w:t xml:space="preserve"> champ</w:t>
      </w:r>
      <w:r w:rsidR="001A78D1">
        <w:rPr>
          <w:i/>
        </w:rPr>
        <w:t>s</w:t>
      </w:r>
      <w:r>
        <w:rPr>
          <w:i/>
        </w:rPr>
        <w:t xml:space="preserve"> approprié</w:t>
      </w:r>
      <w:r w:rsidR="001A78D1">
        <w:rPr>
          <w:i/>
        </w:rPr>
        <w:t>s.</w:t>
      </w:r>
      <w:r w:rsidR="00D32988">
        <w:tab/>
      </w:r>
    </w:p>
    <w:p w:rsidR="00350713" w:rsidRDefault="00350713" w:rsidP="001C063F">
      <w:pPr>
        <w:ind w:left="284" w:hanging="284"/>
      </w:pPr>
    </w:p>
    <w:p w:rsidR="00350713" w:rsidRDefault="00350713" w:rsidP="001C063F">
      <w:pPr>
        <w:ind w:left="284" w:hanging="284"/>
      </w:pPr>
      <w:r>
        <w:tab/>
        <w:t xml:space="preserve">7.5. </w:t>
      </w:r>
      <w:r w:rsidR="001A78D1">
        <w:t xml:space="preserve">Inscrivez le nouveau </w:t>
      </w:r>
      <w:r w:rsidRPr="001A78D1">
        <w:rPr>
          <w:b/>
        </w:rPr>
        <w:t>Diagnostic</w:t>
      </w:r>
      <w:r w:rsidR="001A78D1">
        <w:t xml:space="preserve"> du médecin.</w:t>
      </w:r>
    </w:p>
    <w:p w:rsidR="001A78D1" w:rsidRDefault="001A78D1" w:rsidP="001A78D1"/>
    <w:p w:rsidR="001A78D1" w:rsidRDefault="00350713" w:rsidP="001A78D1">
      <w:pPr>
        <w:ind w:left="709" w:hanging="425"/>
      </w:pPr>
      <w:r>
        <w:t xml:space="preserve">7.6. </w:t>
      </w:r>
      <w:r w:rsidR="001A78D1">
        <w:t xml:space="preserve">Sélectionnez le </w:t>
      </w:r>
      <w:r w:rsidR="001A78D1">
        <w:rPr>
          <w:b/>
        </w:rPr>
        <w:t xml:space="preserve">Thérapeute traitant </w:t>
      </w:r>
      <w:r w:rsidR="001A78D1">
        <w:t xml:space="preserve">dans la liste déroulante qui apparaît en cliquant sur le </w:t>
      </w:r>
      <w:r w:rsidR="001A78D1">
        <w:rPr>
          <w:noProof/>
        </w:rPr>
        <w:drawing>
          <wp:inline distT="0" distB="0" distL="0" distR="0">
            <wp:extent cx="170180" cy="170180"/>
            <wp:effectExtent l="19050" t="0" r="1270" b="0"/>
            <wp:docPr id="1042"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rsidR="001A78D1">
        <w:t xml:space="preserve">  à la droite du champ.</w:t>
      </w:r>
    </w:p>
    <w:p w:rsidR="001A78D1" w:rsidRDefault="001A78D1" w:rsidP="001A78D1">
      <w:pPr>
        <w:ind w:left="1701" w:hanging="567"/>
      </w:pPr>
    </w:p>
    <w:p w:rsidR="00350713" w:rsidRDefault="001A78D1" w:rsidP="001A78D1">
      <w:pPr>
        <w:ind w:left="708" w:firstLine="1"/>
      </w:pPr>
      <w:r w:rsidRPr="0013380A">
        <w:rPr>
          <w:i/>
        </w:rPr>
        <w:lastRenderedPageBreak/>
        <w:t>Le</w:t>
      </w:r>
      <w:r>
        <w:rPr>
          <w:i/>
        </w:rPr>
        <w:t xml:space="preserve"> choix du Thérapeute traitant influence le type de service offert et les codifications dossier disponibles.</w:t>
      </w:r>
    </w:p>
    <w:p w:rsidR="00B11E4D" w:rsidRDefault="00B11E4D" w:rsidP="00B11E4D"/>
    <w:p w:rsidR="00B11E4D" w:rsidRDefault="00350713" w:rsidP="00B11E4D">
      <w:pPr>
        <w:ind w:firstLine="284"/>
      </w:pPr>
      <w:r>
        <w:t xml:space="preserve">7.7. </w:t>
      </w:r>
      <w:r w:rsidR="00B11E4D" w:rsidRPr="00305396">
        <w:rPr>
          <w:b/>
        </w:rPr>
        <w:t>Site de la lésion</w:t>
      </w:r>
      <w:r w:rsidR="00B11E4D">
        <w:t xml:space="preserve"> :</w:t>
      </w:r>
    </w:p>
    <w:p w:rsidR="00B11E4D" w:rsidRDefault="00B11E4D" w:rsidP="00B11E4D">
      <w:pPr>
        <w:ind w:left="606" w:firstLine="528"/>
      </w:pPr>
      <w:r>
        <w:tab/>
      </w:r>
    </w:p>
    <w:p w:rsidR="00B11E4D" w:rsidRDefault="00B11E4D" w:rsidP="00B11E4D">
      <w:pPr>
        <w:ind w:left="1276" w:hanging="568"/>
      </w:pPr>
      <w:r>
        <w:t xml:space="preserve">7.7a. Sélectionnez le nouveau Site de la lésion dans la liste déroulante qui apparaît en cliquant sur le </w:t>
      </w:r>
      <w:r>
        <w:rPr>
          <w:noProof/>
        </w:rPr>
        <w:drawing>
          <wp:inline distT="0" distB="0" distL="0" distR="0">
            <wp:extent cx="170180" cy="170180"/>
            <wp:effectExtent l="19050" t="0" r="1270" b="0"/>
            <wp:docPr id="1043"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t xml:space="preserve">  à la droite du champ. </w:t>
      </w:r>
    </w:p>
    <w:p w:rsidR="00B11E4D" w:rsidRDefault="00B11E4D" w:rsidP="00B11E4D">
      <w:pPr>
        <w:ind w:left="180" w:hanging="180"/>
      </w:pPr>
      <w:r>
        <w:tab/>
      </w:r>
      <w:r>
        <w:tab/>
      </w:r>
    </w:p>
    <w:p w:rsidR="00B11E4D" w:rsidRDefault="00B11E4D" w:rsidP="00B11E4D">
      <w:pPr>
        <w:ind w:left="180" w:firstLine="528"/>
      </w:pPr>
      <w:r>
        <w:t>7.7b. Inscrivez directement un nouveau Site la de lésion.</w:t>
      </w:r>
    </w:p>
    <w:p w:rsidR="00B11E4D" w:rsidRDefault="00B11E4D" w:rsidP="00B11E4D">
      <w:pPr>
        <w:ind w:left="180" w:hanging="180"/>
      </w:pPr>
    </w:p>
    <w:p w:rsidR="00B11E4D" w:rsidRDefault="00B11E4D" w:rsidP="00B11E4D">
      <w:pPr>
        <w:ind w:left="1276"/>
        <w:rPr>
          <w:i/>
        </w:rPr>
      </w:pPr>
      <w:r w:rsidRPr="00CF3B54">
        <w:rPr>
          <w:i/>
        </w:rPr>
        <w:t>Le</w:t>
      </w:r>
      <w:r>
        <w:rPr>
          <w:i/>
        </w:rPr>
        <w:t xml:space="preserve"> nouveau Site de la lésion s’ajoutera</w:t>
      </w:r>
      <w:r w:rsidRPr="00CF3B54">
        <w:rPr>
          <w:i/>
        </w:rPr>
        <w:t xml:space="preserve"> automatiquement dans la liste déroulante</w:t>
      </w:r>
      <w:r>
        <w:rPr>
          <w:i/>
        </w:rPr>
        <w:t xml:space="preserve"> après avoir complété l’ajout du </w:t>
      </w:r>
      <w:r w:rsidRPr="00CF3B54">
        <w:rPr>
          <w:i/>
        </w:rPr>
        <w:t>nouveau client.</w:t>
      </w:r>
    </w:p>
    <w:p w:rsidR="00B11E4D" w:rsidRDefault="00350713" w:rsidP="001C063F">
      <w:pPr>
        <w:ind w:left="284" w:hanging="284"/>
      </w:pPr>
      <w:r>
        <w:tab/>
      </w:r>
    </w:p>
    <w:p w:rsidR="00350713" w:rsidRDefault="00350713" w:rsidP="00B11E4D">
      <w:pPr>
        <w:ind w:left="709" w:hanging="425"/>
      </w:pPr>
      <w:r>
        <w:t xml:space="preserve">7.8. </w:t>
      </w:r>
      <w:r w:rsidR="00B11E4D">
        <w:t xml:space="preserve">S’il y a lieu, sélectionnez un </w:t>
      </w:r>
      <w:r w:rsidR="00B11E4D">
        <w:rPr>
          <w:b/>
        </w:rPr>
        <w:t xml:space="preserve">Thérapeute demandé </w:t>
      </w:r>
      <w:r w:rsidR="00B11E4D">
        <w:t xml:space="preserve">dans la liste déroulante qui apparaît en cliquant sur le </w:t>
      </w:r>
      <w:r w:rsidR="00B11E4D">
        <w:rPr>
          <w:noProof/>
        </w:rPr>
        <w:drawing>
          <wp:inline distT="0" distB="0" distL="0" distR="0">
            <wp:extent cx="170180" cy="170180"/>
            <wp:effectExtent l="19050" t="0" r="1270" b="0"/>
            <wp:docPr id="1044"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rsidR="00B11E4D">
        <w:t xml:space="preserve">  à la droite du champ.</w:t>
      </w:r>
    </w:p>
    <w:p w:rsidR="00B11E4D" w:rsidRDefault="00B11E4D" w:rsidP="00B11E4D">
      <w:pPr>
        <w:ind w:left="709" w:hanging="425"/>
      </w:pPr>
    </w:p>
    <w:p w:rsidR="00350713" w:rsidRDefault="00350713" w:rsidP="00B11E4D">
      <w:pPr>
        <w:ind w:left="709" w:hanging="425"/>
      </w:pPr>
      <w:r>
        <w:t xml:space="preserve">7.9. </w:t>
      </w:r>
      <w:r w:rsidR="00B11E4D">
        <w:t xml:space="preserve">S’il y a lieu, sélectionnez un </w:t>
      </w:r>
      <w:r w:rsidR="00B11E4D">
        <w:rPr>
          <w:b/>
        </w:rPr>
        <w:t xml:space="preserve">Thérapeute à transférer </w:t>
      </w:r>
      <w:r w:rsidR="00B11E4D">
        <w:t xml:space="preserve">dans la liste déroulante qui apparaît en cliquant sur le </w:t>
      </w:r>
      <w:r w:rsidR="00B11E4D">
        <w:rPr>
          <w:noProof/>
        </w:rPr>
        <w:drawing>
          <wp:inline distT="0" distB="0" distL="0" distR="0">
            <wp:extent cx="170180" cy="170180"/>
            <wp:effectExtent l="19050" t="0" r="1270" b="0"/>
            <wp:docPr id="1045"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rsidR="00B11E4D">
        <w:t xml:space="preserve">  à la droite du champ.</w:t>
      </w:r>
    </w:p>
    <w:p w:rsidR="00350713" w:rsidRDefault="00350713" w:rsidP="00B11E4D">
      <w:pPr>
        <w:ind w:left="709" w:hanging="709"/>
      </w:pPr>
    </w:p>
    <w:p w:rsidR="008E181B" w:rsidRPr="00976E1B" w:rsidRDefault="00350713" w:rsidP="008E181B">
      <w:pPr>
        <w:ind w:firstLine="284"/>
      </w:pPr>
      <w:r>
        <w:t>7.10.</w:t>
      </w:r>
      <w:r w:rsidR="008E181B" w:rsidRPr="00976E1B">
        <w:t xml:space="preserve"> </w:t>
      </w:r>
      <w:r w:rsidR="008E181B">
        <w:rPr>
          <w:b/>
        </w:rPr>
        <w:t xml:space="preserve">Code du dossier </w:t>
      </w:r>
      <w:r w:rsidR="008E181B" w:rsidRPr="00976E1B">
        <w:t>:</w:t>
      </w:r>
    </w:p>
    <w:p w:rsidR="008E181B" w:rsidRPr="00976E1B" w:rsidRDefault="008E181B" w:rsidP="008E181B">
      <w:pPr>
        <w:ind w:left="1701" w:hanging="567"/>
      </w:pPr>
    </w:p>
    <w:p w:rsidR="008E181B" w:rsidRPr="00976E1B" w:rsidRDefault="008E181B" w:rsidP="008E181B">
      <w:pPr>
        <w:ind w:firstLine="708"/>
      </w:pPr>
      <w:r>
        <w:t xml:space="preserve">7.10.1. </w:t>
      </w:r>
      <w:r w:rsidRPr="00976E1B">
        <w:t xml:space="preserve">Cliquez sur </w:t>
      </w:r>
      <w:r w:rsidRPr="00976E1B">
        <w:rPr>
          <w:i/>
        </w:rPr>
        <w:object w:dxaOrig="270" w:dyaOrig="255">
          <v:shape id="_x0000_i1049" type="#_x0000_t75" style="width:15.05pt;height:13.4pt" o:ole="">
            <v:imagedata r:id="rId161" o:title=""/>
          </v:shape>
          <o:OLEObject Type="Embed" ProgID="PBrush" ShapeID="_x0000_i1049" DrawAspect="Content" ObjectID="_1430918686" r:id="rId202"/>
        </w:object>
      </w:r>
      <w:r w:rsidRPr="00976E1B">
        <w:t>;</w:t>
      </w:r>
    </w:p>
    <w:p w:rsidR="008E181B" w:rsidRPr="00976E1B" w:rsidRDefault="008E181B" w:rsidP="008E181B"/>
    <w:p w:rsidR="008E181B" w:rsidRPr="00976E1B" w:rsidRDefault="008E181B" w:rsidP="008E181B">
      <w:pPr>
        <w:ind w:left="708" w:firstLine="708"/>
      </w:pPr>
      <w:r w:rsidRPr="00976E1B">
        <w:rPr>
          <w:i/>
        </w:rPr>
        <w:t xml:space="preserve">La fenêtre </w:t>
      </w:r>
      <w:r>
        <w:t xml:space="preserve">Codification dossier </w:t>
      </w:r>
      <w:r w:rsidRPr="00976E1B">
        <w:rPr>
          <w:i/>
        </w:rPr>
        <w:t>apparaît.</w:t>
      </w:r>
      <w:r w:rsidRPr="00976E1B">
        <w:t xml:space="preserve"> </w:t>
      </w:r>
    </w:p>
    <w:p w:rsidR="008E181B" w:rsidRPr="00976E1B" w:rsidRDefault="008E181B" w:rsidP="008E181B">
      <w:r w:rsidRPr="00976E1B">
        <w:tab/>
      </w:r>
    </w:p>
    <w:p w:rsidR="008E181B" w:rsidRPr="00976E1B" w:rsidRDefault="008E181B" w:rsidP="008E181B">
      <w:pPr>
        <w:ind w:left="1418" w:hanging="710"/>
      </w:pPr>
      <w:r>
        <w:t>7.10.2.</w:t>
      </w:r>
      <w:r w:rsidRPr="00976E1B">
        <w:t xml:space="preserve"> </w:t>
      </w:r>
      <w:r>
        <w:t>Sélectionnez une codification dossier dans la liste des codifications dossier située dans le coin supérieur gauche de la fenêtre;</w:t>
      </w:r>
    </w:p>
    <w:p w:rsidR="008E181B" w:rsidRPr="00976E1B" w:rsidRDefault="008E181B" w:rsidP="008E181B">
      <w:pPr>
        <w:ind w:left="2410" w:hanging="709"/>
        <w:rPr>
          <w:i/>
        </w:rPr>
      </w:pPr>
    </w:p>
    <w:p w:rsidR="008E181B" w:rsidRDefault="008E181B" w:rsidP="008E181B">
      <w:pPr>
        <w:ind w:left="1416"/>
      </w:pPr>
      <w:r w:rsidRPr="0040087F">
        <w:rPr>
          <w:i/>
        </w:rPr>
        <w:t xml:space="preserve">La liste des codifications dossier varie selon le thérapeute </w:t>
      </w:r>
      <w:r>
        <w:rPr>
          <w:i/>
        </w:rPr>
        <w:t xml:space="preserve">traitant </w:t>
      </w:r>
      <w:r w:rsidRPr="0040087F">
        <w:rPr>
          <w:i/>
        </w:rPr>
        <w:t>sélectionné</w:t>
      </w:r>
      <w:r>
        <w:rPr>
          <w:i/>
        </w:rPr>
        <w:t>.</w:t>
      </w:r>
      <w:r w:rsidRPr="0040087F">
        <w:rPr>
          <w:i/>
        </w:rPr>
        <w:t xml:space="preserve"> </w:t>
      </w:r>
      <w:r>
        <w:rPr>
          <w:i/>
        </w:rPr>
        <w:t>Ce dernier</w:t>
      </w:r>
      <w:r w:rsidRPr="0040087F">
        <w:rPr>
          <w:i/>
        </w:rPr>
        <w:t xml:space="preserve"> est sélectionné automatiquement dans la fenêtre</w:t>
      </w:r>
      <w:r>
        <w:t xml:space="preserve"> Codification dossier.</w:t>
      </w:r>
    </w:p>
    <w:p w:rsidR="008E181B" w:rsidRDefault="008E181B" w:rsidP="008E181B">
      <w:pPr>
        <w:ind w:left="2410" w:hanging="709"/>
      </w:pPr>
    </w:p>
    <w:p w:rsidR="008E181B" w:rsidRDefault="008E181B" w:rsidP="008E181B">
      <w:pPr>
        <w:ind w:firstLine="708"/>
      </w:pPr>
      <w:r>
        <w:t xml:space="preserve">7.10.3. </w:t>
      </w:r>
      <w:r w:rsidRPr="00976E1B">
        <w:t xml:space="preserve">Cliquez sur </w:t>
      </w:r>
      <w:r w:rsidRPr="00976E1B">
        <w:rPr>
          <w:i/>
        </w:rPr>
        <w:object w:dxaOrig="270" w:dyaOrig="255">
          <v:shape id="_x0000_i1050" type="#_x0000_t75" style="width:15.05pt;height:13.4pt" o:ole="">
            <v:imagedata r:id="rId161" o:title=""/>
          </v:shape>
          <o:OLEObject Type="Embed" ProgID="PBrush" ShapeID="_x0000_i1050" DrawAspect="Content" ObjectID="_1430918687" r:id="rId203"/>
        </w:object>
      </w:r>
      <w:r w:rsidRPr="00976E1B">
        <w:t xml:space="preserve"> (</w:t>
      </w:r>
      <w:r>
        <w:t>Sélectionner la codification dossier</w:t>
      </w:r>
      <w:r w:rsidRPr="00976E1B">
        <w:t>)</w:t>
      </w:r>
      <w:r>
        <w:t>.</w:t>
      </w:r>
    </w:p>
    <w:p w:rsidR="008E181B" w:rsidRDefault="008E181B" w:rsidP="008E181B">
      <w:pPr>
        <w:ind w:firstLine="708"/>
      </w:pPr>
    </w:p>
    <w:p w:rsidR="008E181B" w:rsidRPr="008E181B" w:rsidRDefault="008E181B" w:rsidP="00746B6D">
      <w:pPr>
        <w:ind w:left="1418" w:hanging="710"/>
        <w:rPr>
          <w:i/>
        </w:rPr>
      </w:pPr>
      <w:r>
        <w:tab/>
      </w:r>
      <w:r>
        <w:rPr>
          <w:i/>
        </w:rPr>
        <w:t>Le nom de la codification dossier sélectionnée s’inscrit à l’endroit approprié</w:t>
      </w:r>
      <w:r w:rsidR="00746B6D">
        <w:rPr>
          <w:i/>
        </w:rPr>
        <w:t>.</w:t>
      </w:r>
    </w:p>
    <w:p w:rsidR="008E181B" w:rsidRPr="00976E1B" w:rsidRDefault="008E181B" w:rsidP="008E181B">
      <w:pPr>
        <w:rPr>
          <w:i/>
        </w:rPr>
      </w:pPr>
    </w:p>
    <w:p w:rsidR="007301C1" w:rsidRDefault="00350713" w:rsidP="00746B6D">
      <w:pPr>
        <w:ind w:left="851" w:hanging="567"/>
      </w:pPr>
      <w:r>
        <w:t xml:space="preserve">7.11. </w:t>
      </w:r>
      <w:r w:rsidR="00746B6D">
        <w:t xml:space="preserve">Sélectionnez un </w:t>
      </w:r>
      <w:r w:rsidR="00746B6D">
        <w:rPr>
          <w:b/>
        </w:rPr>
        <w:t xml:space="preserve">Service </w:t>
      </w:r>
      <w:r w:rsidR="00746B6D">
        <w:t xml:space="preserve">dans la liste déroulante qui apparaît en cliquant sur le </w:t>
      </w:r>
      <w:r w:rsidR="00746B6D">
        <w:rPr>
          <w:noProof/>
        </w:rPr>
        <w:drawing>
          <wp:inline distT="0" distB="0" distL="0" distR="0">
            <wp:extent cx="170180" cy="170180"/>
            <wp:effectExtent l="19050" t="0" r="1270" b="0"/>
            <wp:docPr id="1046"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rsidR="00746B6D">
        <w:t xml:space="preserve">  à la droite du champ.</w:t>
      </w:r>
    </w:p>
    <w:p w:rsidR="00746B6D" w:rsidRDefault="00746B6D" w:rsidP="001C063F">
      <w:pPr>
        <w:ind w:left="284" w:hanging="284"/>
      </w:pPr>
    </w:p>
    <w:p w:rsidR="007301C1" w:rsidRPr="007301C1" w:rsidRDefault="007301C1" w:rsidP="007301C1">
      <w:pPr>
        <w:ind w:left="851"/>
        <w:rPr>
          <w:i/>
        </w:rPr>
      </w:pPr>
      <w:r>
        <w:rPr>
          <w:i/>
        </w:rPr>
        <w:t>Les services offerts dépendent du Thérapeute traitant sélectionné</w:t>
      </w:r>
    </w:p>
    <w:p w:rsidR="00350713" w:rsidRDefault="00350713" w:rsidP="001C063F">
      <w:pPr>
        <w:ind w:left="284" w:hanging="284"/>
      </w:pPr>
    </w:p>
    <w:p w:rsidR="00350713" w:rsidRPr="00746B6D" w:rsidRDefault="00350713" w:rsidP="001C063F">
      <w:pPr>
        <w:ind w:left="284" w:hanging="284"/>
      </w:pPr>
      <w:r>
        <w:tab/>
        <w:t xml:space="preserve">7.12. </w:t>
      </w:r>
      <w:r w:rsidR="00746B6D">
        <w:t xml:space="preserve">Inscrivez une ou plusieurs </w:t>
      </w:r>
      <w:r w:rsidRPr="00746B6D">
        <w:rPr>
          <w:b/>
        </w:rPr>
        <w:t>Remarque</w:t>
      </w:r>
      <w:r w:rsidR="00746B6D">
        <w:rPr>
          <w:b/>
        </w:rPr>
        <w:t xml:space="preserve">s </w:t>
      </w:r>
      <w:r w:rsidR="005A01F8">
        <w:t>dans le champ</w:t>
      </w:r>
      <w:r w:rsidR="00746B6D">
        <w:t xml:space="preserve"> approprié.</w:t>
      </w:r>
    </w:p>
    <w:p w:rsidR="001C063F" w:rsidRDefault="001C063F" w:rsidP="001C063F">
      <w:pPr>
        <w:rPr>
          <w:i/>
        </w:rPr>
      </w:pPr>
    </w:p>
    <w:p w:rsidR="00746B6D" w:rsidRDefault="00746B6D" w:rsidP="00746B6D">
      <w:pPr>
        <w:ind w:left="180" w:hanging="180"/>
      </w:pPr>
      <w:r>
        <w:t xml:space="preserve">8. </w:t>
      </w:r>
      <w:r w:rsidRPr="005A01F8">
        <w:rPr>
          <w:b/>
        </w:rPr>
        <w:t>Fermez la fenêtre</w:t>
      </w:r>
      <w:r>
        <w:rPr>
          <w:i/>
        </w:rPr>
        <w:t xml:space="preserve"> </w:t>
      </w:r>
      <w:r w:rsidRPr="005A01F8">
        <w:rPr>
          <w:i/>
        </w:rPr>
        <w:t>Informations de base du dossier</w:t>
      </w:r>
      <w:r>
        <w:t>.</w:t>
      </w:r>
    </w:p>
    <w:p w:rsidR="00746B6D" w:rsidRDefault="00746B6D" w:rsidP="001C063F">
      <w:pPr>
        <w:ind w:left="284" w:hanging="284"/>
      </w:pPr>
    </w:p>
    <w:p w:rsidR="001C063F" w:rsidRDefault="005A01F8" w:rsidP="001C063F">
      <w:pPr>
        <w:ind w:left="284" w:hanging="284"/>
      </w:pPr>
      <w:r>
        <w:t>9</w:t>
      </w:r>
      <w:r w:rsidR="001C063F">
        <w:t xml:space="preserve">. Cliquez sur </w:t>
      </w:r>
      <w:r w:rsidR="001C063F">
        <w:rPr>
          <w:noProof/>
        </w:rPr>
        <w:drawing>
          <wp:inline distT="0" distB="0" distL="0" distR="0">
            <wp:extent cx="180975" cy="180975"/>
            <wp:effectExtent l="19050" t="0" r="9525" b="0"/>
            <wp:docPr id="102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38"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1C063F">
        <w:rPr>
          <w:noProof/>
        </w:rPr>
        <w:t xml:space="preserve"> pour </w:t>
      </w:r>
      <w:r w:rsidR="001C063F">
        <w:rPr>
          <w:b/>
          <w:noProof/>
        </w:rPr>
        <w:t xml:space="preserve">enregistrer </w:t>
      </w:r>
      <w:r w:rsidR="001C063F">
        <w:rPr>
          <w:noProof/>
        </w:rPr>
        <w:t xml:space="preserve">et </w:t>
      </w:r>
      <w:r w:rsidR="001C063F">
        <w:rPr>
          <w:b/>
          <w:noProof/>
          <w:u w:val="single"/>
        </w:rPr>
        <w:t>Arrêter la modification</w:t>
      </w:r>
      <w:r w:rsidR="001C063F">
        <w:rPr>
          <w:b/>
          <w:u w:val="single"/>
        </w:rPr>
        <w:t xml:space="preserve"> des dossiers du compte client</w:t>
      </w:r>
      <w:r w:rsidR="001C063F">
        <w:rPr>
          <w:noProof/>
        </w:rPr>
        <w:t xml:space="preserve">. </w:t>
      </w:r>
    </w:p>
    <w:p w:rsidR="001C063F" w:rsidRDefault="001C063F" w:rsidP="001C063F"/>
    <w:p w:rsidR="001C063F" w:rsidRDefault="001C063F" w:rsidP="001C063F">
      <w:pPr>
        <w:ind w:firstLine="284"/>
        <w:rPr>
          <w:i/>
        </w:rPr>
      </w:pPr>
      <w:r>
        <w:rPr>
          <w:i/>
        </w:rPr>
        <w:t>Le secteur des dossiers du compte client se désactive.</w:t>
      </w:r>
    </w:p>
    <w:p w:rsidR="001C063F" w:rsidRDefault="001C063F" w:rsidP="001C063F">
      <w:pPr>
        <w:ind w:left="426"/>
        <w:rPr>
          <w:i/>
        </w:rPr>
      </w:pPr>
    </w:p>
    <w:p w:rsidR="001C063F" w:rsidRDefault="001C063F" w:rsidP="001C063F">
      <w:pPr>
        <w:ind w:left="284"/>
      </w:pPr>
      <w:r>
        <w:rPr>
          <w:i/>
        </w:rPr>
        <w:t>Désactiver le secteur des dossiers le débloque pour les autres utilisateurs voulant y apporter des modifications.</w:t>
      </w:r>
    </w:p>
    <w:p w:rsidR="001C063F" w:rsidRDefault="001C063F" w:rsidP="001C063F"/>
    <w:p w:rsidR="001C063F" w:rsidRDefault="001C063F" w:rsidP="001C063F">
      <w:pPr>
        <w:rPr>
          <w:i/>
        </w:rPr>
      </w:pPr>
    </w:p>
    <w:p w:rsidR="001C063F" w:rsidRPr="00EF5A4F" w:rsidRDefault="001C063F" w:rsidP="001C063F">
      <w:pPr>
        <w:rPr>
          <w:i/>
        </w:rPr>
      </w:pPr>
      <w:r w:rsidRPr="008F31D6">
        <w:rPr>
          <w:i/>
        </w:rPr>
        <w:t xml:space="preserve">Pour pouvoir modifier les informations de base d’un dossier, un utilisateur doit avoir le </w:t>
      </w:r>
      <w:r w:rsidRPr="008F31D6">
        <w:rPr>
          <w:b/>
          <w:i/>
        </w:rPr>
        <w:t>Droit de modifier les informations de base d’un dossier</w:t>
      </w:r>
      <w:r w:rsidRPr="008F31D6">
        <w:rPr>
          <w:i/>
        </w:rPr>
        <w:t xml:space="preserve"> d’activé dans son type d’utilisateur.</w:t>
      </w:r>
    </w:p>
    <w:p w:rsidR="001C063F" w:rsidRDefault="001C063F" w:rsidP="001C063F">
      <w:pPr>
        <w:rPr>
          <w:i/>
        </w:rPr>
      </w:pPr>
    </w:p>
    <w:p w:rsidR="005A01F8" w:rsidRDefault="005A01F8" w:rsidP="001C063F">
      <w:pPr>
        <w:rPr>
          <w:i/>
        </w:rPr>
      </w:pPr>
    </w:p>
    <w:p w:rsidR="008F31D6" w:rsidRPr="008F31D6" w:rsidRDefault="001C063F" w:rsidP="008F31D6">
      <w:pPr>
        <w:rPr>
          <w:i/>
        </w:rPr>
      </w:pPr>
      <w:r>
        <w:rPr>
          <w:i/>
        </w:rPr>
        <w:t>Vous pouvez en tout temps quitter la fenêtre</w:t>
      </w:r>
      <w:r>
        <w:t xml:space="preserve"> </w:t>
      </w:r>
      <w:r>
        <w:rPr>
          <w:i/>
        </w:rPr>
        <w:t xml:space="preserve">d’un </w:t>
      </w:r>
      <w:r>
        <w:t>Compte</w:t>
      </w:r>
      <w:r>
        <w:rPr>
          <w:i/>
        </w:rPr>
        <w:t xml:space="preserve"> </w:t>
      </w:r>
      <w:r>
        <w:t>client</w:t>
      </w:r>
      <w:r>
        <w:rPr>
          <w:i/>
        </w:rPr>
        <w:t xml:space="preserve"> en cliquant sur le </w:t>
      </w:r>
      <w:r>
        <w:rPr>
          <w:b/>
          <w:i/>
          <w:noProof/>
        </w:rPr>
        <w:drawing>
          <wp:inline distT="0" distB="0" distL="0" distR="0">
            <wp:extent cx="138430" cy="138430"/>
            <wp:effectExtent l="19050" t="0" r="0" b="0"/>
            <wp:docPr id="102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Pr>
          <w:b/>
          <w:i/>
        </w:rPr>
        <w:t xml:space="preserve">Échap (Esc) </w:t>
      </w:r>
      <w:r>
        <w:rPr>
          <w:i/>
        </w:rPr>
        <w:t>de votre clavier. Si des informations ont été modifiées, un message de confirmation vous demandera si vous désirez enregistrer ou non. Quitter la fenêtre désactive les secteurs activés.</w:t>
      </w:r>
    </w:p>
    <w:p w:rsidR="001F6787" w:rsidRDefault="00780CC6" w:rsidP="00780CC6">
      <w:pPr>
        <w:pStyle w:val="Titre3"/>
      </w:pPr>
      <w:bookmarkStart w:id="262" w:name="_Supprimer_un_dossier_1"/>
      <w:bookmarkStart w:id="263" w:name="_Toc190153226"/>
      <w:bookmarkEnd w:id="262"/>
      <w:r>
        <w:br w:type="page"/>
      </w:r>
      <w:bookmarkStart w:id="264" w:name="_Toc192495544"/>
      <w:bookmarkStart w:id="265" w:name="_Toc357176811"/>
      <w:r w:rsidR="001F6787">
        <w:lastRenderedPageBreak/>
        <w:t>Supprimer un dossier</w:t>
      </w:r>
      <w:bookmarkEnd w:id="265"/>
    </w:p>
    <w:p w:rsidR="009F21DC" w:rsidRDefault="009F21DC" w:rsidP="009F21DC"/>
    <w:p w:rsidR="009F21DC" w:rsidRPr="007E2F6A" w:rsidRDefault="009F21DC" w:rsidP="009F21DC">
      <w:r w:rsidRPr="007E2F6A">
        <w:t xml:space="preserve">Pour ouvrir le </w:t>
      </w:r>
      <w:hyperlink w:anchor="_Compte_client_1" w:history="1">
        <w:r w:rsidRPr="007D043D">
          <w:rPr>
            <w:rStyle w:val="Lienhypertexte"/>
          </w:rPr>
          <w:t>Compte client</w:t>
        </w:r>
      </w:hyperlink>
      <w:r>
        <w:t xml:space="preserve"> dans lequel vous </w:t>
      </w:r>
      <w:r w:rsidRPr="007E2F6A">
        <w:t xml:space="preserve">voulez </w:t>
      </w:r>
      <w:r w:rsidR="00D24D07">
        <w:t xml:space="preserve">supprimer </w:t>
      </w:r>
      <w:r>
        <w:t xml:space="preserve">un </w:t>
      </w:r>
      <w:hyperlink w:anchor="_Dossiers_d’un_compte" w:history="1">
        <w:r w:rsidR="00115B5F" w:rsidRPr="00115B5F">
          <w:rPr>
            <w:rStyle w:val="Lienhypertexte"/>
          </w:rPr>
          <w:t>dossier</w:t>
        </w:r>
      </w:hyperlink>
      <w:r w:rsidRPr="007E2F6A">
        <w:t xml:space="preserve">, cliquez sur le menu </w:t>
      </w:r>
      <w:r w:rsidRPr="007E2F6A">
        <w:rPr>
          <w:b/>
        </w:rPr>
        <w:t>Compte</w:t>
      </w:r>
      <w:r w:rsidRPr="007E2F6A">
        <w:t xml:space="preserve">, puis cliquez sur </w:t>
      </w:r>
      <w:r>
        <w:rPr>
          <w:noProof/>
        </w:rPr>
        <w:drawing>
          <wp:inline distT="0" distB="0" distL="0" distR="0">
            <wp:extent cx="180975" cy="180975"/>
            <wp:effectExtent l="19050" t="0" r="9525" b="0"/>
            <wp:docPr id="1001"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Client</w:t>
      </w:r>
      <w:r w:rsidRPr="007E2F6A">
        <w:t xml:space="preserve"> et ensuite sur </w:t>
      </w:r>
      <w:r>
        <w:rPr>
          <w:noProof/>
        </w:rPr>
        <w:drawing>
          <wp:inline distT="0" distB="0" distL="0" distR="0">
            <wp:extent cx="180975" cy="180975"/>
            <wp:effectExtent l="19050" t="0" r="9525" b="0"/>
            <wp:docPr id="1002"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6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Ouvrir</w:t>
      </w:r>
      <w:r w:rsidRPr="007E2F6A">
        <w:t>.</w:t>
      </w:r>
    </w:p>
    <w:p w:rsidR="009F21DC" w:rsidRPr="007E2F6A" w:rsidRDefault="009F21DC" w:rsidP="009F21DC"/>
    <w:p w:rsidR="009F21DC" w:rsidRPr="007E2F6A" w:rsidRDefault="009F21DC" w:rsidP="009F21DC">
      <w:pPr>
        <w:rPr>
          <w:i/>
        </w:rPr>
      </w:pPr>
      <w:r w:rsidRPr="007E2F6A">
        <w:rPr>
          <w:i/>
        </w:rPr>
        <w:t xml:space="preserve">La fenêtre </w:t>
      </w:r>
      <w:r w:rsidRPr="007E2F6A">
        <w:t>Recherche d’un compte client</w:t>
      </w:r>
      <w:r>
        <w:rPr>
          <w:i/>
        </w:rPr>
        <w:t xml:space="preserve"> apparaît. </w:t>
      </w:r>
      <w:r w:rsidRPr="007E2F6A">
        <w:rPr>
          <w:i/>
        </w:rPr>
        <w:t xml:space="preserve">Veuillez suivre les étapes pour </w:t>
      </w:r>
      <w:hyperlink w:anchor="_Recherche_d’un_compte" w:history="1">
        <w:r w:rsidRPr="00057509">
          <w:rPr>
            <w:rStyle w:val="Lienhypertexte"/>
            <w:i/>
          </w:rPr>
          <w:t>Rechercher un compte client</w:t>
        </w:r>
      </w:hyperlink>
      <w:r>
        <w:rPr>
          <w:i/>
        </w:rPr>
        <w:t>, puis sélectionnez le compte client désiré</w:t>
      </w:r>
      <w:r w:rsidRPr="007E2F6A">
        <w:rPr>
          <w:i/>
        </w:rPr>
        <w:t>.</w:t>
      </w:r>
    </w:p>
    <w:p w:rsidR="009F21DC" w:rsidRPr="007E2F6A" w:rsidRDefault="009F21DC" w:rsidP="009F21DC"/>
    <w:p w:rsidR="009F21DC" w:rsidRPr="007E2F6A" w:rsidRDefault="009F21DC" w:rsidP="009F21DC">
      <w:pPr>
        <w:ind w:left="180" w:hanging="180"/>
        <w:rPr>
          <w:i/>
        </w:rPr>
      </w:pPr>
      <w:r w:rsidRPr="007E2F6A">
        <w:rPr>
          <w:i/>
        </w:rPr>
        <w:t xml:space="preserve">La fenêtre d’un </w:t>
      </w:r>
      <w:r w:rsidRPr="00CB45E7">
        <w:t>Compte client</w:t>
      </w:r>
      <w:r w:rsidRPr="007E2F6A">
        <w:rPr>
          <w:i/>
        </w:rPr>
        <w:t xml:space="preserve"> </w:t>
      </w:r>
      <w:r>
        <w:rPr>
          <w:i/>
        </w:rPr>
        <w:t>apparaît</w:t>
      </w:r>
      <w:r w:rsidRPr="007E2F6A">
        <w:rPr>
          <w:i/>
        </w:rPr>
        <w:t>.</w:t>
      </w:r>
    </w:p>
    <w:p w:rsidR="009F21DC" w:rsidRPr="007E2F6A" w:rsidRDefault="009F21DC" w:rsidP="009F21DC">
      <w:pPr>
        <w:ind w:left="180" w:hanging="180"/>
      </w:pPr>
    </w:p>
    <w:p w:rsidR="009F21DC" w:rsidRDefault="009F21DC" w:rsidP="009F21DC">
      <w:pPr>
        <w:ind w:left="180" w:hanging="180"/>
      </w:pPr>
      <w:r w:rsidRPr="007E2F6A">
        <w:t xml:space="preserve">1. Sélectionnez l’onglet </w:t>
      </w:r>
      <w:r>
        <w:rPr>
          <w:b/>
        </w:rPr>
        <w:t>Dossier</w:t>
      </w:r>
      <w:r w:rsidRPr="007E2F6A">
        <w:t xml:space="preserve"> </w:t>
      </w:r>
      <w:r>
        <w:t>(Avant-dernier onglet en haut à droite)</w:t>
      </w:r>
      <w:r w:rsidRPr="007E2F6A">
        <w:t xml:space="preserve">. </w:t>
      </w:r>
    </w:p>
    <w:p w:rsidR="009F21DC" w:rsidRDefault="009F21DC" w:rsidP="009F21DC">
      <w:pPr>
        <w:ind w:left="180" w:hanging="180"/>
      </w:pPr>
    </w:p>
    <w:p w:rsidR="009F21DC" w:rsidRDefault="009F21DC" w:rsidP="009F21DC">
      <w:pPr>
        <w:ind w:left="180" w:hanging="180"/>
      </w:pPr>
      <w:r>
        <w:t xml:space="preserve">2. Sélectionnez le dossier </w:t>
      </w:r>
      <w:r w:rsidR="00A602A1">
        <w:t xml:space="preserve">que vous </w:t>
      </w:r>
      <w:r w:rsidRPr="007E2F6A">
        <w:t xml:space="preserve">voulez </w:t>
      </w:r>
      <w:r w:rsidR="00A602A1">
        <w:t>supprimer</w:t>
      </w:r>
      <w:r>
        <w:t>.</w:t>
      </w:r>
    </w:p>
    <w:p w:rsidR="009F21DC" w:rsidRDefault="009F21DC" w:rsidP="009F21DC">
      <w:pPr>
        <w:ind w:left="180" w:hanging="180"/>
      </w:pPr>
    </w:p>
    <w:p w:rsidR="009F21DC" w:rsidRPr="00AB5C51" w:rsidRDefault="009F21DC" w:rsidP="009F21DC">
      <w:pPr>
        <w:ind w:left="180" w:hanging="180"/>
        <w:rPr>
          <w:i/>
        </w:rPr>
      </w:pPr>
      <w:r>
        <w:tab/>
      </w:r>
      <w:r>
        <w:rPr>
          <w:i/>
        </w:rPr>
        <w:t>Le dossier sélectionné se surligne en</w:t>
      </w:r>
      <w:r w:rsidRPr="007C206B">
        <w:rPr>
          <w:i/>
          <w:noProof/>
        </w:rPr>
        <w:drawing>
          <wp:inline distT="0" distB="0" distL="0" distR="0">
            <wp:extent cx="257175" cy="180975"/>
            <wp:effectExtent l="19050" t="0" r="9525" b="0"/>
            <wp:docPr id="1003" name="Pictur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pic:cNvPicPr>
                      <a:picLocks noChangeAspect="1" noChangeArrowheads="1"/>
                    </pic:cNvPicPr>
                  </pic:nvPicPr>
                  <pic:blipFill>
                    <a:blip r:embed="rId9" cstate="print"/>
                    <a:srcRect/>
                    <a:stretch>
                      <a:fillRect/>
                    </a:stretch>
                  </pic:blipFill>
                  <pic:spPr bwMode="auto">
                    <a:xfrm>
                      <a:off x="0" y="0"/>
                      <a:ext cx="257175" cy="180975"/>
                    </a:xfrm>
                    <a:prstGeom prst="rect">
                      <a:avLst/>
                    </a:prstGeom>
                    <a:noFill/>
                    <a:ln w="9525">
                      <a:noFill/>
                      <a:miter lim="800000"/>
                      <a:headEnd/>
                      <a:tailEnd/>
                    </a:ln>
                  </pic:spPr>
                </pic:pic>
              </a:graphicData>
            </a:graphic>
          </wp:inline>
        </w:drawing>
      </w:r>
      <w:r>
        <w:rPr>
          <w:i/>
        </w:rPr>
        <w:t>.</w:t>
      </w:r>
    </w:p>
    <w:p w:rsidR="009F21DC" w:rsidRDefault="009F21DC" w:rsidP="009F21DC">
      <w:pPr>
        <w:ind w:left="180" w:hanging="180"/>
      </w:pPr>
    </w:p>
    <w:p w:rsidR="009F21DC" w:rsidRDefault="009F21DC" w:rsidP="009F21DC">
      <w:pPr>
        <w:ind w:left="284" w:hanging="284"/>
      </w:pPr>
      <w:r>
        <w:t xml:space="preserve">3. Cliquez sur le </w:t>
      </w:r>
      <w:r w:rsidRPr="00AE6471">
        <w:rPr>
          <w:b/>
        </w:rPr>
        <w:t>bouton droit de la souris</w:t>
      </w:r>
      <w:r>
        <w:t xml:space="preserve"> et choisissez</w:t>
      </w:r>
      <w:r w:rsidRPr="008D3092">
        <w:t xml:space="preserve"> </w:t>
      </w:r>
      <w:r>
        <w:rPr>
          <w:b/>
        </w:rPr>
        <w:t xml:space="preserve">Supprimer </w:t>
      </w:r>
      <w:r>
        <w:t>dans le menu contextuel</w:t>
      </w:r>
      <w:r w:rsidRPr="008D3092">
        <w:t xml:space="preserve"> qui apparaît.</w:t>
      </w:r>
    </w:p>
    <w:p w:rsidR="009F21DC" w:rsidRDefault="009F21DC" w:rsidP="009F21DC">
      <w:pPr>
        <w:ind w:left="180" w:hanging="180"/>
      </w:pPr>
    </w:p>
    <w:p w:rsidR="009F21DC" w:rsidRDefault="009F21DC" w:rsidP="00A105E0">
      <w:pPr>
        <w:ind w:firstLine="180"/>
        <w:rPr>
          <w:i/>
        </w:rPr>
      </w:pPr>
      <w:r>
        <w:rPr>
          <w:i/>
        </w:rPr>
        <w:t xml:space="preserve">La fenêtre </w:t>
      </w:r>
      <w:r w:rsidR="00A105E0">
        <w:t xml:space="preserve">Confirmation de suppression </w:t>
      </w:r>
      <w:r w:rsidRPr="009F21DC">
        <w:rPr>
          <w:i/>
        </w:rPr>
        <w:t>apparaît.</w:t>
      </w:r>
    </w:p>
    <w:p w:rsidR="00A105E0" w:rsidRDefault="00A105E0" w:rsidP="009F21DC">
      <w:pPr>
        <w:ind w:left="180" w:hanging="180"/>
        <w:rPr>
          <w:i/>
        </w:rPr>
      </w:pPr>
    </w:p>
    <w:p w:rsidR="00A105E0" w:rsidRPr="00A105E0" w:rsidRDefault="00A105E0" w:rsidP="00A105E0">
      <w:r>
        <w:t>4. Cliquez sur « Oui ».</w:t>
      </w:r>
    </w:p>
    <w:p w:rsidR="009F21DC" w:rsidRDefault="009F21DC" w:rsidP="009F21DC">
      <w:pPr>
        <w:ind w:left="180" w:hanging="180"/>
      </w:pPr>
    </w:p>
    <w:p w:rsidR="009F21DC" w:rsidRPr="007C206B" w:rsidRDefault="009F21DC" w:rsidP="009F21DC">
      <w:pPr>
        <w:ind w:left="180" w:hanging="180"/>
      </w:pPr>
    </w:p>
    <w:p w:rsidR="009F21DC" w:rsidRPr="00AB5C51" w:rsidRDefault="009F21DC" w:rsidP="009F21DC">
      <w:r>
        <w:rPr>
          <w:i/>
        </w:rPr>
        <w:t>Vous pouvez en tout temps quitter la fenêtre</w:t>
      </w:r>
      <w:r>
        <w:t xml:space="preserve"> </w:t>
      </w:r>
      <w:r>
        <w:rPr>
          <w:i/>
        </w:rPr>
        <w:t xml:space="preserve">d’un </w:t>
      </w:r>
      <w:r w:rsidRPr="0020661C">
        <w:t>Compte</w:t>
      </w:r>
      <w:r>
        <w:rPr>
          <w:i/>
        </w:rPr>
        <w:t xml:space="preserve"> </w:t>
      </w:r>
      <w:r>
        <w:t>client</w:t>
      </w:r>
      <w:r>
        <w:rPr>
          <w:i/>
        </w:rPr>
        <w:t xml:space="preserve"> en cliquant sur le </w:t>
      </w:r>
      <w:r>
        <w:rPr>
          <w:b/>
          <w:i/>
          <w:noProof/>
        </w:rPr>
        <w:drawing>
          <wp:inline distT="0" distB="0" distL="0" distR="0">
            <wp:extent cx="138430" cy="138430"/>
            <wp:effectExtent l="19050" t="0" r="0" b="0"/>
            <wp:docPr id="1004"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dans le coin supérieur droit de la fenêtre.</w:t>
      </w:r>
      <w:r w:rsidRPr="000F24F6">
        <w:rPr>
          <w:i/>
        </w:rPr>
        <w:t xml:space="preserve"> </w:t>
      </w:r>
      <w:r>
        <w:rPr>
          <w:i/>
        </w:rPr>
        <w:t>Si des informations ont été modifiées, un message de confirmation vous demandera si vous dé</w:t>
      </w:r>
      <w:r w:rsidRPr="00E35320">
        <w:rPr>
          <w:i/>
        </w:rPr>
        <w:t>sirez enregistrer ou non. Quitter la fenêtre fermera automatiquement les secteurs actifs.</w:t>
      </w:r>
    </w:p>
    <w:p w:rsidR="001F6787" w:rsidRDefault="001F6787">
      <w:pPr>
        <w:rPr>
          <w:rFonts w:ascii="Arial" w:hAnsi="Arial" w:cs="Arial"/>
          <w:b/>
          <w:bCs/>
          <w:sz w:val="26"/>
          <w:szCs w:val="26"/>
        </w:rPr>
      </w:pPr>
      <w:r>
        <w:br w:type="page"/>
      </w:r>
    </w:p>
    <w:p w:rsidR="00780CC6" w:rsidRDefault="00780CC6" w:rsidP="00780CC6">
      <w:pPr>
        <w:pStyle w:val="Titre3"/>
      </w:pPr>
      <w:bookmarkStart w:id="266" w:name="_Textes_d’un_dossier"/>
      <w:bookmarkStart w:id="267" w:name="_Toc357176812"/>
      <w:bookmarkEnd w:id="266"/>
      <w:r>
        <w:lastRenderedPageBreak/>
        <w:t>Textes d’un dossier</w:t>
      </w:r>
      <w:bookmarkEnd w:id="263"/>
      <w:bookmarkEnd w:id="264"/>
      <w:bookmarkEnd w:id="267"/>
    </w:p>
    <w:p w:rsidR="00C526DE" w:rsidRDefault="00C526DE" w:rsidP="00C526DE"/>
    <w:p w:rsidR="00C526DE" w:rsidRDefault="00C526DE" w:rsidP="00C526DE">
      <w:r>
        <w:rPr>
          <w:b/>
          <w:u w:val="single"/>
        </w:rPr>
        <w:t>Articles liés :</w:t>
      </w:r>
    </w:p>
    <w:p w:rsidR="00C526DE" w:rsidRDefault="003A5CE5" w:rsidP="00C526DE">
      <w:hyperlink w:anchor="_Appliquer_un_modèle_1" w:history="1">
        <w:r w:rsidR="00C526DE" w:rsidRPr="007301C1">
          <w:rPr>
            <w:rStyle w:val="Lienhypertexte"/>
          </w:rPr>
          <w:t>Appliquer un modèle de texte à un dossier</w:t>
        </w:r>
      </w:hyperlink>
    </w:p>
    <w:p w:rsidR="00C526DE" w:rsidRDefault="003A5CE5" w:rsidP="00C526DE">
      <w:hyperlink w:anchor="_Consulter_les_textes" w:history="1">
        <w:r w:rsidR="00C526DE" w:rsidRPr="007301C1">
          <w:rPr>
            <w:rStyle w:val="Lienhypertexte"/>
          </w:rPr>
          <w:t>Consulter les textes d’un dossier</w:t>
        </w:r>
      </w:hyperlink>
    </w:p>
    <w:p w:rsidR="00C526DE" w:rsidRPr="00C526DE" w:rsidRDefault="003A5CE5" w:rsidP="00C526DE">
      <w:hyperlink w:anchor="_Modifier_un_texte" w:history="1">
        <w:r w:rsidR="00C526DE" w:rsidRPr="007301C1">
          <w:rPr>
            <w:rStyle w:val="Lienhypertexte"/>
          </w:rPr>
          <w:t>Modifier un texte d’un dossier</w:t>
        </w:r>
      </w:hyperlink>
    </w:p>
    <w:p w:rsidR="00780CC6" w:rsidRDefault="000D3D6F" w:rsidP="0009640F">
      <w:pPr>
        <w:pStyle w:val="Titre4"/>
      </w:pPr>
      <w:bookmarkStart w:id="268" w:name="_Appliquer_un_modèle_1"/>
      <w:bookmarkStart w:id="269" w:name="_Toc190153227"/>
      <w:bookmarkStart w:id="270" w:name="_Toc192495545"/>
      <w:bookmarkEnd w:id="268"/>
      <w:r>
        <w:br w:type="page"/>
      </w:r>
      <w:bookmarkStart w:id="271" w:name="_Toc357176813"/>
      <w:r w:rsidR="00780CC6">
        <w:lastRenderedPageBreak/>
        <w:t xml:space="preserve">Appliquer un </w:t>
      </w:r>
      <w:r w:rsidR="00C13812">
        <w:t>modèle de texte</w:t>
      </w:r>
      <w:r w:rsidR="00780CC6">
        <w:t xml:space="preserve"> à un texte</w:t>
      </w:r>
      <w:bookmarkEnd w:id="269"/>
      <w:bookmarkEnd w:id="270"/>
      <w:r w:rsidR="00C526DE">
        <w:t xml:space="preserve"> d’un dossier</w:t>
      </w:r>
      <w:bookmarkEnd w:id="271"/>
    </w:p>
    <w:p w:rsidR="007C67D4" w:rsidRDefault="007C67D4" w:rsidP="007C67D4"/>
    <w:p w:rsidR="000F4AA1" w:rsidRPr="007E2F6A" w:rsidRDefault="000F4AA1" w:rsidP="000F4AA1">
      <w:r w:rsidRPr="007E2F6A">
        <w:t xml:space="preserve">Pour ouvrir le </w:t>
      </w:r>
      <w:hyperlink w:anchor="_Compte_client_1" w:history="1">
        <w:r w:rsidRPr="007D043D">
          <w:rPr>
            <w:rStyle w:val="Lienhypertexte"/>
          </w:rPr>
          <w:t>Compte client</w:t>
        </w:r>
      </w:hyperlink>
      <w:r>
        <w:t xml:space="preserve"> dans lequel vous </w:t>
      </w:r>
      <w:r w:rsidRPr="007E2F6A">
        <w:t xml:space="preserve">voulez </w:t>
      </w:r>
      <w:r w:rsidR="00DF2B1B">
        <w:t xml:space="preserve">appliquer un modèle de texte à </w:t>
      </w:r>
      <w:r>
        <w:t xml:space="preserve">un </w:t>
      </w:r>
      <w:hyperlink w:anchor="_Textes_d’un_dossier" w:history="1">
        <w:r w:rsidRPr="007C67D4">
          <w:rPr>
            <w:rStyle w:val="Lienhypertexte"/>
          </w:rPr>
          <w:t>texte</w:t>
        </w:r>
      </w:hyperlink>
      <w:r>
        <w:t xml:space="preserve"> d’un </w:t>
      </w:r>
      <w:hyperlink w:anchor="_Dossiers_d’un_compte" w:history="1">
        <w:r w:rsidRPr="00115B5F">
          <w:rPr>
            <w:rStyle w:val="Lienhypertexte"/>
          </w:rPr>
          <w:t>dossier</w:t>
        </w:r>
      </w:hyperlink>
      <w:r w:rsidRPr="007E2F6A">
        <w:t xml:space="preserve">, cliquez sur le menu </w:t>
      </w:r>
      <w:r w:rsidRPr="007E2F6A">
        <w:rPr>
          <w:b/>
        </w:rPr>
        <w:t>Compte</w:t>
      </w:r>
      <w:r w:rsidRPr="007E2F6A">
        <w:t xml:space="preserve">, puis cliquez sur </w:t>
      </w:r>
      <w:r>
        <w:rPr>
          <w:noProof/>
        </w:rPr>
        <w:drawing>
          <wp:inline distT="0" distB="0" distL="0" distR="0">
            <wp:extent cx="180975" cy="180975"/>
            <wp:effectExtent l="19050" t="0" r="9525" b="0"/>
            <wp:docPr id="420"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Client</w:t>
      </w:r>
      <w:r w:rsidRPr="007E2F6A">
        <w:t xml:space="preserve"> et ensuite sur </w:t>
      </w:r>
      <w:r>
        <w:rPr>
          <w:noProof/>
        </w:rPr>
        <w:drawing>
          <wp:inline distT="0" distB="0" distL="0" distR="0">
            <wp:extent cx="180975" cy="180975"/>
            <wp:effectExtent l="19050" t="0" r="9525" b="0"/>
            <wp:docPr id="467"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6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Ouvrir</w:t>
      </w:r>
      <w:r w:rsidRPr="007E2F6A">
        <w:t>.</w:t>
      </w:r>
    </w:p>
    <w:p w:rsidR="000F4AA1" w:rsidRPr="007E2F6A" w:rsidRDefault="000F4AA1" w:rsidP="000F4AA1"/>
    <w:p w:rsidR="000F4AA1" w:rsidRPr="007E2F6A" w:rsidRDefault="000F4AA1" w:rsidP="000F4AA1">
      <w:pPr>
        <w:rPr>
          <w:i/>
        </w:rPr>
      </w:pPr>
      <w:r w:rsidRPr="007E2F6A">
        <w:rPr>
          <w:i/>
        </w:rPr>
        <w:t xml:space="preserve">La fenêtre </w:t>
      </w:r>
      <w:r w:rsidRPr="007E2F6A">
        <w:t>Recherche d’un compte client</w:t>
      </w:r>
      <w:r>
        <w:rPr>
          <w:i/>
        </w:rPr>
        <w:t xml:space="preserve"> apparaît. </w:t>
      </w:r>
      <w:r w:rsidRPr="007E2F6A">
        <w:rPr>
          <w:i/>
        </w:rPr>
        <w:t xml:space="preserve">Veuillez suivre les étapes pour </w:t>
      </w:r>
      <w:hyperlink w:anchor="_Recherche_d’un_compte" w:history="1">
        <w:r w:rsidRPr="00057509">
          <w:rPr>
            <w:rStyle w:val="Lienhypertexte"/>
            <w:i/>
          </w:rPr>
          <w:t>Rechercher un compte client</w:t>
        </w:r>
      </w:hyperlink>
      <w:r>
        <w:rPr>
          <w:i/>
        </w:rPr>
        <w:t>, puis sélectionnez le compte client désiré</w:t>
      </w:r>
      <w:r w:rsidRPr="007E2F6A">
        <w:rPr>
          <w:i/>
        </w:rPr>
        <w:t>.</w:t>
      </w:r>
    </w:p>
    <w:p w:rsidR="000F4AA1" w:rsidRPr="007E2F6A" w:rsidRDefault="000F4AA1" w:rsidP="000F4AA1"/>
    <w:p w:rsidR="000F4AA1" w:rsidRPr="007E2F6A" w:rsidRDefault="000F4AA1" w:rsidP="000F4AA1">
      <w:pPr>
        <w:ind w:left="180" w:hanging="180"/>
        <w:rPr>
          <w:i/>
        </w:rPr>
      </w:pPr>
      <w:r w:rsidRPr="007E2F6A">
        <w:rPr>
          <w:i/>
        </w:rPr>
        <w:t xml:space="preserve">La fenêtre d’un </w:t>
      </w:r>
      <w:r w:rsidRPr="00CB45E7">
        <w:t>Compte client</w:t>
      </w:r>
      <w:r w:rsidRPr="007E2F6A">
        <w:rPr>
          <w:i/>
        </w:rPr>
        <w:t xml:space="preserve"> </w:t>
      </w:r>
      <w:r>
        <w:rPr>
          <w:i/>
        </w:rPr>
        <w:t>apparaît</w:t>
      </w:r>
      <w:r w:rsidRPr="007E2F6A">
        <w:rPr>
          <w:i/>
        </w:rPr>
        <w:t>.</w:t>
      </w:r>
    </w:p>
    <w:p w:rsidR="000F4AA1" w:rsidRPr="007E2F6A" w:rsidRDefault="000F4AA1" w:rsidP="000F4AA1">
      <w:pPr>
        <w:ind w:left="180" w:hanging="180"/>
      </w:pPr>
    </w:p>
    <w:p w:rsidR="000F4AA1" w:rsidRDefault="000F4AA1" w:rsidP="000F4AA1">
      <w:pPr>
        <w:ind w:left="180" w:hanging="180"/>
      </w:pPr>
      <w:r w:rsidRPr="007E2F6A">
        <w:t xml:space="preserve">1. Sélectionnez l’onglet </w:t>
      </w:r>
      <w:r>
        <w:rPr>
          <w:b/>
        </w:rPr>
        <w:t>Dossier</w:t>
      </w:r>
      <w:r w:rsidRPr="007E2F6A">
        <w:t xml:space="preserve"> </w:t>
      </w:r>
      <w:r>
        <w:t>(Avant-dernier onglet en haut à droite)</w:t>
      </w:r>
      <w:r w:rsidRPr="007E2F6A">
        <w:t xml:space="preserve">. </w:t>
      </w:r>
    </w:p>
    <w:p w:rsidR="000F4AA1" w:rsidRDefault="000F4AA1" w:rsidP="000F4AA1">
      <w:pPr>
        <w:ind w:left="180" w:hanging="180"/>
      </w:pPr>
    </w:p>
    <w:p w:rsidR="000F4AA1" w:rsidRDefault="000F4AA1" w:rsidP="000F4AA1">
      <w:pPr>
        <w:ind w:left="180" w:hanging="180"/>
      </w:pPr>
      <w:r>
        <w:t xml:space="preserve">2. Sélectionnez le dossier </w:t>
      </w:r>
      <w:r w:rsidR="007301C1">
        <w:t>dans lequel vous voulez appliquer un modèle de texte à un texte</w:t>
      </w:r>
      <w:r>
        <w:t>.</w:t>
      </w:r>
    </w:p>
    <w:p w:rsidR="000F4AA1" w:rsidRDefault="000F4AA1" w:rsidP="000F4AA1">
      <w:pPr>
        <w:ind w:left="180" w:hanging="180"/>
      </w:pPr>
    </w:p>
    <w:p w:rsidR="000F4AA1" w:rsidRPr="00AB5C51" w:rsidRDefault="000F4AA1" w:rsidP="000F4AA1">
      <w:pPr>
        <w:ind w:left="180" w:hanging="180"/>
        <w:rPr>
          <w:i/>
        </w:rPr>
      </w:pPr>
      <w:r>
        <w:tab/>
      </w:r>
      <w:r>
        <w:rPr>
          <w:i/>
        </w:rPr>
        <w:t>Le dossier sélectionné se surligne en</w:t>
      </w:r>
      <w:r w:rsidRPr="007C206B">
        <w:rPr>
          <w:i/>
          <w:noProof/>
        </w:rPr>
        <w:drawing>
          <wp:inline distT="0" distB="0" distL="0" distR="0">
            <wp:extent cx="257175" cy="180975"/>
            <wp:effectExtent l="19050" t="0" r="9525" b="0"/>
            <wp:docPr id="495" name="Pictur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pic:cNvPicPr>
                      <a:picLocks noChangeAspect="1" noChangeArrowheads="1"/>
                    </pic:cNvPicPr>
                  </pic:nvPicPr>
                  <pic:blipFill>
                    <a:blip r:embed="rId9" cstate="print"/>
                    <a:srcRect/>
                    <a:stretch>
                      <a:fillRect/>
                    </a:stretch>
                  </pic:blipFill>
                  <pic:spPr bwMode="auto">
                    <a:xfrm>
                      <a:off x="0" y="0"/>
                      <a:ext cx="257175" cy="180975"/>
                    </a:xfrm>
                    <a:prstGeom prst="rect">
                      <a:avLst/>
                    </a:prstGeom>
                    <a:noFill/>
                    <a:ln w="9525">
                      <a:noFill/>
                      <a:miter lim="800000"/>
                      <a:headEnd/>
                      <a:tailEnd/>
                    </a:ln>
                  </pic:spPr>
                </pic:pic>
              </a:graphicData>
            </a:graphic>
          </wp:inline>
        </w:drawing>
      </w:r>
      <w:r>
        <w:rPr>
          <w:i/>
        </w:rPr>
        <w:t>.</w:t>
      </w:r>
    </w:p>
    <w:p w:rsidR="000F4AA1" w:rsidRDefault="000F4AA1" w:rsidP="000F4AA1">
      <w:pPr>
        <w:ind w:left="180" w:hanging="180"/>
      </w:pPr>
    </w:p>
    <w:p w:rsidR="000F4AA1" w:rsidRDefault="000F4AA1" w:rsidP="000F4AA1">
      <w:r>
        <w:t xml:space="preserve">3. Cliquez sur l’onglet </w:t>
      </w:r>
      <w:r>
        <w:rPr>
          <w:noProof/>
        </w:rPr>
        <w:drawing>
          <wp:inline distT="0" distB="0" distL="0" distR="0">
            <wp:extent cx="508594" cy="180000"/>
            <wp:effectExtent l="19050" t="0" r="5756" b="0"/>
            <wp:docPr id="547"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04" cstate="print"/>
                    <a:srcRect/>
                    <a:stretch>
                      <a:fillRect/>
                    </a:stretch>
                  </pic:blipFill>
                  <pic:spPr bwMode="auto">
                    <a:xfrm>
                      <a:off x="0" y="0"/>
                      <a:ext cx="508594" cy="180000"/>
                    </a:xfrm>
                    <a:prstGeom prst="rect">
                      <a:avLst/>
                    </a:prstGeom>
                    <a:noFill/>
                    <a:ln w="9525">
                      <a:noFill/>
                      <a:miter lim="800000"/>
                      <a:headEnd/>
                      <a:tailEnd/>
                    </a:ln>
                  </pic:spPr>
                </pic:pic>
              </a:graphicData>
            </a:graphic>
          </wp:inline>
        </w:drawing>
      </w:r>
      <w:r>
        <w:t>.</w:t>
      </w:r>
    </w:p>
    <w:p w:rsidR="000F4AA1" w:rsidRDefault="000F4AA1" w:rsidP="000F4AA1"/>
    <w:p w:rsidR="000F4AA1" w:rsidRDefault="000F4AA1" w:rsidP="000F4AA1">
      <w:pPr>
        <w:ind w:left="284" w:hanging="284"/>
      </w:pPr>
      <w:r>
        <w:t xml:space="preserve">4. Cliquez sur </w:t>
      </w:r>
      <w:r>
        <w:rPr>
          <w:noProof/>
        </w:rPr>
        <w:drawing>
          <wp:inline distT="0" distB="0" distL="0" distR="0">
            <wp:extent cx="180975" cy="180975"/>
            <wp:effectExtent l="19050" t="0" r="9525" b="0"/>
            <wp:docPr id="548"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120"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pour </w:t>
      </w:r>
      <w:r>
        <w:rPr>
          <w:b/>
          <w:u w:val="single"/>
        </w:rPr>
        <w:t>Commencer la modification des dossiers du compte client</w:t>
      </w:r>
      <w:r>
        <w:t>.</w:t>
      </w:r>
    </w:p>
    <w:p w:rsidR="000F4AA1" w:rsidRDefault="000F4AA1" w:rsidP="000F4AA1">
      <w:pPr>
        <w:ind w:left="180" w:hanging="180"/>
      </w:pPr>
    </w:p>
    <w:p w:rsidR="000F4AA1" w:rsidRDefault="000F4AA1" w:rsidP="000F4AA1">
      <w:pPr>
        <w:ind w:left="142" w:firstLine="142"/>
        <w:rPr>
          <w:i/>
          <w:color w:val="9BBB59"/>
        </w:rPr>
      </w:pPr>
      <w:r>
        <w:rPr>
          <w:i/>
        </w:rPr>
        <w:t>Le secteur des dossiers du compte client s’active.</w:t>
      </w:r>
    </w:p>
    <w:p w:rsidR="000F4AA1" w:rsidRDefault="000F4AA1" w:rsidP="000F4AA1">
      <w:pPr>
        <w:ind w:left="180" w:hanging="180"/>
      </w:pPr>
    </w:p>
    <w:p w:rsidR="000F4AA1" w:rsidRDefault="000F4AA1" w:rsidP="000F4AA1">
      <w:pPr>
        <w:ind w:left="284"/>
        <w:rPr>
          <w:i/>
        </w:rPr>
      </w:pPr>
      <w:r>
        <w:rPr>
          <w:i/>
        </w:rPr>
        <w:t>Lorsque vous activez le secteur des dossiers du compte client, celui-ci devient bloqué pour tous les autres utilisateurs, c’est-à-dire qu’ils ne pourront effectuer de modifications dans les dossiers du même compte client  jusqu’à ce que vous arrêtiez la modification des dossiers.</w:t>
      </w:r>
    </w:p>
    <w:p w:rsidR="000F4AA1" w:rsidRDefault="000F4AA1" w:rsidP="000F4AA1">
      <w:pPr>
        <w:ind w:left="284"/>
        <w:rPr>
          <w:i/>
        </w:rPr>
      </w:pPr>
    </w:p>
    <w:p w:rsidR="000F4AA1" w:rsidRDefault="000F4AA1" w:rsidP="000F4AA1">
      <w:pPr>
        <w:ind w:left="284"/>
        <w:rPr>
          <w:i/>
        </w:rPr>
      </w:pPr>
      <w:r>
        <w:rPr>
          <w:i/>
        </w:rPr>
        <w:t>Une fois la modification commencée, vous ne pourrez pas changer de dossier avant d’avoir enregistrer les modifications apportées au dossier en cours de modification.</w:t>
      </w:r>
    </w:p>
    <w:p w:rsidR="000F4AA1" w:rsidRDefault="000F4AA1" w:rsidP="000F4AA1">
      <w:pPr>
        <w:ind w:left="284"/>
        <w:rPr>
          <w:i/>
        </w:rPr>
      </w:pPr>
    </w:p>
    <w:p w:rsidR="000F4AA1" w:rsidRDefault="000F4AA1" w:rsidP="000F4AA1">
      <w:pPr>
        <w:ind w:left="284"/>
      </w:pPr>
      <w:r>
        <w:rPr>
          <w:i/>
        </w:rPr>
        <w:t xml:space="preserve">La </w:t>
      </w:r>
      <w:hyperlink w:anchor="_Boîte_de_texte_1" w:history="1">
        <w:r w:rsidRPr="00442E76">
          <w:rPr>
            <w:rStyle w:val="Lienhypertexte"/>
            <w:i/>
          </w:rPr>
          <w:t>Boîte de texte web</w:t>
        </w:r>
      </w:hyperlink>
      <w:r>
        <w:rPr>
          <w:i/>
        </w:rPr>
        <w:t xml:space="preserve"> apparaît.</w:t>
      </w:r>
    </w:p>
    <w:p w:rsidR="000F4AA1" w:rsidRDefault="000F4AA1" w:rsidP="000F4AA1">
      <w:pPr>
        <w:ind w:left="284" w:hanging="284"/>
      </w:pPr>
    </w:p>
    <w:p w:rsidR="000F4AA1" w:rsidRDefault="000F4AA1" w:rsidP="000F4AA1">
      <w:pPr>
        <w:ind w:left="284" w:hanging="284"/>
      </w:pPr>
      <w:r>
        <w:t xml:space="preserve">5. Sélection du type de texte dans la liste déroulante qui apparaît en cliquant sur le </w:t>
      </w:r>
      <w:r>
        <w:rPr>
          <w:noProof/>
        </w:rPr>
        <w:drawing>
          <wp:inline distT="0" distB="0" distL="0" distR="0">
            <wp:extent cx="170180" cy="170180"/>
            <wp:effectExtent l="19050" t="0" r="1270" b="0"/>
            <wp:docPr id="560"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t xml:space="preserve">  à la droite du champ :</w:t>
      </w:r>
    </w:p>
    <w:p w:rsidR="000F4AA1" w:rsidRDefault="000F4AA1" w:rsidP="000F4AA1">
      <w:pPr>
        <w:ind w:left="284" w:hanging="284"/>
      </w:pPr>
    </w:p>
    <w:p w:rsidR="000F4AA1" w:rsidRDefault="000F4AA1" w:rsidP="000F4AA1">
      <w:pPr>
        <w:ind w:left="284" w:hanging="284"/>
      </w:pPr>
      <w:r>
        <w:tab/>
        <w:t xml:space="preserve">5a. </w:t>
      </w:r>
      <w:r w:rsidRPr="00C526DE">
        <w:rPr>
          <w:b/>
        </w:rPr>
        <w:t>Notes</w:t>
      </w:r>
      <w:r>
        <w:t>.</w:t>
      </w:r>
    </w:p>
    <w:p w:rsidR="000F4AA1" w:rsidRDefault="000F4AA1" w:rsidP="000F4AA1">
      <w:pPr>
        <w:ind w:left="284" w:hanging="284"/>
      </w:pPr>
    </w:p>
    <w:p w:rsidR="000F4AA1" w:rsidRDefault="000F4AA1" w:rsidP="000F4AA1">
      <w:pPr>
        <w:ind w:left="709"/>
        <w:rPr>
          <w:i/>
        </w:rPr>
      </w:pPr>
      <w:r>
        <w:rPr>
          <w:i/>
        </w:rPr>
        <w:t xml:space="preserve">Les </w:t>
      </w:r>
      <w:r>
        <w:t xml:space="preserve">Notes </w:t>
      </w:r>
      <w:r>
        <w:rPr>
          <w:i/>
        </w:rPr>
        <w:t>au dossier s’affichent par  ordre chronologique, du plus récent au plus ancien de façon descendante.</w:t>
      </w:r>
    </w:p>
    <w:p w:rsidR="00CF0F49" w:rsidRDefault="00CF0F49" w:rsidP="00BA29BD">
      <w:pPr>
        <w:rPr>
          <w:i/>
        </w:rPr>
      </w:pPr>
    </w:p>
    <w:p w:rsidR="00CF0F49" w:rsidRDefault="00CF0F49" w:rsidP="00CF0F49">
      <w:pPr>
        <w:ind w:left="709"/>
      </w:pPr>
      <w:r>
        <w:t xml:space="preserve">5a.1. Cliquez sur </w:t>
      </w:r>
      <w:r w:rsidRPr="007C67D4">
        <w:rPr>
          <w:noProof/>
        </w:rPr>
        <w:drawing>
          <wp:inline distT="0" distB="0" distL="0" distR="0">
            <wp:extent cx="180975" cy="180975"/>
            <wp:effectExtent l="19050" t="0" r="9525" b="0"/>
            <wp:docPr id="576"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20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w:t>
      </w:r>
    </w:p>
    <w:p w:rsidR="00CF0F49" w:rsidRDefault="00CF0F49" w:rsidP="00CF0F49"/>
    <w:p w:rsidR="00CF0F49" w:rsidRDefault="00CF0F49" w:rsidP="00CF0F49">
      <w:pPr>
        <w:ind w:left="1276" w:firstLine="1"/>
        <w:rPr>
          <w:i/>
        </w:rPr>
      </w:pPr>
      <w:r>
        <w:rPr>
          <w:i/>
        </w:rPr>
        <w:t>Un menu contextuel apparaît.</w:t>
      </w:r>
    </w:p>
    <w:p w:rsidR="00CF0F49" w:rsidRDefault="00CF0F49" w:rsidP="00CF0F49">
      <w:pPr>
        <w:ind w:left="709"/>
        <w:rPr>
          <w:i/>
        </w:rPr>
      </w:pPr>
    </w:p>
    <w:p w:rsidR="00CF0F49" w:rsidRDefault="00CF0F49" w:rsidP="00CF0F49">
      <w:pPr>
        <w:ind w:left="709"/>
      </w:pPr>
      <w:r>
        <w:t>5a.2. Sélectionnez le type de modèle « Généraux » ou « Utilisateur ».</w:t>
      </w:r>
    </w:p>
    <w:p w:rsidR="00CF0F49" w:rsidRDefault="00CF0F49" w:rsidP="00CF0F49">
      <w:pPr>
        <w:ind w:left="709"/>
      </w:pPr>
    </w:p>
    <w:p w:rsidR="00CF0F49" w:rsidRDefault="00CF0F49" w:rsidP="00CF0F49">
      <w:pPr>
        <w:ind w:left="1276" w:firstLine="1"/>
        <w:rPr>
          <w:i/>
        </w:rPr>
      </w:pPr>
      <w:r>
        <w:rPr>
          <w:i/>
        </w:rPr>
        <w:t>Un menu contextuel apparaît.</w:t>
      </w:r>
    </w:p>
    <w:p w:rsidR="00CF0F49" w:rsidRDefault="00CF0F49" w:rsidP="00CF0F49">
      <w:pPr>
        <w:ind w:left="709"/>
        <w:rPr>
          <w:i/>
        </w:rPr>
      </w:pPr>
    </w:p>
    <w:p w:rsidR="00CF0F49" w:rsidRDefault="00CF0F49" w:rsidP="00CF0F49">
      <w:pPr>
        <w:ind w:left="709"/>
      </w:pPr>
      <w:r>
        <w:t>5a.3. Sélectionnez le modèle de texte désiré.</w:t>
      </w:r>
    </w:p>
    <w:p w:rsidR="00BA29BD" w:rsidRDefault="00BA29BD" w:rsidP="00CF0F49">
      <w:pPr>
        <w:ind w:left="709"/>
      </w:pPr>
    </w:p>
    <w:p w:rsidR="00BA29BD" w:rsidRPr="00BA29BD" w:rsidRDefault="00BA29BD" w:rsidP="00BA29BD">
      <w:pPr>
        <w:ind w:left="1276"/>
        <w:rPr>
          <w:i/>
        </w:rPr>
      </w:pPr>
      <w:r>
        <w:rPr>
          <w:i/>
        </w:rPr>
        <w:t>Le modèle de texte sélectionné apparaît dans la Boîte de texte web.</w:t>
      </w:r>
    </w:p>
    <w:p w:rsidR="000F4AA1" w:rsidRDefault="00CF0F49" w:rsidP="00CF0F49">
      <w:pPr>
        <w:ind w:left="709"/>
      </w:pPr>
      <w:r>
        <w:t xml:space="preserve">    </w:t>
      </w:r>
    </w:p>
    <w:p w:rsidR="000F4AA1" w:rsidRDefault="000F4AA1" w:rsidP="000F4AA1">
      <w:pPr>
        <w:ind w:left="284" w:hanging="284"/>
        <w:rPr>
          <w:b/>
        </w:rPr>
      </w:pPr>
      <w:r>
        <w:tab/>
        <w:t xml:space="preserve">5b. </w:t>
      </w:r>
      <w:r w:rsidRPr="00C526DE">
        <w:rPr>
          <w:b/>
        </w:rPr>
        <w:t>Historique,Évaluation,Analyse,But,Plan</w:t>
      </w:r>
      <w:r>
        <w:rPr>
          <w:b/>
        </w:rPr>
        <w:t>.</w:t>
      </w:r>
    </w:p>
    <w:p w:rsidR="00BA29BD" w:rsidRDefault="00BA29BD" w:rsidP="00BA29BD">
      <w:pPr>
        <w:rPr>
          <w:i/>
        </w:rPr>
      </w:pPr>
      <w:r>
        <w:rPr>
          <w:b/>
        </w:rPr>
        <w:tab/>
      </w:r>
      <w:r>
        <w:rPr>
          <w:b/>
        </w:rPr>
        <w:tab/>
      </w:r>
    </w:p>
    <w:p w:rsidR="00BA29BD" w:rsidRDefault="00BA29BD" w:rsidP="00BA29BD">
      <w:pPr>
        <w:ind w:left="709"/>
      </w:pPr>
      <w:r>
        <w:t xml:space="preserve">5b.1. Cliquez sur </w:t>
      </w:r>
      <w:r w:rsidRPr="007C67D4">
        <w:rPr>
          <w:noProof/>
        </w:rPr>
        <w:drawing>
          <wp:inline distT="0" distB="0" distL="0" distR="0">
            <wp:extent cx="180975" cy="180975"/>
            <wp:effectExtent l="19050" t="0" r="9525" b="0"/>
            <wp:docPr id="57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20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w:t>
      </w:r>
    </w:p>
    <w:p w:rsidR="00BA29BD" w:rsidRDefault="00BA29BD" w:rsidP="00BA29BD"/>
    <w:p w:rsidR="00BA29BD" w:rsidRDefault="00BA29BD" w:rsidP="00BA29BD">
      <w:pPr>
        <w:ind w:left="1276" w:firstLine="1"/>
        <w:rPr>
          <w:i/>
        </w:rPr>
      </w:pPr>
      <w:r>
        <w:rPr>
          <w:i/>
        </w:rPr>
        <w:t>Un menu contextuel apparaît.</w:t>
      </w:r>
    </w:p>
    <w:p w:rsidR="00BA29BD" w:rsidRDefault="00BA29BD" w:rsidP="00BA29BD">
      <w:pPr>
        <w:ind w:left="709"/>
        <w:rPr>
          <w:i/>
        </w:rPr>
      </w:pPr>
    </w:p>
    <w:p w:rsidR="00BA29BD" w:rsidRDefault="00BA29BD" w:rsidP="00BA29BD">
      <w:pPr>
        <w:ind w:left="709"/>
      </w:pPr>
      <w:r>
        <w:t>5b.2. Sélectionnez le type de modèle « Généraux » ou « Utilisateur ».</w:t>
      </w:r>
    </w:p>
    <w:p w:rsidR="00BA29BD" w:rsidRDefault="00BA29BD" w:rsidP="00BA29BD">
      <w:pPr>
        <w:ind w:left="709"/>
      </w:pPr>
    </w:p>
    <w:p w:rsidR="00BA29BD" w:rsidRDefault="00BA29BD" w:rsidP="00BA29BD">
      <w:pPr>
        <w:ind w:left="1276" w:firstLine="1"/>
        <w:rPr>
          <w:i/>
        </w:rPr>
      </w:pPr>
      <w:r>
        <w:rPr>
          <w:i/>
        </w:rPr>
        <w:t>Un menu contextuel apparaît.</w:t>
      </w:r>
    </w:p>
    <w:p w:rsidR="00BA29BD" w:rsidRDefault="00BA29BD" w:rsidP="00BA29BD">
      <w:pPr>
        <w:rPr>
          <w:i/>
        </w:rPr>
      </w:pPr>
    </w:p>
    <w:p w:rsidR="00BA29BD" w:rsidRDefault="00BA29BD" w:rsidP="00BA29BD">
      <w:pPr>
        <w:ind w:left="709"/>
      </w:pPr>
      <w:r>
        <w:t>5b.3. Sélectionnez la catégorie du modèle de texte désiré.</w:t>
      </w:r>
    </w:p>
    <w:p w:rsidR="00BA29BD" w:rsidRDefault="00BA29BD" w:rsidP="00BA29BD">
      <w:pPr>
        <w:ind w:left="709"/>
      </w:pPr>
    </w:p>
    <w:p w:rsidR="00BA29BD" w:rsidRDefault="00BA29BD" w:rsidP="00BA29BD">
      <w:pPr>
        <w:ind w:left="1276" w:firstLine="1"/>
        <w:rPr>
          <w:i/>
        </w:rPr>
      </w:pPr>
      <w:r>
        <w:rPr>
          <w:i/>
        </w:rPr>
        <w:t>Un menu contextuel apparaît.</w:t>
      </w:r>
    </w:p>
    <w:p w:rsidR="00BA29BD" w:rsidRDefault="00BA29BD" w:rsidP="00BA29BD">
      <w:pPr>
        <w:ind w:left="709"/>
      </w:pPr>
      <w:r>
        <w:t xml:space="preserve">    </w:t>
      </w:r>
    </w:p>
    <w:p w:rsidR="00BA29BD" w:rsidRDefault="00BA29BD" w:rsidP="00BA29BD">
      <w:pPr>
        <w:ind w:left="709"/>
      </w:pPr>
      <w:r>
        <w:t>5b.4. Sélectionnez le modèle de texte désiré.</w:t>
      </w:r>
    </w:p>
    <w:p w:rsidR="00BA29BD" w:rsidRDefault="00BA29BD" w:rsidP="00BA29BD">
      <w:pPr>
        <w:ind w:left="709"/>
      </w:pPr>
    </w:p>
    <w:p w:rsidR="00BA29BD" w:rsidRPr="00BA29BD" w:rsidRDefault="00BA29BD" w:rsidP="00BA29BD">
      <w:pPr>
        <w:ind w:left="1276"/>
        <w:rPr>
          <w:i/>
        </w:rPr>
      </w:pPr>
      <w:r>
        <w:rPr>
          <w:i/>
        </w:rPr>
        <w:t>Le modèle de texte sélectionné apparaît dans la Boîte de texte web.</w:t>
      </w:r>
    </w:p>
    <w:p w:rsidR="000F4AA1" w:rsidRDefault="000F4AA1" w:rsidP="000F4AA1">
      <w:pPr>
        <w:ind w:left="284" w:hanging="284"/>
      </w:pPr>
    </w:p>
    <w:p w:rsidR="000F4AA1" w:rsidRDefault="000F4AA1" w:rsidP="000F4AA1">
      <w:pPr>
        <w:ind w:left="284" w:hanging="284"/>
      </w:pPr>
      <w:r>
        <w:tab/>
        <w:t xml:space="preserve">5c. </w:t>
      </w:r>
      <w:r w:rsidRPr="00C526DE">
        <w:rPr>
          <w:b/>
        </w:rPr>
        <w:t>Rapport au médecin</w:t>
      </w:r>
      <w:r>
        <w:t>.</w:t>
      </w:r>
    </w:p>
    <w:p w:rsidR="00BA29BD" w:rsidRDefault="00BA29BD" w:rsidP="00BA29BD">
      <w:pPr>
        <w:rPr>
          <w:i/>
        </w:rPr>
      </w:pPr>
      <w:r>
        <w:rPr>
          <w:b/>
          <w:i/>
        </w:rPr>
        <w:tab/>
      </w:r>
      <w:r>
        <w:rPr>
          <w:b/>
          <w:i/>
        </w:rPr>
        <w:tab/>
      </w:r>
    </w:p>
    <w:p w:rsidR="00BA29BD" w:rsidRDefault="00BA29BD" w:rsidP="00BA29BD">
      <w:pPr>
        <w:ind w:left="709"/>
      </w:pPr>
      <w:r>
        <w:t xml:space="preserve">5c.1. Cliquez sur </w:t>
      </w:r>
      <w:r w:rsidRPr="007C67D4">
        <w:rPr>
          <w:noProof/>
        </w:rPr>
        <w:drawing>
          <wp:inline distT="0" distB="0" distL="0" distR="0">
            <wp:extent cx="180975" cy="180975"/>
            <wp:effectExtent l="19050" t="0" r="9525" b="0"/>
            <wp:docPr id="578"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20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w:t>
      </w:r>
    </w:p>
    <w:p w:rsidR="00BA29BD" w:rsidRDefault="00BA29BD" w:rsidP="00BA29BD"/>
    <w:p w:rsidR="00BA29BD" w:rsidRDefault="00BA29BD" w:rsidP="00BA29BD">
      <w:pPr>
        <w:ind w:left="1276" w:firstLine="1"/>
        <w:rPr>
          <w:i/>
        </w:rPr>
      </w:pPr>
      <w:r>
        <w:rPr>
          <w:i/>
        </w:rPr>
        <w:t>Un menu contextuel apparaît.</w:t>
      </w:r>
    </w:p>
    <w:p w:rsidR="00BA29BD" w:rsidRDefault="00BA29BD" w:rsidP="00BA29BD">
      <w:pPr>
        <w:ind w:left="709"/>
        <w:rPr>
          <w:i/>
        </w:rPr>
      </w:pPr>
    </w:p>
    <w:p w:rsidR="00BA29BD" w:rsidRDefault="00BA29BD" w:rsidP="00BA29BD">
      <w:pPr>
        <w:ind w:left="709"/>
      </w:pPr>
      <w:r>
        <w:t>5c.2. Sélectionnez le type de modèle « Généraux » ou « Utilisateur ».</w:t>
      </w:r>
    </w:p>
    <w:p w:rsidR="00BA29BD" w:rsidRDefault="00BA29BD" w:rsidP="00BA29BD">
      <w:pPr>
        <w:ind w:left="709"/>
      </w:pPr>
    </w:p>
    <w:p w:rsidR="00BA29BD" w:rsidRDefault="00BA29BD" w:rsidP="00BA29BD">
      <w:pPr>
        <w:ind w:left="1276" w:firstLine="1"/>
        <w:rPr>
          <w:i/>
        </w:rPr>
      </w:pPr>
      <w:r>
        <w:rPr>
          <w:i/>
        </w:rPr>
        <w:t>Un menu contextuel apparaît.</w:t>
      </w:r>
    </w:p>
    <w:p w:rsidR="00BA29BD" w:rsidRDefault="00BA29BD" w:rsidP="00BA29BD">
      <w:pPr>
        <w:ind w:left="709"/>
        <w:rPr>
          <w:i/>
        </w:rPr>
      </w:pPr>
    </w:p>
    <w:p w:rsidR="00BA29BD" w:rsidRDefault="00BA29BD" w:rsidP="00BA29BD">
      <w:pPr>
        <w:ind w:left="709"/>
      </w:pPr>
      <w:r>
        <w:t>5c.3. Sélectionnez le modèle de texte désiré.</w:t>
      </w:r>
    </w:p>
    <w:p w:rsidR="00BA29BD" w:rsidRDefault="00BA29BD" w:rsidP="00BA29BD">
      <w:pPr>
        <w:ind w:left="709"/>
      </w:pPr>
    </w:p>
    <w:p w:rsidR="00BA29BD" w:rsidRPr="00BA29BD" w:rsidRDefault="00BA29BD" w:rsidP="00BA29BD">
      <w:pPr>
        <w:ind w:left="1276"/>
        <w:rPr>
          <w:i/>
        </w:rPr>
      </w:pPr>
      <w:r>
        <w:rPr>
          <w:i/>
        </w:rPr>
        <w:t>Le modèle de texte sélectionné apparaît dans la Boîte de texte web.</w:t>
      </w:r>
    </w:p>
    <w:p w:rsidR="000F4AA1" w:rsidRDefault="000F4AA1" w:rsidP="000F4AA1">
      <w:pPr>
        <w:ind w:left="284" w:hanging="284"/>
        <w:rPr>
          <w:b/>
          <w:i/>
        </w:rPr>
      </w:pPr>
    </w:p>
    <w:p w:rsidR="000F4AA1" w:rsidRDefault="00BA29BD" w:rsidP="00BA29BD">
      <w:pPr>
        <w:ind w:left="284" w:hanging="284"/>
      </w:pPr>
      <w:r>
        <w:t>6</w:t>
      </w:r>
      <w:r w:rsidR="000F4AA1">
        <w:t xml:space="preserve">. Cliquez sur </w:t>
      </w:r>
      <w:r w:rsidR="000F4AA1">
        <w:rPr>
          <w:noProof/>
        </w:rPr>
        <w:drawing>
          <wp:inline distT="0" distB="0" distL="0" distR="0">
            <wp:extent cx="180975" cy="180975"/>
            <wp:effectExtent l="19050" t="0" r="9525" b="0"/>
            <wp:docPr id="562"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38"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0F4AA1">
        <w:rPr>
          <w:noProof/>
        </w:rPr>
        <w:t xml:space="preserve"> pour </w:t>
      </w:r>
      <w:r w:rsidR="000F4AA1">
        <w:rPr>
          <w:b/>
          <w:noProof/>
        </w:rPr>
        <w:t xml:space="preserve">enregistrer </w:t>
      </w:r>
      <w:r w:rsidR="000F4AA1">
        <w:rPr>
          <w:noProof/>
        </w:rPr>
        <w:t xml:space="preserve">et </w:t>
      </w:r>
      <w:r w:rsidR="000F4AA1">
        <w:rPr>
          <w:b/>
          <w:noProof/>
          <w:u w:val="single"/>
        </w:rPr>
        <w:t>Arrêter la modification</w:t>
      </w:r>
      <w:r w:rsidR="000F4AA1">
        <w:rPr>
          <w:b/>
          <w:u w:val="single"/>
        </w:rPr>
        <w:t xml:space="preserve"> des dossiers du compte client</w:t>
      </w:r>
      <w:r w:rsidR="000F4AA1">
        <w:rPr>
          <w:noProof/>
        </w:rPr>
        <w:t xml:space="preserve">. </w:t>
      </w:r>
    </w:p>
    <w:p w:rsidR="000F4AA1" w:rsidRDefault="000F4AA1" w:rsidP="00BA29BD">
      <w:pPr>
        <w:ind w:left="284" w:hanging="284"/>
      </w:pPr>
    </w:p>
    <w:p w:rsidR="000F4AA1" w:rsidRDefault="000F4AA1" w:rsidP="00BA29BD">
      <w:pPr>
        <w:ind w:left="284"/>
        <w:rPr>
          <w:i/>
        </w:rPr>
      </w:pPr>
      <w:r>
        <w:rPr>
          <w:i/>
        </w:rPr>
        <w:t>Le secteur des dossiers du compte client se désactive.</w:t>
      </w:r>
    </w:p>
    <w:p w:rsidR="000F4AA1" w:rsidRDefault="000F4AA1" w:rsidP="00BA29BD">
      <w:pPr>
        <w:ind w:left="284"/>
        <w:rPr>
          <w:i/>
        </w:rPr>
      </w:pPr>
    </w:p>
    <w:p w:rsidR="000F4AA1" w:rsidRDefault="000F4AA1" w:rsidP="00BA29BD">
      <w:pPr>
        <w:ind w:left="284"/>
      </w:pPr>
      <w:r>
        <w:rPr>
          <w:i/>
        </w:rPr>
        <w:t>Désactiver le secteur des dossiers le débloque pour les autres utilisateurs voulant y apporter des modifications.</w:t>
      </w:r>
    </w:p>
    <w:p w:rsidR="000F4AA1" w:rsidRDefault="000F4AA1" w:rsidP="000F4AA1"/>
    <w:p w:rsidR="000F4AA1" w:rsidRDefault="000F4AA1" w:rsidP="000F4AA1">
      <w:pPr>
        <w:rPr>
          <w:i/>
        </w:rPr>
      </w:pPr>
    </w:p>
    <w:p w:rsidR="000F4AA1" w:rsidRDefault="000F4AA1" w:rsidP="000F4AA1">
      <w:pPr>
        <w:rPr>
          <w:i/>
        </w:rPr>
      </w:pPr>
      <w:r>
        <w:rPr>
          <w:i/>
        </w:rPr>
        <w:t xml:space="preserve">Vous pouvez </w:t>
      </w:r>
      <w:r w:rsidR="00BA29BD">
        <w:rPr>
          <w:i/>
        </w:rPr>
        <w:t xml:space="preserve">applique des modèles de textes à </w:t>
      </w:r>
      <w:r>
        <w:rPr>
          <w:i/>
        </w:rPr>
        <w:t>tous les textes d’un dossier que vous désirez, sans avoir à enregistrer les modifications apportées entre chaque sélection d’un nouveau type.</w:t>
      </w:r>
    </w:p>
    <w:p w:rsidR="000F4AA1" w:rsidRDefault="000F4AA1" w:rsidP="000F4AA1">
      <w:pPr>
        <w:rPr>
          <w:i/>
        </w:rPr>
      </w:pPr>
    </w:p>
    <w:p w:rsidR="000F4AA1" w:rsidRDefault="000F4AA1" w:rsidP="000F4AA1">
      <w:pPr>
        <w:rPr>
          <w:i/>
        </w:rPr>
      </w:pPr>
    </w:p>
    <w:p w:rsidR="000F4AA1" w:rsidRDefault="000F4AA1" w:rsidP="000F4AA1">
      <w:r>
        <w:rPr>
          <w:i/>
        </w:rPr>
        <w:t>Pour pouvoir appliquer un modèle de texte à un texte d’un dossier d’un compte client</w:t>
      </w:r>
      <w:r w:rsidR="00BA29BD">
        <w:rPr>
          <w:i/>
        </w:rPr>
        <w:t>,</w:t>
      </w:r>
      <w:r>
        <w:rPr>
          <w:i/>
        </w:rPr>
        <w:t xml:space="preserve"> </w:t>
      </w:r>
      <w:r w:rsidRPr="00CF6406">
        <w:rPr>
          <w:bCs/>
          <w:i/>
        </w:rPr>
        <w:t xml:space="preserve">un </w:t>
      </w:r>
      <w:r w:rsidRPr="00CF6406">
        <w:rPr>
          <w:i/>
        </w:rPr>
        <w:t xml:space="preserve">utilisateur </w:t>
      </w:r>
      <w:r>
        <w:rPr>
          <w:i/>
        </w:rPr>
        <w:t>doit avoir</w:t>
      </w:r>
      <w:r w:rsidRPr="00CF6406">
        <w:rPr>
          <w:i/>
        </w:rPr>
        <w:t xml:space="preserve"> le </w:t>
      </w:r>
      <w:r w:rsidRPr="00EF5A4F">
        <w:rPr>
          <w:b/>
          <w:i/>
        </w:rPr>
        <w:t xml:space="preserve">Droit de modifier un dossier (excepté les informations de base du dossier) </w:t>
      </w:r>
      <w:r w:rsidRPr="00CF6406">
        <w:rPr>
          <w:i/>
        </w:rPr>
        <w:t>d’activé dans son</w:t>
      </w:r>
      <w:r>
        <w:rPr>
          <w:i/>
        </w:rPr>
        <w:t xml:space="preserve"> type d’utilisateur</w:t>
      </w:r>
      <w:r w:rsidRPr="00CF6406">
        <w:rPr>
          <w:i/>
        </w:rPr>
        <w:t>.</w:t>
      </w:r>
    </w:p>
    <w:p w:rsidR="0009640F" w:rsidRDefault="00780CC6" w:rsidP="0009640F">
      <w:pPr>
        <w:pStyle w:val="Titre4"/>
      </w:pPr>
      <w:bookmarkStart w:id="272" w:name="_Consulter_les_textes"/>
      <w:bookmarkStart w:id="273" w:name="_Toc190153228"/>
      <w:bookmarkEnd w:id="272"/>
      <w:r>
        <w:br w:type="page"/>
      </w:r>
      <w:bookmarkStart w:id="274" w:name="_Toc192495546"/>
      <w:bookmarkStart w:id="275" w:name="_Toc357176814"/>
      <w:r w:rsidR="0009640F">
        <w:lastRenderedPageBreak/>
        <w:t xml:space="preserve">Consulter les </w:t>
      </w:r>
      <w:r w:rsidR="00731849">
        <w:t xml:space="preserve">textes </w:t>
      </w:r>
      <w:r w:rsidR="0009640F">
        <w:t>d’un dossier</w:t>
      </w:r>
      <w:bookmarkEnd w:id="275"/>
    </w:p>
    <w:p w:rsidR="00637AFE" w:rsidRDefault="00637AFE" w:rsidP="00637AFE"/>
    <w:p w:rsidR="00637AFE" w:rsidRPr="007E2F6A" w:rsidRDefault="00637AFE" w:rsidP="00637AFE">
      <w:r w:rsidRPr="007E2F6A">
        <w:t xml:space="preserve">Pour ouvrir le </w:t>
      </w:r>
      <w:hyperlink w:anchor="_Compte_client_1" w:history="1">
        <w:r w:rsidRPr="007D043D">
          <w:rPr>
            <w:rStyle w:val="Lienhypertexte"/>
          </w:rPr>
          <w:t>Compte client</w:t>
        </w:r>
      </w:hyperlink>
      <w:r>
        <w:t xml:space="preserve"> dans lequel vous </w:t>
      </w:r>
      <w:r w:rsidRPr="007E2F6A">
        <w:t xml:space="preserve">voulez </w:t>
      </w:r>
      <w:r w:rsidR="00BC4C48">
        <w:t xml:space="preserve">consulter les </w:t>
      </w:r>
      <w:hyperlink w:anchor="_Textes_d’un_dossier" w:history="1">
        <w:r w:rsidR="007C67D4" w:rsidRPr="007C67D4">
          <w:rPr>
            <w:rStyle w:val="Lienhypertexte"/>
          </w:rPr>
          <w:t>text</w:t>
        </w:r>
        <w:r w:rsidR="007C67D4">
          <w:rPr>
            <w:rStyle w:val="Lienhypertexte"/>
          </w:rPr>
          <w:t>es</w:t>
        </w:r>
      </w:hyperlink>
      <w:r w:rsidR="00BC4C48">
        <w:t xml:space="preserve"> </w:t>
      </w:r>
      <w:r>
        <w:t xml:space="preserve">d’un </w:t>
      </w:r>
      <w:hyperlink w:anchor="_Dossiers_d’un_compte" w:history="1">
        <w:r w:rsidRPr="00115B5F">
          <w:rPr>
            <w:rStyle w:val="Lienhypertexte"/>
          </w:rPr>
          <w:t>dossier</w:t>
        </w:r>
      </w:hyperlink>
      <w:r w:rsidRPr="007E2F6A">
        <w:t xml:space="preserve">, cliquez sur le menu </w:t>
      </w:r>
      <w:r w:rsidRPr="007E2F6A">
        <w:rPr>
          <w:b/>
        </w:rPr>
        <w:t>Compte</w:t>
      </w:r>
      <w:r w:rsidRPr="007E2F6A">
        <w:t xml:space="preserve">, puis cliquez sur </w:t>
      </w:r>
      <w:r>
        <w:rPr>
          <w:noProof/>
        </w:rPr>
        <w:drawing>
          <wp:inline distT="0" distB="0" distL="0" distR="0">
            <wp:extent cx="180975" cy="180975"/>
            <wp:effectExtent l="19050" t="0" r="9525" b="0"/>
            <wp:docPr id="901"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Client</w:t>
      </w:r>
      <w:r w:rsidRPr="007E2F6A">
        <w:t xml:space="preserve"> et ensuite sur </w:t>
      </w:r>
      <w:r>
        <w:rPr>
          <w:noProof/>
        </w:rPr>
        <w:drawing>
          <wp:inline distT="0" distB="0" distL="0" distR="0">
            <wp:extent cx="180975" cy="180975"/>
            <wp:effectExtent l="19050" t="0" r="9525" b="0"/>
            <wp:docPr id="165"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6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Ouvrir</w:t>
      </w:r>
      <w:r w:rsidRPr="007E2F6A">
        <w:t>.</w:t>
      </w:r>
    </w:p>
    <w:p w:rsidR="00637AFE" w:rsidRPr="007E2F6A" w:rsidRDefault="00637AFE" w:rsidP="00637AFE"/>
    <w:p w:rsidR="00637AFE" w:rsidRPr="007E2F6A" w:rsidRDefault="00637AFE" w:rsidP="00637AFE">
      <w:pPr>
        <w:rPr>
          <w:i/>
        </w:rPr>
      </w:pPr>
      <w:r w:rsidRPr="007E2F6A">
        <w:rPr>
          <w:i/>
        </w:rPr>
        <w:t xml:space="preserve">La fenêtre </w:t>
      </w:r>
      <w:r w:rsidRPr="007E2F6A">
        <w:t>Recherche d’un compte client</w:t>
      </w:r>
      <w:r>
        <w:rPr>
          <w:i/>
        </w:rPr>
        <w:t xml:space="preserve"> apparaît. </w:t>
      </w:r>
      <w:r w:rsidRPr="007E2F6A">
        <w:rPr>
          <w:i/>
        </w:rPr>
        <w:t xml:space="preserve">Veuillez suivre les étapes pour </w:t>
      </w:r>
      <w:hyperlink w:anchor="_Recherche_d’un_compte" w:history="1">
        <w:r w:rsidRPr="00057509">
          <w:rPr>
            <w:rStyle w:val="Lienhypertexte"/>
            <w:i/>
          </w:rPr>
          <w:t>Rechercher un compte client</w:t>
        </w:r>
      </w:hyperlink>
      <w:r>
        <w:rPr>
          <w:i/>
        </w:rPr>
        <w:t>, puis sélectionnez le compte client désiré</w:t>
      </w:r>
      <w:r w:rsidRPr="007E2F6A">
        <w:rPr>
          <w:i/>
        </w:rPr>
        <w:t>.</w:t>
      </w:r>
    </w:p>
    <w:p w:rsidR="00637AFE" w:rsidRPr="007E2F6A" w:rsidRDefault="00637AFE" w:rsidP="00637AFE"/>
    <w:p w:rsidR="00637AFE" w:rsidRPr="007E2F6A" w:rsidRDefault="00637AFE" w:rsidP="00637AFE">
      <w:pPr>
        <w:ind w:left="180" w:hanging="180"/>
        <w:rPr>
          <w:i/>
        </w:rPr>
      </w:pPr>
      <w:r w:rsidRPr="007E2F6A">
        <w:rPr>
          <w:i/>
        </w:rPr>
        <w:t xml:space="preserve">La fenêtre d’un </w:t>
      </w:r>
      <w:r w:rsidRPr="00CB45E7">
        <w:t>Compte client</w:t>
      </w:r>
      <w:r w:rsidRPr="007E2F6A">
        <w:rPr>
          <w:i/>
        </w:rPr>
        <w:t xml:space="preserve"> </w:t>
      </w:r>
      <w:r>
        <w:rPr>
          <w:i/>
        </w:rPr>
        <w:t>apparaît</w:t>
      </w:r>
      <w:r w:rsidRPr="007E2F6A">
        <w:rPr>
          <w:i/>
        </w:rPr>
        <w:t>.</w:t>
      </w:r>
    </w:p>
    <w:p w:rsidR="00637AFE" w:rsidRPr="007E2F6A" w:rsidRDefault="00637AFE" w:rsidP="00637AFE">
      <w:pPr>
        <w:ind w:left="180" w:hanging="180"/>
      </w:pPr>
    </w:p>
    <w:p w:rsidR="00637AFE" w:rsidRDefault="00637AFE" w:rsidP="00637AFE">
      <w:pPr>
        <w:ind w:left="180" w:hanging="180"/>
      </w:pPr>
      <w:r w:rsidRPr="007E2F6A">
        <w:t xml:space="preserve">1. Sélectionnez l’onglet </w:t>
      </w:r>
      <w:r>
        <w:rPr>
          <w:b/>
        </w:rPr>
        <w:t>Dossier</w:t>
      </w:r>
      <w:r w:rsidRPr="007E2F6A">
        <w:t xml:space="preserve"> </w:t>
      </w:r>
      <w:r>
        <w:t>(Avant-dernier onglet en haut à droite)</w:t>
      </w:r>
      <w:r w:rsidRPr="007E2F6A">
        <w:t xml:space="preserve">. </w:t>
      </w:r>
    </w:p>
    <w:p w:rsidR="00637AFE" w:rsidRDefault="00637AFE" w:rsidP="00637AFE">
      <w:pPr>
        <w:ind w:left="180" w:hanging="180"/>
      </w:pPr>
    </w:p>
    <w:p w:rsidR="00637AFE" w:rsidRDefault="00637AFE" w:rsidP="00637AFE">
      <w:pPr>
        <w:ind w:left="180" w:hanging="180"/>
      </w:pPr>
      <w:r>
        <w:t xml:space="preserve">2. Sélectionnez le dossier dont </w:t>
      </w:r>
      <w:r w:rsidRPr="007E2F6A">
        <w:t xml:space="preserve">vous voulez </w:t>
      </w:r>
      <w:r w:rsidR="007301C1">
        <w:t>consulter les textes</w:t>
      </w:r>
      <w:r>
        <w:t>.</w:t>
      </w:r>
    </w:p>
    <w:p w:rsidR="00637AFE" w:rsidRDefault="00637AFE" w:rsidP="00637AFE">
      <w:pPr>
        <w:ind w:left="180" w:hanging="180"/>
      </w:pPr>
    </w:p>
    <w:p w:rsidR="00637AFE" w:rsidRPr="00AB5C51" w:rsidRDefault="00637AFE" w:rsidP="00637AFE">
      <w:pPr>
        <w:ind w:left="180" w:hanging="180"/>
        <w:rPr>
          <w:i/>
        </w:rPr>
      </w:pPr>
      <w:r>
        <w:tab/>
      </w:r>
      <w:r>
        <w:rPr>
          <w:i/>
        </w:rPr>
        <w:t>Le dossier sélectionné se surligne en</w:t>
      </w:r>
      <w:r w:rsidRPr="007C206B">
        <w:rPr>
          <w:i/>
          <w:noProof/>
        </w:rPr>
        <w:drawing>
          <wp:inline distT="0" distB="0" distL="0" distR="0">
            <wp:extent cx="257175" cy="180975"/>
            <wp:effectExtent l="19050" t="0" r="9525" b="0"/>
            <wp:docPr id="962" name="Pictur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pic:cNvPicPr>
                      <a:picLocks noChangeAspect="1" noChangeArrowheads="1"/>
                    </pic:cNvPicPr>
                  </pic:nvPicPr>
                  <pic:blipFill>
                    <a:blip r:embed="rId9" cstate="print"/>
                    <a:srcRect/>
                    <a:stretch>
                      <a:fillRect/>
                    </a:stretch>
                  </pic:blipFill>
                  <pic:spPr bwMode="auto">
                    <a:xfrm>
                      <a:off x="0" y="0"/>
                      <a:ext cx="257175" cy="180975"/>
                    </a:xfrm>
                    <a:prstGeom prst="rect">
                      <a:avLst/>
                    </a:prstGeom>
                    <a:noFill/>
                    <a:ln w="9525">
                      <a:noFill/>
                      <a:miter lim="800000"/>
                      <a:headEnd/>
                      <a:tailEnd/>
                    </a:ln>
                  </pic:spPr>
                </pic:pic>
              </a:graphicData>
            </a:graphic>
          </wp:inline>
        </w:drawing>
      </w:r>
      <w:r>
        <w:rPr>
          <w:i/>
        </w:rPr>
        <w:t>.</w:t>
      </w:r>
    </w:p>
    <w:p w:rsidR="00637AFE" w:rsidRDefault="00637AFE" w:rsidP="00637AFE">
      <w:pPr>
        <w:ind w:left="180" w:hanging="180"/>
      </w:pPr>
    </w:p>
    <w:p w:rsidR="00637AFE" w:rsidRDefault="00637AFE" w:rsidP="00637AFE">
      <w:r>
        <w:t xml:space="preserve">3. Cliquez sur l’onglet </w:t>
      </w:r>
      <w:r>
        <w:rPr>
          <w:noProof/>
        </w:rPr>
        <w:drawing>
          <wp:inline distT="0" distB="0" distL="0" distR="0">
            <wp:extent cx="508594" cy="180000"/>
            <wp:effectExtent l="19050" t="0" r="5756" b="0"/>
            <wp:docPr id="986"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04" cstate="print"/>
                    <a:srcRect/>
                    <a:stretch>
                      <a:fillRect/>
                    </a:stretch>
                  </pic:blipFill>
                  <pic:spPr bwMode="auto">
                    <a:xfrm>
                      <a:off x="0" y="0"/>
                      <a:ext cx="508594" cy="180000"/>
                    </a:xfrm>
                    <a:prstGeom prst="rect">
                      <a:avLst/>
                    </a:prstGeom>
                    <a:noFill/>
                    <a:ln w="9525">
                      <a:noFill/>
                      <a:miter lim="800000"/>
                      <a:headEnd/>
                      <a:tailEnd/>
                    </a:ln>
                  </pic:spPr>
                </pic:pic>
              </a:graphicData>
            </a:graphic>
          </wp:inline>
        </w:drawing>
      </w:r>
      <w:r>
        <w:t>.</w:t>
      </w:r>
    </w:p>
    <w:p w:rsidR="00637AFE" w:rsidRDefault="00637AFE" w:rsidP="00637AFE"/>
    <w:p w:rsidR="00731849" w:rsidRDefault="00637AFE" w:rsidP="00C015A7">
      <w:pPr>
        <w:ind w:left="284" w:hanging="284"/>
      </w:pPr>
      <w:r>
        <w:t xml:space="preserve">4. </w:t>
      </w:r>
      <w:r w:rsidR="00731849">
        <w:t xml:space="preserve">Sélection du type de texte dans la liste déroulante qui apparaît en cliquant sur le </w:t>
      </w:r>
      <w:r w:rsidR="00731849">
        <w:rPr>
          <w:noProof/>
        </w:rPr>
        <w:drawing>
          <wp:inline distT="0" distB="0" distL="0" distR="0">
            <wp:extent cx="170180" cy="170180"/>
            <wp:effectExtent l="19050" t="0" r="1270" b="0"/>
            <wp:docPr id="99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rsidR="00731849">
        <w:t xml:space="preserve">  à la droite du champ :</w:t>
      </w:r>
    </w:p>
    <w:p w:rsidR="00731849" w:rsidRDefault="00731849" w:rsidP="00C015A7">
      <w:pPr>
        <w:ind w:left="284" w:hanging="284"/>
      </w:pPr>
    </w:p>
    <w:p w:rsidR="00731849" w:rsidRDefault="00731849" w:rsidP="00C015A7">
      <w:pPr>
        <w:ind w:left="284" w:hanging="284"/>
      </w:pPr>
      <w:r>
        <w:tab/>
        <w:t xml:space="preserve">4a. </w:t>
      </w:r>
      <w:r w:rsidRPr="00C526DE">
        <w:rPr>
          <w:b/>
        </w:rPr>
        <w:t>Notes</w:t>
      </w:r>
      <w:r w:rsidR="00E8022B">
        <w:t>.</w:t>
      </w:r>
    </w:p>
    <w:p w:rsidR="00E8022B" w:rsidRDefault="00E8022B" w:rsidP="00C015A7">
      <w:pPr>
        <w:ind w:left="284" w:hanging="284"/>
      </w:pPr>
    </w:p>
    <w:p w:rsidR="00E8022B" w:rsidRPr="00C015A7" w:rsidRDefault="00E8022B" w:rsidP="00E8022B">
      <w:pPr>
        <w:ind w:left="709"/>
        <w:rPr>
          <w:i/>
        </w:rPr>
      </w:pPr>
      <w:r>
        <w:rPr>
          <w:i/>
        </w:rPr>
        <w:t xml:space="preserve">Les </w:t>
      </w:r>
      <w:r>
        <w:t xml:space="preserve">Notes </w:t>
      </w:r>
      <w:r>
        <w:rPr>
          <w:i/>
        </w:rPr>
        <w:t>au dossier s’affichent par  ordre chronologique, du plus récent au plus ancien de façon descendante.</w:t>
      </w:r>
    </w:p>
    <w:p w:rsidR="00E8022B" w:rsidRDefault="00E8022B" w:rsidP="00C015A7">
      <w:pPr>
        <w:ind w:left="284" w:hanging="284"/>
      </w:pPr>
    </w:p>
    <w:p w:rsidR="00731849" w:rsidRDefault="00731849" w:rsidP="00C015A7">
      <w:pPr>
        <w:ind w:left="284" w:hanging="284"/>
      </w:pPr>
      <w:r>
        <w:tab/>
        <w:t xml:space="preserve">4b. </w:t>
      </w:r>
      <w:r w:rsidRPr="00C526DE">
        <w:rPr>
          <w:b/>
        </w:rPr>
        <w:t>Historique,Évaluation,Analyse,But,Plan</w:t>
      </w:r>
      <w:r w:rsidR="00C526DE">
        <w:rPr>
          <w:b/>
        </w:rPr>
        <w:t>.</w:t>
      </w:r>
    </w:p>
    <w:p w:rsidR="00731849" w:rsidRDefault="00731849" w:rsidP="00C015A7">
      <w:pPr>
        <w:ind w:left="284" w:hanging="284"/>
      </w:pPr>
    </w:p>
    <w:p w:rsidR="00C526DE" w:rsidRDefault="00731849" w:rsidP="00C526DE">
      <w:pPr>
        <w:ind w:left="284" w:hanging="284"/>
      </w:pPr>
      <w:r>
        <w:tab/>
        <w:t xml:space="preserve">4c. </w:t>
      </w:r>
      <w:r w:rsidRPr="00C526DE">
        <w:rPr>
          <w:b/>
        </w:rPr>
        <w:t>Rapport au médecin</w:t>
      </w:r>
      <w:r w:rsidR="00C526DE">
        <w:t>.</w:t>
      </w:r>
    </w:p>
    <w:p w:rsidR="00C526DE" w:rsidRDefault="00C526DE" w:rsidP="00C526DE">
      <w:pPr>
        <w:ind w:left="284" w:hanging="284"/>
      </w:pPr>
    </w:p>
    <w:p w:rsidR="008516EB" w:rsidRDefault="008516EB" w:rsidP="00EE372D">
      <w:pPr>
        <w:ind w:left="284"/>
        <w:rPr>
          <w:i/>
        </w:rPr>
      </w:pPr>
      <w:r>
        <w:rPr>
          <w:i/>
        </w:rPr>
        <w:t xml:space="preserve">Une fois le type de texte </w:t>
      </w:r>
      <w:r w:rsidRPr="008516EB">
        <w:rPr>
          <w:i/>
        </w:rPr>
        <w:t>sélectionné</w:t>
      </w:r>
      <w:r>
        <w:rPr>
          <w:i/>
        </w:rPr>
        <w:t xml:space="preserve">, vous pouvez consulter les textes des autres dossiers du client en </w:t>
      </w:r>
      <w:r w:rsidR="00EE372D">
        <w:rPr>
          <w:i/>
        </w:rPr>
        <w:t xml:space="preserve">les sélectionnant </w:t>
      </w:r>
      <w:r>
        <w:rPr>
          <w:i/>
        </w:rPr>
        <w:t>dans la liste des dossiers du compte client.</w:t>
      </w:r>
    </w:p>
    <w:p w:rsidR="008516EB" w:rsidRDefault="008516EB" w:rsidP="00C526DE">
      <w:pPr>
        <w:rPr>
          <w:i/>
        </w:rPr>
      </w:pPr>
    </w:p>
    <w:p w:rsidR="00EE372D" w:rsidRDefault="00EE372D" w:rsidP="00C526DE">
      <w:pPr>
        <w:rPr>
          <w:i/>
        </w:rPr>
      </w:pPr>
    </w:p>
    <w:p w:rsidR="00C526DE" w:rsidRDefault="00C526DE" w:rsidP="00C526DE">
      <w:pPr>
        <w:rPr>
          <w:b/>
          <w:i/>
        </w:rPr>
      </w:pPr>
      <w:r w:rsidRPr="006127A2">
        <w:rPr>
          <w:i/>
        </w:rPr>
        <w:t xml:space="preserve">Pour </w:t>
      </w:r>
      <w:r>
        <w:rPr>
          <w:i/>
        </w:rPr>
        <w:t xml:space="preserve">afficher </w:t>
      </w:r>
      <w:r w:rsidR="008516EB">
        <w:rPr>
          <w:i/>
        </w:rPr>
        <w:t xml:space="preserve">le texte visualisé </w:t>
      </w:r>
      <w:r>
        <w:rPr>
          <w:i/>
        </w:rPr>
        <w:t xml:space="preserve">en </w:t>
      </w:r>
      <w:r w:rsidRPr="00074868">
        <w:rPr>
          <w:b/>
          <w:i/>
        </w:rPr>
        <w:t>plein écran</w:t>
      </w:r>
      <w:r>
        <w:rPr>
          <w:i/>
        </w:rPr>
        <w:t>, cliquez</w:t>
      </w:r>
      <w:r w:rsidRPr="006127A2">
        <w:rPr>
          <w:i/>
        </w:rPr>
        <w:t xml:space="preserve"> sur </w:t>
      </w:r>
      <w:r w:rsidRPr="006127A2">
        <w:rPr>
          <w:i/>
        </w:rPr>
        <w:object w:dxaOrig="300" w:dyaOrig="300">
          <v:shape id="_x0000_i1051" type="#_x0000_t75" style="width:14.25pt;height:14.25pt" o:ole="">
            <v:imagedata r:id="rId24" o:title=""/>
          </v:shape>
          <o:OLEObject Type="Embed" ProgID="PBrush" ShapeID="_x0000_i1051" DrawAspect="Content" ObjectID="_1430918688" r:id="rId206"/>
        </w:object>
      </w:r>
      <w:r w:rsidRPr="006127A2">
        <w:rPr>
          <w:i/>
        </w:rPr>
        <w:t>.</w:t>
      </w:r>
      <w:r>
        <w:rPr>
          <w:i/>
        </w:rPr>
        <w:t xml:space="preserve"> Dans ce mode, </w:t>
      </w:r>
      <w:r w:rsidR="00EE372D">
        <w:rPr>
          <w:i/>
        </w:rPr>
        <w:t>vous pouvez cliquer</w:t>
      </w:r>
      <w:r>
        <w:rPr>
          <w:i/>
        </w:rPr>
        <w:t xml:space="preserve"> sur </w:t>
      </w:r>
      <w:r>
        <w:rPr>
          <w:i/>
          <w:noProof/>
        </w:rPr>
        <w:drawing>
          <wp:inline distT="0" distB="0" distL="0" distR="0">
            <wp:extent cx="180975" cy="180975"/>
            <wp:effectExtent l="19050" t="0" r="9525" b="0"/>
            <wp:docPr id="24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Pr>
          <w:i/>
        </w:rPr>
        <w:t xml:space="preserve"> </w:t>
      </w:r>
      <w:r w:rsidRPr="00074868">
        <w:rPr>
          <w:i/>
        </w:rPr>
        <w:t>pour</w:t>
      </w:r>
      <w:r>
        <w:rPr>
          <w:b/>
          <w:i/>
        </w:rPr>
        <w:t xml:space="preserve"> </w:t>
      </w:r>
      <w:r w:rsidRPr="00074868">
        <w:rPr>
          <w:b/>
          <w:i/>
        </w:rPr>
        <w:t>imprimer</w:t>
      </w:r>
      <w:r>
        <w:rPr>
          <w:i/>
        </w:rPr>
        <w:t xml:space="preserve"> le texte visualisé. </w:t>
      </w:r>
      <w:r w:rsidR="008516EB">
        <w:rPr>
          <w:i/>
        </w:rPr>
        <w:t>Cliquez</w:t>
      </w:r>
      <w:r w:rsidRPr="006127A2">
        <w:rPr>
          <w:i/>
        </w:rPr>
        <w:t xml:space="preserve"> sur</w:t>
      </w:r>
      <w:r>
        <w:rPr>
          <w:i/>
        </w:rPr>
        <w:t xml:space="preserve"> </w:t>
      </w:r>
      <w:r w:rsidRPr="00074868">
        <w:rPr>
          <w:b/>
          <w:i/>
        </w:rPr>
        <w:t>«</w:t>
      </w:r>
      <w:r w:rsidR="008516EB">
        <w:rPr>
          <w:b/>
          <w:i/>
        </w:rPr>
        <w:t xml:space="preserve"> Annuler </w:t>
      </w:r>
      <w:r w:rsidRPr="00074868">
        <w:rPr>
          <w:b/>
          <w:i/>
        </w:rPr>
        <w:t>»</w:t>
      </w:r>
      <w:r w:rsidR="008516EB">
        <w:rPr>
          <w:b/>
          <w:i/>
        </w:rPr>
        <w:t xml:space="preserve"> </w:t>
      </w:r>
      <w:r w:rsidR="008516EB">
        <w:rPr>
          <w:i/>
        </w:rPr>
        <w:t>pou</w:t>
      </w:r>
      <w:r w:rsidR="008516EB" w:rsidRPr="008516EB">
        <w:rPr>
          <w:i/>
        </w:rPr>
        <w:t>r</w:t>
      </w:r>
      <w:r w:rsidR="008516EB">
        <w:rPr>
          <w:i/>
        </w:rPr>
        <w:t xml:space="preserve"> fermer la fenêtre.</w:t>
      </w:r>
    </w:p>
    <w:p w:rsidR="008516EB" w:rsidRDefault="008516EB" w:rsidP="00C526DE">
      <w:pPr>
        <w:rPr>
          <w:b/>
          <w:i/>
        </w:rPr>
      </w:pPr>
    </w:p>
    <w:p w:rsidR="008516EB" w:rsidRDefault="008516EB" w:rsidP="008516EB">
      <w:pPr>
        <w:rPr>
          <w:i/>
        </w:rPr>
      </w:pPr>
    </w:p>
    <w:p w:rsidR="008516EB" w:rsidRDefault="008516EB">
      <w:pPr>
        <w:rPr>
          <w:b/>
          <w:bCs/>
          <w:sz w:val="28"/>
          <w:szCs w:val="28"/>
        </w:rPr>
      </w:pPr>
      <w:r>
        <w:rPr>
          <w:i/>
        </w:rPr>
        <w:t>Vous pouvez en tout temps quitter la fenêtre</w:t>
      </w:r>
      <w:r>
        <w:t xml:space="preserve"> </w:t>
      </w:r>
      <w:r>
        <w:rPr>
          <w:i/>
        </w:rPr>
        <w:t xml:space="preserve">d’un </w:t>
      </w:r>
      <w:r w:rsidRPr="0020661C">
        <w:t>Compte</w:t>
      </w:r>
      <w:r>
        <w:rPr>
          <w:i/>
        </w:rPr>
        <w:t xml:space="preserve"> </w:t>
      </w:r>
      <w:r>
        <w:t>client</w:t>
      </w:r>
      <w:r>
        <w:rPr>
          <w:i/>
        </w:rPr>
        <w:t xml:space="preserve"> en cliquant sur le </w:t>
      </w:r>
      <w:r>
        <w:rPr>
          <w:b/>
          <w:i/>
          <w:noProof/>
        </w:rPr>
        <w:drawing>
          <wp:inline distT="0" distB="0" distL="0" distR="0">
            <wp:extent cx="138430" cy="138430"/>
            <wp:effectExtent l="19050" t="0" r="0" b="0"/>
            <wp:docPr id="244"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dans le coin supérieur droit de la fenêtre.</w:t>
      </w:r>
      <w:r w:rsidRPr="000F24F6">
        <w:rPr>
          <w:i/>
        </w:rPr>
        <w:t xml:space="preserve"> </w:t>
      </w:r>
      <w:r>
        <w:rPr>
          <w:i/>
        </w:rPr>
        <w:t>Si des informations ont été modifiées, un message de confirmation vous demandera si vous dé</w:t>
      </w:r>
      <w:r w:rsidRPr="00E35320">
        <w:rPr>
          <w:i/>
        </w:rPr>
        <w:t>sirez enregistrer ou non. Quitter la fenêtre fermera automatiquement les secteurs actifs.</w:t>
      </w:r>
      <w:bookmarkStart w:id="276" w:name="_Toc190153230"/>
      <w:bookmarkStart w:id="277" w:name="_Toc192495548"/>
      <w:bookmarkEnd w:id="273"/>
      <w:bookmarkEnd w:id="274"/>
      <w:r>
        <w:br w:type="page"/>
      </w:r>
    </w:p>
    <w:p w:rsidR="00780CC6" w:rsidRDefault="00780CC6" w:rsidP="00780CC6">
      <w:pPr>
        <w:pStyle w:val="Titre4"/>
      </w:pPr>
      <w:bookmarkStart w:id="278" w:name="_Modifier_un_texte"/>
      <w:bookmarkStart w:id="279" w:name="_Toc357176815"/>
      <w:bookmarkEnd w:id="278"/>
      <w:r>
        <w:lastRenderedPageBreak/>
        <w:t>Modifier un texte</w:t>
      </w:r>
      <w:bookmarkEnd w:id="276"/>
      <w:bookmarkEnd w:id="277"/>
      <w:r w:rsidR="008C651C">
        <w:t xml:space="preserve"> d’un dossier</w:t>
      </w:r>
      <w:bookmarkEnd w:id="279"/>
    </w:p>
    <w:p w:rsidR="0068114D" w:rsidRDefault="0068114D" w:rsidP="0068114D"/>
    <w:p w:rsidR="0068114D" w:rsidRPr="007E2F6A" w:rsidRDefault="0068114D" w:rsidP="0068114D">
      <w:r w:rsidRPr="007E2F6A">
        <w:t xml:space="preserve">Pour ouvrir le </w:t>
      </w:r>
      <w:hyperlink w:anchor="_Compte_client_1" w:history="1">
        <w:r w:rsidRPr="007D043D">
          <w:rPr>
            <w:rStyle w:val="Lienhypertexte"/>
          </w:rPr>
          <w:t>Compte client</w:t>
        </w:r>
      </w:hyperlink>
      <w:r>
        <w:t xml:space="preserve"> dans lequel vous </w:t>
      </w:r>
      <w:r w:rsidRPr="007E2F6A">
        <w:t xml:space="preserve">voulez </w:t>
      </w:r>
      <w:r w:rsidR="007C67D4">
        <w:t xml:space="preserve">modifier un </w:t>
      </w:r>
      <w:hyperlink w:anchor="_Textes_d’un_dossier" w:history="1">
        <w:r w:rsidR="007C67D4" w:rsidRPr="007C67D4">
          <w:rPr>
            <w:rStyle w:val="Lienhypertexte"/>
          </w:rPr>
          <w:t>texte</w:t>
        </w:r>
      </w:hyperlink>
      <w:r>
        <w:t xml:space="preserve"> d’un </w:t>
      </w:r>
      <w:hyperlink w:anchor="_Dossiers_d’un_compte" w:history="1">
        <w:r w:rsidRPr="00115B5F">
          <w:rPr>
            <w:rStyle w:val="Lienhypertexte"/>
          </w:rPr>
          <w:t>dossier</w:t>
        </w:r>
      </w:hyperlink>
      <w:r w:rsidRPr="007E2F6A">
        <w:t xml:space="preserve">, cliquez sur le menu </w:t>
      </w:r>
      <w:r w:rsidRPr="007E2F6A">
        <w:rPr>
          <w:b/>
        </w:rPr>
        <w:t>Compte</w:t>
      </w:r>
      <w:r w:rsidRPr="007E2F6A">
        <w:t xml:space="preserve">, puis cliquez sur </w:t>
      </w:r>
      <w:r>
        <w:rPr>
          <w:noProof/>
        </w:rPr>
        <w:drawing>
          <wp:inline distT="0" distB="0" distL="0" distR="0">
            <wp:extent cx="180975" cy="180975"/>
            <wp:effectExtent l="19050" t="0" r="9525" b="0"/>
            <wp:docPr id="1020"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Client</w:t>
      </w:r>
      <w:r w:rsidRPr="007E2F6A">
        <w:t xml:space="preserve"> et ensuite sur </w:t>
      </w:r>
      <w:r>
        <w:rPr>
          <w:noProof/>
        </w:rPr>
        <w:drawing>
          <wp:inline distT="0" distB="0" distL="0" distR="0">
            <wp:extent cx="180975" cy="180975"/>
            <wp:effectExtent l="19050" t="0" r="9525" b="0"/>
            <wp:docPr id="1021"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6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Ouvrir</w:t>
      </w:r>
      <w:r w:rsidRPr="007E2F6A">
        <w:t>.</w:t>
      </w:r>
    </w:p>
    <w:p w:rsidR="0068114D" w:rsidRPr="007E2F6A" w:rsidRDefault="0068114D" w:rsidP="0068114D"/>
    <w:p w:rsidR="0068114D" w:rsidRPr="007E2F6A" w:rsidRDefault="0068114D" w:rsidP="0068114D">
      <w:pPr>
        <w:rPr>
          <w:i/>
        </w:rPr>
      </w:pPr>
      <w:r w:rsidRPr="007E2F6A">
        <w:rPr>
          <w:i/>
        </w:rPr>
        <w:t xml:space="preserve">La fenêtre </w:t>
      </w:r>
      <w:r w:rsidRPr="007E2F6A">
        <w:t>Recherche d’un compte client</w:t>
      </w:r>
      <w:r>
        <w:rPr>
          <w:i/>
        </w:rPr>
        <w:t xml:space="preserve"> apparaît. </w:t>
      </w:r>
      <w:r w:rsidRPr="007E2F6A">
        <w:rPr>
          <w:i/>
        </w:rPr>
        <w:t xml:space="preserve">Veuillez suivre les étapes pour </w:t>
      </w:r>
      <w:hyperlink w:anchor="_Recherche_d’un_compte" w:history="1">
        <w:r w:rsidRPr="00057509">
          <w:rPr>
            <w:rStyle w:val="Lienhypertexte"/>
            <w:i/>
          </w:rPr>
          <w:t>Rechercher un compte client</w:t>
        </w:r>
      </w:hyperlink>
      <w:r>
        <w:rPr>
          <w:i/>
        </w:rPr>
        <w:t>, puis sélectionnez le compte client désiré</w:t>
      </w:r>
      <w:r w:rsidRPr="007E2F6A">
        <w:rPr>
          <w:i/>
        </w:rPr>
        <w:t>.</w:t>
      </w:r>
    </w:p>
    <w:p w:rsidR="0068114D" w:rsidRPr="007E2F6A" w:rsidRDefault="0068114D" w:rsidP="0068114D"/>
    <w:p w:rsidR="0068114D" w:rsidRPr="007E2F6A" w:rsidRDefault="0068114D" w:rsidP="0068114D">
      <w:pPr>
        <w:ind w:left="180" w:hanging="180"/>
        <w:rPr>
          <w:i/>
        </w:rPr>
      </w:pPr>
      <w:r w:rsidRPr="007E2F6A">
        <w:rPr>
          <w:i/>
        </w:rPr>
        <w:t xml:space="preserve">La fenêtre d’un </w:t>
      </w:r>
      <w:r w:rsidRPr="00CB45E7">
        <w:t>Compte client</w:t>
      </w:r>
      <w:r w:rsidRPr="007E2F6A">
        <w:rPr>
          <w:i/>
        </w:rPr>
        <w:t xml:space="preserve"> </w:t>
      </w:r>
      <w:r>
        <w:rPr>
          <w:i/>
        </w:rPr>
        <w:t>apparaît</w:t>
      </w:r>
      <w:r w:rsidRPr="007E2F6A">
        <w:rPr>
          <w:i/>
        </w:rPr>
        <w:t>.</w:t>
      </w:r>
    </w:p>
    <w:p w:rsidR="0068114D" w:rsidRPr="007E2F6A" w:rsidRDefault="0068114D" w:rsidP="0068114D">
      <w:pPr>
        <w:ind w:left="180" w:hanging="180"/>
      </w:pPr>
    </w:p>
    <w:p w:rsidR="0068114D" w:rsidRDefault="0068114D" w:rsidP="0068114D">
      <w:pPr>
        <w:ind w:left="180" w:hanging="180"/>
      </w:pPr>
      <w:r w:rsidRPr="007E2F6A">
        <w:t xml:space="preserve">1. Sélectionnez l’onglet </w:t>
      </w:r>
      <w:r>
        <w:rPr>
          <w:b/>
        </w:rPr>
        <w:t>Dossier</w:t>
      </w:r>
      <w:r w:rsidRPr="007E2F6A">
        <w:t xml:space="preserve"> </w:t>
      </w:r>
      <w:r>
        <w:t>(Avant-dernier onglet en haut à droite)</w:t>
      </w:r>
      <w:r w:rsidRPr="007E2F6A">
        <w:t xml:space="preserve">. </w:t>
      </w:r>
    </w:p>
    <w:p w:rsidR="0068114D" w:rsidRDefault="0068114D" w:rsidP="0068114D">
      <w:pPr>
        <w:ind w:left="180" w:hanging="180"/>
      </w:pPr>
    </w:p>
    <w:p w:rsidR="0068114D" w:rsidRDefault="0068114D" w:rsidP="0068114D">
      <w:pPr>
        <w:ind w:left="180" w:hanging="180"/>
      </w:pPr>
      <w:r>
        <w:t>2. Sélectionnez le dossier</w:t>
      </w:r>
      <w:r w:rsidR="007301C1">
        <w:t xml:space="preserve"> dans lequel vous voulez modifier un texte</w:t>
      </w:r>
      <w:r>
        <w:t>.</w:t>
      </w:r>
    </w:p>
    <w:p w:rsidR="0068114D" w:rsidRDefault="0068114D" w:rsidP="0068114D">
      <w:pPr>
        <w:ind w:left="180" w:hanging="180"/>
      </w:pPr>
    </w:p>
    <w:p w:rsidR="0068114D" w:rsidRPr="00AB5C51" w:rsidRDefault="0068114D" w:rsidP="0068114D">
      <w:pPr>
        <w:ind w:left="180" w:hanging="180"/>
        <w:rPr>
          <w:i/>
        </w:rPr>
      </w:pPr>
      <w:r>
        <w:tab/>
      </w:r>
      <w:r>
        <w:rPr>
          <w:i/>
        </w:rPr>
        <w:t>Le dossier sélectionné se surligne en</w:t>
      </w:r>
      <w:r w:rsidRPr="007C206B">
        <w:rPr>
          <w:i/>
          <w:noProof/>
        </w:rPr>
        <w:drawing>
          <wp:inline distT="0" distB="0" distL="0" distR="0">
            <wp:extent cx="257175" cy="180975"/>
            <wp:effectExtent l="19050" t="0" r="9525" b="0"/>
            <wp:docPr id="1022" name="Pictur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pic:cNvPicPr>
                      <a:picLocks noChangeAspect="1" noChangeArrowheads="1"/>
                    </pic:cNvPicPr>
                  </pic:nvPicPr>
                  <pic:blipFill>
                    <a:blip r:embed="rId9" cstate="print"/>
                    <a:srcRect/>
                    <a:stretch>
                      <a:fillRect/>
                    </a:stretch>
                  </pic:blipFill>
                  <pic:spPr bwMode="auto">
                    <a:xfrm>
                      <a:off x="0" y="0"/>
                      <a:ext cx="257175" cy="180975"/>
                    </a:xfrm>
                    <a:prstGeom prst="rect">
                      <a:avLst/>
                    </a:prstGeom>
                    <a:noFill/>
                    <a:ln w="9525">
                      <a:noFill/>
                      <a:miter lim="800000"/>
                      <a:headEnd/>
                      <a:tailEnd/>
                    </a:ln>
                  </pic:spPr>
                </pic:pic>
              </a:graphicData>
            </a:graphic>
          </wp:inline>
        </w:drawing>
      </w:r>
      <w:r>
        <w:rPr>
          <w:i/>
        </w:rPr>
        <w:t>.</w:t>
      </w:r>
    </w:p>
    <w:p w:rsidR="0068114D" w:rsidRDefault="0068114D" w:rsidP="0068114D">
      <w:pPr>
        <w:ind w:left="180" w:hanging="180"/>
      </w:pPr>
    </w:p>
    <w:p w:rsidR="0068114D" w:rsidRDefault="0068114D" w:rsidP="0068114D">
      <w:r>
        <w:t xml:space="preserve">3. Cliquez sur l’onglet </w:t>
      </w:r>
      <w:r>
        <w:rPr>
          <w:noProof/>
        </w:rPr>
        <w:drawing>
          <wp:inline distT="0" distB="0" distL="0" distR="0">
            <wp:extent cx="508594" cy="180000"/>
            <wp:effectExtent l="19050" t="0" r="5756" b="0"/>
            <wp:docPr id="1023"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04" cstate="print"/>
                    <a:srcRect/>
                    <a:stretch>
                      <a:fillRect/>
                    </a:stretch>
                  </pic:blipFill>
                  <pic:spPr bwMode="auto">
                    <a:xfrm>
                      <a:off x="0" y="0"/>
                      <a:ext cx="508594" cy="180000"/>
                    </a:xfrm>
                    <a:prstGeom prst="rect">
                      <a:avLst/>
                    </a:prstGeom>
                    <a:noFill/>
                    <a:ln w="9525">
                      <a:noFill/>
                      <a:miter lim="800000"/>
                      <a:headEnd/>
                      <a:tailEnd/>
                    </a:ln>
                  </pic:spPr>
                </pic:pic>
              </a:graphicData>
            </a:graphic>
          </wp:inline>
        </w:drawing>
      </w:r>
      <w:r>
        <w:t>.</w:t>
      </w:r>
    </w:p>
    <w:p w:rsidR="0068114D" w:rsidRDefault="0068114D" w:rsidP="0068114D"/>
    <w:p w:rsidR="0068114D" w:rsidRDefault="0068114D" w:rsidP="0068114D">
      <w:pPr>
        <w:ind w:left="284" w:hanging="284"/>
      </w:pPr>
      <w:r>
        <w:t xml:space="preserve">4. Cliquez sur </w:t>
      </w:r>
      <w:r>
        <w:rPr>
          <w:noProof/>
        </w:rPr>
        <w:drawing>
          <wp:inline distT="0" distB="0" distL="0" distR="0">
            <wp:extent cx="180975" cy="180975"/>
            <wp:effectExtent l="19050" t="0" r="9525" b="0"/>
            <wp:docPr id="382"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120"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pour </w:t>
      </w:r>
      <w:r>
        <w:rPr>
          <w:b/>
          <w:u w:val="single"/>
        </w:rPr>
        <w:t>Commencer la modification des dossiers du compte client</w:t>
      </w:r>
      <w:r>
        <w:t>.</w:t>
      </w:r>
    </w:p>
    <w:p w:rsidR="0068114D" w:rsidRDefault="0068114D" w:rsidP="0068114D">
      <w:pPr>
        <w:ind w:left="180" w:hanging="180"/>
      </w:pPr>
    </w:p>
    <w:p w:rsidR="0068114D" w:rsidRDefault="0068114D" w:rsidP="0068114D">
      <w:pPr>
        <w:ind w:left="142" w:firstLine="142"/>
        <w:rPr>
          <w:i/>
          <w:color w:val="9BBB59"/>
        </w:rPr>
      </w:pPr>
      <w:r>
        <w:rPr>
          <w:i/>
        </w:rPr>
        <w:t>Le secteur des dossiers du compte client s’active.</w:t>
      </w:r>
    </w:p>
    <w:p w:rsidR="0068114D" w:rsidRDefault="0068114D" w:rsidP="0068114D">
      <w:pPr>
        <w:ind w:left="180" w:hanging="180"/>
      </w:pPr>
    </w:p>
    <w:p w:rsidR="0068114D" w:rsidRDefault="0068114D" w:rsidP="0068114D">
      <w:pPr>
        <w:ind w:left="284"/>
        <w:rPr>
          <w:i/>
        </w:rPr>
      </w:pPr>
      <w:r>
        <w:rPr>
          <w:i/>
        </w:rPr>
        <w:t xml:space="preserve">Lorsque vous activez le secteur des </w:t>
      </w:r>
      <w:r w:rsidR="00EF5A4F">
        <w:rPr>
          <w:i/>
        </w:rPr>
        <w:t xml:space="preserve">dossiers </w:t>
      </w:r>
      <w:r>
        <w:rPr>
          <w:i/>
        </w:rPr>
        <w:t>du compte client, celui-ci devient bloqué pour tous les autres utilisateurs, c’est-à-dire qu’ils ne pourront effectuer de modifications dans les dossiers du même compte client  jusqu’à ce que vous arrêtiez la modification des dossiers.</w:t>
      </w:r>
    </w:p>
    <w:p w:rsidR="00442E76" w:rsidRDefault="00442E76" w:rsidP="0068114D">
      <w:pPr>
        <w:ind w:left="284"/>
        <w:rPr>
          <w:i/>
        </w:rPr>
      </w:pPr>
    </w:p>
    <w:p w:rsidR="007D577B" w:rsidRDefault="007D577B" w:rsidP="0068114D">
      <w:pPr>
        <w:ind w:left="284"/>
        <w:rPr>
          <w:i/>
        </w:rPr>
      </w:pPr>
      <w:r>
        <w:rPr>
          <w:i/>
        </w:rPr>
        <w:t>Une fois la modification commencée, vous ne pourrez pas changer de dossier avant d’avoir enregistrer les modifications apportées au dossier en cours de modification.</w:t>
      </w:r>
    </w:p>
    <w:p w:rsidR="00442E76" w:rsidRDefault="00442E76" w:rsidP="0068114D">
      <w:pPr>
        <w:ind w:left="284"/>
        <w:rPr>
          <w:i/>
        </w:rPr>
      </w:pPr>
    </w:p>
    <w:p w:rsidR="00442E76" w:rsidRDefault="00442E76" w:rsidP="0068114D">
      <w:pPr>
        <w:ind w:left="284"/>
      </w:pPr>
      <w:r>
        <w:rPr>
          <w:i/>
        </w:rPr>
        <w:t xml:space="preserve">La </w:t>
      </w:r>
      <w:hyperlink w:anchor="_Boîte_de_texte_1" w:history="1">
        <w:r w:rsidRPr="00442E76">
          <w:rPr>
            <w:rStyle w:val="Lienhypertexte"/>
            <w:i/>
          </w:rPr>
          <w:t>Boîte de texte web</w:t>
        </w:r>
      </w:hyperlink>
      <w:r>
        <w:rPr>
          <w:i/>
        </w:rPr>
        <w:t xml:space="preserve"> apparaît.</w:t>
      </w:r>
    </w:p>
    <w:p w:rsidR="0068114D" w:rsidRDefault="0068114D" w:rsidP="0068114D">
      <w:pPr>
        <w:ind w:left="284" w:hanging="284"/>
      </w:pPr>
    </w:p>
    <w:p w:rsidR="0068114D" w:rsidRDefault="007D577B" w:rsidP="0068114D">
      <w:pPr>
        <w:ind w:left="284" w:hanging="284"/>
      </w:pPr>
      <w:r>
        <w:t>5</w:t>
      </w:r>
      <w:r w:rsidR="0068114D">
        <w:t xml:space="preserve">. Sélection du type de texte dans la liste déroulante qui apparaît en cliquant sur le </w:t>
      </w:r>
      <w:r w:rsidR="0068114D">
        <w:rPr>
          <w:noProof/>
        </w:rPr>
        <w:drawing>
          <wp:inline distT="0" distB="0" distL="0" distR="0">
            <wp:extent cx="170180" cy="170180"/>
            <wp:effectExtent l="19050" t="0" r="1270" b="0"/>
            <wp:docPr id="366"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rsidR="0068114D">
        <w:t xml:space="preserve">  à la droite du champ :</w:t>
      </w:r>
    </w:p>
    <w:p w:rsidR="0068114D" w:rsidRDefault="0068114D" w:rsidP="0068114D">
      <w:pPr>
        <w:ind w:left="284" w:hanging="284"/>
      </w:pPr>
    </w:p>
    <w:p w:rsidR="0068114D" w:rsidRDefault="00442E76" w:rsidP="0068114D">
      <w:pPr>
        <w:ind w:left="284" w:hanging="284"/>
      </w:pPr>
      <w:r>
        <w:tab/>
        <w:t>5</w:t>
      </w:r>
      <w:r w:rsidR="0068114D">
        <w:t xml:space="preserve">a. </w:t>
      </w:r>
      <w:r w:rsidR="0068114D" w:rsidRPr="00C526DE">
        <w:rPr>
          <w:b/>
        </w:rPr>
        <w:t>Notes</w:t>
      </w:r>
      <w:r w:rsidR="0068114D">
        <w:t>.</w:t>
      </w:r>
    </w:p>
    <w:p w:rsidR="0068114D" w:rsidRDefault="0068114D" w:rsidP="0068114D">
      <w:pPr>
        <w:ind w:left="284" w:hanging="284"/>
      </w:pPr>
    </w:p>
    <w:p w:rsidR="0068114D" w:rsidRPr="00C015A7" w:rsidRDefault="0068114D" w:rsidP="0068114D">
      <w:pPr>
        <w:ind w:left="709"/>
        <w:rPr>
          <w:i/>
        </w:rPr>
      </w:pPr>
      <w:r>
        <w:rPr>
          <w:i/>
        </w:rPr>
        <w:t xml:space="preserve">Les </w:t>
      </w:r>
      <w:r>
        <w:t xml:space="preserve">Notes </w:t>
      </w:r>
      <w:r>
        <w:rPr>
          <w:i/>
        </w:rPr>
        <w:t>au dossier s’affichent par  ordre chronologique, du plus récent au plus ancien de façon descendante.</w:t>
      </w:r>
    </w:p>
    <w:p w:rsidR="0068114D" w:rsidRDefault="0068114D" w:rsidP="0068114D">
      <w:pPr>
        <w:ind w:left="284" w:hanging="284"/>
      </w:pPr>
    </w:p>
    <w:p w:rsidR="0068114D" w:rsidRDefault="00442E76" w:rsidP="0068114D">
      <w:pPr>
        <w:ind w:left="284" w:hanging="284"/>
      </w:pPr>
      <w:r>
        <w:tab/>
        <w:t>5</w:t>
      </w:r>
      <w:r w:rsidR="0068114D">
        <w:t xml:space="preserve">b. </w:t>
      </w:r>
      <w:r w:rsidR="0068114D" w:rsidRPr="00C526DE">
        <w:rPr>
          <w:b/>
        </w:rPr>
        <w:t>Historique,Évaluation,Analyse,But,Plan</w:t>
      </w:r>
      <w:r w:rsidR="0068114D">
        <w:rPr>
          <w:b/>
        </w:rPr>
        <w:t>.</w:t>
      </w:r>
    </w:p>
    <w:p w:rsidR="0068114D" w:rsidRDefault="0068114D" w:rsidP="0068114D">
      <w:pPr>
        <w:ind w:left="284" w:hanging="284"/>
      </w:pPr>
    </w:p>
    <w:p w:rsidR="0068114D" w:rsidRDefault="00442E76" w:rsidP="0068114D">
      <w:pPr>
        <w:ind w:left="284" w:hanging="284"/>
      </w:pPr>
      <w:r>
        <w:tab/>
        <w:t>5</w:t>
      </w:r>
      <w:r w:rsidR="0068114D">
        <w:t xml:space="preserve">c. </w:t>
      </w:r>
      <w:r w:rsidR="0068114D" w:rsidRPr="00C526DE">
        <w:rPr>
          <w:b/>
        </w:rPr>
        <w:t>Rapport au médecin</w:t>
      </w:r>
      <w:r w:rsidR="0068114D">
        <w:t>.</w:t>
      </w:r>
    </w:p>
    <w:p w:rsidR="0068114D" w:rsidRDefault="0068114D" w:rsidP="0068114D">
      <w:pPr>
        <w:ind w:left="284" w:hanging="284"/>
      </w:pPr>
    </w:p>
    <w:p w:rsidR="00442E76" w:rsidRPr="00442E76" w:rsidRDefault="00442E76" w:rsidP="007C67D4">
      <w:pPr>
        <w:ind w:left="284" w:hanging="284"/>
      </w:pPr>
      <w:r>
        <w:lastRenderedPageBreak/>
        <w:t>6. Apportez les modifications désiré</w:t>
      </w:r>
      <w:r w:rsidR="007C67D4">
        <w:t>e</w:t>
      </w:r>
      <w:r>
        <w:t xml:space="preserve">s à l’aide du clavier </w:t>
      </w:r>
      <w:r w:rsidR="007C67D4">
        <w:t xml:space="preserve">de votre ordinateur et de la </w:t>
      </w:r>
      <w:hyperlink w:anchor="_Barre_d’outils" w:history="1">
        <w:r w:rsidR="007C67D4" w:rsidRPr="007C67D4">
          <w:rPr>
            <w:rStyle w:val="Lienhypertexte"/>
          </w:rPr>
          <w:t>Barre d’outils</w:t>
        </w:r>
      </w:hyperlink>
      <w:r w:rsidR="007C67D4">
        <w:t xml:space="preserve"> de </w:t>
      </w:r>
      <w:r w:rsidR="007C67D4" w:rsidRPr="00DB19B8">
        <w:rPr>
          <w:i/>
        </w:rPr>
        <w:t>Clinica</w:t>
      </w:r>
      <w:r w:rsidR="007C67D4">
        <w:t>.</w:t>
      </w:r>
    </w:p>
    <w:p w:rsidR="00442E76" w:rsidRDefault="00442E76" w:rsidP="0068114D">
      <w:pPr>
        <w:rPr>
          <w:i/>
        </w:rPr>
      </w:pPr>
    </w:p>
    <w:p w:rsidR="0068114D" w:rsidRDefault="0068114D" w:rsidP="007C67D4">
      <w:pPr>
        <w:ind w:left="284"/>
        <w:rPr>
          <w:b/>
          <w:i/>
        </w:rPr>
      </w:pPr>
      <w:r w:rsidRPr="006127A2">
        <w:rPr>
          <w:i/>
        </w:rPr>
        <w:t xml:space="preserve">Pour </w:t>
      </w:r>
      <w:r>
        <w:rPr>
          <w:i/>
        </w:rPr>
        <w:t xml:space="preserve">afficher le texte visualisé en </w:t>
      </w:r>
      <w:r w:rsidRPr="00074868">
        <w:rPr>
          <w:b/>
          <w:i/>
        </w:rPr>
        <w:t>plein écran</w:t>
      </w:r>
      <w:r>
        <w:rPr>
          <w:i/>
        </w:rPr>
        <w:t>, cliquez</w:t>
      </w:r>
      <w:r w:rsidRPr="006127A2">
        <w:rPr>
          <w:i/>
        </w:rPr>
        <w:t xml:space="preserve"> sur </w:t>
      </w:r>
      <w:r w:rsidRPr="006127A2">
        <w:rPr>
          <w:i/>
        </w:rPr>
        <w:object w:dxaOrig="300" w:dyaOrig="300">
          <v:shape id="_x0000_i1052" type="#_x0000_t75" style="width:14.25pt;height:14.25pt" o:ole="">
            <v:imagedata r:id="rId24" o:title=""/>
          </v:shape>
          <o:OLEObject Type="Embed" ProgID="PBrush" ShapeID="_x0000_i1052" DrawAspect="Content" ObjectID="_1430918689" r:id="rId207"/>
        </w:object>
      </w:r>
      <w:r w:rsidRPr="006127A2">
        <w:rPr>
          <w:i/>
        </w:rPr>
        <w:t>.</w:t>
      </w:r>
      <w:r>
        <w:rPr>
          <w:i/>
        </w:rPr>
        <w:t xml:space="preserve"> Dans ce mode, vous pouvez cliquer sur </w:t>
      </w:r>
      <w:r>
        <w:rPr>
          <w:i/>
          <w:noProof/>
        </w:rPr>
        <w:drawing>
          <wp:inline distT="0" distB="0" distL="0" distR="0">
            <wp:extent cx="180975" cy="180975"/>
            <wp:effectExtent l="19050" t="0" r="9525" b="0"/>
            <wp:docPr id="36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Pr>
          <w:i/>
        </w:rPr>
        <w:t xml:space="preserve"> </w:t>
      </w:r>
      <w:r w:rsidRPr="00074868">
        <w:rPr>
          <w:i/>
        </w:rPr>
        <w:t>pour</w:t>
      </w:r>
      <w:r>
        <w:rPr>
          <w:b/>
          <w:i/>
        </w:rPr>
        <w:t xml:space="preserve"> </w:t>
      </w:r>
      <w:r w:rsidRPr="00074868">
        <w:rPr>
          <w:b/>
          <w:i/>
        </w:rPr>
        <w:t>imprimer</w:t>
      </w:r>
      <w:r>
        <w:rPr>
          <w:i/>
        </w:rPr>
        <w:t xml:space="preserve"> le texte visualisé. Cliquez</w:t>
      </w:r>
      <w:r w:rsidRPr="006127A2">
        <w:rPr>
          <w:i/>
        </w:rPr>
        <w:t xml:space="preserve"> sur</w:t>
      </w:r>
      <w:r>
        <w:rPr>
          <w:i/>
        </w:rPr>
        <w:t xml:space="preserve"> </w:t>
      </w:r>
      <w:r w:rsidRPr="00074868">
        <w:rPr>
          <w:b/>
          <w:i/>
        </w:rPr>
        <w:t>«</w:t>
      </w:r>
      <w:r>
        <w:rPr>
          <w:b/>
          <w:i/>
        </w:rPr>
        <w:t xml:space="preserve"> </w:t>
      </w:r>
      <w:r w:rsidR="007D577B">
        <w:rPr>
          <w:b/>
          <w:i/>
        </w:rPr>
        <w:t>Accepter</w:t>
      </w:r>
      <w:r>
        <w:rPr>
          <w:b/>
          <w:i/>
        </w:rPr>
        <w:t xml:space="preserve"> </w:t>
      </w:r>
      <w:r w:rsidRPr="00074868">
        <w:rPr>
          <w:b/>
          <w:i/>
        </w:rPr>
        <w:t>»</w:t>
      </w:r>
      <w:r>
        <w:rPr>
          <w:b/>
          <w:i/>
        </w:rPr>
        <w:t xml:space="preserve"> </w:t>
      </w:r>
      <w:r>
        <w:rPr>
          <w:i/>
        </w:rPr>
        <w:t>pou</w:t>
      </w:r>
      <w:r w:rsidRPr="008516EB">
        <w:rPr>
          <w:i/>
        </w:rPr>
        <w:t>r</w:t>
      </w:r>
      <w:r>
        <w:rPr>
          <w:i/>
        </w:rPr>
        <w:t xml:space="preserve"> fermer la fenêtre.</w:t>
      </w:r>
    </w:p>
    <w:p w:rsidR="0068114D" w:rsidRDefault="0068114D" w:rsidP="0068114D">
      <w:pPr>
        <w:rPr>
          <w:b/>
          <w:i/>
        </w:rPr>
      </w:pPr>
    </w:p>
    <w:p w:rsidR="00EF5A4F" w:rsidRDefault="007C67D4" w:rsidP="00DB19B8">
      <w:pPr>
        <w:ind w:left="284" w:hanging="284"/>
      </w:pPr>
      <w:r>
        <w:t>7</w:t>
      </w:r>
      <w:r w:rsidR="00EF5A4F">
        <w:t xml:space="preserve">. Cliquez sur </w:t>
      </w:r>
      <w:r w:rsidR="00EF5A4F">
        <w:rPr>
          <w:noProof/>
        </w:rPr>
        <w:drawing>
          <wp:inline distT="0" distB="0" distL="0" distR="0">
            <wp:extent cx="180975" cy="180975"/>
            <wp:effectExtent l="19050" t="0" r="9525" b="0"/>
            <wp:docPr id="41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38"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EF5A4F">
        <w:rPr>
          <w:noProof/>
        </w:rPr>
        <w:t xml:space="preserve"> pour </w:t>
      </w:r>
      <w:r w:rsidR="00EF5A4F">
        <w:rPr>
          <w:b/>
          <w:noProof/>
        </w:rPr>
        <w:t xml:space="preserve">enregistrer </w:t>
      </w:r>
      <w:r w:rsidR="00EF5A4F">
        <w:rPr>
          <w:noProof/>
        </w:rPr>
        <w:t xml:space="preserve">et </w:t>
      </w:r>
      <w:r w:rsidR="00EF5A4F">
        <w:rPr>
          <w:b/>
          <w:noProof/>
          <w:u w:val="single"/>
        </w:rPr>
        <w:t>Arrêter la modification</w:t>
      </w:r>
      <w:r w:rsidR="00EF5A4F">
        <w:rPr>
          <w:b/>
          <w:u w:val="single"/>
        </w:rPr>
        <w:t xml:space="preserve"> des dossiers du compte client</w:t>
      </w:r>
      <w:r w:rsidR="00EF5A4F">
        <w:rPr>
          <w:noProof/>
        </w:rPr>
        <w:t xml:space="preserve">. </w:t>
      </w:r>
    </w:p>
    <w:p w:rsidR="00EF5A4F" w:rsidRDefault="00EF5A4F" w:rsidP="00EF5A4F"/>
    <w:p w:rsidR="00EF5A4F" w:rsidRDefault="00EF5A4F" w:rsidP="00DB19B8">
      <w:pPr>
        <w:ind w:firstLine="284"/>
        <w:rPr>
          <w:i/>
        </w:rPr>
      </w:pPr>
      <w:r>
        <w:rPr>
          <w:i/>
        </w:rPr>
        <w:t>Le secteur des dossiers du compte client se désactive.</w:t>
      </w:r>
    </w:p>
    <w:p w:rsidR="00EF5A4F" w:rsidRDefault="00EF5A4F" w:rsidP="00EF5A4F">
      <w:pPr>
        <w:ind w:left="426"/>
        <w:rPr>
          <w:i/>
        </w:rPr>
      </w:pPr>
    </w:p>
    <w:p w:rsidR="00EF5A4F" w:rsidRDefault="00EF5A4F" w:rsidP="00DB19B8">
      <w:pPr>
        <w:ind w:left="284"/>
      </w:pPr>
      <w:r>
        <w:rPr>
          <w:i/>
        </w:rPr>
        <w:t>Désactiver le secteur des dossiers le débloque pour les autres utilisateurs voulant y apporter des modifications.</w:t>
      </w:r>
    </w:p>
    <w:p w:rsidR="00EF5A4F" w:rsidRDefault="00EF5A4F" w:rsidP="00EF5A4F"/>
    <w:p w:rsidR="00DB19B8" w:rsidRDefault="00DB19B8" w:rsidP="00DB19B8">
      <w:pPr>
        <w:rPr>
          <w:i/>
        </w:rPr>
      </w:pPr>
    </w:p>
    <w:p w:rsidR="00DB19B8" w:rsidRDefault="00DB19B8" w:rsidP="00DB19B8">
      <w:pPr>
        <w:rPr>
          <w:i/>
        </w:rPr>
      </w:pPr>
      <w:r>
        <w:rPr>
          <w:i/>
        </w:rPr>
        <w:t>Vous pouvez modifier tous les types de textes d’un dossier que vous désirez, sans avoir à enregistrer les modifications apportées entre chaque sélection d’un nouveau type.</w:t>
      </w:r>
    </w:p>
    <w:p w:rsidR="00DB19B8" w:rsidRDefault="00DB19B8" w:rsidP="00EF5A4F">
      <w:pPr>
        <w:rPr>
          <w:i/>
        </w:rPr>
      </w:pPr>
    </w:p>
    <w:p w:rsidR="00DB19B8" w:rsidRDefault="00DB19B8" w:rsidP="00EF5A4F">
      <w:pPr>
        <w:rPr>
          <w:i/>
        </w:rPr>
      </w:pPr>
    </w:p>
    <w:p w:rsidR="00EF5A4F" w:rsidRDefault="00EF5A4F" w:rsidP="00EF5A4F">
      <w:r>
        <w:rPr>
          <w:i/>
        </w:rPr>
        <w:t xml:space="preserve">Pour pouvoir modifier les textes d’un dossier d’un compte client </w:t>
      </w:r>
      <w:r w:rsidRPr="00CF6406">
        <w:rPr>
          <w:bCs/>
          <w:i/>
        </w:rPr>
        <w:t xml:space="preserve">un </w:t>
      </w:r>
      <w:r w:rsidRPr="00CF6406">
        <w:rPr>
          <w:i/>
        </w:rPr>
        <w:t xml:space="preserve">utilisateur </w:t>
      </w:r>
      <w:r>
        <w:rPr>
          <w:i/>
        </w:rPr>
        <w:t>doit avoir</w:t>
      </w:r>
      <w:r w:rsidRPr="00CF6406">
        <w:rPr>
          <w:i/>
        </w:rPr>
        <w:t xml:space="preserve"> le </w:t>
      </w:r>
      <w:r w:rsidRPr="00EF5A4F">
        <w:rPr>
          <w:b/>
          <w:i/>
        </w:rPr>
        <w:t xml:space="preserve">Droit de modifier un dossier (excepté les informations de base du dossier) </w:t>
      </w:r>
      <w:r w:rsidRPr="00CF6406">
        <w:rPr>
          <w:i/>
        </w:rPr>
        <w:t>d’activé dans son</w:t>
      </w:r>
      <w:r>
        <w:rPr>
          <w:i/>
        </w:rPr>
        <w:t xml:space="preserve"> type d’utilisateur</w:t>
      </w:r>
      <w:r w:rsidRPr="00CF6406">
        <w:rPr>
          <w:i/>
        </w:rPr>
        <w:t>.</w:t>
      </w:r>
    </w:p>
    <w:p w:rsidR="00EF5A4F" w:rsidRPr="00EF5A4F" w:rsidRDefault="00EF5A4F" w:rsidP="00EF5A4F">
      <w:pPr>
        <w:rPr>
          <w:i/>
        </w:rPr>
      </w:pPr>
    </w:p>
    <w:p w:rsidR="00EF5A4F" w:rsidRDefault="00EF5A4F" w:rsidP="00EF5A4F">
      <w:pPr>
        <w:rPr>
          <w:i/>
        </w:rPr>
      </w:pPr>
    </w:p>
    <w:p w:rsidR="00EF5A4F" w:rsidRDefault="00EF5A4F" w:rsidP="00EF5A4F">
      <w:pPr>
        <w:rPr>
          <w:b/>
          <w:i/>
        </w:rPr>
      </w:pPr>
      <w:r>
        <w:rPr>
          <w:i/>
        </w:rPr>
        <w:t>Vous pouvez en tout temps quitter la fenêtre</w:t>
      </w:r>
      <w:r>
        <w:t xml:space="preserve"> </w:t>
      </w:r>
      <w:r>
        <w:rPr>
          <w:i/>
        </w:rPr>
        <w:t xml:space="preserve">d’un </w:t>
      </w:r>
      <w:r>
        <w:t>Compte</w:t>
      </w:r>
      <w:r>
        <w:rPr>
          <w:i/>
        </w:rPr>
        <w:t xml:space="preserve"> </w:t>
      </w:r>
      <w:r>
        <w:t>client</w:t>
      </w:r>
      <w:r>
        <w:rPr>
          <w:i/>
        </w:rPr>
        <w:t xml:space="preserve"> en cliquant sur le </w:t>
      </w:r>
      <w:r>
        <w:rPr>
          <w:b/>
          <w:i/>
          <w:noProof/>
        </w:rPr>
        <w:drawing>
          <wp:inline distT="0" distB="0" distL="0" distR="0">
            <wp:extent cx="138430" cy="138430"/>
            <wp:effectExtent l="19050" t="0" r="0" b="0"/>
            <wp:docPr id="41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Pr>
          <w:b/>
          <w:i/>
        </w:rPr>
        <w:t xml:space="preserve">Échap (Esc) </w:t>
      </w:r>
      <w:r>
        <w:rPr>
          <w:i/>
        </w:rPr>
        <w:t>de votre clavier. Si des informations ont été modifiées, un message de confirmation vous demandera si vous désirez enregistrer ou non. Quitter la fenêtre désactive les secteurs activés.</w:t>
      </w:r>
    </w:p>
    <w:p w:rsidR="001F6787" w:rsidRDefault="001F6787">
      <w:pPr>
        <w:rPr>
          <w:rFonts w:ascii="Arial" w:hAnsi="Arial" w:cs="Arial"/>
          <w:b/>
          <w:bCs/>
          <w:i/>
          <w:iCs/>
          <w:sz w:val="28"/>
          <w:szCs w:val="28"/>
        </w:rPr>
      </w:pPr>
      <w:bookmarkStart w:id="280" w:name="_Formulaire_d’informations_de"/>
      <w:bookmarkStart w:id="281" w:name="_Effectuer_le(s)_paiement(s)"/>
      <w:bookmarkStart w:id="282" w:name="_Toc190153234"/>
      <w:bookmarkEnd w:id="280"/>
      <w:bookmarkEnd w:id="281"/>
      <w:r>
        <w:br w:type="page"/>
      </w:r>
    </w:p>
    <w:p w:rsidR="001F6787" w:rsidRDefault="001F6787" w:rsidP="001F6787">
      <w:pPr>
        <w:pStyle w:val="Titre3"/>
      </w:pPr>
      <w:bookmarkStart w:id="283" w:name="_Transférer_un_dossier"/>
      <w:bookmarkStart w:id="284" w:name="_Toc357176816"/>
      <w:bookmarkEnd w:id="283"/>
      <w:r>
        <w:lastRenderedPageBreak/>
        <w:t>Transférer un dossier vers un autre compte client</w:t>
      </w:r>
      <w:bookmarkEnd w:id="284"/>
    </w:p>
    <w:p w:rsidR="00A602A1" w:rsidRDefault="00A602A1" w:rsidP="00A602A1">
      <w:pPr>
        <w:rPr>
          <w:i/>
        </w:rPr>
      </w:pPr>
    </w:p>
    <w:p w:rsidR="00A602A1" w:rsidRPr="007E2F6A" w:rsidRDefault="00A602A1" w:rsidP="00A602A1">
      <w:r w:rsidRPr="007E2F6A">
        <w:t xml:space="preserve">Pour ouvrir le </w:t>
      </w:r>
      <w:hyperlink w:anchor="_Compte_client_1" w:history="1">
        <w:r w:rsidRPr="007D043D">
          <w:rPr>
            <w:rStyle w:val="Lienhypertexte"/>
          </w:rPr>
          <w:t>Compte client</w:t>
        </w:r>
      </w:hyperlink>
      <w:r>
        <w:t xml:space="preserve"> dans lequel vous </w:t>
      </w:r>
      <w:r w:rsidRPr="007E2F6A">
        <w:t xml:space="preserve">voulez </w:t>
      </w:r>
      <w:r>
        <w:t xml:space="preserve">transférer un </w:t>
      </w:r>
      <w:hyperlink w:anchor="_Dossiers_d’un_compte" w:history="1">
        <w:r w:rsidRPr="00115B5F">
          <w:rPr>
            <w:rStyle w:val="Lienhypertexte"/>
          </w:rPr>
          <w:t>dossier</w:t>
        </w:r>
      </w:hyperlink>
      <w:r>
        <w:t xml:space="preserve"> vers un autre compte client</w:t>
      </w:r>
      <w:r w:rsidRPr="007E2F6A">
        <w:t xml:space="preserve">, cliquez sur le menu </w:t>
      </w:r>
      <w:r w:rsidRPr="007E2F6A">
        <w:rPr>
          <w:b/>
        </w:rPr>
        <w:t>Compte</w:t>
      </w:r>
      <w:r w:rsidRPr="007E2F6A">
        <w:t xml:space="preserve">, puis cliquez sur </w:t>
      </w:r>
      <w:r>
        <w:rPr>
          <w:noProof/>
        </w:rPr>
        <w:drawing>
          <wp:inline distT="0" distB="0" distL="0" distR="0">
            <wp:extent cx="180975" cy="180975"/>
            <wp:effectExtent l="19050" t="0" r="9525" b="0"/>
            <wp:docPr id="100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Client</w:t>
      </w:r>
      <w:r w:rsidRPr="007E2F6A">
        <w:t xml:space="preserve"> et ensuite sur </w:t>
      </w:r>
      <w:r>
        <w:rPr>
          <w:noProof/>
        </w:rPr>
        <w:drawing>
          <wp:inline distT="0" distB="0" distL="0" distR="0">
            <wp:extent cx="180975" cy="180975"/>
            <wp:effectExtent l="19050" t="0" r="9525" b="0"/>
            <wp:docPr id="101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6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Ouvrir</w:t>
      </w:r>
      <w:r w:rsidRPr="007E2F6A">
        <w:t>.</w:t>
      </w:r>
    </w:p>
    <w:p w:rsidR="00A602A1" w:rsidRPr="007E2F6A" w:rsidRDefault="00A602A1" w:rsidP="00A602A1"/>
    <w:p w:rsidR="00A602A1" w:rsidRPr="007E2F6A" w:rsidRDefault="00A602A1" w:rsidP="00A602A1">
      <w:pPr>
        <w:rPr>
          <w:i/>
        </w:rPr>
      </w:pPr>
      <w:r w:rsidRPr="007E2F6A">
        <w:rPr>
          <w:i/>
        </w:rPr>
        <w:t xml:space="preserve">La fenêtre </w:t>
      </w:r>
      <w:r w:rsidRPr="007E2F6A">
        <w:t>Recherche d’un compte client</w:t>
      </w:r>
      <w:r>
        <w:rPr>
          <w:i/>
        </w:rPr>
        <w:t xml:space="preserve"> apparaît. </w:t>
      </w:r>
      <w:r w:rsidRPr="007E2F6A">
        <w:rPr>
          <w:i/>
        </w:rPr>
        <w:t xml:space="preserve">Veuillez suivre les étapes pour </w:t>
      </w:r>
      <w:hyperlink w:anchor="_Recherche_d’un_compte" w:history="1">
        <w:r w:rsidRPr="00057509">
          <w:rPr>
            <w:rStyle w:val="Lienhypertexte"/>
            <w:i/>
          </w:rPr>
          <w:t>Rechercher un compte client</w:t>
        </w:r>
      </w:hyperlink>
      <w:r>
        <w:rPr>
          <w:i/>
        </w:rPr>
        <w:t>, puis sélectionnez le compte client désiré</w:t>
      </w:r>
      <w:r w:rsidRPr="007E2F6A">
        <w:rPr>
          <w:i/>
        </w:rPr>
        <w:t>.</w:t>
      </w:r>
    </w:p>
    <w:p w:rsidR="00A602A1" w:rsidRPr="007E2F6A" w:rsidRDefault="00A602A1" w:rsidP="00A602A1"/>
    <w:p w:rsidR="00A602A1" w:rsidRPr="007E2F6A" w:rsidRDefault="00A602A1" w:rsidP="00A602A1">
      <w:pPr>
        <w:ind w:left="180" w:hanging="180"/>
        <w:rPr>
          <w:i/>
        </w:rPr>
      </w:pPr>
      <w:r w:rsidRPr="007E2F6A">
        <w:rPr>
          <w:i/>
        </w:rPr>
        <w:t xml:space="preserve">La fenêtre d’un </w:t>
      </w:r>
      <w:r w:rsidRPr="00CB45E7">
        <w:t>Compte client</w:t>
      </w:r>
      <w:r w:rsidRPr="007E2F6A">
        <w:rPr>
          <w:i/>
        </w:rPr>
        <w:t xml:space="preserve"> </w:t>
      </w:r>
      <w:r>
        <w:rPr>
          <w:i/>
        </w:rPr>
        <w:t>apparaît</w:t>
      </w:r>
      <w:r w:rsidRPr="007E2F6A">
        <w:rPr>
          <w:i/>
        </w:rPr>
        <w:t>.</w:t>
      </w:r>
    </w:p>
    <w:p w:rsidR="00A602A1" w:rsidRPr="007E2F6A" w:rsidRDefault="00A602A1" w:rsidP="00A602A1">
      <w:pPr>
        <w:ind w:left="180" w:hanging="180"/>
      </w:pPr>
    </w:p>
    <w:p w:rsidR="00A602A1" w:rsidRDefault="00A602A1" w:rsidP="00A602A1">
      <w:pPr>
        <w:ind w:left="180" w:hanging="180"/>
      </w:pPr>
      <w:r w:rsidRPr="007E2F6A">
        <w:t xml:space="preserve">1. Sélectionnez l’onglet </w:t>
      </w:r>
      <w:r>
        <w:rPr>
          <w:b/>
        </w:rPr>
        <w:t>Dossier</w:t>
      </w:r>
      <w:r w:rsidRPr="007E2F6A">
        <w:t xml:space="preserve"> </w:t>
      </w:r>
      <w:r>
        <w:t>(Avant-dernier onglet en haut à droite)</w:t>
      </w:r>
      <w:r w:rsidRPr="007E2F6A">
        <w:t xml:space="preserve">. </w:t>
      </w:r>
    </w:p>
    <w:p w:rsidR="00A602A1" w:rsidRDefault="00A602A1" w:rsidP="00A602A1">
      <w:pPr>
        <w:ind w:left="180" w:hanging="180"/>
      </w:pPr>
    </w:p>
    <w:p w:rsidR="00A602A1" w:rsidRDefault="00A602A1" w:rsidP="00A602A1">
      <w:pPr>
        <w:ind w:left="180" w:hanging="180"/>
      </w:pPr>
      <w:r>
        <w:t xml:space="preserve">2. Sélectionnez le dossier dont </w:t>
      </w:r>
      <w:r w:rsidRPr="007E2F6A">
        <w:t xml:space="preserve">vous voulez </w:t>
      </w:r>
      <w:r>
        <w:t>consulter les informations de base.</w:t>
      </w:r>
    </w:p>
    <w:p w:rsidR="00A602A1" w:rsidRDefault="00A602A1" w:rsidP="00A602A1">
      <w:pPr>
        <w:ind w:left="180" w:hanging="180"/>
      </w:pPr>
    </w:p>
    <w:p w:rsidR="00A602A1" w:rsidRPr="00AB5C51" w:rsidRDefault="00A602A1" w:rsidP="00A602A1">
      <w:pPr>
        <w:ind w:left="180" w:hanging="180"/>
        <w:rPr>
          <w:i/>
        </w:rPr>
      </w:pPr>
      <w:r>
        <w:tab/>
      </w:r>
      <w:r>
        <w:rPr>
          <w:i/>
        </w:rPr>
        <w:t>Le dossier sélectionné se surligne en</w:t>
      </w:r>
      <w:r w:rsidRPr="007C206B">
        <w:rPr>
          <w:i/>
          <w:noProof/>
        </w:rPr>
        <w:drawing>
          <wp:inline distT="0" distB="0" distL="0" distR="0">
            <wp:extent cx="257175" cy="180975"/>
            <wp:effectExtent l="19050" t="0" r="9525" b="0"/>
            <wp:docPr id="1011" name="Pictur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pic:cNvPicPr>
                      <a:picLocks noChangeAspect="1" noChangeArrowheads="1"/>
                    </pic:cNvPicPr>
                  </pic:nvPicPr>
                  <pic:blipFill>
                    <a:blip r:embed="rId9" cstate="print"/>
                    <a:srcRect/>
                    <a:stretch>
                      <a:fillRect/>
                    </a:stretch>
                  </pic:blipFill>
                  <pic:spPr bwMode="auto">
                    <a:xfrm>
                      <a:off x="0" y="0"/>
                      <a:ext cx="257175" cy="180975"/>
                    </a:xfrm>
                    <a:prstGeom prst="rect">
                      <a:avLst/>
                    </a:prstGeom>
                    <a:noFill/>
                    <a:ln w="9525">
                      <a:noFill/>
                      <a:miter lim="800000"/>
                      <a:headEnd/>
                      <a:tailEnd/>
                    </a:ln>
                  </pic:spPr>
                </pic:pic>
              </a:graphicData>
            </a:graphic>
          </wp:inline>
        </w:drawing>
      </w:r>
      <w:r>
        <w:rPr>
          <w:i/>
        </w:rPr>
        <w:t>.</w:t>
      </w:r>
    </w:p>
    <w:p w:rsidR="00A602A1" w:rsidRDefault="00A602A1" w:rsidP="00A602A1">
      <w:pPr>
        <w:ind w:left="180" w:hanging="180"/>
      </w:pPr>
    </w:p>
    <w:p w:rsidR="00A602A1" w:rsidRDefault="00A602A1" w:rsidP="00A602A1">
      <w:pPr>
        <w:ind w:left="284" w:hanging="284"/>
      </w:pPr>
      <w:r>
        <w:t xml:space="preserve">3. Cliquez sur le </w:t>
      </w:r>
      <w:r w:rsidRPr="00AE6471">
        <w:rPr>
          <w:b/>
        </w:rPr>
        <w:t>bouton droit de la souris</w:t>
      </w:r>
      <w:r>
        <w:t xml:space="preserve"> et choisissez</w:t>
      </w:r>
      <w:r w:rsidRPr="008D3092">
        <w:t xml:space="preserve"> </w:t>
      </w:r>
      <w:r>
        <w:rPr>
          <w:b/>
        </w:rPr>
        <w:t xml:space="preserve">Transférer vers un autre compte client </w:t>
      </w:r>
      <w:r>
        <w:t>dans le menu contextuel</w:t>
      </w:r>
      <w:r w:rsidRPr="008D3092">
        <w:t xml:space="preserve"> qui apparaît.</w:t>
      </w:r>
    </w:p>
    <w:p w:rsidR="00A602A1" w:rsidRDefault="00A602A1" w:rsidP="00A602A1">
      <w:pPr>
        <w:ind w:left="180" w:hanging="180"/>
      </w:pPr>
    </w:p>
    <w:p w:rsidR="00A602A1" w:rsidRPr="00A602A1" w:rsidRDefault="00A602A1" w:rsidP="00A602A1">
      <w:pPr>
        <w:ind w:left="284"/>
      </w:pPr>
      <w:r w:rsidRPr="007E2F6A">
        <w:rPr>
          <w:i/>
        </w:rPr>
        <w:t xml:space="preserve">La fenêtre </w:t>
      </w:r>
      <w:r w:rsidRPr="007E2F6A">
        <w:t>Recherche d’un compte client</w:t>
      </w:r>
      <w:r>
        <w:rPr>
          <w:i/>
        </w:rPr>
        <w:t xml:space="preserve"> apparaît. </w:t>
      </w:r>
      <w:r w:rsidRPr="007E2F6A">
        <w:rPr>
          <w:i/>
        </w:rPr>
        <w:t xml:space="preserve">Veuillez suivre les étapes pour </w:t>
      </w:r>
      <w:hyperlink w:anchor="_Recherche_d’un_compte" w:history="1">
        <w:r w:rsidRPr="00057509">
          <w:rPr>
            <w:rStyle w:val="Lienhypertexte"/>
            <w:i/>
          </w:rPr>
          <w:t>Rechercher un compte client</w:t>
        </w:r>
      </w:hyperlink>
      <w:r>
        <w:rPr>
          <w:i/>
        </w:rPr>
        <w:t>, puis sélectionnez le compte client désiré</w:t>
      </w:r>
      <w:r w:rsidRPr="007E2F6A">
        <w:rPr>
          <w:i/>
        </w:rPr>
        <w:t>.</w:t>
      </w:r>
    </w:p>
    <w:p w:rsidR="00A602A1" w:rsidRDefault="00A602A1" w:rsidP="00A602A1">
      <w:pPr>
        <w:ind w:left="284"/>
      </w:pPr>
    </w:p>
    <w:p w:rsidR="00AC0256" w:rsidRPr="006C67DB" w:rsidRDefault="00A602A1" w:rsidP="00A602A1">
      <w:pPr>
        <w:ind w:left="284"/>
        <w:rPr>
          <w:i/>
        </w:rPr>
      </w:pPr>
      <w:r>
        <w:rPr>
          <w:i/>
        </w:rPr>
        <w:t>La fenêtre du compte client sélectionné apparaît. Le secteur Dossier est ouvert et contient le dossier venant d’être transféré.</w:t>
      </w:r>
      <w:r w:rsidR="006C67DB">
        <w:rPr>
          <w:i/>
        </w:rPr>
        <w:t xml:space="preserve"> Vous pouvez désactiver l’option d’ouvrir le compte client où l’on transfert un dossier dans les </w:t>
      </w:r>
      <w:hyperlink w:anchor="_Compte_client_3" w:history="1">
        <w:r w:rsidR="006C67DB" w:rsidRPr="006C67DB">
          <w:rPr>
            <w:rStyle w:val="Lienhypertexte"/>
            <w:i/>
          </w:rPr>
          <w:t>préférences Utilisateur (Compte Client)</w:t>
        </w:r>
      </w:hyperlink>
      <w:r w:rsidR="006C67DB">
        <w:rPr>
          <w:i/>
        </w:rPr>
        <w:t>.</w:t>
      </w:r>
    </w:p>
    <w:p w:rsidR="00AC0256" w:rsidRDefault="00AC0256" w:rsidP="00A602A1">
      <w:pPr>
        <w:ind w:left="284"/>
        <w:rPr>
          <w:i/>
        </w:rPr>
      </w:pPr>
    </w:p>
    <w:p w:rsidR="00AC0256" w:rsidRPr="00A602A1" w:rsidRDefault="00AC0256" w:rsidP="00A602A1">
      <w:pPr>
        <w:ind w:left="284"/>
        <w:rPr>
          <w:i/>
        </w:rPr>
      </w:pPr>
      <w:r>
        <w:rPr>
          <w:i/>
        </w:rPr>
        <w:t>Une entrée est ajoutée dans l’</w:t>
      </w:r>
      <w:hyperlink w:anchor="_Afficher_l’historique_d’un" w:history="1">
        <w:r w:rsidRPr="003228DE">
          <w:rPr>
            <w:rStyle w:val="Lienhypertexte"/>
            <w:i/>
          </w:rPr>
          <w:t>historique du dossier</w:t>
        </w:r>
      </w:hyperlink>
      <w:r>
        <w:rPr>
          <w:i/>
        </w:rPr>
        <w:t>.</w:t>
      </w:r>
    </w:p>
    <w:p w:rsidR="00A602A1" w:rsidRDefault="00A602A1" w:rsidP="00A602A1">
      <w:pPr>
        <w:rPr>
          <w:i/>
        </w:rPr>
      </w:pPr>
    </w:p>
    <w:p w:rsidR="00AC0256" w:rsidRDefault="00AC0256" w:rsidP="00A602A1">
      <w:pPr>
        <w:rPr>
          <w:i/>
        </w:rPr>
      </w:pPr>
    </w:p>
    <w:p w:rsidR="00A602A1" w:rsidRPr="00A602A1" w:rsidRDefault="00A602A1" w:rsidP="00A602A1">
      <w:pPr>
        <w:rPr>
          <w:i/>
          <w:color w:val="000000"/>
        </w:rPr>
      </w:pPr>
      <w:r w:rsidRPr="00A602A1">
        <w:rPr>
          <w:i/>
        </w:rPr>
        <w:t xml:space="preserve">Pour pouvoir </w:t>
      </w:r>
      <w:r w:rsidRPr="00A602A1">
        <w:rPr>
          <w:i/>
          <w:color w:val="000000"/>
        </w:rPr>
        <w:t>transférer un dossier vers un autre compte client</w:t>
      </w:r>
      <w:r w:rsidRPr="00A602A1">
        <w:rPr>
          <w:i/>
        </w:rPr>
        <w:t xml:space="preserve">, un utilisateur doit avoir le </w:t>
      </w:r>
      <w:r w:rsidRPr="00A602A1">
        <w:rPr>
          <w:b/>
          <w:i/>
          <w:color w:val="000000"/>
        </w:rPr>
        <w:t>Droit de transférer un dossier vers un autre compte client</w:t>
      </w:r>
      <w:r w:rsidRPr="00A602A1">
        <w:rPr>
          <w:i/>
          <w:color w:val="000000"/>
        </w:rPr>
        <w:t xml:space="preserve"> </w:t>
      </w:r>
      <w:r w:rsidRPr="00A602A1">
        <w:rPr>
          <w:i/>
        </w:rPr>
        <w:t>d’activé dans son type d’utilisateur.</w:t>
      </w:r>
    </w:p>
    <w:p w:rsidR="00A602A1" w:rsidRDefault="00A602A1" w:rsidP="00A602A1"/>
    <w:p w:rsidR="00AC0256" w:rsidRDefault="00AC0256" w:rsidP="00A602A1"/>
    <w:p w:rsidR="00AC0256" w:rsidRPr="00AB5C51" w:rsidRDefault="00AC0256" w:rsidP="00AC0256">
      <w:r>
        <w:rPr>
          <w:i/>
        </w:rPr>
        <w:t>Vous pouvez en tout temps quitter la fenêtre</w:t>
      </w:r>
      <w:r>
        <w:t xml:space="preserve"> </w:t>
      </w:r>
      <w:r>
        <w:rPr>
          <w:i/>
        </w:rPr>
        <w:t xml:space="preserve">d’un </w:t>
      </w:r>
      <w:r w:rsidRPr="0020661C">
        <w:t>Compte</w:t>
      </w:r>
      <w:r>
        <w:rPr>
          <w:i/>
        </w:rPr>
        <w:t xml:space="preserve"> </w:t>
      </w:r>
      <w:r>
        <w:t>client</w:t>
      </w:r>
      <w:r>
        <w:rPr>
          <w:i/>
        </w:rPr>
        <w:t xml:space="preserve"> en cliquant sur le </w:t>
      </w:r>
      <w:r>
        <w:rPr>
          <w:b/>
          <w:i/>
          <w:noProof/>
        </w:rPr>
        <w:drawing>
          <wp:inline distT="0" distB="0" distL="0" distR="0">
            <wp:extent cx="138430" cy="138430"/>
            <wp:effectExtent l="19050" t="0" r="0" b="0"/>
            <wp:docPr id="101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dans le coin supérieur droit de la fenêtre.</w:t>
      </w:r>
      <w:r w:rsidRPr="000F24F6">
        <w:rPr>
          <w:i/>
        </w:rPr>
        <w:t xml:space="preserve"> </w:t>
      </w:r>
      <w:r>
        <w:rPr>
          <w:i/>
        </w:rPr>
        <w:t>Si des informations ont été modifiées, un message de confirmation vous demandera si vous dé</w:t>
      </w:r>
      <w:r w:rsidRPr="00E35320">
        <w:rPr>
          <w:i/>
        </w:rPr>
        <w:t>sirez enregistrer ou non. Quitter la fenêtre fermera automatiquement les secteurs actifs.</w:t>
      </w:r>
    </w:p>
    <w:p w:rsidR="00780CC6" w:rsidRDefault="00780CC6" w:rsidP="00877682">
      <w:pPr>
        <w:pStyle w:val="Titre2"/>
      </w:pPr>
      <w:r>
        <w:br w:type="page"/>
      </w:r>
      <w:bookmarkStart w:id="285" w:name="_Toc192495549"/>
      <w:bookmarkStart w:id="286" w:name="_Toc357176817"/>
      <w:r>
        <w:lastRenderedPageBreak/>
        <w:t>Fo</w:t>
      </w:r>
      <w:r w:rsidR="00A640D8">
        <w:t>rmulaire d’informations de base</w:t>
      </w:r>
      <w:r>
        <w:t xml:space="preserve"> d’un </w:t>
      </w:r>
      <w:r w:rsidR="00E76D1F">
        <w:t xml:space="preserve">compte </w:t>
      </w:r>
      <w:r>
        <w:t>client</w:t>
      </w:r>
      <w:bookmarkEnd w:id="282"/>
      <w:bookmarkEnd w:id="285"/>
      <w:bookmarkEnd w:id="286"/>
    </w:p>
    <w:p w:rsidR="00527A7F" w:rsidRPr="00527A7F" w:rsidRDefault="00527A7F" w:rsidP="00527A7F"/>
    <w:p w:rsidR="00527A7F" w:rsidRDefault="00780CC6" w:rsidP="00780CC6">
      <w:r>
        <w:t>Ce formula</w:t>
      </w:r>
      <w:r w:rsidR="00CB7AEA">
        <w:t>ire vous indique comment entrer</w:t>
      </w:r>
      <w:r>
        <w:t xml:space="preserve"> correctement les informati</w:t>
      </w:r>
      <w:r w:rsidR="00527A7F">
        <w:t>ons</w:t>
      </w:r>
      <w:r w:rsidR="00192D25">
        <w:t xml:space="preserve"> requises</w:t>
      </w:r>
      <w:r w:rsidR="00527A7F">
        <w:t xml:space="preserve"> dans la fenêtre </w:t>
      </w:r>
      <w:hyperlink w:anchor="_Nouveau_compte_client" w:history="1">
        <w:r w:rsidR="00527A7F" w:rsidRPr="00BE7188">
          <w:rPr>
            <w:rStyle w:val="Lienhypertexte"/>
            <w:i/>
          </w:rPr>
          <w:t>A</w:t>
        </w:r>
        <w:r w:rsidRPr="00BE7188">
          <w:rPr>
            <w:rStyle w:val="Lienhypertexte"/>
            <w:i/>
          </w:rPr>
          <w:t>jout d’un compte client</w:t>
        </w:r>
      </w:hyperlink>
      <w:r>
        <w:t>.</w:t>
      </w:r>
    </w:p>
    <w:p w:rsidR="00527A7F" w:rsidRDefault="00527A7F" w:rsidP="00780CC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5"/>
        <w:gridCol w:w="2025"/>
        <w:gridCol w:w="2055"/>
        <w:gridCol w:w="2951"/>
      </w:tblGrid>
      <w:tr w:rsidR="00527A7F">
        <w:tc>
          <w:tcPr>
            <w:tcW w:w="2195" w:type="dxa"/>
          </w:tcPr>
          <w:p w:rsidR="00527A7F" w:rsidRPr="003423B7" w:rsidRDefault="00527A7F" w:rsidP="00E60886">
            <w:pPr>
              <w:rPr>
                <w:b/>
              </w:rPr>
            </w:pPr>
            <w:r w:rsidRPr="003423B7">
              <w:rPr>
                <w:b/>
              </w:rPr>
              <w:t>Nom du champ</w:t>
            </w:r>
          </w:p>
        </w:tc>
        <w:tc>
          <w:tcPr>
            <w:tcW w:w="2195" w:type="dxa"/>
          </w:tcPr>
          <w:p w:rsidR="00527A7F" w:rsidRPr="003423B7" w:rsidRDefault="00527A7F" w:rsidP="00E60886">
            <w:pPr>
              <w:rPr>
                <w:b/>
              </w:rPr>
            </w:pPr>
            <w:r w:rsidRPr="003423B7">
              <w:rPr>
                <w:b/>
              </w:rPr>
              <w:t>Description du champ</w:t>
            </w:r>
          </w:p>
        </w:tc>
        <w:tc>
          <w:tcPr>
            <w:tcW w:w="2195" w:type="dxa"/>
          </w:tcPr>
          <w:p w:rsidR="00527A7F" w:rsidRPr="003423B7" w:rsidRDefault="00527A7F" w:rsidP="00E60886">
            <w:pPr>
              <w:rPr>
                <w:b/>
              </w:rPr>
            </w:pPr>
            <w:r w:rsidRPr="003423B7">
              <w:rPr>
                <w:b/>
              </w:rPr>
              <w:t>Type d’entrée du champ</w:t>
            </w:r>
          </w:p>
        </w:tc>
        <w:tc>
          <w:tcPr>
            <w:tcW w:w="2195" w:type="dxa"/>
          </w:tcPr>
          <w:p w:rsidR="00527A7F" w:rsidRPr="003423B7" w:rsidRDefault="00527A7F" w:rsidP="00E60886">
            <w:pPr>
              <w:rPr>
                <w:b/>
              </w:rPr>
            </w:pPr>
            <w:r w:rsidRPr="003423B7">
              <w:rPr>
                <w:b/>
              </w:rPr>
              <w:t>Exemple</w:t>
            </w:r>
          </w:p>
        </w:tc>
      </w:tr>
      <w:tr w:rsidR="00527A7F">
        <w:tc>
          <w:tcPr>
            <w:tcW w:w="2195" w:type="dxa"/>
          </w:tcPr>
          <w:p w:rsidR="00527A7F" w:rsidRDefault="00527A7F" w:rsidP="00E60886">
            <w:r>
              <w:t>Nom</w:t>
            </w:r>
          </w:p>
        </w:tc>
        <w:tc>
          <w:tcPr>
            <w:tcW w:w="2195" w:type="dxa"/>
          </w:tcPr>
          <w:p w:rsidR="00527A7F" w:rsidRDefault="00527A7F" w:rsidP="00E60886">
            <w:r>
              <w:t>Nom de famille du client</w:t>
            </w:r>
          </w:p>
          <w:p w:rsidR="00BA4FDD" w:rsidRDefault="00BA4FDD" w:rsidP="00E60886"/>
          <w:p w:rsidR="00BA4FDD" w:rsidRPr="00BA4FDD" w:rsidRDefault="00BA4FDD" w:rsidP="00E60886">
            <w:pPr>
              <w:rPr>
                <w:i/>
              </w:rPr>
            </w:pPr>
          </w:p>
        </w:tc>
        <w:tc>
          <w:tcPr>
            <w:tcW w:w="2195" w:type="dxa"/>
          </w:tcPr>
          <w:p w:rsidR="00546F50" w:rsidRDefault="00B9684A" w:rsidP="000D3D6F">
            <w:pPr>
              <w:rPr>
                <w:i/>
              </w:rPr>
            </w:pPr>
            <w:r>
              <w:t>Entrez</w:t>
            </w:r>
            <w:r w:rsidR="00527A7F">
              <w:t xml:space="preserve"> cette information </w:t>
            </w:r>
            <w:r w:rsidR="000D3D6F">
              <w:t>en</w:t>
            </w:r>
            <w:r w:rsidR="00527A7F">
              <w:t xml:space="preserve"> lettres</w:t>
            </w:r>
            <w:r>
              <w:t>.</w:t>
            </w:r>
            <w:r w:rsidR="00546F50">
              <w:rPr>
                <w:i/>
              </w:rPr>
              <w:t xml:space="preserve"> </w:t>
            </w:r>
          </w:p>
          <w:p w:rsidR="00546F50" w:rsidRDefault="00546F50" w:rsidP="000D3D6F">
            <w:pPr>
              <w:rPr>
                <w:i/>
              </w:rPr>
            </w:pPr>
          </w:p>
          <w:p w:rsidR="00546F50" w:rsidRPr="00546F50" w:rsidRDefault="00A4170A" w:rsidP="00A4170A">
            <w:pPr>
              <w:rPr>
                <w:i/>
              </w:rPr>
            </w:pPr>
            <w:r>
              <w:rPr>
                <w:i/>
              </w:rPr>
              <w:t xml:space="preserve">La première lettre </w:t>
            </w:r>
            <w:r w:rsidR="00546F50">
              <w:rPr>
                <w:i/>
              </w:rPr>
              <w:t>de chaque mot sera automatiquement mise en majuscule</w:t>
            </w:r>
            <w:r w:rsidR="00E7617A">
              <w:rPr>
                <w:i/>
              </w:rPr>
              <w:t>.</w:t>
            </w:r>
          </w:p>
        </w:tc>
        <w:tc>
          <w:tcPr>
            <w:tcW w:w="2195" w:type="dxa"/>
          </w:tcPr>
          <w:p w:rsidR="00527A7F" w:rsidRDefault="00527A7F" w:rsidP="00E60886">
            <w:r>
              <w:t>Boivin</w:t>
            </w:r>
          </w:p>
        </w:tc>
      </w:tr>
      <w:tr w:rsidR="00527A7F">
        <w:tc>
          <w:tcPr>
            <w:tcW w:w="2195" w:type="dxa"/>
          </w:tcPr>
          <w:p w:rsidR="00527A7F" w:rsidRDefault="00527A7F" w:rsidP="00E60886">
            <w:r>
              <w:t>Prénom</w:t>
            </w:r>
          </w:p>
        </w:tc>
        <w:tc>
          <w:tcPr>
            <w:tcW w:w="2195" w:type="dxa"/>
          </w:tcPr>
          <w:p w:rsidR="00527A7F" w:rsidRDefault="00527A7F" w:rsidP="00E60886">
            <w:r>
              <w:t>Prénom du client</w:t>
            </w:r>
          </w:p>
          <w:p w:rsidR="00546F50" w:rsidRDefault="00546F50" w:rsidP="00E60886"/>
          <w:p w:rsidR="00546F50" w:rsidRDefault="00546F50" w:rsidP="00E60886"/>
        </w:tc>
        <w:tc>
          <w:tcPr>
            <w:tcW w:w="2195" w:type="dxa"/>
          </w:tcPr>
          <w:p w:rsidR="00546F50" w:rsidRDefault="00B9684A" w:rsidP="000D3D6F">
            <w:pPr>
              <w:rPr>
                <w:i/>
              </w:rPr>
            </w:pPr>
            <w:r>
              <w:t>Entrez</w:t>
            </w:r>
            <w:r w:rsidR="00527A7F">
              <w:t xml:space="preserve"> cette information </w:t>
            </w:r>
            <w:r w:rsidR="000D3D6F">
              <w:t xml:space="preserve">en </w:t>
            </w:r>
            <w:r w:rsidR="00527A7F">
              <w:t>lettres</w:t>
            </w:r>
            <w:r>
              <w:t>.</w:t>
            </w:r>
            <w:r w:rsidR="00546F50">
              <w:rPr>
                <w:i/>
              </w:rPr>
              <w:t xml:space="preserve"> </w:t>
            </w:r>
          </w:p>
          <w:p w:rsidR="00546F50" w:rsidRDefault="00546F50" w:rsidP="000D3D6F">
            <w:pPr>
              <w:rPr>
                <w:i/>
              </w:rPr>
            </w:pPr>
          </w:p>
          <w:p w:rsidR="00527A7F" w:rsidRDefault="00A4170A" w:rsidP="000D3D6F">
            <w:r>
              <w:rPr>
                <w:i/>
              </w:rPr>
              <w:t>La première lettre de chaque mot sera automatiquement mise en majuscule</w:t>
            </w:r>
            <w:r w:rsidR="00E7617A">
              <w:rPr>
                <w:i/>
              </w:rPr>
              <w:t>.</w:t>
            </w:r>
          </w:p>
        </w:tc>
        <w:tc>
          <w:tcPr>
            <w:tcW w:w="2195" w:type="dxa"/>
          </w:tcPr>
          <w:p w:rsidR="00527A7F" w:rsidRDefault="00527A7F" w:rsidP="00E60886">
            <w:r>
              <w:t>Jonathan</w:t>
            </w:r>
          </w:p>
        </w:tc>
      </w:tr>
      <w:tr w:rsidR="00527A7F">
        <w:tc>
          <w:tcPr>
            <w:tcW w:w="2195" w:type="dxa"/>
          </w:tcPr>
          <w:p w:rsidR="00527A7F" w:rsidRDefault="00527A7F" w:rsidP="00E60886">
            <w:r>
              <w:t>Adresse</w:t>
            </w:r>
          </w:p>
        </w:tc>
        <w:tc>
          <w:tcPr>
            <w:tcW w:w="2195" w:type="dxa"/>
          </w:tcPr>
          <w:p w:rsidR="00527A7F" w:rsidRDefault="00527A7F" w:rsidP="00E60886">
            <w:r>
              <w:t>Numéro civique et nom de la rue, de l’avenue ou du boulevard où réside le client</w:t>
            </w:r>
          </w:p>
        </w:tc>
        <w:tc>
          <w:tcPr>
            <w:tcW w:w="2195" w:type="dxa"/>
          </w:tcPr>
          <w:p w:rsidR="001A3AB9" w:rsidRDefault="001A3AB9" w:rsidP="001A3AB9">
            <w:r>
              <w:t>Entrez le numéro civique en chiffres et le nom de la rue, de l’avenue ou du boulevard en lettres ou en chiffres selon le cas.</w:t>
            </w:r>
          </w:p>
          <w:p w:rsidR="00546F50" w:rsidRDefault="00546F50" w:rsidP="000D3D6F"/>
          <w:p w:rsidR="00546F50" w:rsidRDefault="00A4170A" w:rsidP="00A4170A">
            <w:r>
              <w:rPr>
                <w:i/>
              </w:rPr>
              <w:t>La première lettre de chaque mot sera automatiquement mise en majuscule</w:t>
            </w:r>
            <w:r w:rsidR="00E7617A">
              <w:rPr>
                <w:i/>
              </w:rPr>
              <w:t>.</w:t>
            </w:r>
          </w:p>
        </w:tc>
        <w:tc>
          <w:tcPr>
            <w:tcW w:w="2195" w:type="dxa"/>
          </w:tcPr>
          <w:p w:rsidR="00527A7F" w:rsidRDefault="00527A7F" w:rsidP="00E60886">
            <w:r>
              <w:t>56 rue de Bordeaux</w:t>
            </w:r>
          </w:p>
        </w:tc>
      </w:tr>
      <w:tr w:rsidR="00527A7F">
        <w:tc>
          <w:tcPr>
            <w:tcW w:w="2195" w:type="dxa"/>
          </w:tcPr>
          <w:p w:rsidR="00527A7F" w:rsidRDefault="00527A7F" w:rsidP="00E60886">
            <w:r>
              <w:t>Ville</w:t>
            </w:r>
          </w:p>
        </w:tc>
        <w:tc>
          <w:tcPr>
            <w:tcW w:w="2195" w:type="dxa"/>
          </w:tcPr>
          <w:p w:rsidR="00527A7F" w:rsidRDefault="00527A7F" w:rsidP="00E60886">
            <w:r>
              <w:t>Nom de la ville où réside le client</w:t>
            </w:r>
          </w:p>
        </w:tc>
        <w:tc>
          <w:tcPr>
            <w:tcW w:w="2195" w:type="dxa"/>
          </w:tcPr>
          <w:p w:rsidR="00527A7F" w:rsidRDefault="00B9684A" w:rsidP="000D3D6F">
            <w:r>
              <w:t>Entrez</w:t>
            </w:r>
            <w:r w:rsidR="00527A7F">
              <w:t xml:space="preserve"> cette information </w:t>
            </w:r>
            <w:r w:rsidR="000D3D6F">
              <w:t>en</w:t>
            </w:r>
            <w:r w:rsidR="00527A7F">
              <w:t xml:space="preserve"> lettres ou en sélectionnant la ville dans la liste </w:t>
            </w:r>
            <w:r w:rsidR="00527A7F">
              <w:lastRenderedPageBreak/>
              <w:t>déroulante</w:t>
            </w:r>
            <w:r>
              <w:t>.</w:t>
            </w:r>
          </w:p>
          <w:p w:rsidR="00A4170A" w:rsidRDefault="00A4170A" w:rsidP="000D3D6F"/>
          <w:p w:rsidR="00A4170A" w:rsidRDefault="00A4170A" w:rsidP="00A4170A">
            <w:r>
              <w:rPr>
                <w:i/>
              </w:rPr>
              <w:t>La première lettre de chaque mot sera automatiquement mise en majuscule</w:t>
            </w:r>
            <w:r w:rsidR="00E7617A">
              <w:rPr>
                <w:i/>
              </w:rPr>
              <w:t>.</w:t>
            </w:r>
          </w:p>
        </w:tc>
        <w:tc>
          <w:tcPr>
            <w:tcW w:w="2195" w:type="dxa"/>
          </w:tcPr>
          <w:p w:rsidR="00527A7F" w:rsidRDefault="00527A7F" w:rsidP="00E60886">
            <w:r>
              <w:lastRenderedPageBreak/>
              <w:t>Montréal</w:t>
            </w:r>
          </w:p>
        </w:tc>
      </w:tr>
      <w:tr w:rsidR="00527A7F">
        <w:tc>
          <w:tcPr>
            <w:tcW w:w="2195" w:type="dxa"/>
          </w:tcPr>
          <w:p w:rsidR="00527A7F" w:rsidRDefault="00527A7F" w:rsidP="00E60886">
            <w:r>
              <w:lastRenderedPageBreak/>
              <w:t>Code postal</w:t>
            </w:r>
          </w:p>
        </w:tc>
        <w:tc>
          <w:tcPr>
            <w:tcW w:w="2195" w:type="dxa"/>
          </w:tcPr>
          <w:p w:rsidR="00527A7F" w:rsidRDefault="00527A7F" w:rsidP="00E60886">
            <w:r>
              <w:t>Code pour identifier l’emplacement de la résidence du client pour les envois postaux</w:t>
            </w:r>
          </w:p>
        </w:tc>
        <w:tc>
          <w:tcPr>
            <w:tcW w:w="2195" w:type="dxa"/>
          </w:tcPr>
          <w:p w:rsidR="00527A7F" w:rsidRDefault="00B9684A" w:rsidP="00E60886">
            <w:r>
              <w:t>Entrez</w:t>
            </w:r>
            <w:r w:rsidR="00527A7F">
              <w:t xml:space="preserve"> cette information en inscrivant successivement une lettre</w:t>
            </w:r>
            <w:r>
              <w:t>, puis un chiffre, jusqu’à concurrence de 6 caractères.</w:t>
            </w:r>
          </w:p>
          <w:p w:rsidR="00A4170A" w:rsidRDefault="00A4170A" w:rsidP="00E60886"/>
          <w:p w:rsidR="00A4170A" w:rsidRDefault="00A4170A" w:rsidP="00A4170A">
            <w:r>
              <w:rPr>
                <w:i/>
              </w:rPr>
              <w:t>Toutes les lettres seront automatiquement mises en majuscule</w:t>
            </w:r>
            <w:r w:rsidR="00E7617A">
              <w:rPr>
                <w:i/>
              </w:rPr>
              <w:t>.</w:t>
            </w:r>
          </w:p>
        </w:tc>
        <w:tc>
          <w:tcPr>
            <w:tcW w:w="2195" w:type="dxa"/>
          </w:tcPr>
          <w:p w:rsidR="00527A7F" w:rsidRDefault="00527A7F" w:rsidP="00E60886">
            <w:r>
              <w:t>H2X 2G8</w:t>
            </w:r>
          </w:p>
        </w:tc>
      </w:tr>
      <w:tr w:rsidR="00527A7F">
        <w:tc>
          <w:tcPr>
            <w:tcW w:w="2195" w:type="dxa"/>
          </w:tcPr>
          <w:p w:rsidR="00527A7F" w:rsidRDefault="00527A7F" w:rsidP="00E60886">
            <w:r>
              <w:t>Autre nom</w:t>
            </w:r>
          </w:p>
        </w:tc>
        <w:tc>
          <w:tcPr>
            <w:tcW w:w="2195" w:type="dxa"/>
          </w:tcPr>
          <w:p w:rsidR="00527A7F" w:rsidRDefault="00527A7F" w:rsidP="00E60886">
            <w:r>
              <w:t>Nom complémentaire du client ou autre personne lié</w:t>
            </w:r>
            <w:r w:rsidR="00B9684A">
              <w:t>e</w:t>
            </w:r>
            <w:r>
              <w:t xml:space="preserve"> à ce compte</w:t>
            </w:r>
          </w:p>
        </w:tc>
        <w:tc>
          <w:tcPr>
            <w:tcW w:w="2195" w:type="dxa"/>
          </w:tcPr>
          <w:p w:rsidR="00527A7F" w:rsidRDefault="00B9684A" w:rsidP="000D3D6F">
            <w:r>
              <w:t>Entrez</w:t>
            </w:r>
            <w:r w:rsidR="00527A7F">
              <w:t xml:space="preserve"> cette information </w:t>
            </w:r>
            <w:r w:rsidR="000D3D6F">
              <w:t>en</w:t>
            </w:r>
            <w:r w:rsidR="00527A7F">
              <w:t xml:space="preserve"> lettres</w:t>
            </w:r>
            <w:r>
              <w:t>.</w:t>
            </w:r>
          </w:p>
          <w:p w:rsidR="00A4170A" w:rsidRDefault="00A4170A" w:rsidP="000D3D6F"/>
          <w:p w:rsidR="00A4170A" w:rsidRDefault="00A4170A" w:rsidP="000D3D6F">
            <w:r>
              <w:rPr>
                <w:i/>
              </w:rPr>
              <w:t>La première lettre de chaque mot sera automatiquement mise en majuscule</w:t>
            </w:r>
            <w:r w:rsidR="00E7617A">
              <w:rPr>
                <w:i/>
              </w:rPr>
              <w:t>.</w:t>
            </w:r>
          </w:p>
        </w:tc>
        <w:tc>
          <w:tcPr>
            <w:tcW w:w="2195" w:type="dxa"/>
          </w:tcPr>
          <w:p w:rsidR="00527A7F" w:rsidRDefault="00527A7F" w:rsidP="00E60886">
            <w:r>
              <w:t>Marcel, Diane Tremblay</w:t>
            </w:r>
          </w:p>
        </w:tc>
      </w:tr>
      <w:tr w:rsidR="00527A7F">
        <w:tc>
          <w:tcPr>
            <w:tcW w:w="2195" w:type="dxa"/>
          </w:tcPr>
          <w:p w:rsidR="00527A7F" w:rsidRDefault="00527A7F" w:rsidP="00E60886">
            <w:r>
              <w:t>Téléphone</w:t>
            </w:r>
          </w:p>
        </w:tc>
        <w:tc>
          <w:tcPr>
            <w:tcW w:w="2195" w:type="dxa"/>
          </w:tcPr>
          <w:p w:rsidR="00527A7F" w:rsidRDefault="00527A7F" w:rsidP="00B9684A">
            <w:r>
              <w:t xml:space="preserve">Numéro de téléphone </w:t>
            </w:r>
            <w:r w:rsidR="00B9684A">
              <w:t>du client</w:t>
            </w:r>
          </w:p>
        </w:tc>
        <w:tc>
          <w:tcPr>
            <w:tcW w:w="2195" w:type="dxa"/>
          </w:tcPr>
          <w:p w:rsidR="00527A7F" w:rsidRDefault="00C339CD" w:rsidP="00006A24">
            <w:r>
              <w:t>Cliquez</w:t>
            </w:r>
            <w:r w:rsidR="00006A24">
              <w:t xml:space="preserve"> sur </w:t>
            </w:r>
            <w:r w:rsidR="00006A24">
              <w:object w:dxaOrig="360" w:dyaOrig="360">
                <v:shape id="_x0000_i1053" type="#_x0000_t75" style="width:14.25pt;height:14.25pt" o:ole="">
                  <v:imagedata r:id="rId208" o:title=""/>
                </v:shape>
                <o:OLEObject Type="Embed" ProgID="PBrush" ShapeID="_x0000_i1053" DrawAspect="Content" ObjectID="_1430918690" r:id="rId209"/>
              </w:object>
            </w:r>
            <w:r w:rsidR="00006A24">
              <w:t>. Entrez</w:t>
            </w:r>
            <w:r w:rsidR="00527A7F">
              <w:t xml:space="preserve"> le titre du numéro de </w:t>
            </w:r>
            <w:r w:rsidR="00B9684A">
              <w:t xml:space="preserve">téléphone </w:t>
            </w:r>
            <w:r w:rsidR="000D3D6F">
              <w:t>en lettres, puis</w:t>
            </w:r>
            <w:r w:rsidR="00527A7F">
              <w:t xml:space="preserve"> cliquez sur </w:t>
            </w:r>
            <w:r w:rsidR="00B9684A">
              <w:t>« </w:t>
            </w:r>
            <w:r w:rsidR="00527A7F">
              <w:t>Ok</w:t>
            </w:r>
            <w:r w:rsidR="00B9684A">
              <w:t> »</w:t>
            </w:r>
            <w:r w:rsidR="000D3D6F">
              <w:t>. Entrez ensuite</w:t>
            </w:r>
            <w:r w:rsidR="00527A7F">
              <w:t xml:space="preserve"> le numéro de téléphone</w:t>
            </w:r>
            <w:r w:rsidR="000D3D6F">
              <w:t xml:space="preserve"> en chiffres (v</w:t>
            </w:r>
            <w:r w:rsidR="00527A7F">
              <w:t>ous pouvez sépar</w:t>
            </w:r>
            <w:r w:rsidR="000D3D6F">
              <w:t>er les séries de chiffres par des traits d’unions)</w:t>
            </w:r>
            <w:r w:rsidR="00527A7F">
              <w:t xml:space="preserve"> </w:t>
            </w:r>
            <w:r w:rsidR="000D3D6F">
              <w:t>et cliquez</w:t>
            </w:r>
            <w:r w:rsidR="00527A7F">
              <w:t xml:space="preserve"> sur </w:t>
            </w:r>
            <w:r w:rsidR="000D3D6F">
              <w:t>« </w:t>
            </w:r>
            <w:r w:rsidR="00527A7F">
              <w:t>Ok</w:t>
            </w:r>
            <w:r w:rsidR="000D3D6F">
              <w:t> ».</w:t>
            </w:r>
          </w:p>
          <w:p w:rsidR="00A4170A" w:rsidRDefault="00A4170A" w:rsidP="00006A24"/>
          <w:p w:rsidR="00A4170A" w:rsidRDefault="00A4170A" w:rsidP="00A4170A">
            <w:r>
              <w:rPr>
                <w:i/>
              </w:rPr>
              <w:t>La première lettre du premier mot sera automatiquement mise en majuscule</w:t>
            </w:r>
            <w:r w:rsidR="00E7617A">
              <w:rPr>
                <w:i/>
              </w:rPr>
              <w:t>.</w:t>
            </w:r>
          </w:p>
        </w:tc>
        <w:tc>
          <w:tcPr>
            <w:tcW w:w="2195" w:type="dxa"/>
          </w:tcPr>
          <w:p w:rsidR="00527A7F" w:rsidRDefault="00527A7F" w:rsidP="00E60886">
            <w:r>
              <w:lastRenderedPageBreak/>
              <w:t>Résidentiel:514-568-6251</w:t>
            </w:r>
          </w:p>
        </w:tc>
      </w:tr>
      <w:tr w:rsidR="00527A7F">
        <w:tc>
          <w:tcPr>
            <w:tcW w:w="2195" w:type="dxa"/>
          </w:tcPr>
          <w:p w:rsidR="00527A7F" w:rsidRDefault="00527A7F" w:rsidP="00E60886">
            <w:r>
              <w:lastRenderedPageBreak/>
              <w:t>Référent</w:t>
            </w:r>
          </w:p>
        </w:tc>
        <w:tc>
          <w:tcPr>
            <w:tcW w:w="2195" w:type="dxa"/>
          </w:tcPr>
          <w:p w:rsidR="00527A7F" w:rsidRDefault="00BE6BE0" w:rsidP="00E60886">
            <w:r>
              <w:t>F</w:t>
            </w:r>
            <w:r w:rsidR="00527A7F">
              <w:t>a</w:t>
            </w:r>
            <w:r w:rsidR="000D3D6F">
              <w:t>çon dont le client fut</w:t>
            </w:r>
            <w:r w:rsidR="00677014">
              <w:t xml:space="preserve"> </w:t>
            </w:r>
            <w:r>
              <w:t>référé</w:t>
            </w:r>
            <w:r w:rsidR="00527A7F">
              <w:t xml:space="preserve"> à la clinique</w:t>
            </w:r>
          </w:p>
        </w:tc>
        <w:tc>
          <w:tcPr>
            <w:tcW w:w="2195" w:type="dxa"/>
          </w:tcPr>
          <w:p w:rsidR="00527A7F" w:rsidRDefault="00E82675" w:rsidP="00111C68">
            <w:r>
              <w:t>Cliquez</w:t>
            </w:r>
            <w:r w:rsidR="00AE22B6">
              <w:t xml:space="preserve"> sur </w:t>
            </w:r>
            <w:r w:rsidR="00AE22B6">
              <w:object w:dxaOrig="270" w:dyaOrig="255">
                <v:shape id="_x0000_i1054" type="#_x0000_t75" style="width:15.05pt;height:13.4pt" o:ole="">
                  <v:imagedata r:id="rId161" o:title=""/>
                </v:shape>
                <o:OLEObject Type="Embed" ProgID="PBrush" ShapeID="_x0000_i1054" DrawAspect="Content" ObjectID="_1430918691" r:id="rId210"/>
              </w:object>
            </w:r>
            <w:r w:rsidR="00AE22B6">
              <w:t xml:space="preserve">. </w:t>
            </w:r>
            <w:r w:rsidR="00111C68">
              <w:t>Vous devez ensuite soit choisir</w:t>
            </w:r>
            <w:r w:rsidR="00AE22B6">
              <w:t xml:space="preserve"> un référent parmi la liste prédéterminée,</w:t>
            </w:r>
            <w:r w:rsidR="00111C68">
              <w:t xml:space="preserve"> soit</w:t>
            </w:r>
            <w:r w:rsidR="007C519F">
              <w:t xml:space="preserve"> </w:t>
            </w:r>
            <w:hyperlink w:anchor="_Recherche_d’un_compte" w:history="1">
              <w:r w:rsidR="007C519F" w:rsidRPr="007C519F">
                <w:rPr>
                  <w:rStyle w:val="Lienhypertexte"/>
                </w:rPr>
                <w:t>r</w:t>
              </w:r>
              <w:r w:rsidR="00AE22B6" w:rsidRPr="007C519F">
                <w:rPr>
                  <w:rStyle w:val="Lienhypertexte"/>
                </w:rPr>
                <w:t>echercher un Compte client</w:t>
              </w:r>
            </w:hyperlink>
            <w:r w:rsidR="00AE22B6">
              <w:t xml:space="preserve"> ou un(e) </w:t>
            </w:r>
            <w:hyperlink w:anchor="_Rechercher_un_compte" w:history="1">
              <w:r w:rsidR="00AE22B6" w:rsidRPr="007C519F">
                <w:rPr>
                  <w:rStyle w:val="Lienhypertexte"/>
                </w:rPr>
                <w:t>personne / organisme clé</w:t>
              </w:r>
            </w:hyperlink>
            <w:r w:rsidR="00111C68">
              <w:t>, soit cliquer sur</w:t>
            </w:r>
            <w:r w:rsidR="00AE22B6">
              <w:t xml:space="preserve"> </w:t>
            </w:r>
            <w:r w:rsidR="00AE22B6">
              <w:rPr>
                <w:i/>
              </w:rPr>
              <w:t>Autre</w:t>
            </w:r>
            <w:r w:rsidR="00AE22B6">
              <w:t xml:space="preserve"> pour inscrire ce que vous désirez.</w:t>
            </w:r>
          </w:p>
          <w:p w:rsidR="00E7617A" w:rsidRDefault="00E7617A" w:rsidP="00111C68"/>
          <w:p w:rsidR="00E7617A" w:rsidRPr="00AE22B6" w:rsidRDefault="00E7617A" w:rsidP="00111C68">
            <w:r>
              <w:rPr>
                <w:i/>
              </w:rPr>
              <w:t>La première lettre de chaque mot sera automatiquement mise en majuscule.</w:t>
            </w:r>
          </w:p>
        </w:tc>
        <w:tc>
          <w:tcPr>
            <w:tcW w:w="2195" w:type="dxa"/>
          </w:tcPr>
          <w:p w:rsidR="00527A7F" w:rsidRDefault="00527A7F" w:rsidP="00E60886">
            <w:r>
              <w:t>Ami, Internet</w:t>
            </w:r>
          </w:p>
        </w:tc>
      </w:tr>
      <w:tr w:rsidR="00527A7F">
        <w:tc>
          <w:tcPr>
            <w:tcW w:w="2195" w:type="dxa"/>
          </w:tcPr>
          <w:p w:rsidR="00527A7F" w:rsidRDefault="00527A7F" w:rsidP="00E60886">
            <w:r>
              <w:t>Date de naissance</w:t>
            </w:r>
          </w:p>
        </w:tc>
        <w:tc>
          <w:tcPr>
            <w:tcW w:w="2195" w:type="dxa"/>
          </w:tcPr>
          <w:p w:rsidR="00527A7F" w:rsidRDefault="00527A7F" w:rsidP="00E60886">
            <w:r>
              <w:t>Date à laquelle le client est né</w:t>
            </w:r>
          </w:p>
        </w:tc>
        <w:tc>
          <w:tcPr>
            <w:tcW w:w="2195" w:type="dxa"/>
          </w:tcPr>
          <w:p w:rsidR="00527A7F" w:rsidRDefault="00BE6BE0" w:rsidP="00BE6BE0">
            <w:r>
              <w:t>Sélectionnez</w:t>
            </w:r>
            <w:r w:rsidR="00527A7F">
              <w:t xml:space="preserve"> les renseignements dans </w:t>
            </w:r>
            <w:r>
              <w:t xml:space="preserve">chacune des trois listes déroulantes : année, </w:t>
            </w:r>
            <w:r w:rsidR="00527A7F">
              <w:t>mois</w:t>
            </w:r>
            <w:r>
              <w:t>,</w:t>
            </w:r>
            <w:r w:rsidR="00527A7F">
              <w:t xml:space="preserve"> jour</w:t>
            </w:r>
            <w:r>
              <w:t>.</w:t>
            </w:r>
          </w:p>
        </w:tc>
        <w:tc>
          <w:tcPr>
            <w:tcW w:w="2195" w:type="dxa"/>
          </w:tcPr>
          <w:p w:rsidR="00527A7F" w:rsidRDefault="00527A7F" w:rsidP="00E60886">
            <w:r>
              <w:t>1982/07/30</w:t>
            </w:r>
          </w:p>
        </w:tc>
      </w:tr>
      <w:tr w:rsidR="00527A7F">
        <w:tc>
          <w:tcPr>
            <w:tcW w:w="2195" w:type="dxa"/>
          </w:tcPr>
          <w:p w:rsidR="00527A7F" w:rsidRDefault="00527A7F" w:rsidP="00E60886">
            <w:r>
              <w:t>Sexe</w:t>
            </w:r>
          </w:p>
        </w:tc>
        <w:tc>
          <w:tcPr>
            <w:tcW w:w="2195" w:type="dxa"/>
          </w:tcPr>
          <w:p w:rsidR="00527A7F" w:rsidRDefault="00527A7F" w:rsidP="00E60886">
            <w:r>
              <w:t>Le client est-il un homme ou une femme?</w:t>
            </w:r>
          </w:p>
        </w:tc>
        <w:tc>
          <w:tcPr>
            <w:tcW w:w="2195" w:type="dxa"/>
          </w:tcPr>
          <w:p w:rsidR="00527A7F" w:rsidRDefault="00BE6BE0" w:rsidP="00E60886">
            <w:r>
              <w:t xml:space="preserve">Cliquez </w:t>
            </w:r>
            <w:r w:rsidR="00527A7F">
              <w:t>dans le cercle approprié</w:t>
            </w:r>
            <w:r w:rsidR="00A27AA4">
              <w:t>.</w:t>
            </w:r>
          </w:p>
        </w:tc>
        <w:tc>
          <w:tcPr>
            <w:tcW w:w="2195" w:type="dxa"/>
          </w:tcPr>
          <w:p w:rsidR="00527A7F" w:rsidRDefault="00527A7F" w:rsidP="00E60886">
            <w:r>
              <w:t>Masculin</w:t>
            </w:r>
          </w:p>
        </w:tc>
      </w:tr>
      <w:tr w:rsidR="00527A7F">
        <w:tc>
          <w:tcPr>
            <w:tcW w:w="2195" w:type="dxa"/>
          </w:tcPr>
          <w:p w:rsidR="00527A7F" w:rsidRDefault="00527A7F" w:rsidP="00E60886">
            <w:r>
              <w:t>Employeur</w:t>
            </w:r>
          </w:p>
        </w:tc>
        <w:tc>
          <w:tcPr>
            <w:tcW w:w="2195" w:type="dxa"/>
          </w:tcPr>
          <w:p w:rsidR="00527A7F" w:rsidRDefault="00BE6BE0" w:rsidP="00E60886">
            <w:r>
              <w:t>La compagnie ou l’organisme qui emploie le</w:t>
            </w:r>
            <w:r w:rsidR="00527A7F">
              <w:t xml:space="preserve"> client</w:t>
            </w:r>
          </w:p>
        </w:tc>
        <w:tc>
          <w:tcPr>
            <w:tcW w:w="2195" w:type="dxa"/>
          </w:tcPr>
          <w:p w:rsidR="00527A7F" w:rsidRDefault="00BE6BE0" w:rsidP="00E60886">
            <w:r>
              <w:t>Entrez</w:t>
            </w:r>
            <w:r w:rsidR="00527A7F">
              <w:t xml:space="preserve"> cette information avec des lettres ou en sélectionnant l’employeur dans la liste déroulante</w:t>
            </w:r>
            <w:r w:rsidR="00A27AA4">
              <w:t>.</w:t>
            </w:r>
          </w:p>
          <w:p w:rsidR="00E7617A" w:rsidRDefault="00E7617A" w:rsidP="00E60886"/>
          <w:p w:rsidR="00E7617A" w:rsidRDefault="00E7617A" w:rsidP="00E60886">
            <w:r>
              <w:rPr>
                <w:i/>
              </w:rPr>
              <w:t xml:space="preserve">La première lettre du premier mot sera automatiquement </w:t>
            </w:r>
            <w:r>
              <w:rPr>
                <w:i/>
              </w:rPr>
              <w:lastRenderedPageBreak/>
              <w:t>mise en majuscule.</w:t>
            </w:r>
          </w:p>
        </w:tc>
        <w:tc>
          <w:tcPr>
            <w:tcW w:w="2195" w:type="dxa"/>
          </w:tcPr>
          <w:p w:rsidR="00527A7F" w:rsidRDefault="00527A7F" w:rsidP="00E60886">
            <w:r>
              <w:lastRenderedPageBreak/>
              <w:t>Poste Canada</w:t>
            </w:r>
          </w:p>
        </w:tc>
      </w:tr>
      <w:tr w:rsidR="00527A7F">
        <w:tc>
          <w:tcPr>
            <w:tcW w:w="2195" w:type="dxa"/>
          </w:tcPr>
          <w:p w:rsidR="00527A7F" w:rsidRDefault="00527A7F" w:rsidP="00E60886">
            <w:r>
              <w:lastRenderedPageBreak/>
              <w:t>Métier</w:t>
            </w:r>
          </w:p>
        </w:tc>
        <w:tc>
          <w:tcPr>
            <w:tcW w:w="2195" w:type="dxa"/>
          </w:tcPr>
          <w:p w:rsidR="00527A7F" w:rsidRDefault="0098017A" w:rsidP="0098017A">
            <w:r>
              <w:t>Le poste occupé par le client dans la</w:t>
            </w:r>
            <w:r w:rsidR="00527A7F">
              <w:t xml:space="preserve"> compagnie ou </w:t>
            </w:r>
            <w:r>
              <w:t>l’</w:t>
            </w:r>
            <w:r w:rsidR="00527A7F">
              <w:t>organisme</w:t>
            </w:r>
            <w:r>
              <w:t xml:space="preserve"> qui l’emploie</w:t>
            </w:r>
          </w:p>
        </w:tc>
        <w:tc>
          <w:tcPr>
            <w:tcW w:w="2195" w:type="dxa"/>
          </w:tcPr>
          <w:p w:rsidR="00527A7F" w:rsidRDefault="0098017A" w:rsidP="00E60886">
            <w:r>
              <w:t>Entrez</w:t>
            </w:r>
            <w:r w:rsidR="00527A7F">
              <w:t xml:space="preserve"> cette information avec des lettres ou en sélectionnant le métier dans la liste déroulante</w:t>
            </w:r>
            <w:r w:rsidR="00A27AA4">
              <w:t>.</w:t>
            </w:r>
          </w:p>
          <w:p w:rsidR="00E7617A" w:rsidRDefault="00E7617A" w:rsidP="00E60886"/>
          <w:p w:rsidR="00E7617A" w:rsidRDefault="00E7617A" w:rsidP="00E60886">
            <w:r>
              <w:rPr>
                <w:i/>
              </w:rPr>
              <w:t>La première lettre du premier mot sera automatiquement mise en majuscule.</w:t>
            </w:r>
          </w:p>
        </w:tc>
        <w:tc>
          <w:tcPr>
            <w:tcW w:w="2195" w:type="dxa"/>
          </w:tcPr>
          <w:p w:rsidR="00527A7F" w:rsidRDefault="00527A7F" w:rsidP="00E60886">
            <w:r>
              <w:t>Facteur</w:t>
            </w:r>
          </w:p>
        </w:tc>
      </w:tr>
      <w:tr w:rsidR="00527A7F">
        <w:tc>
          <w:tcPr>
            <w:tcW w:w="2195" w:type="dxa"/>
          </w:tcPr>
          <w:p w:rsidR="00527A7F" w:rsidRDefault="00527A7F" w:rsidP="00E60886">
            <w:r>
              <w:t>Numéro d’assurance maladie</w:t>
            </w:r>
          </w:p>
        </w:tc>
        <w:tc>
          <w:tcPr>
            <w:tcW w:w="2195" w:type="dxa"/>
          </w:tcPr>
          <w:p w:rsidR="00527A7F" w:rsidRDefault="00527A7F" w:rsidP="00E60886">
            <w:r>
              <w:t xml:space="preserve">Numéro </w:t>
            </w:r>
            <w:r w:rsidR="00843C6F">
              <w:t>attribué</w:t>
            </w:r>
            <w:r>
              <w:t xml:space="preserve"> par le gouv</w:t>
            </w:r>
            <w:r w:rsidR="00843C6F">
              <w:t>ernement permettant au client l’</w:t>
            </w:r>
            <w:r>
              <w:t>accès aux services de santé</w:t>
            </w:r>
          </w:p>
        </w:tc>
        <w:tc>
          <w:tcPr>
            <w:tcW w:w="2195" w:type="dxa"/>
          </w:tcPr>
          <w:p w:rsidR="00527A7F" w:rsidRDefault="0098017A" w:rsidP="00BB36FF">
            <w:r>
              <w:t>C</w:t>
            </w:r>
            <w:r w:rsidR="00527A7F">
              <w:t>e numé</w:t>
            </w:r>
            <w:r w:rsidR="00843C6F">
              <w:t>ro est composé</w:t>
            </w:r>
            <w:r>
              <w:t xml:space="preserve"> de quatre lettres et de huit chiffres : </w:t>
            </w:r>
            <w:r w:rsidR="00527A7F">
              <w:t>les trois premièr</w:t>
            </w:r>
            <w:r w:rsidR="00843C6F">
              <w:t xml:space="preserve">es lettres du nom de famille, </w:t>
            </w:r>
            <w:r w:rsidR="00527A7F">
              <w:t xml:space="preserve">la première lettre du prénom </w:t>
            </w:r>
            <w:r>
              <w:t>du client, les deux derniers chiffres de l’année</w:t>
            </w:r>
            <w:r w:rsidR="00527A7F">
              <w:t xml:space="preserve"> de naissance du client</w:t>
            </w:r>
            <w:r>
              <w:t xml:space="preserve">, </w:t>
            </w:r>
            <w:r w:rsidR="00BB36FF">
              <w:t>ceux du mois, ceux du jour puis suivent</w:t>
            </w:r>
            <w:r w:rsidR="00527A7F">
              <w:t xml:space="preserve"> deux </w:t>
            </w:r>
            <w:r w:rsidR="00843C6F">
              <w:t xml:space="preserve">autres </w:t>
            </w:r>
            <w:r w:rsidR="00527A7F">
              <w:t>chiffre</w:t>
            </w:r>
            <w:r w:rsidR="00BB36FF">
              <w:t>s</w:t>
            </w:r>
            <w:r w:rsidR="00527A7F">
              <w:t xml:space="preserve"> complément</w:t>
            </w:r>
            <w:r w:rsidR="00BB36FF">
              <w:t>aires. Notez que pour les femmes,</w:t>
            </w:r>
            <w:r w:rsidR="00527A7F">
              <w:t xml:space="preserve"> le chiffre du mois est additionné de 50.</w:t>
            </w:r>
          </w:p>
          <w:p w:rsidR="00E7617A" w:rsidRDefault="00E7617A" w:rsidP="00BB36FF"/>
          <w:p w:rsidR="00E7617A" w:rsidRDefault="00E7617A" w:rsidP="00BB36FF">
            <w:r>
              <w:rPr>
                <w:i/>
              </w:rPr>
              <w:t>Toutes les lettres seront automatiquement mises en majuscule.</w:t>
            </w:r>
          </w:p>
        </w:tc>
        <w:tc>
          <w:tcPr>
            <w:tcW w:w="2195" w:type="dxa"/>
          </w:tcPr>
          <w:p w:rsidR="00843C6F" w:rsidRDefault="00527A7F" w:rsidP="00E60886">
            <w:r>
              <w:t>BOIJ82073068</w:t>
            </w:r>
          </w:p>
          <w:p w:rsidR="00843C6F" w:rsidRDefault="00843C6F" w:rsidP="00843C6F"/>
          <w:p w:rsidR="00527A7F" w:rsidRPr="00843C6F" w:rsidRDefault="00843C6F" w:rsidP="00843C6F">
            <w:pPr>
              <w:tabs>
                <w:tab w:val="left" w:pos="1959"/>
              </w:tabs>
            </w:pPr>
            <w:r>
              <w:tab/>
            </w:r>
          </w:p>
        </w:tc>
      </w:tr>
      <w:tr w:rsidR="00527A7F">
        <w:tc>
          <w:tcPr>
            <w:tcW w:w="2195" w:type="dxa"/>
          </w:tcPr>
          <w:p w:rsidR="00527A7F" w:rsidRDefault="00527A7F" w:rsidP="00E60886">
            <w:r>
              <w:t>Courriel</w:t>
            </w:r>
          </w:p>
        </w:tc>
        <w:tc>
          <w:tcPr>
            <w:tcW w:w="2195" w:type="dxa"/>
          </w:tcPr>
          <w:p w:rsidR="00527A7F" w:rsidRDefault="00527A7F" w:rsidP="00BB36FF">
            <w:r>
              <w:t>Adresse co</w:t>
            </w:r>
            <w:r w:rsidR="00BB36FF">
              <w:t>urriel utilisée par le</w:t>
            </w:r>
            <w:r>
              <w:t xml:space="preserve"> client pour recevoir</w:t>
            </w:r>
            <w:r w:rsidR="00843C6F">
              <w:t xml:space="preserve"> et envoyer</w:t>
            </w:r>
            <w:r>
              <w:t xml:space="preserve"> des courriels ou des </w:t>
            </w:r>
            <w:r>
              <w:lastRenderedPageBreak/>
              <w:t>informations par Internet</w:t>
            </w:r>
          </w:p>
        </w:tc>
        <w:tc>
          <w:tcPr>
            <w:tcW w:w="2195" w:type="dxa"/>
          </w:tcPr>
          <w:p w:rsidR="00527A7F" w:rsidRDefault="00BB36FF" w:rsidP="00E60886">
            <w:r>
              <w:lastRenderedPageBreak/>
              <w:t>Entrez</w:t>
            </w:r>
            <w:r w:rsidR="00527A7F">
              <w:t xml:space="preserve"> l’adresse courriel du client, suivi du symbole @ et de la compagnie à laquelle il est </w:t>
            </w:r>
            <w:r w:rsidR="00527A7F">
              <w:lastRenderedPageBreak/>
              <w:t xml:space="preserve">associé pour recevoir ses courriels. </w:t>
            </w:r>
            <w:r w:rsidR="00A27AA4">
              <w:t>Inscrivez ces informations en chiffres et/ou en lettres, selon le cas. Vous pouvez aussi utiliser les symboles « _ » et « . » s’il y a lieu.</w:t>
            </w:r>
          </w:p>
          <w:p w:rsidR="00E7617A" w:rsidRDefault="00E7617A" w:rsidP="00E60886"/>
          <w:p w:rsidR="00E7617A" w:rsidRDefault="00E7617A" w:rsidP="00E60886">
            <w:r>
              <w:rPr>
                <w:i/>
              </w:rPr>
              <w:t>Toutes les lettres ser</w:t>
            </w:r>
            <w:r w:rsidR="00677532">
              <w:rPr>
                <w:i/>
              </w:rPr>
              <w:t>ont automatiquement mises en min</w:t>
            </w:r>
            <w:r>
              <w:rPr>
                <w:i/>
              </w:rPr>
              <w:t>uscule.</w:t>
            </w:r>
          </w:p>
        </w:tc>
        <w:tc>
          <w:tcPr>
            <w:tcW w:w="2195" w:type="dxa"/>
          </w:tcPr>
          <w:p w:rsidR="00527A7F" w:rsidRDefault="003A5CE5" w:rsidP="00E60886">
            <w:hyperlink r:id="rId211" w:history="1">
              <w:r w:rsidR="00BA4FDD" w:rsidRPr="00594090">
                <w:rPr>
                  <w:rStyle w:val="Lienhypertexte"/>
                </w:rPr>
                <w:t>Jboivin_3000@hotmail.com</w:t>
              </w:r>
            </w:hyperlink>
          </w:p>
        </w:tc>
      </w:tr>
      <w:tr w:rsidR="00527A7F">
        <w:tc>
          <w:tcPr>
            <w:tcW w:w="2195" w:type="dxa"/>
          </w:tcPr>
          <w:p w:rsidR="00527A7F" w:rsidRDefault="00527A7F" w:rsidP="00E60886">
            <w:r>
              <w:lastRenderedPageBreak/>
              <w:t>Adresse du site Internet</w:t>
            </w:r>
          </w:p>
        </w:tc>
        <w:tc>
          <w:tcPr>
            <w:tcW w:w="2195" w:type="dxa"/>
          </w:tcPr>
          <w:p w:rsidR="00527A7F" w:rsidRDefault="00527A7F" w:rsidP="00E60886">
            <w:r>
              <w:t>Adresse du site I</w:t>
            </w:r>
            <w:r w:rsidR="00F962F4">
              <w:t>nternet du client</w:t>
            </w:r>
          </w:p>
        </w:tc>
        <w:tc>
          <w:tcPr>
            <w:tcW w:w="2195" w:type="dxa"/>
          </w:tcPr>
          <w:p w:rsidR="00BB36FF" w:rsidRDefault="00BB36FF" w:rsidP="00E60886">
            <w:r>
              <w:t>1- Entrez http://</w:t>
            </w:r>
          </w:p>
          <w:p w:rsidR="00BB36FF" w:rsidRDefault="00D51D0A" w:rsidP="00E60886">
            <w:r>
              <w:t>2- Entrez le www suivi d’un point</w:t>
            </w:r>
          </w:p>
          <w:p w:rsidR="00BB36FF" w:rsidRDefault="00BB36FF" w:rsidP="00E60886">
            <w:r>
              <w:t>3-</w:t>
            </w:r>
            <w:r w:rsidR="00D51D0A">
              <w:t xml:space="preserve"> Entrez l’adresse en chiffres et/ou en lettes, suivit d’un point</w:t>
            </w:r>
          </w:p>
          <w:p w:rsidR="00527A7F" w:rsidRDefault="00D51D0A" w:rsidP="00D51D0A">
            <w:r>
              <w:t>4-Entrez les dernières lettres :</w:t>
            </w:r>
            <w:r w:rsidR="00527A7F">
              <w:t xml:space="preserve"> </w:t>
            </w:r>
            <w:r>
              <w:t>« .com</w:t>
            </w:r>
            <w:r w:rsidR="00CB7AEA">
              <w:t> »</w:t>
            </w:r>
            <w:r>
              <w:t>,</w:t>
            </w:r>
            <w:r w:rsidR="00CB7AEA">
              <w:t>  « </w:t>
            </w:r>
            <w:r>
              <w:t>.ca</w:t>
            </w:r>
            <w:r w:rsidR="00CB7AEA">
              <w:t> »</w:t>
            </w:r>
            <w:r>
              <w:t xml:space="preserve">, </w:t>
            </w:r>
            <w:r w:rsidR="00CB7AEA">
              <w:t>« </w:t>
            </w:r>
            <w:r>
              <w:t>.net</w:t>
            </w:r>
            <w:r w:rsidR="00CB7AEA">
              <w:t> »</w:t>
            </w:r>
            <w:r>
              <w:t xml:space="preserve"> ou autre.</w:t>
            </w:r>
          </w:p>
          <w:p w:rsidR="00677532" w:rsidRDefault="00677532" w:rsidP="00D51D0A"/>
          <w:p w:rsidR="00677532" w:rsidRPr="00677532" w:rsidRDefault="00677532" w:rsidP="00D51D0A">
            <w:pPr>
              <w:rPr>
                <w:i/>
              </w:rPr>
            </w:pPr>
            <w:r>
              <w:rPr>
                <w:i/>
              </w:rPr>
              <w:t>Vous êtes entièrement libre dans le choix de la casse.</w:t>
            </w:r>
          </w:p>
        </w:tc>
        <w:tc>
          <w:tcPr>
            <w:tcW w:w="2195" w:type="dxa"/>
          </w:tcPr>
          <w:p w:rsidR="00527A7F" w:rsidRDefault="00527A7F" w:rsidP="00E60886">
            <w:r>
              <w:t>http://www.jboivin.com</w:t>
            </w:r>
          </w:p>
        </w:tc>
      </w:tr>
      <w:tr w:rsidR="00527A7F">
        <w:tc>
          <w:tcPr>
            <w:tcW w:w="2195" w:type="dxa"/>
          </w:tcPr>
          <w:p w:rsidR="00527A7F" w:rsidRDefault="00527A7F" w:rsidP="00E60886">
            <w:r>
              <w:t>Publipostage</w:t>
            </w:r>
          </w:p>
        </w:tc>
        <w:tc>
          <w:tcPr>
            <w:tcW w:w="2195" w:type="dxa"/>
          </w:tcPr>
          <w:p w:rsidR="00527A7F" w:rsidRDefault="00F962F4" w:rsidP="00F962F4">
            <w:r>
              <w:t>Informations et offres promotionnelles envoyées</w:t>
            </w:r>
            <w:r w:rsidR="00527A7F">
              <w:t xml:space="preserve"> par la clinique au client</w:t>
            </w:r>
          </w:p>
        </w:tc>
        <w:tc>
          <w:tcPr>
            <w:tcW w:w="2195" w:type="dxa"/>
          </w:tcPr>
          <w:p w:rsidR="00527A7F" w:rsidRDefault="00CB7AEA" w:rsidP="00CB7AEA">
            <w:r>
              <w:t>Sélectionnez</w:t>
            </w:r>
            <w:r w:rsidR="00527A7F">
              <w:t xml:space="preserve"> </w:t>
            </w:r>
            <w:r>
              <w:t>le choix</w:t>
            </w:r>
            <w:r w:rsidR="00527A7F">
              <w:t xml:space="preserve"> </w:t>
            </w:r>
            <w:r>
              <w:t xml:space="preserve">du client dans </w:t>
            </w:r>
            <w:r w:rsidR="00527A7F">
              <w:t>la liste déroulante</w:t>
            </w:r>
            <w:r>
              <w:t>.</w:t>
            </w:r>
          </w:p>
        </w:tc>
        <w:tc>
          <w:tcPr>
            <w:tcW w:w="2195" w:type="dxa"/>
          </w:tcPr>
          <w:p w:rsidR="00527A7F" w:rsidRDefault="00527A7F" w:rsidP="00E60886">
            <w:r>
              <w:t>Ne pas recevoir d’envoi, recevoir l’envoi par la poste, etc.</w:t>
            </w:r>
          </w:p>
        </w:tc>
      </w:tr>
      <w:tr w:rsidR="00527A7F">
        <w:tc>
          <w:tcPr>
            <w:tcW w:w="2195" w:type="dxa"/>
          </w:tcPr>
          <w:p w:rsidR="00527A7F" w:rsidRDefault="00527A7F" w:rsidP="00E60886">
            <w:r>
              <w:t>Remarques</w:t>
            </w:r>
          </w:p>
        </w:tc>
        <w:tc>
          <w:tcPr>
            <w:tcW w:w="2195" w:type="dxa"/>
          </w:tcPr>
          <w:p w:rsidR="00527A7F" w:rsidRDefault="00527A7F" w:rsidP="00E60886">
            <w:r>
              <w:t>Ajouter des informations complémentaires au dossier du client</w:t>
            </w:r>
          </w:p>
        </w:tc>
        <w:tc>
          <w:tcPr>
            <w:tcW w:w="2195" w:type="dxa"/>
          </w:tcPr>
          <w:p w:rsidR="00527A7F" w:rsidRDefault="00CB7AEA" w:rsidP="00CB7AEA">
            <w:r>
              <w:t>Entrez</w:t>
            </w:r>
            <w:r w:rsidR="00527A7F">
              <w:t xml:space="preserve"> cette information </w:t>
            </w:r>
            <w:r>
              <w:t>en lettres ou en chiffre</w:t>
            </w:r>
            <w:r w:rsidR="00527A7F">
              <w:t xml:space="preserve"> selon le cas</w:t>
            </w:r>
            <w:r w:rsidR="00A27AA4">
              <w:t>.</w:t>
            </w:r>
          </w:p>
          <w:p w:rsidR="00677532" w:rsidRDefault="00677532" w:rsidP="00CB7AEA"/>
          <w:p w:rsidR="00677532" w:rsidRDefault="00677532" w:rsidP="00CB7AEA">
            <w:r>
              <w:rPr>
                <w:i/>
              </w:rPr>
              <w:t xml:space="preserve">La première lettre du premier mot </w:t>
            </w:r>
            <w:r>
              <w:rPr>
                <w:i/>
              </w:rPr>
              <w:lastRenderedPageBreak/>
              <w:t>sera automatiquement mise en majuscule.</w:t>
            </w:r>
          </w:p>
        </w:tc>
        <w:tc>
          <w:tcPr>
            <w:tcW w:w="2195" w:type="dxa"/>
          </w:tcPr>
          <w:p w:rsidR="00527A7F" w:rsidRDefault="00527A7F" w:rsidP="00E60886">
            <w:r>
              <w:lastRenderedPageBreak/>
              <w:t>Mauvais payeur, toujours en retard, etc.</w:t>
            </w:r>
          </w:p>
        </w:tc>
      </w:tr>
    </w:tbl>
    <w:p w:rsidR="00780CC6" w:rsidRDefault="00780CC6" w:rsidP="00780CC6">
      <w:pPr>
        <w:pStyle w:val="Titre2"/>
      </w:pPr>
      <w:bookmarkStart w:id="287" w:name="_Modifier_les_informations"/>
      <w:bookmarkEnd w:id="287"/>
      <w:r>
        <w:lastRenderedPageBreak/>
        <w:br w:type="page"/>
      </w:r>
      <w:bookmarkStart w:id="288" w:name="_Toc192495550"/>
      <w:bookmarkStart w:id="289" w:name="_Toc190153231"/>
      <w:bookmarkStart w:id="290" w:name="_Toc357176818"/>
      <w:r>
        <w:lastRenderedPageBreak/>
        <w:t>Modifier les informations de base d’un compte client</w:t>
      </w:r>
      <w:bookmarkEnd w:id="288"/>
      <w:bookmarkEnd w:id="290"/>
    </w:p>
    <w:p w:rsidR="00CB45E7" w:rsidRDefault="00CB45E7" w:rsidP="00CB45E7"/>
    <w:p w:rsidR="00CB45E7" w:rsidRPr="007E2F6A" w:rsidRDefault="00CB45E7" w:rsidP="00CB45E7">
      <w:r w:rsidRPr="007E2F6A">
        <w:t xml:space="preserve">Pour ouvrir le </w:t>
      </w:r>
      <w:hyperlink w:anchor="_Compte_client_1" w:history="1">
        <w:r w:rsidR="007D043D" w:rsidRPr="007D043D">
          <w:rPr>
            <w:rStyle w:val="Lienhypertexte"/>
          </w:rPr>
          <w:t>Compte client</w:t>
        </w:r>
      </w:hyperlink>
      <w:r w:rsidR="007D043D">
        <w:t xml:space="preserve"> </w:t>
      </w:r>
      <w:r>
        <w:t>dans lequel vous voulez modifier les informations de base</w:t>
      </w:r>
      <w:r w:rsidRPr="007E2F6A">
        <w:t xml:space="preserve">, cliquez sur le menu </w:t>
      </w:r>
      <w:r w:rsidRPr="007E2F6A">
        <w:rPr>
          <w:b/>
        </w:rPr>
        <w:t>Compte</w:t>
      </w:r>
      <w:r w:rsidRPr="007E2F6A">
        <w:t xml:space="preserve">, puis cliquez sur </w:t>
      </w:r>
      <w:r w:rsidR="00E94904">
        <w:rPr>
          <w:noProof/>
        </w:rPr>
        <w:drawing>
          <wp:inline distT="0" distB="0" distL="0" distR="0">
            <wp:extent cx="180975" cy="180975"/>
            <wp:effectExtent l="19050" t="0" r="9525" b="0"/>
            <wp:docPr id="323"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1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Client</w:t>
      </w:r>
      <w:r w:rsidRPr="007E2F6A">
        <w:t xml:space="preserve"> et ensuite sur </w:t>
      </w:r>
      <w:r w:rsidR="00E94904">
        <w:rPr>
          <w:noProof/>
        </w:rPr>
        <w:drawing>
          <wp:inline distT="0" distB="0" distL="0" distR="0">
            <wp:extent cx="180975" cy="180975"/>
            <wp:effectExtent l="19050" t="0" r="9525" b="0"/>
            <wp:docPr id="324"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6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Ouvrir</w:t>
      </w:r>
      <w:r w:rsidRPr="007E2F6A">
        <w:t>.</w:t>
      </w:r>
    </w:p>
    <w:p w:rsidR="00CB45E7" w:rsidRPr="007E2F6A" w:rsidRDefault="00CB45E7" w:rsidP="00CB45E7"/>
    <w:p w:rsidR="00CB45E7" w:rsidRPr="007E2F6A" w:rsidRDefault="00CB45E7" w:rsidP="00CB45E7">
      <w:pPr>
        <w:rPr>
          <w:i/>
        </w:rPr>
      </w:pPr>
      <w:r w:rsidRPr="007E2F6A">
        <w:rPr>
          <w:i/>
        </w:rPr>
        <w:t xml:space="preserve">La fenêtre </w:t>
      </w:r>
      <w:r w:rsidRPr="007E2F6A">
        <w:t>Recherche d’un compte client</w:t>
      </w:r>
      <w:r>
        <w:rPr>
          <w:i/>
        </w:rPr>
        <w:t xml:space="preserve"> </w:t>
      </w:r>
      <w:r w:rsidR="00A877B5">
        <w:rPr>
          <w:i/>
        </w:rPr>
        <w:t>apparaît</w:t>
      </w:r>
      <w:r>
        <w:rPr>
          <w:i/>
        </w:rPr>
        <w:t xml:space="preserve">. </w:t>
      </w:r>
      <w:r w:rsidRPr="007E2F6A">
        <w:rPr>
          <w:i/>
        </w:rPr>
        <w:t xml:space="preserve">Veuillez suivre les étapes pour </w:t>
      </w:r>
      <w:hyperlink w:anchor="_Recherche_d’un_compte" w:history="1">
        <w:r w:rsidRPr="00057509">
          <w:rPr>
            <w:rStyle w:val="Lienhypertexte"/>
            <w:i/>
          </w:rPr>
          <w:t>Rechercher un compte client</w:t>
        </w:r>
      </w:hyperlink>
      <w:r w:rsidR="00F2167E">
        <w:rPr>
          <w:i/>
        </w:rPr>
        <w:t>, puis sélectionnez le compte client désiré</w:t>
      </w:r>
      <w:r w:rsidRPr="007E2F6A">
        <w:rPr>
          <w:i/>
        </w:rPr>
        <w:t>.</w:t>
      </w:r>
    </w:p>
    <w:p w:rsidR="00CB45E7" w:rsidRPr="007E2F6A" w:rsidRDefault="00CB45E7" w:rsidP="00CB45E7"/>
    <w:p w:rsidR="00CB45E7" w:rsidRDefault="00CB45E7" w:rsidP="00CB45E7">
      <w:pPr>
        <w:rPr>
          <w:i/>
        </w:rPr>
      </w:pPr>
      <w:r w:rsidRPr="00906851">
        <w:rPr>
          <w:i/>
        </w:rPr>
        <w:t xml:space="preserve">La fenêtre </w:t>
      </w:r>
      <w:r w:rsidRPr="00CB45E7">
        <w:rPr>
          <w:i/>
        </w:rPr>
        <w:t>d'un</w:t>
      </w:r>
      <w:r>
        <w:t xml:space="preserve"> C</w:t>
      </w:r>
      <w:r w:rsidRPr="00906851">
        <w:t xml:space="preserve">ompte client </w:t>
      </w:r>
      <w:r w:rsidR="00DE66C6">
        <w:rPr>
          <w:i/>
        </w:rPr>
        <w:t>apparaît</w:t>
      </w:r>
      <w:r>
        <w:rPr>
          <w:i/>
        </w:rPr>
        <w:t xml:space="preserve">, elle contient le </w:t>
      </w:r>
      <w:hyperlink w:anchor="_Formulaire_d’informations_de" w:history="1">
        <w:r w:rsidRPr="00A640D8">
          <w:rPr>
            <w:rStyle w:val="Lienhypertexte"/>
            <w:i/>
          </w:rPr>
          <w:t>Formulaire d</w:t>
        </w:r>
        <w:r>
          <w:rPr>
            <w:rStyle w:val="Lienhypertexte"/>
            <w:i/>
          </w:rPr>
          <w:t>’</w:t>
        </w:r>
        <w:r w:rsidRPr="00A640D8">
          <w:rPr>
            <w:rStyle w:val="Lienhypertexte"/>
            <w:i/>
          </w:rPr>
          <w:t>informations de ba</w:t>
        </w:r>
        <w:r>
          <w:rPr>
            <w:rStyle w:val="Lienhypertexte"/>
            <w:i/>
          </w:rPr>
          <w:t>se d’un</w:t>
        </w:r>
        <w:r w:rsidRPr="00A640D8">
          <w:rPr>
            <w:rStyle w:val="Lienhypertexte"/>
            <w:i/>
          </w:rPr>
          <w:t xml:space="preserve"> client</w:t>
        </w:r>
      </w:hyperlink>
      <w:r>
        <w:rPr>
          <w:i/>
        </w:rPr>
        <w:t xml:space="preserve">. </w:t>
      </w:r>
    </w:p>
    <w:p w:rsidR="001A1F6E" w:rsidRDefault="001A1F6E" w:rsidP="00CB45E7"/>
    <w:p w:rsidR="00A01269" w:rsidRDefault="00A01269" w:rsidP="00A01269">
      <w:pPr>
        <w:ind w:left="284" w:hanging="284"/>
      </w:pPr>
      <w:r>
        <w:t xml:space="preserve">1. Cliquez sur </w:t>
      </w:r>
      <w:r w:rsidR="00E94904">
        <w:rPr>
          <w:noProof/>
        </w:rPr>
        <w:drawing>
          <wp:inline distT="0" distB="0" distL="0" distR="0">
            <wp:extent cx="180975" cy="180975"/>
            <wp:effectExtent l="19050" t="0" r="9525" b="0"/>
            <wp:docPr id="325"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120"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(modifier) situé à la gauche de la fenêtre du compte client pour </w:t>
      </w:r>
      <w:r>
        <w:rPr>
          <w:b/>
          <w:u w:val="single"/>
        </w:rPr>
        <w:t>Commencer la modification des informations de base du compte client</w:t>
      </w:r>
      <w:r>
        <w:t>.</w:t>
      </w:r>
    </w:p>
    <w:p w:rsidR="00A01269" w:rsidRDefault="00A01269" w:rsidP="00A01269">
      <w:pPr>
        <w:ind w:left="180" w:hanging="180"/>
      </w:pPr>
    </w:p>
    <w:p w:rsidR="00A01269" w:rsidRDefault="00A01269" w:rsidP="005559A8">
      <w:pPr>
        <w:ind w:left="142" w:firstLine="142"/>
        <w:rPr>
          <w:i/>
          <w:color w:val="9BBB59"/>
        </w:rPr>
      </w:pPr>
      <w:r>
        <w:rPr>
          <w:i/>
        </w:rPr>
        <w:t>Le secteur des informations de base du compte client s’active.</w:t>
      </w:r>
    </w:p>
    <w:p w:rsidR="00A01269" w:rsidRDefault="00A01269" w:rsidP="00A01269">
      <w:pPr>
        <w:ind w:left="180" w:hanging="180"/>
      </w:pPr>
    </w:p>
    <w:p w:rsidR="00CB45E7" w:rsidRDefault="00A01269" w:rsidP="005559A8">
      <w:pPr>
        <w:ind w:left="284"/>
      </w:pPr>
      <w:r>
        <w:rPr>
          <w:i/>
        </w:rPr>
        <w:t xml:space="preserve">Lorsque vous activez le secteur des informations de base du compte client, </w:t>
      </w:r>
      <w:r w:rsidR="00EE320A">
        <w:rPr>
          <w:i/>
        </w:rPr>
        <w:t xml:space="preserve">celui-ci devient bloqué pour </w:t>
      </w:r>
      <w:r>
        <w:rPr>
          <w:i/>
        </w:rPr>
        <w:t xml:space="preserve">tous les autres utilisateurs, </w:t>
      </w:r>
      <w:r w:rsidR="004653FD">
        <w:rPr>
          <w:i/>
        </w:rPr>
        <w:t>c’est-à-dire qu’ils ne pourront</w:t>
      </w:r>
      <w:r>
        <w:rPr>
          <w:i/>
        </w:rPr>
        <w:t xml:space="preserve"> effectuer de modifications dans les informations de base du même compte client  jusqu’à ce que vous arrêtiez la modification des informations de base.</w:t>
      </w:r>
    </w:p>
    <w:p w:rsidR="00CB45E7" w:rsidRDefault="00CB45E7" w:rsidP="00CB45E7"/>
    <w:p w:rsidR="00CB45E7" w:rsidRDefault="00CB45E7" w:rsidP="00CB45E7">
      <w:r>
        <w:t xml:space="preserve">2. Modifiez le </w:t>
      </w:r>
      <w:r w:rsidR="00630198">
        <w:rPr>
          <w:b/>
        </w:rPr>
        <w:t>N</w:t>
      </w:r>
      <w:r w:rsidRPr="00C40CD7">
        <w:rPr>
          <w:b/>
        </w:rPr>
        <w:t>om de famille</w:t>
      </w:r>
      <w:r>
        <w:t xml:space="preserve"> du client.</w:t>
      </w:r>
    </w:p>
    <w:p w:rsidR="00CB45E7" w:rsidRDefault="00CB45E7" w:rsidP="00CB45E7"/>
    <w:p w:rsidR="00CB45E7" w:rsidRDefault="00CB45E7" w:rsidP="00CB45E7">
      <w:r>
        <w:t xml:space="preserve">3. Modifiez le </w:t>
      </w:r>
      <w:r w:rsidR="00630198">
        <w:rPr>
          <w:b/>
        </w:rPr>
        <w:t>P</w:t>
      </w:r>
      <w:r w:rsidRPr="00C40CD7">
        <w:rPr>
          <w:b/>
        </w:rPr>
        <w:t>rénom</w:t>
      </w:r>
      <w:r>
        <w:rPr>
          <w:b/>
        </w:rPr>
        <w:t xml:space="preserve"> </w:t>
      </w:r>
      <w:r w:rsidRPr="006A38FE">
        <w:t>du</w:t>
      </w:r>
      <w:r>
        <w:rPr>
          <w:b/>
        </w:rPr>
        <w:t xml:space="preserve"> </w:t>
      </w:r>
      <w:r>
        <w:t>client.</w:t>
      </w:r>
    </w:p>
    <w:p w:rsidR="00CB45E7" w:rsidRDefault="00CB45E7" w:rsidP="00CB45E7"/>
    <w:p w:rsidR="00CB45E7" w:rsidRDefault="00CB45E7" w:rsidP="00CB45E7">
      <w:pPr>
        <w:ind w:left="180" w:hanging="180"/>
      </w:pPr>
      <w:r>
        <w:t xml:space="preserve">4. Inscrivez la nouvelle </w:t>
      </w:r>
      <w:r w:rsidR="00630198">
        <w:rPr>
          <w:b/>
        </w:rPr>
        <w:t>A</w:t>
      </w:r>
      <w:r w:rsidRPr="00C40CD7">
        <w:rPr>
          <w:b/>
        </w:rPr>
        <w:t>dresse</w:t>
      </w:r>
      <w:r>
        <w:t xml:space="preserve"> du client. </w:t>
      </w:r>
    </w:p>
    <w:p w:rsidR="00CB45E7" w:rsidRDefault="00CB45E7" w:rsidP="00CB45E7"/>
    <w:p w:rsidR="00CB45E7" w:rsidRDefault="00CB45E7" w:rsidP="00CB45E7">
      <w:pPr>
        <w:ind w:left="180" w:hanging="180"/>
      </w:pPr>
      <w:r>
        <w:t xml:space="preserve">5. </w:t>
      </w:r>
      <w:r w:rsidR="00E53CE4">
        <w:t>Modification du n</w:t>
      </w:r>
      <w:r>
        <w:t xml:space="preserve">om de la </w:t>
      </w:r>
      <w:r w:rsidR="00630198">
        <w:rPr>
          <w:b/>
        </w:rPr>
        <w:t>V</w:t>
      </w:r>
      <w:r w:rsidRPr="006A38FE">
        <w:rPr>
          <w:b/>
        </w:rPr>
        <w:t>ille</w:t>
      </w:r>
      <w:r>
        <w:t xml:space="preserve"> du client :</w:t>
      </w:r>
    </w:p>
    <w:p w:rsidR="00CB45E7" w:rsidRDefault="00CB45E7" w:rsidP="00CB45E7">
      <w:pPr>
        <w:ind w:left="180" w:hanging="180"/>
      </w:pPr>
    </w:p>
    <w:p w:rsidR="00CB45E7" w:rsidRDefault="00CB45E7" w:rsidP="00CB45E7">
      <w:pPr>
        <w:ind w:left="1134" w:hanging="426"/>
      </w:pPr>
      <w:r>
        <w:t xml:space="preserve">5a.  Sélectionnez une ville dans la liste déroulante qui apparaît en </w:t>
      </w:r>
      <w:r w:rsidR="00DE66C6">
        <w:t>cliquant</w:t>
      </w:r>
      <w:r>
        <w:t xml:space="preserve"> sur le </w:t>
      </w:r>
      <w:r w:rsidR="00E94904">
        <w:rPr>
          <w:noProof/>
        </w:rPr>
        <w:drawing>
          <wp:inline distT="0" distB="0" distL="0" distR="0">
            <wp:extent cx="170180" cy="170180"/>
            <wp:effectExtent l="19050" t="0" r="1270" b="0"/>
            <wp:docPr id="326"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t xml:space="preserve">  à la droite du champ. </w:t>
      </w:r>
    </w:p>
    <w:p w:rsidR="00CB45E7" w:rsidRDefault="00CB45E7" w:rsidP="00CB45E7">
      <w:pPr>
        <w:ind w:left="180" w:hanging="180"/>
      </w:pPr>
      <w:r>
        <w:tab/>
      </w:r>
      <w:r>
        <w:tab/>
      </w:r>
    </w:p>
    <w:p w:rsidR="00CB45E7" w:rsidRDefault="00CB45E7" w:rsidP="00CB45E7">
      <w:pPr>
        <w:ind w:left="180" w:hanging="180"/>
      </w:pPr>
      <w:r>
        <w:tab/>
      </w:r>
      <w:r>
        <w:tab/>
        <w:t>5b. Inscriv</w:t>
      </w:r>
      <w:r w:rsidR="00E53CE4">
        <w:t>ez directement le nom de la nouvelle</w:t>
      </w:r>
      <w:r>
        <w:t xml:space="preserve"> ville.</w:t>
      </w:r>
    </w:p>
    <w:p w:rsidR="00CB45E7" w:rsidRDefault="00CB45E7" w:rsidP="00CB45E7">
      <w:pPr>
        <w:ind w:left="180" w:hanging="180"/>
      </w:pPr>
    </w:p>
    <w:p w:rsidR="00E53CE4" w:rsidRDefault="00CB45E7" w:rsidP="00E53CE4">
      <w:pPr>
        <w:ind w:left="1276"/>
      </w:pPr>
      <w:r w:rsidRPr="00CF3B54">
        <w:rPr>
          <w:i/>
        </w:rPr>
        <w:t>Le</w:t>
      </w:r>
      <w:r w:rsidR="00E53CE4">
        <w:rPr>
          <w:i/>
        </w:rPr>
        <w:t xml:space="preserve"> nom d’une nouvelle</w:t>
      </w:r>
      <w:r>
        <w:rPr>
          <w:i/>
        </w:rPr>
        <w:t xml:space="preserve"> ville s’ajoutera</w:t>
      </w:r>
      <w:r w:rsidRPr="00CF3B54">
        <w:rPr>
          <w:i/>
        </w:rPr>
        <w:t xml:space="preserve"> automatiquement dans la liste déroulante</w:t>
      </w:r>
      <w:r>
        <w:rPr>
          <w:i/>
        </w:rPr>
        <w:t xml:space="preserve"> après avoir </w:t>
      </w:r>
      <w:r w:rsidR="00E53CE4">
        <w:rPr>
          <w:i/>
        </w:rPr>
        <w:t>complété la modification des informations de base du compte</w:t>
      </w:r>
      <w:r w:rsidR="00E53CE4" w:rsidRPr="00B84E44">
        <w:rPr>
          <w:i/>
        </w:rPr>
        <w:t xml:space="preserve"> client.</w:t>
      </w:r>
    </w:p>
    <w:p w:rsidR="00E53CE4" w:rsidRDefault="00E53CE4" w:rsidP="00E53CE4"/>
    <w:p w:rsidR="00CB45E7" w:rsidRDefault="00CB45E7" w:rsidP="00E53CE4">
      <w:r>
        <w:t xml:space="preserve">6. Inscrivez le nouveau  </w:t>
      </w:r>
      <w:r w:rsidR="00630198">
        <w:rPr>
          <w:b/>
        </w:rPr>
        <w:t>C</w:t>
      </w:r>
      <w:r w:rsidRPr="00C40CD7">
        <w:rPr>
          <w:b/>
        </w:rPr>
        <w:t>ode postal</w:t>
      </w:r>
      <w:r>
        <w:t xml:space="preserve"> du client.</w:t>
      </w:r>
    </w:p>
    <w:p w:rsidR="00780CC6" w:rsidRDefault="00780CC6" w:rsidP="00780CC6"/>
    <w:p w:rsidR="00CB45E7" w:rsidRDefault="00CB45E7" w:rsidP="00CB45E7">
      <w:pPr>
        <w:ind w:left="180" w:hanging="180"/>
      </w:pPr>
      <w:r>
        <w:t xml:space="preserve">7. Ajoutez un </w:t>
      </w:r>
      <w:r w:rsidR="00630198">
        <w:rPr>
          <w:b/>
        </w:rPr>
        <w:t>A</w:t>
      </w:r>
      <w:r w:rsidRPr="00C40CD7">
        <w:rPr>
          <w:b/>
        </w:rPr>
        <w:t>utre nom</w:t>
      </w:r>
      <w:r>
        <w:t xml:space="preserve"> associé au compte du client. </w:t>
      </w:r>
    </w:p>
    <w:p w:rsidR="00CB45E7" w:rsidRDefault="00CB45E7" w:rsidP="00CB45E7">
      <w:pPr>
        <w:ind w:left="180" w:hanging="180"/>
      </w:pPr>
    </w:p>
    <w:p w:rsidR="00CB45E7" w:rsidRPr="001F1969" w:rsidRDefault="00CB45E7" w:rsidP="00CB45E7">
      <w:pPr>
        <w:ind w:left="284"/>
        <w:rPr>
          <w:i/>
        </w:rPr>
      </w:pPr>
      <w:r>
        <w:rPr>
          <w:i/>
        </w:rPr>
        <w:t>Il peut s’agir soit du nom supplémentaire du client, soit du nom d’une autre personne liée au compte du client.</w:t>
      </w:r>
    </w:p>
    <w:p w:rsidR="00CB45E7" w:rsidRDefault="00CB45E7" w:rsidP="00CB45E7">
      <w:pPr>
        <w:ind w:left="180"/>
      </w:pPr>
      <w:r>
        <w:lastRenderedPageBreak/>
        <w:t xml:space="preserve"> </w:t>
      </w:r>
    </w:p>
    <w:p w:rsidR="00CB45E7" w:rsidRDefault="001A39EB" w:rsidP="001E71B5">
      <w:r>
        <w:t>8</w:t>
      </w:r>
      <w:r w:rsidR="00CB45E7">
        <w:t xml:space="preserve">.  </w:t>
      </w:r>
      <w:r>
        <w:t>Modifica</w:t>
      </w:r>
      <w:r w:rsidR="00630198">
        <w:t xml:space="preserve">tion </w:t>
      </w:r>
      <w:r w:rsidR="00630198" w:rsidRPr="00630198">
        <w:t>des</w:t>
      </w:r>
      <w:r w:rsidR="00630198">
        <w:rPr>
          <w:b/>
        </w:rPr>
        <w:t xml:space="preserve"> T</w:t>
      </w:r>
      <w:r w:rsidR="00CB45E7" w:rsidRPr="00C40CD7">
        <w:rPr>
          <w:b/>
        </w:rPr>
        <w:t>éléphone</w:t>
      </w:r>
      <w:r w:rsidR="00630198">
        <w:rPr>
          <w:b/>
        </w:rPr>
        <w:t>s</w:t>
      </w:r>
      <w:r w:rsidR="00CB45E7">
        <w:rPr>
          <w:b/>
        </w:rPr>
        <w:t> </w:t>
      </w:r>
      <w:r w:rsidR="00CB45E7">
        <w:t>:</w:t>
      </w:r>
    </w:p>
    <w:p w:rsidR="00CB45E7" w:rsidRDefault="00CB45E7" w:rsidP="001E71B5">
      <w:pPr>
        <w:ind w:left="720"/>
      </w:pPr>
    </w:p>
    <w:p w:rsidR="00CB45E7" w:rsidRPr="00C076F2" w:rsidRDefault="00CB45E7" w:rsidP="001E71B5">
      <w:pPr>
        <w:ind w:left="284"/>
        <w:rPr>
          <w:i/>
        </w:rPr>
      </w:pPr>
      <w:r w:rsidRPr="00C076F2">
        <w:rPr>
          <w:i/>
        </w:rPr>
        <w:t>Si un compte client comporte plus d’un num</w:t>
      </w:r>
      <w:r>
        <w:rPr>
          <w:i/>
        </w:rPr>
        <w:t>éro de téléphone, celui placé</w:t>
      </w:r>
      <w:r w:rsidRPr="00C076F2">
        <w:rPr>
          <w:i/>
        </w:rPr>
        <w:t xml:space="preserve"> en tête de </w:t>
      </w:r>
      <w:r>
        <w:rPr>
          <w:i/>
        </w:rPr>
        <w:t xml:space="preserve">la </w:t>
      </w:r>
      <w:r w:rsidRPr="00C076F2">
        <w:rPr>
          <w:i/>
        </w:rPr>
        <w:t>liste</w:t>
      </w:r>
      <w:r>
        <w:rPr>
          <w:i/>
        </w:rPr>
        <w:t xml:space="preserve"> déroulante</w:t>
      </w:r>
      <w:r w:rsidRPr="00C076F2">
        <w:rPr>
          <w:i/>
        </w:rPr>
        <w:t xml:space="preserve"> sera considéré comme le numéro prioritaire.</w:t>
      </w:r>
    </w:p>
    <w:p w:rsidR="00CB45E7" w:rsidRDefault="00CB45E7" w:rsidP="001E71B5"/>
    <w:p w:rsidR="00CB45E7" w:rsidRPr="00FF244E" w:rsidRDefault="001A39EB" w:rsidP="001E71B5">
      <w:pPr>
        <w:ind w:left="709"/>
      </w:pPr>
      <w:r>
        <w:t>8</w:t>
      </w:r>
      <w:r w:rsidR="00CB45E7">
        <w:t xml:space="preserve">a.  </w:t>
      </w:r>
      <w:r w:rsidR="00E435AA">
        <w:rPr>
          <w:b/>
        </w:rPr>
        <w:t>Modification</w:t>
      </w:r>
      <w:r w:rsidR="00CB45E7">
        <w:rPr>
          <w:b/>
        </w:rPr>
        <w:t xml:space="preserve"> </w:t>
      </w:r>
      <w:r w:rsidR="004F08B7">
        <w:t xml:space="preserve">d’un numéro de téléphone </w:t>
      </w:r>
      <w:r w:rsidR="00CB45E7">
        <w:t>:</w:t>
      </w:r>
    </w:p>
    <w:p w:rsidR="00331F94" w:rsidRDefault="00331F94" w:rsidP="001E71B5">
      <w:pPr>
        <w:ind w:left="709" w:hanging="540"/>
      </w:pPr>
    </w:p>
    <w:p w:rsidR="00331F94" w:rsidRDefault="00331F94" w:rsidP="001E71B5">
      <w:pPr>
        <w:ind w:left="1985" w:hanging="567"/>
      </w:pPr>
      <w:r>
        <w:t>8a.1. Sélectionnez le numéro de téléphone à modifier</w:t>
      </w:r>
      <w:r w:rsidR="0045127B">
        <w:t xml:space="preserve"> dans la liste déroulante qui apparaît en cliquant sur </w:t>
      </w:r>
      <w:r w:rsidR="00E94904">
        <w:rPr>
          <w:noProof/>
        </w:rPr>
        <w:drawing>
          <wp:inline distT="0" distB="0" distL="0" distR="0">
            <wp:extent cx="170180" cy="170180"/>
            <wp:effectExtent l="19050" t="0" r="1270" b="0"/>
            <wp:docPr id="327"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rsidR="0045127B">
        <w:t xml:space="preserve"> situé à la droite du champ</w:t>
      </w:r>
      <w:r>
        <w:t>;</w:t>
      </w:r>
    </w:p>
    <w:p w:rsidR="00331F94" w:rsidRDefault="00331F94" w:rsidP="001E71B5">
      <w:pPr>
        <w:ind w:left="709" w:firstLine="709"/>
      </w:pPr>
    </w:p>
    <w:p w:rsidR="00331F94" w:rsidRDefault="00331F94" w:rsidP="001E71B5">
      <w:pPr>
        <w:ind w:left="709" w:firstLine="709"/>
      </w:pPr>
      <w:r>
        <w:t xml:space="preserve">8a.2. Cliquez sur </w:t>
      </w:r>
      <w:r w:rsidR="00E94904">
        <w:rPr>
          <w:noProof/>
        </w:rPr>
        <w:drawing>
          <wp:inline distT="0" distB="0" distL="0" distR="0">
            <wp:extent cx="180975" cy="180975"/>
            <wp:effectExtent l="19050" t="0" r="9525" b="0"/>
            <wp:docPr id="328"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20"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w:t>
      </w:r>
    </w:p>
    <w:p w:rsidR="00331F94" w:rsidRDefault="00331F94" w:rsidP="001E71B5">
      <w:pPr>
        <w:ind w:left="709" w:firstLine="709"/>
      </w:pPr>
    </w:p>
    <w:p w:rsidR="00331F94" w:rsidRDefault="00331F94" w:rsidP="001E71B5">
      <w:pPr>
        <w:ind w:left="709" w:firstLine="709"/>
      </w:pPr>
      <w:r>
        <w:t xml:space="preserve">8a.3. Inscrivez le </w:t>
      </w:r>
      <w:r w:rsidRPr="00C076F2">
        <w:rPr>
          <w:b/>
        </w:rPr>
        <w:t>titre</w:t>
      </w:r>
      <w:r w:rsidRPr="00FA19A6">
        <w:t xml:space="preserve"> </w:t>
      </w:r>
      <w:r>
        <w:t>du numéro de téléphone et cliquez sur « Ok »;</w:t>
      </w:r>
    </w:p>
    <w:p w:rsidR="00331F94" w:rsidRDefault="00331F94" w:rsidP="001E71B5">
      <w:pPr>
        <w:ind w:left="709" w:firstLine="709"/>
      </w:pPr>
      <w:r>
        <w:tab/>
      </w:r>
    </w:p>
    <w:p w:rsidR="00331F94" w:rsidRPr="00C076F2" w:rsidRDefault="00331F94" w:rsidP="001E71B5">
      <w:pPr>
        <w:ind w:left="1985"/>
        <w:rPr>
          <w:i/>
        </w:rPr>
      </w:pPr>
      <w:r>
        <w:rPr>
          <w:i/>
        </w:rPr>
        <w:t>C</w:t>
      </w:r>
      <w:r w:rsidRPr="00C076F2">
        <w:rPr>
          <w:i/>
        </w:rPr>
        <w:t>e titre peut être : Résidentiel, Travail, Cellulaire, etc.</w:t>
      </w:r>
    </w:p>
    <w:p w:rsidR="00331F94" w:rsidRDefault="00331F94" w:rsidP="001E71B5">
      <w:pPr>
        <w:ind w:left="709" w:firstLine="709"/>
      </w:pPr>
    </w:p>
    <w:p w:rsidR="004F08B7" w:rsidRDefault="004F08B7" w:rsidP="001E71B5">
      <w:pPr>
        <w:ind w:left="709" w:firstLine="709"/>
      </w:pPr>
      <w:r>
        <w:t xml:space="preserve">8a.3. Inscrivez le </w:t>
      </w:r>
      <w:r w:rsidRPr="00C076F2">
        <w:rPr>
          <w:b/>
        </w:rPr>
        <w:t>numéro</w:t>
      </w:r>
      <w:r>
        <w:t xml:space="preserve"> de téléphone et cliquez sur « Ok ».</w:t>
      </w:r>
    </w:p>
    <w:p w:rsidR="004F08B7" w:rsidRDefault="004F08B7" w:rsidP="001E71B5">
      <w:pPr>
        <w:ind w:left="709" w:firstLine="709"/>
      </w:pPr>
    </w:p>
    <w:p w:rsidR="004F08B7" w:rsidRDefault="004F08B7" w:rsidP="001E71B5">
      <w:pPr>
        <w:ind w:left="1985"/>
        <w:rPr>
          <w:i/>
        </w:rPr>
      </w:pPr>
      <w:r w:rsidRPr="00FF244E">
        <w:rPr>
          <w:i/>
        </w:rPr>
        <w:t>L</w:t>
      </w:r>
      <w:r>
        <w:rPr>
          <w:i/>
        </w:rPr>
        <w:t>e numéro de téléphone s’</w:t>
      </w:r>
      <w:r w:rsidRPr="00FF244E">
        <w:rPr>
          <w:i/>
        </w:rPr>
        <w:t>inscrit dans la liste déroulante</w:t>
      </w:r>
      <w:r>
        <w:rPr>
          <w:i/>
        </w:rPr>
        <w:t xml:space="preserve">. </w:t>
      </w:r>
    </w:p>
    <w:p w:rsidR="004F08B7" w:rsidRDefault="004F08B7" w:rsidP="001E71B5"/>
    <w:p w:rsidR="00CB45E7" w:rsidRDefault="001A39EB" w:rsidP="001E71B5">
      <w:pPr>
        <w:ind w:left="1080" w:hanging="375"/>
      </w:pPr>
      <w:r>
        <w:t>8</w:t>
      </w:r>
      <w:r w:rsidR="00CB45E7">
        <w:t xml:space="preserve">b. </w:t>
      </w:r>
      <w:r w:rsidR="0045127B">
        <w:t xml:space="preserve">Cliquez sur </w:t>
      </w:r>
      <w:r w:rsidR="00E94904">
        <w:rPr>
          <w:i/>
          <w:noProof/>
        </w:rPr>
        <w:drawing>
          <wp:inline distT="0" distB="0" distL="0" distR="0">
            <wp:extent cx="180975" cy="180975"/>
            <wp:effectExtent l="19050" t="0" r="9525" b="0"/>
            <wp:docPr id="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45127B">
        <w:rPr>
          <w:i/>
          <w:noProof/>
        </w:rPr>
        <w:t xml:space="preserve"> </w:t>
      </w:r>
      <w:r w:rsidR="00CB45E7">
        <w:t xml:space="preserve">pour </w:t>
      </w:r>
      <w:r w:rsidR="0045127B">
        <w:rPr>
          <w:b/>
        </w:rPr>
        <w:t>ajouter</w:t>
      </w:r>
      <w:r w:rsidR="0045127B">
        <w:t xml:space="preserve"> </w:t>
      </w:r>
      <w:r w:rsidR="001E71B5">
        <w:t xml:space="preserve">un </w:t>
      </w:r>
      <w:r w:rsidR="0045127B">
        <w:t>nouveau numéro de téléphone</w:t>
      </w:r>
      <w:r w:rsidR="00CB45E7">
        <w:t>.</w:t>
      </w:r>
    </w:p>
    <w:p w:rsidR="00CB45E7" w:rsidRDefault="00CB45E7" w:rsidP="001E71B5">
      <w:pPr>
        <w:ind w:left="1080" w:hanging="360"/>
      </w:pPr>
    </w:p>
    <w:p w:rsidR="00CB45E7" w:rsidRDefault="001A39EB" w:rsidP="001E71B5">
      <w:pPr>
        <w:ind w:left="1080" w:hanging="360"/>
      </w:pPr>
      <w:r>
        <w:t>8</w:t>
      </w:r>
      <w:r w:rsidR="00CB45E7">
        <w:t xml:space="preserve">c. Cliquez sur </w:t>
      </w:r>
      <w:r w:rsidR="00E94904">
        <w:rPr>
          <w:noProof/>
        </w:rPr>
        <w:drawing>
          <wp:inline distT="0" distB="0" distL="0" distR="0">
            <wp:extent cx="180975" cy="180975"/>
            <wp:effectExtent l="19050" t="0" r="9525" b="0"/>
            <wp:docPr id="330"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CB45E7">
        <w:t xml:space="preserve"> pour </w:t>
      </w:r>
      <w:r w:rsidR="00CB45E7" w:rsidRPr="00860752">
        <w:t>supprimer</w:t>
      </w:r>
      <w:r w:rsidR="00CB45E7">
        <w:t xml:space="preserve"> un </w:t>
      </w:r>
      <w:r w:rsidR="00CB45E7" w:rsidRPr="00860752">
        <w:t>numéro</w:t>
      </w:r>
      <w:r w:rsidR="00CB45E7">
        <w:t xml:space="preserve"> de téléphone sélectionné.</w:t>
      </w:r>
    </w:p>
    <w:p w:rsidR="00CB45E7" w:rsidRDefault="00CB45E7" w:rsidP="001E71B5">
      <w:pPr>
        <w:ind w:left="1080" w:hanging="360"/>
      </w:pPr>
    </w:p>
    <w:p w:rsidR="00CB45E7" w:rsidRDefault="001A39EB" w:rsidP="001E71B5">
      <w:pPr>
        <w:ind w:left="1080" w:hanging="360"/>
      </w:pPr>
      <w:r>
        <w:t>8</w:t>
      </w:r>
      <w:r w:rsidR="00CB45E7">
        <w:t xml:space="preserve">d. Cliquez sur </w:t>
      </w:r>
      <w:r w:rsidR="00E94904">
        <w:rPr>
          <w:noProof/>
        </w:rPr>
        <w:drawing>
          <wp:inline distT="0" distB="0" distL="0" distR="0">
            <wp:extent cx="180975" cy="180975"/>
            <wp:effectExtent l="19050" t="0" r="9525" b="0"/>
            <wp:docPr id="331"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212"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CB45E7">
        <w:t xml:space="preserve"> pour monter en priorité un </w:t>
      </w:r>
      <w:r w:rsidR="00CB45E7" w:rsidRPr="00860752">
        <w:t>numéro</w:t>
      </w:r>
      <w:r w:rsidR="00CB45E7">
        <w:t xml:space="preserve"> de téléphone sélectionné dans la liste déroulante. </w:t>
      </w:r>
    </w:p>
    <w:p w:rsidR="00CB45E7" w:rsidRDefault="00CB45E7" w:rsidP="001E71B5"/>
    <w:p w:rsidR="00CB45E7" w:rsidRDefault="001A39EB" w:rsidP="001E71B5">
      <w:pPr>
        <w:ind w:left="1134" w:hanging="425"/>
      </w:pPr>
      <w:r>
        <w:t>8</w:t>
      </w:r>
      <w:r w:rsidR="00CB45E7">
        <w:t xml:space="preserve">e.  Cliquez sur </w:t>
      </w:r>
      <w:r w:rsidR="00E94904">
        <w:rPr>
          <w:noProof/>
        </w:rPr>
        <w:drawing>
          <wp:inline distT="0" distB="0" distL="0" distR="0">
            <wp:extent cx="180975" cy="180975"/>
            <wp:effectExtent l="19050" t="0" r="9525" b="0"/>
            <wp:docPr id="332"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21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CB45E7">
        <w:t xml:space="preserve"> pour descendre en priorité un </w:t>
      </w:r>
      <w:r w:rsidR="00CB45E7" w:rsidRPr="00860752">
        <w:t>numéro</w:t>
      </w:r>
      <w:r w:rsidR="00CB45E7">
        <w:t xml:space="preserve"> de téléphone sélectionné dans la liste déroulante.</w:t>
      </w:r>
    </w:p>
    <w:p w:rsidR="00CB45E7" w:rsidRDefault="00CB45E7" w:rsidP="00780CC6"/>
    <w:p w:rsidR="001A39EB" w:rsidRDefault="001A39EB" w:rsidP="001A39EB">
      <w:pPr>
        <w:ind w:left="180" w:hanging="180"/>
      </w:pPr>
      <w:r>
        <w:t>9.  Modification du</w:t>
      </w:r>
      <w:r w:rsidR="00B355EF">
        <w:rPr>
          <w:b/>
        </w:rPr>
        <w:t xml:space="preserve"> R</w:t>
      </w:r>
      <w:r w:rsidRPr="00FA19A6">
        <w:rPr>
          <w:b/>
        </w:rPr>
        <w:t>éférent</w:t>
      </w:r>
      <w:r w:rsidR="001E71B5">
        <w:t xml:space="preserve"> (la façon dont le client fut</w:t>
      </w:r>
      <w:r>
        <w:t xml:space="preserve"> référé à la clinique) :</w:t>
      </w:r>
    </w:p>
    <w:p w:rsidR="001A39EB" w:rsidRDefault="001A39EB" w:rsidP="001A39EB">
      <w:pPr>
        <w:ind w:left="180" w:hanging="180"/>
      </w:pPr>
    </w:p>
    <w:p w:rsidR="001A39EB" w:rsidRDefault="001A39EB" w:rsidP="001A39EB">
      <w:pPr>
        <w:ind w:left="1080" w:hanging="360"/>
      </w:pPr>
      <w:r>
        <w:t xml:space="preserve">9.1 Cliquer sur </w:t>
      </w:r>
      <w:r>
        <w:object w:dxaOrig="270" w:dyaOrig="255">
          <v:shape id="_x0000_i1055" type="#_x0000_t75" style="width:15.05pt;height:13.4pt" o:ole="">
            <v:imagedata r:id="rId161" o:title=""/>
          </v:shape>
          <o:OLEObject Type="Embed" ProgID="PBrush" ShapeID="_x0000_i1055" DrawAspect="Content" ObjectID="_1430918692" r:id="rId214"/>
        </w:object>
      </w:r>
      <w:r>
        <w:t>;</w:t>
      </w:r>
    </w:p>
    <w:p w:rsidR="001A39EB" w:rsidRDefault="001A39EB" w:rsidP="001A39EB">
      <w:pPr>
        <w:ind w:left="1080" w:hanging="360"/>
      </w:pPr>
    </w:p>
    <w:p w:rsidR="001A39EB" w:rsidRDefault="001A39EB" w:rsidP="001A39EB">
      <w:pPr>
        <w:ind w:left="1080" w:hanging="360"/>
      </w:pPr>
      <w:r>
        <w:t>9.2. Sélection dans le menu </w:t>
      </w:r>
      <w:r w:rsidR="00D62FC4">
        <w:t xml:space="preserve">contextuel </w:t>
      </w:r>
      <w:r>
        <w:t xml:space="preserve">: </w:t>
      </w:r>
    </w:p>
    <w:p w:rsidR="001A39EB" w:rsidRDefault="001A39EB" w:rsidP="001A39EB">
      <w:pPr>
        <w:ind w:left="1980" w:hanging="540"/>
      </w:pPr>
    </w:p>
    <w:p w:rsidR="00DF15CF" w:rsidRPr="00406A1C" w:rsidRDefault="00DF15CF" w:rsidP="00DF15CF">
      <w:pPr>
        <w:ind w:left="1980" w:hanging="540"/>
      </w:pPr>
      <w:r>
        <w:t>9.2a. Cliquez</w:t>
      </w:r>
      <w:r w:rsidRPr="00B84E44">
        <w:t xml:space="preserve"> sur </w:t>
      </w:r>
      <w:r>
        <w:rPr>
          <w:b/>
        </w:rPr>
        <w:t>A</w:t>
      </w:r>
      <w:r w:rsidRPr="00B84E44">
        <w:rPr>
          <w:b/>
        </w:rPr>
        <w:t>u</w:t>
      </w:r>
      <w:r>
        <w:rPr>
          <w:b/>
        </w:rPr>
        <w:t xml:space="preserve">cun </w:t>
      </w:r>
      <w:r>
        <w:t xml:space="preserve">pour </w:t>
      </w:r>
      <w:r w:rsidRPr="00DF15CF">
        <w:t>enle</w:t>
      </w:r>
      <w:r>
        <w:t>ver un référent déjà enregistré et</w:t>
      </w:r>
      <w:r w:rsidR="006333B5">
        <w:t xml:space="preserve"> </w:t>
      </w:r>
      <w:r w:rsidR="006E1EA9">
        <w:t xml:space="preserve"> </w:t>
      </w:r>
      <w:r>
        <w:t>inscrire qu’aucun référent n’est associé au compte client.</w:t>
      </w:r>
    </w:p>
    <w:p w:rsidR="00DF15CF" w:rsidRDefault="00DF15CF" w:rsidP="001A39EB">
      <w:pPr>
        <w:ind w:left="1980" w:hanging="540"/>
      </w:pPr>
    </w:p>
    <w:p w:rsidR="001A39EB" w:rsidRPr="00B84E44" w:rsidRDefault="00DF15CF" w:rsidP="001A39EB">
      <w:pPr>
        <w:ind w:left="1980" w:hanging="540"/>
      </w:pPr>
      <w:r>
        <w:t>9.2b</w:t>
      </w:r>
      <w:r w:rsidR="001A39EB">
        <w:t>. Cliquez</w:t>
      </w:r>
      <w:r w:rsidR="001A39EB" w:rsidRPr="00B84E44">
        <w:t xml:space="preserve"> sur </w:t>
      </w:r>
      <w:r w:rsidR="001A39EB">
        <w:rPr>
          <w:b/>
        </w:rPr>
        <w:t>A</w:t>
      </w:r>
      <w:r w:rsidR="001A39EB" w:rsidRPr="00B84E44">
        <w:rPr>
          <w:b/>
        </w:rPr>
        <w:t>utre</w:t>
      </w:r>
      <w:r w:rsidR="001A39EB">
        <w:t xml:space="preserve"> po</w:t>
      </w:r>
      <w:r>
        <w:t>ur inscrire ce que vous désirez.</w:t>
      </w:r>
    </w:p>
    <w:p w:rsidR="001A39EB" w:rsidRDefault="001A39EB" w:rsidP="001A39EB">
      <w:pPr>
        <w:ind w:left="1980" w:hanging="540"/>
      </w:pPr>
    </w:p>
    <w:p w:rsidR="001A39EB" w:rsidRDefault="00DF15CF" w:rsidP="001A39EB">
      <w:pPr>
        <w:ind w:left="1980" w:hanging="540"/>
      </w:pPr>
      <w:r>
        <w:lastRenderedPageBreak/>
        <w:t>9.2c</w:t>
      </w:r>
      <w:r w:rsidR="001A39EB">
        <w:t xml:space="preserve">. Cliquez sur </w:t>
      </w:r>
      <w:r w:rsidR="001A39EB" w:rsidRPr="004B497B">
        <w:rPr>
          <w:b/>
        </w:rPr>
        <w:t>Compte client</w:t>
      </w:r>
      <w:r w:rsidR="001A39EB">
        <w:t xml:space="preserve"> pour choisir un autre client de la clinique. Vous devrez alors effectuer la </w:t>
      </w:r>
      <w:hyperlink w:anchor="_Recherche_d’un_compte" w:history="1">
        <w:r w:rsidR="001A39EB" w:rsidRPr="004B497B">
          <w:rPr>
            <w:rStyle w:val="Lienhypertexte"/>
          </w:rPr>
          <w:t>Recherche d’un compte client</w:t>
        </w:r>
      </w:hyperlink>
      <w:r w:rsidR="00E435AA">
        <w:t>, le sélectionner, puis cliqu</w:t>
      </w:r>
      <w:r w:rsidR="001A39EB">
        <w:t>er sur</w:t>
      </w:r>
      <w:r w:rsidR="001A39EB" w:rsidRPr="004B497B">
        <w:t xml:space="preserve"> </w:t>
      </w:r>
      <w:r w:rsidR="001A39EB">
        <w:object w:dxaOrig="270" w:dyaOrig="255">
          <v:shape id="_x0000_i1056" type="#_x0000_t75" style="width:15.05pt;height:13.4pt" o:ole="">
            <v:imagedata r:id="rId161" o:title=""/>
          </v:shape>
          <o:OLEObject Type="Embed" ProgID="PBrush" ShapeID="_x0000_i1056" DrawAspect="Content" ObjectID="_1430918693" r:id="rId215"/>
        </w:object>
      </w:r>
      <w:r w:rsidR="001A39EB">
        <w:t xml:space="preserve"> pour l’ajouter comme référent.</w:t>
      </w:r>
    </w:p>
    <w:p w:rsidR="001A39EB" w:rsidRDefault="001A39EB" w:rsidP="001A39EB">
      <w:pPr>
        <w:ind w:left="1980" w:hanging="540"/>
      </w:pPr>
    </w:p>
    <w:p w:rsidR="001A39EB" w:rsidRDefault="00DF15CF" w:rsidP="001A39EB">
      <w:pPr>
        <w:ind w:left="1980" w:hanging="540"/>
      </w:pPr>
      <w:r>
        <w:t>9.2d</w:t>
      </w:r>
      <w:r w:rsidR="001A39EB">
        <w:t>.</w:t>
      </w:r>
      <w:r w:rsidR="00693EE8">
        <w:t xml:space="preserve"> Sélectionnez</w:t>
      </w:r>
      <w:r w:rsidR="001A39EB">
        <w:t xml:space="preserve"> </w:t>
      </w:r>
      <w:r w:rsidR="00693EE8">
        <w:t>un des choix offert parmi</w:t>
      </w:r>
      <w:r w:rsidR="00E435AA">
        <w:t xml:space="preserve"> la </w:t>
      </w:r>
      <w:r w:rsidR="001A39EB">
        <w:rPr>
          <w:b/>
        </w:rPr>
        <w:t>L</w:t>
      </w:r>
      <w:r w:rsidR="001A39EB" w:rsidRPr="00B84E44">
        <w:rPr>
          <w:b/>
        </w:rPr>
        <w:t>iste prédéterminé</w:t>
      </w:r>
      <w:r w:rsidR="00E435AA">
        <w:rPr>
          <w:b/>
        </w:rPr>
        <w:t>e</w:t>
      </w:r>
      <w:r w:rsidR="001A39EB">
        <w:t>.</w:t>
      </w:r>
    </w:p>
    <w:p w:rsidR="001A39EB" w:rsidRDefault="001A39EB" w:rsidP="001A39EB"/>
    <w:p w:rsidR="001A39EB" w:rsidRPr="00674343" w:rsidRDefault="001A39EB" w:rsidP="001A39EB">
      <w:pPr>
        <w:ind w:left="1985"/>
        <w:rPr>
          <w:i/>
        </w:rPr>
      </w:pPr>
      <w:r>
        <w:rPr>
          <w:i/>
        </w:rPr>
        <w:t xml:space="preserve">Vous pouvez modifier le contenu de la Liste des référents prédéterminés dans les </w:t>
      </w:r>
      <w:hyperlink w:anchor="_Compte_client_3" w:history="1">
        <w:r w:rsidRPr="00E3312E">
          <w:rPr>
            <w:rStyle w:val="Lienhypertexte"/>
            <w:i/>
          </w:rPr>
          <w:t>Préférences</w:t>
        </w:r>
        <w:r w:rsidR="000860F5" w:rsidRPr="00E3312E">
          <w:rPr>
            <w:rStyle w:val="Lienhypertexte"/>
            <w:i/>
          </w:rPr>
          <w:t xml:space="preserve"> Générales (</w:t>
        </w:r>
        <w:r w:rsidR="00D1017B" w:rsidRPr="00E3312E">
          <w:rPr>
            <w:rStyle w:val="Lienhypertexte"/>
            <w:i/>
          </w:rPr>
          <w:t>C</w:t>
        </w:r>
        <w:r w:rsidRPr="00E3312E">
          <w:rPr>
            <w:rStyle w:val="Lienhypertexte"/>
            <w:i/>
          </w:rPr>
          <w:t>ompte client</w:t>
        </w:r>
        <w:r w:rsidR="000860F5" w:rsidRPr="00E3312E">
          <w:rPr>
            <w:rStyle w:val="Lienhypertexte"/>
            <w:i/>
          </w:rPr>
          <w:t>)</w:t>
        </w:r>
      </w:hyperlink>
      <w:r>
        <w:rPr>
          <w:i/>
        </w:rPr>
        <w:t>.</w:t>
      </w:r>
    </w:p>
    <w:p w:rsidR="001A39EB" w:rsidRDefault="001A39EB" w:rsidP="001A39EB">
      <w:pPr>
        <w:ind w:left="1980" w:hanging="540"/>
      </w:pPr>
    </w:p>
    <w:p w:rsidR="001A39EB" w:rsidRDefault="00DF15CF" w:rsidP="001A39EB">
      <w:pPr>
        <w:ind w:left="1980" w:hanging="540"/>
      </w:pPr>
      <w:r>
        <w:t>9.2e</w:t>
      </w:r>
      <w:r w:rsidR="001A39EB">
        <w:t xml:space="preserve">. Cliquez sur </w:t>
      </w:r>
      <w:r w:rsidR="001A39EB">
        <w:rPr>
          <w:b/>
        </w:rPr>
        <w:t>Personne ou organisme clé</w:t>
      </w:r>
      <w:r w:rsidR="001A39EB">
        <w:t xml:space="preserve"> pour choisir une personne </w:t>
      </w:r>
      <w:r w:rsidR="001A39EB" w:rsidRPr="00BF5245">
        <w:t>/</w:t>
      </w:r>
      <w:r w:rsidR="001A39EB">
        <w:t xml:space="preserve"> </w:t>
      </w:r>
      <w:r w:rsidR="001A39EB" w:rsidRPr="00BF5245">
        <w:t xml:space="preserve">organisme </w:t>
      </w:r>
      <w:r w:rsidR="00006A24">
        <w:t>clé</w:t>
      </w:r>
      <w:r w:rsidR="001A39EB">
        <w:t xml:space="preserve">. Vous devrez alors effectuer la </w:t>
      </w:r>
      <w:hyperlink w:anchor="_Rechercher_un_compte" w:history="1">
        <w:r w:rsidR="001A39EB" w:rsidRPr="007E55F0">
          <w:rPr>
            <w:rStyle w:val="Lienhypertexte"/>
          </w:rPr>
          <w:t xml:space="preserve">Recherche d’un(e) personne / organisme </w:t>
        </w:r>
        <w:r w:rsidR="00006A24">
          <w:rPr>
            <w:rStyle w:val="Lienhypertexte"/>
          </w:rPr>
          <w:t>clé</w:t>
        </w:r>
      </w:hyperlink>
      <w:r w:rsidR="00E435AA">
        <w:t>, la ou le sélectionner, puis cliquer</w:t>
      </w:r>
      <w:r w:rsidR="001A39EB">
        <w:t xml:space="preserve"> sur</w:t>
      </w:r>
      <w:r w:rsidR="001A39EB" w:rsidRPr="004B497B">
        <w:t xml:space="preserve"> </w:t>
      </w:r>
      <w:r w:rsidR="001A39EB">
        <w:object w:dxaOrig="270" w:dyaOrig="255">
          <v:shape id="_x0000_i1057" type="#_x0000_t75" style="width:15.05pt;height:13.4pt" o:ole="">
            <v:imagedata r:id="rId161" o:title=""/>
          </v:shape>
          <o:OLEObject Type="Embed" ProgID="PBrush" ShapeID="_x0000_i1057" DrawAspect="Content" ObjectID="_1430918694" r:id="rId216"/>
        </w:object>
      </w:r>
      <w:r w:rsidR="001A39EB">
        <w:t xml:space="preserve"> pour l’ajouter comme référent. </w:t>
      </w:r>
    </w:p>
    <w:p w:rsidR="001A39EB" w:rsidRDefault="001A39EB" w:rsidP="001A39EB">
      <w:r>
        <w:tab/>
      </w:r>
    </w:p>
    <w:p w:rsidR="000033CB" w:rsidRDefault="000033CB" w:rsidP="000033CB">
      <w:pPr>
        <w:ind w:left="710" w:firstLine="424"/>
      </w:pPr>
      <w:r>
        <w:rPr>
          <w:i/>
        </w:rPr>
        <w:t>Vous ne pouvez entrer qu’un seul référent par compte client.</w:t>
      </w:r>
    </w:p>
    <w:p w:rsidR="000033CB" w:rsidRDefault="000033CB" w:rsidP="000033CB">
      <w:pPr>
        <w:ind w:left="180" w:hanging="180"/>
      </w:pPr>
    </w:p>
    <w:p w:rsidR="001A39EB" w:rsidRDefault="001A39EB" w:rsidP="001A39EB">
      <w:pPr>
        <w:ind w:firstLine="1134"/>
        <w:rPr>
          <w:i/>
        </w:rPr>
      </w:pPr>
      <w:r>
        <w:rPr>
          <w:i/>
        </w:rPr>
        <w:t>Un petit crochet est apparut dans le menu pour indiquer le choix.</w:t>
      </w:r>
    </w:p>
    <w:p w:rsidR="001A39EB" w:rsidRDefault="00E53CE4" w:rsidP="000033CB">
      <w:r>
        <w:rPr>
          <w:i/>
        </w:rPr>
        <w:tab/>
      </w:r>
    </w:p>
    <w:p w:rsidR="001A39EB" w:rsidRDefault="001A39EB" w:rsidP="001A39EB">
      <w:pPr>
        <w:ind w:left="180" w:hanging="180"/>
      </w:pPr>
      <w:r>
        <w:t xml:space="preserve">10. </w:t>
      </w:r>
      <w:r w:rsidR="00E53CE4">
        <w:t>Modification de</w:t>
      </w:r>
      <w:r>
        <w:t xml:space="preserve"> la </w:t>
      </w:r>
      <w:r w:rsidR="00B355EF">
        <w:rPr>
          <w:b/>
        </w:rPr>
        <w:t>D</w:t>
      </w:r>
      <w:r w:rsidRPr="007E55F0">
        <w:rPr>
          <w:b/>
        </w:rPr>
        <w:t>ate de naissance</w:t>
      </w:r>
      <w:r>
        <w:t xml:space="preserve"> du client (année/mois/jour) : </w:t>
      </w:r>
    </w:p>
    <w:p w:rsidR="001A39EB" w:rsidRDefault="001A39EB" w:rsidP="001A39EB">
      <w:pPr>
        <w:ind w:left="1134" w:hanging="426"/>
      </w:pPr>
    </w:p>
    <w:p w:rsidR="001A39EB" w:rsidRDefault="001A39EB" w:rsidP="001A39EB">
      <w:pPr>
        <w:ind w:left="1134" w:hanging="426"/>
      </w:pPr>
      <w:r>
        <w:t xml:space="preserve">10a. Effectuez une sélection dans chacune des trois listes déroulantes qui apparaissent en cliquant sur le </w:t>
      </w:r>
      <w:r w:rsidR="00E94904">
        <w:rPr>
          <w:noProof/>
        </w:rPr>
        <w:drawing>
          <wp:inline distT="0" distB="0" distL="0" distR="0">
            <wp:extent cx="170180" cy="170180"/>
            <wp:effectExtent l="19050" t="0" r="1270" b="0"/>
            <wp:docPr id="336"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t xml:space="preserve"> à la droite des champs. </w:t>
      </w:r>
    </w:p>
    <w:p w:rsidR="001A39EB" w:rsidRDefault="001A39EB" w:rsidP="001A39EB">
      <w:pPr>
        <w:ind w:left="1843" w:hanging="427"/>
      </w:pPr>
    </w:p>
    <w:p w:rsidR="001A39EB" w:rsidRDefault="001A39EB" w:rsidP="001A39EB">
      <w:pPr>
        <w:ind w:firstLine="708"/>
      </w:pPr>
      <w:r>
        <w:t>10b. Inscrivez directement la date dans les champs appropriés.</w:t>
      </w:r>
    </w:p>
    <w:p w:rsidR="001A39EB" w:rsidRDefault="001A39EB" w:rsidP="001A39EB">
      <w:pPr>
        <w:ind w:left="360" w:hanging="360"/>
      </w:pPr>
    </w:p>
    <w:p w:rsidR="001A39EB" w:rsidRDefault="001A39EB" w:rsidP="001A39EB">
      <w:pPr>
        <w:ind w:left="360" w:hanging="360"/>
      </w:pPr>
      <w:r>
        <w:t xml:space="preserve">11. Modifiez le </w:t>
      </w:r>
      <w:r w:rsidR="00B355EF">
        <w:rPr>
          <w:b/>
        </w:rPr>
        <w:t>S</w:t>
      </w:r>
      <w:r w:rsidRPr="00FA19A6">
        <w:rPr>
          <w:b/>
        </w:rPr>
        <w:t xml:space="preserve">exe </w:t>
      </w:r>
      <w:r>
        <w:t>du client cliquant dans le cercle approprié.</w:t>
      </w:r>
    </w:p>
    <w:p w:rsidR="001A39EB" w:rsidRDefault="001A39EB" w:rsidP="001A39EB">
      <w:pPr>
        <w:ind w:left="360" w:hanging="360"/>
      </w:pPr>
    </w:p>
    <w:p w:rsidR="001A39EB" w:rsidRDefault="00E53CE4" w:rsidP="001A39EB">
      <w:pPr>
        <w:ind w:left="360" w:hanging="360"/>
      </w:pPr>
      <w:r>
        <w:t>12</w:t>
      </w:r>
      <w:r w:rsidR="001A39EB">
        <w:t xml:space="preserve">. </w:t>
      </w:r>
      <w:r>
        <w:t xml:space="preserve">Modification </w:t>
      </w:r>
      <w:r w:rsidR="001A39EB">
        <w:t>de l</w:t>
      </w:r>
      <w:r w:rsidR="001A39EB" w:rsidRPr="001A39EB">
        <w:t>’</w:t>
      </w:r>
      <w:r w:rsidR="00B355EF">
        <w:rPr>
          <w:b/>
        </w:rPr>
        <w:t>E</w:t>
      </w:r>
      <w:r w:rsidR="001A39EB">
        <w:rPr>
          <w:b/>
        </w:rPr>
        <w:t xml:space="preserve">mployeur </w:t>
      </w:r>
      <w:r w:rsidR="001A39EB">
        <w:t xml:space="preserve">du client </w:t>
      </w:r>
      <w:r w:rsidR="001A39EB" w:rsidRPr="005D7997">
        <w:t>(compagnie ou organisme)</w:t>
      </w:r>
      <w:r w:rsidR="001A39EB">
        <w:t> :</w:t>
      </w:r>
    </w:p>
    <w:p w:rsidR="001A39EB" w:rsidRDefault="001A39EB" w:rsidP="001A39EB">
      <w:pPr>
        <w:ind w:left="360" w:hanging="360"/>
      </w:pPr>
    </w:p>
    <w:p w:rsidR="001A39EB" w:rsidRDefault="00E53CE4" w:rsidP="001A39EB">
      <w:pPr>
        <w:ind w:left="1276" w:hanging="568"/>
      </w:pPr>
      <w:r>
        <w:t>12</w:t>
      </w:r>
      <w:r w:rsidR="001A39EB">
        <w:t xml:space="preserve">a. Sélectionnez un employeur dans la liste déroulante qui apparaît en cliquant sur le </w:t>
      </w:r>
      <w:r w:rsidR="00E94904">
        <w:rPr>
          <w:noProof/>
        </w:rPr>
        <w:drawing>
          <wp:inline distT="0" distB="0" distL="0" distR="0">
            <wp:extent cx="170180" cy="170180"/>
            <wp:effectExtent l="19050" t="0" r="1270" b="0"/>
            <wp:docPr id="337"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rsidR="001A39EB">
        <w:t xml:space="preserve"> à la droite du champ. </w:t>
      </w:r>
    </w:p>
    <w:p w:rsidR="001A39EB" w:rsidRDefault="001A39EB" w:rsidP="001A39EB">
      <w:pPr>
        <w:rPr>
          <w:i/>
        </w:rPr>
      </w:pPr>
    </w:p>
    <w:p w:rsidR="001A39EB" w:rsidRPr="00144353" w:rsidRDefault="00E53CE4" w:rsidP="001A39EB">
      <w:pPr>
        <w:ind w:firstLine="708"/>
      </w:pPr>
      <w:r>
        <w:t>12</w:t>
      </w:r>
      <w:r w:rsidR="001A39EB">
        <w:t xml:space="preserve">b. </w:t>
      </w:r>
      <w:r>
        <w:t xml:space="preserve">Inscrivez directement le nom du nouvel </w:t>
      </w:r>
      <w:r w:rsidR="001A39EB">
        <w:t>employeur</w:t>
      </w:r>
      <w:r w:rsidR="001A39EB" w:rsidRPr="00144353">
        <w:t>.</w:t>
      </w:r>
    </w:p>
    <w:p w:rsidR="001A39EB" w:rsidRDefault="001A39EB" w:rsidP="001A39EB">
      <w:pPr>
        <w:ind w:left="426"/>
        <w:rPr>
          <w:i/>
        </w:rPr>
      </w:pPr>
    </w:p>
    <w:p w:rsidR="00E53CE4" w:rsidRDefault="001A39EB" w:rsidP="00E53CE4">
      <w:pPr>
        <w:ind w:left="1276"/>
      </w:pPr>
      <w:r w:rsidRPr="00B84E44">
        <w:rPr>
          <w:i/>
        </w:rPr>
        <w:t>Le</w:t>
      </w:r>
      <w:r>
        <w:rPr>
          <w:i/>
        </w:rPr>
        <w:t xml:space="preserve"> nom d’un nouvel employeur sera</w:t>
      </w:r>
      <w:r w:rsidRPr="00B84E44">
        <w:rPr>
          <w:i/>
        </w:rPr>
        <w:t xml:space="preserve"> automatiquement</w:t>
      </w:r>
      <w:r>
        <w:rPr>
          <w:i/>
        </w:rPr>
        <w:t xml:space="preserve"> inscrit</w:t>
      </w:r>
      <w:r w:rsidRPr="00B84E44">
        <w:rPr>
          <w:i/>
        </w:rPr>
        <w:t xml:space="preserve"> dans la liste déroulante après avoir </w:t>
      </w:r>
      <w:r w:rsidR="00E53CE4">
        <w:rPr>
          <w:i/>
        </w:rPr>
        <w:t>complété la modification des informations de base du compte</w:t>
      </w:r>
      <w:r w:rsidR="00E53CE4" w:rsidRPr="00B84E44">
        <w:rPr>
          <w:i/>
        </w:rPr>
        <w:t xml:space="preserve"> client.</w:t>
      </w:r>
    </w:p>
    <w:p w:rsidR="00E53CE4" w:rsidRDefault="00E53CE4" w:rsidP="001A39EB">
      <w:pPr>
        <w:ind w:left="360" w:hanging="360"/>
      </w:pPr>
    </w:p>
    <w:p w:rsidR="001A39EB" w:rsidRDefault="000033CB" w:rsidP="001A39EB">
      <w:pPr>
        <w:ind w:left="360" w:hanging="360"/>
      </w:pPr>
      <w:r>
        <w:t>13</w:t>
      </w:r>
      <w:r w:rsidR="001A39EB">
        <w:t xml:space="preserve">. </w:t>
      </w:r>
      <w:r w:rsidR="00E53CE4">
        <w:t xml:space="preserve">Modification du </w:t>
      </w:r>
      <w:r w:rsidR="00B355EF">
        <w:rPr>
          <w:b/>
        </w:rPr>
        <w:t>M</w:t>
      </w:r>
      <w:r w:rsidR="001A39EB">
        <w:rPr>
          <w:b/>
        </w:rPr>
        <w:t xml:space="preserve">étier </w:t>
      </w:r>
      <w:r w:rsidR="001A39EB">
        <w:t>du client :</w:t>
      </w:r>
    </w:p>
    <w:p w:rsidR="001A39EB" w:rsidRDefault="001A39EB" w:rsidP="001A39EB">
      <w:pPr>
        <w:ind w:left="360" w:hanging="360"/>
      </w:pPr>
    </w:p>
    <w:p w:rsidR="001A39EB" w:rsidRDefault="000033CB" w:rsidP="001A39EB">
      <w:pPr>
        <w:ind w:left="1276" w:hanging="568"/>
      </w:pPr>
      <w:r>
        <w:t>13</w:t>
      </w:r>
      <w:r w:rsidR="001A39EB">
        <w:t xml:space="preserve">a. Sélectionnez un métier dans la liste déroulante qui apparaît en cliquant sur le </w:t>
      </w:r>
      <w:r w:rsidR="00E94904">
        <w:rPr>
          <w:noProof/>
        </w:rPr>
        <w:drawing>
          <wp:inline distT="0" distB="0" distL="0" distR="0">
            <wp:extent cx="170180" cy="170180"/>
            <wp:effectExtent l="19050" t="0" r="1270" b="0"/>
            <wp:docPr id="338"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rsidR="001A39EB">
        <w:t xml:space="preserve"> à la droite du champ. </w:t>
      </w:r>
    </w:p>
    <w:p w:rsidR="001A39EB" w:rsidRDefault="001A39EB" w:rsidP="001A39EB">
      <w:pPr>
        <w:ind w:left="426"/>
        <w:rPr>
          <w:i/>
        </w:rPr>
      </w:pPr>
    </w:p>
    <w:p w:rsidR="001A39EB" w:rsidRPr="00144353" w:rsidRDefault="000033CB" w:rsidP="001A39EB">
      <w:pPr>
        <w:ind w:left="708"/>
      </w:pPr>
      <w:r>
        <w:t>13</w:t>
      </w:r>
      <w:r w:rsidR="001A39EB" w:rsidRPr="00144353">
        <w:t>b.</w:t>
      </w:r>
      <w:r w:rsidR="001A39EB">
        <w:rPr>
          <w:i/>
        </w:rPr>
        <w:t xml:space="preserve"> </w:t>
      </w:r>
      <w:r w:rsidR="001A39EB">
        <w:t>Inscrivez</w:t>
      </w:r>
      <w:r w:rsidR="001A39EB" w:rsidRPr="00144353">
        <w:t xml:space="preserve"> </w:t>
      </w:r>
      <w:r w:rsidR="001A39EB">
        <w:t>directement le</w:t>
      </w:r>
      <w:r w:rsidR="00E53CE4">
        <w:t xml:space="preserve"> nouveau </w:t>
      </w:r>
      <w:r w:rsidR="001A39EB">
        <w:t xml:space="preserve"> métier</w:t>
      </w:r>
      <w:r w:rsidR="001A39EB" w:rsidRPr="00144353">
        <w:t>.</w:t>
      </w:r>
    </w:p>
    <w:p w:rsidR="001A39EB" w:rsidRDefault="001A39EB" w:rsidP="001A39EB">
      <w:pPr>
        <w:ind w:left="360" w:hanging="360"/>
      </w:pPr>
    </w:p>
    <w:p w:rsidR="001A39EB" w:rsidRDefault="001A39EB" w:rsidP="00E53CE4">
      <w:pPr>
        <w:ind w:left="1276"/>
      </w:pPr>
      <w:r>
        <w:rPr>
          <w:i/>
        </w:rPr>
        <w:lastRenderedPageBreak/>
        <w:t xml:space="preserve">Un </w:t>
      </w:r>
      <w:r w:rsidRPr="00B84E44">
        <w:rPr>
          <w:i/>
        </w:rPr>
        <w:t>nouveau métier s</w:t>
      </w:r>
      <w:r>
        <w:rPr>
          <w:i/>
        </w:rPr>
        <w:t xml:space="preserve">era </w:t>
      </w:r>
      <w:r w:rsidRPr="00B84E44">
        <w:rPr>
          <w:i/>
        </w:rPr>
        <w:t xml:space="preserve">automatiquement </w:t>
      </w:r>
      <w:r>
        <w:rPr>
          <w:i/>
        </w:rPr>
        <w:t xml:space="preserve">inscrit </w:t>
      </w:r>
      <w:r w:rsidRPr="00B84E44">
        <w:rPr>
          <w:i/>
        </w:rPr>
        <w:t xml:space="preserve">dans la liste déroulante après avoir </w:t>
      </w:r>
      <w:r w:rsidR="00E53CE4">
        <w:rPr>
          <w:i/>
        </w:rPr>
        <w:t>complété la modification des informations de base du compte</w:t>
      </w:r>
      <w:r w:rsidRPr="00B84E44">
        <w:rPr>
          <w:i/>
        </w:rPr>
        <w:t xml:space="preserve"> client.</w:t>
      </w:r>
    </w:p>
    <w:p w:rsidR="001A39EB" w:rsidRDefault="001A39EB" w:rsidP="001A39EB">
      <w:pPr>
        <w:ind w:left="360" w:hanging="360"/>
      </w:pPr>
    </w:p>
    <w:p w:rsidR="001A39EB" w:rsidRPr="000D7F02" w:rsidRDefault="00F662DB" w:rsidP="001A39EB">
      <w:pPr>
        <w:ind w:left="360" w:hanging="360"/>
      </w:pPr>
      <w:r>
        <w:t>14</w:t>
      </w:r>
      <w:r w:rsidR="000033CB">
        <w:t>. Modifiez le</w:t>
      </w:r>
      <w:r w:rsidR="001A39EB">
        <w:t xml:space="preserve"> </w:t>
      </w:r>
      <w:r w:rsidR="00B355EF">
        <w:rPr>
          <w:b/>
        </w:rPr>
        <w:t>N</w:t>
      </w:r>
      <w:r w:rsidR="001A39EB" w:rsidRPr="00FA19A6">
        <w:rPr>
          <w:b/>
        </w:rPr>
        <w:t>uméro d’assurance maladie</w:t>
      </w:r>
      <w:r>
        <w:t xml:space="preserve"> du client.</w:t>
      </w:r>
    </w:p>
    <w:p w:rsidR="001A39EB" w:rsidRDefault="001A39EB" w:rsidP="001A39EB">
      <w:pPr>
        <w:ind w:left="360" w:hanging="360"/>
        <w:rPr>
          <w:b/>
        </w:rPr>
      </w:pPr>
    </w:p>
    <w:p w:rsidR="00F662DB" w:rsidRDefault="00F662DB" w:rsidP="00F662DB">
      <w:pPr>
        <w:ind w:left="360"/>
        <w:rPr>
          <w:i/>
        </w:rPr>
      </w:pPr>
      <w:r w:rsidRPr="00F662DB">
        <w:rPr>
          <w:i/>
        </w:rPr>
        <w:t>Le numéro d’assurance maladie est composé de douze caractères : les trois premières lettres du nom de famille, la première lettre du prénom du client, les deux derniers chiffres de l’année de naissance du client, ceux du mois, ceux du jour, puis suivent deux autres chiffres complémentaires. Notez que pour les femmes, le chiffre du mois est additionné de 50.</w:t>
      </w:r>
    </w:p>
    <w:p w:rsidR="00F662DB" w:rsidRDefault="00F662DB" w:rsidP="001A39EB">
      <w:pPr>
        <w:rPr>
          <w:i/>
        </w:rPr>
      </w:pPr>
    </w:p>
    <w:p w:rsidR="001A39EB" w:rsidRDefault="001A39EB" w:rsidP="00F662DB">
      <w:pPr>
        <w:ind w:left="360"/>
      </w:pPr>
      <w:r w:rsidRPr="000D7F02">
        <w:rPr>
          <w:i/>
        </w:rPr>
        <w:t>Les dix premiers caractères du numéro d</w:t>
      </w:r>
      <w:r w:rsidR="00F662DB">
        <w:rPr>
          <w:i/>
        </w:rPr>
        <w:t>’assurance maladie se modifient</w:t>
      </w:r>
      <w:r w:rsidRPr="000D7F02">
        <w:rPr>
          <w:i/>
        </w:rPr>
        <w:t xml:space="preserve"> au</w:t>
      </w:r>
      <w:r w:rsidR="00F662DB">
        <w:rPr>
          <w:i/>
        </w:rPr>
        <w:t>tomatiquement lorsque vous modifiez</w:t>
      </w:r>
      <w:r w:rsidRPr="000D7F02">
        <w:rPr>
          <w:i/>
        </w:rPr>
        <w:t xml:space="preserve"> le nom</w:t>
      </w:r>
      <w:r w:rsidR="00F662DB">
        <w:rPr>
          <w:i/>
        </w:rPr>
        <w:t>, le prénom</w:t>
      </w:r>
      <w:r w:rsidR="00E435AA">
        <w:rPr>
          <w:i/>
        </w:rPr>
        <w:t>,</w:t>
      </w:r>
      <w:r w:rsidR="00F662DB">
        <w:rPr>
          <w:i/>
        </w:rPr>
        <w:t xml:space="preserve"> </w:t>
      </w:r>
      <w:r w:rsidRPr="000D7F02">
        <w:rPr>
          <w:i/>
        </w:rPr>
        <w:t xml:space="preserve">la date de naissance </w:t>
      </w:r>
      <w:r w:rsidR="00E435AA">
        <w:rPr>
          <w:i/>
        </w:rPr>
        <w:t xml:space="preserve">et/ou le sexe </w:t>
      </w:r>
      <w:r w:rsidRPr="000D7F02">
        <w:rPr>
          <w:i/>
        </w:rPr>
        <w:t>du client.</w:t>
      </w:r>
    </w:p>
    <w:p w:rsidR="00F662DB" w:rsidRDefault="00F662DB" w:rsidP="00F662DB">
      <w:pPr>
        <w:ind w:left="360" w:hanging="360"/>
      </w:pPr>
    </w:p>
    <w:p w:rsidR="00F662DB" w:rsidRDefault="00997300" w:rsidP="00F662DB">
      <w:pPr>
        <w:ind w:left="360" w:hanging="360"/>
        <w:rPr>
          <w:i/>
        </w:rPr>
      </w:pPr>
      <w:r>
        <w:t>15</w:t>
      </w:r>
      <w:r w:rsidR="00F662DB">
        <w:t>. Modifiez l’</w:t>
      </w:r>
      <w:r w:rsidR="00F662DB" w:rsidRPr="00FA19A6">
        <w:rPr>
          <w:b/>
        </w:rPr>
        <w:t>adresse</w:t>
      </w:r>
      <w:r w:rsidR="00F662DB">
        <w:t xml:space="preserve"> </w:t>
      </w:r>
      <w:r w:rsidR="00B355EF">
        <w:rPr>
          <w:b/>
        </w:rPr>
        <w:t>C</w:t>
      </w:r>
      <w:r w:rsidR="00F662DB" w:rsidRPr="00FA19A6">
        <w:rPr>
          <w:b/>
        </w:rPr>
        <w:t xml:space="preserve">ourriel </w:t>
      </w:r>
      <w:r w:rsidR="00F662DB">
        <w:t>du client.</w:t>
      </w:r>
      <w:r w:rsidR="00F662DB">
        <w:rPr>
          <w:i/>
        </w:rPr>
        <w:t xml:space="preserve"> </w:t>
      </w:r>
    </w:p>
    <w:p w:rsidR="00F662DB" w:rsidRPr="000D7F02" w:rsidRDefault="00F662DB" w:rsidP="00F662DB">
      <w:pPr>
        <w:ind w:left="360" w:hanging="360"/>
        <w:rPr>
          <w:i/>
        </w:rPr>
      </w:pPr>
    </w:p>
    <w:p w:rsidR="00F662DB" w:rsidRPr="008B0236" w:rsidRDefault="00997300" w:rsidP="00F662DB">
      <w:pPr>
        <w:ind w:left="360" w:hanging="360"/>
      </w:pPr>
      <w:r>
        <w:t>16</w:t>
      </w:r>
      <w:r w:rsidR="00F662DB">
        <w:t>. Modifiez l’</w:t>
      </w:r>
      <w:r w:rsidR="00B355EF">
        <w:rPr>
          <w:b/>
        </w:rPr>
        <w:t>A</w:t>
      </w:r>
      <w:r w:rsidR="00F662DB" w:rsidRPr="000D7F02">
        <w:rPr>
          <w:b/>
        </w:rPr>
        <w:t>dresse du site internet</w:t>
      </w:r>
      <w:r w:rsidR="00F662DB">
        <w:t xml:space="preserve"> du client.</w:t>
      </w:r>
      <w:r w:rsidR="00F662DB" w:rsidRPr="000D7F02">
        <w:rPr>
          <w:i/>
        </w:rPr>
        <w:t xml:space="preserve"> </w:t>
      </w:r>
    </w:p>
    <w:p w:rsidR="00F662DB" w:rsidRDefault="00F662DB" w:rsidP="00F662DB">
      <w:pPr>
        <w:ind w:left="360" w:hanging="360"/>
      </w:pPr>
    </w:p>
    <w:p w:rsidR="00F662DB" w:rsidRDefault="00997300" w:rsidP="00F662DB">
      <w:pPr>
        <w:ind w:left="360" w:hanging="360"/>
      </w:pPr>
      <w:r>
        <w:t>17</w:t>
      </w:r>
      <w:r w:rsidR="00F662DB">
        <w:t xml:space="preserve">. Modification du  mode de </w:t>
      </w:r>
      <w:r w:rsidR="00B355EF">
        <w:rPr>
          <w:b/>
        </w:rPr>
        <w:t>P</w:t>
      </w:r>
      <w:r w:rsidR="00F662DB" w:rsidRPr="00FA19A6">
        <w:rPr>
          <w:b/>
        </w:rPr>
        <w:t>ublipostage</w:t>
      </w:r>
      <w:r w:rsidR="00F662DB">
        <w:t> :</w:t>
      </w:r>
    </w:p>
    <w:p w:rsidR="00F662DB" w:rsidRDefault="00F662DB" w:rsidP="00F662DB">
      <w:pPr>
        <w:ind w:left="360"/>
        <w:rPr>
          <w:i/>
        </w:rPr>
      </w:pPr>
    </w:p>
    <w:p w:rsidR="00F662DB" w:rsidRPr="007A13C8" w:rsidRDefault="00F662DB" w:rsidP="00F662DB">
      <w:pPr>
        <w:ind w:left="360"/>
        <w:rPr>
          <w:i/>
        </w:rPr>
      </w:pPr>
      <w:r w:rsidRPr="007A13C8">
        <w:rPr>
          <w:i/>
        </w:rPr>
        <w:t xml:space="preserve">Le publipostage </w:t>
      </w:r>
      <w:r>
        <w:rPr>
          <w:i/>
        </w:rPr>
        <w:t>est une lettre informative</w:t>
      </w:r>
      <w:r w:rsidRPr="007A13C8">
        <w:rPr>
          <w:i/>
        </w:rPr>
        <w:t xml:space="preserve"> envoyée par la clinique au client. </w:t>
      </w:r>
    </w:p>
    <w:p w:rsidR="00F662DB" w:rsidRDefault="00F662DB" w:rsidP="00F662DB">
      <w:pPr>
        <w:ind w:left="360" w:hanging="360"/>
      </w:pPr>
    </w:p>
    <w:p w:rsidR="00F662DB" w:rsidRDefault="00997300" w:rsidP="00997300">
      <w:pPr>
        <w:ind w:left="1276" w:hanging="568"/>
      </w:pPr>
      <w:r>
        <w:t>17</w:t>
      </w:r>
      <w:r w:rsidR="00F662DB">
        <w:t>.1. S</w:t>
      </w:r>
      <w:r>
        <w:t>électionnez</w:t>
      </w:r>
      <w:r w:rsidR="00F662DB">
        <w:t xml:space="preserve"> </w:t>
      </w:r>
      <w:r>
        <w:t xml:space="preserve">un mode </w:t>
      </w:r>
      <w:r w:rsidR="00F662DB">
        <w:t xml:space="preserve">dans la liste déroulante qui apparaît en cliquant sur le </w:t>
      </w:r>
      <w:r w:rsidR="00E94904">
        <w:rPr>
          <w:noProof/>
        </w:rPr>
        <w:drawing>
          <wp:inline distT="0" distB="0" distL="0" distR="0">
            <wp:extent cx="170180" cy="170180"/>
            <wp:effectExtent l="19050" t="0" r="1270" b="0"/>
            <wp:docPr id="339"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rsidR="00F662DB">
        <w:t xml:space="preserve"> à la droite du champ</w:t>
      </w:r>
      <w:r>
        <w:t> :</w:t>
      </w:r>
    </w:p>
    <w:p w:rsidR="00F662DB" w:rsidRDefault="00F662DB" w:rsidP="00F662DB">
      <w:pPr>
        <w:ind w:left="708" w:firstLine="348"/>
      </w:pPr>
    </w:p>
    <w:p w:rsidR="00F662DB" w:rsidRDefault="00997300" w:rsidP="00ED5EC2">
      <w:pPr>
        <w:ind w:left="1985" w:hanging="569"/>
      </w:pPr>
      <w:r>
        <w:t>17</w:t>
      </w:r>
      <w:r w:rsidR="00F662DB">
        <w:t>a. Choisissez  </w:t>
      </w:r>
      <w:r w:rsidR="00F662DB" w:rsidRPr="007A13C8">
        <w:rPr>
          <w:b/>
        </w:rPr>
        <w:t>Ne pas recevoir d’envoi</w:t>
      </w:r>
      <w:r w:rsidR="00F662DB">
        <w:t> si le client ne désire pas recevoir de publipostage.</w:t>
      </w:r>
    </w:p>
    <w:p w:rsidR="00F662DB" w:rsidRDefault="00F662DB" w:rsidP="00F662DB">
      <w:pPr>
        <w:ind w:left="1560" w:hanging="504"/>
      </w:pPr>
    </w:p>
    <w:p w:rsidR="00F662DB" w:rsidRPr="007A13C8" w:rsidRDefault="00997300" w:rsidP="00997300">
      <w:pPr>
        <w:ind w:left="1985" w:hanging="569"/>
      </w:pPr>
      <w:r>
        <w:t>17</w:t>
      </w:r>
      <w:r w:rsidR="00F662DB">
        <w:t xml:space="preserve">b. Choisissez </w:t>
      </w:r>
      <w:r w:rsidR="00F662DB">
        <w:rPr>
          <w:b/>
        </w:rPr>
        <w:t>R</w:t>
      </w:r>
      <w:r w:rsidR="00F662DB" w:rsidRPr="007A13C8">
        <w:rPr>
          <w:b/>
        </w:rPr>
        <w:t>ecevoir l’envoi par la poste</w:t>
      </w:r>
      <w:r w:rsidR="00F662DB">
        <w:t xml:space="preserve"> si le client désire recevoir le publipostage par l’intermédiaire du système postal.</w:t>
      </w:r>
    </w:p>
    <w:p w:rsidR="00F662DB" w:rsidRDefault="00F662DB" w:rsidP="00F662DB">
      <w:r>
        <w:tab/>
      </w:r>
    </w:p>
    <w:p w:rsidR="00F662DB" w:rsidRPr="007A13C8" w:rsidRDefault="00997300" w:rsidP="00997300">
      <w:pPr>
        <w:ind w:left="1985" w:hanging="569"/>
      </w:pPr>
      <w:r>
        <w:t>17</w:t>
      </w:r>
      <w:r w:rsidR="00F662DB">
        <w:t xml:space="preserve">c. Choisissez </w:t>
      </w:r>
      <w:r w:rsidR="00F662DB">
        <w:rPr>
          <w:b/>
        </w:rPr>
        <w:t>Recevoir l’envoi par courriel</w:t>
      </w:r>
      <w:r w:rsidR="00F662DB">
        <w:t xml:space="preserve"> si le client désire recevoir le publipostage par l’intermédiaire d’internet.</w:t>
      </w:r>
    </w:p>
    <w:p w:rsidR="00F662DB" w:rsidRDefault="00F662DB" w:rsidP="00F662DB">
      <w:pPr>
        <w:ind w:left="708" w:firstLine="348"/>
      </w:pPr>
    </w:p>
    <w:p w:rsidR="00F662DB" w:rsidRPr="007A13C8" w:rsidRDefault="00F662DB" w:rsidP="00997300">
      <w:pPr>
        <w:ind w:left="1985"/>
        <w:rPr>
          <w:i/>
        </w:rPr>
      </w:pPr>
      <w:r>
        <w:rPr>
          <w:i/>
        </w:rPr>
        <w:t>Vous devez obligatoirement avoir inscrit l’adresse courriel du client pour sélectionner ce mode.</w:t>
      </w:r>
    </w:p>
    <w:p w:rsidR="00F662DB" w:rsidRDefault="00F662DB" w:rsidP="00F662DB">
      <w:pPr>
        <w:ind w:left="360" w:hanging="360"/>
      </w:pPr>
    </w:p>
    <w:p w:rsidR="00F662DB" w:rsidRDefault="00997300" w:rsidP="00F662DB">
      <w:pPr>
        <w:ind w:left="360" w:hanging="360"/>
      </w:pPr>
      <w:r>
        <w:t>18</w:t>
      </w:r>
      <w:r w:rsidR="00F662DB">
        <w:t xml:space="preserve">. Inscrivez des </w:t>
      </w:r>
      <w:r w:rsidR="00B355EF">
        <w:rPr>
          <w:b/>
        </w:rPr>
        <w:t>R</w:t>
      </w:r>
      <w:r w:rsidR="00F662DB" w:rsidRPr="00FA19A6">
        <w:rPr>
          <w:b/>
        </w:rPr>
        <w:t>emarques</w:t>
      </w:r>
      <w:r w:rsidR="00F662DB">
        <w:t xml:space="preserve"> ou </w:t>
      </w:r>
      <w:r>
        <w:t>des particularités relatives au</w:t>
      </w:r>
      <w:r w:rsidR="00F662DB">
        <w:t xml:space="preserve"> compte</w:t>
      </w:r>
      <w:r>
        <w:t xml:space="preserve"> ou au client</w:t>
      </w:r>
      <w:r w:rsidR="00F662DB">
        <w:t xml:space="preserve">. </w:t>
      </w:r>
    </w:p>
    <w:p w:rsidR="00F662DB" w:rsidRDefault="00F662DB" w:rsidP="00F662DB">
      <w:pPr>
        <w:ind w:left="360" w:hanging="360"/>
      </w:pPr>
    </w:p>
    <w:p w:rsidR="00ED5EC2" w:rsidRDefault="00ED5EC2" w:rsidP="00F662DB">
      <w:pPr>
        <w:ind w:left="360" w:hanging="360"/>
      </w:pPr>
      <w:r>
        <w:t xml:space="preserve">19. Modification de la </w:t>
      </w:r>
      <w:r w:rsidR="00630198">
        <w:rPr>
          <w:b/>
        </w:rPr>
        <w:t>P</w:t>
      </w:r>
      <w:r w:rsidRPr="00ED5EC2">
        <w:rPr>
          <w:b/>
        </w:rPr>
        <w:t>hotographie</w:t>
      </w:r>
      <w:r>
        <w:t xml:space="preserve"> du client</w:t>
      </w:r>
    </w:p>
    <w:p w:rsidR="00ED5EC2" w:rsidRDefault="00ED5EC2" w:rsidP="00F662DB">
      <w:pPr>
        <w:ind w:left="360" w:hanging="360"/>
      </w:pPr>
    </w:p>
    <w:p w:rsidR="00823B7B" w:rsidRDefault="00ED5EC2" w:rsidP="00ED5EC2">
      <w:pPr>
        <w:ind w:firstLine="708"/>
      </w:pPr>
      <w:r>
        <w:t xml:space="preserve">19a. </w:t>
      </w:r>
      <w:r w:rsidRPr="001F7E21">
        <w:rPr>
          <w:b/>
        </w:rPr>
        <w:t>Ajout</w:t>
      </w:r>
      <w:r w:rsidR="007F3F0C">
        <w:rPr>
          <w:b/>
        </w:rPr>
        <w:t>/Remplacement</w:t>
      </w:r>
      <w:r>
        <w:t xml:space="preserve"> d’une </w:t>
      </w:r>
      <w:r w:rsidR="00823B7B">
        <w:t>photographie :</w:t>
      </w:r>
    </w:p>
    <w:p w:rsidR="00823B7B" w:rsidRDefault="00823B7B" w:rsidP="00F662DB">
      <w:pPr>
        <w:ind w:left="360" w:hanging="360"/>
      </w:pPr>
    </w:p>
    <w:p w:rsidR="00823B7B" w:rsidRDefault="00ED5EC2" w:rsidP="00ED5EC2">
      <w:pPr>
        <w:ind w:left="1985" w:hanging="567"/>
      </w:pPr>
      <w:r>
        <w:lastRenderedPageBreak/>
        <w:t>19</w:t>
      </w:r>
      <w:r w:rsidR="00957984">
        <w:t>a</w:t>
      </w:r>
      <w:r>
        <w:t>.1. Cliqu</w:t>
      </w:r>
      <w:r w:rsidR="00823B7B">
        <w:t>ez sur</w:t>
      </w:r>
      <w:r>
        <w:t xml:space="preserve"> le</w:t>
      </w:r>
      <w:r w:rsidR="00823B7B">
        <w:t xml:space="preserve"> </w:t>
      </w:r>
      <w:r w:rsidR="00E94904">
        <w:rPr>
          <w:noProof/>
        </w:rPr>
        <w:drawing>
          <wp:inline distT="0" distB="0" distL="0" distR="0">
            <wp:extent cx="180975" cy="180975"/>
            <wp:effectExtent l="19050" t="0" r="9525" b="0"/>
            <wp:docPr id="340"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66"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823B7B">
        <w:t xml:space="preserve"> situé à la gauche</w:t>
      </w:r>
      <w:r>
        <w:t xml:space="preserve"> de la</w:t>
      </w:r>
      <w:r w:rsidR="00823B7B">
        <w:t xml:space="preserve"> photographie;</w:t>
      </w:r>
    </w:p>
    <w:p w:rsidR="00823B7B" w:rsidRDefault="00823B7B" w:rsidP="00F662DB">
      <w:pPr>
        <w:ind w:left="360" w:hanging="360"/>
      </w:pPr>
    </w:p>
    <w:p w:rsidR="00823B7B" w:rsidRDefault="00823B7B" w:rsidP="00ED5EC2">
      <w:pPr>
        <w:ind w:left="1985"/>
        <w:rPr>
          <w:i/>
        </w:rPr>
      </w:pPr>
      <w:r>
        <w:rPr>
          <w:i/>
        </w:rPr>
        <w:t>L</w:t>
      </w:r>
      <w:r w:rsidRPr="00124365">
        <w:rPr>
          <w:i/>
        </w:rPr>
        <w:t xml:space="preserve">a fenêtre </w:t>
      </w:r>
      <w:r w:rsidRPr="00124365">
        <w:t>Ouvrir</w:t>
      </w:r>
      <w:r>
        <w:t xml:space="preserve"> (de Windows)</w:t>
      </w:r>
      <w:r>
        <w:rPr>
          <w:i/>
        </w:rPr>
        <w:t xml:space="preserve"> apparaît.</w:t>
      </w:r>
    </w:p>
    <w:p w:rsidR="00823B7B" w:rsidRDefault="00823B7B" w:rsidP="00823B7B">
      <w:pPr>
        <w:ind w:left="426"/>
        <w:rPr>
          <w:i/>
        </w:rPr>
      </w:pPr>
    </w:p>
    <w:p w:rsidR="00823B7B" w:rsidRDefault="00823B7B" w:rsidP="00ED5EC2">
      <w:pPr>
        <w:ind w:left="1418"/>
      </w:pPr>
      <w:r w:rsidRPr="00823B7B">
        <w:t>19</w:t>
      </w:r>
      <w:r w:rsidR="00957984">
        <w:t>a</w:t>
      </w:r>
      <w:r w:rsidRPr="00823B7B">
        <w:t>.2. Sélectionnez le fichier à importer et cliquez sur « </w:t>
      </w:r>
      <w:r w:rsidRPr="00A16D2E">
        <w:rPr>
          <w:b/>
        </w:rPr>
        <w:t>Ouvrir</w:t>
      </w:r>
      <w:r w:rsidRPr="00823B7B">
        <w:t> »</w:t>
      </w:r>
      <w:r w:rsidR="00A16D2E">
        <w:t>.</w:t>
      </w:r>
    </w:p>
    <w:p w:rsidR="00F550D0" w:rsidRDefault="00F550D0" w:rsidP="00823B7B">
      <w:pPr>
        <w:ind w:left="426" w:firstLine="282"/>
      </w:pPr>
    </w:p>
    <w:p w:rsidR="00F550D0" w:rsidRPr="00F550D0" w:rsidRDefault="00F550D0" w:rsidP="000F305B">
      <w:pPr>
        <w:ind w:left="2127"/>
        <w:rPr>
          <w:i/>
        </w:rPr>
      </w:pPr>
      <w:r>
        <w:rPr>
          <w:i/>
        </w:rPr>
        <w:t>La photographie sélectionnée apparaît dans le champ approprié.</w:t>
      </w:r>
    </w:p>
    <w:p w:rsidR="00ED5EC2" w:rsidRDefault="00ED5EC2" w:rsidP="00F662DB">
      <w:pPr>
        <w:ind w:left="360" w:hanging="360"/>
      </w:pPr>
      <w:r>
        <w:tab/>
      </w:r>
      <w:r>
        <w:tab/>
      </w:r>
    </w:p>
    <w:p w:rsidR="001F7E21" w:rsidRDefault="00ED5EC2" w:rsidP="00ED5EC2">
      <w:pPr>
        <w:ind w:left="1276" w:hanging="568"/>
      </w:pPr>
      <w:r>
        <w:t>19b.</w:t>
      </w:r>
      <w:r w:rsidR="00957984">
        <w:t xml:space="preserve"> </w:t>
      </w:r>
      <w:r w:rsidR="00957984" w:rsidRPr="001F7E21">
        <w:rPr>
          <w:b/>
        </w:rPr>
        <w:t>Retrait</w:t>
      </w:r>
      <w:r>
        <w:t xml:space="preserve"> </w:t>
      </w:r>
      <w:r w:rsidR="00957984">
        <w:t xml:space="preserve">de </w:t>
      </w:r>
      <w:r>
        <w:t>la photographie</w:t>
      </w:r>
      <w:r w:rsidR="001F7E21">
        <w:t> :</w:t>
      </w:r>
    </w:p>
    <w:p w:rsidR="001F7E21" w:rsidRDefault="001F7E21" w:rsidP="001F7E21">
      <w:pPr>
        <w:ind w:left="1276"/>
      </w:pPr>
    </w:p>
    <w:p w:rsidR="00823B7B" w:rsidRDefault="001F7E21" w:rsidP="001F7E21">
      <w:pPr>
        <w:ind w:left="1276" w:firstLine="140"/>
      </w:pPr>
      <w:r>
        <w:t>19b.1</w:t>
      </w:r>
      <w:r w:rsidR="00ED5EC2">
        <w:t xml:space="preserve"> </w:t>
      </w:r>
      <w:r>
        <w:t>C</w:t>
      </w:r>
      <w:r w:rsidR="00ED5EC2">
        <w:t>liqu</w:t>
      </w:r>
      <w:r>
        <w:t>ez</w:t>
      </w:r>
      <w:r w:rsidR="00ED5EC2">
        <w:t xml:space="preserve"> sur</w:t>
      </w:r>
      <w:r>
        <w:t xml:space="preserve"> </w:t>
      </w:r>
      <w:r w:rsidR="00ED5EC2">
        <w:t xml:space="preserve"> </w:t>
      </w:r>
      <w:r w:rsidR="00E94904">
        <w:rPr>
          <w:noProof/>
        </w:rPr>
        <w:drawing>
          <wp:inline distT="0" distB="0" distL="0" distR="0">
            <wp:extent cx="180975" cy="180975"/>
            <wp:effectExtent l="19050" t="0" r="9525" b="0"/>
            <wp:docPr id="341"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ED5EC2">
        <w:t xml:space="preserve"> situé à </w:t>
      </w:r>
      <w:r>
        <w:t>l</w:t>
      </w:r>
      <w:r w:rsidR="00ED5EC2">
        <w:t>a gauche</w:t>
      </w:r>
      <w:r>
        <w:t xml:space="preserve"> de la photographie;</w:t>
      </w:r>
    </w:p>
    <w:p w:rsidR="00957984" w:rsidRDefault="00957984" w:rsidP="00957984"/>
    <w:p w:rsidR="001F7E21" w:rsidRDefault="00957984" w:rsidP="00DD642B">
      <w:pPr>
        <w:ind w:left="1985" w:firstLine="140"/>
        <w:rPr>
          <w:i/>
        </w:rPr>
      </w:pPr>
      <w:r>
        <w:rPr>
          <w:i/>
        </w:rPr>
        <w:t xml:space="preserve">La fenêtre </w:t>
      </w:r>
      <w:r>
        <w:t xml:space="preserve">Confirmation de suppression  </w:t>
      </w:r>
      <w:r>
        <w:rPr>
          <w:i/>
        </w:rPr>
        <w:t>apparaît</w:t>
      </w:r>
    </w:p>
    <w:p w:rsidR="001F7E21" w:rsidRDefault="001F7E21" w:rsidP="001F7E21">
      <w:pPr>
        <w:rPr>
          <w:i/>
        </w:rPr>
      </w:pPr>
    </w:p>
    <w:p w:rsidR="001F7E21" w:rsidRDefault="00957984" w:rsidP="001F7E21">
      <w:pPr>
        <w:ind w:firstLine="708"/>
      </w:pPr>
      <w:r>
        <w:rPr>
          <w:i/>
        </w:rPr>
        <w:t xml:space="preserve"> </w:t>
      </w:r>
      <w:r w:rsidR="001F7E21">
        <w:rPr>
          <w:i/>
        </w:rPr>
        <w:tab/>
      </w:r>
      <w:r w:rsidR="001F7E21">
        <w:t>19b.2. Cliquez sur  « </w:t>
      </w:r>
      <w:r w:rsidR="001F7E21" w:rsidRPr="001F7E21">
        <w:rPr>
          <w:b/>
        </w:rPr>
        <w:t>Oui</w:t>
      </w:r>
      <w:r w:rsidR="001F7E21">
        <w:t> ».</w:t>
      </w:r>
    </w:p>
    <w:p w:rsidR="00957984" w:rsidRPr="00957984" w:rsidRDefault="00957984" w:rsidP="00957984">
      <w:pPr>
        <w:ind w:left="1276"/>
        <w:rPr>
          <w:i/>
        </w:rPr>
      </w:pPr>
    </w:p>
    <w:p w:rsidR="00A01269" w:rsidRDefault="001F7E21" w:rsidP="00A01269">
      <w:pPr>
        <w:ind w:left="360" w:hanging="360"/>
      </w:pPr>
      <w:r>
        <w:t>20</w:t>
      </w:r>
      <w:r w:rsidR="00F662DB">
        <w:t xml:space="preserve">. </w:t>
      </w:r>
      <w:r w:rsidR="00A01269">
        <w:t xml:space="preserve">Cliquez sur </w:t>
      </w:r>
      <w:r w:rsidR="00E94904">
        <w:rPr>
          <w:noProof/>
        </w:rPr>
        <w:drawing>
          <wp:inline distT="0" distB="0" distL="0" distR="0">
            <wp:extent cx="180975" cy="180975"/>
            <wp:effectExtent l="19050" t="0" r="9525" b="0"/>
            <wp:docPr id="342"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38"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A01269">
        <w:rPr>
          <w:noProof/>
        </w:rPr>
        <w:t xml:space="preserve"> pour </w:t>
      </w:r>
      <w:r w:rsidR="00A01269">
        <w:rPr>
          <w:b/>
          <w:noProof/>
        </w:rPr>
        <w:t xml:space="preserve">enregistrer </w:t>
      </w:r>
      <w:r w:rsidR="00A01269">
        <w:rPr>
          <w:noProof/>
        </w:rPr>
        <w:t xml:space="preserve">et </w:t>
      </w:r>
      <w:r w:rsidR="00A01269">
        <w:rPr>
          <w:b/>
          <w:noProof/>
          <w:u w:val="single"/>
        </w:rPr>
        <w:t>Arrêter la modification</w:t>
      </w:r>
      <w:r w:rsidR="00A01269">
        <w:rPr>
          <w:b/>
          <w:u w:val="single"/>
        </w:rPr>
        <w:t xml:space="preserve"> des informations de base du compte client</w:t>
      </w:r>
      <w:r w:rsidR="00A01269">
        <w:rPr>
          <w:noProof/>
        </w:rPr>
        <w:t xml:space="preserve">. </w:t>
      </w:r>
    </w:p>
    <w:p w:rsidR="00A01269" w:rsidRDefault="00A01269" w:rsidP="00A01269"/>
    <w:p w:rsidR="00A01269" w:rsidRDefault="00A01269" w:rsidP="00A01269">
      <w:pPr>
        <w:ind w:left="426"/>
        <w:rPr>
          <w:i/>
        </w:rPr>
      </w:pPr>
      <w:r>
        <w:rPr>
          <w:i/>
        </w:rPr>
        <w:t>Le secteur des informations de base du compte client se désactive.</w:t>
      </w:r>
    </w:p>
    <w:p w:rsidR="00A01269" w:rsidRDefault="00A01269" w:rsidP="00A01269">
      <w:pPr>
        <w:ind w:left="426"/>
        <w:rPr>
          <w:i/>
        </w:rPr>
      </w:pPr>
    </w:p>
    <w:p w:rsidR="00F662DB" w:rsidRDefault="00A01269" w:rsidP="00A01269">
      <w:pPr>
        <w:ind w:left="360"/>
      </w:pPr>
      <w:r>
        <w:rPr>
          <w:i/>
        </w:rPr>
        <w:t xml:space="preserve">Désactiver le secteur des informations de base </w:t>
      </w:r>
      <w:r w:rsidR="008764C3">
        <w:rPr>
          <w:i/>
        </w:rPr>
        <w:t>le débloque pour les autres utilisateurs</w:t>
      </w:r>
      <w:r>
        <w:rPr>
          <w:i/>
        </w:rPr>
        <w:t xml:space="preserve"> voulant y apporter des modifications.</w:t>
      </w:r>
    </w:p>
    <w:p w:rsidR="00F662DB" w:rsidRDefault="00F662DB" w:rsidP="00F662DB"/>
    <w:p w:rsidR="001F7E21" w:rsidRDefault="001F7E21" w:rsidP="00F662DB">
      <w:pPr>
        <w:rPr>
          <w:i/>
        </w:rPr>
      </w:pPr>
    </w:p>
    <w:p w:rsidR="00F662DB" w:rsidRDefault="00F662DB" w:rsidP="00F662DB">
      <w:r>
        <w:rPr>
          <w:i/>
        </w:rPr>
        <w:t>Pour pouvoir effectuer l</w:t>
      </w:r>
      <w:r w:rsidR="00823B7B">
        <w:rPr>
          <w:i/>
        </w:rPr>
        <w:t>a modification des informations de base d’un compte client</w:t>
      </w:r>
      <w:r>
        <w:rPr>
          <w:i/>
        </w:rPr>
        <w:t xml:space="preserve"> </w:t>
      </w:r>
      <w:r w:rsidRPr="00CF6406">
        <w:rPr>
          <w:bCs/>
          <w:i/>
        </w:rPr>
        <w:t xml:space="preserve">un </w:t>
      </w:r>
      <w:r w:rsidRPr="00CF6406">
        <w:rPr>
          <w:i/>
        </w:rPr>
        <w:t xml:space="preserve">utilisateur </w:t>
      </w:r>
      <w:r w:rsidR="003B108A">
        <w:rPr>
          <w:i/>
        </w:rPr>
        <w:t>doit avoir</w:t>
      </w:r>
      <w:r w:rsidRPr="00CF6406">
        <w:rPr>
          <w:i/>
        </w:rPr>
        <w:t xml:space="preserve"> le </w:t>
      </w:r>
      <w:r w:rsidR="00E435AA">
        <w:rPr>
          <w:b/>
          <w:i/>
        </w:rPr>
        <w:t>Droit de modifier les informations générales du compte client</w:t>
      </w:r>
      <w:r w:rsidR="001A1F6E">
        <w:rPr>
          <w:b/>
          <w:i/>
        </w:rPr>
        <w:t xml:space="preserve"> </w:t>
      </w:r>
      <w:r w:rsidRPr="00CF6406">
        <w:rPr>
          <w:i/>
        </w:rPr>
        <w:t>d’activé dans son</w:t>
      </w:r>
      <w:r>
        <w:rPr>
          <w:i/>
        </w:rPr>
        <w:t xml:space="preserve"> type d’utilisateur</w:t>
      </w:r>
      <w:r w:rsidRPr="00CF6406">
        <w:rPr>
          <w:i/>
        </w:rPr>
        <w:t>.</w:t>
      </w:r>
    </w:p>
    <w:p w:rsidR="00F662DB" w:rsidRDefault="00F662DB" w:rsidP="00F662DB"/>
    <w:p w:rsidR="001A39EB" w:rsidRDefault="00A01269" w:rsidP="00F662DB">
      <w:r>
        <w:rPr>
          <w:i/>
        </w:rPr>
        <w:t>Vous pouvez en tout temps quitter la fenêtre</w:t>
      </w:r>
      <w:r>
        <w:t xml:space="preserve"> </w:t>
      </w:r>
      <w:r>
        <w:rPr>
          <w:i/>
        </w:rPr>
        <w:t xml:space="preserve">d’un </w:t>
      </w:r>
      <w:r>
        <w:t>Compte</w:t>
      </w:r>
      <w:r>
        <w:rPr>
          <w:i/>
        </w:rPr>
        <w:t xml:space="preserve"> </w:t>
      </w:r>
      <w:r>
        <w:t>client</w:t>
      </w:r>
      <w:r>
        <w:rPr>
          <w:i/>
        </w:rPr>
        <w:t xml:space="preserve"> en cliquant sur le </w:t>
      </w:r>
      <w:r w:rsidR="00E94904">
        <w:rPr>
          <w:b/>
          <w:i/>
          <w:noProof/>
        </w:rPr>
        <w:drawing>
          <wp:inline distT="0" distB="0" distL="0" distR="0">
            <wp:extent cx="138430" cy="138430"/>
            <wp:effectExtent l="19050" t="0" r="0" b="0"/>
            <wp:docPr id="343"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Pr>
          <w:b/>
          <w:i/>
        </w:rPr>
        <w:t xml:space="preserve">Échap (Esc) </w:t>
      </w:r>
      <w:r>
        <w:rPr>
          <w:i/>
        </w:rPr>
        <w:t>de votre clavier. Si des informations ont été modifiées, un message de confirmation vous demandera si vous désirez enregistrer ou non. Quitter la fenêtre désactive les secteurs activés.</w:t>
      </w:r>
    </w:p>
    <w:p w:rsidR="00780CC6" w:rsidRDefault="00780CC6" w:rsidP="00780CC6">
      <w:pPr>
        <w:pStyle w:val="Titre2"/>
      </w:pPr>
      <w:bookmarkStart w:id="291" w:name="_Nouveau_compte_client"/>
      <w:bookmarkEnd w:id="291"/>
      <w:r>
        <w:br w:type="page"/>
      </w:r>
      <w:bookmarkStart w:id="292" w:name="_Toc192495551"/>
      <w:bookmarkStart w:id="293" w:name="_Toc357176819"/>
      <w:r>
        <w:lastRenderedPageBreak/>
        <w:t>Nouveau compte client</w:t>
      </w:r>
      <w:bookmarkEnd w:id="289"/>
      <w:bookmarkEnd w:id="292"/>
      <w:bookmarkEnd w:id="293"/>
    </w:p>
    <w:p w:rsidR="00906851" w:rsidRPr="00906851" w:rsidRDefault="00906851" w:rsidP="00906851"/>
    <w:p w:rsidR="00780CC6" w:rsidRDefault="00780CC6" w:rsidP="00780CC6">
      <w:r>
        <w:t>Pour créer un nouveau</w:t>
      </w:r>
      <w:r w:rsidR="00906851">
        <w:t xml:space="preserve"> </w:t>
      </w:r>
      <w:hyperlink w:anchor="_Compte_client_1" w:history="1">
        <w:r w:rsidR="000860F5" w:rsidRPr="007D043D">
          <w:rPr>
            <w:rStyle w:val="Lienhypertexte"/>
          </w:rPr>
          <w:t>Compte client</w:t>
        </w:r>
      </w:hyperlink>
      <w:r w:rsidR="00906851">
        <w:t xml:space="preserve">, cliquez </w:t>
      </w:r>
      <w:r>
        <w:t xml:space="preserve">sur le menu </w:t>
      </w:r>
      <w:r w:rsidRPr="00906851">
        <w:rPr>
          <w:b/>
        </w:rPr>
        <w:t>Compte</w:t>
      </w:r>
      <w:r w:rsidR="00906851">
        <w:t xml:space="preserve">, puis </w:t>
      </w:r>
      <w:r w:rsidR="00E94904">
        <w:rPr>
          <w:noProof/>
        </w:rPr>
        <w:drawing>
          <wp:inline distT="0" distB="0" distL="0" distR="0">
            <wp:extent cx="180975" cy="180975"/>
            <wp:effectExtent l="19050" t="0" r="9525" b="0"/>
            <wp:docPr id="344"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1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906851">
        <w:t xml:space="preserve"> </w:t>
      </w:r>
      <w:r w:rsidR="00906851" w:rsidRPr="00906851">
        <w:rPr>
          <w:b/>
        </w:rPr>
        <w:t>C</w:t>
      </w:r>
      <w:r w:rsidRPr="00906851">
        <w:rPr>
          <w:b/>
        </w:rPr>
        <w:t>lient</w:t>
      </w:r>
      <w:r>
        <w:t xml:space="preserve"> et ensuite</w:t>
      </w:r>
      <w:r w:rsidR="00906851">
        <w:t xml:space="preserve"> sur </w:t>
      </w:r>
      <w:r w:rsidR="00E94904">
        <w:rPr>
          <w:noProof/>
        </w:rPr>
        <w:drawing>
          <wp:inline distT="0" distB="0" distL="0" distR="0">
            <wp:extent cx="180975" cy="180975"/>
            <wp:effectExtent l="19050" t="0" r="9525" b="0"/>
            <wp:docPr id="345"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217"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906851">
        <w:t xml:space="preserve"> </w:t>
      </w:r>
      <w:r w:rsidR="00906851" w:rsidRPr="00906851">
        <w:rPr>
          <w:b/>
        </w:rPr>
        <w:t>Nouveau</w:t>
      </w:r>
      <w:r w:rsidR="00906851">
        <w:t>.</w:t>
      </w:r>
    </w:p>
    <w:p w:rsidR="00780CC6" w:rsidRDefault="00780CC6" w:rsidP="00780CC6"/>
    <w:p w:rsidR="00A640D8" w:rsidRDefault="00780CC6" w:rsidP="00780CC6">
      <w:pPr>
        <w:rPr>
          <w:i/>
        </w:rPr>
      </w:pPr>
      <w:r w:rsidRPr="00906851">
        <w:rPr>
          <w:i/>
        </w:rPr>
        <w:t xml:space="preserve">La fenêtre </w:t>
      </w:r>
      <w:r w:rsidR="00906851" w:rsidRPr="00906851">
        <w:t>A</w:t>
      </w:r>
      <w:r w:rsidR="00906851">
        <w:t>jout d'un</w:t>
      </w:r>
      <w:r w:rsidRPr="00906851">
        <w:t xml:space="preserve"> compte client </w:t>
      </w:r>
      <w:r w:rsidR="00DE66C6">
        <w:rPr>
          <w:i/>
        </w:rPr>
        <w:t>apparaît</w:t>
      </w:r>
      <w:r w:rsidR="00A640D8">
        <w:rPr>
          <w:i/>
        </w:rPr>
        <w:t xml:space="preserve">, elle contient le </w:t>
      </w:r>
      <w:hyperlink w:anchor="_Formulaire_d’informations_de" w:history="1">
        <w:r w:rsidR="00843C6F" w:rsidRPr="00A640D8">
          <w:rPr>
            <w:rStyle w:val="Lienhypertexte"/>
            <w:i/>
          </w:rPr>
          <w:t>F</w:t>
        </w:r>
        <w:r w:rsidRPr="00A640D8">
          <w:rPr>
            <w:rStyle w:val="Lienhypertexte"/>
            <w:i/>
          </w:rPr>
          <w:t>ormulaire d</w:t>
        </w:r>
        <w:r w:rsidR="00A640D8">
          <w:rPr>
            <w:rStyle w:val="Lienhypertexte"/>
            <w:i/>
          </w:rPr>
          <w:t>’</w:t>
        </w:r>
        <w:r w:rsidRPr="00A640D8">
          <w:rPr>
            <w:rStyle w:val="Lienhypertexte"/>
            <w:i/>
          </w:rPr>
          <w:t>informations de ba</w:t>
        </w:r>
        <w:r w:rsidR="00A640D8">
          <w:rPr>
            <w:rStyle w:val="Lienhypertexte"/>
            <w:i/>
          </w:rPr>
          <w:t>se d’un</w:t>
        </w:r>
        <w:r w:rsidRPr="00A640D8">
          <w:rPr>
            <w:rStyle w:val="Lienhypertexte"/>
            <w:i/>
          </w:rPr>
          <w:t xml:space="preserve"> client</w:t>
        </w:r>
      </w:hyperlink>
      <w:r w:rsidR="006A38FE">
        <w:rPr>
          <w:i/>
        </w:rPr>
        <w:t xml:space="preserve">. </w:t>
      </w:r>
    </w:p>
    <w:p w:rsidR="00780CC6" w:rsidRDefault="00780CC6" w:rsidP="00780CC6"/>
    <w:p w:rsidR="00780CC6" w:rsidRDefault="007E07BC" w:rsidP="00780CC6">
      <w:r>
        <w:t>1. Inscrivez</w:t>
      </w:r>
      <w:r w:rsidR="00780CC6">
        <w:t xml:space="preserve"> le </w:t>
      </w:r>
      <w:r w:rsidR="00630198">
        <w:rPr>
          <w:b/>
        </w:rPr>
        <w:t>N</w:t>
      </w:r>
      <w:r w:rsidR="00780CC6" w:rsidRPr="00C40CD7">
        <w:rPr>
          <w:b/>
        </w:rPr>
        <w:t>om de famille</w:t>
      </w:r>
      <w:r w:rsidR="00780CC6">
        <w:t xml:space="preserve"> du client.</w:t>
      </w:r>
    </w:p>
    <w:p w:rsidR="00780CC6" w:rsidRDefault="00780CC6" w:rsidP="00780CC6"/>
    <w:p w:rsidR="00780CC6" w:rsidRDefault="006A38FE" w:rsidP="00780CC6">
      <w:r>
        <w:t>2. Inscrivez</w:t>
      </w:r>
      <w:r w:rsidR="00780CC6">
        <w:t xml:space="preserve"> le </w:t>
      </w:r>
      <w:r w:rsidR="00630198">
        <w:rPr>
          <w:b/>
        </w:rPr>
        <w:t>P</w:t>
      </w:r>
      <w:r w:rsidR="00780CC6" w:rsidRPr="00C40CD7">
        <w:rPr>
          <w:b/>
        </w:rPr>
        <w:t>rénom</w:t>
      </w:r>
      <w:r>
        <w:rPr>
          <w:b/>
        </w:rPr>
        <w:t xml:space="preserve"> </w:t>
      </w:r>
      <w:r w:rsidRPr="006A38FE">
        <w:t>du</w:t>
      </w:r>
      <w:r>
        <w:rPr>
          <w:b/>
        </w:rPr>
        <w:t xml:space="preserve"> </w:t>
      </w:r>
      <w:r>
        <w:t>client</w:t>
      </w:r>
      <w:r w:rsidR="00780CC6">
        <w:t>.</w:t>
      </w:r>
    </w:p>
    <w:p w:rsidR="00780CC6" w:rsidRDefault="00780CC6" w:rsidP="00780CC6"/>
    <w:p w:rsidR="00780CC6" w:rsidRDefault="007E07BC" w:rsidP="00780CC6">
      <w:pPr>
        <w:ind w:left="180" w:hanging="180"/>
      </w:pPr>
      <w:r>
        <w:t>3. Inscrivez</w:t>
      </w:r>
      <w:r w:rsidR="00780CC6">
        <w:t xml:space="preserve"> l’</w:t>
      </w:r>
      <w:r w:rsidR="00630198">
        <w:rPr>
          <w:b/>
        </w:rPr>
        <w:t>A</w:t>
      </w:r>
      <w:r w:rsidR="00780CC6" w:rsidRPr="00C40CD7">
        <w:rPr>
          <w:b/>
        </w:rPr>
        <w:t>dresse</w:t>
      </w:r>
      <w:r>
        <w:t xml:space="preserve"> du client. </w:t>
      </w:r>
    </w:p>
    <w:p w:rsidR="00780CC6" w:rsidRDefault="00780CC6" w:rsidP="00780CC6"/>
    <w:p w:rsidR="006A38FE" w:rsidRDefault="006A38FE" w:rsidP="00780CC6">
      <w:pPr>
        <w:ind w:left="180" w:hanging="180"/>
      </w:pPr>
      <w:r>
        <w:t>4</w:t>
      </w:r>
      <w:r w:rsidR="001F1969">
        <w:t>. N</w:t>
      </w:r>
      <w:r>
        <w:t xml:space="preserve">om de la </w:t>
      </w:r>
      <w:r w:rsidR="00630198">
        <w:rPr>
          <w:b/>
        </w:rPr>
        <w:t>V</w:t>
      </w:r>
      <w:r w:rsidRPr="006A38FE">
        <w:rPr>
          <w:b/>
        </w:rPr>
        <w:t>ille</w:t>
      </w:r>
      <w:r>
        <w:t xml:space="preserve"> du client :</w:t>
      </w:r>
    </w:p>
    <w:p w:rsidR="006A38FE" w:rsidRDefault="006A38FE" w:rsidP="00780CC6">
      <w:pPr>
        <w:ind w:left="180" w:hanging="180"/>
      </w:pPr>
    </w:p>
    <w:p w:rsidR="00780CC6" w:rsidRDefault="006A38FE" w:rsidP="007E07BC">
      <w:pPr>
        <w:ind w:left="1134" w:hanging="426"/>
      </w:pPr>
      <w:r>
        <w:t xml:space="preserve">4a. </w:t>
      </w:r>
      <w:r w:rsidR="00780CC6">
        <w:t xml:space="preserve"> </w:t>
      </w:r>
      <w:r>
        <w:t>Sélectionnez</w:t>
      </w:r>
      <w:r w:rsidR="00780CC6">
        <w:t xml:space="preserve"> une ville</w:t>
      </w:r>
      <w:r w:rsidR="007E07BC">
        <w:t xml:space="preserve"> dans la liste déroulante</w:t>
      </w:r>
      <w:r w:rsidR="00A640D8">
        <w:t xml:space="preserve"> qui apparaît en </w:t>
      </w:r>
      <w:r w:rsidR="00DE66C6">
        <w:t>cliquant</w:t>
      </w:r>
      <w:r w:rsidR="00A640D8">
        <w:t xml:space="preserve"> sur le </w:t>
      </w:r>
      <w:r w:rsidR="00E94904">
        <w:rPr>
          <w:noProof/>
        </w:rPr>
        <w:drawing>
          <wp:inline distT="0" distB="0" distL="0" distR="0">
            <wp:extent cx="170180" cy="170180"/>
            <wp:effectExtent l="19050" t="0" r="1270" b="0"/>
            <wp:docPr id="346"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rsidR="00A640D8">
        <w:t xml:space="preserve">  à la droite du champ</w:t>
      </w:r>
      <w:r w:rsidR="00780CC6">
        <w:t xml:space="preserve">. </w:t>
      </w:r>
    </w:p>
    <w:p w:rsidR="007E07BC" w:rsidRDefault="006A38FE" w:rsidP="00780CC6">
      <w:pPr>
        <w:ind w:left="180" w:hanging="180"/>
      </w:pPr>
      <w:r>
        <w:tab/>
      </w:r>
      <w:r w:rsidR="007E07BC">
        <w:tab/>
      </w:r>
    </w:p>
    <w:p w:rsidR="007E07BC" w:rsidRDefault="007E07BC" w:rsidP="00780CC6">
      <w:pPr>
        <w:ind w:left="180" w:hanging="180"/>
      </w:pPr>
      <w:r>
        <w:tab/>
      </w:r>
      <w:r>
        <w:tab/>
        <w:t>4b. Inscrivez directement le nom d’une nouvelle ville</w:t>
      </w:r>
      <w:r w:rsidR="00A640D8">
        <w:t>.</w:t>
      </w:r>
    </w:p>
    <w:p w:rsidR="007E07BC" w:rsidRDefault="007E07BC" w:rsidP="00780CC6">
      <w:pPr>
        <w:ind w:left="180" w:hanging="180"/>
      </w:pPr>
    </w:p>
    <w:p w:rsidR="00780CC6" w:rsidRDefault="00780CC6" w:rsidP="007E07BC">
      <w:pPr>
        <w:ind w:left="1134"/>
      </w:pPr>
      <w:r w:rsidRPr="00CF3B54">
        <w:rPr>
          <w:i/>
        </w:rPr>
        <w:t>Le</w:t>
      </w:r>
      <w:r w:rsidR="007E07BC">
        <w:rPr>
          <w:i/>
        </w:rPr>
        <w:t xml:space="preserve"> nouveau nom de ville s’ajoutera</w:t>
      </w:r>
      <w:r w:rsidRPr="00CF3B54">
        <w:rPr>
          <w:i/>
        </w:rPr>
        <w:t xml:space="preserve"> automatiquement dans la liste déroulante</w:t>
      </w:r>
      <w:r w:rsidR="007E07BC">
        <w:rPr>
          <w:i/>
        </w:rPr>
        <w:t xml:space="preserve"> après avoir complété l’ajout du </w:t>
      </w:r>
      <w:r w:rsidRPr="00CF3B54">
        <w:rPr>
          <w:i/>
        </w:rPr>
        <w:t>nouveau client.</w:t>
      </w:r>
    </w:p>
    <w:p w:rsidR="00780CC6" w:rsidRDefault="00780CC6" w:rsidP="00780CC6"/>
    <w:p w:rsidR="00780CC6" w:rsidRDefault="001F1969" w:rsidP="00780CC6">
      <w:r>
        <w:t>5. Inscrivez</w:t>
      </w:r>
      <w:r w:rsidR="00780CC6">
        <w:t xml:space="preserve"> le </w:t>
      </w:r>
      <w:r w:rsidR="00630198">
        <w:rPr>
          <w:b/>
        </w:rPr>
        <w:t>C</w:t>
      </w:r>
      <w:r w:rsidR="00780CC6" w:rsidRPr="00C40CD7">
        <w:rPr>
          <w:b/>
        </w:rPr>
        <w:t>ode postal</w:t>
      </w:r>
      <w:r w:rsidR="00780CC6">
        <w:t xml:space="preserve"> </w:t>
      </w:r>
      <w:r w:rsidR="007E07BC">
        <w:t>du client</w:t>
      </w:r>
      <w:r w:rsidR="00780CC6">
        <w:t>.</w:t>
      </w:r>
    </w:p>
    <w:p w:rsidR="00780CC6" w:rsidRDefault="00780CC6" w:rsidP="00780CC6"/>
    <w:p w:rsidR="001F1969" w:rsidRDefault="001F1969" w:rsidP="00780CC6">
      <w:pPr>
        <w:ind w:left="180" w:hanging="180"/>
      </w:pPr>
      <w:r>
        <w:t>6. Vous pouvez ajouter un</w:t>
      </w:r>
      <w:r w:rsidR="00780CC6">
        <w:t xml:space="preserve"> </w:t>
      </w:r>
      <w:r w:rsidR="00630198" w:rsidRPr="00630198">
        <w:rPr>
          <w:b/>
        </w:rPr>
        <w:t>A</w:t>
      </w:r>
      <w:r w:rsidR="00780CC6" w:rsidRPr="00C40CD7">
        <w:rPr>
          <w:b/>
        </w:rPr>
        <w:t>utre nom</w:t>
      </w:r>
      <w:r>
        <w:t xml:space="preserve"> associé au compte du client. </w:t>
      </w:r>
    </w:p>
    <w:p w:rsidR="001F1969" w:rsidRDefault="001F1969" w:rsidP="00780CC6">
      <w:pPr>
        <w:ind w:left="180" w:hanging="180"/>
      </w:pPr>
    </w:p>
    <w:p w:rsidR="001F1969" w:rsidRPr="001F1969" w:rsidRDefault="001F1969" w:rsidP="00CB45E7">
      <w:pPr>
        <w:ind w:left="284"/>
        <w:rPr>
          <w:i/>
        </w:rPr>
      </w:pPr>
      <w:r>
        <w:rPr>
          <w:i/>
        </w:rPr>
        <w:t>Il peut s’agir soit du nom supplémentaire du client, soit du nom d’une autre personne liée au compte du client.</w:t>
      </w:r>
    </w:p>
    <w:p w:rsidR="00780CC6" w:rsidRDefault="00780CC6" w:rsidP="001F1969">
      <w:pPr>
        <w:ind w:left="180"/>
      </w:pPr>
      <w:r>
        <w:t xml:space="preserve"> </w:t>
      </w:r>
    </w:p>
    <w:p w:rsidR="00780CC6" w:rsidRDefault="00630198" w:rsidP="00780CC6">
      <w:r>
        <w:t xml:space="preserve">7. </w:t>
      </w:r>
      <w:r>
        <w:rPr>
          <w:b/>
        </w:rPr>
        <w:t>T</w:t>
      </w:r>
      <w:r w:rsidR="00780CC6" w:rsidRPr="00C40CD7">
        <w:rPr>
          <w:b/>
        </w:rPr>
        <w:t>éléphone</w:t>
      </w:r>
      <w:r>
        <w:rPr>
          <w:b/>
        </w:rPr>
        <w:t>s</w:t>
      </w:r>
      <w:r w:rsidR="00780CC6">
        <w:rPr>
          <w:b/>
        </w:rPr>
        <w:t> </w:t>
      </w:r>
      <w:r w:rsidR="00780CC6">
        <w:t>:</w:t>
      </w:r>
    </w:p>
    <w:p w:rsidR="001F1969" w:rsidRDefault="001F1969" w:rsidP="00780CC6">
      <w:pPr>
        <w:ind w:left="720"/>
      </w:pPr>
    </w:p>
    <w:p w:rsidR="00C076F2" w:rsidRPr="00C076F2" w:rsidRDefault="00C076F2" w:rsidP="00C076F2">
      <w:pPr>
        <w:ind w:left="284"/>
        <w:rPr>
          <w:i/>
        </w:rPr>
      </w:pPr>
      <w:r w:rsidRPr="00C076F2">
        <w:rPr>
          <w:i/>
        </w:rPr>
        <w:t>Si un compte client comporte plus d’un num</w:t>
      </w:r>
      <w:r w:rsidR="00EE59DB">
        <w:rPr>
          <w:i/>
        </w:rPr>
        <w:t xml:space="preserve">éro de téléphone, celui </w:t>
      </w:r>
      <w:r>
        <w:rPr>
          <w:i/>
        </w:rPr>
        <w:t>placé</w:t>
      </w:r>
      <w:r w:rsidRPr="00C076F2">
        <w:rPr>
          <w:i/>
        </w:rPr>
        <w:t xml:space="preserve"> en tête de </w:t>
      </w:r>
      <w:r w:rsidR="00860752">
        <w:rPr>
          <w:i/>
        </w:rPr>
        <w:t xml:space="preserve">la </w:t>
      </w:r>
      <w:r w:rsidRPr="00C076F2">
        <w:rPr>
          <w:i/>
        </w:rPr>
        <w:t>liste</w:t>
      </w:r>
      <w:r w:rsidR="00860752">
        <w:rPr>
          <w:i/>
        </w:rPr>
        <w:t xml:space="preserve"> déroulante</w:t>
      </w:r>
      <w:r w:rsidRPr="00C076F2">
        <w:rPr>
          <w:i/>
        </w:rPr>
        <w:t xml:space="preserve"> sera considéré comme le numéro prioritaire.</w:t>
      </w:r>
    </w:p>
    <w:p w:rsidR="00C076F2" w:rsidRDefault="00C076F2" w:rsidP="00780CC6">
      <w:pPr>
        <w:ind w:left="720"/>
      </w:pPr>
    </w:p>
    <w:p w:rsidR="00780CC6" w:rsidRPr="00FF244E" w:rsidRDefault="001F1969" w:rsidP="00780CC6">
      <w:pPr>
        <w:ind w:left="720"/>
      </w:pPr>
      <w:r>
        <w:t xml:space="preserve">7a. </w:t>
      </w:r>
      <w:r w:rsidR="00780CC6">
        <w:t xml:space="preserve"> </w:t>
      </w:r>
      <w:r w:rsidR="00D36A86">
        <w:rPr>
          <w:b/>
        </w:rPr>
        <w:t>Ajout</w:t>
      </w:r>
      <w:r w:rsidR="00780CC6">
        <w:rPr>
          <w:b/>
        </w:rPr>
        <w:t xml:space="preserve"> </w:t>
      </w:r>
      <w:r w:rsidR="00D36A86" w:rsidRPr="00D36A86">
        <w:t>d’</w:t>
      </w:r>
      <w:r w:rsidR="00780CC6">
        <w:t>un numéro de téléphone :</w:t>
      </w:r>
    </w:p>
    <w:p w:rsidR="001F1969" w:rsidRDefault="001F1969" w:rsidP="00780CC6">
      <w:pPr>
        <w:ind w:left="1980" w:hanging="540"/>
      </w:pPr>
    </w:p>
    <w:p w:rsidR="00780CC6" w:rsidRDefault="00C076F2" w:rsidP="00780CC6">
      <w:pPr>
        <w:ind w:left="1980" w:hanging="540"/>
      </w:pPr>
      <w:r>
        <w:t>7a</w:t>
      </w:r>
      <w:r w:rsidR="001F1969">
        <w:t xml:space="preserve">.1. Cliquez sur </w:t>
      </w:r>
      <w:r w:rsidR="00E94904">
        <w:rPr>
          <w:i/>
          <w:noProof/>
        </w:rPr>
        <w:drawing>
          <wp:inline distT="0" distB="0" distL="0" distR="0">
            <wp:extent cx="180975" cy="180975"/>
            <wp:effectExtent l="19050" t="0" r="9525" b="0"/>
            <wp:docPr id="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780CC6">
        <w:t>;</w:t>
      </w:r>
    </w:p>
    <w:p w:rsidR="001F1969" w:rsidRDefault="001F1969" w:rsidP="00780CC6">
      <w:pPr>
        <w:ind w:left="1980" w:hanging="540"/>
      </w:pPr>
    </w:p>
    <w:p w:rsidR="00780CC6" w:rsidRDefault="00C076F2" w:rsidP="00780CC6">
      <w:pPr>
        <w:ind w:left="1980" w:hanging="540"/>
      </w:pPr>
      <w:r>
        <w:t>7a</w:t>
      </w:r>
      <w:r w:rsidR="00780CC6">
        <w:t>.2</w:t>
      </w:r>
      <w:r w:rsidR="001F1969">
        <w:t>.</w:t>
      </w:r>
      <w:r w:rsidR="00780CC6">
        <w:t xml:space="preserve"> </w:t>
      </w:r>
      <w:r>
        <w:t>Inscrivez</w:t>
      </w:r>
      <w:r w:rsidR="00780CC6">
        <w:t xml:space="preserve"> le </w:t>
      </w:r>
      <w:r w:rsidR="00780CC6" w:rsidRPr="00C076F2">
        <w:rPr>
          <w:b/>
        </w:rPr>
        <w:t>titre</w:t>
      </w:r>
      <w:r w:rsidR="00780CC6" w:rsidRPr="00FA19A6">
        <w:t xml:space="preserve"> </w:t>
      </w:r>
      <w:r w:rsidR="00780CC6">
        <w:t>du nu</w:t>
      </w:r>
      <w:r>
        <w:t xml:space="preserve">méro de téléphone et cliquez </w:t>
      </w:r>
      <w:r w:rsidR="00780CC6">
        <w:t xml:space="preserve">sur </w:t>
      </w:r>
      <w:r>
        <w:t>« </w:t>
      </w:r>
      <w:r w:rsidR="00780CC6" w:rsidRPr="00EE309F">
        <w:rPr>
          <w:b/>
        </w:rPr>
        <w:t>Ok</w:t>
      </w:r>
      <w:r>
        <w:t> »</w:t>
      </w:r>
      <w:r w:rsidR="00780CC6">
        <w:t>;</w:t>
      </w:r>
    </w:p>
    <w:p w:rsidR="00C076F2" w:rsidRDefault="00C076F2" w:rsidP="00780CC6">
      <w:pPr>
        <w:ind w:left="1980" w:hanging="540"/>
      </w:pPr>
      <w:r>
        <w:tab/>
      </w:r>
    </w:p>
    <w:p w:rsidR="00C076F2" w:rsidRPr="00C076F2" w:rsidRDefault="00C076F2" w:rsidP="00417F46">
      <w:pPr>
        <w:ind w:left="1985" w:hanging="545"/>
        <w:rPr>
          <w:i/>
        </w:rPr>
      </w:pPr>
      <w:r>
        <w:tab/>
      </w:r>
      <w:r>
        <w:rPr>
          <w:i/>
        </w:rPr>
        <w:t>C</w:t>
      </w:r>
      <w:r w:rsidRPr="00C076F2">
        <w:rPr>
          <w:i/>
        </w:rPr>
        <w:t>e titre peut être : Résidentiel, Travail, Cellulaire, etc.</w:t>
      </w:r>
    </w:p>
    <w:p w:rsidR="001F1969" w:rsidRDefault="001F1969" w:rsidP="00780CC6">
      <w:pPr>
        <w:ind w:left="1980" w:hanging="540"/>
      </w:pPr>
    </w:p>
    <w:p w:rsidR="00780CC6" w:rsidRDefault="00C076F2" w:rsidP="00780CC6">
      <w:pPr>
        <w:ind w:left="1980" w:hanging="540"/>
      </w:pPr>
      <w:r>
        <w:lastRenderedPageBreak/>
        <w:t>7a</w:t>
      </w:r>
      <w:r w:rsidR="00780CC6">
        <w:t>.3</w:t>
      </w:r>
      <w:r w:rsidR="001F1969">
        <w:t>.</w:t>
      </w:r>
      <w:r>
        <w:t xml:space="preserve"> Inscrivez</w:t>
      </w:r>
      <w:r w:rsidR="00780CC6">
        <w:t xml:space="preserve"> le </w:t>
      </w:r>
      <w:r w:rsidR="00780CC6" w:rsidRPr="00C076F2">
        <w:rPr>
          <w:b/>
        </w:rPr>
        <w:t>numéro</w:t>
      </w:r>
      <w:r w:rsidR="00780CC6">
        <w:t xml:space="preserve"> de téléphone</w:t>
      </w:r>
      <w:r>
        <w:t xml:space="preserve"> et cliquez</w:t>
      </w:r>
      <w:r w:rsidR="00780CC6">
        <w:t xml:space="preserve"> sur </w:t>
      </w:r>
      <w:r>
        <w:t>« </w:t>
      </w:r>
      <w:r w:rsidR="00780CC6" w:rsidRPr="00EE309F">
        <w:rPr>
          <w:b/>
        </w:rPr>
        <w:t>Ok</w:t>
      </w:r>
      <w:r>
        <w:t> »</w:t>
      </w:r>
      <w:r w:rsidR="00780CC6">
        <w:t>.</w:t>
      </w:r>
    </w:p>
    <w:p w:rsidR="00780CC6" w:rsidRDefault="00780CC6" w:rsidP="00780CC6"/>
    <w:p w:rsidR="00780CC6" w:rsidRDefault="00780CC6" w:rsidP="00780CC6">
      <w:pPr>
        <w:ind w:left="1980"/>
      </w:pPr>
      <w:r w:rsidRPr="00FF244E">
        <w:rPr>
          <w:i/>
        </w:rPr>
        <w:t>L</w:t>
      </w:r>
      <w:r w:rsidR="00C076F2">
        <w:rPr>
          <w:i/>
        </w:rPr>
        <w:t>e numéro de téléphone s’</w:t>
      </w:r>
      <w:r w:rsidRPr="00FF244E">
        <w:rPr>
          <w:i/>
        </w:rPr>
        <w:t>inscrit dans la liste déroulante</w:t>
      </w:r>
      <w:r w:rsidR="00C076F2">
        <w:rPr>
          <w:i/>
        </w:rPr>
        <w:t xml:space="preserve">. </w:t>
      </w:r>
    </w:p>
    <w:p w:rsidR="00780CC6" w:rsidRDefault="00780CC6" w:rsidP="00780CC6"/>
    <w:p w:rsidR="00B02FE0" w:rsidRDefault="00C076F2" w:rsidP="00780CC6">
      <w:pPr>
        <w:ind w:left="1080" w:hanging="375"/>
      </w:pPr>
      <w:r>
        <w:t>7</w:t>
      </w:r>
      <w:r w:rsidR="00860752">
        <w:t>b</w:t>
      </w:r>
      <w:r>
        <w:t xml:space="preserve">. </w:t>
      </w:r>
      <w:r w:rsidR="00B02FE0">
        <w:t xml:space="preserve">Cliquez sur </w:t>
      </w:r>
      <w:r w:rsidR="00E94904">
        <w:rPr>
          <w:noProof/>
        </w:rPr>
        <w:drawing>
          <wp:inline distT="0" distB="0" distL="0" distR="0">
            <wp:extent cx="180975" cy="180975"/>
            <wp:effectExtent l="19050" t="0" r="9525" b="0"/>
            <wp:docPr id="348"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120"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B02FE0">
        <w:t xml:space="preserve"> pour </w:t>
      </w:r>
      <w:r w:rsidR="00B02FE0" w:rsidRPr="00FF244E">
        <w:rPr>
          <w:b/>
        </w:rPr>
        <w:t xml:space="preserve">modifier </w:t>
      </w:r>
      <w:r w:rsidR="00B02FE0">
        <w:t>un numéro de téléphone sélectionné.</w:t>
      </w:r>
    </w:p>
    <w:p w:rsidR="001F1969" w:rsidRDefault="001F1969" w:rsidP="00780CC6">
      <w:pPr>
        <w:ind w:left="1080" w:hanging="360"/>
      </w:pPr>
    </w:p>
    <w:p w:rsidR="00780CC6" w:rsidRDefault="00860752" w:rsidP="00780CC6">
      <w:pPr>
        <w:ind w:left="1080" w:hanging="360"/>
      </w:pPr>
      <w:r>
        <w:t>7c</w:t>
      </w:r>
      <w:r w:rsidR="001F1969">
        <w:t>.</w:t>
      </w:r>
      <w:r>
        <w:t xml:space="preserve"> </w:t>
      </w:r>
      <w:r w:rsidR="00B02FE0">
        <w:t xml:space="preserve">Cliquez sur </w:t>
      </w:r>
      <w:r w:rsidR="00E94904">
        <w:rPr>
          <w:noProof/>
        </w:rPr>
        <w:drawing>
          <wp:inline distT="0" distB="0" distL="0" distR="0">
            <wp:extent cx="180975" cy="180975"/>
            <wp:effectExtent l="19050" t="0" r="9525" b="0"/>
            <wp:docPr id="349"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B02FE0">
        <w:t xml:space="preserve"> pour </w:t>
      </w:r>
      <w:r w:rsidR="00B02FE0" w:rsidRPr="00693EE8">
        <w:rPr>
          <w:b/>
        </w:rPr>
        <w:t>supprimer</w:t>
      </w:r>
      <w:r w:rsidR="00B02FE0">
        <w:t xml:space="preserve"> un </w:t>
      </w:r>
      <w:r w:rsidR="00B02FE0" w:rsidRPr="00860752">
        <w:t>numéro</w:t>
      </w:r>
      <w:r w:rsidR="00B02FE0">
        <w:t xml:space="preserve"> de téléphone sélectionné.</w:t>
      </w:r>
    </w:p>
    <w:p w:rsidR="001F1969" w:rsidRDefault="001F1969" w:rsidP="00780CC6">
      <w:pPr>
        <w:ind w:left="1080" w:hanging="360"/>
      </w:pPr>
    </w:p>
    <w:p w:rsidR="00860752" w:rsidRDefault="00860752" w:rsidP="00860752">
      <w:pPr>
        <w:ind w:left="1080" w:hanging="360"/>
      </w:pPr>
      <w:r>
        <w:t>7d</w:t>
      </w:r>
      <w:r w:rsidR="001F1969">
        <w:t>.</w:t>
      </w:r>
      <w:r w:rsidR="00B02FE0">
        <w:t xml:space="preserve"> Cliquez sur </w:t>
      </w:r>
      <w:r w:rsidR="00E94904">
        <w:rPr>
          <w:noProof/>
        </w:rPr>
        <w:drawing>
          <wp:inline distT="0" distB="0" distL="0" distR="0">
            <wp:extent cx="180975" cy="180975"/>
            <wp:effectExtent l="19050" t="0" r="9525" b="0"/>
            <wp:docPr id="350"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212"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B02FE0">
        <w:t xml:space="preserve"> pour </w:t>
      </w:r>
      <w:r w:rsidR="00B02FE0" w:rsidRPr="00693EE8">
        <w:rPr>
          <w:b/>
        </w:rPr>
        <w:t xml:space="preserve">monter </w:t>
      </w:r>
      <w:r w:rsidR="00EE59DB" w:rsidRPr="00693EE8">
        <w:rPr>
          <w:b/>
        </w:rPr>
        <w:t>en</w:t>
      </w:r>
      <w:r w:rsidR="00B02FE0" w:rsidRPr="00693EE8">
        <w:rPr>
          <w:b/>
        </w:rPr>
        <w:t xml:space="preserve"> priorité</w:t>
      </w:r>
      <w:r w:rsidR="00B02FE0">
        <w:t xml:space="preserve"> un </w:t>
      </w:r>
      <w:r w:rsidR="00B02FE0" w:rsidRPr="00860752">
        <w:t>numéro</w:t>
      </w:r>
      <w:r w:rsidR="00B02FE0">
        <w:t xml:space="preserve"> de téléphone sélectionné dans la liste déroulante.</w:t>
      </w:r>
      <w:r w:rsidR="001F1969">
        <w:t xml:space="preserve"> </w:t>
      </w:r>
    </w:p>
    <w:p w:rsidR="00780CC6" w:rsidRDefault="00780CC6" w:rsidP="00780CC6"/>
    <w:p w:rsidR="00860752" w:rsidRDefault="00860752" w:rsidP="00B02FE0">
      <w:pPr>
        <w:ind w:left="1134" w:hanging="425"/>
      </w:pPr>
      <w:r>
        <w:t xml:space="preserve">7e. </w:t>
      </w:r>
      <w:r w:rsidR="00B02FE0">
        <w:t xml:space="preserve"> Cliquez sur </w:t>
      </w:r>
      <w:r w:rsidR="00E94904">
        <w:rPr>
          <w:noProof/>
        </w:rPr>
        <w:drawing>
          <wp:inline distT="0" distB="0" distL="0" distR="0">
            <wp:extent cx="180975" cy="180975"/>
            <wp:effectExtent l="19050" t="0" r="9525" b="0"/>
            <wp:docPr id="351"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21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B02FE0">
        <w:t xml:space="preserve"> pour </w:t>
      </w:r>
      <w:r w:rsidR="00B02FE0" w:rsidRPr="00693EE8">
        <w:rPr>
          <w:b/>
        </w:rPr>
        <w:t xml:space="preserve">descendre </w:t>
      </w:r>
      <w:r w:rsidR="00EE59DB" w:rsidRPr="00693EE8">
        <w:rPr>
          <w:b/>
        </w:rPr>
        <w:t>en</w:t>
      </w:r>
      <w:r w:rsidR="00B02FE0" w:rsidRPr="00693EE8">
        <w:rPr>
          <w:b/>
        </w:rPr>
        <w:t xml:space="preserve"> priorité</w:t>
      </w:r>
      <w:r w:rsidR="00B02FE0">
        <w:t xml:space="preserve"> </w:t>
      </w:r>
      <w:r w:rsidR="00674343">
        <w:t xml:space="preserve">un </w:t>
      </w:r>
      <w:r w:rsidR="00674343" w:rsidRPr="00860752">
        <w:t>numéro</w:t>
      </w:r>
      <w:r w:rsidR="00674343">
        <w:t xml:space="preserve"> de téléphone sélectionné </w:t>
      </w:r>
      <w:r w:rsidR="00B02FE0">
        <w:t>dans la liste déroulante.</w:t>
      </w:r>
    </w:p>
    <w:p w:rsidR="00674343" w:rsidRDefault="00674343" w:rsidP="00B02FE0">
      <w:pPr>
        <w:ind w:left="1134" w:hanging="425"/>
      </w:pPr>
    </w:p>
    <w:p w:rsidR="00780CC6" w:rsidRDefault="00674343" w:rsidP="00780CC6">
      <w:pPr>
        <w:ind w:left="180" w:hanging="180"/>
      </w:pPr>
      <w:r>
        <w:t>8.  Inscription</w:t>
      </w:r>
      <w:r w:rsidR="00D36A86">
        <w:t xml:space="preserve"> du</w:t>
      </w:r>
      <w:r w:rsidR="00630198">
        <w:rPr>
          <w:b/>
        </w:rPr>
        <w:t xml:space="preserve"> R</w:t>
      </w:r>
      <w:r w:rsidR="00780CC6" w:rsidRPr="00FA19A6">
        <w:rPr>
          <w:b/>
        </w:rPr>
        <w:t>éférent</w:t>
      </w:r>
      <w:r w:rsidR="00D36A86">
        <w:t xml:space="preserve"> (</w:t>
      </w:r>
      <w:r w:rsidR="00780CC6">
        <w:t xml:space="preserve">la façon dont le client </w:t>
      </w:r>
      <w:r w:rsidR="001E71B5">
        <w:t>fut</w:t>
      </w:r>
      <w:r w:rsidR="00780CC6">
        <w:t xml:space="preserve"> référé</w:t>
      </w:r>
      <w:r w:rsidR="00D36A86">
        <w:t xml:space="preserve"> à la clinique)</w:t>
      </w:r>
      <w:r w:rsidR="00780CC6">
        <w:t> :</w:t>
      </w:r>
    </w:p>
    <w:p w:rsidR="00674343" w:rsidRDefault="00674343" w:rsidP="00780CC6">
      <w:pPr>
        <w:ind w:left="180" w:hanging="180"/>
      </w:pPr>
    </w:p>
    <w:p w:rsidR="00780CC6" w:rsidRDefault="00780CC6" w:rsidP="00780CC6">
      <w:pPr>
        <w:ind w:left="1080" w:hanging="360"/>
      </w:pPr>
      <w:r>
        <w:t>8.1 Cli</w:t>
      </w:r>
      <w:r w:rsidR="00E24F7D">
        <w:t xml:space="preserve">quez </w:t>
      </w:r>
      <w:r w:rsidR="00EE59DB">
        <w:t xml:space="preserve">sur </w:t>
      </w:r>
      <w:r w:rsidR="00EE59DB">
        <w:object w:dxaOrig="270" w:dyaOrig="255">
          <v:shape id="_x0000_i1058" type="#_x0000_t75" style="width:15.05pt;height:13.4pt" o:ole="">
            <v:imagedata r:id="rId161" o:title=""/>
          </v:shape>
          <o:OLEObject Type="Embed" ProgID="PBrush" ShapeID="_x0000_i1058" DrawAspect="Content" ObjectID="_1430918695" r:id="rId218"/>
        </w:object>
      </w:r>
      <w:r>
        <w:t>;</w:t>
      </w:r>
    </w:p>
    <w:p w:rsidR="00674343" w:rsidRDefault="00674343" w:rsidP="00780CC6">
      <w:pPr>
        <w:ind w:left="1080" w:hanging="360"/>
      </w:pPr>
    </w:p>
    <w:p w:rsidR="00780CC6" w:rsidRDefault="00780CC6" w:rsidP="00D36A86">
      <w:pPr>
        <w:ind w:left="1080" w:hanging="360"/>
      </w:pPr>
      <w:r>
        <w:t>8.2</w:t>
      </w:r>
      <w:r w:rsidR="00D36A86">
        <w:t>.</w:t>
      </w:r>
      <w:r w:rsidR="004B497B">
        <w:t xml:space="preserve"> Sélection dans le</w:t>
      </w:r>
      <w:r>
        <w:t xml:space="preserve"> menu </w:t>
      </w:r>
      <w:r w:rsidR="00D62FC4">
        <w:t xml:space="preserve">contextuel </w:t>
      </w:r>
      <w:r>
        <w:t xml:space="preserve">: </w:t>
      </w:r>
    </w:p>
    <w:p w:rsidR="00674343" w:rsidRDefault="00674343" w:rsidP="00780CC6">
      <w:pPr>
        <w:ind w:left="1980" w:hanging="540"/>
      </w:pPr>
    </w:p>
    <w:p w:rsidR="00406A1C" w:rsidRPr="00406A1C" w:rsidRDefault="00406A1C" w:rsidP="00780CC6">
      <w:pPr>
        <w:ind w:left="1980" w:hanging="540"/>
      </w:pPr>
      <w:r>
        <w:t>8.2a. Cliquez</w:t>
      </w:r>
      <w:r w:rsidRPr="00B84E44">
        <w:t xml:space="preserve"> sur </w:t>
      </w:r>
      <w:r>
        <w:rPr>
          <w:b/>
        </w:rPr>
        <w:t>A</w:t>
      </w:r>
      <w:r w:rsidRPr="00B84E44">
        <w:rPr>
          <w:b/>
        </w:rPr>
        <w:t>u</w:t>
      </w:r>
      <w:r>
        <w:rPr>
          <w:b/>
        </w:rPr>
        <w:t xml:space="preserve">cun </w:t>
      </w:r>
      <w:r w:rsidR="00DF15CF">
        <w:t xml:space="preserve">pour </w:t>
      </w:r>
      <w:r>
        <w:t xml:space="preserve">inscrire </w:t>
      </w:r>
      <w:r w:rsidR="00DF15CF">
        <w:t>qu’</w:t>
      </w:r>
      <w:r>
        <w:t xml:space="preserve">aucun référent </w:t>
      </w:r>
      <w:r w:rsidR="00DF15CF">
        <w:t xml:space="preserve">n’est associé </w:t>
      </w:r>
      <w:r>
        <w:t>au compte client</w:t>
      </w:r>
      <w:r w:rsidR="00DF15CF">
        <w:t>.</w:t>
      </w:r>
    </w:p>
    <w:p w:rsidR="00406A1C" w:rsidRDefault="00406A1C" w:rsidP="00780CC6">
      <w:pPr>
        <w:ind w:left="1980" w:hanging="540"/>
      </w:pPr>
    </w:p>
    <w:p w:rsidR="00780CC6" w:rsidRPr="00B84E44" w:rsidRDefault="00406A1C" w:rsidP="00780CC6">
      <w:pPr>
        <w:ind w:left="1980" w:hanging="540"/>
      </w:pPr>
      <w:r>
        <w:t>8.2b</w:t>
      </w:r>
      <w:r w:rsidR="004B497B">
        <w:t>.</w:t>
      </w:r>
      <w:r w:rsidR="00780CC6">
        <w:t xml:space="preserve"> </w:t>
      </w:r>
      <w:r w:rsidR="00D36A86">
        <w:t>Cliquez</w:t>
      </w:r>
      <w:r w:rsidR="00780CC6" w:rsidRPr="00B84E44">
        <w:t xml:space="preserve"> sur </w:t>
      </w:r>
      <w:r w:rsidR="004B497B">
        <w:rPr>
          <w:b/>
        </w:rPr>
        <w:t>A</w:t>
      </w:r>
      <w:r w:rsidR="00780CC6" w:rsidRPr="00B84E44">
        <w:rPr>
          <w:b/>
        </w:rPr>
        <w:t>utre</w:t>
      </w:r>
      <w:r w:rsidR="00D36A86">
        <w:t xml:space="preserve"> pour inscrire </w:t>
      </w:r>
      <w:r w:rsidR="004B497B">
        <w:t>ce que vous désirez</w:t>
      </w:r>
      <w:r w:rsidR="00DF15CF">
        <w:t>.</w:t>
      </w:r>
    </w:p>
    <w:p w:rsidR="00674343" w:rsidRDefault="00674343" w:rsidP="00780CC6">
      <w:pPr>
        <w:ind w:left="1980" w:hanging="540"/>
      </w:pPr>
    </w:p>
    <w:p w:rsidR="004B497B" w:rsidRDefault="00406A1C" w:rsidP="00780CC6">
      <w:pPr>
        <w:ind w:left="1980" w:hanging="540"/>
      </w:pPr>
      <w:r>
        <w:t>8.2c</w:t>
      </w:r>
      <w:r w:rsidR="004B497B">
        <w:t>.</w:t>
      </w:r>
      <w:r w:rsidR="00780CC6">
        <w:t xml:space="preserve"> </w:t>
      </w:r>
      <w:r w:rsidR="004B497B">
        <w:t xml:space="preserve">Cliquez sur </w:t>
      </w:r>
      <w:r w:rsidR="004B497B" w:rsidRPr="004B497B">
        <w:rPr>
          <w:b/>
        </w:rPr>
        <w:t>Compte client</w:t>
      </w:r>
      <w:r w:rsidR="004B497B">
        <w:t xml:space="preserve"> pour choisir un autre client</w:t>
      </w:r>
      <w:r w:rsidR="00780CC6">
        <w:t xml:space="preserve"> </w:t>
      </w:r>
      <w:r w:rsidR="004B497B">
        <w:t>de la clinique. Vous devrez alors</w:t>
      </w:r>
      <w:r w:rsidR="00780CC6">
        <w:t xml:space="preserve"> </w:t>
      </w:r>
      <w:r w:rsidR="004B497B">
        <w:t xml:space="preserve">effectuer la </w:t>
      </w:r>
      <w:hyperlink w:anchor="_Recherche_d’un_compte" w:history="1">
        <w:r w:rsidR="004B497B" w:rsidRPr="004B497B">
          <w:rPr>
            <w:rStyle w:val="Lienhypertexte"/>
          </w:rPr>
          <w:t>Recherche d’un compte client</w:t>
        </w:r>
      </w:hyperlink>
      <w:r w:rsidR="004B497B">
        <w:t xml:space="preserve">, </w:t>
      </w:r>
      <w:r w:rsidR="007E55F0">
        <w:t>le sélectionner</w:t>
      </w:r>
      <w:r w:rsidR="00BF5245">
        <w:t>, puis</w:t>
      </w:r>
      <w:r w:rsidR="00693EE8">
        <w:t xml:space="preserve"> cliquer</w:t>
      </w:r>
      <w:r w:rsidR="004B497B">
        <w:t xml:space="preserve"> sur</w:t>
      </w:r>
      <w:r w:rsidR="004B497B" w:rsidRPr="004B497B">
        <w:t xml:space="preserve"> </w:t>
      </w:r>
      <w:r w:rsidR="004B497B">
        <w:object w:dxaOrig="270" w:dyaOrig="255">
          <v:shape id="_x0000_i1059" type="#_x0000_t75" style="width:15.05pt;height:13.4pt" o:ole="">
            <v:imagedata r:id="rId161" o:title=""/>
          </v:shape>
          <o:OLEObject Type="Embed" ProgID="PBrush" ShapeID="_x0000_i1059" DrawAspect="Content" ObjectID="_1430918696" r:id="rId219"/>
        </w:object>
      </w:r>
      <w:r w:rsidR="004B497B">
        <w:t xml:space="preserve"> pour </w:t>
      </w:r>
      <w:r w:rsidR="007E55F0">
        <w:t>l’</w:t>
      </w:r>
      <w:r w:rsidR="004B497B">
        <w:t>ajouter comme référent.</w:t>
      </w:r>
    </w:p>
    <w:p w:rsidR="004B497B" w:rsidRDefault="004B497B" w:rsidP="00780CC6">
      <w:pPr>
        <w:ind w:left="1980" w:hanging="540"/>
      </w:pPr>
    </w:p>
    <w:p w:rsidR="00780CC6" w:rsidRDefault="00406A1C" w:rsidP="00780CC6">
      <w:pPr>
        <w:ind w:left="1980" w:hanging="540"/>
      </w:pPr>
      <w:r>
        <w:t>8.2d</w:t>
      </w:r>
      <w:r w:rsidR="004B497B">
        <w:t>.</w:t>
      </w:r>
      <w:r w:rsidR="00780CC6">
        <w:t xml:space="preserve"> </w:t>
      </w:r>
      <w:r w:rsidR="00693EE8">
        <w:t xml:space="preserve">Sélectionnez un des choix offert parmi la </w:t>
      </w:r>
      <w:r w:rsidR="00693EE8">
        <w:rPr>
          <w:b/>
        </w:rPr>
        <w:t>L</w:t>
      </w:r>
      <w:r w:rsidR="00693EE8" w:rsidRPr="00B84E44">
        <w:rPr>
          <w:b/>
        </w:rPr>
        <w:t>iste prédéterminé</w:t>
      </w:r>
      <w:r w:rsidR="00693EE8">
        <w:rPr>
          <w:b/>
        </w:rPr>
        <w:t>e</w:t>
      </w:r>
      <w:r w:rsidR="00693EE8">
        <w:t>.</w:t>
      </w:r>
    </w:p>
    <w:p w:rsidR="004B497B" w:rsidRDefault="004B497B" w:rsidP="004B497B"/>
    <w:p w:rsidR="004B497B" w:rsidRPr="00674343" w:rsidRDefault="004B497B" w:rsidP="004B497B">
      <w:pPr>
        <w:ind w:left="1985"/>
        <w:rPr>
          <w:i/>
        </w:rPr>
      </w:pPr>
      <w:r>
        <w:rPr>
          <w:i/>
        </w:rPr>
        <w:t xml:space="preserve">Vous pouvez modifier le contenu de la Liste des référents prédéterminés dans les </w:t>
      </w:r>
      <w:hyperlink w:anchor="_Compte_client_2" w:history="1">
        <w:r w:rsidRPr="00E3312E">
          <w:rPr>
            <w:rStyle w:val="Lienhypertexte"/>
            <w:i/>
          </w:rPr>
          <w:t>Préférences</w:t>
        </w:r>
        <w:r w:rsidR="000860F5" w:rsidRPr="00E3312E">
          <w:rPr>
            <w:rStyle w:val="Lienhypertexte"/>
            <w:i/>
          </w:rPr>
          <w:t xml:space="preserve"> Générales (C</w:t>
        </w:r>
        <w:r w:rsidRPr="00E3312E">
          <w:rPr>
            <w:rStyle w:val="Lienhypertexte"/>
            <w:i/>
          </w:rPr>
          <w:t>ompte client</w:t>
        </w:r>
        <w:r w:rsidR="000860F5" w:rsidRPr="00E3312E">
          <w:rPr>
            <w:rStyle w:val="Lienhypertexte"/>
            <w:i/>
          </w:rPr>
          <w:t>)</w:t>
        </w:r>
      </w:hyperlink>
      <w:r>
        <w:rPr>
          <w:i/>
        </w:rPr>
        <w:t>.</w:t>
      </w:r>
    </w:p>
    <w:p w:rsidR="00674343" w:rsidRDefault="00674343" w:rsidP="00780CC6">
      <w:pPr>
        <w:ind w:left="1980" w:hanging="540"/>
      </w:pPr>
    </w:p>
    <w:p w:rsidR="00BF5245" w:rsidRDefault="00406A1C" w:rsidP="00BF5245">
      <w:pPr>
        <w:ind w:left="1980" w:hanging="540"/>
      </w:pPr>
      <w:r>
        <w:t>8.2e</w:t>
      </w:r>
      <w:r w:rsidR="004B497B">
        <w:t>.</w:t>
      </w:r>
      <w:r w:rsidR="00780CC6">
        <w:t xml:space="preserve"> </w:t>
      </w:r>
      <w:r w:rsidR="00BF5245">
        <w:t xml:space="preserve">Cliquez sur </w:t>
      </w:r>
      <w:r w:rsidR="00BF5245">
        <w:rPr>
          <w:b/>
        </w:rPr>
        <w:t>Personne ou organisme clé</w:t>
      </w:r>
      <w:r w:rsidR="00BF5245">
        <w:t xml:space="preserve"> pour choisir une personne </w:t>
      </w:r>
      <w:r w:rsidR="00BF5245" w:rsidRPr="00BF5245">
        <w:t>/</w:t>
      </w:r>
      <w:r w:rsidR="00BF5245">
        <w:t xml:space="preserve"> </w:t>
      </w:r>
      <w:r w:rsidR="00BF5245" w:rsidRPr="00BF5245">
        <w:t xml:space="preserve">organisme </w:t>
      </w:r>
      <w:r w:rsidR="00006A24">
        <w:t>clé</w:t>
      </w:r>
      <w:r w:rsidR="00BF5245">
        <w:t xml:space="preserve">. Vous devrez alors effectuer la </w:t>
      </w:r>
      <w:hyperlink w:anchor="_Rechercher_un_compte" w:history="1">
        <w:r w:rsidR="00BF5245" w:rsidRPr="007E55F0">
          <w:rPr>
            <w:rStyle w:val="Lienhypertexte"/>
          </w:rPr>
          <w:t>Recherche d’un</w:t>
        </w:r>
        <w:r w:rsidR="00002F9F">
          <w:rPr>
            <w:rStyle w:val="Lienhypertexte"/>
          </w:rPr>
          <w:t xml:space="preserve"> compte </w:t>
        </w:r>
        <w:r w:rsidR="00BF5245" w:rsidRPr="007E55F0">
          <w:rPr>
            <w:rStyle w:val="Lienhypertexte"/>
          </w:rPr>
          <w:t xml:space="preserve"> </w:t>
        </w:r>
        <w:r w:rsidR="007E55F0" w:rsidRPr="007E55F0">
          <w:rPr>
            <w:rStyle w:val="Lienhypertexte"/>
          </w:rPr>
          <w:t xml:space="preserve">personne / organisme </w:t>
        </w:r>
        <w:r w:rsidR="00006A24">
          <w:rPr>
            <w:rStyle w:val="Lienhypertexte"/>
          </w:rPr>
          <w:t>clé</w:t>
        </w:r>
      </w:hyperlink>
      <w:r w:rsidR="00BF5245">
        <w:t xml:space="preserve">, </w:t>
      </w:r>
      <w:r w:rsidR="007E55F0">
        <w:t>le sélectionner</w:t>
      </w:r>
      <w:r w:rsidR="00693EE8">
        <w:t>, puis cliqu</w:t>
      </w:r>
      <w:r w:rsidR="00BF5245">
        <w:t>er sur</w:t>
      </w:r>
      <w:r w:rsidR="00BF5245" w:rsidRPr="004B497B">
        <w:t xml:space="preserve"> </w:t>
      </w:r>
      <w:r w:rsidR="00BF5245">
        <w:object w:dxaOrig="270" w:dyaOrig="255">
          <v:shape id="_x0000_i1060" type="#_x0000_t75" style="width:15.05pt;height:13.4pt" o:ole="">
            <v:imagedata r:id="rId161" o:title=""/>
          </v:shape>
          <o:OLEObject Type="Embed" ProgID="PBrush" ShapeID="_x0000_i1060" DrawAspect="Content" ObjectID="_1430918697" r:id="rId220"/>
        </w:object>
      </w:r>
      <w:r w:rsidR="00BF5245">
        <w:t xml:space="preserve"> pour </w:t>
      </w:r>
      <w:r w:rsidR="007E55F0">
        <w:t>l’</w:t>
      </w:r>
      <w:r w:rsidR="00BF5245">
        <w:t>ajouter</w:t>
      </w:r>
      <w:r w:rsidR="007E55F0">
        <w:t xml:space="preserve"> </w:t>
      </w:r>
      <w:r w:rsidR="00BF5245">
        <w:t xml:space="preserve">comme référent. </w:t>
      </w:r>
    </w:p>
    <w:p w:rsidR="007E55F0" w:rsidRDefault="007E55F0" w:rsidP="007E55F0">
      <w:r>
        <w:tab/>
      </w:r>
    </w:p>
    <w:p w:rsidR="000033CB" w:rsidRDefault="000033CB" w:rsidP="006037E3">
      <w:pPr>
        <w:ind w:firstLine="1134"/>
        <w:rPr>
          <w:i/>
        </w:rPr>
      </w:pPr>
      <w:r>
        <w:rPr>
          <w:i/>
        </w:rPr>
        <w:t>Vous ne pouvez entrer qu’un seul référent par compte client.</w:t>
      </w:r>
    </w:p>
    <w:p w:rsidR="000033CB" w:rsidRDefault="000033CB" w:rsidP="006037E3">
      <w:pPr>
        <w:ind w:firstLine="1134"/>
        <w:rPr>
          <w:i/>
        </w:rPr>
      </w:pPr>
    </w:p>
    <w:p w:rsidR="006037E3" w:rsidRDefault="007E55F0" w:rsidP="006037E3">
      <w:pPr>
        <w:ind w:firstLine="1134"/>
      </w:pPr>
      <w:r>
        <w:rPr>
          <w:i/>
        </w:rPr>
        <w:t>Un petit crochet est apparut dans le menu pour indiquer le choix.</w:t>
      </w:r>
    </w:p>
    <w:p w:rsidR="006037E3" w:rsidRDefault="006037E3" w:rsidP="006037E3">
      <w:pPr>
        <w:ind w:left="180" w:hanging="180"/>
      </w:pPr>
    </w:p>
    <w:p w:rsidR="006037E3" w:rsidRDefault="007E55F0" w:rsidP="006037E3">
      <w:pPr>
        <w:ind w:left="180" w:hanging="180"/>
      </w:pPr>
      <w:r>
        <w:t xml:space="preserve">9. </w:t>
      </w:r>
      <w:r w:rsidR="006037E3">
        <w:rPr>
          <w:b/>
        </w:rPr>
        <w:t>D</w:t>
      </w:r>
      <w:r w:rsidR="00780CC6" w:rsidRPr="007E55F0">
        <w:rPr>
          <w:b/>
        </w:rPr>
        <w:t>ate de naissance</w:t>
      </w:r>
      <w:r>
        <w:t xml:space="preserve"> du client (</w:t>
      </w:r>
      <w:r w:rsidR="00780CC6">
        <w:t>année</w:t>
      </w:r>
      <w:r>
        <w:t>/mois/jour)</w:t>
      </w:r>
      <w:r w:rsidR="006037E3">
        <w:t xml:space="preserve"> : </w:t>
      </w:r>
    </w:p>
    <w:p w:rsidR="006037E3" w:rsidRDefault="006037E3" w:rsidP="006037E3">
      <w:pPr>
        <w:ind w:left="1134" w:hanging="426"/>
      </w:pPr>
    </w:p>
    <w:p w:rsidR="005D7997" w:rsidRDefault="006037E3" w:rsidP="006037E3">
      <w:pPr>
        <w:ind w:left="1134" w:hanging="426"/>
      </w:pPr>
      <w:r>
        <w:t>9a. E</w:t>
      </w:r>
      <w:r w:rsidR="007E55F0">
        <w:t>ffect</w:t>
      </w:r>
      <w:r>
        <w:t>uez</w:t>
      </w:r>
      <w:r w:rsidR="005D7997">
        <w:t xml:space="preserve"> une sélection dans</w:t>
      </w:r>
      <w:r w:rsidR="007E55F0">
        <w:t xml:space="preserve"> chacune des trois listes déroulantes</w:t>
      </w:r>
      <w:r w:rsidR="005D7997">
        <w:t xml:space="preserve"> qui apparaissent en cliquant sur le </w:t>
      </w:r>
      <w:r w:rsidR="00E94904">
        <w:rPr>
          <w:noProof/>
        </w:rPr>
        <w:drawing>
          <wp:inline distT="0" distB="0" distL="0" distR="0">
            <wp:extent cx="170180" cy="170180"/>
            <wp:effectExtent l="19050" t="0" r="1270" b="0"/>
            <wp:docPr id="355"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rsidR="005D7997">
        <w:t xml:space="preserve"> à la droite des champs. </w:t>
      </w:r>
    </w:p>
    <w:p w:rsidR="006037E3" w:rsidRDefault="006037E3" w:rsidP="006037E3">
      <w:pPr>
        <w:ind w:left="1843" w:hanging="427"/>
      </w:pPr>
    </w:p>
    <w:p w:rsidR="006037E3" w:rsidRDefault="006037E3" w:rsidP="006037E3">
      <w:pPr>
        <w:ind w:firstLine="708"/>
      </w:pPr>
      <w:r>
        <w:t>9b. Inscrivez directement l</w:t>
      </w:r>
      <w:r w:rsidR="00144353">
        <w:t>a</w:t>
      </w:r>
      <w:r>
        <w:t xml:space="preserve"> date dans les champs appropriés.</w:t>
      </w:r>
    </w:p>
    <w:p w:rsidR="005D7997" w:rsidRDefault="005D7997" w:rsidP="00780CC6">
      <w:pPr>
        <w:ind w:left="180" w:hanging="180"/>
      </w:pPr>
    </w:p>
    <w:p w:rsidR="00780CC6" w:rsidRDefault="005D7997" w:rsidP="00780CC6">
      <w:pPr>
        <w:ind w:left="360" w:hanging="360"/>
      </w:pPr>
      <w:r>
        <w:t>10. Indiquez</w:t>
      </w:r>
      <w:r w:rsidR="00780CC6">
        <w:t xml:space="preserve"> le </w:t>
      </w:r>
      <w:r w:rsidR="00630198">
        <w:rPr>
          <w:b/>
        </w:rPr>
        <w:t>S</w:t>
      </w:r>
      <w:r w:rsidR="00780CC6" w:rsidRPr="00FA19A6">
        <w:rPr>
          <w:b/>
        </w:rPr>
        <w:t xml:space="preserve">exe </w:t>
      </w:r>
      <w:r>
        <w:t>du client cliquant dans le</w:t>
      </w:r>
      <w:r w:rsidR="00780CC6">
        <w:t xml:space="preserve"> cercle approprié.</w:t>
      </w:r>
    </w:p>
    <w:p w:rsidR="00780CC6" w:rsidRDefault="00780CC6" w:rsidP="00780CC6">
      <w:pPr>
        <w:ind w:left="360" w:hanging="360"/>
      </w:pPr>
    </w:p>
    <w:p w:rsidR="006037E3" w:rsidRDefault="004946BC" w:rsidP="00780CC6">
      <w:pPr>
        <w:ind w:left="360" w:hanging="360"/>
      </w:pPr>
      <w:r>
        <w:t>11</w:t>
      </w:r>
      <w:r w:rsidR="006037E3">
        <w:t xml:space="preserve">. </w:t>
      </w:r>
      <w:r w:rsidR="00144353">
        <w:rPr>
          <w:b/>
        </w:rPr>
        <w:t>L</w:t>
      </w:r>
      <w:r w:rsidR="005D7997" w:rsidRPr="005D7997">
        <w:rPr>
          <w:b/>
        </w:rPr>
        <w:t>’</w:t>
      </w:r>
      <w:r w:rsidR="00630198">
        <w:rPr>
          <w:b/>
        </w:rPr>
        <w:t>E</w:t>
      </w:r>
      <w:r w:rsidR="005D7997">
        <w:rPr>
          <w:b/>
        </w:rPr>
        <w:t xml:space="preserve">mployeur </w:t>
      </w:r>
      <w:r w:rsidR="005D7997">
        <w:t xml:space="preserve">du client </w:t>
      </w:r>
      <w:r w:rsidR="005D7997" w:rsidRPr="005D7997">
        <w:t xml:space="preserve">(compagnie ou </w:t>
      </w:r>
      <w:r w:rsidR="00780CC6" w:rsidRPr="005D7997">
        <w:t>organisme</w:t>
      </w:r>
      <w:r w:rsidR="005D7997" w:rsidRPr="005D7997">
        <w:t>)</w:t>
      </w:r>
      <w:r w:rsidR="006037E3">
        <w:t> :</w:t>
      </w:r>
    </w:p>
    <w:p w:rsidR="006037E3" w:rsidRDefault="006037E3" w:rsidP="00780CC6">
      <w:pPr>
        <w:ind w:left="360" w:hanging="360"/>
      </w:pPr>
    </w:p>
    <w:p w:rsidR="00780CC6" w:rsidRDefault="00144353" w:rsidP="00144353">
      <w:pPr>
        <w:ind w:left="1276" w:hanging="568"/>
      </w:pPr>
      <w:r>
        <w:t>11a. Sélectionnez un employeur</w:t>
      </w:r>
      <w:r w:rsidR="004946BC">
        <w:t xml:space="preserve"> dans la liste déroulante qui apparaît en cliquant sur le </w:t>
      </w:r>
      <w:r w:rsidR="00E94904">
        <w:rPr>
          <w:noProof/>
        </w:rPr>
        <w:drawing>
          <wp:inline distT="0" distB="0" distL="0" distR="0">
            <wp:extent cx="170180" cy="170180"/>
            <wp:effectExtent l="19050" t="0" r="1270" b="0"/>
            <wp:docPr id="356"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rsidR="004946BC">
        <w:t xml:space="preserve"> à </w:t>
      </w:r>
      <w:r w:rsidR="005D7997">
        <w:t>la droite du champ.</w:t>
      </w:r>
      <w:r w:rsidR="00780CC6">
        <w:t xml:space="preserve"> </w:t>
      </w:r>
    </w:p>
    <w:p w:rsidR="00144353" w:rsidRDefault="00144353" w:rsidP="00144353">
      <w:pPr>
        <w:rPr>
          <w:i/>
        </w:rPr>
      </w:pPr>
    </w:p>
    <w:p w:rsidR="00780CC6" w:rsidRPr="00144353" w:rsidRDefault="00144353" w:rsidP="00144353">
      <w:pPr>
        <w:ind w:firstLine="708"/>
      </w:pPr>
      <w:r>
        <w:t>11b. Inscrivez directement le nom de l’employeur</w:t>
      </w:r>
      <w:r w:rsidR="005D7997" w:rsidRPr="00144353">
        <w:t>.</w:t>
      </w:r>
    </w:p>
    <w:p w:rsidR="004946BC" w:rsidRDefault="004946BC" w:rsidP="004946BC">
      <w:pPr>
        <w:ind w:left="426"/>
        <w:rPr>
          <w:i/>
        </w:rPr>
      </w:pPr>
    </w:p>
    <w:p w:rsidR="00780CC6" w:rsidRPr="00B84E44" w:rsidRDefault="00780CC6" w:rsidP="00417F46">
      <w:pPr>
        <w:ind w:left="1276"/>
        <w:rPr>
          <w:i/>
        </w:rPr>
      </w:pPr>
      <w:r w:rsidRPr="00B84E44">
        <w:rPr>
          <w:i/>
        </w:rPr>
        <w:t>Le</w:t>
      </w:r>
      <w:r w:rsidR="00144353">
        <w:rPr>
          <w:i/>
        </w:rPr>
        <w:t xml:space="preserve"> nom d’un nouvel employeur sera</w:t>
      </w:r>
      <w:r w:rsidRPr="00B84E44">
        <w:rPr>
          <w:i/>
        </w:rPr>
        <w:t xml:space="preserve"> automatiquement</w:t>
      </w:r>
      <w:r w:rsidR="00144353">
        <w:rPr>
          <w:i/>
        </w:rPr>
        <w:t xml:space="preserve"> inscrit</w:t>
      </w:r>
      <w:r w:rsidRPr="00B84E44">
        <w:rPr>
          <w:i/>
        </w:rPr>
        <w:t xml:space="preserve"> dans la liste déroulante après avoir </w:t>
      </w:r>
      <w:r w:rsidR="004946BC">
        <w:rPr>
          <w:i/>
        </w:rPr>
        <w:t>complété l’ajout du</w:t>
      </w:r>
      <w:r w:rsidRPr="00B84E44">
        <w:rPr>
          <w:i/>
        </w:rPr>
        <w:t xml:space="preserve"> nouveau client.</w:t>
      </w:r>
    </w:p>
    <w:p w:rsidR="00780CC6" w:rsidRDefault="00780CC6" w:rsidP="00780CC6"/>
    <w:p w:rsidR="00144353" w:rsidRDefault="00780CC6" w:rsidP="004946BC">
      <w:pPr>
        <w:ind w:left="360" w:hanging="360"/>
      </w:pPr>
      <w:r>
        <w:t xml:space="preserve">12. </w:t>
      </w:r>
      <w:r w:rsidR="00144353">
        <w:t>L</w:t>
      </w:r>
      <w:r w:rsidR="004946BC">
        <w:t xml:space="preserve">e </w:t>
      </w:r>
      <w:r w:rsidR="00630198">
        <w:rPr>
          <w:b/>
        </w:rPr>
        <w:t>M</w:t>
      </w:r>
      <w:r w:rsidR="004946BC">
        <w:rPr>
          <w:b/>
        </w:rPr>
        <w:t xml:space="preserve">étier </w:t>
      </w:r>
      <w:r w:rsidR="004946BC">
        <w:t>du client</w:t>
      </w:r>
      <w:r w:rsidR="00144353">
        <w:t> :</w:t>
      </w:r>
    </w:p>
    <w:p w:rsidR="00144353" w:rsidRDefault="00144353" w:rsidP="004946BC">
      <w:pPr>
        <w:ind w:left="360" w:hanging="360"/>
      </w:pPr>
    </w:p>
    <w:p w:rsidR="004946BC" w:rsidRDefault="00144353" w:rsidP="00144353">
      <w:pPr>
        <w:ind w:left="1276" w:hanging="568"/>
      </w:pPr>
      <w:r>
        <w:t>12a. Sélectionnez</w:t>
      </w:r>
      <w:r w:rsidR="004946BC">
        <w:t xml:space="preserve"> </w:t>
      </w:r>
      <w:r>
        <w:t xml:space="preserve">un métier </w:t>
      </w:r>
      <w:r w:rsidR="004946BC">
        <w:t xml:space="preserve">dans la liste déroulante qui apparaît en cliquant sur le </w:t>
      </w:r>
      <w:r w:rsidR="00E94904">
        <w:rPr>
          <w:noProof/>
        </w:rPr>
        <w:drawing>
          <wp:inline distT="0" distB="0" distL="0" distR="0">
            <wp:extent cx="170180" cy="170180"/>
            <wp:effectExtent l="19050" t="0" r="1270" b="0"/>
            <wp:docPr id="357"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rsidR="004946BC">
        <w:t xml:space="preserve"> à la droite du champ. </w:t>
      </w:r>
    </w:p>
    <w:p w:rsidR="004946BC" w:rsidRDefault="004946BC" w:rsidP="004946BC">
      <w:pPr>
        <w:ind w:left="426"/>
        <w:rPr>
          <w:i/>
        </w:rPr>
      </w:pPr>
    </w:p>
    <w:p w:rsidR="004946BC" w:rsidRPr="00144353" w:rsidRDefault="00144353" w:rsidP="00144353">
      <w:pPr>
        <w:ind w:left="708"/>
      </w:pPr>
      <w:r w:rsidRPr="00144353">
        <w:t>12b.</w:t>
      </w:r>
      <w:r>
        <w:rPr>
          <w:i/>
        </w:rPr>
        <w:t xml:space="preserve"> </w:t>
      </w:r>
      <w:r>
        <w:t>Inscrivez</w:t>
      </w:r>
      <w:r w:rsidR="004946BC" w:rsidRPr="00144353">
        <w:t xml:space="preserve"> </w:t>
      </w:r>
      <w:r>
        <w:t>directement le métier</w:t>
      </w:r>
      <w:r w:rsidR="004946BC" w:rsidRPr="00144353">
        <w:t>.</w:t>
      </w:r>
    </w:p>
    <w:p w:rsidR="00780CC6" w:rsidRDefault="00780CC6" w:rsidP="00780CC6">
      <w:pPr>
        <w:ind w:left="360" w:hanging="360"/>
      </w:pPr>
    </w:p>
    <w:p w:rsidR="00780CC6" w:rsidRDefault="00144353" w:rsidP="00417F46">
      <w:pPr>
        <w:ind w:left="1276"/>
      </w:pPr>
      <w:r>
        <w:rPr>
          <w:i/>
        </w:rPr>
        <w:t xml:space="preserve">Un </w:t>
      </w:r>
      <w:r w:rsidR="00780CC6" w:rsidRPr="00B84E44">
        <w:rPr>
          <w:i/>
        </w:rPr>
        <w:t>nouveau métier s</w:t>
      </w:r>
      <w:r>
        <w:rPr>
          <w:i/>
        </w:rPr>
        <w:t xml:space="preserve">era </w:t>
      </w:r>
      <w:r w:rsidR="00780CC6" w:rsidRPr="00B84E44">
        <w:rPr>
          <w:i/>
        </w:rPr>
        <w:t xml:space="preserve">automatiquement </w:t>
      </w:r>
      <w:r>
        <w:rPr>
          <w:i/>
        </w:rPr>
        <w:t xml:space="preserve">inscrit </w:t>
      </w:r>
      <w:r w:rsidR="00780CC6" w:rsidRPr="00B84E44">
        <w:rPr>
          <w:i/>
        </w:rPr>
        <w:t xml:space="preserve">dans la liste déroulante après avoir </w:t>
      </w:r>
      <w:r>
        <w:rPr>
          <w:i/>
        </w:rPr>
        <w:t>complété l’ajout du</w:t>
      </w:r>
      <w:r w:rsidRPr="00B84E44">
        <w:rPr>
          <w:i/>
        </w:rPr>
        <w:t xml:space="preserve"> nouveau client</w:t>
      </w:r>
      <w:r w:rsidR="00780CC6" w:rsidRPr="00B84E44">
        <w:rPr>
          <w:i/>
        </w:rPr>
        <w:t>.</w:t>
      </w:r>
    </w:p>
    <w:p w:rsidR="00780CC6" w:rsidRDefault="00780CC6" w:rsidP="00780CC6">
      <w:pPr>
        <w:ind w:left="360" w:hanging="360"/>
      </w:pPr>
    </w:p>
    <w:p w:rsidR="009973EF" w:rsidRPr="000D7F02" w:rsidRDefault="009973EF" w:rsidP="00780CC6">
      <w:pPr>
        <w:ind w:left="360" w:hanging="360"/>
      </w:pPr>
      <w:r>
        <w:t>13. Inscrivez les deux derniers chiffres du</w:t>
      </w:r>
      <w:r w:rsidR="00780CC6">
        <w:t xml:space="preserve"> </w:t>
      </w:r>
      <w:r w:rsidR="00630198">
        <w:rPr>
          <w:b/>
        </w:rPr>
        <w:t>N</w:t>
      </w:r>
      <w:r w:rsidR="00780CC6" w:rsidRPr="00FA19A6">
        <w:rPr>
          <w:b/>
        </w:rPr>
        <w:t>uméro d’assurance maladie</w:t>
      </w:r>
      <w:r w:rsidR="00F662DB">
        <w:t xml:space="preserve"> du client.</w:t>
      </w:r>
    </w:p>
    <w:p w:rsidR="009973EF" w:rsidRDefault="009973EF" w:rsidP="00780CC6">
      <w:pPr>
        <w:ind w:left="360" w:hanging="360"/>
        <w:rPr>
          <w:b/>
        </w:rPr>
      </w:pPr>
    </w:p>
    <w:p w:rsidR="000033CB" w:rsidRPr="00F662DB" w:rsidRDefault="00F662DB" w:rsidP="000D7F02">
      <w:pPr>
        <w:ind w:left="360"/>
        <w:rPr>
          <w:i/>
        </w:rPr>
      </w:pPr>
      <w:r w:rsidRPr="00F662DB">
        <w:rPr>
          <w:i/>
        </w:rPr>
        <w:t>L</w:t>
      </w:r>
      <w:r w:rsidR="000033CB" w:rsidRPr="00F662DB">
        <w:rPr>
          <w:i/>
        </w:rPr>
        <w:t xml:space="preserve">e numéro </w:t>
      </w:r>
      <w:r w:rsidRPr="00F662DB">
        <w:rPr>
          <w:i/>
        </w:rPr>
        <w:t xml:space="preserve">d’assurance maladie </w:t>
      </w:r>
      <w:r w:rsidR="000033CB" w:rsidRPr="00F662DB">
        <w:rPr>
          <w:i/>
        </w:rPr>
        <w:t>est composé de</w:t>
      </w:r>
      <w:r w:rsidRPr="00F662DB">
        <w:rPr>
          <w:i/>
        </w:rPr>
        <w:t xml:space="preserve"> douze caractères</w:t>
      </w:r>
      <w:r w:rsidR="000033CB" w:rsidRPr="00F662DB">
        <w:rPr>
          <w:i/>
        </w:rPr>
        <w:t> : les trois premières lettres du nom de famille, la première lettre du prénom du client, les deux derniers chiffres de l’année de naissance du client, ceux du mois, ceux du jour</w:t>
      </w:r>
      <w:r w:rsidRPr="00F662DB">
        <w:rPr>
          <w:i/>
        </w:rPr>
        <w:t>,</w:t>
      </w:r>
      <w:r w:rsidR="000033CB" w:rsidRPr="00F662DB">
        <w:rPr>
          <w:i/>
        </w:rPr>
        <w:t xml:space="preserve"> puis suivent deux autres chiffres complémentaires. Notez que pour les femmes, le chiffre du mois est additionné de 50.</w:t>
      </w:r>
    </w:p>
    <w:p w:rsidR="000033CB" w:rsidRDefault="000033CB" w:rsidP="000D7F02">
      <w:pPr>
        <w:ind w:left="360"/>
      </w:pPr>
    </w:p>
    <w:p w:rsidR="00780CC6" w:rsidRPr="000D7F02" w:rsidRDefault="009973EF" w:rsidP="000D7F02">
      <w:pPr>
        <w:ind w:left="360"/>
        <w:rPr>
          <w:i/>
        </w:rPr>
      </w:pPr>
      <w:r w:rsidRPr="000D7F02">
        <w:rPr>
          <w:i/>
        </w:rPr>
        <w:t xml:space="preserve">Les dix </w:t>
      </w:r>
      <w:r w:rsidR="00780CC6" w:rsidRPr="000D7F02">
        <w:rPr>
          <w:i/>
        </w:rPr>
        <w:t>premiers caractères</w:t>
      </w:r>
      <w:r w:rsidRPr="000D7F02">
        <w:rPr>
          <w:i/>
        </w:rPr>
        <w:t xml:space="preserve"> du numéro d’assurance maladie s’inscrivent automatiquement lorsque vous entrez le nom</w:t>
      </w:r>
      <w:r w:rsidR="00F662DB">
        <w:rPr>
          <w:i/>
        </w:rPr>
        <w:t>, le prénom</w:t>
      </w:r>
      <w:r w:rsidR="00693EE8">
        <w:rPr>
          <w:i/>
        </w:rPr>
        <w:t xml:space="preserve">, </w:t>
      </w:r>
      <w:r w:rsidRPr="000D7F02">
        <w:rPr>
          <w:i/>
        </w:rPr>
        <w:t xml:space="preserve">la date de naissance </w:t>
      </w:r>
      <w:r w:rsidR="00693EE8">
        <w:rPr>
          <w:i/>
        </w:rPr>
        <w:t xml:space="preserve">et/ou le sexe </w:t>
      </w:r>
      <w:r w:rsidRPr="000D7F02">
        <w:rPr>
          <w:i/>
        </w:rPr>
        <w:t>du client.</w:t>
      </w:r>
    </w:p>
    <w:p w:rsidR="00780CC6" w:rsidRDefault="00780CC6" w:rsidP="00780CC6">
      <w:pPr>
        <w:ind w:left="360" w:hanging="360"/>
      </w:pPr>
    </w:p>
    <w:p w:rsidR="000D7F02" w:rsidRDefault="000D7F02" w:rsidP="00780CC6">
      <w:pPr>
        <w:ind w:left="360" w:hanging="360"/>
        <w:rPr>
          <w:i/>
        </w:rPr>
      </w:pPr>
      <w:r>
        <w:t>14. Inscrivez</w:t>
      </w:r>
      <w:r w:rsidR="00780CC6">
        <w:t xml:space="preserve"> l’</w:t>
      </w:r>
      <w:r w:rsidR="00780CC6" w:rsidRPr="006F0919">
        <w:t xml:space="preserve">adresse </w:t>
      </w:r>
      <w:r w:rsidR="00602C03">
        <w:rPr>
          <w:b/>
        </w:rPr>
        <w:t>C</w:t>
      </w:r>
      <w:r w:rsidR="00780CC6" w:rsidRPr="00FA19A6">
        <w:rPr>
          <w:b/>
        </w:rPr>
        <w:t xml:space="preserve">ourriel </w:t>
      </w:r>
      <w:r>
        <w:t>du client</w:t>
      </w:r>
      <w:r w:rsidR="00780CC6">
        <w:t>.</w:t>
      </w:r>
      <w:r w:rsidR="008B0236">
        <w:rPr>
          <w:i/>
        </w:rPr>
        <w:t xml:space="preserve"> </w:t>
      </w:r>
    </w:p>
    <w:p w:rsidR="000D7F02" w:rsidRPr="000D7F02" w:rsidRDefault="000D7F02" w:rsidP="00780CC6">
      <w:pPr>
        <w:ind w:left="360" w:hanging="360"/>
        <w:rPr>
          <w:i/>
        </w:rPr>
      </w:pPr>
    </w:p>
    <w:p w:rsidR="000D7F02" w:rsidRPr="008B0236" w:rsidRDefault="00780CC6" w:rsidP="008B0236">
      <w:pPr>
        <w:ind w:left="360" w:hanging="360"/>
      </w:pPr>
      <w:r>
        <w:t>15.</w:t>
      </w:r>
      <w:r w:rsidR="000D7F02">
        <w:t xml:space="preserve"> Inscrivez</w:t>
      </w:r>
      <w:r>
        <w:t xml:space="preserve"> l’</w:t>
      </w:r>
      <w:r w:rsidR="006F0919" w:rsidRPr="006F0919">
        <w:t>a</w:t>
      </w:r>
      <w:r w:rsidRPr="006F0919">
        <w:t>dresse</w:t>
      </w:r>
      <w:r w:rsidR="006F0919" w:rsidRPr="006F0919">
        <w:t xml:space="preserve"> du</w:t>
      </w:r>
      <w:r w:rsidR="006F0919">
        <w:rPr>
          <w:b/>
        </w:rPr>
        <w:t xml:space="preserve"> S</w:t>
      </w:r>
      <w:r w:rsidR="000D7F02" w:rsidRPr="000D7F02">
        <w:rPr>
          <w:b/>
        </w:rPr>
        <w:t>ite</w:t>
      </w:r>
      <w:r w:rsidRPr="000D7F02">
        <w:rPr>
          <w:b/>
        </w:rPr>
        <w:t xml:space="preserve"> </w:t>
      </w:r>
      <w:r w:rsidR="000D7F02" w:rsidRPr="000D7F02">
        <w:rPr>
          <w:b/>
        </w:rPr>
        <w:t>i</w:t>
      </w:r>
      <w:r w:rsidRPr="000D7F02">
        <w:rPr>
          <w:b/>
        </w:rPr>
        <w:t>nternet</w:t>
      </w:r>
      <w:r w:rsidR="000D7F02">
        <w:t xml:space="preserve"> du client</w:t>
      </w:r>
      <w:r>
        <w:t>.</w:t>
      </w:r>
      <w:r w:rsidR="008B0236" w:rsidRPr="000D7F02">
        <w:rPr>
          <w:i/>
        </w:rPr>
        <w:t xml:space="preserve"> </w:t>
      </w:r>
    </w:p>
    <w:p w:rsidR="000D7F02" w:rsidRDefault="000D7F02" w:rsidP="00780CC6">
      <w:pPr>
        <w:ind w:left="360" w:hanging="360"/>
      </w:pPr>
    </w:p>
    <w:p w:rsidR="000D7F02" w:rsidRDefault="000D7F02" w:rsidP="00780CC6">
      <w:pPr>
        <w:ind w:left="360" w:hanging="360"/>
      </w:pPr>
      <w:r>
        <w:lastRenderedPageBreak/>
        <w:t>16. Sélectionnez le mode de</w:t>
      </w:r>
      <w:r w:rsidR="00780CC6">
        <w:t xml:space="preserve"> </w:t>
      </w:r>
      <w:r w:rsidR="00602C03">
        <w:rPr>
          <w:b/>
        </w:rPr>
        <w:t>P</w:t>
      </w:r>
      <w:r w:rsidR="00780CC6" w:rsidRPr="00FA19A6">
        <w:rPr>
          <w:b/>
        </w:rPr>
        <w:t>ublipostage</w:t>
      </w:r>
      <w:r>
        <w:t> </w:t>
      </w:r>
      <w:r w:rsidR="00997300">
        <w:t>d</w:t>
      </w:r>
      <w:r>
        <w:t xml:space="preserve">ans la liste déroulante qui apparaît en cliquant sur le </w:t>
      </w:r>
      <w:r w:rsidR="00E94904">
        <w:rPr>
          <w:noProof/>
        </w:rPr>
        <w:drawing>
          <wp:inline distT="0" distB="0" distL="0" distR="0">
            <wp:extent cx="170180" cy="170180"/>
            <wp:effectExtent l="19050" t="0" r="1270" b="0"/>
            <wp:docPr id="358"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rsidR="00997300">
        <w:t xml:space="preserve"> à la droite du champ :</w:t>
      </w:r>
    </w:p>
    <w:p w:rsidR="000D7F02" w:rsidRDefault="000D7F02" w:rsidP="00780CC6">
      <w:pPr>
        <w:ind w:left="360" w:hanging="360"/>
      </w:pPr>
    </w:p>
    <w:p w:rsidR="007A13C8" w:rsidRPr="007A13C8" w:rsidRDefault="000D7F02" w:rsidP="000D7F02">
      <w:pPr>
        <w:ind w:left="360"/>
        <w:rPr>
          <w:i/>
        </w:rPr>
      </w:pPr>
      <w:r w:rsidRPr="007A13C8">
        <w:rPr>
          <w:i/>
        </w:rPr>
        <w:t xml:space="preserve">Le publipostage </w:t>
      </w:r>
      <w:r w:rsidR="00CB45E7">
        <w:rPr>
          <w:i/>
        </w:rPr>
        <w:t>est une lettre informative</w:t>
      </w:r>
      <w:r w:rsidR="00780CC6" w:rsidRPr="007A13C8">
        <w:rPr>
          <w:i/>
        </w:rPr>
        <w:t xml:space="preserve"> envoyée par la clinique au client. </w:t>
      </w:r>
    </w:p>
    <w:p w:rsidR="007A13C8" w:rsidRDefault="007A13C8" w:rsidP="007A13C8">
      <w:pPr>
        <w:ind w:left="708" w:firstLine="348"/>
      </w:pPr>
    </w:p>
    <w:p w:rsidR="007A13C8" w:rsidRDefault="007A13C8" w:rsidP="007A13C8">
      <w:pPr>
        <w:ind w:left="1276" w:hanging="568"/>
      </w:pPr>
      <w:r>
        <w:t xml:space="preserve">16a. Choisissez </w:t>
      </w:r>
      <w:r w:rsidR="00780CC6">
        <w:t> </w:t>
      </w:r>
      <w:r w:rsidRPr="007A13C8">
        <w:rPr>
          <w:b/>
        </w:rPr>
        <w:t>N</w:t>
      </w:r>
      <w:r w:rsidR="00780CC6" w:rsidRPr="007A13C8">
        <w:rPr>
          <w:b/>
        </w:rPr>
        <w:t>e pas recevoir d’envoi</w:t>
      </w:r>
      <w:r w:rsidR="00780CC6">
        <w:t> </w:t>
      </w:r>
      <w:r>
        <w:t>si le client ne désire pas recevoir de publipostage.</w:t>
      </w:r>
    </w:p>
    <w:p w:rsidR="007A13C8" w:rsidRDefault="007A13C8" w:rsidP="007A13C8">
      <w:pPr>
        <w:ind w:left="1560" w:hanging="504"/>
      </w:pPr>
    </w:p>
    <w:p w:rsidR="007A13C8" w:rsidRPr="007A13C8" w:rsidRDefault="007A13C8" w:rsidP="007A13C8">
      <w:pPr>
        <w:ind w:left="1276" w:hanging="568"/>
      </w:pPr>
      <w:r>
        <w:t xml:space="preserve">16b. Choisissez </w:t>
      </w:r>
      <w:r>
        <w:rPr>
          <w:b/>
        </w:rPr>
        <w:t>R</w:t>
      </w:r>
      <w:r w:rsidRPr="007A13C8">
        <w:rPr>
          <w:b/>
        </w:rPr>
        <w:t>ecevoir l’envoi par la poste</w:t>
      </w:r>
      <w:r>
        <w:t xml:space="preserve"> si le client désire recevoir le publipostage par l’intermédiaire du système postal.</w:t>
      </w:r>
    </w:p>
    <w:p w:rsidR="007A13C8" w:rsidRDefault="007A13C8" w:rsidP="007A13C8">
      <w:r>
        <w:tab/>
      </w:r>
    </w:p>
    <w:p w:rsidR="007A13C8" w:rsidRPr="007A13C8" w:rsidRDefault="007A13C8" w:rsidP="007A13C8">
      <w:pPr>
        <w:ind w:left="1276" w:hanging="567"/>
      </w:pPr>
      <w:r>
        <w:t xml:space="preserve">16c. Choisissez </w:t>
      </w:r>
      <w:r>
        <w:rPr>
          <w:b/>
        </w:rPr>
        <w:t>Recevoir l’envoi par courriel</w:t>
      </w:r>
      <w:r>
        <w:t xml:space="preserve"> si le client désire recevoir le publipostage par l’intermédiaire d’internet.</w:t>
      </w:r>
    </w:p>
    <w:p w:rsidR="007A13C8" w:rsidRDefault="007A13C8" w:rsidP="007A13C8">
      <w:pPr>
        <w:ind w:left="708" w:firstLine="348"/>
      </w:pPr>
    </w:p>
    <w:p w:rsidR="007A13C8" w:rsidRPr="007A13C8" w:rsidRDefault="007A13C8" w:rsidP="007A13C8">
      <w:pPr>
        <w:ind w:left="1276"/>
        <w:rPr>
          <w:i/>
        </w:rPr>
      </w:pPr>
      <w:r>
        <w:rPr>
          <w:i/>
        </w:rPr>
        <w:t>Vous devez obligatoirement avoir inscrit l’adresse courriel du client pour sélectionner ce mode.</w:t>
      </w:r>
    </w:p>
    <w:p w:rsidR="00780CC6" w:rsidRDefault="00780CC6" w:rsidP="00780CC6">
      <w:pPr>
        <w:ind w:left="360" w:hanging="360"/>
      </w:pPr>
    </w:p>
    <w:p w:rsidR="00780CC6" w:rsidRDefault="00780CC6" w:rsidP="00780CC6">
      <w:pPr>
        <w:ind w:left="360" w:hanging="360"/>
      </w:pPr>
      <w:r>
        <w:t>17.</w:t>
      </w:r>
      <w:r w:rsidR="00857AE4">
        <w:t xml:space="preserve"> Inscrivez des</w:t>
      </w:r>
      <w:r>
        <w:t xml:space="preserve"> </w:t>
      </w:r>
      <w:r w:rsidR="00602C03">
        <w:rPr>
          <w:b/>
        </w:rPr>
        <w:t>R</w:t>
      </w:r>
      <w:r w:rsidRPr="00FA19A6">
        <w:rPr>
          <w:b/>
        </w:rPr>
        <w:t>emarques</w:t>
      </w:r>
      <w:r w:rsidR="00857AE4">
        <w:t xml:space="preserve"> ou </w:t>
      </w:r>
      <w:r>
        <w:t>des particularités</w:t>
      </w:r>
      <w:r w:rsidR="00997300">
        <w:t xml:space="preserve"> relatives au compte ou au client</w:t>
      </w:r>
      <w:r w:rsidR="00857AE4">
        <w:t>.</w:t>
      </w:r>
      <w:r>
        <w:t xml:space="preserve"> </w:t>
      </w:r>
    </w:p>
    <w:p w:rsidR="00780CC6" w:rsidRDefault="00780CC6" w:rsidP="00780CC6">
      <w:pPr>
        <w:ind w:left="360" w:hanging="360"/>
      </w:pPr>
    </w:p>
    <w:p w:rsidR="00780CC6" w:rsidRDefault="00780CC6" w:rsidP="00780CC6">
      <w:pPr>
        <w:ind w:left="360" w:hanging="360"/>
      </w:pPr>
      <w:r>
        <w:t xml:space="preserve">18. </w:t>
      </w:r>
      <w:r w:rsidR="00857AE4">
        <w:t>C</w:t>
      </w:r>
      <w:r w:rsidR="00EE59DB">
        <w:t xml:space="preserve">liquez sur </w:t>
      </w:r>
      <w:r w:rsidR="00E94904">
        <w:rPr>
          <w:noProof/>
        </w:rPr>
        <w:drawing>
          <wp:inline distT="0" distB="0" distL="0" distR="0">
            <wp:extent cx="180975" cy="180975"/>
            <wp:effectExtent l="19050" t="0" r="9525" b="0"/>
            <wp:docPr id="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EE59DB" w:rsidRPr="00EE59DB">
        <w:rPr>
          <w:noProof/>
        </w:rPr>
        <w:t xml:space="preserve"> </w:t>
      </w:r>
      <w:r w:rsidR="00857AE4">
        <w:t xml:space="preserve">dans le coin inférieur droit de la fenêtre pour compléter l’ajout du </w:t>
      </w:r>
      <w:r w:rsidR="008B0236">
        <w:t xml:space="preserve">compte </w:t>
      </w:r>
      <w:r w:rsidR="00857AE4">
        <w:t>client</w:t>
      </w:r>
      <w:r w:rsidR="008B0236">
        <w:t>.</w:t>
      </w:r>
    </w:p>
    <w:p w:rsidR="00780CC6" w:rsidRDefault="00780CC6" w:rsidP="00780CC6"/>
    <w:p w:rsidR="00E21788" w:rsidRPr="003769AC" w:rsidRDefault="00E21788" w:rsidP="00780CC6">
      <w:r>
        <w:rPr>
          <w:i/>
        </w:rPr>
        <w:t>Après avoir effectuer l’ajout d’un nouveau compte client, la fenêtre</w:t>
      </w:r>
      <w:r>
        <w:t xml:space="preserve"> </w:t>
      </w:r>
      <w:hyperlink w:anchor="_Nouveau_rendez-vous" w:history="1">
        <w:r w:rsidRPr="003769AC">
          <w:rPr>
            <w:rStyle w:val="Lienhypertexte"/>
          </w:rPr>
          <w:t>Ajout d’un rendez-vous</w:t>
        </w:r>
      </w:hyperlink>
      <w:r>
        <w:rPr>
          <w:i/>
        </w:rPr>
        <w:t xml:space="preserve"> apparaîtra</w:t>
      </w:r>
      <w:r w:rsidR="003769AC">
        <w:rPr>
          <w:i/>
        </w:rPr>
        <w:t xml:space="preserve"> automatiquement</w:t>
      </w:r>
      <w:r>
        <w:rPr>
          <w:i/>
        </w:rPr>
        <w:t xml:space="preserve">. Vous pouvez désactiver cette option dans </w:t>
      </w:r>
      <w:r w:rsidR="003769AC">
        <w:rPr>
          <w:i/>
        </w:rPr>
        <w:t xml:space="preserve">les </w:t>
      </w:r>
      <w:hyperlink w:anchor="_Rendez-vous" w:history="1">
        <w:r w:rsidR="003769AC" w:rsidRPr="00E3312E">
          <w:rPr>
            <w:rStyle w:val="Lienhypertexte"/>
            <w:i/>
          </w:rPr>
          <w:t>Préférences Générales (Rendez-vous)</w:t>
        </w:r>
      </w:hyperlink>
      <w:r w:rsidR="003769AC">
        <w:t>.</w:t>
      </w:r>
    </w:p>
    <w:p w:rsidR="00E21788" w:rsidRDefault="00E21788" w:rsidP="00780CC6">
      <w:pPr>
        <w:rPr>
          <w:i/>
        </w:rPr>
      </w:pPr>
    </w:p>
    <w:p w:rsidR="003769AC" w:rsidRDefault="003769AC" w:rsidP="003769AC">
      <w:pPr>
        <w:rPr>
          <w:i/>
        </w:rPr>
      </w:pPr>
      <w:r>
        <w:rPr>
          <w:i/>
        </w:rPr>
        <w:t xml:space="preserve">Vous pouvez modifier les Champs obligatoires du formulaire d’informations de base du client dans les </w:t>
      </w:r>
      <w:hyperlink w:anchor="_Compte_client_2" w:history="1">
        <w:r w:rsidRPr="00E3312E">
          <w:rPr>
            <w:rStyle w:val="Lienhypertexte"/>
            <w:i/>
          </w:rPr>
          <w:t>Préférences Générales (Compte client)</w:t>
        </w:r>
      </w:hyperlink>
      <w:r>
        <w:rPr>
          <w:i/>
        </w:rPr>
        <w:t>.</w:t>
      </w:r>
    </w:p>
    <w:p w:rsidR="00674343" w:rsidRDefault="00674343" w:rsidP="00780CC6">
      <w:pPr>
        <w:rPr>
          <w:i/>
        </w:rPr>
      </w:pPr>
    </w:p>
    <w:p w:rsidR="007D043D" w:rsidRDefault="007D043D" w:rsidP="00780CC6">
      <w:pPr>
        <w:rPr>
          <w:i/>
        </w:rPr>
      </w:pPr>
    </w:p>
    <w:p w:rsidR="00EE59DB" w:rsidRDefault="00EE59DB" w:rsidP="00780CC6">
      <w:r>
        <w:rPr>
          <w:i/>
        </w:rPr>
        <w:t>Pour pouvoir</w:t>
      </w:r>
      <w:r w:rsidR="008B0236">
        <w:rPr>
          <w:i/>
        </w:rPr>
        <w:t xml:space="preserve"> effectuer l’ajout</w:t>
      </w:r>
      <w:r>
        <w:rPr>
          <w:i/>
        </w:rPr>
        <w:t xml:space="preserve"> un nouveau client</w:t>
      </w:r>
      <w:r w:rsidRPr="00CF6406">
        <w:rPr>
          <w:i/>
        </w:rPr>
        <w:t xml:space="preserve">, </w:t>
      </w:r>
      <w:r w:rsidRPr="00CF6406">
        <w:rPr>
          <w:bCs/>
          <w:i/>
        </w:rPr>
        <w:t xml:space="preserve">un </w:t>
      </w:r>
      <w:r w:rsidRPr="00CF6406">
        <w:rPr>
          <w:i/>
        </w:rPr>
        <w:t xml:space="preserve">utilisateur </w:t>
      </w:r>
      <w:r w:rsidR="003B108A">
        <w:rPr>
          <w:i/>
        </w:rPr>
        <w:t>doit avoir</w:t>
      </w:r>
      <w:r w:rsidRPr="00CF6406">
        <w:rPr>
          <w:i/>
        </w:rPr>
        <w:t xml:space="preserve"> le </w:t>
      </w:r>
      <w:r>
        <w:rPr>
          <w:b/>
          <w:i/>
        </w:rPr>
        <w:t>Droit</w:t>
      </w:r>
      <w:r w:rsidRPr="00CF6406">
        <w:rPr>
          <w:i/>
        </w:rPr>
        <w:t xml:space="preserve"> </w:t>
      </w:r>
      <w:r>
        <w:rPr>
          <w:b/>
          <w:i/>
        </w:rPr>
        <w:t>d’ajouter de nouveaux clients</w:t>
      </w:r>
      <w:r w:rsidRPr="00CF6406">
        <w:rPr>
          <w:b/>
          <w:i/>
        </w:rPr>
        <w:t xml:space="preserve"> </w:t>
      </w:r>
      <w:r w:rsidRPr="00CF6406">
        <w:rPr>
          <w:i/>
        </w:rPr>
        <w:t>d’activé dans son</w:t>
      </w:r>
      <w:r>
        <w:rPr>
          <w:i/>
        </w:rPr>
        <w:t xml:space="preserve"> type d’utilisateur</w:t>
      </w:r>
      <w:r w:rsidRPr="00CF6406">
        <w:rPr>
          <w:i/>
        </w:rPr>
        <w:t>.</w:t>
      </w:r>
    </w:p>
    <w:p w:rsidR="00EE59DB" w:rsidRDefault="00EE59DB" w:rsidP="00780CC6"/>
    <w:p w:rsidR="00EE59DB" w:rsidRDefault="00EE59DB" w:rsidP="008B0236">
      <w:pPr>
        <w:rPr>
          <w:i/>
        </w:rPr>
      </w:pPr>
      <w:r>
        <w:rPr>
          <w:i/>
        </w:rPr>
        <w:t xml:space="preserve">Vous pouvez en tout temps quitter la fenêtre </w:t>
      </w:r>
      <w:r w:rsidR="00997300">
        <w:t xml:space="preserve">Ajout d’un compte client </w:t>
      </w:r>
      <w:r>
        <w:rPr>
          <w:i/>
        </w:rPr>
        <w:t xml:space="preserve">en cliquant sur le </w:t>
      </w:r>
      <w:r w:rsidR="00E94904">
        <w:rPr>
          <w:b/>
          <w:i/>
          <w:noProof/>
        </w:rPr>
        <w:drawing>
          <wp:inline distT="0" distB="0" distL="0" distR="0">
            <wp:extent cx="138430" cy="138430"/>
            <wp:effectExtent l="19050" t="0" r="0" b="0"/>
            <wp:docPr id="360"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dans le coin supérieur droit de la fenêtre</w:t>
      </w:r>
      <w:r w:rsidR="008B0236">
        <w:rPr>
          <w:i/>
        </w:rPr>
        <w:t xml:space="preserve"> ou en appuyant sur la touche </w:t>
      </w:r>
      <w:r w:rsidR="008B0236" w:rsidRPr="006A685C">
        <w:rPr>
          <w:b/>
          <w:i/>
        </w:rPr>
        <w:t>Échap (Esc)</w:t>
      </w:r>
      <w:r w:rsidR="008B0236">
        <w:rPr>
          <w:b/>
          <w:i/>
        </w:rPr>
        <w:t xml:space="preserve"> </w:t>
      </w:r>
      <w:r w:rsidR="008B0236">
        <w:rPr>
          <w:i/>
        </w:rPr>
        <w:t>de votre clavier</w:t>
      </w:r>
      <w:r>
        <w:rPr>
          <w:i/>
        </w:rPr>
        <w:t xml:space="preserve">. Si des informations ont été modifiées, un message de confirmation vous demandera si vous désirez enregistrer ou non. </w:t>
      </w:r>
    </w:p>
    <w:p w:rsidR="007D043D" w:rsidRDefault="007D043D" w:rsidP="008B0236">
      <w:pPr>
        <w:rPr>
          <w:i/>
        </w:rPr>
      </w:pPr>
    </w:p>
    <w:p w:rsidR="007D043D" w:rsidRDefault="007D043D" w:rsidP="008B0236">
      <w:pPr>
        <w:rPr>
          <w:b/>
        </w:rPr>
      </w:pPr>
      <w:r w:rsidRPr="007D043D">
        <w:rPr>
          <w:b/>
        </w:rPr>
        <w:t>Articles liés</w:t>
      </w:r>
    </w:p>
    <w:p w:rsidR="007D043D" w:rsidRPr="007D043D" w:rsidRDefault="003A5CE5" w:rsidP="008B0236">
      <w:pPr>
        <w:rPr>
          <w:b/>
        </w:rPr>
      </w:pPr>
      <w:hyperlink w:anchor="_Modifier_les_informations" w:history="1">
        <w:r w:rsidR="007D043D" w:rsidRPr="007D043D">
          <w:rPr>
            <w:rStyle w:val="Lienhypertexte"/>
          </w:rPr>
          <w:t>Modifier les informations de base d’un compte client</w:t>
        </w:r>
      </w:hyperlink>
    </w:p>
    <w:p w:rsidR="00780CC6" w:rsidRDefault="00780CC6" w:rsidP="00780CC6">
      <w:pPr>
        <w:pStyle w:val="Titre2"/>
      </w:pPr>
      <w:bookmarkStart w:id="294" w:name="_Ouvrir_un_compte"/>
      <w:bookmarkStart w:id="295" w:name="_Toc190153232"/>
      <w:bookmarkEnd w:id="294"/>
      <w:r>
        <w:br w:type="page"/>
      </w:r>
      <w:bookmarkStart w:id="296" w:name="_Toc192495552"/>
      <w:bookmarkStart w:id="297" w:name="_Toc357176820"/>
      <w:r>
        <w:lastRenderedPageBreak/>
        <w:t>Ouvrir un compte client</w:t>
      </w:r>
      <w:bookmarkEnd w:id="295"/>
      <w:bookmarkEnd w:id="296"/>
      <w:bookmarkEnd w:id="297"/>
    </w:p>
    <w:p w:rsidR="00656B98" w:rsidRPr="00656B98" w:rsidRDefault="00656B98" w:rsidP="00656B98"/>
    <w:p w:rsidR="006A685C" w:rsidRPr="007E2F6A" w:rsidRDefault="000860F5" w:rsidP="006A685C">
      <w:r>
        <w:t>Pour ouvrir un</w:t>
      </w:r>
      <w:r w:rsidR="006A685C" w:rsidRPr="007E2F6A">
        <w:t xml:space="preserve"> </w:t>
      </w:r>
      <w:hyperlink w:anchor="_Compte_client_1" w:history="1">
        <w:r w:rsidRPr="007D043D">
          <w:rPr>
            <w:rStyle w:val="Lienhypertexte"/>
          </w:rPr>
          <w:t>Compte client</w:t>
        </w:r>
      </w:hyperlink>
      <w:r>
        <w:t xml:space="preserve"> </w:t>
      </w:r>
      <w:r w:rsidR="006A685C" w:rsidRPr="007E2F6A">
        <w:t xml:space="preserve">cliquez sur le menu </w:t>
      </w:r>
      <w:r w:rsidR="006A685C" w:rsidRPr="007E2F6A">
        <w:rPr>
          <w:b/>
        </w:rPr>
        <w:t>Compte</w:t>
      </w:r>
      <w:r w:rsidR="006A685C" w:rsidRPr="007E2F6A">
        <w:t xml:space="preserve">, puis cliquez sur </w:t>
      </w:r>
      <w:r w:rsidR="00E94904">
        <w:rPr>
          <w:noProof/>
        </w:rPr>
        <w:drawing>
          <wp:inline distT="0" distB="0" distL="0" distR="0">
            <wp:extent cx="180975" cy="180975"/>
            <wp:effectExtent l="19050" t="0" r="9525" b="0"/>
            <wp:docPr id="361"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1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6A685C">
        <w:t xml:space="preserve"> </w:t>
      </w:r>
      <w:r w:rsidR="006A685C" w:rsidRPr="007E2F6A">
        <w:rPr>
          <w:b/>
        </w:rPr>
        <w:t>Client</w:t>
      </w:r>
      <w:r w:rsidR="006A685C" w:rsidRPr="007E2F6A">
        <w:t xml:space="preserve"> et ensuite sur </w:t>
      </w:r>
      <w:r w:rsidR="00E94904">
        <w:rPr>
          <w:noProof/>
        </w:rPr>
        <w:drawing>
          <wp:inline distT="0" distB="0" distL="0" distR="0">
            <wp:extent cx="180975" cy="180975"/>
            <wp:effectExtent l="19050" t="0" r="9525" b="0"/>
            <wp:docPr id="362"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16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6A685C">
        <w:t xml:space="preserve"> </w:t>
      </w:r>
      <w:r w:rsidR="006A685C" w:rsidRPr="007E2F6A">
        <w:rPr>
          <w:b/>
        </w:rPr>
        <w:t>Ouvrir</w:t>
      </w:r>
      <w:r w:rsidR="006A685C" w:rsidRPr="007E2F6A">
        <w:t>.</w:t>
      </w:r>
    </w:p>
    <w:p w:rsidR="006A685C" w:rsidRPr="007E2F6A" w:rsidRDefault="006A685C" w:rsidP="006A685C"/>
    <w:p w:rsidR="006A685C" w:rsidRPr="007E2F6A" w:rsidRDefault="006A685C" w:rsidP="006A685C">
      <w:pPr>
        <w:rPr>
          <w:i/>
        </w:rPr>
      </w:pPr>
      <w:r w:rsidRPr="007E2F6A">
        <w:rPr>
          <w:i/>
        </w:rPr>
        <w:t xml:space="preserve">La fenêtre </w:t>
      </w:r>
      <w:r w:rsidRPr="007E2F6A">
        <w:t>Recherche d’un compte client</w:t>
      </w:r>
      <w:r>
        <w:rPr>
          <w:i/>
        </w:rPr>
        <w:t xml:space="preserve"> </w:t>
      </w:r>
      <w:r w:rsidR="00A877B5">
        <w:rPr>
          <w:i/>
        </w:rPr>
        <w:t>apparaît</w:t>
      </w:r>
      <w:r>
        <w:rPr>
          <w:i/>
        </w:rPr>
        <w:t xml:space="preserve">. </w:t>
      </w:r>
      <w:r w:rsidRPr="007E2F6A">
        <w:rPr>
          <w:i/>
        </w:rPr>
        <w:t xml:space="preserve">Veuillez suivre les étapes pour </w:t>
      </w:r>
      <w:hyperlink w:anchor="_Recherche_d’un_compte" w:history="1">
        <w:r w:rsidRPr="00057509">
          <w:rPr>
            <w:rStyle w:val="Lienhypertexte"/>
            <w:i/>
          </w:rPr>
          <w:t>Rechercher un compte client</w:t>
        </w:r>
      </w:hyperlink>
      <w:r w:rsidR="00F2167E">
        <w:rPr>
          <w:i/>
        </w:rPr>
        <w:t>, puis sélectionnez le compte client désiré</w:t>
      </w:r>
      <w:r w:rsidRPr="007E2F6A">
        <w:rPr>
          <w:i/>
        </w:rPr>
        <w:t>.</w:t>
      </w:r>
    </w:p>
    <w:p w:rsidR="006A685C" w:rsidRPr="007E2F6A" w:rsidRDefault="006A685C" w:rsidP="006A685C"/>
    <w:p w:rsidR="006A685C" w:rsidRDefault="006A685C" w:rsidP="006A685C">
      <w:pPr>
        <w:ind w:left="180" w:hanging="180"/>
        <w:rPr>
          <w:i/>
        </w:rPr>
      </w:pPr>
      <w:r w:rsidRPr="007E2F6A">
        <w:rPr>
          <w:i/>
        </w:rPr>
        <w:t xml:space="preserve">La fenêtre d’un Compte client </w:t>
      </w:r>
      <w:r w:rsidR="00A877B5">
        <w:rPr>
          <w:i/>
        </w:rPr>
        <w:t>apparaît</w:t>
      </w:r>
      <w:r w:rsidRPr="007E2F6A">
        <w:rPr>
          <w:i/>
        </w:rPr>
        <w:t>.</w:t>
      </w:r>
    </w:p>
    <w:p w:rsidR="006A685C" w:rsidRDefault="006A685C" w:rsidP="006A685C">
      <w:pPr>
        <w:ind w:left="180" w:hanging="180"/>
        <w:rPr>
          <w:i/>
        </w:rPr>
      </w:pPr>
    </w:p>
    <w:p w:rsidR="006A685C" w:rsidRDefault="006A685C" w:rsidP="006A685C">
      <w:pPr>
        <w:ind w:left="180" w:hanging="180"/>
        <w:rPr>
          <w:i/>
        </w:rPr>
      </w:pPr>
    </w:p>
    <w:p w:rsidR="00C51224" w:rsidRDefault="00637D61" w:rsidP="00637D61">
      <w:pPr>
        <w:rPr>
          <w:i/>
        </w:rPr>
      </w:pPr>
      <w:r>
        <w:rPr>
          <w:i/>
        </w:rPr>
        <w:t xml:space="preserve">Vous pouvez aussi ouvrir un Compte client directement à partir d’un </w:t>
      </w:r>
      <w:hyperlink w:anchor="_Agenda_2" w:history="1">
        <w:r>
          <w:rPr>
            <w:rStyle w:val="Lienhypertexte"/>
            <w:i/>
          </w:rPr>
          <w:t>A</w:t>
        </w:r>
        <w:r w:rsidRPr="00637D61">
          <w:rPr>
            <w:rStyle w:val="Lienhypertexte"/>
            <w:i/>
          </w:rPr>
          <w:t>genda</w:t>
        </w:r>
      </w:hyperlink>
      <w:r>
        <w:rPr>
          <w:i/>
        </w:rPr>
        <w:t xml:space="preserve">, soit en double-cliquant directement sur un rendez-vous, soit en cliquant d’abord sur un rendez-vous à l’aide du bouton droit de la souris, puis en sélectionnant « Ouvrir » dans le menu contextuel qui apparaît. </w:t>
      </w:r>
    </w:p>
    <w:p w:rsidR="00C51224" w:rsidRDefault="00C51224" w:rsidP="006A685C">
      <w:pPr>
        <w:ind w:left="180" w:hanging="180"/>
        <w:rPr>
          <w:i/>
        </w:rPr>
      </w:pPr>
    </w:p>
    <w:p w:rsidR="00C51224" w:rsidRDefault="00C51224" w:rsidP="006A685C">
      <w:pPr>
        <w:ind w:left="180" w:hanging="180"/>
        <w:rPr>
          <w:i/>
        </w:rPr>
      </w:pPr>
    </w:p>
    <w:p w:rsidR="006A685C" w:rsidRDefault="006A685C" w:rsidP="006A685C">
      <w:pPr>
        <w:rPr>
          <w:i/>
        </w:rPr>
      </w:pPr>
      <w:r>
        <w:rPr>
          <w:i/>
        </w:rPr>
        <w:t xml:space="preserve">Pour avoir accès au </w:t>
      </w:r>
      <w:r w:rsidRPr="00674343">
        <w:rPr>
          <w:i/>
        </w:rPr>
        <w:t>Compte client</w:t>
      </w:r>
      <w:r w:rsidRPr="00CF6406">
        <w:rPr>
          <w:i/>
        </w:rPr>
        <w:t xml:space="preserve">, </w:t>
      </w:r>
      <w:r w:rsidRPr="00CF6406">
        <w:rPr>
          <w:bCs/>
          <w:i/>
        </w:rPr>
        <w:t xml:space="preserve">un </w:t>
      </w:r>
      <w:r w:rsidRPr="00CF6406">
        <w:rPr>
          <w:i/>
        </w:rPr>
        <w:t>utilisat</w:t>
      </w:r>
      <w:r>
        <w:rPr>
          <w:i/>
        </w:rPr>
        <w:t xml:space="preserve">eur </w:t>
      </w:r>
      <w:r w:rsidR="003B108A">
        <w:rPr>
          <w:i/>
        </w:rPr>
        <w:t>doit avoir</w:t>
      </w:r>
      <w:r>
        <w:rPr>
          <w:i/>
        </w:rPr>
        <w:t xml:space="preserve"> l’</w:t>
      </w:r>
      <w:r>
        <w:rPr>
          <w:b/>
          <w:i/>
        </w:rPr>
        <w:t>accès aux comptes clients</w:t>
      </w:r>
      <w:r w:rsidRPr="00CF6406">
        <w:rPr>
          <w:b/>
          <w:i/>
        </w:rPr>
        <w:t xml:space="preserve"> </w:t>
      </w:r>
      <w:r w:rsidRPr="00CF6406">
        <w:rPr>
          <w:i/>
        </w:rPr>
        <w:t>d’activé dans son</w:t>
      </w:r>
      <w:r>
        <w:rPr>
          <w:i/>
        </w:rPr>
        <w:t xml:space="preserve"> type d’utilisateur</w:t>
      </w:r>
      <w:r w:rsidRPr="00CF6406">
        <w:rPr>
          <w:i/>
        </w:rPr>
        <w:t>.</w:t>
      </w:r>
    </w:p>
    <w:p w:rsidR="00F81095" w:rsidRDefault="00F81095" w:rsidP="006A685C">
      <w:pPr>
        <w:rPr>
          <w:i/>
        </w:rPr>
      </w:pPr>
    </w:p>
    <w:p w:rsidR="00F81095" w:rsidRPr="007E2F6A" w:rsidRDefault="00A01269" w:rsidP="006A685C">
      <w:pPr>
        <w:rPr>
          <w:i/>
        </w:rPr>
      </w:pPr>
      <w:r>
        <w:rPr>
          <w:i/>
        </w:rPr>
        <w:t>Vous pouvez en tout temps quitter la fenêtre</w:t>
      </w:r>
      <w:r>
        <w:t xml:space="preserve"> </w:t>
      </w:r>
      <w:r>
        <w:rPr>
          <w:i/>
        </w:rPr>
        <w:t xml:space="preserve">d’un </w:t>
      </w:r>
      <w:r>
        <w:t>Compte</w:t>
      </w:r>
      <w:r>
        <w:rPr>
          <w:i/>
        </w:rPr>
        <w:t xml:space="preserve"> </w:t>
      </w:r>
      <w:r>
        <w:t>client</w:t>
      </w:r>
      <w:r>
        <w:rPr>
          <w:i/>
        </w:rPr>
        <w:t xml:space="preserve"> en cliquant sur le </w:t>
      </w:r>
      <w:r w:rsidR="00E94904">
        <w:rPr>
          <w:b/>
          <w:i/>
          <w:noProof/>
        </w:rPr>
        <w:drawing>
          <wp:inline distT="0" distB="0" distL="0" distR="0">
            <wp:extent cx="138430" cy="138430"/>
            <wp:effectExtent l="19050" t="0" r="0" b="0"/>
            <wp:docPr id="363"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Pr>
          <w:b/>
          <w:i/>
        </w:rPr>
        <w:t xml:space="preserve">Échap (Esc) </w:t>
      </w:r>
      <w:r>
        <w:rPr>
          <w:i/>
        </w:rPr>
        <w:t>de votre clavier. Si des informations ont été modifiées, un message de confirmation vous demandera si vous désirez enregistrer ou non. Quitter la fenêtre désactive les secteurs activés.</w:t>
      </w:r>
    </w:p>
    <w:p w:rsidR="00780CC6" w:rsidRDefault="00387C32" w:rsidP="00780CC6">
      <w:pPr>
        <w:pStyle w:val="Titre2"/>
      </w:pPr>
      <w:bookmarkStart w:id="298" w:name="_Recherche_d’un_compte"/>
      <w:bookmarkStart w:id="299" w:name="_Toc190153233"/>
      <w:bookmarkStart w:id="300" w:name="_Toc192495553"/>
      <w:bookmarkEnd w:id="298"/>
      <w:r>
        <w:br w:type="page"/>
      </w:r>
      <w:bookmarkStart w:id="301" w:name="_Toc357176821"/>
      <w:r w:rsidR="00780CC6">
        <w:lastRenderedPageBreak/>
        <w:t>Recherche d’un compte client</w:t>
      </w:r>
      <w:bookmarkEnd w:id="299"/>
      <w:bookmarkEnd w:id="300"/>
      <w:bookmarkEnd w:id="301"/>
    </w:p>
    <w:p w:rsidR="000365B0" w:rsidRDefault="000365B0" w:rsidP="00780CC6"/>
    <w:p w:rsidR="00EB059F" w:rsidRPr="007E2F6A" w:rsidRDefault="000860F5" w:rsidP="00EB059F">
      <w:r>
        <w:t>Pour effectuer la recherche d’un</w:t>
      </w:r>
      <w:r w:rsidR="00EB059F" w:rsidRPr="007E2F6A">
        <w:t xml:space="preserve"> </w:t>
      </w:r>
      <w:hyperlink w:anchor="_Compte_client_1" w:history="1">
        <w:r w:rsidRPr="007D043D">
          <w:rPr>
            <w:rStyle w:val="Lienhypertexte"/>
          </w:rPr>
          <w:t>Compte client</w:t>
        </w:r>
      </w:hyperlink>
      <w:r>
        <w:t xml:space="preserve"> </w:t>
      </w:r>
      <w:r w:rsidR="00EB059F" w:rsidRPr="007E2F6A">
        <w:t xml:space="preserve">cliquez sur le menu </w:t>
      </w:r>
      <w:r w:rsidR="00EB059F" w:rsidRPr="007E2F6A">
        <w:rPr>
          <w:b/>
        </w:rPr>
        <w:t>Compte</w:t>
      </w:r>
      <w:r w:rsidR="00EB059F" w:rsidRPr="007E2F6A">
        <w:t xml:space="preserve">, puis cliquez sur </w:t>
      </w:r>
      <w:r w:rsidR="00E94904">
        <w:rPr>
          <w:noProof/>
        </w:rPr>
        <w:drawing>
          <wp:inline distT="0" distB="0" distL="0" distR="0">
            <wp:extent cx="180975" cy="180975"/>
            <wp:effectExtent l="19050" t="0" r="9525" b="0"/>
            <wp:docPr id="364"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1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EB059F">
        <w:t xml:space="preserve"> </w:t>
      </w:r>
      <w:r w:rsidR="00EB059F" w:rsidRPr="007E2F6A">
        <w:rPr>
          <w:b/>
        </w:rPr>
        <w:t>Client</w:t>
      </w:r>
      <w:r w:rsidR="00EB059F" w:rsidRPr="007E2F6A">
        <w:t xml:space="preserve"> et ensuite sur </w:t>
      </w:r>
      <w:r w:rsidR="00E94904">
        <w:rPr>
          <w:noProof/>
        </w:rPr>
        <w:drawing>
          <wp:inline distT="0" distB="0" distL="0" distR="0">
            <wp:extent cx="180975" cy="180975"/>
            <wp:effectExtent l="19050" t="0" r="9525" b="0"/>
            <wp:docPr id="365"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16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EB059F">
        <w:t xml:space="preserve"> </w:t>
      </w:r>
      <w:r w:rsidR="00EB059F" w:rsidRPr="007E2F6A">
        <w:rPr>
          <w:b/>
        </w:rPr>
        <w:t>Ouvrir</w:t>
      </w:r>
      <w:r w:rsidR="00EB059F" w:rsidRPr="007E2F6A">
        <w:t>.</w:t>
      </w:r>
    </w:p>
    <w:p w:rsidR="00EB059F" w:rsidRPr="007E2F6A" w:rsidRDefault="00EB059F" w:rsidP="00EB059F"/>
    <w:p w:rsidR="00780CC6" w:rsidRDefault="00780CC6" w:rsidP="00780CC6">
      <w:r w:rsidRPr="000365B0">
        <w:rPr>
          <w:i/>
        </w:rPr>
        <w:t xml:space="preserve">La fenêtre </w:t>
      </w:r>
      <w:r w:rsidR="000365B0" w:rsidRPr="000365B0">
        <w:t>R</w:t>
      </w:r>
      <w:r w:rsidRPr="000365B0">
        <w:t>echerche d’un compte client</w:t>
      </w:r>
      <w:r w:rsidRPr="000365B0">
        <w:rPr>
          <w:i/>
        </w:rPr>
        <w:t xml:space="preserve"> </w:t>
      </w:r>
      <w:r w:rsidR="00A877B5">
        <w:rPr>
          <w:i/>
        </w:rPr>
        <w:t>apparaît</w:t>
      </w:r>
      <w:r>
        <w:t>.</w:t>
      </w:r>
    </w:p>
    <w:p w:rsidR="000365B0" w:rsidRDefault="000365B0" w:rsidP="00780CC6">
      <w:pPr>
        <w:ind w:left="180" w:hanging="180"/>
      </w:pPr>
    </w:p>
    <w:p w:rsidR="00865D6F" w:rsidRDefault="00780CC6" w:rsidP="00865D6F">
      <w:pPr>
        <w:ind w:left="180" w:hanging="180"/>
      </w:pPr>
      <w:r>
        <w:t>1.</w:t>
      </w:r>
      <w:r w:rsidR="00865D6F">
        <w:t xml:space="preserve"> Sélectionnez </w:t>
      </w:r>
      <w:r w:rsidR="00EB059F">
        <w:t>u</w:t>
      </w:r>
      <w:r w:rsidR="00865D6F">
        <w:t>n</w:t>
      </w:r>
      <w:r w:rsidR="00EB059F">
        <w:t xml:space="preserve"> </w:t>
      </w:r>
      <w:r w:rsidR="00EB059F">
        <w:rPr>
          <w:b/>
        </w:rPr>
        <w:t>mode</w:t>
      </w:r>
      <w:r w:rsidRPr="00B27FA8">
        <w:rPr>
          <w:b/>
        </w:rPr>
        <w:t xml:space="preserve"> de recherche</w:t>
      </w:r>
      <w:r w:rsidR="00865D6F">
        <w:t xml:space="preserve"> en cliquant dans le cercle correspondant.</w:t>
      </w:r>
    </w:p>
    <w:p w:rsidR="00865D6F" w:rsidRDefault="00865D6F" w:rsidP="00865D6F">
      <w:pPr>
        <w:ind w:left="180" w:hanging="180"/>
      </w:pPr>
    </w:p>
    <w:p w:rsidR="00865D6F" w:rsidRPr="00865D6F" w:rsidRDefault="00865D6F" w:rsidP="00865D6F">
      <w:pPr>
        <w:ind w:left="284"/>
      </w:pPr>
      <w:r>
        <w:rPr>
          <w:i/>
        </w:rPr>
        <w:t>Le mode de recherche par texte brut est sélectionné par défaut.</w:t>
      </w:r>
    </w:p>
    <w:p w:rsidR="00865D6F" w:rsidRDefault="00865D6F" w:rsidP="00865D6F">
      <w:pPr>
        <w:ind w:left="180" w:hanging="180"/>
      </w:pPr>
    </w:p>
    <w:p w:rsidR="0041719D" w:rsidRDefault="00865D6F" w:rsidP="00865D6F">
      <w:pPr>
        <w:ind w:left="180" w:hanging="180"/>
      </w:pPr>
      <w:r>
        <w:t xml:space="preserve">2. Recherche : </w:t>
      </w:r>
    </w:p>
    <w:p w:rsidR="00712363" w:rsidRDefault="00712363" w:rsidP="00865D6F">
      <w:pPr>
        <w:ind w:left="180" w:hanging="180"/>
      </w:pPr>
    </w:p>
    <w:p w:rsidR="00712363" w:rsidRPr="0020661F" w:rsidRDefault="00712363" w:rsidP="00712363">
      <w:pPr>
        <w:ind w:left="180"/>
      </w:pPr>
      <w:r>
        <w:rPr>
          <w:i/>
        </w:rPr>
        <w:t xml:space="preserve">Les champs de recherche possible pour le compte client sont </w:t>
      </w:r>
      <w:r>
        <w:t>Nom, Prénom, Adresse, Ville, Code Postal, Téléphones, Autre nom, Date de naissance, Employeur, Métier, Numéro d’assurance maladie, Remarques, Référent, Courriel, Adresse du site internet, No du compte.</w:t>
      </w:r>
    </w:p>
    <w:p w:rsidR="00127D3B" w:rsidRDefault="00127D3B" w:rsidP="00780CC6">
      <w:pPr>
        <w:ind w:left="1080" w:hanging="360"/>
      </w:pPr>
    </w:p>
    <w:p w:rsidR="00780CC6" w:rsidRDefault="00865D6F" w:rsidP="00865D6F">
      <w:pPr>
        <w:ind w:firstLine="708"/>
      </w:pPr>
      <w:r>
        <w:t>2</w:t>
      </w:r>
      <w:r w:rsidR="00EB059F">
        <w:t xml:space="preserve">a. </w:t>
      </w:r>
      <w:r w:rsidR="00EB059F">
        <w:rPr>
          <w:b/>
        </w:rPr>
        <w:t>R</w:t>
      </w:r>
      <w:r w:rsidR="0075447D">
        <w:rPr>
          <w:b/>
        </w:rPr>
        <w:t>echerche par T</w:t>
      </w:r>
      <w:r w:rsidR="00780CC6">
        <w:rPr>
          <w:b/>
        </w:rPr>
        <w:t>exte brut :</w:t>
      </w:r>
    </w:p>
    <w:p w:rsidR="00865D6F" w:rsidRDefault="00865D6F" w:rsidP="00865D6F"/>
    <w:p w:rsidR="00780CC6" w:rsidRDefault="00865D6F" w:rsidP="00865D6F">
      <w:pPr>
        <w:ind w:left="708" w:firstLine="708"/>
      </w:pPr>
      <w:r>
        <w:t>2</w:t>
      </w:r>
      <w:r w:rsidR="00780CC6">
        <w:t>a.1</w:t>
      </w:r>
      <w:r w:rsidR="00EB059F">
        <w:t>.</w:t>
      </w:r>
      <w:r w:rsidR="0041719D">
        <w:t xml:space="preserve"> Placez le</w:t>
      </w:r>
      <w:r w:rsidR="00780CC6">
        <w:t xml:space="preserve"> curseur dans la </w:t>
      </w:r>
      <w:r w:rsidR="0041719D">
        <w:rPr>
          <w:b/>
        </w:rPr>
        <w:t>boî</w:t>
      </w:r>
      <w:r w:rsidR="00780CC6" w:rsidRPr="0041719D">
        <w:rPr>
          <w:b/>
        </w:rPr>
        <w:t>te de texte</w:t>
      </w:r>
      <w:r w:rsidR="00780CC6">
        <w:t>;</w:t>
      </w:r>
    </w:p>
    <w:p w:rsidR="00EB059F" w:rsidRDefault="00EB059F" w:rsidP="00780CC6">
      <w:pPr>
        <w:ind w:left="1980" w:hanging="540"/>
      </w:pPr>
    </w:p>
    <w:p w:rsidR="00127D3B" w:rsidRDefault="00865D6F" w:rsidP="007A2DC8">
      <w:pPr>
        <w:tabs>
          <w:tab w:val="left" w:pos="7836"/>
        </w:tabs>
        <w:ind w:left="708" w:firstLine="708"/>
        <w:rPr>
          <w:i/>
        </w:rPr>
      </w:pPr>
      <w:r>
        <w:t>2</w:t>
      </w:r>
      <w:r w:rsidR="00780CC6">
        <w:t>a.2</w:t>
      </w:r>
      <w:r w:rsidR="00EB059F">
        <w:t>.</w:t>
      </w:r>
      <w:r w:rsidR="00780CC6">
        <w:t xml:space="preserve"> </w:t>
      </w:r>
      <w:r w:rsidR="0041719D">
        <w:t>E</w:t>
      </w:r>
      <w:r w:rsidR="00780CC6">
        <w:t xml:space="preserve">ntrer le </w:t>
      </w:r>
      <w:r w:rsidR="00780CC6">
        <w:rPr>
          <w:b/>
        </w:rPr>
        <w:t xml:space="preserve">texte </w:t>
      </w:r>
      <w:r w:rsidR="00780CC6">
        <w:t>correspondant à votre recherche</w:t>
      </w:r>
      <w:r w:rsidR="000F5C72">
        <w:t>.</w:t>
      </w:r>
      <w:r w:rsidR="000F5C72">
        <w:rPr>
          <w:i/>
        </w:rPr>
        <w:t xml:space="preserve"> </w:t>
      </w:r>
      <w:r w:rsidR="007A2DC8">
        <w:rPr>
          <w:i/>
        </w:rPr>
        <w:tab/>
      </w:r>
    </w:p>
    <w:p w:rsidR="00127D3B" w:rsidRPr="00127D3B" w:rsidRDefault="00127D3B" w:rsidP="00127D3B">
      <w:pPr>
        <w:ind w:left="2552"/>
        <w:rPr>
          <w:i/>
        </w:rPr>
      </w:pPr>
    </w:p>
    <w:p w:rsidR="00780CC6" w:rsidRDefault="007A2DC8" w:rsidP="00127D3B">
      <w:pPr>
        <w:ind w:left="1134"/>
        <w:rPr>
          <w:i/>
        </w:rPr>
      </w:pPr>
      <w:r>
        <w:rPr>
          <w:i/>
        </w:rPr>
        <w:t xml:space="preserve">Le mode </w:t>
      </w:r>
      <w:r w:rsidR="00127D3B" w:rsidRPr="007A2DC8">
        <w:t>T</w:t>
      </w:r>
      <w:r w:rsidR="00780CC6" w:rsidRPr="007A2DC8">
        <w:t>exte</w:t>
      </w:r>
      <w:r w:rsidR="00127D3B" w:rsidRPr="007A2DC8">
        <w:t xml:space="preserve"> brut</w:t>
      </w:r>
      <w:r w:rsidR="00127D3B">
        <w:rPr>
          <w:i/>
        </w:rPr>
        <w:t xml:space="preserve"> recherche uniquement parmi</w:t>
      </w:r>
      <w:r w:rsidR="00780CC6">
        <w:rPr>
          <w:i/>
        </w:rPr>
        <w:t xml:space="preserve"> les champs </w:t>
      </w:r>
      <w:r w:rsidR="00780CC6" w:rsidRPr="007A2DC8">
        <w:t>Nom</w:t>
      </w:r>
      <w:r w:rsidR="00127D3B" w:rsidRPr="00127D3B">
        <w:rPr>
          <w:i/>
        </w:rPr>
        <w:t>,</w:t>
      </w:r>
      <w:r w:rsidR="00780CC6" w:rsidRPr="007A2DC8">
        <w:t xml:space="preserve"> Prénom</w:t>
      </w:r>
      <w:r w:rsidR="00127D3B">
        <w:rPr>
          <w:i/>
        </w:rPr>
        <w:t xml:space="preserve">, </w:t>
      </w:r>
      <w:r w:rsidR="00127D3B" w:rsidRPr="007A2DC8">
        <w:t>Adresse</w:t>
      </w:r>
      <w:r w:rsidR="00127D3B">
        <w:rPr>
          <w:i/>
        </w:rPr>
        <w:t xml:space="preserve"> et</w:t>
      </w:r>
      <w:r w:rsidR="00780CC6" w:rsidRPr="007A2DC8">
        <w:t xml:space="preserve"> Téléphone</w:t>
      </w:r>
      <w:r w:rsidR="00127D3B" w:rsidRPr="007A2DC8">
        <w:t>s</w:t>
      </w:r>
      <w:r w:rsidR="00780CC6">
        <w:rPr>
          <w:i/>
        </w:rPr>
        <w:t>.</w:t>
      </w:r>
    </w:p>
    <w:p w:rsidR="007A2DC8" w:rsidRDefault="007A2DC8" w:rsidP="00127D3B">
      <w:pPr>
        <w:ind w:left="1134"/>
        <w:rPr>
          <w:i/>
        </w:rPr>
      </w:pPr>
    </w:p>
    <w:p w:rsidR="007A2DC8" w:rsidRDefault="007A2DC8" w:rsidP="007A2DC8">
      <w:pPr>
        <w:ind w:left="1134"/>
        <w:rPr>
          <w:i/>
        </w:rPr>
      </w:pPr>
      <w:r>
        <w:rPr>
          <w:i/>
        </w:rPr>
        <w:t xml:space="preserve">Si vous n’inscrivez </w:t>
      </w:r>
      <w:r w:rsidRPr="007A2DC8">
        <w:rPr>
          <w:b/>
          <w:i/>
        </w:rPr>
        <w:t>aucun texte</w:t>
      </w:r>
      <w:r>
        <w:rPr>
          <w:i/>
        </w:rPr>
        <w:t xml:space="preserve"> à rechercher (étape 2a.2), </w:t>
      </w:r>
      <w:r w:rsidRPr="007A2DC8">
        <w:rPr>
          <w:b/>
          <w:i/>
        </w:rPr>
        <w:t>tous les comptes</w:t>
      </w:r>
      <w:r>
        <w:rPr>
          <w:i/>
        </w:rPr>
        <w:t xml:space="preserve"> client </w:t>
      </w:r>
      <w:r w:rsidRPr="007A2DC8">
        <w:rPr>
          <w:b/>
          <w:i/>
        </w:rPr>
        <w:t>s’afficheront</w:t>
      </w:r>
      <w:r>
        <w:rPr>
          <w:i/>
        </w:rPr>
        <w:t xml:space="preserve"> lorsque vous effectuerez la recherche.</w:t>
      </w:r>
    </w:p>
    <w:p w:rsidR="00780CC6" w:rsidRDefault="00780CC6" w:rsidP="00780CC6">
      <w:pPr>
        <w:ind w:left="372" w:hanging="372"/>
      </w:pPr>
    </w:p>
    <w:p w:rsidR="00780CC6" w:rsidRDefault="00780CC6" w:rsidP="00865D6F">
      <w:pPr>
        <w:ind w:firstLine="708"/>
        <w:rPr>
          <w:b/>
        </w:rPr>
      </w:pPr>
      <w:r>
        <w:t xml:space="preserve">2b. </w:t>
      </w:r>
      <w:r w:rsidR="00EB059F">
        <w:rPr>
          <w:b/>
        </w:rPr>
        <w:t>R</w:t>
      </w:r>
      <w:r w:rsidR="0075447D">
        <w:rPr>
          <w:b/>
        </w:rPr>
        <w:t>echerche par E</w:t>
      </w:r>
      <w:r w:rsidRPr="00932630">
        <w:rPr>
          <w:b/>
        </w:rPr>
        <w:t>xpression :</w:t>
      </w:r>
    </w:p>
    <w:p w:rsidR="00F07B63" w:rsidRDefault="00F07B63" w:rsidP="00865D6F">
      <w:pPr>
        <w:ind w:firstLine="708"/>
        <w:rPr>
          <w:b/>
        </w:rPr>
      </w:pPr>
    </w:p>
    <w:p w:rsidR="00F07B63" w:rsidRPr="00F07B63" w:rsidRDefault="00F07B63" w:rsidP="00F07B63">
      <w:pPr>
        <w:ind w:left="1134"/>
        <w:rPr>
          <w:i/>
        </w:rPr>
      </w:pPr>
      <w:r>
        <w:rPr>
          <w:i/>
        </w:rPr>
        <w:t>Une recherche par expression s’effectue en construisant une expression de recherche constituée d’au moins trois termes.</w:t>
      </w:r>
    </w:p>
    <w:p w:rsidR="00EB059F" w:rsidRDefault="00EB059F" w:rsidP="00780CC6">
      <w:pPr>
        <w:ind w:left="1980" w:hanging="540"/>
      </w:pPr>
    </w:p>
    <w:p w:rsidR="00EB059F" w:rsidRDefault="00780CC6" w:rsidP="0083560A">
      <w:pPr>
        <w:ind w:left="1985" w:hanging="569"/>
      </w:pPr>
      <w:r>
        <w:t>2b.1</w:t>
      </w:r>
      <w:r w:rsidR="00BC1FAC">
        <w:t>.</w:t>
      </w:r>
      <w:r w:rsidR="0075447D">
        <w:t xml:space="preserve"> </w:t>
      </w:r>
      <w:r w:rsidR="0075447D" w:rsidRPr="005E4433">
        <w:rPr>
          <w:b/>
        </w:rPr>
        <w:t>Double-cliquez</w:t>
      </w:r>
      <w:r w:rsidR="0075447D">
        <w:t xml:space="preserve"> sur </w:t>
      </w:r>
      <w:r w:rsidR="00F07B63">
        <w:t xml:space="preserve">un </w:t>
      </w:r>
      <w:r w:rsidR="00F07B63" w:rsidRPr="005E4433">
        <w:rPr>
          <w:b/>
        </w:rPr>
        <w:t>champ de recherche</w:t>
      </w:r>
      <w:r w:rsidR="00F07B63">
        <w:t xml:space="preserve"> dans la liste </w:t>
      </w:r>
      <w:r w:rsidR="0083560A">
        <w:t>située à la gauche de la fenêtre;</w:t>
      </w:r>
    </w:p>
    <w:p w:rsidR="0075447D" w:rsidRDefault="00F07B63" w:rsidP="00865D6F">
      <w:pPr>
        <w:ind w:left="1985" w:hanging="569"/>
      </w:pPr>
      <w:r>
        <w:tab/>
      </w:r>
    </w:p>
    <w:p w:rsidR="00F07B63" w:rsidRDefault="0020661F" w:rsidP="00865D6F">
      <w:pPr>
        <w:ind w:left="1985" w:hanging="569"/>
      </w:pPr>
      <w:r>
        <w:tab/>
      </w:r>
      <w:r w:rsidR="00F07B63">
        <w:rPr>
          <w:i/>
        </w:rPr>
        <w:t>Le champ de recherche choisit s’inscrit entre parenthèses dans la boîte de texte. Il est le premier terme de l’expression de recherche.</w:t>
      </w:r>
      <w:r w:rsidR="00F07B63">
        <w:tab/>
      </w:r>
    </w:p>
    <w:p w:rsidR="00F07B63" w:rsidRDefault="00F07B63" w:rsidP="00865D6F">
      <w:pPr>
        <w:ind w:left="1985" w:hanging="569"/>
      </w:pPr>
    </w:p>
    <w:p w:rsidR="00F07B63" w:rsidRDefault="00146BA3" w:rsidP="00865D6F">
      <w:pPr>
        <w:ind w:left="1985" w:hanging="569"/>
      </w:pPr>
      <w:r>
        <w:t>2b.2</w:t>
      </w:r>
      <w:r w:rsidR="00BC1FAC">
        <w:t>.</w:t>
      </w:r>
      <w:r>
        <w:t xml:space="preserve"> </w:t>
      </w:r>
      <w:r w:rsidR="00F07B63" w:rsidRPr="005E4433">
        <w:rPr>
          <w:b/>
        </w:rPr>
        <w:t>Double-cliquez</w:t>
      </w:r>
      <w:r w:rsidR="00F07B63">
        <w:t xml:space="preserve"> sur</w:t>
      </w:r>
      <w:r w:rsidR="00F07B63" w:rsidRPr="00F07B63">
        <w:t xml:space="preserve"> </w:t>
      </w:r>
      <w:r w:rsidR="00F07B63">
        <w:t xml:space="preserve">un </w:t>
      </w:r>
      <w:r w:rsidR="00F07B63" w:rsidRPr="005E4433">
        <w:rPr>
          <w:b/>
        </w:rPr>
        <w:t>opérateur champ</w:t>
      </w:r>
      <w:r w:rsidR="00F07B63">
        <w:t xml:space="preserve"> (=, &lt;&gt;, &gt;, &lt;, &lt;=, &gt;=)</w:t>
      </w:r>
      <w:r w:rsidR="0083560A">
        <w:t>;</w:t>
      </w:r>
    </w:p>
    <w:p w:rsidR="00F07B63" w:rsidRDefault="00F07B63" w:rsidP="00865D6F">
      <w:pPr>
        <w:ind w:left="1985" w:hanging="569"/>
      </w:pPr>
      <w:r>
        <w:tab/>
      </w:r>
    </w:p>
    <w:p w:rsidR="00F07B63" w:rsidRPr="00044DAE" w:rsidRDefault="00F07B63" w:rsidP="00044DAE">
      <w:pPr>
        <w:tabs>
          <w:tab w:val="left" w:pos="2410"/>
        </w:tabs>
        <w:ind w:left="1985" w:hanging="569"/>
        <w:rPr>
          <w:i/>
        </w:rPr>
      </w:pPr>
      <w:r>
        <w:tab/>
      </w:r>
      <w:r w:rsidRPr="00044DAE">
        <w:t>=</w:t>
      </w:r>
      <w:r w:rsidR="00044DAE" w:rsidRPr="00044DAE">
        <w:rPr>
          <w:i/>
        </w:rPr>
        <w:t> </w:t>
      </w:r>
      <w:r w:rsidR="00044DAE">
        <w:rPr>
          <w:i/>
        </w:rPr>
        <w:tab/>
      </w:r>
      <w:r w:rsidR="00044DAE" w:rsidRPr="00044DAE">
        <w:rPr>
          <w:i/>
        </w:rPr>
        <w:t xml:space="preserve"> signifie </w:t>
      </w:r>
      <w:r w:rsidR="00044DAE">
        <w:rPr>
          <w:i/>
        </w:rPr>
        <w:t>« égal à »</w:t>
      </w:r>
    </w:p>
    <w:p w:rsidR="00F07B63" w:rsidRPr="00044DAE" w:rsidRDefault="00F07B63" w:rsidP="00044DAE">
      <w:pPr>
        <w:tabs>
          <w:tab w:val="left" w:pos="2410"/>
        </w:tabs>
        <w:ind w:left="1985" w:hanging="569"/>
      </w:pPr>
      <w:r w:rsidRPr="00044DAE">
        <w:rPr>
          <w:i/>
        </w:rPr>
        <w:lastRenderedPageBreak/>
        <w:tab/>
      </w:r>
      <w:r w:rsidRPr="00044DAE">
        <w:t>&lt;&gt;</w:t>
      </w:r>
      <w:r w:rsidR="00044DAE">
        <w:rPr>
          <w:i/>
        </w:rPr>
        <w:t xml:space="preserve"> </w:t>
      </w:r>
      <w:r w:rsidR="00044DAE">
        <w:rPr>
          <w:i/>
        </w:rPr>
        <w:tab/>
      </w:r>
      <w:r w:rsidRPr="00044DAE">
        <w:rPr>
          <w:i/>
        </w:rPr>
        <w:t> </w:t>
      </w:r>
      <w:r w:rsidR="00044DAE">
        <w:rPr>
          <w:i/>
        </w:rPr>
        <w:t>s</w:t>
      </w:r>
      <w:r w:rsidR="00044DAE" w:rsidRPr="00044DAE">
        <w:rPr>
          <w:i/>
        </w:rPr>
        <w:t>ignifie « Ne dois pas contenir</w:t>
      </w:r>
      <w:r w:rsidR="00044DAE">
        <w:rPr>
          <w:i/>
        </w:rPr>
        <w:t> »</w:t>
      </w:r>
      <w:r w:rsidR="00044DAE" w:rsidRPr="00044DAE">
        <w:rPr>
          <w:i/>
        </w:rPr>
        <w:t xml:space="preserve"> </w:t>
      </w:r>
    </w:p>
    <w:p w:rsidR="00F07B63" w:rsidRPr="00044DAE" w:rsidRDefault="00F07B63" w:rsidP="00044DAE">
      <w:pPr>
        <w:tabs>
          <w:tab w:val="left" w:pos="2410"/>
        </w:tabs>
        <w:ind w:left="1985" w:hanging="569"/>
        <w:rPr>
          <w:i/>
        </w:rPr>
      </w:pPr>
      <w:r w:rsidRPr="00044DAE">
        <w:rPr>
          <w:i/>
        </w:rPr>
        <w:tab/>
      </w:r>
      <w:r w:rsidRPr="00044DAE">
        <w:t>&gt;</w:t>
      </w:r>
      <w:r w:rsidRPr="00044DAE">
        <w:rPr>
          <w:i/>
        </w:rPr>
        <w:t> </w:t>
      </w:r>
      <w:r w:rsidR="00044DAE">
        <w:rPr>
          <w:i/>
        </w:rPr>
        <w:tab/>
        <w:t xml:space="preserve"> signifie </w:t>
      </w:r>
      <w:r w:rsidR="00044DAE" w:rsidRPr="00044DAE">
        <w:rPr>
          <w:i/>
        </w:rPr>
        <w:t>« Supérieur à »</w:t>
      </w:r>
    </w:p>
    <w:p w:rsidR="00F07B63" w:rsidRPr="00044DAE" w:rsidRDefault="00F07B63" w:rsidP="00044DAE">
      <w:pPr>
        <w:tabs>
          <w:tab w:val="left" w:pos="2410"/>
        </w:tabs>
        <w:ind w:left="1985" w:hanging="569"/>
        <w:rPr>
          <w:i/>
        </w:rPr>
      </w:pPr>
      <w:r w:rsidRPr="00044DAE">
        <w:rPr>
          <w:i/>
        </w:rPr>
        <w:tab/>
      </w:r>
      <w:r w:rsidRPr="00044DAE">
        <w:t>&lt;</w:t>
      </w:r>
      <w:r w:rsidRPr="00044DAE">
        <w:rPr>
          <w:i/>
        </w:rPr>
        <w:t> </w:t>
      </w:r>
      <w:r w:rsidR="00044DAE">
        <w:rPr>
          <w:i/>
        </w:rPr>
        <w:tab/>
        <w:t xml:space="preserve">signifie </w:t>
      </w:r>
      <w:r w:rsidR="00044DAE" w:rsidRPr="00044DAE">
        <w:rPr>
          <w:i/>
        </w:rPr>
        <w:t>« </w:t>
      </w:r>
      <w:r w:rsidR="00044DAE">
        <w:rPr>
          <w:i/>
        </w:rPr>
        <w:t>Infé</w:t>
      </w:r>
      <w:r w:rsidR="00044DAE" w:rsidRPr="00044DAE">
        <w:rPr>
          <w:i/>
        </w:rPr>
        <w:t>rieur à »</w:t>
      </w:r>
    </w:p>
    <w:p w:rsidR="00F07B63" w:rsidRPr="00044DAE" w:rsidRDefault="00F07B63" w:rsidP="00044DAE">
      <w:pPr>
        <w:tabs>
          <w:tab w:val="left" w:pos="2410"/>
        </w:tabs>
        <w:ind w:left="1985" w:hanging="569"/>
        <w:rPr>
          <w:i/>
        </w:rPr>
      </w:pPr>
      <w:r w:rsidRPr="00044DAE">
        <w:rPr>
          <w:i/>
        </w:rPr>
        <w:tab/>
      </w:r>
      <w:r w:rsidRPr="00044DAE">
        <w:t>&lt;=</w:t>
      </w:r>
      <w:r w:rsidRPr="00044DAE">
        <w:rPr>
          <w:i/>
        </w:rPr>
        <w:t> </w:t>
      </w:r>
      <w:r w:rsidR="00044DAE">
        <w:rPr>
          <w:i/>
        </w:rPr>
        <w:tab/>
        <w:t xml:space="preserve">signifie </w:t>
      </w:r>
      <w:r w:rsidR="00044DAE" w:rsidRPr="00044DAE">
        <w:rPr>
          <w:i/>
        </w:rPr>
        <w:t xml:space="preserve">« Supérieur </w:t>
      </w:r>
      <w:r w:rsidR="00044DAE">
        <w:rPr>
          <w:i/>
        </w:rPr>
        <w:t xml:space="preserve">ou égal </w:t>
      </w:r>
      <w:r w:rsidR="00044DAE" w:rsidRPr="00044DAE">
        <w:rPr>
          <w:i/>
        </w:rPr>
        <w:t>à »</w:t>
      </w:r>
    </w:p>
    <w:p w:rsidR="00F07B63" w:rsidRPr="00044DAE" w:rsidRDefault="00F07B63" w:rsidP="00044DAE">
      <w:pPr>
        <w:tabs>
          <w:tab w:val="left" w:pos="2410"/>
        </w:tabs>
        <w:ind w:left="1985" w:hanging="569"/>
        <w:rPr>
          <w:i/>
        </w:rPr>
      </w:pPr>
      <w:r w:rsidRPr="00044DAE">
        <w:rPr>
          <w:i/>
        </w:rPr>
        <w:tab/>
      </w:r>
      <w:r w:rsidRPr="00044DAE">
        <w:t>&gt;=</w:t>
      </w:r>
      <w:r w:rsidRPr="00044DAE">
        <w:rPr>
          <w:i/>
        </w:rPr>
        <w:t> </w:t>
      </w:r>
      <w:r w:rsidR="00044DAE">
        <w:rPr>
          <w:i/>
        </w:rPr>
        <w:tab/>
        <w:t xml:space="preserve">signifie </w:t>
      </w:r>
      <w:r w:rsidR="00044DAE" w:rsidRPr="00044DAE">
        <w:rPr>
          <w:i/>
        </w:rPr>
        <w:t>« </w:t>
      </w:r>
      <w:r w:rsidR="00044DAE">
        <w:rPr>
          <w:i/>
        </w:rPr>
        <w:t>Infé</w:t>
      </w:r>
      <w:r w:rsidR="00044DAE" w:rsidRPr="00044DAE">
        <w:rPr>
          <w:i/>
        </w:rPr>
        <w:t xml:space="preserve">rieur </w:t>
      </w:r>
      <w:r w:rsidR="00044DAE">
        <w:rPr>
          <w:i/>
        </w:rPr>
        <w:t xml:space="preserve">ou égal </w:t>
      </w:r>
      <w:r w:rsidR="00044DAE" w:rsidRPr="00044DAE">
        <w:rPr>
          <w:i/>
        </w:rPr>
        <w:t>à »</w:t>
      </w:r>
    </w:p>
    <w:p w:rsidR="00F07B63" w:rsidRDefault="00F07B63" w:rsidP="00865D6F">
      <w:pPr>
        <w:ind w:left="1985" w:hanging="569"/>
      </w:pPr>
    </w:p>
    <w:p w:rsidR="0083560A" w:rsidRDefault="0083560A" w:rsidP="0083560A">
      <w:pPr>
        <w:ind w:left="1985"/>
      </w:pPr>
      <w:r>
        <w:rPr>
          <w:i/>
        </w:rPr>
        <w:t xml:space="preserve">Notez que les opérateurs champs </w:t>
      </w:r>
      <w:r>
        <w:t xml:space="preserve">(&gt;, &lt;, &lt;=, &gt;=) </w:t>
      </w:r>
      <w:r w:rsidRPr="0083560A">
        <w:rPr>
          <w:i/>
        </w:rPr>
        <w:t xml:space="preserve">ne </w:t>
      </w:r>
      <w:r>
        <w:rPr>
          <w:i/>
        </w:rPr>
        <w:t>fonctionnent que pour les champs Date de naissance et No de compte.</w:t>
      </w:r>
    </w:p>
    <w:p w:rsidR="0083560A" w:rsidRDefault="0083560A" w:rsidP="00865D6F">
      <w:pPr>
        <w:ind w:left="1985" w:hanging="569"/>
      </w:pPr>
      <w:r>
        <w:tab/>
      </w:r>
    </w:p>
    <w:p w:rsidR="0083560A" w:rsidRPr="0083560A" w:rsidRDefault="0083560A" w:rsidP="0083560A">
      <w:pPr>
        <w:ind w:left="1985"/>
        <w:rPr>
          <w:i/>
        </w:rPr>
      </w:pPr>
      <w:r>
        <w:rPr>
          <w:i/>
        </w:rPr>
        <w:t>L’opérateur champ choisit s’inscrit dans la boîte de texte. Il est le second terme de l’expression de recherche.</w:t>
      </w:r>
    </w:p>
    <w:p w:rsidR="0083560A" w:rsidRDefault="0083560A" w:rsidP="00865D6F">
      <w:pPr>
        <w:ind w:left="1985" w:hanging="569"/>
      </w:pPr>
    </w:p>
    <w:p w:rsidR="005E4433" w:rsidRDefault="00780CC6" w:rsidP="00865D6F">
      <w:pPr>
        <w:ind w:left="1985" w:hanging="569"/>
      </w:pPr>
      <w:r>
        <w:t>2b.3</w:t>
      </w:r>
      <w:r w:rsidR="00BC1FAC">
        <w:t>.</w:t>
      </w:r>
      <w:r>
        <w:t xml:space="preserve"> </w:t>
      </w:r>
      <w:r w:rsidR="005E4433" w:rsidRPr="005E4433">
        <w:rPr>
          <w:b/>
        </w:rPr>
        <w:t>Entrez la valeur</w:t>
      </w:r>
      <w:r w:rsidR="000F5C72">
        <w:t xml:space="preserve"> (le texte, la date, etc.) correspondant à votre</w:t>
      </w:r>
      <w:r w:rsidR="00A30505">
        <w:t xml:space="preserve"> recherche</w:t>
      </w:r>
      <w:r w:rsidR="005E4433">
        <w:t>.</w:t>
      </w:r>
    </w:p>
    <w:p w:rsidR="005E4433" w:rsidRDefault="005E4433" w:rsidP="00865D6F">
      <w:pPr>
        <w:ind w:left="1985" w:hanging="569"/>
      </w:pPr>
    </w:p>
    <w:p w:rsidR="0053564B" w:rsidRDefault="005E4433" w:rsidP="005E4433">
      <w:pPr>
        <w:ind w:left="1985"/>
        <w:rPr>
          <w:i/>
        </w:rPr>
      </w:pPr>
      <w:r w:rsidRPr="005E4433">
        <w:rPr>
          <w:i/>
        </w:rPr>
        <w:t xml:space="preserve">La </w:t>
      </w:r>
      <w:r w:rsidR="00780CC6" w:rsidRPr="005E4433">
        <w:rPr>
          <w:i/>
        </w:rPr>
        <w:t xml:space="preserve">valeur doit être en relation avec le champ </w:t>
      </w:r>
      <w:r w:rsidRPr="005E4433">
        <w:rPr>
          <w:i/>
        </w:rPr>
        <w:t xml:space="preserve">de recherche </w:t>
      </w:r>
      <w:r w:rsidR="00780CC6" w:rsidRPr="005E4433">
        <w:rPr>
          <w:i/>
        </w:rPr>
        <w:t>sélectionné</w:t>
      </w:r>
      <w:r w:rsidRPr="005E4433">
        <w:rPr>
          <w:i/>
        </w:rPr>
        <w:t xml:space="preserve">. Elle est le </w:t>
      </w:r>
      <w:r w:rsidR="0053564B">
        <w:rPr>
          <w:i/>
        </w:rPr>
        <w:t xml:space="preserve">dernier </w:t>
      </w:r>
      <w:r w:rsidRPr="005E4433">
        <w:rPr>
          <w:i/>
        </w:rPr>
        <w:t>terme de l’expression de recherche.</w:t>
      </w:r>
    </w:p>
    <w:p w:rsidR="005E4433" w:rsidRPr="005E4433" w:rsidRDefault="005E4433" w:rsidP="005E4433">
      <w:pPr>
        <w:ind w:left="1985"/>
        <w:rPr>
          <w:i/>
        </w:rPr>
      </w:pPr>
      <w:r w:rsidRPr="005E4433">
        <w:rPr>
          <w:i/>
        </w:rPr>
        <w:tab/>
      </w:r>
    </w:p>
    <w:p w:rsidR="00780CC6" w:rsidRDefault="00780CC6" w:rsidP="005E4433">
      <w:pPr>
        <w:ind w:left="1985"/>
      </w:pPr>
      <w:r w:rsidRPr="00643811">
        <w:rPr>
          <w:i/>
        </w:rPr>
        <w:t>Notez que</w:t>
      </w:r>
      <w:r>
        <w:rPr>
          <w:i/>
        </w:rPr>
        <w:t xml:space="preserve"> si  le champ Date de naissance est sélectionné,</w:t>
      </w:r>
      <w:r w:rsidR="005E4433">
        <w:rPr>
          <w:i/>
        </w:rPr>
        <w:t xml:space="preserve"> le</w:t>
      </w:r>
      <w:r w:rsidR="005E4433">
        <w:rPr>
          <w:i/>
          <w:lang w:eastAsia="ja-JP"/>
        </w:rPr>
        <w:t xml:space="preserve"> format est de type Année/Mois/Jour. </w:t>
      </w:r>
      <w:r w:rsidR="000F5C72">
        <w:rPr>
          <w:i/>
          <w:lang w:eastAsia="ja-JP"/>
        </w:rPr>
        <w:t>Le mois et le jour sont facultatifs pour effectuer la recherche.</w:t>
      </w:r>
    </w:p>
    <w:p w:rsidR="00780CC6" w:rsidRDefault="00780CC6" w:rsidP="00780CC6">
      <w:pPr>
        <w:ind w:left="1440"/>
      </w:pPr>
    </w:p>
    <w:p w:rsidR="006B54AE" w:rsidRDefault="006B54AE" w:rsidP="00282EB6">
      <w:pPr>
        <w:ind w:left="1134"/>
        <w:rPr>
          <w:i/>
        </w:rPr>
      </w:pPr>
      <w:r>
        <w:rPr>
          <w:i/>
        </w:rPr>
        <w:t>Toute nouvelle expression sera automatiquement inscrite dans la liste déroulante située au-dessus de la boîte de texte. Vous pourrez ainsi la réutiliser plus tard en la sélectionnant dans la liste.</w:t>
      </w:r>
    </w:p>
    <w:p w:rsidR="0053564B" w:rsidRDefault="0053564B" w:rsidP="00282EB6">
      <w:pPr>
        <w:ind w:left="1134"/>
        <w:rPr>
          <w:i/>
        </w:rPr>
      </w:pPr>
    </w:p>
    <w:p w:rsidR="00DC449B" w:rsidRDefault="00DC449B" w:rsidP="00282EB6">
      <w:pPr>
        <w:ind w:left="1134"/>
        <w:rPr>
          <w:i/>
        </w:rPr>
      </w:pPr>
      <w:r>
        <w:rPr>
          <w:i/>
        </w:rPr>
        <w:t xml:space="preserve">Vous pouvez inscrire l’expression de recherche directement à l’aide des touches du clavier. Elle devra cependant respecter scrupuleusement la forme présentée plus haut (nom du champ de recherche entre parenthèse, suivi du symbole de l’opérateur champ, suivi de la valeur à rechercher). Sinon, le message </w:t>
      </w:r>
      <w:r>
        <w:t>E</w:t>
      </w:r>
      <w:r w:rsidRPr="0053564B">
        <w:t>xpression invalide</w:t>
      </w:r>
      <w:r>
        <w:rPr>
          <w:i/>
        </w:rPr>
        <w:t xml:space="preserve"> apparaîtra et indiquera quoi corriger.</w:t>
      </w:r>
    </w:p>
    <w:p w:rsidR="00DC449B" w:rsidRDefault="00DC449B" w:rsidP="00282EB6">
      <w:pPr>
        <w:ind w:left="1134"/>
        <w:rPr>
          <w:i/>
        </w:rPr>
      </w:pPr>
    </w:p>
    <w:p w:rsidR="00780CC6" w:rsidRPr="007E75BF" w:rsidRDefault="007E75BF" w:rsidP="00282EB6">
      <w:pPr>
        <w:ind w:left="1134"/>
        <w:rPr>
          <w:i/>
        </w:rPr>
      </w:pPr>
      <w:r w:rsidRPr="007E75BF">
        <w:rPr>
          <w:i/>
        </w:rPr>
        <w:t>V</w:t>
      </w:r>
      <w:r w:rsidR="00780CC6" w:rsidRPr="007E75BF">
        <w:rPr>
          <w:i/>
        </w:rPr>
        <w:t xml:space="preserve">ous pouvez </w:t>
      </w:r>
      <w:r w:rsidRPr="007E75BF">
        <w:rPr>
          <w:i/>
        </w:rPr>
        <w:t>améliorer</w:t>
      </w:r>
      <w:r w:rsidR="00780CC6" w:rsidRPr="007E75BF">
        <w:rPr>
          <w:i/>
        </w:rPr>
        <w:t xml:space="preserve"> l’expression afin d’obtenir un résultat de recherche plus spécifique. </w:t>
      </w:r>
      <w:r w:rsidRPr="007E75BF">
        <w:rPr>
          <w:i/>
        </w:rPr>
        <w:t>Pour ce faire, vous devez double-cliquer sur</w:t>
      </w:r>
      <w:r w:rsidR="00780CC6" w:rsidRPr="007E75BF">
        <w:rPr>
          <w:i/>
        </w:rPr>
        <w:t xml:space="preserve"> un </w:t>
      </w:r>
      <w:r w:rsidR="00780CC6" w:rsidRPr="007E75BF">
        <w:rPr>
          <w:b/>
          <w:i/>
        </w:rPr>
        <w:t>opérateur logique</w:t>
      </w:r>
      <w:r w:rsidR="00780CC6" w:rsidRPr="007E75BF">
        <w:rPr>
          <w:i/>
        </w:rPr>
        <w:t xml:space="preserve"> (</w:t>
      </w:r>
      <w:r w:rsidRPr="007E75BF">
        <w:rPr>
          <w:i/>
        </w:rPr>
        <w:t>AND</w:t>
      </w:r>
      <w:r w:rsidR="00780CC6" w:rsidRPr="007E75BF">
        <w:rPr>
          <w:i/>
        </w:rPr>
        <w:t xml:space="preserve">, </w:t>
      </w:r>
      <w:r w:rsidRPr="007E75BF">
        <w:rPr>
          <w:i/>
        </w:rPr>
        <w:t>OR</w:t>
      </w:r>
      <w:r w:rsidR="00780CC6" w:rsidRPr="007E75BF">
        <w:rPr>
          <w:i/>
        </w:rPr>
        <w:t>)</w:t>
      </w:r>
      <w:r w:rsidRPr="007E75BF">
        <w:rPr>
          <w:i/>
        </w:rPr>
        <w:t>. Celui-ci s’ajoutera</w:t>
      </w:r>
      <w:r w:rsidR="00780CC6" w:rsidRPr="007E75BF">
        <w:rPr>
          <w:i/>
        </w:rPr>
        <w:t xml:space="preserve"> à la suite de l’expression</w:t>
      </w:r>
      <w:r w:rsidRPr="007E75BF">
        <w:rPr>
          <w:i/>
        </w:rPr>
        <w:t xml:space="preserve"> et</w:t>
      </w:r>
      <w:r w:rsidR="00780CC6" w:rsidRPr="007E75BF">
        <w:rPr>
          <w:i/>
        </w:rPr>
        <w:t xml:space="preserve"> vous permet</w:t>
      </w:r>
      <w:r w:rsidRPr="007E75BF">
        <w:rPr>
          <w:i/>
        </w:rPr>
        <w:t>tra</w:t>
      </w:r>
      <w:r w:rsidR="00780CC6" w:rsidRPr="007E75BF">
        <w:rPr>
          <w:i/>
        </w:rPr>
        <w:t xml:space="preserve"> de créer un grou</w:t>
      </w:r>
      <w:r w:rsidRPr="007E75BF">
        <w:rPr>
          <w:i/>
        </w:rPr>
        <w:t>pe d’expressions en les accolant</w:t>
      </w:r>
      <w:r w:rsidR="00780CC6" w:rsidRPr="007E75BF">
        <w:rPr>
          <w:i/>
        </w:rPr>
        <w:t xml:space="preserve"> les unes à la </w:t>
      </w:r>
      <w:r w:rsidRPr="007E75BF">
        <w:rPr>
          <w:i/>
        </w:rPr>
        <w:t xml:space="preserve">suite des autres. Pour ajouter une nouvelle </w:t>
      </w:r>
      <w:r w:rsidR="00780CC6" w:rsidRPr="007E75BF">
        <w:rPr>
          <w:i/>
        </w:rPr>
        <w:t>expr</w:t>
      </w:r>
      <w:r w:rsidRPr="007E75BF">
        <w:rPr>
          <w:i/>
        </w:rPr>
        <w:t xml:space="preserve">ession vous recommencez les </w:t>
      </w:r>
      <w:r w:rsidR="00780CC6" w:rsidRPr="007E75BF">
        <w:rPr>
          <w:i/>
        </w:rPr>
        <w:t>étapes (2b.1 à 2b.3)</w:t>
      </w:r>
      <w:r w:rsidRPr="007E75BF">
        <w:rPr>
          <w:i/>
        </w:rPr>
        <w:t>.</w:t>
      </w:r>
    </w:p>
    <w:p w:rsidR="00DC449B" w:rsidRDefault="00DC449B" w:rsidP="00282EB6">
      <w:pPr>
        <w:ind w:left="1134"/>
        <w:rPr>
          <w:i/>
        </w:rPr>
      </w:pPr>
    </w:p>
    <w:p w:rsidR="00DC449B" w:rsidRDefault="00DC449B" w:rsidP="00282EB6">
      <w:pPr>
        <w:ind w:left="1134"/>
        <w:rPr>
          <w:i/>
        </w:rPr>
      </w:pPr>
      <w:r>
        <w:rPr>
          <w:i/>
        </w:rPr>
        <w:t xml:space="preserve">Pour plus d’information voir les </w:t>
      </w:r>
      <w:hyperlink w:anchor="Exemple" w:history="1">
        <w:r w:rsidRPr="00DC449B">
          <w:rPr>
            <w:rStyle w:val="Lienhypertexte"/>
            <w:i/>
          </w:rPr>
          <w:t>exemples</w:t>
        </w:r>
      </w:hyperlink>
      <w:r>
        <w:rPr>
          <w:i/>
        </w:rPr>
        <w:t xml:space="preserve"> au bas de l’article.</w:t>
      </w:r>
    </w:p>
    <w:p w:rsidR="0053564B" w:rsidRPr="007E75BF" w:rsidRDefault="0053564B" w:rsidP="000F5C72">
      <w:pPr>
        <w:rPr>
          <w:i/>
        </w:rPr>
      </w:pPr>
    </w:p>
    <w:p w:rsidR="000F5C72" w:rsidRDefault="000F5C72" w:rsidP="000F5C72">
      <w:r>
        <w:t xml:space="preserve">3. Cliquez sur </w:t>
      </w:r>
      <w:r>
        <w:object w:dxaOrig="270" w:dyaOrig="240">
          <v:shape id="_x0000_i1061" type="#_x0000_t75" style="width:14.25pt;height:14.25pt" o:ole="">
            <v:imagedata r:id="rId221" o:title=""/>
          </v:shape>
          <o:OLEObject Type="Embed" ProgID="PBrush" ShapeID="_x0000_i1061" DrawAspect="Content" ObjectID="_1430918698" r:id="rId222"/>
        </w:object>
      </w:r>
      <w:r>
        <w:t xml:space="preserve"> pour </w:t>
      </w:r>
      <w:r w:rsidRPr="00215607">
        <w:rPr>
          <w:b/>
        </w:rPr>
        <w:t>lancer la recherche</w:t>
      </w:r>
      <w:r>
        <w:t>.</w:t>
      </w:r>
    </w:p>
    <w:p w:rsidR="000F5C72" w:rsidRDefault="000F5C72" w:rsidP="000F5C72">
      <w:pPr>
        <w:ind w:left="372" w:hanging="372"/>
      </w:pPr>
    </w:p>
    <w:p w:rsidR="000F5C72" w:rsidRDefault="000F5C72" w:rsidP="000F5C72">
      <w:pPr>
        <w:ind w:left="284"/>
        <w:rPr>
          <w:i/>
        </w:rPr>
      </w:pPr>
      <w:r>
        <w:rPr>
          <w:i/>
        </w:rPr>
        <w:t>Vous pouvez aussi appuyer sur la touche « </w:t>
      </w:r>
      <w:r w:rsidR="007E75BF">
        <w:rPr>
          <w:i/>
        </w:rPr>
        <w:t>Entrée</w:t>
      </w:r>
      <w:r>
        <w:rPr>
          <w:i/>
        </w:rPr>
        <w:t> » de votre clavier pour lancer la recherche.</w:t>
      </w:r>
    </w:p>
    <w:p w:rsidR="000F5C72" w:rsidRDefault="000F5C72" w:rsidP="000F5C72"/>
    <w:p w:rsidR="00C3452B" w:rsidRPr="00C3452B" w:rsidRDefault="00C3452B" w:rsidP="00C3452B">
      <w:pPr>
        <w:ind w:left="284"/>
        <w:rPr>
          <w:i/>
        </w:rPr>
      </w:pPr>
      <w:r>
        <w:rPr>
          <w:i/>
        </w:rPr>
        <w:lastRenderedPageBreak/>
        <w:t xml:space="preserve">Le résultat de la recherche apparaît </w:t>
      </w:r>
      <w:r w:rsidRPr="00C3452B">
        <w:rPr>
          <w:i/>
        </w:rPr>
        <w:t>dans la</w:t>
      </w:r>
      <w:r>
        <w:rPr>
          <w:i/>
        </w:rPr>
        <w:t xml:space="preserve"> liste C</w:t>
      </w:r>
      <w:r w:rsidRPr="00C3452B">
        <w:rPr>
          <w:i/>
        </w:rPr>
        <w:t>ompte(s) client(s) trouvé(s).</w:t>
      </w:r>
    </w:p>
    <w:p w:rsidR="00C3452B" w:rsidRDefault="00C3452B" w:rsidP="00780CC6">
      <w:pPr>
        <w:ind w:left="1980" w:hanging="540"/>
      </w:pPr>
    </w:p>
    <w:p w:rsidR="00C3452B" w:rsidRPr="00C3452B" w:rsidRDefault="00C3452B" w:rsidP="00C3452B">
      <w:pPr>
        <w:ind w:left="284"/>
        <w:rPr>
          <w:i/>
        </w:rPr>
      </w:pPr>
      <w:r>
        <w:rPr>
          <w:i/>
        </w:rPr>
        <w:t>Vous pouvez organiser la liste selon le Nom complet, l’Adresse, les Téléphones, le Numéro d’Assurance Maladie (NAM) ou le # du</w:t>
      </w:r>
      <w:r w:rsidR="00B0760C">
        <w:rPr>
          <w:i/>
        </w:rPr>
        <w:t xml:space="preserve"> compte en cliquant sur le titre de </w:t>
      </w:r>
      <w:r w:rsidR="007E6FC1">
        <w:rPr>
          <w:i/>
        </w:rPr>
        <w:t xml:space="preserve">la </w:t>
      </w:r>
      <w:r w:rsidR="00B0760C">
        <w:rPr>
          <w:i/>
        </w:rPr>
        <w:t>colonne</w:t>
      </w:r>
      <w:r>
        <w:rPr>
          <w:i/>
        </w:rPr>
        <w:t xml:space="preserve"> approprié</w:t>
      </w:r>
      <w:r w:rsidR="007E6FC1">
        <w:rPr>
          <w:i/>
        </w:rPr>
        <w:t>e</w:t>
      </w:r>
      <w:r>
        <w:rPr>
          <w:i/>
        </w:rPr>
        <w:t xml:space="preserve">. Les résultats seront classés en ordre croissant. Vous pouvez inverser cet </w:t>
      </w:r>
      <w:r w:rsidR="00B0760C">
        <w:rPr>
          <w:i/>
        </w:rPr>
        <w:t xml:space="preserve">ordre en recliquant sur le titre de </w:t>
      </w:r>
      <w:r w:rsidR="007E6FC1">
        <w:rPr>
          <w:i/>
        </w:rPr>
        <w:t xml:space="preserve">la </w:t>
      </w:r>
      <w:r w:rsidR="00B0760C">
        <w:rPr>
          <w:i/>
        </w:rPr>
        <w:t>colonne</w:t>
      </w:r>
      <w:r>
        <w:rPr>
          <w:i/>
        </w:rPr>
        <w:t xml:space="preserve">. </w:t>
      </w:r>
    </w:p>
    <w:p w:rsidR="00C3452B" w:rsidRDefault="00C3452B" w:rsidP="00780CC6">
      <w:pPr>
        <w:ind w:left="1980" w:hanging="540"/>
      </w:pPr>
    </w:p>
    <w:p w:rsidR="00780CC6" w:rsidRDefault="000F5C72" w:rsidP="00780CC6">
      <w:r>
        <w:t>4</w:t>
      </w:r>
      <w:r w:rsidR="00865D6F">
        <w:t xml:space="preserve">. </w:t>
      </w:r>
      <w:r w:rsidR="00865D6F" w:rsidRPr="00215607">
        <w:rPr>
          <w:b/>
        </w:rPr>
        <w:t>Sélectionnez</w:t>
      </w:r>
      <w:r w:rsidR="00865D6F">
        <w:t xml:space="preserve"> un compte client</w:t>
      </w:r>
      <w:r w:rsidR="00C3452B">
        <w:t>.</w:t>
      </w:r>
      <w:r w:rsidR="00865D6F">
        <w:t xml:space="preserve"> </w:t>
      </w:r>
    </w:p>
    <w:p w:rsidR="00C3452B" w:rsidRDefault="00C3452B" w:rsidP="00780CC6"/>
    <w:p w:rsidR="00865D6F" w:rsidRDefault="000F5C72" w:rsidP="00780CC6">
      <w:r>
        <w:t>5</w:t>
      </w:r>
      <w:r w:rsidR="00865D6F">
        <w:t xml:space="preserve">. </w:t>
      </w:r>
      <w:r w:rsidR="00865D6F" w:rsidRPr="00215607">
        <w:rPr>
          <w:b/>
        </w:rPr>
        <w:t>Cliquez sur</w:t>
      </w:r>
      <w:r w:rsidR="00865D6F">
        <w:t xml:space="preserve"> </w:t>
      </w:r>
      <w:r w:rsidR="00E44360">
        <w:object w:dxaOrig="270" w:dyaOrig="255">
          <v:shape id="_x0000_i1062" type="#_x0000_t75" style="width:15.9pt;height:14.25pt" o:ole="">
            <v:imagedata r:id="rId161" o:title=""/>
          </v:shape>
          <o:OLEObject Type="Embed" ProgID="PBrush" ShapeID="_x0000_i1062" DrawAspect="Content" ObjectID="_1430918699" r:id="rId223"/>
        </w:object>
      </w:r>
      <w:r w:rsidR="00C3452B">
        <w:t xml:space="preserve"> pour </w:t>
      </w:r>
      <w:r w:rsidR="001A1F6E">
        <w:t>poursuivre l’action en cours</w:t>
      </w:r>
      <w:r w:rsidR="00C3452B">
        <w:t>.</w:t>
      </w:r>
    </w:p>
    <w:p w:rsidR="00711401" w:rsidRDefault="00711401" w:rsidP="00780CC6"/>
    <w:p w:rsidR="00780CC6" w:rsidRDefault="00C3452B" w:rsidP="00C3452B">
      <w:pPr>
        <w:ind w:left="284"/>
      </w:pPr>
      <w:r w:rsidRPr="00C3452B">
        <w:rPr>
          <w:i/>
        </w:rPr>
        <w:t>Vous po</w:t>
      </w:r>
      <w:r>
        <w:rPr>
          <w:i/>
        </w:rPr>
        <w:t>uvez aussi double-cliquer sur le</w:t>
      </w:r>
      <w:r w:rsidRPr="00C3452B">
        <w:rPr>
          <w:i/>
        </w:rPr>
        <w:t xml:space="preserve"> compte client ou appuyer sur la touche « Entré</w:t>
      </w:r>
      <w:r w:rsidR="00B0760C">
        <w:rPr>
          <w:i/>
        </w:rPr>
        <w:t>e</w:t>
      </w:r>
      <w:r w:rsidRPr="00C3452B">
        <w:rPr>
          <w:i/>
        </w:rPr>
        <w:t> » de votre clavier</w:t>
      </w:r>
      <w:r>
        <w:rPr>
          <w:i/>
        </w:rPr>
        <w:t>.</w:t>
      </w:r>
    </w:p>
    <w:p w:rsidR="00F67727" w:rsidRDefault="00F67727" w:rsidP="00F67727">
      <w:pPr>
        <w:ind w:firstLine="284"/>
        <w:rPr>
          <w:i/>
        </w:rPr>
      </w:pPr>
    </w:p>
    <w:p w:rsidR="0044179D" w:rsidRDefault="0044179D" w:rsidP="00F67727">
      <w:pPr>
        <w:ind w:firstLine="284"/>
      </w:pPr>
      <w:r>
        <w:rPr>
          <w:i/>
        </w:rPr>
        <w:t xml:space="preserve">La fenêtre </w:t>
      </w:r>
      <w:r>
        <w:t xml:space="preserve">Recherche d’un compte client </w:t>
      </w:r>
      <w:r>
        <w:rPr>
          <w:i/>
        </w:rPr>
        <w:t>disparaît.</w:t>
      </w:r>
      <w:r>
        <w:t xml:space="preserve"> </w:t>
      </w:r>
    </w:p>
    <w:p w:rsidR="0044179D" w:rsidRDefault="0044179D" w:rsidP="00F67727">
      <w:pPr>
        <w:ind w:firstLine="284"/>
      </w:pPr>
    </w:p>
    <w:p w:rsidR="0044179D" w:rsidRPr="00CE3265" w:rsidRDefault="0044179D" w:rsidP="0044179D">
      <w:pPr>
        <w:ind w:left="284"/>
        <w:rPr>
          <w:i/>
        </w:rPr>
      </w:pPr>
      <w:r>
        <w:rPr>
          <w:i/>
        </w:rPr>
        <w:t xml:space="preserve">Vous pouvez choisir de laisser la fenêtre </w:t>
      </w:r>
      <w:r w:rsidRPr="000365B0">
        <w:t>Recherche d’un compte client</w:t>
      </w:r>
      <w:r w:rsidRPr="000365B0">
        <w:rPr>
          <w:i/>
        </w:rPr>
        <w:t xml:space="preserve"> </w:t>
      </w:r>
      <w:r>
        <w:rPr>
          <w:i/>
        </w:rPr>
        <w:t xml:space="preserve">ouverte après l’ouverture d’un compte client dans les </w:t>
      </w:r>
      <w:hyperlink w:anchor="_Compte_client_3" w:history="1">
        <w:r w:rsidR="0023352A">
          <w:rPr>
            <w:rStyle w:val="Lienhypertexte"/>
            <w:i/>
          </w:rPr>
          <w:t>Préférences Utilisateurs</w:t>
        </w:r>
        <w:r w:rsidRPr="00E3312E">
          <w:rPr>
            <w:rStyle w:val="Lienhypertexte"/>
            <w:i/>
          </w:rPr>
          <w:t xml:space="preserve"> (Compte client)</w:t>
        </w:r>
      </w:hyperlink>
      <w:r>
        <w:rPr>
          <w:i/>
        </w:rPr>
        <w:t>.</w:t>
      </w:r>
    </w:p>
    <w:p w:rsidR="0044179D" w:rsidRDefault="0044179D" w:rsidP="00F67727">
      <w:pPr>
        <w:ind w:firstLine="284"/>
        <w:rPr>
          <w:i/>
        </w:rPr>
      </w:pPr>
    </w:p>
    <w:p w:rsidR="0075447D" w:rsidRPr="00BC1FAC" w:rsidRDefault="0075447D" w:rsidP="0075447D">
      <w:pPr>
        <w:rPr>
          <w:i/>
        </w:rPr>
      </w:pPr>
      <w:r w:rsidRPr="00BC1FAC">
        <w:rPr>
          <w:i/>
        </w:rPr>
        <w:t xml:space="preserve">Vous pouvez faire l’ajout d’un </w:t>
      </w:r>
      <w:hyperlink w:anchor="_Nouveau_compte_client" w:history="1">
        <w:r w:rsidRPr="00865D6F">
          <w:rPr>
            <w:rStyle w:val="Lienhypertexte"/>
            <w:i/>
          </w:rPr>
          <w:t>nouveau compte client</w:t>
        </w:r>
      </w:hyperlink>
      <w:r w:rsidRPr="00BC1FAC">
        <w:rPr>
          <w:i/>
        </w:rPr>
        <w:t xml:space="preserve"> en cliquant sur </w:t>
      </w:r>
      <w:r w:rsidR="00E94904">
        <w:rPr>
          <w:i/>
          <w:noProof/>
        </w:rPr>
        <w:drawing>
          <wp:inline distT="0" distB="0" distL="0" distR="0">
            <wp:extent cx="180975" cy="180975"/>
            <wp:effectExtent l="19050" t="0" r="9525" b="0"/>
            <wp:docPr id="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BC1FAC">
        <w:rPr>
          <w:i/>
        </w:rPr>
        <w:t>.</w:t>
      </w:r>
    </w:p>
    <w:p w:rsidR="0075447D" w:rsidRDefault="0075447D" w:rsidP="0075447D"/>
    <w:p w:rsidR="0075447D" w:rsidRPr="00BC1FAC" w:rsidRDefault="0075447D" w:rsidP="0075447D">
      <w:pPr>
        <w:rPr>
          <w:i/>
        </w:rPr>
      </w:pPr>
      <w:r>
        <w:rPr>
          <w:i/>
        </w:rPr>
        <w:t xml:space="preserve">Vous pouvez </w:t>
      </w:r>
      <w:hyperlink w:anchor="_Supprimer_un_compte" w:history="1">
        <w:r w:rsidRPr="0075447D">
          <w:rPr>
            <w:rStyle w:val="Lienhypertexte"/>
            <w:i/>
          </w:rPr>
          <w:t>supprimer un compte client</w:t>
        </w:r>
      </w:hyperlink>
      <w:r>
        <w:rPr>
          <w:i/>
        </w:rPr>
        <w:t xml:space="preserve"> sélectionné en </w:t>
      </w:r>
      <w:r w:rsidR="00DE66C6">
        <w:rPr>
          <w:i/>
        </w:rPr>
        <w:t>cliquant</w:t>
      </w:r>
      <w:r>
        <w:rPr>
          <w:i/>
        </w:rPr>
        <w:t xml:space="preserve"> sur  </w:t>
      </w:r>
      <w:r w:rsidR="00E94904">
        <w:rPr>
          <w:noProof/>
        </w:rPr>
        <w:drawing>
          <wp:inline distT="0" distB="0" distL="0" distR="0">
            <wp:extent cx="180975" cy="180975"/>
            <wp:effectExtent l="19050" t="0" r="9525" b="0"/>
            <wp:docPr id="369"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w:t>
      </w:r>
    </w:p>
    <w:p w:rsidR="006B54AE" w:rsidRDefault="006B54AE" w:rsidP="00780CC6"/>
    <w:p w:rsidR="00215607" w:rsidRDefault="00CF7A52" w:rsidP="00780CC6">
      <w:pPr>
        <w:rPr>
          <w:i/>
        </w:rPr>
      </w:pPr>
      <w:r>
        <w:rPr>
          <w:i/>
        </w:rPr>
        <w:t xml:space="preserve">Vous pouvez visualiser les dossiers du compte client en cliquant sur </w:t>
      </w:r>
      <w:r w:rsidR="00E94904">
        <w:rPr>
          <w:i/>
          <w:noProof/>
        </w:rPr>
        <w:drawing>
          <wp:inline distT="0" distB="0" distL="0" distR="0">
            <wp:extent cx="180975" cy="180975"/>
            <wp:effectExtent l="19050" t="0" r="9525" b="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2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215607">
        <w:rPr>
          <w:i/>
        </w:rPr>
        <w:t>.</w:t>
      </w:r>
      <w:r w:rsidR="00453383">
        <w:rPr>
          <w:i/>
        </w:rPr>
        <w:t xml:space="preserve"> </w:t>
      </w:r>
    </w:p>
    <w:p w:rsidR="00780CC6" w:rsidRDefault="00780CC6" w:rsidP="00780CC6">
      <w:pPr>
        <w:ind w:left="708"/>
      </w:pPr>
    </w:p>
    <w:p w:rsidR="00D22130" w:rsidRDefault="00D22130" w:rsidP="00D22130">
      <w:pPr>
        <w:rPr>
          <w:b/>
        </w:rPr>
      </w:pPr>
      <w:bookmarkStart w:id="302" w:name="Exemple"/>
      <w:bookmarkEnd w:id="302"/>
    </w:p>
    <w:p w:rsidR="00D22130" w:rsidRPr="001A4856" w:rsidRDefault="00D22130" w:rsidP="00D22130">
      <w:pPr>
        <w:rPr>
          <w:b/>
        </w:rPr>
      </w:pPr>
      <w:r>
        <w:rPr>
          <w:b/>
        </w:rPr>
        <w:t>Exemples :</w:t>
      </w:r>
    </w:p>
    <w:p w:rsidR="00D22130" w:rsidRDefault="00D22130" w:rsidP="00D22130"/>
    <w:p w:rsidR="00D22130" w:rsidRDefault="00D22130" w:rsidP="00D22130">
      <w:r>
        <w:t>Voici quelques exemples d’expressions de recherche afin de vous familiariser avec le fonctionnement de chacun des opérateurs champs et des opérateurs logiques :</w:t>
      </w:r>
    </w:p>
    <w:p w:rsidR="00D22130" w:rsidRDefault="00D22130" w:rsidP="00D22130"/>
    <w:p w:rsidR="00D22130" w:rsidRDefault="00D22130" w:rsidP="00D22130">
      <w:r>
        <w:t>1. (Prénom)</w:t>
      </w:r>
      <w:r w:rsidRPr="00611154">
        <w:rPr>
          <w:b/>
          <w:sz w:val="32"/>
          <w:szCs w:val="32"/>
        </w:rPr>
        <w:t>=</w:t>
      </w:r>
      <w:r>
        <w:t>Mathieu</w:t>
      </w:r>
    </w:p>
    <w:p w:rsidR="00D22130" w:rsidRDefault="00D22130" w:rsidP="00D22130"/>
    <w:p w:rsidR="00D22130" w:rsidRDefault="00D22130" w:rsidP="00D22130">
      <w:r>
        <w:t xml:space="preserve">L’expression indique que le moteur va rechercher tous les comptes client </w:t>
      </w:r>
      <w:r w:rsidRPr="00611154">
        <w:rPr>
          <w:b/>
        </w:rPr>
        <w:t>contenant</w:t>
      </w:r>
      <w:r>
        <w:t xml:space="preserve"> la valeur </w:t>
      </w:r>
      <w:r>
        <w:rPr>
          <w:i/>
        </w:rPr>
        <w:t xml:space="preserve">Mathieu </w:t>
      </w:r>
      <w:r>
        <w:t>à travers le champ (Prénom).</w:t>
      </w:r>
    </w:p>
    <w:p w:rsidR="00D22130" w:rsidRDefault="00D22130" w:rsidP="00D22130"/>
    <w:p w:rsidR="00D22130" w:rsidRDefault="00D22130" w:rsidP="00D22130"/>
    <w:p w:rsidR="00D22130" w:rsidRDefault="00D22130" w:rsidP="00D22130">
      <w:r>
        <w:t>2. (Nom)</w:t>
      </w:r>
      <w:r w:rsidRPr="00611154">
        <w:rPr>
          <w:b/>
          <w:sz w:val="32"/>
          <w:szCs w:val="32"/>
        </w:rPr>
        <w:t>&lt;&gt;</w:t>
      </w:r>
      <w:r>
        <w:t>Paquette</w:t>
      </w:r>
    </w:p>
    <w:p w:rsidR="00D22130" w:rsidRDefault="00D22130" w:rsidP="00D22130"/>
    <w:p w:rsidR="00D22130" w:rsidRDefault="00D22130" w:rsidP="00D22130">
      <w:r>
        <w:t xml:space="preserve">L’expression indique que le moteur va rechercher tous les comptes client </w:t>
      </w:r>
      <w:r w:rsidRPr="00611154">
        <w:rPr>
          <w:b/>
        </w:rPr>
        <w:t>ne contenant pas</w:t>
      </w:r>
      <w:r>
        <w:t xml:space="preserve"> la valeur </w:t>
      </w:r>
      <w:r>
        <w:rPr>
          <w:i/>
        </w:rPr>
        <w:t>Paquette</w:t>
      </w:r>
      <w:r>
        <w:t xml:space="preserve"> à travers le champ (Nom).</w:t>
      </w:r>
    </w:p>
    <w:p w:rsidR="00D22130" w:rsidRDefault="00D22130" w:rsidP="00D22130"/>
    <w:p w:rsidR="00D22130" w:rsidRDefault="00D22130" w:rsidP="00D22130"/>
    <w:p w:rsidR="00D22130" w:rsidRDefault="00D22130" w:rsidP="00D22130">
      <w:r>
        <w:t>3. (Date de naissance)</w:t>
      </w:r>
      <w:r w:rsidRPr="00611154">
        <w:rPr>
          <w:b/>
          <w:sz w:val="32"/>
          <w:szCs w:val="32"/>
        </w:rPr>
        <w:t>&gt;</w:t>
      </w:r>
      <w:r>
        <w:t>1983</w:t>
      </w:r>
    </w:p>
    <w:p w:rsidR="00D22130" w:rsidRDefault="00D22130" w:rsidP="00D22130"/>
    <w:p w:rsidR="00D22130" w:rsidRDefault="00D22130" w:rsidP="00D22130">
      <w:r>
        <w:t xml:space="preserve">L’expression indique que le moteur va rechercher tous les comptes client dont l’année de naissance est </w:t>
      </w:r>
      <w:r w:rsidRPr="00611154">
        <w:rPr>
          <w:b/>
        </w:rPr>
        <w:t>supérieure</w:t>
      </w:r>
      <w:r>
        <w:t xml:space="preserve"> à </w:t>
      </w:r>
      <w:r w:rsidRPr="00611154">
        <w:t>1983</w:t>
      </w:r>
      <w:r>
        <w:t xml:space="preserve"> à travers le champ (Date de naissance).</w:t>
      </w:r>
    </w:p>
    <w:p w:rsidR="00D22130" w:rsidRDefault="00D22130" w:rsidP="00D22130"/>
    <w:p w:rsidR="00D22130" w:rsidRDefault="00D22130" w:rsidP="00D22130"/>
    <w:p w:rsidR="00D22130" w:rsidRDefault="00D22130" w:rsidP="00D22130">
      <w:r>
        <w:t>4.</w:t>
      </w:r>
      <w:r w:rsidRPr="00B70EC6">
        <w:t xml:space="preserve"> </w:t>
      </w:r>
      <w:r>
        <w:t>(Date de naissance)</w:t>
      </w:r>
      <w:r w:rsidRPr="00611154">
        <w:rPr>
          <w:b/>
          <w:sz w:val="32"/>
          <w:szCs w:val="32"/>
        </w:rPr>
        <w:t>&lt;</w:t>
      </w:r>
      <w:r>
        <w:t>1983</w:t>
      </w:r>
    </w:p>
    <w:p w:rsidR="00D22130" w:rsidRDefault="00D22130" w:rsidP="00D22130"/>
    <w:p w:rsidR="00D22130" w:rsidRDefault="00D22130" w:rsidP="00D22130">
      <w:r>
        <w:t xml:space="preserve">L’expression indique que le moteur va rechercher tous les comptes client dont l’année de naissance est </w:t>
      </w:r>
      <w:r w:rsidRPr="00611154">
        <w:rPr>
          <w:b/>
        </w:rPr>
        <w:t>inférieure</w:t>
      </w:r>
      <w:r>
        <w:t xml:space="preserve"> à </w:t>
      </w:r>
      <w:r w:rsidRPr="00611154">
        <w:t>1983</w:t>
      </w:r>
      <w:r>
        <w:t xml:space="preserve"> à travers le champ (Date de naissance).</w:t>
      </w:r>
    </w:p>
    <w:p w:rsidR="00D22130" w:rsidRDefault="00D22130" w:rsidP="00D22130"/>
    <w:p w:rsidR="00D22130" w:rsidRDefault="00D22130" w:rsidP="00D22130"/>
    <w:p w:rsidR="00D22130" w:rsidRDefault="00D22130" w:rsidP="00D22130">
      <w:r>
        <w:t>5.</w:t>
      </w:r>
      <w:r w:rsidRPr="00B70EC6">
        <w:t xml:space="preserve"> </w:t>
      </w:r>
      <w:r>
        <w:t>(Date de naissance)</w:t>
      </w:r>
      <w:r w:rsidRPr="00611154">
        <w:rPr>
          <w:b/>
          <w:sz w:val="32"/>
          <w:szCs w:val="32"/>
        </w:rPr>
        <w:t>&lt;=</w:t>
      </w:r>
      <w:r>
        <w:t>1982/11</w:t>
      </w:r>
    </w:p>
    <w:p w:rsidR="00D22130" w:rsidRDefault="00D22130" w:rsidP="00D22130"/>
    <w:p w:rsidR="00D22130" w:rsidRDefault="00D22130" w:rsidP="00D22130">
      <w:r>
        <w:t xml:space="preserve">L’expression indique que le moteur va rechercher tous les comptes client dont l’année et le mois de naissance sont </w:t>
      </w:r>
      <w:r w:rsidRPr="00611154">
        <w:rPr>
          <w:b/>
        </w:rPr>
        <w:t>inférieurs ou égaux</w:t>
      </w:r>
      <w:r>
        <w:t xml:space="preserve"> à novembre 1982 à travers le champ (Date de naissance).</w:t>
      </w:r>
    </w:p>
    <w:p w:rsidR="00D22130" w:rsidRDefault="00D22130" w:rsidP="00D22130"/>
    <w:p w:rsidR="00D22130" w:rsidRDefault="00D22130" w:rsidP="00D22130"/>
    <w:p w:rsidR="00D22130" w:rsidRDefault="00D22130" w:rsidP="00D22130">
      <w:r>
        <w:t>6. (Date de naissance)</w:t>
      </w:r>
      <w:r w:rsidRPr="00611154">
        <w:rPr>
          <w:b/>
          <w:sz w:val="32"/>
          <w:szCs w:val="32"/>
        </w:rPr>
        <w:t>&gt;=</w:t>
      </w:r>
      <w:r>
        <w:t>1982/11/13</w:t>
      </w:r>
    </w:p>
    <w:p w:rsidR="00D22130" w:rsidRDefault="00D22130" w:rsidP="00D22130"/>
    <w:p w:rsidR="00D22130" w:rsidRDefault="00D22130" w:rsidP="00D22130">
      <w:r>
        <w:t xml:space="preserve">L’expression indique que le moteur va rechercher tous les comptes client dont la date de naissance est </w:t>
      </w:r>
      <w:r>
        <w:rPr>
          <w:b/>
        </w:rPr>
        <w:t>supérieure</w:t>
      </w:r>
      <w:r w:rsidRPr="00571C3A">
        <w:rPr>
          <w:b/>
        </w:rPr>
        <w:t xml:space="preserve"> ou égale</w:t>
      </w:r>
      <w:r>
        <w:t xml:space="preserve"> au 13 novembre 1982 à travers le champ (Date de naissance).</w:t>
      </w:r>
    </w:p>
    <w:p w:rsidR="00D22130" w:rsidRDefault="00D22130" w:rsidP="00D22130"/>
    <w:p w:rsidR="00D22130" w:rsidRDefault="00D22130" w:rsidP="00D22130"/>
    <w:p w:rsidR="00D22130" w:rsidRDefault="00D22130" w:rsidP="00D22130">
      <w:r>
        <w:t>7. (Prénom)</w:t>
      </w:r>
      <w:r w:rsidRPr="00611154">
        <w:rPr>
          <w:b/>
          <w:sz w:val="32"/>
          <w:szCs w:val="32"/>
        </w:rPr>
        <w:t>=</w:t>
      </w:r>
      <w:r>
        <w:t xml:space="preserve">Mathieu </w:t>
      </w:r>
      <w:r w:rsidRPr="000B7676">
        <w:rPr>
          <w:b/>
        </w:rPr>
        <w:t>AND</w:t>
      </w:r>
      <w:r>
        <w:rPr>
          <w:b/>
        </w:rPr>
        <w:t xml:space="preserve"> </w:t>
      </w:r>
      <w:r>
        <w:t>(Nom)</w:t>
      </w:r>
      <w:r w:rsidRPr="00611154">
        <w:rPr>
          <w:b/>
          <w:sz w:val="32"/>
          <w:szCs w:val="32"/>
        </w:rPr>
        <w:t>=</w:t>
      </w:r>
      <w:r>
        <w:t>Paquette</w:t>
      </w:r>
    </w:p>
    <w:p w:rsidR="00D22130" w:rsidRDefault="00D22130" w:rsidP="00D22130"/>
    <w:p w:rsidR="00D22130" w:rsidRDefault="00D22130" w:rsidP="00D22130">
      <w:r>
        <w:t xml:space="preserve">L’expression indique que le moteur va rechercher tous les comptes client contenant la valeur </w:t>
      </w:r>
      <w:r>
        <w:rPr>
          <w:i/>
        </w:rPr>
        <w:t xml:space="preserve">Mathieu </w:t>
      </w:r>
      <w:r>
        <w:t xml:space="preserve">à travers le champ (Prénom) </w:t>
      </w:r>
      <w:r w:rsidRPr="00571C3A">
        <w:rPr>
          <w:b/>
        </w:rPr>
        <w:t>et</w:t>
      </w:r>
      <w:r>
        <w:t xml:space="preserve"> contenant la valeur </w:t>
      </w:r>
      <w:r>
        <w:rPr>
          <w:i/>
        </w:rPr>
        <w:t xml:space="preserve">Paquette </w:t>
      </w:r>
      <w:r>
        <w:t>à travers le champ (Nom).</w:t>
      </w:r>
    </w:p>
    <w:p w:rsidR="00D22130" w:rsidRDefault="00D22130" w:rsidP="00D22130"/>
    <w:p w:rsidR="00D22130" w:rsidRDefault="00D22130" w:rsidP="00D22130"/>
    <w:p w:rsidR="00D22130" w:rsidRPr="000B7676" w:rsidRDefault="00D22130" w:rsidP="00D22130">
      <w:r>
        <w:t>8. (Ville)</w:t>
      </w:r>
      <w:r w:rsidRPr="00611154">
        <w:rPr>
          <w:b/>
          <w:sz w:val="32"/>
          <w:szCs w:val="32"/>
        </w:rPr>
        <w:t>=</w:t>
      </w:r>
      <w:r>
        <w:t xml:space="preserve">Montréal </w:t>
      </w:r>
      <w:r>
        <w:rPr>
          <w:b/>
        </w:rPr>
        <w:t xml:space="preserve">OR </w:t>
      </w:r>
      <w:r>
        <w:t>(Ville)</w:t>
      </w:r>
      <w:r w:rsidRPr="00611154">
        <w:rPr>
          <w:b/>
          <w:sz w:val="32"/>
          <w:szCs w:val="32"/>
        </w:rPr>
        <w:t>=</w:t>
      </w:r>
      <w:r>
        <w:t>Repentigny</w:t>
      </w:r>
    </w:p>
    <w:p w:rsidR="00D22130" w:rsidRDefault="00D22130" w:rsidP="00D22130"/>
    <w:p w:rsidR="00D22130" w:rsidRDefault="00D22130" w:rsidP="00D22130">
      <w:r>
        <w:t xml:space="preserve">L’expression indique que le moteur va rechercher tous les comptes client contenant la valeur </w:t>
      </w:r>
      <w:r>
        <w:rPr>
          <w:i/>
        </w:rPr>
        <w:t>M</w:t>
      </w:r>
      <w:r w:rsidRPr="00571C3A">
        <w:rPr>
          <w:i/>
        </w:rPr>
        <w:t>ontréal</w:t>
      </w:r>
      <w:r>
        <w:t xml:space="preserve"> à travers le champ (Ville) </w:t>
      </w:r>
      <w:r w:rsidRPr="00571C3A">
        <w:rPr>
          <w:b/>
        </w:rPr>
        <w:t>ou</w:t>
      </w:r>
      <w:r>
        <w:t xml:space="preserve"> tous les comptes client contenant la valeur </w:t>
      </w:r>
      <w:r>
        <w:rPr>
          <w:i/>
        </w:rPr>
        <w:t>R</w:t>
      </w:r>
      <w:r w:rsidRPr="00571C3A">
        <w:rPr>
          <w:i/>
        </w:rPr>
        <w:t>epentigny</w:t>
      </w:r>
      <w:r>
        <w:t xml:space="preserve"> à travers le champ (Ville.)</w:t>
      </w:r>
    </w:p>
    <w:p w:rsidR="00D22130" w:rsidRDefault="00D22130" w:rsidP="00D22130"/>
    <w:p w:rsidR="00D22130" w:rsidRDefault="00D22130" w:rsidP="00D22130"/>
    <w:p w:rsidR="00D22130" w:rsidRPr="000B7676" w:rsidRDefault="00D22130" w:rsidP="00D22130">
      <w:r>
        <w:t xml:space="preserve">9. </w:t>
      </w:r>
      <w:r w:rsidRPr="00F67727">
        <w:rPr>
          <w:b/>
          <w:sz w:val="32"/>
          <w:szCs w:val="32"/>
        </w:rPr>
        <w:t>(</w:t>
      </w:r>
      <w:r>
        <w:t>(Prénom)</w:t>
      </w:r>
      <w:r w:rsidRPr="00611154">
        <w:rPr>
          <w:b/>
          <w:sz w:val="32"/>
          <w:szCs w:val="32"/>
        </w:rPr>
        <w:t>=</w:t>
      </w:r>
      <w:r>
        <w:t xml:space="preserve">Mathieu </w:t>
      </w:r>
      <w:r w:rsidRPr="000B7676">
        <w:rPr>
          <w:b/>
        </w:rPr>
        <w:t>AND</w:t>
      </w:r>
      <w:r>
        <w:rPr>
          <w:b/>
        </w:rPr>
        <w:t xml:space="preserve"> </w:t>
      </w:r>
      <w:r>
        <w:t>(Nom)</w:t>
      </w:r>
      <w:r w:rsidRPr="00611154">
        <w:rPr>
          <w:b/>
          <w:sz w:val="32"/>
          <w:szCs w:val="32"/>
        </w:rPr>
        <w:t>=</w:t>
      </w:r>
      <w:r>
        <w:t>Paquette</w:t>
      </w:r>
      <w:r w:rsidRPr="00F67727">
        <w:rPr>
          <w:b/>
          <w:sz w:val="32"/>
          <w:szCs w:val="32"/>
        </w:rPr>
        <w:t>)</w:t>
      </w:r>
      <w:r>
        <w:t xml:space="preserve"> </w:t>
      </w:r>
      <w:r>
        <w:rPr>
          <w:b/>
        </w:rPr>
        <w:t xml:space="preserve">OR </w:t>
      </w:r>
      <w:r>
        <w:t>(Adresse)</w:t>
      </w:r>
      <w:r w:rsidRPr="00611154">
        <w:rPr>
          <w:b/>
          <w:sz w:val="32"/>
          <w:szCs w:val="32"/>
        </w:rPr>
        <w:t>=</w:t>
      </w:r>
      <w:r>
        <w:t>15</w:t>
      </w:r>
    </w:p>
    <w:p w:rsidR="00D22130" w:rsidRDefault="00D22130" w:rsidP="00D22130"/>
    <w:p w:rsidR="00D22130" w:rsidRDefault="00D22130" w:rsidP="00D22130">
      <w:r>
        <w:t xml:space="preserve">L’expression indique que le moteur va rechercher tous les comptes client contenant la valeur </w:t>
      </w:r>
      <w:r>
        <w:rPr>
          <w:i/>
        </w:rPr>
        <w:t xml:space="preserve">Mathieu </w:t>
      </w:r>
      <w:r>
        <w:t xml:space="preserve">à travers le champ (Prénom) </w:t>
      </w:r>
      <w:r w:rsidRPr="00571C3A">
        <w:rPr>
          <w:b/>
        </w:rPr>
        <w:t>et</w:t>
      </w:r>
      <w:r>
        <w:t xml:space="preserve"> contenant la valeur </w:t>
      </w:r>
      <w:r>
        <w:rPr>
          <w:i/>
        </w:rPr>
        <w:t xml:space="preserve">Paquette </w:t>
      </w:r>
      <w:r>
        <w:t xml:space="preserve">à travers le </w:t>
      </w:r>
      <w:r>
        <w:lastRenderedPageBreak/>
        <w:t xml:space="preserve">champ (Nom) </w:t>
      </w:r>
      <w:r w:rsidRPr="00571C3A">
        <w:rPr>
          <w:b/>
        </w:rPr>
        <w:t>ou</w:t>
      </w:r>
      <w:r>
        <w:t xml:space="preserve"> tous les comptes client contenant la valeur 15 à travers le champ (Adresse).</w:t>
      </w:r>
    </w:p>
    <w:p w:rsidR="00D22130" w:rsidRDefault="00D22130" w:rsidP="00D22130"/>
    <w:p w:rsidR="00D22130" w:rsidRDefault="00D22130" w:rsidP="00D22130"/>
    <w:p w:rsidR="00D22130" w:rsidRPr="000B7676" w:rsidRDefault="00D22130" w:rsidP="00D22130">
      <w:r>
        <w:t xml:space="preserve">10. </w:t>
      </w:r>
      <w:r w:rsidRPr="00F67727">
        <w:rPr>
          <w:b/>
          <w:sz w:val="32"/>
          <w:szCs w:val="32"/>
        </w:rPr>
        <w:t>(</w:t>
      </w:r>
      <w:r>
        <w:t>(Ville)</w:t>
      </w:r>
      <w:r w:rsidRPr="00571C3A">
        <w:rPr>
          <w:b/>
          <w:sz w:val="32"/>
          <w:szCs w:val="32"/>
        </w:rPr>
        <w:t>=</w:t>
      </w:r>
      <w:r>
        <w:t xml:space="preserve">Montréal </w:t>
      </w:r>
      <w:r>
        <w:rPr>
          <w:b/>
        </w:rPr>
        <w:t xml:space="preserve">OR </w:t>
      </w:r>
      <w:r>
        <w:t>(Ville)</w:t>
      </w:r>
      <w:r w:rsidRPr="00571C3A">
        <w:rPr>
          <w:b/>
          <w:sz w:val="32"/>
          <w:szCs w:val="32"/>
        </w:rPr>
        <w:t>=</w:t>
      </w:r>
      <w:r>
        <w:t>Repentigny</w:t>
      </w:r>
      <w:r w:rsidRPr="00F67727">
        <w:rPr>
          <w:b/>
          <w:sz w:val="32"/>
          <w:szCs w:val="32"/>
        </w:rPr>
        <w:t>)</w:t>
      </w:r>
      <w:r>
        <w:t xml:space="preserve"> </w:t>
      </w:r>
      <w:r>
        <w:rPr>
          <w:b/>
        </w:rPr>
        <w:t xml:space="preserve">AND </w:t>
      </w:r>
      <w:r>
        <w:t>(Nom)</w:t>
      </w:r>
      <w:r w:rsidRPr="00571C3A">
        <w:rPr>
          <w:b/>
          <w:sz w:val="32"/>
          <w:szCs w:val="32"/>
        </w:rPr>
        <w:t>=</w:t>
      </w:r>
      <w:r>
        <w:t>Paquette</w:t>
      </w:r>
    </w:p>
    <w:p w:rsidR="00D22130" w:rsidRDefault="00D22130" w:rsidP="00D22130"/>
    <w:p w:rsidR="00D22130" w:rsidRDefault="00D22130" w:rsidP="00D22130">
      <w:r>
        <w:t xml:space="preserve">L’expression indique que le moteur va rechercher tous les comptes client contenant la valeur </w:t>
      </w:r>
      <w:r>
        <w:rPr>
          <w:i/>
        </w:rPr>
        <w:t>M</w:t>
      </w:r>
      <w:r w:rsidRPr="00571C3A">
        <w:rPr>
          <w:i/>
        </w:rPr>
        <w:t>ontréal</w:t>
      </w:r>
      <w:r>
        <w:t xml:space="preserve"> à travers le champ (Ville) </w:t>
      </w:r>
      <w:r w:rsidRPr="00571C3A">
        <w:rPr>
          <w:b/>
        </w:rPr>
        <w:t>ou</w:t>
      </w:r>
      <w:r>
        <w:t xml:space="preserve"> tous les comptes contenant la valeur </w:t>
      </w:r>
      <w:r>
        <w:rPr>
          <w:i/>
        </w:rPr>
        <w:t>R</w:t>
      </w:r>
      <w:r w:rsidRPr="00A978C6">
        <w:rPr>
          <w:i/>
        </w:rPr>
        <w:t>epentigny</w:t>
      </w:r>
      <w:r>
        <w:t xml:space="preserve"> à travers le champ (Ville), mais </w:t>
      </w:r>
      <w:r w:rsidRPr="00571C3A">
        <w:rPr>
          <w:b/>
        </w:rPr>
        <w:t>il faut aussi que</w:t>
      </w:r>
      <w:r>
        <w:t xml:space="preserve"> le champ (Nom) contienne la valeur </w:t>
      </w:r>
      <w:r>
        <w:rPr>
          <w:i/>
        </w:rPr>
        <w:t>Paquette</w:t>
      </w:r>
      <w:r>
        <w:t>.</w:t>
      </w:r>
    </w:p>
    <w:p w:rsidR="00D22130" w:rsidRDefault="00D22130" w:rsidP="00D22130"/>
    <w:p w:rsidR="0075447D" w:rsidRDefault="00D22130" w:rsidP="00D22130">
      <w:r>
        <w:t xml:space="preserve">Dans les deux derniers exemples, on remarquera que des parenthèses supplémentaires servent aussi à grouper les opérateurs champs afin de créer des expressions de recherches très précises. Notons de plus que l’opérateur logique </w:t>
      </w:r>
      <w:r w:rsidRPr="00A978C6">
        <w:rPr>
          <w:b/>
          <w:i/>
        </w:rPr>
        <w:t>AND</w:t>
      </w:r>
      <w:r>
        <w:t xml:space="preserve"> a priorité sur </w:t>
      </w:r>
      <w:r w:rsidRPr="00A978C6">
        <w:rPr>
          <w:b/>
          <w:i/>
        </w:rPr>
        <w:t>OR</w:t>
      </w:r>
      <w:r>
        <w:t xml:space="preserve"> en cas d’absence de parenthèse. Ainsi, si les parenthèses étaient omises, l’expression # 10 serait équivalente à : (Ville)=Montréal </w:t>
      </w:r>
      <w:r>
        <w:rPr>
          <w:b/>
        </w:rPr>
        <w:t xml:space="preserve">or </w:t>
      </w:r>
      <w:r>
        <w:t xml:space="preserve">((Ville=Repentigny </w:t>
      </w:r>
      <w:r>
        <w:rPr>
          <w:b/>
        </w:rPr>
        <w:t>and</w:t>
      </w:r>
      <w:r>
        <w:t xml:space="preserve"> (Nom)=Paquette).</w:t>
      </w:r>
      <w:r w:rsidR="006B54AE">
        <w:t xml:space="preserve"> </w:t>
      </w:r>
    </w:p>
    <w:p w:rsidR="0075447D" w:rsidRDefault="0075447D" w:rsidP="00780CC6"/>
    <w:p w:rsidR="006B54AE" w:rsidRDefault="006B54AE" w:rsidP="00780CC6"/>
    <w:p w:rsidR="00A30913" w:rsidRDefault="00A30913" w:rsidP="00780CC6">
      <w:r>
        <w:rPr>
          <w:i/>
        </w:rPr>
        <w:t xml:space="preserve">Pour avoir accès au </w:t>
      </w:r>
      <w:r w:rsidRPr="00674343">
        <w:rPr>
          <w:i/>
        </w:rPr>
        <w:t>Compte client</w:t>
      </w:r>
      <w:r w:rsidRPr="00CF6406">
        <w:rPr>
          <w:i/>
        </w:rPr>
        <w:t xml:space="preserve">, </w:t>
      </w:r>
      <w:r w:rsidRPr="00CF6406">
        <w:rPr>
          <w:bCs/>
          <w:i/>
        </w:rPr>
        <w:t xml:space="preserve">un </w:t>
      </w:r>
      <w:r w:rsidRPr="00CF6406">
        <w:rPr>
          <w:i/>
        </w:rPr>
        <w:t>utilisat</w:t>
      </w:r>
      <w:r>
        <w:rPr>
          <w:i/>
        </w:rPr>
        <w:t xml:space="preserve">eur </w:t>
      </w:r>
      <w:r w:rsidR="003B108A">
        <w:rPr>
          <w:i/>
        </w:rPr>
        <w:t>doit avoir</w:t>
      </w:r>
      <w:r>
        <w:rPr>
          <w:i/>
        </w:rPr>
        <w:t xml:space="preserve"> l’</w:t>
      </w:r>
      <w:r>
        <w:rPr>
          <w:b/>
          <w:i/>
        </w:rPr>
        <w:t>Accès aux comptes clients</w:t>
      </w:r>
      <w:r w:rsidRPr="00CF6406">
        <w:rPr>
          <w:b/>
          <w:i/>
        </w:rPr>
        <w:t xml:space="preserve"> </w:t>
      </w:r>
      <w:r w:rsidRPr="00CF6406">
        <w:rPr>
          <w:i/>
        </w:rPr>
        <w:t>d’activé dans son</w:t>
      </w:r>
      <w:r>
        <w:rPr>
          <w:i/>
        </w:rPr>
        <w:t xml:space="preserve"> type d’utilisateur</w:t>
      </w:r>
      <w:r w:rsidRPr="00CF6406">
        <w:rPr>
          <w:i/>
        </w:rPr>
        <w:t>.</w:t>
      </w:r>
    </w:p>
    <w:p w:rsidR="00A30913" w:rsidRDefault="00A30913" w:rsidP="00780CC6"/>
    <w:p w:rsidR="0075447D" w:rsidRDefault="0075447D" w:rsidP="00780CC6">
      <w:r>
        <w:rPr>
          <w:i/>
        </w:rPr>
        <w:t>Vous pouvez en tout temps quitter la fenêtre</w:t>
      </w:r>
      <w:r>
        <w:t xml:space="preserve"> Recherche d’un compte client </w:t>
      </w:r>
      <w:r>
        <w:rPr>
          <w:i/>
        </w:rPr>
        <w:t xml:space="preserve">en cliquant sur le </w:t>
      </w:r>
      <w:r w:rsidR="00E94904">
        <w:rPr>
          <w:b/>
          <w:i/>
          <w:noProof/>
        </w:rPr>
        <w:drawing>
          <wp:inline distT="0" distB="0" distL="0" distR="0">
            <wp:extent cx="138430" cy="138430"/>
            <wp:effectExtent l="19050" t="0" r="0" b="0"/>
            <wp:docPr id="371"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sidRPr="006A685C">
        <w:rPr>
          <w:b/>
          <w:i/>
        </w:rPr>
        <w:t>Échap (Esc)</w:t>
      </w:r>
      <w:r>
        <w:rPr>
          <w:b/>
          <w:i/>
        </w:rPr>
        <w:t xml:space="preserve"> </w:t>
      </w:r>
      <w:r>
        <w:rPr>
          <w:i/>
        </w:rPr>
        <w:t>de votre clavier.</w:t>
      </w:r>
    </w:p>
    <w:p w:rsidR="00780CC6" w:rsidRDefault="00656B98" w:rsidP="00780CC6">
      <w:pPr>
        <w:pStyle w:val="Titre2"/>
      </w:pPr>
      <w:bookmarkStart w:id="303" w:name="_Rendez-vous_d’un_compte"/>
      <w:bookmarkStart w:id="304" w:name="_Toc192495554"/>
      <w:bookmarkEnd w:id="303"/>
      <w:r>
        <w:br w:type="page"/>
      </w:r>
      <w:bookmarkStart w:id="305" w:name="_Toc357176822"/>
      <w:r w:rsidR="00780CC6">
        <w:lastRenderedPageBreak/>
        <w:t>Rendez-vous d’un compte client</w:t>
      </w:r>
      <w:bookmarkEnd w:id="304"/>
      <w:bookmarkEnd w:id="305"/>
    </w:p>
    <w:p w:rsidR="00C1645B" w:rsidRDefault="00C1645B" w:rsidP="00C1645B"/>
    <w:p w:rsidR="00B3437F" w:rsidRDefault="00B3437F" w:rsidP="00C1645B">
      <w:r>
        <w:t xml:space="preserve">La fenêtre des rendez-vous du </w:t>
      </w:r>
      <w:hyperlink w:anchor="_Compte_client_1" w:history="1">
        <w:r w:rsidRPr="00724EB7">
          <w:rPr>
            <w:rStyle w:val="Lienhypertexte"/>
          </w:rPr>
          <w:t>compte client</w:t>
        </w:r>
      </w:hyperlink>
      <w:r>
        <w:t xml:space="preserve"> se divise en 2 section</w:t>
      </w:r>
      <w:r w:rsidR="008131C5">
        <w:t>s</w:t>
      </w:r>
      <w:r>
        <w:t>. La première présente la liste des rendez-vous prévus et la seconde présente l’historique du rendez-vous sélectionné.</w:t>
      </w:r>
    </w:p>
    <w:p w:rsidR="007260C4" w:rsidRDefault="007260C4" w:rsidP="00C1645B"/>
    <w:p w:rsidR="007260C4" w:rsidRDefault="007260C4" w:rsidP="007260C4">
      <w:r>
        <w:t xml:space="preserve">Dans la </w:t>
      </w:r>
      <w:r w:rsidRPr="00672E0A">
        <w:rPr>
          <w:b/>
        </w:rPr>
        <w:t>liste des rendez-vous</w:t>
      </w:r>
      <w:r>
        <w:t xml:space="preserve"> d’un compte client, les rendez-vous sont présentés sous la forme suivante : date (année, mois, jour), heure, codification dossier, durée, type de service, thérapeute traitant. </w:t>
      </w:r>
    </w:p>
    <w:p w:rsidR="007260C4" w:rsidRDefault="007260C4" w:rsidP="007260C4">
      <w:r>
        <w:t>Exemple de présentation d’un rendez-vous :</w:t>
      </w:r>
    </w:p>
    <w:p w:rsidR="007260C4" w:rsidRDefault="007260C4" w:rsidP="007260C4">
      <w:r>
        <w:rPr>
          <w:noProof/>
        </w:rPr>
        <w:drawing>
          <wp:inline distT="0" distB="0" distL="0" distR="0">
            <wp:extent cx="4050998" cy="180000"/>
            <wp:effectExtent l="19050" t="0" r="6652" b="0"/>
            <wp:docPr id="978"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25" cstate="print"/>
                    <a:srcRect/>
                    <a:stretch>
                      <a:fillRect/>
                    </a:stretch>
                  </pic:blipFill>
                  <pic:spPr bwMode="auto">
                    <a:xfrm>
                      <a:off x="0" y="0"/>
                      <a:ext cx="4050998" cy="180000"/>
                    </a:xfrm>
                    <a:prstGeom prst="rect">
                      <a:avLst/>
                    </a:prstGeom>
                    <a:noFill/>
                    <a:ln w="9525">
                      <a:noFill/>
                      <a:miter lim="800000"/>
                      <a:headEnd/>
                      <a:tailEnd/>
                    </a:ln>
                  </pic:spPr>
                </pic:pic>
              </a:graphicData>
            </a:graphic>
          </wp:inline>
        </w:drawing>
      </w:r>
    </w:p>
    <w:p w:rsidR="00B3437F" w:rsidRDefault="00B3437F" w:rsidP="00C1645B"/>
    <w:p w:rsidR="007260C4" w:rsidRDefault="00B3437F" w:rsidP="00C1645B">
      <w:r>
        <w:t xml:space="preserve">Vous pouvez </w:t>
      </w:r>
      <w:r w:rsidRPr="008131C5">
        <w:rPr>
          <w:b/>
        </w:rPr>
        <w:t>filtrer la liste des rendez-vous par dossier</w:t>
      </w:r>
      <w:r>
        <w:t xml:space="preserve"> en  </w:t>
      </w:r>
      <w:r w:rsidR="008131C5">
        <w:t xml:space="preserve">en cliquant sur le </w:t>
      </w:r>
      <w:r w:rsidR="008131C5">
        <w:rPr>
          <w:noProof/>
        </w:rPr>
        <w:drawing>
          <wp:inline distT="0" distB="0" distL="0" distR="0">
            <wp:extent cx="170180" cy="170180"/>
            <wp:effectExtent l="19050" t="0" r="1270" b="0"/>
            <wp:docPr id="909"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rsidR="008131C5">
        <w:t xml:space="preserve">  situé à la droite du champ qui se trouve en haut à gauche de la fenêtre. </w:t>
      </w:r>
    </w:p>
    <w:p w:rsidR="007260C4" w:rsidRDefault="007260C4" w:rsidP="00C1645B"/>
    <w:p w:rsidR="008E1066" w:rsidRDefault="008131C5" w:rsidP="008E1066">
      <w:r w:rsidRPr="007260C4">
        <w:rPr>
          <w:i/>
        </w:rPr>
        <w:t xml:space="preserve">Par ailleurs, si vous aviez préalablement sélectionné un dossier dans l’onglet Dossiers du Compte client, ce dossier sera automatiquement choisi comme filtre dans l’onglet Rendez-vous. Vous pouvez désactiver cette option dans </w:t>
      </w:r>
      <w:r w:rsidRPr="008E1066">
        <w:rPr>
          <w:i/>
        </w:rPr>
        <w:t xml:space="preserve">les </w:t>
      </w:r>
      <w:hyperlink w:anchor="_Compte_client_3" w:history="1">
        <w:r w:rsidR="008E1066" w:rsidRPr="008E1066">
          <w:rPr>
            <w:rStyle w:val="Lienhypertexte"/>
            <w:i/>
          </w:rPr>
          <w:t>Préférences Utilisateur (Compte Client)</w:t>
        </w:r>
      </w:hyperlink>
      <w:r w:rsidR="008E1066" w:rsidRPr="008E1066">
        <w:rPr>
          <w:i/>
        </w:rPr>
        <w:t>.</w:t>
      </w:r>
    </w:p>
    <w:p w:rsidR="00B3437F" w:rsidRPr="007260C4" w:rsidRDefault="008131C5" w:rsidP="00C1645B">
      <w:pPr>
        <w:rPr>
          <w:i/>
        </w:rPr>
      </w:pPr>
      <w:r w:rsidRPr="007260C4">
        <w:rPr>
          <w:i/>
        </w:rPr>
        <w:t>.</w:t>
      </w:r>
    </w:p>
    <w:p w:rsidR="008E1066" w:rsidRDefault="008E1066" w:rsidP="00C1645B"/>
    <w:p w:rsidR="008131C5" w:rsidRPr="007260C4" w:rsidRDefault="008131C5" w:rsidP="007260C4">
      <w:r>
        <w:t xml:space="preserve">Vous pouvez faire apparaître la </w:t>
      </w:r>
      <w:r w:rsidRPr="007260C4">
        <w:rPr>
          <w:b/>
        </w:rPr>
        <w:t xml:space="preserve">légende </w:t>
      </w:r>
      <w:r>
        <w:t xml:space="preserve">qui explique le </w:t>
      </w:r>
      <w:r w:rsidRPr="007260C4">
        <w:rPr>
          <w:b/>
        </w:rPr>
        <w:t>statut des rendez-vous selon</w:t>
      </w:r>
      <w:r>
        <w:t xml:space="preserve"> leur </w:t>
      </w:r>
      <w:r w:rsidRPr="007260C4">
        <w:rPr>
          <w:b/>
        </w:rPr>
        <w:t>couleur</w:t>
      </w:r>
      <w:r>
        <w:t xml:space="preserve"> en cliquant sur </w:t>
      </w:r>
      <w:r w:rsidRPr="008131C5">
        <w:rPr>
          <w:noProof/>
        </w:rPr>
        <w:drawing>
          <wp:inline distT="0" distB="0" distL="0" distR="0">
            <wp:extent cx="308610" cy="95885"/>
            <wp:effectExtent l="19050" t="0" r="0" b="0"/>
            <wp:docPr id="922"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21" cstate="print"/>
                    <a:srcRect/>
                    <a:stretch>
                      <a:fillRect/>
                    </a:stretch>
                  </pic:blipFill>
                  <pic:spPr bwMode="auto">
                    <a:xfrm rot="10800000">
                      <a:off x="0" y="0"/>
                      <a:ext cx="308610" cy="95885"/>
                    </a:xfrm>
                    <a:prstGeom prst="rect">
                      <a:avLst/>
                    </a:prstGeom>
                    <a:noFill/>
                    <a:ln w="9525">
                      <a:noFill/>
                      <a:miter lim="800000"/>
                      <a:headEnd/>
                      <a:tailEnd/>
                    </a:ln>
                  </pic:spPr>
                </pic:pic>
              </a:graphicData>
            </a:graphic>
          </wp:inline>
        </w:drawing>
      </w:r>
      <w:r>
        <w:t xml:space="preserve"> situé en haut du secteur de la fenêtre. </w:t>
      </w:r>
      <w:r w:rsidRPr="007260C4">
        <w:t xml:space="preserve">Vous remarquerez que la fenêtre </w:t>
      </w:r>
      <w:r w:rsidR="007260C4">
        <w:rPr>
          <w:i/>
        </w:rPr>
        <w:t xml:space="preserve">Légende </w:t>
      </w:r>
      <w:r w:rsidRPr="007260C4">
        <w:t xml:space="preserve">disparaît lorsque que vous déplacez votre curseur hors de celle-ci. Vous pouvez cliquer sur l’icône </w:t>
      </w:r>
      <w:r w:rsidRPr="007260C4">
        <w:rPr>
          <w:noProof/>
        </w:rPr>
        <w:drawing>
          <wp:inline distT="0" distB="0" distL="0" distR="0">
            <wp:extent cx="138430" cy="148590"/>
            <wp:effectExtent l="19050" t="0" r="0" b="0"/>
            <wp:docPr id="911"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22" cstate="print"/>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7260C4">
        <w:t xml:space="preserve"> pour permettre à la fenêtre </w:t>
      </w:r>
      <w:r w:rsidR="007260C4">
        <w:rPr>
          <w:i/>
        </w:rPr>
        <w:t xml:space="preserve">Légende </w:t>
      </w:r>
      <w:r w:rsidRPr="007260C4">
        <w:t xml:space="preserve">d’apparaître par un simple glissement du curseur sur </w:t>
      </w:r>
      <w:r w:rsidR="007260C4" w:rsidRPr="007260C4">
        <w:rPr>
          <w:noProof/>
        </w:rPr>
        <w:drawing>
          <wp:inline distT="0" distB="0" distL="0" distR="0">
            <wp:extent cx="308610" cy="95885"/>
            <wp:effectExtent l="19050" t="0" r="0" b="0"/>
            <wp:docPr id="966"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21" cstate="print"/>
                    <a:srcRect/>
                    <a:stretch>
                      <a:fillRect/>
                    </a:stretch>
                  </pic:blipFill>
                  <pic:spPr bwMode="auto">
                    <a:xfrm rot="10800000">
                      <a:off x="0" y="0"/>
                      <a:ext cx="308610" cy="95885"/>
                    </a:xfrm>
                    <a:prstGeom prst="rect">
                      <a:avLst/>
                    </a:prstGeom>
                    <a:noFill/>
                    <a:ln w="9525">
                      <a:noFill/>
                      <a:miter lim="800000"/>
                      <a:headEnd/>
                      <a:tailEnd/>
                    </a:ln>
                  </pic:spPr>
                </pic:pic>
              </a:graphicData>
            </a:graphic>
          </wp:inline>
        </w:drawing>
      </w:r>
      <w:r w:rsidRPr="007260C4">
        <w:t xml:space="preserve">. L’icône deviendra alors </w:t>
      </w:r>
      <w:r w:rsidRPr="007260C4">
        <w:rPr>
          <w:noProof/>
        </w:rPr>
        <w:drawing>
          <wp:inline distT="0" distB="0" distL="0" distR="0">
            <wp:extent cx="138430" cy="148590"/>
            <wp:effectExtent l="19050" t="0" r="0" b="0"/>
            <wp:docPr id="913"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23" cstate="print"/>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7260C4">
        <w:t xml:space="preserve">, indiquant l’activation de cette fonctionnalité. Vous recliquez sur l’icône pour  la désactiver. Vous pouvez également cliquer sur l’icône </w:t>
      </w:r>
      <w:r w:rsidRPr="007260C4">
        <w:rPr>
          <w:noProof/>
        </w:rPr>
        <w:drawing>
          <wp:inline distT="0" distB="0" distL="0" distR="0">
            <wp:extent cx="180975" cy="180975"/>
            <wp:effectExtent l="19050" t="0" r="9525" b="0"/>
            <wp:docPr id="916" name="Pictur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pic:cNvPicPr>
                      <a:picLocks noChangeAspect="1" noChangeArrowheads="1"/>
                    </pic:cNvPicPr>
                  </pic:nvPicPr>
                  <pic:blipFill>
                    <a:blip r:embed="rId1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7260C4">
        <w:t xml:space="preserve"> pour fermer la fenêtre </w:t>
      </w:r>
      <w:r w:rsidR="007260C4">
        <w:rPr>
          <w:i/>
        </w:rPr>
        <w:t>Légende</w:t>
      </w:r>
      <w:r w:rsidRPr="007260C4">
        <w:t>.</w:t>
      </w:r>
    </w:p>
    <w:p w:rsidR="00B3437F" w:rsidRDefault="00B3437F" w:rsidP="00C1645B"/>
    <w:p w:rsidR="007260C4" w:rsidRDefault="007260C4" w:rsidP="007260C4">
      <w:r>
        <w:rPr>
          <w:noProof/>
        </w:rPr>
        <w:drawing>
          <wp:inline distT="0" distB="0" distL="0" distR="0">
            <wp:extent cx="5347970" cy="648335"/>
            <wp:effectExtent l="19050" t="0" r="5080" b="0"/>
            <wp:docPr id="969"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226" cstate="print"/>
                    <a:srcRect/>
                    <a:stretch>
                      <a:fillRect/>
                    </a:stretch>
                  </pic:blipFill>
                  <pic:spPr bwMode="auto">
                    <a:xfrm>
                      <a:off x="0" y="0"/>
                      <a:ext cx="5347970" cy="648335"/>
                    </a:xfrm>
                    <a:prstGeom prst="rect">
                      <a:avLst/>
                    </a:prstGeom>
                    <a:noFill/>
                    <a:ln w="9525">
                      <a:noFill/>
                      <a:miter lim="800000"/>
                      <a:headEnd/>
                      <a:tailEnd/>
                    </a:ln>
                  </pic:spPr>
                </pic:pic>
              </a:graphicData>
            </a:graphic>
          </wp:inline>
        </w:drawing>
      </w:r>
    </w:p>
    <w:p w:rsidR="007260C4" w:rsidRDefault="007260C4" w:rsidP="007260C4"/>
    <w:p w:rsidR="007260C4" w:rsidRPr="008068AB" w:rsidRDefault="007260C4" w:rsidP="007260C4">
      <w:r>
        <w:rPr>
          <w:i/>
        </w:rPr>
        <w:t xml:space="preserve">Vous pouvez modifier les couleurs pour le code de couleur du statut des rendez-vous dans les </w:t>
      </w:r>
      <w:hyperlink w:anchor="_Affichage" w:history="1">
        <w:r w:rsidRPr="00986BF7">
          <w:rPr>
            <w:rStyle w:val="Lienhypertexte"/>
            <w:i/>
          </w:rPr>
          <w:t>Préférences Générales (Affichage)</w:t>
        </w:r>
      </w:hyperlink>
      <w:r>
        <w:rPr>
          <w:i/>
        </w:rPr>
        <w:t xml:space="preserve">. Par défaut, </w:t>
      </w:r>
      <w:r>
        <w:t>R</w:t>
      </w:r>
      <w:r w:rsidRPr="00986BF7">
        <w:t>endez-vous</w:t>
      </w:r>
      <w:r>
        <w:rPr>
          <w:i/>
        </w:rPr>
        <w:t xml:space="preserve"> est surligné en </w:t>
      </w:r>
      <w:r>
        <w:rPr>
          <w:i/>
          <w:noProof/>
        </w:rPr>
        <w:drawing>
          <wp:inline distT="0" distB="0" distL="0" distR="0">
            <wp:extent cx="244475" cy="159385"/>
            <wp:effectExtent l="19050" t="0" r="3175" b="0"/>
            <wp:docPr id="973" name="Picture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pic:cNvPicPr>
                      <a:picLocks noChangeAspect="1" noChangeArrowheads="1"/>
                    </pic:cNvPicPr>
                  </pic:nvPicPr>
                  <pic:blipFill>
                    <a:blip r:embed="rId14" cstate="print"/>
                    <a:srcRect/>
                    <a:stretch>
                      <a:fillRect/>
                    </a:stretch>
                  </pic:blipFill>
                  <pic:spPr bwMode="auto">
                    <a:xfrm>
                      <a:off x="0" y="0"/>
                      <a:ext cx="244475" cy="159385"/>
                    </a:xfrm>
                    <a:prstGeom prst="rect">
                      <a:avLst/>
                    </a:prstGeom>
                    <a:noFill/>
                    <a:ln w="9525">
                      <a:noFill/>
                      <a:miter lim="800000"/>
                      <a:headEnd/>
                      <a:tailEnd/>
                    </a:ln>
                  </pic:spPr>
                </pic:pic>
              </a:graphicData>
            </a:graphic>
          </wp:inline>
        </w:drawing>
      </w:r>
      <w:r>
        <w:rPr>
          <w:noProof/>
        </w:rPr>
        <w:t xml:space="preserve">, Présence </w:t>
      </w:r>
      <w:r>
        <w:rPr>
          <w:i/>
          <w:noProof/>
        </w:rPr>
        <w:t xml:space="preserve">en </w:t>
      </w:r>
      <w:r>
        <w:rPr>
          <w:i/>
          <w:noProof/>
        </w:rPr>
        <w:drawing>
          <wp:inline distT="0" distB="0" distL="0" distR="0">
            <wp:extent cx="233680" cy="159385"/>
            <wp:effectExtent l="19050" t="0" r="0" b="0"/>
            <wp:docPr id="974" name="Picture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pic:cNvPicPr>
                      <a:picLocks noChangeAspect="1" noChangeArrowheads="1"/>
                    </pic:cNvPicPr>
                  </pic:nvPicPr>
                  <pic:blipFill>
                    <a:blip r:embed="rId15" cstate="print"/>
                    <a:srcRect/>
                    <a:stretch>
                      <a:fillRect/>
                    </a:stretch>
                  </pic:blipFill>
                  <pic:spPr bwMode="auto">
                    <a:xfrm>
                      <a:off x="0" y="0"/>
                      <a:ext cx="233680" cy="159385"/>
                    </a:xfrm>
                    <a:prstGeom prst="rect">
                      <a:avLst/>
                    </a:prstGeom>
                    <a:noFill/>
                    <a:ln w="9525">
                      <a:noFill/>
                      <a:miter lim="800000"/>
                      <a:headEnd/>
                      <a:tailEnd/>
                    </a:ln>
                  </pic:spPr>
                </pic:pic>
              </a:graphicData>
            </a:graphic>
          </wp:inline>
        </w:drawing>
      </w:r>
      <w:r>
        <w:rPr>
          <w:noProof/>
        </w:rPr>
        <w:t xml:space="preserve">, Présence payée </w:t>
      </w:r>
      <w:r>
        <w:rPr>
          <w:i/>
          <w:noProof/>
        </w:rPr>
        <w:t xml:space="preserve">en </w:t>
      </w:r>
      <w:r>
        <w:rPr>
          <w:i/>
          <w:noProof/>
        </w:rPr>
        <w:drawing>
          <wp:inline distT="0" distB="0" distL="0" distR="0">
            <wp:extent cx="238125" cy="161925"/>
            <wp:effectExtent l="19050" t="0" r="9525" b="0"/>
            <wp:docPr id="975" name="Picture 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pic:cNvPicPr>
                      <a:picLocks noChangeAspect="1" noChangeArrowheads="1"/>
                    </pic:cNvPicPr>
                  </pic:nvPicPr>
                  <pic:blipFill>
                    <a:blip r:embed="rId13" cstate="print"/>
                    <a:srcRect/>
                    <a:stretch>
                      <a:fillRect/>
                    </a:stretch>
                  </pic:blipFill>
                  <pic:spPr bwMode="auto">
                    <a:xfrm>
                      <a:off x="0" y="0"/>
                      <a:ext cx="238125" cy="161925"/>
                    </a:xfrm>
                    <a:prstGeom prst="rect">
                      <a:avLst/>
                    </a:prstGeom>
                    <a:noFill/>
                    <a:ln w="9525">
                      <a:noFill/>
                      <a:miter lim="800000"/>
                      <a:headEnd/>
                      <a:tailEnd/>
                    </a:ln>
                  </pic:spPr>
                </pic:pic>
              </a:graphicData>
            </a:graphic>
          </wp:inline>
        </w:drawing>
      </w:r>
      <w:r>
        <w:rPr>
          <w:noProof/>
        </w:rPr>
        <w:t xml:space="preserve">, Absence motivée </w:t>
      </w:r>
      <w:r>
        <w:rPr>
          <w:i/>
          <w:noProof/>
        </w:rPr>
        <w:t xml:space="preserve">en </w:t>
      </w:r>
      <w:r>
        <w:rPr>
          <w:i/>
          <w:noProof/>
        </w:rPr>
        <w:drawing>
          <wp:inline distT="0" distB="0" distL="0" distR="0">
            <wp:extent cx="238125" cy="161925"/>
            <wp:effectExtent l="19050" t="0" r="9525" b="0"/>
            <wp:docPr id="976" name="Picture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pic:cNvPicPr>
                      <a:picLocks noChangeAspect="1" noChangeArrowheads="1"/>
                    </pic:cNvPicPr>
                  </pic:nvPicPr>
                  <pic:blipFill>
                    <a:blip r:embed="rId16" cstate="print"/>
                    <a:srcRect/>
                    <a:stretch>
                      <a:fillRect/>
                    </a:stretch>
                  </pic:blipFill>
                  <pic:spPr bwMode="auto">
                    <a:xfrm>
                      <a:off x="0" y="0"/>
                      <a:ext cx="238125" cy="161925"/>
                    </a:xfrm>
                    <a:prstGeom prst="rect">
                      <a:avLst/>
                    </a:prstGeom>
                    <a:noFill/>
                    <a:ln w="9525">
                      <a:noFill/>
                      <a:miter lim="800000"/>
                      <a:headEnd/>
                      <a:tailEnd/>
                    </a:ln>
                  </pic:spPr>
                </pic:pic>
              </a:graphicData>
            </a:graphic>
          </wp:inline>
        </w:drawing>
      </w:r>
      <w:r>
        <w:rPr>
          <w:noProof/>
        </w:rPr>
        <w:t xml:space="preserve"> </w:t>
      </w:r>
      <w:r>
        <w:rPr>
          <w:i/>
          <w:noProof/>
        </w:rPr>
        <w:t xml:space="preserve">et </w:t>
      </w:r>
      <w:r>
        <w:rPr>
          <w:noProof/>
        </w:rPr>
        <w:t xml:space="preserve">Absence non motivée </w:t>
      </w:r>
      <w:r>
        <w:rPr>
          <w:i/>
          <w:noProof/>
        </w:rPr>
        <w:t xml:space="preserve">en </w:t>
      </w:r>
      <w:r>
        <w:rPr>
          <w:i/>
          <w:noProof/>
        </w:rPr>
        <w:drawing>
          <wp:inline distT="0" distB="0" distL="0" distR="0">
            <wp:extent cx="244475" cy="159385"/>
            <wp:effectExtent l="19050" t="0" r="3175" b="0"/>
            <wp:docPr id="977" name="Picture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pic:cNvPicPr>
                      <a:picLocks noChangeAspect="1" noChangeArrowheads="1"/>
                    </pic:cNvPicPr>
                  </pic:nvPicPr>
                  <pic:blipFill>
                    <a:blip r:embed="rId17" cstate="print"/>
                    <a:srcRect/>
                    <a:stretch>
                      <a:fillRect/>
                    </a:stretch>
                  </pic:blipFill>
                  <pic:spPr bwMode="auto">
                    <a:xfrm>
                      <a:off x="0" y="0"/>
                      <a:ext cx="244475" cy="159385"/>
                    </a:xfrm>
                    <a:prstGeom prst="rect">
                      <a:avLst/>
                    </a:prstGeom>
                    <a:noFill/>
                    <a:ln w="9525">
                      <a:noFill/>
                      <a:miter lim="800000"/>
                      <a:headEnd/>
                      <a:tailEnd/>
                    </a:ln>
                  </pic:spPr>
                </pic:pic>
              </a:graphicData>
            </a:graphic>
          </wp:inline>
        </w:drawing>
      </w:r>
      <w:r>
        <w:rPr>
          <w:noProof/>
        </w:rPr>
        <w:t>.</w:t>
      </w:r>
    </w:p>
    <w:p w:rsidR="00146CEF" w:rsidRDefault="00146CEF" w:rsidP="00C1645B"/>
    <w:p w:rsidR="00672E0A" w:rsidRDefault="00672E0A" w:rsidP="00C1645B">
      <w:r>
        <w:t>L’</w:t>
      </w:r>
      <w:r w:rsidRPr="00672E0A">
        <w:rPr>
          <w:b/>
        </w:rPr>
        <w:t>Historiques du rendez-vous sélectionné</w:t>
      </w:r>
      <w:r>
        <w:t xml:space="preserve"> comporte quatre colonnes : Date, Action, Fait par, Raison. Les entrées sont disposées par défaut en ordre croissant selon la date. </w:t>
      </w:r>
      <w:r w:rsidRPr="00672E0A">
        <w:t xml:space="preserve">Vous pouvez inverser cette </w:t>
      </w:r>
      <w:r w:rsidRPr="00D669DF">
        <w:rPr>
          <w:b/>
        </w:rPr>
        <w:t>disposition</w:t>
      </w:r>
      <w:r w:rsidRPr="00672E0A">
        <w:t xml:space="preserve"> en cliquant </w:t>
      </w:r>
      <w:r>
        <w:t xml:space="preserve">deux fois </w:t>
      </w:r>
      <w:r w:rsidRPr="00672E0A">
        <w:t>sur le titre Date. De même, vous pouvez choisir de trier le</w:t>
      </w:r>
      <w:r>
        <w:t>s factures par ordre croissant ou</w:t>
      </w:r>
      <w:r w:rsidRPr="00672E0A">
        <w:t xml:space="preserve"> décroissant selon </w:t>
      </w:r>
      <w:r>
        <w:t xml:space="preserve">les autres </w:t>
      </w:r>
      <w:r>
        <w:lastRenderedPageBreak/>
        <w:t>colonnes</w:t>
      </w:r>
      <w:r w:rsidRPr="00672E0A">
        <w:t xml:space="preserve"> en cliquant sur le titre approprié. Le symbole </w:t>
      </w:r>
      <w:r w:rsidRPr="00672E0A">
        <w:rPr>
          <w:noProof/>
        </w:rPr>
        <w:drawing>
          <wp:inline distT="0" distB="0" distL="0" distR="0">
            <wp:extent cx="148590" cy="138430"/>
            <wp:effectExtent l="19050" t="0" r="3810" b="0"/>
            <wp:docPr id="795"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21" cstate="print"/>
                    <a:srcRect/>
                    <a:stretch>
                      <a:fillRect/>
                    </a:stretch>
                  </pic:blipFill>
                  <pic:spPr bwMode="auto">
                    <a:xfrm>
                      <a:off x="0" y="0"/>
                      <a:ext cx="148590" cy="138430"/>
                    </a:xfrm>
                    <a:prstGeom prst="rect">
                      <a:avLst/>
                    </a:prstGeom>
                    <a:noFill/>
                    <a:ln w="9525">
                      <a:noFill/>
                      <a:miter lim="800000"/>
                      <a:headEnd/>
                      <a:tailEnd/>
                    </a:ln>
                  </pic:spPr>
                </pic:pic>
              </a:graphicData>
            </a:graphic>
          </wp:inline>
        </w:drawing>
      </w:r>
      <w:r w:rsidRPr="00672E0A">
        <w:t xml:space="preserve"> ou</w:t>
      </w:r>
      <w:r>
        <w:t xml:space="preserve"> le symbole</w:t>
      </w:r>
      <w:r w:rsidRPr="00672E0A">
        <w:t xml:space="preserve"> </w:t>
      </w:r>
      <w:r w:rsidRPr="00672E0A">
        <w:rPr>
          <w:noProof/>
        </w:rPr>
        <w:drawing>
          <wp:inline distT="0" distB="0" distL="0" distR="0">
            <wp:extent cx="148590" cy="138430"/>
            <wp:effectExtent l="19050" t="0" r="3810" b="0"/>
            <wp:docPr id="798"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22" cstate="print"/>
                    <a:srcRect/>
                    <a:stretch>
                      <a:fillRect/>
                    </a:stretch>
                  </pic:blipFill>
                  <pic:spPr bwMode="auto">
                    <a:xfrm>
                      <a:off x="0" y="0"/>
                      <a:ext cx="148590" cy="138430"/>
                    </a:xfrm>
                    <a:prstGeom prst="rect">
                      <a:avLst/>
                    </a:prstGeom>
                    <a:noFill/>
                    <a:ln w="9525">
                      <a:noFill/>
                      <a:miter lim="800000"/>
                      <a:headEnd/>
                      <a:tailEnd/>
                    </a:ln>
                  </pic:spPr>
                </pic:pic>
              </a:graphicData>
            </a:graphic>
          </wp:inline>
        </w:drawing>
      </w:r>
      <w:r w:rsidRPr="00672E0A">
        <w:t xml:space="preserve"> </w:t>
      </w:r>
      <w:r>
        <w:t>situé</w:t>
      </w:r>
      <w:r w:rsidRPr="00672E0A">
        <w:t xml:space="preserve"> à la droite du titre sélectionné vous indiquera le sens de l’ordre de disposition.</w:t>
      </w:r>
    </w:p>
    <w:p w:rsidR="00724EB7" w:rsidRDefault="00724EB7" w:rsidP="00C1645B"/>
    <w:p w:rsidR="00724EB7" w:rsidRDefault="00724EB7" w:rsidP="00724EB7">
      <w:r>
        <w:t>Les rendez-vous des comptes clients sont aussi visibles dans les agendas.</w:t>
      </w:r>
    </w:p>
    <w:p w:rsidR="00724EB7" w:rsidRDefault="00724EB7" w:rsidP="00724EB7"/>
    <w:p w:rsidR="00724EB7" w:rsidRDefault="00724EB7" w:rsidP="00724EB7">
      <w:r>
        <w:t>Les rendez-vous sont liés à des dossiers (codification dossiers).</w:t>
      </w:r>
    </w:p>
    <w:p w:rsidR="00724EB7" w:rsidRDefault="00724EB7" w:rsidP="00C1645B"/>
    <w:p w:rsidR="00724EB7" w:rsidRDefault="00724EB7" w:rsidP="00C1645B"/>
    <w:p w:rsidR="00C33CF9" w:rsidRDefault="00C33CF9" w:rsidP="00C33CF9">
      <w:pPr>
        <w:rPr>
          <w:b/>
        </w:rPr>
      </w:pPr>
      <w:r w:rsidRPr="00FF7154">
        <w:rPr>
          <w:b/>
        </w:rPr>
        <w:t>A</w:t>
      </w:r>
      <w:r>
        <w:rPr>
          <w:b/>
        </w:rPr>
        <w:t>ctions relatives aux</w:t>
      </w:r>
      <w:r w:rsidRPr="00FF7154">
        <w:rPr>
          <w:b/>
        </w:rPr>
        <w:t xml:space="preserve"> </w:t>
      </w:r>
      <w:r>
        <w:rPr>
          <w:b/>
        </w:rPr>
        <w:t xml:space="preserve">rendez-vous </w:t>
      </w:r>
      <w:r w:rsidRPr="00FF7154">
        <w:rPr>
          <w:b/>
        </w:rPr>
        <w:t>d’un compte client :</w:t>
      </w:r>
    </w:p>
    <w:p w:rsidR="00C33CF9" w:rsidRDefault="003A5CE5" w:rsidP="00C33CF9">
      <w:hyperlink w:anchor="_Ajouter_un_nouveau_1" w:history="1">
        <w:r w:rsidR="00C33CF9" w:rsidRPr="000806D6">
          <w:rPr>
            <w:rStyle w:val="Lienhypertexte"/>
          </w:rPr>
          <w:t xml:space="preserve">Ajouter un </w:t>
        </w:r>
        <w:r w:rsidR="00F313D1" w:rsidRPr="000806D6">
          <w:rPr>
            <w:rStyle w:val="Lienhypertexte"/>
          </w:rPr>
          <w:t xml:space="preserve">nouveau </w:t>
        </w:r>
        <w:r w:rsidR="00C33CF9" w:rsidRPr="000806D6">
          <w:rPr>
            <w:rStyle w:val="Lienhypertexte"/>
          </w:rPr>
          <w:t>rendez-vous</w:t>
        </w:r>
      </w:hyperlink>
    </w:p>
    <w:p w:rsidR="00C33CF9" w:rsidRDefault="003A5CE5" w:rsidP="00C33CF9">
      <w:hyperlink w:anchor="_Annoncer_l’arrivée_d’un_1" w:history="1">
        <w:r w:rsidR="00C33CF9" w:rsidRPr="005D0371">
          <w:rPr>
            <w:rStyle w:val="Lienhypertexte"/>
          </w:rPr>
          <w:t>Annoncer l’arrivée d</w:t>
        </w:r>
        <w:r w:rsidR="005D0371" w:rsidRPr="005D0371">
          <w:rPr>
            <w:rStyle w:val="Lienhypertexte"/>
          </w:rPr>
          <w:t>’un client</w:t>
        </w:r>
      </w:hyperlink>
    </w:p>
    <w:p w:rsidR="00B7370F" w:rsidRDefault="003A5CE5" w:rsidP="00C33CF9">
      <w:hyperlink w:anchor="_Coller_un_rendez-vous_1" w:history="1">
        <w:r w:rsidR="00B7370F" w:rsidRPr="004A602C">
          <w:rPr>
            <w:rStyle w:val="Lienhypertexte"/>
          </w:rPr>
          <w:t>Confirmer un rendez-vous</w:t>
        </w:r>
      </w:hyperlink>
    </w:p>
    <w:p w:rsidR="00C33CF9" w:rsidRDefault="003A5CE5" w:rsidP="00C33CF9">
      <w:hyperlink w:anchor="_Copier_un_rendez-vous_2" w:history="1">
        <w:r w:rsidR="00C33CF9" w:rsidRPr="004A602C">
          <w:rPr>
            <w:rStyle w:val="Lienhypertexte"/>
          </w:rPr>
          <w:t>Copier un rendez-vous</w:t>
        </w:r>
      </w:hyperlink>
    </w:p>
    <w:p w:rsidR="00B7370F" w:rsidRDefault="003A5CE5" w:rsidP="00C33CF9">
      <w:hyperlink w:anchor="_Couper_un_rendez-vous_1" w:history="1">
        <w:r w:rsidR="00B7370F" w:rsidRPr="00B7370F">
          <w:rPr>
            <w:rStyle w:val="Lienhypertexte"/>
          </w:rPr>
          <w:t>Effacer le statut d’un rendez-vous</w:t>
        </w:r>
      </w:hyperlink>
    </w:p>
    <w:p w:rsidR="00D85DA0" w:rsidRDefault="003A5CE5" w:rsidP="00C33CF9">
      <w:hyperlink w:anchor="_Enlever_un_rendez-vous_1" w:history="1">
        <w:r w:rsidR="00C33CF9" w:rsidRPr="004A602C">
          <w:rPr>
            <w:rStyle w:val="Lienhypertexte"/>
          </w:rPr>
          <w:t>Enlever un rendez-vous</w:t>
        </w:r>
      </w:hyperlink>
    </w:p>
    <w:p w:rsidR="00AF6F11" w:rsidRDefault="003A5CE5" w:rsidP="00C33CF9">
      <w:hyperlink w:anchor="_Imprimer_un_reçu_3" w:history="1">
        <w:r w:rsidR="00AF6F11" w:rsidRPr="00BB2B10">
          <w:rPr>
            <w:rStyle w:val="Lienhypertexte"/>
          </w:rPr>
          <w:t>Imprimer un reçu pour une présence payée</w:t>
        </w:r>
      </w:hyperlink>
    </w:p>
    <w:p w:rsidR="00D85DA0" w:rsidRDefault="003A5CE5" w:rsidP="00C33CF9">
      <w:hyperlink w:anchor="_Liste_d’attente" w:history="1">
        <w:r w:rsidR="00D85DA0" w:rsidRPr="00D85DA0">
          <w:rPr>
            <w:rStyle w:val="Lienhypertexte"/>
          </w:rPr>
          <w:t>Liste d’attente</w:t>
        </w:r>
      </w:hyperlink>
    </w:p>
    <w:p w:rsidR="00C33CF9" w:rsidRDefault="003A5CE5" w:rsidP="00C33CF9">
      <w:hyperlink w:anchor="_Modifier_la_remarque_1" w:history="1">
        <w:r w:rsidR="00C33CF9" w:rsidRPr="00512F52">
          <w:rPr>
            <w:rStyle w:val="Lienhypertexte"/>
          </w:rPr>
          <w:t>Modifier la remarque d’un rendez-vous</w:t>
        </w:r>
      </w:hyperlink>
    </w:p>
    <w:p w:rsidR="00C33CF9" w:rsidRDefault="003A5CE5" w:rsidP="00C33CF9">
      <w:hyperlink w:anchor="_Modifier_le_service" w:history="1">
        <w:r w:rsidR="00C33CF9" w:rsidRPr="002839B4">
          <w:rPr>
            <w:rStyle w:val="Lienhypertexte"/>
          </w:rPr>
          <w:t>Modifier le service d’un rendez-vous</w:t>
        </w:r>
      </w:hyperlink>
    </w:p>
    <w:p w:rsidR="00C33CF9" w:rsidRDefault="003A5CE5" w:rsidP="00C33CF9">
      <w:hyperlink w:anchor="_Modifier_le_statut_1" w:history="1">
        <w:r w:rsidR="00C33CF9" w:rsidRPr="002839B4">
          <w:rPr>
            <w:rStyle w:val="Lienhypertexte"/>
          </w:rPr>
          <w:t>Modifier le statut d’un rendez-vous</w:t>
        </w:r>
      </w:hyperlink>
    </w:p>
    <w:p w:rsidR="00C33CF9" w:rsidRDefault="003A5CE5" w:rsidP="00C33CF9">
      <w:hyperlink w:anchor="_Modifier_le_type" w:history="1">
        <w:r w:rsidR="00C33CF9" w:rsidRPr="002839B4">
          <w:rPr>
            <w:rStyle w:val="Lienhypertexte"/>
          </w:rPr>
          <w:t>Modifier le t</w:t>
        </w:r>
        <w:r w:rsidR="002839B4" w:rsidRPr="002839B4">
          <w:rPr>
            <w:rStyle w:val="Lienhypertexte"/>
          </w:rPr>
          <w:t>ype d’un</w:t>
        </w:r>
        <w:r w:rsidR="00C33CF9" w:rsidRPr="002839B4">
          <w:rPr>
            <w:rStyle w:val="Lienhypertexte"/>
          </w:rPr>
          <w:t xml:space="preserve"> rendez-vous</w:t>
        </w:r>
      </w:hyperlink>
    </w:p>
    <w:p w:rsidR="00D85DA0" w:rsidRPr="00D85DA0" w:rsidRDefault="003A5CE5" w:rsidP="00C33CF9">
      <w:pPr>
        <w:rPr>
          <w:i/>
        </w:rPr>
      </w:pPr>
      <w:hyperlink w:anchor="_Objet_Rendez-vous_futur(s)" w:history="1">
        <w:r w:rsidR="00D85DA0" w:rsidRPr="00D85DA0">
          <w:rPr>
            <w:rStyle w:val="Lienhypertexte"/>
          </w:rPr>
          <w:t xml:space="preserve">Objet </w:t>
        </w:r>
        <w:r w:rsidR="00D85DA0" w:rsidRPr="00D85DA0">
          <w:rPr>
            <w:rStyle w:val="Lienhypertexte"/>
            <w:i/>
          </w:rPr>
          <w:t>Rendez-vous futur(s)</w:t>
        </w:r>
      </w:hyperlink>
    </w:p>
    <w:p w:rsidR="00C33CF9" w:rsidRDefault="003A5CE5" w:rsidP="00C33CF9">
      <w:hyperlink w:anchor="_Supprimer_la_remarque_1" w:history="1">
        <w:r w:rsidR="00C33CF9" w:rsidRPr="00D85DA0">
          <w:rPr>
            <w:rStyle w:val="Lienhypertexte"/>
          </w:rPr>
          <w:t>Supprimer la remarque d’un rendez-vous</w:t>
        </w:r>
      </w:hyperlink>
    </w:p>
    <w:p w:rsidR="002839B4" w:rsidRDefault="003A5CE5" w:rsidP="002839B4">
      <w:hyperlink w:anchor="_Transférer_un_rendez-vous" w:history="1">
        <w:r w:rsidR="002839B4" w:rsidRPr="002839B4">
          <w:rPr>
            <w:rStyle w:val="Lienhypertexte"/>
          </w:rPr>
          <w:t>Transférer un rendez-vous vers un autre dossier</w:t>
        </w:r>
      </w:hyperlink>
    </w:p>
    <w:p w:rsidR="00F313D1" w:rsidRDefault="00A30913" w:rsidP="000806D6">
      <w:pPr>
        <w:pStyle w:val="Titre3"/>
      </w:pPr>
      <w:bookmarkStart w:id="306" w:name="_Ajouter_un_nouveau_1"/>
      <w:bookmarkStart w:id="307" w:name="_Toc192495555"/>
      <w:bookmarkEnd w:id="306"/>
      <w:r w:rsidRPr="00615C88">
        <w:rPr>
          <w:rFonts w:ascii="Times New Roman" w:hAnsi="Times New Roman" w:cs="Times New Roman"/>
          <w:sz w:val="24"/>
          <w:szCs w:val="24"/>
        </w:rPr>
        <w:br w:type="page"/>
      </w:r>
      <w:bookmarkStart w:id="308" w:name="_Toc357176823"/>
      <w:r w:rsidR="00F313D1">
        <w:lastRenderedPageBreak/>
        <w:t>Ajouter un nouveau rendez-vous</w:t>
      </w:r>
      <w:bookmarkEnd w:id="308"/>
    </w:p>
    <w:p w:rsidR="00F313D1" w:rsidRDefault="00F313D1" w:rsidP="00F313D1"/>
    <w:p w:rsidR="00E44360" w:rsidRPr="00E44360" w:rsidRDefault="00E44360" w:rsidP="00E44360">
      <w:pPr>
        <w:rPr>
          <w:b/>
        </w:rPr>
      </w:pPr>
      <w:r>
        <w:t xml:space="preserve">Pour ajouter un nouveau </w:t>
      </w:r>
      <w:hyperlink w:anchor="_Rendez-vous_d’un_compte" w:history="1">
        <w:r w:rsidRPr="0090093F">
          <w:rPr>
            <w:rStyle w:val="Lienhypertexte"/>
          </w:rPr>
          <w:t>rendez-vous</w:t>
        </w:r>
      </w:hyperlink>
      <w:r>
        <w:t xml:space="preserve"> pour un </w:t>
      </w:r>
      <w:hyperlink w:anchor="_Compte_client_1" w:history="1">
        <w:r w:rsidRPr="007D043D">
          <w:rPr>
            <w:rStyle w:val="Lienhypertexte"/>
          </w:rPr>
          <w:t>Compte client</w:t>
        </w:r>
      </w:hyperlink>
      <w:r>
        <w:t xml:space="preserve">, </w:t>
      </w:r>
      <w:r w:rsidRPr="007E2F6A">
        <w:t xml:space="preserve">cliquez sur le menu </w:t>
      </w:r>
      <w:r w:rsidRPr="007E2F6A">
        <w:rPr>
          <w:b/>
        </w:rPr>
        <w:t>Compte</w:t>
      </w:r>
      <w:r w:rsidRPr="007E2F6A">
        <w:t xml:space="preserve">, puis sur </w:t>
      </w:r>
      <w:r w:rsidR="00E94904">
        <w:rPr>
          <w:noProof/>
        </w:rPr>
        <w:drawing>
          <wp:inline distT="0" distB="0" distL="0" distR="0">
            <wp:extent cx="180975" cy="180975"/>
            <wp:effectExtent l="19050" t="0" r="9525" b="0"/>
            <wp:docPr id="373"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Client</w:t>
      </w:r>
      <w:r>
        <w:t>,</w:t>
      </w:r>
      <w:r w:rsidRPr="007E2F6A">
        <w:t xml:space="preserve"> ensuite sur </w:t>
      </w:r>
      <w:r>
        <w:rPr>
          <w:b/>
          <w:noProof/>
        </w:rPr>
        <w:t>Rendez-vous</w:t>
      </w:r>
      <w:r>
        <w:rPr>
          <w:noProof/>
        </w:rPr>
        <w:t xml:space="preserve"> et enfin sur </w:t>
      </w:r>
      <w:r>
        <w:rPr>
          <w:b/>
          <w:noProof/>
        </w:rPr>
        <w:t>Nouveau</w:t>
      </w:r>
      <w:r w:rsidRPr="007E2F6A">
        <w:t>.</w:t>
      </w:r>
    </w:p>
    <w:p w:rsidR="00E44360" w:rsidRDefault="00E44360" w:rsidP="00E44360"/>
    <w:p w:rsidR="00E44360" w:rsidRPr="00E44360" w:rsidRDefault="00E44360" w:rsidP="00E44360">
      <w:pPr>
        <w:rPr>
          <w:i/>
        </w:rPr>
      </w:pPr>
      <w:r>
        <w:rPr>
          <w:i/>
        </w:rPr>
        <w:t xml:space="preserve">La fenêtre </w:t>
      </w:r>
      <w:r>
        <w:t xml:space="preserve">Ajout d’un rendez-vous </w:t>
      </w:r>
      <w:r w:rsidR="0076295F">
        <w:rPr>
          <w:i/>
        </w:rPr>
        <w:t>apparaî</w:t>
      </w:r>
      <w:r>
        <w:rPr>
          <w:i/>
        </w:rPr>
        <w:t>t.</w:t>
      </w:r>
    </w:p>
    <w:p w:rsidR="00E44360" w:rsidRPr="007E2F6A" w:rsidRDefault="00E44360" w:rsidP="00E44360"/>
    <w:p w:rsidR="00D30802" w:rsidRDefault="00E44360" w:rsidP="00E44360">
      <w:pPr>
        <w:rPr>
          <w:i/>
        </w:rPr>
      </w:pPr>
      <w:r w:rsidRPr="007E2F6A">
        <w:rPr>
          <w:i/>
        </w:rPr>
        <w:t xml:space="preserve">La fenêtre </w:t>
      </w:r>
      <w:r w:rsidRPr="00E44360">
        <w:rPr>
          <w:b/>
        </w:rPr>
        <w:t>Recherche d’un compte client</w:t>
      </w:r>
      <w:r>
        <w:rPr>
          <w:i/>
        </w:rPr>
        <w:t xml:space="preserve"> apparaît. </w:t>
      </w:r>
    </w:p>
    <w:p w:rsidR="00091A08" w:rsidRDefault="00091A08" w:rsidP="00E44360">
      <w:pPr>
        <w:rPr>
          <w:i/>
        </w:rPr>
      </w:pPr>
    </w:p>
    <w:p w:rsidR="00091A08" w:rsidRPr="00091A08" w:rsidRDefault="00091A08" w:rsidP="00091A08">
      <w:pPr>
        <w:rPr>
          <w:i/>
        </w:rPr>
      </w:pPr>
      <w:r w:rsidRPr="00091A08">
        <w:rPr>
          <w:i/>
        </w:rPr>
        <w:t xml:space="preserve">Dans les </w:t>
      </w:r>
      <w:hyperlink w:anchor="_Rendez-vous_1" w:history="1">
        <w:r w:rsidR="0023352A">
          <w:rPr>
            <w:rStyle w:val="Lienhypertexte"/>
            <w:i/>
          </w:rPr>
          <w:t>Préférences Utilisateurs</w:t>
        </w:r>
        <w:r w:rsidRPr="00091A08">
          <w:rPr>
            <w:rStyle w:val="Lienhypertexte"/>
            <w:i/>
          </w:rPr>
          <w:t xml:space="preserve"> (Rendez-vous)</w:t>
        </w:r>
      </w:hyperlink>
      <w:r w:rsidRPr="00091A08">
        <w:rPr>
          <w:i/>
        </w:rPr>
        <w:t>,</w:t>
      </w:r>
      <w:r w:rsidRPr="00091A08">
        <w:rPr>
          <w:b/>
          <w:i/>
        </w:rPr>
        <w:t xml:space="preserve"> </w:t>
      </w:r>
      <w:r w:rsidRPr="00091A08">
        <w:rPr>
          <w:i/>
        </w:rPr>
        <w:t>vous pouvez cocher l’option d’ouvrir automatiquement la fenêtre de recherche d’un compte client si le champ NAM est vide lors de l’ouverture de la fenêtre d’ajout d’un rendez-vous</w:t>
      </w:r>
    </w:p>
    <w:p w:rsidR="00D30802" w:rsidRDefault="00D30802" w:rsidP="00E44360">
      <w:pPr>
        <w:rPr>
          <w:i/>
        </w:rPr>
      </w:pPr>
    </w:p>
    <w:p w:rsidR="00E44360" w:rsidRPr="007E2F6A" w:rsidRDefault="00D30802" w:rsidP="00F626AF">
      <w:pPr>
        <w:ind w:left="284" w:hanging="284"/>
        <w:rPr>
          <w:i/>
        </w:rPr>
      </w:pPr>
      <w:r>
        <w:t xml:space="preserve">1- </w:t>
      </w:r>
      <w:r w:rsidR="00E44360" w:rsidRPr="00D30802">
        <w:t xml:space="preserve">Veuillez suivre les étapes pour </w:t>
      </w:r>
      <w:hyperlink w:anchor="_Recherche_d’un_compte" w:history="1">
        <w:r w:rsidR="00E44360" w:rsidRPr="00D30802">
          <w:rPr>
            <w:rStyle w:val="Lienhypertexte"/>
          </w:rPr>
          <w:t>Rechercher un compte client</w:t>
        </w:r>
      </w:hyperlink>
      <w:r w:rsidR="00E44360" w:rsidRPr="00D30802">
        <w:t>, puis sélectionnez le compte client désiré.</w:t>
      </w:r>
    </w:p>
    <w:p w:rsidR="00E44360" w:rsidRDefault="00D30802" w:rsidP="00F313D1">
      <w:r>
        <w:tab/>
      </w:r>
    </w:p>
    <w:p w:rsidR="00D30802" w:rsidRDefault="00D30802" w:rsidP="00D30802">
      <w:pPr>
        <w:ind w:left="284"/>
        <w:rPr>
          <w:i/>
        </w:rPr>
      </w:pPr>
      <w:r w:rsidRPr="00D30802">
        <w:rPr>
          <w:i/>
        </w:rPr>
        <w:t xml:space="preserve">Les champs </w:t>
      </w:r>
      <w:r w:rsidRPr="00D30802">
        <w:t>Numéro d’assurance maladie</w:t>
      </w:r>
      <w:r w:rsidRPr="00D30802">
        <w:rPr>
          <w:i/>
        </w:rPr>
        <w:t xml:space="preserve">, </w:t>
      </w:r>
      <w:r w:rsidRPr="00D30802">
        <w:t>Nom</w:t>
      </w:r>
      <w:r w:rsidRPr="00D30802">
        <w:rPr>
          <w:i/>
        </w:rPr>
        <w:t xml:space="preserve">, </w:t>
      </w:r>
      <w:r w:rsidRPr="00D30802">
        <w:t>Adresse</w:t>
      </w:r>
      <w:r w:rsidRPr="00D30802">
        <w:rPr>
          <w:i/>
        </w:rPr>
        <w:t xml:space="preserve">, </w:t>
      </w:r>
      <w:r w:rsidRPr="00D30802">
        <w:t>Téléphone</w:t>
      </w:r>
      <w:r w:rsidRPr="00D30802">
        <w:rPr>
          <w:i/>
        </w:rPr>
        <w:t xml:space="preserve"> et </w:t>
      </w:r>
      <w:r w:rsidRPr="00D30802">
        <w:t>Ville</w:t>
      </w:r>
      <w:r w:rsidRPr="00D30802">
        <w:rPr>
          <w:i/>
        </w:rPr>
        <w:t xml:space="preserve"> s’ajustent automatiquement selon les informations </w:t>
      </w:r>
      <w:r w:rsidR="009343FA">
        <w:rPr>
          <w:i/>
        </w:rPr>
        <w:t xml:space="preserve">de base </w:t>
      </w:r>
      <w:r w:rsidRPr="00D30802">
        <w:rPr>
          <w:i/>
        </w:rPr>
        <w:t xml:space="preserve">du </w:t>
      </w:r>
      <w:r w:rsidR="009343FA">
        <w:rPr>
          <w:i/>
        </w:rPr>
        <w:t xml:space="preserve">compte </w:t>
      </w:r>
      <w:r w:rsidRPr="00D30802">
        <w:rPr>
          <w:i/>
        </w:rPr>
        <w:t>client</w:t>
      </w:r>
      <w:r w:rsidR="00F626AF">
        <w:rPr>
          <w:i/>
        </w:rPr>
        <w:t xml:space="preserve"> sélectionné</w:t>
      </w:r>
      <w:r>
        <w:rPr>
          <w:i/>
        </w:rPr>
        <w:t>.</w:t>
      </w:r>
    </w:p>
    <w:p w:rsidR="008B0604" w:rsidRDefault="008B0604" w:rsidP="00D30802">
      <w:pPr>
        <w:ind w:left="284"/>
        <w:rPr>
          <w:i/>
        </w:rPr>
      </w:pPr>
    </w:p>
    <w:p w:rsidR="008B0604" w:rsidRDefault="008B0604" w:rsidP="00D30802">
      <w:pPr>
        <w:ind w:left="284"/>
        <w:rPr>
          <w:i/>
        </w:rPr>
      </w:pPr>
      <w:r w:rsidRPr="008B0604">
        <w:rPr>
          <w:i/>
        </w:rPr>
        <w:t>Vous pouvez cliquez sur</w:t>
      </w:r>
      <w:r w:rsidR="00F04584">
        <w:rPr>
          <w:i/>
        </w:rPr>
        <w:t xml:space="preserve"> l’icône</w:t>
      </w:r>
      <w:r w:rsidRPr="008B0604">
        <w:rPr>
          <w:i/>
        </w:rPr>
        <w:t xml:space="preserve"> </w:t>
      </w:r>
      <w:r w:rsidRPr="008B0604">
        <w:rPr>
          <w:i/>
        </w:rPr>
        <w:object w:dxaOrig="270" w:dyaOrig="255">
          <v:shape id="_x0000_i1063" type="#_x0000_t75" style="width:15.05pt;height:13.4pt" o:ole="">
            <v:imagedata r:id="rId161" o:title=""/>
          </v:shape>
          <o:OLEObject Type="Embed" ProgID="PBrush" ShapeID="_x0000_i1063" DrawAspect="Content" ObjectID="_1430918700" r:id="rId227"/>
        </w:object>
      </w:r>
      <w:r w:rsidRPr="008B0604">
        <w:rPr>
          <w:i/>
        </w:rPr>
        <w:t xml:space="preserve"> </w:t>
      </w:r>
      <w:r w:rsidR="00F04584">
        <w:t xml:space="preserve">(Rechercher un compte client) </w:t>
      </w:r>
      <w:r w:rsidR="00F04584">
        <w:rPr>
          <w:i/>
        </w:rPr>
        <w:t xml:space="preserve">situé au haut de la fenêtre </w:t>
      </w:r>
      <w:r w:rsidRPr="008B0604">
        <w:rPr>
          <w:i/>
        </w:rPr>
        <w:t>pour effectuer une nouvelle recherche de compte client.</w:t>
      </w:r>
    </w:p>
    <w:p w:rsidR="00091A08" w:rsidRDefault="00091A08" w:rsidP="00D30802">
      <w:pPr>
        <w:ind w:left="284"/>
        <w:rPr>
          <w:i/>
        </w:rPr>
      </w:pPr>
    </w:p>
    <w:p w:rsidR="008B0604" w:rsidRDefault="00D30802" w:rsidP="009343FA">
      <w:pPr>
        <w:ind w:left="284" w:hanging="284"/>
      </w:pPr>
      <w:r>
        <w:t xml:space="preserve">2- </w:t>
      </w:r>
      <w:r w:rsidR="009343FA">
        <w:t xml:space="preserve">Sélection d’un </w:t>
      </w:r>
      <w:r w:rsidR="009343FA" w:rsidRPr="008B0604">
        <w:rPr>
          <w:b/>
        </w:rPr>
        <w:t>Dossier à joindre</w:t>
      </w:r>
      <w:r w:rsidR="009343FA">
        <w:t xml:space="preserve"> dans la liste déroulante qui apparaît en cliquant sur le </w:t>
      </w:r>
      <w:r w:rsidR="00E94904">
        <w:rPr>
          <w:noProof/>
        </w:rPr>
        <w:drawing>
          <wp:inline distT="0" distB="0" distL="0" distR="0">
            <wp:extent cx="170180" cy="170180"/>
            <wp:effectExtent l="19050" t="0" r="1270" b="0"/>
            <wp:docPr id="375"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rsidR="00B8791E">
        <w:t xml:space="preserve">  à la droite du champ</w:t>
      </w:r>
      <w:r w:rsidR="009343FA">
        <w:t> :</w:t>
      </w:r>
    </w:p>
    <w:p w:rsidR="005F0796" w:rsidRDefault="005F0796" w:rsidP="009343FA">
      <w:pPr>
        <w:ind w:left="284" w:hanging="284"/>
      </w:pPr>
    </w:p>
    <w:p w:rsidR="005F0796" w:rsidRDefault="005F0796" w:rsidP="009343FA">
      <w:pPr>
        <w:ind w:left="284" w:hanging="284"/>
      </w:pPr>
      <w:r>
        <w:tab/>
      </w:r>
      <w:r w:rsidRPr="009E36E3">
        <w:rPr>
          <w:i/>
        </w:rPr>
        <w:t>Vous pouvez activer l’option d’</w:t>
      </w:r>
      <w:r w:rsidRPr="003C426E">
        <w:rPr>
          <w:i/>
        </w:rPr>
        <w:t>activer le dossier automatiquement lors de l'ajout d'un rendez-vous</w:t>
      </w:r>
      <w:r>
        <w:rPr>
          <w:i/>
        </w:rPr>
        <w:t xml:space="preserve"> </w:t>
      </w:r>
      <w:r w:rsidRPr="009E36E3">
        <w:rPr>
          <w:i/>
        </w:rPr>
        <w:t xml:space="preserve">dans les </w:t>
      </w:r>
      <w:hyperlink w:anchor="_Rendez-vous" w:history="1">
        <w:r w:rsidRPr="005F0796">
          <w:rPr>
            <w:rStyle w:val="Lienhypertexte"/>
            <w:i/>
          </w:rPr>
          <w:t>Préférences Générales (Rendez-vous)</w:t>
        </w:r>
      </w:hyperlink>
      <w:r>
        <w:rPr>
          <w:i/>
        </w:rPr>
        <w:t>.</w:t>
      </w:r>
    </w:p>
    <w:p w:rsidR="008B0604" w:rsidRDefault="008B0604" w:rsidP="00F313D1"/>
    <w:p w:rsidR="00B16C28" w:rsidRDefault="008B0604" w:rsidP="00F313D1">
      <w:r>
        <w:tab/>
        <w:t xml:space="preserve">2a. </w:t>
      </w:r>
      <w:r w:rsidR="00B16C28" w:rsidRPr="00243F80">
        <w:rPr>
          <w:b/>
        </w:rPr>
        <w:t>Nouveau dossier</w:t>
      </w:r>
      <w:r w:rsidR="00B16C28">
        <w:t> :</w:t>
      </w:r>
    </w:p>
    <w:p w:rsidR="009343FA" w:rsidRDefault="009343FA" w:rsidP="00F313D1"/>
    <w:p w:rsidR="00305396" w:rsidRDefault="00243F80" w:rsidP="00305396">
      <w:pPr>
        <w:ind w:left="606" w:firstLine="528"/>
      </w:pPr>
      <w:r>
        <w:t xml:space="preserve">2a.1. </w:t>
      </w:r>
      <w:r w:rsidR="00305396" w:rsidRPr="00305396">
        <w:rPr>
          <w:b/>
        </w:rPr>
        <w:t>Site de la lésion</w:t>
      </w:r>
      <w:r w:rsidR="00305396">
        <w:t xml:space="preserve"> :</w:t>
      </w:r>
    </w:p>
    <w:p w:rsidR="00305396" w:rsidRDefault="002B6E6B" w:rsidP="002B6E6B">
      <w:pPr>
        <w:ind w:left="606" w:firstLine="528"/>
      </w:pPr>
      <w:r>
        <w:tab/>
      </w:r>
    </w:p>
    <w:p w:rsidR="00305396" w:rsidRDefault="00305396" w:rsidP="00305396">
      <w:pPr>
        <w:ind w:left="2410" w:hanging="709"/>
      </w:pPr>
      <w:r>
        <w:t xml:space="preserve">2a.1a. Sélectionnez le site de la lésion dans la liste déroulante qui apparaît en cliquant sur le </w:t>
      </w:r>
      <w:r w:rsidR="00E94904">
        <w:rPr>
          <w:noProof/>
        </w:rPr>
        <w:drawing>
          <wp:inline distT="0" distB="0" distL="0" distR="0">
            <wp:extent cx="170180" cy="170180"/>
            <wp:effectExtent l="19050" t="0" r="1270" b="0"/>
            <wp:docPr id="376"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t xml:space="preserve">  à la droite du champ. </w:t>
      </w:r>
    </w:p>
    <w:p w:rsidR="00305396" w:rsidRDefault="00305396" w:rsidP="00305396">
      <w:pPr>
        <w:ind w:left="180" w:hanging="180"/>
      </w:pPr>
      <w:r>
        <w:tab/>
      </w:r>
      <w:r>
        <w:tab/>
      </w:r>
    </w:p>
    <w:p w:rsidR="00305396" w:rsidRDefault="00305396" w:rsidP="00305396">
      <w:pPr>
        <w:ind w:left="1701"/>
      </w:pPr>
      <w:r>
        <w:t xml:space="preserve">2a.1b. Inscrivez directement un nouveau site de </w:t>
      </w:r>
      <w:r w:rsidR="00B11E4D">
        <w:t xml:space="preserve">la </w:t>
      </w:r>
      <w:r>
        <w:t>lésion.</w:t>
      </w:r>
    </w:p>
    <w:p w:rsidR="00305396" w:rsidRDefault="00305396" w:rsidP="00305396">
      <w:pPr>
        <w:ind w:left="180" w:hanging="180"/>
      </w:pPr>
    </w:p>
    <w:p w:rsidR="00B16C28" w:rsidRDefault="00305396" w:rsidP="00305396">
      <w:pPr>
        <w:ind w:left="2410"/>
        <w:rPr>
          <w:i/>
        </w:rPr>
      </w:pPr>
      <w:r w:rsidRPr="00CF3B54">
        <w:rPr>
          <w:i/>
        </w:rPr>
        <w:t>Le</w:t>
      </w:r>
      <w:r>
        <w:rPr>
          <w:i/>
        </w:rPr>
        <w:t xml:space="preserve"> nouveau site de </w:t>
      </w:r>
      <w:r w:rsidR="00B11E4D">
        <w:rPr>
          <w:i/>
        </w:rPr>
        <w:t xml:space="preserve">la </w:t>
      </w:r>
      <w:r>
        <w:rPr>
          <w:i/>
        </w:rPr>
        <w:t>lésion s’ajoutera</w:t>
      </w:r>
      <w:r w:rsidRPr="00CF3B54">
        <w:rPr>
          <w:i/>
        </w:rPr>
        <w:t xml:space="preserve"> automatiquement dans la liste déroulante</w:t>
      </w:r>
      <w:r>
        <w:rPr>
          <w:i/>
        </w:rPr>
        <w:t xml:space="preserve"> après avoir complété l’ajout du </w:t>
      </w:r>
      <w:r w:rsidRPr="00CF3B54">
        <w:rPr>
          <w:i/>
        </w:rPr>
        <w:t>nouveau client.</w:t>
      </w:r>
    </w:p>
    <w:p w:rsidR="0013380A" w:rsidRDefault="0013380A" w:rsidP="0013380A"/>
    <w:p w:rsidR="0013380A" w:rsidRDefault="0013380A" w:rsidP="0013380A">
      <w:pPr>
        <w:ind w:left="1701" w:hanging="567"/>
      </w:pPr>
      <w:r>
        <w:t xml:space="preserve">2a.2. Sélectionnez un </w:t>
      </w:r>
      <w:r>
        <w:rPr>
          <w:b/>
        </w:rPr>
        <w:t xml:space="preserve">Thérapeute </w:t>
      </w:r>
      <w:r>
        <w:t xml:space="preserve">dans la liste déroulante qui apparaît en cliquant sur le </w:t>
      </w:r>
      <w:r w:rsidR="00E94904">
        <w:rPr>
          <w:noProof/>
        </w:rPr>
        <w:drawing>
          <wp:inline distT="0" distB="0" distL="0" distR="0">
            <wp:extent cx="170180" cy="170180"/>
            <wp:effectExtent l="19050" t="0" r="1270" b="0"/>
            <wp:docPr id="377"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t xml:space="preserve">  à la droite du champ.</w:t>
      </w:r>
    </w:p>
    <w:p w:rsidR="0013380A" w:rsidRDefault="0013380A" w:rsidP="0013380A">
      <w:pPr>
        <w:ind w:left="1701" w:hanging="567"/>
      </w:pPr>
    </w:p>
    <w:p w:rsidR="0013380A" w:rsidRDefault="0013380A" w:rsidP="0013380A">
      <w:pPr>
        <w:ind w:left="1701" w:hanging="567"/>
        <w:rPr>
          <w:i/>
        </w:rPr>
      </w:pPr>
      <w:r>
        <w:lastRenderedPageBreak/>
        <w:tab/>
      </w:r>
      <w:r w:rsidRPr="0013380A">
        <w:rPr>
          <w:i/>
        </w:rPr>
        <w:t>Le</w:t>
      </w:r>
      <w:r>
        <w:rPr>
          <w:i/>
        </w:rPr>
        <w:t xml:space="preserve"> choix d’un thérapeute influence le type de service offert</w:t>
      </w:r>
      <w:r w:rsidR="0040087F">
        <w:rPr>
          <w:i/>
        </w:rPr>
        <w:t>, les codifications dossier disponibles</w:t>
      </w:r>
      <w:r>
        <w:rPr>
          <w:i/>
        </w:rPr>
        <w:t xml:space="preserve"> ainsi que les disponibilités de date et d’heure.</w:t>
      </w:r>
    </w:p>
    <w:p w:rsidR="0013380A" w:rsidRDefault="0013380A" w:rsidP="0013380A">
      <w:pPr>
        <w:ind w:left="1701" w:hanging="567"/>
        <w:rPr>
          <w:i/>
        </w:rPr>
      </w:pPr>
    </w:p>
    <w:p w:rsidR="0013380A" w:rsidRDefault="0013380A" w:rsidP="0013380A">
      <w:pPr>
        <w:ind w:left="1701" w:hanging="567"/>
      </w:pPr>
      <w:r>
        <w:t xml:space="preserve">2a.3. S’il y a lieu, sélectionnez le </w:t>
      </w:r>
      <w:r>
        <w:rPr>
          <w:b/>
        </w:rPr>
        <w:t xml:space="preserve">Thérapeute demandé </w:t>
      </w:r>
      <w:r>
        <w:t xml:space="preserve">dans la liste déroulante qui apparaît en cliquant sur le </w:t>
      </w:r>
      <w:r w:rsidR="00E94904">
        <w:rPr>
          <w:noProof/>
        </w:rPr>
        <w:drawing>
          <wp:inline distT="0" distB="0" distL="0" distR="0">
            <wp:extent cx="170180" cy="170180"/>
            <wp:effectExtent l="19050" t="0" r="1270" b="0"/>
            <wp:docPr id="378"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t xml:space="preserve">  à la droite du champ.</w:t>
      </w:r>
    </w:p>
    <w:p w:rsidR="0013380A" w:rsidRDefault="0013380A" w:rsidP="0013380A">
      <w:pPr>
        <w:ind w:left="1701" w:hanging="567"/>
      </w:pPr>
    </w:p>
    <w:p w:rsidR="0013380A" w:rsidRDefault="0013380A" w:rsidP="0013380A">
      <w:pPr>
        <w:ind w:left="1701" w:hanging="567"/>
      </w:pPr>
      <w:r>
        <w:t xml:space="preserve">2a.4. S’il y a lieu, sélectionnez un </w:t>
      </w:r>
      <w:r>
        <w:rPr>
          <w:b/>
        </w:rPr>
        <w:t xml:space="preserve">Thérapeute à transférer </w:t>
      </w:r>
      <w:r>
        <w:t xml:space="preserve">dans la liste déroulante qui apparaît en cliquant sur le </w:t>
      </w:r>
      <w:r w:rsidR="00E94904">
        <w:rPr>
          <w:noProof/>
        </w:rPr>
        <w:drawing>
          <wp:inline distT="0" distB="0" distL="0" distR="0">
            <wp:extent cx="170180" cy="170180"/>
            <wp:effectExtent l="19050" t="0" r="1270" b="0"/>
            <wp:docPr id="379"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t xml:space="preserve">  à la droite du champ.</w:t>
      </w:r>
    </w:p>
    <w:p w:rsidR="00680FD6" w:rsidRDefault="00680FD6" w:rsidP="0013380A">
      <w:pPr>
        <w:ind w:left="1701" w:hanging="567"/>
      </w:pPr>
    </w:p>
    <w:p w:rsidR="00680FD6" w:rsidRDefault="00680FD6" w:rsidP="00680FD6">
      <w:pPr>
        <w:ind w:left="1701" w:hanging="567"/>
      </w:pPr>
      <w:r>
        <w:t xml:space="preserve">2a.5. </w:t>
      </w:r>
      <w:r w:rsidR="00F04584">
        <w:t>I</w:t>
      </w:r>
      <w:r>
        <w:t xml:space="preserve">nscrivez le </w:t>
      </w:r>
      <w:r>
        <w:rPr>
          <w:b/>
        </w:rPr>
        <w:t xml:space="preserve">Diagnostique </w:t>
      </w:r>
      <w:r>
        <w:t>dans champ prévu à cet effet.</w:t>
      </w:r>
    </w:p>
    <w:p w:rsidR="00F04584" w:rsidRDefault="00F04584" w:rsidP="00680FD6">
      <w:pPr>
        <w:ind w:left="1701" w:hanging="567"/>
      </w:pPr>
    </w:p>
    <w:p w:rsidR="00F04584" w:rsidRDefault="003702A8" w:rsidP="00680FD6">
      <w:pPr>
        <w:ind w:left="1701" w:hanging="567"/>
      </w:pPr>
      <w:r>
        <w:t>2a.</w:t>
      </w:r>
      <w:r w:rsidR="00F04584">
        <w:t xml:space="preserve">6. </w:t>
      </w:r>
      <w:r w:rsidR="00F04584">
        <w:rPr>
          <w:b/>
        </w:rPr>
        <w:t>Date de référence </w:t>
      </w:r>
      <w:r w:rsidR="00F04584" w:rsidRPr="00F04584">
        <w:t>:</w:t>
      </w:r>
    </w:p>
    <w:p w:rsidR="00F04584" w:rsidRDefault="00F04584" w:rsidP="00680FD6">
      <w:pPr>
        <w:ind w:left="1701" w:hanging="567"/>
      </w:pPr>
    </w:p>
    <w:p w:rsidR="00F04584" w:rsidRDefault="00F04584" w:rsidP="00680FD6">
      <w:pPr>
        <w:ind w:left="1701" w:hanging="567"/>
      </w:pPr>
      <w:r>
        <w:tab/>
        <w:t xml:space="preserve">2a.6.1. Cliquez sur </w:t>
      </w:r>
      <w:r w:rsidRPr="008B0604">
        <w:rPr>
          <w:i/>
        </w:rPr>
        <w:object w:dxaOrig="270" w:dyaOrig="255">
          <v:shape id="_x0000_i1064" type="#_x0000_t75" style="width:15.05pt;height:13.4pt" o:ole="">
            <v:imagedata r:id="rId161" o:title=""/>
          </v:shape>
          <o:OLEObject Type="Embed" ProgID="PBrush" ShapeID="_x0000_i1064" DrawAspect="Content" ObjectID="_1430918701" r:id="rId228"/>
        </w:object>
      </w:r>
      <w:r>
        <w:t xml:space="preserve"> (Choisir la date de référence);</w:t>
      </w:r>
    </w:p>
    <w:p w:rsidR="00B305E6" w:rsidRDefault="00B305E6" w:rsidP="00B305E6"/>
    <w:p w:rsidR="00B305E6" w:rsidRDefault="00B305E6" w:rsidP="00B305E6">
      <w:pPr>
        <w:ind w:left="2410"/>
      </w:pPr>
      <w:r>
        <w:rPr>
          <w:i/>
        </w:rPr>
        <w:t>La fenêtre</w:t>
      </w:r>
      <w:r w:rsidRPr="00244ABB">
        <w:rPr>
          <w:i/>
        </w:rPr>
        <w:t xml:space="preserve"> </w:t>
      </w:r>
      <w:r>
        <w:t>C</w:t>
      </w:r>
      <w:r w:rsidRPr="004C65E0">
        <w:t>hoix de la date</w:t>
      </w:r>
      <w:r w:rsidRPr="00244ABB">
        <w:rPr>
          <w:i/>
        </w:rPr>
        <w:t xml:space="preserve"> </w:t>
      </w:r>
      <w:r>
        <w:rPr>
          <w:i/>
        </w:rPr>
        <w:t>apparaît.</w:t>
      </w:r>
      <w:r w:rsidRPr="00490A47">
        <w:t xml:space="preserve"> </w:t>
      </w:r>
    </w:p>
    <w:p w:rsidR="00B305E6" w:rsidRDefault="00B305E6" w:rsidP="00B305E6">
      <w:r>
        <w:tab/>
      </w:r>
    </w:p>
    <w:p w:rsidR="00B305E6" w:rsidRDefault="00B305E6" w:rsidP="00B305E6">
      <w:pPr>
        <w:ind w:left="1701"/>
      </w:pPr>
      <w:r>
        <w:t xml:space="preserve">2a.6.2. Sélectionnez le </w:t>
      </w:r>
      <w:r w:rsidRPr="00F0409A">
        <w:rPr>
          <w:b/>
        </w:rPr>
        <w:t>jour</w:t>
      </w:r>
      <w:r>
        <w:t xml:space="preserve">, le </w:t>
      </w:r>
      <w:r w:rsidRPr="00F0409A">
        <w:rPr>
          <w:b/>
        </w:rPr>
        <w:t>mois</w:t>
      </w:r>
      <w:r>
        <w:t xml:space="preserve"> et l’</w:t>
      </w:r>
      <w:r w:rsidRPr="00F0409A">
        <w:rPr>
          <w:b/>
        </w:rPr>
        <w:t>année</w:t>
      </w:r>
      <w:r>
        <w:t xml:space="preserve"> </w:t>
      </w:r>
      <w:r w:rsidR="009C5FE1">
        <w:t>dans le calendrier;</w:t>
      </w:r>
    </w:p>
    <w:p w:rsidR="00B305E6" w:rsidRDefault="00B305E6" w:rsidP="00B305E6">
      <w:pPr>
        <w:ind w:left="1701"/>
      </w:pPr>
    </w:p>
    <w:p w:rsidR="00B305E6" w:rsidRDefault="00B305E6" w:rsidP="00B305E6">
      <w:pPr>
        <w:ind w:left="1701"/>
      </w:pPr>
      <w:r>
        <w:t>2a.6.3. Cliquez sur « </w:t>
      </w:r>
      <w:r>
        <w:rPr>
          <w:b/>
        </w:rPr>
        <w:t xml:space="preserve">OK </w:t>
      </w:r>
      <w:r>
        <w:t>».</w:t>
      </w:r>
    </w:p>
    <w:p w:rsidR="00B305E6" w:rsidRDefault="00B305E6" w:rsidP="00B305E6">
      <w:pPr>
        <w:ind w:left="1701"/>
      </w:pPr>
    </w:p>
    <w:p w:rsidR="00B305E6" w:rsidRPr="00B305E6" w:rsidRDefault="00B305E6" w:rsidP="00B305E6">
      <w:pPr>
        <w:ind w:left="2410"/>
        <w:rPr>
          <w:i/>
        </w:rPr>
      </w:pPr>
      <w:r>
        <w:rPr>
          <w:i/>
        </w:rPr>
        <w:t xml:space="preserve">La date de référence s’inscrit sous la forme </w:t>
      </w:r>
      <w:r w:rsidR="007A12E6">
        <w:rPr>
          <w:i/>
        </w:rPr>
        <w:t>Jour/Mois/Année</w:t>
      </w:r>
      <w:r>
        <w:rPr>
          <w:i/>
        </w:rPr>
        <w:t>.</w:t>
      </w:r>
    </w:p>
    <w:p w:rsidR="00680FD6" w:rsidRDefault="00680FD6" w:rsidP="0013380A">
      <w:pPr>
        <w:ind w:left="1701" w:hanging="567"/>
        <w:rPr>
          <w:i/>
        </w:rPr>
      </w:pPr>
    </w:p>
    <w:p w:rsidR="00B305E6" w:rsidRDefault="003702A8" w:rsidP="00B305E6">
      <w:pPr>
        <w:ind w:left="1701" w:hanging="567"/>
      </w:pPr>
      <w:r>
        <w:t>2a.</w:t>
      </w:r>
      <w:r w:rsidR="003E3464">
        <w:t>7</w:t>
      </w:r>
      <w:r w:rsidR="00B305E6">
        <w:t xml:space="preserve">. </w:t>
      </w:r>
      <w:r w:rsidR="00B305E6">
        <w:rPr>
          <w:b/>
        </w:rPr>
        <w:t>Date d</w:t>
      </w:r>
      <w:r w:rsidR="003E3464">
        <w:rPr>
          <w:b/>
        </w:rPr>
        <w:t xml:space="preserve">’accident </w:t>
      </w:r>
      <w:r w:rsidR="00B305E6" w:rsidRPr="00F04584">
        <w:t>:</w:t>
      </w:r>
    </w:p>
    <w:p w:rsidR="00B305E6" w:rsidRDefault="00B305E6" w:rsidP="00B305E6">
      <w:pPr>
        <w:ind w:left="1701" w:hanging="567"/>
      </w:pPr>
    </w:p>
    <w:p w:rsidR="00B305E6" w:rsidRDefault="00B305E6" w:rsidP="00B305E6">
      <w:pPr>
        <w:ind w:left="1701" w:hanging="567"/>
      </w:pPr>
      <w:r>
        <w:tab/>
        <w:t>2</w:t>
      </w:r>
      <w:r w:rsidR="009D7C1B">
        <w:t>a.7</w:t>
      </w:r>
      <w:r>
        <w:t xml:space="preserve">.1. Cliquez sur </w:t>
      </w:r>
      <w:r w:rsidRPr="008B0604">
        <w:rPr>
          <w:i/>
        </w:rPr>
        <w:object w:dxaOrig="270" w:dyaOrig="255">
          <v:shape id="_x0000_i1065" type="#_x0000_t75" style="width:15.05pt;height:13.4pt" o:ole="">
            <v:imagedata r:id="rId161" o:title=""/>
          </v:shape>
          <o:OLEObject Type="Embed" ProgID="PBrush" ShapeID="_x0000_i1065" DrawAspect="Content" ObjectID="_1430918702" r:id="rId229"/>
        </w:object>
      </w:r>
      <w:r>
        <w:t xml:space="preserve"> (Choisir la date d</w:t>
      </w:r>
      <w:r w:rsidR="003E3464">
        <w:t>’accident</w:t>
      </w:r>
      <w:r>
        <w:t>);</w:t>
      </w:r>
    </w:p>
    <w:p w:rsidR="00B305E6" w:rsidRDefault="00B305E6" w:rsidP="00B305E6"/>
    <w:p w:rsidR="00B305E6" w:rsidRDefault="00B305E6" w:rsidP="00B305E6">
      <w:pPr>
        <w:ind w:left="2410"/>
      </w:pPr>
      <w:r>
        <w:rPr>
          <w:i/>
        </w:rPr>
        <w:t>La fenêtre</w:t>
      </w:r>
      <w:r w:rsidRPr="00244ABB">
        <w:rPr>
          <w:i/>
        </w:rPr>
        <w:t xml:space="preserve"> </w:t>
      </w:r>
      <w:r>
        <w:t>C</w:t>
      </w:r>
      <w:r w:rsidRPr="004C65E0">
        <w:t>hoix de la date</w:t>
      </w:r>
      <w:r w:rsidRPr="00244ABB">
        <w:rPr>
          <w:i/>
        </w:rPr>
        <w:t xml:space="preserve"> </w:t>
      </w:r>
      <w:r>
        <w:rPr>
          <w:i/>
        </w:rPr>
        <w:t>apparaît.</w:t>
      </w:r>
      <w:r w:rsidRPr="00490A47">
        <w:t xml:space="preserve"> </w:t>
      </w:r>
    </w:p>
    <w:p w:rsidR="00B305E6" w:rsidRDefault="00B305E6" w:rsidP="00B305E6">
      <w:r>
        <w:tab/>
      </w:r>
    </w:p>
    <w:p w:rsidR="00B305E6" w:rsidRDefault="00B305E6" w:rsidP="00B305E6">
      <w:pPr>
        <w:ind w:left="1701"/>
      </w:pPr>
      <w:r>
        <w:t>2a.</w:t>
      </w:r>
      <w:r w:rsidR="009D7C1B">
        <w:t>7</w:t>
      </w:r>
      <w:r>
        <w:t xml:space="preserve">.2. Sélectionnez le </w:t>
      </w:r>
      <w:r w:rsidRPr="00F0409A">
        <w:rPr>
          <w:b/>
        </w:rPr>
        <w:t>jour</w:t>
      </w:r>
      <w:r>
        <w:t xml:space="preserve">, le </w:t>
      </w:r>
      <w:r w:rsidRPr="00F0409A">
        <w:rPr>
          <w:b/>
        </w:rPr>
        <w:t>mois</w:t>
      </w:r>
      <w:r>
        <w:t xml:space="preserve"> et l’</w:t>
      </w:r>
      <w:r w:rsidRPr="00F0409A">
        <w:rPr>
          <w:b/>
        </w:rPr>
        <w:t>année</w:t>
      </w:r>
      <w:r>
        <w:t xml:space="preserve"> </w:t>
      </w:r>
      <w:r w:rsidR="009C5FE1">
        <w:t>dans le calendrier;</w:t>
      </w:r>
    </w:p>
    <w:p w:rsidR="00B305E6" w:rsidRDefault="00B305E6" w:rsidP="00B305E6">
      <w:pPr>
        <w:ind w:left="1701"/>
      </w:pPr>
    </w:p>
    <w:p w:rsidR="00B305E6" w:rsidRDefault="00B305E6" w:rsidP="00B305E6">
      <w:pPr>
        <w:ind w:left="1701"/>
      </w:pPr>
      <w:r>
        <w:t>2a.</w:t>
      </w:r>
      <w:r w:rsidR="009D7C1B">
        <w:t>7</w:t>
      </w:r>
      <w:r>
        <w:t>.3. Cliquez sur « </w:t>
      </w:r>
      <w:r>
        <w:rPr>
          <w:b/>
        </w:rPr>
        <w:t xml:space="preserve">OK </w:t>
      </w:r>
      <w:r>
        <w:t>».</w:t>
      </w:r>
    </w:p>
    <w:p w:rsidR="00B305E6" w:rsidRDefault="00B305E6" w:rsidP="00B305E6">
      <w:pPr>
        <w:ind w:left="1701"/>
      </w:pPr>
    </w:p>
    <w:p w:rsidR="003E3464" w:rsidRDefault="00B305E6" w:rsidP="003E3464">
      <w:pPr>
        <w:ind w:left="2410"/>
        <w:rPr>
          <w:i/>
        </w:rPr>
      </w:pPr>
      <w:r>
        <w:rPr>
          <w:i/>
        </w:rPr>
        <w:t xml:space="preserve">La date </w:t>
      </w:r>
      <w:r w:rsidR="003E3464">
        <w:rPr>
          <w:i/>
        </w:rPr>
        <w:t xml:space="preserve">d’accident </w:t>
      </w:r>
      <w:r>
        <w:rPr>
          <w:i/>
        </w:rPr>
        <w:t xml:space="preserve">s’inscrit sous la forme </w:t>
      </w:r>
      <w:r w:rsidR="007A12E6">
        <w:rPr>
          <w:i/>
        </w:rPr>
        <w:t>Jour/Mois/Année</w:t>
      </w:r>
      <w:r>
        <w:rPr>
          <w:i/>
        </w:rPr>
        <w:t>.</w:t>
      </w:r>
    </w:p>
    <w:p w:rsidR="003E3464" w:rsidRDefault="003E3464" w:rsidP="003E3464">
      <w:pPr>
        <w:rPr>
          <w:i/>
        </w:rPr>
      </w:pPr>
    </w:p>
    <w:p w:rsidR="003E3464" w:rsidRDefault="003702A8" w:rsidP="003E3464">
      <w:pPr>
        <w:ind w:left="1701" w:hanging="567"/>
      </w:pPr>
      <w:r>
        <w:t>2a.</w:t>
      </w:r>
      <w:r w:rsidR="009D7C1B">
        <w:t>8</w:t>
      </w:r>
      <w:r w:rsidR="003E3464">
        <w:t xml:space="preserve">. </w:t>
      </w:r>
      <w:r w:rsidR="003E3464">
        <w:rPr>
          <w:b/>
        </w:rPr>
        <w:t>Date d</w:t>
      </w:r>
      <w:r w:rsidR="009D7C1B">
        <w:rPr>
          <w:b/>
        </w:rPr>
        <w:t>e rechute</w:t>
      </w:r>
      <w:r w:rsidR="003E3464">
        <w:rPr>
          <w:b/>
        </w:rPr>
        <w:t xml:space="preserve"> </w:t>
      </w:r>
      <w:r w:rsidR="009D7C1B" w:rsidRPr="009D7C1B">
        <w:t>(s’il y a lieu)</w:t>
      </w:r>
      <w:r w:rsidR="009D7C1B">
        <w:t xml:space="preserve"> </w:t>
      </w:r>
      <w:r w:rsidR="003E3464" w:rsidRPr="00F04584">
        <w:t>:</w:t>
      </w:r>
    </w:p>
    <w:p w:rsidR="003E3464" w:rsidRDefault="003E3464" w:rsidP="003E3464">
      <w:pPr>
        <w:ind w:left="1701" w:hanging="567"/>
      </w:pPr>
    </w:p>
    <w:p w:rsidR="003E3464" w:rsidRDefault="003E3464" w:rsidP="003E3464">
      <w:pPr>
        <w:ind w:left="1701" w:hanging="567"/>
      </w:pPr>
      <w:r>
        <w:tab/>
        <w:t>2</w:t>
      </w:r>
      <w:r w:rsidR="009D7C1B">
        <w:t>a.8</w:t>
      </w:r>
      <w:r>
        <w:t xml:space="preserve">.1. Cliquez sur </w:t>
      </w:r>
      <w:r w:rsidRPr="008B0604">
        <w:rPr>
          <w:i/>
        </w:rPr>
        <w:object w:dxaOrig="270" w:dyaOrig="255">
          <v:shape id="_x0000_i1066" type="#_x0000_t75" style="width:15.05pt;height:13.4pt" o:ole="">
            <v:imagedata r:id="rId161" o:title=""/>
          </v:shape>
          <o:OLEObject Type="Embed" ProgID="PBrush" ShapeID="_x0000_i1066" DrawAspect="Content" ObjectID="_1430918703" r:id="rId230"/>
        </w:object>
      </w:r>
      <w:r>
        <w:t xml:space="preserve"> (Choisir la date </w:t>
      </w:r>
      <w:r w:rsidR="009D7C1B">
        <w:t>de rechute</w:t>
      </w:r>
      <w:r>
        <w:t>);</w:t>
      </w:r>
    </w:p>
    <w:p w:rsidR="003E3464" w:rsidRDefault="003E3464" w:rsidP="003E3464"/>
    <w:p w:rsidR="003E3464" w:rsidRDefault="003E3464" w:rsidP="003E3464">
      <w:pPr>
        <w:ind w:left="2410"/>
      </w:pPr>
      <w:r>
        <w:rPr>
          <w:i/>
        </w:rPr>
        <w:t>La fenêtre</w:t>
      </w:r>
      <w:r w:rsidRPr="00244ABB">
        <w:rPr>
          <w:i/>
        </w:rPr>
        <w:t xml:space="preserve"> </w:t>
      </w:r>
      <w:r>
        <w:t>C</w:t>
      </w:r>
      <w:r w:rsidRPr="004C65E0">
        <w:t>hoix de la date</w:t>
      </w:r>
      <w:r w:rsidRPr="00244ABB">
        <w:rPr>
          <w:i/>
        </w:rPr>
        <w:t xml:space="preserve"> </w:t>
      </w:r>
      <w:r>
        <w:rPr>
          <w:i/>
        </w:rPr>
        <w:t>apparaît.</w:t>
      </w:r>
      <w:r w:rsidRPr="00490A47">
        <w:t xml:space="preserve"> </w:t>
      </w:r>
    </w:p>
    <w:p w:rsidR="003E3464" w:rsidRDefault="003E3464" w:rsidP="003E3464">
      <w:r>
        <w:tab/>
      </w:r>
    </w:p>
    <w:p w:rsidR="003E3464" w:rsidRDefault="003E3464" w:rsidP="003E3464">
      <w:pPr>
        <w:ind w:left="1701"/>
      </w:pPr>
      <w:r>
        <w:t>2a.</w:t>
      </w:r>
      <w:r w:rsidR="009D7C1B">
        <w:t>8</w:t>
      </w:r>
      <w:r>
        <w:t xml:space="preserve">.2. Sélectionnez le </w:t>
      </w:r>
      <w:r w:rsidRPr="00F0409A">
        <w:rPr>
          <w:b/>
        </w:rPr>
        <w:t>jour</w:t>
      </w:r>
      <w:r>
        <w:t xml:space="preserve">, le </w:t>
      </w:r>
      <w:r w:rsidRPr="00F0409A">
        <w:rPr>
          <w:b/>
        </w:rPr>
        <w:t>mois</w:t>
      </w:r>
      <w:r>
        <w:t xml:space="preserve"> et l’</w:t>
      </w:r>
      <w:r w:rsidRPr="00F0409A">
        <w:rPr>
          <w:b/>
        </w:rPr>
        <w:t>année</w:t>
      </w:r>
      <w:r>
        <w:t xml:space="preserve"> </w:t>
      </w:r>
      <w:r w:rsidR="009C5FE1">
        <w:t>dans le calendrier;</w:t>
      </w:r>
    </w:p>
    <w:p w:rsidR="003E3464" w:rsidRDefault="003E3464" w:rsidP="003E3464">
      <w:pPr>
        <w:ind w:left="1701"/>
      </w:pPr>
    </w:p>
    <w:p w:rsidR="003E3464" w:rsidRDefault="003E3464" w:rsidP="003E3464">
      <w:pPr>
        <w:ind w:left="1701"/>
      </w:pPr>
      <w:r>
        <w:t>2a.</w:t>
      </w:r>
      <w:r w:rsidR="009D7C1B">
        <w:t>8</w:t>
      </w:r>
      <w:r>
        <w:t>.3. Cliquez sur « </w:t>
      </w:r>
      <w:r>
        <w:rPr>
          <w:b/>
        </w:rPr>
        <w:t xml:space="preserve">OK </w:t>
      </w:r>
      <w:r>
        <w:t>».</w:t>
      </w:r>
    </w:p>
    <w:p w:rsidR="003E3464" w:rsidRDefault="003E3464" w:rsidP="003E3464">
      <w:pPr>
        <w:ind w:left="1701"/>
      </w:pPr>
    </w:p>
    <w:p w:rsidR="003E3464" w:rsidRDefault="003E3464" w:rsidP="009D7C1B">
      <w:pPr>
        <w:ind w:left="2409" w:firstLine="1"/>
        <w:rPr>
          <w:i/>
        </w:rPr>
      </w:pPr>
      <w:r>
        <w:rPr>
          <w:i/>
        </w:rPr>
        <w:t xml:space="preserve">La date </w:t>
      </w:r>
      <w:r w:rsidR="009D7C1B">
        <w:rPr>
          <w:i/>
        </w:rPr>
        <w:t>de rechute</w:t>
      </w:r>
      <w:r>
        <w:rPr>
          <w:i/>
        </w:rPr>
        <w:t xml:space="preserve"> s’inscrit sous la forme </w:t>
      </w:r>
      <w:r w:rsidR="007A12E6">
        <w:rPr>
          <w:i/>
        </w:rPr>
        <w:t>Jour/Mois/Année</w:t>
      </w:r>
      <w:r>
        <w:rPr>
          <w:i/>
        </w:rPr>
        <w:t>.</w:t>
      </w:r>
    </w:p>
    <w:p w:rsidR="009D7C1B" w:rsidRDefault="009D7C1B" w:rsidP="009D7C1B">
      <w:pPr>
        <w:rPr>
          <w:i/>
        </w:rPr>
      </w:pPr>
    </w:p>
    <w:p w:rsidR="009D7C1B" w:rsidRPr="00976E1B" w:rsidRDefault="003702A8" w:rsidP="009D7C1B">
      <w:pPr>
        <w:ind w:left="1701" w:hanging="567"/>
      </w:pPr>
      <w:r>
        <w:t>2a.</w:t>
      </w:r>
      <w:r w:rsidR="009D7C1B" w:rsidRPr="00976E1B">
        <w:t xml:space="preserve">9. </w:t>
      </w:r>
      <w:r w:rsidR="009D7C1B" w:rsidRPr="00976E1B">
        <w:rPr>
          <w:b/>
        </w:rPr>
        <w:t>Médecin</w:t>
      </w:r>
      <w:r w:rsidR="009D7C1B" w:rsidRPr="00976E1B">
        <w:t xml:space="preserve"> :</w:t>
      </w:r>
    </w:p>
    <w:p w:rsidR="009D7C1B" w:rsidRPr="00976E1B" w:rsidRDefault="009D7C1B" w:rsidP="009D7C1B">
      <w:pPr>
        <w:ind w:left="1701" w:hanging="567"/>
      </w:pPr>
    </w:p>
    <w:p w:rsidR="009D7C1B" w:rsidRPr="00976E1B" w:rsidRDefault="009D7C1B" w:rsidP="009D7C1B">
      <w:pPr>
        <w:ind w:left="1701" w:hanging="567"/>
      </w:pPr>
      <w:r w:rsidRPr="00976E1B">
        <w:tab/>
        <w:t xml:space="preserve">2a.9.1. Cliquez sur </w:t>
      </w:r>
      <w:r w:rsidRPr="00976E1B">
        <w:rPr>
          <w:i/>
        </w:rPr>
        <w:object w:dxaOrig="270" w:dyaOrig="255">
          <v:shape id="_x0000_i1067" type="#_x0000_t75" style="width:15.05pt;height:13.4pt" o:ole="">
            <v:imagedata r:id="rId161" o:title=""/>
          </v:shape>
          <o:OLEObject Type="Embed" ProgID="PBrush" ShapeID="_x0000_i1067" DrawAspect="Content" ObjectID="_1430918704" r:id="rId231"/>
        </w:object>
      </w:r>
      <w:r w:rsidRPr="00976E1B">
        <w:t xml:space="preserve"> (</w:t>
      </w:r>
      <w:r w:rsidR="00F626AF" w:rsidRPr="00976E1B">
        <w:t>Sélectionner le médecin</w:t>
      </w:r>
      <w:r w:rsidRPr="00976E1B">
        <w:t>);</w:t>
      </w:r>
    </w:p>
    <w:p w:rsidR="009D7C1B" w:rsidRPr="00976E1B" w:rsidRDefault="009D7C1B" w:rsidP="009D7C1B"/>
    <w:p w:rsidR="009D7C1B" w:rsidRPr="00976E1B" w:rsidRDefault="009D7C1B" w:rsidP="009D7C1B">
      <w:pPr>
        <w:ind w:left="2410"/>
      </w:pPr>
      <w:r w:rsidRPr="00976E1B">
        <w:rPr>
          <w:i/>
        </w:rPr>
        <w:t xml:space="preserve">La fenêtre </w:t>
      </w:r>
      <w:r w:rsidR="00F626AF" w:rsidRPr="00976E1B">
        <w:t>Recherche d’un(e) personne / organisme clé</w:t>
      </w:r>
      <w:r w:rsidRPr="00976E1B">
        <w:rPr>
          <w:i/>
        </w:rPr>
        <w:t xml:space="preserve"> apparaît.</w:t>
      </w:r>
      <w:r w:rsidR="00F626AF" w:rsidRPr="00976E1B">
        <w:t xml:space="preserve"> </w:t>
      </w:r>
    </w:p>
    <w:p w:rsidR="009D7C1B" w:rsidRPr="00976E1B" w:rsidRDefault="009D7C1B" w:rsidP="009D7C1B">
      <w:r w:rsidRPr="00976E1B">
        <w:tab/>
      </w:r>
    </w:p>
    <w:p w:rsidR="009D7C1B" w:rsidRPr="00976E1B" w:rsidRDefault="009D7C1B" w:rsidP="009C5FE1">
      <w:pPr>
        <w:ind w:left="2410" w:hanging="709"/>
      </w:pPr>
      <w:r w:rsidRPr="00976E1B">
        <w:t>2a.</w:t>
      </w:r>
      <w:r w:rsidR="00F626AF" w:rsidRPr="00976E1B">
        <w:t>9</w:t>
      </w:r>
      <w:r w:rsidRPr="00976E1B">
        <w:t xml:space="preserve">.2. </w:t>
      </w:r>
      <w:r w:rsidR="009C5FE1" w:rsidRPr="00976E1B">
        <w:t>Veuillez suivre les étapes pour</w:t>
      </w:r>
      <w:r w:rsidR="009C5FE1" w:rsidRPr="009C5FE1">
        <w:rPr>
          <w:color w:val="FF0000"/>
        </w:rPr>
        <w:t xml:space="preserve"> </w:t>
      </w:r>
      <w:hyperlink w:anchor="_Recherche_d’un_compte_1" w:history="1">
        <w:r w:rsidR="009C5FE1" w:rsidRPr="0040541A">
          <w:rPr>
            <w:rStyle w:val="Lienhypertexte"/>
          </w:rPr>
          <w:t xml:space="preserve">Rechercher </w:t>
        </w:r>
        <w:r w:rsidR="0040541A">
          <w:rPr>
            <w:rStyle w:val="Lienhypertexte"/>
          </w:rPr>
          <w:t>un compte</w:t>
        </w:r>
        <w:r w:rsidR="0040541A" w:rsidRPr="0040541A">
          <w:rPr>
            <w:rStyle w:val="Lienhypertexte"/>
          </w:rPr>
          <w:t xml:space="preserve"> personne / organisme clé</w:t>
        </w:r>
      </w:hyperlink>
      <w:r w:rsidR="001A78D1">
        <w:t>;</w:t>
      </w:r>
    </w:p>
    <w:p w:rsidR="009C5FE1" w:rsidRPr="00976E1B" w:rsidRDefault="009C5FE1" w:rsidP="009C5FE1">
      <w:pPr>
        <w:ind w:left="2410" w:hanging="709"/>
        <w:rPr>
          <w:i/>
        </w:rPr>
      </w:pPr>
    </w:p>
    <w:p w:rsidR="009C5FE1" w:rsidRDefault="0040541A" w:rsidP="009C5FE1">
      <w:pPr>
        <w:ind w:left="2410" w:hanging="709"/>
      </w:pPr>
      <w:r w:rsidRPr="00976E1B">
        <w:rPr>
          <w:i/>
        </w:rPr>
        <w:tab/>
        <w:t xml:space="preserve">La recherche est limitée au sein de la catégorie </w:t>
      </w:r>
      <w:r w:rsidRPr="00976E1B">
        <w:t>Médecin.</w:t>
      </w:r>
    </w:p>
    <w:p w:rsidR="00976E1B" w:rsidRDefault="00976E1B" w:rsidP="009C5FE1">
      <w:pPr>
        <w:ind w:left="2410" w:hanging="709"/>
      </w:pPr>
    </w:p>
    <w:p w:rsidR="00976E1B" w:rsidRPr="00976E1B" w:rsidRDefault="00976E1B" w:rsidP="009C5FE1">
      <w:pPr>
        <w:ind w:left="2410" w:hanging="709"/>
      </w:pPr>
      <w:r>
        <w:t>2a.9.3. Sélectionnez le compte personne / organisme clé désiré.</w:t>
      </w:r>
    </w:p>
    <w:p w:rsidR="00976E1B" w:rsidRPr="00976E1B" w:rsidRDefault="00976E1B" w:rsidP="009C5FE1">
      <w:pPr>
        <w:ind w:left="2410" w:hanging="709"/>
        <w:rPr>
          <w:i/>
        </w:rPr>
      </w:pPr>
      <w:r>
        <w:rPr>
          <w:i/>
        </w:rPr>
        <w:tab/>
      </w:r>
    </w:p>
    <w:p w:rsidR="00976E1B" w:rsidRPr="00976E1B" w:rsidRDefault="003702A8" w:rsidP="00976E1B">
      <w:pPr>
        <w:ind w:left="1701" w:hanging="567"/>
      </w:pPr>
      <w:r>
        <w:t>2a.10</w:t>
      </w:r>
      <w:r w:rsidR="00976E1B" w:rsidRPr="00976E1B">
        <w:t xml:space="preserve">. </w:t>
      </w:r>
      <w:r w:rsidR="0040087F">
        <w:rPr>
          <w:b/>
        </w:rPr>
        <w:t xml:space="preserve">Code du dossier </w:t>
      </w:r>
      <w:r w:rsidR="00976E1B" w:rsidRPr="00976E1B">
        <w:t>:</w:t>
      </w:r>
    </w:p>
    <w:p w:rsidR="00976E1B" w:rsidRPr="00976E1B" w:rsidRDefault="00976E1B" w:rsidP="00976E1B">
      <w:pPr>
        <w:ind w:left="1701" w:hanging="567"/>
      </w:pPr>
    </w:p>
    <w:p w:rsidR="00976E1B" w:rsidRPr="00976E1B" w:rsidRDefault="003702A8" w:rsidP="00976E1B">
      <w:pPr>
        <w:ind w:left="1701" w:hanging="567"/>
      </w:pPr>
      <w:r>
        <w:tab/>
        <w:t>2a.10</w:t>
      </w:r>
      <w:r w:rsidR="00976E1B" w:rsidRPr="00976E1B">
        <w:t xml:space="preserve">.1. Cliquez sur </w:t>
      </w:r>
      <w:r w:rsidR="00976E1B" w:rsidRPr="00976E1B">
        <w:rPr>
          <w:i/>
        </w:rPr>
        <w:object w:dxaOrig="270" w:dyaOrig="255">
          <v:shape id="_x0000_i1068" type="#_x0000_t75" style="width:15.05pt;height:13.4pt" o:ole="">
            <v:imagedata r:id="rId161" o:title=""/>
          </v:shape>
          <o:OLEObject Type="Embed" ProgID="PBrush" ShapeID="_x0000_i1068" DrawAspect="Content" ObjectID="_1430918705" r:id="rId232"/>
        </w:object>
      </w:r>
      <w:r w:rsidR="00976E1B" w:rsidRPr="00976E1B">
        <w:t xml:space="preserve"> (</w:t>
      </w:r>
      <w:r w:rsidR="0040087F">
        <w:t>Sélectionner le</w:t>
      </w:r>
      <w:r w:rsidR="00976E1B" w:rsidRPr="00976E1B">
        <w:t xml:space="preserve"> </w:t>
      </w:r>
      <w:r w:rsidR="0040087F">
        <w:t>code du dossier</w:t>
      </w:r>
      <w:r w:rsidR="00976E1B" w:rsidRPr="00976E1B">
        <w:t>);</w:t>
      </w:r>
    </w:p>
    <w:p w:rsidR="00976E1B" w:rsidRPr="00976E1B" w:rsidRDefault="00976E1B" w:rsidP="00976E1B"/>
    <w:p w:rsidR="00976E1B" w:rsidRPr="00976E1B" w:rsidRDefault="00976E1B" w:rsidP="00976E1B">
      <w:pPr>
        <w:ind w:left="2410"/>
      </w:pPr>
      <w:r w:rsidRPr="00976E1B">
        <w:rPr>
          <w:i/>
        </w:rPr>
        <w:t xml:space="preserve">La fenêtre </w:t>
      </w:r>
      <w:r w:rsidR="0040087F">
        <w:t xml:space="preserve">Codification dossier </w:t>
      </w:r>
      <w:r w:rsidRPr="00976E1B">
        <w:rPr>
          <w:i/>
        </w:rPr>
        <w:t>apparaît.</w:t>
      </w:r>
      <w:r w:rsidRPr="00976E1B">
        <w:t xml:space="preserve"> </w:t>
      </w:r>
    </w:p>
    <w:p w:rsidR="00976E1B" w:rsidRPr="00976E1B" w:rsidRDefault="00976E1B" w:rsidP="00976E1B">
      <w:r w:rsidRPr="00976E1B">
        <w:tab/>
      </w:r>
    </w:p>
    <w:p w:rsidR="00976E1B" w:rsidRPr="00976E1B" w:rsidRDefault="00976E1B" w:rsidP="00BB3440">
      <w:pPr>
        <w:ind w:left="2552" w:hanging="851"/>
      </w:pPr>
      <w:r w:rsidRPr="00976E1B">
        <w:t>2a.</w:t>
      </w:r>
      <w:r w:rsidR="003702A8">
        <w:t>10</w:t>
      </w:r>
      <w:r w:rsidRPr="00976E1B">
        <w:t xml:space="preserve">.2. </w:t>
      </w:r>
      <w:r w:rsidR="0040087F">
        <w:t>Sélectionnez une codification dossier dans la liste des codifications dossier située dans le coin</w:t>
      </w:r>
      <w:r w:rsidR="001A78D1">
        <w:t xml:space="preserve"> supérieur gauche de la fenêtre;</w:t>
      </w:r>
    </w:p>
    <w:p w:rsidR="00976E1B" w:rsidRPr="00976E1B" w:rsidRDefault="00976E1B" w:rsidP="00976E1B">
      <w:pPr>
        <w:ind w:left="2410" w:hanging="709"/>
        <w:rPr>
          <w:i/>
        </w:rPr>
      </w:pPr>
    </w:p>
    <w:p w:rsidR="00976E1B" w:rsidRDefault="0040087F" w:rsidP="00BB3440">
      <w:pPr>
        <w:ind w:left="2552"/>
      </w:pPr>
      <w:r w:rsidRPr="0040087F">
        <w:rPr>
          <w:i/>
        </w:rPr>
        <w:t>La liste des codifications dossier varie selon le thérapeute sélectionné en 2a.2. Celui-ci est sélectionné automatiquement dans la fenêtre</w:t>
      </w:r>
      <w:r>
        <w:t xml:space="preserve"> Codification dossier.</w:t>
      </w:r>
    </w:p>
    <w:p w:rsidR="00976E1B" w:rsidRDefault="00976E1B" w:rsidP="00976E1B">
      <w:pPr>
        <w:ind w:left="2410" w:hanging="709"/>
      </w:pPr>
    </w:p>
    <w:p w:rsidR="00976E1B" w:rsidRPr="00976E1B" w:rsidRDefault="003702A8" w:rsidP="00976E1B">
      <w:pPr>
        <w:ind w:left="2410" w:hanging="709"/>
      </w:pPr>
      <w:r>
        <w:t>2a.10</w:t>
      </w:r>
      <w:r w:rsidR="00976E1B">
        <w:t xml:space="preserve">.3. </w:t>
      </w:r>
      <w:r w:rsidR="008A760E" w:rsidRPr="00976E1B">
        <w:t xml:space="preserve">Cliquez sur </w:t>
      </w:r>
      <w:r w:rsidR="008A760E" w:rsidRPr="00976E1B">
        <w:rPr>
          <w:i/>
        </w:rPr>
        <w:object w:dxaOrig="270" w:dyaOrig="255">
          <v:shape id="_x0000_i1069" type="#_x0000_t75" style="width:15.05pt;height:13.4pt" o:ole="">
            <v:imagedata r:id="rId161" o:title=""/>
          </v:shape>
          <o:OLEObject Type="Embed" ProgID="PBrush" ShapeID="_x0000_i1069" DrawAspect="Content" ObjectID="_1430918706" r:id="rId233"/>
        </w:object>
      </w:r>
      <w:r w:rsidR="008A760E" w:rsidRPr="00976E1B">
        <w:t xml:space="preserve"> (</w:t>
      </w:r>
      <w:r w:rsidR="008A760E">
        <w:t>Sélectionner la codification dossier</w:t>
      </w:r>
      <w:r w:rsidR="008A760E" w:rsidRPr="00976E1B">
        <w:t>)</w:t>
      </w:r>
      <w:r w:rsidR="00976E1B">
        <w:t>.</w:t>
      </w:r>
    </w:p>
    <w:p w:rsidR="009D7C1B" w:rsidRPr="00976E1B" w:rsidRDefault="009D7C1B" w:rsidP="009D7C1B">
      <w:pPr>
        <w:rPr>
          <w:i/>
        </w:rPr>
      </w:pPr>
    </w:p>
    <w:p w:rsidR="00303D3E" w:rsidRPr="00303D3E" w:rsidRDefault="008A760E" w:rsidP="009D7C1B">
      <w:pPr>
        <w:ind w:left="2409" w:firstLine="1"/>
        <w:rPr>
          <w:i/>
        </w:rPr>
      </w:pPr>
      <w:r w:rsidRPr="00303D3E">
        <w:rPr>
          <w:i/>
        </w:rPr>
        <w:t xml:space="preserve">La codification dossier s’inscrit sous la forme </w:t>
      </w:r>
      <w:r w:rsidRPr="00BE52F1">
        <w:t>Nom, Prenom (#) [du thérapeute] : nom de la codification dossier</w:t>
      </w:r>
      <w:r w:rsidR="00303D3E" w:rsidRPr="00303D3E">
        <w:rPr>
          <w:i/>
        </w:rPr>
        <w:t xml:space="preserve">. </w:t>
      </w:r>
    </w:p>
    <w:p w:rsidR="009D7C1B" w:rsidRDefault="00303D3E" w:rsidP="009D7C1B">
      <w:pPr>
        <w:ind w:left="2409" w:firstLine="1"/>
      </w:pPr>
      <w:r w:rsidRPr="00303D3E">
        <w:rPr>
          <w:i/>
        </w:rPr>
        <w:t>Ex. Bob, Raton (3) : Csst</w:t>
      </w:r>
      <w:r>
        <w:rPr>
          <w:i/>
        </w:rPr>
        <w:t>.</w:t>
      </w:r>
    </w:p>
    <w:p w:rsidR="00303D3E" w:rsidRDefault="00303D3E" w:rsidP="009D7C1B">
      <w:pPr>
        <w:ind w:left="2409" w:firstLine="1"/>
      </w:pPr>
    </w:p>
    <w:p w:rsidR="00303D3E" w:rsidRPr="00303D3E" w:rsidRDefault="003702A8" w:rsidP="009D7C1B">
      <w:pPr>
        <w:ind w:left="2409" w:firstLine="1"/>
        <w:rPr>
          <w:i/>
        </w:rPr>
      </w:pPr>
      <w:r>
        <w:rPr>
          <w:i/>
        </w:rPr>
        <w:t>Le champ</w:t>
      </w:r>
      <w:r w:rsidR="00303D3E" w:rsidRPr="00303D3E">
        <w:rPr>
          <w:i/>
        </w:rPr>
        <w:t xml:space="preserve"> </w:t>
      </w:r>
      <w:r w:rsidR="00303D3E">
        <w:t>Période</w:t>
      </w:r>
      <w:r w:rsidR="00303D3E">
        <w:rPr>
          <w:i/>
        </w:rPr>
        <w:t xml:space="preserve"> s’ajuste selon la codification dossier sélectionnée. Puisqu’il s’agit ici d’un nouveau dossier, la </w:t>
      </w:r>
      <w:r w:rsidR="00EF59E8">
        <w:rPr>
          <w:i/>
        </w:rPr>
        <w:t>période</w:t>
      </w:r>
      <w:r>
        <w:rPr>
          <w:i/>
        </w:rPr>
        <w:t xml:space="preserve"> sera par défaut une évaluation dont la durée peut varier selon la codification dossier sélectionnée.</w:t>
      </w:r>
    </w:p>
    <w:p w:rsidR="003702A8" w:rsidRDefault="003702A8" w:rsidP="003702A8">
      <w:pPr>
        <w:rPr>
          <w:i/>
        </w:rPr>
      </w:pPr>
    </w:p>
    <w:p w:rsidR="003702A8" w:rsidRDefault="003702A8" w:rsidP="003702A8">
      <w:pPr>
        <w:ind w:left="1701" w:hanging="567"/>
      </w:pPr>
      <w:r>
        <w:t xml:space="preserve">2a.11. Inscrivez le </w:t>
      </w:r>
      <w:r>
        <w:rPr>
          <w:b/>
        </w:rPr>
        <w:t xml:space="preserve">Numéro de référence </w:t>
      </w:r>
      <w:r>
        <w:t>dans champ prévu à cet effet.</w:t>
      </w:r>
    </w:p>
    <w:p w:rsidR="003702A8" w:rsidRDefault="003702A8" w:rsidP="003702A8">
      <w:pPr>
        <w:rPr>
          <w:i/>
        </w:rPr>
      </w:pPr>
    </w:p>
    <w:p w:rsidR="003702A8" w:rsidRDefault="003702A8" w:rsidP="003702A8">
      <w:pPr>
        <w:ind w:left="1701" w:hanging="567"/>
      </w:pPr>
      <w:r>
        <w:t>2a.</w:t>
      </w:r>
      <w:r w:rsidR="00BE52F1">
        <w:t>12</w:t>
      </w:r>
      <w:r>
        <w:t xml:space="preserve">. Sélectionnez un </w:t>
      </w:r>
      <w:r w:rsidR="00BE52F1">
        <w:rPr>
          <w:b/>
        </w:rPr>
        <w:t>Service</w:t>
      </w:r>
      <w:r>
        <w:rPr>
          <w:b/>
        </w:rPr>
        <w:t xml:space="preserve"> </w:t>
      </w:r>
      <w:r>
        <w:t xml:space="preserve">dans la liste déroulante qui apparaît en cliquant sur le </w:t>
      </w:r>
      <w:r w:rsidR="00E94904">
        <w:rPr>
          <w:noProof/>
        </w:rPr>
        <w:drawing>
          <wp:inline distT="0" distB="0" distL="0" distR="0">
            <wp:extent cx="170180" cy="170180"/>
            <wp:effectExtent l="19050" t="0" r="1270" b="0"/>
            <wp:docPr id="386"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t xml:space="preserve">  à la droite du champ.</w:t>
      </w:r>
    </w:p>
    <w:p w:rsidR="00BE52F1" w:rsidRDefault="00BE52F1" w:rsidP="003702A8">
      <w:pPr>
        <w:ind w:left="1701" w:hanging="567"/>
      </w:pPr>
    </w:p>
    <w:p w:rsidR="003702A8" w:rsidRPr="00303D3E" w:rsidRDefault="00BE52F1" w:rsidP="00BE52F1">
      <w:pPr>
        <w:ind w:left="1701" w:hanging="567"/>
        <w:rPr>
          <w:i/>
        </w:rPr>
      </w:pPr>
      <w:r>
        <w:tab/>
      </w:r>
      <w:r w:rsidRPr="0040087F">
        <w:rPr>
          <w:i/>
        </w:rPr>
        <w:t xml:space="preserve">La liste des </w:t>
      </w:r>
      <w:r>
        <w:rPr>
          <w:i/>
        </w:rPr>
        <w:t xml:space="preserve">services </w:t>
      </w:r>
      <w:r w:rsidRPr="0040087F">
        <w:rPr>
          <w:i/>
        </w:rPr>
        <w:t>varie selon le thérapeute sélectionné en 2a.2.</w:t>
      </w:r>
    </w:p>
    <w:p w:rsidR="00BE52F1" w:rsidRDefault="00BE52F1" w:rsidP="00BE52F1">
      <w:pPr>
        <w:rPr>
          <w:i/>
        </w:rPr>
      </w:pPr>
    </w:p>
    <w:p w:rsidR="00BE52F1" w:rsidRDefault="00BE52F1" w:rsidP="00BE52F1">
      <w:pPr>
        <w:ind w:left="1701" w:hanging="567"/>
      </w:pPr>
      <w:r>
        <w:t xml:space="preserve">2a.13. S’il y a lieu, inscrivez des </w:t>
      </w:r>
      <w:r>
        <w:rPr>
          <w:b/>
        </w:rPr>
        <w:t xml:space="preserve">Remarques </w:t>
      </w:r>
      <w:r>
        <w:t>dans champ prévu à cet effet.</w:t>
      </w:r>
    </w:p>
    <w:p w:rsidR="00BE52F1" w:rsidRDefault="00BE52F1" w:rsidP="00BE52F1">
      <w:pPr>
        <w:rPr>
          <w:i/>
        </w:rPr>
      </w:pPr>
    </w:p>
    <w:p w:rsidR="00BE52F1" w:rsidRDefault="00BE52F1" w:rsidP="00BE52F1">
      <w:pPr>
        <w:ind w:left="1701" w:hanging="567"/>
      </w:pPr>
      <w:r>
        <w:t xml:space="preserve">2a.14. Sélectionnez la </w:t>
      </w:r>
      <w:r>
        <w:rPr>
          <w:b/>
        </w:rPr>
        <w:t xml:space="preserve">Durée </w:t>
      </w:r>
      <w:r>
        <w:t xml:space="preserve">du traitement dans la liste déroulante qui apparaît en cliquant sur le </w:t>
      </w:r>
      <w:r w:rsidR="00E94904">
        <w:rPr>
          <w:noProof/>
        </w:rPr>
        <w:drawing>
          <wp:inline distT="0" distB="0" distL="0" distR="0">
            <wp:extent cx="170180" cy="170180"/>
            <wp:effectExtent l="19050" t="0" r="1270" b="0"/>
            <wp:docPr id="387"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t xml:space="preserve">  à la droite du champ.</w:t>
      </w:r>
    </w:p>
    <w:p w:rsidR="003E5EB2" w:rsidRDefault="003E5EB2" w:rsidP="00BE52F1">
      <w:pPr>
        <w:ind w:left="1701" w:hanging="567"/>
      </w:pPr>
    </w:p>
    <w:p w:rsidR="003E5EB2" w:rsidRPr="003E5EB2" w:rsidRDefault="003E5EB2" w:rsidP="00BE52F1">
      <w:pPr>
        <w:ind w:left="1701" w:hanging="567"/>
      </w:pPr>
      <w:r>
        <w:tab/>
      </w:r>
      <w:r>
        <w:rPr>
          <w:i/>
        </w:rPr>
        <w:t>Les choix offerts sont</w:t>
      </w:r>
      <w:r>
        <w:t xml:space="preserve"> ???, 005 jours, 010 jours, 015 jours, 020 jours, 025 jours </w:t>
      </w:r>
      <w:r w:rsidRPr="00BE52F1">
        <w:t>[</w:t>
      </w:r>
      <w:r>
        <w:t>…</w:t>
      </w:r>
      <w:r w:rsidRPr="00BE52F1">
        <w:t>]</w:t>
      </w:r>
      <w:r>
        <w:t xml:space="preserve">, 365 jours </w:t>
      </w:r>
      <w:r>
        <w:rPr>
          <w:i/>
        </w:rPr>
        <w:t xml:space="preserve">et </w:t>
      </w:r>
      <w:r>
        <w:t>Plus de 365 jours.</w:t>
      </w:r>
    </w:p>
    <w:p w:rsidR="003E5EB2" w:rsidRDefault="003E5EB2" w:rsidP="003E5EB2">
      <w:pPr>
        <w:rPr>
          <w:i/>
        </w:rPr>
      </w:pPr>
    </w:p>
    <w:p w:rsidR="003E5EB2" w:rsidRDefault="003E5EB2" w:rsidP="003E5EB2">
      <w:pPr>
        <w:ind w:left="1701" w:hanging="567"/>
      </w:pPr>
      <w:r>
        <w:t xml:space="preserve">2a.15. Sélectionnez la </w:t>
      </w:r>
      <w:r>
        <w:rPr>
          <w:b/>
        </w:rPr>
        <w:t xml:space="preserve">Fréquence </w:t>
      </w:r>
      <w:r>
        <w:t xml:space="preserve">du traitement dans la liste déroulante qui apparaît en cliquant sur le </w:t>
      </w:r>
      <w:r w:rsidR="00E94904">
        <w:rPr>
          <w:noProof/>
        </w:rPr>
        <w:drawing>
          <wp:inline distT="0" distB="0" distL="0" distR="0">
            <wp:extent cx="170180" cy="170180"/>
            <wp:effectExtent l="19050" t="0" r="1270" b="0"/>
            <wp:docPr id="388"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t xml:space="preserve">  à la droite du champ.</w:t>
      </w:r>
    </w:p>
    <w:p w:rsidR="003E5EB2" w:rsidRDefault="003E5EB2" w:rsidP="003E5EB2">
      <w:pPr>
        <w:ind w:left="1701" w:hanging="567"/>
      </w:pPr>
    </w:p>
    <w:p w:rsidR="003E5EB2" w:rsidRDefault="003E5EB2" w:rsidP="003E5EB2">
      <w:pPr>
        <w:ind w:left="1701" w:hanging="567"/>
      </w:pPr>
      <w:r>
        <w:tab/>
      </w:r>
      <w:r>
        <w:rPr>
          <w:i/>
        </w:rPr>
        <w:t xml:space="preserve">Les choix offerts sont </w:t>
      </w:r>
      <w:r>
        <w:t>1x2 semaines, 1xMois, 1xSemaine, 2xSemaine, 3xSemaine, 4xSemaine, 5xSemaine</w:t>
      </w:r>
      <w:r w:rsidR="00F74669">
        <w:t>, 6xSemaine</w:t>
      </w:r>
      <w:r>
        <w:t xml:space="preserve"> </w:t>
      </w:r>
      <w:r w:rsidRPr="003E5EB2">
        <w:rPr>
          <w:i/>
        </w:rPr>
        <w:t>et</w:t>
      </w:r>
      <w:r>
        <w:t xml:space="preserve"> </w:t>
      </w:r>
      <w:r w:rsidR="00F74669">
        <w:t>7xSemaine.</w:t>
      </w:r>
    </w:p>
    <w:p w:rsidR="003702A8" w:rsidRDefault="003702A8" w:rsidP="00F313D1"/>
    <w:p w:rsidR="008B0604" w:rsidRDefault="008B0604" w:rsidP="00F313D1">
      <w:r>
        <w:tab/>
        <w:t xml:space="preserve">2b. </w:t>
      </w:r>
      <w:r w:rsidR="00B16C28" w:rsidRPr="00243F80">
        <w:rPr>
          <w:b/>
        </w:rPr>
        <w:t>Dossier existant</w:t>
      </w:r>
      <w:r w:rsidR="00B16C28">
        <w:t> :</w:t>
      </w:r>
    </w:p>
    <w:p w:rsidR="009343FA" w:rsidRDefault="009343FA" w:rsidP="00F313D1"/>
    <w:p w:rsidR="009343FA" w:rsidRPr="009343FA" w:rsidRDefault="009343FA" w:rsidP="009343FA">
      <w:pPr>
        <w:ind w:left="1134"/>
        <w:rPr>
          <w:i/>
        </w:rPr>
      </w:pPr>
      <w:r>
        <w:rPr>
          <w:i/>
        </w:rPr>
        <w:t xml:space="preserve">Les champs </w:t>
      </w:r>
      <w:r>
        <w:t xml:space="preserve">Site de la lésion, Thérapeute demandé, Thérapeute à transférer, Diagnostic, Date de référence, Date d’accident, Date de rechute, Médecin, Code du dossier, Numéro de référence, Remarque, Durée </w:t>
      </w:r>
      <w:r w:rsidRPr="009343FA">
        <w:rPr>
          <w:i/>
        </w:rPr>
        <w:t>et</w:t>
      </w:r>
      <w:r>
        <w:t xml:space="preserve"> Fréquence </w:t>
      </w:r>
      <w:r>
        <w:rPr>
          <w:i/>
        </w:rPr>
        <w:t>s’ajustent automatiquement selon les information de base du dossier du client.</w:t>
      </w:r>
    </w:p>
    <w:p w:rsidR="00F74669" w:rsidRDefault="00F74669" w:rsidP="00F74669"/>
    <w:p w:rsidR="00F74669" w:rsidRDefault="00F74669" w:rsidP="00F74669">
      <w:pPr>
        <w:ind w:left="1701" w:hanging="567"/>
      </w:pPr>
      <w:r>
        <w:t xml:space="preserve">2b.1. Sélectionnez un </w:t>
      </w:r>
      <w:r>
        <w:rPr>
          <w:b/>
        </w:rPr>
        <w:t xml:space="preserve">Thérapeute </w:t>
      </w:r>
      <w:r>
        <w:t xml:space="preserve">dans la liste déroulante qui apparaît en cliquant sur le </w:t>
      </w:r>
      <w:r w:rsidR="00E94904">
        <w:rPr>
          <w:noProof/>
        </w:rPr>
        <w:drawing>
          <wp:inline distT="0" distB="0" distL="0" distR="0">
            <wp:extent cx="170180" cy="170180"/>
            <wp:effectExtent l="19050" t="0" r="1270" b="0"/>
            <wp:docPr id="389"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t xml:space="preserve">  à la droite du champ.</w:t>
      </w:r>
    </w:p>
    <w:p w:rsidR="00F74669" w:rsidRDefault="00F74669" w:rsidP="00F74669">
      <w:pPr>
        <w:ind w:left="1701" w:hanging="567"/>
      </w:pPr>
    </w:p>
    <w:p w:rsidR="00F74669" w:rsidRDefault="00F74669" w:rsidP="00F74669">
      <w:pPr>
        <w:ind w:left="1701" w:hanging="567"/>
        <w:rPr>
          <w:i/>
        </w:rPr>
      </w:pPr>
      <w:r>
        <w:tab/>
      </w:r>
      <w:r w:rsidRPr="0013380A">
        <w:rPr>
          <w:i/>
        </w:rPr>
        <w:t>Le</w:t>
      </w:r>
      <w:r>
        <w:rPr>
          <w:i/>
        </w:rPr>
        <w:t xml:space="preserve"> choix d’un thérapeute influence le type de service offert ainsi que les disponibilités de date et d’heure.</w:t>
      </w:r>
    </w:p>
    <w:p w:rsidR="00F74669" w:rsidRDefault="00F74669" w:rsidP="00F74669">
      <w:pPr>
        <w:ind w:left="1701" w:hanging="567"/>
        <w:rPr>
          <w:i/>
        </w:rPr>
      </w:pPr>
    </w:p>
    <w:p w:rsidR="00F74669" w:rsidRDefault="00F74669" w:rsidP="00F74669">
      <w:pPr>
        <w:ind w:left="1701" w:hanging="567"/>
      </w:pPr>
      <w:r>
        <w:t xml:space="preserve">2b.2. Sélectionnez un </w:t>
      </w:r>
      <w:r>
        <w:rPr>
          <w:b/>
        </w:rPr>
        <w:t xml:space="preserve">Service </w:t>
      </w:r>
      <w:r>
        <w:t xml:space="preserve">dans la liste déroulante qui apparaît en cliquant sur le </w:t>
      </w:r>
      <w:r w:rsidR="00E94904">
        <w:rPr>
          <w:noProof/>
        </w:rPr>
        <w:drawing>
          <wp:inline distT="0" distB="0" distL="0" distR="0">
            <wp:extent cx="170180" cy="170180"/>
            <wp:effectExtent l="19050" t="0" r="1270" b="0"/>
            <wp:docPr id="390"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t xml:space="preserve">  à la droite du champ.</w:t>
      </w:r>
    </w:p>
    <w:p w:rsidR="00F74669" w:rsidRDefault="00F74669" w:rsidP="00F74669">
      <w:pPr>
        <w:ind w:left="1701" w:hanging="567"/>
      </w:pPr>
    </w:p>
    <w:p w:rsidR="00F74669" w:rsidRPr="00303D3E" w:rsidRDefault="00F74669" w:rsidP="00F74669">
      <w:pPr>
        <w:ind w:left="1701" w:hanging="567"/>
        <w:rPr>
          <w:i/>
        </w:rPr>
      </w:pPr>
      <w:r>
        <w:tab/>
      </w:r>
      <w:r w:rsidRPr="0040087F">
        <w:rPr>
          <w:i/>
        </w:rPr>
        <w:t xml:space="preserve">La liste des </w:t>
      </w:r>
      <w:r>
        <w:rPr>
          <w:i/>
        </w:rPr>
        <w:t xml:space="preserve">services </w:t>
      </w:r>
      <w:r w:rsidRPr="0040087F">
        <w:rPr>
          <w:i/>
        </w:rPr>
        <w:t>varie selon le thérapeute sélectionné en 2a.2.</w:t>
      </w:r>
    </w:p>
    <w:p w:rsidR="00F74669" w:rsidRDefault="00F74669" w:rsidP="00F313D1"/>
    <w:p w:rsidR="00F04584" w:rsidRDefault="00F74669" w:rsidP="002B6E6B">
      <w:r>
        <w:t>3-</w:t>
      </w:r>
      <w:r w:rsidR="00057BC5">
        <w:t xml:space="preserve"> </w:t>
      </w:r>
      <w:r w:rsidR="00057BC5" w:rsidRPr="00057BC5">
        <w:rPr>
          <w:b/>
        </w:rPr>
        <w:t>Sélection d’une date et d’une heure</w:t>
      </w:r>
      <w:r w:rsidR="00057BC5">
        <w:t> :</w:t>
      </w:r>
    </w:p>
    <w:p w:rsidR="00057BC5" w:rsidRDefault="00057BC5" w:rsidP="00057BC5"/>
    <w:p w:rsidR="00057BC5" w:rsidRDefault="00057BC5" w:rsidP="00057BC5">
      <w:r>
        <w:tab/>
        <w:t xml:space="preserve">3a. </w:t>
      </w:r>
      <w:r w:rsidRPr="00243F80">
        <w:rPr>
          <w:b/>
        </w:rPr>
        <w:t>D</w:t>
      </w:r>
      <w:r>
        <w:rPr>
          <w:b/>
        </w:rPr>
        <w:t>isponibilités</w:t>
      </w:r>
      <w:r>
        <w:t> :</w:t>
      </w:r>
    </w:p>
    <w:p w:rsidR="00057BC5" w:rsidRDefault="00057BC5" w:rsidP="00057BC5"/>
    <w:p w:rsidR="00057BC5" w:rsidRDefault="00D16A97" w:rsidP="00057BC5">
      <w:pPr>
        <w:ind w:left="1701" w:hanging="567"/>
      </w:pPr>
      <w:r>
        <w:t xml:space="preserve">3a.1. </w:t>
      </w:r>
      <w:r w:rsidRPr="00976E1B">
        <w:t xml:space="preserve">Cliquez sur </w:t>
      </w:r>
      <w:r w:rsidRPr="00976E1B">
        <w:rPr>
          <w:i/>
        </w:rPr>
        <w:object w:dxaOrig="270" w:dyaOrig="255">
          <v:shape id="_x0000_i1070" type="#_x0000_t75" style="width:15.05pt;height:13.4pt" o:ole="">
            <v:imagedata r:id="rId161" o:title=""/>
          </v:shape>
          <o:OLEObject Type="Embed" ProgID="PBrush" ShapeID="_x0000_i1070" DrawAspect="Content" ObjectID="_1430918707" r:id="rId234"/>
        </w:object>
      </w:r>
      <w:r w:rsidRPr="00976E1B">
        <w:t xml:space="preserve"> (Sélectionner </w:t>
      </w:r>
      <w:r>
        <w:t>une date et une heure</w:t>
      </w:r>
      <w:r w:rsidRPr="00976E1B">
        <w:t>);</w:t>
      </w:r>
    </w:p>
    <w:p w:rsidR="00D16A97" w:rsidRDefault="00D16A97" w:rsidP="00057BC5">
      <w:pPr>
        <w:ind w:left="1701" w:hanging="567"/>
      </w:pPr>
    </w:p>
    <w:p w:rsidR="00D16A97" w:rsidRDefault="00D16A97" w:rsidP="00057BC5">
      <w:pPr>
        <w:ind w:left="1701" w:hanging="567"/>
      </w:pPr>
      <w:r>
        <w:t xml:space="preserve">3a.2. Sélectionnez </w:t>
      </w:r>
      <w:r w:rsidRPr="007B0E85">
        <w:rPr>
          <w:b/>
        </w:rPr>
        <w:t>Disponibilités</w:t>
      </w:r>
      <w:r>
        <w:t xml:space="preserve"> dans le menu con</w:t>
      </w:r>
      <w:r w:rsidR="007B0E85">
        <w:t>textuel qui apparaît;</w:t>
      </w:r>
    </w:p>
    <w:p w:rsidR="007B0E85" w:rsidRDefault="007B0E85" w:rsidP="00057BC5">
      <w:pPr>
        <w:ind w:left="1701" w:hanging="567"/>
      </w:pPr>
    </w:p>
    <w:p w:rsidR="007B0E85" w:rsidRDefault="007B0E85" w:rsidP="00057BC5">
      <w:pPr>
        <w:ind w:left="1701" w:hanging="567"/>
      </w:pPr>
      <w:r>
        <w:tab/>
      </w:r>
      <w:r>
        <w:rPr>
          <w:i/>
        </w:rPr>
        <w:t xml:space="preserve">La fenêtre </w:t>
      </w:r>
      <w:r>
        <w:t>Veuillez choisir le thérapeute</w:t>
      </w:r>
      <w:r>
        <w:rPr>
          <w:i/>
        </w:rPr>
        <w:t xml:space="preserve"> apparaît</w:t>
      </w:r>
      <w:r>
        <w:t>.</w:t>
      </w:r>
    </w:p>
    <w:p w:rsidR="007B0E85" w:rsidRDefault="007B0E85" w:rsidP="00057BC5">
      <w:pPr>
        <w:ind w:left="1701" w:hanging="567"/>
      </w:pPr>
    </w:p>
    <w:p w:rsidR="007B0E85" w:rsidRDefault="007B0E85" w:rsidP="00057BC5">
      <w:pPr>
        <w:ind w:left="1701" w:hanging="567"/>
      </w:pPr>
      <w:r w:rsidRPr="007B0E85">
        <w:t>3a.3.</w:t>
      </w:r>
      <w:r>
        <w:t xml:space="preserve"> Sélectionnez un ou tous les thérapeutes;</w:t>
      </w:r>
    </w:p>
    <w:p w:rsidR="007B0E85" w:rsidRDefault="007B0E85" w:rsidP="00057BC5">
      <w:pPr>
        <w:ind w:left="1701" w:hanging="567"/>
      </w:pPr>
    </w:p>
    <w:p w:rsidR="007B0E85" w:rsidRDefault="007B0E85" w:rsidP="00057BC5">
      <w:pPr>
        <w:ind w:left="1701" w:hanging="567"/>
      </w:pPr>
      <w:r>
        <w:t>3a.4. Cliquez sur « Ok »;</w:t>
      </w:r>
    </w:p>
    <w:p w:rsidR="007B0E85" w:rsidRDefault="007B0E85" w:rsidP="00057BC5">
      <w:pPr>
        <w:ind w:left="1701" w:hanging="567"/>
      </w:pPr>
    </w:p>
    <w:p w:rsidR="007B0E85" w:rsidRDefault="007B0E85" w:rsidP="00057BC5">
      <w:pPr>
        <w:ind w:left="1701" w:hanging="567"/>
      </w:pPr>
      <w:r>
        <w:tab/>
      </w:r>
      <w:r>
        <w:rPr>
          <w:i/>
        </w:rPr>
        <w:t>La fenêtre</w:t>
      </w:r>
      <w:r>
        <w:t xml:space="preserve"> Rechercher sur…</w:t>
      </w:r>
      <w:r>
        <w:rPr>
          <w:i/>
        </w:rPr>
        <w:t xml:space="preserve"> apparaît</w:t>
      </w:r>
      <w:r>
        <w:t>.</w:t>
      </w:r>
    </w:p>
    <w:p w:rsidR="007B0E85" w:rsidRDefault="007B0E85" w:rsidP="00057BC5">
      <w:pPr>
        <w:ind w:left="1701" w:hanging="567"/>
      </w:pPr>
    </w:p>
    <w:p w:rsidR="007B0E85" w:rsidRDefault="007B0E85" w:rsidP="00057BC5">
      <w:pPr>
        <w:ind w:left="1701" w:hanging="567"/>
      </w:pPr>
      <w:r>
        <w:t>3a.5. Sélectionnez le nombre de semaines sur lesquelles rechercher les places disponibles.</w:t>
      </w:r>
    </w:p>
    <w:p w:rsidR="007B0E85" w:rsidRDefault="007B0E85" w:rsidP="00057BC5">
      <w:pPr>
        <w:ind w:left="1701" w:hanging="567"/>
      </w:pPr>
    </w:p>
    <w:p w:rsidR="007B0E85" w:rsidRDefault="007B0E85" w:rsidP="00057BC5">
      <w:pPr>
        <w:ind w:left="1701" w:hanging="567"/>
      </w:pPr>
      <w:r>
        <w:tab/>
      </w:r>
      <w:r>
        <w:rPr>
          <w:i/>
        </w:rPr>
        <w:t xml:space="preserve">Les choix offerts sont </w:t>
      </w:r>
      <w:r>
        <w:t xml:space="preserve">1 semaine, 2 semaines, 3 semaines </w:t>
      </w:r>
      <w:r>
        <w:rPr>
          <w:i/>
        </w:rPr>
        <w:t>et</w:t>
      </w:r>
      <w:r>
        <w:t xml:space="preserve"> 4 semaines</w:t>
      </w:r>
      <w:r w:rsidR="00EC530A">
        <w:t>.</w:t>
      </w:r>
    </w:p>
    <w:p w:rsidR="00EC530A" w:rsidRDefault="00EC530A" w:rsidP="00057BC5">
      <w:pPr>
        <w:ind w:left="1701" w:hanging="567"/>
      </w:pPr>
    </w:p>
    <w:p w:rsidR="00EC530A" w:rsidRDefault="00EC530A" w:rsidP="00057BC5">
      <w:pPr>
        <w:ind w:left="1701" w:hanging="567"/>
      </w:pPr>
      <w:r>
        <w:tab/>
      </w:r>
      <w:r>
        <w:rPr>
          <w:i/>
        </w:rPr>
        <w:t xml:space="preserve">Le choix </w:t>
      </w:r>
      <w:r>
        <w:t xml:space="preserve">2 semaines </w:t>
      </w:r>
      <w:r>
        <w:rPr>
          <w:i/>
        </w:rPr>
        <w:t xml:space="preserve">est sélectionné par défaut. Vous pouvez modifier cette sélection dans les </w:t>
      </w:r>
      <w:hyperlink w:anchor="_Rendez-vous_1" w:history="1">
        <w:r w:rsidR="0023352A">
          <w:rPr>
            <w:rStyle w:val="Lienhypertexte"/>
            <w:i/>
          </w:rPr>
          <w:t>Préférences Utilisateurs</w:t>
        </w:r>
        <w:r w:rsidRPr="00EC530A">
          <w:rPr>
            <w:rStyle w:val="Lienhypertexte"/>
            <w:i/>
          </w:rPr>
          <w:t>s (Rendez-vous)</w:t>
        </w:r>
      </w:hyperlink>
      <w:r w:rsidR="002378A5">
        <w:t>.</w:t>
      </w:r>
    </w:p>
    <w:p w:rsidR="002378A5" w:rsidRDefault="002378A5" w:rsidP="00057BC5">
      <w:pPr>
        <w:ind w:left="1701" w:hanging="567"/>
      </w:pPr>
    </w:p>
    <w:p w:rsidR="002378A5" w:rsidRDefault="002378A5" w:rsidP="00057BC5">
      <w:pPr>
        <w:ind w:left="1701" w:hanging="567"/>
      </w:pPr>
      <w:r>
        <w:t>3a.5. Cliquez sur « Ok »</w:t>
      </w:r>
      <w:r w:rsidR="000E6B72">
        <w:t>.</w:t>
      </w:r>
    </w:p>
    <w:p w:rsidR="000E6B72" w:rsidRDefault="000E6B72" w:rsidP="00057BC5">
      <w:pPr>
        <w:ind w:left="1701" w:hanging="567"/>
      </w:pPr>
    </w:p>
    <w:p w:rsidR="000E6B72" w:rsidRDefault="000E6B72" w:rsidP="00057BC5">
      <w:pPr>
        <w:ind w:left="1701" w:hanging="567"/>
      </w:pPr>
      <w:r>
        <w:tab/>
      </w:r>
      <w:r>
        <w:rPr>
          <w:i/>
        </w:rPr>
        <w:t xml:space="preserve">La fenêtre </w:t>
      </w:r>
      <w:r>
        <w:t xml:space="preserve">Disponibilités du client </w:t>
      </w:r>
      <w:r>
        <w:rPr>
          <w:i/>
        </w:rPr>
        <w:t>apparaît</w:t>
      </w:r>
      <w:r>
        <w:t>.</w:t>
      </w:r>
    </w:p>
    <w:p w:rsidR="000E6B72" w:rsidRDefault="000E6B72" w:rsidP="00057BC5">
      <w:pPr>
        <w:ind w:left="1701" w:hanging="567"/>
      </w:pPr>
    </w:p>
    <w:p w:rsidR="000E6B72" w:rsidRDefault="000E6B72" w:rsidP="00057BC5">
      <w:pPr>
        <w:ind w:left="1701" w:hanging="567"/>
      </w:pPr>
      <w:r>
        <w:t xml:space="preserve">3a.6. </w:t>
      </w:r>
      <w:r w:rsidR="00D66511" w:rsidRPr="00201F91">
        <w:rPr>
          <w:b/>
        </w:rPr>
        <w:t xml:space="preserve">Sélection </w:t>
      </w:r>
      <w:r w:rsidR="00D66511" w:rsidRPr="002242D3">
        <w:t>d’une ou plusieurs</w:t>
      </w:r>
      <w:r w:rsidR="00D66511" w:rsidRPr="00201F91">
        <w:rPr>
          <w:b/>
        </w:rPr>
        <w:t xml:space="preserve"> journées</w:t>
      </w:r>
      <w:r w:rsidR="00D66511">
        <w:t xml:space="preserve"> </w:t>
      </w:r>
      <w:r w:rsidR="002242D3" w:rsidRPr="002242D3">
        <w:rPr>
          <w:b/>
        </w:rPr>
        <w:t xml:space="preserve">et </w:t>
      </w:r>
      <w:r w:rsidR="002242D3" w:rsidRPr="002242D3">
        <w:t>des</w:t>
      </w:r>
      <w:r w:rsidR="002242D3" w:rsidRPr="002242D3">
        <w:rPr>
          <w:b/>
        </w:rPr>
        <w:t xml:space="preserve"> heures</w:t>
      </w:r>
      <w:r w:rsidR="002242D3">
        <w:t xml:space="preserve"> </w:t>
      </w:r>
      <w:r w:rsidR="00D66511">
        <w:t>de disponibilités :</w:t>
      </w:r>
    </w:p>
    <w:p w:rsidR="00D66511" w:rsidRDefault="00D66511" w:rsidP="00057BC5">
      <w:pPr>
        <w:ind w:left="1701" w:hanging="567"/>
      </w:pPr>
    </w:p>
    <w:p w:rsidR="00D66511" w:rsidRDefault="00D66511" w:rsidP="00D66511">
      <w:pPr>
        <w:ind w:left="2410" w:hanging="709"/>
      </w:pPr>
      <w:r>
        <w:t xml:space="preserve">3a.6a. Cliquez dans la case située dans le coin supérieur gauche de la fenêtre pour sélectionner </w:t>
      </w:r>
      <w:r w:rsidRPr="00201F91">
        <w:rPr>
          <w:b/>
        </w:rPr>
        <w:t>toutes les journées et toutes les heures</w:t>
      </w:r>
      <w:r>
        <w:t xml:space="preserve"> possibles.</w:t>
      </w:r>
    </w:p>
    <w:p w:rsidR="00D66511" w:rsidRDefault="00D66511" w:rsidP="00D66511">
      <w:pPr>
        <w:ind w:left="2410" w:hanging="709"/>
      </w:pPr>
    </w:p>
    <w:p w:rsidR="00D66511" w:rsidRDefault="00D66511" w:rsidP="00D66511">
      <w:pPr>
        <w:ind w:left="2410" w:hanging="709"/>
        <w:rPr>
          <w:i/>
        </w:rPr>
      </w:pPr>
      <w:r>
        <w:tab/>
      </w:r>
      <w:r>
        <w:rPr>
          <w:i/>
        </w:rPr>
        <w:t>Un petit crochet apparaît dans la case ainsi que dans la case de chacune des journées.</w:t>
      </w:r>
    </w:p>
    <w:p w:rsidR="00201F91" w:rsidRDefault="00201F91" w:rsidP="00D66511">
      <w:pPr>
        <w:ind w:left="2410" w:hanging="709"/>
        <w:rPr>
          <w:i/>
        </w:rPr>
      </w:pPr>
    </w:p>
    <w:p w:rsidR="00201F91" w:rsidRDefault="00201F91" w:rsidP="00D66511">
      <w:pPr>
        <w:ind w:left="2410" w:hanging="709"/>
      </w:pPr>
      <w:r>
        <w:t>3a.6b. Cliquez dans la case d’un</w:t>
      </w:r>
      <w:r w:rsidR="002242D3">
        <w:t>e</w:t>
      </w:r>
      <w:r>
        <w:t xml:space="preserve"> </w:t>
      </w:r>
      <w:r w:rsidRPr="002242D3">
        <w:rPr>
          <w:b/>
        </w:rPr>
        <w:t xml:space="preserve">journée </w:t>
      </w:r>
      <w:r w:rsidR="002242D3" w:rsidRPr="002242D3">
        <w:rPr>
          <w:b/>
        </w:rPr>
        <w:t>particulière</w:t>
      </w:r>
      <w:r w:rsidR="002242D3">
        <w:t xml:space="preserve"> pour la sélectionner ainsi que </w:t>
      </w:r>
      <w:r w:rsidR="002242D3" w:rsidRPr="002242D3">
        <w:rPr>
          <w:b/>
        </w:rPr>
        <w:t>toutes les heures de cette journée</w:t>
      </w:r>
      <w:r w:rsidR="002242D3">
        <w:t>.</w:t>
      </w:r>
    </w:p>
    <w:p w:rsidR="002242D3" w:rsidRDefault="002242D3" w:rsidP="00D66511">
      <w:pPr>
        <w:ind w:left="2410" w:hanging="709"/>
      </w:pPr>
    </w:p>
    <w:p w:rsidR="002242D3" w:rsidRDefault="002242D3" w:rsidP="00D66511">
      <w:pPr>
        <w:ind w:left="2410" w:hanging="709"/>
      </w:pPr>
      <w:r>
        <w:tab/>
      </w:r>
      <w:r>
        <w:rPr>
          <w:i/>
        </w:rPr>
        <w:t>Un petit crochet apparaît dans la case de la journée sélectionnée.</w:t>
      </w:r>
    </w:p>
    <w:p w:rsidR="00201F91" w:rsidRDefault="00201F91" w:rsidP="00D66511">
      <w:pPr>
        <w:ind w:left="2410" w:hanging="709"/>
      </w:pPr>
    </w:p>
    <w:p w:rsidR="002242D3" w:rsidRDefault="00201F91" w:rsidP="00D66511">
      <w:pPr>
        <w:ind w:left="2410" w:hanging="709"/>
      </w:pPr>
      <w:r>
        <w:t>3a.6c.</w:t>
      </w:r>
      <w:r w:rsidR="002242D3">
        <w:t xml:space="preserve"> Sélection d’heures de disponibilités particulières :</w:t>
      </w:r>
    </w:p>
    <w:p w:rsidR="002242D3" w:rsidRDefault="002242D3" w:rsidP="00D66511">
      <w:pPr>
        <w:ind w:left="2410" w:hanging="709"/>
      </w:pPr>
    </w:p>
    <w:p w:rsidR="002242D3" w:rsidRDefault="00DC2D91" w:rsidP="00DA5CA2">
      <w:pPr>
        <w:ind w:left="3261" w:hanging="851"/>
      </w:pPr>
      <w:r>
        <w:t>3</w:t>
      </w:r>
      <w:r w:rsidR="002242D3">
        <w:t xml:space="preserve">a.6c.1. Cliquez sur l’icône </w:t>
      </w:r>
      <w:r w:rsidR="002242D3" w:rsidRPr="002242D3">
        <w:rPr>
          <w:noProof/>
        </w:rPr>
        <w:drawing>
          <wp:inline distT="0" distB="0" distL="0" distR="0">
            <wp:extent cx="170180" cy="170180"/>
            <wp:effectExtent l="19050" t="0" r="1270" b="0"/>
            <wp:docPr id="20"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rsidR="002242D3">
        <w:t xml:space="preserve"> qui se trouve à la droite du champ « De » d’une journée particulière.</w:t>
      </w:r>
    </w:p>
    <w:p w:rsidR="00DA5CA2" w:rsidRDefault="00DA5CA2" w:rsidP="00DA5CA2">
      <w:pPr>
        <w:ind w:left="3261" w:hanging="851"/>
      </w:pPr>
      <w:r>
        <w:tab/>
      </w:r>
    </w:p>
    <w:p w:rsidR="00DA5CA2" w:rsidRDefault="00DC2D91" w:rsidP="00DA5CA2">
      <w:pPr>
        <w:ind w:left="3261" w:hanging="851"/>
      </w:pPr>
      <w:r>
        <w:t>3</w:t>
      </w:r>
      <w:r w:rsidR="00DA5CA2">
        <w:t>a.6c.2. Sélectionnez une heure de début dans la liste déroulante qui apparaît.</w:t>
      </w:r>
    </w:p>
    <w:p w:rsidR="00DA5CA2" w:rsidRDefault="00DA5CA2" w:rsidP="00DA5CA2">
      <w:pPr>
        <w:ind w:left="3261" w:hanging="851"/>
      </w:pPr>
    </w:p>
    <w:p w:rsidR="00DA5CA2" w:rsidRPr="00DA5CA2" w:rsidRDefault="00DA5CA2" w:rsidP="00DA5CA2">
      <w:pPr>
        <w:ind w:left="3261" w:hanging="851"/>
        <w:rPr>
          <w:i/>
        </w:rPr>
      </w:pPr>
      <w:r>
        <w:tab/>
      </w:r>
      <w:r>
        <w:rPr>
          <w:i/>
        </w:rPr>
        <w:t>S’il ne s’y trouvait pas déjà, un petit crochet apparaît dans la case de la journée sélectionnée.</w:t>
      </w:r>
    </w:p>
    <w:p w:rsidR="00DA5CA2" w:rsidRDefault="00DA5CA2" w:rsidP="00DA5CA2">
      <w:pPr>
        <w:ind w:left="3261" w:hanging="851"/>
      </w:pPr>
    </w:p>
    <w:p w:rsidR="00DA5CA2" w:rsidRDefault="00DC2D91" w:rsidP="00DA5CA2">
      <w:pPr>
        <w:ind w:left="3261" w:hanging="851"/>
      </w:pPr>
      <w:r>
        <w:lastRenderedPageBreak/>
        <w:t>3</w:t>
      </w:r>
      <w:r w:rsidR="00DA5CA2">
        <w:t xml:space="preserve">a.6c.3. Cliquez sur l’icône </w:t>
      </w:r>
      <w:r w:rsidR="00DA5CA2" w:rsidRPr="002242D3">
        <w:rPr>
          <w:noProof/>
        </w:rPr>
        <w:drawing>
          <wp:inline distT="0" distB="0" distL="0" distR="0">
            <wp:extent cx="170180" cy="170180"/>
            <wp:effectExtent l="19050" t="0" r="1270" b="0"/>
            <wp:docPr id="3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rsidR="00DA5CA2">
        <w:t xml:space="preserve"> qui se trouve à la droite du champ « À » d’une journée particulière.</w:t>
      </w:r>
    </w:p>
    <w:p w:rsidR="00DA5CA2" w:rsidRDefault="00DA5CA2" w:rsidP="00DA5CA2">
      <w:pPr>
        <w:ind w:left="3261" w:hanging="851"/>
      </w:pPr>
      <w:r>
        <w:tab/>
      </w:r>
    </w:p>
    <w:p w:rsidR="00DA5CA2" w:rsidRDefault="00DC2D91" w:rsidP="00DA5CA2">
      <w:pPr>
        <w:ind w:left="3261" w:hanging="851"/>
      </w:pPr>
      <w:r>
        <w:t>3</w:t>
      </w:r>
      <w:r w:rsidR="00DA5CA2">
        <w:t>a.6c.4. Sélectionnez une heure de fin dans la liste déroulante qui apparaît.</w:t>
      </w:r>
    </w:p>
    <w:p w:rsidR="00DA5CA2" w:rsidRDefault="00DA5CA2" w:rsidP="00DA5CA2">
      <w:pPr>
        <w:ind w:left="3261" w:hanging="851"/>
      </w:pPr>
    </w:p>
    <w:p w:rsidR="000E6B72" w:rsidRDefault="000361EC" w:rsidP="00057BC5">
      <w:pPr>
        <w:ind w:left="1701" w:hanging="567"/>
      </w:pPr>
      <w:r>
        <w:t>3a.7</w:t>
      </w:r>
      <w:r w:rsidR="00F01B5E">
        <w:t xml:space="preserve">. Sélection de la </w:t>
      </w:r>
      <w:r w:rsidR="00F01B5E" w:rsidRPr="00DC2D91">
        <w:rPr>
          <w:b/>
        </w:rPr>
        <w:t>date de début des disponibilités</w:t>
      </w:r>
      <w:r w:rsidR="00F01B5E">
        <w:t> :</w:t>
      </w:r>
    </w:p>
    <w:p w:rsidR="00DC2D91" w:rsidRDefault="00DC2D91" w:rsidP="00057BC5">
      <w:pPr>
        <w:ind w:left="1701" w:hanging="567"/>
      </w:pPr>
    </w:p>
    <w:p w:rsidR="00DC2D91" w:rsidRPr="00DC2D91" w:rsidRDefault="00DC2D91" w:rsidP="00057BC5">
      <w:pPr>
        <w:ind w:left="1701" w:hanging="567"/>
        <w:rPr>
          <w:i/>
        </w:rPr>
      </w:pPr>
      <w:r>
        <w:tab/>
      </w:r>
      <w:r>
        <w:rPr>
          <w:i/>
        </w:rPr>
        <w:t>Cette étape est optionnelle et la date de début inscrite par défaut est celle d’aujourd’hui.</w:t>
      </w:r>
    </w:p>
    <w:p w:rsidR="000361EC" w:rsidRDefault="000361EC" w:rsidP="00057BC5">
      <w:pPr>
        <w:ind w:left="1701" w:hanging="567"/>
      </w:pPr>
    </w:p>
    <w:p w:rsidR="000361EC" w:rsidRDefault="000361EC" w:rsidP="000361EC">
      <w:pPr>
        <w:ind w:left="1701" w:hanging="567"/>
      </w:pPr>
      <w:r>
        <w:tab/>
        <w:t xml:space="preserve">3a.7.1. Cliquez sur </w:t>
      </w:r>
      <w:r>
        <w:rPr>
          <w:i/>
          <w:noProof/>
        </w:rPr>
        <w:drawing>
          <wp:inline distT="0" distB="0" distL="0" distR="0">
            <wp:extent cx="744220" cy="180975"/>
            <wp:effectExtent l="19050" t="0" r="0" b="0"/>
            <wp:docPr id="17"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35" cstate="print"/>
                    <a:srcRect/>
                    <a:stretch>
                      <a:fillRect/>
                    </a:stretch>
                  </pic:blipFill>
                  <pic:spPr bwMode="auto">
                    <a:xfrm>
                      <a:off x="0" y="0"/>
                      <a:ext cx="744220" cy="180975"/>
                    </a:xfrm>
                    <a:prstGeom prst="rect">
                      <a:avLst/>
                    </a:prstGeom>
                    <a:noFill/>
                    <a:ln w="9525">
                      <a:noFill/>
                      <a:miter lim="800000"/>
                      <a:headEnd/>
                      <a:tailEnd/>
                    </a:ln>
                  </pic:spPr>
                </pic:pic>
              </a:graphicData>
            </a:graphic>
          </wp:inline>
        </w:drawing>
      </w:r>
      <w:r>
        <w:t>;</w:t>
      </w:r>
    </w:p>
    <w:p w:rsidR="000361EC" w:rsidRDefault="000361EC" w:rsidP="000361EC"/>
    <w:p w:rsidR="000361EC" w:rsidRDefault="000361EC" w:rsidP="000361EC">
      <w:pPr>
        <w:ind w:left="2410"/>
      </w:pPr>
      <w:r>
        <w:rPr>
          <w:i/>
        </w:rPr>
        <w:t>La fenêtre</w:t>
      </w:r>
      <w:r w:rsidRPr="00244ABB">
        <w:rPr>
          <w:i/>
        </w:rPr>
        <w:t xml:space="preserve"> </w:t>
      </w:r>
      <w:r>
        <w:t>C</w:t>
      </w:r>
      <w:r w:rsidRPr="004C65E0">
        <w:t>hoix de la date</w:t>
      </w:r>
      <w:r w:rsidRPr="00244ABB">
        <w:rPr>
          <w:i/>
        </w:rPr>
        <w:t xml:space="preserve"> </w:t>
      </w:r>
      <w:r>
        <w:rPr>
          <w:i/>
        </w:rPr>
        <w:t>apparaît.</w:t>
      </w:r>
      <w:r w:rsidRPr="00490A47">
        <w:t xml:space="preserve"> </w:t>
      </w:r>
    </w:p>
    <w:p w:rsidR="000361EC" w:rsidRDefault="000361EC" w:rsidP="000361EC">
      <w:r>
        <w:tab/>
      </w:r>
    </w:p>
    <w:p w:rsidR="000361EC" w:rsidRDefault="000361EC" w:rsidP="000361EC">
      <w:pPr>
        <w:ind w:left="1701"/>
      </w:pPr>
      <w:r>
        <w:t xml:space="preserve">3a.7.2. </w:t>
      </w:r>
      <w:r w:rsidRPr="00DC2D91">
        <w:t>Sélectionnez le jour, le mois et l’année dans</w:t>
      </w:r>
      <w:r>
        <w:t xml:space="preserve"> le calendrier;</w:t>
      </w:r>
    </w:p>
    <w:p w:rsidR="000361EC" w:rsidRDefault="000361EC" w:rsidP="000361EC">
      <w:pPr>
        <w:ind w:left="1701"/>
      </w:pPr>
    </w:p>
    <w:p w:rsidR="000361EC" w:rsidRDefault="000361EC" w:rsidP="000361EC">
      <w:pPr>
        <w:ind w:left="1701"/>
      </w:pPr>
      <w:r>
        <w:t>3a.7.3. Cliquez sur « </w:t>
      </w:r>
      <w:r w:rsidR="00DC2D91" w:rsidRPr="00DC2D91">
        <w:t>Ok</w:t>
      </w:r>
      <w:r>
        <w:rPr>
          <w:b/>
        </w:rPr>
        <w:t xml:space="preserve"> </w:t>
      </w:r>
      <w:r>
        <w:t>».</w:t>
      </w:r>
    </w:p>
    <w:p w:rsidR="000361EC" w:rsidRDefault="000361EC" w:rsidP="000361EC">
      <w:pPr>
        <w:ind w:left="1701"/>
      </w:pPr>
    </w:p>
    <w:p w:rsidR="00201F91" w:rsidRPr="00B305E6" w:rsidRDefault="000361EC" w:rsidP="00201F91">
      <w:pPr>
        <w:ind w:left="2410"/>
        <w:rPr>
          <w:i/>
        </w:rPr>
      </w:pPr>
      <w:r>
        <w:rPr>
          <w:i/>
        </w:rPr>
        <w:t xml:space="preserve">La date de </w:t>
      </w:r>
      <w:r w:rsidR="00DA5CA2">
        <w:rPr>
          <w:i/>
        </w:rPr>
        <w:t xml:space="preserve">début </w:t>
      </w:r>
      <w:r>
        <w:rPr>
          <w:i/>
        </w:rPr>
        <w:t>s’inscrit sous la forme Année/Mois/Jour</w:t>
      </w:r>
      <w:r w:rsidR="00201F91">
        <w:rPr>
          <w:i/>
        </w:rPr>
        <w:t>.</w:t>
      </w:r>
    </w:p>
    <w:p w:rsidR="000361EC" w:rsidRDefault="000361EC" w:rsidP="00057BC5">
      <w:pPr>
        <w:ind w:left="1701" w:hanging="567"/>
      </w:pPr>
    </w:p>
    <w:p w:rsidR="00F01B5E" w:rsidRDefault="00201F91" w:rsidP="00057BC5">
      <w:pPr>
        <w:ind w:left="1701" w:hanging="567"/>
      </w:pPr>
      <w:r>
        <w:t>3a.8. Cliquez sur « </w:t>
      </w:r>
      <w:r w:rsidRPr="00DC2D91">
        <w:rPr>
          <w:b/>
        </w:rPr>
        <w:t>Ok</w:t>
      </w:r>
      <w:r>
        <w:t> »</w:t>
      </w:r>
    </w:p>
    <w:p w:rsidR="000E6B72" w:rsidRDefault="00F01B5E" w:rsidP="00057BC5">
      <w:pPr>
        <w:ind w:left="1701" w:hanging="567"/>
      </w:pPr>
      <w:r>
        <w:tab/>
      </w:r>
    </w:p>
    <w:p w:rsidR="000E6B72" w:rsidRDefault="000E6B72" w:rsidP="00057BC5">
      <w:pPr>
        <w:ind w:left="1701" w:hanging="567"/>
      </w:pPr>
      <w:r>
        <w:tab/>
      </w:r>
      <w:r>
        <w:rPr>
          <w:i/>
        </w:rPr>
        <w:t>La fenêtre</w:t>
      </w:r>
      <w:r>
        <w:t xml:space="preserve"> Veuillez choisir l’emplacement désiré</w:t>
      </w:r>
      <w:r>
        <w:rPr>
          <w:i/>
        </w:rPr>
        <w:t xml:space="preserve"> apparaît</w:t>
      </w:r>
      <w:r>
        <w:t>.</w:t>
      </w:r>
    </w:p>
    <w:p w:rsidR="000E6B72" w:rsidRDefault="000E6B72" w:rsidP="00057BC5">
      <w:pPr>
        <w:ind w:left="1701" w:hanging="567"/>
        <w:rPr>
          <w:i/>
        </w:rPr>
      </w:pPr>
      <w:r>
        <w:rPr>
          <w:i/>
        </w:rPr>
        <w:tab/>
      </w:r>
    </w:p>
    <w:p w:rsidR="000E6B72" w:rsidRDefault="000E6B72" w:rsidP="00057BC5">
      <w:pPr>
        <w:ind w:left="1701" w:hanging="567"/>
        <w:rPr>
          <w:i/>
        </w:rPr>
      </w:pPr>
      <w:r>
        <w:rPr>
          <w:i/>
        </w:rPr>
        <w:tab/>
        <w:t>Les emplacement</w:t>
      </w:r>
      <w:r w:rsidR="00F8325F">
        <w:rPr>
          <w:i/>
        </w:rPr>
        <w:t>s</w:t>
      </w:r>
      <w:r>
        <w:rPr>
          <w:i/>
        </w:rPr>
        <w:t xml:space="preserve"> disponibles pour les rendez-vous apparaissent sous la forme </w:t>
      </w:r>
      <w:r>
        <w:t>Date (année</w:t>
      </w:r>
      <w:r w:rsidRPr="000E6B72">
        <w:t>/mois/</w:t>
      </w:r>
      <w:r>
        <w:t>jour</w:t>
      </w:r>
      <w:r w:rsidRPr="000E6B72">
        <w:t>) Jour Heure Nom du thérapeute</w:t>
      </w:r>
      <w:r w:rsidR="00F8325F">
        <w:t xml:space="preserve"> Numéro du thérapeute</w:t>
      </w:r>
      <w:r w:rsidR="00F8325F" w:rsidRPr="00F8325F">
        <w:rPr>
          <w:i/>
        </w:rPr>
        <w:t>. Ex.</w:t>
      </w:r>
      <w:r w:rsidR="00F8325F">
        <w:rPr>
          <w:i/>
        </w:rPr>
        <w:t xml:space="preserve"> 2009/08/06 Jeu. 07:00 Bob,Raton (3)</w:t>
      </w:r>
    </w:p>
    <w:p w:rsidR="00F8325F" w:rsidRDefault="00F8325F" w:rsidP="00057BC5">
      <w:pPr>
        <w:ind w:left="1701" w:hanging="567"/>
        <w:rPr>
          <w:i/>
        </w:rPr>
      </w:pPr>
    </w:p>
    <w:p w:rsidR="00F8325F" w:rsidRDefault="00201F91" w:rsidP="00057BC5">
      <w:pPr>
        <w:ind w:left="1701" w:hanging="567"/>
      </w:pPr>
      <w:r>
        <w:t>3a.9.</w:t>
      </w:r>
      <w:r w:rsidR="00F8325F">
        <w:t xml:space="preserve"> Sélectionnez l’</w:t>
      </w:r>
      <w:r w:rsidR="00F8325F" w:rsidRPr="00DC2D91">
        <w:rPr>
          <w:b/>
        </w:rPr>
        <w:t>emplacement désiré</w:t>
      </w:r>
      <w:r w:rsidR="00F8325F">
        <w:t>.</w:t>
      </w:r>
    </w:p>
    <w:p w:rsidR="00F8325F" w:rsidRDefault="00F8325F" w:rsidP="00057BC5">
      <w:pPr>
        <w:ind w:left="1701" w:hanging="567"/>
      </w:pPr>
    </w:p>
    <w:p w:rsidR="00F8325F" w:rsidRDefault="00F8325F" w:rsidP="00057BC5">
      <w:pPr>
        <w:ind w:left="1701" w:hanging="567"/>
      </w:pPr>
      <w:r>
        <w:t>3</w:t>
      </w:r>
      <w:r w:rsidR="00201F91">
        <w:t>a.10.</w:t>
      </w:r>
      <w:r>
        <w:t xml:space="preserve"> Cliquez sur « </w:t>
      </w:r>
      <w:r w:rsidRPr="00DC2D91">
        <w:rPr>
          <w:b/>
        </w:rPr>
        <w:t>Ok</w:t>
      </w:r>
      <w:r>
        <w:t> ».</w:t>
      </w:r>
    </w:p>
    <w:p w:rsidR="00F8325F" w:rsidRDefault="00F8325F" w:rsidP="00057BC5">
      <w:pPr>
        <w:ind w:left="1701" w:hanging="567"/>
      </w:pPr>
    </w:p>
    <w:p w:rsidR="00F8325F" w:rsidRDefault="00F8325F" w:rsidP="00057BC5">
      <w:pPr>
        <w:ind w:left="1701" w:hanging="567"/>
        <w:rPr>
          <w:i/>
        </w:rPr>
      </w:pPr>
      <w:r>
        <w:tab/>
      </w:r>
      <w:r>
        <w:rPr>
          <w:i/>
        </w:rPr>
        <w:t>La date et l’heure sélectionnées s’inscrivent sous la forme Jour/Mois/Année Heure. Ex. 02/3/2009 18:00.</w:t>
      </w:r>
    </w:p>
    <w:p w:rsidR="00F8325F" w:rsidRDefault="00F8325F" w:rsidP="00057BC5">
      <w:pPr>
        <w:ind w:left="1701" w:hanging="567"/>
        <w:rPr>
          <w:i/>
        </w:rPr>
      </w:pPr>
    </w:p>
    <w:p w:rsidR="00F8325F" w:rsidRDefault="00F8325F" w:rsidP="00057BC5">
      <w:pPr>
        <w:ind w:left="1701" w:hanging="567"/>
        <w:rPr>
          <w:i/>
        </w:rPr>
      </w:pPr>
      <w:r>
        <w:rPr>
          <w:i/>
        </w:rPr>
        <w:tab/>
        <w:t>S’il y a lieu, le thérapeute traitant se modifie selon la sélection effectuée.</w:t>
      </w:r>
    </w:p>
    <w:p w:rsidR="00F8325F" w:rsidRDefault="00F8325F" w:rsidP="00057BC5">
      <w:pPr>
        <w:ind w:left="1701" w:hanging="567"/>
        <w:rPr>
          <w:i/>
        </w:rPr>
      </w:pPr>
    </w:p>
    <w:p w:rsidR="00F8325F" w:rsidRPr="00F8325F" w:rsidRDefault="00F8325F" w:rsidP="00057BC5">
      <w:pPr>
        <w:ind w:left="1701" w:hanging="567"/>
      </w:pPr>
      <w:r>
        <w:rPr>
          <w:i/>
        </w:rPr>
        <w:tab/>
        <w:t>S’il y a lieur, le service se modifie selon le thérapeute traitant sélectionné.</w:t>
      </w:r>
    </w:p>
    <w:p w:rsidR="00D16A97" w:rsidRDefault="00D16A97" w:rsidP="00057BC5">
      <w:pPr>
        <w:ind w:left="1701" w:hanging="567"/>
      </w:pPr>
    </w:p>
    <w:p w:rsidR="00057BC5" w:rsidRDefault="00057BC5" w:rsidP="00057BC5">
      <w:r>
        <w:tab/>
        <w:t xml:space="preserve">3b. </w:t>
      </w:r>
      <w:r w:rsidRPr="00057BC5">
        <w:rPr>
          <w:b/>
        </w:rPr>
        <w:t>Calendrier</w:t>
      </w:r>
      <w:r>
        <w:t> :</w:t>
      </w:r>
    </w:p>
    <w:p w:rsidR="00057BC5" w:rsidRDefault="00057BC5" w:rsidP="00057BC5"/>
    <w:p w:rsidR="00057BC5" w:rsidRPr="00976E1B" w:rsidRDefault="00057BC5" w:rsidP="00057BC5">
      <w:pPr>
        <w:ind w:left="1701" w:hanging="567"/>
      </w:pPr>
      <w:r>
        <w:t xml:space="preserve">3b.1. </w:t>
      </w:r>
      <w:r w:rsidRPr="00976E1B">
        <w:t xml:space="preserve">Cliquez sur </w:t>
      </w:r>
      <w:r w:rsidRPr="00976E1B">
        <w:rPr>
          <w:i/>
        </w:rPr>
        <w:object w:dxaOrig="270" w:dyaOrig="255">
          <v:shape id="_x0000_i1071" type="#_x0000_t75" style="width:15.05pt;height:13.4pt" o:ole="">
            <v:imagedata r:id="rId161" o:title=""/>
          </v:shape>
          <o:OLEObject Type="Embed" ProgID="PBrush" ShapeID="_x0000_i1071" DrawAspect="Content" ObjectID="_1430918708" r:id="rId236"/>
        </w:object>
      </w:r>
      <w:r w:rsidRPr="00976E1B">
        <w:t xml:space="preserve"> (Sélectionner </w:t>
      </w:r>
      <w:r>
        <w:t>une date et une heure</w:t>
      </w:r>
      <w:r w:rsidRPr="00976E1B">
        <w:t>);</w:t>
      </w:r>
    </w:p>
    <w:p w:rsidR="00057BC5" w:rsidRDefault="00057BC5" w:rsidP="00057BC5"/>
    <w:p w:rsidR="00D16A97" w:rsidRDefault="00D16A97" w:rsidP="00D16A97">
      <w:pPr>
        <w:ind w:left="993" w:firstLine="708"/>
      </w:pPr>
      <w:r>
        <w:rPr>
          <w:i/>
        </w:rPr>
        <w:t>La fenêtre</w:t>
      </w:r>
      <w:r w:rsidRPr="00244ABB">
        <w:rPr>
          <w:i/>
        </w:rPr>
        <w:t xml:space="preserve"> </w:t>
      </w:r>
      <w:r>
        <w:t>C</w:t>
      </w:r>
      <w:r w:rsidRPr="004C65E0">
        <w:t>hoix de la date</w:t>
      </w:r>
      <w:r w:rsidRPr="00244ABB">
        <w:rPr>
          <w:i/>
        </w:rPr>
        <w:t xml:space="preserve"> </w:t>
      </w:r>
      <w:r>
        <w:rPr>
          <w:i/>
        </w:rPr>
        <w:t>apparaît.</w:t>
      </w:r>
      <w:r w:rsidRPr="00490A47">
        <w:t xml:space="preserve"> </w:t>
      </w:r>
    </w:p>
    <w:p w:rsidR="00D16A97" w:rsidRDefault="00D16A97" w:rsidP="00D16A97">
      <w:r>
        <w:tab/>
      </w:r>
    </w:p>
    <w:p w:rsidR="00D16A97" w:rsidRDefault="00D16A97" w:rsidP="00D16A97">
      <w:pPr>
        <w:ind w:left="1134"/>
      </w:pPr>
      <w:r>
        <w:t xml:space="preserve">3b.2. Sélectionnez le </w:t>
      </w:r>
      <w:r w:rsidRPr="00F0409A">
        <w:rPr>
          <w:b/>
        </w:rPr>
        <w:t>jour</w:t>
      </w:r>
      <w:r>
        <w:t xml:space="preserve">, le </w:t>
      </w:r>
      <w:r w:rsidRPr="00F0409A">
        <w:rPr>
          <w:b/>
        </w:rPr>
        <w:t>mois</w:t>
      </w:r>
      <w:r>
        <w:t xml:space="preserve"> et l’</w:t>
      </w:r>
      <w:r w:rsidRPr="00F0409A">
        <w:rPr>
          <w:b/>
        </w:rPr>
        <w:t>année</w:t>
      </w:r>
      <w:r>
        <w:t xml:space="preserve"> dans le calendrier;</w:t>
      </w:r>
    </w:p>
    <w:p w:rsidR="00D16A97" w:rsidRDefault="00D16A97" w:rsidP="00D16A97">
      <w:pPr>
        <w:ind w:left="1134"/>
      </w:pPr>
    </w:p>
    <w:p w:rsidR="00D16A97" w:rsidRDefault="00D16A97" w:rsidP="00D16A97">
      <w:pPr>
        <w:ind w:left="1701" w:hanging="567"/>
      </w:pPr>
      <w:r>
        <w:t xml:space="preserve">3b.3. Sélectionnez une heure à l’aides des deux listes déroulantes qui apparaissent en cliquant sur les </w:t>
      </w:r>
      <w:r w:rsidR="00E94904">
        <w:rPr>
          <w:noProof/>
        </w:rPr>
        <w:drawing>
          <wp:inline distT="0" distB="0" distL="0" distR="0">
            <wp:extent cx="170180" cy="170180"/>
            <wp:effectExtent l="19050" t="0" r="1270" b="0"/>
            <wp:docPr id="393"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rsidR="007B0E85">
        <w:t xml:space="preserve">  à la droite des champs;</w:t>
      </w:r>
    </w:p>
    <w:p w:rsidR="00D16A97" w:rsidRDefault="00D16A97" w:rsidP="00D16A97">
      <w:pPr>
        <w:ind w:left="1701" w:hanging="567"/>
      </w:pPr>
    </w:p>
    <w:p w:rsidR="00D16A97" w:rsidRPr="00D16A97" w:rsidRDefault="00D16A97" w:rsidP="00D16A97">
      <w:pPr>
        <w:ind w:left="1701" w:hanging="567"/>
        <w:rPr>
          <w:i/>
        </w:rPr>
      </w:pPr>
      <w:r>
        <w:tab/>
      </w:r>
      <w:r>
        <w:rPr>
          <w:i/>
        </w:rPr>
        <w:t>La liste des heures s’ajuste automatiquement selon les heures d’ouverture de la clinique.</w:t>
      </w:r>
    </w:p>
    <w:p w:rsidR="00D16A97" w:rsidRDefault="00D16A97" w:rsidP="00D16A97">
      <w:pPr>
        <w:ind w:left="1134"/>
      </w:pPr>
    </w:p>
    <w:p w:rsidR="00D16A97" w:rsidRDefault="007B0E85" w:rsidP="00D16A97">
      <w:pPr>
        <w:ind w:left="1134"/>
      </w:pPr>
      <w:r>
        <w:t>3b.4</w:t>
      </w:r>
      <w:r w:rsidR="00D16A97">
        <w:t>. Cliquez sur « </w:t>
      </w:r>
      <w:r w:rsidR="00D16A97">
        <w:rPr>
          <w:b/>
        </w:rPr>
        <w:t xml:space="preserve">OK </w:t>
      </w:r>
      <w:r w:rsidR="00D16A97">
        <w:t>».</w:t>
      </w:r>
    </w:p>
    <w:p w:rsidR="00D16A97" w:rsidRDefault="00D16A97" w:rsidP="00D16A97">
      <w:pPr>
        <w:ind w:left="1134"/>
      </w:pPr>
    </w:p>
    <w:p w:rsidR="00D16A97" w:rsidRDefault="00D16A97" w:rsidP="00D16A97">
      <w:pPr>
        <w:ind w:left="1701" w:firstLine="1"/>
        <w:rPr>
          <w:i/>
        </w:rPr>
      </w:pPr>
      <w:r>
        <w:rPr>
          <w:i/>
        </w:rPr>
        <w:t xml:space="preserve">La date </w:t>
      </w:r>
      <w:r w:rsidR="00F8325F">
        <w:rPr>
          <w:i/>
        </w:rPr>
        <w:t>et l’heure sélectionnées s’inscrivent</w:t>
      </w:r>
      <w:r>
        <w:rPr>
          <w:i/>
        </w:rPr>
        <w:t xml:space="preserve"> sous la forme </w:t>
      </w:r>
      <w:r w:rsidR="002F296A">
        <w:rPr>
          <w:i/>
        </w:rPr>
        <w:t>Jour</w:t>
      </w:r>
      <w:r w:rsidR="007A12E6">
        <w:rPr>
          <w:i/>
        </w:rPr>
        <w:t>/Mois</w:t>
      </w:r>
      <w:r w:rsidR="002F296A">
        <w:rPr>
          <w:i/>
        </w:rPr>
        <w:t>/</w:t>
      </w:r>
      <w:r>
        <w:rPr>
          <w:i/>
        </w:rPr>
        <w:t>Année Heure</w:t>
      </w:r>
      <w:r w:rsidR="00B85AD9">
        <w:rPr>
          <w:i/>
        </w:rPr>
        <w:t>.</w:t>
      </w:r>
      <w:r w:rsidR="00F8325F">
        <w:rPr>
          <w:i/>
        </w:rPr>
        <w:t xml:space="preserve"> Ex. 02/3/2009 18:00.</w:t>
      </w:r>
    </w:p>
    <w:p w:rsidR="009C24F1" w:rsidRDefault="009C24F1" w:rsidP="00D16A97">
      <w:pPr>
        <w:ind w:left="1701" w:firstLine="1"/>
        <w:rPr>
          <w:i/>
        </w:rPr>
      </w:pPr>
    </w:p>
    <w:p w:rsidR="009C24F1" w:rsidRDefault="009C24F1" w:rsidP="00D16A97">
      <w:pPr>
        <w:ind w:left="1701" w:firstLine="1"/>
        <w:rPr>
          <w:i/>
        </w:rPr>
      </w:pPr>
      <w:r>
        <w:rPr>
          <w:i/>
        </w:rPr>
        <w:t xml:space="preserve">Un message vous informera si la sélection </w:t>
      </w:r>
      <w:r w:rsidR="002F296A">
        <w:rPr>
          <w:i/>
        </w:rPr>
        <w:t xml:space="preserve">de date et de l’heure </w:t>
      </w:r>
      <w:r>
        <w:rPr>
          <w:i/>
        </w:rPr>
        <w:t xml:space="preserve">entre en conflit avec une inscription </w:t>
      </w:r>
      <w:r w:rsidR="002F296A">
        <w:rPr>
          <w:i/>
        </w:rPr>
        <w:t xml:space="preserve">étant déjà </w:t>
      </w:r>
      <w:r>
        <w:rPr>
          <w:i/>
        </w:rPr>
        <w:t>à l’agenda</w:t>
      </w:r>
      <w:r w:rsidR="002F296A">
        <w:rPr>
          <w:i/>
        </w:rPr>
        <w:t xml:space="preserve"> du thérapeute traitant. Vous devrez alors effectuer une nouvelle sélection.</w:t>
      </w:r>
    </w:p>
    <w:p w:rsidR="00F36AC0" w:rsidRDefault="00F36AC0" w:rsidP="00D16A97">
      <w:pPr>
        <w:ind w:left="1701" w:firstLine="1"/>
        <w:rPr>
          <w:i/>
        </w:rPr>
      </w:pPr>
    </w:p>
    <w:p w:rsidR="00F36AC0" w:rsidRDefault="00F36AC0" w:rsidP="00D16A97">
      <w:pPr>
        <w:ind w:left="1701" w:firstLine="1"/>
        <w:rPr>
          <w:i/>
        </w:rPr>
      </w:pPr>
      <w:r>
        <w:rPr>
          <w:i/>
        </w:rPr>
        <w:t>Un message vous informera si le client a déjà un rendez-vous ayant la même codification dossier à la date sélectionnée.</w:t>
      </w:r>
    </w:p>
    <w:p w:rsidR="007A12E6" w:rsidRDefault="007A12E6" w:rsidP="007A12E6">
      <w:pPr>
        <w:rPr>
          <w:i/>
        </w:rPr>
      </w:pPr>
    </w:p>
    <w:p w:rsidR="007A12E6" w:rsidRDefault="007A12E6" w:rsidP="007A12E6">
      <w:pPr>
        <w:ind w:left="1134" w:hanging="425"/>
        <w:rPr>
          <w:i/>
        </w:rPr>
      </w:pPr>
      <w:r>
        <w:t xml:space="preserve">3c. </w:t>
      </w:r>
      <w:r w:rsidRPr="007A12E6">
        <w:rPr>
          <w:b/>
        </w:rPr>
        <w:t>Inscrivez directement une date</w:t>
      </w:r>
      <w:r>
        <w:t xml:space="preserve"> dans le champ selon la forme </w:t>
      </w:r>
      <w:r>
        <w:rPr>
          <w:i/>
        </w:rPr>
        <w:t>Jour/Mois/Année Heure.</w:t>
      </w:r>
    </w:p>
    <w:p w:rsidR="007A12E6" w:rsidRDefault="007A12E6" w:rsidP="007A12E6">
      <w:pPr>
        <w:ind w:left="1134" w:hanging="425"/>
        <w:rPr>
          <w:i/>
        </w:rPr>
      </w:pPr>
    </w:p>
    <w:p w:rsidR="007A12E6" w:rsidRDefault="007A12E6" w:rsidP="007A12E6">
      <w:pPr>
        <w:ind w:left="1134" w:hanging="425"/>
        <w:rPr>
          <w:i/>
        </w:rPr>
      </w:pPr>
      <w:r>
        <w:rPr>
          <w:i/>
        </w:rPr>
        <w:tab/>
        <w:t>Ex. 02/3/2009 18:00</w:t>
      </w:r>
    </w:p>
    <w:p w:rsidR="00F36AC0" w:rsidRDefault="00F36AC0" w:rsidP="007A12E6">
      <w:pPr>
        <w:ind w:left="1134" w:hanging="425"/>
        <w:rPr>
          <w:i/>
        </w:rPr>
      </w:pPr>
    </w:p>
    <w:p w:rsidR="00F36AC0" w:rsidRPr="007A12E6" w:rsidRDefault="00F36AC0" w:rsidP="007A12E6">
      <w:pPr>
        <w:ind w:left="1134" w:hanging="425"/>
      </w:pPr>
      <w:r>
        <w:rPr>
          <w:i/>
        </w:rPr>
        <w:tab/>
        <w:t>Un message vous informera si cette sélection est en dehors de l’horaire du thérapeute traitant.</w:t>
      </w:r>
    </w:p>
    <w:p w:rsidR="00D16A97" w:rsidRPr="00976E1B" w:rsidRDefault="00D16A97" w:rsidP="00057BC5"/>
    <w:p w:rsidR="00F74669" w:rsidRDefault="00B85AD9" w:rsidP="00B85AD9">
      <w:pPr>
        <w:ind w:left="284" w:hanging="284"/>
      </w:pPr>
      <w:r>
        <w:t xml:space="preserve">4. S’il y a lieu, sélectionnez autre </w:t>
      </w:r>
      <w:r w:rsidRPr="00B85AD9">
        <w:rPr>
          <w:b/>
        </w:rPr>
        <w:t>Période</w:t>
      </w:r>
      <w:r>
        <w:t xml:space="preserve"> pour le rendez-vous</w:t>
      </w:r>
      <w:r w:rsidRPr="00B85AD9">
        <w:t xml:space="preserve"> </w:t>
      </w:r>
      <w:r>
        <w:t xml:space="preserve">dans la liste déroulante qui apparaît en cliquant sur le </w:t>
      </w:r>
      <w:r w:rsidR="00E94904">
        <w:rPr>
          <w:noProof/>
        </w:rPr>
        <w:drawing>
          <wp:inline distT="0" distB="0" distL="0" distR="0">
            <wp:extent cx="170180" cy="170180"/>
            <wp:effectExtent l="19050" t="0" r="1270" b="0"/>
            <wp:docPr id="394"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t xml:space="preserve">  à la droite du champ.</w:t>
      </w:r>
    </w:p>
    <w:p w:rsidR="00B85AD9" w:rsidRDefault="00B85AD9" w:rsidP="00B85AD9">
      <w:pPr>
        <w:ind w:left="284" w:hanging="284"/>
      </w:pPr>
    </w:p>
    <w:p w:rsidR="00B85AD9" w:rsidRDefault="00B85AD9" w:rsidP="00B85AD9">
      <w:pPr>
        <w:ind w:left="284" w:hanging="284"/>
      </w:pPr>
      <w:r>
        <w:tab/>
      </w:r>
      <w:r>
        <w:rPr>
          <w:i/>
        </w:rPr>
        <w:t>Les choix offerts sont </w:t>
      </w:r>
      <w:r>
        <w:t xml:space="preserve">Traitement - 15 min, Évaluation - 45 min, 15min, 30min, 45 min, 60 min, 75 min, 90 min, 105 min </w:t>
      </w:r>
      <w:r>
        <w:rPr>
          <w:i/>
        </w:rPr>
        <w:t>et</w:t>
      </w:r>
      <w:r>
        <w:t xml:space="preserve"> 120 min.</w:t>
      </w:r>
    </w:p>
    <w:p w:rsidR="0090093F" w:rsidRDefault="0090093F" w:rsidP="00B85AD9">
      <w:pPr>
        <w:ind w:left="284" w:hanging="284"/>
      </w:pPr>
    </w:p>
    <w:p w:rsidR="0090093F" w:rsidRPr="0090093F" w:rsidRDefault="0090093F" w:rsidP="00B85AD9">
      <w:pPr>
        <w:ind w:left="284" w:hanging="284"/>
      </w:pPr>
      <w:r>
        <w:t xml:space="preserve">5. Cliquez sur </w:t>
      </w:r>
      <w:r w:rsidR="00E94904">
        <w:rPr>
          <w:i/>
          <w:noProof/>
        </w:rPr>
        <w:drawing>
          <wp:inline distT="0" distB="0" distL="0" distR="0">
            <wp:extent cx="180975" cy="180975"/>
            <wp:effectExtent l="19050" t="0" r="9525" b="0"/>
            <wp:docPr id="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Pr>
          <w:i/>
          <w:noProof/>
        </w:rPr>
        <w:t xml:space="preserve"> </w:t>
      </w:r>
      <w:r>
        <w:rPr>
          <w:noProof/>
        </w:rPr>
        <w:t>pour ajouter le nouveau rendez-vous.</w:t>
      </w:r>
    </w:p>
    <w:p w:rsidR="00F74669" w:rsidRDefault="00F74669" w:rsidP="002B6E6B">
      <w:pPr>
        <w:rPr>
          <w:i/>
        </w:rPr>
      </w:pPr>
    </w:p>
    <w:p w:rsidR="002B6E6B" w:rsidRDefault="002B6E6B" w:rsidP="005F0796">
      <w:pPr>
        <w:ind w:left="284"/>
      </w:pPr>
      <w:r>
        <w:rPr>
          <w:i/>
        </w:rPr>
        <w:t xml:space="preserve">Vous devez obligatoirement </w:t>
      </w:r>
      <w:r w:rsidR="005F0796">
        <w:rPr>
          <w:i/>
        </w:rPr>
        <w:t>avoir rempli</w:t>
      </w:r>
      <w:r>
        <w:rPr>
          <w:i/>
        </w:rPr>
        <w:t xml:space="preserve"> les champs </w:t>
      </w:r>
      <w:r>
        <w:t>S</w:t>
      </w:r>
      <w:r w:rsidRPr="002B6E6B">
        <w:t>ite de la lésion</w:t>
      </w:r>
      <w:r>
        <w:t>, Code du dossier</w:t>
      </w:r>
      <w:r>
        <w:rPr>
          <w:i/>
        </w:rPr>
        <w:t xml:space="preserve"> et </w:t>
      </w:r>
      <w:r>
        <w:t xml:space="preserve">Date et heure </w:t>
      </w:r>
      <w:r>
        <w:rPr>
          <w:i/>
        </w:rPr>
        <w:t>pour pouvoir faire l’ajout d’un nouveau rendez vous</w:t>
      </w:r>
      <w:r>
        <w:t xml:space="preserve">. </w:t>
      </w:r>
      <w:r w:rsidR="00F04584">
        <w:t>En cas d’omission, u</w:t>
      </w:r>
      <w:r>
        <w:t xml:space="preserve">n message apparaîtra pour vous </w:t>
      </w:r>
      <w:r w:rsidR="00F04584">
        <w:t xml:space="preserve">en </w:t>
      </w:r>
      <w:r>
        <w:t>informer.</w:t>
      </w:r>
    </w:p>
    <w:p w:rsidR="0090093F" w:rsidRDefault="0090093F" w:rsidP="002B6E6B"/>
    <w:p w:rsidR="0090093F" w:rsidRDefault="0090093F" w:rsidP="005F0796">
      <w:pPr>
        <w:ind w:left="284"/>
        <w:rPr>
          <w:i/>
        </w:rPr>
      </w:pPr>
      <w:r w:rsidRPr="0090093F">
        <w:rPr>
          <w:i/>
        </w:rPr>
        <w:t xml:space="preserve">Le nouveau </w:t>
      </w:r>
      <w:r>
        <w:rPr>
          <w:i/>
        </w:rPr>
        <w:t xml:space="preserve">rendez-vous apparaît dans l’agenda du thérapeute traitant </w:t>
      </w:r>
      <w:r w:rsidR="005F0796">
        <w:rPr>
          <w:i/>
        </w:rPr>
        <w:t xml:space="preserve">et </w:t>
      </w:r>
      <w:r>
        <w:rPr>
          <w:i/>
        </w:rPr>
        <w:t>dans les rendez-vous du compte client.</w:t>
      </w:r>
    </w:p>
    <w:p w:rsidR="009C24F1" w:rsidRDefault="009C24F1" w:rsidP="005F0796">
      <w:pPr>
        <w:ind w:left="284"/>
        <w:rPr>
          <w:i/>
        </w:rPr>
      </w:pPr>
    </w:p>
    <w:p w:rsidR="007A12E6" w:rsidRDefault="007A12E6" w:rsidP="005F0796">
      <w:pPr>
        <w:ind w:left="284"/>
        <w:rPr>
          <w:i/>
        </w:rPr>
      </w:pPr>
      <w:r w:rsidRPr="009E36E3">
        <w:rPr>
          <w:i/>
        </w:rPr>
        <w:t>Vous pouvez activer l’option d</w:t>
      </w:r>
      <w:r>
        <w:rPr>
          <w:i/>
        </w:rPr>
        <w:t xml:space="preserve">e </w:t>
      </w:r>
      <w:r w:rsidRPr="003C426E">
        <w:rPr>
          <w:i/>
        </w:rPr>
        <w:t xml:space="preserve">vérifier la fréquence lors d’un nouveau rendez-vous </w:t>
      </w:r>
      <w:r w:rsidRPr="009E36E3">
        <w:rPr>
          <w:i/>
        </w:rPr>
        <w:t xml:space="preserve">dans les </w:t>
      </w:r>
      <w:hyperlink w:anchor="_Rendez-vous" w:history="1">
        <w:r w:rsidRPr="005F0796">
          <w:rPr>
            <w:rStyle w:val="Lienhypertexte"/>
            <w:i/>
          </w:rPr>
          <w:t>Préférences Générales (Rendez-vous)</w:t>
        </w:r>
      </w:hyperlink>
      <w:r>
        <w:rPr>
          <w:i/>
        </w:rPr>
        <w:t xml:space="preserve">. Si cette option est activée, la fenêtre </w:t>
      </w:r>
      <w:r w:rsidRPr="007A12E6">
        <w:t>Fréquence</w:t>
      </w:r>
      <w:r>
        <w:t xml:space="preserve"> d’un dossier</w:t>
      </w:r>
      <w:r>
        <w:rPr>
          <w:i/>
        </w:rPr>
        <w:t xml:space="preserve"> apparaîtra pour vous informer si la fréquence </w:t>
      </w:r>
      <w:r w:rsidR="00D552BD">
        <w:rPr>
          <w:i/>
        </w:rPr>
        <w:t xml:space="preserve">des rendez-vous pour le dossier </w:t>
      </w:r>
      <w:r>
        <w:rPr>
          <w:i/>
        </w:rPr>
        <w:t>est dépassée.</w:t>
      </w:r>
      <w:r w:rsidR="00D552BD">
        <w:rPr>
          <w:i/>
        </w:rPr>
        <w:t xml:space="preserve"> Vous devrez alors décider entre outrepasser la fréquence pour ajouter le nouveau rendez-vous en cliquant sur « Oui » et effectuer une nouvelle sélection de date pour le rendez-vous en cliquant sur « Non ». </w:t>
      </w:r>
    </w:p>
    <w:p w:rsidR="009C24F1" w:rsidRPr="0090093F" w:rsidRDefault="009C24F1" w:rsidP="005F0796">
      <w:pPr>
        <w:ind w:left="284"/>
        <w:rPr>
          <w:i/>
        </w:rPr>
      </w:pPr>
      <w:r>
        <w:rPr>
          <w:i/>
        </w:rPr>
        <w:t>Si = réjà rendez-vous à date xy</w:t>
      </w:r>
    </w:p>
    <w:p w:rsidR="009343FA" w:rsidRDefault="009343FA" w:rsidP="00F313D1"/>
    <w:p w:rsidR="009C24F1" w:rsidRDefault="009C24F1" w:rsidP="00F313D1"/>
    <w:p w:rsidR="009343FA" w:rsidRDefault="009C24F1" w:rsidP="00F313D1">
      <w:r>
        <w:rPr>
          <w:bCs/>
          <w:i/>
        </w:rPr>
        <w:t xml:space="preserve">Pour pouvoir </w:t>
      </w:r>
      <w:r w:rsidR="008E6882">
        <w:rPr>
          <w:bCs/>
          <w:i/>
        </w:rPr>
        <w:t>ajouter un rendez-vous</w:t>
      </w:r>
      <w:r>
        <w:rPr>
          <w:bCs/>
          <w:i/>
        </w:rPr>
        <w:t xml:space="preserve"> </w:t>
      </w:r>
      <w:r w:rsidR="008E6882">
        <w:rPr>
          <w:bCs/>
          <w:i/>
        </w:rPr>
        <w:t xml:space="preserve">à un dossier existant d’un </w:t>
      </w:r>
      <w:r>
        <w:rPr>
          <w:bCs/>
          <w:i/>
        </w:rPr>
        <w:t xml:space="preserve">compte client, </w:t>
      </w:r>
      <w:r w:rsidRPr="00BD2D51">
        <w:rPr>
          <w:bCs/>
          <w:i/>
        </w:rPr>
        <w:t xml:space="preserve">un </w:t>
      </w:r>
      <w:r w:rsidRPr="00BD2D51">
        <w:rPr>
          <w:i/>
        </w:rPr>
        <w:t xml:space="preserve">utilisateur </w:t>
      </w:r>
      <w:r w:rsidR="003B108A">
        <w:rPr>
          <w:i/>
        </w:rPr>
        <w:t>doit avoir</w:t>
      </w:r>
      <w:r w:rsidRPr="00BD2D51">
        <w:rPr>
          <w:i/>
        </w:rPr>
        <w:t xml:space="preserve"> </w:t>
      </w:r>
      <w:r w:rsidRPr="009C24F1">
        <w:rPr>
          <w:i/>
        </w:rPr>
        <w:t>le</w:t>
      </w:r>
      <w:r w:rsidRPr="009C24F1">
        <w:rPr>
          <w:b/>
          <w:i/>
        </w:rPr>
        <w:t xml:space="preserve"> Droit d’ajouter un nouveau rendez-vous à un dossier</w:t>
      </w:r>
      <w:r>
        <w:t xml:space="preserve"> </w:t>
      </w:r>
      <w:r>
        <w:rPr>
          <w:i/>
        </w:rPr>
        <w:t xml:space="preserve">d’activé </w:t>
      </w:r>
      <w:r w:rsidRPr="002C2EA6">
        <w:rPr>
          <w:i/>
        </w:rPr>
        <w:t>dans son type d’utilisateur</w:t>
      </w:r>
      <w:r w:rsidRPr="00BD2D51">
        <w:rPr>
          <w:i/>
        </w:rPr>
        <w:t>.</w:t>
      </w:r>
    </w:p>
    <w:p w:rsidR="00F313D1" w:rsidRDefault="00F313D1" w:rsidP="00F313D1">
      <w:pPr>
        <w:ind w:left="708"/>
        <w:rPr>
          <w:i/>
        </w:rPr>
      </w:pPr>
    </w:p>
    <w:p w:rsidR="005F0796" w:rsidRDefault="005F0796" w:rsidP="005F0796">
      <w:pPr>
        <w:rPr>
          <w:i/>
        </w:rPr>
      </w:pPr>
    </w:p>
    <w:p w:rsidR="005F0796" w:rsidRDefault="005F0796" w:rsidP="005F0796">
      <w:pPr>
        <w:rPr>
          <w:i/>
        </w:rPr>
      </w:pPr>
      <w:r>
        <w:rPr>
          <w:i/>
        </w:rPr>
        <w:t>Vous pouvez en tout temps quitter la fenêtre</w:t>
      </w:r>
      <w:r>
        <w:t xml:space="preserve"> </w:t>
      </w:r>
      <w:r>
        <w:rPr>
          <w:i/>
        </w:rPr>
        <w:t xml:space="preserve">d’un </w:t>
      </w:r>
      <w:r>
        <w:t>Compte</w:t>
      </w:r>
      <w:r>
        <w:rPr>
          <w:i/>
        </w:rPr>
        <w:t xml:space="preserve"> </w:t>
      </w:r>
      <w:r>
        <w:t>client</w:t>
      </w:r>
      <w:r>
        <w:rPr>
          <w:i/>
        </w:rPr>
        <w:t xml:space="preserve"> en cliquant sur le </w:t>
      </w:r>
      <w:r w:rsidR="00E94904">
        <w:rPr>
          <w:b/>
          <w:i/>
          <w:noProof/>
        </w:rPr>
        <w:drawing>
          <wp:inline distT="0" distB="0" distL="0" distR="0">
            <wp:extent cx="138430" cy="138430"/>
            <wp:effectExtent l="19050" t="0" r="0" b="0"/>
            <wp:docPr id="396"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Pr>
          <w:b/>
          <w:i/>
        </w:rPr>
        <w:t xml:space="preserve">Échap (Esc) </w:t>
      </w:r>
      <w:r>
        <w:rPr>
          <w:i/>
        </w:rPr>
        <w:t>de votre clavier. Quitter la fenêtre désactive les secteurs activés.</w:t>
      </w:r>
    </w:p>
    <w:p w:rsidR="003B73B0" w:rsidRDefault="00F313D1" w:rsidP="00DB44F2">
      <w:pPr>
        <w:pStyle w:val="Titre3"/>
      </w:pPr>
      <w:bookmarkStart w:id="309" w:name="_Ajouter_un_rendez-vous"/>
      <w:bookmarkEnd w:id="309"/>
      <w:r>
        <w:br w:type="page"/>
      </w:r>
      <w:bookmarkStart w:id="310" w:name="_Annoncer_l’arrivée_d’un_1"/>
      <w:bookmarkStart w:id="311" w:name="_Toc192495556"/>
      <w:bookmarkStart w:id="312" w:name="_Toc357176824"/>
      <w:bookmarkEnd w:id="307"/>
      <w:bookmarkEnd w:id="310"/>
      <w:r w:rsidR="00107D4D">
        <w:lastRenderedPageBreak/>
        <w:t xml:space="preserve">Annoncer </w:t>
      </w:r>
      <w:r w:rsidR="00107D4D" w:rsidRPr="00DB44F2">
        <w:t>l’arrivée</w:t>
      </w:r>
      <w:r w:rsidR="00107D4D">
        <w:t xml:space="preserve"> d’un client</w:t>
      </w:r>
      <w:bookmarkEnd w:id="312"/>
    </w:p>
    <w:p w:rsidR="003B73B0" w:rsidRDefault="003B73B0" w:rsidP="003B73B0"/>
    <w:p w:rsidR="003B73B0" w:rsidRPr="007E2F6A" w:rsidRDefault="003B73B0" w:rsidP="003B73B0">
      <w:r w:rsidRPr="007E2F6A">
        <w:t xml:space="preserve">Pour ouvrir le </w:t>
      </w:r>
      <w:hyperlink w:anchor="_Compte_client_1" w:history="1">
        <w:r w:rsidRPr="007D043D">
          <w:rPr>
            <w:rStyle w:val="Lienhypertexte"/>
          </w:rPr>
          <w:t>Compte client</w:t>
        </w:r>
      </w:hyperlink>
      <w:r>
        <w:t xml:space="preserve"> </w:t>
      </w:r>
      <w:r w:rsidRPr="007E2F6A">
        <w:t xml:space="preserve">dans lequel vous voulez </w:t>
      </w:r>
      <w:r>
        <w:t xml:space="preserve">annoncer l’arrivée d’un client pour un </w:t>
      </w:r>
      <w:hyperlink w:anchor="_Rendez-vous_d’un_compte" w:history="1">
        <w:r w:rsidR="00677CEE" w:rsidRPr="0090093F">
          <w:rPr>
            <w:rStyle w:val="Lienhypertexte"/>
          </w:rPr>
          <w:t>rendez-vous</w:t>
        </w:r>
      </w:hyperlink>
      <w:r w:rsidRPr="007E2F6A">
        <w:t xml:space="preserve">, cliquez sur le menu </w:t>
      </w:r>
      <w:r w:rsidRPr="007E2F6A">
        <w:rPr>
          <w:b/>
        </w:rPr>
        <w:t>Compte</w:t>
      </w:r>
      <w:r w:rsidRPr="007E2F6A">
        <w:t xml:space="preserve">, puis cliquez sur </w:t>
      </w:r>
      <w:r w:rsidR="00E94904">
        <w:rPr>
          <w:noProof/>
        </w:rPr>
        <w:drawing>
          <wp:inline distT="0" distB="0" distL="0" distR="0">
            <wp:extent cx="180975" cy="180975"/>
            <wp:effectExtent l="19050" t="0" r="9525" b="0"/>
            <wp:docPr id="397"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Client</w:t>
      </w:r>
      <w:r w:rsidRPr="007E2F6A">
        <w:t xml:space="preserve"> et ensuite sur </w:t>
      </w:r>
      <w:r w:rsidR="00E94904">
        <w:rPr>
          <w:noProof/>
        </w:rPr>
        <w:drawing>
          <wp:inline distT="0" distB="0" distL="0" distR="0">
            <wp:extent cx="180975" cy="180975"/>
            <wp:effectExtent l="19050" t="0" r="9525" b="0"/>
            <wp:docPr id="398"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6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Ouvrir</w:t>
      </w:r>
      <w:r w:rsidRPr="007E2F6A">
        <w:t>.</w:t>
      </w:r>
    </w:p>
    <w:p w:rsidR="003B73B0" w:rsidRPr="007E2F6A" w:rsidRDefault="003B73B0" w:rsidP="003B73B0"/>
    <w:p w:rsidR="003B73B0" w:rsidRPr="007E2F6A" w:rsidRDefault="003B73B0" w:rsidP="003B73B0">
      <w:pPr>
        <w:rPr>
          <w:i/>
        </w:rPr>
      </w:pPr>
      <w:r w:rsidRPr="007E2F6A">
        <w:rPr>
          <w:i/>
        </w:rPr>
        <w:t xml:space="preserve">La fenêtre </w:t>
      </w:r>
      <w:r w:rsidRPr="007E2F6A">
        <w:t>Recherche d’un compte client</w:t>
      </w:r>
      <w:r>
        <w:rPr>
          <w:i/>
        </w:rPr>
        <w:t xml:space="preserve"> apparaît. </w:t>
      </w:r>
      <w:r w:rsidRPr="007E2F6A">
        <w:rPr>
          <w:i/>
        </w:rPr>
        <w:t xml:space="preserve">Veuillez suivre les étapes pour </w:t>
      </w:r>
      <w:hyperlink w:anchor="_Recherche_d’un_compte" w:history="1">
        <w:r w:rsidRPr="00057509">
          <w:rPr>
            <w:rStyle w:val="Lienhypertexte"/>
            <w:i/>
          </w:rPr>
          <w:t>Rechercher un compte client</w:t>
        </w:r>
      </w:hyperlink>
      <w:r>
        <w:rPr>
          <w:i/>
        </w:rPr>
        <w:t>, puis sélectionnez le compte client désiré</w:t>
      </w:r>
      <w:r w:rsidRPr="007E2F6A">
        <w:rPr>
          <w:i/>
        </w:rPr>
        <w:t>.</w:t>
      </w:r>
    </w:p>
    <w:p w:rsidR="003B73B0" w:rsidRPr="007E2F6A" w:rsidRDefault="003B73B0" w:rsidP="003B73B0"/>
    <w:p w:rsidR="003B73B0" w:rsidRPr="007E2F6A" w:rsidRDefault="003B73B0" w:rsidP="003B73B0">
      <w:pPr>
        <w:ind w:left="180" w:hanging="180"/>
        <w:rPr>
          <w:i/>
        </w:rPr>
      </w:pPr>
      <w:r w:rsidRPr="007E2F6A">
        <w:rPr>
          <w:i/>
        </w:rPr>
        <w:t xml:space="preserve">La fenêtre d’un </w:t>
      </w:r>
      <w:r w:rsidRPr="00CB45E7">
        <w:t>Compte client</w:t>
      </w:r>
      <w:r w:rsidRPr="007E2F6A">
        <w:rPr>
          <w:i/>
        </w:rPr>
        <w:t xml:space="preserve"> </w:t>
      </w:r>
      <w:r>
        <w:rPr>
          <w:i/>
        </w:rPr>
        <w:t>apparaît</w:t>
      </w:r>
      <w:r w:rsidRPr="007E2F6A">
        <w:rPr>
          <w:i/>
        </w:rPr>
        <w:t>.</w:t>
      </w:r>
    </w:p>
    <w:p w:rsidR="003B73B0" w:rsidRPr="007E2F6A" w:rsidRDefault="003B73B0" w:rsidP="003B73B0">
      <w:pPr>
        <w:ind w:left="180" w:hanging="180"/>
      </w:pPr>
    </w:p>
    <w:p w:rsidR="003B73B0" w:rsidRPr="007E2F6A" w:rsidRDefault="003B73B0" w:rsidP="003B73B0">
      <w:pPr>
        <w:ind w:left="180" w:hanging="180"/>
      </w:pPr>
      <w:r w:rsidRPr="007E2F6A">
        <w:t xml:space="preserve">1. Sélectionnez l’onglet </w:t>
      </w:r>
      <w:r>
        <w:rPr>
          <w:b/>
        </w:rPr>
        <w:t>Rendez-vous</w:t>
      </w:r>
      <w:r w:rsidRPr="007E2F6A">
        <w:t xml:space="preserve"> </w:t>
      </w:r>
      <w:r>
        <w:t>(Dernier onglet en haut à droite)</w:t>
      </w:r>
      <w:r w:rsidRPr="007E2F6A">
        <w:t xml:space="preserve">. </w:t>
      </w:r>
    </w:p>
    <w:p w:rsidR="003B73B0" w:rsidRDefault="003B73B0" w:rsidP="003B73B0">
      <w:pPr>
        <w:ind w:left="180" w:hanging="180"/>
      </w:pPr>
    </w:p>
    <w:p w:rsidR="003B73B0" w:rsidRDefault="003B73B0" w:rsidP="003B73B0">
      <w:pPr>
        <w:ind w:left="284" w:hanging="284"/>
      </w:pPr>
      <w:r>
        <w:t xml:space="preserve">2. Cliquez sur </w:t>
      </w:r>
      <w:r w:rsidR="00E94904">
        <w:rPr>
          <w:noProof/>
        </w:rPr>
        <w:drawing>
          <wp:inline distT="0" distB="0" distL="0" distR="0">
            <wp:extent cx="180975" cy="180975"/>
            <wp:effectExtent l="19050" t="0" r="9525" b="0"/>
            <wp:docPr id="399"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7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situé à la droite du champ.</w:t>
      </w:r>
    </w:p>
    <w:p w:rsidR="003B73B0" w:rsidRDefault="003B73B0" w:rsidP="003B73B0">
      <w:pPr>
        <w:ind w:left="284" w:hanging="284"/>
      </w:pPr>
    </w:p>
    <w:p w:rsidR="003B73B0" w:rsidRPr="00BA1738" w:rsidRDefault="003B73B0" w:rsidP="003B73B0">
      <w:pPr>
        <w:ind w:left="284" w:hanging="284"/>
        <w:rPr>
          <w:i/>
        </w:rPr>
      </w:pPr>
      <w:r>
        <w:tab/>
      </w:r>
      <w:r>
        <w:rPr>
          <w:i/>
        </w:rPr>
        <w:t>Une liste déroulante apparaît.</w:t>
      </w:r>
    </w:p>
    <w:p w:rsidR="003B73B0" w:rsidRDefault="003B73B0" w:rsidP="003B73B0">
      <w:pPr>
        <w:ind w:left="284" w:hanging="284"/>
      </w:pPr>
    </w:p>
    <w:p w:rsidR="003B73B0" w:rsidRDefault="003B73B0" w:rsidP="003B73B0">
      <w:pPr>
        <w:ind w:left="284" w:hanging="284"/>
      </w:pPr>
      <w:r>
        <w:t xml:space="preserve">3. Sélectionnez le </w:t>
      </w:r>
      <w:hyperlink w:anchor="_Dossiers_d’un_compte" w:history="1">
        <w:r w:rsidRPr="00F939F2">
          <w:rPr>
            <w:rStyle w:val="Lienhypertexte"/>
          </w:rPr>
          <w:t>dossier</w:t>
        </w:r>
      </w:hyperlink>
      <w:r>
        <w:rPr>
          <w:i/>
        </w:rPr>
        <w:t xml:space="preserve"> </w:t>
      </w:r>
      <w:r w:rsidR="004E22EA">
        <w:t>correspondant au rendez-vous pour lequel vous voulez annoncer l’arrivée du client.</w:t>
      </w:r>
    </w:p>
    <w:p w:rsidR="003B73B0" w:rsidRDefault="003B73B0" w:rsidP="003B73B0">
      <w:pPr>
        <w:ind w:left="284" w:hanging="284"/>
      </w:pPr>
    </w:p>
    <w:p w:rsidR="003B73B0" w:rsidRDefault="003B73B0" w:rsidP="003B73B0">
      <w:pPr>
        <w:ind w:left="284" w:hanging="284"/>
        <w:rPr>
          <w:i/>
        </w:rPr>
      </w:pPr>
      <w:r>
        <w:tab/>
      </w:r>
      <w:r>
        <w:rPr>
          <w:i/>
        </w:rPr>
        <w:t xml:space="preserve">Vous pouvez aussi sélectionner </w:t>
      </w:r>
      <w:r>
        <w:t>Tous les dossiers </w:t>
      </w:r>
      <w:r>
        <w:rPr>
          <w:i/>
        </w:rPr>
        <w:t>pour voir tous les rendez-vous du client.</w:t>
      </w:r>
    </w:p>
    <w:p w:rsidR="00FD2F34" w:rsidRDefault="00FD2F34" w:rsidP="00FD2F34">
      <w:pPr>
        <w:rPr>
          <w:i/>
        </w:rPr>
      </w:pPr>
    </w:p>
    <w:p w:rsidR="00FD2F34" w:rsidRDefault="00FD2F34" w:rsidP="00FD2F34">
      <w:pPr>
        <w:ind w:left="284"/>
        <w:rPr>
          <w:b/>
        </w:rPr>
      </w:pPr>
      <w:r>
        <w:rPr>
          <w:i/>
        </w:rPr>
        <w:t xml:space="preserve">Si vous aviez préalablement sélectionné un dossier dans l’onglet </w:t>
      </w:r>
      <w:r w:rsidRPr="00FD2F34">
        <w:rPr>
          <w:i/>
        </w:rPr>
        <w:t>Dossiers</w:t>
      </w:r>
      <w:r>
        <w:rPr>
          <w:i/>
        </w:rPr>
        <w:t xml:space="preserve"> du Compte client, ce dossier </w:t>
      </w:r>
      <w:r w:rsidRPr="00FD2F34">
        <w:rPr>
          <w:i/>
        </w:rPr>
        <w:t>sera automatiquement choisi comme filtre dans l’onglet Rendez-vous.</w:t>
      </w:r>
      <w:r>
        <w:rPr>
          <w:i/>
        </w:rPr>
        <w:t xml:space="preserve"> Vous pouvez désactiver cette option dans les </w:t>
      </w:r>
      <w:hyperlink w:anchor="_Compte_client_3" w:history="1">
        <w:r w:rsidR="00506069" w:rsidRPr="00506069">
          <w:rPr>
            <w:rStyle w:val="Lienhypertexte"/>
            <w:i/>
          </w:rPr>
          <w:t>Préférences Utilisateur (Compte Client)</w:t>
        </w:r>
      </w:hyperlink>
      <w:r w:rsidR="00506069">
        <w:rPr>
          <w:i/>
        </w:rPr>
        <w:t>.</w:t>
      </w:r>
    </w:p>
    <w:p w:rsidR="003B73B0" w:rsidRDefault="003B73B0" w:rsidP="003B73B0">
      <w:pPr>
        <w:ind w:left="284" w:hanging="284"/>
      </w:pPr>
    </w:p>
    <w:p w:rsidR="00AD3E6B" w:rsidRDefault="00AD3E6B" w:rsidP="00AD3E6B">
      <w:pPr>
        <w:ind w:left="284" w:hanging="284"/>
      </w:pPr>
      <w:r>
        <w:t xml:space="preserve">4. Déplacez votre curseur sur le rendez-vous pour lequel vous désirez annoncer l’arrivée du client. </w:t>
      </w:r>
    </w:p>
    <w:p w:rsidR="00AD3E6B" w:rsidRDefault="00AD3E6B" w:rsidP="00AD3E6B">
      <w:pPr>
        <w:ind w:left="284" w:hanging="284"/>
      </w:pPr>
    </w:p>
    <w:p w:rsidR="00AD3E6B" w:rsidRDefault="00AD3E6B" w:rsidP="00AD3E6B">
      <w:pPr>
        <w:ind w:left="284" w:hanging="284"/>
      </w:pPr>
      <w:r>
        <w:t xml:space="preserve">5. Cliquez sur le </w:t>
      </w:r>
      <w:r w:rsidRPr="00AE6471">
        <w:rPr>
          <w:b/>
        </w:rPr>
        <w:t>bouton droit de la souris</w:t>
      </w:r>
      <w:r>
        <w:t xml:space="preserve"> et choisissez</w:t>
      </w:r>
      <w:r w:rsidRPr="008D3092">
        <w:t xml:space="preserve"> </w:t>
      </w:r>
      <w:r>
        <w:rPr>
          <w:b/>
        </w:rPr>
        <w:t>A</w:t>
      </w:r>
      <w:r w:rsidRPr="008770AA">
        <w:rPr>
          <w:b/>
        </w:rPr>
        <w:t>nnoncer l’arrivée d</w:t>
      </w:r>
      <w:r>
        <w:rPr>
          <w:b/>
        </w:rPr>
        <w:t>u</w:t>
      </w:r>
      <w:r w:rsidRPr="008770AA">
        <w:rPr>
          <w:b/>
        </w:rPr>
        <w:t xml:space="preserve"> client</w:t>
      </w:r>
      <w:r w:rsidRPr="008D3092">
        <w:t xml:space="preserve"> </w:t>
      </w:r>
      <w:r>
        <w:t>dans le menu contextuel</w:t>
      </w:r>
      <w:r w:rsidRPr="008D3092">
        <w:t xml:space="preserve"> qui apparaît.</w:t>
      </w:r>
    </w:p>
    <w:p w:rsidR="00AD3E6B" w:rsidRDefault="00AD3E6B" w:rsidP="00AD3E6B">
      <w:pPr>
        <w:ind w:left="284" w:hanging="284"/>
      </w:pPr>
    </w:p>
    <w:p w:rsidR="00AD3E6B" w:rsidRDefault="00AD3E6B" w:rsidP="00AD3E6B">
      <w:pPr>
        <w:ind w:left="284" w:hanging="284"/>
        <w:rPr>
          <w:i/>
        </w:rPr>
      </w:pPr>
      <w:r>
        <w:tab/>
      </w:r>
      <w:r>
        <w:rPr>
          <w:i/>
        </w:rPr>
        <w:t xml:space="preserve">Un message est envoyé au thérapeute traitant par l’intermédiaire de la Messagerie instantanée pour l’informer de l’arrivée du client. </w:t>
      </w:r>
    </w:p>
    <w:p w:rsidR="00AD3E6B" w:rsidRDefault="00AD3E6B" w:rsidP="00AD3E6B">
      <w:pPr>
        <w:ind w:left="284"/>
        <w:rPr>
          <w:i/>
        </w:rPr>
      </w:pPr>
      <w:r>
        <w:rPr>
          <w:i/>
        </w:rPr>
        <w:t>Ex. Le/la client(e) Boivin, Paul de 08 :45 est arrivé(e).</w:t>
      </w:r>
    </w:p>
    <w:p w:rsidR="00AD3E6B" w:rsidRDefault="00AD3E6B" w:rsidP="00AD3E6B">
      <w:pPr>
        <w:ind w:left="284" w:hanging="284"/>
        <w:rPr>
          <w:i/>
        </w:rPr>
      </w:pPr>
    </w:p>
    <w:p w:rsidR="00AD3E6B" w:rsidRDefault="00AD3E6B" w:rsidP="00AD3E6B">
      <w:pPr>
        <w:ind w:left="284" w:hanging="284"/>
        <w:rPr>
          <w:i/>
        </w:rPr>
      </w:pPr>
    </w:p>
    <w:p w:rsidR="00AD3E6B" w:rsidRDefault="00AD3E6B" w:rsidP="00AD3E6B">
      <w:pPr>
        <w:rPr>
          <w:i/>
        </w:rPr>
      </w:pPr>
      <w:r>
        <w:rPr>
          <w:i/>
        </w:rPr>
        <w:t>Il est impossible d’annoncer l’arrivée d’un client pour un rendez-vous situé dans une journée autre que celle en cours.</w:t>
      </w:r>
    </w:p>
    <w:p w:rsidR="00AD3E6B" w:rsidRDefault="00AD3E6B" w:rsidP="00AD3E6B">
      <w:pPr>
        <w:ind w:left="284" w:hanging="284"/>
        <w:rPr>
          <w:i/>
        </w:rPr>
      </w:pPr>
    </w:p>
    <w:p w:rsidR="00AD3E6B" w:rsidRDefault="00AD3E6B" w:rsidP="00AD3E6B">
      <w:pPr>
        <w:ind w:left="284" w:hanging="284"/>
        <w:rPr>
          <w:i/>
        </w:rPr>
      </w:pPr>
    </w:p>
    <w:p w:rsidR="00AD3E6B" w:rsidRPr="003B73B0" w:rsidRDefault="00970335" w:rsidP="003B73B0">
      <w:r>
        <w:rPr>
          <w:i/>
        </w:rPr>
        <w:lastRenderedPageBreak/>
        <w:t>Vous pouvez en tout temps quitter la fenêtre</w:t>
      </w:r>
      <w:r>
        <w:t xml:space="preserve"> </w:t>
      </w:r>
      <w:r>
        <w:rPr>
          <w:i/>
        </w:rPr>
        <w:t xml:space="preserve">d’un </w:t>
      </w:r>
      <w:r>
        <w:t>Compte</w:t>
      </w:r>
      <w:r>
        <w:rPr>
          <w:i/>
        </w:rPr>
        <w:t xml:space="preserve"> </w:t>
      </w:r>
      <w:r>
        <w:t>client</w:t>
      </w:r>
      <w:r>
        <w:rPr>
          <w:i/>
        </w:rPr>
        <w:t xml:space="preserve"> en cliquant sur le </w:t>
      </w:r>
      <w:r w:rsidR="00E94904">
        <w:rPr>
          <w:b/>
          <w:i/>
          <w:noProof/>
        </w:rPr>
        <w:drawing>
          <wp:inline distT="0" distB="0" distL="0" distR="0">
            <wp:extent cx="138430" cy="138430"/>
            <wp:effectExtent l="19050" t="0" r="0" b="0"/>
            <wp:docPr id="400"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Pr>
          <w:b/>
          <w:i/>
        </w:rPr>
        <w:t xml:space="preserve">Échap (Esc) </w:t>
      </w:r>
      <w:r>
        <w:rPr>
          <w:i/>
        </w:rPr>
        <w:t>de votre clavier. Quitter la fenêtre désactive les secteurs activés.</w:t>
      </w:r>
    </w:p>
    <w:p w:rsidR="00DB44F2" w:rsidRDefault="003B73B0" w:rsidP="00DB44F2">
      <w:pPr>
        <w:pStyle w:val="Titre3"/>
      </w:pPr>
      <w:bookmarkStart w:id="313" w:name="_Coller_un_rendez-vous_1"/>
      <w:bookmarkEnd w:id="313"/>
      <w:r>
        <w:br w:type="page"/>
      </w:r>
      <w:bookmarkStart w:id="314" w:name="_Toc357176825"/>
      <w:r w:rsidR="00DB44F2">
        <w:lastRenderedPageBreak/>
        <w:t>Confirmer un rendez-vous</w:t>
      </w:r>
      <w:bookmarkEnd w:id="314"/>
    </w:p>
    <w:p w:rsidR="0093035B" w:rsidRDefault="0093035B" w:rsidP="006B6E34">
      <w:bookmarkStart w:id="315" w:name="_Effacer_le_statut"/>
      <w:bookmarkStart w:id="316" w:name="_Couper_un_rendez-vous"/>
      <w:bookmarkEnd w:id="311"/>
      <w:bookmarkEnd w:id="315"/>
      <w:bookmarkEnd w:id="316"/>
    </w:p>
    <w:p w:rsidR="0093035B" w:rsidRPr="007E2F6A" w:rsidRDefault="0093035B" w:rsidP="0093035B">
      <w:r w:rsidRPr="007E2F6A">
        <w:t xml:space="preserve">Pour ouvrir le </w:t>
      </w:r>
      <w:hyperlink w:anchor="_Compte_client_1" w:history="1">
        <w:r w:rsidRPr="007D043D">
          <w:rPr>
            <w:rStyle w:val="Lienhypertexte"/>
          </w:rPr>
          <w:t>Compte client</w:t>
        </w:r>
      </w:hyperlink>
      <w:r>
        <w:t xml:space="preserve"> </w:t>
      </w:r>
      <w:r w:rsidRPr="007E2F6A">
        <w:t xml:space="preserve">dans lequel vous voulez </w:t>
      </w:r>
      <w:r>
        <w:t xml:space="preserve">confirmer un </w:t>
      </w:r>
      <w:hyperlink w:anchor="_Rendez-vous_d’un_compte" w:history="1">
        <w:r w:rsidRPr="00A658A7">
          <w:rPr>
            <w:rStyle w:val="Lienhypertexte"/>
          </w:rPr>
          <w:t>rendez-vous</w:t>
        </w:r>
      </w:hyperlink>
      <w:r w:rsidRPr="007E2F6A">
        <w:t xml:space="preserve">, cliquez sur le menu </w:t>
      </w:r>
      <w:r w:rsidRPr="007E2F6A">
        <w:rPr>
          <w:b/>
        </w:rPr>
        <w:t>Compte</w:t>
      </w:r>
      <w:r w:rsidRPr="007E2F6A">
        <w:t xml:space="preserve">, puis cliquez sur </w:t>
      </w:r>
      <w:r>
        <w:rPr>
          <w:noProof/>
        </w:rPr>
        <w:drawing>
          <wp:inline distT="0" distB="0" distL="0" distR="0">
            <wp:extent cx="180975" cy="180975"/>
            <wp:effectExtent l="19050" t="0" r="9525" b="0"/>
            <wp:docPr id="35"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Client</w:t>
      </w:r>
      <w:r w:rsidRPr="007E2F6A">
        <w:t xml:space="preserve"> et ensuite sur </w:t>
      </w:r>
      <w:r>
        <w:rPr>
          <w:noProof/>
        </w:rPr>
        <w:drawing>
          <wp:inline distT="0" distB="0" distL="0" distR="0">
            <wp:extent cx="180975" cy="180975"/>
            <wp:effectExtent l="19050" t="0" r="9525" b="0"/>
            <wp:docPr id="46"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6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Ouvrir</w:t>
      </w:r>
      <w:r w:rsidRPr="007E2F6A">
        <w:t>.</w:t>
      </w:r>
    </w:p>
    <w:p w:rsidR="0093035B" w:rsidRPr="007E2F6A" w:rsidRDefault="0093035B" w:rsidP="0093035B"/>
    <w:p w:rsidR="0093035B" w:rsidRPr="007E2F6A" w:rsidRDefault="0093035B" w:rsidP="0093035B">
      <w:pPr>
        <w:rPr>
          <w:i/>
        </w:rPr>
      </w:pPr>
      <w:r w:rsidRPr="007E2F6A">
        <w:rPr>
          <w:i/>
        </w:rPr>
        <w:t xml:space="preserve">La fenêtre </w:t>
      </w:r>
      <w:r w:rsidRPr="007E2F6A">
        <w:t>Recherche d’un compte client</w:t>
      </w:r>
      <w:r>
        <w:rPr>
          <w:i/>
        </w:rPr>
        <w:t xml:space="preserve"> apparaît. </w:t>
      </w:r>
      <w:r w:rsidRPr="007E2F6A">
        <w:rPr>
          <w:i/>
        </w:rPr>
        <w:t xml:space="preserve">Veuillez suivre les étapes pour </w:t>
      </w:r>
      <w:hyperlink w:anchor="_Recherche_d’un_compte" w:history="1">
        <w:r w:rsidRPr="00057509">
          <w:rPr>
            <w:rStyle w:val="Lienhypertexte"/>
            <w:i/>
          </w:rPr>
          <w:t>Rechercher un compte client</w:t>
        </w:r>
      </w:hyperlink>
      <w:r>
        <w:rPr>
          <w:i/>
        </w:rPr>
        <w:t>, puis sélectionnez le compte client désiré</w:t>
      </w:r>
      <w:r w:rsidRPr="007E2F6A">
        <w:rPr>
          <w:i/>
        </w:rPr>
        <w:t>.</w:t>
      </w:r>
    </w:p>
    <w:p w:rsidR="0093035B" w:rsidRPr="007E2F6A" w:rsidRDefault="0093035B" w:rsidP="0093035B"/>
    <w:p w:rsidR="0093035B" w:rsidRPr="007E2F6A" w:rsidRDefault="0093035B" w:rsidP="0093035B">
      <w:pPr>
        <w:ind w:left="180" w:hanging="180"/>
        <w:rPr>
          <w:i/>
        </w:rPr>
      </w:pPr>
      <w:r w:rsidRPr="007E2F6A">
        <w:rPr>
          <w:i/>
        </w:rPr>
        <w:t xml:space="preserve">La fenêtre d’un </w:t>
      </w:r>
      <w:r w:rsidRPr="00CB45E7">
        <w:t>Compte client</w:t>
      </w:r>
      <w:r w:rsidRPr="007E2F6A">
        <w:rPr>
          <w:i/>
        </w:rPr>
        <w:t xml:space="preserve"> </w:t>
      </w:r>
      <w:r>
        <w:rPr>
          <w:i/>
        </w:rPr>
        <w:t>apparaît</w:t>
      </w:r>
      <w:r w:rsidRPr="007E2F6A">
        <w:rPr>
          <w:i/>
        </w:rPr>
        <w:t>.</w:t>
      </w:r>
    </w:p>
    <w:p w:rsidR="0093035B" w:rsidRPr="007E2F6A" w:rsidRDefault="0093035B" w:rsidP="0093035B">
      <w:pPr>
        <w:ind w:left="180" w:hanging="180"/>
      </w:pPr>
    </w:p>
    <w:p w:rsidR="0093035B" w:rsidRPr="007E2F6A" w:rsidRDefault="0093035B" w:rsidP="0093035B">
      <w:pPr>
        <w:ind w:left="180" w:hanging="180"/>
      </w:pPr>
      <w:r w:rsidRPr="007E2F6A">
        <w:t xml:space="preserve">1. Sélectionnez l’onglet </w:t>
      </w:r>
      <w:r>
        <w:rPr>
          <w:b/>
        </w:rPr>
        <w:t>Rendez-vous</w:t>
      </w:r>
      <w:r w:rsidRPr="007E2F6A">
        <w:t xml:space="preserve"> </w:t>
      </w:r>
      <w:r>
        <w:t>(Dernier onglet en haut à droite)</w:t>
      </w:r>
      <w:r w:rsidRPr="007E2F6A">
        <w:t xml:space="preserve">. </w:t>
      </w:r>
    </w:p>
    <w:p w:rsidR="0093035B" w:rsidRDefault="0093035B" w:rsidP="0093035B">
      <w:pPr>
        <w:ind w:left="180" w:hanging="180"/>
      </w:pPr>
    </w:p>
    <w:p w:rsidR="0093035B" w:rsidRDefault="0093035B" w:rsidP="0093035B">
      <w:pPr>
        <w:ind w:left="284" w:hanging="284"/>
      </w:pPr>
      <w:r>
        <w:t xml:space="preserve">2. Cliquez sur </w:t>
      </w:r>
      <w:r>
        <w:rPr>
          <w:noProof/>
        </w:rPr>
        <w:drawing>
          <wp:inline distT="0" distB="0" distL="0" distR="0">
            <wp:extent cx="180975" cy="180975"/>
            <wp:effectExtent l="19050" t="0" r="9525" b="0"/>
            <wp:docPr id="47"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7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situé à la droite du champ.</w:t>
      </w:r>
    </w:p>
    <w:p w:rsidR="0093035B" w:rsidRDefault="0093035B" w:rsidP="0093035B">
      <w:pPr>
        <w:ind w:left="284" w:hanging="284"/>
      </w:pPr>
    </w:p>
    <w:p w:rsidR="0093035B" w:rsidRPr="00BA1738" w:rsidRDefault="0093035B" w:rsidP="0093035B">
      <w:pPr>
        <w:ind w:left="284" w:hanging="284"/>
        <w:rPr>
          <w:i/>
        </w:rPr>
      </w:pPr>
      <w:r>
        <w:tab/>
      </w:r>
      <w:r>
        <w:rPr>
          <w:i/>
        </w:rPr>
        <w:t>Une liste déroulante apparaît.</w:t>
      </w:r>
    </w:p>
    <w:p w:rsidR="0093035B" w:rsidRDefault="0093035B" w:rsidP="0093035B">
      <w:pPr>
        <w:ind w:left="284" w:hanging="284"/>
      </w:pPr>
    </w:p>
    <w:p w:rsidR="0093035B" w:rsidRDefault="0093035B" w:rsidP="0093035B">
      <w:pPr>
        <w:ind w:left="284" w:hanging="284"/>
      </w:pPr>
      <w:r>
        <w:t xml:space="preserve">3. Sélectionnez le </w:t>
      </w:r>
      <w:hyperlink w:anchor="_Dossiers_d’un_compte" w:history="1">
        <w:r w:rsidRPr="00F939F2">
          <w:rPr>
            <w:rStyle w:val="Lienhypertexte"/>
          </w:rPr>
          <w:t>dossier</w:t>
        </w:r>
      </w:hyperlink>
      <w:r>
        <w:rPr>
          <w:i/>
        </w:rPr>
        <w:t xml:space="preserve"> </w:t>
      </w:r>
      <w:r>
        <w:t>pour lequel vous voulez confirmer un rendez-vous.</w:t>
      </w:r>
    </w:p>
    <w:p w:rsidR="0093035B" w:rsidRDefault="0093035B" w:rsidP="0093035B">
      <w:pPr>
        <w:ind w:left="284" w:hanging="284"/>
      </w:pPr>
    </w:p>
    <w:p w:rsidR="0093035B" w:rsidRDefault="0093035B" w:rsidP="0093035B">
      <w:pPr>
        <w:ind w:left="284" w:hanging="284"/>
      </w:pPr>
      <w:r>
        <w:tab/>
      </w:r>
      <w:r>
        <w:rPr>
          <w:i/>
        </w:rPr>
        <w:t xml:space="preserve">Vous pouvez aussi sélectionner </w:t>
      </w:r>
      <w:r>
        <w:t>Tous les dossiers </w:t>
      </w:r>
      <w:r>
        <w:rPr>
          <w:i/>
        </w:rPr>
        <w:t>pour voir tous les rendez-vous du client.</w:t>
      </w:r>
    </w:p>
    <w:p w:rsidR="00FD2F34" w:rsidRDefault="00FD2F34" w:rsidP="00FD2F34">
      <w:pPr>
        <w:rPr>
          <w:i/>
        </w:rPr>
      </w:pPr>
    </w:p>
    <w:p w:rsidR="00FD2F34" w:rsidRDefault="00506069" w:rsidP="00FD2F34">
      <w:pPr>
        <w:ind w:left="284"/>
        <w:rPr>
          <w:b/>
        </w:rPr>
      </w:pPr>
      <w:r>
        <w:rPr>
          <w:i/>
        </w:rPr>
        <w:t xml:space="preserve">Si vous aviez préalablement sélectionné un dossier dans l’onglet </w:t>
      </w:r>
      <w:r w:rsidRPr="00FD2F34">
        <w:rPr>
          <w:i/>
        </w:rPr>
        <w:t>Dossiers</w:t>
      </w:r>
      <w:r>
        <w:rPr>
          <w:i/>
        </w:rPr>
        <w:t xml:space="preserve"> du Compte client, ce dossier </w:t>
      </w:r>
      <w:r w:rsidRPr="00FD2F34">
        <w:rPr>
          <w:i/>
        </w:rPr>
        <w:t>sera automatiquement choisi comme filtre dans l’onglet Rendez-vous.</w:t>
      </w:r>
      <w:r>
        <w:rPr>
          <w:i/>
        </w:rPr>
        <w:t xml:space="preserve"> Vous pouvez désactiver cette option dans les </w:t>
      </w:r>
      <w:hyperlink w:anchor="_Compte_client_3" w:history="1">
        <w:r w:rsidRPr="00506069">
          <w:rPr>
            <w:rStyle w:val="Lienhypertexte"/>
            <w:i/>
          </w:rPr>
          <w:t>Préférences Utilisateur (Compte Client)</w:t>
        </w:r>
      </w:hyperlink>
      <w:r>
        <w:rPr>
          <w:i/>
        </w:rPr>
        <w:t>.</w:t>
      </w:r>
    </w:p>
    <w:p w:rsidR="00FD2F34" w:rsidRDefault="00FD2F34" w:rsidP="00FD2F34">
      <w:pPr>
        <w:ind w:left="284" w:hanging="284"/>
      </w:pPr>
    </w:p>
    <w:p w:rsidR="00286A07" w:rsidRDefault="0093035B" w:rsidP="0093035B">
      <w:pPr>
        <w:ind w:left="284" w:hanging="284"/>
      </w:pPr>
      <w:r>
        <w:t>4. Déplacez votre curseur sur le rendez-vous que vous désirez confirmer.</w:t>
      </w:r>
    </w:p>
    <w:p w:rsidR="00286A07" w:rsidRDefault="00286A07" w:rsidP="0093035B">
      <w:pPr>
        <w:ind w:left="284" w:hanging="284"/>
      </w:pPr>
    </w:p>
    <w:p w:rsidR="0093035B" w:rsidRPr="00286A07" w:rsidRDefault="00286A07" w:rsidP="0093035B">
      <w:pPr>
        <w:ind w:left="284" w:hanging="284"/>
      </w:pPr>
      <w:r>
        <w:tab/>
      </w:r>
      <w:r>
        <w:rPr>
          <w:i/>
        </w:rPr>
        <w:t xml:space="preserve">Un rendez-vous exigeant une confirmation est indiqué par la présence du symbole </w:t>
      </w:r>
      <w:r>
        <w:rPr>
          <w:i/>
          <w:noProof/>
        </w:rPr>
        <w:drawing>
          <wp:inline distT="0" distB="0" distL="0" distR="0">
            <wp:extent cx="148165" cy="144000"/>
            <wp:effectExtent l="19050" t="0" r="4235" b="0"/>
            <wp:docPr id="964" name="Picture 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pic:cNvPicPr>
                      <a:picLocks noChangeAspect="1" noChangeArrowheads="1"/>
                    </pic:cNvPicPr>
                  </pic:nvPicPr>
                  <pic:blipFill>
                    <a:blip r:embed="rId237" cstate="print"/>
                    <a:srcRect/>
                    <a:stretch>
                      <a:fillRect/>
                    </a:stretch>
                  </pic:blipFill>
                  <pic:spPr bwMode="auto">
                    <a:xfrm>
                      <a:off x="0" y="0"/>
                      <a:ext cx="148165" cy="144000"/>
                    </a:xfrm>
                    <a:prstGeom prst="rect">
                      <a:avLst/>
                    </a:prstGeom>
                    <a:noFill/>
                    <a:ln w="9525">
                      <a:noFill/>
                      <a:miter lim="800000"/>
                      <a:headEnd/>
                      <a:tailEnd/>
                    </a:ln>
                  </pic:spPr>
                </pic:pic>
              </a:graphicData>
            </a:graphic>
          </wp:inline>
        </w:drawing>
      </w:r>
      <w:r>
        <w:t xml:space="preserve"> </w:t>
      </w:r>
      <w:r w:rsidRPr="00286A07">
        <w:rPr>
          <w:i/>
        </w:rPr>
        <w:t>à sa droite</w:t>
      </w:r>
      <w:r>
        <w:rPr>
          <w:i/>
        </w:rPr>
        <w:t>.</w:t>
      </w:r>
    </w:p>
    <w:p w:rsidR="0093035B" w:rsidRDefault="0093035B" w:rsidP="0093035B">
      <w:pPr>
        <w:ind w:left="284" w:hanging="284"/>
      </w:pPr>
    </w:p>
    <w:p w:rsidR="0093035B" w:rsidRDefault="0093035B" w:rsidP="00286A07">
      <w:pPr>
        <w:ind w:left="284" w:hanging="284"/>
      </w:pPr>
      <w:r>
        <w:t xml:space="preserve">5. Cliquez sur le </w:t>
      </w:r>
      <w:r w:rsidRPr="00AE6471">
        <w:rPr>
          <w:b/>
        </w:rPr>
        <w:t>bouton droit de la souris</w:t>
      </w:r>
      <w:r>
        <w:t xml:space="preserve"> et choisissez</w:t>
      </w:r>
      <w:r w:rsidRPr="008D3092">
        <w:t xml:space="preserve"> </w:t>
      </w:r>
      <w:r>
        <w:rPr>
          <w:b/>
        </w:rPr>
        <w:t>Confirmer</w:t>
      </w:r>
      <w:r w:rsidRPr="008D3092">
        <w:t xml:space="preserve"> </w:t>
      </w:r>
      <w:r>
        <w:t>dans le menu contextuel</w:t>
      </w:r>
      <w:r w:rsidRPr="008D3092">
        <w:t xml:space="preserve"> qui apparaît.</w:t>
      </w:r>
    </w:p>
    <w:p w:rsidR="000C2252" w:rsidRDefault="000C2252" w:rsidP="00286A07">
      <w:pPr>
        <w:ind w:left="284" w:hanging="284"/>
      </w:pPr>
    </w:p>
    <w:p w:rsidR="000C2252" w:rsidRDefault="000C2252" w:rsidP="00286A07">
      <w:pPr>
        <w:ind w:left="284" w:hanging="284"/>
      </w:pPr>
      <w:r>
        <w:tab/>
      </w:r>
      <w:r>
        <w:rPr>
          <w:i/>
        </w:rPr>
        <w:t xml:space="preserve">La fenêtre </w:t>
      </w:r>
      <w:r>
        <w:t xml:space="preserve">Confirmation </w:t>
      </w:r>
      <w:r>
        <w:rPr>
          <w:i/>
        </w:rPr>
        <w:t>apparaît</w:t>
      </w:r>
      <w:r>
        <w:t>.</w:t>
      </w:r>
    </w:p>
    <w:p w:rsidR="000C2252" w:rsidRDefault="000C2252" w:rsidP="00286A07">
      <w:pPr>
        <w:ind w:left="284" w:hanging="284"/>
      </w:pPr>
    </w:p>
    <w:p w:rsidR="000C2252" w:rsidRPr="000C2252" w:rsidRDefault="000C2252" w:rsidP="00286A07">
      <w:pPr>
        <w:ind w:left="284" w:hanging="284"/>
      </w:pPr>
      <w:r>
        <w:t>6. Cliquez sur « Oui ».</w:t>
      </w:r>
    </w:p>
    <w:p w:rsidR="00286A07" w:rsidRDefault="00286A07" w:rsidP="00286A07">
      <w:pPr>
        <w:ind w:left="284" w:hanging="284"/>
      </w:pPr>
    </w:p>
    <w:p w:rsidR="00286A07" w:rsidRPr="008D3092" w:rsidRDefault="00286A07" w:rsidP="00286A07">
      <w:pPr>
        <w:ind w:left="284" w:hanging="284"/>
      </w:pPr>
      <w:r>
        <w:tab/>
      </w:r>
      <w:r>
        <w:rPr>
          <w:i/>
        </w:rPr>
        <w:t xml:space="preserve">Le symbole </w:t>
      </w:r>
      <w:r>
        <w:rPr>
          <w:i/>
          <w:noProof/>
        </w:rPr>
        <w:drawing>
          <wp:inline distT="0" distB="0" distL="0" distR="0">
            <wp:extent cx="148165" cy="144000"/>
            <wp:effectExtent l="19050" t="0" r="4235" b="0"/>
            <wp:docPr id="50" name="Picture 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pic:cNvPicPr>
                      <a:picLocks noChangeAspect="1" noChangeArrowheads="1"/>
                    </pic:cNvPicPr>
                  </pic:nvPicPr>
                  <pic:blipFill>
                    <a:blip r:embed="rId237" cstate="print"/>
                    <a:srcRect/>
                    <a:stretch>
                      <a:fillRect/>
                    </a:stretch>
                  </pic:blipFill>
                  <pic:spPr bwMode="auto">
                    <a:xfrm>
                      <a:off x="0" y="0"/>
                      <a:ext cx="148165" cy="144000"/>
                    </a:xfrm>
                    <a:prstGeom prst="rect">
                      <a:avLst/>
                    </a:prstGeom>
                    <a:noFill/>
                    <a:ln w="9525">
                      <a:noFill/>
                      <a:miter lim="800000"/>
                      <a:headEnd/>
                      <a:tailEnd/>
                    </a:ln>
                  </pic:spPr>
                </pic:pic>
              </a:graphicData>
            </a:graphic>
          </wp:inline>
        </w:drawing>
      </w:r>
      <w:r>
        <w:t xml:space="preserve"> </w:t>
      </w:r>
      <w:r w:rsidRPr="00286A07">
        <w:rPr>
          <w:i/>
        </w:rPr>
        <w:t>disparaît</w:t>
      </w:r>
      <w:r>
        <w:t xml:space="preserve"> </w:t>
      </w:r>
      <w:r>
        <w:rPr>
          <w:i/>
        </w:rPr>
        <w:t>à l</w:t>
      </w:r>
      <w:r w:rsidRPr="00286A07">
        <w:rPr>
          <w:i/>
        </w:rPr>
        <w:t>a droite</w:t>
      </w:r>
      <w:r>
        <w:rPr>
          <w:i/>
        </w:rPr>
        <w:t xml:space="preserve"> du rendez-vous.</w:t>
      </w:r>
    </w:p>
    <w:p w:rsidR="0093035B" w:rsidRDefault="0093035B" w:rsidP="006B6E34"/>
    <w:p w:rsidR="000C2252" w:rsidRDefault="000C2252" w:rsidP="006B6E34"/>
    <w:p w:rsidR="000C2252" w:rsidRPr="000C2252" w:rsidRDefault="000C2252" w:rsidP="006B6E34">
      <w:r>
        <w:rPr>
          <w:i/>
        </w:rPr>
        <w:t xml:space="preserve">Vous pouvez choisir quels types de rendez-vous seront à confirmer pour chacune des </w:t>
      </w:r>
      <w:hyperlink w:anchor="_Voir_les_factures" w:history="1">
        <w:r w:rsidRPr="00BD14C5">
          <w:rPr>
            <w:rStyle w:val="Lienhypertexte"/>
            <w:i/>
          </w:rPr>
          <w:t>codifications dossier</w:t>
        </w:r>
      </w:hyperlink>
      <w:r>
        <w:rPr>
          <w:i/>
        </w:rPr>
        <w:t xml:space="preserve">. Pour ce faire, sélectionnez le ou les types désirés dans la liste </w:t>
      </w:r>
      <w:r>
        <w:rPr>
          <w:i/>
        </w:rPr>
        <w:lastRenderedPageBreak/>
        <w:t xml:space="preserve">déroulant qui se trouve dans la fenêtre des codifications dossier du menu Gestion. Les choix offerts sont </w:t>
      </w:r>
      <w:r>
        <w:t xml:space="preserve">Aucuns, Évaluation, Traitements </w:t>
      </w:r>
      <w:r>
        <w:rPr>
          <w:i/>
        </w:rPr>
        <w:t xml:space="preserve">et </w:t>
      </w:r>
      <w:r>
        <w:t>Évaluation et traitements.</w:t>
      </w:r>
    </w:p>
    <w:p w:rsidR="0093035B" w:rsidRDefault="0093035B" w:rsidP="006B6E34"/>
    <w:p w:rsidR="0093035B" w:rsidRDefault="000C2252" w:rsidP="006B6E34">
      <w:r>
        <w:rPr>
          <w:i/>
        </w:rPr>
        <w:t>Vous pouvez en tout temps quitter la fenêtre</w:t>
      </w:r>
      <w:r>
        <w:t xml:space="preserve"> </w:t>
      </w:r>
      <w:r>
        <w:rPr>
          <w:i/>
        </w:rPr>
        <w:t xml:space="preserve">d’un </w:t>
      </w:r>
      <w:r>
        <w:t>Compte</w:t>
      </w:r>
      <w:r>
        <w:rPr>
          <w:i/>
        </w:rPr>
        <w:t xml:space="preserve"> </w:t>
      </w:r>
      <w:r>
        <w:t>client</w:t>
      </w:r>
      <w:r>
        <w:rPr>
          <w:i/>
        </w:rPr>
        <w:t xml:space="preserve"> en cliquant sur le </w:t>
      </w:r>
      <w:r>
        <w:rPr>
          <w:b/>
          <w:i/>
          <w:noProof/>
        </w:rPr>
        <w:drawing>
          <wp:inline distT="0" distB="0" distL="0" distR="0">
            <wp:extent cx="138430" cy="138430"/>
            <wp:effectExtent l="19050" t="0" r="0" b="0"/>
            <wp:docPr id="51"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Pr>
          <w:b/>
          <w:i/>
        </w:rPr>
        <w:t xml:space="preserve">Échap (Esc) </w:t>
      </w:r>
      <w:r>
        <w:rPr>
          <w:i/>
        </w:rPr>
        <w:t>de votre clavier. Quitter la fenêtre désactive les secteurs activés.</w:t>
      </w:r>
    </w:p>
    <w:p w:rsidR="002C0278" w:rsidRDefault="002C0278" w:rsidP="00780CC6">
      <w:pPr>
        <w:pStyle w:val="Titre3"/>
      </w:pPr>
      <w:bookmarkStart w:id="317" w:name="_Copier_un_rendez-vous_2"/>
      <w:bookmarkStart w:id="318" w:name="_Toc357176826"/>
      <w:bookmarkEnd w:id="317"/>
      <w:r>
        <w:t>Copier un rendez-vous</w:t>
      </w:r>
      <w:bookmarkEnd w:id="318"/>
    </w:p>
    <w:p w:rsidR="002C0278" w:rsidRDefault="002C0278" w:rsidP="002C0278"/>
    <w:p w:rsidR="002C0278" w:rsidRPr="007E2F6A" w:rsidRDefault="002C0278" w:rsidP="002C0278">
      <w:r w:rsidRPr="007E2F6A">
        <w:t xml:space="preserve">Pour ouvrir le </w:t>
      </w:r>
      <w:hyperlink w:anchor="_Compte_client_1" w:history="1">
        <w:r w:rsidRPr="007D043D">
          <w:rPr>
            <w:rStyle w:val="Lienhypertexte"/>
          </w:rPr>
          <w:t>Compte client</w:t>
        </w:r>
      </w:hyperlink>
      <w:r>
        <w:t xml:space="preserve"> </w:t>
      </w:r>
      <w:r w:rsidRPr="007E2F6A">
        <w:t xml:space="preserve">dans lequel vous voulez </w:t>
      </w:r>
      <w:r w:rsidR="00F939F2">
        <w:t xml:space="preserve">copier un </w:t>
      </w:r>
      <w:hyperlink w:anchor="_Rendez-vous_d’un_compte" w:history="1">
        <w:r w:rsidR="00F939F2" w:rsidRPr="00A658A7">
          <w:rPr>
            <w:rStyle w:val="Lienhypertexte"/>
          </w:rPr>
          <w:t>rendez-vous</w:t>
        </w:r>
      </w:hyperlink>
      <w:r w:rsidRPr="007E2F6A">
        <w:t xml:space="preserve">, cliquez sur le menu </w:t>
      </w:r>
      <w:r w:rsidRPr="007E2F6A">
        <w:rPr>
          <w:b/>
        </w:rPr>
        <w:t>Compte</w:t>
      </w:r>
      <w:r w:rsidRPr="007E2F6A">
        <w:t xml:space="preserve">, puis cliquez sur </w:t>
      </w:r>
      <w:r w:rsidR="00E94904">
        <w:rPr>
          <w:noProof/>
        </w:rPr>
        <w:drawing>
          <wp:inline distT="0" distB="0" distL="0" distR="0">
            <wp:extent cx="180975" cy="180975"/>
            <wp:effectExtent l="19050" t="0" r="9525" b="0"/>
            <wp:docPr id="401"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Client</w:t>
      </w:r>
      <w:r w:rsidRPr="007E2F6A">
        <w:t xml:space="preserve"> et ensuite sur </w:t>
      </w:r>
      <w:r w:rsidR="00E94904">
        <w:rPr>
          <w:noProof/>
        </w:rPr>
        <w:drawing>
          <wp:inline distT="0" distB="0" distL="0" distR="0">
            <wp:extent cx="180975" cy="180975"/>
            <wp:effectExtent l="19050" t="0" r="9525" b="0"/>
            <wp:docPr id="402"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6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Ouvrir</w:t>
      </w:r>
      <w:r w:rsidRPr="007E2F6A">
        <w:t>.</w:t>
      </w:r>
    </w:p>
    <w:p w:rsidR="002C0278" w:rsidRPr="007E2F6A" w:rsidRDefault="002C0278" w:rsidP="002C0278"/>
    <w:p w:rsidR="002C0278" w:rsidRPr="007E2F6A" w:rsidRDefault="002C0278" w:rsidP="002C0278">
      <w:pPr>
        <w:rPr>
          <w:i/>
        </w:rPr>
      </w:pPr>
      <w:r w:rsidRPr="007E2F6A">
        <w:rPr>
          <w:i/>
        </w:rPr>
        <w:t xml:space="preserve">La fenêtre </w:t>
      </w:r>
      <w:r w:rsidRPr="007E2F6A">
        <w:t>Recherche d’un compte client</w:t>
      </w:r>
      <w:r>
        <w:rPr>
          <w:i/>
        </w:rPr>
        <w:t xml:space="preserve"> apparaît. </w:t>
      </w:r>
      <w:r w:rsidRPr="007E2F6A">
        <w:rPr>
          <w:i/>
        </w:rPr>
        <w:t xml:space="preserve">Veuillez suivre les étapes pour </w:t>
      </w:r>
      <w:hyperlink w:anchor="_Recherche_d’un_compte" w:history="1">
        <w:r w:rsidRPr="00057509">
          <w:rPr>
            <w:rStyle w:val="Lienhypertexte"/>
            <w:i/>
          </w:rPr>
          <w:t>Rechercher un compte client</w:t>
        </w:r>
      </w:hyperlink>
      <w:r>
        <w:rPr>
          <w:i/>
        </w:rPr>
        <w:t>, puis sélectionnez le compte client désiré</w:t>
      </w:r>
      <w:r w:rsidRPr="007E2F6A">
        <w:rPr>
          <w:i/>
        </w:rPr>
        <w:t>.</w:t>
      </w:r>
    </w:p>
    <w:p w:rsidR="002C0278" w:rsidRPr="007E2F6A" w:rsidRDefault="002C0278" w:rsidP="002C0278"/>
    <w:p w:rsidR="002C0278" w:rsidRPr="007E2F6A" w:rsidRDefault="002C0278" w:rsidP="002C0278">
      <w:pPr>
        <w:ind w:left="180" w:hanging="180"/>
        <w:rPr>
          <w:i/>
        </w:rPr>
      </w:pPr>
      <w:r w:rsidRPr="007E2F6A">
        <w:rPr>
          <w:i/>
        </w:rPr>
        <w:t xml:space="preserve">La fenêtre d’un </w:t>
      </w:r>
      <w:r w:rsidRPr="00CB45E7">
        <w:t>Compte client</w:t>
      </w:r>
      <w:r w:rsidRPr="007E2F6A">
        <w:rPr>
          <w:i/>
        </w:rPr>
        <w:t xml:space="preserve"> </w:t>
      </w:r>
      <w:r>
        <w:rPr>
          <w:i/>
        </w:rPr>
        <w:t>apparaît</w:t>
      </w:r>
      <w:r w:rsidRPr="007E2F6A">
        <w:rPr>
          <w:i/>
        </w:rPr>
        <w:t>.</w:t>
      </w:r>
    </w:p>
    <w:p w:rsidR="002C0278" w:rsidRPr="007E2F6A" w:rsidRDefault="002C0278" w:rsidP="002C0278">
      <w:pPr>
        <w:ind w:left="180" w:hanging="180"/>
      </w:pPr>
    </w:p>
    <w:p w:rsidR="002C0278" w:rsidRPr="007E2F6A" w:rsidRDefault="002C0278" w:rsidP="002C0278">
      <w:pPr>
        <w:ind w:left="180" w:hanging="180"/>
      </w:pPr>
      <w:r w:rsidRPr="007E2F6A">
        <w:t xml:space="preserve">1. Sélectionnez l’onglet </w:t>
      </w:r>
      <w:r w:rsidR="00F939F2">
        <w:rPr>
          <w:b/>
        </w:rPr>
        <w:t>Rendez-vous</w:t>
      </w:r>
      <w:r w:rsidRPr="007E2F6A">
        <w:t xml:space="preserve"> </w:t>
      </w:r>
      <w:r w:rsidR="00F939F2">
        <w:t xml:space="preserve">(Dernier </w:t>
      </w:r>
      <w:r>
        <w:t>onglet en haut à droite)</w:t>
      </w:r>
      <w:r w:rsidRPr="007E2F6A">
        <w:t xml:space="preserve">. </w:t>
      </w:r>
    </w:p>
    <w:p w:rsidR="002C0278" w:rsidRDefault="002C0278" w:rsidP="002C0278">
      <w:pPr>
        <w:ind w:left="180" w:hanging="180"/>
      </w:pPr>
    </w:p>
    <w:p w:rsidR="00BA1738" w:rsidRDefault="002C0278" w:rsidP="00BA1738">
      <w:pPr>
        <w:ind w:left="284" w:hanging="284"/>
      </w:pPr>
      <w:r>
        <w:t>2.</w:t>
      </w:r>
      <w:r w:rsidR="00F939F2">
        <w:t xml:space="preserve"> Cliquez sur </w:t>
      </w:r>
      <w:r w:rsidR="00E94904">
        <w:rPr>
          <w:noProof/>
        </w:rPr>
        <w:drawing>
          <wp:inline distT="0" distB="0" distL="0" distR="0">
            <wp:extent cx="180975" cy="180975"/>
            <wp:effectExtent l="19050" t="0" r="9525" b="0"/>
            <wp:docPr id="40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7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F939F2">
        <w:t xml:space="preserve"> situé à la droite du champ</w:t>
      </w:r>
      <w:r w:rsidR="00BA1738">
        <w:t>.</w:t>
      </w:r>
    </w:p>
    <w:p w:rsidR="00BA1738" w:rsidRDefault="00BA1738" w:rsidP="00BA1738">
      <w:pPr>
        <w:ind w:left="284" w:hanging="284"/>
      </w:pPr>
    </w:p>
    <w:p w:rsidR="00BA1738" w:rsidRPr="00BA1738" w:rsidRDefault="00BA1738" w:rsidP="00BA1738">
      <w:pPr>
        <w:ind w:left="284" w:hanging="284"/>
        <w:rPr>
          <w:i/>
        </w:rPr>
      </w:pPr>
      <w:r>
        <w:tab/>
      </w:r>
      <w:r>
        <w:rPr>
          <w:i/>
        </w:rPr>
        <w:t>Une liste déroulante apparaît.</w:t>
      </w:r>
    </w:p>
    <w:p w:rsidR="00BA1738" w:rsidRDefault="00BA1738" w:rsidP="00BA1738">
      <w:pPr>
        <w:ind w:left="284" w:hanging="284"/>
      </w:pPr>
    </w:p>
    <w:p w:rsidR="00BA1738" w:rsidRDefault="00BA1738" w:rsidP="00BA1738">
      <w:pPr>
        <w:ind w:left="284" w:hanging="284"/>
      </w:pPr>
      <w:r>
        <w:t>3. Sélectionnez</w:t>
      </w:r>
      <w:r w:rsidR="00F939F2">
        <w:t xml:space="preserve"> le </w:t>
      </w:r>
      <w:hyperlink w:anchor="_Dossiers_d’un_compte" w:history="1">
        <w:r w:rsidR="00F939F2" w:rsidRPr="00F939F2">
          <w:rPr>
            <w:rStyle w:val="Lienhypertexte"/>
          </w:rPr>
          <w:t>dossier</w:t>
        </w:r>
      </w:hyperlink>
      <w:r w:rsidR="00F939F2">
        <w:rPr>
          <w:i/>
        </w:rPr>
        <w:t xml:space="preserve"> </w:t>
      </w:r>
      <w:r w:rsidR="00F939F2">
        <w:t>pour lequel vous voulez copier un rendez-vous</w:t>
      </w:r>
      <w:r>
        <w:t>.</w:t>
      </w:r>
    </w:p>
    <w:p w:rsidR="00BA1738" w:rsidRDefault="00BA1738" w:rsidP="00BA1738">
      <w:pPr>
        <w:ind w:left="284" w:hanging="284"/>
      </w:pPr>
    </w:p>
    <w:p w:rsidR="002C0278" w:rsidRDefault="00BA1738" w:rsidP="00BA1738">
      <w:pPr>
        <w:ind w:left="284" w:hanging="284"/>
        <w:rPr>
          <w:i/>
        </w:rPr>
      </w:pPr>
      <w:r>
        <w:tab/>
      </w:r>
      <w:r>
        <w:rPr>
          <w:i/>
        </w:rPr>
        <w:t xml:space="preserve">Vous pouvez aussi sélectionner </w:t>
      </w:r>
      <w:r>
        <w:t>Tous les dossiers </w:t>
      </w:r>
      <w:r>
        <w:rPr>
          <w:i/>
        </w:rPr>
        <w:t>pour voir tous les rendez-vous du client.</w:t>
      </w:r>
    </w:p>
    <w:p w:rsidR="00506069" w:rsidRDefault="00506069" w:rsidP="00506069">
      <w:pPr>
        <w:rPr>
          <w:i/>
        </w:rPr>
      </w:pPr>
    </w:p>
    <w:p w:rsidR="00506069" w:rsidRDefault="00506069" w:rsidP="00506069">
      <w:pPr>
        <w:ind w:left="284"/>
        <w:rPr>
          <w:b/>
        </w:rPr>
      </w:pPr>
      <w:r>
        <w:rPr>
          <w:i/>
        </w:rPr>
        <w:t xml:space="preserve">Si vous aviez préalablement sélectionné un dossier dans l’onglet </w:t>
      </w:r>
      <w:r w:rsidRPr="00FD2F34">
        <w:rPr>
          <w:i/>
        </w:rPr>
        <w:t>Dossiers</w:t>
      </w:r>
      <w:r>
        <w:rPr>
          <w:i/>
        </w:rPr>
        <w:t xml:space="preserve"> du Compte client, ce dossier </w:t>
      </w:r>
      <w:r w:rsidRPr="00FD2F34">
        <w:rPr>
          <w:i/>
        </w:rPr>
        <w:t>sera automatiquement choisi comme filtre dans l’onglet Rendez-vous.</w:t>
      </w:r>
      <w:r>
        <w:rPr>
          <w:i/>
        </w:rPr>
        <w:t xml:space="preserve"> Vous pouvez désactiver cette option dans les </w:t>
      </w:r>
      <w:hyperlink w:anchor="_Compte_client_3" w:history="1">
        <w:r w:rsidRPr="00506069">
          <w:rPr>
            <w:rStyle w:val="Lienhypertexte"/>
            <w:i/>
          </w:rPr>
          <w:t>Préférences Utilisateur (Compte Client)</w:t>
        </w:r>
      </w:hyperlink>
      <w:r>
        <w:rPr>
          <w:i/>
        </w:rPr>
        <w:t>.</w:t>
      </w:r>
    </w:p>
    <w:p w:rsidR="00506069" w:rsidRDefault="00506069" w:rsidP="00506069">
      <w:pPr>
        <w:ind w:left="284" w:hanging="284"/>
      </w:pPr>
    </w:p>
    <w:p w:rsidR="008B17AD" w:rsidRDefault="008B17AD" w:rsidP="008B17AD">
      <w:pPr>
        <w:ind w:left="284" w:hanging="284"/>
      </w:pPr>
      <w:r>
        <w:t xml:space="preserve">4. Déplacez votre curseur sur le rendez-vous que vous désirez copier. </w:t>
      </w:r>
    </w:p>
    <w:p w:rsidR="008B17AD" w:rsidRDefault="008B17AD" w:rsidP="008B17AD">
      <w:pPr>
        <w:ind w:left="284" w:hanging="284"/>
      </w:pPr>
    </w:p>
    <w:p w:rsidR="008B17AD" w:rsidRPr="008D3092" w:rsidRDefault="008B17AD" w:rsidP="008B17AD">
      <w:pPr>
        <w:ind w:left="284" w:hanging="284"/>
      </w:pPr>
      <w:r>
        <w:t xml:space="preserve">5. Cliquez sur le </w:t>
      </w:r>
      <w:r w:rsidRPr="00AE6471">
        <w:rPr>
          <w:b/>
        </w:rPr>
        <w:t>bouton droit de la souris</w:t>
      </w:r>
      <w:r>
        <w:t xml:space="preserve"> et choisissez</w:t>
      </w:r>
      <w:r w:rsidRPr="008D3092">
        <w:t xml:space="preserve"> </w:t>
      </w:r>
      <w:r>
        <w:rPr>
          <w:b/>
        </w:rPr>
        <w:t>Copier</w:t>
      </w:r>
      <w:r w:rsidRPr="008D3092">
        <w:t xml:space="preserve"> </w:t>
      </w:r>
      <w:r>
        <w:t>dans le menu contextuel</w:t>
      </w:r>
      <w:r w:rsidRPr="008D3092">
        <w:t xml:space="preserve"> qui apparaît.</w:t>
      </w:r>
    </w:p>
    <w:p w:rsidR="008B17AD" w:rsidRDefault="008B17AD" w:rsidP="008B17AD">
      <w:pPr>
        <w:ind w:left="284" w:hanging="284"/>
      </w:pPr>
    </w:p>
    <w:p w:rsidR="008B17AD" w:rsidRDefault="008B17AD" w:rsidP="008B17AD">
      <w:pPr>
        <w:ind w:left="284"/>
      </w:pPr>
      <w:r>
        <w:rPr>
          <w:i/>
        </w:rPr>
        <w:t>Vous pouvez désormais</w:t>
      </w:r>
      <w:r w:rsidRPr="00602E1C">
        <w:rPr>
          <w:i/>
        </w:rPr>
        <w:t xml:space="preserve"> </w:t>
      </w:r>
      <w:hyperlink w:anchor="_Coller_un_rendez-vous" w:history="1">
        <w:r w:rsidRPr="000351F8">
          <w:rPr>
            <w:rStyle w:val="Lienhypertexte"/>
            <w:i/>
          </w:rPr>
          <w:t>coller</w:t>
        </w:r>
      </w:hyperlink>
      <w:r>
        <w:rPr>
          <w:i/>
        </w:rPr>
        <w:t xml:space="preserve"> le rendez-vous que </w:t>
      </w:r>
      <w:r w:rsidRPr="00602E1C">
        <w:rPr>
          <w:i/>
        </w:rPr>
        <w:t xml:space="preserve">vous venez de copier dans </w:t>
      </w:r>
      <w:r w:rsidR="00B66EAF">
        <w:rPr>
          <w:i/>
        </w:rPr>
        <w:t xml:space="preserve">n'importe </w:t>
      </w:r>
      <w:r w:rsidR="001D6923">
        <w:rPr>
          <w:i/>
        </w:rPr>
        <w:t xml:space="preserve">quelle </w:t>
      </w:r>
      <w:r w:rsidR="00B66EAF">
        <w:rPr>
          <w:i/>
        </w:rPr>
        <w:t xml:space="preserve">plage horaire libre d’un </w:t>
      </w:r>
      <w:r>
        <w:rPr>
          <w:i/>
        </w:rPr>
        <w:t>’agenda</w:t>
      </w:r>
      <w:r w:rsidRPr="00602E1C">
        <w:rPr>
          <w:i/>
        </w:rPr>
        <w:t>.</w:t>
      </w:r>
    </w:p>
    <w:p w:rsidR="008B17AD" w:rsidRDefault="008B17AD" w:rsidP="008B17AD">
      <w:pPr>
        <w:rPr>
          <w:i/>
        </w:rPr>
      </w:pPr>
    </w:p>
    <w:p w:rsidR="008B17AD" w:rsidRDefault="008B17AD" w:rsidP="008B17AD">
      <w:pPr>
        <w:rPr>
          <w:i/>
        </w:rPr>
      </w:pPr>
    </w:p>
    <w:p w:rsidR="008B17AD" w:rsidRPr="00AB49B4" w:rsidRDefault="008B17AD" w:rsidP="008B17AD">
      <w:pPr>
        <w:rPr>
          <w:i/>
          <w:color w:val="FF0000"/>
        </w:rPr>
      </w:pPr>
      <w:r>
        <w:rPr>
          <w:i/>
        </w:rPr>
        <w:t>Vous pourr</w:t>
      </w:r>
      <w:r w:rsidRPr="00AB49B4">
        <w:rPr>
          <w:i/>
        </w:rPr>
        <w:t xml:space="preserve">ez coller </w:t>
      </w:r>
      <w:r w:rsidR="002F20D3">
        <w:rPr>
          <w:i/>
        </w:rPr>
        <w:t xml:space="preserve">plusieurs fois un rendez-vous </w:t>
      </w:r>
      <w:r w:rsidRPr="00AB49B4">
        <w:rPr>
          <w:i/>
        </w:rPr>
        <w:t>co</w:t>
      </w:r>
      <w:r w:rsidR="002F20D3">
        <w:rPr>
          <w:i/>
        </w:rPr>
        <w:t>pi</w:t>
      </w:r>
      <w:r w:rsidRPr="00AB49B4">
        <w:rPr>
          <w:i/>
        </w:rPr>
        <w:t>é</w:t>
      </w:r>
      <w:r>
        <w:rPr>
          <w:i/>
        </w:rPr>
        <w:t>.</w:t>
      </w:r>
      <w:r w:rsidRPr="00AB49B4">
        <w:rPr>
          <w:i/>
        </w:rPr>
        <w:t> </w:t>
      </w:r>
    </w:p>
    <w:p w:rsidR="008B17AD" w:rsidRDefault="008B17AD" w:rsidP="008B17AD">
      <w:pPr>
        <w:rPr>
          <w:bCs/>
          <w:i/>
        </w:rPr>
      </w:pPr>
    </w:p>
    <w:p w:rsidR="008B17AD" w:rsidRDefault="008B17AD" w:rsidP="008B17AD">
      <w:pPr>
        <w:rPr>
          <w:bCs/>
          <w:i/>
        </w:rPr>
      </w:pPr>
    </w:p>
    <w:p w:rsidR="008B17AD" w:rsidRDefault="00A65DCC" w:rsidP="008B17AD">
      <w:pPr>
        <w:rPr>
          <w:i/>
        </w:rPr>
      </w:pPr>
      <w:r>
        <w:rPr>
          <w:bCs/>
          <w:i/>
        </w:rPr>
        <w:lastRenderedPageBreak/>
        <w:t>Pour pouvoir co</w:t>
      </w:r>
      <w:r w:rsidR="008B17AD">
        <w:rPr>
          <w:bCs/>
          <w:i/>
        </w:rPr>
        <w:t>p</w:t>
      </w:r>
      <w:r>
        <w:rPr>
          <w:bCs/>
          <w:i/>
        </w:rPr>
        <w:t>i</w:t>
      </w:r>
      <w:r w:rsidR="008B17AD" w:rsidRPr="00BD2D51">
        <w:rPr>
          <w:bCs/>
          <w:i/>
        </w:rPr>
        <w:t xml:space="preserve">er un </w:t>
      </w:r>
      <w:r w:rsidR="008B17AD">
        <w:rPr>
          <w:bCs/>
          <w:i/>
        </w:rPr>
        <w:t xml:space="preserve">rendez-vous dans un </w:t>
      </w:r>
      <w:r w:rsidR="008B65DC">
        <w:rPr>
          <w:bCs/>
          <w:i/>
        </w:rPr>
        <w:t>compte client</w:t>
      </w:r>
      <w:r w:rsidR="008B17AD">
        <w:rPr>
          <w:bCs/>
          <w:i/>
        </w:rPr>
        <w:t xml:space="preserve">, </w:t>
      </w:r>
      <w:r w:rsidR="008B17AD" w:rsidRPr="00BD2D51">
        <w:rPr>
          <w:bCs/>
          <w:i/>
        </w:rPr>
        <w:t xml:space="preserve">un </w:t>
      </w:r>
      <w:r w:rsidR="008B17AD" w:rsidRPr="00BD2D51">
        <w:rPr>
          <w:i/>
        </w:rPr>
        <w:t xml:space="preserve">utilisateur </w:t>
      </w:r>
      <w:r w:rsidR="003B108A">
        <w:rPr>
          <w:i/>
        </w:rPr>
        <w:t>doit avoir</w:t>
      </w:r>
      <w:r w:rsidR="008B17AD" w:rsidRPr="00BD2D51">
        <w:rPr>
          <w:i/>
        </w:rPr>
        <w:t xml:space="preserve"> le</w:t>
      </w:r>
      <w:r w:rsidR="008B17AD" w:rsidRPr="00BD2D51">
        <w:rPr>
          <w:b/>
          <w:i/>
        </w:rPr>
        <w:t xml:space="preserve"> </w:t>
      </w:r>
      <w:r w:rsidR="008B17AD" w:rsidRPr="00480FF3">
        <w:rPr>
          <w:b/>
          <w:i/>
        </w:rPr>
        <w:t>Droit d’ajouter un nouveau rendez-vous à un dossier</w:t>
      </w:r>
      <w:r w:rsidR="008B17AD">
        <w:rPr>
          <w:b/>
          <w:i/>
        </w:rPr>
        <w:t xml:space="preserve"> </w:t>
      </w:r>
      <w:r w:rsidR="008B17AD">
        <w:rPr>
          <w:i/>
        </w:rPr>
        <w:t xml:space="preserve">d’activé </w:t>
      </w:r>
      <w:r w:rsidR="008B17AD" w:rsidRPr="002C2EA6">
        <w:rPr>
          <w:i/>
        </w:rPr>
        <w:t>dans son type d’utilisateur</w:t>
      </w:r>
      <w:r w:rsidR="008B17AD" w:rsidRPr="00BD2D51">
        <w:rPr>
          <w:i/>
        </w:rPr>
        <w:t>.</w:t>
      </w:r>
    </w:p>
    <w:p w:rsidR="008B17AD" w:rsidRDefault="008B17AD" w:rsidP="008B17AD">
      <w:pPr>
        <w:rPr>
          <w:i/>
        </w:rPr>
      </w:pPr>
    </w:p>
    <w:p w:rsidR="00F939F2" w:rsidRDefault="002F20D3" w:rsidP="002C0278">
      <w:pPr>
        <w:rPr>
          <w:i/>
        </w:rPr>
      </w:pPr>
      <w:r>
        <w:rPr>
          <w:i/>
        </w:rPr>
        <w:t>Vous pouvez en tout temps quitter la fenêtre</w:t>
      </w:r>
      <w:r>
        <w:t xml:space="preserve"> </w:t>
      </w:r>
      <w:r>
        <w:rPr>
          <w:i/>
        </w:rPr>
        <w:t xml:space="preserve">d’un </w:t>
      </w:r>
      <w:r>
        <w:t>Compte</w:t>
      </w:r>
      <w:r>
        <w:rPr>
          <w:i/>
        </w:rPr>
        <w:t xml:space="preserve"> </w:t>
      </w:r>
      <w:r>
        <w:t>client</w:t>
      </w:r>
      <w:r>
        <w:rPr>
          <w:i/>
        </w:rPr>
        <w:t xml:space="preserve"> en cliquant sur le </w:t>
      </w:r>
      <w:r w:rsidR="00E94904">
        <w:rPr>
          <w:b/>
          <w:i/>
          <w:noProof/>
        </w:rPr>
        <w:drawing>
          <wp:inline distT="0" distB="0" distL="0" distR="0">
            <wp:extent cx="138430" cy="138430"/>
            <wp:effectExtent l="19050" t="0" r="0" b="0"/>
            <wp:docPr id="404"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Pr>
          <w:b/>
          <w:i/>
        </w:rPr>
        <w:t xml:space="preserve">Échap (Esc) </w:t>
      </w:r>
      <w:r>
        <w:rPr>
          <w:i/>
        </w:rPr>
        <w:t>de votre clavier. Quitter la fenêtre désactive les secteurs activés.</w:t>
      </w:r>
    </w:p>
    <w:p w:rsidR="00B7370F" w:rsidRPr="002C0278" w:rsidRDefault="00B7370F" w:rsidP="002C0278"/>
    <w:p w:rsidR="00533F7A" w:rsidRDefault="00565A81" w:rsidP="00780CC6">
      <w:pPr>
        <w:pStyle w:val="Titre3"/>
      </w:pPr>
      <w:bookmarkStart w:id="319" w:name="_Couper_un_rendez-vous_1"/>
      <w:bookmarkEnd w:id="319"/>
      <w:r>
        <w:br w:type="page"/>
      </w:r>
      <w:bookmarkStart w:id="320" w:name="_Toc357176827"/>
      <w:r w:rsidR="00533F7A" w:rsidRPr="00AC0824">
        <w:lastRenderedPageBreak/>
        <w:t>Effacer le statut d’un rendez-vous</w:t>
      </w:r>
      <w:bookmarkEnd w:id="320"/>
      <w:r w:rsidR="00533F7A">
        <w:t xml:space="preserve"> </w:t>
      </w:r>
    </w:p>
    <w:p w:rsidR="00B7370F" w:rsidRDefault="00B7370F" w:rsidP="00B7370F"/>
    <w:p w:rsidR="00C22DFB" w:rsidRPr="007E2F6A" w:rsidRDefault="00C22DFB" w:rsidP="00C22DFB">
      <w:r w:rsidRPr="007E2F6A">
        <w:t xml:space="preserve">Pour ouvrir le </w:t>
      </w:r>
      <w:hyperlink w:anchor="_Compte_client_1" w:history="1">
        <w:r w:rsidRPr="007D043D">
          <w:rPr>
            <w:rStyle w:val="Lienhypertexte"/>
          </w:rPr>
          <w:t>Compte client</w:t>
        </w:r>
      </w:hyperlink>
      <w:r>
        <w:t xml:space="preserve"> </w:t>
      </w:r>
      <w:r w:rsidRPr="007E2F6A">
        <w:t xml:space="preserve">dans lequel vous voulez </w:t>
      </w:r>
      <w:r>
        <w:t xml:space="preserve">effacer le statut d’un </w:t>
      </w:r>
      <w:hyperlink w:anchor="_Rendez-vous_d’un_compte" w:history="1">
        <w:r w:rsidRPr="00A658A7">
          <w:rPr>
            <w:rStyle w:val="Lienhypertexte"/>
          </w:rPr>
          <w:t>rendez-vous</w:t>
        </w:r>
      </w:hyperlink>
      <w:r w:rsidRPr="007E2F6A">
        <w:t xml:space="preserve">, cliquez sur le menu </w:t>
      </w:r>
      <w:r w:rsidRPr="007E2F6A">
        <w:rPr>
          <w:b/>
        </w:rPr>
        <w:t>Compte</w:t>
      </w:r>
      <w:r w:rsidRPr="007E2F6A">
        <w:t xml:space="preserve">, puis cliquez sur </w:t>
      </w:r>
      <w:r w:rsidR="00E94904">
        <w:rPr>
          <w:noProof/>
        </w:rPr>
        <w:drawing>
          <wp:inline distT="0" distB="0" distL="0" distR="0">
            <wp:extent cx="180975" cy="180975"/>
            <wp:effectExtent l="19050" t="0" r="9525" b="0"/>
            <wp:docPr id="405"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Client</w:t>
      </w:r>
      <w:r w:rsidRPr="007E2F6A">
        <w:t xml:space="preserve"> et ensuite sur </w:t>
      </w:r>
      <w:r w:rsidR="00E94904">
        <w:rPr>
          <w:noProof/>
        </w:rPr>
        <w:drawing>
          <wp:inline distT="0" distB="0" distL="0" distR="0">
            <wp:extent cx="180975" cy="180975"/>
            <wp:effectExtent l="19050" t="0" r="9525" b="0"/>
            <wp:docPr id="406"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6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Ouvrir</w:t>
      </w:r>
      <w:r w:rsidRPr="007E2F6A">
        <w:t>.</w:t>
      </w:r>
    </w:p>
    <w:p w:rsidR="00C22DFB" w:rsidRPr="007E2F6A" w:rsidRDefault="00C22DFB" w:rsidP="00C22DFB"/>
    <w:p w:rsidR="00C22DFB" w:rsidRPr="007E2F6A" w:rsidRDefault="00C22DFB" w:rsidP="00C22DFB">
      <w:pPr>
        <w:rPr>
          <w:i/>
        </w:rPr>
      </w:pPr>
      <w:r w:rsidRPr="007E2F6A">
        <w:rPr>
          <w:i/>
        </w:rPr>
        <w:t xml:space="preserve">La fenêtre </w:t>
      </w:r>
      <w:r w:rsidRPr="007E2F6A">
        <w:t>Recherche d’un compte client</w:t>
      </w:r>
      <w:r>
        <w:rPr>
          <w:i/>
        </w:rPr>
        <w:t xml:space="preserve"> apparaît. </w:t>
      </w:r>
      <w:r w:rsidRPr="007E2F6A">
        <w:rPr>
          <w:i/>
        </w:rPr>
        <w:t xml:space="preserve">Veuillez suivre les étapes pour </w:t>
      </w:r>
      <w:hyperlink w:anchor="_Recherche_d’un_compte" w:history="1">
        <w:r w:rsidRPr="00057509">
          <w:rPr>
            <w:rStyle w:val="Lienhypertexte"/>
            <w:i/>
          </w:rPr>
          <w:t>Rechercher un compte client</w:t>
        </w:r>
      </w:hyperlink>
      <w:r>
        <w:rPr>
          <w:i/>
        </w:rPr>
        <w:t>, puis sélectionnez le compte client désiré</w:t>
      </w:r>
      <w:r w:rsidRPr="007E2F6A">
        <w:rPr>
          <w:i/>
        </w:rPr>
        <w:t>.</w:t>
      </w:r>
    </w:p>
    <w:p w:rsidR="00C22DFB" w:rsidRPr="007E2F6A" w:rsidRDefault="00C22DFB" w:rsidP="00C22DFB"/>
    <w:p w:rsidR="00C22DFB" w:rsidRPr="007E2F6A" w:rsidRDefault="00C22DFB" w:rsidP="00C22DFB">
      <w:pPr>
        <w:ind w:left="180" w:hanging="180"/>
        <w:rPr>
          <w:i/>
        </w:rPr>
      </w:pPr>
      <w:r w:rsidRPr="007E2F6A">
        <w:rPr>
          <w:i/>
        </w:rPr>
        <w:t xml:space="preserve">La fenêtre d’un </w:t>
      </w:r>
      <w:r w:rsidRPr="00CB45E7">
        <w:t>Compte client</w:t>
      </w:r>
      <w:r w:rsidRPr="007E2F6A">
        <w:rPr>
          <w:i/>
        </w:rPr>
        <w:t xml:space="preserve"> </w:t>
      </w:r>
      <w:r>
        <w:rPr>
          <w:i/>
        </w:rPr>
        <w:t>apparaît</w:t>
      </w:r>
      <w:r w:rsidRPr="007E2F6A">
        <w:rPr>
          <w:i/>
        </w:rPr>
        <w:t>.</w:t>
      </w:r>
    </w:p>
    <w:p w:rsidR="00C22DFB" w:rsidRPr="007E2F6A" w:rsidRDefault="00C22DFB" w:rsidP="00C22DFB">
      <w:pPr>
        <w:ind w:left="180" w:hanging="180"/>
      </w:pPr>
    </w:p>
    <w:p w:rsidR="00C22DFB" w:rsidRPr="007E2F6A" w:rsidRDefault="00C22DFB" w:rsidP="00C22DFB">
      <w:pPr>
        <w:ind w:left="180" w:hanging="180"/>
      </w:pPr>
      <w:r w:rsidRPr="007E2F6A">
        <w:t xml:space="preserve">1. Sélectionnez l’onglet </w:t>
      </w:r>
      <w:r>
        <w:rPr>
          <w:b/>
        </w:rPr>
        <w:t>Rendez-vous</w:t>
      </w:r>
      <w:r w:rsidRPr="007E2F6A">
        <w:t xml:space="preserve"> </w:t>
      </w:r>
      <w:r>
        <w:t>(Dernier onglet en haut à droite)</w:t>
      </w:r>
      <w:r w:rsidRPr="007E2F6A">
        <w:t xml:space="preserve">. </w:t>
      </w:r>
    </w:p>
    <w:p w:rsidR="00C22DFB" w:rsidRDefault="00C22DFB" w:rsidP="00C22DFB">
      <w:pPr>
        <w:ind w:left="180" w:hanging="180"/>
      </w:pPr>
    </w:p>
    <w:p w:rsidR="00C22DFB" w:rsidRDefault="00C22DFB" w:rsidP="00C22DFB">
      <w:pPr>
        <w:ind w:left="284" w:hanging="284"/>
      </w:pPr>
      <w:r>
        <w:t xml:space="preserve">2. Cliquez sur </w:t>
      </w:r>
      <w:r w:rsidR="00E94904">
        <w:rPr>
          <w:noProof/>
        </w:rPr>
        <w:drawing>
          <wp:inline distT="0" distB="0" distL="0" distR="0">
            <wp:extent cx="180975" cy="180975"/>
            <wp:effectExtent l="19050" t="0" r="9525" b="0"/>
            <wp:docPr id="407"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7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situé à la droite du champ.</w:t>
      </w:r>
    </w:p>
    <w:p w:rsidR="00C22DFB" w:rsidRDefault="00C22DFB" w:rsidP="00C22DFB">
      <w:pPr>
        <w:ind w:left="284" w:hanging="284"/>
      </w:pPr>
    </w:p>
    <w:p w:rsidR="00C22DFB" w:rsidRPr="00BA1738" w:rsidRDefault="00C22DFB" w:rsidP="00C22DFB">
      <w:pPr>
        <w:ind w:left="284" w:hanging="284"/>
        <w:rPr>
          <w:i/>
        </w:rPr>
      </w:pPr>
      <w:r>
        <w:tab/>
      </w:r>
      <w:r>
        <w:rPr>
          <w:i/>
        </w:rPr>
        <w:t>Une liste déroulante apparaît.</w:t>
      </w:r>
    </w:p>
    <w:p w:rsidR="00C22DFB" w:rsidRDefault="00C22DFB" w:rsidP="00C22DFB">
      <w:pPr>
        <w:ind w:left="284" w:hanging="284"/>
      </w:pPr>
    </w:p>
    <w:p w:rsidR="00C22DFB" w:rsidRDefault="00C22DFB" w:rsidP="00C22DFB">
      <w:pPr>
        <w:ind w:left="284" w:hanging="284"/>
      </w:pPr>
      <w:r>
        <w:t xml:space="preserve">3. Sélectionnez le </w:t>
      </w:r>
      <w:hyperlink w:anchor="_Dossiers_d’un_compte" w:history="1">
        <w:r w:rsidRPr="00F939F2">
          <w:rPr>
            <w:rStyle w:val="Lienhypertexte"/>
          </w:rPr>
          <w:t>dossier</w:t>
        </w:r>
      </w:hyperlink>
      <w:r>
        <w:rPr>
          <w:i/>
        </w:rPr>
        <w:t xml:space="preserve"> </w:t>
      </w:r>
      <w:r>
        <w:t>pour lequel vous effacer le statut d’un rendez-vous.</w:t>
      </w:r>
    </w:p>
    <w:p w:rsidR="00C22DFB" w:rsidRDefault="00C22DFB" w:rsidP="00C22DFB">
      <w:pPr>
        <w:ind w:left="284" w:hanging="284"/>
      </w:pPr>
    </w:p>
    <w:p w:rsidR="00C22DFB" w:rsidRDefault="00C22DFB" w:rsidP="00C22DFB">
      <w:pPr>
        <w:ind w:left="284" w:hanging="284"/>
      </w:pPr>
      <w:r>
        <w:tab/>
      </w:r>
      <w:r>
        <w:rPr>
          <w:i/>
        </w:rPr>
        <w:t xml:space="preserve">Vous pouvez aussi sélectionner </w:t>
      </w:r>
      <w:r>
        <w:t>Tous les dossiers </w:t>
      </w:r>
      <w:r>
        <w:rPr>
          <w:i/>
        </w:rPr>
        <w:t>pour voir tous les rendez-vous du client.</w:t>
      </w:r>
    </w:p>
    <w:p w:rsidR="00506069" w:rsidRDefault="00506069" w:rsidP="00506069">
      <w:pPr>
        <w:rPr>
          <w:i/>
        </w:rPr>
      </w:pPr>
    </w:p>
    <w:p w:rsidR="00506069" w:rsidRDefault="00506069" w:rsidP="00506069">
      <w:pPr>
        <w:ind w:left="284"/>
        <w:rPr>
          <w:b/>
        </w:rPr>
      </w:pPr>
      <w:r>
        <w:rPr>
          <w:i/>
        </w:rPr>
        <w:t xml:space="preserve">Si vous aviez préalablement sélectionné un dossier dans l’onglet </w:t>
      </w:r>
      <w:r w:rsidRPr="00FD2F34">
        <w:rPr>
          <w:i/>
        </w:rPr>
        <w:t>Dossiers</w:t>
      </w:r>
      <w:r>
        <w:rPr>
          <w:i/>
        </w:rPr>
        <w:t xml:space="preserve"> du Compte client, ce dossier </w:t>
      </w:r>
      <w:r w:rsidRPr="00FD2F34">
        <w:rPr>
          <w:i/>
        </w:rPr>
        <w:t>sera automatiquement choisi comme filtre dans l’onglet Rendez-vous.</w:t>
      </w:r>
      <w:r>
        <w:rPr>
          <w:i/>
        </w:rPr>
        <w:t xml:space="preserve"> Vous pouvez désactiver cette option dans les </w:t>
      </w:r>
      <w:hyperlink w:anchor="_Compte_client_3" w:history="1">
        <w:r w:rsidRPr="00506069">
          <w:rPr>
            <w:rStyle w:val="Lienhypertexte"/>
            <w:i/>
          </w:rPr>
          <w:t>Préférences Utilisateur (Compte Client)</w:t>
        </w:r>
      </w:hyperlink>
      <w:r>
        <w:rPr>
          <w:i/>
        </w:rPr>
        <w:t>.</w:t>
      </w:r>
    </w:p>
    <w:p w:rsidR="00506069" w:rsidRDefault="00506069" w:rsidP="00506069">
      <w:pPr>
        <w:ind w:left="284" w:hanging="284"/>
      </w:pPr>
    </w:p>
    <w:p w:rsidR="00C22DFB" w:rsidRDefault="00C22DFB" w:rsidP="00C22DFB">
      <w:pPr>
        <w:ind w:left="284" w:hanging="284"/>
      </w:pPr>
      <w:r>
        <w:t xml:space="preserve">4. Déplacez votre curseur sur le rendez-vous dont vous voulez effacer le statut. </w:t>
      </w:r>
    </w:p>
    <w:p w:rsidR="00C22DFB" w:rsidRDefault="00C22DFB" w:rsidP="00C22DFB">
      <w:pPr>
        <w:ind w:left="284" w:hanging="284"/>
      </w:pPr>
    </w:p>
    <w:p w:rsidR="00C22DFB" w:rsidRPr="008D3092" w:rsidRDefault="00C22DFB" w:rsidP="00C22DFB">
      <w:pPr>
        <w:ind w:left="284" w:hanging="284"/>
      </w:pPr>
      <w:r>
        <w:t xml:space="preserve">5. Cliquez sur le </w:t>
      </w:r>
      <w:r w:rsidRPr="00AE6471">
        <w:rPr>
          <w:b/>
        </w:rPr>
        <w:t>bouton droit de la souris</w:t>
      </w:r>
      <w:r w:rsidR="00A4140F" w:rsidRPr="00A4140F">
        <w:t>, cliquez sur</w:t>
      </w:r>
      <w:r>
        <w:t xml:space="preserve"> </w:t>
      </w:r>
      <w:r>
        <w:rPr>
          <w:b/>
        </w:rPr>
        <w:t>Modifier le statut…</w:t>
      </w:r>
      <w:r w:rsidR="00A4140F" w:rsidRPr="00A4140F">
        <w:t xml:space="preserve">, puis </w:t>
      </w:r>
      <w:r>
        <w:rPr>
          <w:b/>
        </w:rPr>
        <w:t xml:space="preserve"> </w:t>
      </w:r>
      <w:r w:rsidR="00A4140F" w:rsidRPr="00A4140F">
        <w:t>sélectionnez</w:t>
      </w:r>
      <w:r w:rsidR="00A4140F">
        <w:t xml:space="preserve"> </w:t>
      </w:r>
      <w:r w:rsidR="00A4140F">
        <w:rPr>
          <w:b/>
        </w:rPr>
        <w:t xml:space="preserve">Effacer </w:t>
      </w:r>
      <w:r w:rsidRPr="00A4140F">
        <w:t>dans</w:t>
      </w:r>
      <w:r>
        <w:t xml:space="preserve"> le menu contextuel</w:t>
      </w:r>
      <w:r w:rsidRPr="008D3092">
        <w:t xml:space="preserve"> qui apparaît.</w:t>
      </w:r>
    </w:p>
    <w:p w:rsidR="00C22DFB" w:rsidRDefault="00C22DFB" w:rsidP="00A4140F">
      <w:pPr>
        <w:rPr>
          <w:i/>
        </w:rPr>
      </w:pPr>
    </w:p>
    <w:p w:rsidR="00644EE0" w:rsidRDefault="00644EE0" w:rsidP="00644EE0">
      <w:pPr>
        <w:ind w:left="284"/>
        <w:rPr>
          <w:i/>
        </w:rPr>
      </w:pPr>
      <w:r>
        <w:rPr>
          <w:i/>
        </w:rPr>
        <w:t xml:space="preserve">Le statut du rendez-vous est remplacé par le statut </w:t>
      </w:r>
      <w:r w:rsidR="00E94904">
        <w:rPr>
          <w:noProof/>
        </w:rPr>
        <w:drawing>
          <wp:inline distT="0" distB="0" distL="0" distR="0">
            <wp:extent cx="648335" cy="180975"/>
            <wp:effectExtent l="19050" t="0" r="0" b="0"/>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238" cstate="print"/>
                    <a:srcRect/>
                    <a:stretch>
                      <a:fillRect/>
                    </a:stretch>
                  </pic:blipFill>
                  <pic:spPr bwMode="auto">
                    <a:xfrm>
                      <a:off x="0" y="0"/>
                      <a:ext cx="648335" cy="180975"/>
                    </a:xfrm>
                    <a:prstGeom prst="rect">
                      <a:avLst/>
                    </a:prstGeom>
                    <a:noFill/>
                    <a:ln w="9525">
                      <a:noFill/>
                      <a:miter lim="800000"/>
                      <a:headEnd/>
                      <a:tailEnd/>
                    </a:ln>
                  </pic:spPr>
                </pic:pic>
              </a:graphicData>
            </a:graphic>
          </wp:inline>
        </w:drawing>
      </w:r>
      <w:r w:rsidR="00321543">
        <w:t xml:space="preserve"> </w:t>
      </w:r>
      <w:r>
        <w:rPr>
          <w:i/>
        </w:rPr>
        <w:t>dans la fenêtre du compte client ainsi que dans l’agenda.</w:t>
      </w:r>
    </w:p>
    <w:p w:rsidR="002559A9" w:rsidRDefault="002559A9" w:rsidP="00644EE0">
      <w:pPr>
        <w:ind w:left="284"/>
        <w:rPr>
          <w:i/>
        </w:rPr>
      </w:pPr>
    </w:p>
    <w:p w:rsidR="002559A9" w:rsidRDefault="002559A9" w:rsidP="00644EE0">
      <w:pPr>
        <w:ind w:left="284"/>
        <w:rPr>
          <w:i/>
        </w:rPr>
      </w:pPr>
      <w:r>
        <w:rPr>
          <w:i/>
        </w:rPr>
        <w:t>La modification effectuée s’inscrit dans l’Historique du rendez-vous sélectionné.</w:t>
      </w:r>
    </w:p>
    <w:p w:rsidR="00644EE0" w:rsidRDefault="00644EE0" w:rsidP="00C22DFB">
      <w:pPr>
        <w:rPr>
          <w:i/>
        </w:rPr>
      </w:pPr>
    </w:p>
    <w:p w:rsidR="00E63A1A" w:rsidRDefault="00E63A1A" w:rsidP="00C22DFB">
      <w:pPr>
        <w:rPr>
          <w:i/>
        </w:rPr>
      </w:pPr>
    </w:p>
    <w:p w:rsidR="00E63A1A" w:rsidRDefault="00E63A1A" w:rsidP="00E63A1A">
      <w:r>
        <w:rPr>
          <w:i/>
        </w:rPr>
        <w:t xml:space="preserve">Les statuts pouvant être enlevés sont </w:t>
      </w:r>
      <w:r w:rsidR="00E94904">
        <w:rPr>
          <w:noProof/>
        </w:rPr>
        <w:drawing>
          <wp:inline distT="0" distB="0" distL="0" distR="0">
            <wp:extent cx="478155" cy="180975"/>
            <wp:effectExtent l="19050" t="0" r="0" b="0"/>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239" cstate="print"/>
                    <a:srcRect/>
                    <a:stretch>
                      <a:fillRect/>
                    </a:stretch>
                  </pic:blipFill>
                  <pic:spPr bwMode="auto">
                    <a:xfrm>
                      <a:off x="0" y="0"/>
                      <a:ext cx="478155" cy="180975"/>
                    </a:xfrm>
                    <a:prstGeom prst="rect">
                      <a:avLst/>
                    </a:prstGeom>
                    <a:noFill/>
                    <a:ln w="9525">
                      <a:noFill/>
                      <a:miter lim="800000"/>
                      <a:headEnd/>
                      <a:tailEnd/>
                    </a:ln>
                  </pic:spPr>
                </pic:pic>
              </a:graphicData>
            </a:graphic>
          </wp:inline>
        </w:drawing>
      </w:r>
      <w:r>
        <w:t xml:space="preserve">, </w:t>
      </w:r>
      <w:r w:rsidR="00E94904">
        <w:rPr>
          <w:noProof/>
        </w:rPr>
        <w:drawing>
          <wp:inline distT="0" distB="0" distL="0" distR="0">
            <wp:extent cx="808355" cy="180975"/>
            <wp:effectExtent l="19050" t="0" r="0" b="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240" cstate="print"/>
                    <a:srcRect/>
                    <a:stretch>
                      <a:fillRect/>
                    </a:stretch>
                  </pic:blipFill>
                  <pic:spPr bwMode="auto">
                    <a:xfrm>
                      <a:off x="0" y="0"/>
                      <a:ext cx="808355" cy="180975"/>
                    </a:xfrm>
                    <a:prstGeom prst="rect">
                      <a:avLst/>
                    </a:prstGeom>
                    <a:noFill/>
                    <a:ln w="9525">
                      <a:noFill/>
                      <a:miter lim="800000"/>
                      <a:headEnd/>
                      <a:tailEnd/>
                    </a:ln>
                  </pic:spPr>
                </pic:pic>
              </a:graphicData>
            </a:graphic>
          </wp:inline>
        </w:drawing>
      </w:r>
      <w:r>
        <w:t xml:space="preserve"> et </w:t>
      </w:r>
      <w:r w:rsidR="00E94904">
        <w:rPr>
          <w:noProof/>
        </w:rPr>
        <w:drawing>
          <wp:inline distT="0" distB="0" distL="0" distR="0">
            <wp:extent cx="967740" cy="180975"/>
            <wp:effectExtent l="19050" t="0" r="3810" b="0"/>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241" cstate="print"/>
                    <a:srcRect/>
                    <a:stretch>
                      <a:fillRect/>
                    </a:stretch>
                  </pic:blipFill>
                  <pic:spPr bwMode="auto">
                    <a:xfrm>
                      <a:off x="0" y="0"/>
                      <a:ext cx="967740" cy="180975"/>
                    </a:xfrm>
                    <a:prstGeom prst="rect">
                      <a:avLst/>
                    </a:prstGeom>
                    <a:noFill/>
                    <a:ln w="9525">
                      <a:noFill/>
                      <a:miter lim="800000"/>
                      <a:headEnd/>
                      <a:tailEnd/>
                    </a:ln>
                  </pic:spPr>
                </pic:pic>
              </a:graphicData>
            </a:graphic>
          </wp:inline>
        </w:drawing>
      </w:r>
      <w:r>
        <w:t>.</w:t>
      </w:r>
    </w:p>
    <w:p w:rsidR="00E63A1A" w:rsidRDefault="00E63A1A" w:rsidP="00C22DFB">
      <w:pPr>
        <w:rPr>
          <w:i/>
        </w:rPr>
      </w:pPr>
    </w:p>
    <w:p w:rsidR="00E63A1A" w:rsidRDefault="00E63A1A" w:rsidP="00C22DFB">
      <w:pPr>
        <w:rPr>
          <w:i/>
        </w:rPr>
      </w:pPr>
    </w:p>
    <w:p w:rsidR="00C22DFB" w:rsidRDefault="00C22DFB" w:rsidP="00C22DFB">
      <w:pPr>
        <w:rPr>
          <w:i/>
        </w:rPr>
      </w:pPr>
      <w:r>
        <w:rPr>
          <w:bCs/>
          <w:i/>
        </w:rPr>
        <w:t xml:space="preserve">Pour pouvoir </w:t>
      </w:r>
      <w:r w:rsidR="00A4140F">
        <w:rPr>
          <w:bCs/>
          <w:i/>
        </w:rPr>
        <w:t>effacer le statut d’</w:t>
      </w:r>
      <w:r w:rsidRPr="00BD2D51">
        <w:rPr>
          <w:bCs/>
          <w:i/>
        </w:rPr>
        <w:t xml:space="preserve">un </w:t>
      </w:r>
      <w:r>
        <w:rPr>
          <w:bCs/>
          <w:i/>
        </w:rPr>
        <w:t xml:space="preserve">rendez-vous dans un compte client, </w:t>
      </w:r>
      <w:r w:rsidRPr="00BD2D51">
        <w:rPr>
          <w:bCs/>
          <w:i/>
        </w:rPr>
        <w:t xml:space="preserve">un </w:t>
      </w:r>
      <w:r w:rsidRPr="00BD2D51">
        <w:rPr>
          <w:i/>
        </w:rPr>
        <w:t xml:space="preserve">utilisateur </w:t>
      </w:r>
      <w:r w:rsidR="003B108A">
        <w:rPr>
          <w:i/>
        </w:rPr>
        <w:t>doit avoir</w:t>
      </w:r>
      <w:r w:rsidRPr="00BD2D51">
        <w:rPr>
          <w:i/>
        </w:rPr>
        <w:t xml:space="preserve"> </w:t>
      </w:r>
      <w:r w:rsidRPr="00A4140F">
        <w:rPr>
          <w:i/>
        </w:rPr>
        <w:t>le</w:t>
      </w:r>
      <w:r w:rsidRPr="00A4140F">
        <w:rPr>
          <w:b/>
          <w:i/>
        </w:rPr>
        <w:t xml:space="preserve"> </w:t>
      </w:r>
      <w:r w:rsidR="00A4140F" w:rsidRPr="00A4140F">
        <w:rPr>
          <w:b/>
          <w:i/>
        </w:rPr>
        <w:t>Droit de changer le statut d’un rendez-vous</w:t>
      </w:r>
      <w:r w:rsidR="00A4140F">
        <w:t xml:space="preserve"> </w:t>
      </w:r>
      <w:r>
        <w:rPr>
          <w:i/>
        </w:rPr>
        <w:t xml:space="preserve">d’activé </w:t>
      </w:r>
      <w:r w:rsidRPr="002C2EA6">
        <w:rPr>
          <w:i/>
        </w:rPr>
        <w:t>dans son type d’utilisateur</w:t>
      </w:r>
      <w:r w:rsidRPr="00BD2D51">
        <w:rPr>
          <w:i/>
        </w:rPr>
        <w:t>.</w:t>
      </w:r>
    </w:p>
    <w:p w:rsidR="00C22DFB" w:rsidRDefault="00C22DFB" w:rsidP="00C22DFB">
      <w:pPr>
        <w:rPr>
          <w:i/>
        </w:rPr>
      </w:pPr>
    </w:p>
    <w:p w:rsidR="00C22DFB" w:rsidRDefault="00C22DFB" w:rsidP="00C22DFB">
      <w:r>
        <w:rPr>
          <w:i/>
        </w:rPr>
        <w:lastRenderedPageBreak/>
        <w:t>Vous pouvez en tout temps quitter la fenêtre</w:t>
      </w:r>
      <w:r>
        <w:t xml:space="preserve"> </w:t>
      </w:r>
      <w:r>
        <w:rPr>
          <w:i/>
        </w:rPr>
        <w:t xml:space="preserve">d’un </w:t>
      </w:r>
      <w:r>
        <w:t>Compte</w:t>
      </w:r>
      <w:r>
        <w:rPr>
          <w:i/>
        </w:rPr>
        <w:t xml:space="preserve"> </w:t>
      </w:r>
      <w:r>
        <w:t>client</w:t>
      </w:r>
      <w:r>
        <w:rPr>
          <w:i/>
        </w:rPr>
        <w:t xml:space="preserve"> en cliquant sur le </w:t>
      </w:r>
      <w:r w:rsidR="00E94904">
        <w:rPr>
          <w:b/>
          <w:i/>
          <w:noProof/>
        </w:rPr>
        <w:drawing>
          <wp:inline distT="0" distB="0" distL="0" distR="0">
            <wp:extent cx="138430" cy="138430"/>
            <wp:effectExtent l="19050" t="0" r="0" b="0"/>
            <wp:docPr id="412"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Pr>
          <w:b/>
          <w:i/>
        </w:rPr>
        <w:t xml:space="preserve">Échap (Esc) </w:t>
      </w:r>
      <w:r>
        <w:rPr>
          <w:i/>
        </w:rPr>
        <w:t>de votre clavier. Quitter la fenêtre désactive les secteurs activés.</w:t>
      </w:r>
    </w:p>
    <w:p w:rsidR="00AC0824" w:rsidRDefault="00533F7A" w:rsidP="00780CC6">
      <w:pPr>
        <w:pStyle w:val="Titre3"/>
      </w:pPr>
      <w:bookmarkStart w:id="321" w:name="_Enlever_un_rendez-vous_1"/>
      <w:bookmarkEnd w:id="321"/>
      <w:r>
        <w:br w:type="page"/>
      </w:r>
      <w:bookmarkStart w:id="322" w:name="_Toc192495559"/>
      <w:bookmarkStart w:id="323" w:name="_Toc357176828"/>
      <w:r w:rsidR="00B66EAF">
        <w:lastRenderedPageBreak/>
        <w:t>Enlever un rendez-vous</w:t>
      </w:r>
      <w:bookmarkEnd w:id="323"/>
    </w:p>
    <w:p w:rsidR="00AB4272" w:rsidRPr="00AB4272" w:rsidRDefault="00AB4272" w:rsidP="00AB4272"/>
    <w:p w:rsidR="00AC0824" w:rsidRPr="007E2F6A" w:rsidRDefault="00AC0824" w:rsidP="00AC0824">
      <w:r w:rsidRPr="007E2F6A">
        <w:t xml:space="preserve">Pour ouvrir le </w:t>
      </w:r>
      <w:hyperlink w:anchor="_Compte_client_1" w:history="1">
        <w:r w:rsidRPr="007D043D">
          <w:rPr>
            <w:rStyle w:val="Lienhypertexte"/>
          </w:rPr>
          <w:t>Compte client</w:t>
        </w:r>
      </w:hyperlink>
      <w:r>
        <w:t xml:space="preserve"> </w:t>
      </w:r>
      <w:r w:rsidRPr="007E2F6A">
        <w:t xml:space="preserve">dans lequel vous voulez </w:t>
      </w:r>
      <w:r>
        <w:t xml:space="preserve">copier un </w:t>
      </w:r>
      <w:hyperlink w:anchor="_Rendez-vous_d’un_compte" w:history="1">
        <w:r w:rsidRPr="00A658A7">
          <w:rPr>
            <w:rStyle w:val="Lienhypertexte"/>
          </w:rPr>
          <w:t>rendez-vous</w:t>
        </w:r>
      </w:hyperlink>
      <w:r w:rsidRPr="007E2F6A">
        <w:t xml:space="preserve">, cliquez sur le menu </w:t>
      </w:r>
      <w:r w:rsidRPr="007E2F6A">
        <w:rPr>
          <w:b/>
        </w:rPr>
        <w:t>Compte</w:t>
      </w:r>
      <w:r w:rsidRPr="007E2F6A">
        <w:t xml:space="preserve">, puis cliquez sur </w:t>
      </w:r>
      <w:r w:rsidR="00E94904">
        <w:rPr>
          <w:noProof/>
        </w:rPr>
        <w:drawing>
          <wp:inline distT="0" distB="0" distL="0" distR="0">
            <wp:extent cx="180975" cy="180975"/>
            <wp:effectExtent l="19050" t="0" r="9525" b="0"/>
            <wp:docPr id="413"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Client</w:t>
      </w:r>
      <w:r w:rsidRPr="007E2F6A">
        <w:t xml:space="preserve"> et ensuite sur </w:t>
      </w:r>
      <w:r w:rsidR="00E94904">
        <w:rPr>
          <w:noProof/>
        </w:rPr>
        <w:drawing>
          <wp:inline distT="0" distB="0" distL="0" distR="0">
            <wp:extent cx="180975" cy="180975"/>
            <wp:effectExtent l="19050" t="0" r="9525" b="0"/>
            <wp:docPr id="414"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6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Ouvrir</w:t>
      </w:r>
      <w:r w:rsidRPr="007E2F6A">
        <w:t>.</w:t>
      </w:r>
    </w:p>
    <w:p w:rsidR="00AC0824" w:rsidRPr="007E2F6A" w:rsidRDefault="00AC0824" w:rsidP="00AC0824"/>
    <w:p w:rsidR="00AC0824" w:rsidRPr="007E2F6A" w:rsidRDefault="00AC0824" w:rsidP="00AC0824">
      <w:pPr>
        <w:rPr>
          <w:i/>
        </w:rPr>
      </w:pPr>
      <w:r w:rsidRPr="007E2F6A">
        <w:rPr>
          <w:i/>
        </w:rPr>
        <w:t xml:space="preserve">La fenêtre </w:t>
      </w:r>
      <w:r w:rsidRPr="007E2F6A">
        <w:t>Recherche d’un compte client</w:t>
      </w:r>
      <w:r>
        <w:rPr>
          <w:i/>
        </w:rPr>
        <w:t xml:space="preserve"> apparaît. </w:t>
      </w:r>
      <w:r w:rsidRPr="007E2F6A">
        <w:rPr>
          <w:i/>
        </w:rPr>
        <w:t xml:space="preserve">Veuillez suivre les étapes pour </w:t>
      </w:r>
      <w:hyperlink w:anchor="_Recherche_d’un_compte" w:history="1">
        <w:r w:rsidRPr="00057509">
          <w:rPr>
            <w:rStyle w:val="Lienhypertexte"/>
            <w:i/>
          </w:rPr>
          <w:t>Rechercher un compte client</w:t>
        </w:r>
      </w:hyperlink>
      <w:r>
        <w:rPr>
          <w:i/>
        </w:rPr>
        <w:t>, puis sélectionnez le compte client désiré</w:t>
      </w:r>
      <w:r w:rsidRPr="007E2F6A">
        <w:rPr>
          <w:i/>
        </w:rPr>
        <w:t>.</w:t>
      </w:r>
    </w:p>
    <w:p w:rsidR="00AC0824" w:rsidRPr="007E2F6A" w:rsidRDefault="00AC0824" w:rsidP="00AC0824"/>
    <w:p w:rsidR="00AC0824" w:rsidRPr="007E2F6A" w:rsidRDefault="00AC0824" w:rsidP="00AC0824">
      <w:pPr>
        <w:ind w:left="180" w:hanging="180"/>
        <w:rPr>
          <w:i/>
        </w:rPr>
      </w:pPr>
      <w:r w:rsidRPr="007E2F6A">
        <w:rPr>
          <w:i/>
        </w:rPr>
        <w:t xml:space="preserve">La fenêtre d’un </w:t>
      </w:r>
      <w:r w:rsidRPr="00CB45E7">
        <w:t>Compte client</w:t>
      </w:r>
      <w:r w:rsidRPr="007E2F6A">
        <w:rPr>
          <w:i/>
        </w:rPr>
        <w:t xml:space="preserve"> </w:t>
      </w:r>
      <w:r>
        <w:rPr>
          <w:i/>
        </w:rPr>
        <w:t>apparaît</w:t>
      </w:r>
      <w:r w:rsidRPr="007E2F6A">
        <w:rPr>
          <w:i/>
        </w:rPr>
        <w:t>.</w:t>
      </w:r>
    </w:p>
    <w:p w:rsidR="00AC0824" w:rsidRPr="007E2F6A" w:rsidRDefault="00AC0824" w:rsidP="00AC0824">
      <w:pPr>
        <w:ind w:left="180" w:hanging="180"/>
      </w:pPr>
    </w:p>
    <w:p w:rsidR="00AC0824" w:rsidRPr="007E2F6A" w:rsidRDefault="00AC0824" w:rsidP="00AC0824">
      <w:pPr>
        <w:ind w:left="180" w:hanging="180"/>
      </w:pPr>
      <w:r w:rsidRPr="007E2F6A">
        <w:t xml:space="preserve">1. Sélectionnez l’onglet </w:t>
      </w:r>
      <w:r>
        <w:rPr>
          <w:b/>
        </w:rPr>
        <w:t>Rendez-vous</w:t>
      </w:r>
      <w:r w:rsidRPr="007E2F6A">
        <w:t xml:space="preserve"> </w:t>
      </w:r>
      <w:r>
        <w:t>(Dernier onglet en haut à droite)</w:t>
      </w:r>
      <w:r w:rsidRPr="007E2F6A">
        <w:t xml:space="preserve">. </w:t>
      </w:r>
    </w:p>
    <w:p w:rsidR="00AC0824" w:rsidRDefault="00AC0824" w:rsidP="00AC0824">
      <w:pPr>
        <w:ind w:left="180" w:hanging="180"/>
      </w:pPr>
    </w:p>
    <w:p w:rsidR="00AC0824" w:rsidRDefault="00AC0824" w:rsidP="00AC0824">
      <w:pPr>
        <w:ind w:left="284" w:hanging="284"/>
      </w:pPr>
      <w:r>
        <w:t xml:space="preserve">2. Cliquez sur </w:t>
      </w:r>
      <w:r w:rsidR="00E94904">
        <w:rPr>
          <w:noProof/>
        </w:rPr>
        <w:drawing>
          <wp:inline distT="0" distB="0" distL="0" distR="0">
            <wp:extent cx="180975" cy="180975"/>
            <wp:effectExtent l="19050" t="0" r="9525" b="0"/>
            <wp:docPr id="415"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7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situé à la droite du champ.</w:t>
      </w:r>
    </w:p>
    <w:p w:rsidR="00AC0824" w:rsidRDefault="00AC0824" w:rsidP="00AC0824">
      <w:pPr>
        <w:ind w:left="284" w:hanging="284"/>
      </w:pPr>
    </w:p>
    <w:p w:rsidR="00AC0824" w:rsidRPr="00BA1738" w:rsidRDefault="00AC0824" w:rsidP="00AC0824">
      <w:pPr>
        <w:ind w:left="284" w:hanging="284"/>
        <w:rPr>
          <w:i/>
        </w:rPr>
      </w:pPr>
      <w:r>
        <w:tab/>
      </w:r>
      <w:r>
        <w:rPr>
          <w:i/>
        </w:rPr>
        <w:t>Une liste déroulante apparaît.</w:t>
      </w:r>
    </w:p>
    <w:p w:rsidR="00AC0824" w:rsidRDefault="00AC0824" w:rsidP="00AC0824">
      <w:pPr>
        <w:ind w:left="284" w:hanging="284"/>
      </w:pPr>
    </w:p>
    <w:p w:rsidR="00AC0824" w:rsidRDefault="00AC0824" w:rsidP="00AC0824">
      <w:pPr>
        <w:ind w:left="284" w:hanging="284"/>
      </w:pPr>
      <w:r>
        <w:t xml:space="preserve">3. Sélectionnez le </w:t>
      </w:r>
      <w:hyperlink w:anchor="_Dossiers_d’un_compte" w:history="1">
        <w:r w:rsidRPr="00F939F2">
          <w:rPr>
            <w:rStyle w:val="Lienhypertexte"/>
          </w:rPr>
          <w:t>dossier</w:t>
        </w:r>
      </w:hyperlink>
      <w:r>
        <w:rPr>
          <w:i/>
        </w:rPr>
        <w:t xml:space="preserve"> </w:t>
      </w:r>
      <w:r>
        <w:t xml:space="preserve">pour lequel vous voulez </w:t>
      </w:r>
      <w:r w:rsidR="00AB4272">
        <w:t>enlever</w:t>
      </w:r>
      <w:r>
        <w:t xml:space="preserve"> un rendez-vous.</w:t>
      </w:r>
    </w:p>
    <w:p w:rsidR="00AC0824" w:rsidRDefault="00AC0824" w:rsidP="00AC0824">
      <w:pPr>
        <w:ind w:left="284" w:hanging="284"/>
      </w:pPr>
    </w:p>
    <w:p w:rsidR="00AC0824" w:rsidRDefault="00AC0824" w:rsidP="00AC0824">
      <w:pPr>
        <w:ind w:left="284" w:hanging="284"/>
      </w:pPr>
      <w:r>
        <w:tab/>
      </w:r>
      <w:r>
        <w:rPr>
          <w:i/>
        </w:rPr>
        <w:t xml:space="preserve">Vous pouvez aussi sélectionner </w:t>
      </w:r>
      <w:r>
        <w:t>Tous les dossiers </w:t>
      </w:r>
      <w:r>
        <w:rPr>
          <w:i/>
        </w:rPr>
        <w:t>pour voir tous les rendez-vous du client.</w:t>
      </w:r>
    </w:p>
    <w:p w:rsidR="00506069" w:rsidRDefault="00506069" w:rsidP="00506069">
      <w:pPr>
        <w:rPr>
          <w:i/>
        </w:rPr>
      </w:pPr>
    </w:p>
    <w:p w:rsidR="00506069" w:rsidRDefault="00506069" w:rsidP="00506069">
      <w:pPr>
        <w:ind w:left="284"/>
        <w:rPr>
          <w:b/>
        </w:rPr>
      </w:pPr>
      <w:r>
        <w:rPr>
          <w:i/>
        </w:rPr>
        <w:t xml:space="preserve">Si vous aviez préalablement sélectionné un dossier dans l’onglet </w:t>
      </w:r>
      <w:r w:rsidRPr="00FD2F34">
        <w:rPr>
          <w:i/>
        </w:rPr>
        <w:t>Dossiers</w:t>
      </w:r>
      <w:r>
        <w:rPr>
          <w:i/>
        </w:rPr>
        <w:t xml:space="preserve"> du Compte client, ce dossier </w:t>
      </w:r>
      <w:r w:rsidRPr="00FD2F34">
        <w:rPr>
          <w:i/>
        </w:rPr>
        <w:t>sera automatiquement choisi comme filtre dans l’onglet Rendez-vous.</w:t>
      </w:r>
      <w:r>
        <w:rPr>
          <w:i/>
        </w:rPr>
        <w:t xml:space="preserve"> Vous pouvez désactiver cette option dans les </w:t>
      </w:r>
      <w:hyperlink w:anchor="_Compte_client_3" w:history="1">
        <w:r w:rsidRPr="00506069">
          <w:rPr>
            <w:rStyle w:val="Lienhypertexte"/>
            <w:i/>
          </w:rPr>
          <w:t>Préférences Utilisateur (Compte Client)</w:t>
        </w:r>
      </w:hyperlink>
      <w:r>
        <w:rPr>
          <w:i/>
        </w:rPr>
        <w:t>.</w:t>
      </w:r>
    </w:p>
    <w:p w:rsidR="00506069" w:rsidRDefault="00506069" w:rsidP="00506069">
      <w:pPr>
        <w:ind w:left="284" w:hanging="284"/>
      </w:pPr>
    </w:p>
    <w:p w:rsidR="00AC0824" w:rsidRDefault="00AC0824" w:rsidP="00AC0824">
      <w:pPr>
        <w:ind w:left="284" w:hanging="284"/>
      </w:pPr>
      <w:r>
        <w:t xml:space="preserve">4. Déplacez votre curseur sur le rendez-vous que vous désirez </w:t>
      </w:r>
      <w:r w:rsidR="00AB4272">
        <w:t>enlever</w:t>
      </w:r>
      <w:r>
        <w:t xml:space="preserve">. </w:t>
      </w:r>
    </w:p>
    <w:p w:rsidR="00AC0824" w:rsidRDefault="00AC0824" w:rsidP="00AC0824">
      <w:pPr>
        <w:ind w:left="284" w:hanging="284"/>
      </w:pPr>
    </w:p>
    <w:p w:rsidR="00AC0824" w:rsidRPr="008D3092" w:rsidRDefault="00AC0824" w:rsidP="00AC0824">
      <w:pPr>
        <w:ind w:left="284" w:hanging="284"/>
      </w:pPr>
      <w:r>
        <w:t xml:space="preserve">5. Cliquez sur le </w:t>
      </w:r>
      <w:r w:rsidRPr="00AE6471">
        <w:rPr>
          <w:b/>
        </w:rPr>
        <w:t>bouton droit de la souris</w:t>
      </w:r>
      <w:r>
        <w:t xml:space="preserve"> et choisissez</w:t>
      </w:r>
      <w:r w:rsidRPr="008D3092">
        <w:t xml:space="preserve"> </w:t>
      </w:r>
      <w:r w:rsidR="00AB4272">
        <w:rPr>
          <w:b/>
        </w:rPr>
        <w:t>Enlever</w:t>
      </w:r>
      <w:r w:rsidRPr="008D3092">
        <w:t xml:space="preserve"> </w:t>
      </w:r>
      <w:r>
        <w:t>dans le menu contextuel</w:t>
      </w:r>
      <w:r w:rsidRPr="008D3092">
        <w:t xml:space="preserve"> qui apparaît.</w:t>
      </w:r>
    </w:p>
    <w:p w:rsidR="00AB4272" w:rsidRDefault="00AB4272" w:rsidP="00AB4272">
      <w:pPr>
        <w:ind w:left="284"/>
        <w:rPr>
          <w:i/>
        </w:rPr>
      </w:pPr>
    </w:p>
    <w:p w:rsidR="00AB4272" w:rsidRDefault="00AB4272" w:rsidP="00AB4272">
      <w:pPr>
        <w:ind w:left="284"/>
      </w:pPr>
      <w:r>
        <w:rPr>
          <w:i/>
        </w:rPr>
        <w:t xml:space="preserve">La fenêtre </w:t>
      </w:r>
      <w:r>
        <w:t>Confirmation de suppression</w:t>
      </w:r>
      <w:r>
        <w:rPr>
          <w:i/>
        </w:rPr>
        <w:t xml:space="preserve"> apparaît</w:t>
      </w:r>
      <w:r>
        <w:t>.</w:t>
      </w:r>
    </w:p>
    <w:p w:rsidR="00AB4272" w:rsidRDefault="00AB4272" w:rsidP="00AB4272">
      <w:pPr>
        <w:ind w:left="284" w:hanging="284"/>
      </w:pPr>
    </w:p>
    <w:p w:rsidR="00AB4272" w:rsidRPr="001B36DF" w:rsidRDefault="00AB4272" w:rsidP="00AB4272">
      <w:pPr>
        <w:ind w:left="284" w:hanging="284"/>
      </w:pPr>
      <w:r>
        <w:t>3. Cliquez sur « </w:t>
      </w:r>
      <w:r w:rsidRPr="001B36DF">
        <w:rPr>
          <w:b/>
        </w:rPr>
        <w:t>Yes</w:t>
      </w:r>
      <w:r>
        <w:t> ».</w:t>
      </w:r>
    </w:p>
    <w:p w:rsidR="00AB4272" w:rsidRDefault="00AB4272" w:rsidP="00AB4272">
      <w:pPr>
        <w:ind w:left="284" w:hanging="284"/>
      </w:pPr>
    </w:p>
    <w:p w:rsidR="00AB4272" w:rsidRPr="0096204D" w:rsidRDefault="00AB4272" w:rsidP="00AB4272">
      <w:pPr>
        <w:ind w:left="284"/>
        <w:rPr>
          <w:i/>
        </w:rPr>
      </w:pPr>
      <w:r>
        <w:rPr>
          <w:i/>
        </w:rPr>
        <w:t>Le rendez-vous disparaît de la liste des rendez-vous situé dans l’onglet Rendez-vous du compte client.</w:t>
      </w:r>
    </w:p>
    <w:p w:rsidR="00AB4272" w:rsidRDefault="00AB4272" w:rsidP="00AB4272">
      <w:pPr>
        <w:ind w:left="284"/>
        <w:rPr>
          <w:i/>
        </w:rPr>
      </w:pPr>
    </w:p>
    <w:p w:rsidR="00AB4272" w:rsidRDefault="00AB4272" w:rsidP="00AB4272">
      <w:pPr>
        <w:ind w:left="284"/>
        <w:rPr>
          <w:i/>
        </w:rPr>
      </w:pPr>
      <w:r>
        <w:rPr>
          <w:i/>
        </w:rPr>
        <w:t>Le rendez-vous disparaît de l’agenda et la plage qu’il occupait redevient libre.</w:t>
      </w:r>
    </w:p>
    <w:p w:rsidR="00AB4272" w:rsidRDefault="00AB4272" w:rsidP="00AB4272">
      <w:pPr>
        <w:ind w:left="284"/>
      </w:pPr>
    </w:p>
    <w:p w:rsidR="00862CD5" w:rsidRPr="00862CD5" w:rsidRDefault="00862CD5" w:rsidP="00AB4272">
      <w:pPr>
        <w:ind w:left="284"/>
        <w:rPr>
          <w:i/>
        </w:rPr>
      </w:pPr>
      <w:r>
        <w:rPr>
          <w:i/>
        </w:rPr>
        <w:t>Si le rendez-vous enlevé était le dernier</w:t>
      </w:r>
      <w:r w:rsidR="00A442A3">
        <w:rPr>
          <w:i/>
        </w:rPr>
        <w:t xml:space="preserve"> rendez-vous</w:t>
      </w:r>
      <w:r>
        <w:rPr>
          <w:i/>
        </w:rPr>
        <w:t xml:space="preserve"> associé à un dossier, une fenêtre apparaîtra pour vous demander si vous désirez supprimer ce dossier.</w:t>
      </w:r>
    </w:p>
    <w:p w:rsidR="00AB4272" w:rsidRDefault="00AB4272" w:rsidP="00AB4272">
      <w:pPr>
        <w:rPr>
          <w:i/>
        </w:rPr>
      </w:pPr>
    </w:p>
    <w:p w:rsidR="00AB4272" w:rsidRDefault="00AB4272" w:rsidP="00AB4272">
      <w:pPr>
        <w:rPr>
          <w:i/>
        </w:rPr>
      </w:pPr>
      <w:r>
        <w:rPr>
          <w:bCs/>
          <w:i/>
        </w:rPr>
        <w:lastRenderedPageBreak/>
        <w:t xml:space="preserve">Pour pouvoir </w:t>
      </w:r>
      <w:r w:rsidR="00F2047B">
        <w:rPr>
          <w:bCs/>
          <w:i/>
        </w:rPr>
        <w:t>enlever</w:t>
      </w:r>
      <w:r w:rsidRPr="00BD2D51">
        <w:rPr>
          <w:bCs/>
          <w:i/>
        </w:rPr>
        <w:t xml:space="preserve"> un </w:t>
      </w:r>
      <w:r>
        <w:rPr>
          <w:bCs/>
          <w:i/>
        </w:rPr>
        <w:t xml:space="preserve">rendez-vous dans un </w:t>
      </w:r>
      <w:r w:rsidR="00F2047B">
        <w:rPr>
          <w:bCs/>
          <w:i/>
        </w:rPr>
        <w:t>compte client</w:t>
      </w:r>
      <w:r>
        <w:rPr>
          <w:bCs/>
          <w:i/>
        </w:rPr>
        <w:t xml:space="preserve">, </w:t>
      </w:r>
      <w:r w:rsidRPr="00BD2D51">
        <w:rPr>
          <w:bCs/>
          <w:i/>
        </w:rPr>
        <w:t xml:space="preserve">un </w:t>
      </w:r>
      <w:r w:rsidRPr="00BD2D51">
        <w:rPr>
          <w:i/>
        </w:rPr>
        <w:t xml:space="preserve">utilisateur </w:t>
      </w:r>
      <w:r w:rsidR="003B108A">
        <w:rPr>
          <w:i/>
        </w:rPr>
        <w:t>doit avoir</w:t>
      </w:r>
      <w:r w:rsidRPr="00BD2D51">
        <w:rPr>
          <w:i/>
        </w:rPr>
        <w:t xml:space="preserve"> le</w:t>
      </w:r>
      <w:r w:rsidRPr="00BD2D51">
        <w:rPr>
          <w:b/>
          <w:i/>
        </w:rPr>
        <w:t xml:space="preserve"> </w:t>
      </w:r>
      <w:r w:rsidRPr="0075745E">
        <w:rPr>
          <w:b/>
          <w:i/>
        </w:rPr>
        <w:t>Droit de supprimer un rendez-vous</w:t>
      </w:r>
      <w:r>
        <w:t xml:space="preserve"> </w:t>
      </w:r>
      <w:r>
        <w:rPr>
          <w:i/>
        </w:rPr>
        <w:t xml:space="preserve">d’activé </w:t>
      </w:r>
      <w:r w:rsidRPr="002C2EA6">
        <w:rPr>
          <w:i/>
        </w:rPr>
        <w:t>dans son type d’utilisateur</w:t>
      </w:r>
      <w:r w:rsidRPr="00BD2D51">
        <w:rPr>
          <w:i/>
        </w:rPr>
        <w:t>.</w:t>
      </w:r>
    </w:p>
    <w:p w:rsidR="00AC0824" w:rsidRDefault="00AC0824" w:rsidP="00AC0824">
      <w:pPr>
        <w:rPr>
          <w:i/>
        </w:rPr>
      </w:pPr>
    </w:p>
    <w:p w:rsidR="00BB2B10" w:rsidRDefault="00AC0824" w:rsidP="00AC0824">
      <w:pPr>
        <w:rPr>
          <w:i/>
        </w:rPr>
      </w:pPr>
      <w:r>
        <w:rPr>
          <w:i/>
        </w:rPr>
        <w:t>Vous pouvez en tout temps quitter la fenêtre</w:t>
      </w:r>
      <w:r>
        <w:t xml:space="preserve"> </w:t>
      </w:r>
      <w:r>
        <w:rPr>
          <w:i/>
        </w:rPr>
        <w:t xml:space="preserve">d’un </w:t>
      </w:r>
      <w:r>
        <w:t>Compte</w:t>
      </w:r>
      <w:r>
        <w:rPr>
          <w:i/>
        </w:rPr>
        <w:t xml:space="preserve"> </w:t>
      </w:r>
      <w:r>
        <w:t>client</w:t>
      </w:r>
      <w:r>
        <w:rPr>
          <w:i/>
        </w:rPr>
        <w:t xml:space="preserve"> en cliquant sur le </w:t>
      </w:r>
      <w:r w:rsidR="00E94904">
        <w:rPr>
          <w:b/>
          <w:i/>
          <w:noProof/>
        </w:rPr>
        <w:drawing>
          <wp:inline distT="0" distB="0" distL="0" distR="0">
            <wp:extent cx="138430" cy="138430"/>
            <wp:effectExtent l="19050" t="0" r="0" b="0"/>
            <wp:docPr id="416"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Pr>
          <w:b/>
          <w:i/>
        </w:rPr>
        <w:t xml:space="preserve">Échap (Esc) </w:t>
      </w:r>
      <w:r>
        <w:rPr>
          <w:i/>
        </w:rPr>
        <w:t>de votre clavier. Quitter la fenêtre désactive les secteurs activés.</w:t>
      </w:r>
    </w:p>
    <w:p w:rsidR="00BB2B10" w:rsidRDefault="00BB2B10">
      <w:pPr>
        <w:rPr>
          <w:rFonts w:ascii="Arial" w:hAnsi="Arial" w:cs="Arial"/>
          <w:b/>
          <w:bCs/>
          <w:sz w:val="26"/>
          <w:szCs w:val="26"/>
        </w:rPr>
      </w:pPr>
      <w:r>
        <w:br w:type="page"/>
      </w:r>
    </w:p>
    <w:p w:rsidR="00BB2B10" w:rsidRDefault="00BB2B10" w:rsidP="00BB2B10">
      <w:pPr>
        <w:pStyle w:val="Titre3"/>
      </w:pPr>
      <w:bookmarkStart w:id="324" w:name="_Imprimer_un_reçu_3"/>
      <w:bookmarkStart w:id="325" w:name="_Toc357176829"/>
      <w:bookmarkEnd w:id="324"/>
      <w:r>
        <w:lastRenderedPageBreak/>
        <w:t>Imprimer un reçu pour une présence payée</w:t>
      </w:r>
      <w:bookmarkEnd w:id="325"/>
      <w:r>
        <w:t xml:space="preserve"> </w:t>
      </w:r>
    </w:p>
    <w:p w:rsidR="00BB2B10" w:rsidRDefault="00BB2B10" w:rsidP="00BB2B10"/>
    <w:p w:rsidR="00BB2B10" w:rsidRPr="007E2F6A" w:rsidRDefault="00BB2B10" w:rsidP="00BB2B10">
      <w:r w:rsidRPr="007E2F6A">
        <w:t xml:space="preserve">Pour ouvrir le </w:t>
      </w:r>
      <w:hyperlink w:anchor="_Compte_client_1" w:history="1">
        <w:r w:rsidRPr="007D043D">
          <w:rPr>
            <w:rStyle w:val="Lienhypertexte"/>
          </w:rPr>
          <w:t>Compte client</w:t>
        </w:r>
      </w:hyperlink>
      <w:r>
        <w:t xml:space="preserve"> </w:t>
      </w:r>
      <w:r w:rsidRPr="007E2F6A">
        <w:t xml:space="preserve">dans lequel vous voulez </w:t>
      </w:r>
      <w:r>
        <w:t xml:space="preserve">imprimer un reçu pour une présence à un </w:t>
      </w:r>
      <w:hyperlink w:anchor="_Rendez-vous_d’un_compte" w:history="1">
        <w:r w:rsidRPr="00A658A7">
          <w:rPr>
            <w:rStyle w:val="Lienhypertexte"/>
          </w:rPr>
          <w:t>rendez-vous</w:t>
        </w:r>
      </w:hyperlink>
      <w:r>
        <w:t xml:space="preserve"> payée</w:t>
      </w:r>
      <w:r w:rsidRPr="007E2F6A">
        <w:t xml:space="preserve">, cliquez sur le menu </w:t>
      </w:r>
      <w:r w:rsidRPr="007E2F6A">
        <w:rPr>
          <w:b/>
        </w:rPr>
        <w:t>Compte</w:t>
      </w:r>
      <w:r w:rsidRPr="007E2F6A">
        <w:t xml:space="preserve">, puis cliquez sur </w:t>
      </w:r>
      <w:r>
        <w:rPr>
          <w:noProof/>
        </w:rPr>
        <w:drawing>
          <wp:inline distT="0" distB="0" distL="0" distR="0">
            <wp:extent cx="180975" cy="180975"/>
            <wp:effectExtent l="19050" t="0" r="9525" b="0"/>
            <wp:docPr id="904"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Client</w:t>
      </w:r>
      <w:r w:rsidRPr="007E2F6A">
        <w:t xml:space="preserve"> et ensuite sur </w:t>
      </w:r>
      <w:r>
        <w:rPr>
          <w:noProof/>
        </w:rPr>
        <w:drawing>
          <wp:inline distT="0" distB="0" distL="0" distR="0">
            <wp:extent cx="180975" cy="180975"/>
            <wp:effectExtent l="19050" t="0" r="9525" b="0"/>
            <wp:docPr id="91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6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Ouvrir</w:t>
      </w:r>
      <w:r w:rsidRPr="007E2F6A">
        <w:t>.</w:t>
      </w:r>
    </w:p>
    <w:p w:rsidR="00BB2B10" w:rsidRPr="007E2F6A" w:rsidRDefault="00BB2B10" w:rsidP="00BB2B10"/>
    <w:p w:rsidR="00BB2B10" w:rsidRPr="007E2F6A" w:rsidRDefault="00BB2B10" w:rsidP="00BB2B10">
      <w:pPr>
        <w:rPr>
          <w:i/>
        </w:rPr>
      </w:pPr>
      <w:r w:rsidRPr="007E2F6A">
        <w:rPr>
          <w:i/>
        </w:rPr>
        <w:t xml:space="preserve">La fenêtre </w:t>
      </w:r>
      <w:r w:rsidRPr="007E2F6A">
        <w:t>Recherche d’un compte client</w:t>
      </w:r>
      <w:r>
        <w:rPr>
          <w:i/>
        </w:rPr>
        <w:t xml:space="preserve"> apparaît. </w:t>
      </w:r>
      <w:r w:rsidRPr="007E2F6A">
        <w:rPr>
          <w:i/>
        </w:rPr>
        <w:t xml:space="preserve">Veuillez suivre les étapes pour </w:t>
      </w:r>
      <w:hyperlink w:anchor="_Recherche_d’un_compte" w:history="1">
        <w:r w:rsidRPr="00057509">
          <w:rPr>
            <w:rStyle w:val="Lienhypertexte"/>
            <w:i/>
          </w:rPr>
          <w:t>Rechercher un compte client</w:t>
        </w:r>
      </w:hyperlink>
      <w:r>
        <w:rPr>
          <w:i/>
        </w:rPr>
        <w:t>, puis sélectionnez le compte client désiré</w:t>
      </w:r>
      <w:r w:rsidRPr="007E2F6A">
        <w:rPr>
          <w:i/>
        </w:rPr>
        <w:t>.</w:t>
      </w:r>
    </w:p>
    <w:p w:rsidR="00BB2B10" w:rsidRPr="007E2F6A" w:rsidRDefault="00BB2B10" w:rsidP="00BB2B10"/>
    <w:p w:rsidR="00BB2B10" w:rsidRPr="007E2F6A" w:rsidRDefault="00BB2B10" w:rsidP="00BB2B10">
      <w:pPr>
        <w:ind w:left="180" w:hanging="180"/>
        <w:rPr>
          <w:i/>
        </w:rPr>
      </w:pPr>
      <w:r w:rsidRPr="007E2F6A">
        <w:rPr>
          <w:i/>
        </w:rPr>
        <w:t xml:space="preserve">La fenêtre d’un </w:t>
      </w:r>
      <w:r w:rsidRPr="00CB45E7">
        <w:t>Compte client</w:t>
      </w:r>
      <w:r w:rsidRPr="007E2F6A">
        <w:rPr>
          <w:i/>
        </w:rPr>
        <w:t xml:space="preserve"> </w:t>
      </w:r>
      <w:r>
        <w:rPr>
          <w:i/>
        </w:rPr>
        <w:t>apparaît</w:t>
      </w:r>
      <w:r w:rsidRPr="007E2F6A">
        <w:rPr>
          <w:i/>
        </w:rPr>
        <w:t>.</w:t>
      </w:r>
    </w:p>
    <w:p w:rsidR="00BB2B10" w:rsidRPr="007E2F6A" w:rsidRDefault="00BB2B10" w:rsidP="00BB2B10">
      <w:pPr>
        <w:ind w:left="180" w:hanging="180"/>
      </w:pPr>
    </w:p>
    <w:p w:rsidR="00BB2B10" w:rsidRPr="007E2F6A" w:rsidRDefault="00BB2B10" w:rsidP="00BB2B10">
      <w:pPr>
        <w:ind w:left="180" w:hanging="180"/>
      </w:pPr>
      <w:r w:rsidRPr="007E2F6A">
        <w:t xml:space="preserve">1. Sélectionnez l’onglet </w:t>
      </w:r>
      <w:r>
        <w:rPr>
          <w:b/>
        </w:rPr>
        <w:t>Rendez-vous</w:t>
      </w:r>
      <w:r w:rsidRPr="007E2F6A">
        <w:t xml:space="preserve"> </w:t>
      </w:r>
      <w:r>
        <w:t>(Dernier onglet en haut à droite)</w:t>
      </w:r>
      <w:r w:rsidRPr="007E2F6A">
        <w:t xml:space="preserve">. </w:t>
      </w:r>
    </w:p>
    <w:p w:rsidR="00BB2B10" w:rsidRDefault="00BB2B10" w:rsidP="00BB2B10">
      <w:pPr>
        <w:ind w:left="180" w:hanging="180"/>
      </w:pPr>
    </w:p>
    <w:p w:rsidR="00BB2B10" w:rsidRDefault="00BB2B10" w:rsidP="00BB2B10">
      <w:pPr>
        <w:ind w:left="284" w:hanging="284"/>
      </w:pPr>
      <w:r>
        <w:t xml:space="preserve">2. Cliquez sur </w:t>
      </w:r>
      <w:r>
        <w:rPr>
          <w:noProof/>
        </w:rPr>
        <w:drawing>
          <wp:inline distT="0" distB="0" distL="0" distR="0">
            <wp:extent cx="180975" cy="180975"/>
            <wp:effectExtent l="19050" t="0" r="9525" b="0"/>
            <wp:docPr id="912"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7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situé à la droite du champ.</w:t>
      </w:r>
    </w:p>
    <w:p w:rsidR="00BB2B10" w:rsidRDefault="00BB2B10" w:rsidP="00BB2B10">
      <w:pPr>
        <w:ind w:left="284" w:hanging="284"/>
      </w:pPr>
    </w:p>
    <w:p w:rsidR="00BB2B10" w:rsidRPr="00BA1738" w:rsidRDefault="00BB2B10" w:rsidP="00BB2B10">
      <w:pPr>
        <w:ind w:left="284" w:hanging="284"/>
        <w:rPr>
          <w:i/>
        </w:rPr>
      </w:pPr>
      <w:r>
        <w:tab/>
      </w:r>
      <w:r>
        <w:rPr>
          <w:i/>
        </w:rPr>
        <w:t>Une liste déroulante apparaît.</w:t>
      </w:r>
    </w:p>
    <w:p w:rsidR="00BB2B10" w:rsidRDefault="00BB2B10" w:rsidP="00BB2B10">
      <w:pPr>
        <w:ind w:left="284" w:hanging="284"/>
      </w:pPr>
    </w:p>
    <w:p w:rsidR="00BB2B10" w:rsidRDefault="00BB2B10" w:rsidP="00BB2B10">
      <w:pPr>
        <w:ind w:left="284" w:hanging="284"/>
      </w:pPr>
      <w:r>
        <w:t xml:space="preserve">3. Sélectionnez le </w:t>
      </w:r>
      <w:hyperlink w:anchor="_Dossiers_d’un_compte" w:history="1">
        <w:r w:rsidRPr="00F939F2">
          <w:rPr>
            <w:rStyle w:val="Lienhypertexte"/>
          </w:rPr>
          <w:t>dossier</w:t>
        </w:r>
      </w:hyperlink>
      <w:r>
        <w:rPr>
          <w:i/>
        </w:rPr>
        <w:t xml:space="preserve"> </w:t>
      </w:r>
      <w:r>
        <w:t>pour lequel vous voulez imprimer un reçu pour une présence payée.</w:t>
      </w:r>
    </w:p>
    <w:p w:rsidR="00BB2B10" w:rsidRDefault="00BB2B10" w:rsidP="00BB2B10">
      <w:pPr>
        <w:ind w:left="284" w:hanging="284"/>
      </w:pPr>
    </w:p>
    <w:p w:rsidR="00BB2B10" w:rsidRDefault="00BB2B10" w:rsidP="00BB2B10">
      <w:pPr>
        <w:ind w:left="284" w:hanging="284"/>
      </w:pPr>
      <w:r>
        <w:tab/>
      </w:r>
      <w:r>
        <w:rPr>
          <w:i/>
        </w:rPr>
        <w:t xml:space="preserve">Vous pouvez aussi sélectionner </w:t>
      </w:r>
      <w:r>
        <w:t>Tous les dossiers </w:t>
      </w:r>
      <w:r>
        <w:rPr>
          <w:i/>
        </w:rPr>
        <w:t>pour voir tous les rendez-vous du client.</w:t>
      </w:r>
    </w:p>
    <w:p w:rsidR="00506069" w:rsidRDefault="00506069" w:rsidP="00506069">
      <w:pPr>
        <w:rPr>
          <w:i/>
        </w:rPr>
      </w:pPr>
    </w:p>
    <w:p w:rsidR="00506069" w:rsidRDefault="00506069" w:rsidP="00506069">
      <w:pPr>
        <w:ind w:left="284"/>
        <w:rPr>
          <w:b/>
        </w:rPr>
      </w:pPr>
      <w:r>
        <w:rPr>
          <w:i/>
        </w:rPr>
        <w:t xml:space="preserve">Si vous aviez préalablement sélectionné un dossier dans l’onglet </w:t>
      </w:r>
      <w:r w:rsidRPr="00FD2F34">
        <w:rPr>
          <w:i/>
        </w:rPr>
        <w:t>Dossiers</w:t>
      </w:r>
      <w:r>
        <w:rPr>
          <w:i/>
        </w:rPr>
        <w:t xml:space="preserve"> du Compte client, ce dossier </w:t>
      </w:r>
      <w:r w:rsidRPr="00FD2F34">
        <w:rPr>
          <w:i/>
        </w:rPr>
        <w:t>sera automatiquement choisi comme filtre dans l’onglet Rendez-vous.</w:t>
      </w:r>
      <w:r>
        <w:rPr>
          <w:i/>
        </w:rPr>
        <w:t xml:space="preserve"> Vous pouvez désactiver cette option dans les </w:t>
      </w:r>
      <w:hyperlink w:anchor="_Compte_client_3" w:history="1">
        <w:r w:rsidRPr="00506069">
          <w:rPr>
            <w:rStyle w:val="Lienhypertexte"/>
            <w:i/>
          </w:rPr>
          <w:t>Préférences Utilisateur (Compte Client)</w:t>
        </w:r>
      </w:hyperlink>
      <w:r>
        <w:rPr>
          <w:i/>
        </w:rPr>
        <w:t>.</w:t>
      </w:r>
    </w:p>
    <w:p w:rsidR="00506069" w:rsidRDefault="00506069" w:rsidP="00506069">
      <w:pPr>
        <w:ind w:left="284" w:hanging="284"/>
      </w:pPr>
    </w:p>
    <w:p w:rsidR="00BB2B10" w:rsidRDefault="00BB2B10" w:rsidP="00BB2B10">
      <w:pPr>
        <w:ind w:left="284" w:hanging="284"/>
      </w:pPr>
      <w:r>
        <w:t xml:space="preserve">4. Déplacez votre curseur sur un rendez-vous dont la présence a été payée. </w:t>
      </w:r>
    </w:p>
    <w:p w:rsidR="00BB2B10" w:rsidRDefault="00BB2B10" w:rsidP="00BB2B10">
      <w:pPr>
        <w:ind w:left="284" w:hanging="284"/>
      </w:pPr>
    </w:p>
    <w:p w:rsidR="00BB2B10" w:rsidRDefault="00BB2B10" w:rsidP="00BB2B10">
      <w:pPr>
        <w:ind w:left="284" w:hanging="284"/>
        <w:rPr>
          <w:i/>
        </w:rPr>
      </w:pPr>
      <w:r>
        <w:tab/>
      </w:r>
      <w:r>
        <w:rPr>
          <w:i/>
        </w:rPr>
        <w:t>Un rendez-vous dont la présence a été payée est surligné en blanc.</w:t>
      </w:r>
    </w:p>
    <w:p w:rsidR="00BB2B10" w:rsidRDefault="00BB2B10" w:rsidP="00BB2B10">
      <w:pPr>
        <w:ind w:left="284" w:hanging="284"/>
      </w:pPr>
      <w:r>
        <w:t xml:space="preserve"> </w:t>
      </w:r>
    </w:p>
    <w:p w:rsidR="00BB2B10" w:rsidRDefault="00BB2B10" w:rsidP="00BB2B10">
      <w:pPr>
        <w:ind w:left="284" w:hanging="284"/>
      </w:pPr>
      <w:r>
        <w:t xml:space="preserve">5. Cliquez sur le </w:t>
      </w:r>
      <w:r w:rsidRPr="00AE6471">
        <w:rPr>
          <w:b/>
        </w:rPr>
        <w:t>bouton droit de la souris</w:t>
      </w:r>
      <w:r>
        <w:t xml:space="preserve"> et choisissez</w:t>
      </w:r>
      <w:r w:rsidRPr="008D3092">
        <w:t xml:space="preserve"> </w:t>
      </w:r>
      <w:r>
        <w:rPr>
          <w:b/>
        </w:rPr>
        <w:t xml:space="preserve">Imprimer un reçu </w:t>
      </w:r>
      <w:r>
        <w:t>dans le menu contextuel</w:t>
      </w:r>
      <w:r w:rsidRPr="008D3092">
        <w:t xml:space="preserve"> qui apparaît.</w:t>
      </w:r>
    </w:p>
    <w:p w:rsidR="00BB2B10" w:rsidRDefault="00BB2B10" w:rsidP="00BB2B10">
      <w:pPr>
        <w:ind w:left="284" w:hanging="284"/>
      </w:pPr>
    </w:p>
    <w:p w:rsidR="00BB2B10" w:rsidRDefault="00BB2B10" w:rsidP="00BB2B10">
      <w:pPr>
        <w:ind w:firstLine="284"/>
        <w:rPr>
          <w:i/>
        </w:rPr>
      </w:pPr>
      <w:r>
        <w:rPr>
          <w:i/>
        </w:rPr>
        <w:t>Une requête d’impression est envoyée à l’imprimante par défaut.</w:t>
      </w:r>
    </w:p>
    <w:p w:rsidR="00BB2B10" w:rsidRDefault="00BB2B10" w:rsidP="00BB2B10">
      <w:pPr>
        <w:rPr>
          <w:i/>
        </w:rPr>
      </w:pPr>
    </w:p>
    <w:p w:rsidR="00BB2B10" w:rsidRDefault="00BB2B10" w:rsidP="00BB2B10">
      <w:pPr>
        <w:ind w:left="284"/>
        <w:rPr>
          <w:i/>
        </w:rPr>
      </w:pPr>
      <w:r>
        <w:rPr>
          <w:i/>
        </w:rPr>
        <w:t xml:space="preserve">Vous pouvez sélectionner l’imprimante par défaut dans les </w:t>
      </w:r>
      <w:hyperlink w:anchor="_Impression" w:history="1">
        <w:r w:rsidRPr="00194694">
          <w:rPr>
            <w:rStyle w:val="Lienhypertexte"/>
            <w:i/>
          </w:rPr>
          <w:t>Préférences Générales (Impression)</w:t>
        </w:r>
      </w:hyperlink>
      <w:r>
        <w:rPr>
          <w:i/>
        </w:rPr>
        <w:t>.</w:t>
      </w:r>
    </w:p>
    <w:p w:rsidR="00BB2B10" w:rsidRDefault="00BB2B10" w:rsidP="00BB2B10">
      <w:pPr>
        <w:ind w:left="284"/>
        <w:rPr>
          <w:i/>
        </w:rPr>
      </w:pPr>
    </w:p>
    <w:p w:rsidR="00BB2B10" w:rsidRPr="00C2778E" w:rsidRDefault="00BB2B10" w:rsidP="00BB2B10">
      <w:pPr>
        <w:ind w:left="284"/>
      </w:pPr>
      <w:r>
        <w:t xml:space="preserve">Dans les </w:t>
      </w:r>
      <w:hyperlink w:anchor="_Facturation_2" w:history="1">
        <w:r w:rsidRPr="0064095A">
          <w:rPr>
            <w:rStyle w:val="Lienhypertexte"/>
            <w:i/>
          </w:rPr>
          <w:t>Préférences Générales (Facturation)</w:t>
        </w:r>
      </w:hyperlink>
      <w:r>
        <w:t>, vous pouvez activer l’option d’i</w:t>
      </w:r>
      <w:r w:rsidRPr="00C2778E">
        <w:t>mprimer un reçu uniquement pour le client à partir de l’agenda et de la liste des rendez-vous du compte client</w:t>
      </w:r>
      <w:r>
        <w:t>.</w:t>
      </w:r>
    </w:p>
    <w:p w:rsidR="00BB2B10" w:rsidRDefault="00BB2B10" w:rsidP="00BB2B10">
      <w:pPr>
        <w:rPr>
          <w:i/>
        </w:rPr>
      </w:pPr>
    </w:p>
    <w:p w:rsidR="00BB2B10" w:rsidRDefault="00BB2B10" w:rsidP="00BB2B10">
      <w:pPr>
        <w:rPr>
          <w:i/>
        </w:rPr>
      </w:pPr>
      <w:r>
        <w:rPr>
          <w:i/>
        </w:rPr>
        <w:lastRenderedPageBreak/>
        <w:t>Vous pouvez en tout temps quitter la fenêtre</w:t>
      </w:r>
      <w:r>
        <w:t xml:space="preserve"> </w:t>
      </w:r>
      <w:r>
        <w:rPr>
          <w:i/>
        </w:rPr>
        <w:t xml:space="preserve">d’un </w:t>
      </w:r>
      <w:r>
        <w:t>Compte</w:t>
      </w:r>
      <w:r>
        <w:rPr>
          <w:i/>
        </w:rPr>
        <w:t xml:space="preserve"> </w:t>
      </w:r>
      <w:r>
        <w:t>client</w:t>
      </w:r>
      <w:r>
        <w:rPr>
          <w:i/>
        </w:rPr>
        <w:t xml:space="preserve"> en cliquant sur le </w:t>
      </w:r>
      <w:r>
        <w:rPr>
          <w:b/>
          <w:i/>
          <w:noProof/>
        </w:rPr>
        <w:drawing>
          <wp:inline distT="0" distB="0" distL="0" distR="0">
            <wp:extent cx="138430" cy="138430"/>
            <wp:effectExtent l="19050" t="0" r="0" b="0"/>
            <wp:docPr id="927"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Pr>
          <w:b/>
          <w:i/>
        </w:rPr>
        <w:t xml:space="preserve">Échap (Esc) </w:t>
      </w:r>
      <w:r>
        <w:rPr>
          <w:i/>
        </w:rPr>
        <w:t>de votre clavier. Quitter la fenêtre désactive les secteurs activés.</w:t>
      </w:r>
    </w:p>
    <w:p w:rsidR="00E81D9D" w:rsidRDefault="00E81D9D">
      <w:pPr>
        <w:rPr>
          <w:rFonts w:ascii="Arial" w:hAnsi="Arial" w:cs="Arial"/>
          <w:b/>
          <w:bCs/>
          <w:sz w:val="26"/>
          <w:szCs w:val="26"/>
        </w:rPr>
      </w:pPr>
      <w:bookmarkStart w:id="326" w:name="_Liste_d’attente"/>
      <w:bookmarkStart w:id="327" w:name="_Liste_d’attente_sans"/>
      <w:bookmarkEnd w:id="326"/>
      <w:bookmarkEnd w:id="327"/>
      <w:r>
        <w:br w:type="page"/>
      </w:r>
    </w:p>
    <w:p w:rsidR="00EE1353" w:rsidRDefault="00EE1353" w:rsidP="00EE1353">
      <w:pPr>
        <w:pStyle w:val="Titre3"/>
      </w:pPr>
      <w:bookmarkStart w:id="328" w:name="_Toc357176830"/>
      <w:r>
        <w:lastRenderedPageBreak/>
        <w:t>Liste d’attente</w:t>
      </w:r>
      <w:bookmarkEnd w:id="328"/>
    </w:p>
    <w:p w:rsidR="000806D6" w:rsidRDefault="000806D6" w:rsidP="000806D6"/>
    <w:p w:rsidR="00C40E8A" w:rsidRPr="00FC34A8" w:rsidRDefault="00C207AF" w:rsidP="00FC34A8">
      <w:pPr>
        <w:rPr>
          <w:i/>
        </w:rPr>
      </w:pPr>
      <w:r w:rsidRPr="00FC34A8">
        <w:rPr>
          <w:i/>
        </w:rPr>
        <w:t xml:space="preserve">Dans les </w:t>
      </w:r>
      <w:hyperlink w:anchor="_Rendez-vous" w:history="1">
        <w:r w:rsidRPr="00FC34A8">
          <w:rPr>
            <w:rStyle w:val="Lienhypertexte"/>
            <w:i/>
          </w:rPr>
          <w:t>Préférences Générales (Rendez-vous)</w:t>
        </w:r>
      </w:hyperlink>
      <w:r w:rsidRPr="00FC34A8">
        <w:rPr>
          <w:i/>
        </w:rPr>
        <w:t xml:space="preserve">, vous pouvez </w:t>
      </w:r>
      <w:r w:rsidR="00FC34A8" w:rsidRPr="00FC34A8">
        <w:rPr>
          <w:i/>
        </w:rPr>
        <w:t>activer l’option d’effacer automatiquement un client de la liste</w:t>
      </w:r>
      <w:r w:rsidR="00C40E8A" w:rsidRPr="00FC34A8">
        <w:rPr>
          <w:i/>
        </w:rPr>
        <w:t xml:space="preserve"> d’attente sans rendez-vous lors de la prise d’un nouveau rendez-vous</w:t>
      </w:r>
      <w:r w:rsidR="00FC34A8" w:rsidRPr="00FC34A8">
        <w:rPr>
          <w:i/>
        </w:rPr>
        <w:t>.</w:t>
      </w:r>
    </w:p>
    <w:p w:rsidR="00C40E8A" w:rsidRDefault="00C40E8A" w:rsidP="000806D6"/>
    <w:p w:rsidR="008F2D65" w:rsidRDefault="008F2D65" w:rsidP="000806D6">
      <w:r w:rsidRPr="00FC34A8">
        <w:rPr>
          <w:i/>
        </w:rPr>
        <w:t xml:space="preserve">Dans les </w:t>
      </w:r>
      <w:hyperlink w:anchor="_Rendez-vous" w:history="1">
        <w:r w:rsidRPr="00FC34A8">
          <w:rPr>
            <w:rStyle w:val="Lienhypertexte"/>
            <w:i/>
          </w:rPr>
          <w:t>Préférences Générales (Rendez-vous)</w:t>
        </w:r>
      </w:hyperlink>
      <w:r w:rsidRPr="00FC34A8">
        <w:rPr>
          <w:i/>
        </w:rPr>
        <w:t>, vous pouvez</w:t>
      </w:r>
      <w:r>
        <w:rPr>
          <w:i/>
        </w:rPr>
        <w:t xml:space="preserve"> décider du nombre de jours avant l’ajout automatique d’un client sur la liste d’attente. 10 jours est inscrit par défaut.</w:t>
      </w:r>
    </w:p>
    <w:p w:rsidR="008F2D65" w:rsidRDefault="008F2D65" w:rsidP="00C40E8A">
      <w:pPr>
        <w:rPr>
          <w:i/>
        </w:rPr>
      </w:pPr>
    </w:p>
    <w:p w:rsidR="00C40E8A" w:rsidRDefault="008F2D65" w:rsidP="008F2D65">
      <w:r w:rsidRPr="00FC34A8">
        <w:rPr>
          <w:i/>
        </w:rPr>
        <w:t xml:space="preserve">Dans les </w:t>
      </w:r>
      <w:hyperlink w:anchor="_Rendez-vous" w:history="1">
        <w:r w:rsidRPr="00FC34A8">
          <w:rPr>
            <w:rStyle w:val="Lienhypertexte"/>
            <w:i/>
          </w:rPr>
          <w:t>Préférences Générales (Rendez-vous)</w:t>
        </w:r>
      </w:hyperlink>
      <w:r w:rsidRPr="00FC34A8">
        <w:rPr>
          <w:i/>
        </w:rPr>
        <w:t>, vous pouvez</w:t>
      </w:r>
      <w:r>
        <w:rPr>
          <w:i/>
        </w:rPr>
        <w:t xml:space="preserve"> décider du </w:t>
      </w:r>
      <w:r w:rsidRPr="008F2D65">
        <w:rPr>
          <w:i/>
        </w:rPr>
        <w:t>t</w:t>
      </w:r>
      <w:r w:rsidR="00C40E8A" w:rsidRPr="008F2D65">
        <w:rPr>
          <w:i/>
        </w:rPr>
        <w:t>exte à afficher pour une plage bloquée par la liste d’attente</w:t>
      </w:r>
      <w:r>
        <w:t>.</w:t>
      </w:r>
      <w:r w:rsidR="00C40E8A">
        <w:t> </w:t>
      </w:r>
      <w:r>
        <w:t xml:space="preserve">« Plage bloquée par la liste d’attente » </w:t>
      </w:r>
      <w:r>
        <w:rPr>
          <w:i/>
        </w:rPr>
        <w:t>est inscrit par défaut.</w:t>
      </w:r>
      <w:r w:rsidR="00C40E8A">
        <w:t xml:space="preserve"> </w:t>
      </w:r>
    </w:p>
    <w:p w:rsidR="00C40E8A" w:rsidRDefault="00C40E8A" w:rsidP="000806D6"/>
    <w:p w:rsidR="00986BF7" w:rsidRPr="00207FCD" w:rsidRDefault="00986BF7" w:rsidP="000806D6">
      <w:r>
        <w:rPr>
          <w:i/>
        </w:rPr>
        <w:t xml:space="preserve">Vous pouvez modifier les couleurs pour la liste d’attente dans les </w:t>
      </w:r>
      <w:hyperlink w:anchor="_Affichage" w:history="1">
        <w:r w:rsidRPr="00986BF7">
          <w:rPr>
            <w:rStyle w:val="Lienhypertexte"/>
            <w:i/>
          </w:rPr>
          <w:t>Préférences Générales (Affichage)</w:t>
        </w:r>
      </w:hyperlink>
      <w:r>
        <w:rPr>
          <w:i/>
        </w:rPr>
        <w:t xml:space="preserve">. Par défaut, </w:t>
      </w:r>
      <w:r w:rsidRPr="00986BF7">
        <w:t>Avec rendez-vous</w:t>
      </w:r>
      <w:r>
        <w:rPr>
          <w:i/>
        </w:rPr>
        <w:t xml:space="preserve"> est surligné en </w:t>
      </w:r>
      <w:r>
        <w:rPr>
          <w:i/>
          <w:noProof/>
        </w:rPr>
        <w:drawing>
          <wp:inline distT="0" distB="0" distL="0" distR="0">
            <wp:extent cx="244475" cy="159385"/>
            <wp:effectExtent l="19050" t="0" r="3175" b="0"/>
            <wp:docPr id="232" name="Picture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pic:cNvPicPr>
                      <a:picLocks noChangeAspect="1" noChangeArrowheads="1"/>
                    </pic:cNvPicPr>
                  </pic:nvPicPr>
                  <pic:blipFill>
                    <a:blip r:embed="rId242" cstate="print"/>
                    <a:srcRect/>
                    <a:stretch>
                      <a:fillRect/>
                    </a:stretch>
                  </pic:blipFill>
                  <pic:spPr bwMode="auto">
                    <a:xfrm>
                      <a:off x="0" y="0"/>
                      <a:ext cx="244475" cy="159385"/>
                    </a:xfrm>
                    <a:prstGeom prst="rect">
                      <a:avLst/>
                    </a:prstGeom>
                    <a:noFill/>
                    <a:ln w="9525">
                      <a:noFill/>
                      <a:miter lim="800000"/>
                      <a:headEnd/>
                      <a:tailEnd/>
                    </a:ln>
                  </pic:spPr>
                </pic:pic>
              </a:graphicData>
            </a:graphic>
          </wp:inline>
        </w:drawing>
      </w:r>
      <w:r>
        <w:t xml:space="preserve"> </w:t>
      </w:r>
      <w:r>
        <w:rPr>
          <w:i/>
        </w:rPr>
        <w:t xml:space="preserve">et </w:t>
      </w:r>
      <w:r w:rsidR="00207FCD">
        <w:t xml:space="preserve">Sans rendez-vous </w:t>
      </w:r>
      <w:r w:rsidR="00207FCD">
        <w:rPr>
          <w:i/>
        </w:rPr>
        <w:t xml:space="preserve">est surligné en </w:t>
      </w:r>
      <w:r>
        <w:rPr>
          <w:i/>
          <w:noProof/>
        </w:rPr>
        <w:drawing>
          <wp:inline distT="0" distB="0" distL="0" distR="0">
            <wp:extent cx="233680" cy="159385"/>
            <wp:effectExtent l="19050" t="0" r="0" b="0"/>
            <wp:docPr id="219" name="Picture 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pic:cNvPicPr>
                      <a:picLocks noChangeAspect="1" noChangeArrowheads="1"/>
                    </pic:cNvPicPr>
                  </pic:nvPicPr>
                  <pic:blipFill>
                    <a:blip r:embed="rId243" cstate="print"/>
                    <a:srcRect/>
                    <a:stretch>
                      <a:fillRect/>
                    </a:stretch>
                  </pic:blipFill>
                  <pic:spPr bwMode="auto">
                    <a:xfrm>
                      <a:off x="0" y="0"/>
                      <a:ext cx="233680" cy="159385"/>
                    </a:xfrm>
                    <a:prstGeom prst="rect">
                      <a:avLst/>
                    </a:prstGeom>
                    <a:noFill/>
                    <a:ln w="9525">
                      <a:noFill/>
                      <a:miter lim="800000"/>
                      <a:headEnd/>
                      <a:tailEnd/>
                    </a:ln>
                  </pic:spPr>
                </pic:pic>
              </a:graphicData>
            </a:graphic>
          </wp:inline>
        </w:drawing>
      </w:r>
      <w:r w:rsidR="00207FCD">
        <w:rPr>
          <w:i/>
        </w:rPr>
        <w:t>.</w:t>
      </w:r>
    </w:p>
    <w:p w:rsidR="00986BF7" w:rsidRDefault="00986BF7" w:rsidP="000806D6"/>
    <w:p w:rsidR="00986BF7" w:rsidRDefault="00986BF7" w:rsidP="000806D6"/>
    <w:p w:rsidR="00036F85" w:rsidRDefault="00036F85" w:rsidP="00036F85">
      <w:pPr>
        <w:rPr>
          <w:i/>
        </w:rPr>
      </w:pPr>
      <w:r w:rsidRPr="006022A3">
        <w:rPr>
          <w:i/>
        </w:rPr>
        <w:t xml:space="preserve">Pour pouvoir </w:t>
      </w:r>
      <w:r>
        <w:rPr>
          <w:i/>
        </w:rPr>
        <w:t>voir</w:t>
      </w:r>
      <w:r w:rsidRPr="006022A3">
        <w:rPr>
          <w:i/>
        </w:rPr>
        <w:t xml:space="preserve"> la liste d’attente, un utilisateur doit avoir l’option </w:t>
      </w:r>
      <w:r w:rsidRPr="006022A3">
        <w:rPr>
          <w:b/>
          <w:i/>
          <w:color w:val="000000"/>
        </w:rPr>
        <w:t xml:space="preserve">Accès </w:t>
      </w:r>
      <w:r w:rsidRPr="006022A3">
        <w:rPr>
          <w:b/>
          <w:i/>
        </w:rPr>
        <w:t>à la liste d’attente</w:t>
      </w:r>
      <w:r w:rsidRPr="006022A3">
        <w:rPr>
          <w:i/>
        </w:rPr>
        <w:t xml:space="preserve"> d’activé dans son type d’utilisateur.</w:t>
      </w:r>
    </w:p>
    <w:p w:rsidR="007B2F23" w:rsidRDefault="007B2F23" w:rsidP="00036F85">
      <w:pPr>
        <w:rPr>
          <w:i/>
        </w:rPr>
      </w:pPr>
    </w:p>
    <w:p w:rsidR="00036F85" w:rsidRDefault="00036F85" w:rsidP="00036F85"/>
    <w:p w:rsidR="00E81D9D" w:rsidRDefault="00E81D9D" w:rsidP="000806D6">
      <w:r>
        <w:rPr>
          <w:i/>
        </w:rPr>
        <w:t>Vous pouvez en tout temps quitter la fenêtre</w:t>
      </w:r>
      <w:r>
        <w:t xml:space="preserve"> </w:t>
      </w:r>
      <w:r>
        <w:rPr>
          <w:i/>
        </w:rPr>
        <w:t xml:space="preserve">de la </w:t>
      </w:r>
      <w:r>
        <w:t xml:space="preserve">Liste d’attente </w:t>
      </w:r>
      <w:r>
        <w:rPr>
          <w:i/>
        </w:rPr>
        <w:t xml:space="preserve">en cliquant sur le </w:t>
      </w:r>
      <w:r>
        <w:rPr>
          <w:b/>
          <w:i/>
          <w:noProof/>
        </w:rPr>
        <w:drawing>
          <wp:inline distT="0" distB="0" distL="0" distR="0">
            <wp:extent cx="138430" cy="138430"/>
            <wp:effectExtent l="19050" t="0" r="0" b="0"/>
            <wp:docPr id="920"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dans le coin supérieur droit de la fenêtre. Si des informations ont été modifiées, un message de confirmation vous demandera si vous désirez enregistrer ou non. Quitter la fenêtre désactive les secteurs activés.</w:t>
      </w:r>
    </w:p>
    <w:p w:rsidR="00036F85" w:rsidRDefault="00036F85" w:rsidP="000806D6"/>
    <w:p w:rsidR="00D85DA0" w:rsidRDefault="00D85DA0" w:rsidP="00D85DA0">
      <w:r w:rsidRPr="00FF7154">
        <w:rPr>
          <w:b/>
        </w:rPr>
        <w:t>A</w:t>
      </w:r>
      <w:r>
        <w:rPr>
          <w:b/>
        </w:rPr>
        <w:t>ctions relatives à la liste d’attente</w:t>
      </w:r>
    </w:p>
    <w:p w:rsidR="00DB595A" w:rsidRDefault="003A5CE5" w:rsidP="000806D6">
      <w:hyperlink w:anchor="_Ajouter_un_compte" w:history="1">
        <w:r w:rsidR="00DB595A" w:rsidRPr="00A74D73">
          <w:rPr>
            <w:rStyle w:val="Lienhypertexte"/>
          </w:rPr>
          <w:t xml:space="preserve">Ajouter un compte client </w:t>
        </w:r>
        <w:r w:rsidR="00E46121" w:rsidRPr="00A74D73">
          <w:rPr>
            <w:rStyle w:val="Lienhypertexte"/>
          </w:rPr>
          <w:t xml:space="preserve">sans rendez-vous </w:t>
        </w:r>
        <w:r w:rsidR="00DB595A" w:rsidRPr="00A74D73">
          <w:rPr>
            <w:rStyle w:val="Lienhypertexte"/>
          </w:rPr>
          <w:t>sur la liste d’attente</w:t>
        </w:r>
      </w:hyperlink>
    </w:p>
    <w:p w:rsidR="000806D6" w:rsidRDefault="003A5CE5" w:rsidP="000806D6">
      <w:hyperlink w:anchor="_Ajouter_un_rendez-vous_1" w:history="1">
        <w:r w:rsidR="000806D6" w:rsidRPr="00D85DA0">
          <w:rPr>
            <w:rStyle w:val="Lienhypertexte"/>
          </w:rPr>
          <w:t>Ajouter un rendez-vous à la liste d’attente</w:t>
        </w:r>
      </w:hyperlink>
    </w:p>
    <w:p w:rsidR="00E81D9D" w:rsidRDefault="003A5CE5" w:rsidP="000806D6">
      <w:hyperlink w:anchor="_Commencer_le_processus" w:history="1">
        <w:r w:rsidR="00E81D9D" w:rsidRPr="00A74D73">
          <w:rPr>
            <w:rStyle w:val="Lienhypertexte"/>
          </w:rPr>
          <w:t>Commencer le processus de la liste d’attente</w:t>
        </w:r>
      </w:hyperlink>
    </w:p>
    <w:p w:rsidR="00A74D73" w:rsidRDefault="003A5CE5" w:rsidP="000806D6">
      <w:hyperlink w:anchor="_Enlever_un_client" w:history="1">
        <w:r w:rsidR="00A74D73" w:rsidRPr="00A74D73">
          <w:rPr>
            <w:rStyle w:val="Lienhypertexte"/>
          </w:rPr>
          <w:t>Enlever un client de la liste d’attente</w:t>
        </w:r>
      </w:hyperlink>
    </w:p>
    <w:p w:rsidR="00E81D9D" w:rsidRDefault="003A5CE5" w:rsidP="000806D6">
      <w:hyperlink w:anchor="_Modifier_des_informations" w:history="1">
        <w:r w:rsidR="00E81D9D" w:rsidRPr="00A74D73">
          <w:rPr>
            <w:rStyle w:val="Lienhypertexte"/>
          </w:rPr>
          <w:t xml:space="preserve">Modifier </w:t>
        </w:r>
        <w:r w:rsidR="00085AB0" w:rsidRPr="00A74D73">
          <w:rPr>
            <w:rStyle w:val="Lienhypertexte"/>
          </w:rPr>
          <w:t xml:space="preserve">des informations de la </w:t>
        </w:r>
        <w:r w:rsidR="00E81D9D" w:rsidRPr="00A74D73">
          <w:rPr>
            <w:rStyle w:val="Lienhypertexte"/>
          </w:rPr>
          <w:t>liste d’attente</w:t>
        </w:r>
      </w:hyperlink>
    </w:p>
    <w:p w:rsidR="000806D6" w:rsidRDefault="003A5CE5" w:rsidP="000806D6">
      <w:hyperlink w:anchor="_Voir_la_liste_3" w:history="1">
        <w:r w:rsidR="000806D6" w:rsidRPr="00A74D73">
          <w:rPr>
            <w:rStyle w:val="Lienhypertexte"/>
          </w:rPr>
          <w:t>Voir la liste d’attente</w:t>
        </w:r>
      </w:hyperlink>
    </w:p>
    <w:p w:rsidR="00206F35" w:rsidRDefault="00206F35">
      <w:r>
        <w:br w:type="page"/>
      </w:r>
    </w:p>
    <w:p w:rsidR="00206F35" w:rsidRDefault="00206F35" w:rsidP="00206F35">
      <w:pPr>
        <w:pStyle w:val="Titre4"/>
      </w:pPr>
      <w:bookmarkStart w:id="329" w:name="_Ajouter_un_compte"/>
      <w:bookmarkStart w:id="330" w:name="_Toc357176831"/>
      <w:bookmarkEnd w:id="329"/>
      <w:r>
        <w:lastRenderedPageBreak/>
        <w:t xml:space="preserve">Ajouter un compte client </w:t>
      </w:r>
      <w:r w:rsidR="00E46121">
        <w:t xml:space="preserve">sans rendez-vous </w:t>
      </w:r>
      <w:r>
        <w:t>sur la liste d’attente</w:t>
      </w:r>
      <w:bookmarkEnd w:id="330"/>
    </w:p>
    <w:p w:rsidR="00206F35" w:rsidRDefault="00206F35" w:rsidP="00206F35"/>
    <w:p w:rsidR="00206F35" w:rsidRDefault="00DB595A" w:rsidP="00206F35">
      <w:r>
        <w:t>Pour ouvrir</w:t>
      </w:r>
      <w:r w:rsidR="00206F35">
        <w:t xml:space="preserve"> la </w:t>
      </w:r>
      <w:hyperlink w:anchor="_Liste_d’attente" w:history="1">
        <w:r w:rsidR="00206F35">
          <w:rPr>
            <w:rStyle w:val="Lienhypertexte"/>
          </w:rPr>
          <w:t>l</w:t>
        </w:r>
        <w:r w:rsidR="00206F35" w:rsidRPr="00D85DA0">
          <w:rPr>
            <w:rStyle w:val="Lienhypertexte"/>
          </w:rPr>
          <w:t>iste d’attente</w:t>
        </w:r>
      </w:hyperlink>
      <w:r w:rsidR="00206F35">
        <w:t xml:space="preserve">, </w:t>
      </w:r>
      <w:r w:rsidR="00206F35" w:rsidRPr="007E2F6A">
        <w:t xml:space="preserve">cliquez sur le menu </w:t>
      </w:r>
      <w:r w:rsidR="00206F35" w:rsidRPr="007E2F6A">
        <w:rPr>
          <w:b/>
        </w:rPr>
        <w:t>Compte</w:t>
      </w:r>
      <w:r w:rsidR="00206F35" w:rsidRPr="007E2F6A">
        <w:t xml:space="preserve">, puis sur </w:t>
      </w:r>
      <w:r w:rsidR="00206F35">
        <w:rPr>
          <w:noProof/>
        </w:rPr>
        <w:drawing>
          <wp:inline distT="0" distB="0" distL="0" distR="0">
            <wp:extent cx="180975" cy="180975"/>
            <wp:effectExtent l="19050" t="0" r="9525" b="0"/>
            <wp:docPr id="915"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206F35">
        <w:t xml:space="preserve"> </w:t>
      </w:r>
      <w:r w:rsidR="00206F35" w:rsidRPr="007E2F6A">
        <w:rPr>
          <w:b/>
        </w:rPr>
        <w:t>Client</w:t>
      </w:r>
      <w:r w:rsidR="00206F35">
        <w:t>,</w:t>
      </w:r>
      <w:r w:rsidR="00206F35" w:rsidRPr="007E2F6A">
        <w:t xml:space="preserve"> ensuite sur </w:t>
      </w:r>
      <w:r w:rsidR="00206F35">
        <w:rPr>
          <w:b/>
          <w:noProof/>
        </w:rPr>
        <w:t>Rendez-vous</w:t>
      </w:r>
      <w:r w:rsidR="00206F35">
        <w:rPr>
          <w:noProof/>
        </w:rPr>
        <w:t xml:space="preserve"> et enfin sur </w:t>
      </w:r>
      <w:r w:rsidR="009A4883" w:rsidRPr="009A4883">
        <w:rPr>
          <w:b/>
          <w:noProof/>
        </w:rPr>
        <w:drawing>
          <wp:inline distT="0" distB="0" distL="0" distR="0">
            <wp:extent cx="175426" cy="180000"/>
            <wp:effectExtent l="19050" t="0" r="0" b="0"/>
            <wp:docPr id="472"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244" cstate="print"/>
                    <a:srcRect/>
                    <a:stretch>
                      <a:fillRect/>
                    </a:stretch>
                  </pic:blipFill>
                  <pic:spPr bwMode="auto">
                    <a:xfrm>
                      <a:off x="0" y="0"/>
                      <a:ext cx="175426" cy="180000"/>
                    </a:xfrm>
                    <a:prstGeom prst="rect">
                      <a:avLst/>
                    </a:prstGeom>
                    <a:noFill/>
                    <a:ln w="9525">
                      <a:noFill/>
                      <a:miter lim="800000"/>
                      <a:headEnd/>
                      <a:tailEnd/>
                    </a:ln>
                  </pic:spPr>
                </pic:pic>
              </a:graphicData>
            </a:graphic>
          </wp:inline>
        </w:drawing>
      </w:r>
      <w:r w:rsidR="00206F35">
        <w:rPr>
          <w:noProof/>
        </w:rPr>
        <w:t xml:space="preserve"> </w:t>
      </w:r>
      <w:r w:rsidR="00206F35" w:rsidRPr="00F62206">
        <w:rPr>
          <w:b/>
          <w:noProof/>
        </w:rPr>
        <w:t>Voir la liste d’attente</w:t>
      </w:r>
      <w:r w:rsidR="00206F35" w:rsidRPr="007E2F6A">
        <w:t>.</w:t>
      </w:r>
    </w:p>
    <w:p w:rsidR="00206F35" w:rsidRDefault="00206F35" w:rsidP="00206F35"/>
    <w:p w:rsidR="00E46121" w:rsidRDefault="00E46121" w:rsidP="00206F35">
      <w:pPr>
        <w:rPr>
          <w:i/>
        </w:rPr>
      </w:pPr>
      <w:r>
        <w:rPr>
          <w:i/>
        </w:rPr>
        <w:t xml:space="preserve">Pour ouvrir la liste d’attente, vous pouvez aussi cliquer sur n’importe quel rendez-vous dans un agenda ou dans l’onglet </w:t>
      </w:r>
      <w:hyperlink w:anchor="_Rendez-vous_d’un_compte" w:history="1">
        <w:r w:rsidRPr="006022A3">
          <w:rPr>
            <w:rStyle w:val="Lienhypertexte"/>
            <w:i/>
          </w:rPr>
          <w:t>Rendez-vous</w:t>
        </w:r>
      </w:hyperlink>
      <w:r>
        <w:rPr>
          <w:i/>
        </w:rPr>
        <w:t xml:space="preserve"> d’un </w:t>
      </w:r>
      <w:hyperlink w:anchor="_Compte_client_1" w:history="1">
        <w:r w:rsidRPr="006022A3">
          <w:rPr>
            <w:rStyle w:val="Lienhypertexte"/>
            <w:i/>
          </w:rPr>
          <w:t>Compte client</w:t>
        </w:r>
      </w:hyperlink>
      <w:r>
        <w:rPr>
          <w:i/>
        </w:rPr>
        <w:t xml:space="preserve">, sélectionner ensuite </w:t>
      </w:r>
      <w:r>
        <w:t xml:space="preserve">Liste d’attente </w:t>
      </w:r>
      <w:r>
        <w:rPr>
          <w:i/>
        </w:rPr>
        <w:t xml:space="preserve">dans le menu contextuel qui apparaît et enfin sélectionner </w:t>
      </w:r>
      <w:r>
        <w:t>Voir la liste d’attente.</w:t>
      </w:r>
    </w:p>
    <w:p w:rsidR="00E46121" w:rsidRDefault="00E46121" w:rsidP="00206F35">
      <w:pPr>
        <w:rPr>
          <w:i/>
        </w:rPr>
      </w:pPr>
    </w:p>
    <w:p w:rsidR="00206F35" w:rsidRDefault="00206F35" w:rsidP="00206F35">
      <w:r>
        <w:rPr>
          <w:i/>
        </w:rPr>
        <w:t xml:space="preserve">La fenêtre </w:t>
      </w:r>
      <w:r>
        <w:t xml:space="preserve">Liste d’attente </w:t>
      </w:r>
      <w:r>
        <w:rPr>
          <w:i/>
        </w:rPr>
        <w:t>apparaît</w:t>
      </w:r>
      <w:r>
        <w:t>.</w:t>
      </w:r>
    </w:p>
    <w:p w:rsidR="00E46121" w:rsidRDefault="00E46121" w:rsidP="00206F35"/>
    <w:p w:rsidR="00E46121" w:rsidRPr="00F62206" w:rsidRDefault="00E46121" w:rsidP="00206F35">
      <w:r>
        <w:t xml:space="preserve">1. Cliquez sur </w:t>
      </w:r>
      <w:r w:rsidRPr="00E46121">
        <w:rPr>
          <w:noProof/>
        </w:rPr>
        <w:drawing>
          <wp:inline distT="0" distB="0" distL="0" distR="0">
            <wp:extent cx="180975" cy="180975"/>
            <wp:effectExtent l="19050" t="0" r="9525" b="0"/>
            <wp:docPr id="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w:t>
      </w:r>
    </w:p>
    <w:p w:rsidR="00206F35" w:rsidRDefault="00206F35" w:rsidP="00206F35">
      <w:pPr>
        <w:rPr>
          <w:i/>
        </w:rPr>
      </w:pPr>
    </w:p>
    <w:p w:rsidR="00E46121" w:rsidRDefault="00E46121" w:rsidP="00E46121">
      <w:pPr>
        <w:ind w:left="284"/>
        <w:rPr>
          <w:i/>
        </w:rPr>
      </w:pPr>
      <w:r w:rsidRPr="007E2F6A">
        <w:rPr>
          <w:i/>
        </w:rPr>
        <w:t xml:space="preserve">La fenêtre </w:t>
      </w:r>
      <w:r w:rsidRPr="007E2F6A">
        <w:t>Recherche d’un compte client</w:t>
      </w:r>
      <w:r>
        <w:rPr>
          <w:i/>
        </w:rPr>
        <w:t xml:space="preserve"> apparaît. </w:t>
      </w:r>
      <w:r w:rsidRPr="007E2F6A">
        <w:rPr>
          <w:i/>
        </w:rPr>
        <w:t xml:space="preserve">Veuillez suivre les étapes pour </w:t>
      </w:r>
      <w:hyperlink w:anchor="_Recherche_d’un_compte" w:history="1">
        <w:r w:rsidRPr="00057509">
          <w:rPr>
            <w:rStyle w:val="Lienhypertexte"/>
            <w:i/>
          </w:rPr>
          <w:t>Rechercher un compte client</w:t>
        </w:r>
      </w:hyperlink>
      <w:r>
        <w:rPr>
          <w:i/>
        </w:rPr>
        <w:t>.</w:t>
      </w:r>
    </w:p>
    <w:p w:rsidR="00E46121" w:rsidRDefault="00E46121" w:rsidP="00E46121">
      <w:pPr>
        <w:rPr>
          <w:i/>
        </w:rPr>
      </w:pPr>
    </w:p>
    <w:p w:rsidR="00E46121" w:rsidRDefault="00E46121" w:rsidP="00E46121">
      <w:r w:rsidRPr="00E46121">
        <w:t>2.</w:t>
      </w:r>
      <w:r>
        <w:t xml:space="preserve"> S</w:t>
      </w:r>
      <w:r w:rsidRPr="00E46121">
        <w:t>électionnez le compte client désiré</w:t>
      </w:r>
      <w:r>
        <w:t>.</w:t>
      </w:r>
    </w:p>
    <w:p w:rsidR="00E46121" w:rsidRDefault="00E46121" w:rsidP="00E46121"/>
    <w:p w:rsidR="00E46121" w:rsidRPr="00200AF9" w:rsidRDefault="00E46121" w:rsidP="00200AF9">
      <w:pPr>
        <w:ind w:left="284"/>
        <w:rPr>
          <w:i/>
        </w:rPr>
      </w:pPr>
      <w:r>
        <w:rPr>
          <w:i/>
        </w:rPr>
        <w:t xml:space="preserve">La </w:t>
      </w:r>
      <w:r w:rsidR="00200AF9">
        <w:rPr>
          <w:i/>
        </w:rPr>
        <w:t>fenêtre</w:t>
      </w:r>
      <w:r w:rsidR="00200AF9">
        <w:t xml:space="preserve"> Veuillez sélectionner le(s) thérapeute(s) désiré(s)</w:t>
      </w:r>
      <w:r w:rsidR="00200AF9">
        <w:rPr>
          <w:i/>
        </w:rPr>
        <w:t xml:space="preserve"> apparaît.</w:t>
      </w:r>
    </w:p>
    <w:p w:rsidR="00E46121" w:rsidRDefault="00E46121" w:rsidP="00206F35">
      <w:pPr>
        <w:rPr>
          <w:i/>
        </w:rPr>
      </w:pPr>
    </w:p>
    <w:p w:rsidR="00206F35" w:rsidRDefault="00200AF9" w:rsidP="00206F35">
      <w:r>
        <w:t>3. Sélectionnez un thérapeute en particulier ou *</w:t>
      </w:r>
      <w:r w:rsidRPr="00200AF9">
        <w:t>Tous les thérapeutes</w:t>
      </w:r>
      <w:r>
        <w:t>*.</w:t>
      </w:r>
    </w:p>
    <w:p w:rsidR="00200AF9" w:rsidRDefault="00200AF9" w:rsidP="00206F35"/>
    <w:p w:rsidR="00200AF9" w:rsidRPr="00200AF9" w:rsidRDefault="00200AF9" w:rsidP="00E2329C">
      <w:pPr>
        <w:ind w:left="284"/>
        <w:rPr>
          <w:i/>
        </w:rPr>
      </w:pPr>
      <w:r>
        <w:rPr>
          <w:i/>
        </w:rPr>
        <w:t xml:space="preserve">La sélection doit être surlignée en </w:t>
      </w:r>
      <w:r w:rsidRPr="00200AF9">
        <w:rPr>
          <w:i/>
          <w:noProof/>
        </w:rPr>
        <w:drawing>
          <wp:inline distT="0" distB="0" distL="0" distR="0">
            <wp:extent cx="233680" cy="159385"/>
            <wp:effectExtent l="19050" t="0" r="0" b="0"/>
            <wp:docPr id="335" name="Picture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pic:cNvPicPr>
                      <a:picLocks noChangeAspect="1" noChangeArrowheads="1"/>
                    </pic:cNvPicPr>
                  </pic:nvPicPr>
                  <pic:blipFill>
                    <a:blip r:embed="rId243" cstate="print"/>
                    <a:srcRect/>
                    <a:stretch>
                      <a:fillRect/>
                    </a:stretch>
                  </pic:blipFill>
                  <pic:spPr bwMode="auto">
                    <a:xfrm>
                      <a:off x="0" y="0"/>
                      <a:ext cx="233680" cy="159385"/>
                    </a:xfrm>
                    <a:prstGeom prst="rect">
                      <a:avLst/>
                    </a:prstGeom>
                    <a:noFill/>
                    <a:ln w="9525">
                      <a:noFill/>
                      <a:miter lim="800000"/>
                      <a:headEnd/>
                      <a:tailEnd/>
                    </a:ln>
                  </pic:spPr>
                </pic:pic>
              </a:graphicData>
            </a:graphic>
          </wp:inline>
        </w:drawing>
      </w:r>
      <w:r>
        <w:rPr>
          <w:i/>
        </w:rPr>
        <w:t xml:space="preserve"> pour être prise en compte. </w:t>
      </w:r>
    </w:p>
    <w:p w:rsidR="00200AF9" w:rsidRDefault="00200AF9" w:rsidP="00206F35"/>
    <w:p w:rsidR="00200AF9" w:rsidRDefault="00200AF9" w:rsidP="00206F35">
      <w:r>
        <w:t>4. Cliquez sur « Ok ».</w:t>
      </w:r>
    </w:p>
    <w:p w:rsidR="00E2329C" w:rsidRDefault="00E2329C" w:rsidP="00206F35"/>
    <w:p w:rsidR="00E2329C" w:rsidRPr="00E2329C" w:rsidRDefault="00E2329C" w:rsidP="00E2329C">
      <w:pPr>
        <w:ind w:left="284"/>
      </w:pPr>
      <w:r>
        <w:rPr>
          <w:i/>
        </w:rPr>
        <w:t xml:space="preserve">La fenêtre </w:t>
      </w:r>
      <w:r>
        <w:t xml:space="preserve">Veuillez sélectionner le service </w:t>
      </w:r>
      <w:r>
        <w:rPr>
          <w:i/>
        </w:rPr>
        <w:t>apparaît</w:t>
      </w:r>
      <w:r>
        <w:t>.</w:t>
      </w:r>
    </w:p>
    <w:p w:rsidR="00200AF9" w:rsidRDefault="00200AF9" w:rsidP="00206F35"/>
    <w:p w:rsidR="00200AF9" w:rsidRDefault="00200AF9" w:rsidP="00206F35">
      <w:r>
        <w:t xml:space="preserve">5. </w:t>
      </w:r>
      <w:r w:rsidR="00E2329C">
        <w:t>Sélectionnez un service.</w:t>
      </w:r>
    </w:p>
    <w:p w:rsidR="00E2329C" w:rsidRDefault="00E2329C" w:rsidP="00E2329C"/>
    <w:p w:rsidR="00E2329C" w:rsidRPr="00200AF9" w:rsidRDefault="00E2329C" w:rsidP="00E2329C">
      <w:pPr>
        <w:ind w:left="284"/>
        <w:rPr>
          <w:i/>
        </w:rPr>
      </w:pPr>
      <w:r>
        <w:rPr>
          <w:i/>
        </w:rPr>
        <w:t xml:space="preserve">La sélection doit être surlignée en </w:t>
      </w:r>
      <w:r w:rsidRPr="00200AF9">
        <w:rPr>
          <w:i/>
          <w:noProof/>
        </w:rPr>
        <w:drawing>
          <wp:inline distT="0" distB="0" distL="0" distR="0">
            <wp:extent cx="233680" cy="159385"/>
            <wp:effectExtent l="19050" t="0" r="0" b="0"/>
            <wp:docPr id="352" name="Picture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pic:cNvPicPr>
                      <a:picLocks noChangeAspect="1" noChangeArrowheads="1"/>
                    </pic:cNvPicPr>
                  </pic:nvPicPr>
                  <pic:blipFill>
                    <a:blip r:embed="rId243" cstate="print"/>
                    <a:srcRect/>
                    <a:stretch>
                      <a:fillRect/>
                    </a:stretch>
                  </pic:blipFill>
                  <pic:spPr bwMode="auto">
                    <a:xfrm>
                      <a:off x="0" y="0"/>
                      <a:ext cx="233680" cy="159385"/>
                    </a:xfrm>
                    <a:prstGeom prst="rect">
                      <a:avLst/>
                    </a:prstGeom>
                    <a:noFill/>
                    <a:ln w="9525">
                      <a:noFill/>
                      <a:miter lim="800000"/>
                      <a:headEnd/>
                      <a:tailEnd/>
                    </a:ln>
                  </pic:spPr>
                </pic:pic>
              </a:graphicData>
            </a:graphic>
          </wp:inline>
        </w:drawing>
      </w:r>
      <w:r>
        <w:rPr>
          <w:i/>
        </w:rPr>
        <w:t xml:space="preserve"> pour être prise en compte. </w:t>
      </w:r>
    </w:p>
    <w:p w:rsidR="00E2329C" w:rsidRDefault="00E2329C" w:rsidP="00E2329C"/>
    <w:p w:rsidR="00E2329C" w:rsidRDefault="00E2329C" w:rsidP="00E2329C">
      <w:r>
        <w:t>6. Cliquez sur « Ok ».</w:t>
      </w:r>
    </w:p>
    <w:p w:rsidR="00E2329C" w:rsidRDefault="00E2329C" w:rsidP="00E2329C"/>
    <w:p w:rsidR="00E2329C" w:rsidRPr="00E2329C" w:rsidRDefault="00E2329C" w:rsidP="00E2329C">
      <w:pPr>
        <w:ind w:left="284"/>
      </w:pPr>
      <w:r>
        <w:rPr>
          <w:i/>
        </w:rPr>
        <w:t xml:space="preserve">La fenêtre </w:t>
      </w:r>
      <w:r>
        <w:t xml:space="preserve">Veuillez sélectionner la période désirée </w:t>
      </w:r>
      <w:r w:rsidRPr="00455620">
        <w:rPr>
          <w:i/>
        </w:rPr>
        <w:t>apparaît</w:t>
      </w:r>
      <w:r>
        <w:t>.</w:t>
      </w:r>
    </w:p>
    <w:p w:rsidR="00E2329C" w:rsidRDefault="00E2329C" w:rsidP="00E2329C"/>
    <w:p w:rsidR="00E2329C" w:rsidRDefault="00E2329C" w:rsidP="00E2329C">
      <w:r>
        <w:t>7. Sélectionnez une période.</w:t>
      </w:r>
    </w:p>
    <w:p w:rsidR="00E2329C" w:rsidRDefault="00E2329C" w:rsidP="00E2329C"/>
    <w:p w:rsidR="00E2329C" w:rsidRPr="00E2329C" w:rsidRDefault="00E2329C" w:rsidP="00E2329C">
      <w:pPr>
        <w:ind w:left="284"/>
      </w:pPr>
      <w:r>
        <w:rPr>
          <w:i/>
        </w:rPr>
        <w:t xml:space="preserve">Les choix offerts sont </w:t>
      </w:r>
      <w:r w:rsidR="00455620">
        <w:t xml:space="preserve">Traitement, Évaluation, 15 minutes, 30 minutes, 45 minutes, 1 heure, 1h15min, 1h30min, 1h45min </w:t>
      </w:r>
      <w:r w:rsidR="00455620">
        <w:rPr>
          <w:i/>
        </w:rPr>
        <w:t>et</w:t>
      </w:r>
      <w:r w:rsidR="00455620">
        <w:t xml:space="preserve"> 2 heures.</w:t>
      </w:r>
    </w:p>
    <w:p w:rsidR="00E2329C" w:rsidRDefault="00E2329C" w:rsidP="00E2329C"/>
    <w:p w:rsidR="00E2329C" w:rsidRPr="00200AF9" w:rsidRDefault="00E2329C" w:rsidP="00E2329C">
      <w:pPr>
        <w:ind w:left="284"/>
        <w:rPr>
          <w:i/>
        </w:rPr>
      </w:pPr>
      <w:r>
        <w:rPr>
          <w:i/>
        </w:rPr>
        <w:t xml:space="preserve">La sélection doit être surlignée en </w:t>
      </w:r>
      <w:r w:rsidRPr="00200AF9">
        <w:rPr>
          <w:i/>
          <w:noProof/>
        </w:rPr>
        <w:drawing>
          <wp:inline distT="0" distB="0" distL="0" distR="0">
            <wp:extent cx="233680" cy="159385"/>
            <wp:effectExtent l="19050" t="0" r="0" b="0"/>
            <wp:docPr id="353" name="Picture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pic:cNvPicPr>
                      <a:picLocks noChangeAspect="1" noChangeArrowheads="1"/>
                    </pic:cNvPicPr>
                  </pic:nvPicPr>
                  <pic:blipFill>
                    <a:blip r:embed="rId243" cstate="print"/>
                    <a:srcRect/>
                    <a:stretch>
                      <a:fillRect/>
                    </a:stretch>
                  </pic:blipFill>
                  <pic:spPr bwMode="auto">
                    <a:xfrm>
                      <a:off x="0" y="0"/>
                      <a:ext cx="233680" cy="159385"/>
                    </a:xfrm>
                    <a:prstGeom prst="rect">
                      <a:avLst/>
                    </a:prstGeom>
                    <a:noFill/>
                    <a:ln w="9525">
                      <a:noFill/>
                      <a:miter lim="800000"/>
                      <a:headEnd/>
                      <a:tailEnd/>
                    </a:ln>
                  </pic:spPr>
                </pic:pic>
              </a:graphicData>
            </a:graphic>
          </wp:inline>
        </w:drawing>
      </w:r>
      <w:r>
        <w:rPr>
          <w:i/>
        </w:rPr>
        <w:t xml:space="preserve"> pour être prise en compte. </w:t>
      </w:r>
    </w:p>
    <w:p w:rsidR="00E2329C" w:rsidRDefault="00E2329C" w:rsidP="00E2329C"/>
    <w:p w:rsidR="00E2329C" w:rsidRDefault="00E2329C" w:rsidP="00E2329C">
      <w:r>
        <w:lastRenderedPageBreak/>
        <w:t>8. Cliquez sur « Ok ».</w:t>
      </w:r>
    </w:p>
    <w:p w:rsidR="00455620" w:rsidRDefault="00455620" w:rsidP="00455620"/>
    <w:p w:rsidR="00455620" w:rsidRPr="00E2329C" w:rsidRDefault="00455620" w:rsidP="00455620">
      <w:pPr>
        <w:ind w:left="284"/>
      </w:pPr>
      <w:r>
        <w:rPr>
          <w:i/>
        </w:rPr>
        <w:t xml:space="preserve">La fenêtre </w:t>
      </w:r>
      <w:r>
        <w:t xml:space="preserve">Codification dossier </w:t>
      </w:r>
      <w:r w:rsidRPr="00455620">
        <w:rPr>
          <w:i/>
        </w:rPr>
        <w:t>apparaît</w:t>
      </w:r>
      <w:r>
        <w:t>.</w:t>
      </w:r>
    </w:p>
    <w:p w:rsidR="00455620" w:rsidRDefault="00455620" w:rsidP="00455620"/>
    <w:p w:rsidR="00BB3440" w:rsidRPr="00976E1B" w:rsidRDefault="00BB3440" w:rsidP="00BB3440">
      <w:pPr>
        <w:ind w:left="284" w:hanging="284"/>
      </w:pPr>
      <w:r>
        <w:t>9. Sélectionnez une codification dossier dans la liste des codifications dossier située dans le coin supérieur gauche de la fenêtre.</w:t>
      </w:r>
    </w:p>
    <w:p w:rsidR="00BB3440" w:rsidRPr="00976E1B" w:rsidRDefault="00BB3440" w:rsidP="00BB3440">
      <w:pPr>
        <w:ind w:left="2410" w:hanging="709"/>
        <w:rPr>
          <w:i/>
        </w:rPr>
      </w:pPr>
    </w:p>
    <w:p w:rsidR="00BB3440" w:rsidRDefault="00BB3440" w:rsidP="00BB3440">
      <w:r>
        <w:t xml:space="preserve">10. </w:t>
      </w:r>
      <w:r w:rsidRPr="00976E1B">
        <w:t xml:space="preserve">Cliquez sur </w:t>
      </w:r>
      <w:r w:rsidRPr="00976E1B">
        <w:rPr>
          <w:i/>
        </w:rPr>
        <w:object w:dxaOrig="270" w:dyaOrig="255">
          <v:shape id="_x0000_i1072" type="#_x0000_t75" style="width:15.05pt;height:13.4pt" o:ole="">
            <v:imagedata r:id="rId161" o:title=""/>
          </v:shape>
          <o:OLEObject Type="Embed" ProgID="PBrush" ShapeID="_x0000_i1072" DrawAspect="Content" ObjectID="_1430918709" r:id="rId245"/>
        </w:object>
      </w:r>
      <w:r>
        <w:t>.</w:t>
      </w:r>
      <w:r w:rsidRPr="00976E1B">
        <w:t xml:space="preserve"> </w:t>
      </w:r>
    </w:p>
    <w:p w:rsidR="00BB3440" w:rsidRDefault="00BB3440" w:rsidP="00BB3440"/>
    <w:p w:rsidR="00BB3440" w:rsidRDefault="00BB3440" w:rsidP="00BB3440">
      <w:pPr>
        <w:ind w:left="426"/>
      </w:pPr>
      <w:r>
        <w:rPr>
          <w:i/>
        </w:rPr>
        <w:t xml:space="preserve">La fenêtre </w:t>
      </w:r>
      <w:r>
        <w:t xml:space="preserve">Disponibilité du client </w:t>
      </w:r>
      <w:r w:rsidRPr="00455620">
        <w:rPr>
          <w:i/>
        </w:rPr>
        <w:t>apparaît</w:t>
      </w:r>
      <w:r>
        <w:t>.</w:t>
      </w:r>
    </w:p>
    <w:p w:rsidR="00BB3440" w:rsidRDefault="00BB3440" w:rsidP="00BB3440"/>
    <w:p w:rsidR="00BB3440" w:rsidRDefault="00BB3440" w:rsidP="00BB3440">
      <w:r>
        <w:t>11.</w:t>
      </w:r>
      <w:r w:rsidR="00D522C3">
        <w:t xml:space="preserve"> </w:t>
      </w:r>
      <w:r w:rsidRPr="00355C9B">
        <w:rPr>
          <w:b/>
        </w:rPr>
        <w:t>Disponibilités</w:t>
      </w:r>
      <w:r>
        <w:t> :</w:t>
      </w:r>
    </w:p>
    <w:p w:rsidR="00BB3440" w:rsidRDefault="00BB3440" w:rsidP="00BB3440">
      <w:pPr>
        <w:ind w:left="1701" w:hanging="567"/>
      </w:pPr>
    </w:p>
    <w:p w:rsidR="00BB3440" w:rsidRDefault="00557549" w:rsidP="00BB3440">
      <w:pPr>
        <w:ind w:left="1276" w:hanging="568"/>
      </w:pPr>
      <w:r>
        <w:t>11</w:t>
      </w:r>
      <w:r w:rsidR="00BB3440">
        <w:t xml:space="preserve">a. Cliquez dans la case située dans le coin supérieur gauche de la fenêtre pour sélectionner </w:t>
      </w:r>
      <w:r w:rsidR="00BB3440" w:rsidRPr="00201F91">
        <w:rPr>
          <w:b/>
        </w:rPr>
        <w:t>toutes les journées et toutes les heures</w:t>
      </w:r>
      <w:r w:rsidR="00BB3440">
        <w:t xml:space="preserve"> possibles.</w:t>
      </w:r>
    </w:p>
    <w:p w:rsidR="00BB3440" w:rsidRDefault="00BB3440" w:rsidP="00BB3440">
      <w:pPr>
        <w:ind w:left="2410" w:hanging="709"/>
      </w:pPr>
    </w:p>
    <w:p w:rsidR="00BB3440" w:rsidRDefault="00BB3440" w:rsidP="00BB3440">
      <w:pPr>
        <w:ind w:left="1276"/>
        <w:rPr>
          <w:i/>
        </w:rPr>
      </w:pPr>
      <w:r>
        <w:rPr>
          <w:i/>
        </w:rPr>
        <w:t>Un petit crochet apparaît dans la case ainsi que dans la case de chacune des journées.</w:t>
      </w:r>
    </w:p>
    <w:p w:rsidR="00BB3440" w:rsidRDefault="00BB3440" w:rsidP="00BB3440">
      <w:pPr>
        <w:ind w:left="2410" w:hanging="709"/>
        <w:rPr>
          <w:i/>
        </w:rPr>
      </w:pPr>
    </w:p>
    <w:p w:rsidR="00BB3440" w:rsidRDefault="006D3DEB" w:rsidP="00BB3440">
      <w:pPr>
        <w:ind w:left="1276" w:hanging="568"/>
      </w:pPr>
      <w:r>
        <w:t>11</w:t>
      </w:r>
      <w:r w:rsidR="00BB3440">
        <w:t xml:space="preserve">b. Cliquez dans la case d’une </w:t>
      </w:r>
      <w:r w:rsidR="00BB3440" w:rsidRPr="002242D3">
        <w:rPr>
          <w:b/>
        </w:rPr>
        <w:t>journée particulière</w:t>
      </w:r>
      <w:r w:rsidR="00BB3440">
        <w:t xml:space="preserve"> pour la sélectionner ainsi que </w:t>
      </w:r>
      <w:r w:rsidR="00BB3440" w:rsidRPr="002242D3">
        <w:rPr>
          <w:b/>
        </w:rPr>
        <w:t>toutes les heures de cette journée</w:t>
      </w:r>
      <w:r w:rsidR="00BB3440">
        <w:t>.</w:t>
      </w:r>
    </w:p>
    <w:p w:rsidR="00BB3440" w:rsidRDefault="00BB3440" w:rsidP="00BB3440"/>
    <w:p w:rsidR="00BB3440" w:rsidRDefault="00BB3440" w:rsidP="00BB3440">
      <w:pPr>
        <w:ind w:left="568" w:firstLine="708"/>
      </w:pPr>
      <w:r>
        <w:rPr>
          <w:i/>
        </w:rPr>
        <w:t>Un petit crochet apparaît dans la case de la journée sélectionnée.</w:t>
      </w:r>
    </w:p>
    <w:p w:rsidR="00BB3440" w:rsidRDefault="00BB3440" w:rsidP="00BB3440">
      <w:pPr>
        <w:ind w:left="2410" w:hanging="709"/>
      </w:pPr>
    </w:p>
    <w:p w:rsidR="00BB3440" w:rsidRDefault="006D3DEB" w:rsidP="00BB3440">
      <w:pPr>
        <w:ind w:firstLine="708"/>
      </w:pPr>
      <w:r>
        <w:t>11</w:t>
      </w:r>
      <w:r w:rsidR="00BB3440">
        <w:t>c. Sélection d’heures de disponibilités particulières :</w:t>
      </w:r>
    </w:p>
    <w:p w:rsidR="00BB3440" w:rsidRDefault="00BB3440" w:rsidP="00BB3440">
      <w:pPr>
        <w:ind w:left="2410" w:hanging="709"/>
      </w:pPr>
    </w:p>
    <w:p w:rsidR="00BB3440" w:rsidRDefault="006D3DEB" w:rsidP="00BB3440">
      <w:pPr>
        <w:ind w:left="2127" w:hanging="711"/>
      </w:pPr>
      <w:r>
        <w:t>11</w:t>
      </w:r>
      <w:r w:rsidR="00BB3440">
        <w:t xml:space="preserve">c.1. Cliquez sur l’icône </w:t>
      </w:r>
      <w:r w:rsidR="00BB3440" w:rsidRPr="002242D3">
        <w:rPr>
          <w:noProof/>
        </w:rPr>
        <w:drawing>
          <wp:inline distT="0" distB="0" distL="0" distR="0">
            <wp:extent cx="170180" cy="170180"/>
            <wp:effectExtent l="19050" t="0" r="1270" b="0"/>
            <wp:docPr id="374"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rsidR="00BB3440">
        <w:t xml:space="preserve"> qui se trouve à la droite du champ « De » d’une journée particulière;</w:t>
      </w:r>
    </w:p>
    <w:p w:rsidR="00BB3440" w:rsidRDefault="00BB3440" w:rsidP="00BB3440">
      <w:pPr>
        <w:ind w:left="3261" w:hanging="851"/>
      </w:pPr>
      <w:r>
        <w:tab/>
      </w:r>
    </w:p>
    <w:p w:rsidR="00BB3440" w:rsidRDefault="006D3DEB" w:rsidP="00BB3440">
      <w:pPr>
        <w:ind w:left="2127" w:hanging="711"/>
      </w:pPr>
      <w:r>
        <w:t>11</w:t>
      </w:r>
      <w:r w:rsidR="00BB3440">
        <w:t>c.2. Sélectionnez une heure de début dans la liste déroulante qui apparaît;</w:t>
      </w:r>
    </w:p>
    <w:p w:rsidR="00BB3440" w:rsidRDefault="00BB3440" w:rsidP="00BB3440">
      <w:pPr>
        <w:ind w:left="3261" w:hanging="851"/>
      </w:pPr>
    </w:p>
    <w:p w:rsidR="00BB3440" w:rsidRPr="00DA5CA2" w:rsidRDefault="00BB3440" w:rsidP="00BB3440">
      <w:pPr>
        <w:ind w:left="2127"/>
        <w:rPr>
          <w:i/>
        </w:rPr>
      </w:pPr>
      <w:r>
        <w:rPr>
          <w:i/>
        </w:rPr>
        <w:t>S’il ne s’y trouvait pas déjà, un petit crochet apparaît dans la case de la journée sélectionnée.</w:t>
      </w:r>
    </w:p>
    <w:p w:rsidR="00BB3440" w:rsidRDefault="00BB3440" w:rsidP="00BB3440">
      <w:pPr>
        <w:ind w:left="3261" w:hanging="851"/>
      </w:pPr>
    </w:p>
    <w:p w:rsidR="00BB3440" w:rsidRDefault="006D3DEB" w:rsidP="00BB3440">
      <w:pPr>
        <w:ind w:left="2127" w:hanging="711"/>
      </w:pPr>
      <w:r>
        <w:t>11</w:t>
      </w:r>
      <w:r w:rsidR="00BB3440">
        <w:t xml:space="preserve">c.3. Cliquez sur l’icône </w:t>
      </w:r>
      <w:r w:rsidR="00BB3440" w:rsidRPr="002242D3">
        <w:rPr>
          <w:noProof/>
        </w:rPr>
        <w:drawing>
          <wp:inline distT="0" distB="0" distL="0" distR="0">
            <wp:extent cx="170180" cy="170180"/>
            <wp:effectExtent l="19050" t="0" r="1270" b="0"/>
            <wp:docPr id="380"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rsidR="00BB3440">
        <w:t xml:space="preserve"> qui se trouve à la droite du champ « À » d’une journée particulière;</w:t>
      </w:r>
    </w:p>
    <w:p w:rsidR="00BB3440" w:rsidRDefault="00BB3440" w:rsidP="00BB3440">
      <w:pPr>
        <w:ind w:left="3261" w:hanging="851"/>
      </w:pPr>
      <w:r>
        <w:tab/>
      </w:r>
    </w:p>
    <w:p w:rsidR="00BB3440" w:rsidRDefault="006D3DEB" w:rsidP="00BB3440">
      <w:pPr>
        <w:ind w:left="2127" w:hanging="711"/>
      </w:pPr>
      <w:r>
        <w:t>11</w:t>
      </w:r>
      <w:r w:rsidR="00BB3440">
        <w:t>c.4. Sélectionnez une heure de fin dans la liste déroulante qui apparaît.</w:t>
      </w:r>
    </w:p>
    <w:p w:rsidR="00BB3440" w:rsidRDefault="00BB3440" w:rsidP="00BB3440">
      <w:pPr>
        <w:ind w:left="3261" w:hanging="851"/>
      </w:pPr>
    </w:p>
    <w:p w:rsidR="00BB3440" w:rsidRDefault="006D3DEB" w:rsidP="00BB3440">
      <w:r>
        <w:t>12</w:t>
      </w:r>
      <w:r w:rsidR="00BB3440">
        <w:t xml:space="preserve">. Sélection de la </w:t>
      </w:r>
      <w:r w:rsidR="00BB3440" w:rsidRPr="00DC2D91">
        <w:rPr>
          <w:b/>
        </w:rPr>
        <w:t>date de début des disponibilités</w:t>
      </w:r>
      <w:r w:rsidR="00BB3440">
        <w:t> :</w:t>
      </w:r>
    </w:p>
    <w:p w:rsidR="00BB3440" w:rsidRDefault="00BB3440" w:rsidP="00BB3440">
      <w:pPr>
        <w:ind w:left="1701" w:hanging="567"/>
      </w:pPr>
    </w:p>
    <w:p w:rsidR="00BB3440" w:rsidRPr="00DC2D91" w:rsidRDefault="00BB3440" w:rsidP="00BB3440">
      <w:pPr>
        <w:ind w:left="708"/>
        <w:rPr>
          <w:i/>
        </w:rPr>
      </w:pPr>
      <w:r>
        <w:rPr>
          <w:i/>
        </w:rPr>
        <w:t>Cette étape est optionnelle et la date de début inscrite par défaut est celle d’aujourd’hui.</w:t>
      </w:r>
    </w:p>
    <w:p w:rsidR="00BB3440" w:rsidRDefault="00BB3440" w:rsidP="00BB3440">
      <w:pPr>
        <w:ind w:left="1701" w:hanging="567"/>
      </w:pPr>
    </w:p>
    <w:p w:rsidR="00BB3440" w:rsidRDefault="006D3DEB" w:rsidP="00BB3440">
      <w:pPr>
        <w:ind w:firstLine="708"/>
      </w:pPr>
      <w:r>
        <w:lastRenderedPageBreak/>
        <w:t>12</w:t>
      </w:r>
      <w:r w:rsidR="00BB3440">
        <w:t xml:space="preserve">.1. Cliquez sur </w:t>
      </w:r>
      <w:r w:rsidR="00BB3440">
        <w:rPr>
          <w:i/>
          <w:noProof/>
        </w:rPr>
        <w:drawing>
          <wp:inline distT="0" distB="0" distL="0" distR="0">
            <wp:extent cx="744220" cy="180975"/>
            <wp:effectExtent l="19050" t="0" r="0" b="0"/>
            <wp:docPr id="381"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35" cstate="print"/>
                    <a:srcRect/>
                    <a:stretch>
                      <a:fillRect/>
                    </a:stretch>
                  </pic:blipFill>
                  <pic:spPr bwMode="auto">
                    <a:xfrm>
                      <a:off x="0" y="0"/>
                      <a:ext cx="744220" cy="180975"/>
                    </a:xfrm>
                    <a:prstGeom prst="rect">
                      <a:avLst/>
                    </a:prstGeom>
                    <a:noFill/>
                    <a:ln w="9525">
                      <a:noFill/>
                      <a:miter lim="800000"/>
                      <a:headEnd/>
                      <a:tailEnd/>
                    </a:ln>
                  </pic:spPr>
                </pic:pic>
              </a:graphicData>
            </a:graphic>
          </wp:inline>
        </w:drawing>
      </w:r>
      <w:r w:rsidR="00BB3440">
        <w:t>;</w:t>
      </w:r>
    </w:p>
    <w:p w:rsidR="00BB3440" w:rsidRDefault="00BB3440" w:rsidP="00BB3440"/>
    <w:p w:rsidR="00BB3440" w:rsidRDefault="00BB3440" w:rsidP="00BB3440">
      <w:pPr>
        <w:ind w:left="708" w:firstLine="708"/>
      </w:pPr>
      <w:r>
        <w:rPr>
          <w:i/>
        </w:rPr>
        <w:t>La fenêtre</w:t>
      </w:r>
      <w:r w:rsidRPr="00244ABB">
        <w:rPr>
          <w:i/>
        </w:rPr>
        <w:t xml:space="preserve"> </w:t>
      </w:r>
      <w:r>
        <w:t>C</w:t>
      </w:r>
      <w:r w:rsidRPr="004C65E0">
        <w:t>hoix de la date</w:t>
      </w:r>
      <w:r w:rsidRPr="00244ABB">
        <w:rPr>
          <w:i/>
        </w:rPr>
        <w:t xml:space="preserve"> </w:t>
      </w:r>
      <w:r>
        <w:rPr>
          <w:i/>
        </w:rPr>
        <w:t>apparaît.</w:t>
      </w:r>
      <w:r w:rsidRPr="00490A47">
        <w:t xml:space="preserve"> </w:t>
      </w:r>
    </w:p>
    <w:p w:rsidR="00BB3440" w:rsidRDefault="00BB3440" w:rsidP="00BB3440">
      <w:r>
        <w:tab/>
      </w:r>
    </w:p>
    <w:p w:rsidR="00BB3440" w:rsidRDefault="006D3DEB" w:rsidP="00BB3440">
      <w:pPr>
        <w:ind w:firstLine="708"/>
      </w:pPr>
      <w:r>
        <w:t>12</w:t>
      </w:r>
      <w:r w:rsidR="00BB3440">
        <w:t xml:space="preserve">.2. </w:t>
      </w:r>
      <w:r w:rsidR="00BB3440" w:rsidRPr="00DC2D91">
        <w:t>Sélectionnez le jour, le mois et l’année dans</w:t>
      </w:r>
      <w:r w:rsidR="00BB3440">
        <w:t xml:space="preserve"> le calendrier;</w:t>
      </w:r>
    </w:p>
    <w:p w:rsidR="00BB3440" w:rsidRDefault="00BB3440" w:rsidP="00BB3440">
      <w:pPr>
        <w:ind w:left="1701"/>
      </w:pPr>
    </w:p>
    <w:p w:rsidR="00BB3440" w:rsidRDefault="006D3DEB" w:rsidP="00BB3440">
      <w:pPr>
        <w:ind w:firstLine="708"/>
      </w:pPr>
      <w:r>
        <w:t>12</w:t>
      </w:r>
      <w:r w:rsidR="00BB3440">
        <w:t>.3. Cliquez sur « </w:t>
      </w:r>
      <w:r w:rsidR="00BB3440" w:rsidRPr="00DC2D91">
        <w:t>Ok</w:t>
      </w:r>
      <w:r w:rsidR="00BB3440">
        <w:rPr>
          <w:b/>
        </w:rPr>
        <w:t xml:space="preserve"> </w:t>
      </w:r>
      <w:r w:rsidR="00BB3440">
        <w:t>».</w:t>
      </w:r>
    </w:p>
    <w:p w:rsidR="00BB3440" w:rsidRDefault="00BB3440" w:rsidP="00BB3440">
      <w:pPr>
        <w:ind w:left="1701"/>
      </w:pPr>
    </w:p>
    <w:p w:rsidR="00BB3440" w:rsidRPr="00B305E6" w:rsidRDefault="00BB3440" w:rsidP="00BB3440">
      <w:pPr>
        <w:ind w:left="708" w:firstLine="708"/>
        <w:rPr>
          <w:i/>
        </w:rPr>
      </w:pPr>
      <w:r>
        <w:rPr>
          <w:i/>
        </w:rPr>
        <w:t>La date de début s’inscrit sous la forme Année/Mois/Jour.</w:t>
      </w:r>
    </w:p>
    <w:p w:rsidR="00BB3440" w:rsidRDefault="00BB3440" w:rsidP="00BB3440">
      <w:pPr>
        <w:ind w:left="1701" w:hanging="567"/>
      </w:pPr>
    </w:p>
    <w:p w:rsidR="00BB3440" w:rsidRDefault="006D3DEB" w:rsidP="00BB3440">
      <w:r>
        <w:t>13</w:t>
      </w:r>
      <w:r w:rsidR="00BB3440">
        <w:t>. Cliquez sur « </w:t>
      </w:r>
      <w:r w:rsidR="00BB3440" w:rsidRPr="00DC2D91">
        <w:rPr>
          <w:b/>
        </w:rPr>
        <w:t>Ok</w:t>
      </w:r>
      <w:r w:rsidR="00BB3440">
        <w:t> ».</w:t>
      </w:r>
    </w:p>
    <w:p w:rsidR="00BB3440" w:rsidRDefault="00BB3440" w:rsidP="00BB3440"/>
    <w:p w:rsidR="00BB3440" w:rsidRPr="00695231" w:rsidRDefault="00BB3440" w:rsidP="00BB3440">
      <w:pPr>
        <w:ind w:left="284"/>
        <w:rPr>
          <w:i/>
        </w:rPr>
      </w:pPr>
      <w:r>
        <w:rPr>
          <w:i/>
        </w:rPr>
        <w:t xml:space="preserve">Le </w:t>
      </w:r>
      <w:r w:rsidR="00085AB0">
        <w:rPr>
          <w:i/>
        </w:rPr>
        <w:t xml:space="preserve">client </w:t>
      </w:r>
      <w:r>
        <w:rPr>
          <w:i/>
        </w:rPr>
        <w:t xml:space="preserve">s’ajoute à la liste d’attente surligné en </w:t>
      </w:r>
      <w:r w:rsidR="00085AB0" w:rsidRPr="00085AB0">
        <w:rPr>
          <w:i/>
          <w:noProof/>
        </w:rPr>
        <w:drawing>
          <wp:inline distT="0" distB="0" distL="0" distR="0">
            <wp:extent cx="233680" cy="159385"/>
            <wp:effectExtent l="19050" t="0" r="0" b="0"/>
            <wp:docPr id="392" name="Picture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pic:cNvPicPr>
                      <a:picLocks noChangeAspect="1" noChangeArrowheads="1"/>
                    </pic:cNvPicPr>
                  </pic:nvPicPr>
                  <pic:blipFill>
                    <a:blip r:embed="rId243" cstate="print"/>
                    <a:srcRect/>
                    <a:stretch>
                      <a:fillRect/>
                    </a:stretch>
                  </pic:blipFill>
                  <pic:spPr bwMode="auto">
                    <a:xfrm>
                      <a:off x="0" y="0"/>
                      <a:ext cx="233680" cy="159385"/>
                    </a:xfrm>
                    <a:prstGeom prst="rect">
                      <a:avLst/>
                    </a:prstGeom>
                    <a:noFill/>
                    <a:ln w="9525">
                      <a:noFill/>
                      <a:miter lim="800000"/>
                      <a:headEnd/>
                      <a:tailEnd/>
                    </a:ln>
                  </pic:spPr>
                </pic:pic>
              </a:graphicData>
            </a:graphic>
          </wp:inline>
        </w:drawing>
      </w:r>
      <w:r>
        <w:rPr>
          <w:i/>
        </w:rPr>
        <w:t xml:space="preserve"> pour signifier qu’il </w:t>
      </w:r>
      <w:r w:rsidR="00085AB0">
        <w:rPr>
          <w:i/>
        </w:rPr>
        <w:t>est sans rendez-vous</w:t>
      </w:r>
      <w:r>
        <w:rPr>
          <w:i/>
        </w:rPr>
        <w:t>.</w:t>
      </w:r>
    </w:p>
    <w:p w:rsidR="00BB3440" w:rsidRDefault="00BB3440" w:rsidP="00BB3440"/>
    <w:p w:rsidR="00BB3440" w:rsidRDefault="00BB3440" w:rsidP="00BB3440"/>
    <w:p w:rsidR="00791CDD" w:rsidRDefault="00791CDD" w:rsidP="00BB3440">
      <w:pPr>
        <w:rPr>
          <w:i/>
        </w:rPr>
      </w:pPr>
      <w:r w:rsidRPr="006022A3">
        <w:rPr>
          <w:i/>
        </w:rPr>
        <w:t xml:space="preserve">Pour pouvoir </w:t>
      </w:r>
      <w:r w:rsidRPr="003B108A">
        <w:rPr>
          <w:i/>
        </w:rPr>
        <w:t>ajo</w:t>
      </w:r>
      <w:r>
        <w:rPr>
          <w:i/>
        </w:rPr>
        <w:t xml:space="preserve">uter un compte client sans rendez-vous sur la </w:t>
      </w:r>
      <w:r w:rsidRPr="003B108A">
        <w:rPr>
          <w:i/>
        </w:rPr>
        <w:t>liste d’attente</w:t>
      </w:r>
      <w:r w:rsidRPr="006022A3">
        <w:rPr>
          <w:i/>
        </w:rPr>
        <w:t xml:space="preserve">, un utilisateur doit avoir l’option </w:t>
      </w:r>
      <w:r w:rsidRPr="006022A3">
        <w:rPr>
          <w:b/>
          <w:i/>
          <w:color w:val="000000"/>
        </w:rPr>
        <w:t xml:space="preserve">Accès </w:t>
      </w:r>
      <w:r w:rsidRPr="006022A3">
        <w:rPr>
          <w:b/>
          <w:i/>
        </w:rPr>
        <w:t>à la liste d’attente</w:t>
      </w:r>
      <w:r w:rsidRPr="006022A3">
        <w:rPr>
          <w:i/>
        </w:rPr>
        <w:t xml:space="preserve"> d’activé dans son type d’utilisateur.</w:t>
      </w:r>
    </w:p>
    <w:p w:rsidR="00791CDD" w:rsidRDefault="00791CDD" w:rsidP="00BB3440">
      <w:pPr>
        <w:rPr>
          <w:i/>
        </w:rPr>
      </w:pPr>
    </w:p>
    <w:p w:rsidR="00BB3440" w:rsidRDefault="00BB3440" w:rsidP="00BB3440">
      <w:pPr>
        <w:rPr>
          <w:i/>
        </w:rPr>
      </w:pPr>
      <w:r w:rsidRPr="003B108A">
        <w:rPr>
          <w:i/>
        </w:rPr>
        <w:t>Pour pouvoir ajo</w:t>
      </w:r>
      <w:r>
        <w:rPr>
          <w:i/>
        </w:rPr>
        <w:t xml:space="preserve">uter un </w:t>
      </w:r>
      <w:r w:rsidR="009B349F">
        <w:rPr>
          <w:i/>
        </w:rPr>
        <w:t xml:space="preserve">compte client sans </w:t>
      </w:r>
      <w:r>
        <w:rPr>
          <w:i/>
        </w:rPr>
        <w:t xml:space="preserve">rendez-vous </w:t>
      </w:r>
      <w:r w:rsidR="009B349F">
        <w:rPr>
          <w:i/>
        </w:rPr>
        <w:t xml:space="preserve">sur la </w:t>
      </w:r>
      <w:r w:rsidRPr="003B108A">
        <w:rPr>
          <w:i/>
        </w:rPr>
        <w:t xml:space="preserve">liste d’attente, un utilisateur </w:t>
      </w:r>
      <w:r>
        <w:rPr>
          <w:i/>
        </w:rPr>
        <w:t>doit avoir</w:t>
      </w:r>
      <w:r w:rsidRPr="00624762">
        <w:rPr>
          <w:i/>
        </w:rPr>
        <w:t xml:space="preserve"> </w:t>
      </w:r>
      <w:r>
        <w:rPr>
          <w:i/>
        </w:rPr>
        <w:t xml:space="preserve">le </w:t>
      </w:r>
      <w:r>
        <w:rPr>
          <w:b/>
          <w:i/>
        </w:rPr>
        <w:t xml:space="preserve">Droit de gérer la liste d’attente </w:t>
      </w:r>
      <w:r w:rsidRPr="00624762">
        <w:rPr>
          <w:i/>
        </w:rPr>
        <w:t>d’activé dans son type d’utilisateur.</w:t>
      </w:r>
    </w:p>
    <w:p w:rsidR="00BB3440" w:rsidRDefault="00BB3440" w:rsidP="00BB3440">
      <w:pPr>
        <w:rPr>
          <w:i/>
        </w:rPr>
      </w:pPr>
    </w:p>
    <w:p w:rsidR="00455620" w:rsidRPr="001C6A21" w:rsidRDefault="00BB3440" w:rsidP="00206F35">
      <w:r>
        <w:rPr>
          <w:i/>
        </w:rPr>
        <w:t>Vous pouvez en tout temps quitter la fenêtre</w:t>
      </w:r>
      <w:r>
        <w:t xml:space="preserve"> </w:t>
      </w:r>
      <w:r>
        <w:rPr>
          <w:i/>
        </w:rPr>
        <w:t xml:space="preserve">de la </w:t>
      </w:r>
      <w:r>
        <w:t xml:space="preserve">Liste d’attente </w:t>
      </w:r>
      <w:r>
        <w:rPr>
          <w:i/>
        </w:rPr>
        <w:t xml:space="preserve">en cliquant sur le </w:t>
      </w:r>
      <w:r>
        <w:rPr>
          <w:b/>
          <w:i/>
          <w:noProof/>
        </w:rPr>
        <w:drawing>
          <wp:inline distT="0" distB="0" distL="0" distR="0">
            <wp:extent cx="138430" cy="138430"/>
            <wp:effectExtent l="19050" t="0" r="0" b="0"/>
            <wp:docPr id="383"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dans le coin supérieur droit de la fenêtre. Si des informations ont été modifiées, un message de confirmation vous demandera si vous désirez enregistrer ou non. Quitter la fenêtre désactive les secteurs activés.</w:t>
      </w:r>
    </w:p>
    <w:p w:rsidR="00206F35" w:rsidRDefault="00206F35">
      <w:pPr>
        <w:rPr>
          <w:b/>
          <w:bCs/>
          <w:sz w:val="28"/>
          <w:szCs w:val="28"/>
        </w:rPr>
      </w:pPr>
      <w:bookmarkStart w:id="331" w:name="_Ajouter_un_rendez-vous_1"/>
      <w:bookmarkEnd w:id="331"/>
      <w:r>
        <w:br w:type="page"/>
      </w:r>
    </w:p>
    <w:p w:rsidR="004A602C" w:rsidRDefault="000E7B3C" w:rsidP="004A602C">
      <w:pPr>
        <w:pStyle w:val="Titre4"/>
      </w:pPr>
      <w:bookmarkStart w:id="332" w:name="_Toc357176832"/>
      <w:r>
        <w:lastRenderedPageBreak/>
        <w:t xml:space="preserve">Ajouter </w:t>
      </w:r>
      <w:r w:rsidR="004A602C">
        <w:t>un rendez-vous à la liste d’attente</w:t>
      </w:r>
      <w:bookmarkEnd w:id="332"/>
    </w:p>
    <w:p w:rsidR="004A602C" w:rsidRDefault="004A602C" w:rsidP="004A602C"/>
    <w:p w:rsidR="000D0289" w:rsidRPr="007E2F6A" w:rsidRDefault="000D0289" w:rsidP="000D0289">
      <w:r w:rsidRPr="007E2F6A">
        <w:t xml:space="preserve">Pour ouvrir le </w:t>
      </w:r>
      <w:hyperlink w:anchor="_Compte_client_1" w:history="1">
        <w:r w:rsidRPr="007D043D">
          <w:rPr>
            <w:rStyle w:val="Lienhypertexte"/>
          </w:rPr>
          <w:t>Compte client</w:t>
        </w:r>
      </w:hyperlink>
      <w:r>
        <w:t xml:space="preserve"> </w:t>
      </w:r>
      <w:r w:rsidRPr="007E2F6A">
        <w:t xml:space="preserve">dans lequel vous voulez </w:t>
      </w:r>
      <w:r w:rsidR="005D5CF5">
        <w:t xml:space="preserve">ajouter </w:t>
      </w:r>
      <w:r>
        <w:t xml:space="preserve">un </w:t>
      </w:r>
      <w:hyperlink w:anchor="_Rendez-vous_d’un_compte" w:history="1">
        <w:r w:rsidR="005D5CF5" w:rsidRPr="0090093F">
          <w:rPr>
            <w:rStyle w:val="Lienhypertexte"/>
          </w:rPr>
          <w:t>rendez-vous</w:t>
        </w:r>
      </w:hyperlink>
      <w:r w:rsidR="005D5CF5">
        <w:t xml:space="preserve"> à la </w:t>
      </w:r>
      <w:hyperlink w:anchor="_Liste_d’attente_sans" w:history="1">
        <w:r w:rsidR="005D5CF5" w:rsidRPr="00036F85">
          <w:rPr>
            <w:rStyle w:val="Lienhypertexte"/>
          </w:rPr>
          <w:t>liste</w:t>
        </w:r>
        <w:r w:rsidR="00036F85" w:rsidRPr="00036F85">
          <w:rPr>
            <w:rStyle w:val="Lienhypertexte"/>
          </w:rPr>
          <w:t xml:space="preserve"> </w:t>
        </w:r>
        <w:r w:rsidR="005D5CF5" w:rsidRPr="00036F85">
          <w:rPr>
            <w:rStyle w:val="Lienhypertexte"/>
          </w:rPr>
          <w:t>d’attente</w:t>
        </w:r>
      </w:hyperlink>
      <w:r w:rsidRPr="007E2F6A">
        <w:t xml:space="preserve">, cliquez sur le menu </w:t>
      </w:r>
      <w:r w:rsidRPr="007E2F6A">
        <w:rPr>
          <w:b/>
        </w:rPr>
        <w:t>Compte</w:t>
      </w:r>
      <w:r w:rsidRPr="007E2F6A">
        <w:t xml:space="preserve">, puis cliquez sur </w:t>
      </w:r>
      <w:r>
        <w:rPr>
          <w:noProof/>
        </w:rPr>
        <w:drawing>
          <wp:inline distT="0" distB="0" distL="0" distR="0">
            <wp:extent cx="180975" cy="180975"/>
            <wp:effectExtent l="19050" t="0" r="9525" b="0"/>
            <wp:docPr id="917"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Client</w:t>
      </w:r>
      <w:r w:rsidRPr="007E2F6A">
        <w:t xml:space="preserve"> et ensuite sur </w:t>
      </w:r>
      <w:r>
        <w:rPr>
          <w:noProof/>
        </w:rPr>
        <w:drawing>
          <wp:inline distT="0" distB="0" distL="0" distR="0">
            <wp:extent cx="180975" cy="180975"/>
            <wp:effectExtent l="19050" t="0" r="9525" b="0"/>
            <wp:docPr id="918"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6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Ouvrir</w:t>
      </w:r>
      <w:r w:rsidRPr="007E2F6A">
        <w:t>.</w:t>
      </w:r>
    </w:p>
    <w:p w:rsidR="000D0289" w:rsidRPr="007E2F6A" w:rsidRDefault="000D0289" w:rsidP="000D0289"/>
    <w:p w:rsidR="000D0289" w:rsidRPr="007E2F6A" w:rsidRDefault="000D0289" w:rsidP="000D0289">
      <w:pPr>
        <w:rPr>
          <w:i/>
        </w:rPr>
      </w:pPr>
      <w:r w:rsidRPr="007E2F6A">
        <w:rPr>
          <w:i/>
        </w:rPr>
        <w:t xml:space="preserve">La fenêtre </w:t>
      </w:r>
      <w:r w:rsidRPr="007E2F6A">
        <w:t>Recherche d’un compte client</w:t>
      </w:r>
      <w:r>
        <w:rPr>
          <w:i/>
        </w:rPr>
        <w:t xml:space="preserve"> apparaît. </w:t>
      </w:r>
      <w:r w:rsidRPr="007E2F6A">
        <w:rPr>
          <w:i/>
        </w:rPr>
        <w:t xml:space="preserve">Veuillez suivre les étapes pour </w:t>
      </w:r>
      <w:hyperlink w:anchor="_Recherche_d’un_compte" w:history="1">
        <w:r w:rsidRPr="00057509">
          <w:rPr>
            <w:rStyle w:val="Lienhypertexte"/>
            <w:i/>
          </w:rPr>
          <w:t>Rechercher un compte client</w:t>
        </w:r>
      </w:hyperlink>
      <w:r>
        <w:rPr>
          <w:i/>
        </w:rPr>
        <w:t>, puis sélectionnez le compte client désiré</w:t>
      </w:r>
      <w:r w:rsidRPr="007E2F6A">
        <w:rPr>
          <w:i/>
        </w:rPr>
        <w:t>.</w:t>
      </w:r>
    </w:p>
    <w:p w:rsidR="000D0289" w:rsidRPr="007E2F6A" w:rsidRDefault="000D0289" w:rsidP="000D0289"/>
    <w:p w:rsidR="000D0289" w:rsidRPr="007E2F6A" w:rsidRDefault="000D0289" w:rsidP="000D0289">
      <w:pPr>
        <w:ind w:left="180" w:hanging="180"/>
        <w:rPr>
          <w:i/>
        </w:rPr>
      </w:pPr>
      <w:r w:rsidRPr="007E2F6A">
        <w:rPr>
          <w:i/>
        </w:rPr>
        <w:t xml:space="preserve">La fenêtre d’un </w:t>
      </w:r>
      <w:r w:rsidRPr="00CB45E7">
        <w:t>Compte client</w:t>
      </w:r>
      <w:r w:rsidRPr="007E2F6A">
        <w:rPr>
          <w:i/>
        </w:rPr>
        <w:t xml:space="preserve"> </w:t>
      </w:r>
      <w:r>
        <w:rPr>
          <w:i/>
        </w:rPr>
        <w:t>apparaît</w:t>
      </w:r>
      <w:r w:rsidRPr="007E2F6A">
        <w:rPr>
          <w:i/>
        </w:rPr>
        <w:t>.</w:t>
      </w:r>
    </w:p>
    <w:p w:rsidR="000D0289" w:rsidRPr="007E2F6A" w:rsidRDefault="000D0289" w:rsidP="000D0289">
      <w:pPr>
        <w:ind w:left="180" w:hanging="180"/>
      </w:pPr>
    </w:p>
    <w:p w:rsidR="000D0289" w:rsidRPr="007E2F6A" w:rsidRDefault="000D0289" w:rsidP="000D0289">
      <w:pPr>
        <w:ind w:left="180" w:hanging="180"/>
      </w:pPr>
      <w:r w:rsidRPr="007E2F6A">
        <w:t xml:space="preserve">1. Sélectionnez l’onglet </w:t>
      </w:r>
      <w:r>
        <w:rPr>
          <w:b/>
        </w:rPr>
        <w:t>Rendez-vous</w:t>
      </w:r>
      <w:r w:rsidRPr="007E2F6A">
        <w:t xml:space="preserve"> </w:t>
      </w:r>
      <w:r>
        <w:t>(Dernier onglet en haut à droite)</w:t>
      </w:r>
      <w:r w:rsidRPr="007E2F6A">
        <w:t xml:space="preserve">. </w:t>
      </w:r>
    </w:p>
    <w:p w:rsidR="000D0289" w:rsidRDefault="000D0289" w:rsidP="000D0289">
      <w:pPr>
        <w:ind w:left="180" w:hanging="180"/>
      </w:pPr>
    </w:p>
    <w:p w:rsidR="000D0289" w:rsidRDefault="000D0289" w:rsidP="000D0289">
      <w:pPr>
        <w:ind w:left="284" w:hanging="284"/>
      </w:pPr>
      <w:r>
        <w:t xml:space="preserve">2. Cliquez sur </w:t>
      </w:r>
      <w:r>
        <w:rPr>
          <w:noProof/>
        </w:rPr>
        <w:drawing>
          <wp:inline distT="0" distB="0" distL="0" distR="0">
            <wp:extent cx="180975" cy="180975"/>
            <wp:effectExtent l="19050" t="0" r="9525" b="0"/>
            <wp:docPr id="919"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7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situé à la droite du champ.</w:t>
      </w:r>
    </w:p>
    <w:p w:rsidR="000D0289" w:rsidRDefault="000D0289" w:rsidP="000D0289">
      <w:pPr>
        <w:ind w:left="284" w:hanging="284"/>
      </w:pPr>
    </w:p>
    <w:p w:rsidR="000D0289" w:rsidRPr="00BA1738" w:rsidRDefault="000D0289" w:rsidP="000D0289">
      <w:pPr>
        <w:ind w:left="284" w:hanging="284"/>
        <w:rPr>
          <w:i/>
        </w:rPr>
      </w:pPr>
      <w:r>
        <w:tab/>
      </w:r>
      <w:r>
        <w:rPr>
          <w:i/>
        </w:rPr>
        <w:t>Une liste déroulante apparaît.</w:t>
      </w:r>
    </w:p>
    <w:p w:rsidR="000D0289" w:rsidRDefault="000D0289" w:rsidP="000D0289">
      <w:pPr>
        <w:ind w:left="284" w:hanging="284"/>
      </w:pPr>
    </w:p>
    <w:p w:rsidR="000D0289" w:rsidRDefault="000D0289" w:rsidP="000D0289">
      <w:pPr>
        <w:ind w:left="284" w:hanging="284"/>
      </w:pPr>
      <w:r>
        <w:t xml:space="preserve">3. Sélectionnez le </w:t>
      </w:r>
      <w:hyperlink w:anchor="_Dossiers_d’un_compte" w:history="1">
        <w:r w:rsidRPr="00F939F2">
          <w:rPr>
            <w:rStyle w:val="Lienhypertexte"/>
          </w:rPr>
          <w:t>dossier</w:t>
        </w:r>
      </w:hyperlink>
      <w:r>
        <w:rPr>
          <w:i/>
        </w:rPr>
        <w:t xml:space="preserve"> </w:t>
      </w:r>
      <w:r>
        <w:t xml:space="preserve">correspondant au rendez-vous </w:t>
      </w:r>
      <w:r w:rsidR="005D5CF5">
        <w:t xml:space="preserve">que </w:t>
      </w:r>
      <w:r>
        <w:t xml:space="preserve">vous voulez </w:t>
      </w:r>
      <w:r w:rsidR="005D5CF5">
        <w:t>ajouter à la liste d’attente</w:t>
      </w:r>
      <w:r>
        <w:t>.</w:t>
      </w:r>
    </w:p>
    <w:p w:rsidR="000D0289" w:rsidRDefault="000D0289" w:rsidP="000D0289">
      <w:pPr>
        <w:ind w:left="284" w:hanging="284"/>
      </w:pPr>
    </w:p>
    <w:p w:rsidR="000D0289" w:rsidRDefault="000D0289" w:rsidP="000D0289">
      <w:pPr>
        <w:ind w:left="284" w:hanging="284"/>
        <w:rPr>
          <w:i/>
        </w:rPr>
      </w:pPr>
      <w:r>
        <w:tab/>
      </w:r>
      <w:r>
        <w:rPr>
          <w:i/>
        </w:rPr>
        <w:t xml:space="preserve">Vous pouvez aussi sélectionner </w:t>
      </w:r>
      <w:r>
        <w:t>Tous les dossiers </w:t>
      </w:r>
      <w:r>
        <w:rPr>
          <w:i/>
        </w:rPr>
        <w:t>pour voir tous les rendez-vous du client.</w:t>
      </w:r>
    </w:p>
    <w:p w:rsidR="00506069" w:rsidRDefault="00506069" w:rsidP="00506069">
      <w:pPr>
        <w:rPr>
          <w:i/>
        </w:rPr>
      </w:pPr>
    </w:p>
    <w:p w:rsidR="00506069" w:rsidRDefault="00506069" w:rsidP="00506069">
      <w:pPr>
        <w:ind w:left="284"/>
        <w:rPr>
          <w:b/>
        </w:rPr>
      </w:pPr>
      <w:r>
        <w:rPr>
          <w:i/>
        </w:rPr>
        <w:t xml:space="preserve">Si vous aviez préalablement sélectionné un dossier dans l’onglet </w:t>
      </w:r>
      <w:r w:rsidRPr="00FD2F34">
        <w:rPr>
          <w:i/>
        </w:rPr>
        <w:t>Dossiers</w:t>
      </w:r>
      <w:r>
        <w:rPr>
          <w:i/>
        </w:rPr>
        <w:t xml:space="preserve"> du Compte client, ce dossier </w:t>
      </w:r>
      <w:r w:rsidRPr="00FD2F34">
        <w:rPr>
          <w:i/>
        </w:rPr>
        <w:t>sera automatiquement choisi comme filtre dans l’onglet Rendez-vous.</w:t>
      </w:r>
      <w:r>
        <w:rPr>
          <w:i/>
        </w:rPr>
        <w:t xml:space="preserve"> Vous pouvez désactiver cette option dans les </w:t>
      </w:r>
      <w:hyperlink w:anchor="_Compte_client_3" w:history="1">
        <w:r w:rsidRPr="00506069">
          <w:rPr>
            <w:rStyle w:val="Lienhypertexte"/>
            <w:i/>
          </w:rPr>
          <w:t>Préférences Utilisateur (Compte Client)</w:t>
        </w:r>
      </w:hyperlink>
      <w:r>
        <w:rPr>
          <w:i/>
        </w:rPr>
        <w:t>.</w:t>
      </w:r>
    </w:p>
    <w:p w:rsidR="00506069" w:rsidRDefault="00506069" w:rsidP="00506069">
      <w:pPr>
        <w:ind w:left="284" w:hanging="284"/>
      </w:pPr>
    </w:p>
    <w:p w:rsidR="000D0289" w:rsidRDefault="000D0289" w:rsidP="000D0289">
      <w:pPr>
        <w:ind w:left="284" w:hanging="284"/>
      </w:pPr>
      <w:r>
        <w:t xml:space="preserve">4. Déplacez votre curseur sur le rendez-vous </w:t>
      </w:r>
      <w:r w:rsidR="005D5CF5">
        <w:t>que vous désirez ajouter à la liste d’attente.</w:t>
      </w:r>
      <w:r>
        <w:t xml:space="preserve"> </w:t>
      </w:r>
    </w:p>
    <w:p w:rsidR="000D0289" w:rsidRDefault="000D0289" w:rsidP="000D0289">
      <w:pPr>
        <w:ind w:left="284" w:hanging="284"/>
      </w:pPr>
    </w:p>
    <w:p w:rsidR="000D0289" w:rsidRDefault="000D0289" w:rsidP="00E81D9D">
      <w:pPr>
        <w:ind w:left="284" w:hanging="284"/>
      </w:pPr>
      <w:r>
        <w:t xml:space="preserve">5. </w:t>
      </w:r>
      <w:r w:rsidR="00E81D9D">
        <w:t xml:space="preserve">Cliquez </w:t>
      </w:r>
      <w:r w:rsidR="001071BC">
        <w:t xml:space="preserve">sur le bouton droit de la souris, cliquez sur </w:t>
      </w:r>
      <w:r w:rsidR="00355C9B">
        <w:rPr>
          <w:b/>
        </w:rPr>
        <w:t>Liste d’attente</w:t>
      </w:r>
      <w:r w:rsidR="001071BC">
        <w:t xml:space="preserve">, puis sélectionnez </w:t>
      </w:r>
      <w:r w:rsidR="00355C9B">
        <w:rPr>
          <w:b/>
        </w:rPr>
        <w:t>Ajouter à la liste d’attente</w:t>
      </w:r>
      <w:r w:rsidR="001071BC">
        <w:rPr>
          <w:b/>
        </w:rPr>
        <w:t xml:space="preserve"> </w:t>
      </w:r>
      <w:r w:rsidR="001071BC">
        <w:t>dans le menu contextuel</w:t>
      </w:r>
      <w:r w:rsidR="001071BC" w:rsidRPr="008D3092">
        <w:t xml:space="preserve"> qui apparaît.</w:t>
      </w:r>
    </w:p>
    <w:p w:rsidR="00355C9B" w:rsidRDefault="00355C9B" w:rsidP="00E81D9D">
      <w:pPr>
        <w:ind w:left="284" w:hanging="284"/>
      </w:pPr>
    </w:p>
    <w:p w:rsidR="00355C9B" w:rsidRDefault="00355C9B" w:rsidP="00E81D9D">
      <w:pPr>
        <w:ind w:left="284" w:hanging="284"/>
      </w:pPr>
      <w:r>
        <w:tab/>
      </w:r>
      <w:r>
        <w:rPr>
          <w:i/>
        </w:rPr>
        <w:t xml:space="preserve">La fenêtre </w:t>
      </w:r>
      <w:r>
        <w:t>Disponibilités du client apparaît.</w:t>
      </w:r>
    </w:p>
    <w:p w:rsidR="00355C9B" w:rsidRDefault="00355C9B" w:rsidP="00E81D9D">
      <w:pPr>
        <w:ind w:left="284" w:hanging="284"/>
      </w:pPr>
    </w:p>
    <w:p w:rsidR="00355C9B" w:rsidRDefault="00355C9B" w:rsidP="00355C9B">
      <w:r>
        <w:t xml:space="preserve">6. </w:t>
      </w:r>
      <w:r w:rsidRPr="00355C9B">
        <w:rPr>
          <w:b/>
        </w:rPr>
        <w:t>Disponibilités</w:t>
      </w:r>
      <w:r>
        <w:t> :</w:t>
      </w:r>
    </w:p>
    <w:p w:rsidR="00355C9B" w:rsidRDefault="00355C9B" w:rsidP="00355C9B">
      <w:pPr>
        <w:ind w:left="1701" w:hanging="567"/>
      </w:pPr>
    </w:p>
    <w:p w:rsidR="00355C9B" w:rsidRDefault="00930DB2" w:rsidP="009A5ABF">
      <w:pPr>
        <w:ind w:left="1276" w:hanging="568"/>
      </w:pPr>
      <w:r>
        <w:t>6</w:t>
      </w:r>
      <w:r w:rsidR="00355C9B">
        <w:t xml:space="preserve">a. Cliquez dans la case située dans le coin supérieur gauche de la fenêtre pour sélectionner </w:t>
      </w:r>
      <w:r w:rsidR="00355C9B" w:rsidRPr="00201F91">
        <w:rPr>
          <w:b/>
        </w:rPr>
        <w:t>toutes les journées et toutes les heures</w:t>
      </w:r>
      <w:r w:rsidR="00355C9B">
        <w:t xml:space="preserve"> possibles.</w:t>
      </w:r>
    </w:p>
    <w:p w:rsidR="00355C9B" w:rsidRDefault="00355C9B" w:rsidP="00355C9B">
      <w:pPr>
        <w:ind w:left="2410" w:hanging="709"/>
      </w:pPr>
    </w:p>
    <w:p w:rsidR="00355C9B" w:rsidRDefault="00355C9B" w:rsidP="009A5ABF">
      <w:pPr>
        <w:ind w:left="1276"/>
        <w:rPr>
          <w:i/>
        </w:rPr>
      </w:pPr>
      <w:r>
        <w:rPr>
          <w:i/>
        </w:rPr>
        <w:t>Un petit crochet apparaît dans la case ainsi que dans la case de chacune des journées.</w:t>
      </w:r>
    </w:p>
    <w:p w:rsidR="00355C9B" w:rsidRDefault="00355C9B" w:rsidP="00355C9B">
      <w:pPr>
        <w:ind w:left="2410" w:hanging="709"/>
        <w:rPr>
          <w:i/>
        </w:rPr>
      </w:pPr>
    </w:p>
    <w:p w:rsidR="00355C9B" w:rsidRDefault="00355C9B" w:rsidP="009A5ABF">
      <w:pPr>
        <w:ind w:left="1276" w:hanging="568"/>
      </w:pPr>
      <w:r>
        <w:t xml:space="preserve">6b. Cliquez dans la case d’une </w:t>
      </w:r>
      <w:r w:rsidRPr="002242D3">
        <w:rPr>
          <w:b/>
        </w:rPr>
        <w:t>journée particulière</w:t>
      </w:r>
      <w:r>
        <w:t xml:space="preserve"> pour la sélectionner ainsi que </w:t>
      </w:r>
      <w:r w:rsidRPr="002242D3">
        <w:rPr>
          <w:b/>
        </w:rPr>
        <w:t>toutes les heures de cette journée</w:t>
      </w:r>
      <w:r>
        <w:t>.</w:t>
      </w:r>
    </w:p>
    <w:p w:rsidR="009A5ABF" w:rsidRDefault="009A5ABF" w:rsidP="009A5ABF"/>
    <w:p w:rsidR="00355C9B" w:rsidRDefault="00355C9B" w:rsidP="009A5ABF">
      <w:pPr>
        <w:ind w:left="568" w:firstLine="708"/>
      </w:pPr>
      <w:r>
        <w:rPr>
          <w:i/>
        </w:rPr>
        <w:t>Un petit crochet apparaît dans la case de la journée sélectionnée.</w:t>
      </w:r>
    </w:p>
    <w:p w:rsidR="00355C9B" w:rsidRDefault="00355C9B" w:rsidP="00355C9B">
      <w:pPr>
        <w:ind w:left="2410" w:hanging="709"/>
      </w:pPr>
    </w:p>
    <w:p w:rsidR="00355C9B" w:rsidRDefault="00355C9B" w:rsidP="009A5ABF">
      <w:pPr>
        <w:ind w:firstLine="708"/>
      </w:pPr>
      <w:r>
        <w:t>6c. Sélection d’heures de disponibilités particulières :</w:t>
      </w:r>
    </w:p>
    <w:p w:rsidR="00355C9B" w:rsidRDefault="00355C9B" w:rsidP="00355C9B">
      <w:pPr>
        <w:ind w:left="2410" w:hanging="709"/>
      </w:pPr>
    </w:p>
    <w:p w:rsidR="00355C9B" w:rsidRDefault="00355C9B" w:rsidP="00930DB2">
      <w:pPr>
        <w:ind w:left="1985" w:hanging="569"/>
      </w:pPr>
      <w:r>
        <w:t xml:space="preserve">6c.1. Cliquez sur l’icône </w:t>
      </w:r>
      <w:r w:rsidRPr="002242D3">
        <w:rPr>
          <w:noProof/>
        </w:rPr>
        <w:drawing>
          <wp:inline distT="0" distB="0" distL="0" distR="0">
            <wp:extent cx="170180" cy="170180"/>
            <wp:effectExtent l="19050" t="0" r="1270" b="0"/>
            <wp:docPr id="92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t xml:space="preserve"> qui se trouve à la droite du champ « </w:t>
      </w:r>
      <w:r w:rsidR="009A5ABF">
        <w:t>De » d’une journée particulière;</w:t>
      </w:r>
    </w:p>
    <w:p w:rsidR="00355C9B" w:rsidRDefault="00355C9B" w:rsidP="00930DB2">
      <w:pPr>
        <w:ind w:left="1985" w:hanging="569"/>
      </w:pPr>
      <w:r>
        <w:tab/>
      </w:r>
    </w:p>
    <w:p w:rsidR="00355C9B" w:rsidRDefault="00355C9B" w:rsidP="00930DB2">
      <w:pPr>
        <w:ind w:left="1985" w:hanging="569"/>
      </w:pPr>
      <w:r>
        <w:t>6c.2. Sélectionnez une heure de début dans l</w:t>
      </w:r>
      <w:r w:rsidR="009A5ABF">
        <w:t>a liste déroulante qui apparaît;</w:t>
      </w:r>
    </w:p>
    <w:p w:rsidR="00355C9B" w:rsidRDefault="00355C9B" w:rsidP="00930DB2">
      <w:pPr>
        <w:ind w:left="1985" w:hanging="569"/>
      </w:pPr>
    </w:p>
    <w:p w:rsidR="00355C9B" w:rsidRPr="00DA5CA2" w:rsidRDefault="00355C9B" w:rsidP="00930DB2">
      <w:pPr>
        <w:ind w:left="1985"/>
        <w:rPr>
          <w:i/>
        </w:rPr>
      </w:pPr>
      <w:r>
        <w:rPr>
          <w:i/>
        </w:rPr>
        <w:t>S’il ne s’y trouvait pas déjà, un petit crochet apparaît dans la case de la journée sélectionnée.</w:t>
      </w:r>
    </w:p>
    <w:p w:rsidR="00355C9B" w:rsidRDefault="00355C9B" w:rsidP="00930DB2">
      <w:pPr>
        <w:ind w:left="1985" w:hanging="569"/>
      </w:pPr>
    </w:p>
    <w:p w:rsidR="00355C9B" w:rsidRDefault="00355C9B" w:rsidP="00930DB2">
      <w:pPr>
        <w:ind w:left="1985" w:hanging="569"/>
      </w:pPr>
      <w:r>
        <w:t xml:space="preserve">6c.3. Cliquez sur l’icône </w:t>
      </w:r>
      <w:r w:rsidRPr="002242D3">
        <w:rPr>
          <w:noProof/>
        </w:rPr>
        <w:drawing>
          <wp:inline distT="0" distB="0" distL="0" distR="0">
            <wp:extent cx="170180" cy="170180"/>
            <wp:effectExtent l="19050" t="0" r="1270" b="0"/>
            <wp:docPr id="923"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t xml:space="preserve"> qui se trouve à la droite du champ «</w:t>
      </w:r>
      <w:r w:rsidR="009A5ABF">
        <w:t> À » d’une journée particulière;</w:t>
      </w:r>
    </w:p>
    <w:p w:rsidR="00355C9B" w:rsidRDefault="00355C9B" w:rsidP="00930DB2">
      <w:pPr>
        <w:ind w:left="1985" w:hanging="569"/>
      </w:pPr>
      <w:r>
        <w:tab/>
      </w:r>
    </w:p>
    <w:p w:rsidR="00355C9B" w:rsidRDefault="00355C9B" w:rsidP="00930DB2">
      <w:pPr>
        <w:ind w:left="1985" w:hanging="569"/>
      </w:pPr>
      <w:r>
        <w:t>6c.4. Sélectionnez une heure de fin dans la liste déroulante qui apparaît.</w:t>
      </w:r>
    </w:p>
    <w:p w:rsidR="00355C9B" w:rsidRDefault="00355C9B" w:rsidP="00930DB2">
      <w:pPr>
        <w:ind w:left="1985" w:hanging="569"/>
      </w:pPr>
    </w:p>
    <w:p w:rsidR="00355C9B" w:rsidRDefault="008B132C" w:rsidP="008B132C">
      <w:r>
        <w:t>7</w:t>
      </w:r>
      <w:r w:rsidR="009A5ABF">
        <w:t>.</w:t>
      </w:r>
      <w:r w:rsidR="00355C9B">
        <w:t xml:space="preserve"> Sélection de la </w:t>
      </w:r>
      <w:r w:rsidR="00355C9B" w:rsidRPr="00DC2D91">
        <w:rPr>
          <w:b/>
        </w:rPr>
        <w:t>date de début des disponibilités</w:t>
      </w:r>
      <w:r w:rsidR="00355C9B">
        <w:t> :</w:t>
      </w:r>
    </w:p>
    <w:p w:rsidR="00355C9B" w:rsidRDefault="00355C9B" w:rsidP="00355C9B">
      <w:pPr>
        <w:ind w:left="1701" w:hanging="567"/>
      </w:pPr>
    </w:p>
    <w:p w:rsidR="00355C9B" w:rsidRPr="00DC2D91" w:rsidRDefault="00355C9B" w:rsidP="008B132C">
      <w:pPr>
        <w:ind w:left="708"/>
        <w:rPr>
          <w:i/>
        </w:rPr>
      </w:pPr>
      <w:r>
        <w:rPr>
          <w:i/>
        </w:rPr>
        <w:t>Cette étape est optionnelle et la date de début inscrite par défaut est celle d’aujourd’hui.</w:t>
      </w:r>
    </w:p>
    <w:p w:rsidR="00355C9B" w:rsidRDefault="00355C9B" w:rsidP="00355C9B">
      <w:pPr>
        <w:ind w:left="1701" w:hanging="567"/>
      </w:pPr>
    </w:p>
    <w:p w:rsidR="00355C9B" w:rsidRDefault="008B132C" w:rsidP="008B132C">
      <w:pPr>
        <w:ind w:firstLine="708"/>
      </w:pPr>
      <w:r>
        <w:t>7</w:t>
      </w:r>
      <w:r w:rsidR="00355C9B">
        <w:t xml:space="preserve">.1. Cliquez sur </w:t>
      </w:r>
      <w:r w:rsidR="00355C9B">
        <w:rPr>
          <w:i/>
          <w:noProof/>
        </w:rPr>
        <w:drawing>
          <wp:inline distT="0" distB="0" distL="0" distR="0">
            <wp:extent cx="744220" cy="180975"/>
            <wp:effectExtent l="19050" t="0" r="0" b="0"/>
            <wp:docPr id="924"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35" cstate="print"/>
                    <a:srcRect/>
                    <a:stretch>
                      <a:fillRect/>
                    </a:stretch>
                  </pic:blipFill>
                  <pic:spPr bwMode="auto">
                    <a:xfrm>
                      <a:off x="0" y="0"/>
                      <a:ext cx="744220" cy="180975"/>
                    </a:xfrm>
                    <a:prstGeom prst="rect">
                      <a:avLst/>
                    </a:prstGeom>
                    <a:noFill/>
                    <a:ln w="9525">
                      <a:noFill/>
                      <a:miter lim="800000"/>
                      <a:headEnd/>
                      <a:tailEnd/>
                    </a:ln>
                  </pic:spPr>
                </pic:pic>
              </a:graphicData>
            </a:graphic>
          </wp:inline>
        </w:drawing>
      </w:r>
      <w:r w:rsidR="00355C9B">
        <w:t>;</w:t>
      </w:r>
    </w:p>
    <w:p w:rsidR="008B132C" w:rsidRDefault="008B132C" w:rsidP="008B132C"/>
    <w:p w:rsidR="00355C9B" w:rsidRDefault="00355C9B" w:rsidP="008B132C">
      <w:pPr>
        <w:ind w:left="708" w:firstLine="708"/>
      </w:pPr>
      <w:r>
        <w:rPr>
          <w:i/>
        </w:rPr>
        <w:t>La fenêtre</w:t>
      </w:r>
      <w:r w:rsidRPr="00244ABB">
        <w:rPr>
          <w:i/>
        </w:rPr>
        <w:t xml:space="preserve"> </w:t>
      </w:r>
      <w:r>
        <w:t>C</w:t>
      </w:r>
      <w:r w:rsidRPr="004C65E0">
        <w:t>hoix de la date</w:t>
      </w:r>
      <w:r w:rsidRPr="00244ABB">
        <w:rPr>
          <w:i/>
        </w:rPr>
        <w:t xml:space="preserve"> </w:t>
      </w:r>
      <w:r>
        <w:rPr>
          <w:i/>
        </w:rPr>
        <w:t>apparaît.</w:t>
      </w:r>
      <w:r w:rsidRPr="00490A47">
        <w:t xml:space="preserve"> </w:t>
      </w:r>
    </w:p>
    <w:p w:rsidR="00355C9B" w:rsidRDefault="00355C9B" w:rsidP="00355C9B">
      <w:r>
        <w:tab/>
      </w:r>
    </w:p>
    <w:p w:rsidR="00355C9B" w:rsidRDefault="008B132C" w:rsidP="008B132C">
      <w:pPr>
        <w:ind w:firstLine="708"/>
      </w:pPr>
      <w:r>
        <w:t>7</w:t>
      </w:r>
      <w:r w:rsidR="00355C9B">
        <w:t xml:space="preserve">.2. </w:t>
      </w:r>
      <w:r w:rsidR="00355C9B" w:rsidRPr="00DC2D91">
        <w:t>Sélectionnez le jour, le mois et l’année dans</w:t>
      </w:r>
      <w:r w:rsidR="00355C9B">
        <w:t xml:space="preserve"> le calendrier;</w:t>
      </w:r>
    </w:p>
    <w:p w:rsidR="00355C9B" w:rsidRDefault="00355C9B" w:rsidP="00355C9B">
      <w:pPr>
        <w:ind w:left="1701"/>
      </w:pPr>
    </w:p>
    <w:p w:rsidR="00355C9B" w:rsidRDefault="008B132C" w:rsidP="008B132C">
      <w:pPr>
        <w:ind w:firstLine="708"/>
      </w:pPr>
      <w:r>
        <w:t>7</w:t>
      </w:r>
      <w:r w:rsidR="00355C9B">
        <w:t>.3. Cliquez sur « </w:t>
      </w:r>
      <w:r w:rsidR="00355C9B" w:rsidRPr="00DC2D91">
        <w:t>Ok</w:t>
      </w:r>
      <w:r w:rsidR="00355C9B">
        <w:rPr>
          <w:b/>
        </w:rPr>
        <w:t xml:space="preserve"> </w:t>
      </w:r>
      <w:r w:rsidR="00355C9B">
        <w:t>».</w:t>
      </w:r>
    </w:p>
    <w:p w:rsidR="00355C9B" w:rsidRDefault="00355C9B" w:rsidP="00355C9B">
      <w:pPr>
        <w:ind w:left="1701"/>
      </w:pPr>
    </w:p>
    <w:p w:rsidR="00355C9B" w:rsidRPr="00B305E6" w:rsidRDefault="00355C9B" w:rsidP="008B132C">
      <w:pPr>
        <w:ind w:left="708" w:firstLine="708"/>
        <w:rPr>
          <w:i/>
        </w:rPr>
      </w:pPr>
      <w:r>
        <w:rPr>
          <w:i/>
        </w:rPr>
        <w:t>La date de début s’inscrit sous la forme Année/Mois/Jour.</w:t>
      </w:r>
    </w:p>
    <w:p w:rsidR="00355C9B" w:rsidRDefault="00355C9B" w:rsidP="00355C9B">
      <w:pPr>
        <w:ind w:left="1701" w:hanging="567"/>
      </w:pPr>
    </w:p>
    <w:p w:rsidR="00355C9B" w:rsidRDefault="008B132C" w:rsidP="008B132C">
      <w:r>
        <w:t>8</w:t>
      </w:r>
      <w:r w:rsidR="00355C9B">
        <w:t>. Cliquez sur « </w:t>
      </w:r>
      <w:r w:rsidR="00355C9B" w:rsidRPr="00DC2D91">
        <w:rPr>
          <w:b/>
        </w:rPr>
        <w:t>Ok</w:t>
      </w:r>
      <w:r w:rsidR="00355C9B">
        <w:t> »</w:t>
      </w:r>
      <w:r>
        <w:t>.</w:t>
      </w:r>
    </w:p>
    <w:p w:rsidR="00695231" w:rsidRDefault="00695231" w:rsidP="00695231"/>
    <w:p w:rsidR="008B132C" w:rsidRPr="00695231" w:rsidRDefault="008B132C" w:rsidP="00695231">
      <w:pPr>
        <w:ind w:left="284"/>
        <w:rPr>
          <w:i/>
        </w:rPr>
      </w:pPr>
      <w:r>
        <w:rPr>
          <w:i/>
        </w:rPr>
        <w:t>Le rendez-vous s’ajoute à la liste d’attente</w:t>
      </w:r>
      <w:r w:rsidR="00695231">
        <w:rPr>
          <w:i/>
        </w:rPr>
        <w:t xml:space="preserve"> surligné en </w:t>
      </w:r>
      <w:r w:rsidR="00BA59D6">
        <w:rPr>
          <w:i/>
          <w:noProof/>
        </w:rPr>
        <w:drawing>
          <wp:inline distT="0" distB="0" distL="0" distR="0">
            <wp:extent cx="244475" cy="159385"/>
            <wp:effectExtent l="19050" t="0" r="3175" b="0"/>
            <wp:docPr id="926" name="Picture 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pic:cNvPicPr>
                      <a:picLocks noChangeAspect="1" noChangeArrowheads="1"/>
                    </pic:cNvPicPr>
                  </pic:nvPicPr>
                  <pic:blipFill>
                    <a:blip r:embed="rId242" cstate="print"/>
                    <a:srcRect/>
                    <a:stretch>
                      <a:fillRect/>
                    </a:stretch>
                  </pic:blipFill>
                  <pic:spPr bwMode="auto">
                    <a:xfrm>
                      <a:off x="0" y="0"/>
                      <a:ext cx="244475" cy="159385"/>
                    </a:xfrm>
                    <a:prstGeom prst="rect">
                      <a:avLst/>
                    </a:prstGeom>
                    <a:noFill/>
                    <a:ln w="9525">
                      <a:noFill/>
                      <a:miter lim="800000"/>
                      <a:headEnd/>
                      <a:tailEnd/>
                    </a:ln>
                  </pic:spPr>
                </pic:pic>
              </a:graphicData>
            </a:graphic>
          </wp:inline>
        </w:drawing>
      </w:r>
      <w:r w:rsidR="00695231">
        <w:rPr>
          <w:i/>
        </w:rPr>
        <w:t xml:space="preserve"> pour signifier qu’il doit être déplacé.</w:t>
      </w:r>
    </w:p>
    <w:p w:rsidR="008B132C" w:rsidRDefault="008B132C" w:rsidP="008B132C"/>
    <w:p w:rsidR="00695231" w:rsidRDefault="00695231" w:rsidP="00695231"/>
    <w:p w:rsidR="003B108A" w:rsidRDefault="003B108A" w:rsidP="003B108A">
      <w:pPr>
        <w:rPr>
          <w:i/>
        </w:rPr>
      </w:pPr>
      <w:r w:rsidRPr="003B108A">
        <w:rPr>
          <w:i/>
        </w:rPr>
        <w:t>Pour pouvoir ajo</w:t>
      </w:r>
      <w:r w:rsidR="00355C9B">
        <w:rPr>
          <w:i/>
        </w:rPr>
        <w:t>uter un rendez-vous à</w:t>
      </w:r>
      <w:r w:rsidRPr="003B108A">
        <w:rPr>
          <w:i/>
        </w:rPr>
        <w:t xml:space="preserve"> la liste d’attente, un utilisateur </w:t>
      </w:r>
      <w:r>
        <w:rPr>
          <w:i/>
        </w:rPr>
        <w:t>doit avoir</w:t>
      </w:r>
      <w:r w:rsidRPr="00624762">
        <w:rPr>
          <w:i/>
        </w:rPr>
        <w:t xml:space="preserve"> </w:t>
      </w:r>
      <w:r w:rsidR="00355C9B">
        <w:rPr>
          <w:i/>
        </w:rPr>
        <w:t xml:space="preserve">le </w:t>
      </w:r>
      <w:r>
        <w:rPr>
          <w:b/>
          <w:i/>
        </w:rPr>
        <w:t xml:space="preserve">Droit de gérer la liste d’attente </w:t>
      </w:r>
      <w:r w:rsidRPr="00624762">
        <w:rPr>
          <w:i/>
        </w:rPr>
        <w:t>d’activé dans son type d’utilisateur.</w:t>
      </w:r>
    </w:p>
    <w:p w:rsidR="00695231" w:rsidRDefault="00695231" w:rsidP="003B108A">
      <w:pPr>
        <w:rPr>
          <w:i/>
        </w:rPr>
      </w:pPr>
    </w:p>
    <w:p w:rsidR="001A5EAE" w:rsidRDefault="00695231">
      <w:r>
        <w:rPr>
          <w:i/>
        </w:rPr>
        <w:t>Vous pouvez en tout temps quitter la fenêtre</w:t>
      </w:r>
      <w:r>
        <w:t xml:space="preserve"> </w:t>
      </w:r>
      <w:r>
        <w:rPr>
          <w:i/>
        </w:rPr>
        <w:t xml:space="preserve">de la </w:t>
      </w:r>
      <w:r>
        <w:t xml:space="preserve">Liste d’attente </w:t>
      </w:r>
      <w:r>
        <w:rPr>
          <w:i/>
        </w:rPr>
        <w:t xml:space="preserve">en cliquant sur le </w:t>
      </w:r>
      <w:r>
        <w:rPr>
          <w:b/>
          <w:i/>
          <w:noProof/>
        </w:rPr>
        <w:drawing>
          <wp:inline distT="0" distB="0" distL="0" distR="0">
            <wp:extent cx="138430" cy="138430"/>
            <wp:effectExtent l="19050" t="0" r="0" b="0"/>
            <wp:docPr id="925"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Si des informations ont été modifiées, un </w:t>
      </w:r>
      <w:r>
        <w:rPr>
          <w:i/>
        </w:rPr>
        <w:lastRenderedPageBreak/>
        <w:t>message de confirmation vous demandera si vous désirez enregistrer ou non. Quitter la fenêtre désactive les secteurs activés.</w:t>
      </w:r>
      <w:r w:rsidR="001A5EAE">
        <w:br w:type="page"/>
      </w:r>
    </w:p>
    <w:p w:rsidR="0060543E" w:rsidRDefault="0060543E" w:rsidP="0060543E">
      <w:pPr>
        <w:pStyle w:val="Titre4"/>
      </w:pPr>
      <w:bookmarkStart w:id="333" w:name="_Commencer_le_processus"/>
      <w:bookmarkStart w:id="334" w:name="_Toc357176833"/>
      <w:bookmarkEnd w:id="333"/>
      <w:r>
        <w:lastRenderedPageBreak/>
        <w:t>Commencer le processus de la liste d’attente</w:t>
      </w:r>
      <w:bookmarkEnd w:id="334"/>
    </w:p>
    <w:p w:rsidR="0060543E" w:rsidRDefault="0060543E" w:rsidP="0060543E"/>
    <w:p w:rsidR="003F7CFB" w:rsidRDefault="003F7CFB" w:rsidP="0060543E">
      <w:r>
        <w:t xml:space="preserve">Pour commencer le processus de la </w:t>
      </w:r>
      <w:hyperlink w:anchor="_Liste_d’attente_sans" w:history="1">
        <w:r w:rsidR="00457326" w:rsidRPr="00036F85">
          <w:rPr>
            <w:rStyle w:val="Lienhypertexte"/>
          </w:rPr>
          <w:t>liste d’attente</w:t>
        </w:r>
      </w:hyperlink>
      <w:r>
        <w:t>, vous devez vous trouver dans la fenêtre d’</w:t>
      </w:r>
      <w:r w:rsidR="00457326">
        <w:t xml:space="preserve">un </w:t>
      </w:r>
      <w:hyperlink w:anchor="_Ouvrir_un_agenda" w:history="1">
        <w:r w:rsidR="00457326" w:rsidRPr="00457326">
          <w:rPr>
            <w:rStyle w:val="Lienhypertexte"/>
          </w:rPr>
          <w:t>agenda</w:t>
        </w:r>
      </w:hyperlink>
      <w:r w:rsidR="00457326">
        <w:t>.</w:t>
      </w:r>
    </w:p>
    <w:p w:rsidR="00457326" w:rsidRDefault="00457326" w:rsidP="0060543E"/>
    <w:p w:rsidR="00457326" w:rsidRDefault="00457326" w:rsidP="0060543E"/>
    <w:p w:rsidR="00457326" w:rsidRDefault="00457326" w:rsidP="0060543E">
      <w:r>
        <w:t>1. Cliquez</w:t>
      </w:r>
      <w:r w:rsidR="0060543E">
        <w:t xml:space="preserve"> sur une </w:t>
      </w:r>
      <w:r w:rsidR="0060543E" w:rsidRPr="00457326">
        <w:rPr>
          <w:b/>
        </w:rPr>
        <w:t xml:space="preserve">plage horaire libre </w:t>
      </w:r>
      <w:r w:rsidR="0060543E">
        <w:t xml:space="preserve">d’un agenda avec le </w:t>
      </w:r>
      <w:r w:rsidR="0060543E" w:rsidRPr="00457326">
        <w:rPr>
          <w:b/>
        </w:rPr>
        <w:t>bouton droit</w:t>
      </w:r>
      <w:r w:rsidR="0060543E">
        <w:t xml:space="preserve"> de la souris</w:t>
      </w:r>
      <w:r>
        <w:t>.</w:t>
      </w:r>
    </w:p>
    <w:p w:rsidR="00457326" w:rsidRDefault="00457326" w:rsidP="0060543E"/>
    <w:p w:rsidR="0060543E" w:rsidRDefault="00457326" w:rsidP="00457326">
      <w:pPr>
        <w:ind w:left="284" w:hanging="284"/>
      </w:pPr>
      <w:r>
        <w:t>2. S</w:t>
      </w:r>
      <w:r w:rsidR="0060543E">
        <w:t xml:space="preserve">électionner </w:t>
      </w:r>
      <w:r w:rsidR="0060543E" w:rsidRPr="00457326">
        <w:rPr>
          <w:b/>
        </w:rPr>
        <w:t>Commencer le p</w:t>
      </w:r>
      <w:r w:rsidRPr="00457326">
        <w:rPr>
          <w:b/>
        </w:rPr>
        <w:t>rocessus de la liste d’attente</w:t>
      </w:r>
      <w:r>
        <w:t xml:space="preserve"> dans le menu contextuel qui apparaît.</w:t>
      </w:r>
    </w:p>
    <w:p w:rsidR="00261BA3" w:rsidRDefault="00261BA3" w:rsidP="00457326">
      <w:pPr>
        <w:ind w:left="284" w:hanging="284"/>
      </w:pPr>
    </w:p>
    <w:p w:rsidR="00261BA3" w:rsidRDefault="00261BA3" w:rsidP="009C4517">
      <w:pPr>
        <w:ind w:firstLine="284"/>
        <w:rPr>
          <w:i/>
        </w:rPr>
      </w:pPr>
      <w:r>
        <w:rPr>
          <w:i/>
        </w:rPr>
        <w:t xml:space="preserve">La fenêtre </w:t>
      </w:r>
      <w:r>
        <w:t xml:space="preserve">Liste d’attente </w:t>
      </w:r>
      <w:r w:rsidRPr="00261BA3">
        <w:rPr>
          <w:i/>
        </w:rPr>
        <w:t>apparaît.</w:t>
      </w:r>
    </w:p>
    <w:p w:rsidR="009C4517" w:rsidRDefault="009C4517" w:rsidP="00261BA3">
      <w:pPr>
        <w:rPr>
          <w:i/>
        </w:rPr>
      </w:pPr>
    </w:p>
    <w:p w:rsidR="009C4517" w:rsidRDefault="009C4517" w:rsidP="009C4517">
      <w:r>
        <w:t xml:space="preserve">3. </w:t>
      </w:r>
      <w:r w:rsidRPr="00B443A8">
        <w:rPr>
          <w:b/>
        </w:rPr>
        <w:t>Filtrage de la liste d’attente</w:t>
      </w:r>
      <w:r>
        <w:t> :</w:t>
      </w:r>
    </w:p>
    <w:p w:rsidR="009C4517" w:rsidRDefault="009C4517" w:rsidP="009C4517"/>
    <w:p w:rsidR="009C4517" w:rsidRDefault="009C4517" w:rsidP="009C4517">
      <w:pPr>
        <w:ind w:firstLine="708"/>
      </w:pPr>
      <w:r>
        <w:t>3a. Filtrer la liste d’attente par thérapeute :</w:t>
      </w:r>
    </w:p>
    <w:p w:rsidR="009C4517" w:rsidRDefault="009C4517" w:rsidP="009C4517"/>
    <w:p w:rsidR="009C4517" w:rsidRDefault="009C4517" w:rsidP="009C4517">
      <w:r>
        <w:tab/>
      </w:r>
      <w:r>
        <w:tab/>
        <w:t xml:space="preserve">3a.1. Cliquez sur le </w:t>
      </w:r>
      <w:r>
        <w:rPr>
          <w:noProof/>
        </w:rPr>
        <w:drawing>
          <wp:inline distT="0" distB="0" distL="0" distR="0">
            <wp:extent cx="180975" cy="180975"/>
            <wp:effectExtent l="19050" t="0" r="9525" b="0"/>
            <wp:docPr id="19"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7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situé à la droite du premier champ;</w:t>
      </w:r>
    </w:p>
    <w:p w:rsidR="009C4517" w:rsidRDefault="009C4517" w:rsidP="009C4517">
      <w:pPr>
        <w:ind w:left="284" w:hanging="284"/>
      </w:pPr>
    </w:p>
    <w:p w:rsidR="009C4517" w:rsidRPr="00BA1738" w:rsidRDefault="009C4517" w:rsidP="009C4517">
      <w:pPr>
        <w:ind w:left="2268" w:hanging="284"/>
        <w:rPr>
          <w:i/>
        </w:rPr>
      </w:pPr>
      <w:r>
        <w:rPr>
          <w:i/>
        </w:rPr>
        <w:t>Une liste déroulante apparaît.</w:t>
      </w:r>
    </w:p>
    <w:p w:rsidR="009C4517" w:rsidRDefault="009C4517" w:rsidP="009C4517"/>
    <w:p w:rsidR="009C4517" w:rsidRDefault="009C4517" w:rsidP="009C4517">
      <w:pPr>
        <w:ind w:left="1985" w:hanging="569"/>
      </w:pPr>
      <w:r>
        <w:t>3a.2. Sélectionnez un thérapeute particulier, *Tous les thérapeutes* ou Tout afficher.</w:t>
      </w:r>
    </w:p>
    <w:p w:rsidR="009C4517" w:rsidRDefault="009C4517" w:rsidP="009C4517">
      <w:pPr>
        <w:ind w:left="1134" w:hanging="425"/>
      </w:pPr>
    </w:p>
    <w:p w:rsidR="009C4517" w:rsidRDefault="009C4517" w:rsidP="009C4517">
      <w:pPr>
        <w:ind w:left="1985" w:hanging="425"/>
        <w:rPr>
          <w:i/>
        </w:rPr>
      </w:pPr>
      <w:r>
        <w:tab/>
      </w:r>
      <w:r>
        <w:rPr>
          <w:i/>
        </w:rPr>
        <w:t>La liste se modifie selon les paramètres sélectionnés.</w:t>
      </w:r>
    </w:p>
    <w:p w:rsidR="009C4517" w:rsidRDefault="009C4517" w:rsidP="009C4517"/>
    <w:p w:rsidR="009C4517" w:rsidRPr="007C684D" w:rsidRDefault="009C4517" w:rsidP="009C4517">
      <w:pPr>
        <w:ind w:firstLine="708"/>
      </w:pPr>
      <w:r>
        <w:t xml:space="preserve">3b. Filtrer la liste d’attente par </w:t>
      </w:r>
      <w:hyperlink w:anchor="_Voir_les_factures" w:history="1">
        <w:r w:rsidRPr="003334DF">
          <w:rPr>
            <w:rStyle w:val="Lienhypertexte"/>
          </w:rPr>
          <w:t>Codification dossier </w:t>
        </w:r>
      </w:hyperlink>
      <w:r>
        <w:t>:</w:t>
      </w:r>
    </w:p>
    <w:p w:rsidR="009C4517" w:rsidRDefault="009C4517" w:rsidP="009C4517">
      <w:pPr>
        <w:ind w:firstLine="284"/>
      </w:pPr>
    </w:p>
    <w:p w:rsidR="009C4517" w:rsidRDefault="009C4517" w:rsidP="009C4517">
      <w:pPr>
        <w:ind w:left="708" w:firstLine="708"/>
      </w:pPr>
      <w:r>
        <w:t xml:space="preserve">3b.1. Cliquez sur le </w:t>
      </w:r>
      <w:r>
        <w:rPr>
          <w:noProof/>
        </w:rPr>
        <w:drawing>
          <wp:inline distT="0" distB="0" distL="0" distR="0">
            <wp:extent cx="180975" cy="180975"/>
            <wp:effectExtent l="19050" t="0" r="9525" b="0"/>
            <wp:docPr id="794"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7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situé à la droite du second champ;</w:t>
      </w:r>
    </w:p>
    <w:p w:rsidR="009C4517" w:rsidRDefault="009C4517" w:rsidP="009C4517">
      <w:pPr>
        <w:ind w:left="284" w:hanging="284"/>
      </w:pPr>
    </w:p>
    <w:p w:rsidR="009C4517" w:rsidRPr="00BA1738" w:rsidRDefault="009C4517" w:rsidP="009C4517">
      <w:pPr>
        <w:ind w:left="1701" w:firstLine="282"/>
        <w:rPr>
          <w:i/>
        </w:rPr>
      </w:pPr>
      <w:r>
        <w:rPr>
          <w:i/>
        </w:rPr>
        <w:t>Une liste déroulante apparaît.</w:t>
      </w:r>
    </w:p>
    <w:p w:rsidR="009C4517" w:rsidRDefault="009C4517" w:rsidP="009C4517"/>
    <w:p w:rsidR="009C4517" w:rsidRDefault="009C4517" w:rsidP="009C4517">
      <w:pPr>
        <w:ind w:left="1134" w:firstLine="282"/>
      </w:pPr>
      <w:r>
        <w:t>3b.1 Sélectionnez une Codification dossier particulière ou Tout afficher.</w:t>
      </w:r>
    </w:p>
    <w:p w:rsidR="009C4517" w:rsidRDefault="009C4517" w:rsidP="009C4517">
      <w:pPr>
        <w:ind w:left="1134" w:hanging="425"/>
      </w:pPr>
    </w:p>
    <w:p w:rsidR="009C4517" w:rsidRDefault="009C4517" w:rsidP="009C4517">
      <w:pPr>
        <w:ind w:left="1985"/>
        <w:rPr>
          <w:i/>
        </w:rPr>
      </w:pPr>
      <w:r>
        <w:rPr>
          <w:i/>
        </w:rPr>
        <w:t>La liste se modifie selon les paramètres sélectionnés.</w:t>
      </w:r>
    </w:p>
    <w:p w:rsidR="00642D13" w:rsidRDefault="00642D13" w:rsidP="00642D13">
      <w:pPr>
        <w:rPr>
          <w:i/>
        </w:rPr>
      </w:pPr>
    </w:p>
    <w:p w:rsidR="00642D13" w:rsidRDefault="00642D13" w:rsidP="00642D13">
      <w:pPr>
        <w:ind w:left="284"/>
        <w:rPr>
          <w:i/>
        </w:rPr>
      </w:pPr>
      <w:r w:rsidRPr="00642D13">
        <w:rPr>
          <w:i/>
        </w:rPr>
        <w:t xml:space="preserve">Pour pouvoir filtrer la liste d’attente, un utilisateur doit avoir le </w:t>
      </w:r>
      <w:r w:rsidRPr="00642D13">
        <w:rPr>
          <w:b/>
          <w:i/>
        </w:rPr>
        <w:t>Droit de modifier le filtrage lorsque la liste d’attente</w:t>
      </w:r>
      <w:r w:rsidRPr="00642D13">
        <w:rPr>
          <w:i/>
        </w:rPr>
        <w:t xml:space="preserve"> </w:t>
      </w:r>
      <w:r w:rsidRPr="00642D13">
        <w:rPr>
          <w:b/>
          <w:i/>
        </w:rPr>
        <w:t>apparaît automatiquement</w:t>
      </w:r>
      <w:r w:rsidRPr="00642D13">
        <w:rPr>
          <w:i/>
        </w:rPr>
        <w:t xml:space="preserve"> d’activé dans son type d’utilisateur.</w:t>
      </w:r>
    </w:p>
    <w:p w:rsidR="009C4517" w:rsidRDefault="009C4517" w:rsidP="009C4517">
      <w:pPr>
        <w:rPr>
          <w:i/>
        </w:rPr>
      </w:pPr>
    </w:p>
    <w:p w:rsidR="009C4517" w:rsidRDefault="009C4517" w:rsidP="009C4517">
      <w:r>
        <w:t xml:space="preserve">2. Cliquez sur </w:t>
      </w:r>
      <w:r w:rsidRPr="00891B4C">
        <w:rPr>
          <w:b/>
        </w:rPr>
        <w:t xml:space="preserve">un client dans la liste </w:t>
      </w:r>
      <w:r>
        <w:t>pour le sélectionner.</w:t>
      </w:r>
    </w:p>
    <w:p w:rsidR="009C4517" w:rsidRDefault="009C4517" w:rsidP="009C4517"/>
    <w:p w:rsidR="009C4517" w:rsidRDefault="009C4517" w:rsidP="009C4517">
      <w:pPr>
        <w:ind w:left="284"/>
        <w:rPr>
          <w:i/>
        </w:rPr>
      </w:pPr>
      <w:r>
        <w:rPr>
          <w:i/>
        </w:rPr>
        <w:t xml:space="preserve">Les </w:t>
      </w:r>
      <w:r>
        <w:t>Informations sur le client sélectionné de la liste d’attente</w:t>
      </w:r>
      <w:r>
        <w:rPr>
          <w:i/>
        </w:rPr>
        <w:t xml:space="preserve"> se complètent automatiquement selon les informations de base du client et selon celles du dossier associé au rendez-vous.</w:t>
      </w:r>
    </w:p>
    <w:p w:rsidR="009C4517" w:rsidRDefault="009C4517" w:rsidP="009C4517">
      <w:pPr>
        <w:ind w:left="284"/>
        <w:rPr>
          <w:i/>
        </w:rPr>
      </w:pPr>
    </w:p>
    <w:p w:rsidR="0046362D" w:rsidRDefault="0046362D" w:rsidP="0046362D">
      <w:pPr>
        <w:ind w:firstLine="284"/>
        <w:rPr>
          <w:i/>
        </w:rPr>
      </w:pPr>
      <w:r>
        <w:rPr>
          <w:i/>
        </w:rPr>
        <w:t>Le</w:t>
      </w:r>
      <w:r w:rsidR="009C4517">
        <w:rPr>
          <w:i/>
        </w:rPr>
        <w:t xml:space="preserve"> boutons </w:t>
      </w:r>
      <w:r w:rsidR="00AC17C6" w:rsidRPr="008B0604">
        <w:rPr>
          <w:i/>
        </w:rPr>
        <w:object w:dxaOrig="270" w:dyaOrig="255">
          <v:shape id="_x0000_i1073" type="#_x0000_t75" style="width:15.05pt;height:13.4pt" o:ole="">
            <v:imagedata r:id="rId161" o:title=""/>
          </v:shape>
          <o:OLEObject Type="Embed" ProgID="PBrush" ShapeID="_x0000_i1073" DrawAspect="Content" ObjectID="_1430918710" r:id="rId246"/>
        </w:object>
      </w:r>
      <w:r>
        <w:rPr>
          <w:i/>
        </w:rPr>
        <w:t xml:space="preserve"> s’active</w:t>
      </w:r>
      <w:r w:rsidR="00AC17C6">
        <w:rPr>
          <w:i/>
        </w:rPr>
        <w:t>.</w:t>
      </w:r>
    </w:p>
    <w:p w:rsidR="0046362D" w:rsidRDefault="0046362D" w:rsidP="0046362D">
      <w:pPr>
        <w:rPr>
          <w:i/>
        </w:rPr>
      </w:pPr>
    </w:p>
    <w:p w:rsidR="009C4517" w:rsidRDefault="0046362D" w:rsidP="0046362D">
      <w:r>
        <w:t>3</w:t>
      </w:r>
      <w:r w:rsidR="009C4517">
        <w:rPr>
          <w:i/>
        </w:rPr>
        <w:t>.</w:t>
      </w:r>
      <w:r>
        <w:rPr>
          <w:i/>
        </w:rPr>
        <w:t xml:space="preserve"> </w:t>
      </w:r>
      <w:r>
        <w:t xml:space="preserve">Cliquez sur </w:t>
      </w:r>
      <w:r w:rsidRPr="008B0604">
        <w:rPr>
          <w:i/>
        </w:rPr>
        <w:object w:dxaOrig="270" w:dyaOrig="255">
          <v:shape id="_x0000_i1074" type="#_x0000_t75" style="width:15.05pt;height:13.4pt" o:ole="">
            <v:imagedata r:id="rId161" o:title=""/>
          </v:shape>
          <o:OLEObject Type="Embed" ProgID="PBrush" ShapeID="_x0000_i1074" DrawAspect="Content" ObjectID="_1430918711" r:id="rId247"/>
        </w:object>
      </w:r>
      <w:r>
        <w:rPr>
          <w:i/>
        </w:rPr>
        <w:t xml:space="preserve"> </w:t>
      </w:r>
      <w:r w:rsidRPr="0046362D">
        <w:t>pour in</w:t>
      </w:r>
      <w:r>
        <w:t>scrire le client à l’agenda.</w:t>
      </w:r>
    </w:p>
    <w:p w:rsidR="004D1BE8" w:rsidRDefault="004D1BE8" w:rsidP="0046362D"/>
    <w:p w:rsidR="004D1BE8" w:rsidRDefault="004D1BE8" w:rsidP="004D1BE8">
      <w:pPr>
        <w:ind w:left="284"/>
      </w:pPr>
      <w:r>
        <w:rPr>
          <w:i/>
        </w:rPr>
        <w:t xml:space="preserve">La fenêtre </w:t>
      </w:r>
      <w:r>
        <w:t xml:space="preserve">Sélectionner une heure pour le rendez-vous </w:t>
      </w:r>
      <w:r>
        <w:rPr>
          <w:i/>
        </w:rPr>
        <w:t>apparaît</w:t>
      </w:r>
      <w:r>
        <w:t>.</w:t>
      </w:r>
    </w:p>
    <w:p w:rsidR="004D1BE8" w:rsidRDefault="004D1BE8" w:rsidP="004D1BE8"/>
    <w:p w:rsidR="004D1BE8" w:rsidRDefault="004D1BE8" w:rsidP="004D1BE8">
      <w:r>
        <w:t>4. Sélectionnez l’heure désirée puis cliquez sur « Ok ».</w:t>
      </w:r>
    </w:p>
    <w:p w:rsidR="004D1BE8" w:rsidRDefault="004D1BE8" w:rsidP="004D1BE8"/>
    <w:p w:rsidR="004D1BE8" w:rsidRPr="004D1BE8" w:rsidRDefault="004D1BE8" w:rsidP="004D1BE8">
      <w:pPr>
        <w:ind w:left="284"/>
        <w:rPr>
          <w:i/>
        </w:rPr>
      </w:pPr>
      <w:r>
        <w:rPr>
          <w:i/>
        </w:rPr>
        <w:t xml:space="preserve">La fenêtre </w:t>
      </w:r>
      <w:r>
        <w:t xml:space="preserve">Ajout d’un rendez-vous </w:t>
      </w:r>
      <w:r w:rsidRPr="004D1BE8">
        <w:rPr>
          <w:i/>
        </w:rPr>
        <w:t>apparaît</w:t>
      </w:r>
      <w:r>
        <w:t xml:space="preserve">. </w:t>
      </w:r>
      <w:r>
        <w:rPr>
          <w:i/>
        </w:rPr>
        <w:t>La date et l’heure sélectionnées précédemment sont déjà inscrites.</w:t>
      </w:r>
    </w:p>
    <w:p w:rsidR="004D1BE8" w:rsidRDefault="004D1BE8" w:rsidP="004D1BE8">
      <w:pPr>
        <w:rPr>
          <w:i/>
        </w:rPr>
      </w:pPr>
    </w:p>
    <w:p w:rsidR="004D1BE8" w:rsidRDefault="004D1BE8" w:rsidP="004D1BE8">
      <w:pPr>
        <w:ind w:left="284" w:hanging="284"/>
      </w:pPr>
      <w:r>
        <w:t xml:space="preserve">5. Veuillez suivre les étapes pour Ajouter un nouveau rendez-vous puis cliquez sur </w:t>
      </w:r>
      <w:r w:rsidRPr="004D1BE8">
        <w:rPr>
          <w:noProof/>
        </w:rPr>
        <w:drawing>
          <wp:inline distT="0" distB="0" distL="0" distR="0">
            <wp:extent cx="180975" cy="180975"/>
            <wp:effectExtent l="19050" t="0" r="9525" b="0"/>
            <wp:docPr id="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pour ajouter le rendez-vous.</w:t>
      </w:r>
    </w:p>
    <w:p w:rsidR="004D1BE8" w:rsidRDefault="004D1BE8" w:rsidP="004D1BE8">
      <w:pPr>
        <w:ind w:left="284" w:hanging="284"/>
      </w:pPr>
    </w:p>
    <w:p w:rsidR="004D1BE8" w:rsidRDefault="004D1BE8" w:rsidP="004D1BE8">
      <w:pPr>
        <w:ind w:left="284" w:hanging="284"/>
        <w:rPr>
          <w:i/>
        </w:rPr>
      </w:pPr>
      <w:r>
        <w:tab/>
      </w:r>
      <w:r>
        <w:rPr>
          <w:i/>
        </w:rPr>
        <w:t>Le rendez-vous s’inscrit dans l’agenda du thérapeute traitant.</w:t>
      </w:r>
    </w:p>
    <w:p w:rsidR="006209FA" w:rsidRDefault="006209FA" w:rsidP="004D1BE8">
      <w:pPr>
        <w:ind w:left="284" w:hanging="284"/>
        <w:rPr>
          <w:i/>
        </w:rPr>
      </w:pPr>
    </w:p>
    <w:p w:rsidR="006209FA" w:rsidRDefault="006209FA" w:rsidP="006209FA">
      <w:pPr>
        <w:rPr>
          <w:i/>
        </w:rPr>
      </w:pPr>
    </w:p>
    <w:p w:rsidR="006209FA" w:rsidRPr="006209FA" w:rsidRDefault="006209FA" w:rsidP="006209FA">
      <w:r w:rsidRPr="006022A3">
        <w:rPr>
          <w:i/>
        </w:rPr>
        <w:t xml:space="preserve">Pour pouvoir </w:t>
      </w:r>
      <w:r>
        <w:rPr>
          <w:i/>
        </w:rPr>
        <w:t xml:space="preserve">commencer le processus de </w:t>
      </w:r>
      <w:r w:rsidRPr="006022A3">
        <w:rPr>
          <w:i/>
        </w:rPr>
        <w:t xml:space="preserve">la liste d’attente, un utilisateur doit avoir l’option </w:t>
      </w:r>
      <w:r w:rsidRPr="006022A3">
        <w:rPr>
          <w:b/>
          <w:i/>
          <w:color w:val="000000"/>
        </w:rPr>
        <w:t xml:space="preserve">Accès </w:t>
      </w:r>
      <w:r w:rsidRPr="006022A3">
        <w:rPr>
          <w:b/>
          <w:i/>
        </w:rPr>
        <w:t>à la liste d’attente</w:t>
      </w:r>
      <w:r w:rsidRPr="006022A3">
        <w:rPr>
          <w:i/>
        </w:rPr>
        <w:t xml:space="preserve"> d’activé dans son type d’utilisateur.</w:t>
      </w:r>
    </w:p>
    <w:p w:rsidR="0060543E" w:rsidRDefault="0060543E">
      <w:pPr>
        <w:rPr>
          <w:b/>
          <w:bCs/>
          <w:sz w:val="28"/>
          <w:szCs w:val="28"/>
        </w:rPr>
      </w:pPr>
      <w:bookmarkStart w:id="335" w:name="_Voir_la_liste_2"/>
      <w:bookmarkEnd w:id="335"/>
      <w:r>
        <w:br w:type="page"/>
      </w:r>
    </w:p>
    <w:p w:rsidR="0060543E" w:rsidRDefault="0060543E" w:rsidP="0060543E">
      <w:pPr>
        <w:pStyle w:val="Titre4"/>
      </w:pPr>
      <w:bookmarkStart w:id="336" w:name="_Enlever_un_client"/>
      <w:bookmarkStart w:id="337" w:name="_Toc357176834"/>
      <w:bookmarkEnd w:id="336"/>
      <w:r>
        <w:lastRenderedPageBreak/>
        <w:t>Enlever un client de la liste d’attente</w:t>
      </w:r>
      <w:bookmarkEnd w:id="337"/>
    </w:p>
    <w:p w:rsidR="0060543E" w:rsidRDefault="0060543E" w:rsidP="0060543E"/>
    <w:p w:rsidR="0060543E" w:rsidRDefault="0060543E" w:rsidP="0060543E">
      <w:r>
        <w:t xml:space="preserve">Pour ouvrir la </w:t>
      </w:r>
      <w:hyperlink w:anchor="_Liste_d’attente" w:history="1">
        <w:r>
          <w:rPr>
            <w:rStyle w:val="Lienhypertexte"/>
          </w:rPr>
          <w:t>l</w:t>
        </w:r>
        <w:r w:rsidRPr="00D85DA0">
          <w:rPr>
            <w:rStyle w:val="Lienhypertexte"/>
          </w:rPr>
          <w:t>iste d’attente</w:t>
        </w:r>
      </w:hyperlink>
      <w:r>
        <w:t xml:space="preserve">, </w:t>
      </w:r>
      <w:r w:rsidRPr="007E2F6A">
        <w:t xml:space="preserve">cliquez sur le menu </w:t>
      </w:r>
      <w:r w:rsidRPr="007E2F6A">
        <w:rPr>
          <w:b/>
        </w:rPr>
        <w:t>Compte</w:t>
      </w:r>
      <w:r w:rsidRPr="007E2F6A">
        <w:t xml:space="preserve">, puis sur </w:t>
      </w:r>
      <w:r>
        <w:rPr>
          <w:noProof/>
        </w:rPr>
        <w:drawing>
          <wp:inline distT="0" distB="0" distL="0" distR="0">
            <wp:extent cx="180975" cy="180975"/>
            <wp:effectExtent l="19050" t="0" r="9525" b="0"/>
            <wp:docPr id="637"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Client</w:t>
      </w:r>
      <w:r>
        <w:t>,</w:t>
      </w:r>
      <w:r w:rsidRPr="007E2F6A">
        <w:t xml:space="preserve"> ensuite sur </w:t>
      </w:r>
      <w:r>
        <w:rPr>
          <w:b/>
          <w:noProof/>
        </w:rPr>
        <w:t>Rendez-vous</w:t>
      </w:r>
      <w:r>
        <w:rPr>
          <w:noProof/>
        </w:rPr>
        <w:t xml:space="preserve"> et enfin sur </w:t>
      </w:r>
      <w:r w:rsidRPr="009A4883">
        <w:rPr>
          <w:b/>
          <w:noProof/>
        </w:rPr>
        <w:drawing>
          <wp:inline distT="0" distB="0" distL="0" distR="0">
            <wp:extent cx="175426" cy="180000"/>
            <wp:effectExtent l="19050" t="0" r="0" b="0"/>
            <wp:docPr id="992"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244" cstate="print"/>
                    <a:srcRect/>
                    <a:stretch>
                      <a:fillRect/>
                    </a:stretch>
                  </pic:blipFill>
                  <pic:spPr bwMode="auto">
                    <a:xfrm>
                      <a:off x="0" y="0"/>
                      <a:ext cx="175426" cy="180000"/>
                    </a:xfrm>
                    <a:prstGeom prst="rect">
                      <a:avLst/>
                    </a:prstGeom>
                    <a:noFill/>
                    <a:ln w="9525">
                      <a:noFill/>
                      <a:miter lim="800000"/>
                      <a:headEnd/>
                      <a:tailEnd/>
                    </a:ln>
                  </pic:spPr>
                </pic:pic>
              </a:graphicData>
            </a:graphic>
          </wp:inline>
        </w:drawing>
      </w:r>
      <w:r>
        <w:rPr>
          <w:noProof/>
        </w:rPr>
        <w:t xml:space="preserve"> </w:t>
      </w:r>
      <w:r w:rsidRPr="00F62206">
        <w:rPr>
          <w:b/>
          <w:noProof/>
        </w:rPr>
        <w:t>Voir la liste d’attente</w:t>
      </w:r>
      <w:r w:rsidRPr="007E2F6A">
        <w:t>.</w:t>
      </w:r>
    </w:p>
    <w:p w:rsidR="0060543E" w:rsidRDefault="0060543E" w:rsidP="0060543E"/>
    <w:p w:rsidR="0060543E" w:rsidRDefault="0060543E" w:rsidP="0060543E">
      <w:pPr>
        <w:rPr>
          <w:i/>
        </w:rPr>
      </w:pPr>
      <w:r>
        <w:rPr>
          <w:i/>
        </w:rPr>
        <w:t xml:space="preserve">Pour ouvrir la liste d’attente, vous pouvez aussi cliquer sur n’importe quel rendez-vous dans un agenda ou dans l’onglet </w:t>
      </w:r>
      <w:hyperlink w:anchor="_Rendez-vous_d’un_compte" w:history="1">
        <w:r w:rsidRPr="006022A3">
          <w:rPr>
            <w:rStyle w:val="Lienhypertexte"/>
            <w:i/>
          </w:rPr>
          <w:t>Rendez-vous</w:t>
        </w:r>
      </w:hyperlink>
      <w:r>
        <w:rPr>
          <w:i/>
        </w:rPr>
        <w:t xml:space="preserve"> d’un </w:t>
      </w:r>
      <w:hyperlink w:anchor="_Compte_client_1" w:history="1">
        <w:r w:rsidRPr="006022A3">
          <w:rPr>
            <w:rStyle w:val="Lienhypertexte"/>
            <w:i/>
          </w:rPr>
          <w:t>Compte client</w:t>
        </w:r>
      </w:hyperlink>
      <w:r>
        <w:rPr>
          <w:i/>
        </w:rPr>
        <w:t xml:space="preserve">, sélectionner ensuite </w:t>
      </w:r>
      <w:r>
        <w:t xml:space="preserve">Liste d’attente </w:t>
      </w:r>
      <w:r>
        <w:rPr>
          <w:i/>
        </w:rPr>
        <w:t xml:space="preserve">dans le menu contextuel qui apparaît et enfin sélectionner </w:t>
      </w:r>
      <w:r>
        <w:t>Voir la liste d’attente.</w:t>
      </w:r>
    </w:p>
    <w:p w:rsidR="0060543E" w:rsidRDefault="0060543E" w:rsidP="0060543E">
      <w:pPr>
        <w:rPr>
          <w:i/>
        </w:rPr>
      </w:pPr>
    </w:p>
    <w:p w:rsidR="0060543E" w:rsidRDefault="0060543E" w:rsidP="0060543E">
      <w:r>
        <w:rPr>
          <w:i/>
        </w:rPr>
        <w:t xml:space="preserve">La fenêtre </w:t>
      </w:r>
      <w:r>
        <w:t xml:space="preserve">Liste d’attente </w:t>
      </w:r>
      <w:r>
        <w:rPr>
          <w:i/>
        </w:rPr>
        <w:t>apparaît</w:t>
      </w:r>
      <w:r>
        <w:t>.</w:t>
      </w:r>
    </w:p>
    <w:p w:rsidR="0060543E" w:rsidRDefault="0060543E" w:rsidP="0060543E"/>
    <w:p w:rsidR="0060543E" w:rsidRDefault="0060543E" w:rsidP="0060543E">
      <w:r>
        <w:t xml:space="preserve">1. </w:t>
      </w:r>
      <w:r w:rsidRPr="00B443A8">
        <w:rPr>
          <w:b/>
        </w:rPr>
        <w:t>Filtrage de la liste d’attente</w:t>
      </w:r>
      <w:r>
        <w:t> :</w:t>
      </w:r>
    </w:p>
    <w:p w:rsidR="0060543E" w:rsidRDefault="0060543E" w:rsidP="0060543E"/>
    <w:p w:rsidR="0060543E" w:rsidRDefault="0060543E" w:rsidP="0060543E">
      <w:pPr>
        <w:ind w:firstLine="708"/>
      </w:pPr>
      <w:r>
        <w:t>1a. Filtrer la liste d’attente par thérapeute :</w:t>
      </w:r>
    </w:p>
    <w:p w:rsidR="0060543E" w:rsidRDefault="0060543E" w:rsidP="0060543E"/>
    <w:p w:rsidR="0060543E" w:rsidRDefault="0060543E" w:rsidP="0060543E">
      <w:r>
        <w:tab/>
      </w:r>
      <w:r>
        <w:tab/>
        <w:t xml:space="preserve">1a.1. Cliquez sur le </w:t>
      </w:r>
      <w:r>
        <w:rPr>
          <w:noProof/>
        </w:rPr>
        <w:drawing>
          <wp:inline distT="0" distB="0" distL="0" distR="0">
            <wp:extent cx="180975" cy="180975"/>
            <wp:effectExtent l="19050" t="0" r="9525" b="0"/>
            <wp:docPr id="9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7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situé à la droite du premier champ;</w:t>
      </w:r>
    </w:p>
    <w:p w:rsidR="0060543E" w:rsidRDefault="0060543E" w:rsidP="0060543E">
      <w:pPr>
        <w:ind w:left="284" w:hanging="284"/>
      </w:pPr>
    </w:p>
    <w:p w:rsidR="0060543E" w:rsidRPr="00BA1738" w:rsidRDefault="0060543E" w:rsidP="0060543E">
      <w:pPr>
        <w:ind w:left="2268" w:hanging="284"/>
        <w:rPr>
          <w:i/>
        </w:rPr>
      </w:pPr>
      <w:r>
        <w:rPr>
          <w:i/>
        </w:rPr>
        <w:t>Une liste déroulante apparaît.</w:t>
      </w:r>
    </w:p>
    <w:p w:rsidR="0060543E" w:rsidRDefault="0060543E" w:rsidP="0060543E"/>
    <w:p w:rsidR="0060543E" w:rsidRDefault="0060543E" w:rsidP="0060543E">
      <w:pPr>
        <w:ind w:left="1985" w:hanging="569"/>
      </w:pPr>
      <w:r>
        <w:t>1a.2. Sélectionnez un thérapeute particulier, *Tous les thérapeutes* ou Tout afficher.</w:t>
      </w:r>
    </w:p>
    <w:p w:rsidR="0060543E" w:rsidRDefault="0060543E" w:rsidP="0060543E">
      <w:pPr>
        <w:ind w:left="1134" w:hanging="425"/>
      </w:pPr>
    </w:p>
    <w:p w:rsidR="0060543E" w:rsidRDefault="0060543E" w:rsidP="0060543E">
      <w:pPr>
        <w:ind w:left="1985" w:hanging="425"/>
        <w:rPr>
          <w:i/>
        </w:rPr>
      </w:pPr>
      <w:r>
        <w:tab/>
      </w:r>
      <w:r>
        <w:rPr>
          <w:i/>
        </w:rPr>
        <w:t>La liste se modifie selon les paramètres sélectionnés.</w:t>
      </w:r>
    </w:p>
    <w:p w:rsidR="0060543E" w:rsidRDefault="0060543E" w:rsidP="0060543E"/>
    <w:p w:rsidR="0060543E" w:rsidRPr="007C684D" w:rsidRDefault="009C4517" w:rsidP="0060543E">
      <w:pPr>
        <w:ind w:firstLine="708"/>
      </w:pPr>
      <w:r>
        <w:t>1b</w:t>
      </w:r>
      <w:r w:rsidR="0060543E">
        <w:t xml:space="preserve">. Filtrer la liste d’attente par </w:t>
      </w:r>
      <w:hyperlink w:anchor="_Voir_les_factures" w:history="1">
        <w:r w:rsidR="0060543E" w:rsidRPr="003334DF">
          <w:rPr>
            <w:rStyle w:val="Lienhypertexte"/>
          </w:rPr>
          <w:t>Codification dossier </w:t>
        </w:r>
      </w:hyperlink>
      <w:r w:rsidR="0060543E">
        <w:t>:</w:t>
      </w:r>
    </w:p>
    <w:p w:rsidR="0060543E" w:rsidRDefault="0060543E" w:rsidP="0060543E">
      <w:pPr>
        <w:ind w:firstLine="284"/>
      </w:pPr>
    </w:p>
    <w:p w:rsidR="0060543E" w:rsidRDefault="009C4517" w:rsidP="0060543E">
      <w:pPr>
        <w:ind w:left="708" w:firstLine="708"/>
      </w:pPr>
      <w:r>
        <w:t>1b</w:t>
      </w:r>
      <w:r w:rsidR="0060543E">
        <w:t xml:space="preserve">.1. Cliquez sur le </w:t>
      </w:r>
      <w:r w:rsidR="0060543E">
        <w:rPr>
          <w:noProof/>
        </w:rPr>
        <w:drawing>
          <wp:inline distT="0" distB="0" distL="0" distR="0">
            <wp:extent cx="180975" cy="180975"/>
            <wp:effectExtent l="19050" t="0" r="9525" b="0"/>
            <wp:docPr id="994"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7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60543E">
        <w:t xml:space="preserve"> situé à la droite du second champ;</w:t>
      </w:r>
    </w:p>
    <w:p w:rsidR="0060543E" w:rsidRDefault="0060543E" w:rsidP="0060543E">
      <w:pPr>
        <w:ind w:left="284" w:hanging="284"/>
      </w:pPr>
    </w:p>
    <w:p w:rsidR="0060543E" w:rsidRPr="00BA1738" w:rsidRDefault="0060543E" w:rsidP="0060543E">
      <w:pPr>
        <w:ind w:left="1701" w:firstLine="282"/>
        <w:rPr>
          <w:i/>
        </w:rPr>
      </w:pPr>
      <w:r>
        <w:rPr>
          <w:i/>
        </w:rPr>
        <w:t>Une liste déroulante apparaît.</w:t>
      </w:r>
    </w:p>
    <w:p w:rsidR="0060543E" w:rsidRDefault="0060543E" w:rsidP="0060543E"/>
    <w:p w:rsidR="0060543E" w:rsidRDefault="009C4517" w:rsidP="0060543E">
      <w:pPr>
        <w:ind w:left="1134" w:firstLine="282"/>
      </w:pPr>
      <w:r>
        <w:t>1b.2</w:t>
      </w:r>
      <w:r w:rsidR="0060543E">
        <w:t xml:space="preserve"> Sélectionnez une Codification dossier particulière ou Tout afficher.</w:t>
      </w:r>
    </w:p>
    <w:p w:rsidR="0060543E" w:rsidRDefault="0060543E" w:rsidP="0060543E">
      <w:pPr>
        <w:ind w:left="1134" w:hanging="425"/>
      </w:pPr>
    </w:p>
    <w:p w:rsidR="0060543E" w:rsidRDefault="0060543E" w:rsidP="0060543E">
      <w:pPr>
        <w:ind w:left="1985"/>
        <w:rPr>
          <w:i/>
        </w:rPr>
      </w:pPr>
      <w:r>
        <w:rPr>
          <w:i/>
        </w:rPr>
        <w:t>La liste se modifie selon les paramètres sélectionnés.</w:t>
      </w:r>
    </w:p>
    <w:p w:rsidR="0060543E" w:rsidRDefault="0060543E" w:rsidP="0060543E">
      <w:pPr>
        <w:rPr>
          <w:i/>
        </w:rPr>
      </w:pPr>
    </w:p>
    <w:p w:rsidR="0060543E" w:rsidRDefault="0060543E" w:rsidP="0060543E">
      <w:r>
        <w:t xml:space="preserve">2. Cliquez sur </w:t>
      </w:r>
      <w:r w:rsidRPr="00891B4C">
        <w:rPr>
          <w:b/>
        </w:rPr>
        <w:t xml:space="preserve">un client dans la liste </w:t>
      </w:r>
      <w:r>
        <w:t>pour le sélectionner.</w:t>
      </w:r>
    </w:p>
    <w:p w:rsidR="0060543E" w:rsidRDefault="0060543E" w:rsidP="0060543E"/>
    <w:p w:rsidR="0060543E" w:rsidRDefault="0060543E" w:rsidP="0060543E">
      <w:pPr>
        <w:ind w:left="284"/>
        <w:rPr>
          <w:i/>
        </w:rPr>
      </w:pPr>
      <w:r>
        <w:rPr>
          <w:i/>
        </w:rPr>
        <w:t xml:space="preserve">Les </w:t>
      </w:r>
      <w:r>
        <w:t>Informations sur le client sélectionné de la liste d’attente</w:t>
      </w:r>
      <w:r>
        <w:rPr>
          <w:i/>
        </w:rPr>
        <w:t xml:space="preserve"> se complètent automatiquement selon les informations de base du client et selon celles du dossier associé au rendez-vous.</w:t>
      </w:r>
    </w:p>
    <w:p w:rsidR="0060543E" w:rsidRDefault="0060543E" w:rsidP="0060543E">
      <w:pPr>
        <w:ind w:left="284"/>
        <w:rPr>
          <w:i/>
        </w:rPr>
      </w:pPr>
    </w:p>
    <w:p w:rsidR="0060543E" w:rsidRDefault="0060543E" w:rsidP="0060543E">
      <w:pPr>
        <w:ind w:left="284"/>
        <w:rPr>
          <w:i/>
        </w:rPr>
      </w:pPr>
      <w:r>
        <w:rPr>
          <w:i/>
        </w:rPr>
        <w:t xml:space="preserve">Les boutons </w:t>
      </w:r>
      <w:r>
        <w:rPr>
          <w:i/>
          <w:noProof/>
        </w:rPr>
        <w:drawing>
          <wp:inline distT="0" distB="0" distL="0" distR="0">
            <wp:extent cx="181875" cy="180000"/>
            <wp:effectExtent l="19050" t="0" r="8625" b="0"/>
            <wp:docPr id="995" name="Picture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pic:cNvPicPr>
                      <a:picLocks noChangeAspect="1" noChangeArrowheads="1"/>
                    </pic:cNvPicPr>
                  </pic:nvPicPr>
                  <pic:blipFill>
                    <a:blip r:embed="rId248" cstate="print"/>
                    <a:srcRect/>
                    <a:stretch>
                      <a:fillRect/>
                    </a:stretch>
                  </pic:blipFill>
                  <pic:spPr bwMode="auto">
                    <a:xfrm>
                      <a:off x="0" y="0"/>
                      <a:ext cx="181875" cy="180000"/>
                    </a:xfrm>
                    <a:prstGeom prst="rect">
                      <a:avLst/>
                    </a:prstGeom>
                    <a:noFill/>
                    <a:ln w="9525">
                      <a:noFill/>
                      <a:miter lim="800000"/>
                      <a:headEnd/>
                      <a:tailEnd/>
                    </a:ln>
                  </pic:spPr>
                </pic:pic>
              </a:graphicData>
            </a:graphic>
          </wp:inline>
        </w:drawing>
      </w:r>
      <w:r>
        <w:rPr>
          <w:i/>
        </w:rPr>
        <w:t xml:space="preserve"> et </w:t>
      </w:r>
      <w:r>
        <w:rPr>
          <w:i/>
          <w:noProof/>
        </w:rPr>
        <w:drawing>
          <wp:inline distT="0" distB="0" distL="0" distR="0">
            <wp:extent cx="712875" cy="180000"/>
            <wp:effectExtent l="19050" t="0" r="0" b="0"/>
            <wp:docPr id="996" name="Picture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pic:cNvPicPr>
                      <a:picLocks noChangeAspect="1" noChangeArrowheads="1"/>
                    </pic:cNvPicPr>
                  </pic:nvPicPr>
                  <pic:blipFill>
                    <a:blip r:embed="rId249" cstate="print"/>
                    <a:srcRect/>
                    <a:stretch>
                      <a:fillRect/>
                    </a:stretch>
                  </pic:blipFill>
                  <pic:spPr bwMode="auto">
                    <a:xfrm>
                      <a:off x="0" y="0"/>
                      <a:ext cx="712875" cy="180000"/>
                    </a:xfrm>
                    <a:prstGeom prst="rect">
                      <a:avLst/>
                    </a:prstGeom>
                    <a:noFill/>
                    <a:ln w="9525">
                      <a:noFill/>
                      <a:miter lim="800000"/>
                      <a:headEnd/>
                      <a:tailEnd/>
                    </a:ln>
                  </pic:spPr>
                </pic:pic>
              </a:graphicData>
            </a:graphic>
          </wp:inline>
        </w:drawing>
      </w:r>
      <w:r>
        <w:rPr>
          <w:i/>
        </w:rPr>
        <w:t xml:space="preserve"> s’activent.</w:t>
      </w:r>
    </w:p>
    <w:p w:rsidR="0060543E" w:rsidRDefault="0060543E" w:rsidP="0060543E"/>
    <w:p w:rsidR="0060543E" w:rsidRDefault="0060543E" w:rsidP="0060543E">
      <w:pPr>
        <w:ind w:left="284" w:hanging="284"/>
      </w:pPr>
      <w:r>
        <w:lastRenderedPageBreak/>
        <w:t xml:space="preserve">3. Cliquez sur le bouton </w:t>
      </w:r>
      <w:r w:rsidRPr="009A4883">
        <w:rPr>
          <w:noProof/>
        </w:rPr>
        <w:drawing>
          <wp:inline distT="0" distB="0" distL="0" distR="0">
            <wp:extent cx="181875" cy="180000"/>
            <wp:effectExtent l="19050" t="0" r="8625" b="0"/>
            <wp:docPr id="997" name="Picture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pic:cNvPicPr>
                      <a:picLocks noChangeAspect="1" noChangeArrowheads="1"/>
                    </pic:cNvPicPr>
                  </pic:nvPicPr>
                  <pic:blipFill>
                    <a:blip r:embed="rId248" cstate="print"/>
                    <a:srcRect/>
                    <a:stretch>
                      <a:fillRect/>
                    </a:stretch>
                  </pic:blipFill>
                  <pic:spPr bwMode="auto">
                    <a:xfrm>
                      <a:off x="0" y="0"/>
                      <a:ext cx="181875" cy="180000"/>
                    </a:xfrm>
                    <a:prstGeom prst="rect">
                      <a:avLst/>
                    </a:prstGeom>
                    <a:noFill/>
                    <a:ln w="9525">
                      <a:noFill/>
                      <a:miter lim="800000"/>
                      <a:headEnd/>
                      <a:tailEnd/>
                    </a:ln>
                  </pic:spPr>
                </pic:pic>
              </a:graphicData>
            </a:graphic>
          </wp:inline>
        </w:drawing>
      </w:r>
      <w:r>
        <w:t xml:space="preserve"> pour </w:t>
      </w:r>
      <w:r>
        <w:rPr>
          <w:b/>
          <w:u w:val="single"/>
        </w:rPr>
        <w:t>Commencer la modification des informations de la liste d’attente</w:t>
      </w:r>
      <w:r>
        <w:t>.</w:t>
      </w:r>
    </w:p>
    <w:p w:rsidR="0060543E" w:rsidRDefault="0060543E" w:rsidP="0060543E">
      <w:pPr>
        <w:ind w:left="180" w:hanging="180"/>
      </w:pPr>
    </w:p>
    <w:p w:rsidR="0060543E" w:rsidRDefault="0060543E" w:rsidP="0060543E">
      <w:pPr>
        <w:ind w:left="142" w:firstLine="142"/>
        <w:rPr>
          <w:i/>
          <w:color w:val="9BBB59"/>
        </w:rPr>
      </w:pPr>
      <w:r>
        <w:rPr>
          <w:i/>
        </w:rPr>
        <w:t>Le secteur des informations de la liste d’attente s’active.</w:t>
      </w:r>
    </w:p>
    <w:p w:rsidR="0060543E" w:rsidRDefault="0060543E" w:rsidP="0060543E">
      <w:pPr>
        <w:ind w:left="180" w:hanging="180"/>
      </w:pPr>
    </w:p>
    <w:p w:rsidR="0060543E" w:rsidRDefault="0060543E" w:rsidP="0060543E">
      <w:pPr>
        <w:ind w:left="284"/>
        <w:rPr>
          <w:i/>
        </w:rPr>
      </w:pPr>
      <w:r>
        <w:rPr>
          <w:i/>
        </w:rPr>
        <w:t>Lorsque vous activez le secteur des informations de la liste d’attente, celui-ci devient bloqué pour tous les autres utilisateurs, c’est-à-dire qu’ils ne pourront effectuer de modifications dans les informations de la liste d’attente jusqu’à ce que vous arrêtiez la modification des informations de la liste d’attente.</w:t>
      </w:r>
    </w:p>
    <w:p w:rsidR="0060543E" w:rsidRDefault="0060543E" w:rsidP="0060543E">
      <w:pPr>
        <w:ind w:left="284"/>
        <w:rPr>
          <w:i/>
        </w:rPr>
      </w:pPr>
    </w:p>
    <w:p w:rsidR="0060543E" w:rsidRDefault="0060543E" w:rsidP="0060543E">
      <w:pPr>
        <w:ind w:left="284"/>
        <w:rPr>
          <w:i/>
        </w:rPr>
      </w:pPr>
      <w:r>
        <w:rPr>
          <w:i/>
        </w:rPr>
        <w:t>Les Filtres se désactivent.</w:t>
      </w:r>
    </w:p>
    <w:p w:rsidR="0060543E" w:rsidRDefault="0060543E" w:rsidP="0060543E">
      <w:pPr>
        <w:rPr>
          <w:i/>
        </w:rPr>
      </w:pPr>
    </w:p>
    <w:p w:rsidR="0060543E" w:rsidRDefault="0060543E" w:rsidP="0060543E">
      <w:r>
        <w:t xml:space="preserve">4. Cliquez sur </w:t>
      </w:r>
      <w:r>
        <w:rPr>
          <w:noProof/>
        </w:rPr>
        <w:drawing>
          <wp:inline distT="0" distB="0" distL="0" distR="0">
            <wp:extent cx="180975" cy="180975"/>
            <wp:effectExtent l="19050" t="0" r="9525" b="0"/>
            <wp:docPr id="998"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p>
    <w:p w:rsidR="0060543E" w:rsidRDefault="0060543E" w:rsidP="0060543E">
      <w:pPr>
        <w:rPr>
          <w:i/>
        </w:rPr>
      </w:pPr>
    </w:p>
    <w:p w:rsidR="0060543E" w:rsidRDefault="0060543E" w:rsidP="0060543E">
      <w:pPr>
        <w:ind w:firstLine="284"/>
        <w:rPr>
          <w:i/>
        </w:rPr>
      </w:pPr>
      <w:r>
        <w:rPr>
          <w:i/>
        </w:rPr>
        <w:t xml:space="preserve">La fenêtre </w:t>
      </w:r>
      <w:r>
        <w:t xml:space="preserve">Confirmation de suppression  </w:t>
      </w:r>
      <w:r>
        <w:rPr>
          <w:i/>
        </w:rPr>
        <w:t>apparaît</w:t>
      </w:r>
    </w:p>
    <w:p w:rsidR="0060543E" w:rsidRDefault="0060543E" w:rsidP="0060543E">
      <w:pPr>
        <w:rPr>
          <w:i/>
        </w:rPr>
      </w:pPr>
    </w:p>
    <w:p w:rsidR="0060543E" w:rsidRPr="004A187D" w:rsidRDefault="0060543E" w:rsidP="0060543E">
      <w:r>
        <w:t>5. Cliquez sur  « </w:t>
      </w:r>
      <w:r w:rsidRPr="001F7E21">
        <w:rPr>
          <w:b/>
        </w:rPr>
        <w:t>Oui</w:t>
      </w:r>
      <w:r>
        <w:t> ».</w:t>
      </w:r>
    </w:p>
    <w:p w:rsidR="0060543E" w:rsidRDefault="0060543E" w:rsidP="0060543E">
      <w:pPr>
        <w:rPr>
          <w:i/>
        </w:rPr>
      </w:pPr>
    </w:p>
    <w:p w:rsidR="0060543E" w:rsidRDefault="0060543E" w:rsidP="0060543E">
      <w:pPr>
        <w:ind w:left="360" w:hanging="360"/>
      </w:pPr>
      <w:r>
        <w:t xml:space="preserve">6. Cliquez sur </w:t>
      </w:r>
      <w:r>
        <w:rPr>
          <w:noProof/>
        </w:rPr>
        <w:drawing>
          <wp:inline distT="0" distB="0" distL="0" distR="0">
            <wp:extent cx="180975" cy="180975"/>
            <wp:effectExtent l="19050" t="0" r="9525" b="0"/>
            <wp:docPr id="999"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38"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Pr>
          <w:noProof/>
        </w:rPr>
        <w:t xml:space="preserve"> pour </w:t>
      </w:r>
      <w:r>
        <w:rPr>
          <w:b/>
          <w:noProof/>
        </w:rPr>
        <w:t xml:space="preserve">enregistrer </w:t>
      </w:r>
      <w:r>
        <w:rPr>
          <w:noProof/>
        </w:rPr>
        <w:t xml:space="preserve">et </w:t>
      </w:r>
      <w:r>
        <w:rPr>
          <w:b/>
          <w:noProof/>
          <w:u w:val="single"/>
        </w:rPr>
        <w:t>Arrêter la modification</w:t>
      </w:r>
      <w:r>
        <w:rPr>
          <w:b/>
          <w:u w:val="single"/>
        </w:rPr>
        <w:t xml:space="preserve"> des informations de base du compte client</w:t>
      </w:r>
      <w:r>
        <w:rPr>
          <w:noProof/>
        </w:rPr>
        <w:t xml:space="preserve">. </w:t>
      </w:r>
    </w:p>
    <w:p w:rsidR="0060543E" w:rsidRDefault="0060543E" w:rsidP="0060543E">
      <w:pPr>
        <w:rPr>
          <w:i/>
        </w:rPr>
      </w:pPr>
    </w:p>
    <w:p w:rsidR="0060543E" w:rsidRDefault="0060543E" w:rsidP="0060543E">
      <w:pPr>
        <w:rPr>
          <w:i/>
        </w:rPr>
      </w:pPr>
    </w:p>
    <w:p w:rsidR="0060543E" w:rsidRPr="00B443A8" w:rsidRDefault="0060543E" w:rsidP="0060543E">
      <w:pPr>
        <w:rPr>
          <w:i/>
        </w:rPr>
      </w:pPr>
      <w:r>
        <w:rPr>
          <w:i/>
        </w:rPr>
        <w:t>Vous ne pouvez modifier d’informations que pour un seul client à la fois. Cliquer sur un autre client mettra automatiquement fin à la modification des informations de la liste d’attente. Si des informations ont été modifiées, un message de confirmation vous demandera si vous désirez enregistrer ou non.</w:t>
      </w:r>
    </w:p>
    <w:p w:rsidR="0060543E" w:rsidRDefault="0060543E" w:rsidP="0060543E"/>
    <w:p w:rsidR="0060543E" w:rsidRDefault="0060543E" w:rsidP="0060543E"/>
    <w:p w:rsidR="00791CDD" w:rsidRPr="006022A3" w:rsidRDefault="00791CDD" w:rsidP="00791CDD">
      <w:pPr>
        <w:rPr>
          <w:i/>
        </w:rPr>
      </w:pPr>
      <w:r w:rsidRPr="006022A3">
        <w:rPr>
          <w:i/>
        </w:rPr>
        <w:t xml:space="preserve">Pour pouvoir </w:t>
      </w:r>
      <w:r>
        <w:rPr>
          <w:i/>
        </w:rPr>
        <w:t xml:space="preserve">enlever un client de la </w:t>
      </w:r>
      <w:r w:rsidRPr="003B108A">
        <w:rPr>
          <w:i/>
        </w:rPr>
        <w:t>liste d’attente</w:t>
      </w:r>
      <w:r w:rsidRPr="006022A3">
        <w:rPr>
          <w:i/>
        </w:rPr>
        <w:t xml:space="preserve">, un utilisateur doit avoir l’option </w:t>
      </w:r>
      <w:r w:rsidRPr="006022A3">
        <w:rPr>
          <w:b/>
          <w:i/>
          <w:color w:val="000000"/>
        </w:rPr>
        <w:t xml:space="preserve">Accès </w:t>
      </w:r>
      <w:r w:rsidRPr="006022A3">
        <w:rPr>
          <w:b/>
          <w:i/>
        </w:rPr>
        <w:t>à la liste d’attente</w:t>
      </w:r>
      <w:r w:rsidRPr="006022A3">
        <w:rPr>
          <w:i/>
        </w:rPr>
        <w:t xml:space="preserve"> d’activé dans son type d’utilisateur.</w:t>
      </w:r>
    </w:p>
    <w:p w:rsidR="00791CDD" w:rsidRDefault="00791CDD" w:rsidP="0060543E"/>
    <w:p w:rsidR="0060543E" w:rsidRDefault="0060543E" w:rsidP="0060543E">
      <w:r w:rsidRPr="003B108A">
        <w:rPr>
          <w:i/>
        </w:rPr>
        <w:t xml:space="preserve">Pour pouvoir </w:t>
      </w:r>
      <w:r>
        <w:rPr>
          <w:i/>
        </w:rPr>
        <w:t xml:space="preserve">enlever un client de la </w:t>
      </w:r>
      <w:r w:rsidRPr="003B108A">
        <w:rPr>
          <w:i/>
        </w:rPr>
        <w:t xml:space="preserve">liste d’attente, un utilisateur </w:t>
      </w:r>
      <w:r>
        <w:rPr>
          <w:i/>
        </w:rPr>
        <w:t>doit avoir</w:t>
      </w:r>
      <w:r w:rsidRPr="00624762">
        <w:rPr>
          <w:i/>
        </w:rPr>
        <w:t xml:space="preserve"> </w:t>
      </w:r>
      <w:r>
        <w:rPr>
          <w:i/>
        </w:rPr>
        <w:t xml:space="preserve">le </w:t>
      </w:r>
      <w:r>
        <w:rPr>
          <w:b/>
          <w:i/>
        </w:rPr>
        <w:t xml:space="preserve">Droit de gérer la liste d’attente </w:t>
      </w:r>
      <w:r w:rsidRPr="00624762">
        <w:rPr>
          <w:i/>
        </w:rPr>
        <w:t>d’activé dans son type d’utilisateur.</w:t>
      </w:r>
    </w:p>
    <w:p w:rsidR="0060543E" w:rsidRDefault="0060543E" w:rsidP="0060543E"/>
    <w:p w:rsidR="0060543E" w:rsidRDefault="0060543E" w:rsidP="0060543E"/>
    <w:p w:rsidR="0060543E" w:rsidRDefault="0060543E" w:rsidP="0060543E">
      <w:pPr>
        <w:rPr>
          <w:i/>
        </w:rPr>
      </w:pPr>
      <w:r>
        <w:rPr>
          <w:i/>
        </w:rPr>
        <w:t>Vous pouvez en tout temps quitter la fenêtre</w:t>
      </w:r>
      <w:r>
        <w:t xml:space="preserve"> </w:t>
      </w:r>
      <w:r>
        <w:rPr>
          <w:i/>
        </w:rPr>
        <w:t xml:space="preserve">de la </w:t>
      </w:r>
      <w:r>
        <w:t xml:space="preserve">Liste d’attente </w:t>
      </w:r>
      <w:r>
        <w:rPr>
          <w:i/>
        </w:rPr>
        <w:t xml:space="preserve">en cliquant sur le </w:t>
      </w:r>
      <w:r>
        <w:rPr>
          <w:b/>
          <w:i/>
          <w:noProof/>
        </w:rPr>
        <w:drawing>
          <wp:inline distT="0" distB="0" distL="0" distR="0">
            <wp:extent cx="138430" cy="138430"/>
            <wp:effectExtent l="19050" t="0" r="0" b="0"/>
            <wp:docPr id="1000"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dans le coin supérieur droit de la fenêtre. Si des informations ont été modifiées, un message de confirmation vous demandera si vous désirez enregistrer ou non. Quitter la fenêtre désactive les secteurs activés.</w:t>
      </w:r>
    </w:p>
    <w:p w:rsidR="0060543E" w:rsidRDefault="0060543E" w:rsidP="0060543E">
      <w:pPr>
        <w:rPr>
          <w:b/>
          <w:bCs/>
          <w:sz w:val="28"/>
          <w:szCs w:val="28"/>
        </w:rPr>
      </w:pPr>
      <w:r>
        <w:br w:type="page"/>
      </w:r>
    </w:p>
    <w:p w:rsidR="00206F35" w:rsidRDefault="00206F35" w:rsidP="000806D6">
      <w:pPr>
        <w:pStyle w:val="Titre4"/>
      </w:pPr>
      <w:bookmarkStart w:id="338" w:name="_Modifier_des_informations"/>
      <w:bookmarkStart w:id="339" w:name="_Toc357176835"/>
      <w:bookmarkEnd w:id="338"/>
      <w:r>
        <w:lastRenderedPageBreak/>
        <w:t xml:space="preserve">Modifier </w:t>
      </w:r>
      <w:r w:rsidR="00085AB0">
        <w:t xml:space="preserve">des informations de la  </w:t>
      </w:r>
      <w:r w:rsidR="00DB595A">
        <w:t>liste d’attente</w:t>
      </w:r>
      <w:bookmarkEnd w:id="339"/>
    </w:p>
    <w:p w:rsidR="00DB595A" w:rsidRDefault="00DB595A" w:rsidP="00DB595A"/>
    <w:p w:rsidR="00085AB0" w:rsidRDefault="00085AB0" w:rsidP="00085AB0">
      <w:r>
        <w:t xml:space="preserve">Pour ouvrir la </w:t>
      </w:r>
      <w:hyperlink w:anchor="_Liste_d’attente" w:history="1">
        <w:r>
          <w:rPr>
            <w:rStyle w:val="Lienhypertexte"/>
          </w:rPr>
          <w:t>l</w:t>
        </w:r>
        <w:r w:rsidRPr="00D85DA0">
          <w:rPr>
            <w:rStyle w:val="Lienhypertexte"/>
          </w:rPr>
          <w:t>iste d’attente</w:t>
        </w:r>
      </w:hyperlink>
      <w:r>
        <w:t xml:space="preserve">, </w:t>
      </w:r>
      <w:r w:rsidRPr="007E2F6A">
        <w:t xml:space="preserve">cliquez sur le menu </w:t>
      </w:r>
      <w:r w:rsidRPr="007E2F6A">
        <w:rPr>
          <w:b/>
        </w:rPr>
        <w:t>Compte</w:t>
      </w:r>
      <w:r w:rsidRPr="007E2F6A">
        <w:t xml:space="preserve">, puis sur </w:t>
      </w:r>
      <w:r>
        <w:rPr>
          <w:noProof/>
        </w:rPr>
        <w:drawing>
          <wp:inline distT="0" distB="0" distL="0" distR="0">
            <wp:extent cx="180975" cy="180975"/>
            <wp:effectExtent l="19050" t="0" r="9525" b="0"/>
            <wp:docPr id="457"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Client</w:t>
      </w:r>
      <w:r>
        <w:t>,</w:t>
      </w:r>
      <w:r w:rsidRPr="007E2F6A">
        <w:t xml:space="preserve"> ensuite sur </w:t>
      </w:r>
      <w:r>
        <w:rPr>
          <w:b/>
          <w:noProof/>
        </w:rPr>
        <w:t>Rendez-vous</w:t>
      </w:r>
      <w:r>
        <w:rPr>
          <w:noProof/>
        </w:rPr>
        <w:t xml:space="preserve"> et enfin sur </w:t>
      </w:r>
      <w:r w:rsidR="009A4883" w:rsidRPr="009A4883">
        <w:rPr>
          <w:b/>
          <w:noProof/>
        </w:rPr>
        <w:drawing>
          <wp:inline distT="0" distB="0" distL="0" distR="0">
            <wp:extent cx="175426" cy="180000"/>
            <wp:effectExtent l="19050" t="0" r="0" b="0"/>
            <wp:docPr id="482"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244" cstate="print"/>
                    <a:srcRect/>
                    <a:stretch>
                      <a:fillRect/>
                    </a:stretch>
                  </pic:blipFill>
                  <pic:spPr bwMode="auto">
                    <a:xfrm>
                      <a:off x="0" y="0"/>
                      <a:ext cx="175426" cy="180000"/>
                    </a:xfrm>
                    <a:prstGeom prst="rect">
                      <a:avLst/>
                    </a:prstGeom>
                    <a:noFill/>
                    <a:ln w="9525">
                      <a:noFill/>
                      <a:miter lim="800000"/>
                      <a:headEnd/>
                      <a:tailEnd/>
                    </a:ln>
                  </pic:spPr>
                </pic:pic>
              </a:graphicData>
            </a:graphic>
          </wp:inline>
        </w:drawing>
      </w:r>
      <w:r>
        <w:rPr>
          <w:noProof/>
        </w:rPr>
        <w:t xml:space="preserve"> </w:t>
      </w:r>
      <w:r w:rsidRPr="00F62206">
        <w:rPr>
          <w:b/>
          <w:noProof/>
        </w:rPr>
        <w:t>Voir la liste d’attente</w:t>
      </w:r>
      <w:r w:rsidRPr="007E2F6A">
        <w:t>.</w:t>
      </w:r>
    </w:p>
    <w:p w:rsidR="00085AB0" w:rsidRDefault="00085AB0" w:rsidP="00085AB0"/>
    <w:p w:rsidR="00085AB0" w:rsidRDefault="00085AB0" w:rsidP="00085AB0">
      <w:pPr>
        <w:rPr>
          <w:i/>
        </w:rPr>
      </w:pPr>
      <w:r>
        <w:rPr>
          <w:i/>
        </w:rPr>
        <w:t xml:space="preserve">Pour ouvrir la liste d’attente, vous pouvez aussi cliquer sur n’importe quel rendez-vous dans un agenda ou dans l’onglet </w:t>
      </w:r>
      <w:hyperlink w:anchor="_Rendez-vous_d’un_compte" w:history="1">
        <w:r w:rsidRPr="006022A3">
          <w:rPr>
            <w:rStyle w:val="Lienhypertexte"/>
            <w:i/>
          </w:rPr>
          <w:t>Rendez-vous</w:t>
        </w:r>
      </w:hyperlink>
      <w:r>
        <w:rPr>
          <w:i/>
        </w:rPr>
        <w:t xml:space="preserve"> d’un </w:t>
      </w:r>
      <w:hyperlink w:anchor="_Compte_client_1" w:history="1">
        <w:r w:rsidRPr="006022A3">
          <w:rPr>
            <w:rStyle w:val="Lienhypertexte"/>
            <w:i/>
          </w:rPr>
          <w:t>Compte client</w:t>
        </w:r>
      </w:hyperlink>
      <w:r>
        <w:rPr>
          <w:i/>
        </w:rPr>
        <w:t xml:space="preserve">, sélectionner ensuite </w:t>
      </w:r>
      <w:r>
        <w:t xml:space="preserve">Liste d’attente </w:t>
      </w:r>
      <w:r>
        <w:rPr>
          <w:i/>
        </w:rPr>
        <w:t xml:space="preserve">dans le menu contextuel qui apparaît et enfin sélectionner </w:t>
      </w:r>
      <w:r>
        <w:t>Voir la liste d’attente.</w:t>
      </w:r>
    </w:p>
    <w:p w:rsidR="00085AB0" w:rsidRDefault="00085AB0" w:rsidP="00085AB0">
      <w:pPr>
        <w:rPr>
          <w:i/>
        </w:rPr>
      </w:pPr>
    </w:p>
    <w:p w:rsidR="00085AB0" w:rsidRDefault="00085AB0" w:rsidP="00085AB0">
      <w:r>
        <w:rPr>
          <w:i/>
        </w:rPr>
        <w:t xml:space="preserve">La fenêtre </w:t>
      </w:r>
      <w:r>
        <w:t xml:space="preserve">Liste d’attente </w:t>
      </w:r>
      <w:r>
        <w:rPr>
          <w:i/>
        </w:rPr>
        <w:t>apparaît</w:t>
      </w:r>
      <w:r>
        <w:t>.</w:t>
      </w:r>
    </w:p>
    <w:p w:rsidR="00036F85" w:rsidRDefault="00036F85" w:rsidP="00DB595A"/>
    <w:p w:rsidR="00B443A8" w:rsidRDefault="00B443A8" w:rsidP="00B443A8">
      <w:r>
        <w:t xml:space="preserve">1. </w:t>
      </w:r>
      <w:r w:rsidRPr="00B443A8">
        <w:rPr>
          <w:b/>
        </w:rPr>
        <w:t>Filtrage de la liste d’attente</w:t>
      </w:r>
      <w:r>
        <w:t> :</w:t>
      </w:r>
    </w:p>
    <w:p w:rsidR="00B443A8" w:rsidRDefault="00B443A8" w:rsidP="00B443A8"/>
    <w:p w:rsidR="00B443A8" w:rsidRDefault="00B443A8" w:rsidP="00B443A8">
      <w:pPr>
        <w:ind w:firstLine="708"/>
      </w:pPr>
      <w:r>
        <w:t>1a. Filtrer la liste d’attente par thérapeute :</w:t>
      </w:r>
    </w:p>
    <w:p w:rsidR="00B443A8" w:rsidRDefault="00B443A8" w:rsidP="00B443A8"/>
    <w:p w:rsidR="00B443A8" w:rsidRDefault="00B443A8" w:rsidP="00B443A8">
      <w:r>
        <w:tab/>
      </w:r>
      <w:r>
        <w:tab/>
        <w:t xml:space="preserve">1a.1. Cliquez sur le </w:t>
      </w:r>
      <w:r>
        <w:rPr>
          <w:noProof/>
        </w:rPr>
        <w:drawing>
          <wp:inline distT="0" distB="0" distL="0" distR="0">
            <wp:extent cx="180975" cy="180975"/>
            <wp:effectExtent l="19050" t="0" r="9525" b="0"/>
            <wp:docPr id="468"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7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situé à la droite du premier champ;</w:t>
      </w:r>
    </w:p>
    <w:p w:rsidR="00B443A8" w:rsidRDefault="00B443A8" w:rsidP="00B443A8">
      <w:pPr>
        <w:ind w:left="284" w:hanging="284"/>
      </w:pPr>
    </w:p>
    <w:p w:rsidR="00B443A8" w:rsidRPr="00BA1738" w:rsidRDefault="00B443A8" w:rsidP="00B443A8">
      <w:pPr>
        <w:ind w:left="2268" w:hanging="284"/>
        <w:rPr>
          <w:i/>
        </w:rPr>
      </w:pPr>
      <w:r>
        <w:rPr>
          <w:i/>
        </w:rPr>
        <w:t>Une liste déroulante apparaît.</w:t>
      </w:r>
    </w:p>
    <w:p w:rsidR="00B443A8" w:rsidRDefault="00B443A8" w:rsidP="00B443A8"/>
    <w:p w:rsidR="00B443A8" w:rsidRDefault="00B443A8" w:rsidP="00B443A8">
      <w:pPr>
        <w:ind w:left="1985" w:hanging="569"/>
      </w:pPr>
      <w:r>
        <w:t>1a.2. Sélectionnez un thérapeute particulier, *Tous les thérapeutes* ou Tout afficher.</w:t>
      </w:r>
    </w:p>
    <w:p w:rsidR="00B443A8" w:rsidRDefault="00B443A8" w:rsidP="00B443A8">
      <w:pPr>
        <w:ind w:left="1134" w:hanging="425"/>
      </w:pPr>
    </w:p>
    <w:p w:rsidR="00B443A8" w:rsidRDefault="00B443A8" w:rsidP="00B443A8">
      <w:pPr>
        <w:ind w:left="1985" w:hanging="425"/>
        <w:rPr>
          <w:i/>
        </w:rPr>
      </w:pPr>
      <w:r>
        <w:tab/>
      </w:r>
      <w:r>
        <w:rPr>
          <w:i/>
        </w:rPr>
        <w:t>La liste se modifie selon les paramètres sélectionnés.</w:t>
      </w:r>
    </w:p>
    <w:p w:rsidR="00B443A8" w:rsidRDefault="00B443A8" w:rsidP="00B443A8"/>
    <w:p w:rsidR="00B443A8" w:rsidRPr="007C684D" w:rsidRDefault="009C4517" w:rsidP="00B443A8">
      <w:pPr>
        <w:ind w:firstLine="708"/>
      </w:pPr>
      <w:r>
        <w:t>1b</w:t>
      </w:r>
      <w:r w:rsidR="00B443A8">
        <w:t xml:space="preserve">. Filtrer la liste d’attente par </w:t>
      </w:r>
      <w:hyperlink w:anchor="_Voir_les_factures" w:history="1">
        <w:r w:rsidR="00B443A8" w:rsidRPr="003334DF">
          <w:rPr>
            <w:rStyle w:val="Lienhypertexte"/>
          </w:rPr>
          <w:t>Codification dossier </w:t>
        </w:r>
      </w:hyperlink>
      <w:r w:rsidR="00B443A8">
        <w:t>:</w:t>
      </w:r>
    </w:p>
    <w:p w:rsidR="00B443A8" w:rsidRDefault="00B443A8" w:rsidP="00B443A8">
      <w:pPr>
        <w:ind w:firstLine="284"/>
      </w:pPr>
    </w:p>
    <w:p w:rsidR="00B443A8" w:rsidRDefault="009C4517" w:rsidP="00B443A8">
      <w:pPr>
        <w:ind w:left="708" w:firstLine="708"/>
      </w:pPr>
      <w:r>
        <w:t>1b</w:t>
      </w:r>
      <w:r w:rsidR="00B443A8">
        <w:t xml:space="preserve">.1. Cliquez sur le </w:t>
      </w:r>
      <w:r w:rsidR="00B443A8">
        <w:rPr>
          <w:noProof/>
        </w:rPr>
        <w:drawing>
          <wp:inline distT="0" distB="0" distL="0" distR="0">
            <wp:extent cx="180975" cy="180975"/>
            <wp:effectExtent l="19050" t="0" r="9525" b="0"/>
            <wp:docPr id="469"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7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B443A8">
        <w:t xml:space="preserve"> situé à la droite du second champ;</w:t>
      </w:r>
    </w:p>
    <w:p w:rsidR="00B443A8" w:rsidRDefault="00B443A8" w:rsidP="00B443A8">
      <w:pPr>
        <w:ind w:left="284" w:hanging="284"/>
      </w:pPr>
    </w:p>
    <w:p w:rsidR="00B443A8" w:rsidRPr="00BA1738" w:rsidRDefault="00B443A8" w:rsidP="00B443A8">
      <w:pPr>
        <w:ind w:left="1701" w:firstLine="282"/>
        <w:rPr>
          <w:i/>
        </w:rPr>
      </w:pPr>
      <w:r>
        <w:rPr>
          <w:i/>
        </w:rPr>
        <w:t>Une liste déroulante apparaît.</w:t>
      </w:r>
    </w:p>
    <w:p w:rsidR="00B443A8" w:rsidRDefault="00B443A8" w:rsidP="00B443A8"/>
    <w:p w:rsidR="00B443A8" w:rsidRDefault="009C4517" w:rsidP="00B443A8">
      <w:pPr>
        <w:ind w:left="1134" w:firstLine="282"/>
      </w:pPr>
      <w:r>
        <w:t>1b.2.</w:t>
      </w:r>
      <w:r w:rsidR="00B443A8">
        <w:t xml:space="preserve"> Sélectionnez une Codification dossier particulière ou Tout afficher.</w:t>
      </w:r>
    </w:p>
    <w:p w:rsidR="00B443A8" w:rsidRDefault="00B443A8" w:rsidP="00B443A8">
      <w:pPr>
        <w:ind w:left="1134" w:hanging="425"/>
      </w:pPr>
    </w:p>
    <w:p w:rsidR="00B443A8" w:rsidRDefault="00B443A8" w:rsidP="00B443A8">
      <w:pPr>
        <w:ind w:left="1985"/>
        <w:rPr>
          <w:i/>
        </w:rPr>
      </w:pPr>
      <w:r>
        <w:rPr>
          <w:i/>
        </w:rPr>
        <w:t>La liste se modifie selon les paramètres sélectionnés.</w:t>
      </w:r>
    </w:p>
    <w:p w:rsidR="00B443A8" w:rsidRDefault="00B443A8" w:rsidP="00B443A8">
      <w:pPr>
        <w:rPr>
          <w:i/>
        </w:rPr>
      </w:pPr>
    </w:p>
    <w:p w:rsidR="00B443A8" w:rsidRDefault="00B443A8" w:rsidP="00B443A8">
      <w:r>
        <w:t xml:space="preserve">2. Cliquez sur </w:t>
      </w:r>
      <w:r w:rsidRPr="00891B4C">
        <w:rPr>
          <w:b/>
        </w:rPr>
        <w:t xml:space="preserve">un client </w:t>
      </w:r>
      <w:r w:rsidR="00891B4C" w:rsidRPr="00891B4C">
        <w:rPr>
          <w:b/>
        </w:rPr>
        <w:t xml:space="preserve">dans la liste </w:t>
      </w:r>
      <w:r>
        <w:t>pour le sélectionner.</w:t>
      </w:r>
    </w:p>
    <w:p w:rsidR="00B443A8" w:rsidRDefault="00B443A8" w:rsidP="00B443A8"/>
    <w:p w:rsidR="00B443A8" w:rsidRDefault="00B443A8" w:rsidP="0097488D">
      <w:pPr>
        <w:ind w:left="284"/>
        <w:rPr>
          <w:i/>
        </w:rPr>
      </w:pPr>
      <w:r>
        <w:rPr>
          <w:i/>
        </w:rPr>
        <w:t xml:space="preserve">Les </w:t>
      </w:r>
      <w:r>
        <w:t>Informations sur le client sélectionné de la liste d’attente</w:t>
      </w:r>
      <w:r>
        <w:rPr>
          <w:i/>
        </w:rPr>
        <w:t xml:space="preserve"> se complètent automatiquement selon les informations de base du client et selon celles du</w:t>
      </w:r>
      <w:r w:rsidR="0097488D">
        <w:rPr>
          <w:i/>
        </w:rPr>
        <w:t xml:space="preserve"> dossier associé au rendez-vous</w:t>
      </w:r>
      <w:r w:rsidR="0060543E">
        <w:rPr>
          <w:i/>
        </w:rPr>
        <w:t>.</w:t>
      </w:r>
    </w:p>
    <w:p w:rsidR="0097488D" w:rsidRDefault="0097488D" w:rsidP="0097488D">
      <w:pPr>
        <w:ind w:left="284"/>
        <w:rPr>
          <w:i/>
        </w:rPr>
      </w:pPr>
    </w:p>
    <w:p w:rsidR="0097488D" w:rsidRDefault="0097488D" w:rsidP="0097488D">
      <w:pPr>
        <w:ind w:left="284"/>
        <w:rPr>
          <w:i/>
        </w:rPr>
      </w:pPr>
      <w:r>
        <w:rPr>
          <w:i/>
        </w:rPr>
        <w:t>Les boutons</w:t>
      </w:r>
      <w:r w:rsidR="009A4883">
        <w:rPr>
          <w:i/>
        </w:rPr>
        <w:t xml:space="preserve"> </w:t>
      </w:r>
      <w:r w:rsidR="009A4883">
        <w:rPr>
          <w:i/>
          <w:noProof/>
        </w:rPr>
        <w:drawing>
          <wp:inline distT="0" distB="0" distL="0" distR="0">
            <wp:extent cx="181875" cy="180000"/>
            <wp:effectExtent l="19050" t="0" r="8625" b="0"/>
            <wp:docPr id="470" name="Picture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pic:cNvPicPr>
                      <a:picLocks noChangeAspect="1" noChangeArrowheads="1"/>
                    </pic:cNvPicPr>
                  </pic:nvPicPr>
                  <pic:blipFill>
                    <a:blip r:embed="rId248" cstate="print"/>
                    <a:srcRect/>
                    <a:stretch>
                      <a:fillRect/>
                    </a:stretch>
                  </pic:blipFill>
                  <pic:spPr bwMode="auto">
                    <a:xfrm>
                      <a:off x="0" y="0"/>
                      <a:ext cx="181875" cy="180000"/>
                    </a:xfrm>
                    <a:prstGeom prst="rect">
                      <a:avLst/>
                    </a:prstGeom>
                    <a:noFill/>
                    <a:ln w="9525">
                      <a:noFill/>
                      <a:miter lim="800000"/>
                      <a:headEnd/>
                      <a:tailEnd/>
                    </a:ln>
                  </pic:spPr>
                </pic:pic>
              </a:graphicData>
            </a:graphic>
          </wp:inline>
        </w:drawing>
      </w:r>
      <w:r w:rsidR="009A4883">
        <w:rPr>
          <w:i/>
        </w:rPr>
        <w:t xml:space="preserve"> et </w:t>
      </w:r>
      <w:r w:rsidR="009A4883">
        <w:rPr>
          <w:i/>
          <w:noProof/>
        </w:rPr>
        <w:drawing>
          <wp:inline distT="0" distB="0" distL="0" distR="0">
            <wp:extent cx="712875" cy="180000"/>
            <wp:effectExtent l="19050" t="0" r="0" b="0"/>
            <wp:docPr id="471" name="Picture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pic:cNvPicPr>
                      <a:picLocks noChangeAspect="1" noChangeArrowheads="1"/>
                    </pic:cNvPicPr>
                  </pic:nvPicPr>
                  <pic:blipFill>
                    <a:blip r:embed="rId249" cstate="print"/>
                    <a:srcRect/>
                    <a:stretch>
                      <a:fillRect/>
                    </a:stretch>
                  </pic:blipFill>
                  <pic:spPr bwMode="auto">
                    <a:xfrm>
                      <a:off x="0" y="0"/>
                      <a:ext cx="712875" cy="180000"/>
                    </a:xfrm>
                    <a:prstGeom prst="rect">
                      <a:avLst/>
                    </a:prstGeom>
                    <a:noFill/>
                    <a:ln w="9525">
                      <a:noFill/>
                      <a:miter lim="800000"/>
                      <a:headEnd/>
                      <a:tailEnd/>
                    </a:ln>
                  </pic:spPr>
                </pic:pic>
              </a:graphicData>
            </a:graphic>
          </wp:inline>
        </w:drawing>
      </w:r>
      <w:r w:rsidR="009A4883">
        <w:rPr>
          <w:i/>
        </w:rPr>
        <w:t xml:space="preserve"> s’activent.</w:t>
      </w:r>
    </w:p>
    <w:p w:rsidR="0097488D" w:rsidRDefault="0097488D" w:rsidP="0097488D"/>
    <w:p w:rsidR="00CA43CC" w:rsidRDefault="0097488D" w:rsidP="00CA43CC">
      <w:pPr>
        <w:ind w:left="284" w:hanging="284"/>
      </w:pPr>
      <w:r>
        <w:lastRenderedPageBreak/>
        <w:t xml:space="preserve">3. </w:t>
      </w:r>
      <w:r w:rsidR="009A4883">
        <w:t xml:space="preserve">Cliquez sur le bouton </w:t>
      </w:r>
      <w:r w:rsidR="009A4883" w:rsidRPr="009A4883">
        <w:rPr>
          <w:noProof/>
        </w:rPr>
        <w:drawing>
          <wp:inline distT="0" distB="0" distL="0" distR="0">
            <wp:extent cx="181875" cy="180000"/>
            <wp:effectExtent l="19050" t="0" r="8625" b="0"/>
            <wp:docPr id="484" name="Picture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pic:cNvPicPr>
                      <a:picLocks noChangeAspect="1" noChangeArrowheads="1"/>
                    </pic:cNvPicPr>
                  </pic:nvPicPr>
                  <pic:blipFill>
                    <a:blip r:embed="rId248" cstate="print"/>
                    <a:srcRect/>
                    <a:stretch>
                      <a:fillRect/>
                    </a:stretch>
                  </pic:blipFill>
                  <pic:spPr bwMode="auto">
                    <a:xfrm>
                      <a:off x="0" y="0"/>
                      <a:ext cx="181875" cy="180000"/>
                    </a:xfrm>
                    <a:prstGeom prst="rect">
                      <a:avLst/>
                    </a:prstGeom>
                    <a:noFill/>
                    <a:ln w="9525">
                      <a:noFill/>
                      <a:miter lim="800000"/>
                      <a:headEnd/>
                      <a:tailEnd/>
                    </a:ln>
                  </pic:spPr>
                </pic:pic>
              </a:graphicData>
            </a:graphic>
          </wp:inline>
        </w:drawing>
      </w:r>
      <w:r w:rsidR="009A4883">
        <w:t xml:space="preserve"> pour </w:t>
      </w:r>
      <w:r w:rsidR="00CA43CC">
        <w:rPr>
          <w:b/>
          <w:u w:val="single"/>
        </w:rPr>
        <w:t>Commencer la modification des informations de la liste d’attente</w:t>
      </w:r>
      <w:r w:rsidR="00CA43CC">
        <w:t>.</w:t>
      </w:r>
    </w:p>
    <w:p w:rsidR="00CA43CC" w:rsidRDefault="00CA43CC" w:rsidP="00CA43CC">
      <w:pPr>
        <w:ind w:left="180" w:hanging="180"/>
      </w:pPr>
    </w:p>
    <w:p w:rsidR="00CA43CC" w:rsidRDefault="00CA43CC" w:rsidP="00CA43CC">
      <w:pPr>
        <w:ind w:left="142" w:firstLine="142"/>
        <w:rPr>
          <w:i/>
          <w:color w:val="9BBB59"/>
        </w:rPr>
      </w:pPr>
      <w:r>
        <w:rPr>
          <w:i/>
        </w:rPr>
        <w:t>Le secteur des informations de la liste d’attente s’active.</w:t>
      </w:r>
    </w:p>
    <w:p w:rsidR="00CA43CC" w:rsidRDefault="00CA43CC" w:rsidP="00CA43CC">
      <w:pPr>
        <w:ind w:left="180" w:hanging="180"/>
      </w:pPr>
    </w:p>
    <w:p w:rsidR="00CA43CC" w:rsidRDefault="00CA43CC" w:rsidP="00CA43CC">
      <w:pPr>
        <w:ind w:left="284"/>
        <w:rPr>
          <w:i/>
        </w:rPr>
      </w:pPr>
      <w:r>
        <w:rPr>
          <w:i/>
        </w:rPr>
        <w:t>Lorsque vous activez le secteur des informations de la liste d’attente, celui-ci devient bloqué pour tous les autres utilisateurs, c’est-à-dire qu’ils ne pourront effectuer de modifications dans les informations de la liste d’attente jusqu’à ce que vous arrêtiez la modification des informations de la liste d’attente.</w:t>
      </w:r>
    </w:p>
    <w:p w:rsidR="004A187D" w:rsidRDefault="004A187D" w:rsidP="00CA43CC">
      <w:pPr>
        <w:ind w:left="284"/>
        <w:rPr>
          <w:i/>
        </w:rPr>
      </w:pPr>
    </w:p>
    <w:p w:rsidR="004A187D" w:rsidRDefault="004A187D" w:rsidP="00CA43CC">
      <w:pPr>
        <w:ind w:left="284"/>
        <w:rPr>
          <w:i/>
        </w:rPr>
      </w:pPr>
      <w:r>
        <w:rPr>
          <w:i/>
        </w:rPr>
        <w:t>Les Filtres se désactivent.</w:t>
      </w:r>
    </w:p>
    <w:p w:rsidR="004A187D" w:rsidRDefault="004A187D" w:rsidP="004A187D">
      <w:pPr>
        <w:rPr>
          <w:i/>
        </w:rPr>
      </w:pPr>
    </w:p>
    <w:p w:rsidR="004A187D" w:rsidRDefault="004A187D" w:rsidP="004A187D">
      <w:r>
        <w:t xml:space="preserve">4. </w:t>
      </w:r>
      <w:r w:rsidRPr="00930DB2">
        <w:rPr>
          <w:b/>
        </w:rPr>
        <w:t>Modification des disponibilités</w:t>
      </w:r>
      <w:r>
        <w:t> :</w:t>
      </w:r>
    </w:p>
    <w:p w:rsidR="004A187D" w:rsidRDefault="004A187D" w:rsidP="004A187D"/>
    <w:p w:rsidR="00891B4C" w:rsidRDefault="00891B4C" w:rsidP="00930DB2">
      <w:pPr>
        <w:ind w:left="284"/>
      </w:pPr>
      <w:r>
        <w:rPr>
          <w:i/>
        </w:rPr>
        <w:t xml:space="preserve">La fenêtre </w:t>
      </w:r>
      <w:r>
        <w:t>Disponibilités du client apparaît.</w:t>
      </w:r>
    </w:p>
    <w:p w:rsidR="00891B4C" w:rsidRDefault="00891B4C" w:rsidP="00891B4C">
      <w:pPr>
        <w:ind w:left="284" w:hanging="284"/>
      </w:pPr>
    </w:p>
    <w:p w:rsidR="00891B4C" w:rsidRDefault="00891B4C" w:rsidP="00891B4C">
      <w:pPr>
        <w:ind w:left="1276" w:hanging="568"/>
      </w:pPr>
      <w:r>
        <w:t xml:space="preserve">4.1a. Cliquez dans la case située dans le coin supérieur gauche de la fenêtre pour sélectionner </w:t>
      </w:r>
      <w:r w:rsidRPr="00201F91">
        <w:rPr>
          <w:b/>
        </w:rPr>
        <w:t>toutes les journées et toutes les heures</w:t>
      </w:r>
      <w:r>
        <w:t xml:space="preserve"> possibles.</w:t>
      </w:r>
    </w:p>
    <w:p w:rsidR="00891B4C" w:rsidRDefault="00891B4C" w:rsidP="00891B4C">
      <w:pPr>
        <w:ind w:left="2410" w:hanging="709"/>
      </w:pPr>
    </w:p>
    <w:p w:rsidR="00891B4C" w:rsidRDefault="00891B4C" w:rsidP="00891B4C">
      <w:pPr>
        <w:ind w:left="1276"/>
        <w:rPr>
          <w:i/>
        </w:rPr>
      </w:pPr>
      <w:r>
        <w:rPr>
          <w:i/>
        </w:rPr>
        <w:t>Un petit crochet apparaît dans la case ainsi que dans la case de chacune des journées.</w:t>
      </w:r>
    </w:p>
    <w:p w:rsidR="00891B4C" w:rsidRDefault="00891B4C" w:rsidP="00891B4C">
      <w:pPr>
        <w:ind w:left="2410" w:hanging="709"/>
        <w:rPr>
          <w:i/>
        </w:rPr>
      </w:pPr>
    </w:p>
    <w:p w:rsidR="00891B4C" w:rsidRDefault="00891B4C" w:rsidP="00891B4C">
      <w:pPr>
        <w:ind w:left="1276" w:hanging="568"/>
      </w:pPr>
      <w:r>
        <w:t xml:space="preserve">4.1b. Cliquez dans la case d’une </w:t>
      </w:r>
      <w:r w:rsidRPr="002242D3">
        <w:rPr>
          <w:b/>
        </w:rPr>
        <w:t>journée particulière</w:t>
      </w:r>
      <w:r>
        <w:t xml:space="preserve"> pour la sélectionner ainsi que </w:t>
      </w:r>
      <w:r w:rsidRPr="002242D3">
        <w:rPr>
          <w:b/>
        </w:rPr>
        <w:t>toutes les heures de cette journée</w:t>
      </w:r>
      <w:r>
        <w:t>.</w:t>
      </w:r>
    </w:p>
    <w:p w:rsidR="00891B4C" w:rsidRDefault="00891B4C" w:rsidP="00891B4C"/>
    <w:p w:rsidR="00891B4C" w:rsidRDefault="00891B4C" w:rsidP="00891B4C">
      <w:pPr>
        <w:ind w:left="568" w:firstLine="708"/>
      </w:pPr>
      <w:r>
        <w:rPr>
          <w:i/>
        </w:rPr>
        <w:t>Un petit crochet apparaît dans la case de la journée sélectionnée.</w:t>
      </w:r>
    </w:p>
    <w:p w:rsidR="00891B4C" w:rsidRDefault="00891B4C" w:rsidP="00891B4C">
      <w:pPr>
        <w:ind w:left="2410" w:hanging="709"/>
      </w:pPr>
    </w:p>
    <w:p w:rsidR="00891B4C" w:rsidRDefault="00891B4C" w:rsidP="00891B4C">
      <w:pPr>
        <w:ind w:firstLine="708"/>
      </w:pPr>
      <w:r>
        <w:t>4.1c. Sélection d’heures de disponibilités particulières :</w:t>
      </w:r>
    </w:p>
    <w:p w:rsidR="00891B4C" w:rsidRDefault="00891B4C" w:rsidP="00891B4C">
      <w:pPr>
        <w:ind w:left="2410" w:hanging="709"/>
      </w:pPr>
    </w:p>
    <w:p w:rsidR="00891B4C" w:rsidRDefault="00891B4C" w:rsidP="00891B4C">
      <w:pPr>
        <w:ind w:left="2127" w:hanging="711"/>
      </w:pPr>
      <w:r>
        <w:t xml:space="preserve">4.1c.1. Cliquez sur l’icône </w:t>
      </w:r>
      <w:r w:rsidRPr="002242D3">
        <w:rPr>
          <w:noProof/>
        </w:rPr>
        <w:drawing>
          <wp:inline distT="0" distB="0" distL="0" distR="0">
            <wp:extent cx="170180" cy="170180"/>
            <wp:effectExtent l="19050" t="0" r="1270" b="0"/>
            <wp:docPr id="5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t xml:space="preserve"> qui se trouve à la droite du champ « De » d’une journée particulière;</w:t>
      </w:r>
    </w:p>
    <w:p w:rsidR="00891B4C" w:rsidRDefault="00891B4C" w:rsidP="00891B4C">
      <w:pPr>
        <w:ind w:left="3261" w:hanging="851"/>
      </w:pPr>
      <w:r>
        <w:tab/>
      </w:r>
    </w:p>
    <w:p w:rsidR="00891B4C" w:rsidRDefault="00930DB2" w:rsidP="00891B4C">
      <w:pPr>
        <w:ind w:left="2127" w:hanging="711"/>
      </w:pPr>
      <w:r>
        <w:t>4</w:t>
      </w:r>
      <w:r w:rsidR="00891B4C">
        <w:t>.1c.2. Sélectionnez une heure de début dans la liste déroulante qui apparaît;</w:t>
      </w:r>
    </w:p>
    <w:p w:rsidR="00891B4C" w:rsidRDefault="00891B4C" w:rsidP="00891B4C">
      <w:pPr>
        <w:ind w:left="3261" w:hanging="851"/>
      </w:pPr>
    </w:p>
    <w:p w:rsidR="00891B4C" w:rsidRPr="00DA5CA2" w:rsidRDefault="00891B4C" w:rsidP="00891B4C">
      <w:pPr>
        <w:ind w:left="2127"/>
        <w:rPr>
          <w:i/>
        </w:rPr>
      </w:pPr>
      <w:r>
        <w:rPr>
          <w:i/>
        </w:rPr>
        <w:t>S’il ne s’y trouvait pas déjà, un petit crochet apparaît dans la case de la journée sélectionnée.</w:t>
      </w:r>
    </w:p>
    <w:p w:rsidR="00891B4C" w:rsidRDefault="00891B4C" w:rsidP="00891B4C">
      <w:pPr>
        <w:ind w:left="3261" w:hanging="851"/>
      </w:pPr>
    </w:p>
    <w:p w:rsidR="00891B4C" w:rsidRDefault="00930DB2" w:rsidP="00891B4C">
      <w:pPr>
        <w:ind w:left="2127" w:hanging="711"/>
      </w:pPr>
      <w:r>
        <w:t>4</w:t>
      </w:r>
      <w:r w:rsidR="00891B4C">
        <w:t xml:space="preserve">.1c.3. Cliquez sur l’icône </w:t>
      </w:r>
      <w:r w:rsidR="00891B4C" w:rsidRPr="002242D3">
        <w:rPr>
          <w:noProof/>
        </w:rPr>
        <w:drawing>
          <wp:inline distT="0" distB="0" distL="0" distR="0">
            <wp:extent cx="170180" cy="170180"/>
            <wp:effectExtent l="19050" t="0" r="1270" b="0"/>
            <wp:docPr id="526"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rsidR="00891B4C">
        <w:t xml:space="preserve"> qui se trouve à la droite du champ « À » d’une journée particulière;</w:t>
      </w:r>
    </w:p>
    <w:p w:rsidR="00891B4C" w:rsidRDefault="00891B4C" w:rsidP="00891B4C">
      <w:pPr>
        <w:ind w:left="3261" w:hanging="851"/>
      </w:pPr>
      <w:r>
        <w:tab/>
      </w:r>
    </w:p>
    <w:p w:rsidR="00891B4C" w:rsidRDefault="00930DB2" w:rsidP="00891B4C">
      <w:pPr>
        <w:ind w:left="2127" w:hanging="711"/>
      </w:pPr>
      <w:r>
        <w:t>4</w:t>
      </w:r>
      <w:r w:rsidR="00891B4C">
        <w:t>.1c.4. Sélectionnez une heure de fin dans la liste déroulante qui apparaît.</w:t>
      </w:r>
    </w:p>
    <w:p w:rsidR="00891B4C" w:rsidRDefault="00891B4C" w:rsidP="00891B4C">
      <w:pPr>
        <w:ind w:left="3261" w:hanging="851"/>
      </w:pPr>
    </w:p>
    <w:p w:rsidR="00891B4C" w:rsidRDefault="00930DB2" w:rsidP="00930DB2">
      <w:pPr>
        <w:ind w:firstLine="708"/>
      </w:pPr>
      <w:r>
        <w:t>4.2</w:t>
      </w:r>
      <w:r w:rsidR="00891B4C">
        <w:t xml:space="preserve">. Sélection de la </w:t>
      </w:r>
      <w:r w:rsidR="00891B4C" w:rsidRPr="00DC2D91">
        <w:rPr>
          <w:b/>
        </w:rPr>
        <w:t>date de début des disponibilités</w:t>
      </w:r>
      <w:r w:rsidR="00891B4C">
        <w:t> :</w:t>
      </w:r>
    </w:p>
    <w:p w:rsidR="00891B4C" w:rsidRDefault="00891B4C" w:rsidP="00891B4C">
      <w:pPr>
        <w:ind w:left="1701" w:hanging="567"/>
      </w:pPr>
    </w:p>
    <w:p w:rsidR="00891B4C" w:rsidRPr="00DC2D91" w:rsidRDefault="00891B4C" w:rsidP="00930DB2">
      <w:pPr>
        <w:ind w:left="1134"/>
        <w:rPr>
          <w:i/>
        </w:rPr>
      </w:pPr>
      <w:r>
        <w:rPr>
          <w:i/>
        </w:rPr>
        <w:lastRenderedPageBreak/>
        <w:t>Cette étape est optionnelle et la date de début inscrite par défaut est celle d’aujourd’hui.</w:t>
      </w:r>
    </w:p>
    <w:p w:rsidR="00891B4C" w:rsidRDefault="00891B4C" w:rsidP="00891B4C">
      <w:pPr>
        <w:ind w:left="1701" w:hanging="567"/>
      </w:pPr>
    </w:p>
    <w:p w:rsidR="00891B4C" w:rsidRDefault="00930DB2" w:rsidP="00930DB2">
      <w:pPr>
        <w:ind w:left="426" w:firstLine="708"/>
      </w:pPr>
      <w:r>
        <w:t>4.2</w:t>
      </w:r>
      <w:r w:rsidR="00891B4C">
        <w:t xml:space="preserve">.1. Cliquez sur </w:t>
      </w:r>
      <w:r w:rsidR="00891B4C">
        <w:rPr>
          <w:i/>
          <w:noProof/>
        </w:rPr>
        <w:drawing>
          <wp:inline distT="0" distB="0" distL="0" distR="0">
            <wp:extent cx="744220" cy="180975"/>
            <wp:effectExtent l="19050" t="0" r="0" b="0"/>
            <wp:docPr id="544"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35" cstate="print"/>
                    <a:srcRect/>
                    <a:stretch>
                      <a:fillRect/>
                    </a:stretch>
                  </pic:blipFill>
                  <pic:spPr bwMode="auto">
                    <a:xfrm>
                      <a:off x="0" y="0"/>
                      <a:ext cx="744220" cy="180975"/>
                    </a:xfrm>
                    <a:prstGeom prst="rect">
                      <a:avLst/>
                    </a:prstGeom>
                    <a:noFill/>
                    <a:ln w="9525">
                      <a:noFill/>
                      <a:miter lim="800000"/>
                      <a:headEnd/>
                      <a:tailEnd/>
                    </a:ln>
                  </pic:spPr>
                </pic:pic>
              </a:graphicData>
            </a:graphic>
          </wp:inline>
        </w:drawing>
      </w:r>
      <w:r w:rsidR="00891B4C">
        <w:t>;</w:t>
      </w:r>
    </w:p>
    <w:p w:rsidR="00891B4C" w:rsidRDefault="00891B4C" w:rsidP="00891B4C"/>
    <w:p w:rsidR="00891B4C" w:rsidRDefault="00891B4C" w:rsidP="00930DB2">
      <w:pPr>
        <w:ind w:left="1843" w:hanging="2"/>
      </w:pPr>
      <w:r>
        <w:rPr>
          <w:i/>
        </w:rPr>
        <w:t>La fenêtre</w:t>
      </w:r>
      <w:r w:rsidRPr="00244ABB">
        <w:rPr>
          <w:i/>
        </w:rPr>
        <w:t xml:space="preserve"> </w:t>
      </w:r>
      <w:r>
        <w:t>C</w:t>
      </w:r>
      <w:r w:rsidRPr="004C65E0">
        <w:t>hoix de la date</w:t>
      </w:r>
      <w:r w:rsidRPr="00244ABB">
        <w:rPr>
          <w:i/>
        </w:rPr>
        <w:t xml:space="preserve"> </w:t>
      </w:r>
      <w:r>
        <w:rPr>
          <w:i/>
        </w:rPr>
        <w:t>apparaît.</w:t>
      </w:r>
      <w:r w:rsidRPr="00490A47">
        <w:t xml:space="preserve"> </w:t>
      </w:r>
    </w:p>
    <w:p w:rsidR="00891B4C" w:rsidRDefault="00891B4C" w:rsidP="00891B4C">
      <w:r>
        <w:tab/>
      </w:r>
    </w:p>
    <w:p w:rsidR="00891B4C" w:rsidRDefault="00930DB2" w:rsidP="00930DB2">
      <w:pPr>
        <w:ind w:left="1134"/>
      </w:pPr>
      <w:r>
        <w:t>4.2</w:t>
      </w:r>
      <w:r w:rsidR="00891B4C">
        <w:t xml:space="preserve">.2. </w:t>
      </w:r>
      <w:r w:rsidR="00891B4C" w:rsidRPr="00DC2D91">
        <w:t>Sélectionnez le jour, le mois et l’année dans</w:t>
      </w:r>
      <w:r w:rsidR="00891B4C">
        <w:t xml:space="preserve"> le calendrier;</w:t>
      </w:r>
    </w:p>
    <w:p w:rsidR="00891B4C" w:rsidRDefault="00891B4C" w:rsidP="00891B4C">
      <w:pPr>
        <w:ind w:left="1701"/>
      </w:pPr>
    </w:p>
    <w:p w:rsidR="00891B4C" w:rsidRDefault="00930DB2" w:rsidP="00930DB2">
      <w:pPr>
        <w:ind w:left="1134" w:hanging="1"/>
      </w:pPr>
      <w:r>
        <w:t>4.2</w:t>
      </w:r>
      <w:r w:rsidR="00891B4C">
        <w:t>.3. Cliquez sur « </w:t>
      </w:r>
      <w:r w:rsidR="00891B4C" w:rsidRPr="00DC2D91">
        <w:t>Ok</w:t>
      </w:r>
      <w:r w:rsidR="00891B4C">
        <w:rPr>
          <w:b/>
        </w:rPr>
        <w:t xml:space="preserve"> </w:t>
      </w:r>
      <w:r w:rsidR="00891B4C">
        <w:t>».</w:t>
      </w:r>
    </w:p>
    <w:p w:rsidR="00891B4C" w:rsidRDefault="00891B4C" w:rsidP="00891B4C">
      <w:pPr>
        <w:ind w:left="1701"/>
      </w:pPr>
    </w:p>
    <w:p w:rsidR="00891B4C" w:rsidRPr="00B305E6" w:rsidRDefault="00891B4C" w:rsidP="00930DB2">
      <w:pPr>
        <w:ind w:left="1843" w:hanging="2"/>
        <w:rPr>
          <w:i/>
        </w:rPr>
      </w:pPr>
      <w:r>
        <w:rPr>
          <w:i/>
        </w:rPr>
        <w:t>La date de début s’inscrit sous la forme Année/Mois/Jour.</w:t>
      </w:r>
    </w:p>
    <w:p w:rsidR="00891B4C" w:rsidRDefault="00891B4C" w:rsidP="00891B4C">
      <w:pPr>
        <w:ind w:left="1701" w:hanging="567"/>
      </w:pPr>
    </w:p>
    <w:p w:rsidR="00891B4C" w:rsidRDefault="00930DB2" w:rsidP="00930DB2">
      <w:pPr>
        <w:ind w:left="709"/>
      </w:pPr>
      <w:r>
        <w:t>4.3</w:t>
      </w:r>
      <w:r w:rsidR="00891B4C">
        <w:t>. Cliquez sur « </w:t>
      </w:r>
      <w:r w:rsidR="00891B4C" w:rsidRPr="00DC2D91">
        <w:rPr>
          <w:b/>
        </w:rPr>
        <w:t>Ok</w:t>
      </w:r>
      <w:r w:rsidR="00891B4C">
        <w:t> ».</w:t>
      </w:r>
    </w:p>
    <w:p w:rsidR="00891B4C" w:rsidRDefault="00891B4C" w:rsidP="004A187D"/>
    <w:p w:rsidR="00891B4C" w:rsidRDefault="00891B4C" w:rsidP="004A187D"/>
    <w:p w:rsidR="004A187D" w:rsidRPr="004A187D" w:rsidRDefault="004A187D" w:rsidP="004A187D">
      <w:r>
        <w:t xml:space="preserve">5. </w:t>
      </w:r>
      <w:r w:rsidR="00930DB2">
        <w:t xml:space="preserve">Pour modifier la </w:t>
      </w:r>
      <w:r w:rsidR="00930DB2" w:rsidRPr="00930DB2">
        <w:rPr>
          <w:b/>
        </w:rPr>
        <w:t>remarque</w:t>
      </w:r>
      <w:r w:rsidR="00930DB2">
        <w:t>, entrez directement le texte dans le champ Remarque.</w:t>
      </w:r>
      <w:r>
        <w:t xml:space="preserve"> </w:t>
      </w:r>
    </w:p>
    <w:p w:rsidR="0097488D" w:rsidRDefault="0097488D" w:rsidP="00B443A8">
      <w:pPr>
        <w:rPr>
          <w:i/>
        </w:rPr>
      </w:pPr>
    </w:p>
    <w:p w:rsidR="00557549" w:rsidRDefault="00557549" w:rsidP="00557549">
      <w:pPr>
        <w:ind w:left="360" w:hanging="360"/>
      </w:pPr>
      <w:r>
        <w:t xml:space="preserve">6. Cliquez sur </w:t>
      </w:r>
      <w:r>
        <w:rPr>
          <w:noProof/>
        </w:rPr>
        <w:drawing>
          <wp:inline distT="0" distB="0" distL="0" distR="0">
            <wp:extent cx="180975" cy="180975"/>
            <wp:effectExtent l="19050" t="0" r="9525" b="0"/>
            <wp:docPr id="545"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38"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Pr>
          <w:noProof/>
        </w:rPr>
        <w:t xml:space="preserve"> pour </w:t>
      </w:r>
      <w:r>
        <w:rPr>
          <w:b/>
          <w:noProof/>
        </w:rPr>
        <w:t xml:space="preserve">enregistrer </w:t>
      </w:r>
      <w:r>
        <w:rPr>
          <w:noProof/>
        </w:rPr>
        <w:t xml:space="preserve">et </w:t>
      </w:r>
      <w:r>
        <w:rPr>
          <w:b/>
          <w:noProof/>
          <w:u w:val="single"/>
        </w:rPr>
        <w:t>Arrêter la modification</w:t>
      </w:r>
      <w:r>
        <w:rPr>
          <w:b/>
          <w:u w:val="single"/>
        </w:rPr>
        <w:t xml:space="preserve"> des informations de base du compte client</w:t>
      </w:r>
      <w:r>
        <w:rPr>
          <w:noProof/>
        </w:rPr>
        <w:t xml:space="preserve">. </w:t>
      </w:r>
    </w:p>
    <w:p w:rsidR="00557549" w:rsidRDefault="00557549" w:rsidP="00557549"/>
    <w:p w:rsidR="00557549" w:rsidRDefault="00557549" w:rsidP="00557549">
      <w:pPr>
        <w:ind w:left="426"/>
        <w:rPr>
          <w:i/>
        </w:rPr>
      </w:pPr>
      <w:r>
        <w:rPr>
          <w:i/>
        </w:rPr>
        <w:t>Le secteur des informations de la liste d’attente se désactive.</w:t>
      </w:r>
    </w:p>
    <w:p w:rsidR="00557549" w:rsidRDefault="00557549" w:rsidP="00557549">
      <w:pPr>
        <w:ind w:left="426"/>
        <w:rPr>
          <w:i/>
        </w:rPr>
      </w:pPr>
    </w:p>
    <w:p w:rsidR="00557549" w:rsidRDefault="00557549" w:rsidP="00557549">
      <w:pPr>
        <w:ind w:left="360"/>
      </w:pPr>
      <w:r>
        <w:rPr>
          <w:i/>
        </w:rPr>
        <w:t>Désactiver le secteur des informations de la liste d’attente le débloque pour les autres utilisateurs voulant y apporter des modifications.</w:t>
      </w:r>
    </w:p>
    <w:p w:rsidR="00557549" w:rsidRDefault="00557549" w:rsidP="00B443A8">
      <w:pPr>
        <w:rPr>
          <w:i/>
        </w:rPr>
      </w:pPr>
    </w:p>
    <w:p w:rsidR="00557549" w:rsidRDefault="00557549" w:rsidP="00B443A8">
      <w:pPr>
        <w:rPr>
          <w:i/>
        </w:rPr>
      </w:pPr>
    </w:p>
    <w:p w:rsidR="00CA43CC" w:rsidRPr="00B443A8" w:rsidRDefault="00CA43CC" w:rsidP="00B443A8">
      <w:pPr>
        <w:rPr>
          <w:i/>
        </w:rPr>
      </w:pPr>
      <w:r>
        <w:rPr>
          <w:i/>
        </w:rPr>
        <w:t xml:space="preserve">Vous </w:t>
      </w:r>
      <w:r w:rsidR="004A187D">
        <w:rPr>
          <w:i/>
        </w:rPr>
        <w:t>ne pouvez modifier d’</w:t>
      </w:r>
      <w:r>
        <w:rPr>
          <w:i/>
        </w:rPr>
        <w:t>information</w:t>
      </w:r>
      <w:r w:rsidR="004A187D">
        <w:rPr>
          <w:i/>
        </w:rPr>
        <w:t>s</w:t>
      </w:r>
      <w:r>
        <w:rPr>
          <w:i/>
        </w:rPr>
        <w:t xml:space="preserve"> que pour un seul client à la fois. Cliquer sur un autre client </w:t>
      </w:r>
      <w:r w:rsidR="004A187D">
        <w:rPr>
          <w:i/>
        </w:rPr>
        <w:t>mettra automatiquement fin à la modification des informations de la liste d’attente. Si des informations ont été modifiées, un message de confirmation vous demandera si vous désirez enregistrer ou non.</w:t>
      </w:r>
    </w:p>
    <w:p w:rsidR="00036F85" w:rsidRDefault="00036F85" w:rsidP="00DB595A"/>
    <w:p w:rsidR="00557549" w:rsidRDefault="00557549" w:rsidP="00DB595A"/>
    <w:p w:rsidR="00DB595A" w:rsidRDefault="00D228B8" w:rsidP="00DB595A">
      <w:r w:rsidRPr="003B108A">
        <w:rPr>
          <w:i/>
        </w:rPr>
        <w:t xml:space="preserve">Pour pouvoir </w:t>
      </w:r>
      <w:r>
        <w:rPr>
          <w:i/>
        </w:rPr>
        <w:t>modifier des information</w:t>
      </w:r>
      <w:r w:rsidR="0060543E">
        <w:rPr>
          <w:i/>
        </w:rPr>
        <w:t>s</w:t>
      </w:r>
      <w:r>
        <w:rPr>
          <w:i/>
        </w:rPr>
        <w:t xml:space="preserve"> de la </w:t>
      </w:r>
      <w:r w:rsidRPr="003B108A">
        <w:rPr>
          <w:i/>
        </w:rPr>
        <w:t xml:space="preserve">liste d’attente, un utilisateur </w:t>
      </w:r>
      <w:r>
        <w:rPr>
          <w:i/>
        </w:rPr>
        <w:t>doit avoir</w:t>
      </w:r>
      <w:r w:rsidRPr="00624762">
        <w:rPr>
          <w:i/>
        </w:rPr>
        <w:t xml:space="preserve"> </w:t>
      </w:r>
      <w:r>
        <w:rPr>
          <w:i/>
        </w:rPr>
        <w:t xml:space="preserve">le </w:t>
      </w:r>
      <w:r>
        <w:rPr>
          <w:b/>
          <w:i/>
        </w:rPr>
        <w:t xml:space="preserve">Droit de gérer la liste d’attente </w:t>
      </w:r>
      <w:r w:rsidRPr="00624762">
        <w:rPr>
          <w:i/>
        </w:rPr>
        <w:t>d’activé dans son type d’utilisateur.</w:t>
      </w:r>
    </w:p>
    <w:p w:rsidR="00557549" w:rsidRDefault="00557549" w:rsidP="00DB595A"/>
    <w:p w:rsidR="00557549" w:rsidRDefault="00557549" w:rsidP="00DB595A"/>
    <w:p w:rsidR="00557549" w:rsidRPr="00DB595A" w:rsidRDefault="00557549" w:rsidP="00DB595A">
      <w:r>
        <w:rPr>
          <w:i/>
        </w:rPr>
        <w:t>Vous pouvez en tout temps quitter la fenêtre</w:t>
      </w:r>
      <w:r>
        <w:t xml:space="preserve"> </w:t>
      </w:r>
      <w:r>
        <w:rPr>
          <w:i/>
        </w:rPr>
        <w:t xml:space="preserve">de la </w:t>
      </w:r>
      <w:r>
        <w:t xml:space="preserve">Liste d’attente </w:t>
      </w:r>
      <w:r>
        <w:rPr>
          <w:i/>
        </w:rPr>
        <w:t xml:space="preserve">en cliquant sur le </w:t>
      </w:r>
      <w:r>
        <w:rPr>
          <w:b/>
          <w:i/>
          <w:noProof/>
        </w:rPr>
        <w:drawing>
          <wp:inline distT="0" distB="0" distL="0" distR="0">
            <wp:extent cx="138430" cy="138430"/>
            <wp:effectExtent l="19050" t="0" r="0" b="0"/>
            <wp:docPr id="546"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dans le coin supérieur droit de la fenêtre. Si des informations ont été modifiées, un message de confirmation vous demandera si vous désirez enregistrer ou non. Quitter la fenêtre désactive les secteurs activés.</w:t>
      </w:r>
    </w:p>
    <w:p w:rsidR="00557549" w:rsidRDefault="00557549">
      <w:pPr>
        <w:rPr>
          <w:b/>
          <w:bCs/>
          <w:sz w:val="28"/>
          <w:szCs w:val="28"/>
        </w:rPr>
      </w:pPr>
      <w:r>
        <w:br w:type="page"/>
      </w:r>
    </w:p>
    <w:p w:rsidR="00EE1353" w:rsidRPr="000806D6" w:rsidRDefault="00EE1353" w:rsidP="000806D6">
      <w:pPr>
        <w:pStyle w:val="Titre4"/>
      </w:pPr>
      <w:bookmarkStart w:id="340" w:name="_Voir_la_liste_3"/>
      <w:bookmarkStart w:id="341" w:name="_Toc357176836"/>
      <w:bookmarkEnd w:id="340"/>
      <w:r w:rsidRPr="000806D6">
        <w:lastRenderedPageBreak/>
        <w:t>Voir la liste d’attente</w:t>
      </w:r>
      <w:bookmarkEnd w:id="341"/>
    </w:p>
    <w:p w:rsidR="00EE1353" w:rsidRDefault="00EE1353" w:rsidP="00EE1353"/>
    <w:p w:rsidR="002D6C51" w:rsidRDefault="002D6C51" w:rsidP="006173A8">
      <w:r>
        <w:t xml:space="preserve">Pour voir la </w:t>
      </w:r>
      <w:hyperlink w:anchor="_Liste_d’attente" w:history="1">
        <w:r>
          <w:rPr>
            <w:rStyle w:val="Lienhypertexte"/>
          </w:rPr>
          <w:t>l</w:t>
        </w:r>
        <w:r w:rsidRPr="00D85DA0">
          <w:rPr>
            <w:rStyle w:val="Lienhypertexte"/>
          </w:rPr>
          <w:t>iste d’attente</w:t>
        </w:r>
      </w:hyperlink>
      <w:r>
        <w:t xml:space="preserve">, </w:t>
      </w:r>
      <w:r w:rsidRPr="007E2F6A">
        <w:t xml:space="preserve">cliquez sur le menu </w:t>
      </w:r>
      <w:r w:rsidRPr="007E2F6A">
        <w:rPr>
          <w:b/>
        </w:rPr>
        <w:t>Compte</w:t>
      </w:r>
      <w:r w:rsidRPr="007E2F6A">
        <w:t xml:space="preserve">, puis sur </w:t>
      </w:r>
      <w:r>
        <w:rPr>
          <w:noProof/>
        </w:rPr>
        <w:drawing>
          <wp:inline distT="0" distB="0" distL="0" distR="0">
            <wp:extent cx="180975" cy="180975"/>
            <wp:effectExtent l="19050" t="0" r="9525" b="0"/>
            <wp:docPr id="914"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Client</w:t>
      </w:r>
      <w:r>
        <w:t>,</w:t>
      </w:r>
      <w:r w:rsidRPr="007E2F6A">
        <w:t xml:space="preserve"> ensuite sur </w:t>
      </w:r>
      <w:r>
        <w:rPr>
          <w:b/>
          <w:noProof/>
        </w:rPr>
        <w:t>Rendez-vous</w:t>
      </w:r>
      <w:r>
        <w:rPr>
          <w:noProof/>
        </w:rPr>
        <w:t xml:space="preserve"> et enfin sur </w:t>
      </w:r>
      <w:r w:rsidR="00F62206">
        <w:rPr>
          <w:b/>
          <w:noProof/>
        </w:rPr>
        <w:drawing>
          <wp:inline distT="0" distB="0" distL="0" distR="0">
            <wp:extent cx="175426" cy="180000"/>
            <wp:effectExtent l="1905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244" cstate="print"/>
                    <a:srcRect/>
                    <a:stretch>
                      <a:fillRect/>
                    </a:stretch>
                  </pic:blipFill>
                  <pic:spPr bwMode="auto">
                    <a:xfrm>
                      <a:off x="0" y="0"/>
                      <a:ext cx="175426" cy="180000"/>
                    </a:xfrm>
                    <a:prstGeom prst="rect">
                      <a:avLst/>
                    </a:prstGeom>
                    <a:noFill/>
                    <a:ln w="9525">
                      <a:noFill/>
                      <a:miter lim="800000"/>
                      <a:headEnd/>
                      <a:tailEnd/>
                    </a:ln>
                  </pic:spPr>
                </pic:pic>
              </a:graphicData>
            </a:graphic>
          </wp:inline>
        </w:drawing>
      </w:r>
      <w:r w:rsidR="00F62206">
        <w:rPr>
          <w:noProof/>
        </w:rPr>
        <w:t xml:space="preserve"> </w:t>
      </w:r>
      <w:r w:rsidR="00F62206" w:rsidRPr="00F62206">
        <w:rPr>
          <w:b/>
          <w:noProof/>
        </w:rPr>
        <w:t>Voir la liste d’attente</w:t>
      </w:r>
      <w:r w:rsidRPr="007E2F6A">
        <w:t>.</w:t>
      </w:r>
    </w:p>
    <w:p w:rsidR="002D6C51" w:rsidRDefault="002D6C51" w:rsidP="006173A8"/>
    <w:p w:rsidR="00F62206" w:rsidRPr="00F62206" w:rsidRDefault="00F62206" w:rsidP="006173A8">
      <w:r>
        <w:rPr>
          <w:i/>
        </w:rPr>
        <w:t xml:space="preserve">La fenêtre </w:t>
      </w:r>
      <w:r>
        <w:t xml:space="preserve">Liste d’attente </w:t>
      </w:r>
      <w:r>
        <w:rPr>
          <w:i/>
        </w:rPr>
        <w:t>apparaît</w:t>
      </w:r>
      <w:r>
        <w:t>.</w:t>
      </w:r>
    </w:p>
    <w:p w:rsidR="00F62206" w:rsidRDefault="00F62206" w:rsidP="006173A8">
      <w:pPr>
        <w:rPr>
          <w:i/>
        </w:rPr>
      </w:pPr>
    </w:p>
    <w:p w:rsidR="00F62206" w:rsidRPr="001C6A21" w:rsidRDefault="00F62206" w:rsidP="006173A8">
      <w:r>
        <w:rPr>
          <w:i/>
        </w:rPr>
        <w:t xml:space="preserve">Pour voir la liste d’attente, vous pouvez aussi cliquer sur n’importe quel rendez-vous dans un agenda ou dans </w:t>
      </w:r>
      <w:r w:rsidR="001C6A21">
        <w:rPr>
          <w:i/>
        </w:rPr>
        <w:t xml:space="preserve">l’onglet </w:t>
      </w:r>
      <w:hyperlink w:anchor="_Rendez-vous_d’un_compte" w:history="1">
        <w:r w:rsidR="001C6A21" w:rsidRPr="006022A3">
          <w:rPr>
            <w:rStyle w:val="Lienhypertexte"/>
            <w:i/>
          </w:rPr>
          <w:t>Rendez-vous</w:t>
        </w:r>
      </w:hyperlink>
      <w:r w:rsidR="001C6A21">
        <w:rPr>
          <w:i/>
        </w:rPr>
        <w:t xml:space="preserve"> d’un </w:t>
      </w:r>
      <w:hyperlink w:anchor="_Compte_client_1" w:history="1">
        <w:r w:rsidR="001C6A21" w:rsidRPr="006022A3">
          <w:rPr>
            <w:rStyle w:val="Lienhypertexte"/>
            <w:i/>
          </w:rPr>
          <w:t>Compte client</w:t>
        </w:r>
      </w:hyperlink>
      <w:r w:rsidR="001C6A21">
        <w:rPr>
          <w:i/>
        </w:rPr>
        <w:t xml:space="preserve">, sélectionner ensuite </w:t>
      </w:r>
      <w:r w:rsidR="001C6A21">
        <w:t xml:space="preserve">Liste d’attente </w:t>
      </w:r>
      <w:r w:rsidR="001C6A21">
        <w:rPr>
          <w:i/>
        </w:rPr>
        <w:t xml:space="preserve">dans le menu contextuel qui apparaît et enfin sélectionner </w:t>
      </w:r>
      <w:r w:rsidR="001C6A21">
        <w:t>Voir la liste d’attente.</w:t>
      </w:r>
    </w:p>
    <w:p w:rsidR="001C6A21" w:rsidRDefault="001C6A21" w:rsidP="001C6A21"/>
    <w:p w:rsidR="006D3DEB" w:rsidRDefault="006D3DEB" w:rsidP="001C6A21">
      <w:r>
        <w:t xml:space="preserve">1. </w:t>
      </w:r>
      <w:r w:rsidR="007C684D">
        <w:t>F</w:t>
      </w:r>
      <w:r>
        <w:t>iltrer la liste d’attente</w:t>
      </w:r>
      <w:r w:rsidR="007C684D">
        <w:t xml:space="preserve"> par thérapeute :</w:t>
      </w:r>
    </w:p>
    <w:p w:rsidR="007C684D" w:rsidRDefault="007C684D" w:rsidP="001C6A21"/>
    <w:p w:rsidR="007C684D" w:rsidRDefault="007C684D" w:rsidP="007C684D">
      <w:r>
        <w:tab/>
        <w:t xml:space="preserve">1.1. Cliquez sur le </w:t>
      </w:r>
      <w:r>
        <w:rPr>
          <w:noProof/>
        </w:rPr>
        <w:drawing>
          <wp:inline distT="0" distB="0" distL="0" distR="0">
            <wp:extent cx="180975" cy="180975"/>
            <wp:effectExtent l="19050" t="0" r="9525" b="0"/>
            <wp:docPr id="384"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7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situé à la droite du premier champ;</w:t>
      </w:r>
    </w:p>
    <w:p w:rsidR="007C684D" w:rsidRDefault="007C684D" w:rsidP="007C684D">
      <w:pPr>
        <w:ind w:left="284" w:hanging="284"/>
      </w:pPr>
    </w:p>
    <w:p w:rsidR="007C684D" w:rsidRPr="00BA1738" w:rsidRDefault="007C684D" w:rsidP="007C684D">
      <w:pPr>
        <w:ind w:left="284" w:hanging="284"/>
        <w:rPr>
          <w:i/>
        </w:rPr>
      </w:pPr>
      <w:r>
        <w:tab/>
      </w:r>
      <w:r>
        <w:rPr>
          <w:i/>
        </w:rPr>
        <w:t>Une liste déroulante apparaît.</w:t>
      </w:r>
    </w:p>
    <w:p w:rsidR="007C684D" w:rsidRDefault="007C684D" w:rsidP="007C684D"/>
    <w:p w:rsidR="007C684D" w:rsidRDefault="007C684D" w:rsidP="007C684D">
      <w:pPr>
        <w:ind w:left="1134" w:hanging="425"/>
      </w:pPr>
      <w:r>
        <w:t>1.2. Sélectionnez un thérapeute particulier, *Tous les thérapeutes* ou Tout afficher.</w:t>
      </w:r>
    </w:p>
    <w:p w:rsidR="007C684D" w:rsidRDefault="007C684D" w:rsidP="007C684D">
      <w:pPr>
        <w:ind w:left="1134" w:hanging="425"/>
      </w:pPr>
    </w:p>
    <w:p w:rsidR="007C684D" w:rsidRDefault="007C684D" w:rsidP="007C684D">
      <w:pPr>
        <w:ind w:left="1134" w:hanging="425"/>
        <w:rPr>
          <w:i/>
        </w:rPr>
      </w:pPr>
      <w:r>
        <w:tab/>
      </w:r>
      <w:r>
        <w:rPr>
          <w:i/>
        </w:rPr>
        <w:t>La liste se modifie selon les paramètres sélectionnés.</w:t>
      </w:r>
    </w:p>
    <w:p w:rsidR="00097094" w:rsidRDefault="00097094" w:rsidP="007C684D"/>
    <w:p w:rsidR="007C684D" w:rsidRPr="007C684D" w:rsidRDefault="007C684D" w:rsidP="007C684D">
      <w:r>
        <w:t>2.</w:t>
      </w:r>
      <w:r w:rsidR="00097094">
        <w:t xml:space="preserve"> Filtrer la liste d’attente par </w:t>
      </w:r>
      <w:hyperlink w:anchor="_Voir_les_factures" w:history="1">
        <w:r w:rsidR="00097094" w:rsidRPr="003334DF">
          <w:rPr>
            <w:rStyle w:val="Lienhypertexte"/>
          </w:rPr>
          <w:t>Codification dossier </w:t>
        </w:r>
      </w:hyperlink>
      <w:r w:rsidR="00097094">
        <w:t>:</w:t>
      </w:r>
    </w:p>
    <w:p w:rsidR="00097094" w:rsidRDefault="00097094" w:rsidP="00097094">
      <w:pPr>
        <w:ind w:firstLine="284"/>
      </w:pPr>
    </w:p>
    <w:p w:rsidR="00097094" w:rsidRDefault="00097094" w:rsidP="00097094">
      <w:pPr>
        <w:ind w:firstLine="708"/>
      </w:pPr>
      <w:r>
        <w:t xml:space="preserve">2.1. Cliquez sur le </w:t>
      </w:r>
      <w:r>
        <w:rPr>
          <w:noProof/>
        </w:rPr>
        <w:drawing>
          <wp:inline distT="0" distB="0" distL="0" distR="0">
            <wp:extent cx="180975" cy="180975"/>
            <wp:effectExtent l="19050" t="0" r="9525" b="0"/>
            <wp:docPr id="385"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7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situé à la droite du </w:t>
      </w:r>
      <w:r w:rsidR="003334DF">
        <w:t>second</w:t>
      </w:r>
      <w:r>
        <w:t xml:space="preserve"> champ;</w:t>
      </w:r>
    </w:p>
    <w:p w:rsidR="00097094" w:rsidRDefault="00097094" w:rsidP="00097094">
      <w:pPr>
        <w:ind w:left="284" w:hanging="284"/>
      </w:pPr>
    </w:p>
    <w:p w:rsidR="00097094" w:rsidRPr="00BA1738" w:rsidRDefault="00097094" w:rsidP="00097094">
      <w:pPr>
        <w:ind w:left="1134"/>
        <w:rPr>
          <w:i/>
        </w:rPr>
      </w:pPr>
      <w:r>
        <w:rPr>
          <w:i/>
        </w:rPr>
        <w:t>Une liste déroulante apparaît.</w:t>
      </w:r>
    </w:p>
    <w:p w:rsidR="00097094" w:rsidRDefault="00097094" w:rsidP="00097094"/>
    <w:p w:rsidR="00097094" w:rsidRDefault="009C4517" w:rsidP="00097094">
      <w:pPr>
        <w:ind w:left="1134" w:hanging="425"/>
      </w:pPr>
      <w:r>
        <w:t>2</w:t>
      </w:r>
      <w:r w:rsidR="00097094">
        <w:t>.2. Sélectionnez un</w:t>
      </w:r>
      <w:r w:rsidR="003334DF">
        <w:t>e</w:t>
      </w:r>
      <w:r w:rsidR="00097094">
        <w:t xml:space="preserve"> </w:t>
      </w:r>
      <w:r w:rsidR="003334DF">
        <w:t>Codification dossier particuliè</w:t>
      </w:r>
      <w:r w:rsidR="00097094">
        <w:t>r</w:t>
      </w:r>
      <w:r w:rsidR="003334DF">
        <w:t>e</w:t>
      </w:r>
      <w:r w:rsidR="00097094">
        <w:t xml:space="preserve"> ou Tout afficher.</w:t>
      </w:r>
    </w:p>
    <w:p w:rsidR="00097094" w:rsidRDefault="00097094" w:rsidP="00097094">
      <w:pPr>
        <w:ind w:left="1134" w:hanging="425"/>
      </w:pPr>
    </w:p>
    <w:p w:rsidR="00097094" w:rsidRDefault="00097094" w:rsidP="00097094">
      <w:pPr>
        <w:ind w:left="1134" w:hanging="425"/>
        <w:rPr>
          <w:i/>
        </w:rPr>
      </w:pPr>
      <w:r>
        <w:tab/>
      </w:r>
      <w:r>
        <w:rPr>
          <w:i/>
        </w:rPr>
        <w:t>La liste se modifie selon les paramètres sélectionnés.</w:t>
      </w:r>
    </w:p>
    <w:p w:rsidR="007C684D" w:rsidRDefault="007C684D" w:rsidP="007C684D">
      <w:pPr>
        <w:ind w:left="284" w:hanging="284"/>
      </w:pPr>
    </w:p>
    <w:p w:rsidR="001C6A21" w:rsidRDefault="001C6A21" w:rsidP="001C6A21"/>
    <w:p w:rsidR="001C6A21" w:rsidRPr="006022A3" w:rsidRDefault="001C6A21" w:rsidP="001C6A21">
      <w:pPr>
        <w:rPr>
          <w:i/>
        </w:rPr>
      </w:pPr>
      <w:r w:rsidRPr="006022A3">
        <w:rPr>
          <w:i/>
        </w:rPr>
        <w:t xml:space="preserve">Pour pouvoir </w:t>
      </w:r>
      <w:r w:rsidR="00036F85">
        <w:rPr>
          <w:i/>
        </w:rPr>
        <w:t>voir</w:t>
      </w:r>
      <w:r w:rsidRPr="006022A3">
        <w:rPr>
          <w:i/>
        </w:rPr>
        <w:t xml:space="preserve"> la liste d’attente, un utilisateur doit avoir l’option </w:t>
      </w:r>
      <w:r w:rsidRPr="006022A3">
        <w:rPr>
          <w:b/>
          <w:i/>
          <w:color w:val="000000"/>
        </w:rPr>
        <w:t xml:space="preserve">Accès </w:t>
      </w:r>
      <w:r w:rsidRPr="006022A3">
        <w:rPr>
          <w:b/>
          <w:i/>
        </w:rPr>
        <w:t>à la liste d’attente</w:t>
      </w:r>
      <w:r w:rsidRPr="006022A3">
        <w:rPr>
          <w:i/>
        </w:rPr>
        <w:t xml:space="preserve"> d’activé dans son type d’utilisateur.</w:t>
      </w:r>
    </w:p>
    <w:p w:rsidR="00EE1353" w:rsidRDefault="00EE1353" w:rsidP="00EE1353"/>
    <w:p w:rsidR="00EE1353" w:rsidRDefault="001A5EAE" w:rsidP="00EE1353">
      <w:pPr>
        <w:rPr>
          <w:i/>
        </w:rPr>
      </w:pPr>
      <w:r>
        <w:rPr>
          <w:i/>
        </w:rPr>
        <w:t>Pour pouvoir filtrer la liste</w:t>
      </w:r>
      <w:r w:rsidRPr="000D0289">
        <w:rPr>
          <w:i/>
        </w:rPr>
        <w:t xml:space="preserve"> d’attente, un utilisateur doit avoir le </w:t>
      </w:r>
      <w:r w:rsidRPr="000D0289">
        <w:rPr>
          <w:b/>
          <w:i/>
        </w:rPr>
        <w:t>Droit de modifier le filtrage lorsque la liste d’attente</w:t>
      </w:r>
      <w:r w:rsidRPr="000D0289">
        <w:rPr>
          <w:i/>
        </w:rPr>
        <w:t xml:space="preserve"> </w:t>
      </w:r>
      <w:r w:rsidRPr="000D0289">
        <w:rPr>
          <w:b/>
          <w:i/>
        </w:rPr>
        <w:t>apparaît automatiquement</w:t>
      </w:r>
      <w:r w:rsidRPr="000D0289">
        <w:rPr>
          <w:i/>
        </w:rPr>
        <w:t xml:space="preserve"> d’activé dans son type d’utilisateur.</w:t>
      </w:r>
    </w:p>
    <w:p w:rsidR="007A22C0" w:rsidRDefault="007A22C0" w:rsidP="00EE1353">
      <w:pPr>
        <w:rPr>
          <w:i/>
        </w:rPr>
      </w:pPr>
    </w:p>
    <w:p w:rsidR="007A22C0" w:rsidRDefault="007A22C0" w:rsidP="00EE1353">
      <w:pPr>
        <w:rPr>
          <w:i/>
        </w:rPr>
      </w:pPr>
    </w:p>
    <w:p w:rsidR="008657F8" w:rsidRPr="008657F8" w:rsidRDefault="007A22C0" w:rsidP="008657F8">
      <w:r>
        <w:rPr>
          <w:i/>
        </w:rPr>
        <w:t>Vous pouvez en tout temps quitter la fenêtre</w:t>
      </w:r>
      <w:r>
        <w:t xml:space="preserve"> </w:t>
      </w:r>
      <w:r>
        <w:rPr>
          <w:i/>
        </w:rPr>
        <w:t xml:space="preserve">de la </w:t>
      </w:r>
      <w:r>
        <w:t xml:space="preserve">Liste d’attente </w:t>
      </w:r>
      <w:r>
        <w:rPr>
          <w:i/>
        </w:rPr>
        <w:t xml:space="preserve">en cliquant sur le </w:t>
      </w:r>
      <w:r>
        <w:rPr>
          <w:b/>
          <w:i/>
          <w:noProof/>
        </w:rPr>
        <w:drawing>
          <wp:inline distT="0" distB="0" distL="0" distR="0">
            <wp:extent cx="138430" cy="138430"/>
            <wp:effectExtent l="19050" t="0" r="0" b="0"/>
            <wp:docPr id="391"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Si des informations ont été modifiées, un </w:t>
      </w:r>
      <w:r>
        <w:rPr>
          <w:i/>
        </w:rPr>
        <w:lastRenderedPageBreak/>
        <w:t>message de confirmation vous demandera si vous désirez enregistrer ou non. Quitter la fenêtre désactive les secteurs activés.</w:t>
      </w:r>
      <w:bookmarkStart w:id="342" w:name="_Imprimer_un_reçu_1"/>
      <w:bookmarkStart w:id="343" w:name="_Imprimer_un_reçu_2"/>
      <w:bookmarkStart w:id="344" w:name="_Toc192495560"/>
      <w:bookmarkEnd w:id="322"/>
      <w:bookmarkEnd w:id="342"/>
      <w:bookmarkEnd w:id="343"/>
    </w:p>
    <w:p w:rsidR="00533F7A" w:rsidRDefault="00885F77" w:rsidP="00533F7A">
      <w:pPr>
        <w:pStyle w:val="Titre3"/>
      </w:pPr>
      <w:bookmarkStart w:id="345" w:name="_Modifier_la_remarque_1"/>
      <w:bookmarkEnd w:id="345"/>
      <w:r>
        <w:br w:type="page"/>
      </w:r>
      <w:bookmarkStart w:id="346" w:name="_Toc357176837"/>
      <w:r w:rsidR="00533F7A">
        <w:lastRenderedPageBreak/>
        <w:t>Modifier la remarque d’un rendez-vous</w:t>
      </w:r>
      <w:bookmarkEnd w:id="346"/>
      <w:r w:rsidR="00533F7A">
        <w:t xml:space="preserve"> </w:t>
      </w:r>
    </w:p>
    <w:p w:rsidR="009E65C9" w:rsidRDefault="009E65C9" w:rsidP="009E65C9"/>
    <w:p w:rsidR="009E65C9" w:rsidRPr="007E2F6A" w:rsidRDefault="009E65C9" w:rsidP="009E65C9">
      <w:r w:rsidRPr="007E2F6A">
        <w:t xml:space="preserve">Pour ouvrir le </w:t>
      </w:r>
      <w:hyperlink w:anchor="_Compte_client_1" w:history="1">
        <w:r w:rsidRPr="007D043D">
          <w:rPr>
            <w:rStyle w:val="Lienhypertexte"/>
          </w:rPr>
          <w:t>Compte client</w:t>
        </w:r>
      </w:hyperlink>
      <w:r>
        <w:t xml:space="preserve"> </w:t>
      </w:r>
      <w:r w:rsidRPr="007E2F6A">
        <w:t xml:space="preserve">dans lequel vous voulez </w:t>
      </w:r>
      <w:r w:rsidR="003369D8">
        <w:t>modifier la</w:t>
      </w:r>
      <w:r>
        <w:t xml:space="preserve"> </w:t>
      </w:r>
      <w:r w:rsidR="003369D8">
        <w:t xml:space="preserve">remarque </w:t>
      </w:r>
      <w:r>
        <w:t xml:space="preserve">d’un </w:t>
      </w:r>
      <w:hyperlink w:anchor="_Rendez-vous_d’un_compte" w:history="1">
        <w:r w:rsidRPr="004A602C">
          <w:rPr>
            <w:rStyle w:val="Lienhypertexte"/>
          </w:rPr>
          <w:t>rendez-vous</w:t>
        </w:r>
      </w:hyperlink>
      <w:r w:rsidRPr="007E2F6A">
        <w:t xml:space="preserve">, cliquez sur le menu </w:t>
      </w:r>
      <w:r w:rsidRPr="007E2F6A">
        <w:rPr>
          <w:b/>
        </w:rPr>
        <w:t>Compte</w:t>
      </w:r>
      <w:r w:rsidRPr="007E2F6A">
        <w:t xml:space="preserve">, puis cliquez sur </w:t>
      </w:r>
      <w:r w:rsidR="00E94904">
        <w:rPr>
          <w:noProof/>
        </w:rPr>
        <w:drawing>
          <wp:inline distT="0" distB="0" distL="0" distR="0">
            <wp:extent cx="180975" cy="180975"/>
            <wp:effectExtent l="19050" t="0" r="9525" b="0"/>
            <wp:docPr id="421"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Client</w:t>
      </w:r>
      <w:r w:rsidRPr="007E2F6A">
        <w:t xml:space="preserve"> et ensuite sur </w:t>
      </w:r>
      <w:r w:rsidR="00E94904">
        <w:rPr>
          <w:noProof/>
        </w:rPr>
        <w:drawing>
          <wp:inline distT="0" distB="0" distL="0" distR="0">
            <wp:extent cx="180975" cy="180975"/>
            <wp:effectExtent l="19050" t="0" r="9525" b="0"/>
            <wp:docPr id="422"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6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Ouvrir</w:t>
      </w:r>
      <w:r w:rsidRPr="007E2F6A">
        <w:t>.</w:t>
      </w:r>
    </w:p>
    <w:p w:rsidR="009E65C9" w:rsidRPr="007E2F6A" w:rsidRDefault="009E65C9" w:rsidP="009E65C9"/>
    <w:p w:rsidR="009E65C9" w:rsidRPr="007E2F6A" w:rsidRDefault="009E65C9" w:rsidP="009E65C9">
      <w:pPr>
        <w:rPr>
          <w:i/>
        </w:rPr>
      </w:pPr>
      <w:r w:rsidRPr="007E2F6A">
        <w:rPr>
          <w:i/>
        </w:rPr>
        <w:t xml:space="preserve">La fenêtre </w:t>
      </w:r>
      <w:r w:rsidRPr="007E2F6A">
        <w:t>Recherche d’un compte client</w:t>
      </w:r>
      <w:r>
        <w:rPr>
          <w:i/>
        </w:rPr>
        <w:t xml:space="preserve"> apparaît. </w:t>
      </w:r>
      <w:r w:rsidRPr="007E2F6A">
        <w:rPr>
          <w:i/>
        </w:rPr>
        <w:t xml:space="preserve">Veuillez suivre les étapes pour </w:t>
      </w:r>
      <w:hyperlink w:anchor="_Recherche_d’un_compte" w:history="1">
        <w:r w:rsidRPr="00057509">
          <w:rPr>
            <w:rStyle w:val="Lienhypertexte"/>
            <w:i/>
          </w:rPr>
          <w:t>Rechercher un compte client</w:t>
        </w:r>
      </w:hyperlink>
      <w:r>
        <w:rPr>
          <w:i/>
        </w:rPr>
        <w:t>, puis sélectionnez le compte client désiré</w:t>
      </w:r>
      <w:r w:rsidRPr="007E2F6A">
        <w:rPr>
          <w:i/>
        </w:rPr>
        <w:t>.</w:t>
      </w:r>
    </w:p>
    <w:p w:rsidR="009E65C9" w:rsidRPr="007E2F6A" w:rsidRDefault="009E65C9" w:rsidP="009E65C9"/>
    <w:p w:rsidR="009E65C9" w:rsidRPr="007E2F6A" w:rsidRDefault="009E65C9" w:rsidP="009E65C9">
      <w:pPr>
        <w:ind w:left="180" w:hanging="180"/>
        <w:rPr>
          <w:i/>
        </w:rPr>
      </w:pPr>
      <w:r w:rsidRPr="007E2F6A">
        <w:rPr>
          <w:i/>
        </w:rPr>
        <w:t xml:space="preserve">La fenêtre d’un </w:t>
      </w:r>
      <w:r w:rsidRPr="00CB45E7">
        <w:t>Compte client</w:t>
      </w:r>
      <w:r w:rsidRPr="007E2F6A">
        <w:rPr>
          <w:i/>
        </w:rPr>
        <w:t xml:space="preserve"> </w:t>
      </w:r>
      <w:r>
        <w:rPr>
          <w:i/>
        </w:rPr>
        <w:t>apparaît</w:t>
      </w:r>
      <w:r w:rsidRPr="007E2F6A">
        <w:rPr>
          <w:i/>
        </w:rPr>
        <w:t>.</w:t>
      </w:r>
    </w:p>
    <w:p w:rsidR="009E65C9" w:rsidRPr="007E2F6A" w:rsidRDefault="009E65C9" w:rsidP="009E65C9">
      <w:pPr>
        <w:ind w:left="180" w:hanging="180"/>
      </w:pPr>
    </w:p>
    <w:p w:rsidR="009E65C9" w:rsidRPr="007E2F6A" w:rsidRDefault="009E65C9" w:rsidP="009E65C9">
      <w:pPr>
        <w:ind w:left="180" w:hanging="180"/>
      </w:pPr>
      <w:r w:rsidRPr="007E2F6A">
        <w:t xml:space="preserve">1. Sélectionnez l’onglet </w:t>
      </w:r>
      <w:r>
        <w:rPr>
          <w:b/>
        </w:rPr>
        <w:t>Rendez-vous</w:t>
      </w:r>
      <w:r w:rsidRPr="007E2F6A">
        <w:t xml:space="preserve"> </w:t>
      </w:r>
      <w:r>
        <w:t>(Dernier onglet en haut à droite)</w:t>
      </w:r>
      <w:r w:rsidRPr="007E2F6A">
        <w:t xml:space="preserve">. </w:t>
      </w:r>
    </w:p>
    <w:p w:rsidR="009E65C9" w:rsidRDefault="009E65C9" w:rsidP="009E65C9">
      <w:pPr>
        <w:ind w:left="180" w:hanging="180"/>
      </w:pPr>
    </w:p>
    <w:p w:rsidR="009E65C9" w:rsidRDefault="009E65C9" w:rsidP="009E65C9">
      <w:pPr>
        <w:ind w:left="284" w:hanging="284"/>
      </w:pPr>
      <w:r>
        <w:t xml:space="preserve">2. Cliquez sur </w:t>
      </w:r>
      <w:r w:rsidR="00E94904">
        <w:rPr>
          <w:noProof/>
        </w:rPr>
        <w:drawing>
          <wp:inline distT="0" distB="0" distL="0" distR="0">
            <wp:extent cx="180975" cy="180975"/>
            <wp:effectExtent l="19050" t="0" r="9525" b="0"/>
            <wp:docPr id="42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7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situé à la droite du champ.</w:t>
      </w:r>
    </w:p>
    <w:p w:rsidR="009E65C9" w:rsidRDefault="009E65C9" w:rsidP="009E65C9">
      <w:pPr>
        <w:ind w:left="284" w:hanging="284"/>
      </w:pPr>
    </w:p>
    <w:p w:rsidR="009E65C9" w:rsidRPr="00BA1738" w:rsidRDefault="009E65C9" w:rsidP="009E65C9">
      <w:pPr>
        <w:ind w:left="284" w:hanging="284"/>
        <w:rPr>
          <w:i/>
        </w:rPr>
      </w:pPr>
      <w:r>
        <w:tab/>
      </w:r>
      <w:r>
        <w:rPr>
          <w:i/>
        </w:rPr>
        <w:t>Une liste déroulante apparaît.</w:t>
      </w:r>
    </w:p>
    <w:p w:rsidR="009E65C9" w:rsidRDefault="009E65C9" w:rsidP="009E65C9">
      <w:pPr>
        <w:ind w:left="284" w:hanging="284"/>
      </w:pPr>
    </w:p>
    <w:p w:rsidR="009E65C9" w:rsidRDefault="009E65C9" w:rsidP="009E65C9">
      <w:pPr>
        <w:ind w:left="284" w:hanging="284"/>
      </w:pPr>
      <w:r>
        <w:t xml:space="preserve">3. Sélectionnez le </w:t>
      </w:r>
      <w:hyperlink w:anchor="_Dossiers_d’un_compte" w:history="1">
        <w:r w:rsidRPr="00F939F2">
          <w:rPr>
            <w:rStyle w:val="Lienhypertexte"/>
          </w:rPr>
          <w:t>dossier</w:t>
        </w:r>
      </w:hyperlink>
      <w:r>
        <w:rPr>
          <w:i/>
        </w:rPr>
        <w:t xml:space="preserve"> </w:t>
      </w:r>
      <w:r>
        <w:t xml:space="preserve">correspondant au rendez-vous pour lequel vous voulez </w:t>
      </w:r>
      <w:r w:rsidR="003369D8">
        <w:t>modifier la remarque</w:t>
      </w:r>
      <w:r>
        <w:t>.</w:t>
      </w:r>
    </w:p>
    <w:p w:rsidR="009E65C9" w:rsidRDefault="009E65C9" w:rsidP="009E65C9">
      <w:pPr>
        <w:ind w:left="284" w:hanging="284"/>
      </w:pPr>
    </w:p>
    <w:p w:rsidR="009E65C9" w:rsidRDefault="009E65C9" w:rsidP="009E65C9">
      <w:pPr>
        <w:ind w:left="284" w:hanging="284"/>
      </w:pPr>
      <w:r>
        <w:tab/>
      </w:r>
      <w:r>
        <w:rPr>
          <w:i/>
        </w:rPr>
        <w:t xml:space="preserve">Vous pouvez aussi sélectionner </w:t>
      </w:r>
      <w:r>
        <w:t>Tous les dossiers </w:t>
      </w:r>
      <w:r>
        <w:rPr>
          <w:i/>
        </w:rPr>
        <w:t>pour voir tous les rendez-vous du client.</w:t>
      </w:r>
    </w:p>
    <w:p w:rsidR="00506069" w:rsidRDefault="00506069" w:rsidP="00506069">
      <w:pPr>
        <w:rPr>
          <w:i/>
        </w:rPr>
      </w:pPr>
    </w:p>
    <w:p w:rsidR="00506069" w:rsidRDefault="00506069" w:rsidP="00506069">
      <w:pPr>
        <w:ind w:left="284"/>
        <w:rPr>
          <w:b/>
        </w:rPr>
      </w:pPr>
      <w:r>
        <w:rPr>
          <w:i/>
        </w:rPr>
        <w:t xml:space="preserve">Si vous aviez préalablement sélectionné un dossier dans l’onglet </w:t>
      </w:r>
      <w:r w:rsidRPr="00FD2F34">
        <w:rPr>
          <w:i/>
        </w:rPr>
        <w:t>Dossiers</w:t>
      </w:r>
      <w:r>
        <w:rPr>
          <w:i/>
        </w:rPr>
        <w:t xml:space="preserve"> du Compte client, ce dossier </w:t>
      </w:r>
      <w:r w:rsidRPr="00FD2F34">
        <w:rPr>
          <w:i/>
        </w:rPr>
        <w:t>sera automatiquement choisi comme filtre dans l’onglet Rendez-vous.</w:t>
      </w:r>
      <w:r>
        <w:rPr>
          <w:i/>
        </w:rPr>
        <w:t xml:space="preserve"> Vous pouvez désactiver cette option dans les </w:t>
      </w:r>
      <w:hyperlink w:anchor="_Compte_client_3" w:history="1">
        <w:r w:rsidRPr="00506069">
          <w:rPr>
            <w:rStyle w:val="Lienhypertexte"/>
            <w:i/>
          </w:rPr>
          <w:t>Préférences Utilisateur (Compte Client)</w:t>
        </w:r>
      </w:hyperlink>
      <w:r>
        <w:rPr>
          <w:i/>
        </w:rPr>
        <w:t>.</w:t>
      </w:r>
    </w:p>
    <w:p w:rsidR="00506069" w:rsidRDefault="00506069" w:rsidP="00506069">
      <w:pPr>
        <w:ind w:left="284" w:hanging="284"/>
      </w:pPr>
    </w:p>
    <w:p w:rsidR="009E65C9" w:rsidRDefault="009E65C9" w:rsidP="009E65C9">
      <w:pPr>
        <w:ind w:left="284" w:hanging="284"/>
      </w:pPr>
      <w:r>
        <w:t xml:space="preserve">4. Déplacez votre curseur sur le rendez-vous pour lequel vous désirez modifier </w:t>
      </w:r>
      <w:r w:rsidR="003369D8">
        <w:t>la remarque</w:t>
      </w:r>
      <w:r>
        <w:t xml:space="preserve">. </w:t>
      </w:r>
    </w:p>
    <w:p w:rsidR="009E65C9" w:rsidRDefault="009E65C9" w:rsidP="009E65C9">
      <w:pPr>
        <w:ind w:left="284" w:hanging="284"/>
      </w:pPr>
    </w:p>
    <w:p w:rsidR="009E65C9" w:rsidRDefault="009E65C9" w:rsidP="009E65C9">
      <w:pPr>
        <w:ind w:left="284" w:hanging="284"/>
      </w:pPr>
      <w:r>
        <w:t>5. Cliquez sur</w:t>
      </w:r>
      <w:r w:rsidR="003369D8">
        <w:t xml:space="preserve"> le </w:t>
      </w:r>
      <w:r w:rsidR="003369D8" w:rsidRPr="00AE6471">
        <w:rPr>
          <w:b/>
        </w:rPr>
        <w:t>bouton droit de la souris</w:t>
      </w:r>
      <w:r w:rsidR="003369D8">
        <w:t xml:space="preserve">, </w:t>
      </w:r>
      <w:r w:rsidR="00BB49F3">
        <w:t xml:space="preserve">cliquez sur </w:t>
      </w:r>
      <w:r w:rsidR="003369D8">
        <w:rPr>
          <w:b/>
        </w:rPr>
        <w:t>Remarque</w:t>
      </w:r>
      <w:r w:rsidR="00BB49F3">
        <w:t xml:space="preserve">, puis sélectionnez </w:t>
      </w:r>
      <w:r w:rsidR="00BB49F3">
        <w:rPr>
          <w:b/>
        </w:rPr>
        <w:t>Modifier la remarque</w:t>
      </w:r>
      <w:r w:rsidR="003369D8">
        <w:rPr>
          <w:b/>
        </w:rPr>
        <w:t xml:space="preserve"> </w:t>
      </w:r>
      <w:r>
        <w:t>dans le menu contextuel</w:t>
      </w:r>
      <w:r w:rsidRPr="008D3092">
        <w:t xml:space="preserve"> qui apparaît.</w:t>
      </w:r>
    </w:p>
    <w:p w:rsidR="009E65C9" w:rsidRDefault="009E65C9" w:rsidP="009E65C9">
      <w:pPr>
        <w:ind w:left="284" w:hanging="284"/>
      </w:pPr>
      <w:r>
        <w:tab/>
      </w:r>
    </w:p>
    <w:p w:rsidR="009E65C9" w:rsidRDefault="009E65C9" w:rsidP="009E65C9">
      <w:pPr>
        <w:ind w:left="284" w:hanging="284"/>
      </w:pPr>
      <w:r>
        <w:tab/>
      </w:r>
      <w:r>
        <w:rPr>
          <w:i/>
        </w:rPr>
        <w:t xml:space="preserve">La fenêtre </w:t>
      </w:r>
      <w:r w:rsidR="00BB49F3">
        <w:t>Remarque d’un rendez-vous</w:t>
      </w:r>
      <w:r>
        <w:t xml:space="preserve"> </w:t>
      </w:r>
      <w:r w:rsidRPr="00BB49F3">
        <w:rPr>
          <w:i/>
        </w:rPr>
        <w:t>apparaît</w:t>
      </w:r>
      <w:r>
        <w:t>.</w:t>
      </w:r>
    </w:p>
    <w:p w:rsidR="009E65C9" w:rsidRDefault="009E65C9" w:rsidP="009E65C9">
      <w:pPr>
        <w:ind w:left="284" w:hanging="284"/>
      </w:pPr>
    </w:p>
    <w:p w:rsidR="00BB49F3" w:rsidRDefault="009E65C9" w:rsidP="00BB49F3">
      <w:pPr>
        <w:ind w:left="284" w:hanging="284"/>
      </w:pPr>
      <w:r>
        <w:t xml:space="preserve">6. </w:t>
      </w:r>
      <w:r w:rsidR="00BB49F3">
        <w:t>Inscrivez le (nouveau) texte de la remarque</w:t>
      </w:r>
      <w:r>
        <w:t>.</w:t>
      </w:r>
    </w:p>
    <w:p w:rsidR="009E65C9" w:rsidRDefault="009E65C9" w:rsidP="009E65C9">
      <w:pPr>
        <w:ind w:left="284" w:hanging="284"/>
      </w:pPr>
    </w:p>
    <w:p w:rsidR="009E65C9" w:rsidRDefault="009E65C9" w:rsidP="009E65C9">
      <w:pPr>
        <w:ind w:left="284" w:hanging="284"/>
      </w:pPr>
      <w:r>
        <w:t>7. Cliquez sur « </w:t>
      </w:r>
      <w:r w:rsidRPr="00AE6471">
        <w:rPr>
          <w:b/>
        </w:rPr>
        <w:t>Ok</w:t>
      </w:r>
      <w:r>
        <w:t> ».</w:t>
      </w:r>
    </w:p>
    <w:p w:rsidR="009E65C9" w:rsidRDefault="009E65C9" w:rsidP="009E65C9">
      <w:pPr>
        <w:ind w:left="284" w:hanging="284"/>
      </w:pPr>
    </w:p>
    <w:p w:rsidR="009E65C9" w:rsidRDefault="009E65C9" w:rsidP="00BB49F3">
      <w:pPr>
        <w:ind w:left="284" w:hanging="284"/>
      </w:pPr>
      <w:r>
        <w:tab/>
      </w:r>
      <w:r w:rsidR="00BB49F3">
        <w:rPr>
          <w:i/>
        </w:rPr>
        <w:t>La remarque apparaît sous forme d’info-bulle lorsque vous glissez votre curseur sur le rendez-vous dans la fenêtre du compte client</w:t>
      </w:r>
      <w:r w:rsidR="00E93454">
        <w:rPr>
          <w:i/>
        </w:rPr>
        <w:t xml:space="preserve"> et dans celle d’un agenda.</w:t>
      </w:r>
    </w:p>
    <w:p w:rsidR="009E65C9" w:rsidRDefault="009E65C9" w:rsidP="009E65C9">
      <w:pPr>
        <w:ind w:left="284" w:hanging="284"/>
        <w:rPr>
          <w:i/>
        </w:rPr>
      </w:pPr>
    </w:p>
    <w:p w:rsidR="009E65C9" w:rsidRDefault="009E65C9" w:rsidP="009E65C9"/>
    <w:p w:rsidR="009E65C9" w:rsidRPr="004E22EA" w:rsidRDefault="009E65C9" w:rsidP="009E65C9">
      <w:r>
        <w:rPr>
          <w:i/>
        </w:rPr>
        <w:lastRenderedPageBreak/>
        <w:t>Vous pouvez en tout temps quitter la fenêtre</w:t>
      </w:r>
      <w:r>
        <w:t xml:space="preserve"> </w:t>
      </w:r>
      <w:r>
        <w:rPr>
          <w:i/>
        </w:rPr>
        <w:t xml:space="preserve">d’un </w:t>
      </w:r>
      <w:r>
        <w:t>Compte</w:t>
      </w:r>
      <w:r>
        <w:rPr>
          <w:i/>
        </w:rPr>
        <w:t xml:space="preserve"> </w:t>
      </w:r>
      <w:r>
        <w:t>client</w:t>
      </w:r>
      <w:r>
        <w:rPr>
          <w:i/>
        </w:rPr>
        <w:t xml:space="preserve"> en cliquant sur le </w:t>
      </w:r>
      <w:r w:rsidR="00E94904">
        <w:rPr>
          <w:b/>
          <w:i/>
          <w:noProof/>
        </w:rPr>
        <w:drawing>
          <wp:inline distT="0" distB="0" distL="0" distR="0">
            <wp:extent cx="138430" cy="138430"/>
            <wp:effectExtent l="19050" t="0" r="0" b="0"/>
            <wp:docPr id="424"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Pr>
          <w:b/>
          <w:i/>
        </w:rPr>
        <w:t xml:space="preserve">Échap (Esc) </w:t>
      </w:r>
      <w:r>
        <w:rPr>
          <w:i/>
        </w:rPr>
        <w:t>de votre clavier. Quitter la fenêtre désactive les secteurs activés.</w:t>
      </w:r>
    </w:p>
    <w:p w:rsidR="00512F52" w:rsidRDefault="00533F7A" w:rsidP="00512F52">
      <w:pPr>
        <w:pStyle w:val="Titre3"/>
      </w:pPr>
      <w:bookmarkStart w:id="347" w:name="_Modifier_le_service"/>
      <w:bookmarkEnd w:id="347"/>
      <w:r>
        <w:br w:type="page"/>
      </w:r>
      <w:bookmarkStart w:id="348" w:name="_Toc357176838"/>
      <w:r w:rsidR="00512F52">
        <w:lastRenderedPageBreak/>
        <w:t>Modifier le service d’un rendez-vous</w:t>
      </w:r>
      <w:bookmarkEnd w:id="348"/>
    </w:p>
    <w:p w:rsidR="004E22EA" w:rsidRDefault="004E22EA" w:rsidP="004E22EA"/>
    <w:p w:rsidR="004E22EA" w:rsidRPr="007E2F6A" w:rsidRDefault="004E22EA" w:rsidP="004E22EA">
      <w:r w:rsidRPr="007E2F6A">
        <w:t xml:space="preserve">Pour ouvrir le </w:t>
      </w:r>
      <w:hyperlink w:anchor="_Compte_client_1" w:history="1">
        <w:r w:rsidRPr="007D043D">
          <w:rPr>
            <w:rStyle w:val="Lienhypertexte"/>
          </w:rPr>
          <w:t>Compte client</w:t>
        </w:r>
      </w:hyperlink>
      <w:r>
        <w:t xml:space="preserve"> </w:t>
      </w:r>
      <w:r w:rsidRPr="007E2F6A">
        <w:t xml:space="preserve">dans lequel vous voulez </w:t>
      </w:r>
      <w:r>
        <w:t xml:space="preserve">modifier le service d’un </w:t>
      </w:r>
      <w:hyperlink w:anchor="_Rendez-vous_d’un_compte" w:history="1">
        <w:r w:rsidR="004A602C" w:rsidRPr="004A602C">
          <w:rPr>
            <w:rStyle w:val="Lienhypertexte"/>
          </w:rPr>
          <w:t>rendez-vous</w:t>
        </w:r>
      </w:hyperlink>
      <w:r w:rsidRPr="007E2F6A">
        <w:t xml:space="preserve">, cliquez sur le menu </w:t>
      </w:r>
      <w:r w:rsidRPr="007E2F6A">
        <w:rPr>
          <w:b/>
        </w:rPr>
        <w:t>Compte</w:t>
      </w:r>
      <w:r w:rsidRPr="007E2F6A">
        <w:t xml:space="preserve">, puis cliquez sur </w:t>
      </w:r>
      <w:r w:rsidR="00E94904">
        <w:rPr>
          <w:noProof/>
        </w:rPr>
        <w:drawing>
          <wp:inline distT="0" distB="0" distL="0" distR="0">
            <wp:extent cx="180975" cy="180975"/>
            <wp:effectExtent l="19050" t="0" r="9525" b="0"/>
            <wp:docPr id="425"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Client</w:t>
      </w:r>
      <w:r w:rsidRPr="007E2F6A">
        <w:t xml:space="preserve"> et ensuite sur </w:t>
      </w:r>
      <w:r w:rsidR="00E94904">
        <w:rPr>
          <w:noProof/>
        </w:rPr>
        <w:drawing>
          <wp:inline distT="0" distB="0" distL="0" distR="0">
            <wp:extent cx="180975" cy="180975"/>
            <wp:effectExtent l="19050" t="0" r="9525" b="0"/>
            <wp:docPr id="426"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6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Ouvrir</w:t>
      </w:r>
      <w:r w:rsidRPr="007E2F6A">
        <w:t>.</w:t>
      </w:r>
    </w:p>
    <w:p w:rsidR="004E22EA" w:rsidRPr="007E2F6A" w:rsidRDefault="004E22EA" w:rsidP="004E22EA"/>
    <w:p w:rsidR="004E22EA" w:rsidRPr="007E2F6A" w:rsidRDefault="004E22EA" w:rsidP="004E22EA">
      <w:pPr>
        <w:rPr>
          <w:i/>
        </w:rPr>
      </w:pPr>
      <w:r w:rsidRPr="007E2F6A">
        <w:rPr>
          <w:i/>
        </w:rPr>
        <w:t xml:space="preserve">La fenêtre </w:t>
      </w:r>
      <w:r w:rsidRPr="007E2F6A">
        <w:t>Recherche d’un compte client</w:t>
      </w:r>
      <w:r>
        <w:rPr>
          <w:i/>
        </w:rPr>
        <w:t xml:space="preserve"> apparaît. </w:t>
      </w:r>
      <w:r w:rsidRPr="007E2F6A">
        <w:rPr>
          <w:i/>
        </w:rPr>
        <w:t xml:space="preserve">Veuillez suivre les étapes pour </w:t>
      </w:r>
      <w:hyperlink w:anchor="_Recherche_d’un_compte" w:history="1">
        <w:r w:rsidRPr="00057509">
          <w:rPr>
            <w:rStyle w:val="Lienhypertexte"/>
            <w:i/>
          </w:rPr>
          <w:t>Rechercher un compte client</w:t>
        </w:r>
      </w:hyperlink>
      <w:r>
        <w:rPr>
          <w:i/>
        </w:rPr>
        <w:t>, puis sélectionnez le compte client désiré</w:t>
      </w:r>
      <w:r w:rsidRPr="007E2F6A">
        <w:rPr>
          <w:i/>
        </w:rPr>
        <w:t>.</w:t>
      </w:r>
    </w:p>
    <w:p w:rsidR="004E22EA" w:rsidRPr="007E2F6A" w:rsidRDefault="004E22EA" w:rsidP="004E22EA"/>
    <w:p w:rsidR="004E22EA" w:rsidRPr="007E2F6A" w:rsidRDefault="004E22EA" w:rsidP="004E22EA">
      <w:pPr>
        <w:ind w:left="180" w:hanging="180"/>
        <w:rPr>
          <w:i/>
        </w:rPr>
      </w:pPr>
      <w:r w:rsidRPr="007E2F6A">
        <w:rPr>
          <w:i/>
        </w:rPr>
        <w:t xml:space="preserve">La fenêtre d’un </w:t>
      </w:r>
      <w:r w:rsidRPr="00CB45E7">
        <w:t>Compte client</w:t>
      </w:r>
      <w:r w:rsidRPr="007E2F6A">
        <w:rPr>
          <w:i/>
        </w:rPr>
        <w:t xml:space="preserve"> </w:t>
      </w:r>
      <w:r>
        <w:rPr>
          <w:i/>
        </w:rPr>
        <w:t>apparaît</w:t>
      </w:r>
      <w:r w:rsidRPr="007E2F6A">
        <w:rPr>
          <w:i/>
        </w:rPr>
        <w:t>.</w:t>
      </w:r>
    </w:p>
    <w:p w:rsidR="004E22EA" w:rsidRPr="007E2F6A" w:rsidRDefault="004E22EA" w:rsidP="004E22EA">
      <w:pPr>
        <w:ind w:left="180" w:hanging="180"/>
      </w:pPr>
    </w:p>
    <w:p w:rsidR="004E22EA" w:rsidRPr="007E2F6A" w:rsidRDefault="004E22EA" w:rsidP="004E22EA">
      <w:pPr>
        <w:ind w:left="180" w:hanging="180"/>
      </w:pPr>
      <w:r w:rsidRPr="007E2F6A">
        <w:t xml:space="preserve">1. Sélectionnez l’onglet </w:t>
      </w:r>
      <w:r>
        <w:rPr>
          <w:b/>
        </w:rPr>
        <w:t>Rendez-vous</w:t>
      </w:r>
      <w:r w:rsidRPr="007E2F6A">
        <w:t xml:space="preserve"> </w:t>
      </w:r>
      <w:r>
        <w:t>(Dernier onglet en haut à droite)</w:t>
      </w:r>
      <w:r w:rsidRPr="007E2F6A">
        <w:t xml:space="preserve">. </w:t>
      </w:r>
    </w:p>
    <w:p w:rsidR="004E22EA" w:rsidRDefault="004E22EA" w:rsidP="004E22EA">
      <w:pPr>
        <w:ind w:left="180" w:hanging="180"/>
      </w:pPr>
    </w:p>
    <w:p w:rsidR="004E22EA" w:rsidRDefault="004E22EA" w:rsidP="004E22EA">
      <w:pPr>
        <w:ind w:left="284" w:hanging="284"/>
      </w:pPr>
      <w:r>
        <w:t xml:space="preserve">2. Cliquez sur </w:t>
      </w:r>
      <w:r w:rsidR="00E94904">
        <w:rPr>
          <w:noProof/>
        </w:rPr>
        <w:drawing>
          <wp:inline distT="0" distB="0" distL="0" distR="0">
            <wp:extent cx="180975" cy="180975"/>
            <wp:effectExtent l="19050" t="0" r="9525" b="0"/>
            <wp:docPr id="427"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7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situé à la droite du champ.</w:t>
      </w:r>
    </w:p>
    <w:p w:rsidR="004E22EA" w:rsidRDefault="004E22EA" w:rsidP="004E22EA">
      <w:pPr>
        <w:ind w:left="284" w:hanging="284"/>
      </w:pPr>
    </w:p>
    <w:p w:rsidR="004E22EA" w:rsidRPr="00BA1738" w:rsidRDefault="004E22EA" w:rsidP="004E22EA">
      <w:pPr>
        <w:ind w:left="284" w:hanging="284"/>
        <w:rPr>
          <w:i/>
        </w:rPr>
      </w:pPr>
      <w:r>
        <w:tab/>
      </w:r>
      <w:r>
        <w:rPr>
          <w:i/>
        </w:rPr>
        <w:t>Une liste déroulante apparaît.</w:t>
      </w:r>
    </w:p>
    <w:p w:rsidR="004E22EA" w:rsidRDefault="004E22EA" w:rsidP="004E22EA">
      <w:pPr>
        <w:ind w:left="284" w:hanging="284"/>
      </w:pPr>
    </w:p>
    <w:p w:rsidR="004E22EA" w:rsidRDefault="004E22EA" w:rsidP="004E22EA">
      <w:pPr>
        <w:ind w:left="284" w:hanging="284"/>
      </w:pPr>
      <w:r>
        <w:t xml:space="preserve">3. Sélectionnez le </w:t>
      </w:r>
      <w:hyperlink w:anchor="_Dossiers_d’un_compte" w:history="1">
        <w:r w:rsidRPr="00F939F2">
          <w:rPr>
            <w:rStyle w:val="Lienhypertexte"/>
          </w:rPr>
          <w:t>dossier</w:t>
        </w:r>
      </w:hyperlink>
      <w:r>
        <w:rPr>
          <w:i/>
        </w:rPr>
        <w:t xml:space="preserve"> </w:t>
      </w:r>
      <w:r>
        <w:t>correspondant au rendez-vous pour lequel vous voulez modifier le service.</w:t>
      </w:r>
    </w:p>
    <w:p w:rsidR="004E22EA" w:rsidRDefault="004E22EA" w:rsidP="004E22EA">
      <w:pPr>
        <w:ind w:left="284" w:hanging="284"/>
      </w:pPr>
    </w:p>
    <w:p w:rsidR="004E22EA" w:rsidRDefault="004E22EA" w:rsidP="004E22EA">
      <w:pPr>
        <w:ind w:left="284" w:hanging="284"/>
      </w:pPr>
      <w:r>
        <w:tab/>
      </w:r>
      <w:r>
        <w:rPr>
          <w:i/>
        </w:rPr>
        <w:t xml:space="preserve">Vous pouvez aussi sélectionner </w:t>
      </w:r>
      <w:r>
        <w:t>Tous les dossiers </w:t>
      </w:r>
      <w:r>
        <w:rPr>
          <w:i/>
        </w:rPr>
        <w:t>pour voir tous les rendez-vous du client.</w:t>
      </w:r>
    </w:p>
    <w:p w:rsidR="00506069" w:rsidRDefault="00506069" w:rsidP="00506069">
      <w:pPr>
        <w:rPr>
          <w:i/>
        </w:rPr>
      </w:pPr>
    </w:p>
    <w:p w:rsidR="00506069" w:rsidRDefault="00506069" w:rsidP="00506069">
      <w:pPr>
        <w:ind w:left="284"/>
        <w:rPr>
          <w:b/>
        </w:rPr>
      </w:pPr>
      <w:r>
        <w:rPr>
          <w:i/>
        </w:rPr>
        <w:t xml:space="preserve">Si vous aviez préalablement sélectionné un dossier dans l’onglet </w:t>
      </w:r>
      <w:r w:rsidRPr="00FD2F34">
        <w:rPr>
          <w:i/>
        </w:rPr>
        <w:t>Dossiers</w:t>
      </w:r>
      <w:r>
        <w:rPr>
          <w:i/>
        </w:rPr>
        <w:t xml:space="preserve"> du Compte client, ce dossier </w:t>
      </w:r>
      <w:r w:rsidRPr="00FD2F34">
        <w:rPr>
          <w:i/>
        </w:rPr>
        <w:t>sera automatiquement choisi comme filtre dans l’onglet Rendez-vous.</w:t>
      </w:r>
      <w:r>
        <w:rPr>
          <w:i/>
        </w:rPr>
        <w:t xml:space="preserve"> Vous pouvez désactiver cette option dans les </w:t>
      </w:r>
      <w:hyperlink w:anchor="_Compte_client_3" w:history="1">
        <w:r w:rsidRPr="00506069">
          <w:rPr>
            <w:rStyle w:val="Lienhypertexte"/>
            <w:i/>
          </w:rPr>
          <w:t>Préférences Utilisateur (Compte Client)</w:t>
        </w:r>
      </w:hyperlink>
      <w:r>
        <w:rPr>
          <w:i/>
        </w:rPr>
        <w:t>.</w:t>
      </w:r>
    </w:p>
    <w:p w:rsidR="00506069" w:rsidRDefault="00506069" w:rsidP="00506069">
      <w:pPr>
        <w:ind w:left="284" w:hanging="284"/>
      </w:pPr>
    </w:p>
    <w:p w:rsidR="004E22EA" w:rsidRDefault="004E22EA" w:rsidP="004E22EA">
      <w:pPr>
        <w:ind w:left="284" w:hanging="284"/>
      </w:pPr>
      <w:r>
        <w:t xml:space="preserve">4. Déplacez votre curseur sur le rendez-vous pour lequel vous désirez </w:t>
      </w:r>
      <w:r w:rsidR="00013350">
        <w:t>modifier le service</w:t>
      </w:r>
      <w:r>
        <w:t xml:space="preserve">. </w:t>
      </w:r>
    </w:p>
    <w:p w:rsidR="004E22EA" w:rsidRDefault="004E22EA" w:rsidP="004E22EA">
      <w:pPr>
        <w:ind w:left="284" w:hanging="284"/>
      </w:pPr>
    </w:p>
    <w:p w:rsidR="004E22EA" w:rsidRDefault="004E22EA" w:rsidP="004E22EA">
      <w:pPr>
        <w:ind w:left="284" w:hanging="284"/>
      </w:pPr>
      <w:r>
        <w:t xml:space="preserve">5. Cliquez sur le </w:t>
      </w:r>
      <w:r w:rsidRPr="00AE6471">
        <w:rPr>
          <w:b/>
        </w:rPr>
        <w:t>bouton droit de la souris</w:t>
      </w:r>
      <w:r>
        <w:t xml:space="preserve"> et choisissez</w:t>
      </w:r>
      <w:r w:rsidRPr="008D3092">
        <w:t xml:space="preserve"> </w:t>
      </w:r>
      <w:r w:rsidR="00013350">
        <w:rPr>
          <w:b/>
        </w:rPr>
        <w:t xml:space="preserve">Modifier le service </w:t>
      </w:r>
      <w:r>
        <w:t>dans le menu contextuel</w:t>
      </w:r>
      <w:r w:rsidRPr="008D3092">
        <w:t xml:space="preserve"> qui apparaît.</w:t>
      </w:r>
    </w:p>
    <w:p w:rsidR="00013350" w:rsidRDefault="00013350" w:rsidP="004E22EA">
      <w:pPr>
        <w:ind w:left="284" w:hanging="284"/>
      </w:pPr>
      <w:r>
        <w:tab/>
      </w:r>
    </w:p>
    <w:p w:rsidR="00013350" w:rsidRDefault="00013350" w:rsidP="004E22EA">
      <w:pPr>
        <w:ind w:left="284" w:hanging="284"/>
      </w:pPr>
      <w:r>
        <w:tab/>
      </w:r>
      <w:r>
        <w:rPr>
          <w:i/>
        </w:rPr>
        <w:t xml:space="preserve">La fenêtre </w:t>
      </w:r>
      <w:r>
        <w:t xml:space="preserve">Veuillez choisir le nouveau service </w:t>
      </w:r>
      <w:r w:rsidRPr="00E54C3F">
        <w:rPr>
          <w:i/>
        </w:rPr>
        <w:t>apparaît</w:t>
      </w:r>
      <w:r>
        <w:t>.</w:t>
      </w:r>
    </w:p>
    <w:p w:rsidR="00013350" w:rsidRDefault="00013350" w:rsidP="004E22EA">
      <w:pPr>
        <w:ind w:left="284" w:hanging="284"/>
      </w:pPr>
    </w:p>
    <w:p w:rsidR="00013350" w:rsidRDefault="00013350" w:rsidP="004E22EA">
      <w:pPr>
        <w:ind w:left="284" w:hanging="284"/>
      </w:pPr>
      <w:r>
        <w:t>6. Sélectionnez le service désiré dans la liste.</w:t>
      </w:r>
    </w:p>
    <w:p w:rsidR="00013350" w:rsidRDefault="00013350" w:rsidP="004E22EA">
      <w:pPr>
        <w:ind w:left="284" w:hanging="284"/>
      </w:pPr>
    </w:p>
    <w:p w:rsidR="00013350" w:rsidRDefault="00013350" w:rsidP="004E22EA">
      <w:pPr>
        <w:ind w:left="284" w:hanging="284"/>
      </w:pPr>
      <w:r>
        <w:t>7. Cliquez sur « Ok ».</w:t>
      </w:r>
    </w:p>
    <w:p w:rsidR="00013350" w:rsidRDefault="00013350" w:rsidP="004E22EA">
      <w:pPr>
        <w:ind w:left="284" w:hanging="284"/>
      </w:pPr>
    </w:p>
    <w:p w:rsidR="00013350" w:rsidRDefault="00013350" w:rsidP="004E22EA">
      <w:pPr>
        <w:ind w:left="284" w:hanging="284"/>
        <w:rPr>
          <w:i/>
        </w:rPr>
      </w:pPr>
      <w:r>
        <w:tab/>
      </w:r>
      <w:r>
        <w:rPr>
          <w:i/>
        </w:rPr>
        <w:t>Le type de service se modifie dans le titre du rendez-vous du client.</w:t>
      </w:r>
    </w:p>
    <w:p w:rsidR="001764A4" w:rsidRDefault="001764A4" w:rsidP="004E22EA">
      <w:pPr>
        <w:ind w:left="284" w:hanging="284"/>
      </w:pPr>
      <w:r>
        <w:rPr>
          <w:i/>
        </w:rPr>
        <w:tab/>
        <w:t xml:space="preserve">Ex. </w:t>
      </w:r>
      <w:r>
        <w:t xml:space="preserve">2009/07/29 mer. 07:00 (6-Csst) 45 minutes de </w:t>
      </w:r>
      <w:r w:rsidRPr="00D77FC8">
        <w:t>Massothérapie</w:t>
      </w:r>
      <w:r>
        <w:t xml:space="preserve"> par Robert,Raton </w:t>
      </w:r>
      <w:r>
        <w:rPr>
          <w:i/>
        </w:rPr>
        <w:t xml:space="preserve">devient </w:t>
      </w:r>
      <w:r>
        <w:t>2009/07/29 mer. 07:00 (6-Csst) 45 minutes de Physiothérapie par Robert,Raton.</w:t>
      </w:r>
    </w:p>
    <w:p w:rsidR="009E65C9" w:rsidRDefault="009E65C9" w:rsidP="004E22EA">
      <w:pPr>
        <w:ind w:left="284" w:hanging="284"/>
        <w:rPr>
          <w:i/>
        </w:rPr>
      </w:pPr>
    </w:p>
    <w:p w:rsidR="009E65C9" w:rsidRPr="001764A4" w:rsidRDefault="009E65C9" w:rsidP="004E22EA">
      <w:pPr>
        <w:ind w:left="284" w:hanging="284"/>
        <w:rPr>
          <w:i/>
        </w:rPr>
      </w:pPr>
      <w:r>
        <w:rPr>
          <w:i/>
        </w:rPr>
        <w:tab/>
        <w:t>La modification effectuée s’inscrit dans l’Historique du rendez-vous sélectionné.</w:t>
      </w:r>
    </w:p>
    <w:p w:rsidR="004E22EA" w:rsidRDefault="004E22EA" w:rsidP="004E22EA"/>
    <w:p w:rsidR="004E22EA" w:rsidRDefault="004E22EA" w:rsidP="004E22EA"/>
    <w:p w:rsidR="00D132B1" w:rsidRPr="004E22EA" w:rsidRDefault="00D132B1" w:rsidP="004E22EA">
      <w:r>
        <w:rPr>
          <w:i/>
        </w:rPr>
        <w:t>Vous pouvez en tout temps quitter la fenêtre</w:t>
      </w:r>
      <w:r>
        <w:t xml:space="preserve"> </w:t>
      </w:r>
      <w:r>
        <w:rPr>
          <w:i/>
        </w:rPr>
        <w:t xml:space="preserve">d’un </w:t>
      </w:r>
      <w:r>
        <w:t>Compte</w:t>
      </w:r>
      <w:r>
        <w:rPr>
          <w:i/>
        </w:rPr>
        <w:t xml:space="preserve"> </w:t>
      </w:r>
      <w:r>
        <w:t>client</w:t>
      </w:r>
      <w:r>
        <w:rPr>
          <w:i/>
        </w:rPr>
        <w:t xml:space="preserve"> en cliquant sur le </w:t>
      </w:r>
      <w:r w:rsidR="00E94904">
        <w:rPr>
          <w:b/>
          <w:i/>
          <w:noProof/>
        </w:rPr>
        <w:drawing>
          <wp:inline distT="0" distB="0" distL="0" distR="0">
            <wp:extent cx="138430" cy="138430"/>
            <wp:effectExtent l="19050" t="0" r="0" b="0"/>
            <wp:docPr id="42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Pr>
          <w:b/>
          <w:i/>
        </w:rPr>
        <w:t xml:space="preserve">Échap (Esc) </w:t>
      </w:r>
      <w:r>
        <w:rPr>
          <w:i/>
        </w:rPr>
        <w:t>de votre clavier. Quitter la fenêtre désactive les secteurs activés.</w:t>
      </w:r>
    </w:p>
    <w:p w:rsidR="00533F7A" w:rsidRDefault="00512F52" w:rsidP="00780CC6">
      <w:pPr>
        <w:pStyle w:val="Titre3"/>
      </w:pPr>
      <w:bookmarkStart w:id="349" w:name="_Modifier_le_statut_1"/>
      <w:bookmarkEnd w:id="349"/>
      <w:r>
        <w:br w:type="page"/>
      </w:r>
      <w:bookmarkStart w:id="350" w:name="_Toc357176839"/>
      <w:r w:rsidR="00533F7A">
        <w:lastRenderedPageBreak/>
        <w:t>Modifier le statut d’un rendez-vous</w:t>
      </w:r>
      <w:bookmarkEnd w:id="350"/>
    </w:p>
    <w:p w:rsidR="00414694" w:rsidRDefault="00414694" w:rsidP="00093BB4"/>
    <w:p w:rsidR="00414694" w:rsidRPr="007E2F6A" w:rsidRDefault="00414694" w:rsidP="00414694">
      <w:r w:rsidRPr="007E2F6A">
        <w:t xml:space="preserve">Pour ouvrir le </w:t>
      </w:r>
      <w:hyperlink w:anchor="_Compte_client_1" w:history="1">
        <w:r w:rsidRPr="007D043D">
          <w:rPr>
            <w:rStyle w:val="Lienhypertexte"/>
          </w:rPr>
          <w:t>Compte client</w:t>
        </w:r>
      </w:hyperlink>
      <w:r>
        <w:t xml:space="preserve"> </w:t>
      </w:r>
      <w:r w:rsidRPr="007E2F6A">
        <w:t xml:space="preserve">dans lequel vous voulez </w:t>
      </w:r>
      <w:r>
        <w:t xml:space="preserve">modifier le statut d’un </w:t>
      </w:r>
      <w:hyperlink w:anchor="_Rendez-vous_d’un_compte" w:history="1">
        <w:r w:rsidRPr="00A658A7">
          <w:rPr>
            <w:rStyle w:val="Lienhypertexte"/>
          </w:rPr>
          <w:t>rendez-vous</w:t>
        </w:r>
      </w:hyperlink>
      <w:r w:rsidRPr="007E2F6A">
        <w:t xml:space="preserve">, cliquez sur le menu </w:t>
      </w:r>
      <w:r w:rsidRPr="007E2F6A">
        <w:rPr>
          <w:b/>
        </w:rPr>
        <w:t>Compte</w:t>
      </w:r>
      <w:r w:rsidRPr="007E2F6A">
        <w:t xml:space="preserve">, puis cliquez sur </w:t>
      </w:r>
      <w:r w:rsidR="00E94904">
        <w:rPr>
          <w:noProof/>
        </w:rPr>
        <w:drawing>
          <wp:inline distT="0" distB="0" distL="0" distR="0">
            <wp:extent cx="180975" cy="180975"/>
            <wp:effectExtent l="19050" t="0" r="9525" b="0"/>
            <wp:docPr id="42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Client</w:t>
      </w:r>
      <w:r w:rsidRPr="007E2F6A">
        <w:t xml:space="preserve"> et ensuite sur </w:t>
      </w:r>
      <w:r w:rsidR="00E94904">
        <w:rPr>
          <w:noProof/>
        </w:rPr>
        <w:drawing>
          <wp:inline distT="0" distB="0" distL="0" distR="0">
            <wp:extent cx="180975" cy="180975"/>
            <wp:effectExtent l="19050" t="0" r="9525" b="0"/>
            <wp:docPr id="43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6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Ouvrir</w:t>
      </w:r>
      <w:r w:rsidRPr="007E2F6A">
        <w:t>.</w:t>
      </w:r>
    </w:p>
    <w:p w:rsidR="00414694" w:rsidRPr="007E2F6A" w:rsidRDefault="00414694" w:rsidP="00414694"/>
    <w:p w:rsidR="00414694" w:rsidRPr="007E2F6A" w:rsidRDefault="00414694" w:rsidP="00414694">
      <w:pPr>
        <w:rPr>
          <w:i/>
        </w:rPr>
      </w:pPr>
      <w:r w:rsidRPr="007E2F6A">
        <w:rPr>
          <w:i/>
        </w:rPr>
        <w:t xml:space="preserve">La fenêtre </w:t>
      </w:r>
      <w:r w:rsidRPr="007E2F6A">
        <w:t>Recherche d’un compte client</w:t>
      </w:r>
      <w:r>
        <w:rPr>
          <w:i/>
        </w:rPr>
        <w:t xml:space="preserve"> apparaît. </w:t>
      </w:r>
      <w:r w:rsidRPr="007E2F6A">
        <w:rPr>
          <w:i/>
        </w:rPr>
        <w:t xml:space="preserve">Veuillez suivre les étapes pour </w:t>
      </w:r>
      <w:hyperlink w:anchor="_Recherche_d’un_compte" w:history="1">
        <w:r w:rsidRPr="00057509">
          <w:rPr>
            <w:rStyle w:val="Lienhypertexte"/>
            <w:i/>
          </w:rPr>
          <w:t>Rechercher un compte client</w:t>
        </w:r>
      </w:hyperlink>
      <w:r>
        <w:rPr>
          <w:i/>
        </w:rPr>
        <w:t>, puis sélectionnez le compte client désiré</w:t>
      </w:r>
      <w:r w:rsidRPr="007E2F6A">
        <w:rPr>
          <w:i/>
        </w:rPr>
        <w:t>.</w:t>
      </w:r>
    </w:p>
    <w:p w:rsidR="00414694" w:rsidRPr="007E2F6A" w:rsidRDefault="00414694" w:rsidP="00414694"/>
    <w:p w:rsidR="00414694" w:rsidRPr="007E2F6A" w:rsidRDefault="00414694" w:rsidP="00414694">
      <w:pPr>
        <w:ind w:left="180" w:hanging="180"/>
        <w:rPr>
          <w:i/>
        </w:rPr>
      </w:pPr>
      <w:r w:rsidRPr="007E2F6A">
        <w:rPr>
          <w:i/>
        </w:rPr>
        <w:t xml:space="preserve">La fenêtre d’un </w:t>
      </w:r>
      <w:r w:rsidRPr="00CB45E7">
        <w:t>Compte client</w:t>
      </w:r>
      <w:r w:rsidRPr="007E2F6A">
        <w:rPr>
          <w:i/>
        </w:rPr>
        <w:t xml:space="preserve"> </w:t>
      </w:r>
      <w:r>
        <w:rPr>
          <w:i/>
        </w:rPr>
        <w:t>apparaît</w:t>
      </w:r>
      <w:r w:rsidRPr="007E2F6A">
        <w:rPr>
          <w:i/>
        </w:rPr>
        <w:t>.</w:t>
      </w:r>
    </w:p>
    <w:p w:rsidR="00414694" w:rsidRPr="007E2F6A" w:rsidRDefault="00414694" w:rsidP="00414694">
      <w:pPr>
        <w:ind w:left="180" w:hanging="180"/>
      </w:pPr>
    </w:p>
    <w:p w:rsidR="00414694" w:rsidRPr="007E2F6A" w:rsidRDefault="00414694" w:rsidP="00414694">
      <w:pPr>
        <w:ind w:left="180" w:hanging="180"/>
      </w:pPr>
      <w:r w:rsidRPr="007E2F6A">
        <w:t xml:space="preserve">1. Sélectionnez l’onglet </w:t>
      </w:r>
      <w:r>
        <w:rPr>
          <w:b/>
        </w:rPr>
        <w:t>Rendez-vous</w:t>
      </w:r>
      <w:r w:rsidRPr="007E2F6A">
        <w:t xml:space="preserve"> </w:t>
      </w:r>
      <w:r>
        <w:t>(Dernier onglet en haut à droite)</w:t>
      </w:r>
      <w:r w:rsidRPr="007E2F6A">
        <w:t xml:space="preserve">. </w:t>
      </w:r>
    </w:p>
    <w:p w:rsidR="00414694" w:rsidRDefault="00414694" w:rsidP="00414694">
      <w:pPr>
        <w:ind w:left="180" w:hanging="180"/>
      </w:pPr>
    </w:p>
    <w:p w:rsidR="00414694" w:rsidRDefault="00414694" w:rsidP="00414694">
      <w:pPr>
        <w:ind w:left="284" w:hanging="284"/>
      </w:pPr>
      <w:r>
        <w:t xml:space="preserve">2. Cliquez sur </w:t>
      </w:r>
      <w:r w:rsidR="00E94904">
        <w:rPr>
          <w:noProof/>
        </w:rPr>
        <w:drawing>
          <wp:inline distT="0" distB="0" distL="0" distR="0">
            <wp:extent cx="180975" cy="180975"/>
            <wp:effectExtent l="19050" t="0" r="9525" b="0"/>
            <wp:docPr id="431"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7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situé à la droite du champ.</w:t>
      </w:r>
    </w:p>
    <w:p w:rsidR="00414694" w:rsidRDefault="00414694" w:rsidP="00414694">
      <w:pPr>
        <w:ind w:left="284" w:hanging="284"/>
      </w:pPr>
    </w:p>
    <w:p w:rsidR="00414694" w:rsidRPr="00BA1738" w:rsidRDefault="00414694" w:rsidP="00414694">
      <w:pPr>
        <w:ind w:left="284" w:hanging="284"/>
        <w:rPr>
          <w:i/>
        </w:rPr>
      </w:pPr>
      <w:r>
        <w:tab/>
      </w:r>
      <w:r>
        <w:rPr>
          <w:i/>
        </w:rPr>
        <w:t>Une liste déroulante apparaît.</w:t>
      </w:r>
    </w:p>
    <w:p w:rsidR="00414694" w:rsidRDefault="00414694" w:rsidP="00414694">
      <w:pPr>
        <w:ind w:left="284" w:hanging="284"/>
      </w:pPr>
    </w:p>
    <w:p w:rsidR="00414694" w:rsidRDefault="00414694" w:rsidP="00414694">
      <w:pPr>
        <w:ind w:left="284" w:hanging="284"/>
      </w:pPr>
      <w:r>
        <w:t xml:space="preserve">3. Sélectionnez le </w:t>
      </w:r>
      <w:hyperlink w:anchor="_Dossiers_d’un_compte" w:history="1">
        <w:r w:rsidRPr="00F939F2">
          <w:rPr>
            <w:rStyle w:val="Lienhypertexte"/>
          </w:rPr>
          <w:t>dossier</w:t>
        </w:r>
      </w:hyperlink>
      <w:r>
        <w:rPr>
          <w:i/>
        </w:rPr>
        <w:t xml:space="preserve"> </w:t>
      </w:r>
      <w:r>
        <w:t>pour lequel vous modifier le statut d’un rendez-vous.</w:t>
      </w:r>
    </w:p>
    <w:p w:rsidR="00414694" w:rsidRDefault="00414694" w:rsidP="00414694">
      <w:pPr>
        <w:ind w:left="284" w:hanging="284"/>
      </w:pPr>
    </w:p>
    <w:p w:rsidR="00414694" w:rsidRDefault="00414694" w:rsidP="00414694">
      <w:pPr>
        <w:ind w:left="284" w:hanging="284"/>
      </w:pPr>
      <w:r>
        <w:tab/>
      </w:r>
      <w:r>
        <w:rPr>
          <w:i/>
        </w:rPr>
        <w:t xml:space="preserve">Vous pouvez aussi sélectionner </w:t>
      </w:r>
      <w:r>
        <w:t>Tous les dossiers </w:t>
      </w:r>
      <w:r>
        <w:rPr>
          <w:i/>
        </w:rPr>
        <w:t>pour voir tous les rendez-vous du client.</w:t>
      </w:r>
    </w:p>
    <w:p w:rsidR="00506069" w:rsidRDefault="00506069" w:rsidP="00506069">
      <w:pPr>
        <w:rPr>
          <w:i/>
        </w:rPr>
      </w:pPr>
    </w:p>
    <w:p w:rsidR="00506069" w:rsidRDefault="00506069" w:rsidP="00506069">
      <w:pPr>
        <w:ind w:left="284"/>
        <w:rPr>
          <w:b/>
        </w:rPr>
      </w:pPr>
      <w:r>
        <w:rPr>
          <w:i/>
        </w:rPr>
        <w:t xml:space="preserve">Si vous aviez préalablement sélectionné un dossier dans l’onglet </w:t>
      </w:r>
      <w:r w:rsidRPr="00FD2F34">
        <w:rPr>
          <w:i/>
        </w:rPr>
        <w:t>Dossiers</w:t>
      </w:r>
      <w:r>
        <w:rPr>
          <w:i/>
        </w:rPr>
        <w:t xml:space="preserve"> du Compte client, ce dossier </w:t>
      </w:r>
      <w:r w:rsidRPr="00FD2F34">
        <w:rPr>
          <w:i/>
        </w:rPr>
        <w:t>sera automatiquement choisi comme filtre dans l’onglet Rendez-vous.</w:t>
      </w:r>
      <w:r>
        <w:rPr>
          <w:i/>
        </w:rPr>
        <w:t xml:space="preserve"> Vous pouvez désactiver cette option dans les </w:t>
      </w:r>
      <w:hyperlink w:anchor="_Compte_client_3" w:history="1">
        <w:r w:rsidRPr="00506069">
          <w:rPr>
            <w:rStyle w:val="Lienhypertexte"/>
            <w:i/>
          </w:rPr>
          <w:t>Préférences Utilisateur (Compte Client)</w:t>
        </w:r>
      </w:hyperlink>
      <w:r>
        <w:rPr>
          <w:i/>
        </w:rPr>
        <w:t>.</w:t>
      </w:r>
    </w:p>
    <w:p w:rsidR="00506069" w:rsidRDefault="00506069" w:rsidP="00506069">
      <w:pPr>
        <w:ind w:left="284" w:hanging="284"/>
      </w:pPr>
    </w:p>
    <w:p w:rsidR="00414694" w:rsidRDefault="00414694" w:rsidP="00414694">
      <w:pPr>
        <w:ind w:left="284" w:hanging="284"/>
      </w:pPr>
      <w:r>
        <w:t xml:space="preserve">4. Déplacez votre curseur sur le rendez-vous dont vous voulez modifier le statut. </w:t>
      </w:r>
    </w:p>
    <w:p w:rsidR="00414694" w:rsidRDefault="00414694" w:rsidP="00414694">
      <w:pPr>
        <w:ind w:left="284" w:hanging="284"/>
      </w:pPr>
    </w:p>
    <w:p w:rsidR="00414694" w:rsidRDefault="00414694" w:rsidP="00BD3222">
      <w:pPr>
        <w:ind w:left="284" w:hanging="284"/>
      </w:pPr>
      <w:r>
        <w:t xml:space="preserve">5. Cliquez sur le </w:t>
      </w:r>
      <w:r w:rsidRPr="00AE6471">
        <w:rPr>
          <w:b/>
        </w:rPr>
        <w:t>bouton droit de la souris</w:t>
      </w:r>
      <w:r w:rsidRPr="00A4140F">
        <w:t>, cliquez sur</w:t>
      </w:r>
      <w:r>
        <w:t xml:space="preserve"> </w:t>
      </w:r>
      <w:r>
        <w:rPr>
          <w:b/>
        </w:rPr>
        <w:t>Modifier le statut…</w:t>
      </w:r>
      <w:r w:rsidRPr="00A4140F">
        <w:t xml:space="preserve">, puis </w:t>
      </w:r>
      <w:r>
        <w:rPr>
          <w:b/>
        </w:rPr>
        <w:t xml:space="preserve"> </w:t>
      </w:r>
      <w:r w:rsidRPr="00A4140F">
        <w:t>sélectionnez</w:t>
      </w:r>
      <w:r w:rsidR="00BD3222">
        <w:t xml:space="preserve"> </w:t>
      </w:r>
      <w:r>
        <w:t xml:space="preserve">le statut désiré </w:t>
      </w:r>
      <w:r w:rsidRPr="00A4140F">
        <w:t>dans</w:t>
      </w:r>
      <w:r>
        <w:t xml:space="preserve"> le menu contextuel</w:t>
      </w:r>
      <w:r w:rsidRPr="008D3092">
        <w:t xml:space="preserve"> qui apparaît.</w:t>
      </w:r>
    </w:p>
    <w:p w:rsidR="00BD3222" w:rsidRPr="00BD3222" w:rsidRDefault="00BD3222" w:rsidP="00BD3222">
      <w:pPr>
        <w:ind w:left="284" w:hanging="284"/>
        <w:rPr>
          <w:b/>
        </w:rPr>
      </w:pPr>
    </w:p>
    <w:p w:rsidR="00414694" w:rsidRDefault="00D25C57" w:rsidP="00414694">
      <w:r>
        <w:t xml:space="preserve">6. </w:t>
      </w:r>
      <w:r w:rsidRPr="002559A9">
        <w:rPr>
          <w:b/>
        </w:rPr>
        <w:t xml:space="preserve">Sélection d’un </w:t>
      </w:r>
      <w:r w:rsidR="00BD3222" w:rsidRPr="002559A9">
        <w:rPr>
          <w:b/>
        </w:rPr>
        <w:t>statut</w:t>
      </w:r>
      <w:r w:rsidR="00BD3222">
        <w:t> :</w:t>
      </w:r>
    </w:p>
    <w:p w:rsidR="00BD3222" w:rsidRDefault="00BD3222" w:rsidP="00414694"/>
    <w:p w:rsidR="00BD3222" w:rsidRPr="00BD3222" w:rsidRDefault="00BD3222" w:rsidP="00BD3222">
      <w:pPr>
        <w:ind w:left="284"/>
      </w:pPr>
      <w:r w:rsidRPr="00BD3222">
        <w:rPr>
          <w:i/>
        </w:rPr>
        <w:t xml:space="preserve">Les statuts possibles changent selon le moment du rendez-vous par rapport </w:t>
      </w:r>
      <w:r>
        <w:rPr>
          <w:i/>
        </w:rPr>
        <w:t xml:space="preserve">à la journée présente. Si le rendez-vous sélectionné est dans le passé ou en date d’aujourd’hui, vous pourrez sélectionner les statuts </w:t>
      </w:r>
      <w:r>
        <w:t xml:space="preserve">Présent, Absence motivée </w:t>
      </w:r>
      <w:r>
        <w:rPr>
          <w:i/>
        </w:rPr>
        <w:t>ou</w:t>
      </w:r>
      <w:r>
        <w:t xml:space="preserve"> Absence non motivée. </w:t>
      </w:r>
      <w:r w:rsidRPr="00852AB6">
        <w:rPr>
          <w:i/>
        </w:rPr>
        <w:t xml:space="preserve">S’il est </w:t>
      </w:r>
      <w:r w:rsidR="00852AB6" w:rsidRPr="00852AB6">
        <w:rPr>
          <w:i/>
        </w:rPr>
        <w:t xml:space="preserve">dans le futur, vous ne pourrez </w:t>
      </w:r>
      <w:r w:rsidR="006C4F29">
        <w:rPr>
          <w:i/>
        </w:rPr>
        <w:t xml:space="preserve">que </w:t>
      </w:r>
      <w:r w:rsidR="00852AB6" w:rsidRPr="00852AB6">
        <w:rPr>
          <w:i/>
        </w:rPr>
        <w:t xml:space="preserve">sélectionner </w:t>
      </w:r>
      <w:r w:rsidR="006C4F29">
        <w:rPr>
          <w:i/>
        </w:rPr>
        <w:t xml:space="preserve">le statut </w:t>
      </w:r>
      <w:r w:rsidR="00852AB6">
        <w:t>Absence motivée.</w:t>
      </w:r>
    </w:p>
    <w:p w:rsidR="00BD3222" w:rsidRDefault="00BD3222" w:rsidP="00414694"/>
    <w:p w:rsidR="000C3E24" w:rsidRDefault="00BD3222" w:rsidP="00414694">
      <w:pPr>
        <w:rPr>
          <w:b/>
        </w:rPr>
      </w:pPr>
      <w:r>
        <w:tab/>
        <w:t>6a.</w:t>
      </w:r>
      <w:r w:rsidR="00852AB6">
        <w:t xml:space="preserve"> </w:t>
      </w:r>
      <w:r w:rsidR="00852AB6" w:rsidRPr="00321543">
        <w:rPr>
          <w:b/>
        </w:rPr>
        <w:t>Présent</w:t>
      </w:r>
      <w:r w:rsidR="005476C6">
        <w:rPr>
          <w:b/>
        </w:rPr>
        <w:t> :</w:t>
      </w:r>
    </w:p>
    <w:p w:rsidR="000C3E24" w:rsidRDefault="000C3E24" w:rsidP="00414694">
      <w:pPr>
        <w:rPr>
          <w:b/>
        </w:rPr>
      </w:pPr>
    </w:p>
    <w:p w:rsidR="000C3E24" w:rsidRDefault="000C3E24" w:rsidP="00414694">
      <w:r>
        <w:rPr>
          <w:b/>
        </w:rPr>
        <w:tab/>
        <w:t xml:space="preserve">      </w:t>
      </w:r>
      <w:r>
        <w:t xml:space="preserve">6a.1. Sélectionnez </w:t>
      </w:r>
      <w:r w:rsidRPr="000C3E24">
        <w:t>Présent.</w:t>
      </w:r>
    </w:p>
    <w:p w:rsidR="008C0F3D" w:rsidRDefault="008C0F3D" w:rsidP="00414694"/>
    <w:p w:rsidR="008C0F3D" w:rsidRPr="000C3E24" w:rsidRDefault="008C0F3D" w:rsidP="008C0F3D">
      <w:pPr>
        <w:ind w:left="1560"/>
      </w:pPr>
      <w:r>
        <w:rPr>
          <w:i/>
        </w:rPr>
        <w:lastRenderedPageBreak/>
        <w:t>La modification effectuée s’inscrit dans l’Historique du rendez-vous sélectionné.</w:t>
      </w:r>
    </w:p>
    <w:p w:rsidR="00852AB6" w:rsidRDefault="00852AB6" w:rsidP="00852AB6">
      <w:pPr>
        <w:ind w:left="708"/>
      </w:pPr>
    </w:p>
    <w:p w:rsidR="00852AB6" w:rsidRDefault="00852AB6" w:rsidP="00852AB6">
      <w:pPr>
        <w:ind w:left="1134"/>
        <w:rPr>
          <w:i/>
        </w:rPr>
      </w:pPr>
      <w:r>
        <w:rPr>
          <w:i/>
        </w:rPr>
        <w:t xml:space="preserve">Le statut du rendez-vous est remplacé par le statut </w:t>
      </w:r>
      <w:r w:rsidR="00E94904">
        <w:rPr>
          <w:noProof/>
        </w:rPr>
        <w:drawing>
          <wp:inline distT="0" distB="0" distL="0" distR="0">
            <wp:extent cx="478155" cy="180975"/>
            <wp:effectExtent l="19050" t="0" r="0" b="0"/>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239" cstate="print"/>
                    <a:srcRect/>
                    <a:stretch>
                      <a:fillRect/>
                    </a:stretch>
                  </pic:blipFill>
                  <pic:spPr bwMode="auto">
                    <a:xfrm>
                      <a:off x="0" y="0"/>
                      <a:ext cx="478155" cy="180975"/>
                    </a:xfrm>
                    <a:prstGeom prst="rect">
                      <a:avLst/>
                    </a:prstGeom>
                    <a:noFill/>
                    <a:ln w="9525">
                      <a:noFill/>
                      <a:miter lim="800000"/>
                      <a:headEnd/>
                      <a:tailEnd/>
                    </a:ln>
                  </pic:spPr>
                </pic:pic>
              </a:graphicData>
            </a:graphic>
          </wp:inline>
        </w:drawing>
      </w:r>
      <w:r w:rsidR="008C0F3D">
        <w:t xml:space="preserve"> </w:t>
      </w:r>
      <w:r>
        <w:rPr>
          <w:i/>
        </w:rPr>
        <w:t>dans la fenêtre du compte client ainsi que dans l’agenda.</w:t>
      </w:r>
    </w:p>
    <w:p w:rsidR="00FE1E69" w:rsidRDefault="00FE1E69" w:rsidP="00852AB6">
      <w:pPr>
        <w:ind w:left="1134"/>
        <w:rPr>
          <w:i/>
        </w:rPr>
      </w:pPr>
    </w:p>
    <w:p w:rsidR="00BD3222" w:rsidRDefault="00BD3222" w:rsidP="00414694">
      <w:pPr>
        <w:rPr>
          <w:b/>
        </w:rPr>
      </w:pPr>
      <w:r>
        <w:tab/>
        <w:t>6b.</w:t>
      </w:r>
      <w:r w:rsidR="00852AB6">
        <w:t xml:space="preserve"> </w:t>
      </w:r>
      <w:r w:rsidR="00852AB6" w:rsidRPr="00321543">
        <w:rPr>
          <w:b/>
        </w:rPr>
        <w:t>Absence motivée</w:t>
      </w:r>
      <w:r w:rsidR="005476C6">
        <w:rPr>
          <w:b/>
        </w:rPr>
        <w:t> :</w:t>
      </w:r>
    </w:p>
    <w:p w:rsidR="000C3E24" w:rsidRDefault="000C3E24" w:rsidP="00414694">
      <w:pPr>
        <w:rPr>
          <w:b/>
        </w:rPr>
      </w:pPr>
    </w:p>
    <w:p w:rsidR="000C3E24" w:rsidRDefault="000C3E24" w:rsidP="000C3E24">
      <w:pPr>
        <w:ind w:left="426" w:firstLine="708"/>
      </w:pPr>
      <w:r>
        <w:t xml:space="preserve">6b.1. Sélectionnez </w:t>
      </w:r>
      <w:r w:rsidRPr="000C3E24">
        <w:t>Absence motivée</w:t>
      </w:r>
      <w:r w:rsidR="005476C6">
        <w:t>;</w:t>
      </w:r>
    </w:p>
    <w:p w:rsidR="005476C6" w:rsidRDefault="005476C6" w:rsidP="005476C6"/>
    <w:p w:rsidR="005476C6" w:rsidRPr="005476C6" w:rsidRDefault="005476C6" w:rsidP="005476C6">
      <w:pPr>
        <w:ind w:left="426" w:firstLine="1275"/>
        <w:rPr>
          <w:i/>
        </w:rPr>
      </w:pPr>
      <w:r w:rsidRPr="005476C6">
        <w:rPr>
          <w:i/>
        </w:rPr>
        <w:t xml:space="preserve">La fenêtre </w:t>
      </w:r>
      <w:r w:rsidRPr="005476C6">
        <w:t xml:space="preserve">Absence </w:t>
      </w:r>
      <w:r>
        <w:t>-</w:t>
      </w:r>
      <w:r w:rsidRPr="005476C6">
        <w:t xml:space="preserve"> Motivée</w:t>
      </w:r>
      <w:r w:rsidRPr="005476C6">
        <w:rPr>
          <w:i/>
        </w:rPr>
        <w:t xml:space="preserve"> apparaît</w:t>
      </w:r>
      <w:r>
        <w:rPr>
          <w:i/>
        </w:rPr>
        <w:t>.</w:t>
      </w:r>
    </w:p>
    <w:p w:rsidR="005476C6" w:rsidRDefault="005476C6" w:rsidP="000C3E24">
      <w:pPr>
        <w:ind w:left="426" w:firstLine="708"/>
      </w:pPr>
    </w:p>
    <w:p w:rsidR="005476C6" w:rsidRDefault="005476C6" w:rsidP="00CE6470">
      <w:pPr>
        <w:ind w:left="1701" w:hanging="567"/>
      </w:pPr>
      <w:r>
        <w:t>6b.2. Inscrivez la raison de l’</w:t>
      </w:r>
      <w:r w:rsidR="00CE6470">
        <w:t xml:space="preserve">absence ou sélectionnez une raison déjà existante dans la liste déroulante qui apparaît en cliquant sur le </w:t>
      </w:r>
      <w:r w:rsidR="00E94904">
        <w:rPr>
          <w:noProof/>
        </w:rPr>
        <w:drawing>
          <wp:inline distT="0" distB="0" distL="0" distR="0">
            <wp:extent cx="170180" cy="170180"/>
            <wp:effectExtent l="19050" t="0" r="1270" b="0"/>
            <wp:docPr id="433"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rsidR="00CE6470">
        <w:t xml:space="preserve">  à la droite du champ;</w:t>
      </w:r>
    </w:p>
    <w:p w:rsidR="00CE6470" w:rsidRDefault="00CE6470" w:rsidP="000C3E24">
      <w:pPr>
        <w:ind w:left="426" w:firstLine="708"/>
      </w:pPr>
    </w:p>
    <w:p w:rsidR="005476C6" w:rsidRDefault="005476C6" w:rsidP="000C3E24">
      <w:pPr>
        <w:ind w:left="426" w:firstLine="708"/>
      </w:pPr>
      <w:r>
        <w:t>6b.3. Cliquez sur « Ok ».</w:t>
      </w:r>
    </w:p>
    <w:p w:rsidR="005476C6" w:rsidRDefault="005476C6" w:rsidP="000C3E24">
      <w:pPr>
        <w:ind w:left="426" w:firstLine="708"/>
      </w:pPr>
    </w:p>
    <w:p w:rsidR="005476C6" w:rsidRDefault="005476C6" w:rsidP="005476C6">
      <w:pPr>
        <w:ind w:left="1701"/>
        <w:rPr>
          <w:i/>
        </w:rPr>
      </w:pPr>
      <w:r>
        <w:rPr>
          <w:i/>
        </w:rPr>
        <w:t>La modification effectuée s’inscrit dans l’Historique du rendez-vous sélectionné.</w:t>
      </w:r>
    </w:p>
    <w:p w:rsidR="00AA54DF" w:rsidRDefault="00AA54DF" w:rsidP="005476C6">
      <w:pPr>
        <w:ind w:left="1701"/>
        <w:rPr>
          <w:i/>
        </w:rPr>
      </w:pPr>
    </w:p>
    <w:p w:rsidR="00AA54DF" w:rsidRPr="005476C6" w:rsidRDefault="00AA54DF" w:rsidP="005476C6">
      <w:pPr>
        <w:ind w:left="1701"/>
      </w:pPr>
      <w:r>
        <w:rPr>
          <w:i/>
        </w:rPr>
        <w:t xml:space="preserve">Une note s’inscrit au </w:t>
      </w:r>
      <w:hyperlink w:anchor="_Dossiers_d’un_compte" w:history="1">
        <w:r w:rsidRPr="00AA54DF">
          <w:rPr>
            <w:rStyle w:val="Lienhypertexte"/>
            <w:i/>
          </w:rPr>
          <w:t>dossier</w:t>
        </w:r>
      </w:hyperlink>
      <w:r>
        <w:rPr>
          <w:i/>
        </w:rPr>
        <w:t xml:space="preserve"> du rendez-vous du compte client.</w:t>
      </w:r>
    </w:p>
    <w:p w:rsidR="00852AB6" w:rsidRDefault="00852AB6" w:rsidP="00414694"/>
    <w:p w:rsidR="00852AB6" w:rsidRDefault="00852AB6" w:rsidP="00852AB6">
      <w:pPr>
        <w:ind w:left="1134"/>
      </w:pPr>
      <w:r>
        <w:rPr>
          <w:i/>
        </w:rPr>
        <w:t xml:space="preserve">Le statut du rendez-vous est remplacé par le statut </w:t>
      </w:r>
      <w:r w:rsidR="00E94904">
        <w:rPr>
          <w:noProof/>
        </w:rPr>
        <w:drawing>
          <wp:inline distT="0" distB="0" distL="0" distR="0">
            <wp:extent cx="808355" cy="180975"/>
            <wp:effectExtent l="19050" t="0" r="0" b="0"/>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240" cstate="print"/>
                    <a:srcRect/>
                    <a:stretch>
                      <a:fillRect/>
                    </a:stretch>
                  </pic:blipFill>
                  <pic:spPr bwMode="auto">
                    <a:xfrm>
                      <a:off x="0" y="0"/>
                      <a:ext cx="808355" cy="180975"/>
                    </a:xfrm>
                    <a:prstGeom prst="rect">
                      <a:avLst/>
                    </a:prstGeom>
                    <a:noFill/>
                    <a:ln w="9525">
                      <a:noFill/>
                      <a:miter lim="800000"/>
                      <a:headEnd/>
                      <a:tailEnd/>
                    </a:ln>
                  </pic:spPr>
                </pic:pic>
              </a:graphicData>
            </a:graphic>
          </wp:inline>
        </w:drawing>
      </w:r>
      <w:r w:rsidR="008C0F3D">
        <w:t xml:space="preserve"> </w:t>
      </w:r>
      <w:r>
        <w:rPr>
          <w:i/>
        </w:rPr>
        <w:t xml:space="preserve">dans la fenêtre du compte client et </w:t>
      </w:r>
      <w:r w:rsidRPr="00852AB6">
        <w:rPr>
          <w:b/>
          <w:i/>
        </w:rPr>
        <w:t>le rendez-vous disparaît de l’agenda</w:t>
      </w:r>
      <w:r>
        <w:rPr>
          <w:i/>
        </w:rPr>
        <w:t>.</w:t>
      </w:r>
    </w:p>
    <w:p w:rsidR="00E63A1A" w:rsidRDefault="00E63A1A" w:rsidP="00414694"/>
    <w:p w:rsidR="00BD3222" w:rsidRDefault="00BD3222" w:rsidP="00414694">
      <w:pPr>
        <w:rPr>
          <w:b/>
        </w:rPr>
      </w:pPr>
      <w:r>
        <w:tab/>
        <w:t>6c.</w:t>
      </w:r>
      <w:r w:rsidR="00852AB6">
        <w:t xml:space="preserve"> </w:t>
      </w:r>
      <w:r w:rsidR="00852AB6" w:rsidRPr="00321543">
        <w:rPr>
          <w:b/>
        </w:rPr>
        <w:t>Absence non motivée</w:t>
      </w:r>
      <w:r w:rsidR="005476C6">
        <w:rPr>
          <w:b/>
        </w:rPr>
        <w:t> :</w:t>
      </w:r>
    </w:p>
    <w:p w:rsidR="000C3E24" w:rsidRDefault="000C3E24" w:rsidP="00414694">
      <w:pPr>
        <w:rPr>
          <w:b/>
        </w:rPr>
      </w:pPr>
    </w:p>
    <w:p w:rsidR="000C3E24" w:rsidRDefault="000C3E24" w:rsidP="000C3E24">
      <w:pPr>
        <w:ind w:left="426" w:firstLine="708"/>
      </w:pPr>
      <w:r>
        <w:t>6c.1. Sélectionnez Absence non motivée</w:t>
      </w:r>
      <w:r w:rsidR="008C0F3D">
        <w:t>.</w:t>
      </w:r>
    </w:p>
    <w:p w:rsidR="008C0F3D" w:rsidRDefault="008C0F3D" w:rsidP="000C3E24">
      <w:pPr>
        <w:ind w:left="426" w:firstLine="708"/>
      </w:pPr>
    </w:p>
    <w:p w:rsidR="008C0F3D" w:rsidRPr="005476C6" w:rsidRDefault="008C0F3D" w:rsidP="008C0F3D">
      <w:pPr>
        <w:ind w:left="426" w:firstLine="1275"/>
        <w:rPr>
          <w:i/>
        </w:rPr>
      </w:pPr>
      <w:r w:rsidRPr="005476C6">
        <w:rPr>
          <w:i/>
        </w:rPr>
        <w:t xml:space="preserve">La fenêtre </w:t>
      </w:r>
      <w:r w:rsidRPr="005476C6">
        <w:t xml:space="preserve">Absence </w:t>
      </w:r>
      <w:r>
        <w:t>-</w:t>
      </w:r>
      <w:r w:rsidRPr="005476C6">
        <w:t xml:space="preserve"> Motivée</w:t>
      </w:r>
      <w:r w:rsidRPr="005476C6">
        <w:rPr>
          <w:i/>
        </w:rPr>
        <w:t xml:space="preserve"> apparaît</w:t>
      </w:r>
      <w:r>
        <w:rPr>
          <w:i/>
        </w:rPr>
        <w:t>.</w:t>
      </w:r>
    </w:p>
    <w:p w:rsidR="008C0F3D" w:rsidRDefault="008C0F3D" w:rsidP="008C0F3D">
      <w:pPr>
        <w:ind w:left="426" w:firstLine="708"/>
      </w:pPr>
    </w:p>
    <w:p w:rsidR="008C0F3D" w:rsidRDefault="008C0F3D" w:rsidP="00CE6470">
      <w:pPr>
        <w:ind w:left="1701" w:hanging="567"/>
      </w:pPr>
      <w:r>
        <w:t xml:space="preserve">6b.2. </w:t>
      </w:r>
      <w:r w:rsidR="00CE6470">
        <w:t xml:space="preserve">Inscrivez la raison de l’absence ou sélectionnez une raison déjà existante dans la liste déroulante qui apparaît en cliquant sur le </w:t>
      </w:r>
      <w:r w:rsidR="00E94904">
        <w:rPr>
          <w:noProof/>
        </w:rPr>
        <w:drawing>
          <wp:inline distT="0" distB="0" distL="0" distR="0">
            <wp:extent cx="170180" cy="170180"/>
            <wp:effectExtent l="19050" t="0" r="1270" b="0"/>
            <wp:docPr id="435"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rsidR="00CE6470">
        <w:t xml:space="preserve">  à la droite du champ;</w:t>
      </w:r>
    </w:p>
    <w:p w:rsidR="00CE6470" w:rsidRDefault="00CE6470" w:rsidP="00CE6470">
      <w:pPr>
        <w:ind w:left="1701" w:hanging="567"/>
      </w:pPr>
    </w:p>
    <w:p w:rsidR="008C0F3D" w:rsidRDefault="008C0F3D" w:rsidP="008C0F3D">
      <w:pPr>
        <w:ind w:left="426" w:firstLine="708"/>
      </w:pPr>
      <w:r>
        <w:t>6b.3. Cliquez sur « Ok ».</w:t>
      </w:r>
    </w:p>
    <w:p w:rsidR="008C0F3D" w:rsidRDefault="008C0F3D" w:rsidP="008C0F3D">
      <w:pPr>
        <w:ind w:left="426" w:firstLine="708"/>
      </w:pPr>
    </w:p>
    <w:p w:rsidR="008C0F3D" w:rsidRDefault="008C0F3D" w:rsidP="008C0F3D">
      <w:pPr>
        <w:ind w:left="1701"/>
        <w:rPr>
          <w:i/>
        </w:rPr>
      </w:pPr>
      <w:r>
        <w:rPr>
          <w:i/>
        </w:rPr>
        <w:t>La modification effectuée s’inscrit dans l’Historique du rendez-vous sélectionné.</w:t>
      </w:r>
    </w:p>
    <w:p w:rsidR="00AA54DF" w:rsidRDefault="00AA54DF" w:rsidP="008C0F3D">
      <w:pPr>
        <w:ind w:left="1701"/>
        <w:rPr>
          <w:i/>
        </w:rPr>
      </w:pPr>
    </w:p>
    <w:p w:rsidR="00AA54DF" w:rsidRPr="005476C6" w:rsidRDefault="00AA54DF" w:rsidP="008C0F3D">
      <w:pPr>
        <w:ind w:left="1701"/>
      </w:pPr>
      <w:r>
        <w:rPr>
          <w:i/>
        </w:rPr>
        <w:t xml:space="preserve">Une note s’inscrit au </w:t>
      </w:r>
      <w:hyperlink w:anchor="_Dossiers_d’un_compte" w:history="1">
        <w:r w:rsidRPr="00AA54DF">
          <w:rPr>
            <w:rStyle w:val="Lienhypertexte"/>
            <w:i/>
          </w:rPr>
          <w:t>dossier</w:t>
        </w:r>
      </w:hyperlink>
      <w:r>
        <w:rPr>
          <w:i/>
        </w:rPr>
        <w:t xml:space="preserve"> du rendez-vous du compte client.</w:t>
      </w:r>
    </w:p>
    <w:p w:rsidR="008C0F3D" w:rsidRDefault="008C0F3D" w:rsidP="008C0F3D"/>
    <w:p w:rsidR="00852AB6" w:rsidRDefault="00852AB6" w:rsidP="00852AB6">
      <w:pPr>
        <w:ind w:left="1134"/>
      </w:pPr>
      <w:r>
        <w:rPr>
          <w:i/>
        </w:rPr>
        <w:t xml:space="preserve">Le statut du rendez-vous est remplacé par le statut </w:t>
      </w:r>
      <w:r w:rsidR="00E94904">
        <w:rPr>
          <w:noProof/>
        </w:rPr>
        <w:drawing>
          <wp:inline distT="0" distB="0" distL="0" distR="0">
            <wp:extent cx="967740" cy="180975"/>
            <wp:effectExtent l="19050" t="0" r="3810" b="0"/>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241" cstate="print"/>
                    <a:srcRect/>
                    <a:stretch>
                      <a:fillRect/>
                    </a:stretch>
                  </pic:blipFill>
                  <pic:spPr bwMode="auto">
                    <a:xfrm>
                      <a:off x="0" y="0"/>
                      <a:ext cx="967740" cy="180975"/>
                    </a:xfrm>
                    <a:prstGeom prst="rect">
                      <a:avLst/>
                    </a:prstGeom>
                    <a:noFill/>
                    <a:ln w="9525">
                      <a:noFill/>
                      <a:miter lim="800000"/>
                      <a:headEnd/>
                      <a:tailEnd/>
                    </a:ln>
                  </pic:spPr>
                </pic:pic>
              </a:graphicData>
            </a:graphic>
          </wp:inline>
        </w:drawing>
      </w:r>
      <w:r w:rsidR="008C0F3D">
        <w:t xml:space="preserve"> </w:t>
      </w:r>
      <w:r>
        <w:rPr>
          <w:i/>
        </w:rPr>
        <w:t xml:space="preserve">dans la fenêtre du compte client et </w:t>
      </w:r>
      <w:r w:rsidRPr="00852AB6">
        <w:rPr>
          <w:b/>
          <w:i/>
        </w:rPr>
        <w:t>le rendez-vous disparaît de l’agenda</w:t>
      </w:r>
      <w:r>
        <w:rPr>
          <w:i/>
        </w:rPr>
        <w:t>.</w:t>
      </w:r>
    </w:p>
    <w:p w:rsidR="00852AB6" w:rsidRDefault="00852AB6" w:rsidP="00414694"/>
    <w:p w:rsidR="00414694" w:rsidRDefault="00414694" w:rsidP="00414694">
      <w:pPr>
        <w:ind w:left="284"/>
        <w:rPr>
          <w:i/>
        </w:rPr>
      </w:pPr>
      <w:r>
        <w:rPr>
          <w:i/>
        </w:rPr>
        <w:t xml:space="preserve">Le statut du rendez-vous est remplacé par le statut </w:t>
      </w:r>
      <w:r>
        <w:t xml:space="preserve">Rendez-vous </w:t>
      </w:r>
      <w:r>
        <w:rPr>
          <w:i/>
        </w:rPr>
        <w:t>dans la fenêtre du compte client ainsi que dans l’agenda.</w:t>
      </w:r>
    </w:p>
    <w:p w:rsidR="00C352EF" w:rsidRDefault="00C352EF" w:rsidP="00414694">
      <w:pPr>
        <w:rPr>
          <w:i/>
        </w:rPr>
      </w:pPr>
    </w:p>
    <w:p w:rsidR="00C352EF" w:rsidRDefault="00C352EF" w:rsidP="00414694">
      <w:r>
        <w:t xml:space="preserve">7. </w:t>
      </w:r>
      <w:r w:rsidR="00CE6470">
        <w:rPr>
          <w:b/>
        </w:rPr>
        <w:t>Confi</w:t>
      </w:r>
      <w:r w:rsidR="00CE6470" w:rsidRPr="00CE6470">
        <w:rPr>
          <w:b/>
        </w:rPr>
        <w:t>rmation</w:t>
      </w:r>
      <w:r w:rsidR="00CE6470">
        <w:rPr>
          <w:b/>
        </w:rPr>
        <w:t> :</w:t>
      </w:r>
    </w:p>
    <w:p w:rsidR="00C352EF" w:rsidRDefault="00C352EF" w:rsidP="00414694"/>
    <w:p w:rsidR="00C352EF" w:rsidRDefault="00C352EF" w:rsidP="00CE6470">
      <w:pPr>
        <w:ind w:left="284"/>
        <w:rPr>
          <w:i/>
        </w:rPr>
      </w:pPr>
      <w:r>
        <w:rPr>
          <w:i/>
        </w:rPr>
        <w:t xml:space="preserve">Cette étape est conditionnelle à ce que le rendez-vous </w:t>
      </w:r>
      <w:r w:rsidR="00D016CF">
        <w:rPr>
          <w:i/>
        </w:rPr>
        <w:t xml:space="preserve">dont le statut vient d’être </w:t>
      </w:r>
      <w:r>
        <w:rPr>
          <w:i/>
        </w:rPr>
        <w:t>modifié soit le dernier rendez-vous inscrit à l’agenda pour le dossier du client.</w:t>
      </w:r>
    </w:p>
    <w:p w:rsidR="00C352EF" w:rsidRDefault="00C352EF" w:rsidP="00414694">
      <w:pPr>
        <w:rPr>
          <w:i/>
        </w:rPr>
      </w:pPr>
    </w:p>
    <w:p w:rsidR="00C352EF" w:rsidRDefault="00C352EF" w:rsidP="00CE6470">
      <w:pPr>
        <w:ind w:firstLine="284"/>
      </w:pPr>
      <w:r>
        <w:rPr>
          <w:i/>
        </w:rPr>
        <w:t xml:space="preserve">La fenêtre </w:t>
      </w:r>
      <w:r>
        <w:t>Confirmation apparaît</w:t>
      </w:r>
      <w:r w:rsidRPr="002559A9">
        <w:rPr>
          <w:i/>
        </w:rPr>
        <w:t>.</w:t>
      </w:r>
      <w:r w:rsidR="002559A9" w:rsidRPr="002559A9">
        <w:rPr>
          <w:i/>
        </w:rPr>
        <w:t xml:space="preserve"> Veuillez sélectionner une des options suivantes.</w:t>
      </w:r>
    </w:p>
    <w:p w:rsidR="00C352EF" w:rsidRDefault="00C352EF" w:rsidP="00414694"/>
    <w:p w:rsidR="00C352EF" w:rsidRDefault="00CE6470" w:rsidP="002559A9">
      <w:r>
        <w:tab/>
      </w:r>
      <w:r w:rsidR="00C352EF">
        <w:t>7a. Prendre un nouveau rendez-vous.</w:t>
      </w:r>
    </w:p>
    <w:p w:rsidR="00C352EF" w:rsidRDefault="00C352EF" w:rsidP="00414694"/>
    <w:p w:rsidR="00C352EF" w:rsidRPr="00C352EF" w:rsidRDefault="00C352EF" w:rsidP="002559A9">
      <w:pPr>
        <w:ind w:left="1134"/>
      </w:pPr>
      <w:r>
        <w:rPr>
          <w:i/>
        </w:rPr>
        <w:t xml:space="preserve">La fenêtre </w:t>
      </w:r>
      <w:r>
        <w:t xml:space="preserve">Ajout d’un nouveau rendez-vous </w:t>
      </w:r>
      <w:r w:rsidRPr="00D25C57">
        <w:rPr>
          <w:i/>
        </w:rPr>
        <w:t>apparaît.</w:t>
      </w:r>
      <w:r w:rsidR="00D25C57" w:rsidRPr="00D25C57">
        <w:rPr>
          <w:i/>
        </w:rPr>
        <w:t xml:space="preserve"> Le nom du client et le dossier à joindre sont </w:t>
      </w:r>
      <w:r w:rsidR="00D25C57">
        <w:rPr>
          <w:i/>
        </w:rPr>
        <w:t>présélectionnés</w:t>
      </w:r>
      <w:r w:rsidR="00D25C57" w:rsidRPr="00D25C57">
        <w:rPr>
          <w:i/>
        </w:rPr>
        <w:t>.</w:t>
      </w:r>
      <w:r w:rsidR="00D016CF">
        <w:rPr>
          <w:i/>
        </w:rPr>
        <w:t xml:space="preserve"> </w:t>
      </w:r>
      <w:r w:rsidRPr="00D016CF">
        <w:rPr>
          <w:i/>
        </w:rPr>
        <w:t xml:space="preserve">Veuillez suivre les étapes pour </w:t>
      </w:r>
      <w:hyperlink w:anchor="_Ajouter_un_nouveau" w:history="1">
        <w:r w:rsidRPr="00D016CF">
          <w:rPr>
            <w:rStyle w:val="Lienhypertexte"/>
            <w:i/>
          </w:rPr>
          <w:t>Ajouter un nouveau rendez-vous</w:t>
        </w:r>
      </w:hyperlink>
      <w:r w:rsidRPr="00D016CF">
        <w:rPr>
          <w:i/>
        </w:rPr>
        <w:t>.</w:t>
      </w:r>
    </w:p>
    <w:p w:rsidR="00C352EF" w:rsidRDefault="00C352EF" w:rsidP="00414694"/>
    <w:p w:rsidR="00D016CF" w:rsidRDefault="00C352EF" w:rsidP="002559A9">
      <w:pPr>
        <w:ind w:firstLine="708"/>
      </w:pPr>
      <w:r>
        <w:t>7</w:t>
      </w:r>
      <w:r w:rsidR="00D016CF">
        <w:t>.1</w:t>
      </w:r>
      <w:r>
        <w:t>b.</w:t>
      </w:r>
      <w:r w:rsidR="00D016CF">
        <w:t xml:space="preserve"> Désactiver le dossier.</w:t>
      </w:r>
    </w:p>
    <w:p w:rsidR="00D016CF" w:rsidRDefault="00D016CF" w:rsidP="00D016CF">
      <w:pPr>
        <w:ind w:left="708" w:firstLine="708"/>
      </w:pPr>
    </w:p>
    <w:p w:rsidR="00C352EF" w:rsidRPr="00D016CF" w:rsidRDefault="00D016CF" w:rsidP="002559A9">
      <w:pPr>
        <w:ind w:left="708" w:firstLine="568"/>
        <w:rPr>
          <w:i/>
        </w:rPr>
      </w:pPr>
      <w:r w:rsidRPr="00D016CF">
        <w:rPr>
          <w:i/>
        </w:rPr>
        <w:t>Le dossier du rendez-vous devient inactif.</w:t>
      </w:r>
    </w:p>
    <w:p w:rsidR="00C352EF" w:rsidRDefault="00C352EF" w:rsidP="00414694"/>
    <w:p w:rsidR="00C352EF" w:rsidRPr="00C352EF" w:rsidRDefault="00C352EF" w:rsidP="002559A9">
      <w:pPr>
        <w:ind w:firstLine="708"/>
      </w:pPr>
      <w:r>
        <w:t>7</w:t>
      </w:r>
      <w:r w:rsidR="00D016CF">
        <w:t>.1</w:t>
      </w:r>
      <w:r>
        <w:t>c. Ne rien faire</w:t>
      </w:r>
      <w:r w:rsidR="00D016CF">
        <w:t>.</w:t>
      </w:r>
      <w:r>
        <w:t xml:space="preserve"> </w:t>
      </w:r>
    </w:p>
    <w:p w:rsidR="00414694" w:rsidRDefault="00414694" w:rsidP="00414694">
      <w:pPr>
        <w:rPr>
          <w:i/>
        </w:rPr>
      </w:pPr>
    </w:p>
    <w:p w:rsidR="006C4F29" w:rsidRDefault="006C4F29" w:rsidP="006C4F29"/>
    <w:p w:rsidR="006C4F29" w:rsidRDefault="006C4F29" w:rsidP="006C4F29">
      <w:r>
        <w:t xml:space="preserve">Il est impossible de modifier le statut d’un rendez-vous ayant le statut </w:t>
      </w:r>
      <w:r w:rsidR="00E94904">
        <w:rPr>
          <w:noProof/>
        </w:rPr>
        <w:drawing>
          <wp:inline distT="0" distB="0" distL="0" distR="0">
            <wp:extent cx="765810" cy="180975"/>
            <wp:effectExtent l="19050" t="0" r="0" b="0"/>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250" cstate="print"/>
                    <a:srcRect/>
                    <a:stretch>
                      <a:fillRect/>
                    </a:stretch>
                  </pic:blipFill>
                  <pic:spPr bwMode="auto">
                    <a:xfrm>
                      <a:off x="0" y="0"/>
                      <a:ext cx="765810" cy="180975"/>
                    </a:xfrm>
                    <a:prstGeom prst="rect">
                      <a:avLst/>
                    </a:prstGeom>
                    <a:noFill/>
                    <a:ln w="9525">
                      <a:noFill/>
                      <a:miter lim="800000"/>
                      <a:headEnd/>
                      <a:tailEnd/>
                    </a:ln>
                  </pic:spPr>
                </pic:pic>
              </a:graphicData>
            </a:graphic>
          </wp:inline>
        </w:drawing>
      </w:r>
      <w:r>
        <w:t>.</w:t>
      </w:r>
    </w:p>
    <w:p w:rsidR="006C4F29" w:rsidRDefault="006C4F29" w:rsidP="00414694">
      <w:pPr>
        <w:rPr>
          <w:i/>
        </w:rPr>
      </w:pPr>
    </w:p>
    <w:p w:rsidR="002559A9" w:rsidRDefault="002559A9" w:rsidP="00414694">
      <w:pPr>
        <w:rPr>
          <w:i/>
        </w:rPr>
      </w:pPr>
    </w:p>
    <w:p w:rsidR="007F464D" w:rsidRDefault="007F464D" w:rsidP="007F464D">
      <w:r w:rsidRPr="007F464D">
        <w:rPr>
          <w:i/>
        </w:rPr>
        <w:t xml:space="preserve">Dans les </w:t>
      </w:r>
      <w:hyperlink w:anchor="_Rendez-vous" w:history="1">
        <w:r w:rsidRPr="00C40E8A">
          <w:rPr>
            <w:rStyle w:val="Lienhypertexte"/>
            <w:i/>
          </w:rPr>
          <w:t>Préférences Générales (Rendez-vous)</w:t>
        </w:r>
      </w:hyperlink>
      <w:r w:rsidRPr="007F464D">
        <w:rPr>
          <w:i/>
        </w:rPr>
        <w:t>, vous pouvez sélectionnez l’action</w:t>
      </w:r>
      <w:r w:rsidR="008A1632">
        <w:rPr>
          <w:i/>
        </w:rPr>
        <w:t xml:space="preserve"> à</w:t>
      </w:r>
      <w:r w:rsidRPr="007F464D">
        <w:rPr>
          <w:i/>
        </w:rPr>
        <w:t xml:space="preserve"> enclencher lorsqu’un changement de statut est effectué et qu’il n’y a pas de r</w:t>
      </w:r>
      <w:r>
        <w:rPr>
          <w:i/>
        </w:rPr>
        <w:t>endez-vous</w:t>
      </w:r>
      <w:r w:rsidRPr="007F464D">
        <w:rPr>
          <w:i/>
        </w:rPr>
        <w:t xml:space="preserve"> futur. Les choix offerts sont :</w:t>
      </w:r>
      <w:r>
        <w:t xml:space="preserve"> Toujours demander quoi faire, Demander quoi faire sauf pour le futur, Demander quoi faire uniquement pour la journée en cours, Prendre un rendez-vous automatiquement, Fermer le dossier automatiquement </w:t>
      </w:r>
      <w:r>
        <w:rPr>
          <w:i/>
        </w:rPr>
        <w:t>et</w:t>
      </w:r>
      <w:r>
        <w:t xml:space="preserve"> Ne rien faire</w:t>
      </w:r>
      <w:r w:rsidR="008A1632">
        <w:t>.</w:t>
      </w:r>
    </w:p>
    <w:p w:rsidR="007F464D" w:rsidRPr="008A1632" w:rsidRDefault="007F464D" w:rsidP="00414694"/>
    <w:p w:rsidR="008A1632" w:rsidRPr="00C40E8A" w:rsidRDefault="008A1632" w:rsidP="008A1632">
      <w:pPr>
        <w:rPr>
          <w:i/>
        </w:rPr>
      </w:pPr>
      <w:r w:rsidRPr="00C40E8A">
        <w:rPr>
          <w:i/>
        </w:rPr>
        <w:t xml:space="preserve">Dans les </w:t>
      </w:r>
      <w:hyperlink w:anchor="_Rendez-vous" w:history="1">
        <w:r w:rsidR="00C40E8A" w:rsidRPr="00C40E8A">
          <w:rPr>
            <w:rStyle w:val="Lienhypertexte"/>
            <w:i/>
          </w:rPr>
          <w:t>Préférences Générales (Rendez-vous)</w:t>
        </w:r>
      </w:hyperlink>
      <w:r w:rsidRPr="00C40E8A">
        <w:rPr>
          <w:i/>
        </w:rPr>
        <w:t>, vous pouvez cocher l’option d’activer le dossier automatiquement lors du changement de statut.</w:t>
      </w:r>
    </w:p>
    <w:p w:rsidR="00C40E8A" w:rsidRDefault="00C40E8A" w:rsidP="008A1632">
      <w:pPr>
        <w:rPr>
          <w:i/>
        </w:rPr>
      </w:pPr>
    </w:p>
    <w:p w:rsidR="008A1632" w:rsidRDefault="008A1632" w:rsidP="00414694">
      <w:pPr>
        <w:rPr>
          <w:i/>
        </w:rPr>
      </w:pPr>
    </w:p>
    <w:p w:rsidR="00414694" w:rsidRDefault="00414694" w:rsidP="00414694">
      <w:pPr>
        <w:rPr>
          <w:i/>
        </w:rPr>
      </w:pPr>
      <w:r>
        <w:rPr>
          <w:bCs/>
          <w:i/>
        </w:rPr>
        <w:t xml:space="preserve">Pour pouvoir </w:t>
      </w:r>
      <w:r w:rsidR="005E35B4">
        <w:rPr>
          <w:bCs/>
          <w:i/>
        </w:rPr>
        <w:t xml:space="preserve">modifier </w:t>
      </w:r>
      <w:r>
        <w:rPr>
          <w:bCs/>
          <w:i/>
        </w:rPr>
        <w:t>le statut d’</w:t>
      </w:r>
      <w:r w:rsidRPr="00BD2D51">
        <w:rPr>
          <w:bCs/>
          <w:i/>
        </w:rPr>
        <w:t xml:space="preserve">un </w:t>
      </w:r>
      <w:r>
        <w:rPr>
          <w:bCs/>
          <w:i/>
        </w:rPr>
        <w:t xml:space="preserve">rendez-vous dans un compte client, </w:t>
      </w:r>
      <w:r w:rsidRPr="00BD2D51">
        <w:rPr>
          <w:bCs/>
          <w:i/>
        </w:rPr>
        <w:t xml:space="preserve">un </w:t>
      </w:r>
      <w:r w:rsidRPr="00BD2D51">
        <w:rPr>
          <w:i/>
        </w:rPr>
        <w:t xml:space="preserve">utilisateur </w:t>
      </w:r>
      <w:r w:rsidR="003B108A">
        <w:rPr>
          <w:i/>
        </w:rPr>
        <w:t>doit avoir</w:t>
      </w:r>
      <w:r w:rsidRPr="00BD2D51">
        <w:rPr>
          <w:i/>
        </w:rPr>
        <w:t xml:space="preserve"> </w:t>
      </w:r>
      <w:r w:rsidRPr="00A4140F">
        <w:rPr>
          <w:i/>
        </w:rPr>
        <w:t>le</w:t>
      </w:r>
      <w:r w:rsidRPr="00A4140F">
        <w:rPr>
          <w:b/>
          <w:i/>
        </w:rPr>
        <w:t xml:space="preserve"> Droit de changer le statut d’un rendez-vous</w:t>
      </w:r>
      <w:r>
        <w:t xml:space="preserve"> </w:t>
      </w:r>
      <w:r>
        <w:rPr>
          <w:i/>
        </w:rPr>
        <w:t xml:space="preserve">d’activé </w:t>
      </w:r>
      <w:r w:rsidRPr="002C2EA6">
        <w:rPr>
          <w:i/>
        </w:rPr>
        <w:t>dans son type d’utilisateur</w:t>
      </w:r>
      <w:r w:rsidRPr="00BD2D51">
        <w:rPr>
          <w:i/>
        </w:rPr>
        <w:t>.</w:t>
      </w:r>
    </w:p>
    <w:p w:rsidR="00414694" w:rsidRDefault="00414694" w:rsidP="00414694">
      <w:pPr>
        <w:rPr>
          <w:i/>
        </w:rPr>
      </w:pPr>
    </w:p>
    <w:p w:rsidR="00414694" w:rsidRDefault="00414694" w:rsidP="00414694">
      <w:r>
        <w:rPr>
          <w:i/>
        </w:rPr>
        <w:t>Vous pouvez en tout temps quitter la fenêtre</w:t>
      </w:r>
      <w:r>
        <w:t xml:space="preserve"> </w:t>
      </w:r>
      <w:r>
        <w:rPr>
          <w:i/>
        </w:rPr>
        <w:t xml:space="preserve">d’un </w:t>
      </w:r>
      <w:r>
        <w:t>Compte</w:t>
      </w:r>
      <w:r>
        <w:rPr>
          <w:i/>
        </w:rPr>
        <w:t xml:space="preserve"> </w:t>
      </w:r>
      <w:r>
        <w:t>client</w:t>
      </w:r>
      <w:r>
        <w:rPr>
          <w:i/>
        </w:rPr>
        <w:t xml:space="preserve"> en cliquant sur le </w:t>
      </w:r>
      <w:r w:rsidR="00E94904">
        <w:rPr>
          <w:b/>
          <w:i/>
          <w:noProof/>
        </w:rPr>
        <w:drawing>
          <wp:inline distT="0" distB="0" distL="0" distR="0">
            <wp:extent cx="138430" cy="138430"/>
            <wp:effectExtent l="19050" t="0" r="0" b="0"/>
            <wp:docPr id="43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Pr>
          <w:b/>
          <w:i/>
        </w:rPr>
        <w:t xml:space="preserve">Échap (Esc) </w:t>
      </w:r>
      <w:r>
        <w:rPr>
          <w:i/>
        </w:rPr>
        <w:t>de votre clavier. Quitter la fenêtre désactive les secteurs activés.</w:t>
      </w:r>
    </w:p>
    <w:p w:rsidR="002839B4" w:rsidRDefault="00533F7A" w:rsidP="002839B4">
      <w:pPr>
        <w:pStyle w:val="Titre3"/>
      </w:pPr>
      <w:bookmarkStart w:id="351" w:name="_Modifier_le_type"/>
      <w:bookmarkEnd w:id="351"/>
      <w:r>
        <w:br w:type="page"/>
      </w:r>
      <w:bookmarkStart w:id="352" w:name="_Toc192495561"/>
      <w:bookmarkStart w:id="353" w:name="_Toc357176840"/>
      <w:bookmarkEnd w:id="344"/>
      <w:r w:rsidR="002839B4">
        <w:lastRenderedPageBreak/>
        <w:t>Modifier le type d’un rendez-vous</w:t>
      </w:r>
      <w:bookmarkEnd w:id="353"/>
      <w:r w:rsidR="002839B4">
        <w:t xml:space="preserve"> </w:t>
      </w:r>
    </w:p>
    <w:p w:rsidR="00753CE7" w:rsidRDefault="00753CE7" w:rsidP="00753CE7"/>
    <w:p w:rsidR="00753CE7" w:rsidRPr="007E2F6A" w:rsidRDefault="00753CE7" w:rsidP="00753CE7">
      <w:r w:rsidRPr="007E2F6A">
        <w:t xml:space="preserve">Pour ouvrir le </w:t>
      </w:r>
      <w:hyperlink w:anchor="_Compte_client_1" w:history="1">
        <w:r w:rsidRPr="007D043D">
          <w:rPr>
            <w:rStyle w:val="Lienhypertexte"/>
          </w:rPr>
          <w:t>Compte client</w:t>
        </w:r>
      </w:hyperlink>
      <w:r>
        <w:t xml:space="preserve"> </w:t>
      </w:r>
      <w:r w:rsidRPr="007E2F6A">
        <w:t xml:space="preserve">dans lequel vous voulez </w:t>
      </w:r>
      <w:r>
        <w:t xml:space="preserve">modifier le type d’un </w:t>
      </w:r>
      <w:hyperlink w:anchor="_Rendez-vous_d’un_compte" w:history="1">
        <w:r w:rsidR="004A602C" w:rsidRPr="004A602C">
          <w:rPr>
            <w:rStyle w:val="Lienhypertexte"/>
          </w:rPr>
          <w:t>rendez-vous</w:t>
        </w:r>
      </w:hyperlink>
      <w:r w:rsidRPr="007E2F6A">
        <w:t xml:space="preserve">, cliquez sur le menu </w:t>
      </w:r>
      <w:r w:rsidRPr="007E2F6A">
        <w:rPr>
          <w:b/>
        </w:rPr>
        <w:t>Compte</w:t>
      </w:r>
      <w:r w:rsidRPr="007E2F6A">
        <w:t xml:space="preserve">, puis cliquez sur </w:t>
      </w:r>
      <w:r w:rsidR="00E94904">
        <w:rPr>
          <w:noProof/>
        </w:rPr>
        <w:drawing>
          <wp:inline distT="0" distB="0" distL="0" distR="0">
            <wp:extent cx="180975" cy="180975"/>
            <wp:effectExtent l="19050" t="0" r="9525" b="0"/>
            <wp:docPr id="43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Client</w:t>
      </w:r>
      <w:r w:rsidRPr="007E2F6A">
        <w:t xml:space="preserve"> et ensuite sur </w:t>
      </w:r>
      <w:r w:rsidR="00E94904">
        <w:rPr>
          <w:noProof/>
        </w:rPr>
        <w:drawing>
          <wp:inline distT="0" distB="0" distL="0" distR="0">
            <wp:extent cx="180975" cy="180975"/>
            <wp:effectExtent l="19050" t="0" r="9525" b="0"/>
            <wp:docPr id="44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6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Ouvrir</w:t>
      </w:r>
      <w:r w:rsidRPr="007E2F6A">
        <w:t>.</w:t>
      </w:r>
    </w:p>
    <w:p w:rsidR="00753CE7" w:rsidRPr="007E2F6A" w:rsidRDefault="00753CE7" w:rsidP="00753CE7"/>
    <w:p w:rsidR="00753CE7" w:rsidRPr="007E2F6A" w:rsidRDefault="00753CE7" w:rsidP="00753CE7">
      <w:pPr>
        <w:rPr>
          <w:i/>
        </w:rPr>
      </w:pPr>
      <w:r w:rsidRPr="007E2F6A">
        <w:rPr>
          <w:i/>
        </w:rPr>
        <w:t xml:space="preserve">La fenêtre </w:t>
      </w:r>
      <w:r w:rsidRPr="007E2F6A">
        <w:t>Recherche d’un compte client</w:t>
      </w:r>
      <w:r>
        <w:rPr>
          <w:i/>
        </w:rPr>
        <w:t xml:space="preserve"> apparaît. </w:t>
      </w:r>
      <w:r w:rsidRPr="007E2F6A">
        <w:rPr>
          <w:i/>
        </w:rPr>
        <w:t xml:space="preserve">Veuillez suivre les étapes pour </w:t>
      </w:r>
      <w:hyperlink w:anchor="_Recherche_d’un_compte" w:history="1">
        <w:r w:rsidRPr="00057509">
          <w:rPr>
            <w:rStyle w:val="Lienhypertexte"/>
            <w:i/>
          </w:rPr>
          <w:t>Rechercher un compte client</w:t>
        </w:r>
      </w:hyperlink>
      <w:r>
        <w:rPr>
          <w:i/>
        </w:rPr>
        <w:t>, puis sélectionnez le compte client désiré</w:t>
      </w:r>
      <w:r w:rsidRPr="007E2F6A">
        <w:rPr>
          <w:i/>
        </w:rPr>
        <w:t>.</w:t>
      </w:r>
    </w:p>
    <w:p w:rsidR="00753CE7" w:rsidRPr="007E2F6A" w:rsidRDefault="00753CE7" w:rsidP="00753CE7"/>
    <w:p w:rsidR="00753CE7" w:rsidRPr="007E2F6A" w:rsidRDefault="00753CE7" w:rsidP="00753CE7">
      <w:pPr>
        <w:ind w:left="180" w:hanging="180"/>
        <w:rPr>
          <w:i/>
        </w:rPr>
      </w:pPr>
      <w:r w:rsidRPr="007E2F6A">
        <w:rPr>
          <w:i/>
        </w:rPr>
        <w:t xml:space="preserve">La fenêtre d’un </w:t>
      </w:r>
      <w:r w:rsidRPr="00CB45E7">
        <w:t>Compte client</w:t>
      </w:r>
      <w:r w:rsidRPr="007E2F6A">
        <w:rPr>
          <w:i/>
        </w:rPr>
        <w:t xml:space="preserve"> </w:t>
      </w:r>
      <w:r>
        <w:rPr>
          <w:i/>
        </w:rPr>
        <w:t>apparaît</w:t>
      </w:r>
      <w:r w:rsidRPr="007E2F6A">
        <w:rPr>
          <w:i/>
        </w:rPr>
        <w:t>.</w:t>
      </w:r>
    </w:p>
    <w:p w:rsidR="00753CE7" w:rsidRPr="007E2F6A" w:rsidRDefault="00753CE7" w:rsidP="00753CE7">
      <w:pPr>
        <w:ind w:left="180" w:hanging="180"/>
      </w:pPr>
    </w:p>
    <w:p w:rsidR="00753CE7" w:rsidRPr="007E2F6A" w:rsidRDefault="00753CE7" w:rsidP="00753CE7">
      <w:pPr>
        <w:ind w:left="180" w:hanging="180"/>
      </w:pPr>
      <w:r w:rsidRPr="007E2F6A">
        <w:t xml:space="preserve">1. Sélectionnez l’onglet </w:t>
      </w:r>
      <w:r>
        <w:rPr>
          <w:b/>
        </w:rPr>
        <w:t>Rendez-vous</w:t>
      </w:r>
      <w:r w:rsidRPr="007E2F6A">
        <w:t xml:space="preserve"> </w:t>
      </w:r>
      <w:r>
        <w:t>(Dernier onglet en haut à droite)</w:t>
      </w:r>
      <w:r w:rsidRPr="007E2F6A">
        <w:t xml:space="preserve">. </w:t>
      </w:r>
    </w:p>
    <w:p w:rsidR="00753CE7" w:rsidRDefault="00753CE7" w:rsidP="00753CE7">
      <w:pPr>
        <w:ind w:left="180" w:hanging="180"/>
      </w:pPr>
    </w:p>
    <w:p w:rsidR="00753CE7" w:rsidRDefault="00753CE7" w:rsidP="00753CE7">
      <w:pPr>
        <w:ind w:left="284" w:hanging="284"/>
      </w:pPr>
      <w:r>
        <w:t xml:space="preserve">2. Cliquez sur </w:t>
      </w:r>
      <w:r w:rsidR="00E94904">
        <w:rPr>
          <w:noProof/>
        </w:rPr>
        <w:drawing>
          <wp:inline distT="0" distB="0" distL="0" distR="0">
            <wp:extent cx="180975" cy="180975"/>
            <wp:effectExtent l="19050" t="0" r="9525" b="0"/>
            <wp:docPr id="441"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7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situé à la droite du champ.</w:t>
      </w:r>
    </w:p>
    <w:p w:rsidR="00753CE7" w:rsidRDefault="00753CE7" w:rsidP="00753CE7">
      <w:pPr>
        <w:ind w:left="284" w:hanging="284"/>
      </w:pPr>
    </w:p>
    <w:p w:rsidR="00753CE7" w:rsidRPr="00BA1738" w:rsidRDefault="00753CE7" w:rsidP="00753CE7">
      <w:pPr>
        <w:ind w:left="284" w:hanging="284"/>
        <w:rPr>
          <w:i/>
        </w:rPr>
      </w:pPr>
      <w:r>
        <w:tab/>
      </w:r>
      <w:r>
        <w:rPr>
          <w:i/>
        </w:rPr>
        <w:t>Une liste déroulante apparaît.</w:t>
      </w:r>
    </w:p>
    <w:p w:rsidR="00753CE7" w:rsidRDefault="00753CE7" w:rsidP="00753CE7">
      <w:pPr>
        <w:ind w:left="284" w:hanging="284"/>
      </w:pPr>
    </w:p>
    <w:p w:rsidR="00753CE7" w:rsidRDefault="00753CE7" w:rsidP="00753CE7">
      <w:pPr>
        <w:ind w:left="284" w:hanging="284"/>
      </w:pPr>
      <w:r>
        <w:t xml:space="preserve">3. Sélectionnez le </w:t>
      </w:r>
      <w:hyperlink w:anchor="_Dossiers_d’un_compte" w:history="1">
        <w:r w:rsidRPr="00F939F2">
          <w:rPr>
            <w:rStyle w:val="Lienhypertexte"/>
          </w:rPr>
          <w:t>dossier</w:t>
        </w:r>
      </w:hyperlink>
      <w:r>
        <w:rPr>
          <w:i/>
        </w:rPr>
        <w:t xml:space="preserve"> </w:t>
      </w:r>
      <w:r>
        <w:t>correspondant au rendez-vous dont vous voulez modifier le type.</w:t>
      </w:r>
    </w:p>
    <w:p w:rsidR="00753CE7" w:rsidRDefault="00753CE7" w:rsidP="00753CE7">
      <w:pPr>
        <w:ind w:left="284" w:hanging="284"/>
      </w:pPr>
    </w:p>
    <w:p w:rsidR="00753CE7" w:rsidRDefault="00753CE7" w:rsidP="00753CE7">
      <w:pPr>
        <w:ind w:left="284" w:hanging="284"/>
      </w:pPr>
      <w:r>
        <w:tab/>
      </w:r>
      <w:r>
        <w:rPr>
          <w:i/>
        </w:rPr>
        <w:t xml:space="preserve">Vous pouvez aussi sélectionner </w:t>
      </w:r>
      <w:r>
        <w:t>Tous les dossiers </w:t>
      </w:r>
      <w:r>
        <w:rPr>
          <w:i/>
        </w:rPr>
        <w:t>pour voir tous les rendez-vous du client.</w:t>
      </w:r>
    </w:p>
    <w:p w:rsidR="00506069" w:rsidRDefault="00506069" w:rsidP="00506069">
      <w:pPr>
        <w:rPr>
          <w:i/>
        </w:rPr>
      </w:pPr>
    </w:p>
    <w:p w:rsidR="00506069" w:rsidRDefault="00506069" w:rsidP="00506069">
      <w:pPr>
        <w:ind w:left="284"/>
        <w:rPr>
          <w:b/>
        </w:rPr>
      </w:pPr>
      <w:r>
        <w:rPr>
          <w:i/>
        </w:rPr>
        <w:t xml:space="preserve">Si vous aviez préalablement sélectionné un dossier dans l’onglet </w:t>
      </w:r>
      <w:r w:rsidRPr="00FD2F34">
        <w:rPr>
          <w:i/>
        </w:rPr>
        <w:t>Dossiers</w:t>
      </w:r>
      <w:r>
        <w:rPr>
          <w:i/>
        </w:rPr>
        <w:t xml:space="preserve"> du Compte client, ce dossier </w:t>
      </w:r>
      <w:r w:rsidRPr="00FD2F34">
        <w:rPr>
          <w:i/>
        </w:rPr>
        <w:t>sera automatiquement choisi comme filtre dans l’onglet Rendez-vous.</w:t>
      </w:r>
      <w:r>
        <w:rPr>
          <w:i/>
        </w:rPr>
        <w:t xml:space="preserve"> Vous pouvez désactiver cette option dans les </w:t>
      </w:r>
      <w:hyperlink w:anchor="_Compte_client_3" w:history="1">
        <w:r w:rsidRPr="00506069">
          <w:rPr>
            <w:rStyle w:val="Lienhypertexte"/>
            <w:i/>
          </w:rPr>
          <w:t>Préférences Utilisateur (Compte Client)</w:t>
        </w:r>
      </w:hyperlink>
      <w:r>
        <w:rPr>
          <w:i/>
        </w:rPr>
        <w:t>.</w:t>
      </w:r>
    </w:p>
    <w:p w:rsidR="00506069" w:rsidRDefault="00506069" w:rsidP="00506069">
      <w:pPr>
        <w:ind w:left="284" w:hanging="284"/>
      </w:pPr>
    </w:p>
    <w:p w:rsidR="00753CE7" w:rsidRDefault="00753CE7" w:rsidP="00753CE7">
      <w:pPr>
        <w:ind w:left="284" w:hanging="284"/>
      </w:pPr>
      <w:r>
        <w:t>4. Déplacez votre curseur sur le rendez-vous dont vous voulez modifier le type.</w:t>
      </w:r>
    </w:p>
    <w:p w:rsidR="00753CE7" w:rsidRDefault="00753CE7" w:rsidP="00753CE7">
      <w:pPr>
        <w:ind w:left="284" w:hanging="284"/>
      </w:pPr>
    </w:p>
    <w:p w:rsidR="00EA082D" w:rsidRDefault="00753CE7" w:rsidP="00753CE7">
      <w:pPr>
        <w:ind w:left="284" w:hanging="284"/>
      </w:pPr>
      <w:r>
        <w:t xml:space="preserve">5. Cliquez sur le </w:t>
      </w:r>
      <w:r w:rsidRPr="00AE6471">
        <w:rPr>
          <w:b/>
        </w:rPr>
        <w:t>bouton droit de la souris</w:t>
      </w:r>
      <w:r>
        <w:t xml:space="preserve">, cliquez sur </w:t>
      </w:r>
      <w:r>
        <w:rPr>
          <w:b/>
        </w:rPr>
        <w:t>Type</w:t>
      </w:r>
      <w:r w:rsidR="00EA082D">
        <w:rPr>
          <w:b/>
        </w:rPr>
        <w:t xml:space="preserve"> </w:t>
      </w:r>
      <w:r w:rsidR="00EA082D">
        <w:t>dans le menu contextuel</w:t>
      </w:r>
      <w:r w:rsidR="00EA082D" w:rsidRPr="008D3092">
        <w:t xml:space="preserve"> qui apparaît</w:t>
      </w:r>
      <w:r w:rsidR="00EA082D">
        <w:t>.</w:t>
      </w:r>
    </w:p>
    <w:p w:rsidR="00EA082D" w:rsidRDefault="00EA082D" w:rsidP="00753CE7">
      <w:pPr>
        <w:ind w:left="284" w:hanging="284"/>
      </w:pPr>
    </w:p>
    <w:p w:rsidR="00EA082D" w:rsidRDefault="00EA082D" w:rsidP="00EA082D">
      <w:pPr>
        <w:ind w:left="284" w:hanging="284"/>
        <w:rPr>
          <w:i/>
        </w:rPr>
      </w:pPr>
      <w:r>
        <w:tab/>
      </w:r>
      <w:r>
        <w:rPr>
          <w:i/>
        </w:rPr>
        <w:t>Un petit crochet est situé à la gauche du type actuel du rendez-vous.</w:t>
      </w:r>
    </w:p>
    <w:p w:rsidR="00EA082D" w:rsidRDefault="00EA082D" w:rsidP="00753CE7">
      <w:pPr>
        <w:ind w:left="284" w:hanging="284"/>
      </w:pPr>
    </w:p>
    <w:p w:rsidR="00753CE7" w:rsidRDefault="00EA082D" w:rsidP="00753CE7">
      <w:pPr>
        <w:ind w:left="284" w:hanging="284"/>
      </w:pPr>
      <w:r>
        <w:t xml:space="preserve">6. </w:t>
      </w:r>
      <w:r w:rsidRPr="00AE6471">
        <w:rPr>
          <w:b/>
        </w:rPr>
        <w:t>S</w:t>
      </w:r>
      <w:r w:rsidR="00753CE7" w:rsidRPr="00AE6471">
        <w:rPr>
          <w:b/>
        </w:rPr>
        <w:t>électionnez</w:t>
      </w:r>
      <w:r w:rsidR="00753CE7">
        <w:t xml:space="preserve"> </w:t>
      </w:r>
      <w:r w:rsidR="00753CE7" w:rsidRPr="00EA082D">
        <w:t>le</w:t>
      </w:r>
      <w:r w:rsidR="00753CE7">
        <w:rPr>
          <w:b/>
        </w:rPr>
        <w:t xml:space="preserve"> </w:t>
      </w:r>
      <w:r>
        <w:rPr>
          <w:b/>
        </w:rPr>
        <w:t xml:space="preserve">nouveau </w:t>
      </w:r>
      <w:r w:rsidR="00753CE7">
        <w:rPr>
          <w:b/>
        </w:rPr>
        <w:t xml:space="preserve">type </w:t>
      </w:r>
      <w:r>
        <w:t>du rendez-vous.</w:t>
      </w:r>
    </w:p>
    <w:p w:rsidR="00753CE7" w:rsidRDefault="00753CE7" w:rsidP="00753CE7">
      <w:pPr>
        <w:ind w:left="284" w:hanging="284"/>
      </w:pPr>
      <w:r>
        <w:tab/>
      </w:r>
    </w:p>
    <w:p w:rsidR="00753CE7" w:rsidRDefault="00753CE7" w:rsidP="00753CE7">
      <w:pPr>
        <w:ind w:left="284" w:hanging="284"/>
        <w:rPr>
          <w:i/>
        </w:rPr>
      </w:pPr>
      <w:r>
        <w:tab/>
      </w:r>
      <w:r w:rsidR="00EA082D">
        <w:rPr>
          <w:i/>
        </w:rPr>
        <w:t>Le menu contextuel disparaît et le petit crochet est déplacé à la gauche du nouveau type sélectionné.</w:t>
      </w:r>
    </w:p>
    <w:p w:rsidR="00EA082D" w:rsidRPr="00EA082D" w:rsidRDefault="00EA082D" w:rsidP="00753CE7">
      <w:pPr>
        <w:ind w:left="284" w:hanging="284"/>
        <w:rPr>
          <w:i/>
        </w:rPr>
      </w:pPr>
    </w:p>
    <w:p w:rsidR="00753CE7" w:rsidRPr="00EA082D" w:rsidRDefault="00EA082D" w:rsidP="00753CE7">
      <w:pPr>
        <w:rPr>
          <w:i/>
        </w:rPr>
      </w:pPr>
      <w:r w:rsidRPr="00EA082D">
        <w:rPr>
          <w:i/>
        </w:rPr>
        <w:t xml:space="preserve">Vous ne </w:t>
      </w:r>
      <w:r>
        <w:rPr>
          <w:i/>
        </w:rPr>
        <w:t>pouvez pas modifier le type d’</w:t>
      </w:r>
      <w:r w:rsidR="00561A9E">
        <w:rPr>
          <w:i/>
        </w:rPr>
        <w:t xml:space="preserve">un rendez-vous dont le statut </w:t>
      </w:r>
      <w:r w:rsidR="0010172C">
        <w:rPr>
          <w:i/>
        </w:rPr>
        <w:t xml:space="preserve">a été modifié pour </w:t>
      </w:r>
      <w:r w:rsidR="0010172C" w:rsidRPr="0010172C">
        <w:t>Présence</w:t>
      </w:r>
      <w:r w:rsidR="0010172C">
        <w:rPr>
          <w:i/>
        </w:rPr>
        <w:t xml:space="preserve">, </w:t>
      </w:r>
      <w:r w:rsidR="0010172C" w:rsidRPr="0010172C">
        <w:t>Absence motivée</w:t>
      </w:r>
      <w:r w:rsidR="0010172C">
        <w:rPr>
          <w:i/>
        </w:rPr>
        <w:t xml:space="preserve"> ou </w:t>
      </w:r>
      <w:r w:rsidR="0010172C" w:rsidRPr="0010172C">
        <w:t>Absence</w:t>
      </w:r>
      <w:r w:rsidR="0010172C">
        <w:t xml:space="preserve"> non </w:t>
      </w:r>
      <w:r w:rsidR="0010172C" w:rsidRPr="0010172C">
        <w:t>motivée</w:t>
      </w:r>
      <w:r w:rsidRPr="0010172C">
        <w:t>.</w:t>
      </w:r>
    </w:p>
    <w:p w:rsidR="00EA082D" w:rsidRDefault="00EA082D" w:rsidP="00753CE7"/>
    <w:p w:rsidR="00EA082D" w:rsidRDefault="00EA082D" w:rsidP="00753CE7"/>
    <w:p w:rsidR="008657F8" w:rsidRDefault="00753CE7" w:rsidP="00C352EF">
      <w:pPr>
        <w:rPr>
          <w:i/>
        </w:rPr>
      </w:pPr>
      <w:r>
        <w:rPr>
          <w:i/>
        </w:rPr>
        <w:lastRenderedPageBreak/>
        <w:t>Vous pouvez en tout temps quitter la fenêtre</w:t>
      </w:r>
      <w:r>
        <w:t xml:space="preserve"> </w:t>
      </w:r>
      <w:r>
        <w:rPr>
          <w:i/>
        </w:rPr>
        <w:t xml:space="preserve">d’un </w:t>
      </w:r>
      <w:r>
        <w:t>Compte</w:t>
      </w:r>
      <w:r>
        <w:rPr>
          <w:i/>
        </w:rPr>
        <w:t xml:space="preserve"> </w:t>
      </w:r>
      <w:r>
        <w:t>client</w:t>
      </w:r>
      <w:r>
        <w:rPr>
          <w:i/>
        </w:rPr>
        <w:t xml:space="preserve"> en cliquant sur le </w:t>
      </w:r>
      <w:r w:rsidR="00E94904">
        <w:rPr>
          <w:b/>
          <w:i/>
          <w:noProof/>
        </w:rPr>
        <w:drawing>
          <wp:inline distT="0" distB="0" distL="0" distR="0">
            <wp:extent cx="138430" cy="138430"/>
            <wp:effectExtent l="19050" t="0" r="0" b="0"/>
            <wp:docPr id="442"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Pr>
          <w:b/>
          <w:i/>
        </w:rPr>
        <w:t xml:space="preserve">Échap (Esc) </w:t>
      </w:r>
      <w:r>
        <w:rPr>
          <w:i/>
        </w:rPr>
        <w:t>de votre clavier. Quitter la fenêtre désactive les secteurs activés.</w:t>
      </w:r>
      <w:bookmarkStart w:id="354" w:name="_Nouveau_rendez-vous_1"/>
      <w:bookmarkStart w:id="355" w:name="_Voir_la_liste"/>
      <w:bookmarkStart w:id="356" w:name="_Supprimer_la_remarque"/>
      <w:bookmarkEnd w:id="354"/>
      <w:bookmarkEnd w:id="355"/>
      <w:bookmarkEnd w:id="356"/>
    </w:p>
    <w:p w:rsidR="00EE1353" w:rsidRDefault="00EE1353" w:rsidP="00C352EF">
      <w:pPr>
        <w:rPr>
          <w:i/>
        </w:rPr>
      </w:pPr>
    </w:p>
    <w:p w:rsidR="00EE1353" w:rsidRDefault="00EE1353">
      <w:r>
        <w:br w:type="page"/>
      </w:r>
    </w:p>
    <w:p w:rsidR="00EE1353" w:rsidRDefault="00EE1353" w:rsidP="000806D6">
      <w:pPr>
        <w:pStyle w:val="Titre3"/>
      </w:pPr>
      <w:bookmarkStart w:id="357" w:name="_Objet_Rendez-vous_futurs"/>
      <w:bookmarkStart w:id="358" w:name="_Objet_Rendez-vous_futur(s)"/>
      <w:bookmarkStart w:id="359" w:name="_Toc357176841"/>
      <w:bookmarkEnd w:id="357"/>
      <w:bookmarkEnd w:id="358"/>
      <w:r>
        <w:lastRenderedPageBreak/>
        <w:t xml:space="preserve">Objet </w:t>
      </w:r>
      <w:r w:rsidRPr="006E729B">
        <w:t>Rendez-vous futur</w:t>
      </w:r>
      <w:r w:rsidR="000806D6">
        <w:t>(</w:t>
      </w:r>
      <w:r w:rsidRPr="006E729B">
        <w:t>s</w:t>
      </w:r>
      <w:r w:rsidR="000806D6">
        <w:t>)</w:t>
      </w:r>
      <w:bookmarkEnd w:id="359"/>
    </w:p>
    <w:p w:rsidR="000806D6" w:rsidRDefault="000806D6" w:rsidP="000806D6"/>
    <w:p w:rsidR="000806D6" w:rsidRPr="00D456B2" w:rsidRDefault="000806D6" w:rsidP="000806D6">
      <w:pPr>
        <w:rPr>
          <w:i/>
        </w:rPr>
      </w:pPr>
      <w:r>
        <w:rPr>
          <w:i/>
        </w:rPr>
        <w:t xml:space="preserve">La fenêtre de l’objet </w:t>
      </w:r>
      <w:hyperlink w:anchor="_Rendez-vous_d’un_compte" w:history="1">
        <w:r w:rsidRPr="002A5783">
          <w:rPr>
            <w:rStyle w:val="Lienhypertexte"/>
          </w:rPr>
          <w:t>Rendez-vous</w:t>
        </w:r>
      </w:hyperlink>
      <w:r>
        <w:t xml:space="preserve"> futur(s) </w:t>
      </w:r>
      <w:r>
        <w:rPr>
          <w:i/>
        </w:rPr>
        <w:t xml:space="preserve">est ancrée par défaut, ce qui signifie que vous ne pouvez pas la déplacer. Pour pouvoir lever l’ancre, vous devez cliquer sur l’icône </w:t>
      </w:r>
      <w:r>
        <w:rPr>
          <w:i/>
          <w:noProof/>
        </w:rPr>
        <w:drawing>
          <wp:inline distT="0" distB="0" distL="0" distR="0">
            <wp:extent cx="138430" cy="138430"/>
            <wp:effectExtent l="19050" t="0" r="0" b="0"/>
            <wp:docPr id="905"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51"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636C89">
        <w:rPr>
          <w:i/>
        </w:rPr>
        <w:t xml:space="preserve"> </w:t>
      </w:r>
      <w:r>
        <w:rPr>
          <w:i/>
        </w:rPr>
        <w:t xml:space="preserve">qui apparaît lorsque vous déplacez votre curseur dans le coin droit de la fenêtre de l’objet </w:t>
      </w:r>
      <w:r>
        <w:t xml:space="preserve">Rendez-vous futur(s). </w:t>
      </w:r>
      <w:r>
        <w:rPr>
          <w:i/>
        </w:rPr>
        <w:t xml:space="preserve">L’icône deviendra alors </w:t>
      </w:r>
      <w:r w:rsidRPr="00D456B2">
        <w:rPr>
          <w:i/>
          <w:noProof/>
        </w:rPr>
        <w:drawing>
          <wp:inline distT="0" distB="0" distL="0" distR="0">
            <wp:extent cx="138430" cy="138430"/>
            <wp:effectExtent l="19050" t="0" r="0" b="0"/>
            <wp:docPr id="90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52"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i/>
        </w:rPr>
        <w:t xml:space="preserve"> pour indiquer que le déplacement de la fenêtre est désormais possible. Vous recliquez sur l’icône pour  la désactiver.</w:t>
      </w:r>
    </w:p>
    <w:p w:rsidR="000806D6" w:rsidRDefault="000806D6" w:rsidP="000806D6">
      <w:pPr>
        <w:rPr>
          <w:i/>
        </w:rPr>
      </w:pPr>
    </w:p>
    <w:p w:rsidR="000806D6" w:rsidRPr="00CE4272" w:rsidRDefault="000806D6" w:rsidP="000806D6">
      <w:pPr>
        <w:rPr>
          <w:i/>
        </w:rPr>
      </w:pPr>
      <w:r>
        <w:rPr>
          <w:i/>
        </w:rPr>
        <w:t xml:space="preserve">Vous pouvez envoyer la fenêtre de l’objet </w:t>
      </w:r>
      <w:r>
        <w:t xml:space="preserve">Rendez-vous futur(s) </w:t>
      </w:r>
      <w:r w:rsidRPr="00BD3948">
        <w:rPr>
          <w:i/>
        </w:rPr>
        <w:t>dans</w:t>
      </w:r>
      <w:r>
        <w:rPr>
          <w:i/>
        </w:rPr>
        <w:t xml:space="preserve"> la </w:t>
      </w:r>
      <w:hyperlink w:anchor="_Barre_de_coté" w:history="1">
        <w:r w:rsidRPr="00CE4272">
          <w:rPr>
            <w:rStyle w:val="Lienhypertexte"/>
            <w:i/>
          </w:rPr>
          <w:t>Barre de côté</w:t>
        </w:r>
      </w:hyperlink>
      <w:r>
        <w:rPr>
          <w:i/>
        </w:rPr>
        <w:t xml:space="preserve"> en cliquant sur l’icône </w:t>
      </w:r>
      <w:r w:rsidRPr="00BD3948">
        <w:rPr>
          <w:i/>
          <w:noProof/>
        </w:rPr>
        <w:drawing>
          <wp:inline distT="0" distB="0" distL="0" distR="0">
            <wp:extent cx="138430" cy="138430"/>
            <wp:effectExtent l="19050" t="0" r="0" b="0"/>
            <wp:docPr id="907"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53"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i/>
        </w:rPr>
        <w:t xml:space="preserve"> qui apparaît lorsque vous déplacez votre curseur dans le coin droit de la fenêtre de l’objet </w:t>
      </w:r>
      <w:r>
        <w:t xml:space="preserve">Rendez-vous futur(s). Pour ramener </w:t>
      </w:r>
      <w:r>
        <w:rPr>
          <w:i/>
        </w:rPr>
        <w:t xml:space="preserve">la fenêtre de l’objet </w:t>
      </w:r>
      <w:r>
        <w:t>Rendez-vous futur(s)</w:t>
      </w:r>
      <w:r>
        <w:rPr>
          <w:i/>
        </w:rPr>
        <w:t xml:space="preserve"> dans la fenêtre principale de Clinica, vous n’avez qu’à cliquer sur l’icône </w:t>
      </w:r>
      <w:r w:rsidRPr="00CE4272">
        <w:rPr>
          <w:i/>
          <w:noProof/>
        </w:rPr>
        <w:drawing>
          <wp:inline distT="0" distB="0" distL="0" distR="0">
            <wp:extent cx="138430" cy="138430"/>
            <wp:effectExtent l="19050" t="0" r="0" b="0"/>
            <wp:docPr id="908"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54"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i/>
        </w:rPr>
        <w:t xml:space="preserve"> qui apparaît lorsque vous déplacez votre curseur dans le coin droit de la fenêtre de l’objet </w:t>
      </w:r>
      <w:r>
        <w:t>Rendez-vous futur(s).</w:t>
      </w:r>
    </w:p>
    <w:p w:rsidR="000806D6" w:rsidRDefault="000806D6" w:rsidP="000806D6">
      <w:pPr>
        <w:rPr>
          <w:i/>
        </w:rPr>
      </w:pPr>
    </w:p>
    <w:p w:rsidR="000806D6" w:rsidRDefault="000806D6" w:rsidP="000806D6">
      <w:pPr>
        <w:rPr>
          <w:b/>
        </w:rPr>
      </w:pPr>
      <w:r>
        <w:rPr>
          <w:i/>
        </w:rPr>
        <w:t xml:space="preserve">Dans les </w:t>
      </w:r>
      <w:hyperlink w:anchor="_Autres_1" w:history="1">
        <w:r w:rsidRPr="00F805D5">
          <w:rPr>
            <w:rStyle w:val="Lienhypertexte"/>
            <w:i/>
          </w:rPr>
          <w:t>Préférences Utilisateurs (Autres)</w:t>
        </w:r>
      </w:hyperlink>
      <w:r>
        <w:rPr>
          <w:i/>
        </w:rPr>
        <w:t xml:space="preserve"> vous pouvez décider du statut de l’objet Rendez-vous futur(s) au moment du démarrage du logiciel : </w:t>
      </w:r>
      <w:r>
        <w:t xml:space="preserve">Rouvrir si ouvert à la fermeture, Ouvrir </w:t>
      </w:r>
      <w:r>
        <w:rPr>
          <w:i/>
        </w:rPr>
        <w:t>ou</w:t>
      </w:r>
      <w:r>
        <w:t xml:space="preserve"> Ne pas ouvrir.</w:t>
      </w:r>
    </w:p>
    <w:p w:rsidR="000806D6" w:rsidRDefault="000806D6" w:rsidP="000806D6"/>
    <w:p w:rsidR="00C207AF" w:rsidRPr="00C207AF" w:rsidRDefault="00C207AF" w:rsidP="00C207AF">
      <w:pPr>
        <w:rPr>
          <w:i/>
        </w:rPr>
      </w:pPr>
      <w:r w:rsidRPr="00C207AF">
        <w:rPr>
          <w:i/>
        </w:rPr>
        <w:t xml:space="preserve">Dans les </w:t>
      </w:r>
      <w:hyperlink w:anchor="_Rendez-vous" w:history="1">
        <w:r w:rsidRPr="00C207AF">
          <w:rPr>
            <w:rStyle w:val="Lienhypertexte"/>
            <w:i/>
          </w:rPr>
          <w:t>Préférences Générales (Rendez-vous)</w:t>
        </w:r>
      </w:hyperlink>
      <w:r w:rsidRPr="00C207AF">
        <w:rPr>
          <w:i/>
        </w:rPr>
        <w:t>, vous pouvez sélectionner si l’ordre de triage des rendez-vous futurs se fera de façon ascendante ou descendante selon la date du rendez-vous.</w:t>
      </w:r>
    </w:p>
    <w:p w:rsidR="00C207AF" w:rsidRDefault="00C207AF" w:rsidP="00C207AF">
      <w:pPr>
        <w:rPr>
          <w:i/>
        </w:rPr>
      </w:pPr>
    </w:p>
    <w:p w:rsidR="00C207AF" w:rsidRPr="00F805D5" w:rsidRDefault="00C207AF" w:rsidP="00C207AF">
      <w:pPr>
        <w:rPr>
          <w:i/>
        </w:rPr>
      </w:pPr>
      <w:r>
        <w:rPr>
          <w:i/>
        </w:rPr>
        <w:t>Dans les</w:t>
      </w:r>
      <w:r w:rsidRPr="00F805D5">
        <w:rPr>
          <w:i/>
        </w:rPr>
        <w:t xml:space="preserve"> </w:t>
      </w:r>
      <w:hyperlink w:anchor="_Rendez-vous_1" w:history="1">
        <w:r w:rsidRPr="00F805D5">
          <w:rPr>
            <w:rStyle w:val="Lienhypertexte"/>
            <w:i/>
          </w:rPr>
          <w:t>Préférences Utilisateurs (Rendez-vous)</w:t>
        </w:r>
      </w:hyperlink>
      <w:r w:rsidRPr="00F805D5">
        <w:rPr>
          <w:i/>
        </w:rPr>
        <w:t>,</w:t>
      </w:r>
      <w:r w:rsidRPr="00F805D5">
        <w:t xml:space="preserve"> </w:t>
      </w:r>
      <w:r w:rsidRPr="00F805D5">
        <w:rPr>
          <w:i/>
        </w:rPr>
        <w:t xml:space="preserve">vous pouvez choisir l’action d’un double-clique sur un rendez-vous futur : </w:t>
      </w:r>
      <w:r w:rsidRPr="00F805D5">
        <w:t>Nouveau rendez-vous</w:t>
      </w:r>
      <w:r w:rsidRPr="00F805D5">
        <w:rPr>
          <w:i/>
        </w:rPr>
        <w:t xml:space="preserve"> ou </w:t>
      </w:r>
      <w:r w:rsidRPr="00F805D5">
        <w:t>Ouvrir le compte client</w:t>
      </w:r>
      <w:r w:rsidRPr="00F805D5">
        <w:rPr>
          <w:i/>
        </w:rPr>
        <w:t>.</w:t>
      </w:r>
    </w:p>
    <w:p w:rsidR="00C207AF" w:rsidRDefault="00C207AF" w:rsidP="000806D6"/>
    <w:p w:rsidR="000806D6" w:rsidRDefault="000806D6" w:rsidP="000806D6">
      <w:r>
        <w:rPr>
          <w:i/>
        </w:rPr>
        <w:t xml:space="preserve">Pour pouvoir effectuer toute action relative à l’objet </w:t>
      </w:r>
      <w:r>
        <w:t>Rendez-vous futur(s)</w:t>
      </w:r>
      <w:r>
        <w:rPr>
          <w:i/>
        </w:rPr>
        <w:t xml:space="preserve">, </w:t>
      </w:r>
      <w:r w:rsidRPr="00CF6406">
        <w:rPr>
          <w:bCs/>
          <w:i/>
        </w:rPr>
        <w:t xml:space="preserve">un </w:t>
      </w:r>
      <w:r w:rsidRPr="00CF6406">
        <w:rPr>
          <w:i/>
        </w:rPr>
        <w:t>utilisat</w:t>
      </w:r>
      <w:r>
        <w:rPr>
          <w:i/>
        </w:rPr>
        <w:t xml:space="preserve">eur </w:t>
      </w:r>
      <w:r w:rsidR="003B108A">
        <w:rPr>
          <w:i/>
        </w:rPr>
        <w:t>doit avoir</w:t>
      </w:r>
      <w:r>
        <w:rPr>
          <w:i/>
        </w:rPr>
        <w:t xml:space="preserve"> l’</w:t>
      </w:r>
      <w:r w:rsidRPr="002C423B">
        <w:rPr>
          <w:b/>
          <w:i/>
          <w:color w:val="000000"/>
        </w:rPr>
        <w:t xml:space="preserve">accès </w:t>
      </w:r>
      <w:r w:rsidRPr="002C423B">
        <w:rPr>
          <w:b/>
          <w:i/>
        </w:rPr>
        <w:t>aux rendez-vous futurs</w:t>
      </w:r>
      <w:r w:rsidRPr="00CF6406">
        <w:rPr>
          <w:b/>
          <w:i/>
        </w:rPr>
        <w:t xml:space="preserve"> </w:t>
      </w:r>
      <w:r w:rsidRPr="00CF6406">
        <w:rPr>
          <w:i/>
        </w:rPr>
        <w:t>d’activé dans son</w:t>
      </w:r>
      <w:r>
        <w:rPr>
          <w:i/>
        </w:rPr>
        <w:t xml:space="preserve"> type d’utilisateur</w:t>
      </w:r>
      <w:r w:rsidRPr="00CF6406">
        <w:rPr>
          <w:i/>
        </w:rPr>
        <w:t>.</w:t>
      </w:r>
    </w:p>
    <w:p w:rsidR="000806D6" w:rsidRPr="000806D6" w:rsidRDefault="000806D6" w:rsidP="000806D6"/>
    <w:p w:rsidR="006E729B" w:rsidRDefault="000806D6" w:rsidP="006E729B">
      <w:r w:rsidRPr="00FF7154">
        <w:rPr>
          <w:b/>
        </w:rPr>
        <w:t>A</w:t>
      </w:r>
      <w:r>
        <w:rPr>
          <w:b/>
        </w:rPr>
        <w:t>ctions relatives aux</w:t>
      </w:r>
      <w:r w:rsidRPr="00FF7154">
        <w:rPr>
          <w:b/>
        </w:rPr>
        <w:t xml:space="preserve"> </w:t>
      </w:r>
      <w:r>
        <w:rPr>
          <w:b/>
        </w:rPr>
        <w:t xml:space="preserve">rendez-vous </w:t>
      </w:r>
      <w:r w:rsidRPr="00FF7154">
        <w:rPr>
          <w:b/>
        </w:rPr>
        <w:t>d’un compte client </w:t>
      </w:r>
      <w:r w:rsidR="005021B5">
        <w:rPr>
          <w:b/>
        </w:rPr>
        <w:t xml:space="preserve">et articles liés </w:t>
      </w:r>
      <w:r w:rsidRPr="00FF7154">
        <w:rPr>
          <w:b/>
        </w:rPr>
        <w:t>:</w:t>
      </w:r>
    </w:p>
    <w:p w:rsidR="000806D6" w:rsidRDefault="003A5CE5" w:rsidP="000806D6">
      <w:hyperlink w:anchor="_Activation/désactivation_de_l'objet" w:history="1">
        <w:r w:rsidR="000806D6">
          <w:rPr>
            <w:rStyle w:val="Lienhypertexte"/>
          </w:rPr>
          <w:t xml:space="preserve">Activation / désactivation de l’objet </w:t>
        </w:r>
        <w:r w:rsidR="000806D6" w:rsidRPr="00414CEF">
          <w:rPr>
            <w:rStyle w:val="Lienhypertexte"/>
            <w:i/>
          </w:rPr>
          <w:t>Rendez-vous futurs</w:t>
        </w:r>
      </w:hyperlink>
    </w:p>
    <w:p w:rsidR="000806D6" w:rsidRDefault="003A5CE5" w:rsidP="000806D6">
      <w:hyperlink w:anchor="_Imprimer_un_reçu_1" w:history="1">
        <w:r w:rsidR="000806D6" w:rsidRPr="00093BB4">
          <w:rPr>
            <w:rStyle w:val="Lienhypertexte"/>
          </w:rPr>
          <w:t xml:space="preserve">Imprimer </w:t>
        </w:r>
        <w:r w:rsidR="000806D6">
          <w:rPr>
            <w:rStyle w:val="Lienhypertexte"/>
          </w:rPr>
          <w:t>la liste des rendez-vous futurs d’un client</w:t>
        </w:r>
      </w:hyperlink>
    </w:p>
    <w:p w:rsidR="000806D6" w:rsidRDefault="000806D6">
      <w:pPr>
        <w:rPr>
          <w:b/>
          <w:bCs/>
          <w:sz w:val="28"/>
          <w:szCs w:val="28"/>
        </w:rPr>
      </w:pPr>
      <w:r>
        <w:br w:type="page"/>
      </w:r>
    </w:p>
    <w:p w:rsidR="006E729B" w:rsidRDefault="006E729B" w:rsidP="006E729B">
      <w:pPr>
        <w:pStyle w:val="Titre4"/>
      </w:pPr>
      <w:bookmarkStart w:id="360" w:name="_Toc357176842"/>
      <w:r w:rsidRPr="00AF387A">
        <w:lastRenderedPageBreak/>
        <w:t xml:space="preserve">Activation/désactivation de l'objet </w:t>
      </w:r>
      <w:r w:rsidRPr="00AF387A">
        <w:rPr>
          <w:i/>
        </w:rPr>
        <w:t>Rendez-vous futur</w:t>
      </w:r>
      <w:r>
        <w:rPr>
          <w:i/>
        </w:rPr>
        <w:t>(</w:t>
      </w:r>
      <w:r w:rsidRPr="00AF387A">
        <w:rPr>
          <w:i/>
        </w:rPr>
        <w:t>s</w:t>
      </w:r>
      <w:r>
        <w:rPr>
          <w:i/>
        </w:rPr>
        <w:t>)</w:t>
      </w:r>
      <w:bookmarkEnd w:id="360"/>
      <w:r w:rsidRPr="00AF387A">
        <w:t> </w:t>
      </w:r>
    </w:p>
    <w:p w:rsidR="006E729B" w:rsidRDefault="006E729B" w:rsidP="006E729B"/>
    <w:p w:rsidR="006E729B" w:rsidRPr="00E44360" w:rsidRDefault="006E729B" w:rsidP="006E729B">
      <w:pPr>
        <w:rPr>
          <w:b/>
        </w:rPr>
      </w:pPr>
      <w:r>
        <w:t xml:space="preserve">Pour activer/désactiver l’objet </w:t>
      </w:r>
      <w:r>
        <w:rPr>
          <w:i/>
        </w:rPr>
        <w:t>Rendez-vous futur(s)</w:t>
      </w:r>
      <w:r>
        <w:t xml:space="preserve">, </w:t>
      </w:r>
      <w:r w:rsidRPr="007E2F6A">
        <w:t xml:space="preserve">cliquez sur le menu </w:t>
      </w:r>
      <w:r w:rsidRPr="007E2F6A">
        <w:rPr>
          <w:b/>
        </w:rPr>
        <w:t>Compte</w:t>
      </w:r>
      <w:r w:rsidRPr="007E2F6A">
        <w:t xml:space="preserve">, puis sur </w:t>
      </w:r>
      <w:r>
        <w:rPr>
          <w:noProof/>
        </w:rPr>
        <w:drawing>
          <wp:inline distT="0" distB="0" distL="0" distR="0">
            <wp:extent cx="180975" cy="180975"/>
            <wp:effectExtent l="19050" t="0" r="9525" b="0"/>
            <wp:docPr id="778"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Client</w:t>
      </w:r>
      <w:r>
        <w:t>,</w:t>
      </w:r>
      <w:r w:rsidRPr="007E2F6A">
        <w:t xml:space="preserve"> ensuite sur </w:t>
      </w:r>
      <w:r>
        <w:rPr>
          <w:b/>
          <w:noProof/>
        </w:rPr>
        <w:t>Rendez-vous</w:t>
      </w:r>
      <w:r>
        <w:rPr>
          <w:noProof/>
        </w:rPr>
        <w:t xml:space="preserve"> et enfin sur </w:t>
      </w:r>
      <w:r>
        <w:rPr>
          <w:b/>
          <w:noProof/>
        </w:rPr>
        <w:t>Futur(s)</w:t>
      </w:r>
      <w:r w:rsidRPr="007E2F6A">
        <w:t>.</w:t>
      </w:r>
    </w:p>
    <w:p w:rsidR="006E729B" w:rsidRDefault="006E729B" w:rsidP="006E729B"/>
    <w:p w:rsidR="006E729B" w:rsidRDefault="006E729B" w:rsidP="006E729B">
      <w:pPr>
        <w:rPr>
          <w:i/>
        </w:rPr>
      </w:pPr>
      <w:r>
        <w:rPr>
          <w:i/>
        </w:rPr>
        <w:t xml:space="preserve">La fenêtre de l’objet </w:t>
      </w:r>
      <w:r>
        <w:t xml:space="preserve">Rendez-vous futurs </w:t>
      </w:r>
      <w:r>
        <w:rPr>
          <w:i/>
        </w:rPr>
        <w:t>apparaît.</w:t>
      </w:r>
    </w:p>
    <w:p w:rsidR="006E729B" w:rsidRDefault="006E729B" w:rsidP="006E729B">
      <w:pPr>
        <w:rPr>
          <w:i/>
        </w:rPr>
      </w:pPr>
    </w:p>
    <w:p w:rsidR="006E729B" w:rsidRPr="007C0244" w:rsidRDefault="006E729B" w:rsidP="006E729B">
      <w:r>
        <w:rPr>
          <w:i/>
        </w:rPr>
        <w:t xml:space="preserve">Un petit crochet apparaît à la droite de </w:t>
      </w:r>
      <w:r>
        <w:t xml:space="preserve">Rendez-vous futur(s) </w:t>
      </w:r>
      <w:r w:rsidRPr="007C0244">
        <w:rPr>
          <w:i/>
        </w:rPr>
        <w:t xml:space="preserve">dans le menu </w:t>
      </w:r>
      <w:hyperlink w:anchor="_Rendez-vous_d’un_compte" w:history="1">
        <w:r w:rsidRPr="002C423B">
          <w:rPr>
            <w:rStyle w:val="Lienhypertexte"/>
            <w:i/>
          </w:rPr>
          <w:t>Rendez-vous</w:t>
        </w:r>
      </w:hyperlink>
      <w:r>
        <w:rPr>
          <w:i/>
        </w:rPr>
        <w:t>.</w:t>
      </w:r>
    </w:p>
    <w:p w:rsidR="006E729B" w:rsidRDefault="006E729B" w:rsidP="006E729B">
      <w:pPr>
        <w:rPr>
          <w:i/>
        </w:rPr>
      </w:pPr>
    </w:p>
    <w:p w:rsidR="006E729B" w:rsidRPr="00507306" w:rsidRDefault="006E729B" w:rsidP="006E729B">
      <w:pPr>
        <w:rPr>
          <w:i/>
        </w:rPr>
      </w:pPr>
      <w:r>
        <w:rPr>
          <w:i/>
        </w:rPr>
        <w:t xml:space="preserve">Pour désactiver l’objet </w:t>
      </w:r>
      <w:r>
        <w:t>Rendez-vous futur(s),</w:t>
      </w:r>
      <w:r>
        <w:rPr>
          <w:i/>
        </w:rPr>
        <w:t xml:space="preserve"> vous n’avez qu’à refaire le chemin précédent. Vous pouvez aussi cliquer sur le </w:t>
      </w:r>
      <w:r w:rsidRPr="00507306">
        <w:rPr>
          <w:i/>
          <w:noProof/>
        </w:rPr>
        <w:drawing>
          <wp:inline distT="0" distB="0" distL="0" distR="0">
            <wp:extent cx="138430" cy="138430"/>
            <wp:effectExtent l="19050" t="0" r="0" b="0"/>
            <wp:docPr id="79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55"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i/>
        </w:rPr>
        <w:t xml:space="preserve"> qui apparaît lorsque vous déplacez votre curseur dans le coin droit de la fenêtre de l’objet </w:t>
      </w:r>
      <w:r>
        <w:t xml:space="preserve">Rendez-vous futur(s). </w:t>
      </w:r>
      <w:r>
        <w:rPr>
          <w:i/>
        </w:rPr>
        <w:t xml:space="preserve">Le crochet situé à la droite de </w:t>
      </w:r>
      <w:r>
        <w:t xml:space="preserve">Rendez-vous futur(s) </w:t>
      </w:r>
      <w:r w:rsidRPr="007C0244">
        <w:rPr>
          <w:i/>
        </w:rPr>
        <w:t xml:space="preserve">dans le menu </w:t>
      </w:r>
      <w:r w:rsidRPr="00C26E90">
        <w:rPr>
          <w:i/>
        </w:rPr>
        <w:t>Rendez-vous</w:t>
      </w:r>
      <w:r>
        <w:rPr>
          <w:i/>
        </w:rPr>
        <w:t xml:space="preserve"> disparaît pour signifier que l’objet </w:t>
      </w:r>
      <w:r>
        <w:t>Rendez-vous futur(s)</w:t>
      </w:r>
      <w:r w:rsidRPr="00636C89">
        <w:rPr>
          <w:i/>
        </w:rPr>
        <w:t xml:space="preserve"> est désactivé</w:t>
      </w:r>
      <w:r>
        <w:rPr>
          <w:i/>
        </w:rPr>
        <w:t>.</w:t>
      </w:r>
    </w:p>
    <w:p w:rsidR="006E729B" w:rsidRDefault="006E729B" w:rsidP="006E729B">
      <w:pPr>
        <w:rPr>
          <w:i/>
        </w:rPr>
      </w:pPr>
    </w:p>
    <w:p w:rsidR="006E729B" w:rsidRDefault="006E729B" w:rsidP="006E729B">
      <w:pPr>
        <w:rPr>
          <w:i/>
        </w:rPr>
      </w:pPr>
    </w:p>
    <w:p w:rsidR="006E729B" w:rsidRDefault="006E729B" w:rsidP="006E729B">
      <w:pPr>
        <w:rPr>
          <w:i/>
        </w:rPr>
      </w:pPr>
      <w:r>
        <w:rPr>
          <w:i/>
        </w:rPr>
        <w:t xml:space="preserve">Pour pouvoir activer l’objet </w:t>
      </w:r>
      <w:r>
        <w:t>Rendez-vous futur(s)</w:t>
      </w:r>
      <w:r w:rsidRPr="00CF6406">
        <w:rPr>
          <w:i/>
        </w:rPr>
        <w:t xml:space="preserve">, </w:t>
      </w:r>
      <w:r w:rsidRPr="00CF6406">
        <w:rPr>
          <w:bCs/>
          <w:i/>
        </w:rPr>
        <w:t xml:space="preserve">un </w:t>
      </w:r>
      <w:r w:rsidRPr="00CF6406">
        <w:rPr>
          <w:i/>
        </w:rPr>
        <w:t>utilisat</w:t>
      </w:r>
      <w:r>
        <w:rPr>
          <w:i/>
        </w:rPr>
        <w:t xml:space="preserve">eur </w:t>
      </w:r>
      <w:r w:rsidR="003B108A">
        <w:rPr>
          <w:i/>
        </w:rPr>
        <w:t>doit avoir</w:t>
      </w:r>
      <w:r>
        <w:rPr>
          <w:i/>
        </w:rPr>
        <w:t xml:space="preserve"> l’</w:t>
      </w:r>
      <w:r w:rsidRPr="002C423B">
        <w:rPr>
          <w:b/>
          <w:i/>
          <w:color w:val="000000"/>
        </w:rPr>
        <w:t xml:space="preserve">accès </w:t>
      </w:r>
      <w:r w:rsidRPr="002C423B">
        <w:rPr>
          <w:b/>
          <w:i/>
        </w:rPr>
        <w:t>aux rendez-vous futurs</w:t>
      </w:r>
      <w:r w:rsidRPr="00CF6406">
        <w:rPr>
          <w:b/>
          <w:i/>
        </w:rPr>
        <w:t xml:space="preserve"> </w:t>
      </w:r>
      <w:r w:rsidRPr="00CF6406">
        <w:rPr>
          <w:i/>
        </w:rPr>
        <w:t>d’activé dans son</w:t>
      </w:r>
      <w:r>
        <w:rPr>
          <w:i/>
        </w:rPr>
        <w:t xml:space="preserve"> type d’utilisateur</w:t>
      </w:r>
      <w:r w:rsidRPr="00CF6406">
        <w:rPr>
          <w:i/>
        </w:rPr>
        <w:t>.</w:t>
      </w:r>
    </w:p>
    <w:p w:rsidR="006E729B" w:rsidRDefault="006E729B">
      <w:pPr>
        <w:rPr>
          <w:rFonts w:ascii="Arial" w:hAnsi="Arial" w:cs="Arial"/>
          <w:b/>
          <w:bCs/>
          <w:sz w:val="26"/>
          <w:szCs w:val="26"/>
        </w:rPr>
      </w:pPr>
      <w:r>
        <w:br w:type="page"/>
      </w:r>
    </w:p>
    <w:p w:rsidR="006E729B" w:rsidRDefault="006E729B" w:rsidP="006E729B">
      <w:pPr>
        <w:pStyle w:val="Titre4"/>
      </w:pPr>
      <w:bookmarkStart w:id="361" w:name="_Toc357176843"/>
      <w:r>
        <w:lastRenderedPageBreak/>
        <w:t>Imprimer la liste des rendez-vous futurs d’un client</w:t>
      </w:r>
      <w:bookmarkEnd w:id="361"/>
    </w:p>
    <w:p w:rsidR="006E729B" w:rsidRDefault="006E729B" w:rsidP="006E729B"/>
    <w:p w:rsidR="006E729B" w:rsidRPr="00E44360" w:rsidRDefault="006E729B" w:rsidP="006E729B">
      <w:pPr>
        <w:rPr>
          <w:b/>
        </w:rPr>
      </w:pPr>
      <w:r>
        <w:t>Pour activer/désactiver l’</w:t>
      </w:r>
      <w:hyperlink w:anchor="_Objet_Rendez-vous_futurs" w:history="1">
        <w:r w:rsidRPr="000806D6">
          <w:rPr>
            <w:rStyle w:val="Lienhypertexte"/>
          </w:rPr>
          <w:t xml:space="preserve">objet </w:t>
        </w:r>
        <w:r w:rsidRPr="000806D6">
          <w:rPr>
            <w:rStyle w:val="Lienhypertexte"/>
            <w:i/>
          </w:rPr>
          <w:t>Rendez-vous futur(s)</w:t>
        </w:r>
      </w:hyperlink>
      <w:r>
        <w:t xml:space="preserve">, </w:t>
      </w:r>
      <w:r w:rsidRPr="007E2F6A">
        <w:t xml:space="preserve">cliquez sur le menu </w:t>
      </w:r>
      <w:r w:rsidRPr="007E2F6A">
        <w:rPr>
          <w:b/>
        </w:rPr>
        <w:t>Compte</w:t>
      </w:r>
      <w:r w:rsidRPr="007E2F6A">
        <w:t xml:space="preserve">, puis sur </w:t>
      </w:r>
      <w:r>
        <w:rPr>
          <w:noProof/>
        </w:rPr>
        <w:drawing>
          <wp:inline distT="0" distB="0" distL="0" distR="0">
            <wp:extent cx="180975" cy="180975"/>
            <wp:effectExtent l="19050" t="0" r="9525" b="0"/>
            <wp:docPr id="896"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Client</w:t>
      </w:r>
      <w:r>
        <w:t>,</w:t>
      </w:r>
      <w:r w:rsidRPr="007E2F6A">
        <w:t xml:space="preserve"> ensuite sur </w:t>
      </w:r>
      <w:r>
        <w:rPr>
          <w:b/>
          <w:noProof/>
        </w:rPr>
        <w:t>Rendez-vous</w:t>
      </w:r>
      <w:r>
        <w:rPr>
          <w:noProof/>
        </w:rPr>
        <w:t xml:space="preserve"> et enfin sur </w:t>
      </w:r>
      <w:r>
        <w:rPr>
          <w:b/>
          <w:noProof/>
        </w:rPr>
        <w:t>Futur(s)</w:t>
      </w:r>
      <w:r w:rsidRPr="007E2F6A">
        <w:t>.</w:t>
      </w:r>
    </w:p>
    <w:p w:rsidR="006E729B" w:rsidRDefault="006E729B" w:rsidP="006E729B"/>
    <w:p w:rsidR="006E729B" w:rsidRDefault="006E729B" w:rsidP="006E729B">
      <w:pPr>
        <w:rPr>
          <w:i/>
        </w:rPr>
      </w:pPr>
      <w:r>
        <w:rPr>
          <w:i/>
        </w:rPr>
        <w:t xml:space="preserve">La fenêtre de l’objet </w:t>
      </w:r>
      <w:r>
        <w:t xml:space="preserve">Rendez-vous futurs </w:t>
      </w:r>
      <w:r>
        <w:rPr>
          <w:i/>
        </w:rPr>
        <w:t>apparaît.</w:t>
      </w:r>
    </w:p>
    <w:p w:rsidR="006E729B" w:rsidRDefault="006E729B" w:rsidP="006E729B">
      <w:pPr>
        <w:rPr>
          <w:i/>
        </w:rPr>
      </w:pPr>
    </w:p>
    <w:p w:rsidR="006E729B" w:rsidRDefault="006E729B" w:rsidP="006E729B">
      <w:r>
        <w:t xml:space="preserve">1. Double-cliquez dans le champ en blanc sous le titre </w:t>
      </w:r>
      <w:r>
        <w:rPr>
          <w:i/>
        </w:rPr>
        <w:t>Nom du client</w:t>
      </w:r>
      <w:r>
        <w:t>.</w:t>
      </w:r>
    </w:p>
    <w:p w:rsidR="006E729B" w:rsidRDefault="006E729B" w:rsidP="006E729B"/>
    <w:p w:rsidR="006E729B" w:rsidRDefault="006E729B" w:rsidP="006E729B">
      <w:pPr>
        <w:ind w:left="284"/>
        <w:rPr>
          <w:i/>
        </w:rPr>
      </w:pPr>
      <w:r w:rsidRPr="007E2F6A">
        <w:rPr>
          <w:i/>
        </w:rPr>
        <w:t xml:space="preserve">La fenêtre </w:t>
      </w:r>
      <w:r w:rsidRPr="007E2F6A">
        <w:t>Recherche d’un compte client</w:t>
      </w:r>
      <w:r>
        <w:rPr>
          <w:i/>
        </w:rPr>
        <w:t xml:space="preserve"> apparaît. </w:t>
      </w:r>
      <w:r w:rsidRPr="007E2F6A">
        <w:rPr>
          <w:i/>
        </w:rPr>
        <w:t xml:space="preserve">Veuillez suivre les étapes pour </w:t>
      </w:r>
      <w:hyperlink w:anchor="_Recherche_d’un_compte" w:history="1">
        <w:r w:rsidRPr="00057509">
          <w:rPr>
            <w:rStyle w:val="Lienhypertexte"/>
            <w:i/>
          </w:rPr>
          <w:t>Rechercher un compte client</w:t>
        </w:r>
      </w:hyperlink>
      <w:r>
        <w:rPr>
          <w:i/>
        </w:rPr>
        <w:t>, puis sélectionnez le compte client désiré</w:t>
      </w:r>
      <w:r w:rsidRPr="007E2F6A">
        <w:rPr>
          <w:i/>
        </w:rPr>
        <w:t>.</w:t>
      </w:r>
    </w:p>
    <w:p w:rsidR="006E729B" w:rsidRDefault="006E729B" w:rsidP="006E729B">
      <w:pPr>
        <w:ind w:left="284"/>
        <w:rPr>
          <w:i/>
        </w:rPr>
      </w:pPr>
    </w:p>
    <w:p w:rsidR="006E729B" w:rsidRDefault="006E729B" w:rsidP="006E729B">
      <w:pPr>
        <w:ind w:left="284"/>
        <w:rPr>
          <w:i/>
        </w:rPr>
      </w:pPr>
      <w:r>
        <w:rPr>
          <w:i/>
        </w:rPr>
        <w:t xml:space="preserve">Le champ </w:t>
      </w:r>
      <w:r w:rsidRPr="00836117">
        <w:t>Nom</w:t>
      </w:r>
      <w:r>
        <w:t xml:space="preserve"> du client, Adresse, Ville </w:t>
      </w:r>
      <w:r w:rsidRPr="00836117">
        <w:rPr>
          <w:i/>
        </w:rPr>
        <w:t>et</w:t>
      </w:r>
      <w:r>
        <w:t xml:space="preserve"> Tel </w:t>
      </w:r>
      <w:r w:rsidRPr="00836117">
        <w:rPr>
          <w:i/>
        </w:rPr>
        <w:t>se</w:t>
      </w:r>
      <w:r>
        <w:rPr>
          <w:i/>
        </w:rPr>
        <w:t xml:space="preserve"> complètent selon les </w:t>
      </w:r>
      <w:hyperlink w:anchor="_Formulaire_d’informations_de" w:history="1">
        <w:r w:rsidRPr="00836117">
          <w:rPr>
            <w:rStyle w:val="Lienhypertexte"/>
            <w:i/>
          </w:rPr>
          <w:t>informations de base du compte client</w:t>
        </w:r>
      </w:hyperlink>
      <w:r>
        <w:rPr>
          <w:i/>
        </w:rPr>
        <w:t>.</w:t>
      </w:r>
    </w:p>
    <w:p w:rsidR="006E729B" w:rsidRDefault="006E729B" w:rsidP="006E729B">
      <w:pPr>
        <w:ind w:left="284"/>
        <w:rPr>
          <w:i/>
        </w:rPr>
      </w:pPr>
    </w:p>
    <w:p w:rsidR="006E729B" w:rsidRDefault="006E729B" w:rsidP="006E729B">
      <w:pPr>
        <w:ind w:left="284"/>
        <w:rPr>
          <w:i/>
        </w:rPr>
      </w:pPr>
      <w:r>
        <w:rPr>
          <w:i/>
        </w:rPr>
        <w:t xml:space="preserve">Les rendez-vous futurs du client sélectionné apparaissent dans la liste des </w:t>
      </w:r>
      <w:hyperlink w:anchor="_Rendez-vous_d’un_compte" w:history="1">
        <w:r w:rsidRPr="00F805D5">
          <w:rPr>
            <w:rStyle w:val="Lienhypertexte"/>
            <w:i/>
          </w:rPr>
          <w:t>rendez-vous</w:t>
        </w:r>
      </w:hyperlink>
      <w:r>
        <w:rPr>
          <w:i/>
        </w:rPr>
        <w:t xml:space="preserve"> futurs sous la forme suivante : Date, Jour, Heure, Dossier, Durée, Type de service. Ex. </w:t>
      </w:r>
      <w:r>
        <w:rPr>
          <w:i/>
          <w:noProof/>
        </w:rPr>
        <w:drawing>
          <wp:inline distT="0" distB="0" distL="0" distR="0">
            <wp:extent cx="2647950" cy="295275"/>
            <wp:effectExtent l="19050" t="0" r="0" b="0"/>
            <wp:docPr id="897" name="Picture 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pic:cNvPicPr>
                      <a:picLocks noChangeAspect="1" noChangeArrowheads="1"/>
                    </pic:cNvPicPr>
                  </pic:nvPicPr>
                  <pic:blipFill>
                    <a:blip r:embed="rId256" cstate="print"/>
                    <a:srcRect/>
                    <a:stretch>
                      <a:fillRect/>
                    </a:stretch>
                  </pic:blipFill>
                  <pic:spPr bwMode="auto">
                    <a:xfrm>
                      <a:off x="0" y="0"/>
                      <a:ext cx="2647950" cy="295275"/>
                    </a:xfrm>
                    <a:prstGeom prst="rect">
                      <a:avLst/>
                    </a:prstGeom>
                    <a:noFill/>
                    <a:ln w="9525">
                      <a:noFill/>
                      <a:miter lim="800000"/>
                      <a:headEnd/>
                      <a:tailEnd/>
                    </a:ln>
                  </pic:spPr>
                </pic:pic>
              </a:graphicData>
            </a:graphic>
          </wp:inline>
        </w:drawing>
      </w:r>
    </w:p>
    <w:p w:rsidR="006E729B" w:rsidRDefault="006E729B" w:rsidP="006E729B">
      <w:pPr>
        <w:ind w:left="284"/>
        <w:rPr>
          <w:i/>
        </w:rPr>
      </w:pPr>
    </w:p>
    <w:p w:rsidR="006E729B" w:rsidRDefault="006E729B" w:rsidP="006E729B">
      <w:pPr>
        <w:ind w:left="284" w:hanging="284"/>
      </w:pPr>
      <w:r w:rsidRPr="00CE417B">
        <w:t xml:space="preserve">2. </w:t>
      </w:r>
      <w:r>
        <w:t>S’il y a lieu, filtrez</w:t>
      </w:r>
      <w:r w:rsidRPr="00CE417B">
        <w:t xml:space="preserve"> la liste des rendez-vous futurs par les thérapeutes traitants en les sélectionnant dans la liste déroulante qui apparaît en cliquant sur le </w:t>
      </w:r>
      <w:r w:rsidRPr="00CE417B">
        <w:rPr>
          <w:noProof/>
        </w:rPr>
        <w:drawing>
          <wp:inline distT="0" distB="0" distL="0" distR="0">
            <wp:extent cx="170180" cy="170180"/>
            <wp:effectExtent l="19050" t="0" r="1270" b="0"/>
            <wp:docPr id="898"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rsidRPr="00CE417B">
        <w:t xml:space="preserve">  à la droite du champ.</w:t>
      </w:r>
    </w:p>
    <w:p w:rsidR="006E729B" w:rsidRDefault="006E729B" w:rsidP="006E729B">
      <w:pPr>
        <w:ind w:left="284" w:hanging="284"/>
      </w:pPr>
    </w:p>
    <w:p w:rsidR="006E729B" w:rsidRDefault="006E729B" w:rsidP="006E729B">
      <w:pPr>
        <w:ind w:left="284" w:hanging="284"/>
      </w:pPr>
      <w:r>
        <w:t>3. S’il y a lieu, activez l’option d’inscrire un message.</w:t>
      </w:r>
    </w:p>
    <w:p w:rsidR="006E729B" w:rsidRDefault="006E729B" w:rsidP="006E729B">
      <w:pPr>
        <w:ind w:left="284" w:hanging="284"/>
      </w:pPr>
    </w:p>
    <w:p w:rsidR="006E729B" w:rsidRDefault="006E729B" w:rsidP="006E729B">
      <w:pPr>
        <w:ind w:left="284" w:hanging="284"/>
        <w:rPr>
          <w:i/>
        </w:rPr>
      </w:pPr>
      <w:r>
        <w:t xml:space="preserve">4 Cliquez sur </w:t>
      </w:r>
      <w:r>
        <w:rPr>
          <w:i/>
          <w:noProof/>
        </w:rPr>
        <w:drawing>
          <wp:inline distT="0" distB="0" distL="0" distR="0">
            <wp:extent cx="1408964" cy="180000"/>
            <wp:effectExtent l="19050" t="0" r="736" b="0"/>
            <wp:docPr id="899"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57" cstate="print"/>
                    <a:srcRect/>
                    <a:stretch>
                      <a:fillRect/>
                    </a:stretch>
                  </pic:blipFill>
                  <pic:spPr bwMode="auto">
                    <a:xfrm>
                      <a:off x="0" y="0"/>
                      <a:ext cx="1408964" cy="180000"/>
                    </a:xfrm>
                    <a:prstGeom prst="rect">
                      <a:avLst/>
                    </a:prstGeom>
                    <a:noFill/>
                    <a:ln w="9525">
                      <a:noFill/>
                      <a:miter lim="800000"/>
                      <a:headEnd/>
                      <a:tailEnd/>
                    </a:ln>
                  </pic:spPr>
                </pic:pic>
              </a:graphicData>
            </a:graphic>
          </wp:inline>
        </w:drawing>
      </w:r>
      <w:r>
        <w:t>.</w:t>
      </w:r>
    </w:p>
    <w:p w:rsidR="006E729B" w:rsidRPr="007C0244" w:rsidRDefault="006E729B" w:rsidP="006E729B">
      <w:pPr>
        <w:rPr>
          <w:i/>
        </w:rPr>
      </w:pPr>
    </w:p>
    <w:p w:rsidR="006E729B" w:rsidRDefault="006E729B" w:rsidP="006E729B">
      <w:pPr>
        <w:ind w:left="284"/>
      </w:pPr>
      <w:r>
        <w:rPr>
          <w:i/>
        </w:rPr>
        <w:t xml:space="preserve">Si vous aviez sélectionné l’option d’inscrire un message La fenêtre </w:t>
      </w:r>
      <w:r>
        <w:t>Champs en extra</w:t>
      </w:r>
      <w:r>
        <w:rPr>
          <w:i/>
        </w:rPr>
        <w:t xml:space="preserve"> apparaît. </w:t>
      </w:r>
      <w:r w:rsidRPr="007A3E2E">
        <w:rPr>
          <w:i/>
        </w:rPr>
        <w:t xml:space="preserve">Veuillez </w:t>
      </w:r>
      <w:r>
        <w:rPr>
          <w:i/>
        </w:rPr>
        <w:t xml:space="preserve">inscrire </w:t>
      </w:r>
      <w:r w:rsidRPr="007A3E2E">
        <w:rPr>
          <w:i/>
        </w:rPr>
        <w:t>le message désiré</w:t>
      </w:r>
      <w:r>
        <w:rPr>
          <w:i/>
        </w:rPr>
        <w:t>,</w:t>
      </w:r>
      <w:r>
        <w:t xml:space="preserve"> </w:t>
      </w:r>
      <w:r>
        <w:rPr>
          <w:i/>
        </w:rPr>
        <w:t>puis cliquer</w:t>
      </w:r>
      <w:r w:rsidRPr="007A3E2E">
        <w:rPr>
          <w:i/>
        </w:rPr>
        <w:t xml:space="preserve"> sur « Ok ».</w:t>
      </w:r>
    </w:p>
    <w:p w:rsidR="006E729B" w:rsidRDefault="006E729B" w:rsidP="006E729B"/>
    <w:p w:rsidR="006E729B" w:rsidRDefault="006E729B" w:rsidP="006E729B">
      <w:pPr>
        <w:ind w:firstLine="284"/>
        <w:rPr>
          <w:i/>
        </w:rPr>
      </w:pPr>
      <w:r>
        <w:rPr>
          <w:i/>
        </w:rPr>
        <w:t>La requête d’impression est envoyée à l’imprimante par défaut.</w:t>
      </w:r>
    </w:p>
    <w:p w:rsidR="006E729B" w:rsidRDefault="006E729B" w:rsidP="006E729B">
      <w:pPr>
        <w:rPr>
          <w:i/>
        </w:rPr>
      </w:pPr>
    </w:p>
    <w:p w:rsidR="006E729B" w:rsidRDefault="006E729B" w:rsidP="006E729B">
      <w:pPr>
        <w:ind w:left="284"/>
      </w:pPr>
      <w:r>
        <w:rPr>
          <w:i/>
        </w:rPr>
        <w:t xml:space="preserve">Vous pouvez sélectionner l’imprimante par défaut dans les </w:t>
      </w:r>
      <w:hyperlink w:anchor="_Impression" w:history="1">
        <w:r w:rsidRPr="00194694">
          <w:rPr>
            <w:rStyle w:val="Lienhypertexte"/>
            <w:i/>
          </w:rPr>
          <w:t>Préférences Générales (Impression)</w:t>
        </w:r>
      </w:hyperlink>
      <w:r>
        <w:rPr>
          <w:i/>
        </w:rPr>
        <w:t>.</w:t>
      </w:r>
    </w:p>
    <w:p w:rsidR="006E729B" w:rsidRDefault="006E729B" w:rsidP="006E729B"/>
    <w:p w:rsidR="006E729B" w:rsidRDefault="006E729B" w:rsidP="006E729B">
      <w:pPr>
        <w:rPr>
          <w:i/>
        </w:rPr>
      </w:pPr>
    </w:p>
    <w:p w:rsidR="006E729B" w:rsidRDefault="006E729B" w:rsidP="006E729B">
      <w:pPr>
        <w:rPr>
          <w:i/>
        </w:rPr>
      </w:pPr>
      <w:r>
        <w:rPr>
          <w:i/>
        </w:rPr>
        <w:t xml:space="preserve">La liste </w:t>
      </w:r>
      <w:r w:rsidR="004646FC">
        <w:rPr>
          <w:i/>
        </w:rPr>
        <w:t xml:space="preserve">imprimée </w:t>
      </w:r>
      <w:r>
        <w:rPr>
          <w:i/>
        </w:rPr>
        <w:t xml:space="preserve">des rendez-vous </w:t>
      </w:r>
      <w:r w:rsidR="004646FC">
        <w:rPr>
          <w:i/>
        </w:rPr>
        <w:t xml:space="preserve">futurs </w:t>
      </w:r>
      <w:r>
        <w:rPr>
          <w:i/>
        </w:rPr>
        <w:t>comporte les informations suivantes. Dans le coin supérieur gauche : le nom de la clinique, l’adresse de la clinique, la ville de la clinique le code postal de la clinique, le numéro de téléphone de la clinique. Dans le coin droit : la date de l’impression, l’heure de l’impression, le nom du créateur du présent rapport. Au centre : le titre du rapport suivi du nom et du prénom du client. Au centre à gauche : le nom et le prénom du client, la ville du client, le code postal du client et le message s’il y en a un. Vient ensuite la liste des rendez-vous futurs.</w:t>
      </w:r>
    </w:p>
    <w:p w:rsidR="006E729B" w:rsidRDefault="006E729B" w:rsidP="006E729B">
      <w:pPr>
        <w:rPr>
          <w:i/>
        </w:rPr>
      </w:pPr>
    </w:p>
    <w:p w:rsidR="006E729B" w:rsidRDefault="006E729B" w:rsidP="006E729B">
      <w:pPr>
        <w:rPr>
          <w:i/>
        </w:rPr>
      </w:pPr>
    </w:p>
    <w:p w:rsidR="006E729B" w:rsidRPr="00507306" w:rsidRDefault="006E729B" w:rsidP="006E729B">
      <w:pPr>
        <w:rPr>
          <w:i/>
        </w:rPr>
      </w:pPr>
      <w:r>
        <w:rPr>
          <w:i/>
        </w:rPr>
        <w:t xml:space="preserve">Pour fermer la fenêtre de l’objet </w:t>
      </w:r>
      <w:r>
        <w:t>Rendez-vous futur(s),</w:t>
      </w:r>
      <w:r>
        <w:rPr>
          <w:i/>
        </w:rPr>
        <w:t xml:space="preserve"> vous pouvez cliquer sur le </w:t>
      </w:r>
      <w:r w:rsidRPr="00507306">
        <w:rPr>
          <w:i/>
          <w:noProof/>
        </w:rPr>
        <w:drawing>
          <wp:inline distT="0" distB="0" distL="0" distR="0">
            <wp:extent cx="138430" cy="138430"/>
            <wp:effectExtent l="19050" t="0" r="0" b="0"/>
            <wp:docPr id="900"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55"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i/>
        </w:rPr>
        <w:t xml:space="preserve"> qui apparaît lorsque vous déplacez votre curseur dans le coin droit de la fenêtre de l’objet </w:t>
      </w:r>
      <w:r>
        <w:t xml:space="preserve">Rendez-vous futur(s). </w:t>
      </w:r>
      <w:r>
        <w:rPr>
          <w:i/>
        </w:rPr>
        <w:t xml:space="preserve">Le crochet situé à la droite de </w:t>
      </w:r>
      <w:r>
        <w:t xml:space="preserve">Rendez-vous futur(s) </w:t>
      </w:r>
      <w:r w:rsidRPr="007C0244">
        <w:rPr>
          <w:i/>
        </w:rPr>
        <w:t xml:space="preserve">dans le menu </w:t>
      </w:r>
      <w:r w:rsidRPr="00C26E90">
        <w:rPr>
          <w:i/>
        </w:rPr>
        <w:t>Rendez-vous</w:t>
      </w:r>
      <w:r>
        <w:rPr>
          <w:i/>
        </w:rPr>
        <w:t xml:space="preserve"> disparaît pour signifier que l’objet </w:t>
      </w:r>
      <w:r>
        <w:t>Rendez-vous futur(s)</w:t>
      </w:r>
      <w:r w:rsidRPr="00636C89">
        <w:rPr>
          <w:i/>
        </w:rPr>
        <w:t xml:space="preserve"> est désactivé</w:t>
      </w:r>
      <w:r>
        <w:rPr>
          <w:i/>
        </w:rPr>
        <w:t>.</w:t>
      </w:r>
    </w:p>
    <w:p w:rsidR="006E729B" w:rsidRDefault="006E729B" w:rsidP="006E729B">
      <w:pPr>
        <w:rPr>
          <w:i/>
        </w:rPr>
      </w:pPr>
    </w:p>
    <w:p w:rsidR="006E729B" w:rsidRDefault="006E729B" w:rsidP="006E729B">
      <w:pPr>
        <w:rPr>
          <w:i/>
        </w:rPr>
      </w:pPr>
    </w:p>
    <w:p w:rsidR="00EE1353" w:rsidRPr="00EE1353" w:rsidRDefault="006E729B" w:rsidP="00C352EF">
      <w:pPr>
        <w:rPr>
          <w:i/>
        </w:rPr>
      </w:pPr>
      <w:r>
        <w:rPr>
          <w:i/>
        </w:rPr>
        <w:t xml:space="preserve">Pour pouvoir </w:t>
      </w:r>
      <w:r w:rsidR="000806D6">
        <w:rPr>
          <w:i/>
        </w:rPr>
        <w:t>imprimer la liste des r</w:t>
      </w:r>
      <w:r w:rsidRPr="000806D6">
        <w:rPr>
          <w:i/>
        </w:rPr>
        <w:t>endez-vous futur</w:t>
      </w:r>
      <w:r w:rsidR="000806D6">
        <w:rPr>
          <w:i/>
        </w:rPr>
        <w:t xml:space="preserve"> d’un client, </w:t>
      </w:r>
      <w:r w:rsidRPr="00CF6406">
        <w:rPr>
          <w:bCs/>
          <w:i/>
        </w:rPr>
        <w:t xml:space="preserve">un </w:t>
      </w:r>
      <w:r w:rsidRPr="00CF6406">
        <w:rPr>
          <w:i/>
        </w:rPr>
        <w:t>utilisat</w:t>
      </w:r>
      <w:r>
        <w:rPr>
          <w:i/>
        </w:rPr>
        <w:t xml:space="preserve">eur </w:t>
      </w:r>
      <w:r w:rsidR="003B108A">
        <w:rPr>
          <w:i/>
        </w:rPr>
        <w:t>doit avoir</w:t>
      </w:r>
      <w:r>
        <w:rPr>
          <w:i/>
        </w:rPr>
        <w:t xml:space="preserve"> l’</w:t>
      </w:r>
      <w:r w:rsidRPr="002C423B">
        <w:rPr>
          <w:b/>
          <w:i/>
          <w:color w:val="000000"/>
        </w:rPr>
        <w:t xml:space="preserve">accès </w:t>
      </w:r>
      <w:r w:rsidRPr="002C423B">
        <w:rPr>
          <w:b/>
          <w:i/>
        </w:rPr>
        <w:t>aux rendez-vous futurs</w:t>
      </w:r>
      <w:r w:rsidRPr="00CF6406">
        <w:rPr>
          <w:b/>
          <w:i/>
        </w:rPr>
        <w:t xml:space="preserve"> </w:t>
      </w:r>
      <w:r w:rsidRPr="00CF6406">
        <w:rPr>
          <w:i/>
        </w:rPr>
        <w:t>d’activé dans son</w:t>
      </w:r>
      <w:r>
        <w:rPr>
          <w:i/>
        </w:rPr>
        <w:t xml:space="preserve"> type d’utilisateur</w:t>
      </w:r>
      <w:r w:rsidRPr="00CF6406">
        <w:rPr>
          <w:i/>
        </w:rPr>
        <w:t>.</w:t>
      </w:r>
      <w:bookmarkStart w:id="362" w:name="_Ajouter_un_nouveau"/>
      <w:bookmarkEnd w:id="362"/>
    </w:p>
    <w:p w:rsidR="00885F77" w:rsidRDefault="008657F8" w:rsidP="008657F8">
      <w:pPr>
        <w:pStyle w:val="Titre3"/>
      </w:pPr>
      <w:bookmarkStart w:id="363" w:name="_Supprimer_la_remarque_1"/>
      <w:bookmarkEnd w:id="363"/>
      <w:r>
        <w:br w:type="page"/>
      </w:r>
      <w:bookmarkStart w:id="364" w:name="_Toc357176844"/>
      <w:r w:rsidR="00885F77">
        <w:lastRenderedPageBreak/>
        <w:t>Supprimer la remarque d’un rendez-vous</w:t>
      </w:r>
      <w:bookmarkEnd w:id="364"/>
    </w:p>
    <w:p w:rsidR="00677A00" w:rsidRDefault="00677A00" w:rsidP="00677A00"/>
    <w:p w:rsidR="00677A00" w:rsidRPr="007E2F6A" w:rsidRDefault="00677A00" w:rsidP="00677A00">
      <w:r w:rsidRPr="007E2F6A">
        <w:t xml:space="preserve">Pour ouvrir le </w:t>
      </w:r>
      <w:hyperlink w:anchor="_Compte_client_1" w:history="1">
        <w:r w:rsidRPr="007D043D">
          <w:rPr>
            <w:rStyle w:val="Lienhypertexte"/>
          </w:rPr>
          <w:t>Compte client</w:t>
        </w:r>
      </w:hyperlink>
      <w:r>
        <w:t xml:space="preserve"> </w:t>
      </w:r>
      <w:r w:rsidRPr="007E2F6A">
        <w:t xml:space="preserve">dans lequel vous voulez </w:t>
      </w:r>
      <w:r w:rsidR="00C2778E">
        <w:t xml:space="preserve">supprimer </w:t>
      </w:r>
      <w:r>
        <w:t xml:space="preserve">la remarque d’un </w:t>
      </w:r>
      <w:hyperlink w:anchor="_Rendez-vous_d’un_compte" w:history="1">
        <w:r w:rsidR="00D85DA0" w:rsidRPr="004A602C">
          <w:rPr>
            <w:rStyle w:val="Lienhypertexte"/>
          </w:rPr>
          <w:t>rendez-vous</w:t>
        </w:r>
      </w:hyperlink>
      <w:r w:rsidRPr="007E2F6A">
        <w:t xml:space="preserve">, cliquez sur le menu </w:t>
      </w:r>
      <w:r w:rsidRPr="007E2F6A">
        <w:rPr>
          <w:b/>
        </w:rPr>
        <w:t>Compte</w:t>
      </w:r>
      <w:r w:rsidRPr="007E2F6A">
        <w:t xml:space="preserve">, puis cliquez sur </w:t>
      </w:r>
      <w:r w:rsidR="00E94904">
        <w:rPr>
          <w:noProof/>
        </w:rPr>
        <w:drawing>
          <wp:inline distT="0" distB="0" distL="0" distR="0">
            <wp:extent cx="180975" cy="180975"/>
            <wp:effectExtent l="19050" t="0" r="9525" b="0"/>
            <wp:docPr id="443"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Client</w:t>
      </w:r>
      <w:r w:rsidRPr="007E2F6A">
        <w:t xml:space="preserve"> et ensuite sur </w:t>
      </w:r>
      <w:r w:rsidR="00E94904">
        <w:rPr>
          <w:noProof/>
        </w:rPr>
        <w:drawing>
          <wp:inline distT="0" distB="0" distL="0" distR="0">
            <wp:extent cx="180975" cy="180975"/>
            <wp:effectExtent l="19050" t="0" r="9525" b="0"/>
            <wp:docPr id="444"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6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Ouvrir</w:t>
      </w:r>
      <w:r w:rsidRPr="007E2F6A">
        <w:t>.</w:t>
      </w:r>
    </w:p>
    <w:p w:rsidR="00677A00" w:rsidRPr="007E2F6A" w:rsidRDefault="00677A00" w:rsidP="00677A00"/>
    <w:p w:rsidR="00677A00" w:rsidRPr="007E2F6A" w:rsidRDefault="00677A00" w:rsidP="00677A00">
      <w:pPr>
        <w:rPr>
          <w:i/>
        </w:rPr>
      </w:pPr>
      <w:r w:rsidRPr="007E2F6A">
        <w:rPr>
          <w:i/>
        </w:rPr>
        <w:t xml:space="preserve">La fenêtre </w:t>
      </w:r>
      <w:r w:rsidRPr="007E2F6A">
        <w:t>Recherche d’un compte client</w:t>
      </w:r>
      <w:r>
        <w:rPr>
          <w:i/>
        </w:rPr>
        <w:t xml:space="preserve"> apparaît. </w:t>
      </w:r>
      <w:r w:rsidRPr="007E2F6A">
        <w:rPr>
          <w:i/>
        </w:rPr>
        <w:t xml:space="preserve">Veuillez suivre les étapes pour </w:t>
      </w:r>
      <w:hyperlink w:anchor="_Recherche_d’un_compte" w:history="1">
        <w:r w:rsidRPr="00057509">
          <w:rPr>
            <w:rStyle w:val="Lienhypertexte"/>
            <w:i/>
          </w:rPr>
          <w:t>Rechercher un compte client</w:t>
        </w:r>
      </w:hyperlink>
      <w:r>
        <w:rPr>
          <w:i/>
        </w:rPr>
        <w:t>, puis sélectionnez le compte client désiré</w:t>
      </w:r>
      <w:r w:rsidRPr="007E2F6A">
        <w:rPr>
          <w:i/>
        </w:rPr>
        <w:t>.</w:t>
      </w:r>
    </w:p>
    <w:p w:rsidR="00677A00" w:rsidRPr="007E2F6A" w:rsidRDefault="00677A00" w:rsidP="00677A00"/>
    <w:p w:rsidR="00677A00" w:rsidRPr="007E2F6A" w:rsidRDefault="00677A00" w:rsidP="00677A00">
      <w:pPr>
        <w:ind w:left="180" w:hanging="180"/>
        <w:rPr>
          <w:i/>
        </w:rPr>
      </w:pPr>
      <w:r w:rsidRPr="007E2F6A">
        <w:rPr>
          <w:i/>
        </w:rPr>
        <w:t xml:space="preserve">La fenêtre d’un </w:t>
      </w:r>
      <w:r w:rsidRPr="00CB45E7">
        <w:t>Compte client</w:t>
      </w:r>
      <w:r w:rsidRPr="007E2F6A">
        <w:rPr>
          <w:i/>
        </w:rPr>
        <w:t xml:space="preserve"> </w:t>
      </w:r>
      <w:r>
        <w:rPr>
          <w:i/>
        </w:rPr>
        <w:t>apparaît</w:t>
      </w:r>
      <w:r w:rsidRPr="007E2F6A">
        <w:rPr>
          <w:i/>
        </w:rPr>
        <w:t>.</w:t>
      </w:r>
    </w:p>
    <w:p w:rsidR="00677A00" w:rsidRPr="007E2F6A" w:rsidRDefault="00677A00" w:rsidP="00677A00">
      <w:pPr>
        <w:ind w:left="180" w:hanging="180"/>
      </w:pPr>
    </w:p>
    <w:p w:rsidR="00677A00" w:rsidRPr="007E2F6A" w:rsidRDefault="00677A00" w:rsidP="00677A00">
      <w:pPr>
        <w:ind w:left="180" w:hanging="180"/>
      </w:pPr>
      <w:r w:rsidRPr="007E2F6A">
        <w:t xml:space="preserve">1. Sélectionnez l’onglet </w:t>
      </w:r>
      <w:r>
        <w:rPr>
          <w:b/>
        </w:rPr>
        <w:t>Rendez-vous</w:t>
      </w:r>
      <w:r w:rsidRPr="007E2F6A">
        <w:t xml:space="preserve"> </w:t>
      </w:r>
      <w:r>
        <w:t>(Dernier onglet en haut à droite)</w:t>
      </w:r>
      <w:r w:rsidRPr="007E2F6A">
        <w:t xml:space="preserve">. </w:t>
      </w:r>
    </w:p>
    <w:p w:rsidR="00677A00" w:rsidRDefault="00677A00" w:rsidP="00677A00">
      <w:pPr>
        <w:ind w:left="180" w:hanging="180"/>
      </w:pPr>
    </w:p>
    <w:p w:rsidR="00677A00" w:rsidRDefault="00677A00" w:rsidP="00677A00">
      <w:pPr>
        <w:ind w:left="284" w:hanging="284"/>
      </w:pPr>
      <w:r>
        <w:t xml:space="preserve">2. Cliquez sur </w:t>
      </w:r>
      <w:r w:rsidR="00E94904">
        <w:rPr>
          <w:noProof/>
        </w:rPr>
        <w:drawing>
          <wp:inline distT="0" distB="0" distL="0" distR="0">
            <wp:extent cx="180975" cy="180975"/>
            <wp:effectExtent l="19050" t="0" r="9525" b="0"/>
            <wp:docPr id="445"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7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situé à la droite du champ.</w:t>
      </w:r>
    </w:p>
    <w:p w:rsidR="00677A00" w:rsidRDefault="00677A00" w:rsidP="00677A00">
      <w:pPr>
        <w:ind w:left="284" w:hanging="284"/>
      </w:pPr>
    </w:p>
    <w:p w:rsidR="00677A00" w:rsidRPr="00BA1738" w:rsidRDefault="00677A00" w:rsidP="00677A00">
      <w:pPr>
        <w:ind w:left="284" w:hanging="284"/>
        <w:rPr>
          <w:i/>
        </w:rPr>
      </w:pPr>
      <w:r>
        <w:tab/>
      </w:r>
      <w:r>
        <w:rPr>
          <w:i/>
        </w:rPr>
        <w:t>Une liste déroulante apparaît.</w:t>
      </w:r>
    </w:p>
    <w:p w:rsidR="00677A00" w:rsidRDefault="00677A00" w:rsidP="00677A00">
      <w:pPr>
        <w:ind w:left="284" w:hanging="284"/>
      </w:pPr>
    </w:p>
    <w:p w:rsidR="00677A00" w:rsidRDefault="00677A00" w:rsidP="00677A00">
      <w:pPr>
        <w:ind w:left="284" w:hanging="284"/>
      </w:pPr>
      <w:r>
        <w:t xml:space="preserve">3. Sélectionnez le </w:t>
      </w:r>
      <w:hyperlink w:anchor="_Dossiers_d’un_compte" w:history="1">
        <w:r w:rsidRPr="00F939F2">
          <w:rPr>
            <w:rStyle w:val="Lienhypertexte"/>
          </w:rPr>
          <w:t>dossier</w:t>
        </w:r>
      </w:hyperlink>
      <w:r>
        <w:rPr>
          <w:i/>
        </w:rPr>
        <w:t xml:space="preserve"> </w:t>
      </w:r>
      <w:r>
        <w:t xml:space="preserve">correspondant au rendez-vous pour lequel vous voulez </w:t>
      </w:r>
      <w:r w:rsidR="00753CE7">
        <w:t xml:space="preserve">supprimer </w:t>
      </w:r>
      <w:r>
        <w:t>la remarque.</w:t>
      </w:r>
    </w:p>
    <w:p w:rsidR="00677A00" w:rsidRDefault="00677A00" w:rsidP="00677A00">
      <w:pPr>
        <w:ind w:left="284" w:hanging="284"/>
      </w:pPr>
    </w:p>
    <w:p w:rsidR="00677A00" w:rsidRDefault="00677A00" w:rsidP="00677A00">
      <w:pPr>
        <w:ind w:left="284" w:hanging="284"/>
      </w:pPr>
      <w:r>
        <w:tab/>
      </w:r>
      <w:r>
        <w:rPr>
          <w:i/>
        </w:rPr>
        <w:t xml:space="preserve">Vous pouvez aussi sélectionner </w:t>
      </w:r>
      <w:r>
        <w:t>Tous les dossiers </w:t>
      </w:r>
      <w:r>
        <w:rPr>
          <w:i/>
        </w:rPr>
        <w:t>pour voir tous les rendez-vous du client.</w:t>
      </w:r>
    </w:p>
    <w:p w:rsidR="00506069" w:rsidRDefault="00506069" w:rsidP="00506069">
      <w:pPr>
        <w:rPr>
          <w:i/>
        </w:rPr>
      </w:pPr>
    </w:p>
    <w:p w:rsidR="00506069" w:rsidRDefault="00506069" w:rsidP="00506069">
      <w:pPr>
        <w:ind w:left="284"/>
        <w:rPr>
          <w:b/>
        </w:rPr>
      </w:pPr>
      <w:r>
        <w:rPr>
          <w:i/>
        </w:rPr>
        <w:t xml:space="preserve">Si vous aviez préalablement sélectionné un dossier dans l’onglet </w:t>
      </w:r>
      <w:r w:rsidRPr="00FD2F34">
        <w:rPr>
          <w:i/>
        </w:rPr>
        <w:t>Dossiers</w:t>
      </w:r>
      <w:r>
        <w:rPr>
          <w:i/>
        </w:rPr>
        <w:t xml:space="preserve"> du Compte client, ce dossier </w:t>
      </w:r>
      <w:r w:rsidRPr="00FD2F34">
        <w:rPr>
          <w:i/>
        </w:rPr>
        <w:t>sera automatiquement choisi comme filtre dans l’onglet Rendez-vous.</w:t>
      </w:r>
      <w:r>
        <w:rPr>
          <w:i/>
        </w:rPr>
        <w:t xml:space="preserve"> Vous pouvez désactiver cette option dans les </w:t>
      </w:r>
      <w:hyperlink w:anchor="_Compte_client_3" w:history="1">
        <w:r w:rsidRPr="00506069">
          <w:rPr>
            <w:rStyle w:val="Lienhypertexte"/>
            <w:i/>
          </w:rPr>
          <w:t>Préférences Utilisateur (Compte Client)</w:t>
        </w:r>
      </w:hyperlink>
      <w:r>
        <w:rPr>
          <w:i/>
        </w:rPr>
        <w:t>.</w:t>
      </w:r>
    </w:p>
    <w:p w:rsidR="00506069" w:rsidRDefault="00506069" w:rsidP="00506069">
      <w:pPr>
        <w:ind w:left="284" w:hanging="284"/>
      </w:pPr>
    </w:p>
    <w:p w:rsidR="00677A00" w:rsidRDefault="00677A00" w:rsidP="00677A00">
      <w:pPr>
        <w:ind w:left="284" w:hanging="284"/>
      </w:pPr>
      <w:r>
        <w:t xml:space="preserve">4. Déplacez votre curseur sur le rendez-vous pour lequel vous désirez </w:t>
      </w:r>
      <w:r w:rsidR="00753CE7">
        <w:t xml:space="preserve">supprimer </w:t>
      </w:r>
      <w:r>
        <w:t xml:space="preserve">la remarque. </w:t>
      </w:r>
    </w:p>
    <w:p w:rsidR="00677A00" w:rsidRDefault="00677A00" w:rsidP="00677A00">
      <w:pPr>
        <w:ind w:left="284" w:hanging="284"/>
      </w:pPr>
    </w:p>
    <w:p w:rsidR="00677A00" w:rsidRDefault="00677A00" w:rsidP="00677A00">
      <w:pPr>
        <w:ind w:left="284" w:hanging="284"/>
      </w:pPr>
      <w:r>
        <w:t xml:space="preserve">5. Cliquez sur le bouton droit de la souris, cliquez sur </w:t>
      </w:r>
      <w:r>
        <w:rPr>
          <w:b/>
        </w:rPr>
        <w:t>Remarque</w:t>
      </w:r>
      <w:r>
        <w:t xml:space="preserve">, puis sélectionnez </w:t>
      </w:r>
      <w:r>
        <w:rPr>
          <w:b/>
        </w:rPr>
        <w:t xml:space="preserve">Supprimer la remarque </w:t>
      </w:r>
      <w:r>
        <w:t>dans le menu contextuel</w:t>
      </w:r>
      <w:r w:rsidRPr="008D3092">
        <w:t xml:space="preserve"> qui apparaît.</w:t>
      </w:r>
    </w:p>
    <w:p w:rsidR="00677A00" w:rsidRDefault="00677A00" w:rsidP="00677A00">
      <w:pPr>
        <w:ind w:left="284" w:hanging="284"/>
      </w:pPr>
      <w:r>
        <w:tab/>
      </w:r>
    </w:p>
    <w:p w:rsidR="00C2778E" w:rsidRDefault="00677A00" w:rsidP="00677A00">
      <w:pPr>
        <w:ind w:left="284" w:hanging="284"/>
        <w:rPr>
          <w:i/>
        </w:rPr>
      </w:pPr>
      <w:r>
        <w:tab/>
      </w:r>
      <w:r>
        <w:rPr>
          <w:i/>
        </w:rPr>
        <w:t>La remarque du rendez-vous disparaît</w:t>
      </w:r>
      <w:r w:rsidR="00C2778E">
        <w:rPr>
          <w:i/>
        </w:rPr>
        <w:t>.</w:t>
      </w:r>
    </w:p>
    <w:p w:rsidR="00677A00" w:rsidRDefault="00C2778E" w:rsidP="00677A00">
      <w:pPr>
        <w:ind w:left="284" w:hanging="284"/>
        <w:rPr>
          <w:i/>
        </w:rPr>
      </w:pPr>
      <w:r>
        <w:rPr>
          <w:i/>
        </w:rPr>
        <w:t xml:space="preserve"> </w:t>
      </w:r>
    </w:p>
    <w:p w:rsidR="00677A00" w:rsidRDefault="00677A00" w:rsidP="00677A00"/>
    <w:p w:rsidR="00677A00" w:rsidRPr="00677A00" w:rsidRDefault="00677A00" w:rsidP="00677A00">
      <w:r>
        <w:rPr>
          <w:i/>
        </w:rPr>
        <w:t>Vous pouvez en tout temps quitter la fenêtre</w:t>
      </w:r>
      <w:r>
        <w:t xml:space="preserve"> </w:t>
      </w:r>
      <w:r>
        <w:rPr>
          <w:i/>
        </w:rPr>
        <w:t xml:space="preserve">d’un </w:t>
      </w:r>
      <w:r>
        <w:t>Compte</w:t>
      </w:r>
      <w:r>
        <w:rPr>
          <w:i/>
        </w:rPr>
        <w:t xml:space="preserve"> </w:t>
      </w:r>
      <w:r>
        <w:t>client</w:t>
      </w:r>
      <w:r>
        <w:rPr>
          <w:i/>
        </w:rPr>
        <w:t xml:space="preserve"> en cliquant sur le </w:t>
      </w:r>
      <w:r w:rsidR="00E94904">
        <w:rPr>
          <w:b/>
          <w:i/>
          <w:noProof/>
        </w:rPr>
        <w:drawing>
          <wp:inline distT="0" distB="0" distL="0" distR="0">
            <wp:extent cx="138430" cy="138430"/>
            <wp:effectExtent l="19050" t="0" r="0" b="0"/>
            <wp:docPr id="446"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Pr>
          <w:b/>
          <w:i/>
        </w:rPr>
        <w:t xml:space="preserve">Échap (Esc) </w:t>
      </w:r>
      <w:r>
        <w:rPr>
          <w:i/>
        </w:rPr>
        <w:t>de votre clavier. Quitter la fenêtre désactive les secteurs activés.</w:t>
      </w:r>
    </w:p>
    <w:p w:rsidR="002839B4" w:rsidRDefault="00885F77" w:rsidP="006A37BD">
      <w:pPr>
        <w:pStyle w:val="Titre3"/>
      </w:pPr>
      <w:bookmarkStart w:id="365" w:name="_Transférer_un_rendez-vous"/>
      <w:bookmarkEnd w:id="365"/>
      <w:r>
        <w:br w:type="page"/>
      </w:r>
      <w:bookmarkStart w:id="366" w:name="_Toc357176845"/>
      <w:r w:rsidR="002839B4">
        <w:lastRenderedPageBreak/>
        <w:t>Transférer un rendez-vous vers un autre dossier</w:t>
      </w:r>
      <w:bookmarkEnd w:id="366"/>
      <w:r w:rsidR="002839B4">
        <w:t xml:space="preserve"> </w:t>
      </w:r>
    </w:p>
    <w:p w:rsidR="00AE6471" w:rsidRDefault="00AE6471" w:rsidP="00AE6471"/>
    <w:p w:rsidR="00AE6471" w:rsidRPr="007E2F6A" w:rsidRDefault="00AE6471" w:rsidP="00AE6471">
      <w:r w:rsidRPr="007E2F6A">
        <w:t xml:space="preserve">Pour ouvrir le </w:t>
      </w:r>
      <w:hyperlink w:anchor="_Compte_client_1" w:history="1">
        <w:r w:rsidRPr="007D043D">
          <w:rPr>
            <w:rStyle w:val="Lienhypertexte"/>
          </w:rPr>
          <w:t>Compte client</w:t>
        </w:r>
      </w:hyperlink>
      <w:r>
        <w:t xml:space="preserve"> </w:t>
      </w:r>
      <w:r w:rsidRPr="007E2F6A">
        <w:t xml:space="preserve">dans lequel vous voulez </w:t>
      </w:r>
      <w:r>
        <w:t xml:space="preserve">transférer un </w:t>
      </w:r>
      <w:hyperlink w:anchor="_Rendez-vous_d’un_compte" w:history="1">
        <w:r w:rsidR="00D85DA0" w:rsidRPr="004A602C">
          <w:rPr>
            <w:rStyle w:val="Lienhypertexte"/>
          </w:rPr>
          <w:t>rendez-vous</w:t>
        </w:r>
      </w:hyperlink>
      <w:r>
        <w:t xml:space="preserve"> vers un autre dossier</w:t>
      </w:r>
      <w:r w:rsidRPr="007E2F6A">
        <w:t xml:space="preserve">, cliquez sur le menu </w:t>
      </w:r>
      <w:r w:rsidRPr="007E2F6A">
        <w:rPr>
          <w:b/>
        </w:rPr>
        <w:t>Compte</w:t>
      </w:r>
      <w:r w:rsidRPr="007E2F6A">
        <w:t xml:space="preserve">, puis cliquez sur </w:t>
      </w:r>
      <w:r w:rsidR="00E94904">
        <w:rPr>
          <w:noProof/>
        </w:rPr>
        <w:drawing>
          <wp:inline distT="0" distB="0" distL="0" distR="0">
            <wp:extent cx="180975" cy="180975"/>
            <wp:effectExtent l="19050" t="0" r="9525" b="0"/>
            <wp:docPr id="447"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Client</w:t>
      </w:r>
      <w:r w:rsidRPr="007E2F6A">
        <w:t xml:space="preserve"> et ensuite sur </w:t>
      </w:r>
      <w:r w:rsidR="00E94904">
        <w:rPr>
          <w:noProof/>
        </w:rPr>
        <w:drawing>
          <wp:inline distT="0" distB="0" distL="0" distR="0">
            <wp:extent cx="180975" cy="180975"/>
            <wp:effectExtent l="19050" t="0" r="9525" b="0"/>
            <wp:docPr id="448"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6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Ouvrir</w:t>
      </w:r>
      <w:r w:rsidRPr="007E2F6A">
        <w:t>.</w:t>
      </w:r>
    </w:p>
    <w:p w:rsidR="00AE6471" w:rsidRPr="007E2F6A" w:rsidRDefault="00AE6471" w:rsidP="00AE6471"/>
    <w:p w:rsidR="00AE6471" w:rsidRPr="007E2F6A" w:rsidRDefault="00AE6471" w:rsidP="00AE6471">
      <w:pPr>
        <w:rPr>
          <w:i/>
        </w:rPr>
      </w:pPr>
      <w:r w:rsidRPr="007E2F6A">
        <w:rPr>
          <w:i/>
        </w:rPr>
        <w:t xml:space="preserve">La fenêtre </w:t>
      </w:r>
      <w:r w:rsidRPr="007E2F6A">
        <w:t>Recherche d’un compte client</w:t>
      </w:r>
      <w:r>
        <w:rPr>
          <w:i/>
        </w:rPr>
        <w:t xml:space="preserve"> apparaît. </w:t>
      </w:r>
      <w:r w:rsidRPr="007E2F6A">
        <w:rPr>
          <w:i/>
        </w:rPr>
        <w:t xml:space="preserve">Veuillez suivre les étapes pour </w:t>
      </w:r>
      <w:hyperlink w:anchor="_Recherche_d’un_compte" w:history="1">
        <w:r w:rsidRPr="00057509">
          <w:rPr>
            <w:rStyle w:val="Lienhypertexte"/>
            <w:i/>
          </w:rPr>
          <w:t>Rechercher un compte client</w:t>
        </w:r>
      </w:hyperlink>
      <w:r>
        <w:rPr>
          <w:i/>
        </w:rPr>
        <w:t>, puis sélectionnez le compte client désiré</w:t>
      </w:r>
      <w:r w:rsidRPr="007E2F6A">
        <w:rPr>
          <w:i/>
        </w:rPr>
        <w:t>.</w:t>
      </w:r>
    </w:p>
    <w:p w:rsidR="00AE6471" w:rsidRPr="007E2F6A" w:rsidRDefault="00AE6471" w:rsidP="00AE6471"/>
    <w:p w:rsidR="00AE6471" w:rsidRPr="007E2F6A" w:rsidRDefault="00AE6471" w:rsidP="00AE6471">
      <w:pPr>
        <w:ind w:left="180" w:hanging="180"/>
        <w:rPr>
          <w:i/>
        </w:rPr>
      </w:pPr>
      <w:r w:rsidRPr="007E2F6A">
        <w:rPr>
          <w:i/>
        </w:rPr>
        <w:t xml:space="preserve">La fenêtre d’un </w:t>
      </w:r>
      <w:r w:rsidRPr="00CB45E7">
        <w:t>Compte client</w:t>
      </w:r>
      <w:r w:rsidRPr="007E2F6A">
        <w:rPr>
          <w:i/>
        </w:rPr>
        <w:t xml:space="preserve"> </w:t>
      </w:r>
      <w:r>
        <w:rPr>
          <w:i/>
        </w:rPr>
        <w:t>apparaît</w:t>
      </w:r>
      <w:r w:rsidRPr="007E2F6A">
        <w:rPr>
          <w:i/>
        </w:rPr>
        <w:t>.</w:t>
      </w:r>
    </w:p>
    <w:p w:rsidR="00AE6471" w:rsidRPr="007E2F6A" w:rsidRDefault="00AE6471" w:rsidP="00AE6471">
      <w:pPr>
        <w:ind w:left="180" w:hanging="180"/>
      </w:pPr>
    </w:p>
    <w:p w:rsidR="00AE6471" w:rsidRPr="007E2F6A" w:rsidRDefault="00AE6471" w:rsidP="00AE6471">
      <w:pPr>
        <w:ind w:left="180" w:hanging="180"/>
      </w:pPr>
      <w:r w:rsidRPr="007E2F6A">
        <w:t xml:space="preserve">1. Sélectionnez l’onglet </w:t>
      </w:r>
      <w:r>
        <w:rPr>
          <w:b/>
        </w:rPr>
        <w:t>Rendez-vous</w:t>
      </w:r>
      <w:r w:rsidRPr="007E2F6A">
        <w:t xml:space="preserve"> </w:t>
      </w:r>
      <w:r>
        <w:t>(Dernier onglet en haut à droite)</w:t>
      </w:r>
      <w:r w:rsidRPr="007E2F6A">
        <w:t xml:space="preserve">. </w:t>
      </w:r>
    </w:p>
    <w:p w:rsidR="00AE6471" w:rsidRDefault="00AE6471" w:rsidP="00AE6471">
      <w:pPr>
        <w:ind w:left="180" w:hanging="180"/>
      </w:pPr>
    </w:p>
    <w:p w:rsidR="00AE6471" w:rsidRDefault="00AE6471" w:rsidP="00AE6471">
      <w:pPr>
        <w:ind w:left="284" w:hanging="284"/>
      </w:pPr>
      <w:r>
        <w:t xml:space="preserve">2. Cliquez sur </w:t>
      </w:r>
      <w:r w:rsidR="00E94904">
        <w:rPr>
          <w:noProof/>
        </w:rPr>
        <w:drawing>
          <wp:inline distT="0" distB="0" distL="0" distR="0">
            <wp:extent cx="180975" cy="180975"/>
            <wp:effectExtent l="19050" t="0" r="9525" b="0"/>
            <wp:docPr id="449"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7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situé à la droite du champ.</w:t>
      </w:r>
    </w:p>
    <w:p w:rsidR="00AE6471" w:rsidRDefault="00AE6471" w:rsidP="00AE6471">
      <w:pPr>
        <w:ind w:left="284" w:hanging="284"/>
      </w:pPr>
    </w:p>
    <w:p w:rsidR="00AE6471" w:rsidRPr="00BA1738" w:rsidRDefault="00AE6471" w:rsidP="00AE6471">
      <w:pPr>
        <w:ind w:left="284" w:hanging="284"/>
        <w:rPr>
          <w:i/>
        </w:rPr>
      </w:pPr>
      <w:r>
        <w:tab/>
      </w:r>
      <w:r>
        <w:rPr>
          <w:i/>
        </w:rPr>
        <w:t>Une liste déroulante apparaît.</w:t>
      </w:r>
    </w:p>
    <w:p w:rsidR="00AE6471" w:rsidRDefault="00AE6471" w:rsidP="00AE6471">
      <w:pPr>
        <w:ind w:left="284" w:hanging="284"/>
      </w:pPr>
    </w:p>
    <w:p w:rsidR="007A05CC" w:rsidRDefault="00AE6471" w:rsidP="00AE6471">
      <w:pPr>
        <w:ind w:left="284" w:hanging="284"/>
      </w:pPr>
      <w:r>
        <w:t xml:space="preserve">3. Sélectionnez le </w:t>
      </w:r>
      <w:hyperlink w:anchor="_Dossiers_d’un_compte" w:history="1">
        <w:r w:rsidRPr="00F939F2">
          <w:rPr>
            <w:rStyle w:val="Lienhypertexte"/>
          </w:rPr>
          <w:t>dossier</w:t>
        </w:r>
      </w:hyperlink>
      <w:r>
        <w:rPr>
          <w:i/>
        </w:rPr>
        <w:t xml:space="preserve"> </w:t>
      </w:r>
      <w:r>
        <w:t xml:space="preserve">correspondant au rendez-vous </w:t>
      </w:r>
      <w:r w:rsidR="007A05CC">
        <w:t>que vous voulez transférer vers un autre dossier.</w:t>
      </w:r>
    </w:p>
    <w:p w:rsidR="00AE6471" w:rsidRDefault="007A05CC" w:rsidP="00AE6471">
      <w:pPr>
        <w:ind w:left="284" w:hanging="284"/>
      </w:pPr>
      <w:r>
        <w:t xml:space="preserve"> </w:t>
      </w:r>
    </w:p>
    <w:p w:rsidR="00AE6471" w:rsidRDefault="00AE6471" w:rsidP="00AE6471">
      <w:pPr>
        <w:ind w:left="284" w:hanging="284"/>
      </w:pPr>
      <w:r>
        <w:tab/>
      </w:r>
      <w:r>
        <w:rPr>
          <w:i/>
        </w:rPr>
        <w:t xml:space="preserve">Vous pouvez aussi sélectionner </w:t>
      </w:r>
      <w:r>
        <w:t>Tous les dossiers </w:t>
      </w:r>
      <w:r>
        <w:rPr>
          <w:i/>
        </w:rPr>
        <w:t>pour voir tous les rendez-vous du client.</w:t>
      </w:r>
    </w:p>
    <w:p w:rsidR="00506069" w:rsidRDefault="00506069" w:rsidP="00506069">
      <w:pPr>
        <w:rPr>
          <w:i/>
        </w:rPr>
      </w:pPr>
    </w:p>
    <w:p w:rsidR="00506069" w:rsidRDefault="00506069" w:rsidP="00506069">
      <w:pPr>
        <w:ind w:left="284"/>
        <w:rPr>
          <w:b/>
        </w:rPr>
      </w:pPr>
      <w:r>
        <w:rPr>
          <w:i/>
        </w:rPr>
        <w:t xml:space="preserve">Si vous aviez préalablement sélectionné un dossier dans l’onglet </w:t>
      </w:r>
      <w:r w:rsidRPr="00FD2F34">
        <w:rPr>
          <w:i/>
        </w:rPr>
        <w:t>Dossiers</w:t>
      </w:r>
      <w:r>
        <w:rPr>
          <w:i/>
        </w:rPr>
        <w:t xml:space="preserve"> du Compte client, ce dossier </w:t>
      </w:r>
      <w:r w:rsidRPr="00FD2F34">
        <w:rPr>
          <w:i/>
        </w:rPr>
        <w:t>sera automatiquement choisi comme filtre dans l’onglet Rendez-vous.</w:t>
      </w:r>
      <w:r>
        <w:rPr>
          <w:i/>
        </w:rPr>
        <w:t xml:space="preserve"> Vous pouvez désactiver cette option dans les </w:t>
      </w:r>
      <w:hyperlink w:anchor="_Compte_client_3" w:history="1">
        <w:r w:rsidRPr="00506069">
          <w:rPr>
            <w:rStyle w:val="Lienhypertexte"/>
            <w:i/>
          </w:rPr>
          <w:t>Préférences Utilisateur (Compte Client)</w:t>
        </w:r>
      </w:hyperlink>
      <w:r>
        <w:rPr>
          <w:i/>
        </w:rPr>
        <w:t>.</w:t>
      </w:r>
    </w:p>
    <w:p w:rsidR="00506069" w:rsidRDefault="00506069" w:rsidP="00506069">
      <w:pPr>
        <w:ind w:left="284" w:hanging="284"/>
      </w:pPr>
    </w:p>
    <w:p w:rsidR="00AE6471" w:rsidRDefault="00AE6471" w:rsidP="00AE6471">
      <w:pPr>
        <w:ind w:left="284" w:hanging="284"/>
      </w:pPr>
      <w:r>
        <w:t xml:space="preserve">4. Déplacez votre curseur sur le rendez-vous </w:t>
      </w:r>
      <w:r w:rsidR="007A05CC">
        <w:t>que vous voulez transférer vers un autre dossier</w:t>
      </w:r>
      <w:r>
        <w:t>.</w:t>
      </w:r>
    </w:p>
    <w:p w:rsidR="00AE6471" w:rsidRDefault="00AE6471" w:rsidP="00AE6471">
      <w:pPr>
        <w:ind w:left="284" w:hanging="284"/>
      </w:pPr>
    </w:p>
    <w:p w:rsidR="00AE6471" w:rsidRDefault="00AE6471" w:rsidP="00AE6471">
      <w:pPr>
        <w:ind w:left="284" w:hanging="284"/>
      </w:pPr>
      <w:r>
        <w:t xml:space="preserve">5. Cliquez sur le </w:t>
      </w:r>
      <w:r w:rsidRPr="00AE6471">
        <w:rPr>
          <w:b/>
        </w:rPr>
        <w:t>bouton droit de la souris</w:t>
      </w:r>
      <w:r>
        <w:t xml:space="preserve">, cliquez sur </w:t>
      </w:r>
      <w:r w:rsidR="007A05CC">
        <w:rPr>
          <w:b/>
        </w:rPr>
        <w:t>T</w:t>
      </w:r>
      <w:r w:rsidR="00D77FC8">
        <w:rPr>
          <w:b/>
        </w:rPr>
        <w:t xml:space="preserve">ransférer vers un autre dossier </w:t>
      </w:r>
      <w:r>
        <w:t>dans le menu contextuel</w:t>
      </w:r>
      <w:r w:rsidRPr="008D3092">
        <w:t xml:space="preserve"> qui apparaît</w:t>
      </w:r>
      <w:r>
        <w:t>.</w:t>
      </w:r>
    </w:p>
    <w:p w:rsidR="00AE6471" w:rsidRDefault="00AE6471" w:rsidP="00AE6471">
      <w:pPr>
        <w:ind w:left="284" w:hanging="284"/>
      </w:pPr>
    </w:p>
    <w:p w:rsidR="00E974A9" w:rsidRDefault="00E974A9" w:rsidP="00E974A9">
      <w:pPr>
        <w:ind w:left="284" w:hanging="284"/>
      </w:pPr>
      <w:r>
        <w:tab/>
      </w:r>
      <w:r>
        <w:rPr>
          <w:i/>
        </w:rPr>
        <w:t xml:space="preserve">La fenêtre </w:t>
      </w:r>
      <w:r w:rsidR="0065424C">
        <w:t xml:space="preserve">Sélectionner le dossier pour transférer </w:t>
      </w:r>
      <w:r w:rsidRPr="00BB49F3">
        <w:rPr>
          <w:i/>
        </w:rPr>
        <w:t>apparaît</w:t>
      </w:r>
      <w:r>
        <w:t>.</w:t>
      </w:r>
    </w:p>
    <w:p w:rsidR="00E974A9" w:rsidRDefault="00E974A9" w:rsidP="00E974A9">
      <w:pPr>
        <w:ind w:left="284" w:hanging="284"/>
      </w:pPr>
    </w:p>
    <w:p w:rsidR="0065424C" w:rsidRDefault="0065424C" w:rsidP="0065424C">
      <w:pPr>
        <w:ind w:left="284" w:hanging="284"/>
      </w:pPr>
      <w:r>
        <w:t>6. Sélectionnez le dossier désiré dans la liste des dossiers actifs.</w:t>
      </w:r>
    </w:p>
    <w:p w:rsidR="0065424C" w:rsidRDefault="0065424C" w:rsidP="0065424C">
      <w:pPr>
        <w:ind w:left="284" w:hanging="284"/>
      </w:pPr>
    </w:p>
    <w:p w:rsidR="0065424C" w:rsidRDefault="0065424C" w:rsidP="0065424C">
      <w:pPr>
        <w:ind w:left="284" w:hanging="284"/>
      </w:pPr>
      <w:r>
        <w:t>7. Cliquez sur « Ok ».</w:t>
      </w:r>
    </w:p>
    <w:p w:rsidR="00E974A9" w:rsidRDefault="00E974A9" w:rsidP="00E974A9">
      <w:pPr>
        <w:ind w:left="284" w:hanging="284"/>
      </w:pPr>
    </w:p>
    <w:p w:rsidR="00D77FC8" w:rsidRDefault="00D77FC8" w:rsidP="00D77FC8">
      <w:pPr>
        <w:ind w:left="284"/>
        <w:rPr>
          <w:i/>
        </w:rPr>
      </w:pPr>
      <w:r>
        <w:rPr>
          <w:i/>
        </w:rPr>
        <w:t>Le dossier du rendez-vous se modifie dans le titre du rendez-vous du client.</w:t>
      </w:r>
    </w:p>
    <w:p w:rsidR="00D77FC8" w:rsidRDefault="00D77FC8" w:rsidP="00D77FC8">
      <w:pPr>
        <w:ind w:left="284" w:hanging="284"/>
      </w:pPr>
      <w:r>
        <w:rPr>
          <w:i/>
        </w:rPr>
        <w:tab/>
        <w:t xml:space="preserve">Ex. </w:t>
      </w:r>
      <w:r>
        <w:t xml:space="preserve">2009/07/29 mer. 07:00 (6-Csst) 45 minutes de </w:t>
      </w:r>
      <w:r w:rsidRPr="00D77FC8">
        <w:t>Massothérapie</w:t>
      </w:r>
      <w:r>
        <w:t xml:space="preserve"> par Robert,Raton </w:t>
      </w:r>
      <w:r>
        <w:rPr>
          <w:i/>
        </w:rPr>
        <w:t xml:space="preserve">devient </w:t>
      </w:r>
      <w:r>
        <w:t>2009/07/29 mer. 07:00 (6-CodifTest) 45 minutes de Physiothérapie par Robert,Raton.</w:t>
      </w:r>
    </w:p>
    <w:p w:rsidR="00D77FC8" w:rsidRDefault="00D77FC8" w:rsidP="00D77FC8">
      <w:pPr>
        <w:ind w:left="284" w:hanging="284"/>
      </w:pPr>
    </w:p>
    <w:p w:rsidR="00D77FC8" w:rsidRPr="001764A4" w:rsidRDefault="00D77FC8" w:rsidP="00D77FC8">
      <w:pPr>
        <w:ind w:left="284" w:hanging="284"/>
        <w:rPr>
          <w:i/>
        </w:rPr>
      </w:pPr>
      <w:r>
        <w:rPr>
          <w:i/>
        </w:rPr>
        <w:tab/>
        <w:t>La modification effectuée s’inscrit dans l’Historique du rendez-vous sélectionné.</w:t>
      </w:r>
    </w:p>
    <w:p w:rsidR="00D77FC8" w:rsidRDefault="00D77FC8" w:rsidP="00E974A9">
      <w:pPr>
        <w:ind w:left="284" w:hanging="284"/>
        <w:rPr>
          <w:i/>
        </w:rPr>
      </w:pPr>
    </w:p>
    <w:p w:rsidR="00D77FC8" w:rsidRPr="00EA082D" w:rsidRDefault="00D77FC8" w:rsidP="00E974A9">
      <w:pPr>
        <w:ind w:left="284" w:hanging="284"/>
        <w:rPr>
          <w:i/>
        </w:rPr>
      </w:pPr>
    </w:p>
    <w:p w:rsidR="00AE6471" w:rsidRDefault="00AE6471" w:rsidP="00AE6471">
      <w:r w:rsidRPr="00EA082D">
        <w:rPr>
          <w:i/>
        </w:rPr>
        <w:t xml:space="preserve">Vous ne </w:t>
      </w:r>
      <w:r>
        <w:rPr>
          <w:i/>
        </w:rPr>
        <w:t xml:space="preserve">pouvez pas modifier le type d’un rendez-vous dont le statut a été modifié pour </w:t>
      </w:r>
      <w:r w:rsidRPr="0010172C">
        <w:t>Présence</w:t>
      </w:r>
      <w:r>
        <w:rPr>
          <w:i/>
        </w:rPr>
        <w:t xml:space="preserve">, </w:t>
      </w:r>
      <w:r w:rsidRPr="0010172C">
        <w:t>Absence motivée</w:t>
      </w:r>
      <w:r>
        <w:rPr>
          <w:i/>
        </w:rPr>
        <w:t xml:space="preserve"> ou </w:t>
      </w:r>
      <w:r w:rsidRPr="0010172C">
        <w:t>Absence</w:t>
      </w:r>
      <w:r>
        <w:t xml:space="preserve"> non </w:t>
      </w:r>
      <w:r w:rsidRPr="0010172C">
        <w:t>motivée.</w:t>
      </w:r>
    </w:p>
    <w:p w:rsidR="00E974A9" w:rsidRDefault="00E974A9" w:rsidP="00AE6471"/>
    <w:p w:rsidR="00E974A9" w:rsidRPr="00EA082D" w:rsidRDefault="00E974A9" w:rsidP="00AE6471">
      <w:pPr>
        <w:rPr>
          <w:i/>
        </w:rPr>
      </w:pPr>
      <w:r>
        <w:rPr>
          <w:i/>
        </w:rPr>
        <w:t>Vous ne pouvez pas transférer un rendez-vous vers un autre dossier si le client n’a qu’un seul dossier actif.</w:t>
      </w:r>
    </w:p>
    <w:p w:rsidR="00AE6471" w:rsidRDefault="00AE6471" w:rsidP="00AE6471"/>
    <w:p w:rsidR="00AE6471" w:rsidRDefault="00AE6471" w:rsidP="00AE6471"/>
    <w:p w:rsidR="00EE1353" w:rsidRDefault="00AE6471" w:rsidP="00EE1353">
      <w:pPr>
        <w:rPr>
          <w:i/>
        </w:rPr>
      </w:pPr>
      <w:r>
        <w:rPr>
          <w:i/>
        </w:rPr>
        <w:t>Vous pouvez en tout temps quitter la fenêtre</w:t>
      </w:r>
      <w:r>
        <w:t xml:space="preserve"> </w:t>
      </w:r>
      <w:r>
        <w:rPr>
          <w:i/>
        </w:rPr>
        <w:t xml:space="preserve">d’un </w:t>
      </w:r>
      <w:r>
        <w:t>Compte</w:t>
      </w:r>
      <w:r>
        <w:rPr>
          <w:i/>
        </w:rPr>
        <w:t xml:space="preserve"> </w:t>
      </w:r>
      <w:r>
        <w:t>client</w:t>
      </w:r>
      <w:r>
        <w:rPr>
          <w:i/>
        </w:rPr>
        <w:t xml:space="preserve"> en cliquant sur le </w:t>
      </w:r>
      <w:r w:rsidR="00E94904">
        <w:rPr>
          <w:b/>
          <w:i/>
          <w:noProof/>
        </w:rPr>
        <w:drawing>
          <wp:inline distT="0" distB="0" distL="0" distR="0">
            <wp:extent cx="138430" cy="138430"/>
            <wp:effectExtent l="19050" t="0" r="0" b="0"/>
            <wp:docPr id="450"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Pr>
          <w:b/>
          <w:i/>
        </w:rPr>
        <w:t xml:space="preserve">Échap (Esc) </w:t>
      </w:r>
      <w:r>
        <w:rPr>
          <w:i/>
        </w:rPr>
        <w:t>de votre clavier. Quitter la fenêtre désactive les secteurs activés.</w:t>
      </w:r>
      <w:bookmarkStart w:id="367" w:name="_Voir_la_liste_1"/>
      <w:bookmarkStart w:id="368" w:name="_Supprimer_un_compte"/>
      <w:bookmarkEnd w:id="352"/>
      <w:bookmarkEnd w:id="367"/>
      <w:bookmarkEnd w:id="368"/>
    </w:p>
    <w:p w:rsidR="00EE1353" w:rsidRDefault="00EE1353">
      <w:pPr>
        <w:rPr>
          <w:rFonts w:ascii="Arial" w:hAnsi="Arial" w:cs="Arial"/>
          <w:b/>
          <w:bCs/>
          <w:i/>
          <w:iCs/>
          <w:sz w:val="28"/>
          <w:szCs w:val="28"/>
        </w:rPr>
      </w:pPr>
      <w:r>
        <w:br w:type="page"/>
      </w:r>
    </w:p>
    <w:p w:rsidR="00EB059F" w:rsidRDefault="00EB059F" w:rsidP="00EE1353">
      <w:pPr>
        <w:pStyle w:val="Titre2"/>
      </w:pPr>
      <w:bookmarkStart w:id="369" w:name="_Toc357176846"/>
      <w:r>
        <w:lastRenderedPageBreak/>
        <w:t>Supprimer un compte client</w:t>
      </w:r>
      <w:bookmarkEnd w:id="369"/>
    </w:p>
    <w:p w:rsidR="00F81095" w:rsidRDefault="00F81095" w:rsidP="00F81095"/>
    <w:p w:rsidR="00F81095" w:rsidRPr="007E2F6A" w:rsidRDefault="00F81095" w:rsidP="00F81095">
      <w:r>
        <w:t>Pour supprimer un</w:t>
      </w:r>
      <w:r w:rsidRPr="007E2F6A">
        <w:t xml:space="preserve"> </w:t>
      </w:r>
      <w:hyperlink w:anchor="_Compte_client_1" w:history="1">
        <w:r w:rsidR="000860F5" w:rsidRPr="007D043D">
          <w:rPr>
            <w:rStyle w:val="Lienhypertexte"/>
          </w:rPr>
          <w:t>Compte client</w:t>
        </w:r>
      </w:hyperlink>
      <w:r w:rsidRPr="007E2F6A">
        <w:t xml:space="preserve">, cliquez sur le menu </w:t>
      </w:r>
      <w:r w:rsidRPr="007E2F6A">
        <w:rPr>
          <w:b/>
        </w:rPr>
        <w:t>Compte</w:t>
      </w:r>
      <w:r w:rsidRPr="007E2F6A">
        <w:t xml:space="preserve">, puis cliquez sur </w:t>
      </w:r>
      <w:r w:rsidR="00E94904">
        <w:rPr>
          <w:noProof/>
        </w:rPr>
        <w:drawing>
          <wp:inline distT="0" distB="0" distL="0" distR="0">
            <wp:extent cx="180975" cy="180975"/>
            <wp:effectExtent l="19050" t="0" r="9525" b="0"/>
            <wp:docPr id="451"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1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Client</w:t>
      </w:r>
      <w:r w:rsidRPr="007E2F6A">
        <w:t xml:space="preserve"> et ensuite sur </w:t>
      </w:r>
      <w:r w:rsidR="00E94904">
        <w:rPr>
          <w:noProof/>
        </w:rPr>
        <w:drawing>
          <wp:inline distT="0" distB="0" distL="0" distR="0">
            <wp:extent cx="180975" cy="180975"/>
            <wp:effectExtent l="19050" t="0" r="9525" b="0"/>
            <wp:docPr id="452"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16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Ouvrir</w:t>
      </w:r>
      <w:r w:rsidRPr="007E2F6A">
        <w:t>.</w:t>
      </w:r>
    </w:p>
    <w:p w:rsidR="00F81095" w:rsidRDefault="00F81095" w:rsidP="00F81095"/>
    <w:p w:rsidR="00F55D5D" w:rsidRDefault="00F81095" w:rsidP="00F81095">
      <w:pPr>
        <w:rPr>
          <w:i/>
        </w:rPr>
      </w:pPr>
      <w:r w:rsidRPr="007E2F6A">
        <w:rPr>
          <w:i/>
        </w:rPr>
        <w:t xml:space="preserve">La fenêtre </w:t>
      </w:r>
      <w:r w:rsidRPr="007E2F6A">
        <w:t>Recherche d’un compte client</w:t>
      </w:r>
      <w:r>
        <w:rPr>
          <w:i/>
        </w:rPr>
        <w:t xml:space="preserve"> </w:t>
      </w:r>
      <w:r w:rsidR="00A877B5">
        <w:rPr>
          <w:i/>
        </w:rPr>
        <w:t>apparaît</w:t>
      </w:r>
      <w:r>
        <w:rPr>
          <w:i/>
        </w:rPr>
        <w:t xml:space="preserve">. </w:t>
      </w:r>
      <w:r w:rsidRPr="007E2F6A">
        <w:rPr>
          <w:i/>
        </w:rPr>
        <w:t xml:space="preserve">Veuillez suivre les étapes pour </w:t>
      </w:r>
      <w:hyperlink w:anchor="_Recherche_d’un_compte" w:history="1">
        <w:r w:rsidRPr="00057509">
          <w:rPr>
            <w:rStyle w:val="Lienhypertexte"/>
            <w:i/>
          </w:rPr>
          <w:t>Rechercher un compte client</w:t>
        </w:r>
      </w:hyperlink>
      <w:r w:rsidR="00F55D5D" w:rsidRPr="00F55D5D">
        <w:rPr>
          <w:i/>
        </w:rPr>
        <w:t>.</w:t>
      </w:r>
    </w:p>
    <w:p w:rsidR="00F55D5D" w:rsidRDefault="00F55D5D" w:rsidP="00F81095">
      <w:pPr>
        <w:rPr>
          <w:i/>
        </w:rPr>
      </w:pPr>
    </w:p>
    <w:p w:rsidR="00F81095" w:rsidRDefault="00F55D5D" w:rsidP="00F81095">
      <w:r w:rsidRPr="00F55D5D">
        <w:t xml:space="preserve">1. </w:t>
      </w:r>
      <w:r w:rsidR="00F81095" w:rsidRPr="00F55D5D">
        <w:t xml:space="preserve"> </w:t>
      </w:r>
      <w:r>
        <w:t>Sélectionnez un compte client</w:t>
      </w:r>
      <w:r w:rsidR="00F81095" w:rsidRPr="00F55D5D">
        <w:t>.</w:t>
      </w:r>
    </w:p>
    <w:p w:rsidR="00F55D5D" w:rsidRDefault="00F55D5D" w:rsidP="00F81095"/>
    <w:p w:rsidR="00F55D5D" w:rsidRDefault="00F55D5D" w:rsidP="00F81095">
      <w:r>
        <w:t xml:space="preserve">2.  Cliquez sur </w:t>
      </w:r>
      <w:r w:rsidR="00E94904">
        <w:rPr>
          <w:noProof/>
        </w:rPr>
        <w:drawing>
          <wp:inline distT="0" distB="0" distL="0" distR="0">
            <wp:extent cx="180975" cy="180975"/>
            <wp:effectExtent l="19050" t="0" r="9525" b="0"/>
            <wp:docPr id="453"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w:t>
      </w:r>
    </w:p>
    <w:p w:rsidR="00F55D5D" w:rsidRDefault="00F55D5D" w:rsidP="00F81095"/>
    <w:p w:rsidR="00F55D5D" w:rsidRPr="00F55D5D" w:rsidRDefault="00F55D5D" w:rsidP="00F55D5D">
      <w:pPr>
        <w:ind w:left="284"/>
        <w:rPr>
          <w:i/>
        </w:rPr>
      </w:pPr>
      <w:r>
        <w:rPr>
          <w:i/>
        </w:rPr>
        <w:t xml:space="preserve">La fenêtre </w:t>
      </w:r>
      <w:r>
        <w:t xml:space="preserve">Confirmation de suppression </w:t>
      </w:r>
      <w:r>
        <w:rPr>
          <w:i/>
        </w:rPr>
        <w:t xml:space="preserve"> apparaît.</w:t>
      </w:r>
    </w:p>
    <w:p w:rsidR="00F55D5D" w:rsidRDefault="00F55D5D" w:rsidP="00F81095"/>
    <w:p w:rsidR="00F55D5D" w:rsidRPr="00F55D5D" w:rsidRDefault="00F55D5D" w:rsidP="00F81095">
      <w:r>
        <w:t>3. Cliquez sur « </w:t>
      </w:r>
      <w:r>
        <w:rPr>
          <w:b/>
        </w:rPr>
        <w:t>Oui</w:t>
      </w:r>
      <w:r>
        <w:t> ».</w:t>
      </w:r>
    </w:p>
    <w:p w:rsidR="00F81095" w:rsidRDefault="00F81095" w:rsidP="00F81095"/>
    <w:p w:rsidR="00F55D5D" w:rsidRDefault="00F55D5D" w:rsidP="00F81095"/>
    <w:p w:rsidR="00F55D5D" w:rsidRPr="00F55D5D" w:rsidRDefault="00F55D5D" w:rsidP="00F81095">
      <w:pPr>
        <w:rPr>
          <w:i/>
        </w:rPr>
      </w:pPr>
      <w:r>
        <w:rPr>
          <w:i/>
        </w:rPr>
        <w:t xml:space="preserve">Pour pouvoir supprimer un compte client un utilisateur </w:t>
      </w:r>
      <w:r w:rsidR="003B108A">
        <w:rPr>
          <w:i/>
        </w:rPr>
        <w:t>doit avoir</w:t>
      </w:r>
      <w:r w:rsidRPr="00CF6406">
        <w:rPr>
          <w:i/>
        </w:rPr>
        <w:t xml:space="preserve"> le </w:t>
      </w:r>
      <w:r>
        <w:rPr>
          <w:b/>
          <w:i/>
        </w:rPr>
        <w:t>Droit</w:t>
      </w:r>
      <w:r w:rsidRPr="00CF6406">
        <w:rPr>
          <w:i/>
        </w:rPr>
        <w:t xml:space="preserve"> </w:t>
      </w:r>
      <w:r>
        <w:rPr>
          <w:b/>
          <w:i/>
        </w:rPr>
        <w:t xml:space="preserve">de supprimer un client </w:t>
      </w:r>
      <w:r w:rsidRPr="00CF6406">
        <w:rPr>
          <w:i/>
        </w:rPr>
        <w:t>d’activé dans son</w:t>
      </w:r>
      <w:r>
        <w:rPr>
          <w:i/>
        </w:rPr>
        <w:t xml:space="preserve"> type d’utilisateur</w:t>
      </w:r>
      <w:r w:rsidRPr="00CF6406">
        <w:rPr>
          <w:i/>
        </w:rPr>
        <w:t>.</w:t>
      </w:r>
    </w:p>
    <w:p w:rsidR="00F55D5D" w:rsidRPr="00F81095" w:rsidRDefault="00F55D5D" w:rsidP="00F81095"/>
    <w:p w:rsidR="00F81095" w:rsidRPr="00F81095" w:rsidRDefault="00F81095" w:rsidP="00F81095">
      <w:r>
        <w:rPr>
          <w:i/>
        </w:rPr>
        <w:t>Vous pouvez en tout temps quitter la fenêtre</w:t>
      </w:r>
      <w:r>
        <w:t xml:space="preserve"> </w:t>
      </w:r>
      <w:r w:rsidR="00F55D5D">
        <w:t xml:space="preserve">Recherche </w:t>
      </w:r>
      <w:r>
        <w:t xml:space="preserve">d’un compte client </w:t>
      </w:r>
      <w:r>
        <w:rPr>
          <w:i/>
        </w:rPr>
        <w:t xml:space="preserve">en cliquant sur le </w:t>
      </w:r>
      <w:r w:rsidR="00E94904">
        <w:rPr>
          <w:b/>
          <w:i/>
          <w:noProof/>
        </w:rPr>
        <w:drawing>
          <wp:inline distT="0" distB="0" distL="0" distR="0">
            <wp:extent cx="138430" cy="138430"/>
            <wp:effectExtent l="19050" t="0" r="0" b="0"/>
            <wp:docPr id="454"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sidRPr="006A685C">
        <w:rPr>
          <w:b/>
          <w:i/>
        </w:rPr>
        <w:t>Échap (Esc)</w:t>
      </w:r>
      <w:r>
        <w:rPr>
          <w:b/>
          <w:i/>
        </w:rPr>
        <w:t xml:space="preserve"> </w:t>
      </w:r>
      <w:r>
        <w:rPr>
          <w:i/>
        </w:rPr>
        <w:t xml:space="preserve">de votre clavier. </w:t>
      </w:r>
    </w:p>
    <w:p w:rsidR="001458DC" w:rsidRDefault="000569BA" w:rsidP="001458DC">
      <w:pPr>
        <w:pStyle w:val="Titre1"/>
      </w:pPr>
      <w:bookmarkStart w:id="370" w:name="_Compte_personne_/"/>
      <w:bookmarkEnd w:id="370"/>
      <w:r>
        <w:br w:type="page"/>
      </w:r>
      <w:bookmarkStart w:id="371" w:name="_Toc190153235"/>
      <w:bookmarkStart w:id="372" w:name="_Toc193699537"/>
      <w:bookmarkStart w:id="373" w:name="_Toc357176847"/>
      <w:r w:rsidR="001458DC">
        <w:lastRenderedPageBreak/>
        <w:t xml:space="preserve">Compte </w:t>
      </w:r>
      <w:r w:rsidR="004F34D8">
        <w:t>personne / organisme clé</w:t>
      </w:r>
      <w:bookmarkEnd w:id="371"/>
      <w:bookmarkEnd w:id="372"/>
      <w:bookmarkEnd w:id="373"/>
    </w:p>
    <w:p w:rsidR="00044F4C" w:rsidRDefault="00044F4C" w:rsidP="00044F4C"/>
    <w:p w:rsidR="00C91022" w:rsidRPr="002E7C08" w:rsidRDefault="00C91022" w:rsidP="00044F4C">
      <w:pPr>
        <w:rPr>
          <w:b/>
        </w:rPr>
      </w:pPr>
      <w:r w:rsidRPr="002E7C08">
        <w:rPr>
          <w:b/>
        </w:rPr>
        <w:t>Droits et accès :</w:t>
      </w:r>
    </w:p>
    <w:p w:rsidR="002E7C08" w:rsidRDefault="002E7C08" w:rsidP="00044F4C">
      <w:r>
        <w:t>Droit d’ajouter de nouvelles personnes / organismes clé</w:t>
      </w:r>
    </w:p>
    <w:p w:rsidR="002E7C08" w:rsidRDefault="002E7C08" w:rsidP="00044F4C">
      <w:r>
        <w:t>Droit de supprimer une personne / organisme clé</w:t>
      </w:r>
    </w:p>
    <w:p w:rsidR="002E7C08" w:rsidRPr="00E26952" w:rsidRDefault="002E7C08" w:rsidP="00044F4C">
      <w:r w:rsidRPr="00E26952">
        <w:t xml:space="preserve">Accès aux comptes personnes / organismes </w:t>
      </w:r>
      <w:r w:rsidR="00FE4E34">
        <w:t>clés</w:t>
      </w:r>
    </w:p>
    <w:p w:rsidR="002E7C08" w:rsidRDefault="002E7C08" w:rsidP="00044F4C">
      <w:r>
        <w:t>Droit de modifier les informations générales</w:t>
      </w:r>
    </w:p>
    <w:p w:rsidR="002E7C08" w:rsidRDefault="002E7C08" w:rsidP="00044F4C">
      <w:r>
        <w:t>Accès à la comptabilité</w:t>
      </w:r>
    </w:p>
    <w:p w:rsidR="002E7C08" w:rsidRDefault="002E7C08" w:rsidP="00044F4C">
      <w:r>
        <w:t>Droit de modifier la comptabilité</w:t>
      </w:r>
    </w:p>
    <w:p w:rsidR="002E7C08" w:rsidRDefault="002E7C08" w:rsidP="00044F4C">
      <w:r>
        <w:t>Droit de gérer la communication</w:t>
      </w:r>
    </w:p>
    <w:p w:rsidR="00C91022" w:rsidRDefault="002E7C08" w:rsidP="00044F4C">
      <w:r>
        <w:t>Droit de créer une nouvelle facture</w:t>
      </w:r>
      <w:r>
        <w:tab/>
      </w:r>
    </w:p>
    <w:p w:rsidR="00C91022" w:rsidRDefault="00C91022" w:rsidP="00044F4C"/>
    <w:p w:rsidR="002E7C08" w:rsidRPr="005E316B" w:rsidRDefault="002E7C08" w:rsidP="00044F4C">
      <w:pPr>
        <w:rPr>
          <w:b/>
        </w:rPr>
      </w:pPr>
      <w:r w:rsidRPr="005E316B">
        <w:rPr>
          <w:b/>
        </w:rPr>
        <w:t>Préférences – Générales – P/O clé</w:t>
      </w:r>
    </w:p>
    <w:p w:rsidR="002E7C08" w:rsidRDefault="002E7C08" w:rsidP="00044F4C">
      <w:r>
        <w:t>Champs obligatoires dans le formulaire</w:t>
      </w:r>
    </w:p>
    <w:p w:rsidR="002E7C08" w:rsidRDefault="002E7C08" w:rsidP="00044F4C">
      <w:r>
        <w:t>Nom de la catégorie représentant les médecins</w:t>
      </w:r>
    </w:p>
    <w:p w:rsidR="002E7C08" w:rsidRDefault="002E7C08" w:rsidP="00044F4C"/>
    <w:p w:rsidR="005E316B" w:rsidRDefault="005E316B" w:rsidP="005E316B">
      <w:pPr>
        <w:rPr>
          <w:i/>
        </w:rPr>
      </w:pPr>
    </w:p>
    <w:p w:rsidR="005E316B" w:rsidRPr="00F55D5D" w:rsidRDefault="005E316B" w:rsidP="005E316B">
      <w:pPr>
        <w:rPr>
          <w:i/>
        </w:rPr>
      </w:pPr>
      <w:r>
        <w:rPr>
          <w:i/>
        </w:rPr>
        <w:t>Pour pouvoir accéder aux comptes personnes / organismes clé</w:t>
      </w:r>
      <w:r w:rsidR="00807600">
        <w:rPr>
          <w:i/>
        </w:rPr>
        <w:t>s</w:t>
      </w:r>
      <w:r>
        <w:rPr>
          <w:i/>
        </w:rPr>
        <w:t xml:space="preserve">,  un utilisateur </w:t>
      </w:r>
      <w:r w:rsidR="003B108A">
        <w:rPr>
          <w:i/>
        </w:rPr>
        <w:t>doit avoir</w:t>
      </w:r>
      <w:r>
        <w:rPr>
          <w:i/>
        </w:rPr>
        <w:t xml:space="preserve"> l’</w:t>
      </w:r>
      <w:r>
        <w:rPr>
          <w:b/>
          <w:i/>
        </w:rPr>
        <w:t>Accès aux comptes personnes / organisme</w:t>
      </w:r>
      <w:r w:rsidR="005762C4">
        <w:rPr>
          <w:b/>
          <w:i/>
        </w:rPr>
        <w:t>s</w:t>
      </w:r>
      <w:r>
        <w:rPr>
          <w:b/>
          <w:i/>
        </w:rPr>
        <w:t xml:space="preserve"> clé</w:t>
      </w:r>
      <w:r w:rsidR="00807600">
        <w:rPr>
          <w:b/>
          <w:i/>
        </w:rPr>
        <w:t>s</w:t>
      </w:r>
      <w:r>
        <w:rPr>
          <w:b/>
          <w:i/>
        </w:rPr>
        <w:t xml:space="preserve"> </w:t>
      </w:r>
      <w:r w:rsidRPr="00CF6406">
        <w:rPr>
          <w:i/>
        </w:rPr>
        <w:t>d’activé dans son</w:t>
      </w:r>
      <w:r>
        <w:rPr>
          <w:i/>
        </w:rPr>
        <w:t xml:space="preserve"> type d’utilisateur</w:t>
      </w:r>
      <w:r w:rsidRPr="00CF6406">
        <w:rPr>
          <w:i/>
        </w:rPr>
        <w:t>.</w:t>
      </w:r>
    </w:p>
    <w:p w:rsidR="005E316B" w:rsidRDefault="005E316B" w:rsidP="00044F4C"/>
    <w:p w:rsidR="005E316B" w:rsidRDefault="005E316B" w:rsidP="00044F4C"/>
    <w:p w:rsidR="00044F4C" w:rsidRDefault="00B74C91" w:rsidP="00044F4C">
      <w:pPr>
        <w:rPr>
          <w:b/>
          <w:u w:val="single"/>
        </w:rPr>
      </w:pPr>
      <w:r w:rsidRPr="00FF7154">
        <w:rPr>
          <w:b/>
        </w:rPr>
        <w:t xml:space="preserve">Actions </w:t>
      </w:r>
      <w:r>
        <w:rPr>
          <w:b/>
        </w:rPr>
        <w:t>relatives au compte personne / organisme clé et articles liés :</w:t>
      </w:r>
      <w:r>
        <w:rPr>
          <w:b/>
          <w:u w:val="single"/>
        </w:rPr>
        <w:t xml:space="preserve"> </w:t>
      </w:r>
    </w:p>
    <w:p w:rsidR="00B27644" w:rsidRDefault="003A5CE5" w:rsidP="00044F4C">
      <w:hyperlink w:anchor="_Ajouter_une_alarme" w:history="1">
        <w:r w:rsidR="00B27644" w:rsidRPr="00B27644">
          <w:rPr>
            <w:rStyle w:val="Lienhypertexte"/>
          </w:rPr>
          <w:t>Ajouter une alarme sur un compte personne / organisme clé</w:t>
        </w:r>
      </w:hyperlink>
    </w:p>
    <w:p w:rsidR="00044F4C" w:rsidRDefault="003A5CE5" w:rsidP="00044F4C">
      <w:hyperlink w:anchor="_Communications_d’un_compte_1" w:history="1">
        <w:r w:rsidR="00044F4C" w:rsidRPr="00CA0D09">
          <w:rPr>
            <w:rStyle w:val="Lienhypertexte"/>
          </w:rPr>
          <w:t>Communications d’un compte personne / organisme clé</w:t>
        </w:r>
      </w:hyperlink>
    </w:p>
    <w:p w:rsidR="00936BE8" w:rsidRDefault="003A5CE5" w:rsidP="00044F4C">
      <w:hyperlink w:anchor="_Comptabilité_d’un_compte_1" w:history="1">
        <w:r w:rsidR="00936BE8" w:rsidRPr="00936BE8">
          <w:rPr>
            <w:rStyle w:val="Lienhypertexte"/>
          </w:rPr>
          <w:t>Comptabilité d’un compte personne / organisme clé</w:t>
        </w:r>
      </w:hyperlink>
    </w:p>
    <w:p w:rsidR="007A2DC8" w:rsidRDefault="003A5CE5" w:rsidP="00044F4C">
      <w:hyperlink w:anchor="_Modifier_les_informations_1" w:history="1">
        <w:r w:rsidR="007A2DC8" w:rsidRPr="008C3265">
          <w:rPr>
            <w:rStyle w:val="Lienhypertexte"/>
          </w:rPr>
          <w:t>Formulaire des informations de base d’un compte personne / organisme clé</w:t>
        </w:r>
      </w:hyperlink>
    </w:p>
    <w:p w:rsidR="00CA0D09" w:rsidRDefault="003A5CE5" w:rsidP="00044F4C">
      <w:hyperlink w:anchor="_Modifier_les_informations_2" w:history="1">
        <w:r w:rsidR="00CA0D09" w:rsidRPr="00D303C6">
          <w:rPr>
            <w:rStyle w:val="Lienhypertexte"/>
          </w:rPr>
          <w:t>Modifier  les informations de base d’une personne / organisme clé</w:t>
        </w:r>
      </w:hyperlink>
    </w:p>
    <w:p w:rsidR="00CA0D09" w:rsidRDefault="003A5CE5" w:rsidP="00044F4C">
      <w:hyperlink w:anchor="_Nouveau_compte_personne" w:history="1">
        <w:r w:rsidR="00CA0D09" w:rsidRPr="00DF3C49">
          <w:rPr>
            <w:rStyle w:val="Lienhypertexte"/>
          </w:rPr>
          <w:t>Nouveau compte personne / organisme clé</w:t>
        </w:r>
      </w:hyperlink>
    </w:p>
    <w:p w:rsidR="00CA0D09" w:rsidRDefault="003A5CE5" w:rsidP="00044F4C">
      <w:hyperlink w:anchor="_Ouvrir_un_compte_1" w:history="1">
        <w:r w:rsidR="00CA0D09" w:rsidRPr="00EC5C0D">
          <w:rPr>
            <w:rStyle w:val="Lienhypertexte"/>
          </w:rPr>
          <w:t>Ouvrir un compte personne / organisme clé</w:t>
        </w:r>
      </w:hyperlink>
    </w:p>
    <w:p w:rsidR="00CA0D09" w:rsidRDefault="003A5CE5" w:rsidP="00044F4C">
      <w:hyperlink w:anchor="_Recherche_d’un_compte_1" w:history="1">
        <w:r w:rsidR="00EC5C0D" w:rsidRPr="00EC5C0D">
          <w:rPr>
            <w:rStyle w:val="Lienhypertexte"/>
          </w:rPr>
          <w:t>Recherche d’un compte personne / organisme clé</w:t>
        </w:r>
      </w:hyperlink>
    </w:p>
    <w:p w:rsidR="00A30913" w:rsidRDefault="003A5CE5" w:rsidP="00044F4C">
      <w:hyperlink w:anchor="_Supprimer_un(e)_personne" w:history="1">
        <w:r w:rsidR="00C32309">
          <w:rPr>
            <w:rStyle w:val="Lienhypertexte"/>
          </w:rPr>
          <w:t>Supprimer un compte</w:t>
        </w:r>
        <w:r w:rsidR="00A30913" w:rsidRPr="00A30913">
          <w:rPr>
            <w:rStyle w:val="Lienhypertexte"/>
          </w:rPr>
          <w:t xml:space="preserve"> personne / organisme clé</w:t>
        </w:r>
      </w:hyperlink>
    </w:p>
    <w:p w:rsidR="00F02873" w:rsidRDefault="00F02873" w:rsidP="00F02873">
      <w:pPr>
        <w:pStyle w:val="Titre2"/>
      </w:pPr>
      <w:bookmarkStart w:id="374" w:name="_Ajouter_une_alarme"/>
      <w:bookmarkStart w:id="375" w:name="_Toc193699549"/>
      <w:bookmarkEnd w:id="374"/>
      <w:r>
        <w:br w:type="page"/>
      </w:r>
      <w:bookmarkStart w:id="376" w:name="_Toc357176848"/>
      <w:r>
        <w:lastRenderedPageBreak/>
        <w:t>Ajouter une alarme sur un compte</w:t>
      </w:r>
      <w:bookmarkEnd w:id="375"/>
      <w:r>
        <w:t xml:space="preserve"> personne / organisme clé</w:t>
      </w:r>
      <w:bookmarkEnd w:id="376"/>
    </w:p>
    <w:p w:rsidR="00F02873" w:rsidRDefault="00F02873" w:rsidP="00F02873"/>
    <w:p w:rsidR="00F02873" w:rsidRDefault="00F02873" w:rsidP="00F02873">
      <w:r>
        <w:rPr>
          <w:i/>
        </w:rPr>
        <w:t>Ajouter une alarme sur un</w:t>
      </w:r>
      <w:r w:rsidRPr="00F02873">
        <w:rPr>
          <w:i/>
        </w:rPr>
        <w:t xml:space="preserve"> </w:t>
      </w:r>
      <w:r w:rsidRPr="00BE2A36">
        <w:rPr>
          <w:i/>
        </w:rPr>
        <w:t>compte personne / organisme clé</w:t>
      </w:r>
      <w:r>
        <w:rPr>
          <w:i/>
        </w:rPr>
        <w:t xml:space="preserve"> </w:t>
      </w:r>
      <w:r w:rsidRPr="00F02873">
        <w:rPr>
          <w:i/>
        </w:rPr>
        <w:t xml:space="preserve">permet de recevoir un </w:t>
      </w:r>
      <w:r w:rsidR="00B27644">
        <w:rPr>
          <w:i/>
        </w:rPr>
        <w:t xml:space="preserve">message de rappel pour l’ouverture d’un </w:t>
      </w:r>
      <w:r w:rsidR="00B27644" w:rsidRPr="00F02873">
        <w:rPr>
          <w:i/>
        </w:rPr>
        <w:t>compte</w:t>
      </w:r>
      <w:r w:rsidR="00B27644">
        <w:rPr>
          <w:i/>
        </w:rPr>
        <w:t xml:space="preserve"> personne / organisme clé à une date et à une heure prédéterminée.</w:t>
      </w:r>
      <w:r w:rsidR="00B27644">
        <w:t xml:space="preserve"> </w:t>
      </w:r>
    </w:p>
    <w:p w:rsidR="00B27644" w:rsidRDefault="00B27644" w:rsidP="00F02873"/>
    <w:p w:rsidR="00B27644" w:rsidRPr="007E2F6A" w:rsidRDefault="00B27644" w:rsidP="00B27644">
      <w:r>
        <w:t>Pour ouvrir le</w:t>
      </w:r>
      <w:r w:rsidRPr="007E2F6A">
        <w:t xml:space="preserve"> </w:t>
      </w:r>
      <w:hyperlink w:anchor="_Compte_personne_/" w:history="1">
        <w:r w:rsidR="00C32309">
          <w:rPr>
            <w:rStyle w:val="Lienhypertexte"/>
          </w:rPr>
          <w:t>C</w:t>
        </w:r>
        <w:r w:rsidRPr="00414B52">
          <w:rPr>
            <w:rStyle w:val="Lienhypertexte"/>
          </w:rPr>
          <w:t>ompte personne / organisme clé</w:t>
        </w:r>
      </w:hyperlink>
      <w:r w:rsidRPr="007E2F6A">
        <w:t xml:space="preserve"> </w:t>
      </w:r>
      <w:r>
        <w:t xml:space="preserve">auquel vous voulez ajouter une alarme, </w:t>
      </w:r>
      <w:r w:rsidRPr="007E2F6A">
        <w:t xml:space="preserve">cliquez sur le menu </w:t>
      </w:r>
      <w:r w:rsidRPr="007E2F6A">
        <w:rPr>
          <w:b/>
        </w:rPr>
        <w:t>Compte</w:t>
      </w:r>
      <w:r w:rsidRPr="007E2F6A">
        <w:t xml:space="preserve">, puis cliquez sur </w:t>
      </w:r>
      <w:r w:rsidR="00E94904">
        <w:rPr>
          <w:noProof/>
        </w:rPr>
        <w:drawing>
          <wp:inline distT="0" distB="0" distL="0" distR="0">
            <wp:extent cx="180975" cy="180975"/>
            <wp:effectExtent l="19050" t="0" r="9525" b="0"/>
            <wp:docPr id="45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8"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Pr>
          <w:b/>
        </w:rPr>
        <w:t>Personne / organisme clé</w:t>
      </w:r>
      <w:r w:rsidRPr="007E2F6A">
        <w:t xml:space="preserve"> et ensuite sur </w:t>
      </w:r>
      <w:r w:rsidR="00E94904">
        <w:rPr>
          <w:noProof/>
        </w:rPr>
        <w:drawing>
          <wp:inline distT="0" distB="0" distL="0" distR="0">
            <wp:extent cx="180975" cy="180975"/>
            <wp:effectExtent l="19050" t="0" r="9525" b="0"/>
            <wp:docPr id="45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9"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Ouvrir</w:t>
      </w:r>
      <w:r w:rsidRPr="007E2F6A">
        <w:t>.</w:t>
      </w:r>
    </w:p>
    <w:p w:rsidR="00B27644" w:rsidRPr="007E2F6A" w:rsidRDefault="00B27644" w:rsidP="00B27644"/>
    <w:p w:rsidR="00B27644" w:rsidRPr="007E2F6A" w:rsidRDefault="00B27644" w:rsidP="00B27644">
      <w:pPr>
        <w:rPr>
          <w:i/>
        </w:rPr>
      </w:pPr>
      <w:r w:rsidRPr="007E2F6A">
        <w:rPr>
          <w:i/>
        </w:rPr>
        <w:t xml:space="preserve">La fenêtre </w:t>
      </w:r>
      <w:r w:rsidRPr="007E2F6A">
        <w:t>Recherche d’un</w:t>
      </w:r>
      <w:r>
        <w:t xml:space="preserve">(e) personne / organisme clé </w:t>
      </w:r>
      <w:r>
        <w:rPr>
          <w:i/>
        </w:rPr>
        <w:t xml:space="preserve">apparaît. </w:t>
      </w:r>
      <w:r w:rsidRPr="007E2F6A">
        <w:rPr>
          <w:i/>
        </w:rPr>
        <w:t xml:space="preserve">Veuillez suivre les étapes pour </w:t>
      </w:r>
      <w:hyperlink w:anchor="_Recherche_d’un_compte_1" w:history="1">
        <w:r w:rsidRPr="00C24991">
          <w:rPr>
            <w:rStyle w:val="Lienhypertexte"/>
          </w:rPr>
          <w:t>Rechercher un compte personne / organisme clé</w:t>
        </w:r>
      </w:hyperlink>
      <w:r>
        <w:rPr>
          <w:i/>
        </w:rPr>
        <w:t xml:space="preserve">, puis </w:t>
      </w:r>
      <w:r w:rsidRPr="007E2F6A">
        <w:rPr>
          <w:i/>
        </w:rPr>
        <w:t xml:space="preserve">sélectionnez le compte </w:t>
      </w:r>
      <w:r w:rsidRPr="00C24991">
        <w:rPr>
          <w:i/>
        </w:rPr>
        <w:t>personne / organisme clé</w:t>
      </w:r>
      <w:r w:rsidRPr="007E2F6A">
        <w:rPr>
          <w:i/>
        </w:rPr>
        <w:t xml:space="preserve"> désiré.</w:t>
      </w:r>
    </w:p>
    <w:p w:rsidR="00B27644" w:rsidRDefault="00B27644" w:rsidP="00B27644"/>
    <w:p w:rsidR="00B27644" w:rsidRDefault="00B27644" w:rsidP="00B27644">
      <w:pPr>
        <w:rPr>
          <w:i/>
        </w:rPr>
      </w:pPr>
      <w:r w:rsidRPr="007E2F6A">
        <w:rPr>
          <w:i/>
        </w:rPr>
        <w:t xml:space="preserve">La fenêtre d’un </w:t>
      </w:r>
      <w:r>
        <w:t>Compte personne / organisme clé</w:t>
      </w:r>
      <w:r w:rsidRPr="007E2F6A">
        <w:rPr>
          <w:i/>
        </w:rPr>
        <w:t xml:space="preserve"> </w:t>
      </w:r>
      <w:r>
        <w:rPr>
          <w:i/>
        </w:rPr>
        <w:t>apparaît</w:t>
      </w:r>
      <w:r w:rsidRPr="007E2F6A">
        <w:rPr>
          <w:i/>
        </w:rPr>
        <w:t>.</w:t>
      </w:r>
    </w:p>
    <w:p w:rsidR="00DA097D" w:rsidRDefault="00DA097D" w:rsidP="00F02873"/>
    <w:p w:rsidR="00F02873" w:rsidRDefault="00F02873" w:rsidP="00DA097D">
      <w:pPr>
        <w:ind w:left="284" w:hanging="284"/>
      </w:pPr>
      <w:r>
        <w:t>1. Clique</w:t>
      </w:r>
      <w:r w:rsidR="00DA097D">
        <w:t xml:space="preserve">z sur </w:t>
      </w:r>
      <w:r>
        <w:object w:dxaOrig="300" w:dyaOrig="300">
          <v:shape id="_x0000_i1075" type="#_x0000_t75" style="width:17.6pt;height:17.6pt" o:ole="">
            <v:imagedata r:id="rId168" o:title=""/>
          </v:shape>
          <o:OLEObject Type="Embed" ProgID="PBrush" ShapeID="_x0000_i1075" DrawAspect="Content" ObjectID="_1430918712" r:id="rId260"/>
        </w:object>
      </w:r>
      <w:r>
        <w:t xml:space="preserve"> situé </w:t>
      </w:r>
      <w:r w:rsidR="00DA097D">
        <w:t>dans le coin supérieur droit de la fenêtre du compte personne / organisme clé.</w:t>
      </w:r>
    </w:p>
    <w:p w:rsidR="00F02873" w:rsidRDefault="00F02873" w:rsidP="00F02873"/>
    <w:p w:rsidR="00DA097D" w:rsidRPr="00DA097D" w:rsidRDefault="00DA097D" w:rsidP="000D548E">
      <w:pPr>
        <w:ind w:left="284"/>
        <w:rPr>
          <w:i/>
        </w:rPr>
      </w:pPr>
      <w:r>
        <w:rPr>
          <w:i/>
        </w:rPr>
        <w:t xml:space="preserve">La fenêtre </w:t>
      </w:r>
      <w:r>
        <w:t>Message au compte</w:t>
      </w:r>
      <w:r>
        <w:rPr>
          <w:i/>
        </w:rPr>
        <w:t xml:space="preserve"> apparaît.</w:t>
      </w:r>
    </w:p>
    <w:p w:rsidR="00DA097D" w:rsidRDefault="00DA097D" w:rsidP="00F02873"/>
    <w:p w:rsidR="000D548E" w:rsidRDefault="00DA097D" w:rsidP="00F02873">
      <w:r>
        <w:t xml:space="preserve">2. </w:t>
      </w:r>
      <w:r w:rsidR="000D548E" w:rsidRPr="000D548E">
        <w:rPr>
          <w:b/>
        </w:rPr>
        <w:t>Message</w:t>
      </w:r>
      <w:r w:rsidR="000D548E">
        <w:t> :</w:t>
      </w:r>
    </w:p>
    <w:p w:rsidR="000D548E" w:rsidRDefault="000D548E" w:rsidP="00F02873"/>
    <w:p w:rsidR="000D548E" w:rsidRDefault="000D548E" w:rsidP="000D548E">
      <w:pPr>
        <w:ind w:firstLine="708"/>
      </w:pPr>
      <w:r>
        <w:t xml:space="preserve">2a. </w:t>
      </w:r>
      <w:r w:rsidR="00DA097D">
        <w:t>Inscrivez le message</w:t>
      </w:r>
      <w:r w:rsidR="00F02873">
        <w:t xml:space="preserve"> </w:t>
      </w:r>
      <w:r w:rsidR="00DA097D">
        <w:t>à afficher lors du rappel.</w:t>
      </w:r>
      <w:r w:rsidR="00F02873">
        <w:t xml:space="preserve"> </w:t>
      </w:r>
    </w:p>
    <w:p w:rsidR="000D548E" w:rsidRDefault="000D548E" w:rsidP="00F02873"/>
    <w:p w:rsidR="000D548E" w:rsidRPr="000D548E" w:rsidRDefault="000D548E" w:rsidP="000D548E">
      <w:pPr>
        <w:ind w:left="1134"/>
        <w:rPr>
          <w:i/>
        </w:rPr>
      </w:pPr>
      <w:r w:rsidRPr="000D548E">
        <w:rPr>
          <w:i/>
        </w:rPr>
        <w:t>Le nouveau message s’ajoute</w:t>
      </w:r>
      <w:r>
        <w:rPr>
          <w:i/>
        </w:rPr>
        <w:t>ra automatiquement à la liste déroulante.</w:t>
      </w:r>
    </w:p>
    <w:p w:rsidR="000D548E" w:rsidRDefault="000D548E" w:rsidP="00F02873"/>
    <w:p w:rsidR="000D548E" w:rsidRDefault="000D548E" w:rsidP="000D548E">
      <w:pPr>
        <w:ind w:left="1134" w:hanging="426"/>
      </w:pPr>
      <w:r>
        <w:t xml:space="preserve">2b. Sélectionnez le message à afficher dans la liste déroulante qui apparaît en cliquant sur le </w:t>
      </w:r>
      <w:r w:rsidR="00E94904">
        <w:rPr>
          <w:noProof/>
        </w:rPr>
        <w:drawing>
          <wp:inline distT="0" distB="0" distL="0" distR="0">
            <wp:extent cx="170180" cy="170180"/>
            <wp:effectExtent l="19050" t="0" r="1270" b="0"/>
            <wp:docPr id="45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t xml:space="preserve"> à la droite du champ. </w:t>
      </w:r>
    </w:p>
    <w:p w:rsidR="000D548E" w:rsidRDefault="000D548E" w:rsidP="00F02873"/>
    <w:p w:rsidR="000D548E" w:rsidRDefault="000D548E" w:rsidP="00F02873">
      <w:r>
        <w:t xml:space="preserve">3. Cliquez sur «  </w:t>
      </w:r>
      <w:r w:rsidRPr="000D548E">
        <w:rPr>
          <w:b/>
        </w:rPr>
        <w:t>Ok</w:t>
      </w:r>
      <w:r>
        <w:t> ».</w:t>
      </w:r>
    </w:p>
    <w:p w:rsidR="000D548E" w:rsidRDefault="000D548E" w:rsidP="00F02873"/>
    <w:p w:rsidR="00F02873" w:rsidRDefault="000D548E" w:rsidP="00E707B9">
      <w:pPr>
        <w:ind w:left="284"/>
        <w:rPr>
          <w:i/>
        </w:rPr>
      </w:pPr>
      <w:r>
        <w:rPr>
          <w:i/>
        </w:rPr>
        <w:t>La fenêtre</w:t>
      </w:r>
      <w:r>
        <w:t xml:space="preserve"> Choix de la date </w:t>
      </w:r>
      <w:r>
        <w:rPr>
          <w:i/>
        </w:rPr>
        <w:t>apparaît.</w:t>
      </w:r>
    </w:p>
    <w:p w:rsidR="000D548E" w:rsidRDefault="000D548E" w:rsidP="00F02873">
      <w:pPr>
        <w:rPr>
          <w:i/>
        </w:rPr>
      </w:pPr>
    </w:p>
    <w:p w:rsidR="000D548E" w:rsidRDefault="000D548E" w:rsidP="00F02873">
      <w:r>
        <w:t>4. Sélectionnez la date et l’he</w:t>
      </w:r>
      <w:r w:rsidR="00E707B9">
        <w:t>ure du</w:t>
      </w:r>
      <w:r>
        <w:t xml:space="preserve"> rappel.</w:t>
      </w:r>
    </w:p>
    <w:p w:rsidR="00E707B9" w:rsidRDefault="00E707B9" w:rsidP="00F02873"/>
    <w:p w:rsidR="00E707B9" w:rsidRPr="000D548E" w:rsidRDefault="00E707B9" w:rsidP="00F02873">
      <w:r>
        <w:t xml:space="preserve">5. Cliquez sur «  </w:t>
      </w:r>
      <w:r w:rsidRPr="000D548E">
        <w:rPr>
          <w:b/>
        </w:rPr>
        <w:t>Ok</w:t>
      </w:r>
      <w:r>
        <w:t> ».</w:t>
      </w:r>
    </w:p>
    <w:p w:rsidR="00E05533" w:rsidRDefault="00E05533" w:rsidP="00E05533"/>
    <w:p w:rsidR="00E05533" w:rsidRDefault="00E05533" w:rsidP="00E05533"/>
    <w:p w:rsidR="00F02873" w:rsidRDefault="007355CB" w:rsidP="00E05533">
      <w:r>
        <w:rPr>
          <w:i/>
        </w:rPr>
        <w:t>Lors de la réception du message de rappel, la</w:t>
      </w:r>
      <w:r w:rsidR="00F02873" w:rsidRPr="00F85DA3">
        <w:rPr>
          <w:i/>
        </w:rPr>
        <w:t xml:space="preserve"> fenêtre</w:t>
      </w:r>
      <w:r>
        <w:rPr>
          <w:i/>
        </w:rPr>
        <w:t xml:space="preserve"> </w:t>
      </w:r>
      <w:r w:rsidRPr="007355CB">
        <w:t>Alarme</w:t>
      </w:r>
      <w:r>
        <w:rPr>
          <w:i/>
        </w:rPr>
        <w:t xml:space="preserve"> apparaîtra et vous pourrez </w:t>
      </w:r>
      <w:r w:rsidR="00F02873" w:rsidRPr="00F85DA3">
        <w:rPr>
          <w:i/>
        </w:rPr>
        <w:t xml:space="preserve">soit </w:t>
      </w:r>
      <w:r>
        <w:rPr>
          <w:i/>
        </w:rPr>
        <w:t>choisir d’</w:t>
      </w:r>
      <w:r w:rsidR="00F02873" w:rsidRPr="00F85DA3">
        <w:rPr>
          <w:i/>
        </w:rPr>
        <w:t>ouvrir le compte</w:t>
      </w:r>
      <w:r>
        <w:rPr>
          <w:i/>
        </w:rPr>
        <w:t xml:space="preserve"> personne / organisme clé, soit</w:t>
      </w:r>
      <w:r w:rsidR="00F02873" w:rsidRPr="00F85DA3">
        <w:rPr>
          <w:i/>
        </w:rPr>
        <w:t xml:space="preserve"> </w:t>
      </w:r>
      <w:r>
        <w:rPr>
          <w:i/>
        </w:rPr>
        <w:t>choisir de recevoir un nouveau rappel le lendemain</w:t>
      </w:r>
      <w:r w:rsidRPr="003307D2">
        <w:rPr>
          <w:i/>
        </w:rPr>
        <w:t xml:space="preserve"> à la même heure.</w:t>
      </w:r>
    </w:p>
    <w:p w:rsidR="007355CB" w:rsidRDefault="007355CB" w:rsidP="003307D2"/>
    <w:p w:rsidR="007355CB" w:rsidRPr="007355CB" w:rsidRDefault="007355CB" w:rsidP="00E05533">
      <w:pPr>
        <w:rPr>
          <w:i/>
        </w:rPr>
      </w:pPr>
      <w:r>
        <w:rPr>
          <w:i/>
        </w:rPr>
        <w:lastRenderedPageBreak/>
        <w:t xml:space="preserve">Le message de rappel s’inscrit dans la </w:t>
      </w:r>
      <w:r w:rsidRPr="007355CB">
        <w:rPr>
          <w:i/>
          <w:u w:val="single"/>
        </w:rPr>
        <w:t>messagerie instantanée</w:t>
      </w:r>
      <w:r>
        <w:rPr>
          <w:i/>
        </w:rPr>
        <w:t xml:space="preserve"> après sa réception.</w:t>
      </w:r>
    </w:p>
    <w:p w:rsidR="007355CB" w:rsidRDefault="007355CB" w:rsidP="00E707B9">
      <w:pPr>
        <w:ind w:left="284"/>
        <w:rPr>
          <w:i/>
        </w:rPr>
      </w:pPr>
    </w:p>
    <w:p w:rsidR="00E707B9" w:rsidRDefault="007355CB" w:rsidP="00F02873">
      <w:pPr>
        <w:rPr>
          <w:i/>
        </w:rPr>
      </w:pPr>
      <w:r>
        <w:rPr>
          <w:i/>
        </w:rPr>
        <w:t>Vous pouvez en tout temps quitter la fenêtre</w:t>
      </w:r>
      <w:r w:rsidR="005652C3">
        <w:rPr>
          <w:i/>
        </w:rPr>
        <w:t xml:space="preserve"> d’un </w:t>
      </w:r>
      <w:r w:rsidR="00AC06A2">
        <w:t>C</w:t>
      </w:r>
      <w:r w:rsidR="005652C3" w:rsidRPr="005652C3">
        <w:t>ompte</w:t>
      </w:r>
      <w:r w:rsidR="005652C3">
        <w:rPr>
          <w:i/>
        </w:rPr>
        <w:t xml:space="preserve"> </w:t>
      </w:r>
      <w:r>
        <w:t xml:space="preserve">personne / organisme clé </w:t>
      </w:r>
      <w:r>
        <w:rPr>
          <w:i/>
        </w:rPr>
        <w:t xml:space="preserve">en cliquant sur le </w:t>
      </w:r>
      <w:r w:rsidR="00E94904">
        <w:rPr>
          <w:b/>
          <w:i/>
          <w:noProof/>
        </w:rPr>
        <w:drawing>
          <wp:inline distT="0" distB="0" distL="0" distR="0">
            <wp:extent cx="138430" cy="138430"/>
            <wp:effectExtent l="19050" t="0" r="0" b="0"/>
            <wp:docPr id="45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sidRPr="006A685C">
        <w:rPr>
          <w:b/>
          <w:i/>
        </w:rPr>
        <w:t>Échap (Esc)</w:t>
      </w:r>
      <w:r>
        <w:rPr>
          <w:b/>
          <w:i/>
        </w:rPr>
        <w:t xml:space="preserve"> </w:t>
      </w:r>
      <w:r>
        <w:rPr>
          <w:i/>
        </w:rPr>
        <w:t>de votre clavier.</w:t>
      </w:r>
      <w:r w:rsidR="00DC3391">
        <w:rPr>
          <w:i/>
        </w:rPr>
        <w:t xml:space="preserve"> Si des informations ont été modifiées, un message de confirmation vous demandera si vous désirez enregistrer ou non. Quitter la fenêtre désactive les secteurs activés.</w:t>
      </w:r>
    </w:p>
    <w:p w:rsidR="001458DC" w:rsidRDefault="007224EC" w:rsidP="001458DC">
      <w:pPr>
        <w:pStyle w:val="Titre2"/>
      </w:pPr>
      <w:bookmarkStart w:id="377" w:name="_Ajouter_une_nouvelle_3"/>
      <w:bookmarkStart w:id="378" w:name="_Communications_d’un_compte_1"/>
      <w:bookmarkStart w:id="379" w:name="_Toc193699538"/>
      <w:bookmarkEnd w:id="377"/>
      <w:bookmarkEnd w:id="378"/>
      <w:r>
        <w:br w:type="page"/>
      </w:r>
      <w:bookmarkStart w:id="380" w:name="_Toc357176849"/>
      <w:r w:rsidR="001458DC">
        <w:lastRenderedPageBreak/>
        <w:t>Communication</w:t>
      </w:r>
      <w:r w:rsidR="00CA0D09">
        <w:t>s</w:t>
      </w:r>
      <w:r w:rsidR="001458DC">
        <w:t xml:space="preserve"> d’un compte </w:t>
      </w:r>
      <w:r w:rsidR="004F34D8">
        <w:t>personne / organisme clé</w:t>
      </w:r>
      <w:bookmarkEnd w:id="379"/>
      <w:bookmarkEnd w:id="380"/>
    </w:p>
    <w:p w:rsidR="00B74C91" w:rsidRDefault="00B74C91" w:rsidP="00B74C91"/>
    <w:p w:rsidR="00B74C91" w:rsidRDefault="00B74C91" w:rsidP="00B74C91">
      <w:pPr>
        <w:rPr>
          <w:b/>
        </w:rPr>
      </w:pPr>
      <w:r w:rsidRPr="00FF7154">
        <w:rPr>
          <w:b/>
        </w:rPr>
        <w:t xml:space="preserve">Actions </w:t>
      </w:r>
      <w:r>
        <w:rPr>
          <w:b/>
        </w:rPr>
        <w:t>relatives aux communications d’un compte personne / organisme clé et articles liés :</w:t>
      </w:r>
    </w:p>
    <w:p w:rsidR="00640AA8" w:rsidRDefault="003A5CE5" w:rsidP="00B74C91">
      <w:hyperlink w:anchor="_Ajouter_une_nouvelle_6" w:history="1">
        <w:r w:rsidR="00640AA8" w:rsidRPr="00367A41">
          <w:rPr>
            <w:rStyle w:val="Lienhypertexte"/>
          </w:rPr>
          <w:t>Ajouter une nouvelle communication</w:t>
        </w:r>
      </w:hyperlink>
    </w:p>
    <w:p w:rsidR="00640AA8" w:rsidRDefault="003A5CE5" w:rsidP="00B74C91">
      <w:hyperlink w:anchor="_Filtrer_la_liste_1" w:history="1">
        <w:r w:rsidR="00640AA8" w:rsidRPr="00367A41">
          <w:rPr>
            <w:rStyle w:val="Lienhypertexte"/>
          </w:rPr>
          <w:t>Filtrer la liste des communications</w:t>
        </w:r>
      </w:hyperlink>
    </w:p>
    <w:p w:rsidR="00640AA8" w:rsidRDefault="003A5CE5" w:rsidP="00B74C91">
      <w:hyperlink w:anchor="_Joindre_un_fichier" w:history="1">
        <w:r w:rsidR="00640AA8" w:rsidRPr="00367A41">
          <w:rPr>
            <w:rStyle w:val="Lienhypertexte"/>
          </w:rPr>
          <w:t>Joindre un fichier à une communication</w:t>
        </w:r>
      </w:hyperlink>
    </w:p>
    <w:p w:rsidR="00640AA8" w:rsidRDefault="003A5CE5" w:rsidP="00B74C91">
      <w:hyperlink w:anchor="_Ouvrir_le_fichier" w:history="1">
        <w:r w:rsidR="00640AA8" w:rsidRPr="00367A41">
          <w:rPr>
            <w:rStyle w:val="Lienhypertexte"/>
          </w:rPr>
          <w:t>Ouvrir le fichier joint à une communication</w:t>
        </w:r>
      </w:hyperlink>
    </w:p>
    <w:p w:rsidR="00640AA8" w:rsidRDefault="003A5CE5" w:rsidP="00B74C91">
      <w:hyperlink w:anchor="_Supprimer_le_fichier" w:history="1">
        <w:r w:rsidR="00640AA8" w:rsidRPr="00367A41">
          <w:rPr>
            <w:rStyle w:val="Lienhypertexte"/>
          </w:rPr>
          <w:t>Supprimer le fichier joint à une communication</w:t>
        </w:r>
      </w:hyperlink>
    </w:p>
    <w:p w:rsidR="00640AA8" w:rsidRPr="00640AA8" w:rsidRDefault="003A5CE5" w:rsidP="00B74C91">
      <w:hyperlink w:anchor="_Supprimer_une_communication_1" w:history="1">
        <w:r w:rsidR="00640AA8" w:rsidRPr="00367A41">
          <w:rPr>
            <w:rStyle w:val="Lienhypertexte"/>
          </w:rPr>
          <w:t>Supprimer une communication</w:t>
        </w:r>
      </w:hyperlink>
    </w:p>
    <w:p w:rsidR="001458DC" w:rsidRDefault="00E26952" w:rsidP="00E26952">
      <w:pPr>
        <w:pStyle w:val="Titre3"/>
      </w:pPr>
      <w:bookmarkStart w:id="381" w:name="_Ajouter_une_nouvelle_6"/>
      <w:bookmarkEnd w:id="381"/>
      <w:r>
        <w:br w:type="page"/>
      </w:r>
      <w:bookmarkStart w:id="382" w:name="_Toc357176850"/>
      <w:r>
        <w:lastRenderedPageBreak/>
        <w:t>Ajouter une nouvelle communication</w:t>
      </w:r>
      <w:bookmarkEnd w:id="382"/>
    </w:p>
    <w:p w:rsidR="00E26952" w:rsidRDefault="00E26952" w:rsidP="001458DC"/>
    <w:p w:rsidR="00307867" w:rsidRPr="007E2F6A" w:rsidRDefault="00307867" w:rsidP="00307867">
      <w:r>
        <w:t>Pour ouvrir le</w:t>
      </w:r>
      <w:r w:rsidRPr="007E2F6A">
        <w:t xml:space="preserve"> </w:t>
      </w:r>
      <w:hyperlink w:anchor="_Compte_personne_/" w:history="1">
        <w:r>
          <w:rPr>
            <w:rStyle w:val="Lienhypertexte"/>
          </w:rPr>
          <w:t>c</w:t>
        </w:r>
        <w:r w:rsidRPr="00414B52">
          <w:rPr>
            <w:rStyle w:val="Lienhypertexte"/>
          </w:rPr>
          <w:t>ompte personne / organisme clé</w:t>
        </w:r>
      </w:hyperlink>
      <w:r w:rsidRPr="007E2F6A">
        <w:t xml:space="preserve"> </w:t>
      </w:r>
      <w:r>
        <w:t xml:space="preserve">dans lequel vous voulez ajouter une nouvelle </w:t>
      </w:r>
      <w:hyperlink w:anchor="_Communications_d’un_compte_1" w:history="1">
        <w:r w:rsidR="00054E65" w:rsidRPr="00E26952">
          <w:rPr>
            <w:rStyle w:val="Lienhypertexte"/>
          </w:rPr>
          <w:t>communication</w:t>
        </w:r>
      </w:hyperlink>
      <w:r w:rsidR="00C020C4">
        <w:t>,</w:t>
      </w:r>
      <w:r>
        <w:t xml:space="preserve"> </w:t>
      </w:r>
      <w:r w:rsidRPr="007E2F6A">
        <w:t xml:space="preserve">cliquez sur le menu </w:t>
      </w:r>
      <w:r w:rsidRPr="007E2F6A">
        <w:rPr>
          <w:b/>
        </w:rPr>
        <w:t>Compte</w:t>
      </w:r>
      <w:r w:rsidRPr="007E2F6A">
        <w:t xml:space="preserve">, puis cliquez sur </w:t>
      </w:r>
      <w:r w:rsidR="00E94904">
        <w:rPr>
          <w:noProof/>
        </w:rPr>
        <w:drawing>
          <wp:inline distT="0" distB="0" distL="0" distR="0">
            <wp:extent cx="180975" cy="180975"/>
            <wp:effectExtent l="19050" t="0" r="9525" b="0"/>
            <wp:docPr id="46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8"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Pr>
          <w:b/>
        </w:rPr>
        <w:t>Personne / organisme clé</w:t>
      </w:r>
      <w:r w:rsidRPr="007E2F6A">
        <w:t xml:space="preserve"> et ensuite sur </w:t>
      </w:r>
      <w:r w:rsidR="00E94904">
        <w:rPr>
          <w:noProof/>
        </w:rPr>
        <w:drawing>
          <wp:inline distT="0" distB="0" distL="0" distR="0">
            <wp:extent cx="180975" cy="180975"/>
            <wp:effectExtent l="19050" t="0" r="9525" b="0"/>
            <wp:docPr id="46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9"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Ouvrir</w:t>
      </w:r>
      <w:r w:rsidRPr="007E2F6A">
        <w:t>.</w:t>
      </w:r>
    </w:p>
    <w:p w:rsidR="00307867" w:rsidRPr="007E2F6A" w:rsidRDefault="00307867" w:rsidP="00307867"/>
    <w:p w:rsidR="00307867" w:rsidRPr="007E2F6A" w:rsidRDefault="00307867" w:rsidP="00307867">
      <w:pPr>
        <w:rPr>
          <w:i/>
        </w:rPr>
      </w:pPr>
      <w:r w:rsidRPr="007E2F6A">
        <w:rPr>
          <w:i/>
        </w:rPr>
        <w:t xml:space="preserve">La fenêtre </w:t>
      </w:r>
      <w:r w:rsidRPr="007E2F6A">
        <w:t>Recherche d’un</w:t>
      </w:r>
      <w:r>
        <w:t xml:space="preserve">(e) personne / organisme clé </w:t>
      </w:r>
      <w:r>
        <w:rPr>
          <w:i/>
        </w:rPr>
        <w:t xml:space="preserve">apparaît. </w:t>
      </w:r>
      <w:r w:rsidRPr="007E2F6A">
        <w:rPr>
          <w:i/>
        </w:rPr>
        <w:t xml:space="preserve">Veuillez suivre les étapes pour </w:t>
      </w:r>
      <w:hyperlink w:anchor="_Recherche_d’un_compte_1" w:history="1">
        <w:r w:rsidRPr="00C24991">
          <w:rPr>
            <w:rStyle w:val="Lienhypertexte"/>
          </w:rPr>
          <w:t>Rechercher un compte personne / organisme clé</w:t>
        </w:r>
      </w:hyperlink>
      <w:r>
        <w:rPr>
          <w:i/>
        </w:rPr>
        <w:t xml:space="preserve">, puis </w:t>
      </w:r>
      <w:r w:rsidRPr="007E2F6A">
        <w:rPr>
          <w:i/>
        </w:rPr>
        <w:t xml:space="preserve">sélectionnez le compte </w:t>
      </w:r>
      <w:r w:rsidRPr="00C24991">
        <w:rPr>
          <w:i/>
        </w:rPr>
        <w:t>personne / organisme clé</w:t>
      </w:r>
      <w:r w:rsidRPr="007E2F6A">
        <w:rPr>
          <w:i/>
        </w:rPr>
        <w:t xml:space="preserve"> désiré.</w:t>
      </w:r>
    </w:p>
    <w:p w:rsidR="00307867" w:rsidRDefault="00307867" w:rsidP="00307867"/>
    <w:p w:rsidR="00307867" w:rsidRDefault="00307867" w:rsidP="00307867">
      <w:pPr>
        <w:rPr>
          <w:i/>
        </w:rPr>
      </w:pPr>
      <w:r w:rsidRPr="007E2F6A">
        <w:rPr>
          <w:i/>
        </w:rPr>
        <w:t xml:space="preserve">La fenêtre d’un </w:t>
      </w:r>
      <w:r>
        <w:t>Compte personne / organisme clé</w:t>
      </w:r>
      <w:r w:rsidRPr="007E2F6A">
        <w:rPr>
          <w:i/>
        </w:rPr>
        <w:t xml:space="preserve"> </w:t>
      </w:r>
      <w:r>
        <w:rPr>
          <w:i/>
        </w:rPr>
        <w:t>apparaît</w:t>
      </w:r>
      <w:r w:rsidRPr="007E2F6A">
        <w:rPr>
          <w:i/>
        </w:rPr>
        <w:t>.</w:t>
      </w:r>
    </w:p>
    <w:p w:rsidR="00307867" w:rsidRDefault="00307867" w:rsidP="00307867">
      <w:pPr>
        <w:ind w:left="180" w:hanging="180"/>
      </w:pPr>
    </w:p>
    <w:p w:rsidR="00307867" w:rsidRDefault="00307867" w:rsidP="00307867">
      <w:r w:rsidRPr="007E2F6A">
        <w:t>1. Sélectionnez l’onglet</w:t>
      </w:r>
      <w:r>
        <w:t xml:space="preserve"> </w:t>
      </w:r>
      <w:r>
        <w:rPr>
          <w:b/>
        </w:rPr>
        <w:t>Communication</w:t>
      </w:r>
      <w:r w:rsidRPr="007E2F6A">
        <w:t xml:space="preserve"> </w:t>
      </w:r>
      <w:r>
        <w:t>(1</w:t>
      </w:r>
      <w:r w:rsidRPr="00203390">
        <w:rPr>
          <w:vertAlign w:val="superscript"/>
        </w:rPr>
        <w:t>e</w:t>
      </w:r>
      <w:r>
        <w:rPr>
          <w:vertAlign w:val="superscript"/>
        </w:rPr>
        <w:t>r</w:t>
      </w:r>
      <w:r>
        <w:t xml:space="preserve"> onglet en haut à droite)</w:t>
      </w:r>
      <w:r w:rsidRPr="007E2F6A">
        <w:t>.</w:t>
      </w:r>
    </w:p>
    <w:p w:rsidR="00307867" w:rsidRDefault="00307867" w:rsidP="00307867"/>
    <w:p w:rsidR="007E2A5B" w:rsidRPr="006B2CCE" w:rsidRDefault="007E2A5B" w:rsidP="007E2A5B">
      <w:pPr>
        <w:ind w:left="180" w:hanging="180"/>
        <w:rPr>
          <w:b/>
        </w:rPr>
      </w:pPr>
      <w:r>
        <w:t>2. Cliquez sur</w:t>
      </w:r>
      <w:r w:rsidRPr="00CB45E7">
        <w:t xml:space="preserve"> </w:t>
      </w:r>
      <w:r w:rsidR="00E94904">
        <w:rPr>
          <w:noProof/>
        </w:rPr>
        <w:drawing>
          <wp:inline distT="0" distB="0" distL="0" distR="0">
            <wp:extent cx="180975" cy="180975"/>
            <wp:effectExtent l="19050" t="0" r="9525" b="0"/>
            <wp:docPr id="462"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20"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situé dans le coin supérieur droit du secteur des communications du compte client pour </w:t>
      </w:r>
      <w:r w:rsidRPr="006B2CCE">
        <w:rPr>
          <w:b/>
          <w:u w:val="single"/>
        </w:rPr>
        <w:t>Commencer la modification des communications</w:t>
      </w:r>
      <w:r w:rsidRPr="006B2CCE">
        <w:rPr>
          <w:b/>
        </w:rPr>
        <w:t>.</w:t>
      </w:r>
    </w:p>
    <w:p w:rsidR="007E2A5B" w:rsidRDefault="007E2A5B" w:rsidP="007E2A5B">
      <w:pPr>
        <w:ind w:left="142" w:firstLine="38"/>
        <w:rPr>
          <w:i/>
        </w:rPr>
      </w:pPr>
    </w:p>
    <w:p w:rsidR="007E2A5B" w:rsidRDefault="007E2A5B" w:rsidP="007E2A5B">
      <w:pPr>
        <w:ind w:left="142" w:firstLine="38"/>
        <w:rPr>
          <w:i/>
          <w:color w:val="9BBB59"/>
        </w:rPr>
      </w:pPr>
      <w:r>
        <w:rPr>
          <w:i/>
        </w:rPr>
        <w:t>Le secteur des communications du compte client s’active.</w:t>
      </w:r>
    </w:p>
    <w:p w:rsidR="007E2A5B" w:rsidRDefault="007E2A5B" w:rsidP="007E2A5B">
      <w:pPr>
        <w:ind w:left="180" w:hanging="180"/>
      </w:pPr>
    </w:p>
    <w:p w:rsidR="007E2A5B" w:rsidRDefault="007E2A5B" w:rsidP="007E2A5B">
      <w:pPr>
        <w:ind w:left="180" w:hanging="180"/>
        <w:rPr>
          <w:i/>
        </w:rPr>
      </w:pPr>
      <w:r>
        <w:tab/>
      </w:r>
      <w:r>
        <w:rPr>
          <w:i/>
        </w:rPr>
        <w:t xml:space="preserve">Lorsque vous activez le secteur des Communications d’un compte </w:t>
      </w:r>
      <w:r w:rsidRPr="007E2A5B">
        <w:rPr>
          <w:i/>
        </w:rPr>
        <w:t>personne / organisme clé</w:t>
      </w:r>
      <w:r>
        <w:rPr>
          <w:i/>
        </w:rPr>
        <w:t xml:space="preserve">, celui-ci devient bloqué pour tous les autres utilisateurs, c’est-à-dire qu’ils ne pourront effectuer de modifications dans les communications du même compte </w:t>
      </w:r>
      <w:r w:rsidRPr="007E2A5B">
        <w:rPr>
          <w:i/>
        </w:rPr>
        <w:t>personne / organisme clé</w:t>
      </w:r>
      <w:r>
        <w:rPr>
          <w:i/>
        </w:rPr>
        <w:t xml:space="preserve"> jusqu’à ce que vous </w:t>
      </w:r>
      <w:r w:rsidRPr="00557B9C">
        <w:rPr>
          <w:i/>
        </w:rPr>
        <w:t>arrêtiez la modification des communications</w:t>
      </w:r>
      <w:r>
        <w:rPr>
          <w:i/>
        </w:rPr>
        <w:t xml:space="preserve">. </w:t>
      </w:r>
    </w:p>
    <w:p w:rsidR="007E2A5B" w:rsidRPr="007E2F6A" w:rsidRDefault="007E2A5B" w:rsidP="007E2A5B">
      <w:r>
        <w:t xml:space="preserve"> </w:t>
      </w:r>
    </w:p>
    <w:p w:rsidR="007E2A5B" w:rsidRPr="007E2F6A" w:rsidRDefault="007E2A5B" w:rsidP="007E2A5B">
      <w:pPr>
        <w:ind w:left="284"/>
        <w:rPr>
          <w:color w:val="FF0000"/>
        </w:rPr>
      </w:pPr>
      <w:r w:rsidRPr="007E2F6A">
        <w:rPr>
          <w:i/>
        </w:rPr>
        <w:t xml:space="preserve">Si une communication est déjà sélectionnée, vous devez </w:t>
      </w:r>
      <w:r w:rsidRPr="00C10D86">
        <w:rPr>
          <w:b/>
          <w:i/>
        </w:rPr>
        <w:t>vider les champs</w:t>
      </w:r>
      <w:r w:rsidRPr="007E2F6A">
        <w:rPr>
          <w:i/>
        </w:rPr>
        <w:t xml:space="preserve"> </w:t>
      </w:r>
      <w:r>
        <w:rPr>
          <w:i/>
        </w:rPr>
        <w:t>en cliquant</w:t>
      </w:r>
      <w:r w:rsidRPr="007E2F6A">
        <w:rPr>
          <w:i/>
        </w:rPr>
        <w:t xml:space="preserve"> sur </w:t>
      </w:r>
      <w:r w:rsidR="00E94904">
        <w:rPr>
          <w:i/>
          <w:noProof/>
        </w:rPr>
        <w:drawing>
          <wp:inline distT="0" distB="0" distL="0" distR="0">
            <wp:extent cx="148590" cy="148590"/>
            <wp:effectExtent l="19050" t="0" r="3810" b="0"/>
            <wp:docPr id="463"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72"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7E2F6A">
        <w:rPr>
          <w:i/>
        </w:rPr>
        <w:t xml:space="preserve"> </w:t>
      </w:r>
      <w:r>
        <w:t xml:space="preserve"> </w:t>
      </w:r>
      <w:r>
        <w:rPr>
          <w:i/>
        </w:rPr>
        <w:t>avant</w:t>
      </w:r>
      <w:r w:rsidRPr="007E2F6A">
        <w:rPr>
          <w:i/>
        </w:rPr>
        <w:t xml:space="preserve"> de pouvoir entrer les informations de la nouvelle communication</w:t>
      </w:r>
      <w:r>
        <w:rPr>
          <w:i/>
        </w:rPr>
        <w:t>.</w:t>
      </w:r>
      <w:r w:rsidRPr="007E2F6A">
        <w:rPr>
          <w:color w:val="FF0000"/>
        </w:rPr>
        <w:t xml:space="preserve"> </w:t>
      </w:r>
    </w:p>
    <w:p w:rsidR="007E2A5B" w:rsidRDefault="007E2A5B" w:rsidP="007E2A5B"/>
    <w:p w:rsidR="007E2A5B" w:rsidRDefault="007E2A5B" w:rsidP="007E2A5B">
      <w:pPr>
        <w:ind w:left="180" w:hanging="180"/>
      </w:pPr>
      <w:r>
        <w:t xml:space="preserve">3. Choisissez le </w:t>
      </w:r>
      <w:r w:rsidRPr="004C0745">
        <w:rPr>
          <w:b/>
        </w:rPr>
        <w:t>type de communication</w:t>
      </w:r>
      <w:r>
        <w:t> :</w:t>
      </w:r>
    </w:p>
    <w:p w:rsidR="007E2A5B" w:rsidRDefault="007E2A5B" w:rsidP="007E2A5B">
      <w:pPr>
        <w:ind w:left="180" w:hanging="180"/>
      </w:pPr>
    </w:p>
    <w:p w:rsidR="007E2A5B" w:rsidRDefault="007E2A5B" w:rsidP="007E2A5B">
      <w:pPr>
        <w:ind w:left="180" w:firstLine="528"/>
      </w:pPr>
      <w:r>
        <w:t xml:space="preserve">3a. Cochez  </w:t>
      </w:r>
      <w:r>
        <w:rPr>
          <w:b/>
        </w:rPr>
        <w:t>Envoi</w:t>
      </w:r>
      <w:r>
        <w:t xml:space="preserve"> </w:t>
      </w:r>
      <w:r w:rsidRPr="003F6A0C">
        <w:t>si l</w:t>
      </w:r>
      <w:r>
        <w:t>a communication est transmise par la clinique.</w:t>
      </w:r>
    </w:p>
    <w:p w:rsidR="007E2A5B" w:rsidRDefault="007E2A5B" w:rsidP="007E2A5B">
      <w:pPr>
        <w:ind w:left="180" w:firstLine="528"/>
      </w:pPr>
    </w:p>
    <w:p w:rsidR="007E2A5B" w:rsidRDefault="007E2A5B" w:rsidP="007E2A5B">
      <w:pPr>
        <w:ind w:left="708"/>
      </w:pPr>
      <w:r w:rsidRPr="00F063C9">
        <w:t>3b.</w:t>
      </w:r>
      <w:r>
        <w:rPr>
          <w:b/>
        </w:rPr>
        <w:t xml:space="preserve">  </w:t>
      </w:r>
      <w:r w:rsidRPr="00F063C9">
        <w:t>Cochez</w:t>
      </w:r>
      <w:r>
        <w:rPr>
          <w:b/>
        </w:rPr>
        <w:t xml:space="preserve">  Réception </w:t>
      </w:r>
      <w:r w:rsidRPr="003F6A0C">
        <w:t>si la communication est reçu</w:t>
      </w:r>
      <w:r>
        <w:t>e</w:t>
      </w:r>
      <w:r w:rsidRPr="003F6A0C">
        <w:t xml:space="preserve"> par l</w:t>
      </w:r>
      <w:r>
        <w:t xml:space="preserve">a clinique. </w:t>
      </w:r>
    </w:p>
    <w:p w:rsidR="007E2A5B" w:rsidRDefault="007E2A5B" w:rsidP="007E2A5B"/>
    <w:p w:rsidR="007E2A5B" w:rsidRPr="00F063C9" w:rsidRDefault="007E2A5B" w:rsidP="007E2A5B">
      <w:pPr>
        <w:ind w:left="284"/>
        <w:rPr>
          <w:i/>
        </w:rPr>
      </w:pPr>
      <w:r w:rsidRPr="00F063C9">
        <w:rPr>
          <w:i/>
        </w:rPr>
        <w:t xml:space="preserve">Le deuxième champ se modifie selon le type de </w:t>
      </w:r>
      <w:r w:rsidR="00FE4E34">
        <w:rPr>
          <w:i/>
        </w:rPr>
        <w:t>communication </w:t>
      </w:r>
      <w:r w:rsidRPr="00F063C9">
        <w:rPr>
          <w:i/>
        </w:rPr>
        <w:t>: « À : » pour un envoie, « De : » pour une réception.</w:t>
      </w:r>
    </w:p>
    <w:p w:rsidR="007E2A5B" w:rsidRDefault="007E2A5B" w:rsidP="007E2A5B">
      <w:pPr>
        <w:ind w:left="180" w:hanging="180"/>
      </w:pPr>
    </w:p>
    <w:p w:rsidR="007E2A5B" w:rsidRDefault="007E2A5B" w:rsidP="007E2A5B">
      <w:pPr>
        <w:ind w:left="180" w:hanging="180"/>
      </w:pPr>
      <w:r>
        <w:t xml:space="preserve">4. Choix de </w:t>
      </w:r>
      <w:r w:rsidRPr="00F82DD3">
        <w:rPr>
          <w:b/>
        </w:rPr>
        <w:t>l’</w:t>
      </w:r>
      <w:r w:rsidR="00FE4E34">
        <w:rPr>
          <w:b/>
        </w:rPr>
        <w:t xml:space="preserve">émetteur </w:t>
      </w:r>
      <w:r>
        <w:t xml:space="preserve">(« De : ») </w:t>
      </w:r>
      <w:r>
        <w:rPr>
          <w:b/>
        </w:rPr>
        <w:t xml:space="preserve">ou </w:t>
      </w:r>
      <w:r w:rsidRPr="00F2086B">
        <w:t>du</w:t>
      </w:r>
      <w:r w:rsidRPr="00F82DD3">
        <w:rPr>
          <w:b/>
        </w:rPr>
        <w:t xml:space="preserve"> récepteur</w:t>
      </w:r>
      <w:r>
        <w:t xml:space="preserve"> (« À : ») de la communication :</w:t>
      </w:r>
    </w:p>
    <w:p w:rsidR="007E2A5B" w:rsidRDefault="007E2A5B" w:rsidP="007E2A5B">
      <w:pPr>
        <w:ind w:left="180" w:hanging="180"/>
      </w:pPr>
    </w:p>
    <w:p w:rsidR="007E2A5B" w:rsidRDefault="007E2A5B" w:rsidP="007E2A5B">
      <w:pPr>
        <w:ind w:left="1276" w:hanging="388"/>
      </w:pPr>
      <w:r>
        <w:t xml:space="preserve">4a. Cliquez sur </w:t>
      </w:r>
      <w:r w:rsidR="00E94904">
        <w:rPr>
          <w:noProof/>
        </w:rPr>
        <w:drawing>
          <wp:inline distT="0" distB="0" distL="0" distR="0">
            <wp:extent cx="180975" cy="180975"/>
            <wp:effectExtent l="19050" t="0" r="9525" b="0"/>
            <wp:docPr id="464"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7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situé à la droite du champ pour sélectionner un émetteur / récepteur existant</w:t>
      </w:r>
    </w:p>
    <w:p w:rsidR="007E2A5B" w:rsidRDefault="007E2A5B" w:rsidP="007E2A5B">
      <w:pPr>
        <w:ind w:left="1276" w:hanging="388"/>
      </w:pPr>
    </w:p>
    <w:p w:rsidR="007E2A5B" w:rsidRPr="006A10D6" w:rsidRDefault="007E2A5B" w:rsidP="007E2A5B">
      <w:pPr>
        <w:ind w:left="1276" w:hanging="388"/>
        <w:rPr>
          <w:i/>
        </w:rPr>
      </w:pPr>
      <w:r>
        <w:lastRenderedPageBreak/>
        <w:t>4b. Cliquez</w:t>
      </w:r>
      <w:r w:rsidRPr="00F2086B">
        <w:t xml:space="preserve"> sur </w:t>
      </w:r>
      <w:r w:rsidR="00E94904">
        <w:rPr>
          <w:noProof/>
        </w:rPr>
        <w:drawing>
          <wp:inline distT="0" distB="0" distL="0" distR="0">
            <wp:extent cx="148590" cy="148590"/>
            <wp:effectExtent l="19050" t="0" r="3810" b="0"/>
            <wp:docPr id="465"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74"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F2086B">
        <w:t xml:space="preserve"> (Sélectionner une personne / organisme clé)  pour rechercher une personne / organisme clé et l’ajouter parmi la liste déroulante d’émetteurs / récepteurs.</w:t>
      </w:r>
      <w:r w:rsidRPr="006A10D6">
        <w:rPr>
          <w:i/>
        </w:rPr>
        <w:t xml:space="preserve"> </w:t>
      </w:r>
    </w:p>
    <w:p w:rsidR="007E2A5B" w:rsidRDefault="007E2A5B" w:rsidP="007E2A5B">
      <w:pPr>
        <w:ind w:left="1276" w:hanging="388"/>
      </w:pPr>
    </w:p>
    <w:p w:rsidR="007E2A5B" w:rsidRDefault="007E2A5B" w:rsidP="007E2A5B">
      <w:pPr>
        <w:ind w:left="180" w:hanging="180"/>
      </w:pPr>
      <w:r>
        <w:t xml:space="preserve">5. Inscrivez le </w:t>
      </w:r>
      <w:r w:rsidRPr="00F82DD3">
        <w:rPr>
          <w:b/>
        </w:rPr>
        <w:t>sujet</w:t>
      </w:r>
      <w:r>
        <w:t xml:space="preserve"> de la nouvelle communication.</w:t>
      </w:r>
    </w:p>
    <w:p w:rsidR="007E2A5B" w:rsidRDefault="007E2A5B" w:rsidP="007E2A5B"/>
    <w:p w:rsidR="007E2A5B" w:rsidRPr="00E403FF" w:rsidRDefault="007E2A5B" w:rsidP="007E2A5B">
      <w:pPr>
        <w:ind w:left="180"/>
        <w:rPr>
          <w:i/>
        </w:rPr>
      </w:pPr>
      <w:r>
        <w:rPr>
          <w:i/>
        </w:rPr>
        <w:t xml:space="preserve">Il est à noter  que tout nouveau sujet s’inscrira </w:t>
      </w:r>
      <w:r w:rsidR="00FE4E34">
        <w:rPr>
          <w:i/>
        </w:rPr>
        <w:t xml:space="preserve">automatiquement </w:t>
      </w:r>
      <w:r>
        <w:rPr>
          <w:i/>
        </w:rPr>
        <w:t xml:space="preserve">dans la liste déroulante qui apparaît en cliquant sur </w:t>
      </w:r>
      <w:r w:rsidR="00E94904">
        <w:rPr>
          <w:i/>
          <w:noProof/>
        </w:rPr>
        <w:drawing>
          <wp:inline distT="0" distB="0" distL="0" distR="0">
            <wp:extent cx="148590" cy="148590"/>
            <wp:effectExtent l="19050" t="0" r="3810" b="0"/>
            <wp:docPr id="466"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73"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Pr>
          <w:i/>
        </w:rPr>
        <w:t xml:space="preserve"> située à la droite du champ.    </w:t>
      </w:r>
    </w:p>
    <w:p w:rsidR="007E2A5B" w:rsidRDefault="007E2A5B" w:rsidP="007E2A5B">
      <w:r>
        <w:t xml:space="preserve">    </w:t>
      </w:r>
    </w:p>
    <w:p w:rsidR="007E2A5B" w:rsidRPr="00796FBC" w:rsidRDefault="007E2A5B" w:rsidP="007E2A5B">
      <w:pPr>
        <w:ind w:left="142"/>
        <w:rPr>
          <w:i/>
        </w:rPr>
      </w:pPr>
      <w:r>
        <w:rPr>
          <w:i/>
        </w:rPr>
        <w:t xml:space="preserve">L’icône </w:t>
      </w:r>
      <w:r>
        <w:object w:dxaOrig="270" w:dyaOrig="300">
          <v:shape id="_x0000_i1076" type="#_x0000_t75" style="width:11.7pt;height:11.7pt" o:ole="">
            <v:imagedata r:id="rId27" o:title=""/>
          </v:shape>
          <o:OLEObject Type="Embed" ProgID="PBrush" ShapeID="_x0000_i1076" DrawAspect="Content" ObjectID="_1430918713" r:id="rId261"/>
        </w:object>
      </w:r>
      <w:r>
        <w:t xml:space="preserve"> (Ajouter une communication) </w:t>
      </w:r>
      <w:r>
        <w:rPr>
          <w:i/>
        </w:rPr>
        <w:t>s’active à la droite de la fenêtre.</w:t>
      </w:r>
    </w:p>
    <w:p w:rsidR="007E2A5B" w:rsidRDefault="007E2A5B" w:rsidP="007E2A5B"/>
    <w:p w:rsidR="007E2A5B" w:rsidRDefault="007E2A5B" w:rsidP="007E2A5B">
      <w:pPr>
        <w:ind w:left="180" w:hanging="180"/>
      </w:pPr>
      <w:r>
        <w:t xml:space="preserve">6. Sélection de la </w:t>
      </w:r>
      <w:r w:rsidRPr="00F82DD3">
        <w:rPr>
          <w:b/>
        </w:rPr>
        <w:t>date</w:t>
      </w:r>
      <w:r>
        <w:t xml:space="preserve"> de la communication :</w:t>
      </w:r>
    </w:p>
    <w:p w:rsidR="007E2A5B" w:rsidRDefault="007E2A5B" w:rsidP="007E2A5B">
      <w:pPr>
        <w:ind w:left="180" w:hanging="180"/>
      </w:pPr>
      <w:r>
        <w:tab/>
      </w:r>
    </w:p>
    <w:p w:rsidR="007E2A5B" w:rsidRDefault="007E2A5B" w:rsidP="007E2A5B">
      <w:pPr>
        <w:ind w:left="180" w:hanging="180"/>
        <w:rPr>
          <w:i/>
        </w:rPr>
      </w:pPr>
      <w:r>
        <w:tab/>
      </w:r>
      <w:r>
        <w:rPr>
          <w:i/>
        </w:rPr>
        <w:t>La date du jour est celle sélectionnée par défaut.</w:t>
      </w:r>
    </w:p>
    <w:p w:rsidR="007E2A5B" w:rsidRPr="00796FBC" w:rsidRDefault="007E2A5B" w:rsidP="007E2A5B">
      <w:pPr>
        <w:ind w:left="180" w:hanging="180"/>
        <w:rPr>
          <w:i/>
        </w:rPr>
      </w:pPr>
    </w:p>
    <w:p w:rsidR="007E2A5B" w:rsidRDefault="007E2A5B" w:rsidP="007E2A5B">
      <w:pPr>
        <w:ind w:left="180" w:hanging="180"/>
      </w:pPr>
      <w:r>
        <w:tab/>
      </w:r>
      <w:r>
        <w:tab/>
        <w:t xml:space="preserve">6.1. Cliquez sur </w:t>
      </w:r>
      <w:r>
        <w:object w:dxaOrig="270" w:dyaOrig="255">
          <v:shape id="_x0000_i1077" type="#_x0000_t75" style="width:11.7pt;height:11.7pt" o:ole="">
            <v:imagedata r:id="rId161" o:title=""/>
          </v:shape>
          <o:OLEObject Type="Embed" ProgID="PBrush" ShapeID="_x0000_i1077" DrawAspect="Content" ObjectID="_1430918714" r:id="rId262"/>
        </w:object>
      </w:r>
      <w:r>
        <w:t xml:space="preserve">  (Choisir la date de la communication);</w:t>
      </w:r>
    </w:p>
    <w:p w:rsidR="007E2A5B" w:rsidRDefault="007E2A5B" w:rsidP="007E2A5B">
      <w:pPr>
        <w:ind w:left="180" w:hanging="180"/>
      </w:pPr>
    </w:p>
    <w:p w:rsidR="007E2A5B" w:rsidRDefault="007E2A5B" w:rsidP="007E2A5B">
      <w:pPr>
        <w:ind w:left="708" w:firstLine="528"/>
      </w:pPr>
      <w:r>
        <w:rPr>
          <w:i/>
        </w:rPr>
        <w:t>La fenêtre</w:t>
      </w:r>
      <w:r w:rsidRPr="00244ABB">
        <w:rPr>
          <w:i/>
        </w:rPr>
        <w:t xml:space="preserve"> </w:t>
      </w:r>
      <w:r>
        <w:t>C</w:t>
      </w:r>
      <w:r w:rsidRPr="004C65E0">
        <w:t>hoix de la date</w:t>
      </w:r>
      <w:r w:rsidRPr="00244ABB">
        <w:rPr>
          <w:i/>
        </w:rPr>
        <w:t xml:space="preserve"> </w:t>
      </w:r>
      <w:r>
        <w:rPr>
          <w:i/>
        </w:rPr>
        <w:t>apparaît.</w:t>
      </w:r>
      <w:r w:rsidRPr="00490A47">
        <w:t xml:space="preserve"> </w:t>
      </w:r>
    </w:p>
    <w:p w:rsidR="007E2A5B" w:rsidRDefault="007E2A5B" w:rsidP="007E2A5B">
      <w:r>
        <w:tab/>
      </w:r>
    </w:p>
    <w:p w:rsidR="007E2A5B" w:rsidRDefault="007E2A5B" w:rsidP="007E2A5B">
      <w:pPr>
        <w:ind w:firstLine="708"/>
      </w:pPr>
      <w:r>
        <w:t xml:space="preserve">6.2. Sélectionnez le </w:t>
      </w:r>
      <w:r w:rsidRPr="00F0409A">
        <w:rPr>
          <w:b/>
        </w:rPr>
        <w:t>jour</w:t>
      </w:r>
      <w:r>
        <w:t xml:space="preserve">, le </w:t>
      </w:r>
      <w:r w:rsidRPr="00F0409A">
        <w:rPr>
          <w:b/>
        </w:rPr>
        <w:t>mois</w:t>
      </w:r>
      <w:r>
        <w:t xml:space="preserve"> et l’</w:t>
      </w:r>
      <w:r w:rsidRPr="00F0409A">
        <w:rPr>
          <w:b/>
        </w:rPr>
        <w:t>année</w:t>
      </w:r>
      <w:r>
        <w:t xml:space="preserve"> dans le calendrier.</w:t>
      </w:r>
    </w:p>
    <w:p w:rsidR="007E2A5B" w:rsidRDefault="007E2A5B" w:rsidP="007E2A5B">
      <w:pPr>
        <w:ind w:firstLine="708"/>
      </w:pPr>
    </w:p>
    <w:p w:rsidR="007E2A5B" w:rsidRDefault="007E2A5B" w:rsidP="007E2A5B">
      <w:pPr>
        <w:ind w:firstLine="708"/>
      </w:pPr>
      <w:r>
        <w:t>6.3. Cliquez sur « </w:t>
      </w:r>
      <w:r>
        <w:rPr>
          <w:b/>
        </w:rPr>
        <w:t xml:space="preserve">OK </w:t>
      </w:r>
      <w:r>
        <w:t>».</w:t>
      </w:r>
    </w:p>
    <w:p w:rsidR="007E2A5B" w:rsidRDefault="007E2A5B" w:rsidP="007E2A5B">
      <w:pPr>
        <w:ind w:left="180" w:hanging="180"/>
      </w:pPr>
    </w:p>
    <w:p w:rsidR="007E2A5B" w:rsidRPr="00E62634" w:rsidRDefault="007E2A5B" w:rsidP="007E2A5B">
      <w:pPr>
        <w:ind w:left="180" w:hanging="180"/>
      </w:pPr>
      <w:r>
        <w:t xml:space="preserve">7. Vous pouvez inscrire des commentaires concernant la nouvelle communication dans le champ </w:t>
      </w:r>
      <w:r w:rsidRPr="00F82DD3">
        <w:rPr>
          <w:b/>
          <w:i/>
        </w:rPr>
        <w:t>Remarques</w:t>
      </w:r>
      <w:r>
        <w:rPr>
          <w:i/>
        </w:rPr>
        <w:t>.</w:t>
      </w:r>
      <w:r>
        <w:t xml:space="preserve"> </w:t>
      </w:r>
    </w:p>
    <w:p w:rsidR="007E2A5B" w:rsidRDefault="007E2A5B" w:rsidP="007E2A5B"/>
    <w:p w:rsidR="007E2A5B" w:rsidRDefault="007E2A5B" w:rsidP="007E2A5B">
      <w:pPr>
        <w:ind w:left="284" w:hanging="284"/>
      </w:pPr>
      <w:r>
        <w:t xml:space="preserve">8. Cliquez sur  </w:t>
      </w:r>
      <w:r>
        <w:object w:dxaOrig="270" w:dyaOrig="300">
          <v:shape id="_x0000_i1078" type="#_x0000_t75" style="width:11.7pt;height:11.7pt" o:ole="">
            <v:imagedata r:id="rId27" o:title=""/>
          </v:shape>
          <o:OLEObject Type="Embed" ProgID="PBrush" ShapeID="_x0000_i1078" DrawAspect="Content" ObjectID="_1430918715" r:id="rId263"/>
        </w:object>
      </w:r>
      <w:r>
        <w:t xml:space="preserve"> (Ajouter une communication) pour </w:t>
      </w:r>
      <w:r w:rsidRPr="00F82DD3">
        <w:rPr>
          <w:b/>
        </w:rPr>
        <w:t>sauvegarder</w:t>
      </w:r>
      <w:r>
        <w:t xml:space="preserve"> la nouvelle communication.</w:t>
      </w:r>
    </w:p>
    <w:p w:rsidR="007E2A5B" w:rsidRDefault="007E2A5B" w:rsidP="007E2A5B">
      <w:pPr>
        <w:ind w:left="284" w:hanging="284"/>
      </w:pPr>
    </w:p>
    <w:p w:rsidR="007E2A5B" w:rsidRDefault="007E2A5B" w:rsidP="007E2A5B">
      <w:pPr>
        <w:ind w:left="284" w:hanging="284"/>
      </w:pPr>
      <w:r>
        <w:tab/>
      </w:r>
      <w:r>
        <w:rPr>
          <w:i/>
        </w:rPr>
        <w:t>La nouvelle communication apparaît dans la liste des communications existantes qui se trouve au bas du secteur des communications. Les communications qui y sont affichées sont disposées en ordre croissant selon la date d’émission / réception.</w:t>
      </w:r>
    </w:p>
    <w:p w:rsidR="007E2A5B" w:rsidRDefault="007E2A5B" w:rsidP="007E2A5B">
      <w:pPr>
        <w:ind w:left="284"/>
        <w:rPr>
          <w:i/>
        </w:rPr>
      </w:pPr>
    </w:p>
    <w:p w:rsidR="007E2A5B" w:rsidRDefault="007E2A5B" w:rsidP="007E2A5B">
      <w:pPr>
        <w:ind w:left="284"/>
        <w:rPr>
          <w:i/>
        </w:rPr>
      </w:pPr>
      <w:r>
        <w:rPr>
          <w:i/>
        </w:rPr>
        <w:t>Si vous désirez ajouter une autre communication reprenez à l’étape 3.</w:t>
      </w:r>
    </w:p>
    <w:p w:rsidR="007E2A5B" w:rsidRDefault="007E2A5B" w:rsidP="007E2A5B">
      <w:pPr>
        <w:ind w:left="284" w:hanging="284"/>
        <w:rPr>
          <w:i/>
        </w:rPr>
      </w:pPr>
    </w:p>
    <w:p w:rsidR="007E2A5B" w:rsidRPr="00324AE2" w:rsidRDefault="007E2A5B" w:rsidP="007E2A5B">
      <w:pPr>
        <w:ind w:left="426" w:hanging="426"/>
        <w:rPr>
          <w:color w:val="9BBB59"/>
        </w:rPr>
      </w:pPr>
      <w:r>
        <w:t xml:space="preserve">9. Cliquez sur  </w:t>
      </w:r>
      <w:r>
        <w:object w:dxaOrig="225" w:dyaOrig="225">
          <v:shape id="_x0000_i1079" type="#_x0000_t75" style="width:14.25pt;height:14.25pt" o:ole="">
            <v:imagedata r:id="rId130" o:title=""/>
          </v:shape>
          <o:OLEObject Type="Embed" ProgID="PBrush" ShapeID="_x0000_i1079" DrawAspect="Content" ObjectID="_1430918716" r:id="rId264"/>
        </w:object>
      </w:r>
      <w:r>
        <w:t xml:space="preserve"> pour </w:t>
      </w:r>
      <w:r w:rsidRPr="004C0745">
        <w:rPr>
          <w:b/>
          <w:u w:val="single"/>
        </w:rPr>
        <w:t>Arrêter la modification des communications</w:t>
      </w:r>
      <w:r w:rsidRPr="00B835B8">
        <w:rPr>
          <w:b/>
        </w:rPr>
        <w:t>.</w:t>
      </w:r>
    </w:p>
    <w:p w:rsidR="007E2A5B" w:rsidRDefault="007E2A5B" w:rsidP="007E2A5B">
      <w:pPr>
        <w:ind w:left="709" w:hanging="709"/>
        <w:rPr>
          <w:i/>
        </w:rPr>
      </w:pPr>
    </w:p>
    <w:p w:rsidR="007E2A5B" w:rsidRDefault="007E2A5B" w:rsidP="007E2A5B">
      <w:pPr>
        <w:ind w:left="426"/>
        <w:rPr>
          <w:i/>
        </w:rPr>
      </w:pPr>
      <w:r>
        <w:rPr>
          <w:i/>
        </w:rPr>
        <w:t xml:space="preserve">Le secteur des communications du compte </w:t>
      </w:r>
      <w:r w:rsidRPr="007E2A5B">
        <w:rPr>
          <w:i/>
        </w:rPr>
        <w:t>personne / organisme clé</w:t>
      </w:r>
      <w:r>
        <w:rPr>
          <w:i/>
        </w:rPr>
        <w:t xml:space="preserve"> se désactive.</w:t>
      </w:r>
    </w:p>
    <w:p w:rsidR="007E2A5B" w:rsidRPr="00E35320" w:rsidRDefault="007E2A5B" w:rsidP="007E2A5B">
      <w:pPr>
        <w:ind w:left="426"/>
        <w:rPr>
          <w:i/>
        </w:rPr>
      </w:pPr>
    </w:p>
    <w:p w:rsidR="007E2A5B" w:rsidRPr="00E35320" w:rsidRDefault="007E2A5B" w:rsidP="007E2A5B">
      <w:pPr>
        <w:ind w:left="426"/>
      </w:pPr>
      <w:r w:rsidRPr="00E35320">
        <w:rPr>
          <w:i/>
        </w:rPr>
        <w:t xml:space="preserve">Désactiver le secteur des communications </w:t>
      </w:r>
      <w:r>
        <w:rPr>
          <w:i/>
        </w:rPr>
        <w:t>le débloque pour les autres utilisateurs</w:t>
      </w:r>
      <w:r w:rsidRPr="00E35320">
        <w:rPr>
          <w:i/>
        </w:rPr>
        <w:t xml:space="preserve"> voulant y apporter des modifications.</w:t>
      </w:r>
    </w:p>
    <w:p w:rsidR="007E2A5B" w:rsidRDefault="007E2A5B" w:rsidP="007E2A5B">
      <w:pPr>
        <w:ind w:left="426"/>
        <w:rPr>
          <w:i/>
        </w:rPr>
      </w:pPr>
    </w:p>
    <w:p w:rsidR="007E2A5B" w:rsidRPr="009F4E32" w:rsidRDefault="007E2A5B" w:rsidP="007E2A5B">
      <w:pPr>
        <w:ind w:left="426"/>
        <w:rPr>
          <w:i/>
        </w:rPr>
      </w:pPr>
      <w:r>
        <w:rPr>
          <w:i/>
        </w:rPr>
        <w:t xml:space="preserve">Si vous cliquez sur </w:t>
      </w:r>
      <w:r>
        <w:object w:dxaOrig="225" w:dyaOrig="225">
          <v:shape id="_x0000_i1080" type="#_x0000_t75" style="width:10.9pt;height:10.9pt" o:ole="">
            <v:imagedata r:id="rId130" o:title=""/>
          </v:shape>
          <o:OLEObject Type="Embed" ProgID="PBrush" ShapeID="_x0000_i1080" DrawAspect="Content" ObjectID="_1430918717" r:id="rId265"/>
        </w:object>
      </w:r>
      <w:r>
        <w:t xml:space="preserve"> </w:t>
      </w:r>
      <w:r w:rsidRPr="00062418">
        <w:rPr>
          <w:i/>
        </w:rPr>
        <w:t>sans</w:t>
      </w:r>
      <w:r>
        <w:rPr>
          <w:i/>
        </w:rPr>
        <w:t xml:space="preserve"> avoir préalablement enregistré la nouvelle communication, un message de confirmation vous demandera si vous désirez </w:t>
      </w:r>
      <w:r>
        <w:rPr>
          <w:i/>
        </w:rPr>
        <w:lastRenderedPageBreak/>
        <w:t>enregistrer ou non. Si vous choisissez « oui »,</w:t>
      </w:r>
      <w:r w:rsidRPr="00E35320">
        <w:rPr>
          <w:i/>
        </w:rPr>
        <w:t xml:space="preserve"> le secteur demeurera actif et v</w:t>
      </w:r>
      <w:r>
        <w:rPr>
          <w:i/>
        </w:rPr>
        <w:t xml:space="preserve">ous devrez de nouveau cliquer sur </w:t>
      </w:r>
      <w:r>
        <w:object w:dxaOrig="225" w:dyaOrig="225">
          <v:shape id="_x0000_i1081" type="#_x0000_t75" style="width:10.9pt;height:10.9pt" o:ole="">
            <v:imagedata r:id="rId130" o:title=""/>
          </v:shape>
          <o:OLEObject Type="Embed" ProgID="PBrush" ShapeID="_x0000_i1081" DrawAspect="Content" ObjectID="_1430918718" r:id="rId266"/>
        </w:object>
      </w:r>
      <w:r>
        <w:t xml:space="preserve"> </w:t>
      </w:r>
      <w:r>
        <w:rPr>
          <w:i/>
        </w:rPr>
        <w:t>pour arrêter la modification des communications.</w:t>
      </w:r>
    </w:p>
    <w:p w:rsidR="007E2A5B" w:rsidRDefault="007E2A5B" w:rsidP="007E2A5B">
      <w:pPr>
        <w:ind w:left="709" w:hanging="709"/>
        <w:rPr>
          <w:i/>
          <w:color w:val="9BBB59"/>
        </w:rPr>
      </w:pPr>
    </w:p>
    <w:p w:rsidR="007E2A5B" w:rsidRDefault="007E2A5B" w:rsidP="007E2A5B">
      <w:pPr>
        <w:rPr>
          <w:i/>
        </w:rPr>
      </w:pPr>
    </w:p>
    <w:p w:rsidR="007E2A5B" w:rsidRDefault="007E2A5B" w:rsidP="007E2A5B">
      <w:pPr>
        <w:rPr>
          <w:i/>
        </w:rPr>
      </w:pPr>
      <w:r>
        <w:rPr>
          <w:i/>
        </w:rPr>
        <w:t xml:space="preserve">Pour pouvoir ajouter une nouvelle communication, un utilisateur </w:t>
      </w:r>
      <w:r w:rsidR="003B108A">
        <w:rPr>
          <w:i/>
        </w:rPr>
        <w:t>doit avoir</w:t>
      </w:r>
      <w:r>
        <w:rPr>
          <w:i/>
        </w:rPr>
        <w:t xml:space="preserve"> le </w:t>
      </w:r>
      <w:r>
        <w:rPr>
          <w:b/>
          <w:i/>
        </w:rPr>
        <w:t xml:space="preserve">Droit de </w:t>
      </w:r>
      <w:r w:rsidR="00923C1F">
        <w:rPr>
          <w:b/>
          <w:i/>
        </w:rPr>
        <w:t xml:space="preserve">gérer </w:t>
      </w:r>
      <w:r>
        <w:rPr>
          <w:b/>
          <w:i/>
        </w:rPr>
        <w:t xml:space="preserve">les communications </w:t>
      </w:r>
      <w:r>
        <w:rPr>
          <w:i/>
        </w:rPr>
        <w:t>d’activé dans son type d’utilisateur.</w:t>
      </w:r>
    </w:p>
    <w:p w:rsidR="007E2A5B" w:rsidRDefault="007E2A5B" w:rsidP="007E2A5B">
      <w:pPr>
        <w:rPr>
          <w:i/>
        </w:rPr>
      </w:pPr>
    </w:p>
    <w:p w:rsidR="00E14BAD" w:rsidRDefault="00E14BAD" w:rsidP="001458DC">
      <w:r>
        <w:rPr>
          <w:i/>
        </w:rPr>
        <w:t xml:space="preserve">Vous pouvez en tout temps quitter la fenêtre d’un </w:t>
      </w:r>
      <w:r>
        <w:t>C</w:t>
      </w:r>
      <w:r w:rsidRPr="005652C3">
        <w:t>ompte</w:t>
      </w:r>
      <w:r>
        <w:rPr>
          <w:i/>
        </w:rPr>
        <w:t xml:space="preserve"> </w:t>
      </w:r>
      <w:r>
        <w:t xml:space="preserve">personne / organisme clé </w:t>
      </w:r>
      <w:r>
        <w:rPr>
          <w:i/>
        </w:rPr>
        <w:t xml:space="preserve">en cliquant sur le </w:t>
      </w:r>
      <w:r w:rsidR="00E94904">
        <w:rPr>
          <w:b/>
          <w:i/>
          <w:noProof/>
        </w:rPr>
        <w:drawing>
          <wp:inline distT="0" distB="0" distL="0" distR="0">
            <wp:extent cx="138430" cy="138430"/>
            <wp:effectExtent l="19050" t="0" r="0" b="0"/>
            <wp:docPr id="47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sidRPr="006A685C">
        <w:rPr>
          <w:b/>
          <w:i/>
        </w:rPr>
        <w:t>Échap (Esc)</w:t>
      </w:r>
      <w:r>
        <w:rPr>
          <w:b/>
          <w:i/>
        </w:rPr>
        <w:t xml:space="preserve"> </w:t>
      </w:r>
      <w:r>
        <w:rPr>
          <w:i/>
        </w:rPr>
        <w:t>de votre clavier. Si des informations ont été modifiées, un message de confirmation vous demandera si vous désirez enregistrer ou non. Quitter la fenêtre désactive les secteurs activés.</w:t>
      </w:r>
    </w:p>
    <w:p w:rsidR="001458DC" w:rsidRDefault="00822025" w:rsidP="001458DC">
      <w:pPr>
        <w:pStyle w:val="Titre3"/>
      </w:pPr>
      <w:bookmarkStart w:id="383" w:name="_Filtrer_la_liste_1"/>
      <w:bookmarkStart w:id="384" w:name="_Toc193699542"/>
      <w:bookmarkEnd w:id="383"/>
      <w:r>
        <w:br w:type="page"/>
      </w:r>
      <w:bookmarkStart w:id="385" w:name="_Toc193699543"/>
      <w:bookmarkStart w:id="386" w:name="_Toc357176851"/>
      <w:bookmarkEnd w:id="384"/>
      <w:r w:rsidR="001458DC">
        <w:lastRenderedPageBreak/>
        <w:t>Filtrer la liste des communications</w:t>
      </w:r>
      <w:bookmarkEnd w:id="385"/>
      <w:bookmarkEnd w:id="386"/>
    </w:p>
    <w:p w:rsidR="001458DC" w:rsidRDefault="001458DC" w:rsidP="001458DC">
      <w:r>
        <w:tab/>
      </w:r>
    </w:p>
    <w:p w:rsidR="00C020C4" w:rsidRPr="007E2F6A" w:rsidRDefault="00C020C4" w:rsidP="00C020C4">
      <w:r>
        <w:t>Pour ouvrir le</w:t>
      </w:r>
      <w:r w:rsidRPr="007E2F6A">
        <w:t xml:space="preserve"> </w:t>
      </w:r>
      <w:hyperlink w:anchor="_Compte_personne_/" w:history="1">
        <w:r>
          <w:rPr>
            <w:rStyle w:val="Lienhypertexte"/>
          </w:rPr>
          <w:t>c</w:t>
        </w:r>
        <w:r w:rsidRPr="00414B52">
          <w:rPr>
            <w:rStyle w:val="Lienhypertexte"/>
          </w:rPr>
          <w:t>ompte personne / organisme clé</w:t>
        </w:r>
      </w:hyperlink>
      <w:r w:rsidRPr="007E2F6A">
        <w:t xml:space="preserve"> </w:t>
      </w:r>
      <w:r>
        <w:t xml:space="preserve">dans lequel vous voulez filtrer la liste des </w:t>
      </w:r>
      <w:hyperlink w:anchor="_Communications_d’un_compte_1" w:history="1">
        <w:r w:rsidRPr="00E26952">
          <w:rPr>
            <w:rStyle w:val="Lienhypertexte"/>
          </w:rPr>
          <w:t>communicatio</w:t>
        </w:r>
        <w:r>
          <w:rPr>
            <w:rStyle w:val="Lienhypertexte"/>
          </w:rPr>
          <w:t>ns</w:t>
        </w:r>
      </w:hyperlink>
      <w:r>
        <w:t xml:space="preserve"> </w:t>
      </w:r>
      <w:r w:rsidRPr="007E2F6A">
        <w:t xml:space="preserve">cliquez sur le menu </w:t>
      </w:r>
      <w:r w:rsidRPr="007E2F6A">
        <w:rPr>
          <w:b/>
        </w:rPr>
        <w:t>Compte</w:t>
      </w:r>
      <w:r w:rsidRPr="007E2F6A">
        <w:t xml:space="preserve">, puis cliquez sur </w:t>
      </w:r>
      <w:r w:rsidR="00E94904">
        <w:rPr>
          <w:noProof/>
        </w:rPr>
        <w:drawing>
          <wp:inline distT="0" distB="0" distL="0" distR="0">
            <wp:extent cx="180975" cy="180975"/>
            <wp:effectExtent l="19050" t="0" r="9525" b="0"/>
            <wp:docPr id="47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8"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Pr>
          <w:b/>
        </w:rPr>
        <w:t>Personne / organisme clé</w:t>
      </w:r>
      <w:r w:rsidRPr="007E2F6A">
        <w:t xml:space="preserve"> et ensuite sur </w:t>
      </w:r>
      <w:r w:rsidR="00E94904">
        <w:rPr>
          <w:noProof/>
        </w:rPr>
        <w:drawing>
          <wp:inline distT="0" distB="0" distL="0" distR="0">
            <wp:extent cx="180975" cy="180975"/>
            <wp:effectExtent l="19050" t="0" r="9525" b="0"/>
            <wp:docPr id="47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9"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Ouvrir</w:t>
      </w:r>
      <w:r w:rsidRPr="007E2F6A">
        <w:t>.</w:t>
      </w:r>
    </w:p>
    <w:p w:rsidR="00C020C4" w:rsidRPr="007E2F6A" w:rsidRDefault="00C020C4" w:rsidP="00C020C4"/>
    <w:p w:rsidR="00C020C4" w:rsidRPr="007E2F6A" w:rsidRDefault="00C020C4" w:rsidP="00C020C4">
      <w:pPr>
        <w:rPr>
          <w:i/>
        </w:rPr>
      </w:pPr>
      <w:r w:rsidRPr="007E2F6A">
        <w:rPr>
          <w:i/>
        </w:rPr>
        <w:t xml:space="preserve">La fenêtre </w:t>
      </w:r>
      <w:r w:rsidRPr="007E2F6A">
        <w:t>Recherche d’un</w:t>
      </w:r>
      <w:r>
        <w:t xml:space="preserve">(e) personne / organisme clé </w:t>
      </w:r>
      <w:r>
        <w:rPr>
          <w:i/>
        </w:rPr>
        <w:t xml:space="preserve">apparaît. </w:t>
      </w:r>
      <w:r w:rsidRPr="007E2F6A">
        <w:rPr>
          <w:i/>
        </w:rPr>
        <w:t xml:space="preserve">Veuillez suivre les étapes pour </w:t>
      </w:r>
      <w:hyperlink w:anchor="_Recherche_d’un_compte_1" w:history="1">
        <w:r w:rsidRPr="00C24991">
          <w:rPr>
            <w:rStyle w:val="Lienhypertexte"/>
          </w:rPr>
          <w:t>Rechercher un compte personne / organisme clé</w:t>
        </w:r>
      </w:hyperlink>
      <w:r>
        <w:rPr>
          <w:i/>
        </w:rPr>
        <w:t xml:space="preserve">, puis </w:t>
      </w:r>
      <w:r w:rsidRPr="007E2F6A">
        <w:rPr>
          <w:i/>
        </w:rPr>
        <w:t xml:space="preserve">sélectionnez le compte </w:t>
      </w:r>
      <w:r w:rsidRPr="00C24991">
        <w:rPr>
          <w:i/>
        </w:rPr>
        <w:t>personne / organisme clé</w:t>
      </w:r>
      <w:r w:rsidRPr="007E2F6A">
        <w:rPr>
          <w:i/>
        </w:rPr>
        <w:t xml:space="preserve"> désiré.</w:t>
      </w:r>
    </w:p>
    <w:p w:rsidR="00C020C4" w:rsidRDefault="00C020C4" w:rsidP="00C020C4"/>
    <w:p w:rsidR="00C020C4" w:rsidRDefault="00C020C4" w:rsidP="00C020C4">
      <w:pPr>
        <w:rPr>
          <w:i/>
        </w:rPr>
      </w:pPr>
      <w:r w:rsidRPr="007E2F6A">
        <w:rPr>
          <w:i/>
        </w:rPr>
        <w:t xml:space="preserve">La fenêtre d’un </w:t>
      </w:r>
      <w:r>
        <w:t>Compte personne / organisme clé</w:t>
      </w:r>
      <w:r w:rsidRPr="007E2F6A">
        <w:rPr>
          <w:i/>
        </w:rPr>
        <w:t xml:space="preserve"> </w:t>
      </w:r>
      <w:r>
        <w:rPr>
          <w:i/>
        </w:rPr>
        <w:t>apparaît</w:t>
      </w:r>
      <w:r w:rsidRPr="007E2F6A">
        <w:rPr>
          <w:i/>
        </w:rPr>
        <w:t>.</w:t>
      </w:r>
    </w:p>
    <w:p w:rsidR="00C020C4" w:rsidRDefault="00C020C4" w:rsidP="00C020C4">
      <w:pPr>
        <w:ind w:left="180" w:hanging="180"/>
      </w:pPr>
    </w:p>
    <w:p w:rsidR="00C020C4" w:rsidRDefault="00C020C4" w:rsidP="00C020C4">
      <w:r w:rsidRPr="007E2F6A">
        <w:t>1. Sélectionnez l’onglet</w:t>
      </w:r>
      <w:r>
        <w:t xml:space="preserve"> </w:t>
      </w:r>
      <w:r>
        <w:rPr>
          <w:b/>
        </w:rPr>
        <w:t>Communication</w:t>
      </w:r>
      <w:r w:rsidRPr="007E2F6A">
        <w:t xml:space="preserve"> </w:t>
      </w:r>
      <w:r>
        <w:t>(1</w:t>
      </w:r>
      <w:r w:rsidRPr="00203390">
        <w:rPr>
          <w:vertAlign w:val="superscript"/>
        </w:rPr>
        <w:t>e</w:t>
      </w:r>
      <w:r>
        <w:rPr>
          <w:vertAlign w:val="superscript"/>
        </w:rPr>
        <w:t>r</w:t>
      </w:r>
      <w:r>
        <w:t xml:space="preserve"> onglet en haut à droite)</w:t>
      </w:r>
      <w:r w:rsidRPr="007E2F6A">
        <w:t>.</w:t>
      </w:r>
    </w:p>
    <w:p w:rsidR="00C020C4" w:rsidRDefault="00C020C4" w:rsidP="00C020C4"/>
    <w:p w:rsidR="00C020C4" w:rsidRDefault="00C020C4" w:rsidP="00C020C4">
      <w:pPr>
        <w:ind w:left="180"/>
        <w:rPr>
          <w:i/>
        </w:rPr>
      </w:pPr>
      <w:r>
        <w:rPr>
          <w:i/>
        </w:rPr>
        <w:t>La liste des communications se trouve au bas du secteur des communications. Les communications qui y sont affichées sont disposées en ordre croissant selon la date d’émission / réception.</w:t>
      </w:r>
    </w:p>
    <w:p w:rsidR="00C020C4" w:rsidRDefault="00C020C4" w:rsidP="00C020C4">
      <w:pPr>
        <w:ind w:left="180" w:hanging="180"/>
        <w:rPr>
          <w:i/>
        </w:rPr>
      </w:pPr>
    </w:p>
    <w:p w:rsidR="00054E65" w:rsidRDefault="00054E65" w:rsidP="00C020C4">
      <w:pPr>
        <w:ind w:left="180" w:hanging="180"/>
      </w:pPr>
      <w:r w:rsidRPr="007E2F6A">
        <w:t xml:space="preserve">2. </w:t>
      </w:r>
      <w:r>
        <w:t xml:space="preserve"> Choisissez  le(s) type(s) de communication à afficher :</w:t>
      </w:r>
    </w:p>
    <w:p w:rsidR="00054E65" w:rsidRDefault="00054E65" w:rsidP="00054E65">
      <w:pPr>
        <w:ind w:left="180" w:hanging="180"/>
      </w:pPr>
    </w:p>
    <w:p w:rsidR="00054E65" w:rsidRDefault="00054E65" w:rsidP="00054E65">
      <w:pPr>
        <w:ind w:left="1134" w:hanging="426"/>
      </w:pPr>
      <w:r>
        <w:t xml:space="preserve">2.1. Cochez </w:t>
      </w:r>
      <w:r>
        <w:rPr>
          <w:b/>
        </w:rPr>
        <w:t xml:space="preserve">Envois </w:t>
      </w:r>
      <w:r>
        <w:t xml:space="preserve">pour voir les communications émises par la clinique; </w:t>
      </w:r>
    </w:p>
    <w:p w:rsidR="00054E65" w:rsidRDefault="00054E65" w:rsidP="00054E65">
      <w:pPr>
        <w:ind w:left="180" w:firstLine="528"/>
      </w:pPr>
    </w:p>
    <w:p w:rsidR="00054E65" w:rsidRDefault="00054E65" w:rsidP="00054E65">
      <w:pPr>
        <w:ind w:left="1134"/>
      </w:pPr>
      <w:r>
        <w:rPr>
          <w:i/>
        </w:rPr>
        <w:t xml:space="preserve">Les Envois sont surlignés en </w:t>
      </w:r>
      <w:r w:rsidR="00E94904">
        <w:rPr>
          <w:i/>
          <w:noProof/>
        </w:rPr>
        <w:drawing>
          <wp:inline distT="0" distB="0" distL="0" distR="0">
            <wp:extent cx="318770" cy="159385"/>
            <wp:effectExtent l="19050" t="0" r="5080" b="0"/>
            <wp:docPr id="476"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81" cstate="print"/>
                    <a:srcRect/>
                    <a:stretch>
                      <a:fillRect/>
                    </a:stretch>
                  </pic:blipFill>
                  <pic:spPr bwMode="auto">
                    <a:xfrm>
                      <a:off x="0" y="0"/>
                      <a:ext cx="318770" cy="159385"/>
                    </a:xfrm>
                    <a:prstGeom prst="rect">
                      <a:avLst/>
                    </a:prstGeom>
                    <a:noFill/>
                    <a:ln w="9525">
                      <a:noFill/>
                      <a:miter lim="800000"/>
                      <a:headEnd/>
                      <a:tailEnd/>
                    </a:ln>
                  </pic:spPr>
                </pic:pic>
              </a:graphicData>
            </a:graphic>
          </wp:inline>
        </w:drawing>
      </w:r>
      <w:r>
        <w:t>.</w:t>
      </w:r>
    </w:p>
    <w:p w:rsidR="00054E65" w:rsidRPr="00417BBE" w:rsidRDefault="00054E65" w:rsidP="00054E65">
      <w:pPr>
        <w:ind w:left="1134"/>
      </w:pPr>
    </w:p>
    <w:p w:rsidR="00054E65" w:rsidRDefault="00054E65" w:rsidP="00054E65">
      <w:pPr>
        <w:ind w:left="180" w:firstLine="528"/>
      </w:pPr>
      <w:r>
        <w:t xml:space="preserve">2.2. Cochez </w:t>
      </w:r>
      <w:r>
        <w:rPr>
          <w:b/>
        </w:rPr>
        <w:t xml:space="preserve"> Réceptions </w:t>
      </w:r>
      <w:r>
        <w:t xml:space="preserve">pour voir les </w:t>
      </w:r>
      <w:r w:rsidRPr="003F6A0C">
        <w:t>communication</w:t>
      </w:r>
      <w:r>
        <w:t xml:space="preserve">s </w:t>
      </w:r>
      <w:r w:rsidR="00FE4E34">
        <w:t>reçues</w:t>
      </w:r>
      <w:r w:rsidRPr="003F6A0C">
        <w:t xml:space="preserve"> par l</w:t>
      </w:r>
      <w:r>
        <w:t xml:space="preserve">a clinique. </w:t>
      </w:r>
    </w:p>
    <w:p w:rsidR="00054E65" w:rsidRDefault="00054E65" w:rsidP="00054E65"/>
    <w:p w:rsidR="00054E65" w:rsidRDefault="00054E65" w:rsidP="00054E65">
      <w:pPr>
        <w:ind w:left="1134"/>
        <w:rPr>
          <w:i/>
        </w:rPr>
      </w:pPr>
      <w:r w:rsidRPr="00417BBE">
        <w:rPr>
          <w:i/>
        </w:rPr>
        <w:t xml:space="preserve">Les </w:t>
      </w:r>
      <w:r>
        <w:rPr>
          <w:i/>
        </w:rPr>
        <w:t xml:space="preserve">Réceptions sont surlignées en </w:t>
      </w:r>
      <w:r w:rsidR="00E94904">
        <w:rPr>
          <w:i/>
          <w:noProof/>
        </w:rPr>
        <w:drawing>
          <wp:inline distT="0" distB="0" distL="0" distR="0">
            <wp:extent cx="318770" cy="159385"/>
            <wp:effectExtent l="19050" t="0" r="5080" b="0"/>
            <wp:docPr id="477"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82" cstate="print"/>
                    <a:srcRect/>
                    <a:stretch>
                      <a:fillRect/>
                    </a:stretch>
                  </pic:blipFill>
                  <pic:spPr bwMode="auto">
                    <a:xfrm>
                      <a:off x="0" y="0"/>
                      <a:ext cx="318770" cy="159385"/>
                    </a:xfrm>
                    <a:prstGeom prst="rect">
                      <a:avLst/>
                    </a:prstGeom>
                    <a:noFill/>
                    <a:ln w="9525">
                      <a:noFill/>
                      <a:miter lim="800000"/>
                      <a:headEnd/>
                      <a:tailEnd/>
                    </a:ln>
                  </pic:spPr>
                </pic:pic>
              </a:graphicData>
            </a:graphic>
          </wp:inline>
        </w:drawing>
      </w:r>
      <w:r>
        <w:rPr>
          <w:i/>
        </w:rPr>
        <w:t>.</w:t>
      </w:r>
    </w:p>
    <w:p w:rsidR="00054E65" w:rsidRDefault="00054E65" w:rsidP="00054E65"/>
    <w:p w:rsidR="00054E65" w:rsidRDefault="00054E65" w:rsidP="00054E65">
      <w:pPr>
        <w:ind w:left="284"/>
      </w:pPr>
      <w:r>
        <w:rPr>
          <w:i/>
        </w:rPr>
        <w:t>La liste des communications se modifie selon vos choix.</w:t>
      </w:r>
    </w:p>
    <w:p w:rsidR="00054E65" w:rsidRDefault="00054E65" w:rsidP="00054E65"/>
    <w:p w:rsidR="00054E65" w:rsidRDefault="00054E65" w:rsidP="00054E65">
      <w:r>
        <w:t xml:space="preserve">3. Choisissez le </w:t>
      </w:r>
      <w:r w:rsidRPr="00417BBE">
        <w:rPr>
          <w:b/>
        </w:rPr>
        <w:t>mode de filtrage</w:t>
      </w:r>
      <w:r>
        <w:t> :</w:t>
      </w:r>
    </w:p>
    <w:p w:rsidR="00054E65" w:rsidRDefault="00054E65" w:rsidP="00054E65"/>
    <w:p w:rsidR="00054E65" w:rsidRDefault="00054E65" w:rsidP="00054E65">
      <w:pPr>
        <w:ind w:left="1134" w:hanging="429"/>
      </w:pPr>
      <w:r>
        <w:t xml:space="preserve">3a. Laissez en mode </w:t>
      </w:r>
      <w:r w:rsidRPr="00417BBE">
        <w:rPr>
          <w:b/>
        </w:rPr>
        <w:t>Tout afficher</w:t>
      </w:r>
      <w:r>
        <w:t xml:space="preserve"> pour voir les communications des différents émetteurs / récepteurs.</w:t>
      </w:r>
    </w:p>
    <w:p w:rsidR="00054E65" w:rsidRDefault="00054E65" w:rsidP="00054E65"/>
    <w:p w:rsidR="00054E65" w:rsidRDefault="00054E65" w:rsidP="00054E65">
      <w:pPr>
        <w:ind w:left="1134" w:hanging="425"/>
      </w:pPr>
      <w:r>
        <w:t>3b. Choisissez un émetteur / récepteur dans la liste déroulante située à la droite du champ.</w:t>
      </w:r>
    </w:p>
    <w:p w:rsidR="00054E65" w:rsidRDefault="00054E65" w:rsidP="00054E65">
      <w:pPr>
        <w:ind w:left="1134" w:hanging="425"/>
      </w:pPr>
    </w:p>
    <w:p w:rsidR="00054E65" w:rsidRPr="00F20E4F" w:rsidRDefault="00054E65" w:rsidP="00054E65">
      <w:pPr>
        <w:ind w:left="1134" w:hanging="425"/>
        <w:rPr>
          <w:i/>
        </w:rPr>
      </w:pPr>
      <w:r>
        <w:tab/>
      </w:r>
      <w:r>
        <w:rPr>
          <w:i/>
        </w:rPr>
        <w:t>Le choix des émetteurs / récepteurs dépend directement du</w:t>
      </w:r>
      <w:r w:rsidRPr="00057509">
        <w:rPr>
          <w:i/>
        </w:rPr>
        <w:t xml:space="preserve"> </w:t>
      </w:r>
      <w:hyperlink w:anchor="_Dossiers_d’un_compte" w:history="1">
        <w:r w:rsidRPr="00057509">
          <w:rPr>
            <w:rStyle w:val="Lienhypertexte"/>
            <w:i/>
          </w:rPr>
          <w:t>dossier</w:t>
        </w:r>
      </w:hyperlink>
      <w:r>
        <w:rPr>
          <w:i/>
        </w:rPr>
        <w:t xml:space="preserve"> du compte client </w:t>
      </w:r>
      <w:r w:rsidR="00FE4E34">
        <w:rPr>
          <w:i/>
        </w:rPr>
        <w:t>choisi</w:t>
      </w:r>
      <w:r>
        <w:rPr>
          <w:i/>
        </w:rPr>
        <w:t>. Elle se compose nécessairement du *client* et peut contenir une ou plusieurs catégories de personnes / organismes clés émetteurs ou récepteurs.</w:t>
      </w:r>
    </w:p>
    <w:p w:rsidR="00054E65" w:rsidRDefault="00054E65" w:rsidP="00054E65"/>
    <w:p w:rsidR="00054E65" w:rsidRDefault="00054E65" w:rsidP="00054E65">
      <w:pPr>
        <w:ind w:left="284"/>
        <w:rPr>
          <w:i/>
        </w:rPr>
      </w:pPr>
      <w:r>
        <w:rPr>
          <w:i/>
        </w:rPr>
        <w:t>La liste des communications se modifie selon vos choix.</w:t>
      </w:r>
    </w:p>
    <w:p w:rsidR="00054E65" w:rsidRDefault="001458DC" w:rsidP="001458DC">
      <w:r>
        <w:lastRenderedPageBreak/>
        <w:tab/>
      </w:r>
    </w:p>
    <w:p w:rsidR="00E14BAD" w:rsidRDefault="00E14BAD" w:rsidP="001458DC"/>
    <w:p w:rsidR="00E14BAD" w:rsidRDefault="00E14BAD" w:rsidP="001458DC">
      <w:pPr>
        <w:rPr>
          <w:i/>
        </w:rPr>
      </w:pPr>
      <w:r>
        <w:rPr>
          <w:i/>
        </w:rPr>
        <w:t xml:space="preserve">Vous pouvez en tout temps quitter la fenêtre d’un </w:t>
      </w:r>
      <w:r>
        <w:t>C</w:t>
      </w:r>
      <w:r w:rsidRPr="005652C3">
        <w:t>ompte</w:t>
      </w:r>
      <w:r>
        <w:rPr>
          <w:i/>
        </w:rPr>
        <w:t xml:space="preserve"> </w:t>
      </w:r>
      <w:r>
        <w:t xml:space="preserve">personne / organisme clé </w:t>
      </w:r>
      <w:r>
        <w:rPr>
          <w:i/>
        </w:rPr>
        <w:t xml:space="preserve">en cliquant sur le </w:t>
      </w:r>
      <w:r w:rsidR="00E94904">
        <w:rPr>
          <w:b/>
          <w:i/>
          <w:noProof/>
        </w:rPr>
        <w:drawing>
          <wp:inline distT="0" distB="0" distL="0" distR="0">
            <wp:extent cx="138430" cy="138430"/>
            <wp:effectExtent l="19050" t="0" r="0" b="0"/>
            <wp:docPr id="47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sidRPr="006A685C">
        <w:rPr>
          <w:b/>
          <w:i/>
        </w:rPr>
        <w:t>Échap (Esc)</w:t>
      </w:r>
      <w:r>
        <w:rPr>
          <w:b/>
          <w:i/>
        </w:rPr>
        <w:t xml:space="preserve"> </w:t>
      </w:r>
      <w:r>
        <w:rPr>
          <w:i/>
        </w:rPr>
        <w:t>de votre clavier. Si des informations ont été modifiées, un message de confirmation vous demandera si vous désirez enregistrer ou non. Quitter la fenêtre désactive les secteurs activés.</w:t>
      </w:r>
    </w:p>
    <w:p w:rsidR="00E14BAD" w:rsidRDefault="00822025" w:rsidP="001458DC">
      <w:pPr>
        <w:pStyle w:val="Titre3"/>
      </w:pPr>
      <w:bookmarkStart w:id="387" w:name="_Joindre_un_fichier"/>
      <w:bookmarkEnd w:id="387"/>
      <w:r w:rsidRPr="00822025">
        <w:br w:type="page"/>
      </w:r>
      <w:bookmarkStart w:id="388" w:name="_Toc193699544"/>
      <w:bookmarkStart w:id="389" w:name="_Toc357176852"/>
      <w:r>
        <w:lastRenderedPageBreak/>
        <w:t>Joindre un fichier à une communication</w:t>
      </w:r>
      <w:bookmarkEnd w:id="389"/>
    </w:p>
    <w:p w:rsidR="00E14BAD" w:rsidRDefault="00E14BAD" w:rsidP="00E14BAD">
      <w:pPr>
        <w:rPr>
          <w:i/>
        </w:rPr>
      </w:pPr>
    </w:p>
    <w:p w:rsidR="00C020C4" w:rsidRPr="007E2F6A" w:rsidRDefault="00C020C4" w:rsidP="00C020C4">
      <w:r>
        <w:t>Pour ouvrir le</w:t>
      </w:r>
      <w:r w:rsidRPr="007E2F6A">
        <w:t xml:space="preserve"> </w:t>
      </w:r>
      <w:hyperlink w:anchor="_Compte_personne_/" w:history="1">
        <w:r>
          <w:rPr>
            <w:rStyle w:val="Lienhypertexte"/>
          </w:rPr>
          <w:t>c</w:t>
        </w:r>
        <w:r w:rsidRPr="00414B52">
          <w:rPr>
            <w:rStyle w:val="Lienhypertexte"/>
          </w:rPr>
          <w:t>ompte personne / organisme clé</w:t>
        </w:r>
      </w:hyperlink>
      <w:r w:rsidRPr="007E2F6A">
        <w:t xml:space="preserve"> </w:t>
      </w:r>
      <w:r>
        <w:t xml:space="preserve">dans lequel vous voulez joindre un fichier à une </w:t>
      </w:r>
      <w:hyperlink w:anchor="_Communications_d’un_compte_1" w:history="1">
        <w:r w:rsidRPr="00E26952">
          <w:rPr>
            <w:rStyle w:val="Lienhypertexte"/>
          </w:rPr>
          <w:t>communicatio</w:t>
        </w:r>
        <w:r>
          <w:rPr>
            <w:rStyle w:val="Lienhypertexte"/>
          </w:rPr>
          <w:t>n</w:t>
        </w:r>
      </w:hyperlink>
      <w:r>
        <w:t xml:space="preserve">, </w:t>
      </w:r>
      <w:r w:rsidRPr="007E2F6A">
        <w:t xml:space="preserve">cliquez sur le menu </w:t>
      </w:r>
      <w:r w:rsidRPr="007E2F6A">
        <w:rPr>
          <w:b/>
        </w:rPr>
        <w:t>Compte</w:t>
      </w:r>
      <w:r w:rsidRPr="007E2F6A">
        <w:t xml:space="preserve">, puis cliquez sur </w:t>
      </w:r>
      <w:r w:rsidR="00E94904">
        <w:rPr>
          <w:noProof/>
        </w:rPr>
        <w:drawing>
          <wp:inline distT="0" distB="0" distL="0" distR="0">
            <wp:extent cx="180975" cy="180975"/>
            <wp:effectExtent l="19050" t="0" r="9525" b="0"/>
            <wp:docPr id="47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8"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Pr>
          <w:b/>
        </w:rPr>
        <w:t>Personne / organisme clé</w:t>
      </w:r>
      <w:r w:rsidRPr="007E2F6A">
        <w:t xml:space="preserve"> et ensuite sur </w:t>
      </w:r>
      <w:r w:rsidR="00E94904">
        <w:rPr>
          <w:noProof/>
        </w:rPr>
        <w:drawing>
          <wp:inline distT="0" distB="0" distL="0" distR="0">
            <wp:extent cx="180975" cy="180975"/>
            <wp:effectExtent l="19050" t="0" r="9525" b="0"/>
            <wp:docPr id="48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9"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Ouvrir</w:t>
      </w:r>
      <w:r w:rsidRPr="007E2F6A">
        <w:t>.</w:t>
      </w:r>
    </w:p>
    <w:p w:rsidR="00C020C4" w:rsidRPr="007E2F6A" w:rsidRDefault="00C020C4" w:rsidP="00C020C4"/>
    <w:p w:rsidR="00C020C4" w:rsidRPr="007E2F6A" w:rsidRDefault="00C020C4" w:rsidP="00C020C4">
      <w:pPr>
        <w:rPr>
          <w:i/>
        </w:rPr>
      </w:pPr>
      <w:r w:rsidRPr="007E2F6A">
        <w:rPr>
          <w:i/>
        </w:rPr>
        <w:t xml:space="preserve">La fenêtre </w:t>
      </w:r>
      <w:r w:rsidRPr="007E2F6A">
        <w:t>Recherche d’un</w:t>
      </w:r>
      <w:r>
        <w:t xml:space="preserve">(e) personne / organisme clé </w:t>
      </w:r>
      <w:r>
        <w:rPr>
          <w:i/>
        </w:rPr>
        <w:t xml:space="preserve">apparaît. </w:t>
      </w:r>
      <w:r w:rsidRPr="007E2F6A">
        <w:rPr>
          <w:i/>
        </w:rPr>
        <w:t xml:space="preserve">Veuillez suivre les étapes pour </w:t>
      </w:r>
      <w:hyperlink w:anchor="_Recherche_d’un_compte_1" w:history="1">
        <w:r w:rsidRPr="00C24991">
          <w:rPr>
            <w:rStyle w:val="Lienhypertexte"/>
          </w:rPr>
          <w:t>Rechercher un compte personne / organisme clé</w:t>
        </w:r>
      </w:hyperlink>
      <w:r>
        <w:rPr>
          <w:i/>
        </w:rPr>
        <w:t xml:space="preserve">, puis </w:t>
      </w:r>
      <w:r w:rsidRPr="007E2F6A">
        <w:rPr>
          <w:i/>
        </w:rPr>
        <w:t xml:space="preserve">sélectionnez le compte </w:t>
      </w:r>
      <w:r w:rsidRPr="00C24991">
        <w:rPr>
          <w:i/>
        </w:rPr>
        <w:t>personne / organisme clé</w:t>
      </w:r>
      <w:r w:rsidRPr="007E2F6A">
        <w:rPr>
          <w:i/>
        </w:rPr>
        <w:t xml:space="preserve"> désiré.</w:t>
      </w:r>
    </w:p>
    <w:p w:rsidR="00C020C4" w:rsidRDefault="00C020C4" w:rsidP="00C020C4"/>
    <w:p w:rsidR="00C020C4" w:rsidRDefault="00C020C4" w:rsidP="00C020C4">
      <w:pPr>
        <w:rPr>
          <w:i/>
        </w:rPr>
      </w:pPr>
      <w:r w:rsidRPr="007E2F6A">
        <w:rPr>
          <w:i/>
        </w:rPr>
        <w:t xml:space="preserve">La fenêtre d’un </w:t>
      </w:r>
      <w:r>
        <w:t>Compte personne / organisme clé</w:t>
      </w:r>
      <w:r w:rsidRPr="007E2F6A">
        <w:rPr>
          <w:i/>
        </w:rPr>
        <w:t xml:space="preserve"> </w:t>
      </w:r>
      <w:r>
        <w:rPr>
          <w:i/>
        </w:rPr>
        <w:t>apparaît</w:t>
      </w:r>
      <w:r w:rsidRPr="007E2F6A">
        <w:rPr>
          <w:i/>
        </w:rPr>
        <w:t>.</w:t>
      </w:r>
    </w:p>
    <w:p w:rsidR="00C020C4" w:rsidRDefault="00C020C4" w:rsidP="00C020C4">
      <w:pPr>
        <w:ind w:left="180" w:hanging="180"/>
      </w:pPr>
    </w:p>
    <w:p w:rsidR="00C020C4" w:rsidRDefault="00C020C4" w:rsidP="00C020C4">
      <w:r w:rsidRPr="007E2F6A">
        <w:t>1. Sélectionnez l’onglet</w:t>
      </w:r>
      <w:r>
        <w:t xml:space="preserve"> </w:t>
      </w:r>
      <w:r>
        <w:rPr>
          <w:b/>
        </w:rPr>
        <w:t>Communication</w:t>
      </w:r>
      <w:r w:rsidRPr="007E2F6A">
        <w:t xml:space="preserve"> </w:t>
      </w:r>
      <w:r>
        <w:t>(1</w:t>
      </w:r>
      <w:r w:rsidRPr="00203390">
        <w:rPr>
          <w:vertAlign w:val="superscript"/>
        </w:rPr>
        <w:t>e</w:t>
      </w:r>
      <w:r>
        <w:rPr>
          <w:vertAlign w:val="superscript"/>
        </w:rPr>
        <w:t>r</w:t>
      </w:r>
      <w:r>
        <w:t xml:space="preserve"> onglet en haut à droite)</w:t>
      </w:r>
      <w:r w:rsidRPr="007E2F6A">
        <w:t>.</w:t>
      </w:r>
    </w:p>
    <w:p w:rsidR="00C020C4" w:rsidRDefault="00C020C4" w:rsidP="00C020C4"/>
    <w:p w:rsidR="00C020C4" w:rsidRDefault="00C020C4" w:rsidP="00C020C4">
      <w:pPr>
        <w:ind w:left="180" w:hanging="180"/>
        <w:rPr>
          <w:b/>
        </w:rPr>
      </w:pPr>
      <w:r>
        <w:t xml:space="preserve">2. Cliquez sur </w:t>
      </w:r>
      <w:r w:rsidR="00E94904">
        <w:rPr>
          <w:noProof/>
        </w:rPr>
        <w:drawing>
          <wp:inline distT="0" distB="0" distL="0" distR="0">
            <wp:extent cx="180975" cy="180975"/>
            <wp:effectExtent l="19050" t="0" r="9525" b="0"/>
            <wp:docPr id="481"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20"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situé dans le coin supérieur droit du secteur des communications du compte client pour </w:t>
      </w:r>
      <w:r>
        <w:rPr>
          <w:b/>
          <w:u w:val="single"/>
        </w:rPr>
        <w:t>Commencer la modification des communications</w:t>
      </w:r>
      <w:r>
        <w:rPr>
          <w:b/>
        </w:rPr>
        <w:t>.</w:t>
      </w:r>
    </w:p>
    <w:p w:rsidR="00C020C4" w:rsidRDefault="00C020C4" w:rsidP="00C020C4">
      <w:pPr>
        <w:ind w:left="142" w:firstLine="38"/>
        <w:rPr>
          <w:i/>
        </w:rPr>
      </w:pPr>
    </w:p>
    <w:p w:rsidR="00C020C4" w:rsidRDefault="00C020C4" w:rsidP="00C020C4">
      <w:pPr>
        <w:ind w:left="142" w:firstLine="38"/>
        <w:rPr>
          <w:i/>
          <w:color w:val="9BBB59"/>
        </w:rPr>
      </w:pPr>
      <w:r>
        <w:rPr>
          <w:i/>
        </w:rPr>
        <w:t>Le secteur des communications du compte client s’active.</w:t>
      </w:r>
    </w:p>
    <w:p w:rsidR="00C020C4" w:rsidRDefault="00C020C4" w:rsidP="00C020C4">
      <w:pPr>
        <w:ind w:left="180" w:hanging="180"/>
      </w:pPr>
    </w:p>
    <w:p w:rsidR="00C020C4" w:rsidRDefault="00C020C4" w:rsidP="00C020C4">
      <w:pPr>
        <w:ind w:left="180" w:hanging="180"/>
        <w:rPr>
          <w:i/>
        </w:rPr>
      </w:pPr>
      <w:r>
        <w:tab/>
      </w:r>
      <w:r>
        <w:rPr>
          <w:i/>
        </w:rPr>
        <w:t xml:space="preserve">Lorsque vous activez le secteur des Communications d’un </w:t>
      </w:r>
      <w:r w:rsidR="00B37965">
        <w:rPr>
          <w:i/>
        </w:rPr>
        <w:t xml:space="preserve">compte </w:t>
      </w:r>
      <w:r w:rsidR="00B37965" w:rsidRPr="007E2A5B">
        <w:rPr>
          <w:i/>
        </w:rPr>
        <w:t>personne / organisme clé</w:t>
      </w:r>
      <w:r>
        <w:rPr>
          <w:i/>
        </w:rPr>
        <w:t xml:space="preserve">, celui-ci devient bloqué pour tous les autres utilisateurs, c’est-à-dire qu’ils ne pourront effectuer de modifications dans les communications du même </w:t>
      </w:r>
      <w:r w:rsidR="00B37965">
        <w:rPr>
          <w:i/>
        </w:rPr>
        <w:t xml:space="preserve">compte </w:t>
      </w:r>
      <w:r w:rsidR="00B37965" w:rsidRPr="007E2A5B">
        <w:rPr>
          <w:i/>
        </w:rPr>
        <w:t>personne / organisme clé</w:t>
      </w:r>
      <w:r>
        <w:rPr>
          <w:i/>
        </w:rPr>
        <w:t xml:space="preserve">  jusqu’à ce que vous arrêtiez la modification des communications.</w:t>
      </w:r>
    </w:p>
    <w:p w:rsidR="00C020C4" w:rsidRDefault="00C020C4" w:rsidP="00C020C4">
      <w:r>
        <w:t xml:space="preserve"> </w:t>
      </w:r>
    </w:p>
    <w:p w:rsidR="00C020C4" w:rsidRDefault="00C020C4" w:rsidP="00C020C4">
      <w:pPr>
        <w:ind w:left="180" w:hanging="180"/>
      </w:pPr>
      <w:r>
        <w:t xml:space="preserve">3. </w:t>
      </w:r>
      <w:r w:rsidRPr="00F82DD3">
        <w:rPr>
          <w:b/>
        </w:rPr>
        <w:t>Sélectionnez une communication</w:t>
      </w:r>
      <w:r>
        <w:t xml:space="preserve"> dans la liste des communications. </w:t>
      </w:r>
    </w:p>
    <w:p w:rsidR="00C020C4" w:rsidRDefault="00C020C4" w:rsidP="00C020C4">
      <w:pPr>
        <w:ind w:left="180" w:hanging="180"/>
      </w:pPr>
    </w:p>
    <w:p w:rsidR="00C020C4" w:rsidRDefault="00C020C4" w:rsidP="00C020C4">
      <w:pPr>
        <w:ind w:left="180"/>
      </w:pPr>
      <w:r>
        <w:rPr>
          <w:i/>
        </w:rPr>
        <w:t>La liste des communications se trouve au bas du secteur des communications. Les communications qui y sont affichées sont disposées en ordre croissant selon la date d’émission / réception.</w:t>
      </w:r>
    </w:p>
    <w:p w:rsidR="00C020C4" w:rsidRDefault="00C020C4" w:rsidP="00C020C4">
      <w:pPr>
        <w:ind w:left="180" w:hanging="180"/>
      </w:pPr>
    </w:p>
    <w:p w:rsidR="00C020C4" w:rsidRDefault="00C020C4" w:rsidP="00C020C4">
      <w:pPr>
        <w:ind w:left="180"/>
        <w:rPr>
          <w:i/>
        </w:rPr>
      </w:pPr>
      <w:r>
        <w:rPr>
          <w:i/>
        </w:rPr>
        <w:t xml:space="preserve">Vous pouvez </w:t>
      </w:r>
      <w:hyperlink w:anchor="_Filtrer_la_liste_1" w:history="1">
        <w:r w:rsidR="00923C1F" w:rsidRPr="00923C1F">
          <w:rPr>
            <w:rStyle w:val="Lienhypertexte"/>
            <w:i/>
          </w:rPr>
          <w:t>Filtrer la liste des communications</w:t>
        </w:r>
      </w:hyperlink>
      <w:r>
        <w:rPr>
          <w:i/>
        </w:rPr>
        <w:t xml:space="preserve"> pour faciliter votre recherche.</w:t>
      </w:r>
    </w:p>
    <w:p w:rsidR="00C020C4" w:rsidRPr="00994046" w:rsidRDefault="00C020C4" w:rsidP="00C020C4">
      <w:pPr>
        <w:ind w:left="180" w:hanging="180"/>
        <w:rPr>
          <w:i/>
        </w:rPr>
      </w:pPr>
    </w:p>
    <w:p w:rsidR="00C020C4" w:rsidRDefault="00C020C4" w:rsidP="00C020C4">
      <w:pPr>
        <w:ind w:left="180" w:hanging="180"/>
      </w:pPr>
      <w:r>
        <w:t xml:space="preserve">4. Cliquez sur </w:t>
      </w:r>
      <w:r>
        <w:object w:dxaOrig="285" w:dyaOrig="270">
          <v:shape id="_x0000_i1082" type="#_x0000_t75" style="width:13.4pt;height:13.4pt" o:ole="">
            <v:imagedata r:id="rId183" o:title=""/>
          </v:shape>
          <o:OLEObject Type="Embed" ProgID="PBrush" ShapeID="_x0000_i1082" DrawAspect="Content" ObjectID="_1430918719" r:id="rId267"/>
        </w:object>
      </w:r>
      <w:r>
        <w:t xml:space="preserve"> pour </w:t>
      </w:r>
      <w:r w:rsidRPr="00F82DD3">
        <w:rPr>
          <w:b/>
        </w:rPr>
        <w:t>importer le fichier</w:t>
      </w:r>
      <w:r>
        <w:t xml:space="preserve"> à joindre :</w:t>
      </w:r>
    </w:p>
    <w:p w:rsidR="00C020C4" w:rsidRDefault="00C020C4" w:rsidP="00C020C4">
      <w:pPr>
        <w:ind w:left="180" w:hanging="180"/>
      </w:pPr>
    </w:p>
    <w:p w:rsidR="00C020C4" w:rsidRDefault="00C020C4" w:rsidP="00C020C4">
      <w:pPr>
        <w:ind w:left="180"/>
        <w:rPr>
          <w:i/>
        </w:rPr>
      </w:pPr>
      <w:r>
        <w:rPr>
          <w:i/>
        </w:rPr>
        <w:t xml:space="preserve">Vous pouvez aussi cliquer sur une communication avec le bouton droit de la souris et choisir l’option « Importer » dans le menu contextuel qui apparaît.  </w:t>
      </w:r>
    </w:p>
    <w:p w:rsidR="00C020C4" w:rsidRDefault="00C020C4" w:rsidP="00C020C4">
      <w:pPr>
        <w:ind w:firstLine="180"/>
        <w:rPr>
          <w:i/>
        </w:rPr>
      </w:pPr>
    </w:p>
    <w:p w:rsidR="00C020C4" w:rsidRDefault="00C020C4" w:rsidP="00C020C4">
      <w:pPr>
        <w:ind w:firstLine="180"/>
        <w:rPr>
          <w:i/>
        </w:rPr>
      </w:pPr>
      <w:r w:rsidRPr="00BF30D8">
        <w:rPr>
          <w:i/>
        </w:rPr>
        <w:t>Un menu</w:t>
      </w:r>
      <w:r w:rsidRPr="00CD5619">
        <w:rPr>
          <w:i/>
        </w:rPr>
        <w:t xml:space="preserve"> contextuel </w:t>
      </w:r>
      <w:r w:rsidRPr="00BF30D8">
        <w:rPr>
          <w:i/>
        </w:rPr>
        <w:t>apparaît</w:t>
      </w:r>
      <w:r>
        <w:rPr>
          <w:i/>
        </w:rPr>
        <w:t>.</w:t>
      </w:r>
    </w:p>
    <w:p w:rsidR="00C020C4" w:rsidRDefault="00C020C4" w:rsidP="00C020C4">
      <w:pPr>
        <w:rPr>
          <w:i/>
        </w:rPr>
      </w:pPr>
    </w:p>
    <w:p w:rsidR="00C020C4" w:rsidRPr="00BF30D8" w:rsidRDefault="00C020C4" w:rsidP="00C020C4">
      <w:r>
        <w:t xml:space="preserve">5. Choisissez le </w:t>
      </w:r>
      <w:r w:rsidRPr="00F82DD3">
        <w:rPr>
          <w:b/>
        </w:rPr>
        <w:t>mode d’importation</w:t>
      </w:r>
      <w:r>
        <w:t> :</w:t>
      </w:r>
    </w:p>
    <w:p w:rsidR="00C020C4" w:rsidRDefault="00C020C4" w:rsidP="00C020C4"/>
    <w:p w:rsidR="00C020C4" w:rsidRPr="002960E0" w:rsidRDefault="00C020C4" w:rsidP="00C020C4">
      <w:pPr>
        <w:ind w:left="284"/>
      </w:pPr>
      <w:r>
        <w:rPr>
          <w:i/>
        </w:rPr>
        <w:t xml:space="preserve">Si la communication sélectionnée est une </w:t>
      </w:r>
      <w:r>
        <w:t>R</w:t>
      </w:r>
      <w:r w:rsidRPr="002960E0">
        <w:t>éception</w:t>
      </w:r>
      <w:r>
        <w:rPr>
          <w:i/>
        </w:rPr>
        <w:t xml:space="preserve">, le mode d’importation sera nécessairement externe </w:t>
      </w:r>
      <w:r w:rsidRPr="001A1F6E">
        <w:t>(5a)</w:t>
      </w:r>
      <w:r>
        <w:t>.</w:t>
      </w:r>
    </w:p>
    <w:p w:rsidR="00C020C4" w:rsidRDefault="00C020C4" w:rsidP="00C020C4"/>
    <w:p w:rsidR="00C020C4" w:rsidRDefault="00C020C4" w:rsidP="00C020C4">
      <w:pPr>
        <w:ind w:left="1080" w:hanging="360"/>
      </w:pPr>
      <w:r>
        <w:t>5a. Importation d’un fichier provenant de l’extérieur du logiciel.</w:t>
      </w:r>
    </w:p>
    <w:p w:rsidR="00C020C4" w:rsidRDefault="00C020C4" w:rsidP="00C020C4">
      <w:pPr>
        <w:ind w:left="180" w:hanging="180"/>
      </w:pPr>
    </w:p>
    <w:p w:rsidR="00C020C4" w:rsidRDefault="00C020C4" w:rsidP="00C020C4">
      <w:pPr>
        <w:ind w:left="1080"/>
        <w:rPr>
          <w:i/>
        </w:rPr>
      </w:pPr>
      <w:r w:rsidRPr="00124365">
        <w:rPr>
          <w:i/>
        </w:rPr>
        <w:t xml:space="preserve">La fenêtre </w:t>
      </w:r>
      <w:r w:rsidRPr="00124365">
        <w:t>Ouvrir</w:t>
      </w:r>
      <w:r>
        <w:t xml:space="preserve"> (de Windows)</w:t>
      </w:r>
      <w:r>
        <w:rPr>
          <w:i/>
        </w:rPr>
        <w:t xml:space="preserve"> apparaît, sélectionnez le fichier à importer et cliquez sur « Ouvrir ».</w:t>
      </w:r>
    </w:p>
    <w:p w:rsidR="00C020C4" w:rsidRDefault="00C020C4" w:rsidP="00C020C4">
      <w:pPr>
        <w:ind w:left="720" w:firstLine="360"/>
      </w:pPr>
      <w:r>
        <w:t xml:space="preserve"> </w:t>
      </w:r>
    </w:p>
    <w:p w:rsidR="00C020C4" w:rsidRDefault="00C020C4" w:rsidP="00C020C4">
      <w:pPr>
        <w:ind w:left="1080" w:hanging="360"/>
      </w:pPr>
      <w:r>
        <w:t>5b. Importation d’un fichier à partir de la Banque de données.</w:t>
      </w:r>
    </w:p>
    <w:p w:rsidR="00C020C4" w:rsidRDefault="00C020C4" w:rsidP="00C020C4">
      <w:pPr>
        <w:ind w:left="1080" w:hanging="360"/>
      </w:pPr>
      <w:r>
        <w:tab/>
      </w:r>
    </w:p>
    <w:p w:rsidR="00C020C4" w:rsidRPr="005E0957" w:rsidRDefault="00C020C4" w:rsidP="00C020C4">
      <w:pPr>
        <w:ind w:left="1080"/>
        <w:rPr>
          <w:i/>
        </w:rPr>
      </w:pPr>
      <w:r>
        <w:rPr>
          <w:i/>
        </w:rPr>
        <w:t>La fenêtre</w:t>
      </w:r>
      <w:r w:rsidRPr="004A48D7">
        <w:rPr>
          <w:i/>
        </w:rPr>
        <w:t xml:space="preserve"> </w:t>
      </w:r>
      <w:r>
        <w:t>Recherche dans la B</w:t>
      </w:r>
      <w:r w:rsidRPr="004A48D7">
        <w:t>anque de données</w:t>
      </w:r>
      <w:r>
        <w:rPr>
          <w:i/>
        </w:rPr>
        <w:t xml:space="preserve"> apparaît, veuillez suivre les étapes pour </w:t>
      </w:r>
      <w:hyperlink w:anchor="_Rechercher_dans_la" w:history="1">
        <w:r w:rsidRPr="00057509">
          <w:rPr>
            <w:rStyle w:val="Lienhypertexte"/>
            <w:i/>
          </w:rPr>
          <w:t>Rechercher dans la Banque de données</w:t>
        </w:r>
      </w:hyperlink>
      <w:r>
        <w:rPr>
          <w:i/>
        </w:rPr>
        <w:t xml:space="preserve"> et double-cliquez ensuite sur le fichier à importer pour le sélectionner.</w:t>
      </w:r>
    </w:p>
    <w:p w:rsidR="00C020C4" w:rsidRDefault="00C020C4" w:rsidP="00C020C4">
      <w:pPr>
        <w:ind w:left="720"/>
      </w:pPr>
    </w:p>
    <w:p w:rsidR="00C020C4" w:rsidRDefault="00C020C4" w:rsidP="00C020C4">
      <w:pPr>
        <w:ind w:left="284"/>
        <w:rPr>
          <w:i/>
        </w:rPr>
      </w:pPr>
      <w:r>
        <w:rPr>
          <w:i/>
        </w:rPr>
        <w:t xml:space="preserve">Le fichier importé apparaît à la droite de la communication sélectionnée, il est représenté par l’icône </w:t>
      </w:r>
      <w:r w:rsidR="00E94904">
        <w:rPr>
          <w:i/>
          <w:noProof/>
        </w:rPr>
        <w:drawing>
          <wp:inline distT="0" distB="0" distL="0" distR="0">
            <wp:extent cx="148590" cy="138430"/>
            <wp:effectExtent l="19050" t="0" r="3810" b="0"/>
            <wp:docPr id="483"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85" cstate="print"/>
                    <a:srcRect/>
                    <a:stretch>
                      <a:fillRect/>
                    </a:stretch>
                  </pic:blipFill>
                  <pic:spPr bwMode="auto">
                    <a:xfrm>
                      <a:off x="0" y="0"/>
                      <a:ext cx="148590" cy="138430"/>
                    </a:xfrm>
                    <a:prstGeom prst="rect">
                      <a:avLst/>
                    </a:prstGeom>
                    <a:noFill/>
                    <a:ln w="9525">
                      <a:noFill/>
                      <a:miter lim="800000"/>
                      <a:headEnd/>
                      <a:tailEnd/>
                    </a:ln>
                  </pic:spPr>
                </pic:pic>
              </a:graphicData>
            </a:graphic>
          </wp:inline>
        </w:drawing>
      </w:r>
      <w:r>
        <w:rPr>
          <w:i/>
        </w:rPr>
        <w:t>.</w:t>
      </w:r>
    </w:p>
    <w:p w:rsidR="00C020C4" w:rsidRDefault="00C020C4" w:rsidP="00C020C4">
      <w:pPr>
        <w:ind w:left="284"/>
        <w:rPr>
          <w:i/>
        </w:rPr>
      </w:pPr>
    </w:p>
    <w:p w:rsidR="00C020C4" w:rsidRPr="00F82DD3" w:rsidRDefault="00C020C4" w:rsidP="00C020C4">
      <w:pPr>
        <w:ind w:left="284"/>
        <w:rPr>
          <w:i/>
        </w:rPr>
      </w:pPr>
      <w:r>
        <w:rPr>
          <w:i/>
        </w:rPr>
        <w:t>Si vous désirez joindre un fichier à une autre communication reprenez à l’étape 3.</w:t>
      </w:r>
    </w:p>
    <w:p w:rsidR="00C020C4" w:rsidRDefault="00C020C4" w:rsidP="00C020C4">
      <w:pPr>
        <w:ind w:left="284" w:hanging="284"/>
      </w:pPr>
    </w:p>
    <w:p w:rsidR="00C020C4" w:rsidRDefault="00C020C4" w:rsidP="00C020C4">
      <w:pPr>
        <w:ind w:left="284" w:hanging="284"/>
        <w:rPr>
          <w:color w:val="9BBB59"/>
        </w:rPr>
      </w:pPr>
      <w:r w:rsidRPr="00F82DD3">
        <w:t>6.</w:t>
      </w:r>
      <w:r>
        <w:rPr>
          <w:i/>
        </w:rPr>
        <w:t xml:space="preserve"> </w:t>
      </w:r>
      <w:r>
        <w:t xml:space="preserve">Cliquez sur  </w:t>
      </w:r>
      <w:r>
        <w:object w:dxaOrig="225" w:dyaOrig="225">
          <v:shape id="_x0000_i1083" type="#_x0000_t75" style="width:14.25pt;height:14.25pt" o:ole="">
            <v:imagedata r:id="rId130" o:title=""/>
          </v:shape>
          <o:OLEObject Type="Embed" ProgID="PBrush" ShapeID="_x0000_i1083" DrawAspect="Content" ObjectID="_1430918720" r:id="rId268"/>
        </w:object>
      </w:r>
      <w:r>
        <w:t xml:space="preserve"> pour </w:t>
      </w:r>
      <w:r>
        <w:rPr>
          <w:b/>
          <w:u w:val="single"/>
        </w:rPr>
        <w:t>Arrêter la modification des communications</w:t>
      </w:r>
      <w:r>
        <w:rPr>
          <w:b/>
        </w:rPr>
        <w:t>.</w:t>
      </w:r>
    </w:p>
    <w:p w:rsidR="00C020C4" w:rsidRDefault="00C020C4" w:rsidP="00C020C4">
      <w:pPr>
        <w:ind w:left="284"/>
        <w:rPr>
          <w:i/>
        </w:rPr>
      </w:pPr>
    </w:p>
    <w:p w:rsidR="00C020C4" w:rsidRDefault="00C020C4" w:rsidP="00C020C4">
      <w:pPr>
        <w:ind w:left="284"/>
        <w:rPr>
          <w:i/>
        </w:rPr>
      </w:pPr>
      <w:r>
        <w:rPr>
          <w:i/>
        </w:rPr>
        <w:t xml:space="preserve">Le secteur des communications du </w:t>
      </w:r>
      <w:r w:rsidR="00B37965">
        <w:rPr>
          <w:i/>
        </w:rPr>
        <w:t xml:space="preserve">compte </w:t>
      </w:r>
      <w:r w:rsidR="00B37965" w:rsidRPr="007E2A5B">
        <w:rPr>
          <w:i/>
        </w:rPr>
        <w:t>personne / organisme clé</w:t>
      </w:r>
      <w:r>
        <w:rPr>
          <w:i/>
        </w:rPr>
        <w:t xml:space="preserve"> se désactive.</w:t>
      </w:r>
    </w:p>
    <w:p w:rsidR="00C020C4" w:rsidRDefault="00C020C4" w:rsidP="00C020C4">
      <w:pPr>
        <w:ind w:left="284"/>
        <w:rPr>
          <w:i/>
        </w:rPr>
      </w:pPr>
    </w:p>
    <w:p w:rsidR="00C020C4" w:rsidRDefault="00C020C4" w:rsidP="00C020C4">
      <w:pPr>
        <w:ind w:left="284"/>
      </w:pPr>
      <w:r>
        <w:rPr>
          <w:i/>
        </w:rPr>
        <w:t>Désactiver le secteur des communications le débloque pour les autres utilisateurs voulant y apporter des modifications.</w:t>
      </w:r>
    </w:p>
    <w:p w:rsidR="00C020C4" w:rsidRDefault="00C020C4" w:rsidP="00C020C4">
      <w:pPr>
        <w:ind w:left="426"/>
        <w:rPr>
          <w:i/>
        </w:rPr>
      </w:pPr>
    </w:p>
    <w:p w:rsidR="00C020C4" w:rsidRDefault="00C020C4" w:rsidP="00C020C4">
      <w:pPr>
        <w:ind w:left="426"/>
        <w:rPr>
          <w:i/>
        </w:rPr>
      </w:pPr>
    </w:p>
    <w:p w:rsidR="00C020C4" w:rsidRDefault="00C020C4" w:rsidP="00C020C4">
      <w:pPr>
        <w:rPr>
          <w:i/>
        </w:rPr>
      </w:pPr>
      <w:r>
        <w:rPr>
          <w:i/>
        </w:rPr>
        <w:t xml:space="preserve">Pour </w:t>
      </w:r>
      <w:r w:rsidRPr="0020661C">
        <w:rPr>
          <w:i/>
        </w:rPr>
        <w:t>pouvoir joindre un fichier à une communication</w:t>
      </w:r>
      <w:r>
        <w:rPr>
          <w:i/>
        </w:rPr>
        <w:t xml:space="preserve">, un utilisateur </w:t>
      </w:r>
      <w:r w:rsidR="003B108A">
        <w:rPr>
          <w:i/>
        </w:rPr>
        <w:t>doit avoir</w:t>
      </w:r>
      <w:r>
        <w:rPr>
          <w:i/>
        </w:rPr>
        <w:t xml:space="preserve"> le </w:t>
      </w:r>
      <w:r>
        <w:rPr>
          <w:b/>
          <w:i/>
        </w:rPr>
        <w:t xml:space="preserve">Droit de </w:t>
      </w:r>
      <w:r w:rsidR="00923C1F">
        <w:rPr>
          <w:b/>
          <w:i/>
        </w:rPr>
        <w:t xml:space="preserve">gérer </w:t>
      </w:r>
      <w:r>
        <w:rPr>
          <w:b/>
          <w:i/>
        </w:rPr>
        <w:t xml:space="preserve">les communications </w:t>
      </w:r>
      <w:r>
        <w:rPr>
          <w:i/>
        </w:rPr>
        <w:t>d’activé dans son type d’utilisateur.</w:t>
      </w:r>
    </w:p>
    <w:p w:rsidR="00E14BAD" w:rsidRDefault="00E14BAD" w:rsidP="00E14BAD">
      <w:pPr>
        <w:rPr>
          <w:i/>
        </w:rPr>
      </w:pPr>
    </w:p>
    <w:p w:rsidR="00E14BAD" w:rsidRDefault="00E14BAD" w:rsidP="00E14BAD">
      <w:r>
        <w:rPr>
          <w:i/>
        </w:rPr>
        <w:t xml:space="preserve">Vous pouvez en tout temps quitter la fenêtre d’un </w:t>
      </w:r>
      <w:r>
        <w:t>C</w:t>
      </w:r>
      <w:r w:rsidRPr="005652C3">
        <w:t>ompte</w:t>
      </w:r>
      <w:r>
        <w:rPr>
          <w:i/>
        </w:rPr>
        <w:t xml:space="preserve"> </w:t>
      </w:r>
      <w:r>
        <w:t xml:space="preserve">personne / organisme clé </w:t>
      </w:r>
      <w:r>
        <w:rPr>
          <w:i/>
        </w:rPr>
        <w:t xml:space="preserve">en cliquant sur le </w:t>
      </w:r>
      <w:r w:rsidR="00E94904">
        <w:rPr>
          <w:b/>
          <w:i/>
          <w:noProof/>
        </w:rPr>
        <w:drawing>
          <wp:inline distT="0" distB="0" distL="0" distR="0">
            <wp:extent cx="138430" cy="138430"/>
            <wp:effectExtent l="19050" t="0" r="0" b="0"/>
            <wp:docPr id="48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sidRPr="006A685C">
        <w:rPr>
          <w:b/>
          <w:i/>
        </w:rPr>
        <w:t>Échap (Esc)</w:t>
      </w:r>
      <w:r>
        <w:rPr>
          <w:b/>
          <w:i/>
        </w:rPr>
        <w:t xml:space="preserve"> </w:t>
      </w:r>
      <w:r>
        <w:rPr>
          <w:i/>
        </w:rPr>
        <w:t>de votre clavier. Si des informations ont été modifiées, un message de confirmation vous demandera si vous désirez enregistrer ou non. Quitter la fenêtre désactive les secteurs activés.</w:t>
      </w:r>
    </w:p>
    <w:p w:rsidR="001458DC" w:rsidRDefault="00822025" w:rsidP="001458DC">
      <w:pPr>
        <w:pStyle w:val="Titre3"/>
      </w:pPr>
      <w:bookmarkStart w:id="390" w:name="_Ouvrir_le_fichier"/>
      <w:bookmarkEnd w:id="390"/>
      <w:r>
        <w:br w:type="page"/>
      </w:r>
      <w:bookmarkStart w:id="391" w:name="_Toc357176853"/>
      <w:r w:rsidR="001458DC">
        <w:lastRenderedPageBreak/>
        <w:t>Ouvrir le fichier joint à une communication</w:t>
      </w:r>
      <w:bookmarkEnd w:id="388"/>
      <w:bookmarkEnd w:id="391"/>
    </w:p>
    <w:p w:rsidR="001458DC" w:rsidRDefault="001458DC" w:rsidP="001458DC">
      <w:r>
        <w:tab/>
      </w:r>
    </w:p>
    <w:p w:rsidR="006D33B6" w:rsidRPr="007E2F6A" w:rsidRDefault="006D33B6" w:rsidP="006D33B6">
      <w:r>
        <w:t>Pour ouvrir le</w:t>
      </w:r>
      <w:r w:rsidRPr="007E2F6A">
        <w:t xml:space="preserve"> </w:t>
      </w:r>
      <w:hyperlink w:anchor="_Compte_personne_/" w:history="1">
        <w:r>
          <w:rPr>
            <w:rStyle w:val="Lienhypertexte"/>
          </w:rPr>
          <w:t>c</w:t>
        </w:r>
        <w:r w:rsidRPr="00414B52">
          <w:rPr>
            <w:rStyle w:val="Lienhypertexte"/>
          </w:rPr>
          <w:t>ompte personne / organisme clé</w:t>
        </w:r>
      </w:hyperlink>
      <w:r w:rsidRPr="007E2F6A">
        <w:t xml:space="preserve"> </w:t>
      </w:r>
      <w:r>
        <w:t xml:space="preserve">dans lequel vous voulez ouvrir un fichier joint à une </w:t>
      </w:r>
      <w:hyperlink w:anchor="_Communications_d’un_compte_1" w:history="1">
        <w:r w:rsidRPr="00E26952">
          <w:rPr>
            <w:rStyle w:val="Lienhypertexte"/>
          </w:rPr>
          <w:t>communicatio</w:t>
        </w:r>
        <w:r>
          <w:rPr>
            <w:rStyle w:val="Lienhypertexte"/>
          </w:rPr>
          <w:t>n</w:t>
        </w:r>
      </w:hyperlink>
      <w:r>
        <w:t xml:space="preserve">, </w:t>
      </w:r>
      <w:r w:rsidRPr="007E2F6A">
        <w:t xml:space="preserve">cliquez sur le menu </w:t>
      </w:r>
      <w:r w:rsidRPr="007E2F6A">
        <w:rPr>
          <w:b/>
        </w:rPr>
        <w:t>Compte</w:t>
      </w:r>
      <w:r w:rsidRPr="007E2F6A">
        <w:t xml:space="preserve">, puis cliquez sur </w:t>
      </w:r>
      <w:r w:rsidR="00E94904">
        <w:rPr>
          <w:noProof/>
        </w:rPr>
        <w:drawing>
          <wp:inline distT="0" distB="0" distL="0" distR="0">
            <wp:extent cx="180975" cy="180975"/>
            <wp:effectExtent l="19050" t="0" r="9525" b="0"/>
            <wp:docPr id="48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8"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Pr>
          <w:b/>
        </w:rPr>
        <w:t>Personne / organisme clé</w:t>
      </w:r>
      <w:r w:rsidRPr="007E2F6A">
        <w:t xml:space="preserve"> et ensuite sur </w:t>
      </w:r>
      <w:r w:rsidR="00E94904">
        <w:rPr>
          <w:noProof/>
        </w:rPr>
        <w:drawing>
          <wp:inline distT="0" distB="0" distL="0" distR="0">
            <wp:extent cx="180975" cy="180975"/>
            <wp:effectExtent l="19050" t="0" r="9525" b="0"/>
            <wp:docPr id="48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9"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Ouvrir</w:t>
      </w:r>
      <w:r w:rsidRPr="007E2F6A">
        <w:t>.</w:t>
      </w:r>
    </w:p>
    <w:p w:rsidR="006D33B6" w:rsidRPr="007E2F6A" w:rsidRDefault="006D33B6" w:rsidP="006D33B6"/>
    <w:p w:rsidR="006D33B6" w:rsidRPr="007E2F6A" w:rsidRDefault="006D33B6" w:rsidP="006D33B6">
      <w:pPr>
        <w:rPr>
          <w:i/>
        </w:rPr>
      </w:pPr>
      <w:r w:rsidRPr="007E2F6A">
        <w:rPr>
          <w:i/>
        </w:rPr>
        <w:t xml:space="preserve">La fenêtre </w:t>
      </w:r>
      <w:r w:rsidRPr="007E2F6A">
        <w:t>Recherche d’un</w:t>
      </w:r>
      <w:r>
        <w:t xml:space="preserve">(e) personne / organisme clé </w:t>
      </w:r>
      <w:r>
        <w:rPr>
          <w:i/>
        </w:rPr>
        <w:t xml:space="preserve">apparaît. </w:t>
      </w:r>
      <w:r w:rsidRPr="007E2F6A">
        <w:rPr>
          <w:i/>
        </w:rPr>
        <w:t xml:space="preserve">Veuillez suivre les étapes pour </w:t>
      </w:r>
      <w:hyperlink w:anchor="_Recherche_d’un_compte_1" w:history="1">
        <w:r w:rsidRPr="00C24991">
          <w:rPr>
            <w:rStyle w:val="Lienhypertexte"/>
          </w:rPr>
          <w:t>Rechercher un compte personne / organisme clé</w:t>
        </w:r>
      </w:hyperlink>
      <w:r>
        <w:rPr>
          <w:i/>
        </w:rPr>
        <w:t xml:space="preserve">, puis </w:t>
      </w:r>
      <w:r w:rsidRPr="007E2F6A">
        <w:rPr>
          <w:i/>
        </w:rPr>
        <w:t xml:space="preserve">sélectionnez le compte </w:t>
      </w:r>
      <w:r w:rsidRPr="00C24991">
        <w:rPr>
          <w:i/>
        </w:rPr>
        <w:t>personne / organisme clé</w:t>
      </w:r>
      <w:r w:rsidRPr="007E2F6A">
        <w:rPr>
          <w:i/>
        </w:rPr>
        <w:t xml:space="preserve"> désiré.</w:t>
      </w:r>
    </w:p>
    <w:p w:rsidR="006D33B6" w:rsidRDefault="006D33B6" w:rsidP="006D33B6"/>
    <w:p w:rsidR="006D33B6" w:rsidRDefault="006D33B6" w:rsidP="006D33B6">
      <w:pPr>
        <w:rPr>
          <w:i/>
        </w:rPr>
      </w:pPr>
      <w:r w:rsidRPr="007E2F6A">
        <w:rPr>
          <w:i/>
        </w:rPr>
        <w:t xml:space="preserve">La fenêtre d’un </w:t>
      </w:r>
      <w:r>
        <w:t>Compte personne / organisme clé</w:t>
      </w:r>
      <w:r w:rsidRPr="007E2F6A">
        <w:rPr>
          <w:i/>
        </w:rPr>
        <w:t xml:space="preserve"> </w:t>
      </w:r>
      <w:r>
        <w:rPr>
          <w:i/>
        </w:rPr>
        <w:t>apparaît</w:t>
      </w:r>
      <w:r w:rsidRPr="007E2F6A">
        <w:rPr>
          <w:i/>
        </w:rPr>
        <w:t>.</w:t>
      </w:r>
    </w:p>
    <w:p w:rsidR="006D33B6" w:rsidRDefault="006D33B6" w:rsidP="006D33B6">
      <w:pPr>
        <w:ind w:left="180" w:hanging="180"/>
      </w:pPr>
    </w:p>
    <w:p w:rsidR="006D33B6" w:rsidRDefault="006D33B6" w:rsidP="006D33B6">
      <w:r w:rsidRPr="007E2F6A">
        <w:t>1. Sélectionnez l’onglet</w:t>
      </w:r>
      <w:r>
        <w:t xml:space="preserve"> </w:t>
      </w:r>
      <w:r>
        <w:rPr>
          <w:b/>
        </w:rPr>
        <w:t>Communication</w:t>
      </w:r>
      <w:r w:rsidRPr="007E2F6A">
        <w:t xml:space="preserve"> </w:t>
      </w:r>
      <w:r>
        <w:t>(1</w:t>
      </w:r>
      <w:r w:rsidRPr="00203390">
        <w:rPr>
          <w:vertAlign w:val="superscript"/>
        </w:rPr>
        <w:t>e</w:t>
      </w:r>
      <w:r>
        <w:rPr>
          <w:vertAlign w:val="superscript"/>
        </w:rPr>
        <w:t>r</w:t>
      </w:r>
      <w:r>
        <w:t xml:space="preserve"> onglet en haut à droite)</w:t>
      </w:r>
      <w:r w:rsidRPr="007E2F6A">
        <w:t>.</w:t>
      </w:r>
    </w:p>
    <w:p w:rsidR="006D33B6" w:rsidRDefault="006D33B6" w:rsidP="006D33B6"/>
    <w:p w:rsidR="006D33B6" w:rsidRDefault="006D33B6" w:rsidP="006D33B6">
      <w:pPr>
        <w:ind w:left="284" w:hanging="284"/>
      </w:pPr>
      <w:r>
        <w:t xml:space="preserve">2. </w:t>
      </w:r>
      <w:r w:rsidRPr="00F82DD3">
        <w:rPr>
          <w:b/>
        </w:rPr>
        <w:t>Sélectionnez une communication</w:t>
      </w:r>
      <w:r>
        <w:t xml:space="preserve"> comportant un fichier joint parmi la liste des communications. </w:t>
      </w:r>
    </w:p>
    <w:p w:rsidR="006D33B6" w:rsidRDefault="006D33B6" w:rsidP="006D33B6">
      <w:pPr>
        <w:ind w:left="180" w:hanging="180"/>
      </w:pPr>
      <w:r>
        <w:tab/>
      </w:r>
    </w:p>
    <w:p w:rsidR="006D33B6" w:rsidRDefault="006D33B6" w:rsidP="006D33B6">
      <w:pPr>
        <w:ind w:left="284"/>
      </w:pPr>
      <w:r>
        <w:rPr>
          <w:i/>
        </w:rPr>
        <w:t>La liste des communications se trouve au bas du secteur des communications. Les communications qui y sont affichées sont disposées en ordre croissant selon la date d’émission / réception.</w:t>
      </w:r>
    </w:p>
    <w:p w:rsidR="006D33B6" w:rsidRDefault="006D33B6" w:rsidP="006D33B6">
      <w:pPr>
        <w:ind w:left="284"/>
        <w:rPr>
          <w:i/>
        </w:rPr>
      </w:pPr>
    </w:p>
    <w:p w:rsidR="006D33B6" w:rsidRDefault="006D33B6" w:rsidP="006D33B6">
      <w:pPr>
        <w:ind w:left="284"/>
      </w:pPr>
      <w:r>
        <w:rPr>
          <w:i/>
        </w:rPr>
        <w:t xml:space="preserve">La présence d’un  fichier joint apparaît à la droite d’une communication, il est représenté par l’icône </w:t>
      </w:r>
      <w:r w:rsidR="00E94904">
        <w:rPr>
          <w:i/>
          <w:noProof/>
        </w:rPr>
        <w:drawing>
          <wp:inline distT="0" distB="0" distL="0" distR="0">
            <wp:extent cx="148590" cy="138430"/>
            <wp:effectExtent l="19050" t="0" r="3810" b="0"/>
            <wp:docPr id="488"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85" cstate="print"/>
                    <a:srcRect/>
                    <a:stretch>
                      <a:fillRect/>
                    </a:stretch>
                  </pic:blipFill>
                  <pic:spPr bwMode="auto">
                    <a:xfrm>
                      <a:off x="0" y="0"/>
                      <a:ext cx="148590" cy="138430"/>
                    </a:xfrm>
                    <a:prstGeom prst="rect">
                      <a:avLst/>
                    </a:prstGeom>
                    <a:noFill/>
                    <a:ln w="9525">
                      <a:noFill/>
                      <a:miter lim="800000"/>
                      <a:headEnd/>
                      <a:tailEnd/>
                    </a:ln>
                  </pic:spPr>
                </pic:pic>
              </a:graphicData>
            </a:graphic>
          </wp:inline>
        </w:drawing>
      </w:r>
      <w:r>
        <w:rPr>
          <w:i/>
        </w:rPr>
        <w:t>.</w:t>
      </w:r>
    </w:p>
    <w:p w:rsidR="006D33B6" w:rsidRDefault="006D33B6" w:rsidP="006D33B6">
      <w:pPr>
        <w:ind w:left="284" w:hanging="284"/>
      </w:pPr>
      <w:r>
        <w:tab/>
      </w:r>
    </w:p>
    <w:p w:rsidR="006D33B6" w:rsidRPr="00BC748D" w:rsidRDefault="006D33B6" w:rsidP="006D33B6">
      <w:pPr>
        <w:ind w:left="284"/>
      </w:pPr>
      <w:r>
        <w:rPr>
          <w:i/>
        </w:rPr>
        <w:t xml:space="preserve">Vous pouvez </w:t>
      </w:r>
      <w:hyperlink w:anchor="_Filtrer_la_liste_1" w:history="1">
        <w:r w:rsidR="00640AA8" w:rsidRPr="00923C1F">
          <w:rPr>
            <w:rStyle w:val="Lienhypertexte"/>
            <w:i/>
          </w:rPr>
          <w:t>Filtrer la liste des communications</w:t>
        </w:r>
      </w:hyperlink>
      <w:r>
        <w:rPr>
          <w:i/>
        </w:rPr>
        <w:t xml:space="preserve"> pour faciliter votre recherche.</w:t>
      </w:r>
    </w:p>
    <w:p w:rsidR="006D33B6" w:rsidRDefault="006D33B6" w:rsidP="006D33B6"/>
    <w:p w:rsidR="006D33B6" w:rsidRDefault="006D33B6" w:rsidP="006D33B6">
      <w:pPr>
        <w:ind w:left="284" w:hanging="284"/>
      </w:pPr>
      <w:r>
        <w:t xml:space="preserve">3. Cliquez avec le </w:t>
      </w:r>
      <w:r w:rsidRPr="00F35D7E">
        <w:rPr>
          <w:b/>
        </w:rPr>
        <w:t>bouton droit</w:t>
      </w:r>
      <w:r>
        <w:t xml:space="preserve"> de la souris sur la communication </w:t>
      </w:r>
      <w:r w:rsidR="00FE4E34">
        <w:t>sélectionnée</w:t>
      </w:r>
      <w:r>
        <w:t xml:space="preserve"> et choisissez l’option </w:t>
      </w:r>
      <w:r w:rsidRPr="00F35D7E">
        <w:rPr>
          <w:b/>
        </w:rPr>
        <w:t>Ouvrir le fichier joint</w:t>
      </w:r>
      <w:r>
        <w:t xml:space="preserve"> dans le menu contextuel qui apparaît.</w:t>
      </w:r>
    </w:p>
    <w:p w:rsidR="006D33B6" w:rsidRDefault="006D33B6" w:rsidP="006D33B6">
      <w:pPr>
        <w:ind w:left="180" w:hanging="180"/>
      </w:pPr>
    </w:p>
    <w:p w:rsidR="006D33B6" w:rsidRPr="00F35D7E" w:rsidRDefault="006D33B6" w:rsidP="006D33B6">
      <w:pPr>
        <w:ind w:left="284" w:hanging="284"/>
        <w:rPr>
          <w:i/>
        </w:rPr>
      </w:pPr>
      <w:r>
        <w:tab/>
      </w:r>
      <w:r>
        <w:rPr>
          <w:i/>
        </w:rPr>
        <w:t>Vous pouvez aussi double-cliquer sur la communication pour ouvrir le fichier joint.</w:t>
      </w:r>
    </w:p>
    <w:p w:rsidR="006D33B6" w:rsidRDefault="006D33B6" w:rsidP="006D33B6">
      <w:pPr>
        <w:ind w:left="180" w:hanging="180"/>
      </w:pPr>
    </w:p>
    <w:p w:rsidR="006D33B6" w:rsidRDefault="006D33B6" w:rsidP="006D33B6">
      <w:pPr>
        <w:ind w:left="284"/>
        <w:rPr>
          <w:i/>
        </w:rPr>
      </w:pPr>
      <w:r>
        <w:rPr>
          <w:i/>
        </w:rPr>
        <w:t xml:space="preserve">Si le fichier joint est un </w:t>
      </w:r>
      <w:hyperlink r:id="rId269" w:anchor="_Types_de_fichiers" w:history="1">
        <w:r>
          <w:rPr>
            <w:rStyle w:val="Lienhypertexte"/>
            <w:i/>
          </w:rPr>
          <w:t>Type de fichier</w:t>
        </w:r>
      </w:hyperlink>
      <w:r w:rsidRPr="00A07E3C">
        <w:rPr>
          <w:i/>
        </w:rPr>
        <w:t xml:space="preserve"> à ouverture intern</w:t>
      </w:r>
      <w:r>
        <w:rPr>
          <w:i/>
        </w:rPr>
        <w:t xml:space="preserve">e, son ouverture sera prise </w:t>
      </w:r>
      <w:r w:rsidR="00FE4E34">
        <w:rPr>
          <w:i/>
        </w:rPr>
        <w:t xml:space="preserve">en </w:t>
      </w:r>
      <w:r>
        <w:rPr>
          <w:i/>
        </w:rPr>
        <w:t xml:space="preserve">charge par </w:t>
      </w:r>
      <w:r>
        <w:t xml:space="preserve">Clinica </w:t>
      </w:r>
      <w:r>
        <w:rPr>
          <w:i/>
        </w:rPr>
        <w:t xml:space="preserve">et la fenêtre </w:t>
      </w:r>
      <w:r>
        <w:t xml:space="preserve">Visualisation de la banque de </w:t>
      </w:r>
      <w:r w:rsidR="00FE4E34">
        <w:t>données</w:t>
      </w:r>
      <w:r>
        <w:t xml:space="preserve"> </w:t>
      </w:r>
      <w:r w:rsidRPr="00345739">
        <w:rPr>
          <w:i/>
        </w:rPr>
        <w:t>apparaîtra</w:t>
      </w:r>
      <w:r>
        <w:rPr>
          <w:i/>
        </w:rPr>
        <w:t xml:space="preserve">. </w:t>
      </w:r>
    </w:p>
    <w:p w:rsidR="006D33B6" w:rsidRDefault="006D33B6" w:rsidP="006D33B6">
      <w:pPr>
        <w:ind w:left="284"/>
        <w:rPr>
          <w:i/>
        </w:rPr>
      </w:pPr>
    </w:p>
    <w:p w:rsidR="006D33B6" w:rsidRDefault="006D33B6" w:rsidP="006D33B6">
      <w:pPr>
        <w:ind w:left="284"/>
        <w:rPr>
          <w:i/>
        </w:rPr>
      </w:pPr>
      <w:r>
        <w:rPr>
          <w:i/>
        </w:rPr>
        <w:t xml:space="preserve">Si le fichier joint est un </w:t>
      </w:r>
      <w:hyperlink r:id="rId270" w:anchor="_Types_de_fichiers" w:history="1">
        <w:r>
          <w:rPr>
            <w:rStyle w:val="Lienhypertexte"/>
            <w:i/>
          </w:rPr>
          <w:t>Type de fichier</w:t>
        </w:r>
      </w:hyperlink>
      <w:r>
        <w:rPr>
          <w:i/>
        </w:rPr>
        <w:t xml:space="preserve"> à ouverture externe, son ouverture sera prise en charge par le programme approprié.</w:t>
      </w:r>
    </w:p>
    <w:p w:rsidR="006D33B6" w:rsidRDefault="006D33B6" w:rsidP="001458DC"/>
    <w:p w:rsidR="00E14BAD" w:rsidRDefault="00E14BAD" w:rsidP="001458DC">
      <w:pPr>
        <w:rPr>
          <w:i/>
        </w:rPr>
      </w:pPr>
    </w:p>
    <w:p w:rsidR="00E14BAD" w:rsidRPr="00DE23F2" w:rsidRDefault="00E14BAD" w:rsidP="001458DC">
      <w:pPr>
        <w:rPr>
          <w:i/>
        </w:rPr>
      </w:pPr>
      <w:r>
        <w:rPr>
          <w:i/>
        </w:rPr>
        <w:t xml:space="preserve">Vous pouvez en tout temps quitter la fenêtre d’un </w:t>
      </w:r>
      <w:r>
        <w:t>C</w:t>
      </w:r>
      <w:r w:rsidRPr="005652C3">
        <w:t>ompte</w:t>
      </w:r>
      <w:r>
        <w:rPr>
          <w:i/>
        </w:rPr>
        <w:t xml:space="preserve"> </w:t>
      </w:r>
      <w:r>
        <w:t xml:space="preserve">personne / organisme clé </w:t>
      </w:r>
      <w:r>
        <w:rPr>
          <w:i/>
        </w:rPr>
        <w:t xml:space="preserve">en cliquant sur le </w:t>
      </w:r>
      <w:r w:rsidR="00E94904">
        <w:rPr>
          <w:b/>
          <w:i/>
          <w:noProof/>
        </w:rPr>
        <w:drawing>
          <wp:inline distT="0" distB="0" distL="0" distR="0">
            <wp:extent cx="138430" cy="138430"/>
            <wp:effectExtent l="19050" t="0" r="0" b="0"/>
            <wp:docPr id="48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sidRPr="006A685C">
        <w:rPr>
          <w:b/>
          <w:i/>
        </w:rPr>
        <w:t>Échap (Esc)</w:t>
      </w:r>
      <w:r>
        <w:rPr>
          <w:b/>
          <w:i/>
        </w:rPr>
        <w:t xml:space="preserve"> </w:t>
      </w:r>
      <w:r>
        <w:rPr>
          <w:i/>
        </w:rPr>
        <w:t>de votre clavier. Si des informations ont été modifiées, un message de confirmation vous demandera si vous désirez enregistrer ou non. Quitter la fenêtre désactive les secteurs activés.</w:t>
      </w:r>
    </w:p>
    <w:p w:rsidR="001458DC" w:rsidRDefault="001458DC" w:rsidP="001458DC">
      <w:pPr>
        <w:pStyle w:val="Titre3"/>
      </w:pPr>
      <w:bookmarkStart w:id="392" w:name="_Supprimer_le_fichier"/>
      <w:bookmarkEnd w:id="392"/>
      <w:r>
        <w:br w:type="page"/>
      </w:r>
      <w:bookmarkStart w:id="393" w:name="_Toc193699545"/>
      <w:bookmarkStart w:id="394" w:name="_Toc357176854"/>
      <w:r>
        <w:lastRenderedPageBreak/>
        <w:t>Supprimer le fichier joint à une communication</w:t>
      </w:r>
      <w:bookmarkEnd w:id="393"/>
      <w:bookmarkEnd w:id="394"/>
    </w:p>
    <w:p w:rsidR="001458DC" w:rsidRDefault="001458DC" w:rsidP="001458DC"/>
    <w:p w:rsidR="00B37965" w:rsidRPr="007E2F6A" w:rsidRDefault="00B37965" w:rsidP="00B37965">
      <w:r>
        <w:t>Pour ouvrir le</w:t>
      </w:r>
      <w:r w:rsidRPr="007E2F6A">
        <w:t xml:space="preserve"> </w:t>
      </w:r>
      <w:hyperlink w:anchor="_Compte_personne_/" w:history="1">
        <w:r>
          <w:rPr>
            <w:rStyle w:val="Lienhypertexte"/>
          </w:rPr>
          <w:t>c</w:t>
        </w:r>
        <w:r w:rsidRPr="00414B52">
          <w:rPr>
            <w:rStyle w:val="Lienhypertexte"/>
          </w:rPr>
          <w:t>ompte personne / organisme clé</w:t>
        </w:r>
      </w:hyperlink>
      <w:r w:rsidRPr="007E2F6A">
        <w:t xml:space="preserve"> </w:t>
      </w:r>
      <w:r>
        <w:t xml:space="preserve">dans lequel vous voulez </w:t>
      </w:r>
      <w:r w:rsidR="00854DBF">
        <w:t>supprimer</w:t>
      </w:r>
      <w:r>
        <w:t xml:space="preserve"> un fichier joint à une </w:t>
      </w:r>
      <w:hyperlink w:anchor="_Communications_d’un_compte_1" w:history="1">
        <w:r w:rsidRPr="00E26952">
          <w:rPr>
            <w:rStyle w:val="Lienhypertexte"/>
          </w:rPr>
          <w:t>communicatio</w:t>
        </w:r>
        <w:r>
          <w:rPr>
            <w:rStyle w:val="Lienhypertexte"/>
          </w:rPr>
          <w:t>n</w:t>
        </w:r>
      </w:hyperlink>
      <w:r>
        <w:t xml:space="preserve">, </w:t>
      </w:r>
      <w:r w:rsidRPr="007E2F6A">
        <w:t xml:space="preserve">cliquez sur le menu </w:t>
      </w:r>
      <w:r w:rsidRPr="007E2F6A">
        <w:rPr>
          <w:b/>
        </w:rPr>
        <w:t>Compte</w:t>
      </w:r>
      <w:r w:rsidRPr="007E2F6A">
        <w:t xml:space="preserve">, puis cliquez sur </w:t>
      </w:r>
      <w:r w:rsidR="00E94904">
        <w:rPr>
          <w:noProof/>
        </w:rPr>
        <w:drawing>
          <wp:inline distT="0" distB="0" distL="0" distR="0">
            <wp:extent cx="180975" cy="180975"/>
            <wp:effectExtent l="19050" t="0" r="9525" b="0"/>
            <wp:docPr id="49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8"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Pr>
          <w:b/>
        </w:rPr>
        <w:t>Personne / organisme clé</w:t>
      </w:r>
      <w:r w:rsidRPr="007E2F6A">
        <w:t xml:space="preserve"> et ensuite sur </w:t>
      </w:r>
      <w:r w:rsidR="00E94904">
        <w:rPr>
          <w:noProof/>
        </w:rPr>
        <w:drawing>
          <wp:inline distT="0" distB="0" distL="0" distR="0">
            <wp:extent cx="180975" cy="180975"/>
            <wp:effectExtent l="19050" t="0" r="9525" b="0"/>
            <wp:docPr id="49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9"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Ouvrir</w:t>
      </w:r>
      <w:r w:rsidRPr="007E2F6A">
        <w:t>.</w:t>
      </w:r>
    </w:p>
    <w:p w:rsidR="00B37965" w:rsidRPr="007E2F6A" w:rsidRDefault="00B37965" w:rsidP="00B37965"/>
    <w:p w:rsidR="00B37965" w:rsidRPr="007E2F6A" w:rsidRDefault="00B37965" w:rsidP="00B37965">
      <w:pPr>
        <w:rPr>
          <w:i/>
        </w:rPr>
      </w:pPr>
      <w:r w:rsidRPr="007E2F6A">
        <w:rPr>
          <w:i/>
        </w:rPr>
        <w:t xml:space="preserve">La fenêtre </w:t>
      </w:r>
      <w:r w:rsidRPr="007E2F6A">
        <w:t>Recherche d’un</w:t>
      </w:r>
      <w:r>
        <w:t xml:space="preserve">(e) personne / organisme clé </w:t>
      </w:r>
      <w:r>
        <w:rPr>
          <w:i/>
        </w:rPr>
        <w:t xml:space="preserve">apparaît. </w:t>
      </w:r>
      <w:r w:rsidRPr="007E2F6A">
        <w:rPr>
          <w:i/>
        </w:rPr>
        <w:t xml:space="preserve">Veuillez suivre les étapes pour </w:t>
      </w:r>
      <w:hyperlink w:anchor="_Recherche_d’un_compte_1" w:history="1">
        <w:r w:rsidRPr="00C24991">
          <w:rPr>
            <w:rStyle w:val="Lienhypertexte"/>
          </w:rPr>
          <w:t>Rechercher un compte personne / organisme clé</w:t>
        </w:r>
      </w:hyperlink>
      <w:r>
        <w:rPr>
          <w:i/>
        </w:rPr>
        <w:t xml:space="preserve">, puis </w:t>
      </w:r>
      <w:r w:rsidRPr="007E2F6A">
        <w:rPr>
          <w:i/>
        </w:rPr>
        <w:t xml:space="preserve">sélectionnez le compte </w:t>
      </w:r>
      <w:r w:rsidRPr="00C24991">
        <w:rPr>
          <w:i/>
        </w:rPr>
        <w:t>personne / organisme clé</w:t>
      </w:r>
      <w:r w:rsidRPr="007E2F6A">
        <w:rPr>
          <w:i/>
        </w:rPr>
        <w:t xml:space="preserve"> désiré.</w:t>
      </w:r>
    </w:p>
    <w:p w:rsidR="00B37965" w:rsidRDefault="00B37965" w:rsidP="00B37965"/>
    <w:p w:rsidR="00B37965" w:rsidRDefault="00B37965" w:rsidP="00B37965">
      <w:pPr>
        <w:rPr>
          <w:i/>
        </w:rPr>
      </w:pPr>
      <w:r w:rsidRPr="007E2F6A">
        <w:rPr>
          <w:i/>
        </w:rPr>
        <w:t xml:space="preserve">La fenêtre d’un </w:t>
      </w:r>
      <w:r>
        <w:t>Compte personne / organisme clé</w:t>
      </w:r>
      <w:r w:rsidRPr="007E2F6A">
        <w:rPr>
          <w:i/>
        </w:rPr>
        <w:t xml:space="preserve"> </w:t>
      </w:r>
      <w:r>
        <w:rPr>
          <w:i/>
        </w:rPr>
        <w:t>apparaît</w:t>
      </w:r>
      <w:r w:rsidRPr="007E2F6A">
        <w:rPr>
          <w:i/>
        </w:rPr>
        <w:t>.</w:t>
      </w:r>
    </w:p>
    <w:p w:rsidR="00B37965" w:rsidRDefault="00B37965" w:rsidP="00B37965">
      <w:pPr>
        <w:ind w:left="180" w:hanging="180"/>
      </w:pPr>
    </w:p>
    <w:p w:rsidR="00B37965" w:rsidRDefault="00B37965" w:rsidP="00B37965">
      <w:r w:rsidRPr="007E2F6A">
        <w:t>1. Sélectionnez l’onglet</w:t>
      </w:r>
      <w:r>
        <w:t xml:space="preserve"> </w:t>
      </w:r>
      <w:r>
        <w:rPr>
          <w:b/>
        </w:rPr>
        <w:t>Communication</w:t>
      </w:r>
      <w:r w:rsidRPr="007E2F6A">
        <w:t xml:space="preserve"> </w:t>
      </w:r>
      <w:r>
        <w:t>(1</w:t>
      </w:r>
      <w:r w:rsidRPr="00203390">
        <w:rPr>
          <w:vertAlign w:val="superscript"/>
        </w:rPr>
        <w:t>e</w:t>
      </w:r>
      <w:r>
        <w:rPr>
          <w:vertAlign w:val="superscript"/>
        </w:rPr>
        <w:t>r</w:t>
      </w:r>
      <w:r>
        <w:t xml:space="preserve"> onglet en haut à droite)</w:t>
      </w:r>
      <w:r w:rsidRPr="007E2F6A">
        <w:t>.</w:t>
      </w:r>
    </w:p>
    <w:p w:rsidR="00B37965" w:rsidRDefault="00B37965" w:rsidP="001458DC"/>
    <w:p w:rsidR="00B37965" w:rsidRDefault="00B37965" w:rsidP="00B37965">
      <w:pPr>
        <w:ind w:left="180" w:hanging="180"/>
        <w:rPr>
          <w:b/>
        </w:rPr>
      </w:pPr>
      <w:r>
        <w:t xml:space="preserve">2. Cliquez sur </w:t>
      </w:r>
      <w:r w:rsidR="00E94904">
        <w:rPr>
          <w:noProof/>
        </w:rPr>
        <w:drawing>
          <wp:inline distT="0" distB="0" distL="0" distR="0">
            <wp:extent cx="180975" cy="180975"/>
            <wp:effectExtent l="19050" t="0" r="9525" b="0"/>
            <wp:docPr id="492"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120"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situé dans le coin supérieur droit du secteur des communications du compte client pour </w:t>
      </w:r>
      <w:r>
        <w:rPr>
          <w:b/>
          <w:u w:val="single"/>
        </w:rPr>
        <w:t>Commencer la modification des communications</w:t>
      </w:r>
      <w:r>
        <w:rPr>
          <w:b/>
        </w:rPr>
        <w:t>.</w:t>
      </w:r>
    </w:p>
    <w:p w:rsidR="00B37965" w:rsidRDefault="00B37965" w:rsidP="00B37965">
      <w:pPr>
        <w:ind w:left="142" w:firstLine="38"/>
        <w:rPr>
          <w:i/>
        </w:rPr>
      </w:pPr>
    </w:p>
    <w:p w:rsidR="00B37965" w:rsidRDefault="00B37965" w:rsidP="00B37965">
      <w:pPr>
        <w:ind w:left="142" w:firstLine="38"/>
        <w:rPr>
          <w:i/>
          <w:color w:val="9BBB59"/>
        </w:rPr>
      </w:pPr>
      <w:r>
        <w:rPr>
          <w:i/>
        </w:rPr>
        <w:t>Le secteur des communications du compte client s’active.</w:t>
      </w:r>
    </w:p>
    <w:p w:rsidR="00B37965" w:rsidRDefault="00B37965" w:rsidP="00B37965">
      <w:pPr>
        <w:ind w:left="180" w:hanging="180"/>
      </w:pPr>
    </w:p>
    <w:p w:rsidR="00B37965" w:rsidRDefault="00B37965" w:rsidP="00B37965">
      <w:pPr>
        <w:ind w:left="180" w:hanging="180"/>
        <w:rPr>
          <w:i/>
        </w:rPr>
      </w:pPr>
      <w:r>
        <w:tab/>
      </w:r>
      <w:r>
        <w:rPr>
          <w:i/>
        </w:rPr>
        <w:t xml:space="preserve">Lorsque vous activez le secteur des Communications d’un compte </w:t>
      </w:r>
      <w:r w:rsidRPr="007E2A5B">
        <w:rPr>
          <w:i/>
        </w:rPr>
        <w:t>personne / organisme clé</w:t>
      </w:r>
      <w:r>
        <w:rPr>
          <w:i/>
        </w:rPr>
        <w:t xml:space="preserve">, celui-ci devient bloqué pour tous les autres utilisateurs, c’est-à-dire qu’ils ne pourront effectuer de modifications dans les communications du même compte </w:t>
      </w:r>
      <w:r w:rsidRPr="007E2A5B">
        <w:rPr>
          <w:i/>
        </w:rPr>
        <w:t>personne / organisme clé</w:t>
      </w:r>
      <w:r>
        <w:rPr>
          <w:i/>
        </w:rPr>
        <w:t xml:space="preserve"> jusqu’à ce que vous arrêtiez la modification des communications.</w:t>
      </w:r>
    </w:p>
    <w:p w:rsidR="00B37965" w:rsidRDefault="00B37965" w:rsidP="00B37965">
      <w:r>
        <w:t xml:space="preserve"> </w:t>
      </w:r>
    </w:p>
    <w:p w:rsidR="00B37965" w:rsidRDefault="00B37965" w:rsidP="00B37965">
      <w:pPr>
        <w:ind w:left="284" w:hanging="284"/>
      </w:pPr>
      <w:r>
        <w:t xml:space="preserve">3. </w:t>
      </w:r>
      <w:r w:rsidRPr="00F82DD3">
        <w:rPr>
          <w:b/>
        </w:rPr>
        <w:t>Sélectionnez une communication</w:t>
      </w:r>
      <w:r>
        <w:t xml:space="preserve"> comportant un fichier joint parmi la liste des communications. </w:t>
      </w:r>
    </w:p>
    <w:p w:rsidR="00B37965" w:rsidRDefault="00B37965" w:rsidP="00B37965">
      <w:pPr>
        <w:ind w:left="180" w:hanging="180"/>
      </w:pPr>
      <w:r>
        <w:tab/>
      </w:r>
    </w:p>
    <w:p w:rsidR="00B37965" w:rsidRDefault="00B37965" w:rsidP="00B37965">
      <w:pPr>
        <w:ind w:left="284"/>
      </w:pPr>
      <w:r>
        <w:rPr>
          <w:i/>
        </w:rPr>
        <w:t>La liste des communications se trouve au bas du secteur des communications. Les communications qui y sont affichées sont disposées en ordre croissant selon la date d’émission / réception.</w:t>
      </w:r>
    </w:p>
    <w:p w:rsidR="00B37965" w:rsidRDefault="00B37965" w:rsidP="00B37965">
      <w:pPr>
        <w:ind w:left="284"/>
        <w:rPr>
          <w:i/>
        </w:rPr>
      </w:pPr>
    </w:p>
    <w:p w:rsidR="00B37965" w:rsidRDefault="00B37965" w:rsidP="00B37965">
      <w:pPr>
        <w:ind w:left="284"/>
      </w:pPr>
      <w:r>
        <w:rPr>
          <w:i/>
        </w:rPr>
        <w:t xml:space="preserve">La présence d’un  fichier joint apparaît à la droite d’une communication, il est représenté par l’icône </w:t>
      </w:r>
      <w:r w:rsidR="00E94904">
        <w:rPr>
          <w:i/>
          <w:noProof/>
        </w:rPr>
        <w:drawing>
          <wp:inline distT="0" distB="0" distL="0" distR="0">
            <wp:extent cx="148590" cy="138430"/>
            <wp:effectExtent l="19050" t="0" r="3810" b="0"/>
            <wp:docPr id="493"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85" cstate="print"/>
                    <a:srcRect/>
                    <a:stretch>
                      <a:fillRect/>
                    </a:stretch>
                  </pic:blipFill>
                  <pic:spPr bwMode="auto">
                    <a:xfrm>
                      <a:off x="0" y="0"/>
                      <a:ext cx="148590" cy="138430"/>
                    </a:xfrm>
                    <a:prstGeom prst="rect">
                      <a:avLst/>
                    </a:prstGeom>
                    <a:noFill/>
                    <a:ln w="9525">
                      <a:noFill/>
                      <a:miter lim="800000"/>
                      <a:headEnd/>
                      <a:tailEnd/>
                    </a:ln>
                  </pic:spPr>
                </pic:pic>
              </a:graphicData>
            </a:graphic>
          </wp:inline>
        </w:drawing>
      </w:r>
      <w:r>
        <w:rPr>
          <w:i/>
        </w:rPr>
        <w:t>.</w:t>
      </w:r>
    </w:p>
    <w:p w:rsidR="00B37965" w:rsidRDefault="00B37965" w:rsidP="00B37965">
      <w:pPr>
        <w:ind w:left="284" w:hanging="284"/>
      </w:pPr>
      <w:r>
        <w:tab/>
      </w:r>
    </w:p>
    <w:p w:rsidR="00B37965" w:rsidRPr="00BC748D" w:rsidRDefault="00B37965" w:rsidP="00B37965">
      <w:pPr>
        <w:ind w:left="284"/>
      </w:pPr>
      <w:r>
        <w:rPr>
          <w:i/>
        </w:rPr>
        <w:t xml:space="preserve">Vous pouvez </w:t>
      </w:r>
      <w:hyperlink w:anchor="_Filtrer_la_liste_1" w:history="1">
        <w:r w:rsidR="00923C1F" w:rsidRPr="00923C1F">
          <w:rPr>
            <w:rStyle w:val="Lienhypertexte"/>
            <w:i/>
          </w:rPr>
          <w:t>Filtrer la liste des communications</w:t>
        </w:r>
      </w:hyperlink>
      <w:r w:rsidR="00923C1F">
        <w:rPr>
          <w:i/>
        </w:rPr>
        <w:t xml:space="preserve"> </w:t>
      </w:r>
      <w:r>
        <w:rPr>
          <w:i/>
        </w:rPr>
        <w:t>pour faciliter votre recherche.</w:t>
      </w:r>
    </w:p>
    <w:p w:rsidR="00B37965" w:rsidRDefault="00B37965" w:rsidP="00B37965"/>
    <w:p w:rsidR="00B37965" w:rsidRDefault="00B37965" w:rsidP="00B37965">
      <w:pPr>
        <w:ind w:left="284" w:hanging="284"/>
      </w:pPr>
      <w:r>
        <w:t xml:space="preserve">4. Cliquez avec le </w:t>
      </w:r>
      <w:r w:rsidRPr="00F35D7E">
        <w:rPr>
          <w:b/>
        </w:rPr>
        <w:t>bouton droit</w:t>
      </w:r>
      <w:r>
        <w:t xml:space="preserve"> de la souris sur la communication </w:t>
      </w:r>
      <w:r w:rsidR="00FE4E34">
        <w:t>sélectionnée</w:t>
      </w:r>
      <w:r>
        <w:t xml:space="preserve"> et choisissez l’option </w:t>
      </w:r>
      <w:r>
        <w:rPr>
          <w:b/>
        </w:rPr>
        <w:t>Supprimer</w:t>
      </w:r>
      <w:r w:rsidRPr="00F35D7E">
        <w:rPr>
          <w:b/>
        </w:rPr>
        <w:t xml:space="preserve"> le fichier joint</w:t>
      </w:r>
      <w:r>
        <w:t xml:space="preserve"> dans le menu contextuel qui apparaît.</w:t>
      </w:r>
    </w:p>
    <w:p w:rsidR="00B37965" w:rsidRDefault="00B37965" w:rsidP="00B37965">
      <w:pPr>
        <w:ind w:left="180" w:hanging="180"/>
      </w:pPr>
    </w:p>
    <w:p w:rsidR="00B37965" w:rsidRDefault="00B37965" w:rsidP="00B37965">
      <w:pPr>
        <w:ind w:left="284"/>
        <w:rPr>
          <w:i/>
        </w:rPr>
      </w:pPr>
      <w:r w:rsidRPr="00A92D15">
        <w:rPr>
          <w:i/>
        </w:rPr>
        <w:t xml:space="preserve">La fenêtre </w:t>
      </w:r>
      <w:r w:rsidRPr="00A92D15">
        <w:t xml:space="preserve">Suppression d’un fichier joint </w:t>
      </w:r>
      <w:r>
        <w:rPr>
          <w:i/>
        </w:rPr>
        <w:t>apparaît.</w:t>
      </w:r>
    </w:p>
    <w:p w:rsidR="00B37965" w:rsidRDefault="00B37965" w:rsidP="00B37965">
      <w:pPr>
        <w:ind w:left="284"/>
        <w:rPr>
          <w:i/>
        </w:rPr>
      </w:pPr>
    </w:p>
    <w:p w:rsidR="00B37965" w:rsidRDefault="00B37965" w:rsidP="00B37965">
      <w:r>
        <w:t>5. Cliquez sur « </w:t>
      </w:r>
      <w:r w:rsidRPr="00A92D15">
        <w:rPr>
          <w:b/>
        </w:rPr>
        <w:t>Oui</w:t>
      </w:r>
      <w:r>
        <w:rPr>
          <w:b/>
        </w:rPr>
        <w:t> </w:t>
      </w:r>
      <w:r w:rsidRPr="00A92D15">
        <w:t>»</w:t>
      </w:r>
      <w:r>
        <w:t xml:space="preserve">. </w:t>
      </w:r>
    </w:p>
    <w:p w:rsidR="00B37965" w:rsidRDefault="00B37965" w:rsidP="00B37965">
      <w:pPr>
        <w:ind w:left="284"/>
        <w:rPr>
          <w:i/>
        </w:rPr>
      </w:pPr>
    </w:p>
    <w:p w:rsidR="00B37965" w:rsidRDefault="00B37965" w:rsidP="00B37965">
      <w:pPr>
        <w:ind w:left="284"/>
        <w:rPr>
          <w:i/>
        </w:rPr>
      </w:pPr>
      <w:r w:rsidRPr="00B835B8">
        <w:rPr>
          <w:i/>
        </w:rPr>
        <w:lastRenderedPageBreak/>
        <w:t>L</w:t>
      </w:r>
      <w:r>
        <w:rPr>
          <w:i/>
        </w:rPr>
        <w:t>’icône</w:t>
      </w:r>
      <w:r>
        <w:t xml:space="preserve"> </w:t>
      </w:r>
      <w:r w:rsidR="00E94904">
        <w:rPr>
          <w:i/>
          <w:noProof/>
        </w:rPr>
        <w:drawing>
          <wp:inline distT="0" distB="0" distL="0" distR="0">
            <wp:extent cx="148590" cy="138430"/>
            <wp:effectExtent l="19050" t="0" r="3810" b="0"/>
            <wp:docPr id="494"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185" cstate="print"/>
                    <a:srcRect/>
                    <a:stretch>
                      <a:fillRect/>
                    </a:stretch>
                  </pic:blipFill>
                  <pic:spPr bwMode="auto">
                    <a:xfrm>
                      <a:off x="0" y="0"/>
                      <a:ext cx="148590" cy="138430"/>
                    </a:xfrm>
                    <a:prstGeom prst="rect">
                      <a:avLst/>
                    </a:prstGeom>
                    <a:noFill/>
                    <a:ln w="9525">
                      <a:noFill/>
                      <a:miter lim="800000"/>
                      <a:headEnd/>
                      <a:tailEnd/>
                    </a:ln>
                  </pic:spPr>
                </pic:pic>
              </a:graphicData>
            </a:graphic>
          </wp:inline>
        </w:drawing>
      </w:r>
      <w:r>
        <w:rPr>
          <w:i/>
        </w:rPr>
        <w:t xml:space="preserve"> disparaît, signifiant qu’il n’y a plus de fichier joint à la communication sélectionnée.</w:t>
      </w:r>
    </w:p>
    <w:p w:rsidR="00B37965" w:rsidRDefault="00B37965" w:rsidP="00B37965">
      <w:pPr>
        <w:ind w:left="284"/>
        <w:rPr>
          <w:i/>
        </w:rPr>
      </w:pPr>
    </w:p>
    <w:p w:rsidR="00B37965" w:rsidRDefault="00B37965" w:rsidP="00B37965">
      <w:pPr>
        <w:ind w:left="284"/>
      </w:pPr>
      <w:r>
        <w:rPr>
          <w:i/>
        </w:rPr>
        <w:t xml:space="preserve">Si vous désirez supprimer un autre fichier joint à une </w:t>
      </w:r>
      <w:r w:rsidR="00FE4E34">
        <w:rPr>
          <w:i/>
        </w:rPr>
        <w:t>communication,</w:t>
      </w:r>
      <w:r>
        <w:rPr>
          <w:i/>
        </w:rPr>
        <w:t xml:space="preserve"> reprenez à l’étape 3.</w:t>
      </w:r>
    </w:p>
    <w:p w:rsidR="00B37965" w:rsidRDefault="00B37965" w:rsidP="00B37965">
      <w:pPr>
        <w:ind w:left="426" w:hanging="426"/>
      </w:pPr>
    </w:p>
    <w:p w:rsidR="00B37965" w:rsidRDefault="00B37965" w:rsidP="00B37965">
      <w:pPr>
        <w:ind w:left="426" w:hanging="426"/>
        <w:rPr>
          <w:color w:val="9BBB59"/>
        </w:rPr>
      </w:pPr>
      <w:r>
        <w:t xml:space="preserve">6. Cliquez sur  </w:t>
      </w:r>
      <w:r>
        <w:object w:dxaOrig="225" w:dyaOrig="225">
          <v:shape id="_x0000_i1084" type="#_x0000_t75" style="width:14.25pt;height:14.25pt" o:ole="">
            <v:imagedata r:id="rId130" o:title=""/>
          </v:shape>
          <o:OLEObject Type="Embed" ProgID="PBrush" ShapeID="_x0000_i1084" DrawAspect="Content" ObjectID="_1430918721" r:id="rId271"/>
        </w:object>
      </w:r>
      <w:r>
        <w:t xml:space="preserve"> pour </w:t>
      </w:r>
      <w:r>
        <w:rPr>
          <w:b/>
          <w:u w:val="single"/>
        </w:rPr>
        <w:t>Arrêter la modification des communications</w:t>
      </w:r>
      <w:r>
        <w:rPr>
          <w:b/>
        </w:rPr>
        <w:t>.</w:t>
      </w:r>
    </w:p>
    <w:p w:rsidR="00B37965" w:rsidRDefault="00B37965" w:rsidP="00B37965">
      <w:pPr>
        <w:ind w:left="709" w:hanging="709"/>
        <w:rPr>
          <w:i/>
        </w:rPr>
      </w:pPr>
    </w:p>
    <w:p w:rsidR="00B37965" w:rsidRDefault="00B37965" w:rsidP="00B37965">
      <w:pPr>
        <w:ind w:left="426"/>
        <w:rPr>
          <w:i/>
        </w:rPr>
      </w:pPr>
      <w:r>
        <w:rPr>
          <w:i/>
        </w:rPr>
        <w:t xml:space="preserve">Le secteur des communications du compte </w:t>
      </w:r>
      <w:r w:rsidRPr="007E2A5B">
        <w:rPr>
          <w:i/>
        </w:rPr>
        <w:t>personne / organisme clé</w:t>
      </w:r>
      <w:r>
        <w:rPr>
          <w:i/>
        </w:rPr>
        <w:t xml:space="preserve"> se désactive.</w:t>
      </w:r>
    </w:p>
    <w:p w:rsidR="00B37965" w:rsidRDefault="00B37965" w:rsidP="00B37965">
      <w:pPr>
        <w:ind w:left="426"/>
        <w:rPr>
          <w:i/>
        </w:rPr>
      </w:pPr>
    </w:p>
    <w:p w:rsidR="00B37965" w:rsidRDefault="00B37965" w:rsidP="00B37965">
      <w:pPr>
        <w:ind w:left="426"/>
      </w:pPr>
      <w:r>
        <w:rPr>
          <w:i/>
        </w:rPr>
        <w:t>Désactiver le secteur des communications le débloque pour les autres utilisateurs voulant y apporter des modifications.</w:t>
      </w:r>
    </w:p>
    <w:p w:rsidR="00B37965" w:rsidRDefault="00B37965" w:rsidP="00B37965">
      <w:pPr>
        <w:ind w:left="426" w:hanging="426"/>
        <w:rPr>
          <w:i/>
        </w:rPr>
      </w:pPr>
    </w:p>
    <w:p w:rsidR="00B37965" w:rsidRDefault="00B37965" w:rsidP="00B37965">
      <w:pPr>
        <w:ind w:left="426" w:hanging="426"/>
        <w:rPr>
          <w:i/>
        </w:rPr>
      </w:pPr>
    </w:p>
    <w:p w:rsidR="00B37965" w:rsidRDefault="00B37965" w:rsidP="00B37965">
      <w:pPr>
        <w:rPr>
          <w:i/>
        </w:rPr>
      </w:pPr>
      <w:r>
        <w:rPr>
          <w:i/>
        </w:rPr>
        <w:t xml:space="preserve">Pour pouvoir </w:t>
      </w:r>
      <w:r w:rsidRPr="0020661C">
        <w:rPr>
          <w:i/>
        </w:rPr>
        <w:t>supprimer un fichier joint à une communication</w:t>
      </w:r>
      <w:r>
        <w:rPr>
          <w:i/>
        </w:rPr>
        <w:t xml:space="preserve">, un utilisateur </w:t>
      </w:r>
      <w:r w:rsidR="003B108A">
        <w:rPr>
          <w:i/>
        </w:rPr>
        <w:t>doit avoir</w:t>
      </w:r>
      <w:r>
        <w:rPr>
          <w:i/>
        </w:rPr>
        <w:t xml:space="preserve"> le </w:t>
      </w:r>
      <w:r w:rsidR="00923C1F">
        <w:rPr>
          <w:b/>
          <w:i/>
        </w:rPr>
        <w:t>Droit de gérer</w:t>
      </w:r>
      <w:r>
        <w:rPr>
          <w:b/>
          <w:i/>
        </w:rPr>
        <w:t xml:space="preserve"> les communications </w:t>
      </w:r>
      <w:r>
        <w:rPr>
          <w:i/>
        </w:rPr>
        <w:t>d’activé dans son type d’utilisateur.</w:t>
      </w:r>
    </w:p>
    <w:p w:rsidR="00E14BAD" w:rsidRDefault="00E14BAD" w:rsidP="00AD7774">
      <w:pPr>
        <w:rPr>
          <w:i/>
        </w:rPr>
      </w:pPr>
    </w:p>
    <w:p w:rsidR="00E14BAD" w:rsidRDefault="00E14BAD" w:rsidP="00AD7774">
      <w:r>
        <w:rPr>
          <w:i/>
        </w:rPr>
        <w:t xml:space="preserve">Vous pouvez en tout temps quitter la fenêtre d’un </w:t>
      </w:r>
      <w:r>
        <w:t>C</w:t>
      </w:r>
      <w:r w:rsidRPr="005652C3">
        <w:t>ompte</w:t>
      </w:r>
      <w:r>
        <w:rPr>
          <w:i/>
        </w:rPr>
        <w:t xml:space="preserve"> </w:t>
      </w:r>
      <w:r>
        <w:t xml:space="preserve">personne / organisme clé </w:t>
      </w:r>
      <w:r>
        <w:rPr>
          <w:i/>
        </w:rPr>
        <w:t xml:space="preserve">en cliquant sur le </w:t>
      </w:r>
      <w:r w:rsidR="00E94904">
        <w:rPr>
          <w:b/>
          <w:i/>
          <w:noProof/>
        </w:rPr>
        <w:drawing>
          <wp:inline distT="0" distB="0" distL="0" distR="0">
            <wp:extent cx="138430" cy="138430"/>
            <wp:effectExtent l="19050" t="0" r="0" b="0"/>
            <wp:docPr id="49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sidRPr="006A685C">
        <w:rPr>
          <w:b/>
          <w:i/>
        </w:rPr>
        <w:t>Échap (Esc)</w:t>
      </w:r>
      <w:r>
        <w:rPr>
          <w:b/>
          <w:i/>
        </w:rPr>
        <w:t xml:space="preserve"> </w:t>
      </w:r>
      <w:r>
        <w:rPr>
          <w:i/>
        </w:rPr>
        <w:t>de votre clavier. Si des informations ont été modifiées, un message de confirmation vous demandera si vous désirez enregistrer ou non. Quitter la fenêtre désactive les secteurs activés.</w:t>
      </w:r>
    </w:p>
    <w:p w:rsidR="001458DC" w:rsidRDefault="001458DC" w:rsidP="001458DC">
      <w:pPr>
        <w:pStyle w:val="Titre3"/>
      </w:pPr>
      <w:bookmarkStart w:id="395" w:name="_Supprimer_une_communication_1"/>
      <w:bookmarkEnd w:id="395"/>
      <w:r>
        <w:br w:type="page"/>
      </w:r>
      <w:bookmarkStart w:id="396" w:name="_Toc193699546"/>
      <w:bookmarkStart w:id="397" w:name="_Toc357176855"/>
      <w:r>
        <w:lastRenderedPageBreak/>
        <w:t>Supprimer une communication</w:t>
      </w:r>
      <w:bookmarkEnd w:id="396"/>
      <w:bookmarkEnd w:id="397"/>
    </w:p>
    <w:p w:rsidR="001458DC" w:rsidRDefault="001458DC" w:rsidP="001458DC"/>
    <w:p w:rsidR="00854DBF" w:rsidRPr="007E2F6A" w:rsidRDefault="00854DBF" w:rsidP="00854DBF">
      <w:r>
        <w:t>Pour ouvrir le</w:t>
      </w:r>
      <w:r w:rsidRPr="007E2F6A">
        <w:t xml:space="preserve"> </w:t>
      </w:r>
      <w:hyperlink w:anchor="_Compte_personne_/" w:history="1">
        <w:r>
          <w:rPr>
            <w:rStyle w:val="Lienhypertexte"/>
          </w:rPr>
          <w:t>c</w:t>
        </w:r>
        <w:r w:rsidRPr="00414B52">
          <w:rPr>
            <w:rStyle w:val="Lienhypertexte"/>
          </w:rPr>
          <w:t>ompte personne / organisme clé</w:t>
        </w:r>
      </w:hyperlink>
      <w:r w:rsidRPr="007E2F6A">
        <w:t xml:space="preserve"> </w:t>
      </w:r>
      <w:r>
        <w:t xml:space="preserve">dans lequel vous voulez supprimer une </w:t>
      </w:r>
      <w:hyperlink w:anchor="_Communications_d’un_compte_1" w:history="1">
        <w:r w:rsidRPr="00E26952">
          <w:rPr>
            <w:rStyle w:val="Lienhypertexte"/>
          </w:rPr>
          <w:t>communicatio</w:t>
        </w:r>
        <w:r>
          <w:rPr>
            <w:rStyle w:val="Lienhypertexte"/>
          </w:rPr>
          <w:t>n</w:t>
        </w:r>
      </w:hyperlink>
      <w:r>
        <w:t xml:space="preserve">, </w:t>
      </w:r>
      <w:r w:rsidRPr="007E2F6A">
        <w:t xml:space="preserve">cliquez sur le menu </w:t>
      </w:r>
      <w:r w:rsidRPr="007E2F6A">
        <w:rPr>
          <w:b/>
        </w:rPr>
        <w:t>Compte</w:t>
      </w:r>
      <w:r w:rsidRPr="007E2F6A">
        <w:t xml:space="preserve">, puis cliquez sur </w:t>
      </w:r>
      <w:r w:rsidR="00E94904">
        <w:rPr>
          <w:noProof/>
        </w:rPr>
        <w:drawing>
          <wp:inline distT="0" distB="0" distL="0" distR="0">
            <wp:extent cx="180975" cy="180975"/>
            <wp:effectExtent l="19050" t="0" r="9525" b="0"/>
            <wp:docPr id="49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8"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Pr>
          <w:b/>
        </w:rPr>
        <w:t>Personne / organisme clé</w:t>
      </w:r>
      <w:r w:rsidRPr="007E2F6A">
        <w:t xml:space="preserve"> et ensuite sur </w:t>
      </w:r>
      <w:r w:rsidR="00E94904">
        <w:rPr>
          <w:noProof/>
        </w:rPr>
        <w:drawing>
          <wp:inline distT="0" distB="0" distL="0" distR="0">
            <wp:extent cx="180975" cy="180975"/>
            <wp:effectExtent l="19050" t="0" r="9525" b="0"/>
            <wp:docPr id="4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9"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Ouvrir</w:t>
      </w:r>
      <w:r w:rsidRPr="007E2F6A">
        <w:t>.</w:t>
      </w:r>
    </w:p>
    <w:p w:rsidR="00854DBF" w:rsidRPr="007E2F6A" w:rsidRDefault="00854DBF" w:rsidP="00854DBF"/>
    <w:p w:rsidR="00854DBF" w:rsidRPr="007E2F6A" w:rsidRDefault="00854DBF" w:rsidP="00854DBF">
      <w:pPr>
        <w:rPr>
          <w:i/>
        </w:rPr>
      </w:pPr>
      <w:r w:rsidRPr="007E2F6A">
        <w:rPr>
          <w:i/>
        </w:rPr>
        <w:t xml:space="preserve">La fenêtre </w:t>
      </w:r>
      <w:r w:rsidRPr="007E2F6A">
        <w:t>Recherche d’un</w:t>
      </w:r>
      <w:r>
        <w:t xml:space="preserve">(e) personne / organisme clé </w:t>
      </w:r>
      <w:r>
        <w:rPr>
          <w:i/>
        </w:rPr>
        <w:t xml:space="preserve">apparaît. </w:t>
      </w:r>
      <w:r w:rsidRPr="007E2F6A">
        <w:rPr>
          <w:i/>
        </w:rPr>
        <w:t xml:space="preserve">Veuillez suivre les étapes pour </w:t>
      </w:r>
      <w:hyperlink w:anchor="_Recherche_d’un_compte_1" w:history="1">
        <w:r w:rsidRPr="00C24991">
          <w:rPr>
            <w:rStyle w:val="Lienhypertexte"/>
          </w:rPr>
          <w:t>Rechercher un compte personne / organisme clé</w:t>
        </w:r>
      </w:hyperlink>
      <w:r>
        <w:rPr>
          <w:i/>
        </w:rPr>
        <w:t xml:space="preserve">, puis </w:t>
      </w:r>
      <w:r w:rsidRPr="007E2F6A">
        <w:rPr>
          <w:i/>
        </w:rPr>
        <w:t xml:space="preserve">sélectionnez le compte </w:t>
      </w:r>
      <w:r w:rsidRPr="00C24991">
        <w:rPr>
          <w:i/>
        </w:rPr>
        <w:t>personne / organisme clé</w:t>
      </w:r>
      <w:r w:rsidRPr="007E2F6A">
        <w:rPr>
          <w:i/>
        </w:rPr>
        <w:t xml:space="preserve"> désiré.</w:t>
      </w:r>
    </w:p>
    <w:p w:rsidR="00854DBF" w:rsidRDefault="00854DBF" w:rsidP="00854DBF"/>
    <w:p w:rsidR="00854DBF" w:rsidRDefault="00854DBF" w:rsidP="00854DBF">
      <w:pPr>
        <w:rPr>
          <w:i/>
        </w:rPr>
      </w:pPr>
      <w:r w:rsidRPr="007E2F6A">
        <w:rPr>
          <w:i/>
        </w:rPr>
        <w:t xml:space="preserve">La fenêtre d’un </w:t>
      </w:r>
      <w:r>
        <w:t>Compte personne / organisme clé</w:t>
      </w:r>
      <w:r w:rsidRPr="007E2F6A">
        <w:rPr>
          <w:i/>
        </w:rPr>
        <w:t xml:space="preserve"> </w:t>
      </w:r>
      <w:r>
        <w:rPr>
          <w:i/>
        </w:rPr>
        <w:t>apparaît</w:t>
      </w:r>
      <w:r w:rsidRPr="007E2F6A">
        <w:rPr>
          <w:i/>
        </w:rPr>
        <w:t>.</w:t>
      </w:r>
    </w:p>
    <w:p w:rsidR="00854DBF" w:rsidRDefault="00854DBF" w:rsidP="00854DBF">
      <w:pPr>
        <w:ind w:left="180" w:hanging="180"/>
      </w:pPr>
    </w:p>
    <w:p w:rsidR="00854DBF" w:rsidRDefault="00854DBF" w:rsidP="00854DBF">
      <w:r w:rsidRPr="007E2F6A">
        <w:t>1. Sélectionnez l’onglet</w:t>
      </w:r>
      <w:r>
        <w:t xml:space="preserve"> </w:t>
      </w:r>
      <w:r>
        <w:rPr>
          <w:b/>
        </w:rPr>
        <w:t>Communication</w:t>
      </w:r>
      <w:r w:rsidRPr="007E2F6A">
        <w:t xml:space="preserve"> </w:t>
      </w:r>
      <w:r>
        <w:t>(1</w:t>
      </w:r>
      <w:r w:rsidRPr="00203390">
        <w:rPr>
          <w:vertAlign w:val="superscript"/>
        </w:rPr>
        <w:t>e</w:t>
      </w:r>
      <w:r>
        <w:rPr>
          <w:vertAlign w:val="superscript"/>
        </w:rPr>
        <w:t>r</w:t>
      </w:r>
      <w:r>
        <w:t xml:space="preserve"> onglet en haut à droite)</w:t>
      </w:r>
      <w:r w:rsidRPr="007E2F6A">
        <w:t>.</w:t>
      </w:r>
    </w:p>
    <w:p w:rsidR="00854DBF" w:rsidRDefault="00854DBF" w:rsidP="00854DBF"/>
    <w:p w:rsidR="00854DBF" w:rsidRDefault="00854DBF" w:rsidP="00854DBF">
      <w:pPr>
        <w:ind w:left="180" w:hanging="180"/>
        <w:rPr>
          <w:b/>
        </w:rPr>
      </w:pPr>
      <w:r>
        <w:t xml:space="preserve">2. Cliquez sur </w:t>
      </w:r>
      <w:r w:rsidR="00E94904">
        <w:rPr>
          <w:noProof/>
        </w:rPr>
        <w:drawing>
          <wp:inline distT="0" distB="0" distL="0" distR="0">
            <wp:extent cx="180975" cy="180975"/>
            <wp:effectExtent l="19050" t="0" r="9525" b="0"/>
            <wp:docPr id="499"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120"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situé dans le coin supérieur droit du secteur des communications du compte client pour </w:t>
      </w:r>
      <w:r>
        <w:rPr>
          <w:b/>
          <w:u w:val="single"/>
        </w:rPr>
        <w:t>Commencer la modification des communications</w:t>
      </w:r>
      <w:r>
        <w:rPr>
          <w:b/>
        </w:rPr>
        <w:t>.</w:t>
      </w:r>
    </w:p>
    <w:p w:rsidR="00854DBF" w:rsidRDefault="00854DBF" w:rsidP="00854DBF">
      <w:pPr>
        <w:ind w:left="142" w:firstLine="38"/>
        <w:rPr>
          <w:i/>
        </w:rPr>
      </w:pPr>
    </w:p>
    <w:p w:rsidR="00854DBF" w:rsidRDefault="00854DBF" w:rsidP="00854DBF">
      <w:pPr>
        <w:ind w:left="142" w:firstLine="38"/>
        <w:rPr>
          <w:i/>
          <w:color w:val="9BBB59"/>
        </w:rPr>
      </w:pPr>
      <w:r>
        <w:rPr>
          <w:i/>
        </w:rPr>
        <w:t>Le secteur des communications du compte client s’active.</w:t>
      </w:r>
    </w:p>
    <w:p w:rsidR="00854DBF" w:rsidRDefault="00854DBF" w:rsidP="00854DBF">
      <w:pPr>
        <w:ind w:left="180" w:hanging="180"/>
      </w:pPr>
    </w:p>
    <w:p w:rsidR="00854DBF" w:rsidRDefault="00854DBF" w:rsidP="00854DBF">
      <w:pPr>
        <w:ind w:left="180" w:hanging="180"/>
        <w:rPr>
          <w:i/>
        </w:rPr>
      </w:pPr>
      <w:r>
        <w:tab/>
      </w:r>
      <w:r>
        <w:rPr>
          <w:i/>
        </w:rPr>
        <w:t xml:space="preserve">Lorsque vous activez le secteur des Communications d’un compte </w:t>
      </w:r>
      <w:r w:rsidRPr="007E2A5B">
        <w:rPr>
          <w:i/>
        </w:rPr>
        <w:t>personne / organisme clé</w:t>
      </w:r>
      <w:r>
        <w:rPr>
          <w:i/>
        </w:rPr>
        <w:t xml:space="preserve">, celui-ci devient bloqué pour tous les autres utilisateurs, c’est-à-dire qu’ils ne pourront effectuer de modifications dans les communications du même compte </w:t>
      </w:r>
      <w:r w:rsidRPr="007E2A5B">
        <w:rPr>
          <w:i/>
        </w:rPr>
        <w:t>personne / organisme clé</w:t>
      </w:r>
      <w:r>
        <w:rPr>
          <w:i/>
        </w:rPr>
        <w:t xml:space="preserve"> jusqu’à ce que vous arrêtiez la modification des communications.</w:t>
      </w:r>
    </w:p>
    <w:p w:rsidR="00854DBF" w:rsidRDefault="00854DBF" w:rsidP="00854DBF"/>
    <w:p w:rsidR="00854DBF" w:rsidRDefault="00854DBF" w:rsidP="00854DBF">
      <w:pPr>
        <w:ind w:left="284" w:hanging="284"/>
      </w:pPr>
      <w:r>
        <w:t xml:space="preserve">3. </w:t>
      </w:r>
      <w:r w:rsidRPr="00F82DD3">
        <w:rPr>
          <w:b/>
        </w:rPr>
        <w:t>Sélectionnez une communication</w:t>
      </w:r>
      <w:r>
        <w:t xml:space="preserve"> parmi la liste des communications. </w:t>
      </w:r>
    </w:p>
    <w:p w:rsidR="00854DBF" w:rsidRDefault="00854DBF" w:rsidP="00854DBF">
      <w:pPr>
        <w:ind w:left="180" w:hanging="180"/>
      </w:pPr>
      <w:r>
        <w:tab/>
      </w:r>
    </w:p>
    <w:p w:rsidR="00854DBF" w:rsidRDefault="00854DBF" w:rsidP="00854DBF">
      <w:pPr>
        <w:tabs>
          <w:tab w:val="left" w:pos="4253"/>
        </w:tabs>
        <w:ind w:left="284"/>
      </w:pPr>
      <w:r>
        <w:rPr>
          <w:i/>
        </w:rPr>
        <w:t>La liste des communications se trouve au bas du secteur des communications. Les communications qui y sont affichées sont disposées en ordre croissant selon la date d’émission / réception / réception.</w:t>
      </w:r>
    </w:p>
    <w:p w:rsidR="00854DBF" w:rsidRDefault="00854DBF" w:rsidP="00854DBF">
      <w:pPr>
        <w:ind w:left="284"/>
        <w:rPr>
          <w:i/>
        </w:rPr>
      </w:pPr>
    </w:p>
    <w:p w:rsidR="00854DBF" w:rsidRPr="00BC748D" w:rsidRDefault="00854DBF" w:rsidP="00854DBF">
      <w:pPr>
        <w:ind w:left="284"/>
      </w:pPr>
      <w:r>
        <w:rPr>
          <w:i/>
        </w:rPr>
        <w:t xml:space="preserve">Vous pouvez </w:t>
      </w:r>
      <w:hyperlink w:anchor="_Filtrer_la_liste_1" w:history="1">
        <w:r w:rsidRPr="00923C1F">
          <w:rPr>
            <w:rStyle w:val="Lienhypertexte"/>
            <w:i/>
          </w:rPr>
          <w:t>Filtrer la liste des communications</w:t>
        </w:r>
      </w:hyperlink>
      <w:r>
        <w:rPr>
          <w:i/>
        </w:rPr>
        <w:t xml:space="preserve"> pour faciliter votre recherche.</w:t>
      </w:r>
    </w:p>
    <w:p w:rsidR="00854DBF" w:rsidRDefault="00854DBF" w:rsidP="00854DBF"/>
    <w:p w:rsidR="00854DBF" w:rsidRDefault="00854DBF" w:rsidP="00854DBF">
      <w:pPr>
        <w:ind w:left="284" w:hanging="284"/>
      </w:pPr>
      <w:r>
        <w:t xml:space="preserve">4. Cliquez sur </w:t>
      </w:r>
      <w:r w:rsidR="00E94904">
        <w:rPr>
          <w:noProof/>
        </w:rPr>
        <w:drawing>
          <wp:inline distT="0" distB="0" distL="0" distR="0">
            <wp:extent cx="180975" cy="180975"/>
            <wp:effectExtent l="19050" t="0" r="9525" b="0"/>
            <wp:docPr id="500"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196"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w:t>
      </w:r>
    </w:p>
    <w:p w:rsidR="00854DBF" w:rsidRDefault="00854DBF" w:rsidP="00854DBF">
      <w:pPr>
        <w:ind w:left="284" w:hanging="284"/>
      </w:pPr>
    </w:p>
    <w:p w:rsidR="00854DBF" w:rsidRPr="0012091A" w:rsidRDefault="00854DBF" w:rsidP="00854DBF">
      <w:pPr>
        <w:ind w:left="284"/>
        <w:rPr>
          <w:i/>
        </w:rPr>
      </w:pPr>
      <w:r w:rsidRPr="0012091A">
        <w:rPr>
          <w:i/>
        </w:rPr>
        <w:t>Vous pouvez aussi cliquer avec le bouton droit de la souris sur la communication sélectionné</w:t>
      </w:r>
      <w:r>
        <w:rPr>
          <w:i/>
        </w:rPr>
        <w:t>e</w:t>
      </w:r>
      <w:r w:rsidRPr="0012091A">
        <w:rPr>
          <w:i/>
        </w:rPr>
        <w:t xml:space="preserve"> et choisir l’option </w:t>
      </w:r>
      <w:r w:rsidRPr="0012091A">
        <w:t>Supprimer</w:t>
      </w:r>
      <w:r w:rsidRPr="0012091A">
        <w:rPr>
          <w:b/>
          <w:i/>
        </w:rPr>
        <w:t xml:space="preserve"> </w:t>
      </w:r>
      <w:r w:rsidRPr="0012091A">
        <w:rPr>
          <w:i/>
        </w:rPr>
        <w:t>dans le menu contextuel qui apparaît.</w:t>
      </w:r>
    </w:p>
    <w:p w:rsidR="00854DBF" w:rsidRDefault="00854DBF" w:rsidP="00854DBF">
      <w:pPr>
        <w:ind w:left="180" w:hanging="180"/>
      </w:pPr>
    </w:p>
    <w:p w:rsidR="00854DBF" w:rsidRDefault="00854DBF" w:rsidP="00854DBF">
      <w:pPr>
        <w:ind w:left="284"/>
        <w:rPr>
          <w:i/>
        </w:rPr>
      </w:pPr>
      <w:r>
        <w:rPr>
          <w:i/>
        </w:rPr>
        <w:t>Si</w:t>
      </w:r>
      <w:r w:rsidRPr="0057638B">
        <w:rPr>
          <w:i/>
        </w:rPr>
        <w:t xml:space="preserve"> un fichier </w:t>
      </w:r>
      <w:r>
        <w:rPr>
          <w:i/>
        </w:rPr>
        <w:t xml:space="preserve">est </w:t>
      </w:r>
      <w:r w:rsidRPr="0057638B">
        <w:rPr>
          <w:i/>
        </w:rPr>
        <w:t>joint à la</w:t>
      </w:r>
      <w:r>
        <w:rPr>
          <w:i/>
        </w:rPr>
        <w:t xml:space="preserve"> communication,</w:t>
      </w:r>
      <w:r w:rsidR="00923C1F">
        <w:rPr>
          <w:i/>
        </w:rPr>
        <w:t xml:space="preserve"> il</w:t>
      </w:r>
      <w:r w:rsidRPr="0057638B">
        <w:rPr>
          <w:i/>
        </w:rPr>
        <w:t xml:space="preserve"> sera supprimé en même temps que la communication.</w:t>
      </w:r>
    </w:p>
    <w:p w:rsidR="00854DBF" w:rsidRDefault="00854DBF" w:rsidP="00854DBF">
      <w:pPr>
        <w:ind w:left="284"/>
        <w:rPr>
          <w:i/>
        </w:rPr>
      </w:pPr>
    </w:p>
    <w:p w:rsidR="00854DBF" w:rsidRDefault="00854DBF" w:rsidP="00854DBF">
      <w:pPr>
        <w:ind w:left="284"/>
        <w:rPr>
          <w:i/>
        </w:rPr>
      </w:pPr>
      <w:r w:rsidRPr="00A92D15">
        <w:rPr>
          <w:i/>
        </w:rPr>
        <w:t xml:space="preserve">La fenêtre </w:t>
      </w:r>
      <w:r>
        <w:t xml:space="preserve">Confirmation de suppression </w:t>
      </w:r>
      <w:r>
        <w:rPr>
          <w:i/>
        </w:rPr>
        <w:t>apparaît.</w:t>
      </w:r>
    </w:p>
    <w:p w:rsidR="00854DBF" w:rsidRDefault="00854DBF" w:rsidP="00854DBF">
      <w:pPr>
        <w:ind w:left="284"/>
        <w:rPr>
          <w:i/>
        </w:rPr>
      </w:pPr>
    </w:p>
    <w:p w:rsidR="00854DBF" w:rsidRDefault="00854DBF" w:rsidP="00854DBF">
      <w:r>
        <w:t>5. Cliquez sur « </w:t>
      </w:r>
      <w:r w:rsidRPr="00A92D15">
        <w:rPr>
          <w:b/>
        </w:rPr>
        <w:t>Oui</w:t>
      </w:r>
      <w:r>
        <w:rPr>
          <w:b/>
        </w:rPr>
        <w:t> </w:t>
      </w:r>
      <w:r w:rsidRPr="00A92D15">
        <w:t>»</w:t>
      </w:r>
      <w:r>
        <w:t xml:space="preserve">. </w:t>
      </w:r>
    </w:p>
    <w:p w:rsidR="00854DBF" w:rsidRDefault="00854DBF" w:rsidP="00854DBF"/>
    <w:p w:rsidR="00854DBF" w:rsidRDefault="00854DBF" w:rsidP="00854DBF">
      <w:pPr>
        <w:ind w:left="284"/>
      </w:pPr>
      <w:r>
        <w:rPr>
          <w:i/>
        </w:rPr>
        <w:t>Si vous désirez supprimer une autre communication reprenez à l’étape 3.</w:t>
      </w:r>
    </w:p>
    <w:p w:rsidR="00854DBF" w:rsidRDefault="00854DBF" w:rsidP="00854DBF">
      <w:pPr>
        <w:ind w:left="426" w:hanging="426"/>
      </w:pPr>
    </w:p>
    <w:p w:rsidR="00854DBF" w:rsidRDefault="00854DBF" w:rsidP="00854DBF">
      <w:pPr>
        <w:ind w:left="426" w:hanging="426"/>
        <w:rPr>
          <w:color w:val="9BBB59"/>
        </w:rPr>
      </w:pPr>
      <w:r>
        <w:t xml:space="preserve">6. Cliquez sur  </w:t>
      </w:r>
      <w:r>
        <w:object w:dxaOrig="225" w:dyaOrig="225">
          <v:shape id="_x0000_i1085" type="#_x0000_t75" style="width:14.25pt;height:14.25pt" o:ole="">
            <v:imagedata r:id="rId130" o:title=""/>
          </v:shape>
          <o:OLEObject Type="Embed" ProgID="PBrush" ShapeID="_x0000_i1085" DrawAspect="Content" ObjectID="_1430918722" r:id="rId272"/>
        </w:object>
      </w:r>
      <w:r>
        <w:t xml:space="preserve"> pour </w:t>
      </w:r>
      <w:r>
        <w:rPr>
          <w:b/>
          <w:u w:val="single"/>
        </w:rPr>
        <w:t>Arrêter la modification des communications</w:t>
      </w:r>
      <w:r>
        <w:rPr>
          <w:b/>
        </w:rPr>
        <w:t>.</w:t>
      </w:r>
    </w:p>
    <w:p w:rsidR="00854DBF" w:rsidRDefault="00854DBF" w:rsidP="00854DBF">
      <w:pPr>
        <w:ind w:left="709" w:hanging="709"/>
        <w:rPr>
          <w:i/>
        </w:rPr>
      </w:pPr>
    </w:p>
    <w:p w:rsidR="00854DBF" w:rsidRDefault="00854DBF" w:rsidP="00854DBF">
      <w:pPr>
        <w:ind w:left="426"/>
        <w:rPr>
          <w:i/>
        </w:rPr>
      </w:pPr>
      <w:r>
        <w:rPr>
          <w:i/>
        </w:rPr>
        <w:t xml:space="preserve">Le secteur des communications du compte </w:t>
      </w:r>
      <w:r w:rsidRPr="007E2A5B">
        <w:rPr>
          <w:i/>
        </w:rPr>
        <w:t>personne / organisme clé</w:t>
      </w:r>
      <w:r>
        <w:rPr>
          <w:i/>
        </w:rPr>
        <w:t xml:space="preserve"> se désactive.</w:t>
      </w:r>
    </w:p>
    <w:p w:rsidR="00854DBF" w:rsidRDefault="00854DBF" w:rsidP="00854DBF">
      <w:pPr>
        <w:ind w:left="426"/>
        <w:rPr>
          <w:i/>
        </w:rPr>
      </w:pPr>
    </w:p>
    <w:p w:rsidR="00854DBF" w:rsidRDefault="00854DBF" w:rsidP="00854DBF">
      <w:pPr>
        <w:ind w:left="426"/>
      </w:pPr>
      <w:r>
        <w:rPr>
          <w:i/>
        </w:rPr>
        <w:t>Désactiver le secteur des communications le débloque pour les autres utilisateurs voulant y apporter des modifications.</w:t>
      </w:r>
    </w:p>
    <w:p w:rsidR="00854DBF" w:rsidRDefault="00854DBF" w:rsidP="00854DBF">
      <w:pPr>
        <w:ind w:left="426"/>
        <w:rPr>
          <w:i/>
        </w:rPr>
      </w:pPr>
    </w:p>
    <w:p w:rsidR="00923C1F" w:rsidRDefault="00923C1F" w:rsidP="00854DBF">
      <w:pPr>
        <w:ind w:left="426"/>
        <w:rPr>
          <w:i/>
        </w:rPr>
      </w:pPr>
    </w:p>
    <w:p w:rsidR="00854DBF" w:rsidRDefault="00854DBF" w:rsidP="00854DBF">
      <w:pPr>
        <w:rPr>
          <w:i/>
        </w:rPr>
      </w:pPr>
      <w:r>
        <w:rPr>
          <w:i/>
        </w:rPr>
        <w:t xml:space="preserve">Pour pouvoir supprimer une communication, un utilisateur </w:t>
      </w:r>
      <w:r w:rsidR="003B108A">
        <w:rPr>
          <w:i/>
        </w:rPr>
        <w:t>doit avoir</w:t>
      </w:r>
      <w:r>
        <w:rPr>
          <w:i/>
        </w:rPr>
        <w:t xml:space="preserve"> le </w:t>
      </w:r>
      <w:r w:rsidR="00923C1F">
        <w:rPr>
          <w:b/>
          <w:i/>
        </w:rPr>
        <w:t>Droit de gérer</w:t>
      </w:r>
      <w:r>
        <w:rPr>
          <w:b/>
          <w:i/>
        </w:rPr>
        <w:t xml:space="preserve"> les communications </w:t>
      </w:r>
      <w:r>
        <w:rPr>
          <w:i/>
        </w:rPr>
        <w:t>d’activé dans son type d’utilisateur.</w:t>
      </w:r>
    </w:p>
    <w:p w:rsidR="00854DBF" w:rsidRDefault="00854DBF" w:rsidP="00854DBF">
      <w:pPr>
        <w:rPr>
          <w:i/>
        </w:rPr>
      </w:pPr>
    </w:p>
    <w:p w:rsidR="00E14BAD" w:rsidRDefault="00E14BAD" w:rsidP="001458DC">
      <w:r>
        <w:rPr>
          <w:i/>
        </w:rPr>
        <w:t xml:space="preserve">Vous pouvez en tout temps quitter la fenêtre d’un </w:t>
      </w:r>
      <w:r>
        <w:t>C</w:t>
      </w:r>
      <w:r w:rsidRPr="005652C3">
        <w:t>ompte</w:t>
      </w:r>
      <w:r>
        <w:rPr>
          <w:i/>
        </w:rPr>
        <w:t xml:space="preserve"> </w:t>
      </w:r>
      <w:r>
        <w:t xml:space="preserve">personne / organisme clé </w:t>
      </w:r>
      <w:r>
        <w:rPr>
          <w:i/>
        </w:rPr>
        <w:t xml:space="preserve">en cliquant sur le </w:t>
      </w:r>
      <w:r w:rsidR="00E94904">
        <w:rPr>
          <w:b/>
          <w:i/>
          <w:noProof/>
        </w:rPr>
        <w:drawing>
          <wp:inline distT="0" distB="0" distL="0" distR="0">
            <wp:extent cx="138430" cy="138430"/>
            <wp:effectExtent l="19050" t="0" r="0" b="0"/>
            <wp:docPr id="50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sidRPr="006A685C">
        <w:rPr>
          <w:b/>
          <w:i/>
        </w:rPr>
        <w:t>Échap (Esc)</w:t>
      </w:r>
      <w:r>
        <w:rPr>
          <w:b/>
          <w:i/>
        </w:rPr>
        <w:t xml:space="preserve"> </w:t>
      </w:r>
      <w:r>
        <w:rPr>
          <w:i/>
        </w:rPr>
        <w:t>de votre clavier. Si des informations ont été modifiées, un message de confirmation vous demandera si vous désirez enregistrer ou non. Quitter la fenêtre désactive les secteurs activés.</w:t>
      </w:r>
    </w:p>
    <w:p w:rsidR="001458DC" w:rsidRPr="00FE4E34" w:rsidRDefault="001458DC" w:rsidP="00AE5520">
      <w:pPr>
        <w:pStyle w:val="Titre2"/>
      </w:pPr>
      <w:bookmarkStart w:id="398" w:name="_Comptabilité_d’un_compte_1"/>
      <w:bookmarkEnd w:id="398"/>
      <w:r w:rsidRPr="00FE4E34">
        <w:br w:type="page"/>
      </w:r>
      <w:bookmarkStart w:id="399" w:name="_Toc193699548"/>
      <w:bookmarkStart w:id="400" w:name="_Toc357176856"/>
      <w:r w:rsidRPr="00FE4E34">
        <w:lastRenderedPageBreak/>
        <w:t xml:space="preserve">Comptabilité d’un compte </w:t>
      </w:r>
      <w:r w:rsidR="004F34D8" w:rsidRPr="00FE4E34">
        <w:t>personne / organisme clé</w:t>
      </w:r>
      <w:bookmarkEnd w:id="399"/>
      <w:bookmarkEnd w:id="400"/>
    </w:p>
    <w:p w:rsidR="00E721D2" w:rsidRDefault="00E721D2" w:rsidP="00E721D2"/>
    <w:p w:rsidR="00E721D2" w:rsidRDefault="00E721D2" w:rsidP="00E721D2">
      <w:pPr>
        <w:rPr>
          <w:b/>
          <w:i/>
        </w:rPr>
      </w:pPr>
      <w:r>
        <w:rPr>
          <w:b/>
          <w:i/>
        </w:rPr>
        <w:t>Accès à la comptabilité</w:t>
      </w:r>
    </w:p>
    <w:p w:rsidR="00E721D2" w:rsidRDefault="00E721D2" w:rsidP="00E721D2">
      <w:pPr>
        <w:rPr>
          <w:b/>
          <w:i/>
        </w:rPr>
      </w:pPr>
      <w:r>
        <w:rPr>
          <w:b/>
          <w:i/>
        </w:rPr>
        <w:t>Droit de créer une nouvelle facture</w:t>
      </w:r>
    </w:p>
    <w:p w:rsidR="00E721D2" w:rsidRDefault="00E721D2" w:rsidP="00E721D2">
      <w:pPr>
        <w:rPr>
          <w:b/>
          <w:i/>
        </w:rPr>
      </w:pPr>
      <w:r>
        <w:rPr>
          <w:b/>
          <w:i/>
        </w:rPr>
        <w:t>Droit de modifier la comptabilité</w:t>
      </w:r>
    </w:p>
    <w:p w:rsidR="00E24963" w:rsidRDefault="00E24963" w:rsidP="00E721D2"/>
    <w:p w:rsidR="00B74C91" w:rsidRDefault="00B74C91" w:rsidP="00E721D2">
      <w:r w:rsidRPr="00FF7154">
        <w:rPr>
          <w:b/>
        </w:rPr>
        <w:t xml:space="preserve">Actions </w:t>
      </w:r>
      <w:r>
        <w:rPr>
          <w:b/>
        </w:rPr>
        <w:t>relatives à la comptabilité d’un compte personne / organisme clé et articles liés :</w:t>
      </w:r>
    </w:p>
    <w:p w:rsidR="00E24963" w:rsidRDefault="003A5CE5" w:rsidP="00E721D2">
      <w:hyperlink w:anchor="_Ajouter_une_nouvelle_4" w:history="1">
        <w:r w:rsidR="00E24963" w:rsidRPr="00E24963">
          <w:rPr>
            <w:rStyle w:val="Lienhypertexte"/>
          </w:rPr>
          <w:t>Ajouter une nouvelle facture à partir d’un compte personne / organisme clé</w:t>
        </w:r>
      </w:hyperlink>
    </w:p>
    <w:p w:rsidR="00E24963" w:rsidRDefault="003A5CE5" w:rsidP="00E721D2">
      <w:hyperlink w:anchor="_Ajuster_une_facture_1" w:history="1">
        <w:r w:rsidR="00E24963" w:rsidRPr="00E24963">
          <w:rPr>
            <w:rStyle w:val="Lienhypertexte"/>
          </w:rPr>
          <w:t>Ajuster une facture dans un compte personne / organisme clé</w:t>
        </w:r>
      </w:hyperlink>
    </w:p>
    <w:p w:rsidR="00E24963" w:rsidRDefault="003A5CE5" w:rsidP="00E721D2">
      <w:hyperlink w:anchor="_Effectuer_les_paiements_1" w:history="1">
        <w:r w:rsidR="00E24963" w:rsidRPr="00E24963">
          <w:rPr>
            <w:rStyle w:val="Lienhypertexte"/>
          </w:rPr>
          <w:t>Effectuer les paiements d’un compte personne / organisme clé</w:t>
        </w:r>
      </w:hyperlink>
    </w:p>
    <w:p w:rsidR="00E24963" w:rsidRPr="00E24963" w:rsidRDefault="003A5CE5" w:rsidP="00E721D2">
      <w:hyperlink w:anchor="_Filtrer_les_factures_1" w:history="1">
        <w:r w:rsidR="00E24963" w:rsidRPr="00E24963">
          <w:rPr>
            <w:rStyle w:val="Lienhypertexte"/>
          </w:rPr>
          <w:t>Filtrer les factures et les paiements d’un compte personne organisme clé</w:t>
        </w:r>
      </w:hyperlink>
    </w:p>
    <w:p w:rsidR="00E721D2" w:rsidRDefault="001458DC" w:rsidP="00E721D2">
      <w:pPr>
        <w:pStyle w:val="Titre3"/>
      </w:pPr>
      <w:bookmarkStart w:id="401" w:name="_Ajouter_une_nouvelle_4"/>
      <w:bookmarkEnd w:id="401"/>
      <w:r>
        <w:br w:type="page"/>
      </w:r>
      <w:bookmarkStart w:id="402" w:name="_Toc357176857"/>
      <w:r w:rsidR="00E721D2">
        <w:lastRenderedPageBreak/>
        <w:t>Ajouter une nouvelle facture à partir d’un compte personne / organisme clé</w:t>
      </w:r>
      <w:bookmarkEnd w:id="402"/>
    </w:p>
    <w:p w:rsidR="00E721D2" w:rsidRDefault="00E721D2" w:rsidP="00E721D2"/>
    <w:p w:rsidR="00E721D2" w:rsidRPr="007E2F6A" w:rsidRDefault="00E721D2" w:rsidP="00E721D2">
      <w:r w:rsidRPr="007E2F6A">
        <w:t xml:space="preserve">Pour ouvrir le </w:t>
      </w:r>
      <w:hyperlink w:anchor="_Compte_personne_/" w:history="1">
        <w:r w:rsidR="00C32309">
          <w:rPr>
            <w:rStyle w:val="Lienhypertexte"/>
          </w:rPr>
          <w:t>C</w:t>
        </w:r>
        <w:r w:rsidRPr="00414B52">
          <w:rPr>
            <w:rStyle w:val="Lienhypertexte"/>
          </w:rPr>
          <w:t>ompte personne / organisme clé</w:t>
        </w:r>
      </w:hyperlink>
      <w:r>
        <w:t xml:space="preserve"> à partir duquel vous désirez ajouter une nouvelle </w:t>
      </w:r>
      <w:hyperlink w:anchor="_Facture" w:history="1">
        <w:r w:rsidR="00246274" w:rsidRPr="00246274">
          <w:rPr>
            <w:rStyle w:val="Lienhypertexte"/>
          </w:rPr>
          <w:t>facture</w:t>
        </w:r>
      </w:hyperlink>
      <w:r>
        <w:t>,</w:t>
      </w:r>
      <w:r w:rsidRPr="007E2F6A">
        <w:t xml:space="preserve"> cliquez sur le menu </w:t>
      </w:r>
      <w:r w:rsidRPr="007E2F6A">
        <w:rPr>
          <w:b/>
        </w:rPr>
        <w:t>Compte</w:t>
      </w:r>
      <w:r w:rsidRPr="007E2F6A">
        <w:t xml:space="preserve">, puis cliquez sur </w:t>
      </w:r>
      <w:r w:rsidR="00E94904">
        <w:rPr>
          <w:noProof/>
        </w:rPr>
        <w:drawing>
          <wp:inline distT="0" distB="0" distL="0" distR="0">
            <wp:extent cx="180975" cy="180975"/>
            <wp:effectExtent l="19050" t="0" r="9525" b="0"/>
            <wp:docPr id="503"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258"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Pr>
          <w:b/>
        </w:rPr>
        <w:t>Personne / organisme clé</w:t>
      </w:r>
      <w:r w:rsidRPr="007E2F6A">
        <w:t xml:space="preserve"> et ensuite sur </w:t>
      </w:r>
      <w:r w:rsidR="00E94904">
        <w:rPr>
          <w:noProof/>
        </w:rPr>
        <w:drawing>
          <wp:inline distT="0" distB="0" distL="0" distR="0">
            <wp:extent cx="180975" cy="180975"/>
            <wp:effectExtent l="19050" t="0" r="9525" b="0"/>
            <wp:docPr id="504"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259"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Ouvrir</w:t>
      </w:r>
      <w:r w:rsidRPr="007E2F6A">
        <w:t>.</w:t>
      </w:r>
    </w:p>
    <w:p w:rsidR="00E721D2" w:rsidRPr="007E2F6A" w:rsidRDefault="00E721D2" w:rsidP="00E721D2"/>
    <w:p w:rsidR="00E721D2" w:rsidRPr="007E2F6A" w:rsidRDefault="00E721D2" w:rsidP="00E721D2">
      <w:pPr>
        <w:rPr>
          <w:i/>
        </w:rPr>
      </w:pPr>
      <w:r w:rsidRPr="007E2F6A">
        <w:rPr>
          <w:i/>
        </w:rPr>
        <w:t xml:space="preserve">La fenêtre </w:t>
      </w:r>
      <w:r w:rsidRPr="007E2F6A">
        <w:t>Recherche d’un</w:t>
      </w:r>
      <w:r>
        <w:t xml:space="preserve">(e) personne / organisme clé </w:t>
      </w:r>
      <w:r>
        <w:rPr>
          <w:i/>
        </w:rPr>
        <w:t xml:space="preserve">apparaît. </w:t>
      </w:r>
      <w:r w:rsidRPr="007E2F6A">
        <w:rPr>
          <w:i/>
        </w:rPr>
        <w:t xml:space="preserve">Veuillez suivre les étapes pour </w:t>
      </w:r>
      <w:hyperlink w:anchor="_Recherche_d’un_compte_1" w:history="1">
        <w:r w:rsidRPr="00C24991">
          <w:rPr>
            <w:rStyle w:val="Lienhypertexte"/>
          </w:rPr>
          <w:t>Rechercher un compte personne / organisme clé</w:t>
        </w:r>
      </w:hyperlink>
      <w:r>
        <w:rPr>
          <w:i/>
        </w:rPr>
        <w:t xml:space="preserve">, puis sélectionnez le compte </w:t>
      </w:r>
      <w:r w:rsidRPr="00C24991">
        <w:rPr>
          <w:i/>
        </w:rPr>
        <w:t>personne / organisme clé</w:t>
      </w:r>
      <w:r w:rsidRPr="007E2F6A">
        <w:rPr>
          <w:i/>
        </w:rPr>
        <w:t xml:space="preserve"> désiré.</w:t>
      </w:r>
    </w:p>
    <w:p w:rsidR="00E721D2" w:rsidRDefault="00E721D2" w:rsidP="00E721D2"/>
    <w:p w:rsidR="00E721D2" w:rsidRDefault="00E721D2" w:rsidP="00E721D2">
      <w:r w:rsidRPr="007E2F6A">
        <w:rPr>
          <w:i/>
        </w:rPr>
        <w:t xml:space="preserve">La fenêtre d’un </w:t>
      </w:r>
      <w:r>
        <w:t>Compte personne / organisme clé</w:t>
      </w:r>
      <w:r w:rsidRPr="007E2F6A">
        <w:rPr>
          <w:i/>
        </w:rPr>
        <w:t xml:space="preserve"> </w:t>
      </w:r>
      <w:r>
        <w:rPr>
          <w:i/>
        </w:rPr>
        <w:t>apparaît</w:t>
      </w:r>
      <w:r w:rsidRPr="007E2F6A">
        <w:rPr>
          <w:i/>
        </w:rPr>
        <w:t>.</w:t>
      </w:r>
    </w:p>
    <w:p w:rsidR="00E721D2" w:rsidRDefault="00E721D2" w:rsidP="00E721D2"/>
    <w:p w:rsidR="00E721D2" w:rsidRDefault="00E721D2" w:rsidP="00E721D2">
      <w:pPr>
        <w:ind w:left="284" w:hanging="284"/>
      </w:pPr>
      <w:r>
        <w:t xml:space="preserve">1. Cliquez sur l’icône </w:t>
      </w:r>
      <w:r w:rsidR="00E94904">
        <w:rPr>
          <w:noProof/>
        </w:rPr>
        <w:drawing>
          <wp:inline distT="0" distB="0" distL="0" distR="0">
            <wp:extent cx="148590" cy="148590"/>
            <wp:effectExtent l="19050" t="0" r="3810" b="0"/>
            <wp:docPr id="505"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118"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t xml:space="preserve"> </w:t>
      </w:r>
      <w:r w:rsidR="00AE5520">
        <w:t>située</w:t>
      </w:r>
      <w:r>
        <w:t xml:space="preserve"> dans la partie supérieure droite de la fenêtre du compte personne / organisme clé.</w:t>
      </w:r>
    </w:p>
    <w:p w:rsidR="00E721D2" w:rsidRDefault="00E721D2" w:rsidP="00E721D2"/>
    <w:p w:rsidR="00E721D2" w:rsidRDefault="00E721D2" w:rsidP="00E721D2">
      <w:pPr>
        <w:ind w:left="284"/>
      </w:pPr>
      <w:r>
        <w:rPr>
          <w:i/>
        </w:rPr>
        <w:t xml:space="preserve">La fenêtre </w:t>
      </w:r>
      <w:r>
        <w:t xml:space="preserve">Nouvelle facture </w:t>
      </w:r>
      <w:r>
        <w:rPr>
          <w:i/>
        </w:rPr>
        <w:t>apparaît.</w:t>
      </w:r>
      <w:r w:rsidRPr="00B85405">
        <w:rPr>
          <w:i/>
        </w:rPr>
        <w:t xml:space="preserve"> </w:t>
      </w:r>
      <w:r>
        <w:rPr>
          <w:i/>
        </w:rPr>
        <w:t xml:space="preserve">Certains paramètres y sont automatiquement définis : l’Entité liée est </w:t>
      </w:r>
      <w:r w:rsidR="00D53B5E">
        <w:t>Personne / organisme clé</w:t>
      </w:r>
      <w:r>
        <w:rPr>
          <w:i/>
        </w:rPr>
        <w:t>, l’Entité spécifique primaire et l’Enti</w:t>
      </w:r>
      <w:r w:rsidR="00D53B5E">
        <w:rPr>
          <w:i/>
        </w:rPr>
        <w:t>té payeuse sont le compte personne / organisme clé</w:t>
      </w:r>
      <w:r>
        <w:rPr>
          <w:i/>
        </w:rPr>
        <w:t xml:space="preserve"> à partir duquel vous effectuez l’ajout.</w:t>
      </w:r>
    </w:p>
    <w:p w:rsidR="00E721D2" w:rsidRDefault="00E721D2" w:rsidP="00E721D2"/>
    <w:p w:rsidR="00E721D2" w:rsidRDefault="00E721D2" w:rsidP="00E721D2">
      <w:r>
        <w:t xml:space="preserve">2. Veuillez suivre les étapes pour </w:t>
      </w:r>
      <w:hyperlink w:anchor="_Ajouter_une_nouvelle_1" w:history="1">
        <w:r w:rsidRPr="000A6AEE">
          <w:rPr>
            <w:rStyle w:val="Lienhypertexte"/>
          </w:rPr>
          <w:t>Ajouter une nouvelle facture</w:t>
        </w:r>
      </w:hyperlink>
      <w:r>
        <w:t>.</w:t>
      </w:r>
    </w:p>
    <w:p w:rsidR="00E721D2" w:rsidRDefault="00E721D2" w:rsidP="00E721D2"/>
    <w:p w:rsidR="00E721D2" w:rsidRPr="00B85405" w:rsidRDefault="00E721D2" w:rsidP="00E721D2">
      <w:pPr>
        <w:ind w:left="284"/>
        <w:rPr>
          <w:i/>
        </w:rPr>
      </w:pPr>
      <w:r>
        <w:rPr>
          <w:i/>
        </w:rPr>
        <w:t xml:space="preserve">La facture s’ajoute dans le secteur de la </w:t>
      </w:r>
      <w:hyperlink w:anchor="_Comptabilité_d’un_compte_1" w:history="1">
        <w:r w:rsidRPr="00EC18A7">
          <w:rPr>
            <w:rStyle w:val="Lienhypertexte"/>
            <w:i/>
          </w:rPr>
          <w:t>comptabilité</w:t>
        </w:r>
      </w:hyperlink>
      <w:r>
        <w:rPr>
          <w:i/>
        </w:rPr>
        <w:t xml:space="preserve"> du compte personne / organisme clé. </w:t>
      </w:r>
    </w:p>
    <w:p w:rsidR="00E721D2" w:rsidRDefault="00E721D2" w:rsidP="00E721D2"/>
    <w:p w:rsidR="00E721D2" w:rsidRPr="00B85405" w:rsidRDefault="00E721D2" w:rsidP="00E721D2"/>
    <w:p w:rsidR="00E721D2" w:rsidRDefault="00E721D2" w:rsidP="00E721D2">
      <w:pPr>
        <w:rPr>
          <w:i/>
        </w:rPr>
      </w:pPr>
      <w:r>
        <w:rPr>
          <w:i/>
        </w:rPr>
        <w:t>Pour pouvoir ajouter une nouvelle facture à partir d’un compte organisme clé</w:t>
      </w:r>
      <w:r w:rsidRPr="001A3E0E">
        <w:rPr>
          <w:i/>
        </w:rPr>
        <w:t>,</w:t>
      </w:r>
      <w:r>
        <w:rPr>
          <w:b/>
          <w:i/>
        </w:rPr>
        <w:t xml:space="preserve"> </w:t>
      </w:r>
      <w:r w:rsidRPr="00CF6406">
        <w:rPr>
          <w:bCs/>
          <w:i/>
        </w:rPr>
        <w:t xml:space="preserve">un </w:t>
      </w:r>
      <w:r w:rsidRPr="00CF6406">
        <w:rPr>
          <w:i/>
        </w:rPr>
        <w:t xml:space="preserve">utilisateur </w:t>
      </w:r>
      <w:r w:rsidR="003B108A">
        <w:rPr>
          <w:i/>
        </w:rPr>
        <w:t>doit avoir</w:t>
      </w:r>
      <w:r w:rsidRPr="00CF6406">
        <w:rPr>
          <w:i/>
        </w:rPr>
        <w:t xml:space="preserve"> le </w:t>
      </w:r>
      <w:r>
        <w:rPr>
          <w:b/>
          <w:i/>
        </w:rPr>
        <w:t xml:space="preserve">Droit de créer une nouvelle facture </w:t>
      </w:r>
      <w:r w:rsidRPr="00CF6406">
        <w:rPr>
          <w:i/>
        </w:rPr>
        <w:t>d’activé dans son</w:t>
      </w:r>
      <w:r>
        <w:rPr>
          <w:i/>
        </w:rPr>
        <w:t xml:space="preserve"> type d’utilisateur</w:t>
      </w:r>
      <w:r w:rsidRPr="00CF6406">
        <w:rPr>
          <w:i/>
        </w:rPr>
        <w:t>.</w:t>
      </w:r>
    </w:p>
    <w:p w:rsidR="00E721D2" w:rsidRDefault="00E721D2" w:rsidP="00E721D2">
      <w:pPr>
        <w:rPr>
          <w:i/>
        </w:rPr>
      </w:pPr>
    </w:p>
    <w:p w:rsidR="00E721D2" w:rsidRDefault="00E721D2" w:rsidP="00E721D2">
      <w:r>
        <w:rPr>
          <w:i/>
        </w:rPr>
        <w:t>Vous pouvez en tout temps quitter la fenêtre</w:t>
      </w:r>
      <w:r>
        <w:t xml:space="preserve"> </w:t>
      </w:r>
      <w:r>
        <w:rPr>
          <w:i/>
        </w:rPr>
        <w:t xml:space="preserve">d’un </w:t>
      </w:r>
      <w:r>
        <w:t>Compte</w:t>
      </w:r>
      <w:r>
        <w:rPr>
          <w:i/>
        </w:rPr>
        <w:t xml:space="preserve"> </w:t>
      </w:r>
      <w:r>
        <w:t>personne / organisme clé</w:t>
      </w:r>
      <w:r>
        <w:rPr>
          <w:i/>
        </w:rPr>
        <w:t xml:space="preserve"> en cliquant sur le </w:t>
      </w:r>
      <w:r w:rsidR="00E94904">
        <w:rPr>
          <w:b/>
          <w:i/>
          <w:noProof/>
        </w:rPr>
        <w:drawing>
          <wp:inline distT="0" distB="0" distL="0" distR="0">
            <wp:extent cx="138430" cy="138430"/>
            <wp:effectExtent l="19050" t="0" r="0" b="0"/>
            <wp:docPr id="506"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Pr>
          <w:b/>
          <w:i/>
        </w:rPr>
        <w:t xml:space="preserve">Échap (Esc) </w:t>
      </w:r>
      <w:r>
        <w:rPr>
          <w:i/>
        </w:rPr>
        <w:t>de votre clavier. Si des informations ont été modifiées, un message de confirmation vous demandera si vous désirez enregistrer ou non. Quitter la fenêtre désactive les secteurs activés.</w:t>
      </w:r>
    </w:p>
    <w:p w:rsidR="001458DC" w:rsidRPr="00AD7774" w:rsidRDefault="00E721D2" w:rsidP="00E721D2">
      <w:pPr>
        <w:pStyle w:val="Titre3"/>
        <w:tabs>
          <w:tab w:val="left" w:pos="1560"/>
        </w:tabs>
        <w:rPr>
          <w:rStyle w:val="Titre2Car"/>
        </w:rPr>
      </w:pPr>
      <w:bookmarkStart w:id="403" w:name="_Ajuster_une_facture_1"/>
      <w:bookmarkEnd w:id="403"/>
      <w:r>
        <w:br w:type="page"/>
      </w:r>
      <w:bookmarkStart w:id="404" w:name="_Toc357176858"/>
      <w:r w:rsidR="001458DC" w:rsidRPr="00AD7774">
        <w:rPr>
          <w:rStyle w:val="Titre2Car"/>
        </w:rPr>
        <w:lastRenderedPageBreak/>
        <w:t>Ajuster une facture</w:t>
      </w:r>
      <w:r w:rsidR="00E24963">
        <w:rPr>
          <w:rStyle w:val="Titre2Car"/>
        </w:rPr>
        <w:t xml:space="preserve"> dans un compte personne / organisme clé</w:t>
      </w:r>
      <w:bookmarkEnd w:id="404"/>
    </w:p>
    <w:p w:rsidR="001458DC" w:rsidRDefault="001458DC" w:rsidP="001458DC"/>
    <w:p w:rsidR="000F7CAD" w:rsidRPr="007E2F6A" w:rsidRDefault="000F7CAD" w:rsidP="000F7CAD">
      <w:r>
        <w:t>Pour ouvrir le</w:t>
      </w:r>
      <w:r w:rsidRPr="007E2F6A">
        <w:t xml:space="preserve"> </w:t>
      </w:r>
      <w:hyperlink w:anchor="_Compte_personne_/" w:history="1">
        <w:r>
          <w:rPr>
            <w:rStyle w:val="Lienhypertexte"/>
          </w:rPr>
          <w:t>c</w:t>
        </w:r>
        <w:r w:rsidRPr="00414B52">
          <w:rPr>
            <w:rStyle w:val="Lienhypertexte"/>
          </w:rPr>
          <w:t>ompte personne / organisme clé</w:t>
        </w:r>
      </w:hyperlink>
      <w:r w:rsidRPr="007E2F6A">
        <w:t xml:space="preserve"> </w:t>
      </w:r>
      <w:r w:rsidR="00167A21">
        <w:t xml:space="preserve">dans lequel vous voulez ajuster une </w:t>
      </w:r>
      <w:hyperlink w:anchor="_Facture" w:history="1">
        <w:r w:rsidR="00246274" w:rsidRPr="00246274">
          <w:rPr>
            <w:rStyle w:val="Lienhypertexte"/>
          </w:rPr>
          <w:t>facture</w:t>
        </w:r>
      </w:hyperlink>
      <w:r>
        <w:t xml:space="preserve">, </w:t>
      </w:r>
      <w:r w:rsidRPr="007E2F6A">
        <w:t xml:space="preserve">cliquez sur le menu </w:t>
      </w:r>
      <w:r w:rsidRPr="007E2F6A">
        <w:rPr>
          <w:b/>
        </w:rPr>
        <w:t>Compte</w:t>
      </w:r>
      <w:r w:rsidRPr="007E2F6A">
        <w:t xml:space="preserve">, puis cliquez sur </w:t>
      </w:r>
      <w:r w:rsidR="00E94904">
        <w:rPr>
          <w:noProof/>
        </w:rPr>
        <w:drawing>
          <wp:inline distT="0" distB="0" distL="0" distR="0">
            <wp:extent cx="180975" cy="180975"/>
            <wp:effectExtent l="19050" t="0" r="9525" b="0"/>
            <wp:docPr id="50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8"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Pr>
          <w:b/>
        </w:rPr>
        <w:t>Personne / organisme clé</w:t>
      </w:r>
      <w:r w:rsidRPr="007E2F6A">
        <w:t xml:space="preserve"> et ensuite sur </w:t>
      </w:r>
      <w:r w:rsidR="00E94904">
        <w:rPr>
          <w:noProof/>
        </w:rPr>
        <w:drawing>
          <wp:inline distT="0" distB="0" distL="0" distR="0">
            <wp:extent cx="180975" cy="180975"/>
            <wp:effectExtent l="19050" t="0" r="9525" b="0"/>
            <wp:docPr id="50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9"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Ouvrir</w:t>
      </w:r>
      <w:r w:rsidRPr="007E2F6A">
        <w:t>.</w:t>
      </w:r>
    </w:p>
    <w:p w:rsidR="000F7CAD" w:rsidRPr="007E2F6A" w:rsidRDefault="000F7CAD" w:rsidP="000F7CAD"/>
    <w:p w:rsidR="000F7CAD" w:rsidRPr="007E2F6A" w:rsidRDefault="000F7CAD" w:rsidP="000F7CAD">
      <w:pPr>
        <w:rPr>
          <w:i/>
        </w:rPr>
      </w:pPr>
      <w:r w:rsidRPr="007E2F6A">
        <w:rPr>
          <w:i/>
        </w:rPr>
        <w:t xml:space="preserve">La fenêtre </w:t>
      </w:r>
      <w:r w:rsidRPr="007E2F6A">
        <w:t>Recherche d’un</w:t>
      </w:r>
      <w:r>
        <w:t xml:space="preserve">(e) personne / organisme clé </w:t>
      </w:r>
      <w:r>
        <w:rPr>
          <w:i/>
        </w:rPr>
        <w:t xml:space="preserve">apparaît. </w:t>
      </w:r>
      <w:r w:rsidRPr="007E2F6A">
        <w:rPr>
          <w:i/>
        </w:rPr>
        <w:t xml:space="preserve">Veuillez suivre les étapes pour </w:t>
      </w:r>
      <w:hyperlink w:anchor="_Recherche_d’un_compte_1" w:history="1">
        <w:r w:rsidRPr="00C24991">
          <w:rPr>
            <w:rStyle w:val="Lienhypertexte"/>
          </w:rPr>
          <w:t>Rechercher un compte personne / organisme clé</w:t>
        </w:r>
      </w:hyperlink>
      <w:r>
        <w:rPr>
          <w:i/>
        </w:rPr>
        <w:t xml:space="preserve">, puis </w:t>
      </w:r>
      <w:r w:rsidRPr="007E2F6A">
        <w:rPr>
          <w:i/>
        </w:rPr>
        <w:t xml:space="preserve">sélectionnez le compte </w:t>
      </w:r>
      <w:r w:rsidRPr="00C24991">
        <w:rPr>
          <w:i/>
        </w:rPr>
        <w:t>personne / organisme clé</w:t>
      </w:r>
      <w:r w:rsidRPr="007E2F6A">
        <w:rPr>
          <w:i/>
        </w:rPr>
        <w:t xml:space="preserve"> désiré.</w:t>
      </w:r>
    </w:p>
    <w:p w:rsidR="000F7CAD" w:rsidRDefault="000F7CAD" w:rsidP="000F7CAD"/>
    <w:p w:rsidR="000F7CAD" w:rsidRDefault="000F7CAD" w:rsidP="000F7CAD">
      <w:pPr>
        <w:rPr>
          <w:i/>
        </w:rPr>
      </w:pPr>
      <w:r w:rsidRPr="007E2F6A">
        <w:rPr>
          <w:i/>
        </w:rPr>
        <w:t xml:space="preserve">La fenêtre d’un </w:t>
      </w:r>
      <w:r>
        <w:t>Compte personne / organisme clé</w:t>
      </w:r>
      <w:r w:rsidRPr="007E2F6A">
        <w:rPr>
          <w:i/>
        </w:rPr>
        <w:t xml:space="preserve"> </w:t>
      </w:r>
      <w:r>
        <w:rPr>
          <w:i/>
        </w:rPr>
        <w:t>apparaît</w:t>
      </w:r>
      <w:r w:rsidRPr="007E2F6A">
        <w:rPr>
          <w:i/>
        </w:rPr>
        <w:t>.</w:t>
      </w:r>
    </w:p>
    <w:p w:rsidR="000F7CAD" w:rsidRDefault="000F7CAD" w:rsidP="000F7CAD">
      <w:pPr>
        <w:ind w:left="180" w:hanging="180"/>
      </w:pPr>
    </w:p>
    <w:p w:rsidR="000F7CAD" w:rsidRDefault="000F7CAD" w:rsidP="000F7CAD">
      <w:r w:rsidRPr="007E2F6A">
        <w:t xml:space="preserve">1. Sélectionnez l’onglet </w:t>
      </w:r>
      <w:r w:rsidRPr="007E2F6A">
        <w:rPr>
          <w:b/>
        </w:rPr>
        <w:t>Co</w:t>
      </w:r>
      <w:r>
        <w:rPr>
          <w:b/>
        </w:rPr>
        <w:t>mptabilité</w:t>
      </w:r>
      <w:r w:rsidRPr="007E2F6A">
        <w:t xml:space="preserve"> </w:t>
      </w:r>
      <w:r>
        <w:t>(2</w:t>
      </w:r>
      <w:r w:rsidRPr="00203390">
        <w:rPr>
          <w:vertAlign w:val="superscript"/>
        </w:rPr>
        <w:t>e</w:t>
      </w:r>
      <w:r>
        <w:t xml:space="preserve"> onglet en haut à droite)</w:t>
      </w:r>
      <w:r w:rsidRPr="007E2F6A">
        <w:t>.</w:t>
      </w:r>
    </w:p>
    <w:p w:rsidR="000F7CAD" w:rsidRDefault="000F7CAD" w:rsidP="000F7CAD"/>
    <w:p w:rsidR="000F7CAD" w:rsidRDefault="000F7CAD" w:rsidP="000F7CAD">
      <w:r>
        <w:t xml:space="preserve">2. Cliquez sur l’icône </w:t>
      </w:r>
      <w:r w:rsidR="00E94904">
        <w:rPr>
          <w:noProof/>
        </w:rPr>
        <w:drawing>
          <wp:inline distT="0" distB="0" distL="0" distR="0">
            <wp:extent cx="276225" cy="180975"/>
            <wp:effectExtent l="19050" t="0" r="9525" b="0"/>
            <wp:docPr id="509"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98" cstate="print"/>
                    <a:srcRect/>
                    <a:stretch>
                      <a:fillRect/>
                    </a:stretch>
                  </pic:blipFill>
                  <pic:spPr bwMode="auto">
                    <a:xfrm>
                      <a:off x="0" y="0"/>
                      <a:ext cx="276225" cy="180975"/>
                    </a:xfrm>
                    <a:prstGeom prst="rect">
                      <a:avLst/>
                    </a:prstGeom>
                    <a:noFill/>
                    <a:ln w="9525">
                      <a:noFill/>
                      <a:miter lim="800000"/>
                      <a:headEnd/>
                      <a:tailEnd/>
                    </a:ln>
                  </pic:spPr>
                </pic:pic>
              </a:graphicData>
            </a:graphic>
          </wp:inline>
        </w:drawing>
      </w:r>
      <w:r>
        <w:t xml:space="preserve"> pour </w:t>
      </w:r>
      <w:hyperlink w:anchor="_Filtrer_les_factures_1" w:history="1">
        <w:r w:rsidRPr="000F7CAD">
          <w:rPr>
            <w:rStyle w:val="Lienhypertexte"/>
          </w:rPr>
          <w:t>filtrer</w:t>
        </w:r>
      </w:hyperlink>
      <w:r>
        <w:t xml:space="preserve"> et afficher les factures.</w:t>
      </w:r>
    </w:p>
    <w:p w:rsidR="000F7CAD" w:rsidRDefault="000F7CAD" w:rsidP="000F7CAD">
      <w:pPr>
        <w:ind w:left="284"/>
      </w:pPr>
    </w:p>
    <w:p w:rsidR="000F7CAD" w:rsidRDefault="000F7CAD" w:rsidP="000F7CAD">
      <w:pPr>
        <w:ind w:left="284"/>
        <w:rPr>
          <w:i/>
        </w:rPr>
      </w:pPr>
      <w:r>
        <w:rPr>
          <w:i/>
        </w:rPr>
        <w:t xml:space="preserve">La liste des factures dispose par défaut les factures en ordre décroissant, selon leur date d’émission. Vous pouvez inverser cette disposition en cliquant sur le titre </w:t>
      </w:r>
      <w:r>
        <w:t>Date facture</w:t>
      </w:r>
      <w:r>
        <w:rPr>
          <w:i/>
        </w:rPr>
        <w:t xml:space="preserve"> de la liste de factures. De même, vous pouvez choisir de trier les factures par ordre croissant / décroissant selon le </w:t>
      </w:r>
      <w:r>
        <w:t xml:space="preserve">Type facture, </w:t>
      </w:r>
      <w:r>
        <w:rPr>
          <w:i/>
        </w:rPr>
        <w:t xml:space="preserve">le </w:t>
      </w:r>
      <w:r>
        <w:t xml:space="preserve">Montant facturé, </w:t>
      </w:r>
      <w:r>
        <w:rPr>
          <w:i/>
        </w:rPr>
        <w:t xml:space="preserve">le </w:t>
      </w:r>
      <w:r>
        <w:t xml:space="preserve">Montant Payé </w:t>
      </w:r>
      <w:r>
        <w:rPr>
          <w:i/>
        </w:rPr>
        <w:t>ou</w:t>
      </w:r>
      <w:r>
        <w:t xml:space="preserve"> </w:t>
      </w:r>
      <w:r>
        <w:rPr>
          <w:i/>
        </w:rPr>
        <w:t xml:space="preserve">le </w:t>
      </w:r>
      <w:r w:rsidR="008D2549">
        <w:t>Payeur client</w:t>
      </w:r>
      <w:r>
        <w:t xml:space="preserve"> </w:t>
      </w:r>
      <w:r>
        <w:rPr>
          <w:i/>
        </w:rPr>
        <w:t xml:space="preserve">en cliquant sur le titre approprié. Le symbole </w:t>
      </w:r>
      <w:r w:rsidR="00E94904">
        <w:rPr>
          <w:i/>
          <w:noProof/>
        </w:rPr>
        <w:drawing>
          <wp:inline distT="0" distB="0" distL="0" distR="0">
            <wp:extent cx="148590" cy="138430"/>
            <wp:effectExtent l="19050" t="0" r="3810" b="0"/>
            <wp:docPr id="510"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21" cstate="print"/>
                    <a:srcRect/>
                    <a:stretch>
                      <a:fillRect/>
                    </a:stretch>
                  </pic:blipFill>
                  <pic:spPr bwMode="auto">
                    <a:xfrm>
                      <a:off x="0" y="0"/>
                      <a:ext cx="148590" cy="138430"/>
                    </a:xfrm>
                    <a:prstGeom prst="rect">
                      <a:avLst/>
                    </a:prstGeom>
                    <a:noFill/>
                    <a:ln w="9525">
                      <a:noFill/>
                      <a:miter lim="800000"/>
                      <a:headEnd/>
                      <a:tailEnd/>
                    </a:ln>
                  </pic:spPr>
                </pic:pic>
              </a:graphicData>
            </a:graphic>
          </wp:inline>
        </w:drawing>
      </w:r>
      <w:r>
        <w:rPr>
          <w:i/>
        </w:rPr>
        <w:t xml:space="preserve"> ou </w:t>
      </w:r>
      <w:r w:rsidR="00E94904">
        <w:rPr>
          <w:i/>
          <w:noProof/>
        </w:rPr>
        <w:drawing>
          <wp:inline distT="0" distB="0" distL="0" distR="0">
            <wp:extent cx="148590" cy="138430"/>
            <wp:effectExtent l="19050" t="0" r="3810" b="0"/>
            <wp:docPr id="511"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22" cstate="print"/>
                    <a:srcRect/>
                    <a:stretch>
                      <a:fillRect/>
                    </a:stretch>
                  </pic:blipFill>
                  <pic:spPr bwMode="auto">
                    <a:xfrm>
                      <a:off x="0" y="0"/>
                      <a:ext cx="148590" cy="138430"/>
                    </a:xfrm>
                    <a:prstGeom prst="rect">
                      <a:avLst/>
                    </a:prstGeom>
                    <a:noFill/>
                    <a:ln w="9525">
                      <a:noFill/>
                      <a:miter lim="800000"/>
                      <a:headEnd/>
                      <a:tailEnd/>
                    </a:ln>
                  </pic:spPr>
                </pic:pic>
              </a:graphicData>
            </a:graphic>
          </wp:inline>
        </w:drawing>
      </w:r>
      <w:r>
        <w:t xml:space="preserve"> </w:t>
      </w:r>
      <w:r>
        <w:rPr>
          <w:i/>
        </w:rPr>
        <w:t>situés à la droite du titre sélectionné vous indiquera</w:t>
      </w:r>
      <w:r w:rsidRPr="00BF34E1">
        <w:rPr>
          <w:i/>
        </w:rPr>
        <w:t xml:space="preserve"> le</w:t>
      </w:r>
      <w:r>
        <w:rPr>
          <w:i/>
        </w:rPr>
        <w:t xml:space="preserve"> sens de l’ordre de disposition.</w:t>
      </w:r>
    </w:p>
    <w:p w:rsidR="000F7CAD" w:rsidRDefault="000F7CAD" w:rsidP="000F7CAD">
      <w:pPr>
        <w:ind w:left="284"/>
        <w:rPr>
          <w:i/>
        </w:rPr>
      </w:pPr>
    </w:p>
    <w:p w:rsidR="000F7CAD" w:rsidRPr="00CE3265" w:rsidRDefault="004127C5" w:rsidP="000F7CAD">
      <w:pPr>
        <w:ind w:left="284"/>
        <w:rPr>
          <w:i/>
        </w:rPr>
      </w:pPr>
      <w:r>
        <w:rPr>
          <w:i/>
        </w:rPr>
        <w:t xml:space="preserve">Vous pouvez modifier l’ordre de triage des factures dans les </w:t>
      </w:r>
      <w:hyperlink w:anchor="_Facturation_2" w:history="1">
        <w:r w:rsidR="0064095A" w:rsidRPr="0064095A">
          <w:rPr>
            <w:rStyle w:val="Lienhypertexte"/>
            <w:i/>
          </w:rPr>
          <w:t>Préférences Générales (Facturation)</w:t>
        </w:r>
      </w:hyperlink>
      <w:r w:rsidR="000F7CAD">
        <w:rPr>
          <w:i/>
        </w:rPr>
        <w:t>.</w:t>
      </w:r>
    </w:p>
    <w:p w:rsidR="000F7CAD" w:rsidRDefault="000F7CAD" w:rsidP="000F7CAD">
      <w:pPr>
        <w:ind w:left="284"/>
        <w:rPr>
          <w:i/>
        </w:rPr>
      </w:pPr>
    </w:p>
    <w:p w:rsidR="000F7CAD" w:rsidRPr="00A412DB" w:rsidRDefault="008D2549" w:rsidP="000F7CAD">
      <w:pPr>
        <w:ind w:left="284"/>
        <w:rPr>
          <w:i/>
        </w:rPr>
      </w:pPr>
      <w:r>
        <w:rPr>
          <w:i/>
        </w:rPr>
        <w:t xml:space="preserve">L’icône </w:t>
      </w:r>
      <w:r w:rsidR="00E94904">
        <w:rPr>
          <w:noProof/>
        </w:rPr>
        <w:drawing>
          <wp:inline distT="0" distB="0" distL="0" distR="0">
            <wp:extent cx="180975" cy="180975"/>
            <wp:effectExtent l="19050" t="0" r="9525" b="0"/>
            <wp:docPr id="512"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20"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Pr>
          <w:i/>
        </w:rPr>
        <w:t xml:space="preserve">(Commencer la modification des factures et paiements) s’active. </w:t>
      </w:r>
      <w:r w:rsidR="000F7CAD">
        <w:rPr>
          <w:i/>
        </w:rPr>
        <w:t xml:space="preserve"> </w:t>
      </w:r>
    </w:p>
    <w:p w:rsidR="000F7CAD" w:rsidRDefault="000F7CAD" w:rsidP="000F7CAD"/>
    <w:p w:rsidR="000F7CAD" w:rsidRDefault="000F7CAD" w:rsidP="000F7CAD">
      <w:r>
        <w:t xml:space="preserve">3. </w:t>
      </w:r>
      <w:r w:rsidRPr="008B252E">
        <w:rPr>
          <w:b/>
        </w:rPr>
        <w:t>Sélectionnez la facture à ajuster</w:t>
      </w:r>
      <w:r>
        <w:t xml:space="preserve"> dans la liste des factures.</w:t>
      </w:r>
    </w:p>
    <w:p w:rsidR="000F7CAD" w:rsidRDefault="000F7CAD" w:rsidP="000F7CAD"/>
    <w:p w:rsidR="000F7CAD" w:rsidRPr="001C0DD9" w:rsidRDefault="008D2549" w:rsidP="000F7CAD">
      <w:pPr>
        <w:ind w:left="284"/>
        <w:rPr>
          <w:i/>
        </w:rPr>
      </w:pPr>
      <w:r w:rsidRPr="001C0DD9">
        <w:rPr>
          <w:i/>
        </w:rPr>
        <w:t>Les informations relatives à la facture sont indiquées immédiatement sous la liste des factures : l’Historique de la facture, l’Historique des paiements / ajustements, le type de facture (en gras), le numéro de la facture, la Date de facturation, le Montant</w:t>
      </w:r>
      <w:r>
        <w:rPr>
          <w:i/>
        </w:rPr>
        <w:t xml:space="preserve"> facturé, le Montant payé par la (l’) personne / organisme clé</w:t>
      </w:r>
      <w:r w:rsidRPr="001C0DD9">
        <w:rPr>
          <w:i/>
        </w:rPr>
        <w:t xml:space="preserve">, le Montant à payer par </w:t>
      </w:r>
      <w:r>
        <w:rPr>
          <w:i/>
        </w:rPr>
        <w:t>la (l’) personne / organisme clé</w:t>
      </w:r>
      <w:r w:rsidRPr="001C0DD9">
        <w:rPr>
          <w:i/>
        </w:rPr>
        <w:t xml:space="preserve"> </w:t>
      </w:r>
      <w:r>
        <w:rPr>
          <w:i/>
        </w:rPr>
        <w:t>(solde) et la Description de la facture.</w:t>
      </w:r>
      <w:r w:rsidR="000F7CAD" w:rsidRPr="001C0DD9">
        <w:rPr>
          <w:i/>
        </w:rPr>
        <w:br/>
      </w:r>
    </w:p>
    <w:p w:rsidR="000F7CAD" w:rsidRDefault="000F7CAD" w:rsidP="000F7CAD">
      <w:pPr>
        <w:ind w:left="284"/>
      </w:pPr>
      <w:r>
        <w:rPr>
          <w:i/>
        </w:rPr>
        <w:t xml:space="preserve">Vous pouvez vérifier les détails concernant l’(les) entité(s) payeuse(s) en cliquant sur </w:t>
      </w:r>
      <w:r w:rsidR="00E94904">
        <w:rPr>
          <w:noProof/>
        </w:rPr>
        <w:drawing>
          <wp:inline distT="0" distB="0" distL="0" distR="0">
            <wp:extent cx="308610" cy="95885"/>
            <wp:effectExtent l="19050" t="0" r="0" b="0"/>
            <wp:docPr id="513"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21" cstate="print"/>
                    <a:srcRect/>
                    <a:stretch>
                      <a:fillRect/>
                    </a:stretch>
                  </pic:blipFill>
                  <pic:spPr bwMode="auto">
                    <a:xfrm>
                      <a:off x="0" y="0"/>
                      <a:ext cx="308610" cy="95885"/>
                    </a:xfrm>
                    <a:prstGeom prst="rect">
                      <a:avLst/>
                    </a:prstGeom>
                    <a:noFill/>
                    <a:ln w="9525">
                      <a:noFill/>
                      <a:miter lim="800000"/>
                      <a:headEnd/>
                      <a:tailEnd/>
                    </a:ln>
                  </pic:spPr>
                </pic:pic>
              </a:graphicData>
            </a:graphic>
          </wp:inline>
        </w:drawing>
      </w:r>
      <w:r>
        <w:t xml:space="preserve"> </w:t>
      </w:r>
      <w:r w:rsidRPr="00B47C0F">
        <w:rPr>
          <w:i/>
        </w:rPr>
        <w:t>situé au bas d</w:t>
      </w:r>
      <w:r>
        <w:rPr>
          <w:i/>
        </w:rPr>
        <w:t>u secteur de la comptabilité</w:t>
      </w:r>
      <w:r>
        <w:t xml:space="preserve">. </w:t>
      </w:r>
      <w:r>
        <w:rPr>
          <w:i/>
        </w:rPr>
        <w:t xml:space="preserve">Vous remarquerez que la fenêtre </w:t>
      </w:r>
      <w:r>
        <w:t>Entité(s) payeuse(s)</w:t>
      </w:r>
      <w:r>
        <w:rPr>
          <w:i/>
        </w:rPr>
        <w:t xml:space="preserve"> disparaît </w:t>
      </w:r>
      <w:r w:rsidR="00AE5520">
        <w:rPr>
          <w:i/>
        </w:rPr>
        <w:t>lorsque</w:t>
      </w:r>
      <w:r>
        <w:rPr>
          <w:i/>
        </w:rPr>
        <w:t xml:space="preserve"> vous déplacez votre curseur hors de celle-ci. Vous pouvez cliquer sur l’icône </w:t>
      </w:r>
      <w:r w:rsidR="00E94904">
        <w:rPr>
          <w:noProof/>
        </w:rPr>
        <w:drawing>
          <wp:inline distT="0" distB="0" distL="0" distR="0">
            <wp:extent cx="138430" cy="148590"/>
            <wp:effectExtent l="19050" t="0" r="0" b="0"/>
            <wp:docPr id="514"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22" cstate="print"/>
                    <a:srcRect/>
                    <a:stretch>
                      <a:fillRect/>
                    </a:stretch>
                  </pic:blipFill>
                  <pic:spPr bwMode="auto">
                    <a:xfrm>
                      <a:off x="0" y="0"/>
                      <a:ext cx="138430" cy="148590"/>
                    </a:xfrm>
                    <a:prstGeom prst="rect">
                      <a:avLst/>
                    </a:prstGeom>
                    <a:noFill/>
                    <a:ln w="9525">
                      <a:noFill/>
                      <a:miter lim="800000"/>
                      <a:headEnd/>
                      <a:tailEnd/>
                    </a:ln>
                  </pic:spPr>
                </pic:pic>
              </a:graphicData>
            </a:graphic>
          </wp:inline>
        </w:drawing>
      </w:r>
      <w:r>
        <w:t xml:space="preserve"> </w:t>
      </w:r>
      <w:r>
        <w:rPr>
          <w:i/>
        </w:rPr>
        <w:t xml:space="preserve">pour permettre à la fenêtre </w:t>
      </w:r>
      <w:r>
        <w:t>Entité(s) payeuse</w:t>
      </w:r>
      <w:r>
        <w:rPr>
          <w:i/>
        </w:rPr>
        <w:t xml:space="preserve"> d’apparaître par un simple glissement du curseur sur </w:t>
      </w:r>
      <w:r w:rsidR="00E94904">
        <w:rPr>
          <w:noProof/>
        </w:rPr>
        <w:drawing>
          <wp:inline distT="0" distB="0" distL="0" distR="0">
            <wp:extent cx="308610" cy="95885"/>
            <wp:effectExtent l="19050" t="0" r="0" b="0"/>
            <wp:docPr id="515"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21" cstate="print"/>
                    <a:srcRect/>
                    <a:stretch>
                      <a:fillRect/>
                    </a:stretch>
                  </pic:blipFill>
                  <pic:spPr bwMode="auto">
                    <a:xfrm>
                      <a:off x="0" y="0"/>
                      <a:ext cx="308610" cy="95885"/>
                    </a:xfrm>
                    <a:prstGeom prst="rect">
                      <a:avLst/>
                    </a:prstGeom>
                    <a:noFill/>
                    <a:ln w="9525">
                      <a:noFill/>
                      <a:miter lim="800000"/>
                      <a:headEnd/>
                      <a:tailEnd/>
                    </a:ln>
                  </pic:spPr>
                </pic:pic>
              </a:graphicData>
            </a:graphic>
          </wp:inline>
        </w:drawing>
      </w:r>
      <w:r>
        <w:rPr>
          <w:i/>
        </w:rPr>
        <w:t>. L’icône deviendra alors</w:t>
      </w:r>
      <w:r w:rsidR="00AE5520">
        <w:rPr>
          <w:i/>
        </w:rPr>
        <w:t xml:space="preserve"> </w:t>
      </w:r>
      <w:r w:rsidR="00E94904">
        <w:rPr>
          <w:noProof/>
        </w:rPr>
        <w:drawing>
          <wp:inline distT="0" distB="0" distL="0" distR="0">
            <wp:extent cx="138430" cy="148590"/>
            <wp:effectExtent l="19050" t="0" r="0" b="0"/>
            <wp:docPr id="516"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23" cstate="print"/>
                    <a:srcRect/>
                    <a:stretch>
                      <a:fillRect/>
                    </a:stretch>
                  </pic:blipFill>
                  <pic:spPr bwMode="auto">
                    <a:xfrm>
                      <a:off x="0" y="0"/>
                      <a:ext cx="138430" cy="148590"/>
                    </a:xfrm>
                    <a:prstGeom prst="rect">
                      <a:avLst/>
                    </a:prstGeom>
                    <a:noFill/>
                    <a:ln w="9525">
                      <a:noFill/>
                      <a:miter lim="800000"/>
                      <a:headEnd/>
                      <a:tailEnd/>
                    </a:ln>
                  </pic:spPr>
                </pic:pic>
              </a:graphicData>
            </a:graphic>
          </wp:inline>
        </w:drawing>
      </w:r>
      <w:r>
        <w:rPr>
          <w:i/>
        </w:rPr>
        <w:t xml:space="preserve">, indiquant l’activation de cette fonctionnalité. Vous recliquez sur l’icône </w:t>
      </w:r>
      <w:r w:rsidR="00AE5520">
        <w:rPr>
          <w:i/>
        </w:rPr>
        <w:t xml:space="preserve">pour </w:t>
      </w:r>
      <w:r>
        <w:rPr>
          <w:i/>
        </w:rPr>
        <w:t>la désactiver.</w:t>
      </w:r>
    </w:p>
    <w:p w:rsidR="000F7CAD" w:rsidRDefault="000F7CAD" w:rsidP="000F7CAD">
      <w:pPr>
        <w:ind w:left="284"/>
      </w:pPr>
    </w:p>
    <w:p w:rsidR="000F7CAD" w:rsidRDefault="000F7CAD" w:rsidP="004C5CE7">
      <w:pPr>
        <w:ind w:left="284" w:hanging="284"/>
        <w:rPr>
          <w:b/>
        </w:rPr>
      </w:pPr>
      <w:r>
        <w:lastRenderedPageBreak/>
        <w:t xml:space="preserve">4. Cliquez sur </w:t>
      </w:r>
      <w:r w:rsidR="004127C5">
        <w:t xml:space="preserve">l’icône </w:t>
      </w:r>
      <w:r w:rsidR="00E94904">
        <w:rPr>
          <w:noProof/>
        </w:rPr>
        <w:drawing>
          <wp:inline distT="0" distB="0" distL="0" distR="0">
            <wp:extent cx="180975" cy="180975"/>
            <wp:effectExtent l="19050" t="0" r="9525" b="0"/>
            <wp:docPr id="517"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20"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00AE5520">
        <w:t>située</w:t>
      </w:r>
      <w:r>
        <w:t xml:space="preserve"> dans le coin supérieur droit du secteur des</w:t>
      </w:r>
      <w:r w:rsidR="008D2549">
        <w:t xml:space="preserve"> communications du compte personne / organisme clé</w:t>
      </w:r>
      <w:r>
        <w:t xml:space="preserve"> pour </w:t>
      </w:r>
      <w:r>
        <w:rPr>
          <w:b/>
          <w:u w:val="single"/>
        </w:rPr>
        <w:t>Commencer la modification de la comptabilité</w:t>
      </w:r>
      <w:r>
        <w:rPr>
          <w:b/>
        </w:rPr>
        <w:t>.</w:t>
      </w:r>
    </w:p>
    <w:p w:rsidR="000F7CAD" w:rsidRDefault="000F7CAD" w:rsidP="004C5CE7">
      <w:pPr>
        <w:ind w:left="284"/>
        <w:rPr>
          <w:i/>
        </w:rPr>
      </w:pPr>
    </w:p>
    <w:p w:rsidR="000F7CAD" w:rsidRDefault="000F7CAD" w:rsidP="004C5CE7">
      <w:pPr>
        <w:ind w:left="284"/>
        <w:rPr>
          <w:i/>
          <w:color w:val="9BBB59"/>
        </w:rPr>
      </w:pPr>
      <w:r>
        <w:rPr>
          <w:i/>
        </w:rPr>
        <w:t>Le secteur de la comptabilité</w:t>
      </w:r>
      <w:r w:rsidR="00302965">
        <w:rPr>
          <w:i/>
        </w:rPr>
        <w:t xml:space="preserve"> du compte personne / organisme clé</w:t>
      </w:r>
      <w:r>
        <w:rPr>
          <w:i/>
        </w:rPr>
        <w:t xml:space="preserve"> s’active.</w:t>
      </w:r>
    </w:p>
    <w:p w:rsidR="000F7CAD" w:rsidRDefault="000F7CAD" w:rsidP="004C5CE7">
      <w:pPr>
        <w:ind w:left="284"/>
      </w:pPr>
    </w:p>
    <w:p w:rsidR="000F7CAD" w:rsidRDefault="000F7CAD" w:rsidP="004C5CE7">
      <w:pPr>
        <w:ind w:left="284"/>
      </w:pPr>
      <w:r>
        <w:rPr>
          <w:i/>
        </w:rPr>
        <w:t xml:space="preserve">Lorsque vous activez le secteur de la comptabilité d’un compte </w:t>
      </w:r>
      <w:r w:rsidR="00302965">
        <w:rPr>
          <w:i/>
        </w:rPr>
        <w:t>personne / organisme clé</w:t>
      </w:r>
      <w:r>
        <w:rPr>
          <w:i/>
        </w:rPr>
        <w:t xml:space="preserve">, celui-ci devient bloqué pour tous les autres utilisateurs, c’est-à-dire qu’ils ne pourront effectuer de modifications dans la comptabilité du même compte </w:t>
      </w:r>
      <w:r w:rsidR="00302965">
        <w:rPr>
          <w:i/>
        </w:rPr>
        <w:t>personne / organisme clé</w:t>
      </w:r>
      <w:r>
        <w:rPr>
          <w:i/>
        </w:rPr>
        <w:t xml:space="preserve"> jusqu’à ce que vous arrêtiez la modification de la</w:t>
      </w:r>
      <w:r w:rsidRPr="00424A8A">
        <w:rPr>
          <w:i/>
        </w:rPr>
        <w:t xml:space="preserve"> comptabilité</w:t>
      </w:r>
      <w:r>
        <w:rPr>
          <w:i/>
        </w:rPr>
        <w:t>. De plus, si la facture sélectionnée est liée à d’autres Entités payeuses, le se</w:t>
      </w:r>
      <w:r w:rsidR="00302965">
        <w:rPr>
          <w:i/>
        </w:rPr>
        <w:t>cteur de la comptabilité de celles</w:t>
      </w:r>
      <w:r>
        <w:rPr>
          <w:i/>
        </w:rPr>
        <w:t>-ci sera aussi bloqué pour les autres utilisateurs.</w:t>
      </w:r>
    </w:p>
    <w:p w:rsidR="000F7CAD" w:rsidRDefault="000F7CAD" w:rsidP="004C5CE7">
      <w:pPr>
        <w:ind w:left="284"/>
      </w:pPr>
    </w:p>
    <w:p w:rsidR="000F7CAD" w:rsidRPr="005026D9" w:rsidRDefault="000F7CAD" w:rsidP="000F7CAD">
      <w:r>
        <w:t xml:space="preserve">5. </w:t>
      </w:r>
      <w:r w:rsidRPr="00DD7890">
        <w:rPr>
          <w:b/>
        </w:rPr>
        <w:t>Ajustements</w:t>
      </w:r>
      <w:r>
        <w:t> :</w:t>
      </w:r>
    </w:p>
    <w:p w:rsidR="000F7CAD" w:rsidRDefault="000F7CAD" w:rsidP="000F7CAD">
      <w:pPr>
        <w:rPr>
          <w:i/>
        </w:rPr>
      </w:pPr>
    </w:p>
    <w:p w:rsidR="000F7CAD" w:rsidRDefault="000F7CAD" w:rsidP="000F7CAD">
      <w:r>
        <w:rPr>
          <w:i/>
        </w:rPr>
        <w:tab/>
        <w:t>Vous ne pouvez ajuster qu’un montant à la fois.</w:t>
      </w:r>
    </w:p>
    <w:p w:rsidR="000F7CAD" w:rsidRDefault="000F7CAD" w:rsidP="000F7CAD">
      <w:pPr>
        <w:jc w:val="both"/>
      </w:pPr>
      <w:r>
        <w:tab/>
      </w:r>
    </w:p>
    <w:p w:rsidR="000F7CAD" w:rsidRDefault="000F7CAD" w:rsidP="000F7CAD">
      <w:r>
        <w:tab/>
        <w:t xml:space="preserve">5a. </w:t>
      </w:r>
      <w:r w:rsidRPr="00C1456F">
        <w:rPr>
          <w:b/>
        </w:rPr>
        <w:t>M</w:t>
      </w:r>
      <w:r>
        <w:rPr>
          <w:b/>
        </w:rPr>
        <w:t>ontant facturé</w:t>
      </w:r>
      <w:r w:rsidRPr="00C1456F">
        <w:t> </w:t>
      </w:r>
      <w:r w:rsidRPr="006E64BA">
        <w:rPr>
          <w:b/>
        </w:rPr>
        <w:t>:</w:t>
      </w:r>
      <w:r>
        <w:t xml:space="preserve"> </w:t>
      </w:r>
      <w:r>
        <w:tab/>
      </w:r>
    </w:p>
    <w:p w:rsidR="000F7CAD" w:rsidRDefault="000F7CAD" w:rsidP="000F7CAD">
      <w:r>
        <w:tab/>
      </w:r>
      <w:r>
        <w:tab/>
      </w:r>
    </w:p>
    <w:p w:rsidR="000F7CAD" w:rsidRDefault="000F7CAD" w:rsidP="000F7CAD">
      <w:pPr>
        <w:ind w:left="1985" w:hanging="567"/>
      </w:pPr>
      <w:r>
        <w:t xml:space="preserve">5a.1. Cliquez dans le </w:t>
      </w:r>
      <w:r w:rsidRPr="008158D4">
        <w:rPr>
          <w:b/>
        </w:rPr>
        <w:t>cercle</w:t>
      </w:r>
      <w:r>
        <w:t xml:space="preserve"> du </w:t>
      </w:r>
      <w:r w:rsidRPr="0071777B">
        <w:t>montant facturé</w:t>
      </w:r>
      <w:r>
        <w:t>;</w:t>
      </w:r>
    </w:p>
    <w:p w:rsidR="000F7CAD" w:rsidRDefault="000F7CAD" w:rsidP="000F7CAD">
      <w:pPr>
        <w:ind w:left="1985" w:hanging="567"/>
      </w:pPr>
    </w:p>
    <w:p w:rsidR="000F7CAD" w:rsidRDefault="000F7CAD" w:rsidP="000F7CAD">
      <w:pPr>
        <w:ind w:left="1985" w:hanging="567"/>
      </w:pPr>
      <w:r>
        <w:t xml:space="preserve">5a.2. Entrez le </w:t>
      </w:r>
      <w:r w:rsidRPr="008158D4">
        <w:rPr>
          <w:b/>
        </w:rPr>
        <w:t>nouveau montant</w:t>
      </w:r>
      <w:r>
        <w:t>;</w:t>
      </w:r>
    </w:p>
    <w:p w:rsidR="000F7CAD" w:rsidRDefault="000F7CAD" w:rsidP="000F7CAD">
      <w:pPr>
        <w:ind w:left="1985" w:hanging="567"/>
      </w:pPr>
    </w:p>
    <w:p w:rsidR="000F7CAD" w:rsidRDefault="000F7CAD" w:rsidP="000F7CAD">
      <w:pPr>
        <w:ind w:left="1985" w:hanging="567"/>
      </w:pPr>
      <w:r>
        <w:t xml:space="preserve">5a.3. Cliquez sur </w:t>
      </w:r>
      <w:r w:rsidR="00E94904">
        <w:rPr>
          <w:noProof/>
        </w:rPr>
        <w:drawing>
          <wp:inline distT="0" distB="0" distL="0" distR="0">
            <wp:extent cx="574040" cy="180975"/>
            <wp:effectExtent l="19050" t="0" r="0" b="0"/>
            <wp:docPr id="518"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125" cstate="print"/>
                    <a:srcRect/>
                    <a:stretch>
                      <a:fillRect/>
                    </a:stretch>
                  </pic:blipFill>
                  <pic:spPr bwMode="auto">
                    <a:xfrm>
                      <a:off x="0" y="0"/>
                      <a:ext cx="574040" cy="180975"/>
                    </a:xfrm>
                    <a:prstGeom prst="rect">
                      <a:avLst/>
                    </a:prstGeom>
                    <a:noFill/>
                    <a:ln w="9525">
                      <a:noFill/>
                      <a:miter lim="800000"/>
                      <a:headEnd/>
                      <a:tailEnd/>
                    </a:ln>
                  </pic:spPr>
                </pic:pic>
              </a:graphicData>
            </a:graphic>
          </wp:inline>
        </w:drawing>
      </w:r>
      <w:r>
        <w:t xml:space="preserve">; </w:t>
      </w:r>
    </w:p>
    <w:p w:rsidR="000F7CAD" w:rsidRDefault="000F7CAD" w:rsidP="000F7CAD">
      <w:pPr>
        <w:ind w:left="1985" w:hanging="567"/>
      </w:pPr>
    </w:p>
    <w:p w:rsidR="000F7CAD" w:rsidRDefault="000F7CAD" w:rsidP="000F7CAD">
      <w:pPr>
        <w:ind w:left="1985"/>
        <w:rPr>
          <w:i/>
        </w:rPr>
      </w:pPr>
      <w:r>
        <w:rPr>
          <w:i/>
        </w:rPr>
        <w:t xml:space="preserve">La fenêtre </w:t>
      </w:r>
      <w:r w:rsidRPr="007652CC">
        <w:t>Commentaire</w:t>
      </w:r>
      <w:r>
        <w:t xml:space="preserve"> </w:t>
      </w:r>
      <w:r w:rsidRPr="007652CC">
        <w:rPr>
          <w:i/>
        </w:rPr>
        <w:t>apparaît</w:t>
      </w:r>
      <w:r>
        <w:rPr>
          <w:i/>
        </w:rPr>
        <w:t>.</w:t>
      </w:r>
    </w:p>
    <w:p w:rsidR="000F7CAD" w:rsidRDefault="000F7CAD" w:rsidP="000F7CAD">
      <w:pPr>
        <w:rPr>
          <w:i/>
        </w:rPr>
      </w:pPr>
    </w:p>
    <w:p w:rsidR="000F7CAD" w:rsidRDefault="000F7CAD" w:rsidP="000F7CAD">
      <w:r>
        <w:rPr>
          <w:i/>
        </w:rPr>
        <w:tab/>
      </w:r>
      <w:r>
        <w:rPr>
          <w:i/>
        </w:rPr>
        <w:tab/>
      </w:r>
      <w:r>
        <w:t xml:space="preserve">5a.4. Entrez un </w:t>
      </w:r>
      <w:r w:rsidRPr="008158D4">
        <w:rPr>
          <w:b/>
        </w:rPr>
        <w:t>commentaire</w:t>
      </w:r>
      <w:r>
        <w:t xml:space="preserve"> relatif à l’ajustement effectué;</w:t>
      </w:r>
    </w:p>
    <w:p w:rsidR="000F7CAD" w:rsidRPr="007652CC" w:rsidRDefault="000F7CAD" w:rsidP="000F7CAD"/>
    <w:p w:rsidR="000F7CAD" w:rsidRPr="00A412DB" w:rsidRDefault="000F7CAD" w:rsidP="000F7CAD">
      <w:pPr>
        <w:ind w:left="1985"/>
        <w:rPr>
          <w:i/>
        </w:rPr>
      </w:pPr>
      <w:r>
        <w:rPr>
          <w:i/>
        </w:rPr>
        <w:t xml:space="preserve">Vous devez obligatoirement inscrire un commentaire lors de l’ajustement d’une facture. Vous pouvez modifier cette obligation dans les </w:t>
      </w:r>
      <w:hyperlink w:anchor="_Facturation_2" w:history="1">
        <w:r w:rsidR="0064095A" w:rsidRPr="0064095A">
          <w:rPr>
            <w:rStyle w:val="Lienhypertexte"/>
            <w:i/>
          </w:rPr>
          <w:t>Préférences Générales (Facturation)</w:t>
        </w:r>
      </w:hyperlink>
      <w:r>
        <w:rPr>
          <w:i/>
        </w:rPr>
        <w:t>.</w:t>
      </w:r>
    </w:p>
    <w:p w:rsidR="000F7CAD" w:rsidRDefault="000F7CAD" w:rsidP="000F7CAD">
      <w:pPr>
        <w:ind w:left="1416"/>
      </w:pPr>
    </w:p>
    <w:p w:rsidR="000F7CAD" w:rsidRDefault="000F7CAD" w:rsidP="000F7CAD">
      <w:pPr>
        <w:ind w:left="1416"/>
      </w:pPr>
      <w:r>
        <w:t>5a.5. Cliquez sur « </w:t>
      </w:r>
      <w:r>
        <w:rPr>
          <w:b/>
        </w:rPr>
        <w:t>Ok</w:t>
      </w:r>
      <w:r>
        <w:t> ».</w:t>
      </w:r>
    </w:p>
    <w:p w:rsidR="000F7CAD" w:rsidRPr="00CE1EE1" w:rsidRDefault="000F7CAD" w:rsidP="000F7CAD">
      <w:pPr>
        <w:ind w:left="1416"/>
      </w:pPr>
    </w:p>
    <w:p w:rsidR="000F7CAD" w:rsidRDefault="000F7CAD" w:rsidP="00CD1743">
      <w:pPr>
        <w:ind w:left="1134"/>
        <w:rPr>
          <w:i/>
        </w:rPr>
      </w:pPr>
      <w:r>
        <w:rPr>
          <w:i/>
        </w:rPr>
        <w:t xml:space="preserve">L’ajustement effectué apparaît en tête de </w:t>
      </w:r>
      <w:r w:rsidRPr="0022424D">
        <w:rPr>
          <w:i/>
        </w:rPr>
        <w:t>l’</w:t>
      </w:r>
      <w:r>
        <w:rPr>
          <w:i/>
        </w:rPr>
        <w:t>H</w:t>
      </w:r>
      <w:r w:rsidRPr="001C0DD9">
        <w:rPr>
          <w:i/>
        </w:rPr>
        <w:t>istorique de la facture</w:t>
      </w:r>
      <w:r>
        <w:t xml:space="preserve">, </w:t>
      </w:r>
      <w:r>
        <w:rPr>
          <w:i/>
        </w:rPr>
        <w:t>en date du jour et</w:t>
      </w:r>
      <w:r w:rsidRPr="0022424D">
        <w:rPr>
          <w:i/>
        </w:rPr>
        <w:t xml:space="preserve"> accompagné du commentaire.</w:t>
      </w:r>
    </w:p>
    <w:p w:rsidR="000F7CAD" w:rsidRDefault="000F7CAD" w:rsidP="00CD1743">
      <w:pPr>
        <w:ind w:left="1134"/>
        <w:rPr>
          <w:i/>
        </w:rPr>
      </w:pPr>
    </w:p>
    <w:p w:rsidR="000F7CAD" w:rsidRDefault="000F7CAD" w:rsidP="00CD1743">
      <w:pPr>
        <w:ind w:left="1134"/>
        <w:rPr>
          <w:i/>
        </w:rPr>
      </w:pPr>
      <w:r>
        <w:rPr>
          <w:i/>
        </w:rPr>
        <w:t>Vous pouvez vérifier l’</w:t>
      </w:r>
      <w:r w:rsidRPr="00D25D54">
        <w:rPr>
          <w:b/>
          <w:i/>
        </w:rPr>
        <w:t>Historique de la facture</w:t>
      </w:r>
      <w:r>
        <w:rPr>
          <w:i/>
        </w:rPr>
        <w:t xml:space="preserve"> en cliquant sur </w:t>
      </w:r>
      <w:r w:rsidR="00E94904">
        <w:rPr>
          <w:noProof/>
        </w:rPr>
        <w:drawing>
          <wp:inline distT="0" distB="0" distL="0" distR="0">
            <wp:extent cx="180975" cy="180975"/>
            <wp:effectExtent l="19050" t="0" r="9525" b="0"/>
            <wp:docPr id="519"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26"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Pr>
          <w:i/>
        </w:rPr>
        <w:t xml:space="preserve">situé à la droite du champ. Les entrées de la liste sont disposées en ordre décroissant selon la date. Vous fermez la liste déroulante en cliquant sur </w:t>
      </w:r>
      <w:r w:rsidR="00E94904">
        <w:rPr>
          <w:noProof/>
        </w:rPr>
        <w:drawing>
          <wp:inline distT="0" distB="0" distL="0" distR="0">
            <wp:extent cx="180975" cy="180975"/>
            <wp:effectExtent l="19050" t="0" r="9525" b="0"/>
            <wp:docPr id="520"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27"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w:t>
      </w:r>
    </w:p>
    <w:p w:rsidR="000F7CAD" w:rsidRDefault="000F7CAD" w:rsidP="00CD1743">
      <w:pPr>
        <w:ind w:left="1134"/>
        <w:rPr>
          <w:i/>
        </w:rPr>
      </w:pPr>
    </w:p>
    <w:p w:rsidR="000F7CAD" w:rsidRPr="00310617" w:rsidRDefault="000F7CAD" w:rsidP="00CD1743">
      <w:pPr>
        <w:ind w:left="1134"/>
        <w:rPr>
          <w:i/>
        </w:rPr>
      </w:pPr>
      <w:r>
        <w:rPr>
          <w:i/>
        </w:rPr>
        <w:t>Vous pouvez modifier l’Historique de la facture</w:t>
      </w:r>
      <w:r w:rsidR="00CD1743">
        <w:rPr>
          <w:i/>
        </w:rPr>
        <w:t xml:space="preserve"> afin</w:t>
      </w:r>
      <w:r w:rsidRPr="00310617">
        <w:rPr>
          <w:i/>
        </w:rPr>
        <w:t xml:space="preserve"> que celui-ci affiche le cumulatif des </w:t>
      </w:r>
      <w:r>
        <w:rPr>
          <w:i/>
        </w:rPr>
        <w:t>changements apportés</w:t>
      </w:r>
      <w:r w:rsidRPr="00310617">
        <w:rPr>
          <w:i/>
        </w:rPr>
        <w:t xml:space="preserve"> dans les </w:t>
      </w:r>
      <w:hyperlink w:anchor="_Facturation_2" w:history="1">
        <w:r w:rsidR="0064095A" w:rsidRPr="0064095A">
          <w:rPr>
            <w:rStyle w:val="Lienhypertexte"/>
            <w:i/>
          </w:rPr>
          <w:t>Préférences Générales (Facturation)</w:t>
        </w:r>
      </w:hyperlink>
      <w:r>
        <w:rPr>
          <w:i/>
        </w:rPr>
        <w:t>.</w:t>
      </w:r>
    </w:p>
    <w:p w:rsidR="000F7CAD" w:rsidRPr="0022424D" w:rsidRDefault="000F7CAD" w:rsidP="00CD1743">
      <w:pPr>
        <w:ind w:left="1134"/>
        <w:rPr>
          <w:i/>
        </w:rPr>
      </w:pPr>
    </w:p>
    <w:p w:rsidR="000F7CAD" w:rsidRPr="008158D4" w:rsidRDefault="000F7CAD" w:rsidP="00CD1743">
      <w:pPr>
        <w:ind w:left="1134"/>
        <w:rPr>
          <w:i/>
        </w:rPr>
      </w:pPr>
      <w:r w:rsidRPr="008158D4">
        <w:rPr>
          <w:i/>
        </w:rPr>
        <w:t xml:space="preserve">Le </w:t>
      </w:r>
      <w:r w:rsidRPr="008158D4">
        <w:rPr>
          <w:b/>
          <w:i/>
        </w:rPr>
        <w:t>Montant à payer</w:t>
      </w:r>
      <w:r w:rsidRPr="008158D4">
        <w:rPr>
          <w:i/>
        </w:rPr>
        <w:t xml:space="preserve"> (solde) s’</w:t>
      </w:r>
      <w:r>
        <w:rPr>
          <w:i/>
        </w:rPr>
        <w:t xml:space="preserve">ajuste automatiquement selon les pourcentages payés par les entités payeuses </w:t>
      </w:r>
      <w:r w:rsidRPr="008158D4">
        <w:rPr>
          <w:i/>
        </w:rPr>
        <w:t>rattaché</w:t>
      </w:r>
      <w:r>
        <w:rPr>
          <w:i/>
        </w:rPr>
        <w:t>es</w:t>
      </w:r>
      <w:r w:rsidRPr="008158D4">
        <w:rPr>
          <w:i/>
        </w:rPr>
        <w:t xml:space="preserve"> à la facture. </w:t>
      </w:r>
    </w:p>
    <w:p w:rsidR="000F7CAD" w:rsidRDefault="000F7CAD" w:rsidP="000F7CAD">
      <w:pPr>
        <w:ind w:left="1985" w:hanging="567"/>
      </w:pPr>
    </w:p>
    <w:p w:rsidR="000F7CAD" w:rsidRPr="0037175F" w:rsidRDefault="000F7CAD" w:rsidP="000F7CAD">
      <w:r>
        <w:tab/>
        <w:t xml:space="preserve">5b. </w:t>
      </w:r>
      <w:r>
        <w:rPr>
          <w:b/>
        </w:rPr>
        <w:t>Montant payé :</w:t>
      </w:r>
    </w:p>
    <w:p w:rsidR="000F7CAD" w:rsidRDefault="000F7CAD" w:rsidP="000F7CAD"/>
    <w:p w:rsidR="000F7CAD" w:rsidRDefault="000F7CAD" w:rsidP="000F7CAD">
      <w:pPr>
        <w:ind w:left="1985" w:hanging="567"/>
      </w:pPr>
      <w:r>
        <w:t xml:space="preserve">5a.1. Cliquez dans le </w:t>
      </w:r>
      <w:r w:rsidRPr="008158D4">
        <w:rPr>
          <w:b/>
        </w:rPr>
        <w:t>cercle</w:t>
      </w:r>
      <w:r>
        <w:t xml:space="preserve"> du montant payé;</w:t>
      </w:r>
    </w:p>
    <w:p w:rsidR="000F7CAD" w:rsidRDefault="000F7CAD" w:rsidP="000F7CAD">
      <w:pPr>
        <w:ind w:left="1985" w:hanging="567"/>
      </w:pPr>
    </w:p>
    <w:p w:rsidR="000F7CAD" w:rsidRDefault="000F7CAD" w:rsidP="000F7CAD">
      <w:pPr>
        <w:ind w:left="1985" w:hanging="567"/>
      </w:pPr>
      <w:r>
        <w:t xml:space="preserve">5a.2. Entrez le </w:t>
      </w:r>
      <w:r w:rsidRPr="008158D4">
        <w:rPr>
          <w:b/>
        </w:rPr>
        <w:t>nouveau montant</w:t>
      </w:r>
      <w:r>
        <w:t>;</w:t>
      </w:r>
    </w:p>
    <w:p w:rsidR="000F7CAD" w:rsidRDefault="000F7CAD" w:rsidP="000F7CAD">
      <w:pPr>
        <w:ind w:left="1985" w:hanging="567"/>
      </w:pPr>
    </w:p>
    <w:p w:rsidR="000F7CAD" w:rsidRDefault="000F7CAD" w:rsidP="000F7CAD">
      <w:pPr>
        <w:ind w:left="1985" w:hanging="567"/>
      </w:pPr>
      <w:r>
        <w:t xml:space="preserve">5a.3. Cliquez sur </w:t>
      </w:r>
      <w:r w:rsidR="00E94904">
        <w:rPr>
          <w:noProof/>
        </w:rPr>
        <w:drawing>
          <wp:inline distT="0" distB="0" distL="0" distR="0">
            <wp:extent cx="574040" cy="180975"/>
            <wp:effectExtent l="19050" t="0" r="0" b="0"/>
            <wp:docPr id="521"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25" cstate="print"/>
                    <a:srcRect/>
                    <a:stretch>
                      <a:fillRect/>
                    </a:stretch>
                  </pic:blipFill>
                  <pic:spPr bwMode="auto">
                    <a:xfrm>
                      <a:off x="0" y="0"/>
                      <a:ext cx="574040" cy="180975"/>
                    </a:xfrm>
                    <a:prstGeom prst="rect">
                      <a:avLst/>
                    </a:prstGeom>
                    <a:noFill/>
                    <a:ln w="9525">
                      <a:noFill/>
                      <a:miter lim="800000"/>
                      <a:headEnd/>
                      <a:tailEnd/>
                    </a:ln>
                  </pic:spPr>
                </pic:pic>
              </a:graphicData>
            </a:graphic>
          </wp:inline>
        </w:drawing>
      </w:r>
      <w:r>
        <w:t xml:space="preserve">; </w:t>
      </w:r>
    </w:p>
    <w:p w:rsidR="000F7CAD" w:rsidRDefault="000F7CAD" w:rsidP="000F7CAD">
      <w:pPr>
        <w:ind w:left="1985" w:hanging="567"/>
      </w:pPr>
    </w:p>
    <w:p w:rsidR="000F7CAD" w:rsidRDefault="000F7CAD" w:rsidP="000F7CAD">
      <w:pPr>
        <w:ind w:left="1985"/>
        <w:rPr>
          <w:i/>
        </w:rPr>
      </w:pPr>
      <w:r>
        <w:rPr>
          <w:i/>
        </w:rPr>
        <w:t xml:space="preserve">La fenêtre </w:t>
      </w:r>
      <w:r w:rsidRPr="007652CC">
        <w:t>Commentaire</w:t>
      </w:r>
      <w:r>
        <w:t xml:space="preserve"> </w:t>
      </w:r>
      <w:r w:rsidRPr="007652CC">
        <w:rPr>
          <w:i/>
        </w:rPr>
        <w:t>apparaît</w:t>
      </w:r>
      <w:r>
        <w:rPr>
          <w:i/>
        </w:rPr>
        <w:t>.</w:t>
      </w:r>
    </w:p>
    <w:p w:rsidR="000F7CAD" w:rsidRDefault="000F7CAD" w:rsidP="000F7CAD">
      <w:pPr>
        <w:rPr>
          <w:i/>
        </w:rPr>
      </w:pPr>
    </w:p>
    <w:p w:rsidR="000F7CAD" w:rsidRDefault="000F7CAD" w:rsidP="000F7CAD">
      <w:r>
        <w:rPr>
          <w:i/>
        </w:rPr>
        <w:tab/>
      </w:r>
      <w:r>
        <w:rPr>
          <w:i/>
        </w:rPr>
        <w:tab/>
      </w:r>
      <w:r>
        <w:t xml:space="preserve">5a.4. Entrez un </w:t>
      </w:r>
      <w:r w:rsidRPr="008158D4">
        <w:rPr>
          <w:b/>
        </w:rPr>
        <w:t>commentaire</w:t>
      </w:r>
      <w:r>
        <w:t xml:space="preserve"> relatif à l’ajustement effectué;</w:t>
      </w:r>
    </w:p>
    <w:p w:rsidR="000F7CAD" w:rsidRPr="007652CC" w:rsidRDefault="000F7CAD" w:rsidP="000F7CAD"/>
    <w:p w:rsidR="000F7CAD" w:rsidRPr="00A412DB" w:rsidRDefault="000F7CAD" w:rsidP="000F7CAD">
      <w:pPr>
        <w:ind w:left="1985"/>
        <w:rPr>
          <w:i/>
        </w:rPr>
      </w:pPr>
      <w:r>
        <w:rPr>
          <w:i/>
        </w:rPr>
        <w:t xml:space="preserve">Vous devez obligatoirement inscrire un commentaire lors de l’ajustement d’une facture. Vous pouvez modifier cette obligation dans les </w:t>
      </w:r>
      <w:hyperlink w:anchor="_Facturation_2" w:history="1">
        <w:r w:rsidR="0064095A" w:rsidRPr="0064095A">
          <w:rPr>
            <w:rStyle w:val="Lienhypertexte"/>
            <w:i/>
          </w:rPr>
          <w:t>Préférences Générales (Facturation)</w:t>
        </w:r>
      </w:hyperlink>
      <w:r>
        <w:rPr>
          <w:i/>
        </w:rPr>
        <w:t>.</w:t>
      </w:r>
    </w:p>
    <w:p w:rsidR="000F7CAD" w:rsidRDefault="000F7CAD" w:rsidP="000F7CAD">
      <w:pPr>
        <w:ind w:left="1416"/>
      </w:pPr>
    </w:p>
    <w:p w:rsidR="000F7CAD" w:rsidRPr="007B18E1" w:rsidRDefault="000F7CAD" w:rsidP="000F7CAD">
      <w:pPr>
        <w:ind w:left="1416"/>
      </w:pPr>
      <w:r>
        <w:t>5.5. Cliquez sur « </w:t>
      </w:r>
      <w:r>
        <w:rPr>
          <w:b/>
        </w:rPr>
        <w:t>Ok</w:t>
      </w:r>
      <w:r>
        <w:t> ».</w:t>
      </w:r>
    </w:p>
    <w:p w:rsidR="000F7CAD" w:rsidRDefault="000F7CAD" w:rsidP="000F7CAD">
      <w:pPr>
        <w:ind w:left="1985"/>
        <w:rPr>
          <w:i/>
        </w:rPr>
      </w:pPr>
    </w:p>
    <w:p w:rsidR="000F7CAD" w:rsidRPr="0022424D" w:rsidRDefault="000F7CAD" w:rsidP="00CD1743">
      <w:pPr>
        <w:ind w:left="1134"/>
        <w:rPr>
          <w:i/>
        </w:rPr>
      </w:pPr>
      <w:r>
        <w:rPr>
          <w:i/>
        </w:rPr>
        <w:t xml:space="preserve">L’ajustement effectué apparaît en tête de </w:t>
      </w:r>
      <w:r w:rsidRPr="0022424D">
        <w:rPr>
          <w:i/>
        </w:rPr>
        <w:t>l’</w:t>
      </w:r>
      <w:r>
        <w:t xml:space="preserve">Historique des paiements / </w:t>
      </w:r>
      <w:r w:rsidRPr="00A72D52">
        <w:t>ajustements</w:t>
      </w:r>
      <w:r>
        <w:t xml:space="preserve">, </w:t>
      </w:r>
      <w:r>
        <w:rPr>
          <w:i/>
        </w:rPr>
        <w:t>en date du jour et</w:t>
      </w:r>
      <w:r w:rsidRPr="0022424D">
        <w:rPr>
          <w:i/>
        </w:rPr>
        <w:t xml:space="preserve"> accompagné du commentaire.</w:t>
      </w:r>
    </w:p>
    <w:p w:rsidR="000F7CAD" w:rsidRDefault="000F7CAD" w:rsidP="00CD1743">
      <w:pPr>
        <w:ind w:left="1134"/>
      </w:pPr>
    </w:p>
    <w:p w:rsidR="000F7CAD" w:rsidRDefault="000F7CAD" w:rsidP="00CD1743">
      <w:pPr>
        <w:ind w:left="1134"/>
      </w:pPr>
      <w:r>
        <w:rPr>
          <w:i/>
        </w:rPr>
        <w:t xml:space="preserve">Vous pouvez vérifier </w:t>
      </w:r>
      <w:r w:rsidRPr="00D25D54">
        <w:rPr>
          <w:i/>
        </w:rPr>
        <w:t>l’</w:t>
      </w:r>
      <w:r w:rsidRPr="00D25D54">
        <w:rPr>
          <w:b/>
          <w:i/>
        </w:rPr>
        <w:t>Historique historique des paiements / ajustements</w:t>
      </w:r>
      <w:r>
        <w:rPr>
          <w:i/>
        </w:rPr>
        <w:t xml:space="preserve"> en cliquant sur </w:t>
      </w:r>
      <w:r w:rsidR="00E94904">
        <w:rPr>
          <w:noProof/>
        </w:rPr>
        <w:drawing>
          <wp:inline distT="0" distB="0" distL="0" distR="0">
            <wp:extent cx="180975" cy="180975"/>
            <wp:effectExtent l="19050" t="0" r="9525" b="0"/>
            <wp:docPr id="522"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26"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Pr>
          <w:i/>
        </w:rPr>
        <w:t xml:space="preserve">situé à la droite du champ. Les entrées de la liste sont disposées en ordre décroissant selon la date. Vous fermez la liste déroulante en cliquant sur </w:t>
      </w:r>
      <w:r w:rsidR="00E94904">
        <w:rPr>
          <w:noProof/>
        </w:rPr>
        <w:drawing>
          <wp:inline distT="0" distB="0" distL="0" distR="0">
            <wp:extent cx="180975" cy="180975"/>
            <wp:effectExtent l="19050" t="0" r="9525" b="0"/>
            <wp:docPr id="523"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127"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w:t>
      </w:r>
    </w:p>
    <w:p w:rsidR="000F7CAD" w:rsidRDefault="000F7CAD" w:rsidP="00CD1743">
      <w:pPr>
        <w:ind w:left="1134"/>
      </w:pPr>
    </w:p>
    <w:p w:rsidR="000F7CAD" w:rsidRDefault="000F7CAD" w:rsidP="00CD1743">
      <w:pPr>
        <w:ind w:left="1134"/>
        <w:rPr>
          <w:i/>
        </w:rPr>
      </w:pPr>
      <w:r w:rsidRPr="008158D4">
        <w:rPr>
          <w:i/>
        </w:rPr>
        <w:t xml:space="preserve">Le </w:t>
      </w:r>
      <w:r w:rsidRPr="008158D4">
        <w:rPr>
          <w:b/>
          <w:i/>
        </w:rPr>
        <w:t>Montant à payer</w:t>
      </w:r>
      <w:r>
        <w:rPr>
          <w:i/>
        </w:rPr>
        <w:t xml:space="preserve"> (solde) </w:t>
      </w:r>
      <w:r w:rsidRPr="008158D4">
        <w:rPr>
          <w:i/>
        </w:rPr>
        <w:t>s’ajuste automatiquement</w:t>
      </w:r>
      <w:r>
        <w:rPr>
          <w:i/>
        </w:rPr>
        <w:t>.</w:t>
      </w:r>
    </w:p>
    <w:p w:rsidR="000F7CAD" w:rsidRDefault="000F7CAD" w:rsidP="000F7CAD"/>
    <w:p w:rsidR="000F7CAD" w:rsidRDefault="000F7CAD" w:rsidP="000F7CAD">
      <w:pPr>
        <w:ind w:left="709"/>
      </w:pPr>
      <w:r>
        <w:t xml:space="preserve">5c. </w:t>
      </w:r>
      <w:r w:rsidRPr="001C2F0B">
        <w:rPr>
          <w:b/>
        </w:rPr>
        <w:t>Description</w:t>
      </w:r>
      <w:r>
        <w:t> </w:t>
      </w:r>
      <w:r w:rsidRPr="006E64BA">
        <w:rPr>
          <w:b/>
        </w:rPr>
        <w:t>:</w:t>
      </w:r>
    </w:p>
    <w:p w:rsidR="000F7CAD" w:rsidRDefault="000F7CAD" w:rsidP="000F7CAD">
      <w:pPr>
        <w:ind w:left="709"/>
      </w:pPr>
    </w:p>
    <w:p w:rsidR="000F7CAD" w:rsidRDefault="000F7CAD" w:rsidP="000F7CAD">
      <w:pPr>
        <w:ind w:left="709"/>
      </w:pPr>
      <w:r>
        <w:tab/>
        <w:t>5c.1. Cliquez dans le champ de description de la facture;</w:t>
      </w:r>
    </w:p>
    <w:p w:rsidR="000F7CAD" w:rsidRDefault="000F7CAD" w:rsidP="000F7CAD">
      <w:pPr>
        <w:ind w:left="709"/>
      </w:pPr>
      <w:r>
        <w:tab/>
      </w:r>
    </w:p>
    <w:p w:rsidR="000F7CAD" w:rsidRDefault="000F7CAD" w:rsidP="000F7CAD">
      <w:pPr>
        <w:ind w:left="709"/>
      </w:pPr>
      <w:r>
        <w:tab/>
      </w:r>
      <w:r>
        <w:tab/>
      </w:r>
      <w:r>
        <w:rPr>
          <w:i/>
        </w:rPr>
        <w:t>Le champ de modification de la description apparaît</w:t>
      </w:r>
      <w:r>
        <w:t>.</w:t>
      </w:r>
    </w:p>
    <w:p w:rsidR="000F7CAD" w:rsidRDefault="000F7CAD" w:rsidP="000F7CAD">
      <w:pPr>
        <w:ind w:left="709"/>
      </w:pPr>
    </w:p>
    <w:p w:rsidR="000F7CAD" w:rsidRPr="00DC28F6" w:rsidRDefault="000F7CAD" w:rsidP="000F7CAD">
      <w:pPr>
        <w:ind w:left="2127" w:hanging="1418"/>
        <w:rPr>
          <w:i/>
        </w:rPr>
      </w:pPr>
      <w:r>
        <w:tab/>
      </w:r>
      <w:r>
        <w:rPr>
          <w:i/>
        </w:rPr>
        <w:t>La première lettre du premier mot sera automatiquement mise en majuscule.</w:t>
      </w:r>
    </w:p>
    <w:p w:rsidR="000F7CAD" w:rsidRDefault="000F7CAD" w:rsidP="000F7CAD">
      <w:pPr>
        <w:ind w:left="709"/>
      </w:pPr>
    </w:p>
    <w:p w:rsidR="000F7CAD" w:rsidRDefault="000F7CAD" w:rsidP="000F7CAD">
      <w:pPr>
        <w:ind w:left="709"/>
      </w:pPr>
      <w:r>
        <w:tab/>
        <w:t xml:space="preserve">5c.2. Apportez la modification voulue à la description de la facture;  </w:t>
      </w:r>
    </w:p>
    <w:p w:rsidR="000F7CAD" w:rsidRDefault="000F7CAD" w:rsidP="000F7CAD">
      <w:pPr>
        <w:ind w:left="1440"/>
      </w:pPr>
    </w:p>
    <w:p w:rsidR="000F7CAD" w:rsidRDefault="000F7CAD" w:rsidP="000F7CAD">
      <w:pPr>
        <w:ind w:left="1440"/>
      </w:pPr>
      <w:r>
        <w:t xml:space="preserve">5c.3. Cliquez sur </w:t>
      </w:r>
      <w:r w:rsidR="00E94904">
        <w:rPr>
          <w:noProof/>
        </w:rPr>
        <w:drawing>
          <wp:inline distT="0" distB="0" distL="0" distR="0">
            <wp:extent cx="180975" cy="180975"/>
            <wp:effectExtent l="19050" t="0" r="9525" b="0"/>
            <wp:docPr id="524"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28"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pour sauvegarder la modification.</w:t>
      </w:r>
    </w:p>
    <w:p w:rsidR="000F7CAD" w:rsidRDefault="000F7CAD" w:rsidP="000F7CAD">
      <w:pPr>
        <w:ind w:left="1440"/>
      </w:pPr>
    </w:p>
    <w:p w:rsidR="000F7CAD" w:rsidRPr="00DC28F6" w:rsidRDefault="000F7CAD" w:rsidP="000F7CAD">
      <w:pPr>
        <w:ind w:left="1985"/>
        <w:rPr>
          <w:i/>
        </w:rPr>
      </w:pPr>
      <w:r>
        <w:rPr>
          <w:i/>
        </w:rPr>
        <w:lastRenderedPageBreak/>
        <w:t>Le champ de modification de la description disparaît.</w:t>
      </w:r>
    </w:p>
    <w:p w:rsidR="000F7CAD" w:rsidRDefault="000F7CAD" w:rsidP="000F7CAD">
      <w:pPr>
        <w:ind w:left="1985"/>
      </w:pPr>
    </w:p>
    <w:p w:rsidR="000F7CAD" w:rsidRPr="00DC28F6" w:rsidRDefault="000F7CAD" w:rsidP="000F7CAD">
      <w:pPr>
        <w:ind w:left="1134"/>
      </w:pPr>
      <w:r>
        <w:rPr>
          <w:i/>
        </w:rPr>
        <w:t xml:space="preserve">Pour fermer le champ de modification de la description sans rien enregistrer, cliquez sur </w:t>
      </w:r>
      <w:r w:rsidR="00E94904">
        <w:rPr>
          <w:i/>
          <w:noProof/>
        </w:rPr>
        <w:drawing>
          <wp:inline distT="0" distB="0" distL="0" distR="0">
            <wp:extent cx="180975" cy="180975"/>
            <wp:effectExtent l="19050" t="0" r="9525" b="0"/>
            <wp:docPr id="525"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29"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w:t>
      </w:r>
    </w:p>
    <w:p w:rsidR="000F7CAD" w:rsidRPr="001C2BC8" w:rsidRDefault="000F7CAD" w:rsidP="000F7CAD">
      <w:pPr>
        <w:ind w:left="1440"/>
        <w:rPr>
          <w:i/>
        </w:rPr>
      </w:pPr>
    </w:p>
    <w:p w:rsidR="000F7CAD" w:rsidRDefault="000F7CAD" w:rsidP="000F7CAD">
      <w:pPr>
        <w:ind w:left="284"/>
        <w:rPr>
          <w:i/>
        </w:rPr>
      </w:pPr>
      <w:r>
        <w:rPr>
          <w:i/>
        </w:rPr>
        <w:t xml:space="preserve">Si vous désirez apporter d’autres ajustements à la même facture, reprenez à l’étape 5. </w:t>
      </w:r>
    </w:p>
    <w:p w:rsidR="000F7CAD" w:rsidRDefault="000F7CAD" w:rsidP="000F7CAD">
      <w:pPr>
        <w:ind w:left="284"/>
        <w:rPr>
          <w:i/>
        </w:rPr>
      </w:pPr>
    </w:p>
    <w:p w:rsidR="000F7CAD" w:rsidRDefault="000F7CAD" w:rsidP="000F7CAD">
      <w:pPr>
        <w:ind w:left="284"/>
        <w:rPr>
          <w:i/>
        </w:rPr>
      </w:pPr>
      <w:r>
        <w:rPr>
          <w:i/>
        </w:rPr>
        <w:t xml:space="preserve">Si vous désirez </w:t>
      </w:r>
      <w:r w:rsidRPr="004E03CA">
        <w:rPr>
          <w:b/>
          <w:i/>
        </w:rPr>
        <w:t>ajuster d’autres factures</w:t>
      </w:r>
      <w:r>
        <w:rPr>
          <w:i/>
        </w:rPr>
        <w:t xml:space="preserve"> du même compte </w:t>
      </w:r>
      <w:r w:rsidR="00302965">
        <w:rPr>
          <w:i/>
        </w:rPr>
        <w:t>personne / organisme clé</w:t>
      </w:r>
      <w:r>
        <w:rPr>
          <w:i/>
        </w:rPr>
        <w:t xml:space="preserve">, sélectionnez une nouvelle facture et reprenez à l’étape 5. Toutefois, notez bien que si la nouvelle facture sélectionnée est </w:t>
      </w:r>
      <w:r w:rsidRPr="004E03CA">
        <w:rPr>
          <w:b/>
          <w:i/>
        </w:rPr>
        <w:t xml:space="preserve">liée à d’autres </w:t>
      </w:r>
      <w:r>
        <w:rPr>
          <w:b/>
          <w:i/>
        </w:rPr>
        <w:t>Entités payeuses</w:t>
      </w:r>
      <w:r>
        <w:rPr>
          <w:i/>
        </w:rPr>
        <w:t xml:space="preserve">, le </w:t>
      </w:r>
      <w:r w:rsidRPr="004E03CA">
        <w:rPr>
          <w:b/>
          <w:i/>
        </w:rPr>
        <w:t>secteur de la comptabilité</w:t>
      </w:r>
      <w:r w:rsidR="001732CC">
        <w:rPr>
          <w:b/>
          <w:i/>
        </w:rPr>
        <w:t xml:space="preserve"> / facturation de celles</w:t>
      </w:r>
      <w:r w:rsidRPr="004E03CA">
        <w:rPr>
          <w:b/>
          <w:i/>
        </w:rPr>
        <w:t>-ci sera aussi bloqué</w:t>
      </w:r>
      <w:r>
        <w:rPr>
          <w:i/>
        </w:rPr>
        <w:t xml:space="preserve"> pour les autres utilisateurs jusqu’à ce que vous arrêtiez la modification de la comptabilité.</w:t>
      </w:r>
    </w:p>
    <w:p w:rsidR="000F7CAD" w:rsidRDefault="000F7CAD" w:rsidP="000F7CAD">
      <w:pPr>
        <w:rPr>
          <w:i/>
        </w:rPr>
      </w:pPr>
    </w:p>
    <w:p w:rsidR="000F7CAD" w:rsidRDefault="000F7CAD" w:rsidP="000F7CAD">
      <w:pPr>
        <w:ind w:left="426" w:hanging="426"/>
        <w:rPr>
          <w:color w:val="9BBB59"/>
        </w:rPr>
      </w:pPr>
      <w:r>
        <w:t xml:space="preserve">6. Cliquez sur  </w:t>
      </w:r>
      <w:r>
        <w:object w:dxaOrig="225" w:dyaOrig="225">
          <v:shape id="_x0000_i1086" type="#_x0000_t75" style="width:14.25pt;height:14.25pt" o:ole="">
            <v:imagedata r:id="rId130" o:title=""/>
          </v:shape>
          <o:OLEObject Type="Embed" ProgID="PBrush" ShapeID="_x0000_i1086" DrawAspect="Content" ObjectID="_1430918723" r:id="rId273"/>
        </w:object>
      </w:r>
      <w:r>
        <w:t xml:space="preserve"> pour </w:t>
      </w:r>
      <w:r>
        <w:rPr>
          <w:b/>
          <w:u w:val="single"/>
        </w:rPr>
        <w:t>Arrêter la modification de la comptabilité</w:t>
      </w:r>
      <w:r>
        <w:rPr>
          <w:b/>
        </w:rPr>
        <w:t>.</w:t>
      </w:r>
    </w:p>
    <w:p w:rsidR="000F7CAD" w:rsidRDefault="000F7CAD" w:rsidP="000F7CAD">
      <w:pPr>
        <w:ind w:left="709" w:hanging="709"/>
        <w:rPr>
          <w:i/>
        </w:rPr>
      </w:pPr>
    </w:p>
    <w:p w:rsidR="000F7CAD" w:rsidRDefault="000F7CAD" w:rsidP="000F7CAD">
      <w:pPr>
        <w:ind w:left="426"/>
        <w:rPr>
          <w:i/>
        </w:rPr>
      </w:pPr>
      <w:r>
        <w:rPr>
          <w:i/>
        </w:rPr>
        <w:t xml:space="preserve">Le secteur de la comptabilité du compte </w:t>
      </w:r>
      <w:r w:rsidR="00302965">
        <w:rPr>
          <w:i/>
        </w:rPr>
        <w:t>personne / organisme clé</w:t>
      </w:r>
      <w:r>
        <w:rPr>
          <w:i/>
        </w:rPr>
        <w:t xml:space="preserve"> se désactive.</w:t>
      </w:r>
    </w:p>
    <w:p w:rsidR="000F7CAD" w:rsidRDefault="000F7CAD" w:rsidP="000F7CAD">
      <w:pPr>
        <w:ind w:left="426"/>
        <w:rPr>
          <w:i/>
        </w:rPr>
      </w:pPr>
    </w:p>
    <w:p w:rsidR="000F7CAD" w:rsidRDefault="000F7CAD" w:rsidP="000F7CAD">
      <w:pPr>
        <w:ind w:left="426"/>
      </w:pPr>
      <w:r>
        <w:rPr>
          <w:i/>
        </w:rPr>
        <w:t xml:space="preserve">Désactiver le secteur de la comptabilité </w:t>
      </w:r>
      <w:r w:rsidR="00551545">
        <w:rPr>
          <w:i/>
        </w:rPr>
        <w:t xml:space="preserve">le </w:t>
      </w:r>
      <w:r>
        <w:rPr>
          <w:i/>
        </w:rPr>
        <w:t>débloque pour les autres utilisateurs voulant y apporter des modifications. De même qu’il débloque le secteur de la comptabilité</w:t>
      </w:r>
      <w:r w:rsidR="001732CC">
        <w:rPr>
          <w:i/>
        </w:rPr>
        <w:t xml:space="preserve"> / facturation</w:t>
      </w:r>
      <w:r>
        <w:rPr>
          <w:i/>
        </w:rPr>
        <w:t xml:space="preserve"> des autres Entités payeuses liées aux factures modifiées.</w:t>
      </w:r>
    </w:p>
    <w:p w:rsidR="000F7CAD" w:rsidRDefault="000F7CAD" w:rsidP="000F7CAD">
      <w:pPr>
        <w:ind w:left="426"/>
        <w:rPr>
          <w:i/>
        </w:rPr>
      </w:pPr>
    </w:p>
    <w:p w:rsidR="000F7CAD" w:rsidRDefault="000F7CAD" w:rsidP="000F7CAD">
      <w:pPr>
        <w:ind w:left="426"/>
        <w:rPr>
          <w:i/>
        </w:rPr>
      </w:pPr>
    </w:p>
    <w:p w:rsidR="000F7CAD" w:rsidRPr="005C2587" w:rsidRDefault="000F7CAD" w:rsidP="000F7CAD">
      <w:pPr>
        <w:rPr>
          <w:b/>
        </w:rPr>
      </w:pPr>
      <w:r>
        <w:rPr>
          <w:i/>
        </w:rPr>
        <w:t xml:space="preserve">Pour pouvoir </w:t>
      </w:r>
      <w:r w:rsidR="00551545">
        <w:rPr>
          <w:i/>
        </w:rPr>
        <w:t xml:space="preserve">ajuster </w:t>
      </w:r>
      <w:r>
        <w:rPr>
          <w:i/>
        </w:rPr>
        <w:t xml:space="preserve">une facture dans un compte </w:t>
      </w:r>
      <w:r w:rsidR="00302965">
        <w:rPr>
          <w:i/>
        </w:rPr>
        <w:t>personne / organisme clé</w:t>
      </w:r>
      <w:r>
        <w:rPr>
          <w:i/>
        </w:rPr>
        <w:t xml:space="preserve">, un utilisateur </w:t>
      </w:r>
      <w:r w:rsidR="003B108A">
        <w:rPr>
          <w:i/>
        </w:rPr>
        <w:t>doit avoir</w:t>
      </w:r>
      <w:r>
        <w:rPr>
          <w:i/>
        </w:rPr>
        <w:t xml:space="preserve"> le </w:t>
      </w:r>
      <w:r w:rsidRPr="005C2587">
        <w:rPr>
          <w:b/>
          <w:i/>
        </w:rPr>
        <w:t>Droit de modifier la comptabilité</w:t>
      </w:r>
      <w:r>
        <w:rPr>
          <w:b/>
          <w:i/>
        </w:rPr>
        <w:t xml:space="preserve"> </w:t>
      </w:r>
      <w:r>
        <w:rPr>
          <w:i/>
        </w:rPr>
        <w:t>d’activé dans son type d’utilisateur.</w:t>
      </w:r>
    </w:p>
    <w:p w:rsidR="000F7CAD" w:rsidRDefault="000F7CAD" w:rsidP="000F7CAD">
      <w:pPr>
        <w:rPr>
          <w:i/>
        </w:rPr>
      </w:pPr>
    </w:p>
    <w:p w:rsidR="000F7CAD" w:rsidRDefault="000F7CAD" w:rsidP="000F7CAD">
      <w:pPr>
        <w:rPr>
          <w:i/>
        </w:rPr>
      </w:pPr>
      <w:r>
        <w:rPr>
          <w:i/>
        </w:rPr>
        <w:t>Vous pouvez en tout temps quitter la fenêtre</w:t>
      </w:r>
      <w:r>
        <w:t xml:space="preserve"> </w:t>
      </w:r>
      <w:r>
        <w:rPr>
          <w:i/>
        </w:rPr>
        <w:t xml:space="preserve">d’un </w:t>
      </w:r>
      <w:r>
        <w:t>Compte</w:t>
      </w:r>
      <w:r>
        <w:rPr>
          <w:i/>
        </w:rPr>
        <w:t xml:space="preserve"> </w:t>
      </w:r>
      <w:r w:rsidR="00302965" w:rsidRPr="00302965">
        <w:t>personne / organisme clé</w:t>
      </w:r>
      <w:r>
        <w:rPr>
          <w:i/>
        </w:rPr>
        <w:t xml:space="preserve"> en cliquant sur le </w:t>
      </w:r>
      <w:r w:rsidR="00E94904">
        <w:rPr>
          <w:b/>
          <w:i/>
          <w:noProof/>
        </w:rPr>
        <w:drawing>
          <wp:inline distT="0" distB="0" distL="0" distR="0">
            <wp:extent cx="138430" cy="138430"/>
            <wp:effectExtent l="19050" t="0" r="0" b="0"/>
            <wp:docPr id="527"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Pr>
          <w:b/>
          <w:i/>
        </w:rPr>
        <w:t xml:space="preserve">Échap (Esc) </w:t>
      </w:r>
      <w:r>
        <w:rPr>
          <w:i/>
        </w:rPr>
        <w:t>de votre clavier. Si des informations ont été modifiées, un message de confirmation vous demandera si vous désirez enregistrer ou non. Quitter la fenêtre désactive les secteurs activés.</w:t>
      </w:r>
    </w:p>
    <w:p w:rsidR="00675D61" w:rsidRDefault="00675D61" w:rsidP="000F7CAD">
      <w:pPr>
        <w:rPr>
          <w:i/>
        </w:rPr>
      </w:pPr>
    </w:p>
    <w:p w:rsidR="00675D61" w:rsidRDefault="00675D61" w:rsidP="00675D61">
      <w:pPr>
        <w:rPr>
          <w:b/>
        </w:rPr>
      </w:pPr>
      <w:r w:rsidRPr="00891AC7">
        <w:rPr>
          <w:b/>
        </w:rPr>
        <w:t>Articles liés</w:t>
      </w:r>
      <w:r>
        <w:rPr>
          <w:b/>
        </w:rPr>
        <w:t> :</w:t>
      </w:r>
    </w:p>
    <w:p w:rsidR="00675D61" w:rsidRDefault="003A5CE5" w:rsidP="00675D61">
      <w:hyperlink w:anchor="_Ajuster_une_facture_5" w:history="1">
        <w:r w:rsidR="00675D61" w:rsidRPr="00FB18E9">
          <w:rPr>
            <w:rStyle w:val="Lienhypertexte"/>
          </w:rPr>
          <w:t>Ajuster une facture</w:t>
        </w:r>
      </w:hyperlink>
    </w:p>
    <w:p w:rsidR="00675D61" w:rsidRDefault="003A5CE5" w:rsidP="00675D61">
      <w:hyperlink w:anchor="_Ajuster_une_facture_3" w:history="1">
        <w:r w:rsidR="00675D61" w:rsidRPr="00891AC7">
          <w:rPr>
            <w:rStyle w:val="Lienhypertexte"/>
          </w:rPr>
          <w:t>Ajuster une facture dans un compte client</w:t>
        </w:r>
      </w:hyperlink>
    </w:p>
    <w:p w:rsidR="00675D61" w:rsidRDefault="003A5CE5" w:rsidP="00675D61">
      <w:hyperlink w:anchor="_Ajuster_une_facture_4" w:history="1">
        <w:r w:rsidR="00675D61" w:rsidRPr="00FB18E9">
          <w:rPr>
            <w:rStyle w:val="Lienhypertexte"/>
          </w:rPr>
          <w:t>Ajuster une facture pour la clinique</w:t>
        </w:r>
      </w:hyperlink>
    </w:p>
    <w:p w:rsidR="00675D61" w:rsidRDefault="003A5CE5" w:rsidP="00675D61">
      <w:hyperlink w:anchor="_Ajuster_une_facture_6" w:history="1">
        <w:r w:rsidR="00675D61" w:rsidRPr="00FB18E9">
          <w:rPr>
            <w:rStyle w:val="Lienhypertexte"/>
          </w:rPr>
          <w:t>Ajuster une facture pour un utilisateur travailleur autonome</w:t>
        </w:r>
      </w:hyperlink>
    </w:p>
    <w:p w:rsidR="00675D61" w:rsidRDefault="00675D61" w:rsidP="000F7CAD">
      <w:pPr>
        <w:rPr>
          <w:i/>
        </w:rPr>
      </w:pPr>
    </w:p>
    <w:p w:rsidR="00E721D2" w:rsidRDefault="001458DC" w:rsidP="00E721D2">
      <w:pPr>
        <w:pStyle w:val="Titre3"/>
      </w:pPr>
      <w:bookmarkStart w:id="405" w:name="_Effectuer_les_paiements_1"/>
      <w:bookmarkEnd w:id="405"/>
      <w:r w:rsidRPr="00CB3C5C">
        <w:br w:type="page"/>
      </w:r>
      <w:bookmarkStart w:id="406" w:name="_Toc193699553"/>
      <w:bookmarkStart w:id="407" w:name="_Toc357176859"/>
      <w:r w:rsidR="00E721D2">
        <w:lastRenderedPageBreak/>
        <w:t>Effectuer le</w:t>
      </w:r>
      <w:r w:rsidR="00BA5D72">
        <w:t>(</w:t>
      </w:r>
      <w:r w:rsidR="00E721D2">
        <w:t>s</w:t>
      </w:r>
      <w:r w:rsidR="00BA5D72">
        <w:t>)</w:t>
      </w:r>
      <w:r w:rsidR="00E721D2">
        <w:t xml:space="preserve"> paiement</w:t>
      </w:r>
      <w:r w:rsidR="00BA5D72">
        <w:t>(</w:t>
      </w:r>
      <w:r w:rsidR="00E721D2">
        <w:t>s</w:t>
      </w:r>
      <w:r w:rsidR="00BA5D72">
        <w:t>)</w:t>
      </w:r>
      <w:r w:rsidR="00E721D2">
        <w:t xml:space="preserve"> d’un</w:t>
      </w:r>
      <w:r w:rsidR="00E24963">
        <w:t xml:space="preserve"> compte</w:t>
      </w:r>
      <w:r w:rsidR="00E721D2">
        <w:t xml:space="preserve"> personne / organisme clé</w:t>
      </w:r>
      <w:bookmarkEnd w:id="407"/>
    </w:p>
    <w:p w:rsidR="00E721D2" w:rsidRDefault="00E721D2" w:rsidP="00E721D2"/>
    <w:p w:rsidR="00554E79" w:rsidRPr="007E2F6A" w:rsidRDefault="00554E79" w:rsidP="00554E79">
      <w:r>
        <w:t>Pour ouvrir le</w:t>
      </w:r>
      <w:r w:rsidRPr="007E2F6A">
        <w:t xml:space="preserve"> </w:t>
      </w:r>
      <w:hyperlink w:anchor="_Compte_personne_/" w:history="1">
        <w:r>
          <w:rPr>
            <w:rStyle w:val="Lienhypertexte"/>
          </w:rPr>
          <w:t>C</w:t>
        </w:r>
        <w:r w:rsidRPr="00414B52">
          <w:rPr>
            <w:rStyle w:val="Lienhypertexte"/>
          </w:rPr>
          <w:t>ompte personne / organisme clé</w:t>
        </w:r>
      </w:hyperlink>
      <w:r w:rsidRPr="007E2F6A">
        <w:t xml:space="preserve"> </w:t>
      </w:r>
      <w:r>
        <w:t xml:space="preserve">auquel vous voulez effectuer le(s) paiement(s), </w:t>
      </w:r>
      <w:r w:rsidRPr="007E2F6A">
        <w:t xml:space="preserve">cliquez sur le menu </w:t>
      </w:r>
      <w:r w:rsidRPr="007E2F6A">
        <w:rPr>
          <w:b/>
        </w:rPr>
        <w:t>Compte</w:t>
      </w:r>
      <w:r w:rsidRPr="007E2F6A">
        <w:t xml:space="preserve">, puis cliquez sur </w:t>
      </w:r>
      <w:r w:rsidR="00E94904">
        <w:rPr>
          <w:noProof/>
        </w:rPr>
        <w:drawing>
          <wp:inline distT="0" distB="0" distL="0" distR="0">
            <wp:extent cx="180975" cy="180975"/>
            <wp:effectExtent l="19050" t="0" r="9525" b="0"/>
            <wp:docPr id="5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8"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Pr>
          <w:b/>
        </w:rPr>
        <w:t>Personne / organisme clé</w:t>
      </w:r>
      <w:r w:rsidRPr="007E2F6A">
        <w:t xml:space="preserve"> et ensuite sur </w:t>
      </w:r>
      <w:r w:rsidR="00E94904">
        <w:rPr>
          <w:noProof/>
        </w:rPr>
        <w:drawing>
          <wp:inline distT="0" distB="0" distL="0" distR="0">
            <wp:extent cx="180975" cy="180975"/>
            <wp:effectExtent l="19050" t="0" r="9525" b="0"/>
            <wp:docPr id="5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9"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Ouvrir</w:t>
      </w:r>
      <w:r w:rsidRPr="007E2F6A">
        <w:t>.</w:t>
      </w:r>
    </w:p>
    <w:p w:rsidR="00554E79" w:rsidRPr="007E2F6A" w:rsidRDefault="00554E79" w:rsidP="00554E79"/>
    <w:p w:rsidR="00554E79" w:rsidRPr="007E2F6A" w:rsidRDefault="00554E79" w:rsidP="00554E79">
      <w:pPr>
        <w:rPr>
          <w:i/>
        </w:rPr>
      </w:pPr>
      <w:r w:rsidRPr="007E2F6A">
        <w:rPr>
          <w:i/>
        </w:rPr>
        <w:t xml:space="preserve">La fenêtre </w:t>
      </w:r>
      <w:r w:rsidRPr="007E2F6A">
        <w:t>Recherche d’un</w:t>
      </w:r>
      <w:r>
        <w:t xml:space="preserve">(e) personne / organisme clé </w:t>
      </w:r>
      <w:r>
        <w:rPr>
          <w:i/>
        </w:rPr>
        <w:t xml:space="preserve">apparaît. </w:t>
      </w:r>
      <w:r w:rsidRPr="007E2F6A">
        <w:rPr>
          <w:i/>
        </w:rPr>
        <w:t xml:space="preserve">Veuillez suivre les étapes pour </w:t>
      </w:r>
      <w:hyperlink w:anchor="_Recherche_d’un_compte_1" w:history="1">
        <w:r w:rsidRPr="00C24991">
          <w:rPr>
            <w:rStyle w:val="Lienhypertexte"/>
          </w:rPr>
          <w:t>Rechercher un compte personne / organisme clé</w:t>
        </w:r>
      </w:hyperlink>
      <w:r>
        <w:rPr>
          <w:i/>
        </w:rPr>
        <w:t xml:space="preserve">, puis </w:t>
      </w:r>
      <w:r w:rsidRPr="007E2F6A">
        <w:rPr>
          <w:i/>
        </w:rPr>
        <w:t xml:space="preserve">sélectionnez le compte </w:t>
      </w:r>
      <w:r w:rsidRPr="00C24991">
        <w:rPr>
          <w:i/>
        </w:rPr>
        <w:t>personne / organisme clé</w:t>
      </w:r>
      <w:r w:rsidRPr="007E2F6A">
        <w:rPr>
          <w:i/>
        </w:rPr>
        <w:t xml:space="preserve"> désiré.</w:t>
      </w:r>
    </w:p>
    <w:p w:rsidR="00554E79" w:rsidRDefault="00554E79" w:rsidP="00554E79"/>
    <w:p w:rsidR="00554E79" w:rsidRDefault="00554E79" w:rsidP="00554E79">
      <w:pPr>
        <w:rPr>
          <w:i/>
        </w:rPr>
      </w:pPr>
      <w:r w:rsidRPr="007E2F6A">
        <w:rPr>
          <w:i/>
        </w:rPr>
        <w:t xml:space="preserve">La fenêtre d’un </w:t>
      </w:r>
      <w:r>
        <w:t>Compte personne / organisme clé</w:t>
      </w:r>
      <w:r w:rsidRPr="007E2F6A">
        <w:rPr>
          <w:i/>
        </w:rPr>
        <w:t xml:space="preserve"> </w:t>
      </w:r>
      <w:r>
        <w:rPr>
          <w:i/>
        </w:rPr>
        <w:t>apparaît</w:t>
      </w:r>
      <w:r w:rsidRPr="007E2F6A">
        <w:rPr>
          <w:i/>
        </w:rPr>
        <w:t>.</w:t>
      </w:r>
    </w:p>
    <w:p w:rsidR="00554E79" w:rsidRDefault="00554E79" w:rsidP="00554E79"/>
    <w:p w:rsidR="00E21293" w:rsidRDefault="00E21293" w:rsidP="00E21293">
      <w:r>
        <w:t xml:space="preserve">1. Cliquez sur l’icône </w:t>
      </w:r>
      <w:r w:rsidR="00E94904">
        <w:rPr>
          <w:noProof/>
        </w:rPr>
        <w:drawing>
          <wp:inline distT="0" distB="0" distL="0" distR="0">
            <wp:extent cx="180975" cy="180975"/>
            <wp:effectExtent l="19050" t="0" r="9525" b="0"/>
            <wp:docPr id="530"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132"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Pr>
          <w:noProof/>
        </w:rPr>
        <w:t xml:space="preserve"> </w:t>
      </w:r>
      <w:r w:rsidR="00551545">
        <w:rPr>
          <w:noProof/>
        </w:rPr>
        <w:t>située</w:t>
      </w:r>
      <w:r>
        <w:rPr>
          <w:noProof/>
        </w:rPr>
        <w:t xml:space="preserve"> </w:t>
      </w:r>
      <w:r w:rsidR="00FA7A97">
        <w:rPr>
          <w:noProof/>
        </w:rPr>
        <w:t>au dans la partie supérieure droite</w:t>
      </w:r>
      <w:r>
        <w:rPr>
          <w:noProof/>
        </w:rPr>
        <w:t xml:space="preserve"> de la fenêtre.</w:t>
      </w:r>
    </w:p>
    <w:p w:rsidR="00E21293" w:rsidRDefault="00E21293" w:rsidP="00E21293"/>
    <w:p w:rsidR="00E21293" w:rsidRDefault="00E21293" w:rsidP="00E21293">
      <w:pPr>
        <w:ind w:left="284"/>
        <w:rPr>
          <w:i/>
        </w:rPr>
      </w:pPr>
      <w:r>
        <w:rPr>
          <w:i/>
        </w:rPr>
        <w:t xml:space="preserve">La fenêtre </w:t>
      </w:r>
      <w:r w:rsidRPr="00E442BB">
        <w:t>Effectuer le</w:t>
      </w:r>
      <w:r>
        <w:t>(</w:t>
      </w:r>
      <w:r w:rsidRPr="00E442BB">
        <w:t>s</w:t>
      </w:r>
      <w:r>
        <w:t>)</w:t>
      </w:r>
      <w:r w:rsidRPr="00E442BB">
        <w:t xml:space="preserve"> paiement</w:t>
      </w:r>
      <w:r>
        <w:t>(</w:t>
      </w:r>
      <w:r w:rsidRPr="00E442BB">
        <w:t>s</w:t>
      </w:r>
      <w:r>
        <w:t>) de…</w:t>
      </w:r>
      <w:r>
        <w:rPr>
          <w:i/>
        </w:rPr>
        <w:t xml:space="preserve"> apparaît.</w:t>
      </w:r>
    </w:p>
    <w:p w:rsidR="00E21293" w:rsidRDefault="00E21293" w:rsidP="00E21293">
      <w:pPr>
        <w:ind w:left="284"/>
        <w:rPr>
          <w:i/>
        </w:rPr>
      </w:pPr>
    </w:p>
    <w:p w:rsidR="00E21293" w:rsidRDefault="00E21293" w:rsidP="00E21293">
      <w:pPr>
        <w:ind w:left="284"/>
        <w:rPr>
          <w:i/>
        </w:rPr>
      </w:pPr>
      <w:r>
        <w:rPr>
          <w:i/>
        </w:rPr>
        <w:t xml:space="preserve">La fenêtre </w:t>
      </w:r>
      <w:r w:rsidRPr="00E442BB">
        <w:t>Effectuer le</w:t>
      </w:r>
      <w:r>
        <w:t>(</w:t>
      </w:r>
      <w:r w:rsidRPr="00E442BB">
        <w:t>s</w:t>
      </w:r>
      <w:r>
        <w:t>)</w:t>
      </w:r>
      <w:r w:rsidRPr="00E442BB">
        <w:t xml:space="preserve"> paiement</w:t>
      </w:r>
      <w:r>
        <w:t>(</w:t>
      </w:r>
      <w:r w:rsidRPr="00E442BB">
        <w:t>s</w:t>
      </w:r>
      <w:r>
        <w:t xml:space="preserve">) de… </w:t>
      </w:r>
      <w:r w:rsidRPr="009F3E9C">
        <w:rPr>
          <w:i/>
        </w:rPr>
        <w:t xml:space="preserve">se compose de </w:t>
      </w:r>
      <w:r w:rsidRPr="00D411C0">
        <w:rPr>
          <w:b/>
          <w:i/>
        </w:rPr>
        <w:t>3 sections</w:t>
      </w:r>
      <w:r w:rsidR="0096137F">
        <w:rPr>
          <w:b/>
          <w:i/>
        </w:rPr>
        <w:t> </w:t>
      </w:r>
      <w:r w:rsidR="0096137F">
        <w:rPr>
          <w:i/>
        </w:rPr>
        <w:t>:</w:t>
      </w:r>
      <w:r w:rsidRPr="009F3E9C">
        <w:rPr>
          <w:i/>
        </w:rPr>
        <w:t xml:space="preserve"> </w:t>
      </w:r>
    </w:p>
    <w:p w:rsidR="00E21293" w:rsidRDefault="00E21293" w:rsidP="00E21293">
      <w:pPr>
        <w:ind w:left="284"/>
        <w:rPr>
          <w:i/>
        </w:rPr>
      </w:pPr>
    </w:p>
    <w:p w:rsidR="00E21293" w:rsidRPr="001B1CA3" w:rsidRDefault="00E21293" w:rsidP="00E21293">
      <w:pPr>
        <w:ind w:left="284"/>
        <w:rPr>
          <w:color w:val="FF0000"/>
        </w:rPr>
      </w:pPr>
      <w:r w:rsidRPr="009F3E9C">
        <w:rPr>
          <w:i/>
        </w:rPr>
        <w:t xml:space="preserve">La </w:t>
      </w:r>
      <w:r w:rsidRPr="00D411C0">
        <w:rPr>
          <w:b/>
          <w:i/>
        </w:rPr>
        <w:t>première</w:t>
      </w:r>
      <w:r w:rsidRPr="009F3E9C">
        <w:rPr>
          <w:i/>
        </w:rPr>
        <w:t xml:space="preserve"> fournit les </w:t>
      </w:r>
      <w:r w:rsidRPr="00D411C0">
        <w:rPr>
          <w:b/>
          <w:i/>
        </w:rPr>
        <w:t>informations de base</w:t>
      </w:r>
      <w:r>
        <w:rPr>
          <w:b/>
          <w:i/>
        </w:rPr>
        <w:t xml:space="preserve"> de</w:t>
      </w:r>
      <w:r w:rsidRPr="004C53A8">
        <w:rPr>
          <w:b/>
          <w:i/>
        </w:rPr>
        <w:t xml:space="preserve"> la</w:t>
      </w:r>
      <w:r w:rsidR="00554E79">
        <w:rPr>
          <w:b/>
          <w:i/>
        </w:rPr>
        <w:t xml:space="preserve"> (l’) personne / organisme clé</w:t>
      </w:r>
      <w:r w:rsidR="0096137F">
        <w:rPr>
          <w:i/>
        </w:rPr>
        <w:t xml:space="preserve"> (Nom, N</w:t>
      </w:r>
      <w:r w:rsidR="0096137F" w:rsidRPr="0096137F">
        <w:rPr>
          <w:i/>
          <w:vertAlign w:val="superscript"/>
        </w:rPr>
        <w:t>o</w:t>
      </w:r>
      <w:r w:rsidR="0096137F">
        <w:rPr>
          <w:i/>
        </w:rPr>
        <w:t xml:space="preserve"> identifiant</w:t>
      </w:r>
      <w:r>
        <w:rPr>
          <w:i/>
        </w:rPr>
        <w:t>, Numéro de téléphone</w:t>
      </w:r>
      <w:r w:rsidRPr="009F3E9C">
        <w:rPr>
          <w:i/>
        </w:rPr>
        <w:t>, Adresse, Ville</w:t>
      </w:r>
      <w:r>
        <w:rPr>
          <w:i/>
        </w:rPr>
        <w:t xml:space="preserve">, Code postal). </w:t>
      </w:r>
    </w:p>
    <w:p w:rsidR="00E21293" w:rsidRDefault="00E21293" w:rsidP="00E21293">
      <w:pPr>
        <w:ind w:left="284"/>
        <w:rPr>
          <w:i/>
        </w:rPr>
      </w:pPr>
    </w:p>
    <w:p w:rsidR="00E21293" w:rsidRPr="009D20EB" w:rsidRDefault="00E21293" w:rsidP="00E21293">
      <w:pPr>
        <w:ind w:left="284"/>
      </w:pPr>
      <w:r w:rsidRPr="009F3E9C">
        <w:rPr>
          <w:i/>
        </w:rPr>
        <w:t xml:space="preserve">La </w:t>
      </w:r>
      <w:r w:rsidRPr="00D411C0">
        <w:rPr>
          <w:b/>
          <w:i/>
        </w:rPr>
        <w:t>seconde</w:t>
      </w:r>
      <w:r w:rsidRPr="009F3E9C">
        <w:rPr>
          <w:i/>
        </w:rPr>
        <w:t xml:space="preserve"> présente les </w:t>
      </w:r>
      <w:r w:rsidRPr="00D411C0">
        <w:rPr>
          <w:b/>
          <w:i/>
        </w:rPr>
        <w:t xml:space="preserve">factures </w:t>
      </w:r>
      <w:r>
        <w:rPr>
          <w:i/>
        </w:rPr>
        <w:t>(comptes à recevoir)</w:t>
      </w:r>
      <w:r w:rsidRPr="009F3E9C">
        <w:rPr>
          <w:i/>
        </w:rPr>
        <w:t xml:space="preserve">, elles sont </w:t>
      </w:r>
      <w:r>
        <w:rPr>
          <w:i/>
        </w:rPr>
        <w:t xml:space="preserve">triées en </w:t>
      </w:r>
      <w:r w:rsidRPr="009F3E9C">
        <w:rPr>
          <w:i/>
        </w:rPr>
        <w:t>or</w:t>
      </w:r>
      <w:r>
        <w:rPr>
          <w:i/>
        </w:rPr>
        <w:t xml:space="preserve">dre ascendant (de la plus vieille à la plus récente) </w:t>
      </w:r>
      <w:r w:rsidR="00FA7A97">
        <w:rPr>
          <w:i/>
        </w:rPr>
        <w:t xml:space="preserve">selon </w:t>
      </w:r>
      <w:r>
        <w:rPr>
          <w:i/>
        </w:rPr>
        <w:t>la date d’émission de la facture</w:t>
      </w:r>
      <w:r w:rsidRPr="009F3E9C">
        <w:rPr>
          <w:i/>
        </w:rPr>
        <w:t xml:space="preserve">. </w:t>
      </w:r>
      <w:r>
        <w:rPr>
          <w:i/>
        </w:rPr>
        <w:t>Pour chaque facture, les informations fournies sont le type (en gras), le Montant (total) de la facture, l’Information du dossier, le nom de la personne l’ayant confirmée suivit de la date de cette confirmation, le montant À payer (pour la clinique), le Mo</w:t>
      </w:r>
      <w:r w:rsidRPr="009D20EB">
        <w:rPr>
          <w:i/>
        </w:rPr>
        <w:t xml:space="preserve">ntant du paiement, </w:t>
      </w:r>
      <w:r>
        <w:rPr>
          <w:i/>
        </w:rPr>
        <w:t>la date d’émission de la facture et la méthode de</w:t>
      </w:r>
      <w:r w:rsidRPr="009D20EB">
        <w:rPr>
          <w:i/>
        </w:rPr>
        <w:t xml:space="preserve"> paiement (Chèque, Comptant, Débit, Visa).</w:t>
      </w:r>
      <w:r w:rsidRPr="009D20EB">
        <w:t xml:space="preserve"> </w:t>
      </w:r>
    </w:p>
    <w:p w:rsidR="00E21293" w:rsidRPr="009D20EB" w:rsidRDefault="00E21293" w:rsidP="00E21293">
      <w:pPr>
        <w:ind w:left="284"/>
      </w:pPr>
    </w:p>
    <w:p w:rsidR="00E21293" w:rsidRPr="005147C2" w:rsidRDefault="00E21293" w:rsidP="00E21293">
      <w:pPr>
        <w:ind w:left="284"/>
      </w:pPr>
      <w:r w:rsidRPr="009D20EB">
        <w:rPr>
          <w:i/>
        </w:rPr>
        <w:t xml:space="preserve">La </w:t>
      </w:r>
      <w:r w:rsidRPr="00D411C0">
        <w:rPr>
          <w:b/>
          <w:i/>
        </w:rPr>
        <w:t>troisième</w:t>
      </w:r>
      <w:r w:rsidRPr="005147C2">
        <w:rPr>
          <w:i/>
        </w:rPr>
        <w:t xml:space="preserve"> section se rattache à </w:t>
      </w:r>
      <w:r w:rsidRPr="00D411C0">
        <w:rPr>
          <w:b/>
          <w:i/>
        </w:rPr>
        <w:t>toutes les factures</w:t>
      </w:r>
      <w:r w:rsidRPr="005147C2">
        <w:rPr>
          <w:i/>
        </w:rPr>
        <w:t>. On y trouve le Nombre</w:t>
      </w:r>
      <w:r>
        <w:rPr>
          <w:i/>
        </w:rPr>
        <w:t xml:space="preserve"> de factures</w:t>
      </w:r>
      <w:r w:rsidRPr="005147C2">
        <w:rPr>
          <w:i/>
        </w:rPr>
        <w:t xml:space="preserve">, le Total des factures (en dollars), </w:t>
      </w:r>
      <w:r>
        <w:rPr>
          <w:i/>
        </w:rPr>
        <w:t>le Total à payer (pour la clinique</w:t>
      </w:r>
      <w:r w:rsidRPr="005147C2">
        <w:rPr>
          <w:i/>
        </w:rPr>
        <w:t>) (en dollars), le Total du paiement, la Méthode de paiement (Chèque, Comptant, Débit, Visa) et le(s) Dossier(s) sélectionné(s).</w:t>
      </w:r>
      <w:r w:rsidRPr="005147C2">
        <w:t xml:space="preserve"> </w:t>
      </w:r>
    </w:p>
    <w:p w:rsidR="00E21293" w:rsidRPr="005147C2" w:rsidRDefault="00E21293" w:rsidP="00E21293">
      <w:pPr>
        <w:ind w:left="284"/>
      </w:pPr>
    </w:p>
    <w:p w:rsidR="00E21293" w:rsidRPr="009D20EB" w:rsidRDefault="00E21293" w:rsidP="00E21293">
      <w:pPr>
        <w:ind w:left="284"/>
        <w:rPr>
          <w:i/>
        </w:rPr>
      </w:pPr>
      <w:r w:rsidRPr="009D20EB">
        <w:rPr>
          <w:i/>
        </w:rPr>
        <w:t>Vous</w:t>
      </w:r>
      <w:r>
        <w:rPr>
          <w:i/>
        </w:rPr>
        <w:t xml:space="preserve"> pouvez modifier l’</w:t>
      </w:r>
      <w:r w:rsidRPr="00D411C0">
        <w:rPr>
          <w:b/>
          <w:i/>
        </w:rPr>
        <w:t>ordre de triage</w:t>
      </w:r>
      <w:r>
        <w:rPr>
          <w:i/>
        </w:rPr>
        <w:t xml:space="preserve"> des paiements dans les </w:t>
      </w:r>
      <w:hyperlink w:anchor="_Facturation_2" w:history="1">
        <w:r w:rsidR="0064095A" w:rsidRPr="0064095A">
          <w:rPr>
            <w:rStyle w:val="Lienhypertexte"/>
            <w:i/>
          </w:rPr>
          <w:t>Préférences Générales (Facturation)</w:t>
        </w:r>
      </w:hyperlink>
      <w:r w:rsidR="0064095A">
        <w:rPr>
          <w:i/>
        </w:rPr>
        <w:t>.</w:t>
      </w:r>
    </w:p>
    <w:p w:rsidR="00E21293" w:rsidRDefault="00E21293" w:rsidP="00E21293">
      <w:pPr>
        <w:ind w:left="284"/>
        <w:rPr>
          <w:i/>
        </w:rPr>
      </w:pPr>
    </w:p>
    <w:p w:rsidR="00E21293" w:rsidRPr="005147C2" w:rsidRDefault="00E21293" w:rsidP="00E21293">
      <w:pPr>
        <w:ind w:left="284"/>
        <w:rPr>
          <w:i/>
        </w:rPr>
      </w:pPr>
      <w:r w:rsidRPr="005147C2">
        <w:rPr>
          <w:i/>
        </w:rPr>
        <w:t xml:space="preserve">Vous </w:t>
      </w:r>
      <w:r>
        <w:rPr>
          <w:i/>
        </w:rPr>
        <w:t xml:space="preserve">pouvez modifier les </w:t>
      </w:r>
      <w:r w:rsidRPr="00D411C0">
        <w:rPr>
          <w:b/>
          <w:i/>
        </w:rPr>
        <w:t>méthodes de paiement</w:t>
      </w:r>
      <w:r>
        <w:rPr>
          <w:i/>
        </w:rPr>
        <w:t xml:space="preserve"> dans les </w:t>
      </w:r>
      <w:hyperlink w:anchor="_Facturation_2" w:history="1">
        <w:r w:rsidR="0064095A" w:rsidRPr="0064095A">
          <w:rPr>
            <w:rStyle w:val="Lienhypertexte"/>
            <w:i/>
          </w:rPr>
          <w:t>Préférences Générales (Facturation)</w:t>
        </w:r>
      </w:hyperlink>
      <w:r w:rsidR="0064095A">
        <w:rPr>
          <w:i/>
        </w:rPr>
        <w:t>.</w:t>
      </w:r>
    </w:p>
    <w:p w:rsidR="00E21293" w:rsidRDefault="00E21293" w:rsidP="00E21293"/>
    <w:p w:rsidR="00E21293" w:rsidRDefault="00E21293" w:rsidP="00E21293">
      <w:r>
        <w:t xml:space="preserve">2. Veuillez suivre les étapes pour </w:t>
      </w:r>
      <w:hyperlink w:anchor="_Effectuer_les_paiements_2" w:history="1">
        <w:r w:rsidRPr="00415080">
          <w:rPr>
            <w:rStyle w:val="Lienhypertexte"/>
          </w:rPr>
          <w:t>Effectuer les paiements</w:t>
        </w:r>
      </w:hyperlink>
      <w:r>
        <w:t>.</w:t>
      </w:r>
    </w:p>
    <w:p w:rsidR="00E21293" w:rsidRDefault="00E21293" w:rsidP="00E21293"/>
    <w:p w:rsidR="00FA7A97" w:rsidRDefault="00FA7A97" w:rsidP="00E21293"/>
    <w:p w:rsidR="00E21293" w:rsidRDefault="00E21293" w:rsidP="00E21293">
      <w:r>
        <w:lastRenderedPageBreak/>
        <w:t xml:space="preserve">Vous pouvez en tout temps quitter la fenêtre </w:t>
      </w:r>
      <w:r w:rsidRPr="00415080">
        <w:rPr>
          <w:i/>
        </w:rPr>
        <w:t>Effectuer le(s) paiement(s) de…</w:t>
      </w:r>
      <w:r>
        <w:t xml:space="preserve"> en cliquant sur le </w:t>
      </w:r>
      <w:r w:rsidR="00E94904">
        <w:rPr>
          <w:b/>
          <w:noProof/>
        </w:rPr>
        <w:drawing>
          <wp:inline distT="0" distB="0" distL="0" distR="0">
            <wp:extent cx="138430" cy="138430"/>
            <wp:effectExtent l="19050" t="0" r="0" b="0"/>
            <wp:docPr id="531"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rPr>
        <w:t xml:space="preserve"> </w:t>
      </w:r>
      <w:r>
        <w:t>dans le coin supérieur droit de la fenêtre.</w:t>
      </w:r>
    </w:p>
    <w:p w:rsidR="00E21293" w:rsidRPr="00C272CC" w:rsidRDefault="00E21293" w:rsidP="00E721D2"/>
    <w:p w:rsidR="001458DC" w:rsidRDefault="00E721D2" w:rsidP="00E721D2">
      <w:pPr>
        <w:pStyle w:val="Titre3"/>
      </w:pPr>
      <w:bookmarkStart w:id="408" w:name="_Filtrer_les_factures_1"/>
      <w:bookmarkEnd w:id="408"/>
      <w:r>
        <w:br w:type="page"/>
      </w:r>
      <w:bookmarkStart w:id="409" w:name="_Toc357176860"/>
      <w:r w:rsidR="001458DC">
        <w:lastRenderedPageBreak/>
        <w:t xml:space="preserve">Filtrer </w:t>
      </w:r>
      <w:r w:rsidR="001458DC" w:rsidRPr="00936BE8">
        <w:t>les</w:t>
      </w:r>
      <w:r w:rsidR="001458DC">
        <w:t xml:space="preserve"> factures et paiements</w:t>
      </w:r>
      <w:bookmarkEnd w:id="406"/>
      <w:r w:rsidR="00DD458B">
        <w:t xml:space="preserve"> d’un compte personne / organisme clé</w:t>
      </w:r>
      <w:bookmarkEnd w:id="409"/>
    </w:p>
    <w:p w:rsidR="00DD458B" w:rsidRDefault="00DD458B" w:rsidP="00DD458B">
      <w:pPr>
        <w:tabs>
          <w:tab w:val="left" w:pos="1072"/>
        </w:tabs>
      </w:pPr>
      <w:r>
        <w:tab/>
      </w:r>
    </w:p>
    <w:p w:rsidR="00DD458B" w:rsidRPr="007E2F6A" w:rsidRDefault="00DD458B" w:rsidP="00DD458B">
      <w:r>
        <w:t>Pour ouvrir le</w:t>
      </w:r>
      <w:r w:rsidRPr="007E2F6A">
        <w:t xml:space="preserve"> </w:t>
      </w:r>
      <w:hyperlink w:anchor="_Compte_personne_/" w:history="1">
        <w:r>
          <w:rPr>
            <w:rStyle w:val="Lienhypertexte"/>
          </w:rPr>
          <w:t>c</w:t>
        </w:r>
        <w:r w:rsidRPr="00414B52">
          <w:rPr>
            <w:rStyle w:val="Lienhypertexte"/>
          </w:rPr>
          <w:t>ompte personne / organisme clé</w:t>
        </w:r>
      </w:hyperlink>
      <w:r w:rsidRPr="007E2F6A">
        <w:t xml:space="preserve"> </w:t>
      </w:r>
      <w:r>
        <w:t xml:space="preserve">dans lequel vous voulez filtrer les </w:t>
      </w:r>
      <w:hyperlink w:anchor="_Facture" w:history="1">
        <w:r w:rsidR="00246274" w:rsidRPr="00246274">
          <w:rPr>
            <w:rStyle w:val="Lienhypertexte"/>
          </w:rPr>
          <w:t>factur</w:t>
        </w:r>
        <w:r w:rsidR="00246274">
          <w:rPr>
            <w:rStyle w:val="Lienhypertexte"/>
          </w:rPr>
          <w:t>es</w:t>
        </w:r>
      </w:hyperlink>
      <w:r>
        <w:t xml:space="preserve">, </w:t>
      </w:r>
      <w:r w:rsidRPr="007E2F6A">
        <w:t xml:space="preserve">cliquez sur le menu </w:t>
      </w:r>
      <w:r w:rsidRPr="007E2F6A">
        <w:rPr>
          <w:b/>
        </w:rPr>
        <w:t>Compte</w:t>
      </w:r>
      <w:r w:rsidRPr="007E2F6A">
        <w:t xml:space="preserve">, puis cliquez sur </w:t>
      </w:r>
      <w:r w:rsidR="00E94904">
        <w:rPr>
          <w:noProof/>
        </w:rPr>
        <w:drawing>
          <wp:inline distT="0" distB="0" distL="0" distR="0">
            <wp:extent cx="180975" cy="180975"/>
            <wp:effectExtent l="19050" t="0" r="9525" b="0"/>
            <wp:docPr id="5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8"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Pr>
          <w:b/>
        </w:rPr>
        <w:t>Personne / organisme clé</w:t>
      </w:r>
      <w:r w:rsidRPr="007E2F6A">
        <w:t xml:space="preserve"> et ensuite sur </w:t>
      </w:r>
      <w:r w:rsidR="00E94904">
        <w:rPr>
          <w:noProof/>
        </w:rPr>
        <w:drawing>
          <wp:inline distT="0" distB="0" distL="0" distR="0">
            <wp:extent cx="180975" cy="180975"/>
            <wp:effectExtent l="19050" t="0" r="9525" b="0"/>
            <wp:docPr id="5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9"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Ouvrir</w:t>
      </w:r>
      <w:r w:rsidRPr="007E2F6A">
        <w:t>.</w:t>
      </w:r>
    </w:p>
    <w:p w:rsidR="00DD458B" w:rsidRPr="007E2F6A" w:rsidRDefault="00DD458B" w:rsidP="00DD458B"/>
    <w:p w:rsidR="00DD458B" w:rsidRPr="007E2F6A" w:rsidRDefault="00DD458B" w:rsidP="00DD458B">
      <w:pPr>
        <w:rPr>
          <w:i/>
        </w:rPr>
      </w:pPr>
      <w:r w:rsidRPr="007E2F6A">
        <w:rPr>
          <w:i/>
        </w:rPr>
        <w:t xml:space="preserve">La fenêtre </w:t>
      </w:r>
      <w:r w:rsidRPr="007E2F6A">
        <w:t>Recherche d’un</w:t>
      </w:r>
      <w:r>
        <w:t xml:space="preserve">(e) personne / organisme clé </w:t>
      </w:r>
      <w:r>
        <w:rPr>
          <w:i/>
        </w:rPr>
        <w:t xml:space="preserve">apparaît. </w:t>
      </w:r>
      <w:r w:rsidRPr="007E2F6A">
        <w:rPr>
          <w:i/>
        </w:rPr>
        <w:t xml:space="preserve">Veuillez suivre les étapes pour </w:t>
      </w:r>
      <w:hyperlink w:anchor="_Recherche_d’un_compte_1" w:history="1">
        <w:r w:rsidRPr="00C24991">
          <w:rPr>
            <w:rStyle w:val="Lienhypertexte"/>
          </w:rPr>
          <w:t>Rechercher un compte personne / organisme clé</w:t>
        </w:r>
      </w:hyperlink>
      <w:r>
        <w:rPr>
          <w:i/>
        </w:rPr>
        <w:t xml:space="preserve">, puis </w:t>
      </w:r>
      <w:r w:rsidRPr="007E2F6A">
        <w:rPr>
          <w:i/>
        </w:rPr>
        <w:t xml:space="preserve">sélectionnez le compte </w:t>
      </w:r>
      <w:r w:rsidRPr="00C24991">
        <w:rPr>
          <w:i/>
        </w:rPr>
        <w:t>personne / organisme clé</w:t>
      </w:r>
      <w:r w:rsidRPr="007E2F6A">
        <w:rPr>
          <w:i/>
        </w:rPr>
        <w:t xml:space="preserve"> désiré.</w:t>
      </w:r>
    </w:p>
    <w:p w:rsidR="00DD458B" w:rsidRDefault="00DD458B" w:rsidP="00DD458B"/>
    <w:p w:rsidR="00DD458B" w:rsidRDefault="00DD458B" w:rsidP="00DD458B">
      <w:pPr>
        <w:rPr>
          <w:i/>
        </w:rPr>
      </w:pPr>
      <w:r w:rsidRPr="007E2F6A">
        <w:rPr>
          <w:i/>
        </w:rPr>
        <w:t xml:space="preserve">La fenêtre d’un </w:t>
      </w:r>
      <w:r>
        <w:t>Compte personne / organisme clé</w:t>
      </w:r>
      <w:r w:rsidRPr="007E2F6A">
        <w:rPr>
          <w:i/>
        </w:rPr>
        <w:t xml:space="preserve"> </w:t>
      </w:r>
      <w:r>
        <w:rPr>
          <w:i/>
        </w:rPr>
        <w:t>apparaît</w:t>
      </w:r>
      <w:r w:rsidRPr="007E2F6A">
        <w:rPr>
          <w:i/>
        </w:rPr>
        <w:t>.</w:t>
      </w:r>
    </w:p>
    <w:p w:rsidR="00DD458B" w:rsidRDefault="00DD458B" w:rsidP="00DD458B">
      <w:pPr>
        <w:ind w:left="180" w:hanging="180"/>
      </w:pPr>
    </w:p>
    <w:p w:rsidR="00DD458B" w:rsidRDefault="00DD458B" w:rsidP="00DD458B">
      <w:r w:rsidRPr="007E2F6A">
        <w:t xml:space="preserve">1. Sélectionnez l’onglet </w:t>
      </w:r>
      <w:r w:rsidRPr="007E2F6A">
        <w:rPr>
          <w:b/>
        </w:rPr>
        <w:t>Co</w:t>
      </w:r>
      <w:r>
        <w:rPr>
          <w:b/>
        </w:rPr>
        <w:t>mptabilité</w:t>
      </w:r>
      <w:r w:rsidRPr="007E2F6A">
        <w:t xml:space="preserve"> </w:t>
      </w:r>
      <w:r>
        <w:t>(2</w:t>
      </w:r>
      <w:r w:rsidRPr="00203390">
        <w:rPr>
          <w:vertAlign w:val="superscript"/>
        </w:rPr>
        <w:t>e</w:t>
      </w:r>
      <w:r>
        <w:t xml:space="preserve"> onglet en haut à droite)</w:t>
      </w:r>
      <w:r w:rsidRPr="007E2F6A">
        <w:t>.</w:t>
      </w:r>
    </w:p>
    <w:p w:rsidR="00DD458B" w:rsidRDefault="00DD458B" w:rsidP="00DD458B"/>
    <w:p w:rsidR="00DD458B" w:rsidRDefault="00DD458B" w:rsidP="00DD458B">
      <w:r>
        <w:t xml:space="preserve">2. </w:t>
      </w:r>
      <w:r w:rsidRPr="00836A1E">
        <w:rPr>
          <w:b/>
        </w:rPr>
        <w:t xml:space="preserve">Mode </w:t>
      </w:r>
      <w:r w:rsidRPr="00836A1E">
        <w:t>de</w:t>
      </w:r>
      <w:r>
        <w:t xml:space="preserve"> </w:t>
      </w:r>
      <w:r>
        <w:rPr>
          <w:b/>
        </w:rPr>
        <w:t>f</w:t>
      </w:r>
      <w:r w:rsidRPr="00081C21">
        <w:rPr>
          <w:b/>
        </w:rPr>
        <w:t>iltra</w:t>
      </w:r>
      <w:r>
        <w:rPr>
          <w:b/>
        </w:rPr>
        <w:t>tion</w:t>
      </w:r>
      <w:r w:rsidRPr="00750711">
        <w:t> :</w:t>
      </w:r>
    </w:p>
    <w:p w:rsidR="00DD458B" w:rsidRDefault="00DD458B" w:rsidP="00DD458B"/>
    <w:p w:rsidR="00DD458B" w:rsidRDefault="00DD458B" w:rsidP="00DD458B">
      <w:pPr>
        <w:ind w:left="284"/>
        <w:rPr>
          <w:i/>
        </w:rPr>
      </w:pPr>
      <w:r>
        <w:rPr>
          <w:i/>
        </w:rPr>
        <w:t xml:space="preserve">Le filtrage </w:t>
      </w:r>
      <w:r w:rsidRPr="00327D41">
        <w:rPr>
          <w:i/>
        </w:rPr>
        <w:t>s’effectue uniquement selon les date</w:t>
      </w:r>
      <w:r>
        <w:rPr>
          <w:i/>
        </w:rPr>
        <w:t>s</w:t>
      </w:r>
      <w:r w:rsidRPr="00327D41">
        <w:rPr>
          <w:i/>
        </w:rPr>
        <w:t xml:space="preserve"> d’émission des factures.</w:t>
      </w:r>
      <w:r>
        <w:rPr>
          <w:i/>
        </w:rPr>
        <w:t xml:space="preserve"> </w:t>
      </w:r>
    </w:p>
    <w:p w:rsidR="00DD458B" w:rsidRDefault="00DD458B" w:rsidP="00DD458B">
      <w:pPr>
        <w:ind w:left="284"/>
        <w:rPr>
          <w:i/>
        </w:rPr>
      </w:pPr>
    </w:p>
    <w:p w:rsidR="00DD458B" w:rsidRDefault="00DD458B" w:rsidP="00DD458B">
      <w:r>
        <w:tab/>
        <w:t xml:space="preserve">2a. Cochez </w:t>
      </w:r>
      <w:r w:rsidRPr="00081C21">
        <w:rPr>
          <w:b/>
          <w:i/>
        </w:rPr>
        <w:t>Toutes les dates</w:t>
      </w:r>
      <w:r>
        <w:t xml:space="preserve"> pour afficher toutes les factures existantes.</w:t>
      </w:r>
    </w:p>
    <w:p w:rsidR="00DD458B" w:rsidRDefault="00DD458B" w:rsidP="00DD458B"/>
    <w:p w:rsidR="00DD458B" w:rsidRDefault="00DD458B" w:rsidP="00DD458B">
      <w:r>
        <w:tab/>
        <w:t xml:space="preserve">2b. Sélection d’un </w:t>
      </w:r>
      <w:r w:rsidRPr="00836A1E">
        <w:rPr>
          <w:b/>
        </w:rPr>
        <w:t>intervalle de dates</w:t>
      </w:r>
      <w:r>
        <w:t> :</w:t>
      </w:r>
    </w:p>
    <w:p w:rsidR="00DD458B" w:rsidRDefault="00DD458B" w:rsidP="00DD458B"/>
    <w:p w:rsidR="00DD458B" w:rsidRPr="00495681" w:rsidRDefault="00DD458B" w:rsidP="00DD458B">
      <w:pPr>
        <w:ind w:left="1134"/>
      </w:pPr>
      <w:r>
        <w:rPr>
          <w:i/>
        </w:rPr>
        <w:t xml:space="preserve">L’option </w:t>
      </w:r>
      <w:r>
        <w:t xml:space="preserve">Toutes les dates </w:t>
      </w:r>
      <w:r>
        <w:rPr>
          <w:i/>
        </w:rPr>
        <w:t>a priorité sur la sélection d’un intervalle de dates. Aussi, assurez-vous que cette case n’est pas cochée lorsque vous effectuez une filtration des factures à l’aide d’un intervalle de dates.</w:t>
      </w:r>
    </w:p>
    <w:p w:rsidR="00DD458B" w:rsidRDefault="00DD458B" w:rsidP="00DD458B"/>
    <w:p w:rsidR="00DD458B" w:rsidRDefault="00DD458B" w:rsidP="00DD458B">
      <w:r>
        <w:tab/>
      </w:r>
      <w:r>
        <w:tab/>
        <w:t xml:space="preserve">2b.1. Cliquez sur </w:t>
      </w:r>
      <w:r w:rsidR="00E94904">
        <w:rPr>
          <w:noProof/>
        </w:rPr>
        <w:drawing>
          <wp:inline distT="0" distB="0" distL="0" distR="0">
            <wp:extent cx="308610" cy="148590"/>
            <wp:effectExtent l="19050" t="0" r="0" b="0"/>
            <wp:docPr id="534"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133" cstate="print"/>
                    <a:srcRect/>
                    <a:stretch>
                      <a:fillRect/>
                    </a:stretch>
                  </pic:blipFill>
                  <pic:spPr bwMode="auto">
                    <a:xfrm>
                      <a:off x="0" y="0"/>
                      <a:ext cx="308610" cy="148590"/>
                    </a:xfrm>
                    <a:prstGeom prst="rect">
                      <a:avLst/>
                    </a:prstGeom>
                    <a:noFill/>
                    <a:ln w="9525">
                      <a:noFill/>
                      <a:miter lim="800000"/>
                      <a:headEnd/>
                      <a:tailEnd/>
                    </a:ln>
                  </pic:spPr>
                </pic:pic>
              </a:graphicData>
            </a:graphic>
          </wp:inline>
        </w:drawing>
      </w:r>
      <w:r>
        <w:t xml:space="preserve">; </w:t>
      </w:r>
    </w:p>
    <w:p w:rsidR="00DD458B" w:rsidRDefault="00DD458B" w:rsidP="00DD458B"/>
    <w:p w:rsidR="00DD458B" w:rsidRDefault="00DD458B" w:rsidP="00DD458B">
      <w:pPr>
        <w:ind w:left="1985"/>
      </w:pPr>
      <w:r>
        <w:rPr>
          <w:i/>
        </w:rPr>
        <w:t xml:space="preserve">La fenêtre </w:t>
      </w:r>
      <w:r>
        <w:t>Choix de la date</w:t>
      </w:r>
      <w:r>
        <w:rPr>
          <w:i/>
        </w:rPr>
        <w:t xml:space="preserve"> apparaît. </w:t>
      </w:r>
    </w:p>
    <w:p w:rsidR="00DD458B" w:rsidRDefault="00DD458B" w:rsidP="00DD458B"/>
    <w:p w:rsidR="00DD458B" w:rsidRPr="009A47DF" w:rsidRDefault="00DD458B" w:rsidP="00DD458B">
      <w:r>
        <w:tab/>
      </w:r>
      <w:r>
        <w:tab/>
        <w:t>2b.2. Sélectionnez la date de départ de l’intervalle;</w:t>
      </w:r>
    </w:p>
    <w:p w:rsidR="00DD458B" w:rsidRDefault="00DD458B" w:rsidP="00DD458B">
      <w:r>
        <w:tab/>
      </w:r>
      <w:r>
        <w:tab/>
      </w:r>
    </w:p>
    <w:p w:rsidR="00DD458B" w:rsidRPr="00836A1E" w:rsidRDefault="00DD458B" w:rsidP="00DD458B">
      <w:r>
        <w:tab/>
      </w:r>
      <w:r>
        <w:tab/>
        <w:t>2b.3. Cliquez sur « </w:t>
      </w:r>
      <w:r>
        <w:rPr>
          <w:b/>
        </w:rPr>
        <w:t>Ok</w:t>
      </w:r>
      <w:r>
        <w:t> »;</w:t>
      </w:r>
    </w:p>
    <w:p w:rsidR="00DD458B" w:rsidRDefault="00DD458B" w:rsidP="00DD458B"/>
    <w:p w:rsidR="00DD458B" w:rsidRDefault="00DD458B" w:rsidP="00DD458B">
      <w:r>
        <w:tab/>
      </w:r>
      <w:r>
        <w:tab/>
        <w:t xml:space="preserve">2b.4. Cliquez sur </w:t>
      </w:r>
      <w:r w:rsidR="00E94904">
        <w:rPr>
          <w:noProof/>
        </w:rPr>
        <w:drawing>
          <wp:inline distT="0" distB="0" distL="0" distR="0">
            <wp:extent cx="308610" cy="148590"/>
            <wp:effectExtent l="19050" t="0" r="0" b="0"/>
            <wp:docPr id="535"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134" cstate="print"/>
                    <a:srcRect/>
                    <a:stretch>
                      <a:fillRect/>
                    </a:stretch>
                  </pic:blipFill>
                  <pic:spPr bwMode="auto">
                    <a:xfrm>
                      <a:off x="0" y="0"/>
                      <a:ext cx="308610" cy="148590"/>
                    </a:xfrm>
                    <a:prstGeom prst="rect">
                      <a:avLst/>
                    </a:prstGeom>
                    <a:noFill/>
                    <a:ln w="9525">
                      <a:noFill/>
                      <a:miter lim="800000"/>
                      <a:headEnd/>
                      <a:tailEnd/>
                    </a:ln>
                  </pic:spPr>
                </pic:pic>
              </a:graphicData>
            </a:graphic>
          </wp:inline>
        </w:drawing>
      </w:r>
      <w:r>
        <w:t>;</w:t>
      </w:r>
    </w:p>
    <w:p w:rsidR="00DD458B" w:rsidRDefault="00DD458B" w:rsidP="00DD458B">
      <w:pPr>
        <w:ind w:left="1985"/>
        <w:rPr>
          <w:i/>
        </w:rPr>
      </w:pPr>
    </w:p>
    <w:p w:rsidR="00DD458B" w:rsidRDefault="00DD458B" w:rsidP="00DD458B">
      <w:pPr>
        <w:ind w:left="1985"/>
      </w:pPr>
      <w:r>
        <w:rPr>
          <w:i/>
        </w:rPr>
        <w:t xml:space="preserve">La fenêtre </w:t>
      </w:r>
      <w:r>
        <w:t>Choix de la date</w:t>
      </w:r>
      <w:r>
        <w:rPr>
          <w:i/>
        </w:rPr>
        <w:t xml:space="preserve"> apparaît. </w:t>
      </w:r>
    </w:p>
    <w:p w:rsidR="00DD458B" w:rsidRDefault="00DD458B" w:rsidP="00DD458B"/>
    <w:p w:rsidR="00DD458B" w:rsidRPr="009A47DF" w:rsidRDefault="00DD458B" w:rsidP="00DD458B">
      <w:r>
        <w:tab/>
      </w:r>
      <w:r>
        <w:tab/>
        <w:t>2b.5. Sélectionnez la date de fin de l’intervalle;</w:t>
      </w:r>
    </w:p>
    <w:p w:rsidR="00DD458B" w:rsidRDefault="00DD458B" w:rsidP="00DD458B">
      <w:r>
        <w:tab/>
      </w:r>
      <w:r>
        <w:tab/>
      </w:r>
    </w:p>
    <w:p w:rsidR="00DD458B" w:rsidRPr="00836A1E" w:rsidRDefault="00DD458B" w:rsidP="00DD458B">
      <w:r>
        <w:tab/>
      </w:r>
      <w:r>
        <w:tab/>
        <w:t>2b.6. Cliquez sur « </w:t>
      </w:r>
      <w:r>
        <w:rPr>
          <w:b/>
        </w:rPr>
        <w:t>Ok</w:t>
      </w:r>
      <w:r>
        <w:t> »;</w:t>
      </w:r>
    </w:p>
    <w:p w:rsidR="00DD458B" w:rsidRDefault="00DD458B" w:rsidP="00DD458B"/>
    <w:p w:rsidR="00DD458B" w:rsidRDefault="00DD458B" w:rsidP="00DD458B">
      <w:r>
        <w:t xml:space="preserve">3. Cliquez sur </w:t>
      </w:r>
      <w:r w:rsidR="00DA39CA">
        <w:t xml:space="preserve">l’icône </w:t>
      </w:r>
      <w:r w:rsidR="00E94904">
        <w:rPr>
          <w:noProof/>
        </w:rPr>
        <w:drawing>
          <wp:inline distT="0" distB="0" distL="0" distR="0">
            <wp:extent cx="276225" cy="180975"/>
            <wp:effectExtent l="19050" t="0" r="9525" b="0"/>
            <wp:docPr id="536"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98" cstate="print"/>
                    <a:srcRect/>
                    <a:stretch>
                      <a:fillRect/>
                    </a:stretch>
                  </pic:blipFill>
                  <pic:spPr bwMode="auto">
                    <a:xfrm>
                      <a:off x="0" y="0"/>
                      <a:ext cx="276225" cy="180975"/>
                    </a:xfrm>
                    <a:prstGeom prst="rect">
                      <a:avLst/>
                    </a:prstGeom>
                    <a:noFill/>
                    <a:ln w="9525">
                      <a:noFill/>
                      <a:miter lim="800000"/>
                      <a:headEnd/>
                      <a:tailEnd/>
                    </a:ln>
                  </pic:spPr>
                </pic:pic>
              </a:graphicData>
            </a:graphic>
          </wp:inline>
        </w:drawing>
      </w:r>
      <w:r>
        <w:t xml:space="preserve"> pour </w:t>
      </w:r>
      <w:r w:rsidRPr="00C13BBA">
        <w:t>filtrer</w:t>
      </w:r>
      <w:r>
        <w:t xml:space="preserve"> et afficher les facture</w:t>
      </w:r>
      <w:r w:rsidR="00C13BBA">
        <w:t>s</w:t>
      </w:r>
      <w:r>
        <w:t>.</w:t>
      </w:r>
    </w:p>
    <w:p w:rsidR="00DA39CA" w:rsidRDefault="00DA39CA" w:rsidP="00DA39CA">
      <w:pPr>
        <w:ind w:left="284"/>
        <w:rPr>
          <w:i/>
        </w:rPr>
      </w:pPr>
    </w:p>
    <w:p w:rsidR="00DA39CA" w:rsidRDefault="00DA39CA" w:rsidP="00DA39CA">
      <w:pPr>
        <w:ind w:left="284"/>
      </w:pPr>
      <w:r>
        <w:rPr>
          <w:i/>
        </w:rPr>
        <w:t>Les factures correspondantes s’affichent dans la liste des factures.</w:t>
      </w:r>
    </w:p>
    <w:p w:rsidR="00DA39CA" w:rsidRDefault="00DA39CA" w:rsidP="00DD458B">
      <w:pPr>
        <w:ind w:left="284"/>
        <w:rPr>
          <w:i/>
        </w:rPr>
      </w:pPr>
    </w:p>
    <w:p w:rsidR="00DD458B" w:rsidRDefault="00DD458B" w:rsidP="00DD458B">
      <w:pPr>
        <w:ind w:left="284"/>
        <w:rPr>
          <w:i/>
        </w:rPr>
      </w:pPr>
      <w:r>
        <w:rPr>
          <w:i/>
        </w:rPr>
        <w:t xml:space="preserve">La liste des factures </w:t>
      </w:r>
      <w:r w:rsidR="004E0742">
        <w:rPr>
          <w:i/>
        </w:rPr>
        <w:t>dispose par défaut les factures en ordre décroissant, selon leur date d’émission.</w:t>
      </w:r>
      <w:r>
        <w:rPr>
          <w:i/>
        </w:rPr>
        <w:t xml:space="preserve"> Vous pouvez inverser cette disposition en cliquant sur le titre </w:t>
      </w:r>
      <w:r>
        <w:t>Date facture</w:t>
      </w:r>
      <w:r>
        <w:rPr>
          <w:i/>
        </w:rPr>
        <w:t xml:space="preserve"> de la liste de factures. De même, vous pouvez </w:t>
      </w:r>
      <w:r w:rsidR="004E0742">
        <w:rPr>
          <w:i/>
        </w:rPr>
        <w:t>choisir de trier les factures par ordre croissant / décroissant selon le</w:t>
      </w:r>
      <w:r>
        <w:rPr>
          <w:i/>
        </w:rPr>
        <w:t xml:space="preserve"> </w:t>
      </w:r>
      <w:r>
        <w:t xml:space="preserve">Type facture, </w:t>
      </w:r>
      <w:r>
        <w:rPr>
          <w:i/>
        </w:rPr>
        <w:t xml:space="preserve">le </w:t>
      </w:r>
      <w:r>
        <w:t xml:space="preserve">Montant facturé, </w:t>
      </w:r>
      <w:r>
        <w:rPr>
          <w:i/>
        </w:rPr>
        <w:t xml:space="preserve">le </w:t>
      </w:r>
      <w:r>
        <w:t xml:space="preserve">Montant Payé </w:t>
      </w:r>
      <w:r>
        <w:rPr>
          <w:i/>
        </w:rPr>
        <w:t>ou</w:t>
      </w:r>
      <w:r>
        <w:t xml:space="preserve"> </w:t>
      </w:r>
      <w:r>
        <w:rPr>
          <w:i/>
        </w:rPr>
        <w:t xml:space="preserve">le </w:t>
      </w:r>
      <w:r w:rsidR="00D53B5E">
        <w:t>Payeur client</w:t>
      </w:r>
      <w:r>
        <w:t xml:space="preserve"> </w:t>
      </w:r>
      <w:r>
        <w:rPr>
          <w:i/>
        </w:rPr>
        <w:t xml:space="preserve">en cliquant sur le titre approprié. Le symbole </w:t>
      </w:r>
      <w:r w:rsidR="00E94904">
        <w:rPr>
          <w:i/>
          <w:noProof/>
        </w:rPr>
        <w:drawing>
          <wp:inline distT="0" distB="0" distL="0" distR="0">
            <wp:extent cx="148590" cy="138430"/>
            <wp:effectExtent l="19050" t="0" r="3810" b="0"/>
            <wp:docPr id="537"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21" cstate="print"/>
                    <a:srcRect/>
                    <a:stretch>
                      <a:fillRect/>
                    </a:stretch>
                  </pic:blipFill>
                  <pic:spPr bwMode="auto">
                    <a:xfrm>
                      <a:off x="0" y="0"/>
                      <a:ext cx="148590" cy="138430"/>
                    </a:xfrm>
                    <a:prstGeom prst="rect">
                      <a:avLst/>
                    </a:prstGeom>
                    <a:noFill/>
                    <a:ln w="9525">
                      <a:noFill/>
                      <a:miter lim="800000"/>
                      <a:headEnd/>
                      <a:tailEnd/>
                    </a:ln>
                  </pic:spPr>
                </pic:pic>
              </a:graphicData>
            </a:graphic>
          </wp:inline>
        </w:drawing>
      </w:r>
      <w:r>
        <w:rPr>
          <w:i/>
        </w:rPr>
        <w:t xml:space="preserve"> ou </w:t>
      </w:r>
      <w:r w:rsidR="00E94904">
        <w:rPr>
          <w:i/>
          <w:noProof/>
        </w:rPr>
        <w:drawing>
          <wp:inline distT="0" distB="0" distL="0" distR="0">
            <wp:extent cx="148590" cy="138430"/>
            <wp:effectExtent l="19050" t="0" r="3810" b="0"/>
            <wp:docPr id="538"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22" cstate="print"/>
                    <a:srcRect/>
                    <a:stretch>
                      <a:fillRect/>
                    </a:stretch>
                  </pic:blipFill>
                  <pic:spPr bwMode="auto">
                    <a:xfrm>
                      <a:off x="0" y="0"/>
                      <a:ext cx="148590" cy="138430"/>
                    </a:xfrm>
                    <a:prstGeom prst="rect">
                      <a:avLst/>
                    </a:prstGeom>
                    <a:noFill/>
                    <a:ln w="9525">
                      <a:noFill/>
                      <a:miter lim="800000"/>
                      <a:headEnd/>
                      <a:tailEnd/>
                    </a:ln>
                  </pic:spPr>
                </pic:pic>
              </a:graphicData>
            </a:graphic>
          </wp:inline>
        </w:drawing>
      </w:r>
      <w:r>
        <w:t xml:space="preserve"> </w:t>
      </w:r>
      <w:r>
        <w:rPr>
          <w:i/>
        </w:rPr>
        <w:t>situés à la droite du titre sélectionné vous indiquera</w:t>
      </w:r>
      <w:r w:rsidRPr="00BF34E1">
        <w:rPr>
          <w:i/>
        </w:rPr>
        <w:t xml:space="preserve"> le</w:t>
      </w:r>
      <w:r>
        <w:rPr>
          <w:i/>
        </w:rPr>
        <w:t xml:space="preserve"> sens de l’ordre de disposition.</w:t>
      </w:r>
    </w:p>
    <w:p w:rsidR="00DD458B" w:rsidRDefault="00DD458B" w:rsidP="00DD458B">
      <w:pPr>
        <w:ind w:left="284"/>
      </w:pPr>
    </w:p>
    <w:p w:rsidR="00DD458B" w:rsidRDefault="00DA39CA" w:rsidP="00DD458B">
      <w:r>
        <w:t>4</w:t>
      </w:r>
      <w:r w:rsidR="00DD458B">
        <w:t>. Sélectionnez la facture désirée dans la liste des factures.</w:t>
      </w:r>
    </w:p>
    <w:p w:rsidR="00DD458B" w:rsidRDefault="00DD458B" w:rsidP="00DD458B"/>
    <w:p w:rsidR="00DD458B" w:rsidRPr="001C0DD9" w:rsidRDefault="00DD458B" w:rsidP="00DD458B">
      <w:pPr>
        <w:ind w:left="284"/>
        <w:rPr>
          <w:i/>
        </w:rPr>
      </w:pPr>
      <w:r w:rsidRPr="001C0DD9">
        <w:rPr>
          <w:i/>
        </w:rPr>
        <w:t>Les informations relatives à la facture sont indiquées immédiatement sous la liste des factures : l’Historique de la facture, l’Historique des paiements / ajustements, le type de facture (en gras), le numéro de la facture, la Date de facturation, le Montant</w:t>
      </w:r>
      <w:r w:rsidR="00D53B5E">
        <w:rPr>
          <w:i/>
        </w:rPr>
        <w:t xml:space="preserve"> facturé, le Montant payé par la (l’) personne / organisme clé</w:t>
      </w:r>
      <w:r w:rsidRPr="001C0DD9">
        <w:rPr>
          <w:i/>
        </w:rPr>
        <w:t xml:space="preserve">, le Montant à payer par </w:t>
      </w:r>
      <w:r w:rsidR="00F5087E">
        <w:rPr>
          <w:i/>
        </w:rPr>
        <w:t>la (l’) personne / organisme clé</w:t>
      </w:r>
      <w:r w:rsidR="00F5087E" w:rsidRPr="001C0DD9">
        <w:rPr>
          <w:i/>
        </w:rPr>
        <w:t xml:space="preserve"> </w:t>
      </w:r>
      <w:r w:rsidR="00806DD9">
        <w:rPr>
          <w:i/>
        </w:rPr>
        <w:t>(solde) et la Description de la facture.</w:t>
      </w:r>
      <w:r w:rsidRPr="001C0DD9">
        <w:rPr>
          <w:i/>
        </w:rPr>
        <w:br/>
      </w:r>
    </w:p>
    <w:p w:rsidR="00DD458B" w:rsidRDefault="00DD458B" w:rsidP="00DD458B">
      <w:pPr>
        <w:ind w:left="284"/>
        <w:rPr>
          <w:i/>
        </w:rPr>
      </w:pPr>
      <w:r>
        <w:rPr>
          <w:i/>
        </w:rPr>
        <w:t xml:space="preserve">Vous pouvez vérifier les détails concernant l’(les) entité(s) payeuse(s) en cliquant sur </w:t>
      </w:r>
      <w:r w:rsidR="00E94904">
        <w:rPr>
          <w:noProof/>
        </w:rPr>
        <w:drawing>
          <wp:inline distT="0" distB="0" distL="0" distR="0">
            <wp:extent cx="308610" cy="95885"/>
            <wp:effectExtent l="19050" t="0" r="0" b="0"/>
            <wp:docPr id="539"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121" cstate="print"/>
                    <a:srcRect/>
                    <a:stretch>
                      <a:fillRect/>
                    </a:stretch>
                  </pic:blipFill>
                  <pic:spPr bwMode="auto">
                    <a:xfrm>
                      <a:off x="0" y="0"/>
                      <a:ext cx="308610" cy="95885"/>
                    </a:xfrm>
                    <a:prstGeom prst="rect">
                      <a:avLst/>
                    </a:prstGeom>
                    <a:noFill/>
                    <a:ln w="9525">
                      <a:noFill/>
                      <a:miter lim="800000"/>
                      <a:headEnd/>
                      <a:tailEnd/>
                    </a:ln>
                  </pic:spPr>
                </pic:pic>
              </a:graphicData>
            </a:graphic>
          </wp:inline>
        </w:drawing>
      </w:r>
      <w:r>
        <w:t xml:space="preserve"> </w:t>
      </w:r>
      <w:r w:rsidRPr="00B47C0F">
        <w:rPr>
          <w:i/>
        </w:rPr>
        <w:t>situé au bas d</w:t>
      </w:r>
      <w:r>
        <w:rPr>
          <w:i/>
        </w:rPr>
        <w:t>u secteur de la comptabilité</w:t>
      </w:r>
      <w:r>
        <w:t xml:space="preserve">. </w:t>
      </w:r>
      <w:r>
        <w:rPr>
          <w:i/>
        </w:rPr>
        <w:t xml:space="preserve">Vous remarquerez que la fenêtre </w:t>
      </w:r>
      <w:r>
        <w:t>Entité(s) payeuse(s)</w:t>
      </w:r>
      <w:r>
        <w:rPr>
          <w:i/>
        </w:rPr>
        <w:t xml:space="preserve"> disparaît </w:t>
      </w:r>
      <w:r w:rsidR="00551545">
        <w:rPr>
          <w:i/>
        </w:rPr>
        <w:t>lorsque</w:t>
      </w:r>
      <w:r>
        <w:rPr>
          <w:i/>
        </w:rPr>
        <w:t xml:space="preserve"> vous déplacez votre curseur hors de celle-ci. Vous pouvez cliquer sur l’icône </w:t>
      </w:r>
      <w:r w:rsidR="00E94904">
        <w:rPr>
          <w:noProof/>
        </w:rPr>
        <w:drawing>
          <wp:inline distT="0" distB="0" distL="0" distR="0">
            <wp:extent cx="138430" cy="148590"/>
            <wp:effectExtent l="19050" t="0" r="0" b="0"/>
            <wp:docPr id="540"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122" cstate="print"/>
                    <a:srcRect/>
                    <a:stretch>
                      <a:fillRect/>
                    </a:stretch>
                  </pic:blipFill>
                  <pic:spPr bwMode="auto">
                    <a:xfrm>
                      <a:off x="0" y="0"/>
                      <a:ext cx="138430" cy="148590"/>
                    </a:xfrm>
                    <a:prstGeom prst="rect">
                      <a:avLst/>
                    </a:prstGeom>
                    <a:noFill/>
                    <a:ln w="9525">
                      <a:noFill/>
                      <a:miter lim="800000"/>
                      <a:headEnd/>
                      <a:tailEnd/>
                    </a:ln>
                  </pic:spPr>
                </pic:pic>
              </a:graphicData>
            </a:graphic>
          </wp:inline>
        </w:drawing>
      </w:r>
      <w:r>
        <w:t xml:space="preserve"> </w:t>
      </w:r>
      <w:r>
        <w:rPr>
          <w:i/>
        </w:rPr>
        <w:t xml:space="preserve">pour permettre à la fenêtre </w:t>
      </w:r>
      <w:r>
        <w:t>Entité(s) payeuse</w:t>
      </w:r>
      <w:r>
        <w:rPr>
          <w:i/>
        </w:rPr>
        <w:t xml:space="preserve"> d’apparaître par un simple glissement du curseur sur </w:t>
      </w:r>
      <w:r w:rsidR="00E94904">
        <w:rPr>
          <w:noProof/>
        </w:rPr>
        <w:drawing>
          <wp:inline distT="0" distB="0" distL="0" distR="0">
            <wp:extent cx="308610" cy="95885"/>
            <wp:effectExtent l="19050" t="0" r="0" b="0"/>
            <wp:docPr id="541"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121" cstate="print"/>
                    <a:srcRect/>
                    <a:stretch>
                      <a:fillRect/>
                    </a:stretch>
                  </pic:blipFill>
                  <pic:spPr bwMode="auto">
                    <a:xfrm>
                      <a:off x="0" y="0"/>
                      <a:ext cx="308610" cy="95885"/>
                    </a:xfrm>
                    <a:prstGeom prst="rect">
                      <a:avLst/>
                    </a:prstGeom>
                    <a:noFill/>
                    <a:ln w="9525">
                      <a:noFill/>
                      <a:miter lim="800000"/>
                      <a:headEnd/>
                      <a:tailEnd/>
                    </a:ln>
                  </pic:spPr>
                </pic:pic>
              </a:graphicData>
            </a:graphic>
          </wp:inline>
        </w:drawing>
      </w:r>
      <w:r>
        <w:rPr>
          <w:i/>
        </w:rPr>
        <w:t xml:space="preserve">. L’icône deviendra alors </w:t>
      </w:r>
      <w:r w:rsidR="00E94904">
        <w:rPr>
          <w:noProof/>
        </w:rPr>
        <w:drawing>
          <wp:inline distT="0" distB="0" distL="0" distR="0">
            <wp:extent cx="138430" cy="148590"/>
            <wp:effectExtent l="19050" t="0" r="0" b="0"/>
            <wp:docPr id="542"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123" cstate="print"/>
                    <a:srcRect/>
                    <a:stretch>
                      <a:fillRect/>
                    </a:stretch>
                  </pic:blipFill>
                  <pic:spPr bwMode="auto">
                    <a:xfrm>
                      <a:off x="0" y="0"/>
                      <a:ext cx="138430" cy="148590"/>
                    </a:xfrm>
                    <a:prstGeom prst="rect">
                      <a:avLst/>
                    </a:prstGeom>
                    <a:noFill/>
                    <a:ln w="9525">
                      <a:noFill/>
                      <a:miter lim="800000"/>
                      <a:headEnd/>
                      <a:tailEnd/>
                    </a:ln>
                  </pic:spPr>
                </pic:pic>
              </a:graphicData>
            </a:graphic>
          </wp:inline>
        </w:drawing>
      </w:r>
      <w:r>
        <w:rPr>
          <w:i/>
        </w:rPr>
        <w:t>, indiquant l’activation de cette fonctionnalité. Vous recliquez sur l’icône pour  la désactiver.</w:t>
      </w:r>
    </w:p>
    <w:p w:rsidR="00DD458B" w:rsidRDefault="00DD458B" w:rsidP="00DD458B">
      <w:pPr>
        <w:ind w:left="284"/>
        <w:rPr>
          <w:i/>
        </w:rPr>
      </w:pPr>
    </w:p>
    <w:p w:rsidR="00DD458B" w:rsidRDefault="00DD458B" w:rsidP="00DD458B">
      <w:pPr>
        <w:ind w:left="284"/>
        <w:rPr>
          <w:i/>
        </w:rPr>
      </w:pPr>
    </w:p>
    <w:p w:rsidR="00DD458B" w:rsidRPr="00624762" w:rsidRDefault="00DD458B" w:rsidP="00DD458B">
      <w:pPr>
        <w:ind w:left="284"/>
        <w:rPr>
          <w:i/>
        </w:rPr>
      </w:pPr>
      <w:r>
        <w:rPr>
          <w:i/>
        </w:rPr>
        <w:t>Pour pouvoir filtrer</w:t>
      </w:r>
      <w:r w:rsidR="00437B28">
        <w:rPr>
          <w:i/>
        </w:rPr>
        <w:t xml:space="preserve"> les factures d’un compte personne / organisme clé</w:t>
      </w:r>
      <w:r w:rsidRPr="00624762">
        <w:rPr>
          <w:i/>
        </w:rPr>
        <w:t xml:space="preserve">, un utilisateur </w:t>
      </w:r>
      <w:r w:rsidR="003B108A">
        <w:rPr>
          <w:i/>
        </w:rPr>
        <w:t>doit avoir</w:t>
      </w:r>
      <w:r w:rsidRPr="00624762">
        <w:rPr>
          <w:i/>
        </w:rPr>
        <w:t xml:space="preserve"> l’option</w:t>
      </w:r>
      <w:r w:rsidRPr="00624762">
        <w:rPr>
          <w:b/>
          <w:i/>
        </w:rPr>
        <w:t xml:space="preserve"> Accès à la comptabilité </w:t>
      </w:r>
      <w:r w:rsidRPr="00624762">
        <w:rPr>
          <w:i/>
        </w:rPr>
        <w:t>d’activé dans son type d’utilisateur.</w:t>
      </w:r>
    </w:p>
    <w:p w:rsidR="00DD458B" w:rsidRDefault="00DD458B" w:rsidP="00DD458B">
      <w:pPr>
        <w:ind w:left="284"/>
        <w:rPr>
          <w:i/>
        </w:rPr>
      </w:pPr>
    </w:p>
    <w:p w:rsidR="00DD458B" w:rsidRDefault="00DD458B" w:rsidP="00DD458B">
      <w:pPr>
        <w:ind w:left="284"/>
      </w:pPr>
      <w:r>
        <w:rPr>
          <w:i/>
        </w:rPr>
        <w:t>Vous pouvez en tout temps quitter la fenêtre</w:t>
      </w:r>
      <w:r>
        <w:t xml:space="preserve"> </w:t>
      </w:r>
      <w:r>
        <w:rPr>
          <w:i/>
        </w:rPr>
        <w:t xml:space="preserve">d’un </w:t>
      </w:r>
      <w:r>
        <w:t>Compte</w:t>
      </w:r>
      <w:r>
        <w:rPr>
          <w:i/>
        </w:rPr>
        <w:t xml:space="preserve"> </w:t>
      </w:r>
      <w:r w:rsidR="00437B28">
        <w:t>personne / organisme clé</w:t>
      </w:r>
      <w:r>
        <w:rPr>
          <w:i/>
        </w:rPr>
        <w:t xml:space="preserve"> en cliquant sur le </w:t>
      </w:r>
      <w:r w:rsidR="00E94904">
        <w:rPr>
          <w:b/>
          <w:i/>
          <w:noProof/>
        </w:rPr>
        <w:drawing>
          <wp:inline distT="0" distB="0" distL="0" distR="0">
            <wp:extent cx="138430" cy="138430"/>
            <wp:effectExtent l="19050" t="0" r="0" b="0"/>
            <wp:docPr id="543"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Pr>
          <w:b/>
          <w:i/>
        </w:rPr>
        <w:t xml:space="preserve">Échap (Esc) </w:t>
      </w:r>
      <w:r>
        <w:rPr>
          <w:i/>
        </w:rPr>
        <w:t>de votre clavier. Si des informations ont été modifiées, un message de confirmation vous demandera si vous désirez enregistrer ou non. Quitter la fenêtre désactive les secteurs activés.</w:t>
      </w:r>
    </w:p>
    <w:p w:rsidR="007A2DC8" w:rsidRDefault="00C272CC" w:rsidP="007A2DC8">
      <w:pPr>
        <w:pStyle w:val="Titre2"/>
      </w:pPr>
      <w:bookmarkStart w:id="410" w:name="_Modifier_les_informations_1"/>
      <w:bookmarkStart w:id="411" w:name="_Effectuer_les_paiements"/>
      <w:bookmarkStart w:id="412" w:name="_Toc193699554"/>
      <w:bookmarkEnd w:id="410"/>
      <w:bookmarkEnd w:id="411"/>
      <w:r>
        <w:br w:type="page"/>
      </w:r>
      <w:bookmarkStart w:id="413" w:name="_Toc357176861"/>
      <w:r w:rsidR="007A2DC8">
        <w:lastRenderedPageBreak/>
        <w:t>Formulair</w:t>
      </w:r>
      <w:r w:rsidR="008C3265">
        <w:t>e d’informations de base d’un compte</w:t>
      </w:r>
      <w:r w:rsidR="007A2DC8">
        <w:t xml:space="preserve"> personne / organisme clé</w:t>
      </w:r>
      <w:bookmarkEnd w:id="413"/>
    </w:p>
    <w:p w:rsidR="007A2DC8" w:rsidRPr="00D7639B" w:rsidRDefault="007A2DC8" w:rsidP="007A2DC8"/>
    <w:p w:rsidR="007A2DC8" w:rsidRDefault="007A2DC8" w:rsidP="007A2DC8">
      <w:r>
        <w:t xml:space="preserve">Ce formulaire vous indique comment entrer correctement toutes les informations requises dans la fenêtre </w:t>
      </w:r>
      <w:hyperlink w:anchor="_Nouveau_compte_personne" w:history="1">
        <w:r w:rsidRPr="00930AA3">
          <w:rPr>
            <w:rStyle w:val="Lienhypertexte"/>
            <w:i/>
          </w:rPr>
          <w:t>Ajout d’une personne / organisme clé</w:t>
        </w:r>
      </w:hyperlink>
      <w:r>
        <w:t>.</w:t>
      </w:r>
    </w:p>
    <w:p w:rsidR="007A2DC8" w:rsidRDefault="007A2DC8" w:rsidP="007A2DC8"/>
    <w:p w:rsidR="007A2DC8" w:rsidRPr="000B579D" w:rsidRDefault="007A2DC8" w:rsidP="007A2DC8">
      <w:pPr>
        <w:rPr>
          <w:b/>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91"/>
        <w:gridCol w:w="1908"/>
        <w:gridCol w:w="2279"/>
        <w:gridCol w:w="2977"/>
      </w:tblGrid>
      <w:tr w:rsidR="007A2DC8" w:rsidRPr="00D4507B">
        <w:tc>
          <w:tcPr>
            <w:tcW w:w="1591" w:type="dxa"/>
          </w:tcPr>
          <w:p w:rsidR="007A2DC8" w:rsidRPr="00D4507B" w:rsidRDefault="007A2DC8" w:rsidP="004C0073">
            <w:pPr>
              <w:rPr>
                <w:b/>
              </w:rPr>
            </w:pPr>
            <w:r w:rsidRPr="00D4507B">
              <w:rPr>
                <w:b/>
              </w:rPr>
              <w:t>Nom du champ</w:t>
            </w:r>
          </w:p>
        </w:tc>
        <w:tc>
          <w:tcPr>
            <w:tcW w:w="1908" w:type="dxa"/>
          </w:tcPr>
          <w:p w:rsidR="007A2DC8" w:rsidRPr="00D4507B" w:rsidRDefault="007A2DC8" w:rsidP="004C0073">
            <w:pPr>
              <w:rPr>
                <w:b/>
              </w:rPr>
            </w:pPr>
            <w:r w:rsidRPr="00D4507B">
              <w:rPr>
                <w:b/>
              </w:rPr>
              <w:t>Description du champ</w:t>
            </w:r>
          </w:p>
        </w:tc>
        <w:tc>
          <w:tcPr>
            <w:tcW w:w="2279" w:type="dxa"/>
          </w:tcPr>
          <w:p w:rsidR="007A2DC8" w:rsidRPr="00D4507B" w:rsidRDefault="007A2DC8" w:rsidP="004C0073">
            <w:pPr>
              <w:rPr>
                <w:b/>
              </w:rPr>
            </w:pPr>
            <w:r w:rsidRPr="00D4507B">
              <w:rPr>
                <w:b/>
              </w:rPr>
              <w:t>Type d’entrée du champ</w:t>
            </w:r>
          </w:p>
        </w:tc>
        <w:tc>
          <w:tcPr>
            <w:tcW w:w="2977" w:type="dxa"/>
          </w:tcPr>
          <w:p w:rsidR="007A2DC8" w:rsidRPr="00D4507B" w:rsidRDefault="007A2DC8" w:rsidP="004C0073">
            <w:pPr>
              <w:rPr>
                <w:b/>
              </w:rPr>
            </w:pPr>
            <w:r w:rsidRPr="00D4507B">
              <w:rPr>
                <w:b/>
              </w:rPr>
              <w:t>Exemple</w:t>
            </w:r>
          </w:p>
        </w:tc>
      </w:tr>
      <w:tr w:rsidR="007A2DC8">
        <w:tc>
          <w:tcPr>
            <w:tcW w:w="1591" w:type="dxa"/>
          </w:tcPr>
          <w:p w:rsidR="007A2DC8" w:rsidRDefault="007A2DC8" w:rsidP="004C0073">
            <w:r>
              <w:t>Nom</w:t>
            </w:r>
          </w:p>
        </w:tc>
        <w:tc>
          <w:tcPr>
            <w:tcW w:w="1908" w:type="dxa"/>
          </w:tcPr>
          <w:p w:rsidR="007A2DC8" w:rsidRDefault="007A2DC8" w:rsidP="004C0073">
            <w:r>
              <w:t>Nom de la personne / organisme clé</w:t>
            </w:r>
          </w:p>
        </w:tc>
        <w:tc>
          <w:tcPr>
            <w:tcW w:w="2279" w:type="dxa"/>
          </w:tcPr>
          <w:p w:rsidR="007A2DC8" w:rsidRDefault="007A2DC8" w:rsidP="004C0073">
            <w:r>
              <w:t xml:space="preserve">Entrez cette information en lettres. S’il s’agit du nom d’une personne, entrez d’abord le nom de famille </w:t>
            </w:r>
            <w:r w:rsidR="00551545">
              <w:t>suivi</w:t>
            </w:r>
            <w:r>
              <w:t xml:space="preserve"> d’une virgule, puis entrez le prénom.</w:t>
            </w:r>
          </w:p>
          <w:p w:rsidR="007A2DC8" w:rsidRDefault="007A2DC8" w:rsidP="004C0073"/>
          <w:p w:rsidR="007A2DC8" w:rsidRDefault="007A2DC8" w:rsidP="004C0073">
            <w:r>
              <w:rPr>
                <w:i/>
              </w:rPr>
              <w:t>La première lettre de chaque mot sera automatiquement mise en majuscule.</w:t>
            </w:r>
          </w:p>
        </w:tc>
        <w:tc>
          <w:tcPr>
            <w:tcW w:w="2977" w:type="dxa"/>
          </w:tcPr>
          <w:p w:rsidR="007A2DC8" w:rsidRDefault="007A2DC8" w:rsidP="004C0073">
            <w:r>
              <w:t>Personne :</w:t>
            </w:r>
          </w:p>
          <w:p w:rsidR="007A2DC8" w:rsidRDefault="007A2DC8" w:rsidP="004C0073">
            <w:r>
              <w:t>Simard, Johanne</w:t>
            </w:r>
          </w:p>
          <w:p w:rsidR="007A2DC8" w:rsidRDefault="007A2DC8" w:rsidP="004C0073"/>
          <w:p w:rsidR="007A2DC8" w:rsidRDefault="007A2DC8" w:rsidP="004C0073">
            <w:r>
              <w:t xml:space="preserve">Organisme : </w:t>
            </w:r>
          </w:p>
          <w:p w:rsidR="007A2DC8" w:rsidRDefault="007A2DC8" w:rsidP="004C0073">
            <w:r>
              <w:t>Société d’assurance automobile du Québec (SAAQ)</w:t>
            </w:r>
          </w:p>
        </w:tc>
      </w:tr>
      <w:tr w:rsidR="007A2DC8">
        <w:tc>
          <w:tcPr>
            <w:tcW w:w="1591" w:type="dxa"/>
          </w:tcPr>
          <w:p w:rsidR="007A2DC8" w:rsidRDefault="007A2DC8" w:rsidP="004C0073">
            <w:r>
              <w:t>Catégorie</w:t>
            </w:r>
          </w:p>
        </w:tc>
        <w:tc>
          <w:tcPr>
            <w:tcW w:w="1908" w:type="dxa"/>
          </w:tcPr>
          <w:p w:rsidR="007A2DC8" w:rsidRDefault="007A2DC8" w:rsidP="004C0073">
            <w:r>
              <w:t>Catégorie professionnelle  de la personne / organisme clé</w:t>
            </w:r>
          </w:p>
        </w:tc>
        <w:tc>
          <w:tcPr>
            <w:tcW w:w="2279" w:type="dxa"/>
          </w:tcPr>
          <w:p w:rsidR="007A2DC8" w:rsidRDefault="007A2DC8" w:rsidP="004C0073">
            <w:r>
              <w:t xml:space="preserve">Entrez cette information en lettres ou </w:t>
            </w:r>
            <w:r w:rsidR="00551545">
              <w:t>sélectionnez</w:t>
            </w:r>
            <w:r>
              <w:t xml:space="preserve"> la catégorie dans la liste déroulante. Vous pouvez aussi ajouter des sous-catégories professionnelles en utilisant le symbole « : ».</w:t>
            </w:r>
          </w:p>
          <w:p w:rsidR="007A2DC8" w:rsidRDefault="007A2DC8" w:rsidP="004C0073"/>
          <w:p w:rsidR="007A2DC8" w:rsidRDefault="007A2DC8" w:rsidP="004C0073">
            <w:r>
              <w:rPr>
                <w:i/>
              </w:rPr>
              <w:t>La première lettre du premier mot sera automatiquement mise en majuscule.</w:t>
            </w:r>
          </w:p>
        </w:tc>
        <w:tc>
          <w:tcPr>
            <w:tcW w:w="2977" w:type="dxa"/>
          </w:tcPr>
          <w:p w:rsidR="007A2DC8" w:rsidRDefault="007A2DC8" w:rsidP="004C0073">
            <w:r>
              <w:t>Personne :</w:t>
            </w:r>
          </w:p>
          <w:p w:rsidR="007A2DC8" w:rsidRDefault="007A2DC8" w:rsidP="004C0073">
            <w:r>
              <w:t>Médecin:spécialiste</w:t>
            </w:r>
          </w:p>
          <w:p w:rsidR="007A2DC8" w:rsidRDefault="007A2DC8" w:rsidP="004C0073"/>
          <w:p w:rsidR="007A2DC8" w:rsidRDefault="007A2DC8" w:rsidP="004C0073">
            <w:r>
              <w:t>Organisme :</w:t>
            </w:r>
          </w:p>
          <w:p w:rsidR="007A2DC8" w:rsidRDefault="007A2DC8" w:rsidP="004C0073">
            <w:r>
              <w:t>Société gouvernementale</w:t>
            </w:r>
          </w:p>
        </w:tc>
      </w:tr>
      <w:tr w:rsidR="007A2DC8">
        <w:tc>
          <w:tcPr>
            <w:tcW w:w="1591" w:type="dxa"/>
          </w:tcPr>
          <w:p w:rsidR="007A2DC8" w:rsidRDefault="007A2DC8" w:rsidP="004C0073">
            <w:r>
              <w:t>Adresse</w:t>
            </w:r>
          </w:p>
        </w:tc>
        <w:tc>
          <w:tcPr>
            <w:tcW w:w="1908" w:type="dxa"/>
          </w:tcPr>
          <w:p w:rsidR="007A2DC8" w:rsidRDefault="007A2DC8" w:rsidP="004C0073">
            <w:r>
              <w:t xml:space="preserve">Numéro civique et nom de la rue, avenue ou boulevard de la personne / </w:t>
            </w:r>
            <w:r>
              <w:lastRenderedPageBreak/>
              <w:t>organisme clé</w:t>
            </w:r>
          </w:p>
        </w:tc>
        <w:tc>
          <w:tcPr>
            <w:tcW w:w="2279" w:type="dxa"/>
          </w:tcPr>
          <w:p w:rsidR="007A2DC8" w:rsidRDefault="007A2DC8" w:rsidP="004C0073">
            <w:r>
              <w:lastRenderedPageBreak/>
              <w:t xml:space="preserve">Entrez le numéro civique en chiffres et le nom de la rue, de l’avenue ou du boulevard en lettres </w:t>
            </w:r>
            <w:r>
              <w:lastRenderedPageBreak/>
              <w:t>ou en chiffres selon le cas.</w:t>
            </w:r>
          </w:p>
          <w:p w:rsidR="007A2DC8" w:rsidRDefault="007A2DC8" w:rsidP="004C0073"/>
          <w:p w:rsidR="007A2DC8" w:rsidRDefault="007A2DC8" w:rsidP="004C0073">
            <w:r>
              <w:rPr>
                <w:i/>
              </w:rPr>
              <w:t>La première lettre de chaque mot sera automatiquement mise en majuscule.</w:t>
            </w:r>
          </w:p>
        </w:tc>
        <w:tc>
          <w:tcPr>
            <w:tcW w:w="2977" w:type="dxa"/>
          </w:tcPr>
          <w:p w:rsidR="007A2DC8" w:rsidRDefault="007A2DC8" w:rsidP="004C0073">
            <w:r>
              <w:lastRenderedPageBreak/>
              <w:t>1565 boul. Papineau</w:t>
            </w:r>
          </w:p>
        </w:tc>
      </w:tr>
      <w:tr w:rsidR="007A2DC8">
        <w:tc>
          <w:tcPr>
            <w:tcW w:w="1591" w:type="dxa"/>
          </w:tcPr>
          <w:p w:rsidR="007A2DC8" w:rsidRDefault="007A2DC8" w:rsidP="004C0073">
            <w:r>
              <w:lastRenderedPageBreak/>
              <w:t>Ville</w:t>
            </w:r>
          </w:p>
        </w:tc>
        <w:tc>
          <w:tcPr>
            <w:tcW w:w="1908" w:type="dxa"/>
          </w:tcPr>
          <w:p w:rsidR="007A2DC8" w:rsidRDefault="007A2DC8" w:rsidP="004C0073">
            <w:r>
              <w:t>Nom de la ville de la personne / organisme clé</w:t>
            </w:r>
          </w:p>
        </w:tc>
        <w:tc>
          <w:tcPr>
            <w:tcW w:w="2279" w:type="dxa"/>
          </w:tcPr>
          <w:p w:rsidR="007A2DC8" w:rsidRDefault="007A2DC8" w:rsidP="004C0073">
            <w:r>
              <w:t>Entrez cette information en lettres ou en sélectionnant la ville dans la liste déroulante.</w:t>
            </w:r>
          </w:p>
          <w:p w:rsidR="007A2DC8" w:rsidRDefault="007A2DC8" w:rsidP="004C0073"/>
          <w:p w:rsidR="007A2DC8" w:rsidRDefault="007A2DC8" w:rsidP="004C0073">
            <w:r>
              <w:rPr>
                <w:i/>
              </w:rPr>
              <w:t>La première lettre du premier mot sera automatiquement mise en majuscule.</w:t>
            </w:r>
          </w:p>
        </w:tc>
        <w:tc>
          <w:tcPr>
            <w:tcW w:w="2977" w:type="dxa"/>
          </w:tcPr>
          <w:p w:rsidR="007A2DC8" w:rsidRDefault="007A2DC8" w:rsidP="004C0073">
            <w:r>
              <w:t>Montréal</w:t>
            </w:r>
          </w:p>
        </w:tc>
      </w:tr>
      <w:tr w:rsidR="007A2DC8">
        <w:tc>
          <w:tcPr>
            <w:tcW w:w="1591" w:type="dxa"/>
          </w:tcPr>
          <w:p w:rsidR="007A2DC8" w:rsidRDefault="007A2DC8" w:rsidP="004C0073">
            <w:r>
              <w:t>Code postal</w:t>
            </w:r>
          </w:p>
        </w:tc>
        <w:tc>
          <w:tcPr>
            <w:tcW w:w="1908" w:type="dxa"/>
          </w:tcPr>
          <w:p w:rsidR="007A2DC8" w:rsidRDefault="007A2DC8" w:rsidP="004C0073">
            <w:r>
              <w:t>Code pour identifier l’emplacement de résidence de la personne / organisme clé pour les envois postaux</w:t>
            </w:r>
          </w:p>
        </w:tc>
        <w:tc>
          <w:tcPr>
            <w:tcW w:w="2279" w:type="dxa"/>
          </w:tcPr>
          <w:p w:rsidR="007A2DC8" w:rsidRDefault="007A2DC8" w:rsidP="004C0073">
            <w:r>
              <w:t>Entrez cette information en inscrivant successivement une lettre, puis un chiffre, jusqu’à concurrence de 6 caractères.</w:t>
            </w:r>
          </w:p>
          <w:p w:rsidR="007A2DC8" w:rsidRDefault="007A2DC8" w:rsidP="004C0073"/>
          <w:p w:rsidR="007A2DC8" w:rsidRDefault="007A2DC8" w:rsidP="004C0073">
            <w:r>
              <w:rPr>
                <w:i/>
              </w:rPr>
              <w:t>Toutes les lettres seront automatiquement mises en majuscule.</w:t>
            </w:r>
          </w:p>
        </w:tc>
        <w:tc>
          <w:tcPr>
            <w:tcW w:w="2977" w:type="dxa"/>
          </w:tcPr>
          <w:p w:rsidR="007A2DC8" w:rsidRDefault="007A2DC8" w:rsidP="004C0073">
            <w:r>
              <w:t>H2X 2G8</w:t>
            </w:r>
          </w:p>
        </w:tc>
      </w:tr>
      <w:tr w:rsidR="007A2DC8">
        <w:tc>
          <w:tcPr>
            <w:tcW w:w="1591" w:type="dxa"/>
          </w:tcPr>
          <w:p w:rsidR="007A2DC8" w:rsidRDefault="007A2DC8" w:rsidP="004C0073">
            <w:r>
              <w:t>Téléphone</w:t>
            </w:r>
          </w:p>
        </w:tc>
        <w:tc>
          <w:tcPr>
            <w:tcW w:w="1908" w:type="dxa"/>
          </w:tcPr>
          <w:p w:rsidR="007A2DC8" w:rsidRDefault="007A2DC8" w:rsidP="004C0073">
            <w:r>
              <w:t>Numéro de téléphone de sept ou dix chiffres de la personne / organisme clé</w:t>
            </w:r>
          </w:p>
        </w:tc>
        <w:tc>
          <w:tcPr>
            <w:tcW w:w="2279" w:type="dxa"/>
          </w:tcPr>
          <w:p w:rsidR="007A2DC8" w:rsidRDefault="00C339CD" w:rsidP="004C0073">
            <w:r>
              <w:t>Cliqu</w:t>
            </w:r>
            <w:r w:rsidR="007A2DC8">
              <w:t xml:space="preserve">ez sur </w:t>
            </w:r>
            <w:r w:rsidR="007A2DC8">
              <w:object w:dxaOrig="360" w:dyaOrig="360">
                <v:shape id="_x0000_i1087" type="#_x0000_t75" style="width:14.25pt;height:14.25pt" o:ole="">
                  <v:imagedata r:id="rId208" o:title=""/>
                </v:shape>
                <o:OLEObject Type="Embed" ProgID="PBrush" ShapeID="_x0000_i1087" DrawAspect="Content" ObjectID="_1430918724" r:id="rId274"/>
              </w:object>
            </w:r>
            <w:r w:rsidR="007A2DC8">
              <w:t>. Entrez le titre du numéro de téléphone en lettres, puis cliquez sur « Ok ». Entrez ensuite le numéro de téléphone en chiffres (vous pouvez séparer les séries de chiffres par des traits d’unions) et cliquez sur « Ok ».</w:t>
            </w:r>
          </w:p>
          <w:p w:rsidR="007A2DC8" w:rsidRDefault="007A2DC8" w:rsidP="004C0073"/>
          <w:p w:rsidR="007A2DC8" w:rsidRDefault="007A2DC8" w:rsidP="004C0073">
            <w:r>
              <w:rPr>
                <w:i/>
              </w:rPr>
              <w:t xml:space="preserve">La première lettre du </w:t>
            </w:r>
            <w:r>
              <w:rPr>
                <w:i/>
              </w:rPr>
              <w:lastRenderedPageBreak/>
              <w:t>premier mot sera automatiquement mise en majuscule.</w:t>
            </w:r>
          </w:p>
        </w:tc>
        <w:tc>
          <w:tcPr>
            <w:tcW w:w="2977" w:type="dxa"/>
          </w:tcPr>
          <w:p w:rsidR="007A2DC8" w:rsidRDefault="007A2DC8" w:rsidP="004C0073">
            <w:r>
              <w:lastRenderedPageBreak/>
              <w:t>Travail:514-568-6251</w:t>
            </w:r>
          </w:p>
        </w:tc>
      </w:tr>
      <w:tr w:rsidR="007A2DC8">
        <w:tc>
          <w:tcPr>
            <w:tcW w:w="1591" w:type="dxa"/>
          </w:tcPr>
          <w:p w:rsidR="007A2DC8" w:rsidRDefault="007A2DC8" w:rsidP="004C0073">
            <w:r>
              <w:lastRenderedPageBreak/>
              <w:t>Numéro identifiant</w:t>
            </w:r>
          </w:p>
        </w:tc>
        <w:tc>
          <w:tcPr>
            <w:tcW w:w="1908" w:type="dxa"/>
          </w:tcPr>
          <w:p w:rsidR="007A2DC8" w:rsidRDefault="007A2DC8" w:rsidP="004C0073">
            <w:r>
              <w:t>Numéro d’identification de la personne /  organisme clé</w:t>
            </w:r>
          </w:p>
        </w:tc>
        <w:tc>
          <w:tcPr>
            <w:tcW w:w="2279" w:type="dxa"/>
          </w:tcPr>
          <w:p w:rsidR="007A2DC8" w:rsidRDefault="007A2DC8" w:rsidP="004C0073">
            <w:r>
              <w:t>Entrez cette information en lettres et/ou en chiffres selon le cas.</w:t>
            </w:r>
          </w:p>
          <w:p w:rsidR="007A2DC8" w:rsidRDefault="007A2DC8" w:rsidP="004C0073"/>
          <w:p w:rsidR="007A2DC8" w:rsidRDefault="007A2DC8" w:rsidP="004C0073">
            <w:r>
              <w:rPr>
                <w:i/>
              </w:rPr>
              <w:t>Toutes les lettres seront automatiquement mises en majuscule.</w:t>
            </w:r>
          </w:p>
        </w:tc>
        <w:tc>
          <w:tcPr>
            <w:tcW w:w="2977" w:type="dxa"/>
          </w:tcPr>
          <w:p w:rsidR="007A2DC8" w:rsidRDefault="007A2DC8" w:rsidP="004C0073">
            <w:r>
              <w:t>Aucun exemple n’est fourni, car ce champ vous permet d’entrer n’importe quel numéro identificateur</w:t>
            </w:r>
          </w:p>
        </w:tc>
      </w:tr>
      <w:tr w:rsidR="007A2DC8">
        <w:tc>
          <w:tcPr>
            <w:tcW w:w="1591" w:type="dxa"/>
          </w:tcPr>
          <w:p w:rsidR="007A2DC8" w:rsidRDefault="007A2DC8" w:rsidP="004C0073">
            <w:r>
              <w:t>Courriel</w:t>
            </w:r>
          </w:p>
        </w:tc>
        <w:tc>
          <w:tcPr>
            <w:tcW w:w="1908" w:type="dxa"/>
          </w:tcPr>
          <w:p w:rsidR="007A2DC8" w:rsidRDefault="007A2DC8" w:rsidP="004C0073">
            <w:r>
              <w:t>Adresse courriel utilisée par la personne / organisme clé  pour recevoir et envoyer des courriels ou des informations par Internet</w:t>
            </w:r>
          </w:p>
        </w:tc>
        <w:tc>
          <w:tcPr>
            <w:tcW w:w="2279" w:type="dxa"/>
          </w:tcPr>
          <w:p w:rsidR="007A2DC8" w:rsidRDefault="007A2DC8" w:rsidP="004C0073">
            <w:r>
              <w:t>Entrez l’adresse courriel de la personne / organisme clé, suivi du symbole @ et de la compagnie à laquelle il est associé pour recevoir ses courriels. Inscrivez ces informations en chiffres et/ou en lettres, selon le cas. Vous pouvez aussi utiliser les symboles « _ » et « . » s’il y a lieu.</w:t>
            </w:r>
          </w:p>
          <w:p w:rsidR="007A2DC8" w:rsidRDefault="007A2DC8" w:rsidP="004C0073"/>
          <w:p w:rsidR="007A2DC8" w:rsidRDefault="007A2DC8" w:rsidP="004C0073">
            <w:r>
              <w:rPr>
                <w:i/>
              </w:rPr>
              <w:t>Toutes les lettres seront automatiquement mises en minuscule.</w:t>
            </w:r>
          </w:p>
        </w:tc>
        <w:tc>
          <w:tcPr>
            <w:tcW w:w="2977" w:type="dxa"/>
          </w:tcPr>
          <w:p w:rsidR="007A2DC8" w:rsidRDefault="007A2DC8" w:rsidP="004C0073">
            <w:r>
              <w:t>jboivin3000@hotmail.com</w:t>
            </w:r>
          </w:p>
        </w:tc>
      </w:tr>
      <w:tr w:rsidR="007A2DC8">
        <w:tc>
          <w:tcPr>
            <w:tcW w:w="1591" w:type="dxa"/>
          </w:tcPr>
          <w:p w:rsidR="007A2DC8" w:rsidRDefault="007A2DC8" w:rsidP="004C0073">
            <w:r>
              <w:t>Site Internet</w:t>
            </w:r>
          </w:p>
        </w:tc>
        <w:tc>
          <w:tcPr>
            <w:tcW w:w="1908" w:type="dxa"/>
          </w:tcPr>
          <w:p w:rsidR="007A2DC8" w:rsidRDefault="007A2DC8" w:rsidP="004C0073">
            <w:r>
              <w:t>Adresse du site Internet de la personne / organisme clé</w:t>
            </w:r>
          </w:p>
        </w:tc>
        <w:tc>
          <w:tcPr>
            <w:tcW w:w="2279" w:type="dxa"/>
          </w:tcPr>
          <w:p w:rsidR="007A2DC8" w:rsidRDefault="007A2DC8" w:rsidP="004C0073">
            <w:r>
              <w:t>1- Entrez http://</w:t>
            </w:r>
          </w:p>
          <w:p w:rsidR="007A2DC8" w:rsidRDefault="007A2DC8" w:rsidP="004C0073">
            <w:r>
              <w:t>2- Entrez le www suivi d’un point</w:t>
            </w:r>
          </w:p>
          <w:p w:rsidR="007A2DC8" w:rsidRDefault="007A2DC8" w:rsidP="004C0073">
            <w:r>
              <w:t>3- Entrez l’adresse en chiffres et/ou en lettes, suivit d’un point</w:t>
            </w:r>
          </w:p>
          <w:p w:rsidR="007A2DC8" w:rsidRDefault="007A2DC8" w:rsidP="004C0073">
            <w:r>
              <w:t>4-Entrez les dernières lettres : « .com »,  « .ca », « .net » ou autre.</w:t>
            </w:r>
          </w:p>
          <w:p w:rsidR="007A2DC8" w:rsidRDefault="007A2DC8" w:rsidP="004C0073"/>
          <w:p w:rsidR="007A2DC8" w:rsidRDefault="007A2DC8" w:rsidP="004C0073">
            <w:r>
              <w:rPr>
                <w:i/>
              </w:rPr>
              <w:t xml:space="preserve">Vous êtes </w:t>
            </w:r>
            <w:r>
              <w:rPr>
                <w:i/>
              </w:rPr>
              <w:lastRenderedPageBreak/>
              <w:t>entièrement libre dans le choix de la casse.</w:t>
            </w:r>
          </w:p>
        </w:tc>
        <w:tc>
          <w:tcPr>
            <w:tcW w:w="2977" w:type="dxa"/>
          </w:tcPr>
          <w:p w:rsidR="007A2DC8" w:rsidRDefault="007A2DC8" w:rsidP="004C0073">
            <w:r>
              <w:lastRenderedPageBreak/>
              <w:t>http://</w:t>
            </w:r>
            <w:hyperlink r:id="rId275" w:history="1">
              <w:r w:rsidRPr="00B03C30">
                <w:rPr>
                  <w:rStyle w:val="Lienhypertexte"/>
                </w:rPr>
                <w:t>www.cyberinternautes.com</w:t>
              </w:r>
            </w:hyperlink>
          </w:p>
        </w:tc>
      </w:tr>
      <w:tr w:rsidR="007A2DC8">
        <w:trPr>
          <w:trHeight w:val="1218"/>
        </w:trPr>
        <w:tc>
          <w:tcPr>
            <w:tcW w:w="1591" w:type="dxa"/>
          </w:tcPr>
          <w:p w:rsidR="007A2DC8" w:rsidRDefault="007A2DC8" w:rsidP="004C0073">
            <w:r>
              <w:lastRenderedPageBreak/>
              <w:t>Employeur</w:t>
            </w:r>
          </w:p>
        </w:tc>
        <w:tc>
          <w:tcPr>
            <w:tcW w:w="1908" w:type="dxa"/>
          </w:tcPr>
          <w:p w:rsidR="007A2DC8" w:rsidRDefault="007A2DC8" w:rsidP="004C0073">
            <w:r>
              <w:t>La compagnie ou l’organisme qui emploie la personne clé</w:t>
            </w:r>
          </w:p>
        </w:tc>
        <w:tc>
          <w:tcPr>
            <w:tcW w:w="2279" w:type="dxa"/>
          </w:tcPr>
          <w:p w:rsidR="007A2DC8" w:rsidRDefault="007A2DC8" w:rsidP="004C0073">
            <w:r>
              <w:t>Entrez cette information en lettres ou en sélectionnant un employeur dans la liste déroulante.</w:t>
            </w:r>
          </w:p>
          <w:p w:rsidR="007A2DC8" w:rsidRDefault="007A2DC8" w:rsidP="004C0073"/>
          <w:p w:rsidR="007A2DC8" w:rsidRDefault="007A2DC8" w:rsidP="004C0073">
            <w:r>
              <w:rPr>
                <w:i/>
              </w:rPr>
              <w:t>La première lettre du premier mot sera automatiquement mise en majuscule.</w:t>
            </w:r>
          </w:p>
        </w:tc>
        <w:tc>
          <w:tcPr>
            <w:tcW w:w="2977" w:type="dxa"/>
          </w:tcPr>
          <w:p w:rsidR="007A2DC8" w:rsidRDefault="007A2DC8" w:rsidP="004C0073">
            <w:r>
              <w:t>Société d’assurance automobile du Québec (SAAQ)</w:t>
            </w:r>
          </w:p>
        </w:tc>
      </w:tr>
      <w:tr w:rsidR="007A2DC8">
        <w:tc>
          <w:tcPr>
            <w:tcW w:w="1591" w:type="dxa"/>
          </w:tcPr>
          <w:p w:rsidR="007A2DC8" w:rsidRDefault="007A2DC8" w:rsidP="004C0073">
            <w:r>
              <w:t>Lieu de travail</w:t>
            </w:r>
          </w:p>
        </w:tc>
        <w:tc>
          <w:tcPr>
            <w:tcW w:w="1908" w:type="dxa"/>
          </w:tcPr>
          <w:p w:rsidR="007A2DC8" w:rsidRDefault="007A2DC8" w:rsidP="004C0073">
            <w:r>
              <w:t>Lieu ou organisme où travaille la personne clé travaille</w:t>
            </w:r>
          </w:p>
        </w:tc>
        <w:tc>
          <w:tcPr>
            <w:tcW w:w="2279" w:type="dxa"/>
          </w:tcPr>
          <w:p w:rsidR="007A2DC8" w:rsidRDefault="007A2DC8" w:rsidP="004C0073">
            <w:r>
              <w:t xml:space="preserve">Cliquez sur </w:t>
            </w:r>
            <w:r>
              <w:object w:dxaOrig="360" w:dyaOrig="360">
                <v:shape id="_x0000_i1088" type="#_x0000_t75" style="width:14.25pt;height:14.25pt" o:ole="">
                  <v:imagedata r:id="rId276" o:title=""/>
                </v:shape>
                <o:OLEObject Type="Embed" ProgID="PBrush" ShapeID="_x0000_i1088" DrawAspect="Content" ObjectID="_1430918725" r:id="rId277"/>
              </w:object>
            </w:r>
            <w:r>
              <w:t xml:space="preserve"> (Sélectionner le lieu de travail d’une personne clé) et </w:t>
            </w:r>
            <w:hyperlink w:anchor="_Recherche_d’un_compte_1" w:history="1">
              <w:r w:rsidRPr="00E82675">
                <w:rPr>
                  <w:rStyle w:val="Lienhypertexte"/>
                </w:rPr>
                <w:t>recherchez l’organisme clé</w:t>
              </w:r>
            </w:hyperlink>
            <w:r>
              <w:t xml:space="preserve"> auquel est associé cette personne clé. Cliquez ensuite sur </w:t>
            </w:r>
            <w:r>
              <w:object w:dxaOrig="360" w:dyaOrig="360">
                <v:shape id="_x0000_i1089" type="#_x0000_t75" style="width:14.25pt;height:14.25pt" o:ole="">
                  <v:imagedata r:id="rId276" o:title=""/>
                </v:shape>
                <o:OLEObject Type="Embed" ProgID="PBrush" ShapeID="_x0000_i1089" DrawAspect="Content" ObjectID="_1430918726" r:id="rId278"/>
              </w:object>
            </w:r>
            <w:r>
              <w:t xml:space="preserve"> (Sélectionner la personne / organisme clé) pour valider votre choix.</w:t>
            </w:r>
          </w:p>
        </w:tc>
        <w:tc>
          <w:tcPr>
            <w:tcW w:w="2977" w:type="dxa"/>
          </w:tcPr>
          <w:p w:rsidR="007A2DC8" w:rsidRDefault="007A2DC8" w:rsidP="004C0073">
            <w:r>
              <w:t>Centre hospitalier urbain de Montréal (CHUM)</w:t>
            </w:r>
          </w:p>
        </w:tc>
      </w:tr>
      <w:tr w:rsidR="007A2DC8">
        <w:tc>
          <w:tcPr>
            <w:tcW w:w="1591" w:type="dxa"/>
          </w:tcPr>
          <w:p w:rsidR="007A2DC8" w:rsidRDefault="007A2DC8" w:rsidP="004C0073">
            <w:r>
              <w:t>Autres informations</w:t>
            </w:r>
          </w:p>
        </w:tc>
        <w:tc>
          <w:tcPr>
            <w:tcW w:w="1908" w:type="dxa"/>
          </w:tcPr>
          <w:p w:rsidR="007A2DC8" w:rsidRDefault="007A2DC8" w:rsidP="004C0073">
            <w:r w:rsidRPr="00311D8C">
              <w:t>Informations</w:t>
            </w:r>
            <w:r>
              <w:t xml:space="preserve"> complémentaires qui </w:t>
            </w:r>
            <w:r w:rsidR="00551545">
              <w:t>pourraient</w:t>
            </w:r>
            <w:r>
              <w:t xml:space="preserve"> vous permettre de mieux identifier la personne / organisme clé</w:t>
            </w:r>
          </w:p>
        </w:tc>
        <w:tc>
          <w:tcPr>
            <w:tcW w:w="2279" w:type="dxa"/>
          </w:tcPr>
          <w:p w:rsidR="007A2DC8" w:rsidRDefault="007A2DC8" w:rsidP="004C0073">
            <w:r>
              <w:t>Entrez cette information en lettres ou en chiffres selon le cas.</w:t>
            </w:r>
          </w:p>
          <w:p w:rsidR="007A2DC8" w:rsidRDefault="007A2DC8" w:rsidP="004C0073"/>
          <w:p w:rsidR="007A2DC8" w:rsidRDefault="007A2DC8" w:rsidP="004C0073">
            <w:r>
              <w:rPr>
                <w:i/>
              </w:rPr>
              <w:t>La première lettre du premier mot sera automatiquement mise en majuscule.</w:t>
            </w:r>
          </w:p>
        </w:tc>
        <w:tc>
          <w:tcPr>
            <w:tcW w:w="2977" w:type="dxa"/>
          </w:tcPr>
          <w:p w:rsidR="007A2DC8" w:rsidRDefault="007A2DC8" w:rsidP="004C0073">
            <w:r>
              <w:t>Aucun exemple n’est fourni, car ce champ vous permet d’entrer n’importe quelle information.</w:t>
            </w:r>
          </w:p>
        </w:tc>
      </w:tr>
      <w:tr w:rsidR="007A2DC8">
        <w:tc>
          <w:tcPr>
            <w:tcW w:w="1591" w:type="dxa"/>
          </w:tcPr>
          <w:p w:rsidR="007A2DC8" w:rsidRDefault="007A2DC8" w:rsidP="004C0073">
            <w:r>
              <w:t>Compte client</w:t>
            </w:r>
          </w:p>
        </w:tc>
        <w:tc>
          <w:tcPr>
            <w:tcW w:w="1908" w:type="dxa"/>
          </w:tcPr>
          <w:p w:rsidR="007A2DC8" w:rsidRDefault="007A2DC8" w:rsidP="004C0073">
            <w:r>
              <w:t>Compte client lié à la personne / organisme clé</w:t>
            </w:r>
          </w:p>
        </w:tc>
        <w:tc>
          <w:tcPr>
            <w:tcW w:w="2279" w:type="dxa"/>
          </w:tcPr>
          <w:p w:rsidR="007A2DC8" w:rsidRDefault="007A2DC8" w:rsidP="004C0073">
            <w:r>
              <w:t xml:space="preserve">Cliquez sur </w:t>
            </w:r>
            <w:r>
              <w:object w:dxaOrig="360" w:dyaOrig="360">
                <v:shape id="_x0000_i1090" type="#_x0000_t75" style="width:14.25pt;height:14.25pt" o:ole="">
                  <v:imagedata r:id="rId276" o:title=""/>
                </v:shape>
                <o:OLEObject Type="Embed" ProgID="PBrush" ShapeID="_x0000_i1090" DrawAspect="Content" ObjectID="_1430918727" r:id="rId279"/>
              </w:object>
            </w:r>
            <w:r>
              <w:t xml:space="preserve"> pour </w:t>
            </w:r>
            <w:hyperlink w:anchor="_Recherche_d’un_compte" w:history="1">
              <w:r w:rsidRPr="007C519F">
                <w:rPr>
                  <w:rStyle w:val="Lienhypertexte"/>
                </w:rPr>
                <w:t>r</w:t>
              </w:r>
              <w:r>
                <w:rPr>
                  <w:rStyle w:val="Lienhypertexte"/>
                </w:rPr>
                <w:t>echercher un</w:t>
              </w:r>
              <w:r w:rsidRPr="007C519F">
                <w:rPr>
                  <w:rStyle w:val="Lienhypertexte"/>
                </w:rPr>
                <w:t xml:space="preserve"> Compte client</w:t>
              </w:r>
            </w:hyperlink>
            <w:r>
              <w:t xml:space="preserve">. Cliquez ensuite sur </w:t>
            </w:r>
            <w:r>
              <w:object w:dxaOrig="360" w:dyaOrig="360">
                <v:shape id="_x0000_i1091" type="#_x0000_t75" style="width:14.25pt;height:14.25pt" o:ole="">
                  <v:imagedata r:id="rId276" o:title=""/>
                </v:shape>
                <o:OLEObject Type="Embed" ProgID="PBrush" ShapeID="_x0000_i1091" DrawAspect="Content" ObjectID="_1430918728" r:id="rId280"/>
              </w:object>
            </w:r>
            <w:r>
              <w:t xml:space="preserve"> (Sélectionner ce compte client) pour valider votre choix.</w:t>
            </w:r>
          </w:p>
          <w:p w:rsidR="007A2DC8" w:rsidRDefault="007A2DC8" w:rsidP="004C0073"/>
          <w:p w:rsidR="007A2DC8" w:rsidRPr="00930AA3" w:rsidRDefault="007A2DC8" w:rsidP="004C0073">
            <w:pPr>
              <w:rPr>
                <w:i/>
              </w:rPr>
            </w:pPr>
            <w:r w:rsidRPr="00930AA3">
              <w:rPr>
                <w:i/>
              </w:rPr>
              <w:t xml:space="preserve">Notez </w:t>
            </w:r>
            <w:r>
              <w:rPr>
                <w:i/>
              </w:rPr>
              <w:t xml:space="preserve">que </w:t>
            </w:r>
            <w:r w:rsidRPr="00930AA3">
              <w:rPr>
                <w:i/>
              </w:rPr>
              <w:t xml:space="preserve">le numéro </w:t>
            </w:r>
            <w:r w:rsidRPr="00930AA3">
              <w:rPr>
                <w:i/>
              </w:rPr>
              <w:lastRenderedPageBreak/>
              <w:t xml:space="preserve">d’assurance maladie du client sert ici d’identifiant.  </w:t>
            </w:r>
          </w:p>
        </w:tc>
        <w:tc>
          <w:tcPr>
            <w:tcW w:w="2977" w:type="dxa"/>
          </w:tcPr>
          <w:p w:rsidR="007A2DC8" w:rsidRDefault="007A2DC8" w:rsidP="004C0073">
            <w:r>
              <w:lastRenderedPageBreak/>
              <w:t>BOIJ89021165</w:t>
            </w:r>
          </w:p>
        </w:tc>
      </w:tr>
    </w:tbl>
    <w:p w:rsidR="001458DC" w:rsidRDefault="007A2DC8" w:rsidP="001458DC">
      <w:pPr>
        <w:pStyle w:val="Titre2"/>
      </w:pPr>
      <w:bookmarkStart w:id="414" w:name="_Modifier_les_informations_2"/>
      <w:bookmarkEnd w:id="414"/>
      <w:r>
        <w:lastRenderedPageBreak/>
        <w:br w:type="page"/>
      </w:r>
      <w:bookmarkStart w:id="415" w:name="_Toc357176862"/>
      <w:r w:rsidR="001458DC">
        <w:lastRenderedPageBreak/>
        <w:t>Modifie</w:t>
      </w:r>
      <w:r w:rsidR="0051045B">
        <w:t>r les informations de base d’un compte</w:t>
      </w:r>
      <w:r w:rsidR="001458DC">
        <w:t xml:space="preserve"> </w:t>
      </w:r>
      <w:r w:rsidR="004F34D8">
        <w:t>personne / organisme clé</w:t>
      </w:r>
      <w:bookmarkEnd w:id="412"/>
      <w:bookmarkEnd w:id="415"/>
    </w:p>
    <w:p w:rsidR="001458DC" w:rsidRDefault="001458DC" w:rsidP="001458DC"/>
    <w:p w:rsidR="00EF365F" w:rsidRPr="007E2F6A" w:rsidRDefault="00EF365F" w:rsidP="00EF365F">
      <w:r>
        <w:t>Pour modifier les informations de base d’un</w:t>
      </w:r>
      <w:r w:rsidRPr="007E2F6A">
        <w:t xml:space="preserve"> </w:t>
      </w:r>
      <w:hyperlink w:anchor="_Compte_personne_/" w:history="1">
        <w:r>
          <w:rPr>
            <w:rStyle w:val="Lienhypertexte"/>
          </w:rPr>
          <w:t>C</w:t>
        </w:r>
        <w:r w:rsidRPr="00414B52">
          <w:rPr>
            <w:rStyle w:val="Lienhypertexte"/>
          </w:rPr>
          <w:t>ompte personne / organisme clé</w:t>
        </w:r>
      </w:hyperlink>
      <w:r>
        <w:t>,</w:t>
      </w:r>
      <w:r w:rsidRPr="007E2F6A">
        <w:t xml:space="preserve"> cliquez sur le menu </w:t>
      </w:r>
      <w:r w:rsidRPr="007E2F6A">
        <w:rPr>
          <w:b/>
        </w:rPr>
        <w:t>Compte</w:t>
      </w:r>
      <w:r>
        <w:rPr>
          <w:b/>
        </w:rPr>
        <w:t xml:space="preserve">, </w:t>
      </w:r>
      <w:r w:rsidRPr="007E2F6A">
        <w:t xml:space="preserve">puis cliquez sur </w:t>
      </w:r>
      <w:r w:rsidR="00E94904">
        <w:rPr>
          <w:noProof/>
        </w:rPr>
        <w:drawing>
          <wp:inline distT="0" distB="0" distL="0" distR="0">
            <wp:extent cx="180975" cy="180975"/>
            <wp:effectExtent l="19050" t="0" r="9525" b="0"/>
            <wp:docPr id="549"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258"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Pr>
          <w:b/>
        </w:rPr>
        <w:t>Personne / organisme clé</w:t>
      </w:r>
      <w:r w:rsidRPr="007E2F6A">
        <w:t xml:space="preserve"> et ensuite sur </w:t>
      </w:r>
      <w:r w:rsidR="00E94904">
        <w:rPr>
          <w:noProof/>
        </w:rPr>
        <w:drawing>
          <wp:inline distT="0" distB="0" distL="0" distR="0">
            <wp:extent cx="180975" cy="180975"/>
            <wp:effectExtent l="19050" t="0" r="9525" b="0"/>
            <wp:docPr id="550"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259"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Ouvrir</w:t>
      </w:r>
      <w:r w:rsidRPr="007E2F6A">
        <w:t>.</w:t>
      </w:r>
    </w:p>
    <w:p w:rsidR="00EF365F" w:rsidRPr="007E2F6A" w:rsidRDefault="00EF365F" w:rsidP="00EF365F"/>
    <w:p w:rsidR="00EF365F" w:rsidRPr="007E2F6A" w:rsidRDefault="00EF365F" w:rsidP="00EF365F">
      <w:pPr>
        <w:rPr>
          <w:i/>
        </w:rPr>
      </w:pPr>
      <w:r w:rsidRPr="007E2F6A">
        <w:rPr>
          <w:i/>
        </w:rPr>
        <w:t xml:space="preserve">La fenêtre </w:t>
      </w:r>
      <w:r w:rsidRPr="007E2F6A">
        <w:t>Recherche d’un</w:t>
      </w:r>
      <w:r>
        <w:t xml:space="preserve">(e) personne / organisme clé </w:t>
      </w:r>
      <w:r>
        <w:rPr>
          <w:i/>
        </w:rPr>
        <w:t xml:space="preserve">apparaît. </w:t>
      </w:r>
      <w:r w:rsidRPr="007E2F6A">
        <w:rPr>
          <w:i/>
        </w:rPr>
        <w:t xml:space="preserve">Veuillez suivre les étapes pour </w:t>
      </w:r>
      <w:hyperlink w:anchor="_Recherche_d’un_compte_1" w:history="1">
        <w:r w:rsidRPr="00C24991">
          <w:rPr>
            <w:rStyle w:val="Lienhypertexte"/>
          </w:rPr>
          <w:t>Rechercher un compte personne / organisme clé</w:t>
        </w:r>
      </w:hyperlink>
      <w:r>
        <w:rPr>
          <w:i/>
        </w:rPr>
        <w:t xml:space="preserve">, puis sélectionnez le compte </w:t>
      </w:r>
      <w:r w:rsidRPr="00C24991">
        <w:rPr>
          <w:i/>
        </w:rPr>
        <w:t>personne / organisme clé</w:t>
      </w:r>
      <w:r w:rsidRPr="007E2F6A">
        <w:rPr>
          <w:i/>
        </w:rPr>
        <w:t xml:space="preserve"> désiré.</w:t>
      </w:r>
    </w:p>
    <w:p w:rsidR="00EF365F" w:rsidRDefault="00EF365F" w:rsidP="00EF365F"/>
    <w:p w:rsidR="00EF365F" w:rsidRDefault="00EF365F" w:rsidP="00EF365F">
      <w:r w:rsidRPr="007E2F6A">
        <w:rPr>
          <w:i/>
        </w:rPr>
        <w:t xml:space="preserve">La fenêtre d’un </w:t>
      </w:r>
      <w:r>
        <w:t>Compte personne / organisme clé</w:t>
      </w:r>
      <w:r w:rsidRPr="007E2F6A">
        <w:rPr>
          <w:i/>
        </w:rPr>
        <w:t xml:space="preserve"> </w:t>
      </w:r>
      <w:r>
        <w:rPr>
          <w:i/>
        </w:rPr>
        <w:t>apparaît</w:t>
      </w:r>
      <w:r w:rsidRPr="007E2F6A">
        <w:rPr>
          <w:i/>
        </w:rPr>
        <w:t>.</w:t>
      </w:r>
    </w:p>
    <w:p w:rsidR="001458DC" w:rsidRDefault="001458DC" w:rsidP="001458DC"/>
    <w:p w:rsidR="00EF365F" w:rsidRDefault="00EF365F" w:rsidP="00EF365F">
      <w:pPr>
        <w:ind w:left="284" w:hanging="284"/>
      </w:pPr>
      <w:r>
        <w:t xml:space="preserve">1. Cliquez sur </w:t>
      </w:r>
      <w:r w:rsidR="00E94904">
        <w:rPr>
          <w:noProof/>
        </w:rPr>
        <w:drawing>
          <wp:inline distT="0" distB="0" distL="0" distR="0">
            <wp:extent cx="180975" cy="180975"/>
            <wp:effectExtent l="19050" t="0" r="9525" b="0"/>
            <wp:docPr id="551"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120"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(modifier) situé au bas de la fenêtre pour </w:t>
      </w:r>
      <w:r>
        <w:rPr>
          <w:b/>
          <w:u w:val="single"/>
        </w:rPr>
        <w:t>Commencer la modification des informations de base</w:t>
      </w:r>
      <w:r>
        <w:t>.</w:t>
      </w:r>
    </w:p>
    <w:p w:rsidR="00EF365F" w:rsidRDefault="00EF365F" w:rsidP="00EF365F">
      <w:pPr>
        <w:ind w:left="180" w:hanging="180"/>
      </w:pPr>
    </w:p>
    <w:p w:rsidR="00EF365F" w:rsidRDefault="00EF365F" w:rsidP="00EF365F">
      <w:pPr>
        <w:ind w:left="142" w:firstLine="142"/>
        <w:rPr>
          <w:i/>
          <w:color w:val="9BBB59"/>
        </w:rPr>
      </w:pPr>
      <w:r>
        <w:rPr>
          <w:i/>
        </w:rPr>
        <w:t>Le secteur des informations de base du compte personne / organisme clé s’active.</w:t>
      </w:r>
    </w:p>
    <w:p w:rsidR="00EF365F" w:rsidRDefault="00EF365F" w:rsidP="00EF365F">
      <w:pPr>
        <w:ind w:left="180" w:hanging="180"/>
      </w:pPr>
    </w:p>
    <w:p w:rsidR="00EF365F" w:rsidRDefault="00EF365F" w:rsidP="00EF365F">
      <w:pPr>
        <w:ind w:left="284" w:hanging="284"/>
      </w:pPr>
      <w:r>
        <w:tab/>
      </w:r>
      <w:r>
        <w:rPr>
          <w:i/>
        </w:rPr>
        <w:t xml:space="preserve">Lorsque vous activez le secteur des informations de base du compte personne / organisme clé, celui-ci devient bloqué pour tous les autres utilisateurs, c’est-à-dire qu’ils ne pourront effectuer de modifications dans les informations de base du même compte personne / organisme </w:t>
      </w:r>
      <w:r w:rsidR="00551545">
        <w:rPr>
          <w:i/>
        </w:rPr>
        <w:t xml:space="preserve">clé </w:t>
      </w:r>
      <w:r>
        <w:rPr>
          <w:i/>
        </w:rPr>
        <w:t>jusqu’à ce que vous arrêtiez la modification des informations de base.</w:t>
      </w:r>
    </w:p>
    <w:p w:rsidR="00EF365F" w:rsidRDefault="00EF365F" w:rsidP="00EF365F"/>
    <w:p w:rsidR="00F0656D" w:rsidRDefault="00F0656D" w:rsidP="00F0656D">
      <w:pPr>
        <w:ind w:left="284" w:hanging="284"/>
      </w:pPr>
      <w:r>
        <w:t xml:space="preserve">2.  Modifiez le </w:t>
      </w:r>
      <w:r>
        <w:rPr>
          <w:b/>
        </w:rPr>
        <w:t>N</w:t>
      </w:r>
      <w:r w:rsidRPr="00FA19A6">
        <w:rPr>
          <w:b/>
        </w:rPr>
        <w:t>om</w:t>
      </w:r>
      <w:r>
        <w:t xml:space="preserve"> de la personne / organisme clé. S’il s’agit d’une personne, entrez d’abord le </w:t>
      </w:r>
      <w:r w:rsidRPr="00FA19A6">
        <w:rPr>
          <w:b/>
        </w:rPr>
        <w:t>nom</w:t>
      </w:r>
      <w:r>
        <w:rPr>
          <w:b/>
        </w:rPr>
        <w:t xml:space="preserve"> de famille</w:t>
      </w:r>
      <w:r>
        <w:t xml:space="preserve"> </w:t>
      </w:r>
      <w:r w:rsidR="00551545">
        <w:t>suivi</w:t>
      </w:r>
      <w:r>
        <w:t xml:space="preserve"> d’une virgule, puis le </w:t>
      </w:r>
      <w:r w:rsidRPr="00FA19A6">
        <w:rPr>
          <w:b/>
        </w:rPr>
        <w:t>prénom</w:t>
      </w:r>
      <w:r>
        <w:t xml:space="preserve">. </w:t>
      </w:r>
    </w:p>
    <w:p w:rsidR="00F0656D" w:rsidRDefault="00F0656D" w:rsidP="00F0656D">
      <w:pPr>
        <w:ind w:left="284" w:hanging="284"/>
      </w:pPr>
    </w:p>
    <w:p w:rsidR="00F0656D" w:rsidRDefault="00F0656D" w:rsidP="00F0656D">
      <w:pPr>
        <w:ind w:left="284"/>
      </w:pPr>
      <w:r w:rsidRPr="00B45AC1">
        <w:rPr>
          <w:i/>
        </w:rPr>
        <w:t>Ex. : Smith, John.</w:t>
      </w:r>
    </w:p>
    <w:p w:rsidR="001458DC" w:rsidRDefault="001458DC" w:rsidP="001458DC"/>
    <w:p w:rsidR="00F0656D" w:rsidRDefault="005B270F" w:rsidP="00F0656D">
      <w:pPr>
        <w:ind w:left="180" w:hanging="180"/>
      </w:pPr>
      <w:r>
        <w:t>3</w:t>
      </w:r>
      <w:r w:rsidR="00F0656D">
        <w:t>. Modification de la C</w:t>
      </w:r>
      <w:r w:rsidR="00F0656D" w:rsidRPr="00FA19A6">
        <w:rPr>
          <w:b/>
        </w:rPr>
        <w:t>atégorie</w:t>
      </w:r>
      <w:r w:rsidR="00F0656D">
        <w:t xml:space="preserve"> professionnelle de la personne / organisme clé :</w:t>
      </w:r>
    </w:p>
    <w:p w:rsidR="00F0656D" w:rsidRDefault="00F0656D" w:rsidP="00F0656D">
      <w:pPr>
        <w:ind w:left="180" w:hanging="180"/>
      </w:pPr>
    </w:p>
    <w:p w:rsidR="00F0656D" w:rsidRDefault="00F0656D" w:rsidP="00F0656D">
      <w:pPr>
        <w:ind w:left="1134" w:hanging="426"/>
      </w:pPr>
      <w:r>
        <w:t xml:space="preserve">2a. Sélectionnez une catégorie dans la liste déroulante qui apparaît en cliquant sur le </w:t>
      </w:r>
      <w:r w:rsidR="00E94904">
        <w:rPr>
          <w:noProof/>
        </w:rPr>
        <w:drawing>
          <wp:inline distT="0" distB="0" distL="0" distR="0">
            <wp:extent cx="170180" cy="170180"/>
            <wp:effectExtent l="19050" t="0" r="1270" b="0"/>
            <wp:docPr id="55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t xml:space="preserve"> à la droite du champ. </w:t>
      </w:r>
    </w:p>
    <w:p w:rsidR="00F0656D" w:rsidRDefault="00F0656D" w:rsidP="00F0656D">
      <w:pPr>
        <w:ind w:left="180" w:firstLine="528"/>
      </w:pPr>
    </w:p>
    <w:p w:rsidR="00F0656D" w:rsidRDefault="00F0656D" w:rsidP="00F0656D">
      <w:pPr>
        <w:ind w:left="180" w:firstLine="528"/>
      </w:pPr>
      <w:r>
        <w:t xml:space="preserve">2b.  Inscrivez directement la nouvelle catégorie.  </w:t>
      </w:r>
    </w:p>
    <w:p w:rsidR="00F0656D" w:rsidRDefault="00F0656D" w:rsidP="00F0656D">
      <w:pPr>
        <w:ind w:left="1134" w:hanging="426"/>
      </w:pPr>
    </w:p>
    <w:p w:rsidR="00F0656D" w:rsidRPr="00CF4599" w:rsidRDefault="00F0656D" w:rsidP="00F0656D">
      <w:pPr>
        <w:ind w:left="1134" w:hanging="426"/>
        <w:rPr>
          <w:i/>
        </w:rPr>
      </w:pPr>
      <w:r>
        <w:tab/>
      </w:r>
      <w:r>
        <w:rPr>
          <w:i/>
        </w:rPr>
        <w:t xml:space="preserve">Ex. Médecin </w:t>
      </w:r>
    </w:p>
    <w:p w:rsidR="00F0656D" w:rsidRDefault="00F0656D" w:rsidP="00F0656D">
      <w:pPr>
        <w:ind w:left="1134" w:hanging="426"/>
      </w:pPr>
    </w:p>
    <w:p w:rsidR="00F0656D" w:rsidRDefault="00F0656D" w:rsidP="00F0656D">
      <w:pPr>
        <w:ind w:left="1134"/>
      </w:pPr>
      <w:r w:rsidRPr="001D4AB2">
        <w:rPr>
          <w:i/>
        </w:rPr>
        <w:t>La nouvelle catégorie s’ajo</w:t>
      </w:r>
      <w:r>
        <w:rPr>
          <w:i/>
        </w:rPr>
        <w:t>utera automatiquement dans la</w:t>
      </w:r>
      <w:r w:rsidRPr="001D4AB2">
        <w:rPr>
          <w:i/>
        </w:rPr>
        <w:t xml:space="preserve"> liste</w:t>
      </w:r>
      <w:r>
        <w:rPr>
          <w:i/>
        </w:rPr>
        <w:t xml:space="preserve"> déroulante après</w:t>
      </w:r>
      <w:r w:rsidRPr="001D4AB2">
        <w:rPr>
          <w:i/>
        </w:rPr>
        <w:t xml:space="preserve"> l’ajout de la </w:t>
      </w:r>
      <w:r>
        <w:rPr>
          <w:i/>
        </w:rPr>
        <w:t>personne / organisme clé</w:t>
      </w:r>
      <w:r w:rsidRPr="001D4AB2">
        <w:rPr>
          <w:i/>
        </w:rPr>
        <w:t>.</w:t>
      </w:r>
    </w:p>
    <w:p w:rsidR="00F0656D" w:rsidRDefault="00F0656D" w:rsidP="00F0656D">
      <w:pPr>
        <w:ind w:left="1134" w:hanging="426"/>
      </w:pPr>
    </w:p>
    <w:p w:rsidR="00F0656D" w:rsidRDefault="00F0656D" w:rsidP="00F0656D">
      <w:pPr>
        <w:ind w:left="1134"/>
        <w:rPr>
          <w:i/>
        </w:rPr>
      </w:pPr>
      <w:r>
        <w:rPr>
          <w:i/>
        </w:rPr>
        <w:t xml:space="preserve">Vous pouvez </w:t>
      </w:r>
      <w:r w:rsidRPr="00CF4599">
        <w:rPr>
          <w:i/>
        </w:rPr>
        <w:t xml:space="preserve">ajouter </w:t>
      </w:r>
      <w:r>
        <w:rPr>
          <w:i/>
        </w:rPr>
        <w:t xml:space="preserve">une ou plusieurs </w:t>
      </w:r>
      <w:r w:rsidRPr="00CF4599">
        <w:rPr>
          <w:i/>
        </w:rPr>
        <w:t>sous-catégories professionnelles en utilisant le symbole « : ».</w:t>
      </w:r>
      <w:r>
        <w:rPr>
          <w:i/>
        </w:rPr>
        <w:t xml:space="preserve"> </w:t>
      </w:r>
      <w:r w:rsidRPr="00CF4599">
        <w:rPr>
          <w:i/>
        </w:rPr>
        <w:t xml:space="preserve">Ex. </w:t>
      </w:r>
      <w:r w:rsidRPr="0015608A">
        <w:t>Médecin :spécialiste</w:t>
      </w:r>
      <w:r>
        <w:t> :chirurgien.</w:t>
      </w:r>
      <w:r>
        <w:rPr>
          <w:i/>
        </w:rPr>
        <w:t xml:space="preserve"> De même</w:t>
      </w:r>
      <w:r w:rsidRPr="0015608A">
        <w:rPr>
          <w:i/>
        </w:rPr>
        <w:t>,</w:t>
      </w:r>
      <w:r>
        <w:t xml:space="preserve"> s</w:t>
      </w:r>
      <w:r>
        <w:rPr>
          <w:i/>
        </w:rPr>
        <w:t xml:space="preserve">i </w:t>
      </w:r>
      <w:r>
        <w:rPr>
          <w:i/>
        </w:rPr>
        <w:lastRenderedPageBreak/>
        <w:t>les sous-catégories</w:t>
      </w:r>
      <w:r>
        <w:t xml:space="preserve"> Médecin :spécialiste </w:t>
      </w:r>
      <w:r>
        <w:rPr>
          <w:i/>
        </w:rPr>
        <w:t xml:space="preserve">et </w:t>
      </w:r>
      <w:r>
        <w:t xml:space="preserve"> Médecin :spécialiste :chirurgien</w:t>
      </w:r>
      <w:r>
        <w:rPr>
          <w:i/>
        </w:rPr>
        <w:t xml:space="preserve"> ne sont pas déjà inscrites dans la liste déroulante, elles s’y ajouteront aussi.  </w:t>
      </w:r>
    </w:p>
    <w:p w:rsidR="00F0656D" w:rsidRDefault="00F0656D" w:rsidP="00F0656D">
      <w:pPr>
        <w:ind w:left="708"/>
        <w:rPr>
          <w:i/>
        </w:rPr>
      </w:pPr>
    </w:p>
    <w:p w:rsidR="00F0656D" w:rsidRDefault="00F0656D" w:rsidP="00F0656D">
      <w:pPr>
        <w:ind w:left="1134"/>
      </w:pPr>
      <w:r>
        <w:rPr>
          <w:i/>
        </w:rPr>
        <w:t xml:space="preserve">Vous pouvez modifier le nom de la catégorie représentant les médecins dans les </w:t>
      </w:r>
      <w:hyperlink w:anchor="_Personnes_/_organismes" w:history="1">
        <w:r w:rsidRPr="0064095A">
          <w:rPr>
            <w:rStyle w:val="Lienhypertexte"/>
            <w:i/>
          </w:rPr>
          <w:t>Préférences Générales (Personnes / Organismes clés)</w:t>
        </w:r>
      </w:hyperlink>
      <w:r>
        <w:t>.</w:t>
      </w:r>
    </w:p>
    <w:p w:rsidR="00F0656D" w:rsidRDefault="00F0656D" w:rsidP="00F0656D"/>
    <w:p w:rsidR="00F0656D" w:rsidRDefault="005B270F" w:rsidP="00F0656D">
      <w:pPr>
        <w:ind w:left="180" w:hanging="180"/>
      </w:pPr>
      <w:r>
        <w:t>4</w:t>
      </w:r>
      <w:r w:rsidR="00040625">
        <w:t xml:space="preserve">. Inscrivez la nouvelle </w:t>
      </w:r>
      <w:r w:rsidR="00F0656D">
        <w:rPr>
          <w:b/>
        </w:rPr>
        <w:t>A</w:t>
      </w:r>
      <w:r w:rsidR="00F0656D" w:rsidRPr="00FA19A6">
        <w:rPr>
          <w:b/>
        </w:rPr>
        <w:t>dresse</w:t>
      </w:r>
      <w:r w:rsidR="00F0656D">
        <w:t xml:space="preserve"> de la personne / organisme clé.</w:t>
      </w:r>
    </w:p>
    <w:p w:rsidR="00F0656D" w:rsidRDefault="00F0656D" w:rsidP="00F0656D">
      <w:pPr>
        <w:ind w:left="180" w:hanging="180"/>
      </w:pPr>
    </w:p>
    <w:p w:rsidR="00F0656D" w:rsidRDefault="005B270F" w:rsidP="00F0656D">
      <w:pPr>
        <w:ind w:left="180" w:hanging="180"/>
      </w:pPr>
      <w:r>
        <w:t>5</w:t>
      </w:r>
      <w:r w:rsidR="00F0656D">
        <w:t xml:space="preserve">. </w:t>
      </w:r>
      <w:r w:rsidR="00040625">
        <w:t>Modification du n</w:t>
      </w:r>
      <w:r w:rsidR="00F0656D">
        <w:t xml:space="preserve">om de la </w:t>
      </w:r>
      <w:r w:rsidR="00F0656D">
        <w:rPr>
          <w:b/>
        </w:rPr>
        <w:t>V</w:t>
      </w:r>
      <w:r w:rsidR="00F0656D" w:rsidRPr="00C14B8D">
        <w:rPr>
          <w:b/>
        </w:rPr>
        <w:t>ille</w:t>
      </w:r>
      <w:r w:rsidR="00F0656D">
        <w:rPr>
          <w:b/>
        </w:rPr>
        <w:t xml:space="preserve"> </w:t>
      </w:r>
      <w:r w:rsidR="00F0656D">
        <w:t>de la personne / organisme clé :</w:t>
      </w:r>
    </w:p>
    <w:p w:rsidR="00F0656D" w:rsidRDefault="00F0656D" w:rsidP="00F0656D">
      <w:pPr>
        <w:ind w:left="1134" w:hanging="426"/>
      </w:pPr>
    </w:p>
    <w:p w:rsidR="00F0656D" w:rsidRDefault="005B270F" w:rsidP="00F0656D">
      <w:pPr>
        <w:ind w:left="1134" w:hanging="426"/>
      </w:pPr>
      <w:r>
        <w:t>5</w:t>
      </w:r>
      <w:r w:rsidR="00F0656D">
        <w:t xml:space="preserve">a. Sélectionnez une ville dans la liste déroulante qui apparaît en cliquant sur le </w:t>
      </w:r>
      <w:r w:rsidR="00E94904">
        <w:rPr>
          <w:noProof/>
        </w:rPr>
        <w:drawing>
          <wp:inline distT="0" distB="0" distL="0" distR="0">
            <wp:extent cx="170180" cy="170180"/>
            <wp:effectExtent l="19050" t="0" r="1270" b="0"/>
            <wp:docPr id="55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rsidR="00F0656D">
        <w:t xml:space="preserve"> à la droite du champ. </w:t>
      </w:r>
    </w:p>
    <w:p w:rsidR="00F0656D" w:rsidRDefault="00F0656D" w:rsidP="00F0656D">
      <w:pPr>
        <w:ind w:left="180" w:firstLine="528"/>
      </w:pPr>
    </w:p>
    <w:p w:rsidR="00F0656D" w:rsidRDefault="005B270F" w:rsidP="00F0656D">
      <w:pPr>
        <w:ind w:left="180" w:firstLine="528"/>
      </w:pPr>
      <w:r>
        <w:t>5</w:t>
      </w:r>
      <w:r w:rsidR="00F0656D">
        <w:t xml:space="preserve">b.  Inscrivez directement le </w:t>
      </w:r>
      <w:r w:rsidR="00040625">
        <w:t>nouveau nom de</w:t>
      </w:r>
      <w:r w:rsidR="00F0656D">
        <w:t xml:space="preserve"> ville.  </w:t>
      </w:r>
    </w:p>
    <w:p w:rsidR="00F0656D" w:rsidRDefault="00F0656D" w:rsidP="00F0656D"/>
    <w:p w:rsidR="00F0656D" w:rsidRDefault="00F0656D" w:rsidP="00F0656D">
      <w:pPr>
        <w:ind w:left="1134"/>
      </w:pPr>
      <w:r w:rsidRPr="001D4AB2">
        <w:rPr>
          <w:i/>
        </w:rPr>
        <w:t>Le nouveau nom de ville s’ajo</w:t>
      </w:r>
      <w:r>
        <w:rPr>
          <w:i/>
        </w:rPr>
        <w:t>utera automatiquement dans la</w:t>
      </w:r>
      <w:r w:rsidRPr="001D4AB2">
        <w:rPr>
          <w:i/>
        </w:rPr>
        <w:t xml:space="preserve"> liste</w:t>
      </w:r>
      <w:r>
        <w:rPr>
          <w:i/>
        </w:rPr>
        <w:t xml:space="preserve"> déroulante après</w:t>
      </w:r>
      <w:r w:rsidRPr="001D4AB2">
        <w:rPr>
          <w:i/>
        </w:rPr>
        <w:t xml:space="preserve"> l’ajout de la </w:t>
      </w:r>
      <w:r>
        <w:rPr>
          <w:i/>
        </w:rPr>
        <w:t>personne / organisme clé</w:t>
      </w:r>
      <w:r w:rsidRPr="001D4AB2">
        <w:rPr>
          <w:i/>
        </w:rPr>
        <w:t>.</w:t>
      </w:r>
    </w:p>
    <w:p w:rsidR="005B270F" w:rsidRDefault="005B270F" w:rsidP="00F0656D"/>
    <w:p w:rsidR="00F0656D" w:rsidRDefault="005B270F" w:rsidP="00F0656D">
      <w:r>
        <w:t>6</w:t>
      </w:r>
      <w:r w:rsidR="00040625">
        <w:t>. Inscrivez le nouveau</w:t>
      </w:r>
      <w:r w:rsidR="00F0656D">
        <w:t xml:space="preserve"> </w:t>
      </w:r>
      <w:r w:rsidR="00F0656D">
        <w:rPr>
          <w:b/>
        </w:rPr>
        <w:t>C</w:t>
      </w:r>
      <w:r w:rsidR="00F0656D" w:rsidRPr="00C14B8D">
        <w:rPr>
          <w:b/>
        </w:rPr>
        <w:t>ode postal</w:t>
      </w:r>
      <w:r w:rsidR="00F0656D">
        <w:rPr>
          <w:b/>
        </w:rPr>
        <w:t xml:space="preserve"> </w:t>
      </w:r>
      <w:r w:rsidR="00F0656D">
        <w:t>de la personne / organisme clé.</w:t>
      </w:r>
    </w:p>
    <w:p w:rsidR="00F0656D" w:rsidRDefault="00F0656D" w:rsidP="00F0656D"/>
    <w:p w:rsidR="00F0656D" w:rsidRDefault="005B270F" w:rsidP="00F0656D">
      <w:r>
        <w:t>7</w:t>
      </w:r>
      <w:r w:rsidR="00F0656D">
        <w:t xml:space="preserve">. </w:t>
      </w:r>
      <w:r w:rsidR="00F0656D">
        <w:rPr>
          <w:b/>
        </w:rPr>
        <w:t>T</w:t>
      </w:r>
      <w:r w:rsidR="00F0656D" w:rsidRPr="00C40CD7">
        <w:rPr>
          <w:b/>
        </w:rPr>
        <w:t>éléphone</w:t>
      </w:r>
      <w:r w:rsidR="00F0656D">
        <w:rPr>
          <w:b/>
        </w:rPr>
        <w:t>s </w:t>
      </w:r>
      <w:r w:rsidR="00F0656D">
        <w:t>:</w:t>
      </w:r>
    </w:p>
    <w:p w:rsidR="00F0656D" w:rsidRDefault="00F0656D" w:rsidP="00F0656D">
      <w:pPr>
        <w:ind w:left="720"/>
      </w:pPr>
    </w:p>
    <w:p w:rsidR="00F0656D" w:rsidRPr="00C076F2" w:rsidRDefault="00F0656D" w:rsidP="00F0656D">
      <w:pPr>
        <w:ind w:left="284"/>
        <w:rPr>
          <w:i/>
        </w:rPr>
      </w:pPr>
      <w:r w:rsidRPr="00C076F2">
        <w:rPr>
          <w:i/>
        </w:rPr>
        <w:t xml:space="preserve">Si un </w:t>
      </w:r>
      <w:r w:rsidR="00040625">
        <w:rPr>
          <w:i/>
        </w:rPr>
        <w:t>compte personne / organisme clé</w:t>
      </w:r>
      <w:r w:rsidRPr="00C076F2">
        <w:rPr>
          <w:i/>
        </w:rPr>
        <w:t xml:space="preserve"> comporte plus d’un num</w:t>
      </w:r>
      <w:r>
        <w:rPr>
          <w:i/>
        </w:rPr>
        <w:t>éro de téléphone, celui placé</w:t>
      </w:r>
      <w:r w:rsidRPr="00C076F2">
        <w:rPr>
          <w:i/>
        </w:rPr>
        <w:t xml:space="preserve"> en tête de </w:t>
      </w:r>
      <w:r>
        <w:rPr>
          <w:i/>
        </w:rPr>
        <w:t xml:space="preserve">la </w:t>
      </w:r>
      <w:r w:rsidRPr="00C076F2">
        <w:rPr>
          <w:i/>
        </w:rPr>
        <w:t>liste</w:t>
      </w:r>
      <w:r>
        <w:rPr>
          <w:i/>
        </w:rPr>
        <w:t xml:space="preserve"> déroulante</w:t>
      </w:r>
      <w:r w:rsidRPr="00C076F2">
        <w:rPr>
          <w:i/>
        </w:rPr>
        <w:t xml:space="preserve"> sera considéré comme le numéro prioritaire.</w:t>
      </w:r>
    </w:p>
    <w:p w:rsidR="00F0656D" w:rsidRDefault="00F0656D" w:rsidP="00F0656D">
      <w:pPr>
        <w:ind w:left="720"/>
      </w:pPr>
    </w:p>
    <w:p w:rsidR="00F0656D" w:rsidRPr="00FF244E" w:rsidRDefault="005B270F" w:rsidP="00F0656D">
      <w:pPr>
        <w:ind w:left="720"/>
      </w:pPr>
      <w:r>
        <w:t>7</w:t>
      </w:r>
      <w:r w:rsidR="00F0656D">
        <w:t xml:space="preserve">a.  </w:t>
      </w:r>
      <w:r w:rsidR="00F0656D">
        <w:rPr>
          <w:b/>
        </w:rPr>
        <w:t xml:space="preserve">Ajout </w:t>
      </w:r>
      <w:r w:rsidR="00F0656D" w:rsidRPr="00D36A86">
        <w:t>d’</w:t>
      </w:r>
      <w:r w:rsidR="00F0656D">
        <w:t>un numéro de téléphone :</w:t>
      </w:r>
    </w:p>
    <w:p w:rsidR="00F0656D" w:rsidRDefault="00F0656D" w:rsidP="00F0656D">
      <w:pPr>
        <w:ind w:left="1980" w:hanging="540"/>
      </w:pPr>
    </w:p>
    <w:p w:rsidR="00F0656D" w:rsidRDefault="005B270F" w:rsidP="00F0656D">
      <w:pPr>
        <w:ind w:left="1980" w:hanging="540"/>
      </w:pPr>
      <w:r>
        <w:t>7</w:t>
      </w:r>
      <w:r w:rsidR="00F0656D">
        <w:t xml:space="preserve">a.1. Cliquez sur </w:t>
      </w:r>
      <w:r w:rsidR="00E94904">
        <w:rPr>
          <w:i/>
          <w:noProof/>
        </w:rPr>
        <w:drawing>
          <wp:inline distT="0" distB="0" distL="0" distR="0">
            <wp:extent cx="180975" cy="180975"/>
            <wp:effectExtent l="19050" t="0" r="9525" b="0"/>
            <wp:docPr id="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F0656D">
        <w:t>;</w:t>
      </w:r>
    </w:p>
    <w:p w:rsidR="00F0656D" w:rsidRDefault="00F0656D" w:rsidP="00F0656D">
      <w:pPr>
        <w:ind w:left="1980" w:hanging="540"/>
      </w:pPr>
    </w:p>
    <w:p w:rsidR="00F0656D" w:rsidRDefault="005B270F" w:rsidP="00F0656D">
      <w:pPr>
        <w:ind w:left="1980" w:hanging="540"/>
      </w:pPr>
      <w:r>
        <w:t>7</w:t>
      </w:r>
      <w:r w:rsidR="00F0656D">
        <w:t xml:space="preserve">a.2. Inscrivez le </w:t>
      </w:r>
      <w:r w:rsidR="00F0656D" w:rsidRPr="00C076F2">
        <w:rPr>
          <w:b/>
        </w:rPr>
        <w:t>titre</w:t>
      </w:r>
      <w:r w:rsidR="00F0656D" w:rsidRPr="00FA19A6">
        <w:t xml:space="preserve"> </w:t>
      </w:r>
      <w:r w:rsidR="00F0656D">
        <w:t>du numéro de téléphone et cliquez sur « </w:t>
      </w:r>
      <w:r w:rsidR="00F0656D" w:rsidRPr="00EE309F">
        <w:rPr>
          <w:b/>
        </w:rPr>
        <w:t>Ok</w:t>
      </w:r>
      <w:r w:rsidR="00F0656D">
        <w:t> »;</w:t>
      </w:r>
    </w:p>
    <w:p w:rsidR="00F0656D" w:rsidRDefault="00F0656D" w:rsidP="00F0656D">
      <w:pPr>
        <w:ind w:left="1980" w:hanging="540"/>
      </w:pPr>
      <w:r>
        <w:tab/>
      </w:r>
    </w:p>
    <w:p w:rsidR="00F0656D" w:rsidRPr="00C076F2" w:rsidRDefault="00F0656D" w:rsidP="00F0656D">
      <w:pPr>
        <w:ind w:left="2127" w:hanging="687"/>
        <w:rPr>
          <w:i/>
        </w:rPr>
      </w:pPr>
      <w:r>
        <w:tab/>
      </w:r>
      <w:r>
        <w:rPr>
          <w:i/>
        </w:rPr>
        <w:t>C</w:t>
      </w:r>
      <w:r w:rsidRPr="00C076F2">
        <w:rPr>
          <w:i/>
        </w:rPr>
        <w:t>e titre peut être : Résidentiel, Travail, Cellulaire, etc.</w:t>
      </w:r>
    </w:p>
    <w:p w:rsidR="00F0656D" w:rsidRDefault="00F0656D" w:rsidP="00F0656D">
      <w:pPr>
        <w:ind w:left="1980" w:hanging="540"/>
      </w:pPr>
    </w:p>
    <w:p w:rsidR="00F0656D" w:rsidRDefault="005B270F" w:rsidP="00F0656D">
      <w:pPr>
        <w:ind w:left="1980" w:hanging="540"/>
      </w:pPr>
      <w:r>
        <w:t>7</w:t>
      </w:r>
      <w:r w:rsidR="00F0656D">
        <w:t xml:space="preserve">a.3. Inscrivez le </w:t>
      </w:r>
      <w:r w:rsidR="00F0656D" w:rsidRPr="00C076F2">
        <w:rPr>
          <w:b/>
        </w:rPr>
        <w:t>numéro</w:t>
      </w:r>
      <w:r w:rsidR="00F0656D">
        <w:t xml:space="preserve"> de téléphone et cliquez sur « </w:t>
      </w:r>
      <w:r w:rsidR="00F0656D" w:rsidRPr="00EE309F">
        <w:rPr>
          <w:b/>
        </w:rPr>
        <w:t>Ok</w:t>
      </w:r>
      <w:r w:rsidR="00F0656D">
        <w:t> ».</w:t>
      </w:r>
    </w:p>
    <w:p w:rsidR="00F0656D" w:rsidRDefault="00F0656D" w:rsidP="00F0656D"/>
    <w:p w:rsidR="00F0656D" w:rsidRDefault="00F0656D" w:rsidP="00F0656D">
      <w:pPr>
        <w:ind w:left="1980"/>
      </w:pPr>
      <w:r w:rsidRPr="00FF244E">
        <w:rPr>
          <w:i/>
        </w:rPr>
        <w:t>L</w:t>
      </w:r>
      <w:r>
        <w:rPr>
          <w:i/>
        </w:rPr>
        <w:t>e numéro de téléphone s’</w:t>
      </w:r>
      <w:r w:rsidRPr="00FF244E">
        <w:rPr>
          <w:i/>
        </w:rPr>
        <w:t>inscrit dans la liste déroulante</w:t>
      </w:r>
      <w:r>
        <w:rPr>
          <w:i/>
        </w:rPr>
        <w:t xml:space="preserve">. </w:t>
      </w:r>
    </w:p>
    <w:p w:rsidR="00F0656D" w:rsidRDefault="00F0656D" w:rsidP="00F0656D"/>
    <w:p w:rsidR="00F0656D" w:rsidRDefault="005B270F" w:rsidP="00F0656D">
      <w:pPr>
        <w:ind w:left="1080" w:hanging="375"/>
      </w:pPr>
      <w:r>
        <w:t>7</w:t>
      </w:r>
      <w:r w:rsidR="00F0656D">
        <w:t xml:space="preserve">b. Cliquez sur </w:t>
      </w:r>
      <w:r w:rsidR="00E94904">
        <w:rPr>
          <w:noProof/>
        </w:rPr>
        <w:drawing>
          <wp:inline distT="0" distB="0" distL="0" distR="0">
            <wp:extent cx="180975" cy="180975"/>
            <wp:effectExtent l="19050" t="0" r="9525" b="0"/>
            <wp:docPr id="55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0"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F0656D">
        <w:t xml:space="preserve"> pour </w:t>
      </w:r>
      <w:r w:rsidR="00F0656D" w:rsidRPr="00FF244E">
        <w:rPr>
          <w:b/>
        </w:rPr>
        <w:t xml:space="preserve">modifier </w:t>
      </w:r>
      <w:r w:rsidR="00F0656D">
        <w:t>un numéro de téléphone sélectionné.</w:t>
      </w:r>
    </w:p>
    <w:p w:rsidR="00F0656D" w:rsidRDefault="00F0656D" w:rsidP="00F0656D">
      <w:pPr>
        <w:ind w:left="1080" w:hanging="360"/>
      </w:pPr>
    </w:p>
    <w:p w:rsidR="00F0656D" w:rsidRDefault="005B270F" w:rsidP="00F0656D">
      <w:pPr>
        <w:ind w:left="1080" w:hanging="360"/>
      </w:pPr>
      <w:r>
        <w:t>7</w:t>
      </w:r>
      <w:r w:rsidR="00F0656D">
        <w:t xml:space="preserve">c. Cliquez sur </w:t>
      </w:r>
      <w:r w:rsidR="00E94904">
        <w:rPr>
          <w:noProof/>
        </w:rPr>
        <w:drawing>
          <wp:inline distT="0" distB="0" distL="0" distR="0">
            <wp:extent cx="180975" cy="180975"/>
            <wp:effectExtent l="19050" t="0" r="9525" b="0"/>
            <wp:docPr id="55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F0656D">
        <w:t xml:space="preserve"> pour </w:t>
      </w:r>
      <w:r w:rsidR="00F0656D" w:rsidRPr="00693EE8">
        <w:rPr>
          <w:b/>
        </w:rPr>
        <w:t>supprimer</w:t>
      </w:r>
      <w:r w:rsidR="00F0656D">
        <w:t xml:space="preserve"> un </w:t>
      </w:r>
      <w:r w:rsidR="00F0656D" w:rsidRPr="00860752">
        <w:t>numéro</w:t>
      </w:r>
      <w:r w:rsidR="00F0656D">
        <w:t xml:space="preserve"> de téléphone sélectionné.</w:t>
      </w:r>
    </w:p>
    <w:p w:rsidR="00F0656D" w:rsidRDefault="00F0656D" w:rsidP="00F0656D">
      <w:pPr>
        <w:ind w:left="1080" w:hanging="360"/>
      </w:pPr>
    </w:p>
    <w:p w:rsidR="00F0656D" w:rsidRDefault="005B270F" w:rsidP="00F0656D">
      <w:pPr>
        <w:ind w:left="1080" w:hanging="360"/>
      </w:pPr>
      <w:r>
        <w:t>7</w:t>
      </w:r>
      <w:r w:rsidR="00F0656D">
        <w:t xml:space="preserve">d. Cliquez sur </w:t>
      </w:r>
      <w:r w:rsidR="00E94904">
        <w:rPr>
          <w:noProof/>
        </w:rPr>
        <w:drawing>
          <wp:inline distT="0" distB="0" distL="0" distR="0">
            <wp:extent cx="180975" cy="180975"/>
            <wp:effectExtent l="19050" t="0" r="9525" b="0"/>
            <wp:docPr id="5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2"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F0656D">
        <w:t xml:space="preserve"> pour </w:t>
      </w:r>
      <w:r w:rsidR="00F0656D" w:rsidRPr="00693EE8">
        <w:rPr>
          <w:b/>
        </w:rPr>
        <w:t>monter en priorité</w:t>
      </w:r>
      <w:r w:rsidR="00F0656D">
        <w:t xml:space="preserve"> un </w:t>
      </w:r>
      <w:r w:rsidR="00F0656D" w:rsidRPr="00860752">
        <w:t>numéro</w:t>
      </w:r>
      <w:r w:rsidR="00F0656D">
        <w:t xml:space="preserve"> de téléphone sélectionné dans la liste déroulante. </w:t>
      </w:r>
    </w:p>
    <w:p w:rsidR="00F0656D" w:rsidRDefault="00F0656D" w:rsidP="00F0656D"/>
    <w:p w:rsidR="00F0656D" w:rsidRDefault="005B270F" w:rsidP="00F0656D">
      <w:pPr>
        <w:ind w:left="1134" w:hanging="425"/>
      </w:pPr>
      <w:r>
        <w:lastRenderedPageBreak/>
        <w:t>7</w:t>
      </w:r>
      <w:r w:rsidR="00F0656D">
        <w:t xml:space="preserve">e.  Cliquez sur </w:t>
      </w:r>
      <w:r w:rsidR="00E94904">
        <w:rPr>
          <w:noProof/>
        </w:rPr>
        <w:drawing>
          <wp:inline distT="0" distB="0" distL="0" distR="0">
            <wp:extent cx="180975" cy="180975"/>
            <wp:effectExtent l="19050" t="0" r="9525" b="0"/>
            <wp:docPr id="5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F0656D">
        <w:t xml:space="preserve"> pour </w:t>
      </w:r>
      <w:r w:rsidR="00F0656D" w:rsidRPr="00693EE8">
        <w:rPr>
          <w:b/>
        </w:rPr>
        <w:t>descendre en priorité</w:t>
      </w:r>
      <w:r w:rsidR="00F0656D">
        <w:t xml:space="preserve"> un </w:t>
      </w:r>
      <w:r w:rsidR="00F0656D" w:rsidRPr="00860752">
        <w:t>numéro</w:t>
      </w:r>
      <w:r w:rsidR="00F0656D">
        <w:t xml:space="preserve"> de téléphone sélectionné dans la liste déroulante.</w:t>
      </w:r>
    </w:p>
    <w:p w:rsidR="00F0656D" w:rsidRDefault="00F0656D" w:rsidP="00F0656D"/>
    <w:p w:rsidR="00F0656D" w:rsidRDefault="005B270F" w:rsidP="00F0656D">
      <w:pPr>
        <w:ind w:left="180" w:hanging="180"/>
      </w:pPr>
      <w:r>
        <w:t>8</w:t>
      </w:r>
      <w:r w:rsidR="00F0656D">
        <w:t>. Inscrivez le</w:t>
      </w:r>
      <w:r w:rsidR="00040625">
        <w:t xml:space="preserve"> nouveau</w:t>
      </w:r>
      <w:r w:rsidR="00F0656D">
        <w:t xml:space="preserve"> </w:t>
      </w:r>
      <w:r w:rsidR="00F0656D">
        <w:rPr>
          <w:b/>
        </w:rPr>
        <w:t>N</w:t>
      </w:r>
      <w:r w:rsidR="00F0656D" w:rsidRPr="00C14B8D">
        <w:rPr>
          <w:b/>
        </w:rPr>
        <w:t>uméro identifiant</w:t>
      </w:r>
      <w:r w:rsidR="00F0656D">
        <w:t xml:space="preserve"> de la personne / organisme clé. </w:t>
      </w:r>
    </w:p>
    <w:p w:rsidR="00F0656D" w:rsidRDefault="00F0656D" w:rsidP="00F0656D">
      <w:pPr>
        <w:ind w:left="180" w:hanging="180"/>
      </w:pPr>
    </w:p>
    <w:p w:rsidR="00F0656D" w:rsidRDefault="005B270F" w:rsidP="00F0656D">
      <w:pPr>
        <w:ind w:left="180" w:hanging="180"/>
      </w:pPr>
      <w:r>
        <w:t>9</w:t>
      </w:r>
      <w:r w:rsidR="00F0656D">
        <w:t xml:space="preserve">. Inscrivez </w:t>
      </w:r>
      <w:r w:rsidR="00F0656D" w:rsidRPr="006F0919">
        <w:t>l</w:t>
      </w:r>
      <w:r w:rsidR="00040625">
        <w:t xml:space="preserve">a nouvelle </w:t>
      </w:r>
      <w:r w:rsidR="00F0656D" w:rsidRPr="006F0919">
        <w:t>adresse</w:t>
      </w:r>
      <w:r w:rsidR="00F0656D">
        <w:t xml:space="preserve"> </w:t>
      </w:r>
      <w:r w:rsidR="00F0656D">
        <w:rPr>
          <w:b/>
        </w:rPr>
        <w:t>C</w:t>
      </w:r>
      <w:r w:rsidR="00F0656D" w:rsidRPr="00C14B8D">
        <w:rPr>
          <w:b/>
        </w:rPr>
        <w:t>ourriel</w:t>
      </w:r>
      <w:r w:rsidR="00F0656D">
        <w:t xml:space="preserve"> de la personne / organisme clé.</w:t>
      </w:r>
    </w:p>
    <w:p w:rsidR="00F0656D" w:rsidRDefault="00F0656D" w:rsidP="00F0656D">
      <w:pPr>
        <w:ind w:left="180" w:hanging="180"/>
      </w:pPr>
    </w:p>
    <w:p w:rsidR="00F0656D" w:rsidRDefault="005B270F" w:rsidP="00F0656D">
      <w:pPr>
        <w:ind w:left="180" w:hanging="180"/>
      </w:pPr>
      <w:r>
        <w:t>10</w:t>
      </w:r>
      <w:r w:rsidR="00F0656D">
        <w:t>. Inscrivez l</w:t>
      </w:r>
      <w:r w:rsidR="00040625">
        <w:t xml:space="preserve">a nouvelle </w:t>
      </w:r>
      <w:r w:rsidR="00F0656D" w:rsidRPr="006F0919">
        <w:t>adresse</w:t>
      </w:r>
      <w:r w:rsidR="00F0656D" w:rsidRPr="00C14B8D">
        <w:rPr>
          <w:b/>
        </w:rPr>
        <w:t xml:space="preserve"> </w:t>
      </w:r>
      <w:r w:rsidR="00F0656D" w:rsidRPr="006F0919">
        <w:t>du</w:t>
      </w:r>
      <w:r w:rsidR="00F0656D">
        <w:rPr>
          <w:b/>
        </w:rPr>
        <w:t xml:space="preserve"> </w:t>
      </w:r>
      <w:r w:rsidR="00F0656D" w:rsidRPr="006F0919">
        <w:rPr>
          <w:b/>
        </w:rPr>
        <w:t>Site</w:t>
      </w:r>
      <w:r w:rsidR="00F0656D">
        <w:t xml:space="preserve"> </w:t>
      </w:r>
      <w:r w:rsidR="00F0656D">
        <w:rPr>
          <w:b/>
        </w:rPr>
        <w:t>i</w:t>
      </w:r>
      <w:r w:rsidR="00F0656D" w:rsidRPr="00C14B8D">
        <w:rPr>
          <w:b/>
        </w:rPr>
        <w:t>nternet</w:t>
      </w:r>
      <w:r w:rsidR="00F0656D">
        <w:t xml:space="preserve"> de la personne / organisme clé.</w:t>
      </w:r>
    </w:p>
    <w:p w:rsidR="00F0656D" w:rsidRDefault="00F0656D" w:rsidP="00F0656D">
      <w:pPr>
        <w:ind w:left="180" w:hanging="180"/>
      </w:pPr>
    </w:p>
    <w:p w:rsidR="00F0656D" w:rsidRDefault="005B270F" w:rsidP="00F0656D">
      <w:pPr>
        <w:ind w:left="360" w:hanging="360"/>
      </w:pPr>
      <w:r>
        <w:t>11</w:t>
      </w:r>
      <w:r w:rsidR="00F0656D">
        <w:t xml:space="preserve">. </w:t>
      </w:r>
      <w:r w:rsidR="00040625">
        <w:t>Modification de l’</w:t>
      </w:r>
      <w:r w:rsidR="00F0656D">
        <w:rPr>
          <w:b/>
        </w:rPr>
        <w:t xml:space="preserve">Employeur </w:t>
      </w:r>
      <w:r w:rsidR="00F0656D">
        <w:t xml:space="preserve">de la personne clé </w:t>
      </w:r>
      <w:r w:rsidR="00F0656D" w:rsidRPr="005D7997">
        <w:t>(compagnie ou organisme)</w:t>
      </w:r>
      <w:r w:rsidR="00F0656D">
        <w:t> :</w:t>
      </w:r>
    </w:p>
    <w:p w:rsidR="00F0656D" w:rsidRDefault="00F0656D" w:rsidP="00F0656D">
      <w:pPr>
        <w:ind w:left="360" w:hanging="360"/>
      </w:pPr>
    </w:p>
    <w:p w:rsidR="00F0656D" w:rsidRDefault="005B270F" w:rsidP="00F0656D">
      <w:pPr>
        <w:ind w:left="1276" w:hanging="568"/>
      </w:pPr>
      <w:r>
        <w:t>11</w:t>
      </w:r>
      <w:r w:rsidR="00F0656D">
        <w:t xml:space="preserve">a. Sélectionnez un employeur dans la liste déroulante qui apparaît en cliquant sur le </w:t>
      </w:r>
      <w:r w:rsidR="00E94904">
        <w:rPr>
          <w:noProof/>
        </w:rPr>
        <w:drawing>
          <wp:inline distT="0" distB="0" distL="0" distR="0">
            <wp:extent cx="170180" cy="170180"/>
            <wp:effectExtent l="19050" t="0" r="1270" b="0"/>
            <wp:docPr id="55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rsidR="00F0656D">
        <w:t xml:space="preserve"> à la droite du champ. </w:t>
      </w:r>
    </w:p>
    <w:p w:rsidR="00F0656D" w:rsidRDefault="00F0656D" w:rsidP="00F0656D">
      <w:pPr>
        <w:rPr>
          <w:i/>
        </w:rPr>
      </w:pPr>
    </w:p>
    <w:p w:rsidR="00F0656D" w:rsidRPr="00144353" w:rsidRDefault="00F0656D" w:rsidP="00F0656D">
      <w:pPr>
        <w:ind w:firstLine="708"/>
      </w:pPr>
      <w:r>
        <w:t>11b.</w:t>
      </w:r>
      <w:r w:rsidR="00040625">
        <w:t xml:space="preserve"> Inscrivez directement le nom du nouvel </w:t>
      </w:r>
      <w:r>
        <w:t>employeur</w:t>
      </w:r>
      <w:r w:rsidRPr="00144353">
        <w:t>.</w:t>
      </w:r>
    </w:p>
    <w:p w:rsidR="00F0656D" w:rsidRDefault="00F0656D" w:rsidP="00F0656D">
      <w:pPr>
        <w:ind w:left="426"/>
        <w:rPr>
          <w:i/>
        </w:rPr>
      </w:pPr>
    </w:p>
    <w:p w:rsidR="00F0656D" w:rsidRPr="00B84E44" w:rsidRDefault="00F0656D" w:rsidP="00F0656D">
      <w:pPr>
        <w:ind w:left="1276"/>
        <w:rPr>
          <w:i/>
        </w:rPr>
      </w:pPr>
      <w:r w:rsidRPr="00B84E44">
        <w:rPr>
          <w:i/>
        </w:rPr>
        <w:t>Le</w:t>
      </w:r>
      <w:r>
        <w:rPr>
          <w:i/>
        </w:rPr>
        <w:t xml:space="preserve"> nom d’un nouvel employeur sera</w:t>
      </w:r>
      <w:r w:rsidRPr="00B84E44">
        <w:rPr>
          <w:i/>
        </w:rPr>
        <w:t xml:space="preserve"> automatiquement</w:t>
      </w:r>
      <w:r>
        <w:rPr>
          <w:i/>
        </w:rPr>
        <w:t xml:space="preserve"> inscrit</w:t>
      </w:r>
      <w:r w:rsidRPr="00B84E44">
        <w:rPr>
          <w:i/>
        </w:rPr>
        <w:t xml:space="preserve"> dans la liste déroulante après avoir </w:t>
      </w:r>
      <w:r>
        <w:rPr>
          <w:i/>
        </w:rPr>
        <w:t>complété l’ajout du</w:t>
      </w:r>
      <w:r w:rsidRPr="00B84E44">
        <w:rPr>
          <w:i/>
        </w:rPr>
        <w:t xml:space="preserve"> nouveau client.</w:t>
      </w:r>
    </w:p>
    <w:p w:rsidR="00F0656D" w:rsidRDefault="00F0656D" w:rsidP="00F0656D"/>
    <w:p w:rsidR="00F0656D" w:rsidRDefault="005B270F" w:rsidP="00F0656D">
      <w:pPr>
        <w:ind w:left="360" w:hanging="360"/>
      </w:pPr>
      <w:r>
        <w:t>12</w:t>
      </w:r>
      <w:r w:rsidR="00F0656D">
        <w:t xml:space="preserve">. </w:t>
      </w:r>
      <w:r>
        <w:t xml:space="preserve">Modification du </w:t>
      </w:r>
      <w:r w:rsidR="00F0656D" w:rsidRPr="005B270F">
        <w:rPr>
          <w:b/>
        </w:rPr>
        <w:t>L</w:t>
      </w:r>
      <w:r w:rsidR="00F0656D" w:rsidRPr="00C14B8D">
        <w:rPr>
          <w:b/>
        </w:rPr>
        <w:t>ieu de travail</w:t>
      </w:r>
      <w:r w:rsidR="00F0656D">
        <w:t xml:space="preserve"> de la personne clé : </w:t>
      </w:r>
    </w:p>
    <w:p w:rsidR="00F0656D" w:rsidRDefault="00F0656D" w:rsidP="00F0656D">
      <w:pPr>
        <w:ind w:left="360" w:hanging="360"/>
      </w:pPr>
      <w:r>
        <w:tab/>
      </w:r>
    </w:p>
    <w:p w:rsidR="00F0656D" w:rsidRDefault="00F0656D" w:rsidP="00F0656D">
      <w:pPr>
        <w:ind w:left="360" w:hanging="360"/>
        <w:rPr>
          <w:i/>
        </w:rPr>
      </w:pPr>
      <w:r>
        <w:tab/>
      </w:r>
      <w:r>
        <w:rPr>
          <w:i/>
        </w:rPr>
        <w:t xml:space="preserve">Pour pouvoir être sélectionné de cette manière, le lieu de travail de la personne clé doit nécessairement être un organisme clé existant dans </w:t>
      </w:r>
      <w:r>
        <w:t>Clinica</w:t>
      </w:r>
      <w:r w:rsidRPr="00C628AA">
        <w:rPr>
          <w:i/>
        </w:rPr>
        <w:t>.</w:t>
      </w:r>
    </w:p>
    <w:p w:rsidR="00F0656D" w:rsidRPr="00C628AA" w:rsidRDefault="00F0656D" w:rsidP="00F0656D">
      <w:pPr>
        <w:ind w:left="360" w:hanging="360"/>
      </w:pPr>
    </w:p>
    <w:p w:rsidR="00F0656D" w:rsidRDefault="005B270F" w:rsidP="00F0656D">
      <w:pPr>
        <w:ind w:left="1080" w:hanging="360"/>
      </w:pPr>
      <w:r>
        <w:t>12</w:t>
      </w:r>
      <w:r w:rsidR="00F0656D">
        <w:t xml:space="preserve">.1. Cliquez sur </w:t>
      </w:r>
      <w:r w:rsidR="00F0656D">
        <w:object w:dxaOrig="270" w:dyaOrig="255">
          <v:shape id="_x0000_i1092" type="#_x0000_t75" style="width:15.05pt;height:13.4pt" o:ole="">
            <v:imagedata r:id="rId161" o:title=""/>
          </v:shape>
          <o:OLEObject Type="Embed" ProgID="PBrush" ShapeID="_x0000_i1092" DrawAspect="Content" ObjectID="_1430918729" r:id="rId281"/>
        </w:object>
      </w:r>
      <w:r w:rsidR="00F0656D">
        <w:t>;</w:t>
      </w:r>
    </w:p>
    <w:p w:rsidR="00F0656D" w:rsidRDefault="00F0656D" w:rsidP="00F0656D">
      <w:pPr>
        <w:ind w:left="1080" w:hanging="360"/>
      </w:pPr>
    </w:p>
    <w:p w:rsidR="00F0656D" w:rsidRDefault="00F0656D" w:rsidP="00F0656D">
      <w:pPr>
        <w:ind w:left="1080" w:hanging="360"/>
        <w:rPr>
          <w:i/>
        </w:rPr>
      </w:pPr>
      <w:r>
        <w:tab/>
      </w:r>
      <w:r>
        <w:tab/>
      </w:r>
      <w:r>
        <w:rPr>
          <w:i/>
        </w:rPr>
        <w:t xml:space="preserve">La fenêtre </w:t>
      </w:r>
      <w:r>
        <w:t xml:space="preserve">Recherche d’un(e) personne / organisme clé </w:t>
      </w:r>
      <w:r>
        <w:rPr>
          <w:i/>
        </w:rPr>
        <w:t>apparaît.</w:t>
      </w:r>
    </w:p>
    <w:p w:rsidR="00F0656D" w:rsidRPr="00C63EDB" w:rsidRDefault="00F0656D" w:rsidP="00F0656D">
      <w:pPr>
        <w:ind w:left="1080" w:hanging="360"/>
        <w:rPr>
          <w:i/>
        </w:rPr>
      </w:pPr>
    </w:p>
    <w:p w:rsidR="00F0656D" w:rsidRDefault="005B270F" w:rsidP="00F0656D">
      <w:pPr>
        <w:ind w:left="1260" w:hanging="552"/>
      </w:pPr>
      <w:r>
        <w:t>12</w:t>
      </w:r>
      <w:r w:rsidR="00F0656D">
        <w:t xml:space="preserve">.2 Effectuez la </w:t>
      </w:r>
      <w:hyperlink w:anchor="_Rechercher_un_compte" w:history="1">
        <w:r>
          <w:rPr>
            <w:rStyle w:val="Lienhypertexte"/>
          </w:rPr>
          <w:t>Recherche d’un</w:t>
        </w:r>
        <w:r w:rsidR="00F0656D" w:rsidRPr="007E55F0">
          <w:rPr>
            <w:rStyle w:val="Lienhypertexte"/>
          </w:rPr>
          <w:t xml:space="preserve"> </w:t>
        </w:r>
        <w:r w:rsidR="00F0656D">
          <w:rPr>
            <w:rStyle w:val="Lienhypertexte"/>
          </w:rPr>
          <w:t xml:space="preserve">compte </w:t>
        </w:r>
        <w:r w:rsidR="00F0656D" w:rsidRPr="007E55F0">
          <w:rPr>
            <w:rStyle w:val="Lienhypertexte"/>
          </w:rPr>
          <w:t xml:space="preserve">personne / organisme </w:t>
        </w:r>
        <w:r w:rsidR="00F0656D">
          <w:rPr>
            <w:rStyle w:val="Lienhypertexte"/>
          </w:rPr>
          <w:t>clé</w:t>
        </w:r>
      </w:hyperlink>
      <w:r w:rsidR="00F0656D">
        <w:t>, sélectionnez-le,  puis cliquez sur</w:t>
      </w:r>
      <w:r w:rsidR="00F0656D" w:rsidRPr="004B497B">
        <w:t xml:space="preserve"> </w:t>
      </w:r>
      <w:r w:rsidR="00F0656D">
        <w:object w:dxaOrig="270" w:dyaOrig="255">
          <v:shape id="_x0000_i1093" type="#_x0000_t75" style="width:15.05pt;height:13.4pt" o:ole="">
            <v:imagedata r:id="rId161" o:title=""/>
          </v:shape>
          <o:OLEObject Type="Embed" ProgID="PBrush" ShapeID="_x0000_i1093" DrawAspect="Content" ObjectID="_1430918730" r:id="rId282"/>
        </w:object>
      </w:r>
      <w:r w:rsidR="00F0656D">
        <w:t xml:space="preserve"> (Sélectionner la personne ou l’organisme clé). </w:t>
      </w:r>
    </w:p>
    <w:p w:rsidR="00F0656D" w:rsidRDefault="00F0656D" w:rsidP="00F0656D">
      <w:pPr>
        <w:ind w:left="1260" w:hanging="552"/>
      </w:pPr>
    </w:p>
    <w:p w:rsidR="00F0656D" w:rsidRPr="00646165" w:rsidRDefault="00F0656D" w:rsidP="00F0656D">
      <w:pPr>
        <w:ind w:left="1260" w:hanging="552"/>
        <w:rPr>
          <w:i/>
        </w:rPr>
      </w:pPr>
      <w:r>
        <w:tab/>
      </w:r>
      <w:r>
        <w:rPr>
          <w:i/>
        </w:rPr>
        <w:t>Le nom de l’organisme clé s’inscrit.</w:t>
      </w:r>
    </w:p>
    <w:p w:rsidR="00F0656D" w:rsidRDefault="00F0656D" w:rsidP="00F0656D"/>
    <w:p w:rsidR="00F0656D" w:rsidRDefault="005B270F" w:rsidP="00F0656D">
      <w:pPr>
        <w:ind w:left="360" w:hanging="360"/>
      </w:pPr>
      <w:r>
        <w:t>13</w:t>
      </w:r>
      <w:r w:rsidR="00F0656D">
        <w:t>. Vous pouvez inscrire d’</w:t>
      </w:r>
      <w:r w:rsidR="00F0656D">
        <w:rPr>
          <w:b/>
        </w:rPr>
        <w:t>A</w:t>
      </w:r>
      <w:r w:rsidR="00F0656D" w:rsidRPr="00C14B8D">
        <w:rPr>
          <w:b/>
        </w:rPr>
        <w:t>utres informations</w:t>
      </w:r>
      <w:r w:rsidR="00F0656D">
        <w:t xml:space="preserve">, remarques ou particularités relatives au compte ou à la personne </w:t>
      </w:r>
      <w:r w:rsidR="00B50F39">
        <w:t xml:space="preserve">/ organisme </w:t>
      </w:r>
      <w:r w:rsidR="00F0656D">
        <w:t xml:space="preserve">clé. </w:t>
      </w:r>
    </w:p>
    <w:p w:rsidR="00F0656D" w:rsidRDefault="00F0656D" w:rsidP="00F0656D">
      <w:pPr>
        <w:ind w:left="360" w:hanging="360"/>
      </w:pPr>
    </w:p>
    <w:p w:rsidR="00F0656D" w:rsidRPr="002F5251" w:rsidRDefault="005B270F" w:rsidP="00F0656D">
      <w:pPr>
        <w:ind w:left="360" w:hanging="360"/>
      </w:pPr>
      <w:r>
        <w:t>14</w:t>
      </w:r>
      <w:r w:rsidR="00F0656D">
        <w:t>. Association d’un C</w:t>
      </w:r>
      <w:r w:rsidR="00F0656D" w:rsidRPr="00C14B8D">
        <w:rPr>
          <w:b/>
        </w:rPr>
        <w:t>ompte client</w:t>
      </w:r>
      <w:r w:rsidR="00F0656D">
        <w:rPr>
          <w:b/>
        </w:rPr>
        <w:t xml:space="preserve"> </w:t>
      </w:r>
      <w:r w:rsidR="00F0656D" w:rsidRPr="002F5251">
        <w:t xml:space="preserve">au </w:t>
      </w:r>
      <w:r w:rsidR="00F0656D">
        <w:t xml:space="preserve">nouveau </w:t>
      </w:r>
      <w:r w:rsidR="00F0656D" w:rsidRPr="002F5251">
        <w:t xml:space="preserve">compte personne / organisme clé : </w:t>
      </w:r>
    </w:p>
    <w:p w:rsidR="00F0656D" w:rsidRDefault="00F0656D" w:rsidP="00F0656D">
      <w:pPr>
        <w:ind w:left="360" w:hanging="360"/>
      </w:pPr>
    </w:p>
    <w:p w:rsidR="00F0656D" w:rsidRDefault="005B270F" w:rsidP="00F0656D">
      <w:pPr>
        <w:ind w:left="1080" w:hanging="360"/>
      </w:pPr>
      <w:r>
        <w:t>14</w:t>
      </w:r>
      <w:r w:rsidR="00F0656D">
        <w:t xml:space="preserve">.1. Cliquez sur </w:t>
      </w:r>
      <w:r w:rsidR="00F0656D">
        <w:object w:dxaOrig="270" w:dyaOrig="255">
          <v:shape id="_x0000_i1094" type="#_x0000_t75" style="width:15.05pt;height:13.4pt" o:ole="">
            <v:imagedata r:id="rId161" o:title=""/>
          </v:shape>
          <o:OLEObject Type="Embed" ProgID="PBrush" ShapeID="_x0000_i1094" DrawAspect="Content" ObjectID="_1430918731" r:id="rId283"/>
        </w:object>
      </w:r>
      <w:r w:rsidR="00F0656D">
        <w:t>;</w:t>
      </w:r>
    </w:p>
    <w:p w:rsidR="00F0656D" w:rsidRDefault="00F0656D" w:rsidP="00F0656D">
      <w:pPr>
        <w:ind w:left="1080" w:hanging="360"/>
      </w:pPr>
    </w:p>
    <w:p w:rsidR="00F0656D" w:rsidRDefault="00F0656D" w:rsidP="00F0656D">
      <w:pPr>
        <w:ind w:left="1080" w:hanging="360"/>
        <w:rPr>
          <w:i/>
        </w:rPr>
      </w:pPr>
      <w:r>
        <w:tab/>
      </w:r>
      <w:r>
        <w:tab/>
      </w:r>
      <w:r>
        <w:rPr>
          <w:i/>
        </w:rPr>
        <w:t xml:space="preserve">La fenêtre </w:t>
      </w:r>
      <w:r>
        <w:t xml:space="preserve">Recherche d’un(e) personne / organisme clé </w:t>
      </w:r>
      <w:r>
        <w:rPr>
          <w:i/>
        </w:rPr>
        <w:t>apparaît.</w:t>
      </w:r>
    </w:p>
    <w:p w:rsidR="00F0656D" w:rsidRPr="00C63EDB" w:rsidRDefault="00F0656D" w:rsidP="00F0656D">
      <w:pPr>
        <w:ind w:left="1080" w:hanging="360"/>
        <w:rPr>
          <w:i/>
        </w:rPr>
      </w:pPr>
    </w:p>
    <w:p w:rsidR="00F0656D" w:rsidRDefault="005B270F" w:rsidP="00F0656D">
      <w:pPr>
        <w:ind w:left="1260" w:hanging="552"/>
      </w:pPr>
      <w:r>
        <w:t>14</w:t>
      </w:r>
      <w:r w:rsidR="00F0656D">
        <w:t xml:space="preserve">.2. Effectuez la </w:t>
      </w:r>
      <w:hyperlink w:anchor="_Recherche_d’un_compte" w:history="1">
        <w:r w:rsidR="00F0656D" w:rsidRPr="004B497B">
          <w:rPr>
            <w:rStyle w:val="Lienhypertexte"/>
          </w:rPr>
          <w:t>Recherche d’un compte client</w:t>
        </w:r>
      </w:hyperlink>
      <w:r w:rsidR="00F0656D">
        <w:t>, sélectionnez-le, puis cliquez sur</w:t>
      </w:r>
      <w:r w:rsidR="00F0656D" w:rsidRPr="004B497B">
        <w:t xml:space="preserve"> </w:t>
      </w:r>
      <w:r w:rsidR="00F0656D">
        <w:object w:dxaOrig="270" w:dyaOrig="255">
          <v:shape id="_x0000_i1095" type="#_x0000_t75" style="width:15.05pt;height:13.4pt" o:ole="">
            <v:imagedata r:id="rId161" o:title=""/>
          </v:shape>
          <o:OLEObject Type="Embed" ProgID="PBrush" ShapeID="_x0000_i1095" DrawAspect="Content" ObjectID="_1430918732" r:id="rId284"/>
        </w:object>
      </w:r>
      <w:r w:rsidR="00F0656D">
        <w:t xml:space="preserve"> (Sélectionner ce compte client). </w:t>
      </w:r>
    </w:p>
    <w:p w:rsidR="00F0656D" w:rsidRDefault="00F0656D" w:rsidP="00F0656D">
      <w:pPr>
        <w:ind w:left="1260" w:hanging="552"/>
      </w:pPr>
    </w:p>
    <w:p w:rsidR="00F0656D" w:rsidRDefault="00F0656D" w:rsidP="00F0656D">
      <w:pPr>
        <w:ind w:left="1260" w:hanging="552"/>
        <w:rPr>
          <w:i/>
        </w:rPr>
      </w:pPr>
      <w:r>
        <w:lastRenderedPageBreak/>
        <w:tab/>
      </w:r>
      <w:r>
        <w:rPr>
          <w:i/>
        </w:rPr>
        <w:t>Le</w:t>
      </w:r>
      <w:r w:rsidRPr="007555CD">
        <w:rPr>
          <w:i/>
        </w:rPr>
        <w:t xml:space="preserve"> numéro d’assurance maladie </w:t>
      </w:r>
      <w:r>
        <w:rPr>
          <w:i/>
        </w:rPr>
        <w:t>du compte client s’affiche</w:t>
      </w:r>
      <w:r w:rsidRPr="007555CD">
        <w:rPr>
          <w:i/>
        </w:rPr>
        <w:t>.</w:t>
      </w:r>
    </w:p>
    <w:p w:rsidR="00F0656D" w:rsidRPr="007555CD" w:rsidRDefault="00F0656D" w:rsidP="00F0656D">
      <w:pPr>
        <w:ind w:left="1260" w:hanging="552"/>
        <w:rPr>
          <w:i/>
        </w:rPr>
      </w:pPr>
    </w:p>
    <w:p w:rsidR="00B50F39" w:rsidRDefault="00B50F39" w:rsidP="00B50F39">
      <w:pPr>
        <w:ind w:left="360" w:hanging="360"/>
      </w:pPr>
      <w:r>
        <w:t xml:space="preserve">15. Cliquez sur </w:t>
      </w:r>
      <w:r w:rsidR="00E94904">
        <w:rPr>
          <w:noProof/>
        </w:rPr>
        <w:drawing>
          <wp:inline distT="0" distB="0" distL="0" distR="0">
            <wp:extent cx="180975" cy="180975"/>
            <wp:effectExtent l="19050" t="0" r="9525" b="0"/>
            <wp:docPr id="564"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38"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Pr>
          <w:noProof/>
        </w:rPr>
        <w:t xml:space="preserve"> pour </w:t>
      </w:r>
      <w:r>
        <w:rPr>
          <w:b/>
          <w:noProof/>
        </w:rPr>
        <w:t xml:space="preserve">enregistrer </w:t>
      </w:r>
      <w:r>
        <w:rPr>
          <w:noProof/>
        </w:rPr>
        <w:t xml:space="preserve">et </w:t>
      </w:r>
      <w:r>
        <w:rPr>
          <w:b/>
          <w:noProof/>
          <w:u w:val="single"/>
        </w:rPr>
        <w:t>Arrêter la modification</w:t>
      </w:r>
      <w:r>
        <w:rPr>
          <w:b/>
          <w:u w:val="single"/>
        </w:rPr>
        <w:t xml:space="preserve"> des informations de base du compte client</w:t>
      </w:r>
      <w:r>
        <w:rPr>
          <w:noProof/>
        </w:rPr>
        <w:t xml:space="preserve">. </w:t>
      </w:r>
    </w:p>
    <w:p w:rsidR="00B50F39" w:rsidRDefault="00B50F39" w:rsidP="00B50F39"/>
    <w:p w:rsidR="00B50F39" w:rsidRDefault="00B50F39" w:rsidP="00B50F39">
      <w:pPr>
        <w:ind w:left="426"/>
        <w:rPr>
          <w:i/>
        </w:rPr>
      </w:pPr>
      <w:r>
        <w:rPr>
          <w:i/>
        </w:rPr>
        <w:t>Le secteur des informations de base du compte personne / organisme clé se désactive.</w:t>
      </w:r>
    </w:p>
    <w:p w:rsidR="00B50F39" w:rsidRDefault="00B50F39" w:rsidP="00B50F39">
      <w:pPr>
        <w:ind w:left="426"/>
        <w:rPr>
          <w:i/>
        </w:rPr>
      </w:pPr>
    </w:p>
    <w:p w:rsidR="001458DC" w:rsidRDefault="00B50F39" w:rsidP="00B50F39">
      <w:pPr>
        <w:ind w:left="426"/>
        <w:rPr>
          <w:i/>
        </w:rPr>
      </w:pPr>
      <w:r>
        <w:rPr>
          <w:i/>
        </w:rPr>
        <w:t>Désactiver le secteur des informations de base le débloque pour les autres utilisateurs voulant y apporter des modifications.</w:t>
      </w:r>
    </w:p>
    <w:p w:rsidR="00B50F39" w:rsidRDefault="00B50F39" w:rsidP="00B50F39">
      <w:pPr>
        <w:ind w:left="426"/>
        <w:rPr>
          <w:i/>
        </w:rPr>
      </w:pPr>
    </w:p>
    <w:p w:rsidR="00B50F39" w:rsidRDefault="00B50F39" w:rsidP="00B50F39">
      <w:pPr>
        <w:rPr>
          <w:i/>
        </w:rPr>
      </w:pPr>
    </w:p>
    <w:p w:rsidR="00B50F39" w:rsidRDefault="00B50F39" w:rsidP="00B50F39">
      <w:pPr>
        <w:rPr>
          <w:i/>
        </w:rPr>
      </w:pPr>
      <w:r>
        <w:rPr>
          <w:i/>
        </w:rPr>
        <w:t>Pour pouvoir effectuer la modification des informations de base d’un compte personne / organisme clé</w:t>
      </w:r>
      <w:r w:rsidR="00AC06A2">
        <w:rPr>
          <w:i/>
        </w:rPr>
        <w:t>,</w:t>
      </w:r>
      <w:r>
        <w:rPr>
          <w:i/>
        </w:rPr>
        <w:t xml:space="preserve"> </w:t>
      </w:r>
      <w:r w:rsidRPr="00CF6406">
        <w:rPr>
          <w:bCs/>
          <w:i/>
        </w:rPr>
        <w:t xml:space="preserve">un </w:t>
      </w:r>
      <w:r w:rsidRPr="00CF6406">
        <w:rPr>
          <w:i/>
        </w:rPr>
        <w:t xml:space="preserve">utilisateur </w:t>
      </w:r>
      <w:r w:rsidR="003B108A">
        <w:rPr>
          <w:i/>
        </w:rPr>
        <w:t>doit avoir</w:t>
      </w:r>
      <w:r w:rsidRPr="00CF6406">
        <w:rPr>
          <w:i/>
        </w:rPr>
        <w:t xml:space="preserve"> le </w:t>
      </w:r>
      <w:r>
        <w:rPr>
          <w:b/>
          <w:i/>
        </w:rPr>
        <w:t xml:space="preserve">Droit de modifier les informations générales du </w:t>
      </w:r>
      <w:r w:rsidRPr="00B50F39">
        <w:rPr>
          <w:b/>
          <w:i/>
        </w:rPr>
        <w:t>compte personne / organisme clé</w:t>
      </w:r>
      <w:r>
        <w:rPr>
          <w:i/>
        </w:rPr>
        <w:t xml:space="preserve"> </w:t>
      </w:r>
      <w:r w:rsidRPr="00CF6406">
        <w:rPr>
          <w:i/>
        </w:rPr>
        <w:t>d’activé dans son</w:t>
      </w:r>
      <w:r>
        <w:rPr>
          <w:i/>
        </w:rPr>
        <w:t xml:space="preserve"> type d’utilisateur</w:t>
      </w:r>
      <w:r w:rsidRPr="00CF6406">
        <w:rPr>
          <w:i/>
        </w:rPr>
        <w:t>.</w:t>
      </w:r>
    </w:p>
    <w:p w:rsidR="00AC06A2" w:rsidRDefault="00AC06A2" w:rsidP="00B50F39">
      <w:pPr>
        <w:rPr>
          <w:i/>
        </w:rPr>
      </w:pPr>
    </w:p>
    <w:p w:rsidR="00B50F39" w:rsidRDefault="00AC06A2" w:rsidP="00B50F39">
      <w:r>
        <w:rPr>
          <w:i/>
        </w:rPr>
        <w:t>Vous pouvez en tout temps quitter la fenêtre</w:t>
      </w:r>
      <w:r>
        <w:t xml:space="preserve"> </w:t>
      </w:r>
      <w:r>
        <w:rPr>
          <w:i/>
        </w:rPr>
        <w:t xml:space="preserve">d’un </w:t>
      </w:r>
      <w:r>
        <w:t>c</w:t>
      </w:r>
      <w:r w:rsidRPr="00AC06A2">
        <w:t>ompte personne / organisme clé</w:t>
      </w:r>
      <w:r>
        <w:rPr>
          <w:i/>
        </w:rPr>
        <w:t xml:space="preserve"> en cliquant sur le </w:t>
      </w:r>
      <w:r w:rsidR="00E94904">
        <w:rPr>
          <w:b/>
          <w:i/>
          <w:noProof/>
        </w:rPr>
        <w:drawing>
          <wp:inline distT="0" distB="0" distL="0" distR="0">
            <wp:extent cx="138430" cy="138430"/>
            <wp:effectExtent l="19050" t="0" r="0" b="0"/>
            <wp:docPr id="565"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Pr>
          <w:b/>
          <w:i/>
        </w:rPr>
        <w:t xml:space="preserve">Échap (Esc) </w:t>
      </w:r>
      <w:r>
        <w:rPr>
          <w:i/>
        </w:rPr>
        <w:t>de votre clavier. Si des informations ont été modifiées, un message de confirmation vous demandera si vous désirez enregistrer ou non. Quitter la fenêtre désactive les secteurs activés.</w:t>
      </w:r>
    </w:p>
    <w:p w:rsidR="001458DC" w:rsidRDefault="001458DC" w:rsidP="001458DC">
      <w:pPr>
        <w:pStyle w:val="Titre2"/>
      </w:pPr>
      <w:bookmarkStart w:id="416" w:name="_Nouveau_compte_personne"/>
      <w:bookmarkStart w:id="417" w:name="_Toc190153236"/>
      <w:bookmarkEnd w:id="416"/>
      <w:r>
        <w:br w:type="page"/>
      </w:r>
      <w:bookmarkStart w:id="418" w:name="_Toc193699555"/>
      <w:bookmarkStart w:id="419" w:name="_Toc357176863"/>
      <w:r>
        <w:lastRenderedPageBreak/>
        <w:t xml:space="preserve">Nouveau compte </w:t>
      </w:r>
      <w:r w:rsidR="004F34D8">
        <w:t>personne / organisme clé</w:t>
      </w:r>
      <w:bookmarkEnd w:id="417"/>
      <w:bookmarkEnd w:id="418"/>
      <w:bookmarkEnd w:id="419"/>
    </w:p>
    <w:p w:rsidR="00930AA3" w:rsidRDefault="00930AA3" w:rsidP="005E316B"/>
    <w:p w:rsidR="005E316B" w:rsidRPr="007E2F6A" w:rsidRDefault="00414B52" w:rsidP="005E316B">
      <w:r>
        <w:t>Pour créer un nouveau</w:t>
      </w:r>
      <w:r w:rsidR="005E316B" w:rsidRPr="007E2F6A">
        <w:t xml:space="preserve"> </w:t>
      </w:r>
      <w:hyperlink w:anchor="_Compte_personne_/" w:history="1">
        <w:r w:rsidR="00C32309">
          <w:rPr>
            <w:rStyle w:val="Lienhypertexte"/>
          </w:rPr>
          <w:t>C</w:t>
        </w:r>
        <w:r w:rsidR="005E316B" w:rsidRPr="00414B52">
          <w:rPr>
            <w:rStyle w:val="Lienhypertexte"/>
          </w:rPr>
          <w:t>ompte personne / organisme clé</w:t>
        </w:r>
      </w:hyperlink>
      <w:r w:rsidR="005E316B">
        <w:t>,</w:t>
      </w:r>
      <w:r w:rsidR="005E316B" w:rsidRPr="007E2F6A">
        <w:t xml:space="preserve"> cliquez sur le menu </w:t>
      </w:r>
      <w:r w:rsidR="005E316B" w:rsidRPr="007E2F6A">
        <w:rPr>
          <w:b/>
        </w:rPr>
        <w:t>Compte</w:t>
      </w:r>
      <w:r w:rsidR="005E316B" w:rsidRPr="007E2F6A">
        <w:t xml:space="preserve">, puis cliquez sur </w:t>
      </w:r>
      <w:r w:rsidR="00E94904">
        <w:rPr>
          <w:noProof/>
        </w:rPr>
        <w:drawing>
          <wp:inline distT="0" distB="0" distL="0" distR="0">
            <wp:extent cx="180975" cy="180975"/>
            <wp:effectExtent l="19050" t="0" r="9525" b="0"/>
            <wp:docPr id="566"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258"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5E316B">
        <w:t xml:space="preserve"> </w:t>
      </w:r>
      <w:r w:rsidR="005E316B">
        <w:rPr>
          <w:b/>
        </w:rPr>
        <w:t>Personne / organisme clé</w:t>
      </w:r>
      <w:r w:rsidR="005E316B" w:rsidRPr="007E2F6A">
        <w:t xml:space="preserve"> et ensuite sur </w:t>
      </w:r>
      <w:r w:rsidR="00E94904">
        <w:rPr>
          <w:noProof/>
        </w:rPr>
        <w:drawing>
          <wp:inline distT="0" distB="0" distL="0" distR="0">
            <wp:extent cx="180975" cy="180975"/>
            <wp:effectExtent l="19050" t="0" r="9525" b="0"/>
            <wp:docPr id="567"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28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5E316B">
        <w:t xml:space="preserve"> </w:t>
      </w:r>
      <w:r w:rsidR="00930AA3">
        <w:rPr>
          <w:b/>
        </w:rPr>
        <w:t>Nouveau</w:t>
      </w:r>
      <w:r w:rsidR="005E316B" w:rsidRPr="007E2F6A">
        <w:t>.</w:t>
      </w:r>
    </w:p>
    <w:p w:rsidR="005E316B" w:rsidRPr="007E2F6A" w:rsidRDefault="005E316B" w:rsidP="005E316B"/>
    <w:p w:rsidR="005E316B" w:rsidRDefault="005E316B" w:rsidP="00930AA3">
      <w:r w:rsidRPr="007E2F6A">
        <w:rPr>
          <w:i/>
        </w:rPr>
        <w:t xml:space="preserve">La fenêtre </w:t>
      </w:r>
      <w:r w:rsidR="00930AA3">
        <w:t>Ajout</w:t>
      </w:r>
      <w:r w:rsidRPr="007E2F6A">
        <w:t xml:space="preserve"> d’un</w:t>
      </w:r>
      <w:r>
        <w:t xml:space="preserve">(e) personne / organisme clé </w:t>
      </w:r>
      <w:r w:rsidR="00930AA3">
        <w:rPr>
          <w:i/>
        </w:rPr>
        <w:t xml:space="preserve">apparaît, elle contient le </w:t>
      </w:r>
      <w:hyperlink w:anchor="_Formulaire_des_informations_1" w:history="1">
        <w:r w:rsidR="00930AA3" w:rsidRPr="00930AA3">
          <w:rPr>
            <w:rStyle w:val="Lienhypertexte"/>
            <w:i/>
          </w:rPr>
          <w:t>Formulaire</w:t>
        </w:r>
        <w:r w:rsidRPr="00930AA3">
          <w:rPr>
            <w:rStyle w:val="Lienhypertexte"/>
            <w:i/>
          </w:rPr>
          <w:t xml:space="preserve"> </w:t>
        </w:r>
        <w:r w:rsidR="00930AA3">
          <w:rPr>
            <w:rStyle w:val="Lienhypertexte"/>
            <w:i/>
          </w:rPr>
          <w:t>d’</w:t>
        </w:r>
        <w:r w:rsidR="00930AA3" w:rsidRPr="00930AA3">
          <w:rPr>
            <w:rStyle w:val="Lienhypertexte"/>
            <w:i/>
          </w:rPr>
          <w:t>informations de base d</w:t>
        </w:r>
        <w:r w:rsidR="00930AA3">
          <w:rPr>
            <w:rStyle w:val="Lienhypertexte"/>
            <w:i/>
          </w:rPr>
          <w:t>’un(e)</w:t>
        </w:r>
        <w:r w:rsidR="00930AA3" w:rsidRPr="00930AA3">
          <w:rPr>
            <w:rStyle w:val="Lienhypertexte"/>
            <w:i/>
          </w:rPr>
          <w:t xml:space="preserve"> personne / organisme clé</w:t>
        </w:r>
      </w:hyperlink>
      <w:r w:rsidR="00930AA3">
        <w:rPr>
          <w:i/>
        </w:rPr>
        <w:t>.</w:t>
      </w:r>
    </w:p>
    <w:p w:rsidR="005E316B" w:rsidRDefault="005E316B" w:rsidP="005E316B"/>
    <w:p w:rsidR="00B45AC1" w:rsidRDefault="00914BCA" w:rsidP="00914BCA">
      <w:pPr>
        <w:ind w:left="284" w:hanging="284"/>
      </w:pPr>
      <w:r>
        <w:t xml:space="preserve">1. </w:t>
      </w:r>
      <w:r w:rsidR="001458DC">
        <w:t xml:space="preserve"> </w:t>
      </w:r>
      <w:r>
        <w:t xml:space="preserve">Inscrivez </w:t>
      </w:r>
      <w:r w:rsidR="001458DC">
        <w:t xml:space="preserve">le </w:t>
      </w:r>
      <w:r>
        <w:rPr>
          <w:b/>
        </w:rPr>
        <w:t>N</w:t>
      </w:r>
      <w:r w:rsidR="001458DC" w:rsidRPr="00FA19A6">
        <w:rPr>
          <w:b/>
        </w:rPr>
        <w:t>om</w:t>
      </w:r>
      <w:r w:rsidR="001458DC">
        <w:t xml:space="preserve"> de la </w:t>
      </w:r>
      <w:r w:rsidR="004F34D8">
        <w:t>personne / organisme clé</w:t>
      </w:r>
      <w:r w:rsidR="00B45AC1">
        <w:t>. S’il s’agit d’une</w:t>
      </w:r>
      <w:r w:rsidR="001458DC">
        <w:t xml:space="preserve"> </w:t>
      </w:r>
      <w:r w:rsidR="00B45AC1">
        <w:t>personne, entrez</w:t>
      </w:r>
      <w:r w:rsidR="001458DC">
        <w:t xml:space="preserve"> d’abord le </w:t>
      </w:r>
      <w:r w:rsidR="001458DC" w:rsidRPr="00FA19A6">
        <w:rPr>
          <w:b/>
        </w:rPr>
        <w:t>nom</w:t>
      </w:r>
      <w:r w:rsidR="00B45AC1">
        <w:rPr>
          <w:b/>
        </w:rPr>
        <w:t xml:space="preserve"> de famille</w:t>
      </w:r>
      <w:r w:rsidR="00B45AC1">
        <w:t xml:space="preserve"> </w:t>
      </w:r>
      <w:r w:rsidR="006B764E">
        <w:t>suivi</w:t>
      </w:r>
      <w:r w:rsidR="00B45AC1">
        <w:t xml:space="preserve"> d’une virgule,</w:t>
      </w:r>
      <w:r w:rsidR="001458DC">
        <w:t xml:space="preserve"> puis le </w:t>
      </w:r>
      <w:r w:rsidR="001458DC" w:rsidRPr="00FA19A6">
        <w:rPr>
          <w:b/>
        </w:rPr>
        <w:t>prénom</w:t>
      </w:r>
      <w:r w:rsidR="001458DC">
        <w:t xml:space="preserve">. </w:t>
      </w:r>
    </w:p>
    <w:p w:rsidR="00B45AC1" w:rsidRDefault="00B45AC1" w:rsidP="00914BCA">
      <w:pPr>
        <w:ind w:left="284" w:hanging="284"/>
      </w:pPr>
    </w:p>
    <w:p w:rsidR="001458DC" w:rsidRDefault="001458DC" w:rsidP="00B45AC1">
      <w:pPr>
        <w:ind w:left="284"/>
      </w:pPr>
      <w:r w:rsidRPr="00B45AC1">
        <w:rPr>
          <w:i/>
        </w:rPr>
        <w:t>Ex. : Smith, John.</w:t>
      </w:r>
    </w:p>
    <w:p w:rsidR="001458DC" w:rsidRDefault="001458DC" w:rsidP="001458DC"/>
    <w:p w:rsidR="00374CF1" w:rsidRDefault="00374CF1" w:rsidP="001458DC">
      <w:pPr>
        <w:ind w:left="180" w:hanging="180"/>
      </w:pPr>
      <w:r>
        <w:t>2. C</w:t>
      </w:r>
      <w:r w:rsidR="001458DC" w:rsidRPr="00FA19A6">
        <w:rPr>
          <w:b/>
        </w:rPr>
        <w:t>atégorie</w:t>
      </w:r>
      <w:r w:rsidR="001458DC">
        <w:t xml:space="preserve"> </w:t>
      </w:r>
      <w:r>
        <w:t xml:space="preserve">professionnelle </w:t>
      </w:r>
      <w:r w:rsidR="001458DC">
        <w:t xml:space="preserve">de la </w:t>
      </w:r>
      <w:r w:rsidR="004F34D8">
        <w:t>personne / organisme clé</w:t>
      </w:r>
      <w:r>
        <w:t> :</w:t>
      </w:r>
    </w:p>
    <w:p w:rsidR="00374CF1" w:rsidRDefault="00374CF1" w:rsidP="001458DC">
      <w:pPr>
        <w:ind w:left="180" w:hanging="180"/>
      </w:pPr>
    </w:p>
    <w:p w:rsidR="00374CF1" w:rsidRDefault="00374CF1" w:rsidP="00CF4599">
      <w:pPr>
        <w:ind w:left="1134" w:hanging="426"/>
      </w:pPr>
      <w:r>
        <w:t>2a. Sélectionnez une catégorie</w:t>
      </w:r>
      <w:r w:rsidR="001458DC">
        <w:t xml:space="preserve"> </w:t>
      </w:r>
      <w:r>
        <w:t xml:space="preserve">dans la liste déroulante qui apparaît en cliquant sur le </w:t>
      </w:r>
      <w:r w:rsidR="00E94904">
        <w:rPr>
          <w:noProof/>
        </w:rPr>
        <w:drawing>
          <wp:inline distT="0" distB="0" distL="0" distR="0">
            <wp:extent cx="170180" cy="170180"/>
            <wp:effectExtent l="19050" t="0" r="1270" b="0"/>
            <wp:docPr id="56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t xml:space="preserve"> à la droite du champ. </w:t>
      </w:r>
    </w:p>
    <w:p w:rsidR="00374CF1" w:rsidRDefault="00374CF1" w:rsidP="00374CF1">
      <w:pPr>
        <w:ind w:left="180" w:firstLine="528"/>
      </w:pPr>
    </w:p>
    <w:p w:rsidR="00CF4599" w:rsidRDefault="00374CF1" w:rsidP="00374CF1">
      <w:pPr>
        <w:ind w:left="180" w:firstLine="528"/>
      </w:pPr>
      <w:r>
        <w:t>2b.  Inscrivez directement la catégorie.</w:t>
      </w:r>
      <w:r w:rsidR="001458DC">
        <w:t xml:space="preserve">  </w:t>
      </w:r>
    </w:p>
    <w:p w:rsidR="00CF4599" w:rsidRDefault="00CF4599" w:rsidP="00CF4599">
      <w:pPr>
        <w:ind w:left="1134" w:hanging="426"/>
      </w:pPr>
    </w:p>
    <w:p w:rsidR="00CF4599" w:rsidRPr="00CF4599" w:rsidRDefault="00CF4599" w:rsidP="00CF4599">
      <w:pPr>
        <w:ind w:left="1134" w:hanging="426"/>
        <w:rPr>
          <w:i/>
        </w:rPr>
      </w:pPr>
      <w:r>
        <w:tab/>
      </w:r>
      <w:r w:rsidR="00484F9D">
        <w:rPr>
          <w:i/>
        </w:rPr>
        <w:t xml:space="preserve">Ex. Médecin </w:t>
      </w:r>
    </w:p>
    <w:p w:rsidR="00CF4599" w:rsidRDefault="00CF4599" w:rsidP="00CF4599">
      <w:pPr>
        <w:ind w:left="1134" w:hanging="426"/>
      </w:pPr>
    </w:p>
    <w:p w:rsidR="0015608A" w:rsidRDefault="0015608A" w:rsidP="0015608A">
      <w:pPr>
        <w:ind w:left="1134"/>
      </w:pPr>
      <w:r w:rsidRPr="001D4AB2">
        <w:rPr>
          <w:i/>
        </w:rPr>
        <w:t>La nouvelle catégorie s’ajo</w:t>
      </w:r>
      <w:r>
        <w:rPr>
          <w:i/>
        </w:rPr>
        <w:t>utera automatiquement dans la</w:t>
      </w:r>
      <w:r w:rsidRPr="001D4AB2">
        <w:rPr>
          <w:i/>
        </w:rPr>
        <w:t xml:space="preserve"> liste</w:t>
      </w:r>
      <w:r>
        <w:rPr>
          <w:i/>
        </w:rPr>
        <w:t xml:space="preserve"> déroulante</w:t>
      </w:r>
      <w:r w:rsidR="00EE309F">
        <w:rPr>
          <w:i/>
        </w:rPr>
        <w:t xml:space="preserve"> après</w:t>
      </w:r>
      <w:r w:rsidRPr="001D4AB2">
        <w:rPr>
          <w:i/>
        </w:rPr>
        <w:t xml:space="preserve"> l’ajout de la </w:t>
      </w:r>
      <w:r>
        <w:rPr>
          <w:i/>
        </w:rPr>
        <w:t>personne / organisme clé</w:t>
      </w:r>
      <w:r w:rsidRPr="001D4AB2">
        <w:rPr>
          <w:i/>
        </w:rPr>
        <w:t>.</w:t>
      </w:r>
    </w:p>
    <w:p w:rsidR="0015608A" w:rsidRDefault="0015608A" w:rsidP="00CF4599">
      <w:pPr>
        <w:ind w:left="1134" w:hanging="426"/>
      </w:pPr>
    </w:p>
    <w:p w:rsidR="00CF4599" w:rsidRDefault="00FC5C09" w:rsidP="00CF4599">
      <w:pPr>
        <w:ind w:left="1134"/>
        <w:rPr>
          <w:i/>
        </w:rPr>
      </w:pPr>
      <w:r>
        <w:rPr>
          <w:i/>
        </w:rPr>
        <w:t xml:space="preserve">Vous pouvez </w:t>
      </w:r>
      <w:r w:rsidR="00CF4599" w:rsidRPr="00CF4599">
        <w:rPr>
          <w:i/>
        </w:rPr>
        <w:t xml:space="preserve">ajouter </w:t>
      </w:r>
      <w:r w:rsidR="00CF4599">
        <w:rPr>
          <w:i/>
        </w:rPr>
        <w:t xml:space="preserve">une ou plusieurs </w:t>
      </w:r>
      <w:r w:rsidR="00CF4599" w:rsidRPr="00CF4599">
        <w:rPr>
          <w:i/>
        </w:rPr>
        <w:t>sous-catégories professionnelles en utilisant le symbole « : ».</w:t>
      </w:r>
      <w:r w:rsidR="0015608A">
        <w:rPr>
          <w:i/>
        </w:rPr>
        <w:t xml:space="preserve"> </w:t>
      </w:r>
      <w:r w:rsidR="00CF4599" w:rsidRPr="00CF4599">
        <w:rPr>
          <w:i/>
        </w:rPr>
        <w:t xml:space="preserve">Ex. </w:t>
      </w:r>
      <w:r w:rsidR="00CF4599" w:rsidRPr="0015608A">
        <w:t>Médecin :spécialiste</w:t>
      </w:r>
      <w:r w:rsidR="0015608A">
        <w:t> :chirurgien.</w:t>
      </w:r>
      <w:r w:rsidR="0015608A">
        <w:rPr>
          <w:i/>
        </w:rPr>
        <w:t xml:space="preserve"> De même</w:t>
      </w:r>
      <w:r w:rsidR="0015608A" w:rsidRPr="0015608A">
        <w:rPr>
          <w:i/>
        </w:rPr>
        <w:t>,</w:t>
      </w:r>
      <w:r w:rsidR="0015608A">
        <w:t xml:space="preserve"> s</w:t>
      </w:r>
      <w:r w:rsidR="0015608A">
        <w:rPr>
          <w:i/>
        </w:rPr>
        <w:t>i les sous-catégories</w:t>
      </w:r>
      <w:r w:rsidR="0015608A">
        <w:t xml:space="preserve"> Médecin :spécialiste</w:t>
      </w:r>
      <w:r>
        <w:t xml:space="preserve"> </w:t>
      </w:r>
      <w:r>
        <w:rPr>
          <w:i/>
        </w:rPr>
        <w:t xml:space="preserve">et </w:t>
      </w:r>
      <w:r>
        <w:t xml:space="preserve"> Médecin :spécialiste :chirurgien</w:t>
      </w:r>
      <w:r w:rsidR="0015608A">
        <w:rPr>
          <w:i/>
        </w:rPr>
        <w:t xml:space="preserve"> ne sont pas déjà inscrites dans la liste </w:t>
      </w:r>
      <w:r>
        <w:rPr>
          <w:i/>
        </w:rPr>
        <w:t>déroulante, elles s’y</w:t>
      </w:r>
      <w:r w:rsidR="0015608A">
        <w:rPr>
          <w:i/>
        </w:rPr>
        <w:t xml:space="preserve"> ajouteront</w:t>
      </w:r>
      <w:r w:rsidR="00C63EDB">
        <w:rPr>
          <w:i/>
        </w:rPr>
        <w:t xml:space="preserve"> aussi.</w:t>
      </w:r>
      <w:r w:rsidR="0015608A">
        <w:rPr>
          <w:i/>
        </w:rPr>
        <w:t xml:space="preserve">  </w:t>
      </w:r>
    </w:p>
    <w:p w:rsidR="00076820" w:rsidRDefault="00076820" w:rsidP="00076820">
      <w:pPr>
        <w:ind w:left="708"/>
        <w:rPr>
          <w:i/>
        </w:rPr>
      </w:pPr>
    </w:p>
    <w:p w:rsidR="00076820" w:rsidRDefault="00076820" w:rsidP="00076820">
      <w:pPr>
        <w:ind w:left="1134"/>
      </w:pPr>
      <w:r>
        <w:rPr>
          <w:i/>
        </w:rPr>
        <w:t xml:space="preserve">Vous pouvez modifier le nom de la catégorie représentant les médecins dans les </w:t>
      </w:r>
      <w:hyperlink w:anchor="_Personnes_/_organismes" w:history="1">
        <w:r w:rsidR="0064095A" w:rsidRPr="0064095A">
          <w:rPr>
            <w:rStyle w:val="Lienhypertexte"/>
            <w:i/>
          </w:rPr>
          <w:t>Préférences Générales (Personnes / Organismes clés)</w:t>
        </w:r>
      </w:hyperlink>
      <w:r>
        <w:t>.</w:t>
      </w:r>
    </w:p>
    <w:p w:rsidR="00076820" w:rsidRDefault="00076820" w:rsidP="001458DC"/>
    <w:p w:rsidR="001458DC" w:rsidRDefault="001458DC" w:rsidP="001458DC">
      <w:pPr>
        <w:ind w:left="180" w:hanging="180"/>
      </w:pPr>
      <w:r>
        <w:t>3.</w:t>
      </w:r>
      <w:r w:rsidR="00FC5C09">
        <w:t xml:space="preserve"> Inscrivez</w:t>
      </w:r>
      <w:r>
        <w:t xml:space="preserve"> l’</w:t>
      </w:r>
      <w:r w:rsidR="00FC5C09">
        <w:rPr>
          <w:b/>
        </w:rPr>
        <w:t>A</w:t>
      </w:r>
      <w:r w:rsidRPr="00FA19A6">
        <w:rPr>
          <w:b/>
        </w:rPr>
        <w:t>dresse</w:t>
      </w:r>
      <w:r>
        <w:t xml:space="preserve"> de la </w:t>
      </w:r>
      <w:r w:rsidR="004F34D8">
        <w:t>personne / organisme clé</w:t>
      </w:r>
      <w:r w:rsidR="00FC5C09">
        <w:t>.</w:t>
      </w:r>
    </w:p>
    <w:p w:rsidR="00FC5C09" w:rsidRDefault="00FC5C09" w:rsidP="001458DC">
      <w:pPr>
        <w:ind w:left="180" w:hanging="180"/>
      </w:pPr>
    </w:p>
    <w:p w:rsidR="00EE309F" w:rsidRDefault="001458DC" w:rsidP="001458DC">
      <w:pPr>
        <w:ind w:left="180" w:hanging="180"/>
      </w:pPr>
      <w:r>
        <w:t>4.</w:t>
      </w:r>
      <w:r w:rsidR="00FC5C09">
        <w:t xml:space="preserve"> N</w:t>
      </w:r>
      <w:r>
        <w:t xml:space="preserve">om de la </w:t>
      </w:r>
      <w:r w:rsidR="00FC5C09">
        <w:rPr>
          <w:b/>
        </w:rPr>
        <w:t>V</w:t>
      </w:r>
      <w:r w:rsidRPr="00C14B8D">
        <w:rPr>
          <w:b/>
        </w:rPr>
        <w:t>ille</w:t>
      </w:r>
      <w:r w:rsidR="00FC5C09">
        <w:rPr>
          <w:b/>
        </w:rPr>
        <w:t xml:space="preserve"> </w:t>
      </w:r>
      <w:r w:rsidR="00FC5C09">
        <w:t>de la personne / organisme clé :</w:t>
      </w:r>
    </w:p>
    <w:p w:rsidR="00EE309F" w:rsidRDefault="00EE309F" w:rsidP="00FC5C09">
      <w:pPr>
        <w:ind w:left="1134" w:hanging="426"/>
      </w:pPr>
    </w:p>
    <w:p w:rsidR="00FC5C09" w:rsidRDefault="00FC5C09" w:rsidP="00FC5C09">
      <w:pPr>
        <w:ind w:left="1134" w:hanging="426"/>
      </w:pPr>
      <w:r>
        <w:t xml:space="preserve">4a. Sélectionnez une ville dans la liste déroulante qui apparaît en cliquant sur le </w:t>
      </w:r>
      <w:r w:rsidR="00E94904">
        <w:rPr>
          <w:noProof/>
        </w:rPr>
        <w:drawing>
          <wp:inline distT="0" distB="0" distL="0" distR="0">
            <wp:extent cx="170180" cy="170180"/>
            <wp:effectExtent l="19050" t="0" r="1270" b="0"/>
            <wp:docPr id="56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t xml:space="preserve"> à la droite du champ. </w:t>
      </w:r>
    </w:p>
    <w:p w:rsidR="00FC5C09" w:rsidRDefault="00FC5C09" w:rsidP="00FC5C09">
      <w:pPr>
        <w:ind w:left="180" w:firstLine="528"/>
      </w:pPr>
    </w:p>
    <w:p w:rsidR="00FC5C09" w:rsidRDefault="00FC5C09" w:rsidP="00FC5C09">
      <w:pPr>
        <w:ind w:left="180" w:firstLine="528"/>
      </w:pPr>
      <w:r>
        <w:t xml:space="preserve">4b.  Inscrivez directement le nom de la ville.  </w:t>
      </w:r>
    </w:p>
    <w:p w:rsidR="001458DC" w:rsidRDefault="001458DC" w:rsidP="001458DC"/>
    <w:p w:rsidR="00EE309F" w:rsidRDefault="001458DC" w:rsidP="00EE309F">
      <w:pPr>
        <w:ind w:left="1134"/>
      </w:pPr>
      <w:r w:rsidRPr="001D4AB2">
        <w:rPr>
          <w:i/>
        </w:rPr>
        <w:t xml:space="preserve">Le nouveau nom de ville </w:t>
      </w:r>
      <w:r w:rsidR="00EE309F" w:rsidRPr="001D4AB2">
        <w:rPr>
          <w:i/>
        </w:rPr>
        <w:t>s’ajo</w:t>
      </w:r>
      <w:r w:rsidR="00EE309F">
        <w:rPr>
          <w:i/>
        </w:rPr>
        <w:t>utera automatiquement dans la</w:t>
      </w:r>
      <w:r w:rsidR="00EE309F" w:rsidRPr="001D4AB2">
        <w:rPr>
          <w:i/>
        </w:rPr>
        <w:t xml:space="preserve"> liste</w:t>
      </w:r>
      <w:r w:rsidR="00EE309F">
        <w:rPr>
          <w:i/>
        </w:rPr>
        <w:t xml:space="preserve"> déroulante après</w:t>
      </w:r>
      <w:r w:rsidR="00EE309F" w:rsidRPr="001D4AB2">
        <w:rPr>
          <w:i/>
        </w:rPr>
        <w:t xml:space="preserve"> l’ajout de la </w:t>
      </w:r>
      <w:r w:rsidR="00EE309F">
        <w:rPr>
          <w:i/>
        </w:rPr>
        <w:t>personne / organisme clé</w:t>
      </w:r>
      <w:r w:rsidR="00EE309F" w:rsidRPr="001D4AB2">
        <w:rPr>
          <w:i/>
        </w:rPr>
        <w:t>.</w:t>
      </w:r>
    </w:p>
    <w:p w:rsidR="001458DC" w:rsidRDefault="001458DC" w:rsidP="00EE309F">
      <w:pPr>
        <w:ind w:left="180"/>
      </w:pPr>
    </w:p>
    <w:p w:rsidR="001458DC" w:rsidRDefault="001458DC" w:rsidP="001458DC">
      <w:r>
        <w:t xml:space="preserve">5. Entrer le </w:t>
      </w:r>
      <w:r w:rsidR="00EE309F">
        <w:rPr>
          <w:b/>
        </w:rPr>
        <w:t>C</w:t>
      </w:r>
      <w:r w:rsidRPr="00C14B8D">
        <w:rPr>
          <w:b/>
        </w:rPr>
        <w:t>ode postal</w:t>
      </w:r>
      <w:r w:rsidR="00EE309F">
        <w:rPr>
          <w:b/>
        </w:rPr>
        <w:t xml:space="preserve"> </w:t>
      </w:r>
      <w:r w:rsidR="00EE309F">
        <w:t>de la personne / organisme clé</w:t>
      </w:r>
      <w:r>
        <w:t>.</w:t>
      </w:r>
    </w:p>
    <w:p w:rsidR="001458DC" w:rsidRDefault="001458DC" w:rsidP="001458DC"/>
    <w:p w:rsidR="00EE309F" w:rsidRDefault="00EE309F" w:rsidP="00EE309F">
      <w:r>
        <w:t xml:space="preserve">6. </w:t>
      </w:r>
      <w:r>
        <w:rPr>
          <w:b/>
        </w:rPr>
        <w:t>T</w:t>
      </w:r>
      <w:r w:rsidRPr="00C40CD7">
        <w:rPr>
          <w:b/>
        </w:rPr>
        <w:t>éléphone</w:t>
      </w:r>
      <w:r>
        <w:rPr>
          <w:b/>
        </w:rPr>
        <w:t>s </w:t>
      </w:r>
      <w:r>
        <w:t>:</w:t>
      </w:r>
    </w:p>
    <w:p w:rsidR="00EE309F" w:rsidRDefault="00EE309F" w:rsidP="00EE309F">
      <w:pPr>
        <w:ind w:left="720"/>
      </w:pPr>
    </w:p>
    <w:p w:rsidR="00EE309F" w:rsidRPr="00C076F2" w:rsidRDefault="00EE309F" w:rsidP="00EE309F">
      <w:pPr>
        <w:ind w:left="284"/>
        <w:rPr>
          <w:i/>
        </w:rPr>
      </w:pPr>
      <w:r w:rsidRPr="00C076F2">
        <w:rPr>
          <w:i/>
        </w:rPr>
        <w:t xml:space="preserve">Si un compte </w:t>
      </w:r>
      <w:r w:rsidR="00040625">
        <w:rPr>
          <w:i/>
        </w:rPr>
        <w:t>personne / organisme clé</w:t>
      </w:r>
      <w:r w:rsidRPr="00C076F2">
        <w:rPr>
          <w:i/>
        </w:rPr>
        <w:t xml:space="preserve"> comporte plus d’un num</w:t>
      </w:r>
      <w:r>
        <w:rPr>
          <w:i/>
        </w:rPr>
        <w:t>éro de téléphone, celui placé</w:t>
      </w:r>
      <w:r w:rsidRPr="00C076F2">
        <w:rPr>
          <w:i/>
        </w:rPr>
        <w:t xml:space="preserve"> en tête de </w:t>
      </w:r>
      <w:r>
        <w:rPr>
          <w:i/>
        </w:rPr>
        <w:t xml:space="preserve">la </w:t>
      </w:r>
      <w:r w:rsidRPr="00C076F2">
        <w:rPr>
          <w:i/>
        </w:rPr>
        <w:t>liste</w:t>
      </w:r>
      <w:r>
        <w:rPr>
          <w:i/>
        </w:rPr>
        <w:t xml:space="preserve"> déroulante</w:t>
      </w:r>
      <w:r w:rsidRPr="00C076F2">
        <w:rPr>
          <w:i/>
        </w:rPr>
        <w:t xml:space="preserve"> sera considéré comme le numéro prioritaire.</w:t>
      </w:r>
    </w:p>
    <w:p w:rsidR="00EE309F" w:rsidRDefault="00EE309F" w:rsidP="00EE309F">
      <w:pPr>
        <w:ind w:left="720"/>
      </w:pPr>
    </w:p>
    <w:p w:rsidR="00EE309F" w:rsidRPr="00FF244E" w:rsidRDefault="00EE309F" w:rsidP="00EE309F">
      <w:pPr>
        <w:ind w:left="720"/>
      </w:pPr>
      <w:r>
        <w:t xml:space="preserve">6a.  </w:t>
      </w:r>
      <w:r>
        <w:rPr>
          <w:b/>
        </w:rPr>
        <w:t xml:space="preserve">Ajout </w:t>
      </w:r>
      <w:r w:rsidRPr="00D36A86">
        <w:t>d’</w:t>
      </w:r>
      <w:r>
        <w:t>un numéro de téléphone :</w:t>
      </w:r>
    </w:p>
    <w:p w:rsidR="00EE309F" w:rsidRDefault="00EE309F" w:rsidP="00EE309F">
      <w:pPr>
        <w:ind w:left="1980" w:hanging="540"/>
      </w:pPr>
    </w:p>
    <w:p w:rsidR="00EE309F" w:rsidRDefault="00EE309F" w:rsidP="00EE309F">
      <w:pPr>
        <w:ind w:left="1980" w:hanging="540"/>
      </w:pPr>
      <w:r>
        <w:t xml:space="preserve">6a.1. Cliquez sur </w:t>
      </w:r>
      <w:r w:rsidR="00E94904">
        <w:rPr>
          <w:i/>
          <w:noProof/>
        </w:rPr>
        <w:drawing>
          <wp:inline distT="0" distB="0" distL="0" distR="0">
            <wp:extent cx="180975" cy="180975"/>
            <wp:effectExtent l="19050" t="0" r="9525" b="0"/>
            <wp:docPr id="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w:t>
      </w:r>
    </w:p>
    <w:p w:rsidR="00EE309F" w:rsidRDefault="00EE309F" w:rsidP="00EE309F">
      <w:pPr>
        <w:ind w:left="1980" w:hanging="540"/>
      </w:pPr>
    </w:p>
    <w:p w:rsidR="00EE309F" w:rsidRDefault="00EE309F" w:rsidP="00EE309F">
      <w:pPr>
        <w:ind w:left="1980" w:hanging="540"/>
      </w:pPr>
      <w:r>
        <w:t xml:space="preserve">6a.2. Inscrivez le </w:t>
      </w:r>
      <w:r w:rsidRPr="00C076F2">
        <w:rPr>
          <w:b/>
        </w:rPr>
        <w:t>titre</w:t>
      </w:r>
      <w:r w:rsidRPr="00FA19A6">
        <w:t xml:space="preserve"> </w:t>
      </w:r>
      <w:r>
        <w:t>du numéro de téléphone et cliquez sur « </w:t>
      </w:r>
      <w:r w:rsidRPr="00EE309F">
        <w:rPr>
          <w:b/>
        </w:rPr>
        <w:t>Ok</w:t>
      </w:r>
      <w:r>
        <w:t> »;</w:t>
      </w:r>
    </w:p>
    <w:p w:rsidR="00EE309F" w:rsidRDefault="00EE309F" w:rsidP="00EE309F">
      <w:pPr>
        <w:ind w:left="1980" w:hanging="540"/>
      </w:pPr>
      <w:r>
        <w:tab/>
      </w:r>
    </w:p>
    <w:p w:rsidR="00EE309F" w:rsidRPr="00C076F2" w:rsidRDefault="00EE309F" w:rsidP="00EE309F">
      <w:pPr>
        <w:ind w:left="2127" w:hanging="687"/>
        <w:rPr>
          <w:i/>
        </w:rPr>
      </w:pPr>
      <w:r>
        <w:tab/>
      </w:r>
      <w:r>
        <w:rPr>
          <w:i/>
        </w:rPr>
        <w:t>C</w:t>
      </w:r>
      <w:r w:rsidRPr="00C076F2">
        <w:rPr>
          <w:i/>
        </w:rPr>
        <w:t>e titre peut être : Résidentiel, Travail, Cellulaire, etc.</w:t>
      </w:r>
    </w:p>
    <w:p w:rsidR="00EE309F" w:rsidRDefault="00EE309F" w:rsidP="00EE309F">
      <w:pPr>
        <w:ind w:left="1980" w:hanging="540"/>
      </w:pPr>
    </w:p>
    <w:p w:rsidR="00EE309F" w:rsidRDefault="00EE309F" w:rsidP="00EE309F">
      <w:pPr>
        <w:ind w:left="1980" w:hanging="540"/>
      </w:pPr>
      <w:r>
        <w:t xml:space="preserve">6a.3. Inscrivez le </w:t>
      </w:r>
      <w:r w:rsidRPr="00C076F2">
        <w:rPr>
          <w:b/>
        </w:rPr>
        <w:t>numéro</w:t>
      </w:r>
      <w:r>
        <w:t xml:space="preserve"> de téléphone et cliquez sur « </w:t>
      </w:r>
      <w:r w:rsidRPr="00EE309F">
        <w:rPr>
          <w:b/>
        </w:rPr>
        <w:t>Ok</w:t>
      </w:r>
      <w:r>
        <w:t> ».</w:t>
      </w:r>
    </w:p>
    <w:p w:rsidR="00EE309F" w:rsidRDefault="00EE309F" w:rsidP="00EE309F"/>
    <w:p w:rsidR="00EE309F" w:rsidRDefault="00EE309F" w:rsidP="00EE309F">
      <w:pPr>
        <w:ind w:left="1980"/>
      </w:pPr>
      <w:r w:rsidRPr="00FF244E">
        <w:rPr>
          <w:i/>
        </w:rPr>
        <w:t>L</w:t>
      </w:r>
      <w:r>
        <w:rPr>
          <w:i/>
        </w:rPr>
        <w:t>e numéro de téléphone s’</w:t>
      </w:r>
      <w:r w:rsidRPr="00FF244E">
        <w:rPr>
          <w:i/>
        </w:rPr>
        <w:t>inscrit dans la liste déroulante</w:t>
      </w:r>
      <w:r>
        <w:rPr>
          <w:i/>
        </w:rPr>
        <w:t xml:space="preserve">. </w:t>
      </w:r>
    </w:p>
    <w:p w:rsidR="00EE309F" w:rsidRDefault="00EE309F" w:rsidP="00EE309F"/>
    <w:p w:rsidR="00EE309F" w:rsidRDefault="00EE309F" w:rsidP="00EE309F">
      <w:pPr>
        <w:ind w:left="1080" w:hanging="375"/>
      </w:pPr>
      <w:r>
        <w:t xml:space="preserve">6b. Cliquez sur </w:t>
      </w:r>
      <w:r w:rsidR="00E94904">
        <w:rPr>
          <w:noProof/>
        </w:rPr>
        <w:drawing>
          <wp:inline distT="0" distB="0" distL="0" distR="0">
            <wp:extent cx="180975" cy="180975"/>
            <wp:effectExtent l="19050" t="0" r="9525" b="0"/>
            <wp:docPr id="5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0"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pour </w:t>
      </w:r>
      <w:r w:rsidRPr="00FF244E">
        <w:rPr>
          <w:b/>
        </w:rPr>
        <w:t xml:space="preserve">modifier </w:t>
      </w:r>
      <w:r>
        <w:t>un numéro de téléphone sélectionné.</w:t>
      </w:r>
    </w:p>
    <w:p w:rsidR="00EE309F" w:rsidRDefault="00EE309F" w:rsidP="00EE309F">
      <w:pPr>
        <w:ind w:left="1080" w:hanging="360"/>
      </w:pPr>
    </w:p>
    <w:p w:rsidR="00EE309F" w:rsidRDefault="00EE309F" w:rsidP="00EE309F">
      <w:pPr>
        <w:ind w:left="1080" w:hanging="360"/>
      </w:pPr>
      <w:r>
        <w:t xml:space="preserve">6c. Cliquez sur </w:t>
      </w:r>
      <w:r w:rsidR="00E94904">
        <w:rPr>
          <w:noProof/>
        </w:rPr>
        <w:drawing>
          <wp:inline distT="0" distB="0" distL="0" distR="0">
            <wp:extent cx="180975" cy="180975"/>
            <wp:effectExtent l="19050" t="0" r="9525" b="0"/>
            <wp:docPr id="57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pour </w:t>
      </w:r>
      <w:r w:rsidRPr="00693EE8">
        <w:rPr>
          <w:b/>
        </w:rPr>
        <w:t>supprimer</w:t>
      </w:r>
      <w:r>
        <w:t xml:space="preserve"> un </w:t>
      </w:r>
      <w:r w:rsidRPr="00860752">
        <w:t>numéro</w:t>
      </w:r>
      <w:r>
        <w:t xml:space="preserve"> de téléphone sélectionné.</w:t>
      </w:r>
    </w:p>
    <w:p w:rsidR="00EE309F" w:rsidRDefault="00EE309F" w:rsidP="00EE309F">
      <w:pPr>
        <w:ind w:left="1080" w:hanging="360"/>
      </w:pPr>
    </w:p>
    <w:p w:rsidR="00EE309F" w:rsidRDefault="00EE309F" w:rsidP="00EE309F">
      <w:pPr>
        <w:ind w:left="1080" w:hanging="360"/>
      </w:pPr>
      <w:r>
        <w:t xml:space="preserve">6d. Cliquez sur </w:t>
      </w:r>
      <w:r w:rsidR="00E94904">
        <w:rPr>
          <w:noProof/>
        </w:rPr>
        <w:drawing>
          <wp:inline distT="0" distB="0" distL="0" distR="0">
            <wp:extent cx="180975" cy="180975"/>
            <wp:effectExtent l="19050" t="0" r="9525" b="0"/>
            <wp:docPr id="5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2"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pour </w:t>
      </w:r>
      <w:r w:rsidRPr="00693EE8">
        <w:rPr>
          <w:b/>
        </w:rPr>
        <w:t>monter en priorité</w:t>
      </w:r>
      <w:r>
        <w:t xml:space="preserve"> un </w:t>
      </w:r>
      <w:r w:rsidRPr="00860752">
        <w:t>numéro</w:t>
      </w:r>
      <w:r>
        <w:t xml:space="preserve"> de téléphone sélectionné dans la liste déroulante. </w:t>
      </w:r>
    </w:p>
    <w:p w:rsidR="00EE309F" w:rsidRDefault="00EE309F" w:rsidP="00EE309F"/>
    <w:p w:rsidR="00EE309F" w:rsidRDefault="00EE309F" w:rsidP="00EE309F">
      <w:pPr>
        <w:ind w:left="1134" w:hanging="425"/>
      </w:pPr>
      <w:r>
        <w:t xml:space="preserve">6e.  Cliquez sur </w:t>
      </w:r>
      <w:r w:rsidR="00E94904">
        <w:rPr>
          <w:noProof/>
        </w:rPr>
        <w:drawing>
          <wp:inline distT="0" distB="0" distL="0" distR="0">
            <wp:extent cx="180975" cy="180975"/>
            <wp:effectExtent l="19050" t="0" r="9525" b="0"/>
            <wp:docPr id="57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pour </w:t>
      </w:r>
      <w:r w:rsidRPr="00693EE8">
        <w:rPr>
          <w:b/>
        </w:rPr>
        <w:t>descendre en priorité</w:t>
      </w:r>
      <w:r>
        <w:t xml:space="preserve"> un </w:t>
      </w:r>
      <w:r w:rsidRPr="00860752">
        <w:t>numéro</w:t>
      </w:r>
      <w:r>
        <w:t xml:space="preserve"> de téléphone sélectionné dans la liste déroulante.</w:t>
      </w:r>
    </w:p>
    <w:p w:rsidR="00EE309F" w:rsidRDefault="00EE309F" w:rsidP="001458DC"/>
    <w:p w:rsidR="001458DC" w:rsidRDefault="006F0919" w:rsidP="001458DC">
      <w:pPr>
        <w:ind w:left="180" w:hanging="180"/>
      </w:pPr>
      <w:r>
        <w:t>7. Inscrivez</w:t>
      </w:r>
      <w:r w:rsidR="001458DC">
        <w:t xml:space="preserve"> le </w:t>
      </w:r>
      <w:r w:rsidR="00EE309F">
        <w:rPr>
          <w:b/>
        </w:rPr>
        <w:t>N</w:t>
      </w:r>
      <w:r w:rsidR="001458DC" w:rsidRPr="00C14B8D">
        <w:rPr>
          <w:b/>
        </w:rPr>
        <w:t>uméro identifiant</w:t>
      </w:r>
      <w:r w:rsidR="001458DC">
        <w:t xml:space="preserve"> </w:t>
      </w:r>
      <w:r>
        <w:t xml:space="preserve">de </w:t>
      </w:r>
      <w:r w:rsidR="001458DC">
        <w:t xml:space="preserve">la </w:t>
      </w:r>
      <w:r w:rsidR="004F34D8">
        <w:t>personne / organisme clé</w:t>
      </w:r>
      <w:r>
        <w:t>.</w:t>
      </w:r>
      <w:r w:rsidR="001458DC">
        <w:t xml:space="preserve"> </w:t>
      </w:r>
    </w:p>
    <w:p w:rsidR="006F0919" w:rsidRDefault="006F0919" w:rsidP="001458DC">
      <w:pPr>
        <w:ind w:left="180" w:hanging="180"/>
      </w:pPr>
    </w:p>
    <w:p w:rsidR="001458DC" w:rsidRDefault="006F0919" w:rsidP="001458DC">
      <w:pPr>
        <w:ind w:left="180" w:hanging="180"/>
      </w:pPr>
      <w:r>
        <w:t>8. Inscrivez</w:t>
      </w:r>
      <w:r w:rsidR="001458DC">
        <w:t xml:space="preserve"> </w:t>
      </w:r>
      <w:r w:rsidR="001458DC" w:rsidRPr="006F0919">
        <w:t>l’</w:t>
      </w:r>
      <w:r w:rsidRPr="006F0919">
        <w:t>a</w:t>
      </w:r>
      <w:r w:rsidR="001458DC" w:rsidRPr="006F0919">
        <w:t>dresse</w:t>
      </w:r>
      <w:r w:rsidR="001458DC">
        <w:t xml:space="preserve"> </w:t>
      </w:r>
      <w:r>
        <w:rPr>
          <w:b/>
        </w:rPr>
        <w:t>C</w:t>
      </w:r>
      <w:r w:rsidR="001458DC" w:rsidRPr="00C14B8D">
        <w:rPr>
          <w:b/>
        </w:rPr>
        <w:t>ourriel</w:t>
      </w:r>
      <w:r w:rsidR="001458DC">
        <w:t xml:space="preserve"> de la </w:t>
      </w:r>
      <w:r w:rsidR="004F34D8">
        <w:t>personne / organisme clé</w:t>
      </w:r>
      <w:r w:rsidR="001458DC">
        <w:t>.</w:t>
      </w:r>
    </w:p>
    <w:p w:rsidR="001458DC" w:rsidRDefault="001458DC" w:rsidP="001458DC">
      <w:pPr>
        <w:ind w:left="180" w:hanging="180"/>
      </w:pPr>
    </w:p>
    <w:p w:rsidR="001458DC" w:rsidRDefault="006F0919" w:rsidP="001458DC">
      <w:pPr>
        <w:ind w:left="180" w:hanging="180"/>
      </w:pPr>
      <w:r>
        <w:t>9. Inscrivez</w:t>
      </w:r>
      <w:r w:rsidR="001458DC">
        <w:t xml:space="preserve"> l’</w:t>
      </w:r>
      <w:r w:rsidR="001458DC" w:rsidRPr="006F0919">
        <w:t>adresse</w:t>
      </w:r>
      <w:r w:rsidR="001458DC" w:rsidRPr="00C14B8D">
        <w:rPr>
          <w:b/>
        </w:rPr>
        <w:t xml:space="preserve"> </w:t>
      </w:r>
      <w:r w:rsidRPr="006F0919">
        <w:t>du</w:t>
      </w:r>
      <w:r>
        <w:rPr>
          <w:b/>
        </w:rPr>
        <w:t xml:space="preserve"> </w:t>
      </w:r>
      <w:r w:rsidRPr="006F0919">
        <w:rPr>
          <w:b/>
        </w:rPr>
        <w:t>Site</w:t>
      </w:r>
      <w:r>
        <w:t xml:space="preserve"> </w:t>
      </w:r>
      <w:r>
        <w:rPr>
          <w:b/>
        </w:rPr>
        <w:t>i</w:t>
      </w:r>
      <w:r w:rsidR="001458DC" w:rsidRPr="00C14B8D">
        <w:rPr>
          <w:b/>
        </w:rPr>
        <w:t>nternet</w:t>
      </w:r>
      <w:r w:rsidR="001458DC">
        <w:t xml:space="preserve"> de la </w:t>
      </w:r>
      <w:r w:rsidR="004F34D8">
        <w:t>personne / organisme clé</w:t>
      </w:r>
      <w:r w:rsidR="001458DC">
        <w:t>.</w:t>
      </w:r>
    </w:p>
    <w:p w:rsidR="001458DC" w:rsidRDefault="001458DC" w:rsidP="001458DC">
      <w:pPr>
        <w:ind w:left="180" w:hanging="180"/>
      </w:pPr>
    </w:p>
    <w:p w:rsidR="00E24F7D" w:rsidRDefault="001458DC" w:rsidP="00E24F7D">
      <w:pPr>
        <w:ind w:left="360" w:hanging="360"/>
      </w:pPr>
      <w:r>
        <w:t xml:space="preserve">10. </w:t>
      </w:r>
      <w:r w:rsidR="00E24F7D" w:rsidRPr="00E24F7D">
        <w:t>L’</w:t>
      </w:r>
      <w:r w:rsidR="00E24F7D">
        <w:rPr>
          <w:b/>
        </w:rPr>
        <w:t xml:space="preserve">Employeur </w:t>
      </w:r>
      <w:r w:rsidR="00E24F7D">
        <w:t xml:space="preserve">de la personne clé </w:t>
      </w:r>
      <w:r w:rsidR="00E24F7D" w:rsidRPr="005D7997">
        <w:t>(compagnie ou organisme)</w:t>
      </w:r>
      <w:r w:rsidR="00E24F7D">
        <w:t> :</w:t>
      </w:r>
    </w:p>
    <w:p w:rsidR="00E24F7D" w:rsidRDefault="00E24F7D" w:rsidP="00E24F7D">
      <w:pPr>
        <w:ind w:left="360" w:hanging="360"/>
      </w:pPr>
    </w:p>
    <w:p w:rsidR="00E24F7D" w:rsidRDefault="005B270F" w:rsidP="00E24F7D">
      <w:pPr>
        <w:ind w:left="1276" w:hanging="568"/>
      </w:pPr>
      <w:r>
        <w:t>10</w:t>
      </w:r>
      <w:r w:rsidR="00E24F7D">
        <w:t xml:space="preserve">a. Sélectionnez un employeur dans la liste déroulante qui apparaît en cliquant sur le </w:t>
      </w:r>
      <w:r w:rsidR="00E94904">
        <w:rPr>
          <w:noProof/>
        </w:rPr>
        <w:drawing>
          <wp:inline distT="0" distB="0" distL="0" distR="0">
            <wp:extent cx="170180" cy="170180"/>
            <wp:effectExtent l="19050" t="0" r="1270" b="0"/>
            <wp:docPr id="57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rsidR="00E24F7D">
        <w:t xml:space="preserve"> à la droite du champ. </w:t>
      </w:r>
    </w:p>
    <w:p w:rsidR="00E24F7D" w:rsidRDefault="00E24F7D" w:rsidP="00E24F7D">
      <w:pPr>
        <w:rPr>
          <w:i/>
        </w:rPr>
      </w:pPr>
    </w:p>
    <w:p w:rsidR="00E24F7D" w:rsidRPr="00144353" w:rsidRDefault="005B270F" w:rsidP="00E24F7D">
      <w:pPr>
        <w:ind w:firstLine="708"/>
      </w:pPr>
      <w:r>
        <w:t>10</w:t>
      </w:r>
      <w:r w:rsidR="00E24F7D">
        <w:t>b. Inscrivez directement le nom de l’employeur</w:t>
      </w:r>
      <w:r w:rsidR="00E24F7D" w:rsidRPr="00144353">
        <w:t>.</w:t>
      </w:r>
    </w:p>
    <w:p w:rsidR="00E24F7D" w:rsidRDefault="00E24F7D" w:rsidP="00E24F7D">
      <w:pPr>
        <w:ind w:left="426"/>
        <w:rPr>
          <w:i/>
        </w:rPr>
      </w:pPr>
    </w:p>
    <w:p w:rsidR="00E24F7D" w:rsidRPr="00B84E44" w:rsidRDefault="00E24F7D" w:rsidP="00E24F7D">
      <w:pPr>
        <w:ind w:left="1276"/>
        <w:rPr>
          <w:i/>
        </w:rPr>
      </w:pPr>
      <w:r w:rsidRPr="00B84E44">
        <w:rPr>
          <w:i/>
        </w:rPr>
        <w:t>Le</w:t>
      </w:r>
      <w:r>
        <w:rPr>
          <w:i/>
        </w:rPr>
        <w:t xml:space="preserve"> nom d’un nouvel employeur sera</w:t>
      </w:r>
      <w:r w:rsidRPr="00B84E44">
        <w:rPr>
          <w:i/>
        </w:rPr>
        <w:t xml:space="preserve"> automatiquement</w:t>
      </w:r>
      <w:r>
        <w:rPr>
          <w:i/>
        </w:rPr>
        <w:t xml:space="preserve"> inscrit</w:t>
      </w:r>
      <w:r w:rsidRPr="00B84E44">
        <w:rPr>
          <w:i/>
        </w:rPr>
        <w:t xml:space="preserve"> dans la liste déroulante après avoir </w:t>
      </w:r>
      <w:r>
        <w:rPr>
          <w:i/>
        </w:rPr>
        <w:t>complété l’ajout du</w:t>
      </w:r>
      <w:r w:rsidRPr="00B84E44">
        <w:rPr>
          <w:i/>
        </w:rPr>
        <w:t xml:space="preserve"> nouveau client.</w:t>
      </w:r>
    </w:p>
    <w:p w:rsidR="001458DC" w:rsidRDefault="001458DC" w:rsidP="001458DC"/>
    <w:p w:rsidR="00002F9F" w:rsidRDefault="001458DC" w:rsidP="00002F9F">
      <w:pPr>
        <w:ind w:left="360" w:hanging="360"/>
      </w:pPr>
      <w:r>
        <w:t>11.</w:t>
      </w:r>
      <w:r w:rsidR="00E24F7D">
        <w:t xml:space="preserve"> </w:t>
      </w:r>
      <w:r w:rsidR="00002F9F" w:rsidRPr="005B270F">
        <w:rPr>
          <w:b/>
        </w:rPr>
        <w:t>L</w:t>
      </w:r>
      <w:r w:rsidRPr="00C14B8D">
        <w:rPr>
          <w:b/>
        </w:rPr>
        <w:t>ieu de travail</w:t>
      </w:r>
      <w:r w:rsidR="00E24F7D">
        <w:t xml:space="preserve"> de la personne clé</w:t>
      </w:r>
      <w:r w:rsidR="00002F9F">
        <w:t xml:space="preserve"> : </w:t>
      </w:r>
    </w:p>
    <w:p w:rsidR="00002F9F" w:rsidRDefault="00C628AA" w:rsidP="00002F9F">
      <w:pPr>
        <w:ind w:left="360" w:hanging="360"/>
      </w:pPr>
      <w:r>
        <w:tab/>
      </w:r>
    </w:p>
    <w:p w:rsidR="00C628AA" w:rsidRDefault="00C628AA" w:rsidP="00002F9F">
      <w:pPr>
        <w:ind w:left="360" w:hanging="360"/>
        <w:rPr>
          <w:i/>
        </w:rPr>
      </w:pPr>
      <w:r>
        <w:tab/>
      </w:r>
      <w:r>
        <w:rPr>
          <w:i/>
        </w:rPr>
        <w:t xml:space="preserve">Pour pouvoir être sélectionné de cette manière, le lieu de travail de la personne clé doit nécessairement être un organisme clé existant dans </w:t>
      </w:r>
      <w:r>
        <w:t>Clinica</w:t>
      </w:r>
      <w:r w:rsidRPr="00C628AA">
        <w:rPr>
          <w:i/>
        </w:rPr>
        <w:t>.</w:t>
      </w:r>
    </w:p>
    <w:p w:rsidR="00C628AA" w:rsidRPr="00C628AA" w:rsidRDefault="00C628AA" w:rsidP="00002F9F">
      <w:pPr>
        <w:ind w:left="360" w:hanging="360"/>
      </w:pPr>
    </w:p>
    <w:p w:rsidR="00002F9F" w:rsidRDefault="00002F9F" w:rsidP="00002F9F">
      <w:pPr>
        <w:ind w:left="1080" w:hanging="360"/>
      </w:pPr>
      <w:r>
        <w:t>11.1</w:t>
      </w:r>
      <w:r w:rsidR="00C63EDB">
        <w:t>.</w:t>
      </w:r>
      <w:r>
        <w:t xml:space="preserve"> Cliquez sur </w:t>
      </w:r>
      <w:r>
        <w:object w:dxaOrig="270" w:dyaOrig="255">
          <v:shape id="_x0000_i1096" type="#_x0000_t75" style="width:15.05pt;height:13.4pt" o:ole="">
            <v:imagedata r:id="rId161" o:title=""/>
          </v:shape>
          <o:OLEObject Type="Embed" ProgID="PBrush" ShapeID="_x0000_i1096" DrawAspect="Content" ObjectID="_1430918733" r:id="rId286"/>
        </w:object>
      </w:r>
      <w:r>
        <w:t>;</w:t>
      </w:r>
    </w:p>
    <w:p w:rsidR="00002F9F" w:rsidRDefault="00002F9F" w:rsidP="00002F9F">
      <w:pPr>
        <w:ind w:left="1080" w:hanging="360"/>
      </w:pPr>
    </w:p>
    <w:p w:rsidR="00C63EDB" w:rsidRDefault="00C63EDB" w:rsidP="00002F9F">
      <w:pPr>
        <w:ind w:left="1080" w:hanging="360"/>
        <w:rPr>
          <w:i/>
        </w:rPr>
      </w:pPr>
      <w:r>
        <w:tab/>
      </w:r>
      <w:r>
        <w:tab/>
      </w:r>
      <w:r>
        <w:rPr>
          <w:i/>
        </w:rPr>
        <w:t xml:space="preserve">La fenêtre </w:t>
      </w:r>
      <w:r>
        <w:t xml:space="preserve">Recherche d’un(e) personne / organisme clé </w:t>
      </w:r>
      <w:r>
        <w:rPr>
          <w:i/>
        </w:rPr>
        <w:t>apparaît.</w:t>
      </w:r>
    </w:p>
    <w:p w:rsidR="00C63EDB" w:rsidRPr="00C63EDB" w:rsidRDefault="00C63EDB" w:rsidP="00002F9F">
      <w:pPr>
        <w:ind w:left="1080" w:hanging="360"/>
        <w:rPr>
          <w:i/>
        </w:rPr>
      </w:pPr>
    </w:p>
    <w:p w:rsidR="001458DC" w:rsidRDefault="001458DC" w:rsidP="00FE09E0">
      <w:pPr>
        <w:ind w:left="1260" w:hanging="552"/>
      </w:pPr>
      <w:r>
        <w:t xml:space="preserve">11.2 </w:t>
      </w:r>
      <w:r w:rsidR="00C628AA">
        <w:t xml:space="preserve">Effectuez la </w:t>
      </w:r>
      <w:hyperlink w:anchor="_Rechercher_un_compte" w:history="1">
        <w:r w:rsidR="00C628AA" w:rsidRPr="007E55F0">
          <w:rPr>
            <w:rStyle w:val="Lienhypertexte"/>
          </w:rPr>
          <w:t>Recherch</w:t>
        </w:r>
        <w:r w:rsidR="005B270F">
          <w:rPr>
            <w:rStyle w:val="Lienhypertexte"/>
          </w:rPr>
          <w:t>e d’un</w:t>
        </w:r>
        <w:r w:rsidR="00C628AA" w:rsidRPr="007E55F0">
          <w:rPr>
            <w:rStyle w:val="Lienhypertexte"/>
          </w:rPr>
          <w:t xml:space="preserve"> </w:t>
        </w:r>
        <w:r w:rsidR="00C628AA">
          <w:rPr>
            <w:rStyle w:val="Lienhypertexte"/>
          </w:rPr>
          <w:t xml:space="preserve">compte </w:t>
        </w:r>
        <w:r w:rsidR="00C628AA" w:rsidRPr="007E55F0">
          <w:rPr>
            <w:rStyle w:val="Lienhypertexte"/>
          </w:rPr>
          <w:t xml:space="preserve">personne / organisme </w:t>
        </w:r>
        <w:r w:rsidR="00C628AA">
          <w:rPr>
            <w:rStyle w:val="Lienhypertexte"/>
          </w:rPr>
          <w:t>clé</w:t>
        </w:r>
      </w:hyperlink>
      <w:r w:rsidR="00C628AA">
        <w:t>, sélectionnez-le,  puis cliquez sur</w:t>
      </w:r>
      <w:r w:rsidR="00C628AA" w:rsidRPr="004B497B">
        <w:t xml:space="preserve"> </w:t>
      </w:r>
      <w:r w:rsidR="00C628AA">
        <w:object w:dxaOrig="270" w:dyaOrig="255">
          <v:shape id="_x0000_i1097" type="#_x0000_t75" style="width:15.05pt;height:13.4pt" o:ole="">
            <v:imagedata r:id="rId161" o:title=""/>
          </v:shape>
          <o:OLEObject Type="Embed" ProgID="PBrush" ShapeID="_x0000_i1097" DrawAspect="Content" ObjectID="_1430918734" r:id="rId287"/>
        </w:object>
      </w:r>
      <w:r w:rsidR="00C628AA">
        <w:t xml:space="preserve"> </w:t>
      </w:r>
      <w:r w:rsidR="00FE09E0">
        <w:t>(Sélectionner la personne ou l’organisme clé).</w:t>
      </w:r>
      <w:r>
        <w:t xml:space="preserve"> </w:t>
      </w:r>
    </w:p>
    <w:p w:rsidR="00646165" w:rsidRDefault="00646165" w:rsidP="00FE09E0">
      <w:pPr>
        <w:ind w:left="1260" w:hanging="552"/>
      </w:pPr>
    </w:p>
    <w:p w:rsidR="00646165" w:rsidRPr="00646165" w:rsidRDefault="00646165" w:rsidP="00FE09E0">
      <w:pPr>
        <w:ind w:left="1260" w:hanging="552"/>
        <w:rPr>
          <w:i/>
        </w:rPr>
      </w:pPr>
      <w:r>
        <w:tab/>
      </w:r>
      <w:r>
        <w:rPr>
          <w:i/>
        </w:rPr>
        <w:t>Le nom de l’organisme clé s’inscrit.</w:t>
      </w:r>
    </w:p>
    <w:p w:rsidR="001458DC" w:rsidRDefault="001458DC" w:rsidP="001458DC"/>
    <w:p w:rsidR="0068143A" w:rsidRDefault="0068143A" w:rsidP="001458DC">
      <w:pPr>
        <w:ind w:left="360" w:hanging="360"/>
      </w:pPr>
      <w:r>
        <w:t>12. Vous pouvez inscrir</w:t>
      </w:r>
      <w:r w:rsidR="00646165">
        <w:t>e d’</w:t>
      </w:r>
      <w:r w:rsidR="00646165">
        <w:rPr>
          <w:b/>
        </w:rPr>
        <w:t>A</w:t>
      </w:r>
      <w:r w:rsidR="001458DC" w:rsidRPr="00C14B8D">
        <w:rPr>
          <w:b/>
        </w:rPr>
        <w:t>utres informations</w:t>
      </w:r>
      <w:r w:rsidR="001458DC">
        <w:t xml:space="preserve">, </w:t>
      </w:r>
      <w:r w:rsidR="00646165">
        <w:t>remarques ou particularités relatives au compte ou à la personne</w:t>
      </w:r>
      <w:r w:rsidR="00B50F39">
        <w:t xml:space="preserve"> / organisme</w:t>
      </w:r>
      <w:r>
        <w:t xml:space="preserve"> clé. </w:t>
      </w:r>
    </w:p>
    <w:p w:rsidR="0068143A" w:rsidRDefault="0068143A" w:rsidP="001458DC">
      <w:pPr>
        <w:ind w:left="360" w:hanging="360"/>
      </w:pPr>
    </w:p>
    <w:p w:rsidR="001458DC" w:rsidRPr="002F5251" w:rsidRDefault="002F5251" w:rsidP="001458DC">
      <w:pPr>
        <w:ind w:left="360" w:hanging="360"/>
      </w:pPr>
      <w:r>
        <w:t>13. Association d’un C</w:t>
      </w:r>
      <w:r w:rsidR="001458DC" w:rsidRPr="00C14B8D">
        <w:rPr>
          <w:b/>
        </w:rPr>
        <w:t>ompte client</w:t>
      </w:r>
      <w:r w:rsidR="0068143A">
        <w:rPr>
          <w:b/>
        </w:rPr>
        <w:t xml:space="preserve"> </w:t>
      </w:r>
      <w:r w:rsidR="0068143A" w:rsidRPr="002F5251">
        <w:t xml:space="preserve">au </w:t>
      </w:r>
      <w:r>
        <w:t xml:space="preserve">nouveau </w:t>
      </w:r>
      <w:r w:rsidR="0068143A" w:rsidRPr="002F5251">
        <w:t>compte</w:t>
      </w:r>
      <w:r w:rsidR="001458DC" w:rsidRPr="002F5251">
        <w:t xml:space="preserve"> </w:t>
      </w:r>
      <w:r w:rsidR="004F34D8" w:rsidRPr="002F5251">
        <w:t>personne / organisme clé</w:t>
      </w:r>
      <w:r w:rsidR="0068143A" w:rsidRPr="002F5251">
        <w:t xml:space="preserve"> : </w:t>
      </w:r>
    </w:p>
    <w:p w:rsidR="0068143A" w:rsidRDefault="0068143A" w:rsidP="001458DC">
      <w:pPr>
        <w:ind w:left="360" w:hanging="360"/>
      </w:pPr>
    </w:p>
    <w:p w:rsidR="0068143A" w:rsidRDefault="0068143A" w:rsidP="0068143A">
      <w:pPr>
        <w:ind w:left="1080" w:hanging="360"/>
      </w:pPr>
      <w:r>
        <w:t xml:space="preserve">13.1. Cliquez sur </w:t>
      </w:r>
      <w:r>
        <w:object w:dxaOrig="270" w:dyaOrig="255">
          <v:shape id="_x0000_i1098" type="#_x0000_t75" style="width:15.05pt;height:13.4pt" o:ole="">
            <v:imagedata r:id="rId161" o:title=""/>
          </v:shape>
          <o:OLEObject Type="Embed" ProgID="PBrush" ShapeID="_x0000_i1098" DrawAspect="Content" ObjectID="_1430918735" r:id="rId288"/>
        </w:object>
      </w:r>
      <w:r>
        <w:t>;</w:t>
      </w:r>
    </w:p>
    <w:p w:rsidR="0068143A" w:rsidRDefault="0068143A" w:rsidP="0068143A">
      <w:pPr>
        <w:ind w:left="1080" w:hanging="360"/>
      </w:pPr>
    </w:p>
    <w:p w:rsidR="0068143A" w:rsidRDefault="0068143A" w:rsidP="0068143A">
      <w:pPr>
        <w:ind w:left="1080" w:hanging="360"/>
        <w:rPr>
          <w:i/>
        </w:rPr>
      </w:pPr>
      <w:r>
        <w:tab/>
      </w:r>
      <w:r>
        <w:tab/>
      </w:r>
      <w:r>
        <w:rPr>
          <w:i/>
        </w:rPr>
        <w:t xml:space="preserve">La fenêtre </w:t>
      </w:r>
      <w:r>
        <w:t xml:space="preserve">Recherche d’un(e) personne / organisme clé </w:t>
      </w:r>
      <w:r>
        <w:rPr>
          <w:i/>
        </w:rPr>
        <w:t>apparaît.</w:t>
      </w:r>
    </w:p>
    <w:p w:rsidR="0068143A" w:rsidRPr="00C63EDB" w:rsidRDefault="0068143A" w:rsidP="0068143A">
      <w:pPr>
        <w:ind w:left="1080" w:hanging="360"/>
        <w:rPr>
          <w:i/>
        </w:rPr>
      </w:pPr>
    </w:p>
    <w:p w:rsidR="0068143A" w:rsidRDefault="0068143A" w:rsidP="0068143A">
      <w:pPr>
        <w:ind w:left="1260" w:hanging="552"/>
      </w:pPr>
      <w:r>
        <w:t>13.2</w:t>
      </w:r>
      <w:r w:rsidR="000C1044">
        <w:t>.</w:t>
      </w:r>
      <w:r>
        <w:t xml:space="preserve"> Effectuez la </w:t>
      </w:r>
      <w:hyperlink w:anchor="_Recherche_d’un_compte" w:history="1">
        <w:r w:rsidR="000C1044" w:rsidRPr="004B497B">
          <w:rPr>
            <w:rStyle w:val="Lienhypertexte"/>
          </w:rPr>
          <w:t>Recherche d’un compte client</w:t>
        </w:r>
      </w:hyperlink>
      <w:r w:rsidR="00791DE0">
        <w:t>, sélectionnez-le,</w:t>
      </w:r>
      <w:r>
        <w:t xml:space="preserve"> puis cliquez sur</w:t>
      </w:r>
      <w:r w:rsidRPr="004B497B">
        <w:t xml:space="preserve"> </w:t>
      </w:r>
      <w:r>
        <w:object w:dxaOrig="270" w:dyaOrig="255">
          <v:shape id="_x0000_i1099" type="#_x0000_t75" style="width:15.05pt;height:13.4pt" o:ole="">
            <v:imagedata r:id="rId161" o:title=""/>
          </v:shape>
          <o:OLEObject Type="Embed" ProgID="PBrush" ShapeID="_x0000_i1099" DrawAspect="Content" ObjectID="_1430918736" r:id="rId289"/>
        </w:object>
      </w:r>
      <w:r>
        <w:t xml:space="preserve"> </w:t>
      </w:r>
      <w:r w:rsidR="000C1044">
        <w:t>(Sélectionner ce compte client</w:t>
      </w:r>
      <w:r>
        <w:t xml:space="preserve">). </w:t>
      </w:r>
    </w:p>
    <w:p w:rsidR="0068143A" w:rsidRDefault="0068143A" w:rsidP="0068143A">
      <w:pPr>
        <w:ind w:left="1260" w:hanging="552"/>
      </w:pPr>
    </w:p>
    <w:p w:rsidR="001458DC" w:rsidRDefault="0068143A" w:rsidP="000C1044">
      <w:pPr>
        <w:ind w:left="1260" w:hanging="552"/>
        <w:rPr>
          <w:i/>
        </w:rPr>
      </w:pPr>
      <w:r>
        <w:tab/>
      </w:r>
      <w:r w:rsidR="000C1044">
        <w:rPr>
          <w:i/>
        </w:rPr>
        <w:t>Le</w:t>
      </w:r>
      <w:r w:rsidR="001458DC" w:rsidRPr="007555CD">
        <w:rPr>
          <w:i/>
        </w:rPr>
        <w:t xml:space="preserve"> numéro d’assurance maladie </w:t>
      </w:r>
      <w:r w:rsidR="000C1044">
        <w:rPr>
          <w:i/>
        </w:rPr>
        <w:t>du compte client s’affiche</w:t>
      </w:r>
      <w:r w:rsidR="001458DC" w:rsidRPr="007555CD">
        <w:rPr>
          <w:i/>
        </w:rPr>
        <w:t>.</w:t>
      </w:r>
    </w:p>
    <w:p w:rsidR="002F5251" w:rsidRPr="007555CD" w:rsidRDefault="002F5251" w:rsidP="000C1044">
      <w:pPr>
        <w:ind w:left="1260" w:hanging="552"/>
        <w:rPr>
          <w:i/>
        </w:rPr>
      </w:pPr>
    </w:p>
    <w:p w:rsidR="001458DC" w:rsidRDefault="001458DC" w:rsidP="002F5251">
      <w:pPr>
        <w:ind w:left="360" w:hanging="360"/>
      </w:pPr>
      <w:r>
        <w:t xml:space="preserve">14. </w:t>
      </w:r>
      <w:r w:rsidR="002F5251">
        <w:t xml:space="preserve">Cliquez sur </w:t>
      </w:r>
      <w:r w:rsidR="00E94904">
        <w:rPr>
          <w:noProof/>
        </w:rPr>
        <w:drawing>
          <wp:inline distT="0" distB="0" distL="0" distR="0">
            <wp:extent cx="180975" cy="180975"/>
            <wp:effectExtent l="19050" t="0" r="9525" b="0"/>
            <wp:docPr id="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2F5251">
        <w:rPr>
          <w:noProof/>
        </w:rPr>
        <w:t xml:space="preserve"> (Ajouter la personne ou l’organisme clé) p</w:t>
      </w:r>
      <w:r w:rsidR="002F5251">
        <w:t xml:space="preserve">our compléter </w:t>
      </w:r>
      <w:r>
        <w:t xml:space="preserve">l’ajout de la </w:t>
      </w:r>
      <w:r w:rsidR="004F34D8">
        <w:t>personne / organisme clé</w:t>
      </w:r>
      <w:r w:rsidR="002F5251">
        <w:t>.</w:t>
      </w:r>
    </w:p>
    <w:p w:rsidR="002F5251" w:rsidRDefault="002F5251" w:rsidP="002F5251">
      <w:pPr>
        <w:ind w:left="360" w:hanging="360"/>
      </w:pPr>
    </w:p>
    <w:p w:rsidR="002F5251" w:rsidRDefault="002F5251" w:rsidP="002F5251">
      <w:pPr>
        <w:ind w:left="360" w:hanging="360"/>
        <w:rPr>
          <w:i/>
        </w:rPr>
      </w:pPr>
      <w:r>
        <w:tab/>
      </w:r>
      <w:r>
        <w:rPr>
          <w:i/>
        </w:rPr>
        <w:t>Si des champs obligatoires n’</w:t>
      </w:r>
      <w:r w:rsidR="00076820">
        <w:rPr>
          <w:i/>
        </w:rPr>
        <w:t>ont pas été remplis</w:t>
      </w:r>
      <w:r>
        <w:rPr>
          <w:i/>
        </w:rPr>
        <w:t xml:space="preserve"> correctement, un message d’erreur apparaîtra pour vous en informer</w:t>
      </w:r>
      <w:r w:rsidR="0051045B">
        <w:rPr>
          <w:i/>
        </w:rPr>
        <w:t xml:space="preserve"> et vous devrez alors </w:t>
      </w:r>
      <w:r w:rsidR="00076820">
        <w:rPr>
          <w:i/>
        </w:rPr>
        <w:t>effectuer la correction indiquée</w:t>
      </w:r>
      <w:r w:rsidR="0051045B">
        <w:rPr>
          <w:i/>
        </w:rPr>
        <w:t xml:space="preserve">. </w:t>
      </w:r>
    </w:p>
    <w:p w:rsidR="0051045B" w:rsidRDefault="0051045B" w:rsidP="002F5251">
      <w:pPr>
        <w:ind w:left="360" w:hanging="360"/>
        <w:rPr>
          <w:i/>
        </w:rPr>
      </w:pPr>
    </w:p>
    <w:p w:rsidR="0051045B" w:rsidRPr="0051045B" w:rsidRDefault="0051045B" w:rsidP="002F5251">
      <w:pPr>
        <w:ind w:left="360" w:hanging="360"/>
        <w:rPr>
          <w:noProof/>
        </w:rPr>
      </w:pPr>
      <w:r>
        <w:rPr>
          <w:i/>
        </w:rPr>
        <w:tab/>
        <w:t>Vous pouvez modifier</w:t>
      </w:r>
      <w:r w:rsidR="00076820">
        <w:rPr>
          <w:i/>
        </w:rPr>
        <w:t xml:space="preserve"> le caractère obligatoire des champs du</w:t>
      </w:r>
      <w:r>
        <w:rPr>
          <w:i/>
        </w:rPr>
        <w:t xml:space="preserve"> formulaire dans les </w:t>
      </w:r>
      <w:hyperlink w:anchor="_Personnes_/_organismes" w:history="1">
        <w:r w:rsidR="0064095A" w:rsidRPr="0064095A">
          <w:rPr>
            <w:rStyle w:val="Lienhypertexte"/>
            <w:i/>
          </w:rPr>
          <w:t>Préférences Générales (Personnes / Organismes clés)</w:t>
        </w:r>
      </w:hyperlink>
      <w:r w:rsidR="00076820">
        <w:t>.</w:t>
      </w:r>
    </w:p>
    <w:p w:rsidR="001458DC" w:rsidRDefault="001458DC" w:rsidP="001458DC"/>
    <w:p w:rsidR="00414B52" w:rsidRDefault="00414B52" w:rsidP="001458DC"/>
    <w:p w:rsidR="00414B52" w:rsidRDefault="001B4F7A" w:rsidP="00414B52">
      <w:pPr>
        <w:rPr>
          <w:i/>
        </w:rPr>
      </w:pPr>
      <w:r>
        <w:rPr>
          <w:i/>
        </w:rPr>
        <w:t>Pour pouvoir ajouter un nouveau</w:t>
      </w:r>
      <w:r w:rsidR="00414B52">
        <w:rPr>
          <w:i/>
        </w:rPr>
        <w:t xml:space="preserve"> </w:t>
      </w:r>
      <w:r w:rsidR="00477964">
        <w:rPr>
          <w:i/>
        </w:rPr>
        <w:t>compte personne /organisme clé</w:t>
      </w:r>
      <w:r w:rsidR="00414B52" w:rsidRPr="001A3E0E">
        <w:rPr>
          <w:i/>
        </w:rPr>
        <w:t>,</w:t>
      </w:r>
      <w:r w:rsidR="00414B52">
        <w:rPr>
          <w:b/>
          <w:i/>
        </w:rPr>
        <w:t xml:space="preserve"> </w:t>
      </w:r>
      <w:r w:rsidR="00414B52" w:rsidRPr="00CF6406">
        <w:rPr>
          <w:bCs/>
          <w:i/>
        </w:rPr>
        <w:t xml:space="preserve">un </w:t>
      </w:r>
      <w:r w:rsidR="00414B52" w:rsidRPr="00CF6406">
        <w:rPr>
          <w:i/>
        </w:rPr>
        <w:t xml:space="preserve">utilisateur </w:t>
      </w:r>
      <w:r w:rsidR="003B108A">
        <w:rPr>
          <w:i/>
        </w:rPr>
        <w:t>doit avoir</w:t>
      </w:r>
      <w:r w:rsidR="00414B52" w:rsidRPr="00CF6406">
        <w:rPr>
          <w:i/>
        </w:rPr>
        <w:t xml:space="preserve"> le </w:t>
      </w:r>
      <w:r w:rsidRPr="001B4F7A">
        <w:rPr>
          <w:b/>
          <w:i/>
        </w:rPr>
        <w:t>Droit d’ajouter de nouvelles personnes / organismes clé</w:t>
      </w:r>
      <w:r w:rsidR="00477964">
        <w:rPr>
          <w:b/>
          <w:i/>
        </w:rPr>
        <w:t>s</w:t>
      </w:r>
      <w:r w:rsidRPr="001B4F7A">
        <w:rPr>
          <w:i/>
        </w:rPr>
        <w:t xml:space="preserve"> </w:t>
      </w:r>
      <w:r w:rsidR="00414B52" w:rsidRPr="00CF6406">
        <w:rPr>
          <w:i/>
        </w:rPr>
        <w:t>d’activé dans son</w:t>
      </w:r>
      <w:r w:rsidR="00414B52">
        <w:rPr>
          <w:i/>
        </w:rPr>
        <w:t xml:space="preserve"> type d’utilisateur</w:t>
      </w:r>
      <w:r w:rsidR="00414B52" w:rsidRPr="00CF6406">
        <w:rPr>
          <w:i/>
        </w:rPr>
        <w:t>.</w:t>
      </w:r>
    </w:p>
    <w:p w:rsidR="00414B52" w:rsidRDefault="00414B52" w:rsidP="00414B52">
      <w:pPr>
        <w:rPr>
          <w:i/>
        </w:rPr>
      </w:pPr>
    </w:p>
    <w:p w:rsidR="00414B52" w:rsidRPr="001B4F7A" w:rsidRDefault="00414B52" w:rsidP="00414B52">
      <w:r>
        <w:rPr>
          <w:i/>
        </w:rPr>
        <w:lastRenderedPageBreak/>
        <w:t>Vous pouvez en tout temps quitter la fenêtre</w:t>
      </w:r>
      <w:r w:rsidR="001B4F7A">
        <w:rPr>
          <w:i/>
        </w:rPr>
        <w:t xml:space="preserve"> </w:t>
      </w:r>
      <w:r w:rsidR="001B4F7A">
        <w:t xml:space="preserve">Ajout d’une personne / organisme clé </w:t>
      </w:r>
      <w:r>
        <w:rPr>
          <w:i/>
        </w:rPr>
        <w:t xml:space="preserve"> en cliquant sur le </w:t>
      </w:r>
      <w:r w:rsidR="00E94904">
        <w:rPr>
          <w:b/>
          <w:i/>
          <w:noProof/>
        </w:rPr>
        <w:drawing>
          <wp:inline distT="0" distB="0" distL="0" distR="0">
            <wp:extent cx="138430" cy="138430"/>
            <wp:effectExtent l="19050" t="0" r="0" b="0"/>
            <wp:docPr id="581"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Pr>
          <w:b/>
          <w:i/>
        </w:rPr>
        <w:t xml:space="preserve">Échap (Esc) </w:t>
      </w:r>
      <w:r>
        <w:rPr>
          <w:i/>
        </w:rPr>
        <w:t>de votre clavier. Si des informations ont été modifiées, un message de confirmation vous demandera si vous désirez enregistrer ou non.</w:t>
      </w:r>
    </w:p>
    <w:p w:rsidR="0051045B" w:rsidRDefault="0051045B" w:rsidP="00414B52">
      <w:pPr>
        <w:rPr>
          <w:i/>
        </w:rPr>
      </w:pPr>
    </w:p>
    <w:p w:rsidR="0051045B" w:rsidRDefault="0051045B" w:rsidP="0051045B">
      <w:pPr>
        <w:rPr>
          <w:b/>
        </w:rPr>
      </w:pPr>
      <w:r w:rsidRPr="007D043D">
        <w:rPr>
          <w:b/>
        </w:rPr>
        <w:t>Articles liés</w:t>
      </w:r>
    </w:p>
    <w:p w:rsidR="0051045B" w:rsidRPr="007D043D" w:rsidRDefault="003A5CE5" w:rsidP="0051045B">
      <w:pPr>
        <w:rPr>
          <w:b/>
        </w:rPr>
      </w:pPr>
      <w:hyperlink w:anchor="_Modifier_les_informations_1" w:history="1">
        <w:r w:rsidR="0051045B" w:rsidRPr="0051045B">
          <w:rPr>
            <w:rStyle w:val="Lienhypertexte"/>
          </w:rPr>
          <w:t>Modifier les informations de base d’un compte personne / organisme clé</w:t>
        </w:r>
      </w:hyperlink>
    </w:p>
    <w:p w:rsidR="001458DC" w:rsidRDefault="001458DC" w:rsidP="001458DC">
      <w:pPr>
        <w:pStyle w:val="Titre2"/>
      </w:pPr>
      <w:bookmarkStart w:id="420" w:name="_Ouvrir_un_compte_1"/>
      <w:bookmarkEnd w:id="420"/>
      <w:r>
        <w:br w:type="page"/>
      </w:r>
      <w:bookmarkStart w:id="421" w:name="_Toc190153237"/>
      <w:bookmarkStart w:id="422" w:name="_Toc193699556"/>
      <w:bookmarkStart w:id="423" w:name="_Toc357176864"/>
      <w:r>
        <w:lastRenderedPageBreak/>
        <w:t xml:space="preserve">Ouvrir un compte </w:t>
      </w:r>
      <w:r w:rsidR="004F34D8">
        <w:t>personne / organisme clé</w:t>
      </w:r>
      <w:bookmarkStart w:id="424" w:name="_Rechercher_un_compte"/>
      <w:bookmarkEnd w:id="421"/>
      <w:bookmarkEnd w:id="422"/>
      <w:bookmarkEnd w:id="423"/>
      <w:bookmarkEnd w:id="424"/>
    </w:p>
    <w:p w:rsidR="001458DC" w:rsidRDefault="001458DC" w:rsidP="001458DC"/>
    <w:p w:rsidR="00F2167E" w:rsidRPr="007E2F6A" w:rsidRDefault="00F2167E" w:rsidP="00F2167E">
      <w:r>
        <w:t>Pour ouvrir un</w:t>
      </w:r>
      <w:r w:rsidRPr="007E2F6A">
        <w:t xml:space="preserve"> </w:t>
      </w:r>
      <w:hyperlink w:anchor="_Compte_personne_/" w:history="1">
        <w:r w:rsidR="00C32309">
          <w:rPr>
            <w:rStyle w:val="Lienhypertexte"/>
          </w:rPr>
          <w:t>C</w:t>
        </w:r>
        <w:r w:rsidRPr="00414B52">
          <w:rPr>
            <w:rStyle w:val="Lienhypertexte"/>
          </w:rPr>
          <w:t>ompte personne / organisme clé</w:t>
        </w:r>
      </w:hyperlink>
      <w:r w:rsidRPr="007E2F6A">
        <w:t xml:space="preserve"> cliquez sur le menu </w:t>
      </w:r>
      <w:r w:rsidRPr="007E2F6A">
        <w:rPr>
          <w:b/>
        </w:rPr>
        <w:t>Compte</w:t>
      </w:r>
      <w:r w:rsidRPr="007E2F6A">
        <w:t xml:space="preserve">, puis cliquez sur </w:t>
      </w:r>
      <w:r w:rsidR="00E94904">
        <w:rPr>
          <w:noProof/>
        </w:rPr>
        <w:drawing>
          <wp:inline distT="0" distB="0" distL="0" distR="0">
            <wp:extent cx="180975" cy="180975"/>
            <wp:effectExtent l="19050" t="0" r="9525" b="0"/>
            <wp:docPr id="58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8"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Pr>
          <w:b/>
        </w:rPr>
        <w:t>Personne / organisme clé</w:t>
      </w:r>
      <w:r w:rsidRPr="007E2F6A">
        <w:t xml:space="preserve"> et ensuite sur </w:t>
      </w:r>
      <w:r w:rsidR="00E94904">
        <w:rPr>
          <w:noProof/>
        </w:rPr>
        <w:drawing>
          <wp:inline distT="0" distB="0" distL="0" distR="0">
            <wp:extent cx="180975" cy="180975"/>
            <wp:effectExtent l="19050" t="0" r="9525" b="0"/>
            <wp:docPr id="58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9"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Ouvrir</w:t>
      </w:r>
      <w:r w:rsidRPr="007E2F6A">
        <w:t>.</w:t>
      </w:r>
    </w:p>
    <w:p w:rsidR="00F2167E" w:rsidRPr="007E2F6A" w:rsidRDefault="00F2167E" w:rsidP="00F2167E"/>
    <w:p w:rsidR="00F2167E" w:rsidRPr="007E2F6A" w:rsidRDefault="00F2167E" w:rsidP="00F2167E">
      <w:pPr>
        <w:rPr>
          <w:i/>
        </w:rPr>
      </w:pPr>
      <w:r w:rsidRPr="007E2F6A">
        <w:rPr>
          <w:i/>
        </w:rPr>
        <w:t xml:space="preserve">La fenêtre </w:t>
      </w:r>
      <w:r w:rsidRPr="007E2F6A">
        <w:t>Recherche d’un</w:t>
      </w:r>
      <w:r>
        <w:t xml:space="preserve">(e) personne / organisme clé </w:t>
      </w:r>
      <w:r>
        <w:rPr>
          <w:i/>
        </w:rPr>
        <w:t xml:space="preserve">apparaît. </w:t>
      </w:r>
      <w:r w:rsidRPr="007E2F6A">
        <w:rPr>
          <w:i/>
        </w:rPr>
        <w:t xml:space="preserve">Veuillez suivre les étapes pour </w:t>
      </w:r>
      <w:hyperlink w:anchor="_Recherche_d’un_compte_1" w:history="1">
        <w:r w:rsidRPr="00C24991">
          <w:rPr>
            <w:rStyle w:val="Lienhypertexte"/>
          </w:rPr>
          <w:t>Rechercher un compte personne / organisme clé</w:t>
        </w:r>
      </w:hyperlink>
      <w:r w:rsidR="00791DE0">
        <w:rPr>
          <w:i/>
        </w:rPr>
        <w:t xml:space="preserve">, puis </w:t>
      </w:r>
      <w:r w:rsidRPr="007E2F6A">
        <w:rPr>
          <w:i/>
        </w:rPr>
        <w:t xml:space="preserve">sélectionnez le compte </w:t>
      </w:r>
      <w:r w:rsidRPr="00C24991">
        <w:rPr>
          <w:i/>
        </w:rPr>
        <w:t>personne / organisme clé</w:t>
      </w:r>
      <w:r w:rsidRPr="007E2F6A">
        <w:rPr>
          <w:i/>
        </w:rPr>
        <w:t xml:space="preserve"> désiré.</w:t>
      </w:r>
    </w:p>
    <w:p w:rsidR="00F2167E" w:rsidRDefault="00F2167E" w:rsidP="00F2167E"/>
    <w:p w:rsidR="00F2167E" w:rsidRDefault="00F2167E" w:rsidP="00F2167E">
      <w:r w:rsidRPr="007E2F6A">
        <w:rPr>
          <w:i/>
        </w:rPr>
        <w:t xml:space="preserve">La fenêtre d’un </w:t>
      </w:r>
      <w:r>
        <w:t>Compte personne / organisme clé</w:t>
      </w:r>
      <w:r w:rsidRPr="007E2F6A">
        <w:rPr>
          <w:i/>
        </w:rPr>
        <w:t xml:space="preserve"> </w:t>
      </w:r>
      <w:r>
        <w:rPr>
          <w:i/>
        </w:rPr>
        <w:t>apparaît</w:t>
      </w:r>
      <w:r w:rsidRPr="007E2F6A">
        <w:rPr>
          <w:i/>
        </w:rPr>
        <w:t>.</w:t>
      </w:r>
    </w:p>
    <w:p w:rsidR="00F2167E" w:rsidRDefault="00F2167E" w:rsidP="00F2167E"/>
    <w:p w:rsidR="00F2167E" w:rsidRDefault="00F2167E" w:rsidP="00F2167E"/>
    <w:p w:rsidR="00F2167E" w:rsidRDefault="00F2167E" w:rsidP="00F2167E">
      <w:pPr>
        <w:rPr>
          <w:i/>
        </w:rPr>
      </w:pPr>
      <w:r>
        <w:rPr>
          <w:i/>
        </w:rPr>
        <w:t xml:space="preserve">Pour pouvoir accéder aux comptes personnes / organismes clés,  un utilisateur </w:t>
      </w:r>
      <w:r w:rsidR="003B108A">
        <w:rPr>
          <w:i/>
        </w:rPr>
        <w:t>doit avoir</w:t>
      </w:r>
      <w:r>
        <w:rPr>
          <w:i/>
        </w:rPr>
        <w:t xml:space="preserve"> l’</w:t>
      </w:r>
      <w:r>
        <w:rPr>
          <w:b/>
          <w:i/>
        </w:rPr>
        <w:t>Accès aux comptes personnes / organisme</w:t>
      </w:r>
      <w:r w:rsidR="005762C4">
        <w:rPr>
          <w:b/>
          <w:i/>
        </w:rPr>
        <w:t>s</w:t>
      </w:r>
      <w:r>
        <w:rPr>
          <w:b/>
          <w:i/>
        </w:rPr>
        <w:t xml:space="preserve"> clés </w:t>
      </w:r>
      <w:r w:rsidRPr="00CF6406">
        <w:rPr>
          <w:i/>
        </w:rPr>
        <w:t>d’activé dans son</w:t>
      </w:r>
      <w:r>
        <w:rPr>
          <w:i/>
        </w:rPr>
        <w:t xml:space="preserve"> type d’utilisateur</w:t>
      </w:r>
      <w:r w:rsidRPr="00CF6406">
        <w:rPr>
          <w:i/>
        </w:rPr>
        <w:t>.</w:t>
      </w:r>
    </w:p>
    <w:p w:rsidR="005762C4" w:rsidRDefault="005762C4" w:rsidP="00F2167E">
      <w:pPr>
        <w:rPr>
          <w:i/>
        </w:rPr>
      </w:pPr>
    </w:p>
    <w:p w:rsidR="005762C4" w:rsidRPr="00F2167E" w:rsidRDefault="00AC06A2" w:rsidP="00F2167E">
      <w:r>
        <w:rPr>
          <w:i/>
        </w:rPr>
        <w:t xml:space="preserve">Vous pouvez en tout temps quitter la fenêtre d’un </w:t>
      </w:r>
      <w:r>
        <w:t>C</w:t>
      </w:r>
      <w:r w:rsidRPr="005652C3">
        <w:t>ompte</w:t>
      </w:r>
      <w:r>
        <w:rPr>
          <w:i/>
        </w:rPr>
        <w:t xml:space="preserve"> </w:t>
      </w:r>
      <w:r>
        <w:t xml:space="preserve">personne / organisme clé </w:t>
      </w:r>
      <w:r>
        <w:rPr>
          <w:i/>
        </w:rPr>
        <w:t xml:space="preserve">en cliquant sur le </w:t>
      </w:r>
      <w:r w:rsidR="00E94904">
        <w:rPr>
          <w:b/>
          <w:i/>
          <w:noProof/>
        </w:rPr>
        <w:drawing>
          <wp:inline distT="0" distB="0" distL="0" distR="0">
            <wp:extent cx="138430" cy="138430"/>
            <wp:effectExtent l="19050" t="0" r="0" b="0"/>
            <wp:docPr id="58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sidRPr="006A685C">
        <w:rPr>
          <w:b/>
          <w:i/>
        </w:rPr>
        <w:t>Échap (Esc)</w:t>
      </w:r>
      <w:r>
        <w:rPr>
          <w:b/>
          <w:i/>
        </w:rPr>
        <w:t xml:space="preserve"> </w:t>
      </w:r>
      <w:r>
        <w:rPr>
          <w:i/>
        </w:rPr>
        <w:t>de votre clavier. Si des informations ont été modifiées, un message de confirmation vous demandera si vous désirez enregistrer ou non. Quitter la fenêtre désactive les secteurs activés.</w:t>
      </w:r>
    </w:p>
    <w:p w:rsidR="001458DC" w:rsidRPr="00DA527A" w:rsidRDefault="001458DC" w:rsidP="00DA527A">
      <w:pPr>
        <w:pStyle w:val="Titre2"/>
      </w:pPr>
      <w:bookmarkStart w:id="425" w:name="_Recherche_d’un_compte_1"/>
      <w:bookmarkEnd w:id="425"/>
      <w:r>
        <w:br w:type="page"/>
      </w:r>
      <w:bookmarkStart w:id="426" w:name="_Toc190153238"/>
      <w:bookmarkStart w:id="427" w:name="_Toc357176865"/>
      <w:r w:rsidR="007450D1" w:rsidRPr="00DA527A">
        <w:rPr>
          <w:rStyle w:val="Titre3Car"/>
          <w:b/>
          <w:bCs/>
          <w:sz w:val="28"/>
        </w:rPr>
        <w:lastRenderedPageBreak/>
        <w:t>Recherche</w:t>
      </w:r>
      <w:r w:rsidRPr="00DA527A">
        <w:rPr>
          <w:rStyle w:val="Titre3Car"/>
          <w:b/>
          <w:bCs/>
          <w:sz w:val="28"/>
        </w:rPr>
        <w:t xml:space="preserve"> </w:t>
      </w:r>
      <w:r w:rsidR="007450D1" w:rsidRPr="00DA527A">
        <w:rPr>
          <w:rStyle w:val="Titre3Car"/>
          <w:b/>
          <w:bCs/>
          <w:sz w:val="28"/>
        </w:rPr>
        <w:t>d’</w:t>
      </w:r>
      <w:r w:rsidRPr="00DA527A">
        <w:rPr>
          <w:rStyle w:val="Titre3Car"/>
          <w:b/>
          <w:bCs/>
          <w:sz w:val="28"/>
        </w:rPr>
        <w:t xml:space="preserve">un compte </w:t>
      </w:r>
      <w:r w:rsidR="004F34D8" w:rsidRPr="00DA527A">
        <w:rPr>
          <w:rStyle w:val="Titre3Car"/>
          <w:b/>
          <w:bCs/>
          <w:sz w:val="28"/>
        </w:rPr>
        <w:t>personne / organisme clé</w:t>
      </w:r>
      <w:bookmarkEnd w:id="426"/>
      <w:bookmarkEnd w:id="427"/>
    </w:p>
    <w:p w:rsidR="001458DC" w:rsidRDefault="001458DC" w:rsidP="001458DC"/>
    <w:p w:rsidR="004F31F0" w:rsidRDefault="004F31F0" w:rsidP="001458DC">
      <w:r>
        <w:t>Pour effectuer la recherche d’un</w:t>
      </w:r>
      <w:r w:rsidRPr="007E2F6A">
        <w:t xml:space="preserve"> </w:t>
      </w:r>
      <w:hyperlink w:anchor="_Compte_personne_/" w:history="1">
        <w:r w:rsidR="00C32309">
          <w:rPr>
            <w:rStyle w:val="Lienhypertexte"/>
          </w:rPr>
          <w:t>C</w:t>
        </w:r>
        <w:r w:rsidRPr="00414B52">
          <w:rPr>
            <w:rStyle w:val="Lienhypertexte"/>
          </w:rPr>
          <w:t>ompte personne / organisme clé</w:t>
        </w:r>
      </w:hyperlink>
      <w:r>
        <w:t xml:space="preserve"> </w:t>
      </w:r>
      <w:r w:rsidRPr="007E2F6A">
        <w:t xml:space="preserve">cliquez sur le menu </w:t>
      </w:r>
      <w:r w:rsidRPr="007E2F6A">
        <w:rPr>
          <w:b/>
        </w:rPr>
        <w:t>Compte</w:t>
      </w:r>
      <w:r w:rsidRPr="007E2F6A">
        <w:t xml:space="preserve">, puis cliquez sur </w:t>
      </w:r>
      <w:r w:rsidR="00E94904">
        <w:rPr>
          <w:noProof/>
        </w:rPr>
        <w:drawing>
          <wp:inline distT="0" distB="0" distL="0" distR="0">
            <wp:extent cx="180975" cy="180975"/>
            <wp:effectExtent l="19050" t="0" r="9525" b="0"/>
            <wp:docPr id="58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8"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Pr>
          <w:b/>
        </w:rPr>
        <w:t>Personne / organisme clé</w:t>
      </w:r>
      <w:r w:rsidRPr="007E2F6A">
        <w:t xml:space="preserve"> et ensuite sur </w:t>
      </w:r>
      <w:r w:rsidR="00E94904">
        <w:rPr>
          <w:noProof/>
        </w:rPr>
        <w:drawing>
          <wp:inline distT="0" distB="0" distL="0" distR="0">
            <wp:extent cx="180975" cy="180975"/>
            <wp:effectExtent l="19050" t="0" r="9525" b="0"/>
            <wp:docPr id="58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9"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Ouvrir</w:t>
      </w:r>
      <w:r w:rsidRPr="007E2F6A">
        <w:t>.</w:t>
      </w:r>
    </w:p>
    <w:p w:rsidR="001458DC" w:rsidRDefault="001458DC" w:rsidP="001458DC"/>
    <w:p w:rsidR="004F31F0" w:rsidRDefault="001458DC" w:rsidP="001458DC">
      <w:pPr>
        <w:rPr>
          <w:i/>
        </w:rPr>
      </w:pPr>
      <w:r w:rsidRPr="004F31F0">
        <w:rPr>
          <w:i/>
        </w:rPr>
        <w:t xml:space="preserve">La fenêtre </w:t>
      </w:r>
      <w:r w:rsidR="004F31F0" w:rsidRPr="004F31F0">
        <w:rPr>
          <w:i/>
        </w:rPr>
        <w:t>R</w:t>
      </w:r>
      <w:r w:rsidRPr="004F31F0">
        <w:rPr>
          <w:i/>
        </w:rPr>
        <w:t>echerche d’un</w:t>
      </w:r>
      <w:r w:rsidR="004F31F0" w:rsidRPr="004F31F0">
        <w:rPr>
          <w:i/>
        </w:rPr>
        <w:t>(e)</w:t>
      </w:r>
      <w:r w:rsidRPr="004F31F0">
        <w:rPr>
          <w:i/>
        </w:rPr>
        <w:t xml:space="preserve"> </w:t>
      </w:r>
      <w:r w:rsidR="004F34D8" w:rsidRPr="004F31F0">
        <w:rPr>
          <w:i/>
        </w:rPr>
        <w:t>personne / organisme clé</w:t>
      </w:r>
      <w:r w:rsidRPr="004F31F0">
        <w:rPr>
          <w:i/>
        </w:rPr>
        <w:t xml:space="preserve"> </w:t>
      </w:r>
      <w:r w:rsidR="004F31F0">
        <w:rPr>
          <w:i/>
        </w:rPr>
        <w:t>apparaît</w:t>
      </w:r>
      <w:r w:rsidR="004F31F0" w:rsidRPr="004F31F0">
        <w:rPr>
          <w:i/>
        </w:rPr>
        <w:t>.</w:t>
      </w:r>
    </w:p>
    <w:p w:rsidR="004F31F0" w:rsidRDefault="004F31F0" w:rsidP="001458DC">
      <w:pPr>
        <w:rPr>
          <w:i/>
        </w:rPr>
      </w:pPr>
    </w:p>
    <w:p w:rsidR="00A30505" w:rsidRDefault="004F31F0" w:rsidP="007A2DC8">
      <w:r>
        <w:t xml:space="preserve"> </w:t>
      </w:r>
      <w:r w:rsidR="00A30505">
        <w:t xml:space="preserve">1. Sélectionnez un </w:t>
      </w:r>
      <w:r w:rsidR="00A30505">
        <w:rPr>
          <w:b/>
        </w:rPr>
        <w:t>mode</w:t>
      </w:r>
      <w:r w:rsidR="00A30505" w:rsidRPr="00B27FA8">
        <w:rPr>
          <w:b/>
        </w:rPr>
        <w:t xml:space="preserve"> de recherche</w:t>
      </w:r>
      <w:r w:rsidR="00A30505">
        <w:t xml:space="preserve"> en cliquant dans le cercle correspondant.</w:t>
      </w:r>
    </w:p>
    <w:p w:rsidR="00A30505" w:rsidRDefault="00A30505" w:rsidP="00A30505">
      <w:pPr>
        <w:ind w:left="180" w:hanging="180"/>
      </w:pPr>
    </w:p>
    <w:p w:rsidR="00A30505" w:rsidRPr="00865D6F" w:rsidRDefault="00A30505" w:rsidP="00A30505">
      <w:pPr>
        <w:ind w:left="284"/>
      </w:pPr>
      <w:r>
        <w:rPr>
          <w:i/>
        </w:rPr>
        <w:t>Le mode de recherche par texte brut est sélectionné par défaut.</w:t>
      </w:r>
    </w:p>
    <w:p w:rsidR="00A30505" w:rsidRDefault="00A30505" w:rsidP="00A30505">
      <w:pPr>
        <w:ind w:left="180" w:hanging="180"/>
      </w:pPr>
    </w:p>
    <w:p w:rsidR="00A30505" w:rsidRDefault="00A30505" w:rsidP="00A30505">
      <w:pPr>
        <w:ind w:left="180" w:hanging="180"/>
      </w:pPr>
      <w:r>
        <w:t xml:space="preserve">2. Recherche : </w:t>
      </w:r>
    </w:p>
    <w:p w:rsidR="00EA6C90" w:rsidRDefault="00EA6C90" w:rsidP="00A30505">
      <w:pPr>
        <w:ind w:left="180" w:hanging="180"/>
      </w:pPr>
    </w:p>
    <w:p w:rsidR="00EA6C90" w:rsidRPr="00712363" w:rsidRDefault="00EA6C90" w:rsidP="00EA6C90">
      <w:pPr>
        <w:ind w:left="284"/>
      </w:pPr>
      <w:r>
        <w:rPr>
          <w:i/>
        </w:rPr>
        <w:t xml:space="preserve">Les champs de recherche possibles pour </w:t>
      </w:r>
      <w:r w:rsidR="00DD1B30">
        <w:rPr>
          <w:i/>
        </w:rPr>
        <w:t xml:space="preserve">le compte personne / organisme clé </w:t>
      </w:r>
      <w:r>
        <w:rPr>
          <w:i/>
        </w:rPr>
        <w:t xml:space="preserve">sont </w:t>
      </w:r>
      <w:r>
        <w:t xml:space="preserve">Nom, Catégorie, Adresse, Ville, Code Postal, Téléphones, Numéro identifiant, Employeur, Autres informations, Courriel, </w:t>
      </w:r>
      <w:r w:rsidR="00DD1B30">
        <w:t>Adresse du site internet, Lieu de travail.</w:t>
      </w:r>
    </w:p>
    <w:p w:rsidR="00A30505" w:rsidRDefault="00A30505" w:rsidP="00A30505">
      <w:pPr>
        <w:ind w:left="1080" w:hanging="360"/>
      </w:pPr>
    </w:p>
    <w:p w:rsidR="00A30505" w:rsidRDefault="00A30505" w:rsidP="00A30505">
      <w:pPr>
        <w:ind w:firstLine="708"/>
      </w:pPr>
      <w:r>
        <w:t xml:space="preserve">2a. </w:t>
      </w:r>
      <w:r>
        <w:rPr>
          <w:b/>
        </w:rPr>
        <w:t>Recherche par Texte brut :</w:t>
      </w:r>
    </w:p>
    <w:p w:rsidR="00A30505" w:rsidRDefault="00A30505" w:rsidP="00A30505"/>
    <w:p w:rsidR="00A30505" w:rsidRDefault="00A30505" w:rsidP="00A30505">
      <w:pPr>
        <w:ind w:left="708" w:firstLine="708"/>
      </w:pPr>
      <w:r>
        <w:t xml:space="preserve">2a.1. Placez le curseur dans la </w:t>
      </w:r>
      <w:r>
        <w:rPr>
          <w:b/>
        </w:rPr>
        <w:t>boî</w:t>
      </w:r>
      <w:r w:rsidRPr="0041719D">
        <w:rPr>
          <w:b/>
        </w:rPr>
        <w:t>te de texte</w:t>
      </w:r>
      <w:r>
        <w:t>;</w:t>
      </w:r>
    </w:p>
    <w:p w:rsidR="00A30505" w:rsidRDefault="00A30505" w:rsidP="00A30505">
      <w:pPr>
        <w:ind w:left="1980" w:hanging="540"/>
      </w:pPr>
    </w:p>
    <w:p w:rsidR="00A30505" w:rsidRDefault="00A30505" w:rsidP="00A30505">
      <w:pPr>
        <w:ind w:left="708" w:firstLine="708"/>
        <w:rPr>
          <w:i/>
        </w:rPr>
      </w:pPr>
      <w:r>
        <w:t xml:space="preserve">2a.2. Entrer le </w:t>
      </w:r>
      <w:r>
        <w:rPr>
          <w:b/>
        </w:rPr>
        <w:t xml:space="preserve">texte </w:t>
      </w:r>
      <w:r>
        <w:t>correspondant à votre recherche.</w:t>
      </w:r>
      <w:r>
        <w:rPr>
          <w:i/>
        </w:rPr>
        <w:t xml:space="preserve"> </w:t>
      </w:r>
    </w:p>
    <w:p w:rsidR="00A30505" w:rsidRPr="00127D3B" w:rsidRDefault="00A30505" w:rsidP="00A30505">
      <w:pPr>
        <w:ind w:left="2552"/>
        <w:rPr>
          <w:i/>
        </w:rPr>
      </w:pPr>
    </w:p>
    <w:p w:rsidR="00A30505" w:rsidRDefault="007A2DC8" w:rsidP="00A30505">
      <w:pPr>
        <w:ind w:left="1134"/>
        <w:rPr>
          <w:i/>
        </w:rPr>
      </w:pPr>
      <w:r>
        <w:rPr>
          <w:i/>
        </w:rPr>
        <w:t>Le mode</w:t>
      </w:r>
      <w:r w:rsidR="00A30505" w:rsidRPr="007A2DC8">
        <w:t xml:space="preserve"> Texte brut</w:t>
      </w:r>
      <w:r w:rsidR="00A30505">
        <w:rPr>
          <w:i/>
        </w:rPr>
        <w:t xml:space="preserve"> recherche uniquement parmi les champs </w:t>
      </w:r>
      <w:r w:rsidR="00A30505" w:rsidRPr="007A2DC8">
        <w:t>Nom</w:t>
      </w:r>
      <w:r w:rsidR="00A30505" w:rsidRPr="00127D3B">
        <w:rPr>
          <w:i/>
        </w:rPr>
        <w:t>,</w:t>
      </w:r>
      <w:r w:rsidR="00A30505" w:rsidRPr="007A2DC8">
        <w:t xml:space="preserve"> Adresse</w:t>
      </w:r>
      <w:r w:rsidR="00A30505">
        <w:rPr>
          <w:i/>
        </w:rPr>
        <w:t xml:space="preserve"> et </w:t>
      </w:r>
      <w:r w:rsidR="00A30505" w:rsidRPr="007A2DC8">
        <w:t>Téléphones</w:t>
      </w:r>
      <w:r w:rsidR="00A30505">
        <w:rPr>
          <w:i/>
        </w:rPr>
        <w:t>.</w:t>
      </w:r>
    </w:p>
    <w:p w:rsidR="007A2DC8" w:rsidRDefault="007A2DC8" w:rsidP="00A30505">
      <w:pPr>
        <w:ind w:left="1134"/>
        <w:rPr>
          <w:i/>
        </w:rPr>
      </w:pPr>
    </w:p>
    <w:p w:rsidR="007A2DC8" w:rsidRDefault="007A2DC8" w:rsidP="00A30505">
      <w:pPr>
        <w:ind w:left="1134"/>
        <w:rPr>
          <w:i/>
        </w:rPr>
      </w:pPr>
      <w:r>
        <w:rPr>
          <w:i/>
        </w:rPr>
        <w:t xml:space="preserve">Si vous n’inscrivez </w:t>
      </w:r>
      <w:r w:rsidRPr="007A2DC8">
        <w:rPr>
          <w:b/>
          <w:i/>
        </w:rPr>
        <w:t>aucun texte</w:t>
      </w:r>
      <w:r>
        <w:rPr>
          <w:i/>
        </w:rPr>
        <w:t xml:space="preserve"> à rechercher (étape 2a.2), </w:t>
      </w:r>
      <w:r w:rsidRPr="007A2DC8">
        <w:rPr>
          <w:b/>
          <w:i/>
        </w:rPr>
        <w:t>tous les comptes</w:t>
      </w:r>
      <w:r>
        <w:rPr>
          <w:i/>
        </w:rPr>
        <w:t xml:space="preserve"> personne / organisme clé</w:t>
      </w:r>
      <w:r w:rsidRPr="007A2DC8">
        <w:rPr>
          <w:b/>
          <w:i/>
        </w:rPr>
        <w:t xml:space="preserve"> s’afficheront</w:t>
      </w:r>
      <w:r>
        <w:rPr>
          <w:i/>
        </w:rPr>
        <w:t xml:space="preserve"> lorsque vous effectuerez la recherche.</w:t>
      </w:r>
    </w:p>
    <w:p w:rsidR="001458DC" w:rsidRDefault="001458DC" w:rsidP="001458DC">
      <w:pPr>
        <w:ind w:left="372" w:hanging="372"/>
      </w:pPr>
    </w:p>
    <w:p w:rsidR="00A30505" w:rsidRDefault="00A30505" w:rsidP="00A30505">
      <w:pPr>
        <w:ind w:firstLine="708"/>
        <w:rPr>
          <w:b/>
        </w:rPr>
      </w:pPr>
      <w:r>
        <w:t xml:space="preserve">2b. </w:t>
      </w:r>
      <w:r>
        <w:rPr>
          <w:b/>
        </w:rPr>
        <w:t>Recherche par E</w:t>
      </w:r>
      <w:r w:rsidRPr="00932630">
        <w:rPr>
          <w:b/>
        </w:rPr>
        <w:t>xpression :</w:t>
      </w:r>
    </w:p>
    <w:p w:rsidR="00A30505" w:rsidRDefault="00A30505" w:rsidP="00A30505">
      <w:pPr>
        <w:ind w:firstLine="708"/>
        <w:rPr>
          <w:b/>
        </w:rPr>
      </w:pPr>
    </w:p>
    <w:p w:rsidR="00A30505" w:rsidRPr="00F07B63" w:rsidRDefault="00A30505" w:rsidP="00A30505">
      <w:pPr>
        <w:ind w:left="1134"/>
        <w:rPr>
          <w:i/>
        </w:rPr>
      </w:pPr>
      <w:r>
        <w:rPr>
          <w:i/>
        </w:rPr>
        <w:t>Une recherche par expression s’effectue en construisant une expression de recherche constituée d’au moins trois termes.</w:t>
      </w:r>
    </w:p>
    <w:p w:rsidR="00A30505" w:rsidRDefault="00A30505" w:rsidP="00A30505">
      <w:pPr>
        <w:ind w:left="1980" w:hanging="540"/>
      </w:pPr>
    </w:p>
    <w:p w:rsidR="00A30505" w:rsidRDefault="00A30505" w:rsidP="00A30505">
      <w:pPr>
        <w:ind w:left="1985" w:hanging="569"/>
      </w:pPr>
      <w:r>
        <w:t xml:space="preserve">2b.1. </w:t>
      </w:r>
      <w:r w:rsidRPr="005E4433">
        <w:rPr>
          <w:b/>
        </w:rPr>
        <w:t>Double-cliquez</w:t>
      </w:r>
      <w:r>
        <w:t xml:space="preserve"> sur un </w:t>
      </w:r>
      <w:r w:rsidRPr="005E4433">
        <w:rPr>
          <w:b/>
        </w:rPr>
        <w:t>champ de recherche</w:t>
      </w:r>
      <w:r>
        <w:t xml:space="preserve"> dans la liste située à la gauche de la fenêtre;</w:t>
      </w:r>
    </w:p>
    <w:p w:rsidR="00A30505" w:rsidRDefault="00A30505" w:rsidP="00A30505">
      <w:pPr>
        <w:ind w:left="1985" w:hanging="569"/>
      </w:pPr>
      <w:r>
        <w:tab/>
      </w:r>
    </w:p>
    <w:p w:rsidR="00A30505" w:rsidRDefault="00A30505" w:rsidP="00A30505">
      <w:pPr>
        <w:ind w:left="1985" w:hanging="569"/>
      </w:pPr>
      <w:r>
        <w:tab/>
      </w:r>
      <w:r>
        <w:rPr>
          <w:i/>
        </w:rPr>
        <w:t xml:space="preserve">Le champ de recherche </w:t>
      </w:r>
      <w:r w:rsidR="006B764E">
        <w:rPr>
          <w:i/>
        </w:rPr>
        <w:t>choisi</w:t>
      </w:r>
      <w:r>
        <w:rPr>
          <w:i/>
        </w:rPr>
        <w:t xml:space="preserve"> s’inscrit entre parenthèses dans la boîte de texte. Il est le premier terme de l’expression de recherche.</w:t>
      </w:r>
      <w:r>
        <w:tab/>
      </w:r>
    </w:p>
    <w:p w:rsidR="00A30505" w:rsidRDefault="00A30505" w:rsidP="00A30505">
      <w:pPr>
        <w:ind w:left="1985" w:hanging="569"/>
      </w:pPr>
    </w:p>
    <w:p w:rsidR="00A30505" w:rsidRDefault="00A30505" w:rsidP="00A30505">
      <w:pPr>
        <w:ind w:left="1985" w:hanging="569"/>
      </w:pPr>
      <w:r>
        <w:t xml:space="preserve">2b.2. </w:t>
      </w:r>
      <w:r w:rsidRPr="005E4433">
        <w:rPr>
          <w:b/>
        </w:rPr>
        <w:t>Double-cliquez</w:t>
      </w:r>
      <w:r>
        <w:t xml:space="preserve"> sur</w:t>
      </w:r>
      <w:r w:rsidRPr="00F07B63">
        <w:t xml:space="preserve"> </w:t>
      </w:r>
      <w:r>
        <w:t xml:space="preserve">un </w:t>
      </w:r>
      <w:r w:rsidRPr="005E4433">
        <w:rPr>
          <w:b/>
        </w:rPr>
        <w:t>opérateur champ</w:t>
      </w:r>
      <w:r>
        <w:t xml:space="preserve"> (=, &lt;&gt;, &gt;, &lt;, &lt;=, &gt;=);</w:t>
      </w:r>
    </w:p>
    <w:p w:rsidR="00A30505" w:rsidRDefault="00A30505" w:rsidP="00A30505">
      <w:pPr>
        <w:ind w:left="1985" w:hanging="569"/>
      </w:pPr>
      <w:r>
        <w:tab/>
      </w:r>
    </w:p>
    <w:p w:rsidR="00A30505" w:rsidRPr="00044DAE" w:rsidRDefault="00A30505" w:rsidP="00A30505">
      <w:pPr>
        <w:tabs>
          <w:tab w:val="left" w:pos="2410"/>
        </w:tabs>
        <w:ind w:left="1985" w:hanging="569"/>
        <w:rPr>
          <w:i/>
        </w:rPr>
      </w:pPr>
      <w:r>
        <w:tab/>
      </w:r>
      <w:r w:rsidRPr="00044DAE">
        <w:t>=</w:t>
      </w:r>
      <w:r w:rsidRPr="00044DAE">
        <w:rPr>
          <w:i/>
        </w:rPr>
        <w:t> </w:t>
      </w:r>
      <w:r>
        <w:rPr>
          <w:i/>
        </w:rPr>
        <w:tab/>
      </w:r>
      <w:r w:rsidRPr="00044DAE">
        <w:rPr>
          <w:i/>
        </w:rPr>
        <w:t xml:space="preserve"> signifie </w:t>
      </w:r>
      <w:r>
        <w:rPr>
          <w:i/>
        </w:rPr>
        <w:t>« égal à »</w:t>
      </w:r>
    </w:p>
    <w:p w:rsidR="00A30505" w:rsidRPr="00044DAE" w:rsidRDefault="00A30505" w:rsidP="00A30505">
      <w:pPr>
        <w:tabs>
          <w:tab w:val="left" w:pos="2410"/>
        </w:tabs>
        <w:ind w:left="1985" w:hanging="569"/>
      </w:pPr>
      <w:r w:rsidRPr="00044DAE">
        <w:rPr>
          <w:i/>
        </w:rPr>
        <w:tab/>
      </w:r>
      <w:r w:rsidRPr="00044DAE">
        <w:t>&lt;&gt;</w:t>
      </w:r>
      <w:r>
        <w:rPr>
          <w:i/>
        </w:rPr>
        <w:t xml:space="preserve"> </w:t>
      </w:r>
      <w:r>
        <w:rPr>
          <w:i/>
        </w:rPr>
        <w:tab/>
      </w:r>
      <w:r w:rsidRPr="00044DAE">
        <w:rPr>
          <w:i/>
        </w:rPr>
        <w:t> </w:t>
      </w:r>
      <w:r>
        <w:rPr>
          <w:i/>
        </w:rPr>
        <w:t>s</w:t>
      </w:r>
      <w:r w:rsidRPr="00044DAE">
        <w:rPr>
          <w:i/>
        </w:rPr>
        <w:t>ignifie « Ne dois pas contenir</w:t>
      </w:r>
      <w:r>
        <w:rPr>
          <w:i/>
        </w:rPr>
        <w:t> »</w:t>
      </w:r>
      <w:r w:rsidRPr="00044DAE">
        <w:rPr>
          <w:i/>
        </w:rPr>
        <w:t xml:space="preserve"> </w:t>
      </w:r>
    </w:p>
    <w:p w:rsidR="00A30505" w:rsidRPr="00044DAE" w:rsidRDefault="00A30505" w:rsidP="00A30505">
      <w:pPr>
        <w:tabs>
          <w:tab w:val="left" w:pos="2410"/>
        </w:tabs>
        <w:ind w:left="1985" w:hanging="569"/>
        <w:rPr>
          <w:i/>
        </w:rPr>
      </w:pPr>
      <w:r w:rsidRPr="00044DAE">
        <w:rPr>
          <w:i/>
        </w:rPr>
        <w:lastRenderedPageBreak/>
        <w:tab/>
      </w:r>
      <w:r w:rsidRPr="00044DAE">
        <w:t>&gt;</w:t>
      </w:r>
      <w:r w:rsidRPr="00044DAE">
        <w:rPr>
          <w:i/>
        </w:rPr>
        <w:t> </w:t>
      </w:r>
      <w:r>
        <w:rPr>
          <w:i/>
        </w:rPr>
        <w:tab/>
        <w:t xml:space="preserve"> signifie </w:t>
      </w:r>
      <w:r w:rsidRPr="00044DAE">
        <w:rPr>
          <w:i/>
        </w:rPr>
        <w:t>« Supérieur à »</w:t>
      </w:r>
    </w:p>
    <w:p w:rsidR="00A30505" w:rsidRPr="00044DAE" w:rsidRDefault="00A30505" w:rsidP="00A30505">
      <w:pPr>
        <w:tabs>
          <w:tab w:val="left" w:pos="2410"/>
        </w:tabs>
        <w:ind w:left="1985" w:hanging="569"/>
        <w:rPr>
          <w:i/>
        </w:rPr>
      </w:pPr>
      <w:r w:rsidRPr="00044DAE">
        <w:rPr>
          <w:i/>
        </w:rPr>
        <w:tab/>
      </w:r>
      <w:r w:rsidRPr="00044DAE">
        <w:t>&lt;</w:t>
      </w:r>
      <w:r w:rsidRPr="00044DAE">
        <w:rPr>
          <w:i/>
        </w:rPr>
        <w:t> </w:t>
      </w:r>
      <w:r>
        <w:rPr>
          <w:i/>
        </w:rPr>
        <w:tab/>
        <w:t xml:space="preserve">signifie </w:t>
      </w:r>
      <w:r w:rsidRPr="00044DAE">
        <w:rPr>
          <w:i/>
        </w:rPr>
        <w:t>« </w:t>
      </w:r>
      <w:r>
        <w:rPr>
          <w:i/>
        </w:rPr>
        <w:t>Infé</w:t>
      </w:r>
      <w:r w:rsidRPr="00044DAE">
        <w:rPr>
          <w:i/>
        </w:rPr>
        <w:t>rieur à »</w:t>
      </w:r>
    </w:p>
    <w:p w:rsidR="00A30505" w:rsidRPr="00044DAE" w:rsidRDefault="00A30505" w:rsidP="00A30505">
      <w:pPr>
        <w:tabs>
          <w:tab w:val="left" w:pos="2410"/>
        </w:tabs>
        <w:ind w:left="1985" w:hanging="569"/>
        <w:rPr>
          <w:i/>
        </w:rPr>
      </w:pPr>
      <w:r w:rsidRPr="00044DAE">
        <w:rPr>
          <w:i/>
        </w:rPr>
        <w:tab/>
      </w:r>
      <w:r w:rsidRPr="00044DAE">
        <w:t>&lt;=</w:t>
      </w:r>
      <w:r w:rsidRPr="00044DAE">
        <w:rPr>
          <w:i/>
        </w:rPr>
        <w:t> </w:t>
      </w:r>
      <w:r>
        <w:rPr>
          <w:i/>
        </w:rPr>
        <w:tab/>
        <w:t xml:space="preserve">signifie </w:t>
      </w:r>
      <w:r w:rsidRPr="00044DAE">
        <w:rPr>
          <w:i/>
        </w:rPr>
        <w:t xml:space="preserve">« Supérieur </w:t>
      </w:r>
      <w:r>
        <w:rPr>
          <w:i/>
        </w:rPr>
        <w:t xml:space="preserve">ou égal </w:t>
      </w:r>
      <w:r w:rsidRPr="00044DAE">
        <w:rPr>
          <w:i/>
        </w:rPr>
        <w:t>à »</w:t>
      </w:r>
    </w:p>
    <w:p w:rsidR="00A30505" w:rsidRPr="00044DAE" w:rsidRDefault="00A30505" w:rsidP="00A30505">
      <w:pPr>
        <w:tabs>
          <w:tab w:val="left" w:pos="2410"/>
        </w:tabs>
        <w:ind w:left="1985" w:hanging="569"/>
        <w:rPr>
          <w:i/>
        </w:rPr>
      </w:pPr>
      <w:r w:rsidRPr="00044DAE">
        <w:rPr>
          <w:i/>
        </w:rPr>
        <w:tab/>
      </w:r>
      <w:r w:rsidRPr="00044DAE">
        <w:t>&gt;=</w:t>
      </w:r>
      <w:r w:rsidRPr="00044DAE">
        <w:rPr>
          <w:i/>
        </w:rPr>
        <w:t> </w:t>
      </w:r>
      <w:r>
        <w:rPr>
          <w:i/>
        </w:rPr>
        <w:tab/>
        <w:t xml:space="preserve">signifie </w:t>
      </w:r>
      <w:r w:rsidRPr="00044DAE">
        <w:rPr>
          <w:i/>
        </w:rPr>
        <w:t>« </w:t>
      </w:r>
      <w:r>
        <w:rPr>
          <w:i/>
        </w:rPr>
        <w:t>Infé</w:t>
      </w:r>
      <w:r w:rsidRPr="00044DAE">
        <w:rPr>
          <w:i/>
        </w:rPr>
        <w:t xml:space="preserve">rieur </w:t>
      </w:r>
      <w:r>
        <w:rPr>
          <w:i/>
        </w:rPr>
        <w:t xml:space="preserve">ou égal </w:t>
      </w:r>
      <w:r w:rsidRPr="00044DAE">
        <w:rPr>
          <w:i/>
        </w:rPr>
        <w:t>à »</w:t>
      </w:r>
    </w:p>
    <w:p w:rsidR="00A30505" w:rsidRDefault="00A30505" w:rsidP="00A30505">
      <w:pPr>
        <w:ind w:left="1985" w:hanging="569"/>
      </w:pPr>
    </w:p>
    <w:p w:rsidR="00A30505" w:rsidRDefault="00A30505" w:rsidP="00A30505">
      <w:pPr>
        <w:ind w:left="1985"/>
      </w:pPr>
      <w:r>
        <w:rPr>
          <w:i/>
        </w:rPr>
        <w:t xml:space="preserve">Notez que les opérateurs champs </w:t>
      </w:r>
      <w:r>
        <w:t xml:space="preserve">(&gt;, &lt;, &lt;=, &gt;=) </w:t>
      </w:r>
      <w:r w:rsidRPr="0083560A">
        <w:rPr>
          <w:i/>
        </w:rPr>
        <w:t xml:space="preserve">ne </w:t>
      </w:r>
      <w:r>
        <w:rPr>
          <w:i/>
        </w:rPr>
        <w:t>fonctionnent que pour le champ Date de naissance.</w:t>
      </w:r>
    </w:p>
    <w:p w:rsidR="00A30505" w:rsidRDefault="00A30505" w:rsidP="00A30505">
      <w:pPr>
        <w:ind w:left="1985" w:hanging="569"/>
      </w:pPr>
      <w:r>
        <w:tab/>
      </w:r>
    </w:p>
    <w:p w:rsidR="00A30505" w:rsidRPr="0083560A" w:rsidRDefault="00A30505" w:rsidP="00A30505">
      <w:pPr>
        <w:ind w:left="1985"/>
        <w:rPr>
          <w:i/>
        </w:rPr>
      </w:pPr>
      <w:r>
        <w:rPr>
          <w:i/>
        </w:rPr>
        <w:t xml:space="preserve">L’opérateur champ </w:t>
      </w:r>
      <w:r w:rsidR="006B764E">
        <w:rPr>
          <w:i/>
        </w:rPr>
        <w:t>choisi</w:t>
      </w:r>
      <w:r>
        <w:rPr>
          <w:i/>
        </w:rPr>
        <w:t xml:space="preserve"> s’inscrit dans la boîte de texte. Il est le second terme de l’expression de recherche.</w:t>
      </w:r>
    </w:p>
    <w:p w:rsidR="00A30505" w:rsidRDefault="00A30505" w:rsidP="00A30505">
      <w:pPr>
        <w:ind w:left="1985" w:hanging="569"/>
      </w:pPr>
    </w:p>
    <w:p w:rsidR="00A30505" w:rsidRDefault="00A30505" w:rsidP="00A30505">
      <w:pPr>
        <w:ind w:left="1985" w:hanging="569"/>
      </w:pPr>
      <w:r>
        <w:t xml:space="preserve">2b.3. </w:t>
      </w:r>
      <w:r w:rsidRPr="005E4433">
        <w:rPr>
          <w:b/>
        </w:rPr>
        <w:t>Entrez la valeur</w:t>
      </w:r>
      <w:r>
        <w:t xml:space="preserve"> (le texte, la date, etc.) correspondant à votre recherche.</w:t>
      </w:r>
    </w:p>
    <w:p w:rsidR="00A30505" w:rsidRDefault="00A30505" w:rsidP="00A30505">
      <w:pPr>
        <w:ind w:left="1985" w:hanging="569"/>
      </w:pPr>
    </w:p>
    <w:p w:rsidR="00A30505" w:rsidRDefault="00A30505" w:rsidP="00A30505">
      <w:pPr>
        <w:ind w:left="1985"/>
        <w:rPr>
          <w:i/>
        </w:rPr>
      </w:pPr>
      <w:r w:rsidRPr="005E4433">
        <w:rPr>
          <w:i/>
        </w:rPr>
        <w:t xml:space="preserve">La valeur doit être en </w:t>
      </w:r>
      <w:r w:rsidR="006B764E">
        <w:rPr>
          <w:i/>
        </w:rPr>
        <w:t xml:space="preserve">lien </w:t>
      </w:r>
      <w:r w:rsidRPr="005E4433">
        <w:rPr>
          <w:i/>
        </w:rPr>
        <w:t xml:space="preserve">avec le champ de recherche sélectionné. Elle est le </w:t>
      </w:r>
      <w:r>
        <w:rPr>
          <w:i/>
        </w:rPr>
        <w:t xml:space="preserve">dernier </w:t>
      </w:r>
      <w:r w:rsidRPr="005E4433">
        <w:rPr>
          <w:i/>
        </w:rPr>
        <w:t>terme de l’expression de recherche.</w:t>
      </w:r>
    </w:p>
    <w:p w:rsidR="00A30505" w:rsidRPr="005E4433" w:rsidRDefault="00A30505" w:rsidP="00A30505">
      <w:pPr>
        <w:ind w:left="1985"/>
        <w:rPr>
          <w:i/>
        </w:rPr>
      </w:pPr>
      <w:r w:rsidRPr="005E4433">
        <w:rPr>
          <w:i/>
        </w:rPr>
        <w:tab/>
      </w:r>
    </w:p>
    <w:p w:rsidR="00A30505" w:rsidRDefault="00A30505" w:rsidP="00A30505">
      <w:pPr>
        <w:ind w:left="1985"/>
      </w:pPr>
      <w:r w:rsidRPr="00643811">
        <w:rPr>
          <w:i/>
        </w:rPr>
        <w:t>Notez que</w:t>
      </w:r>
      <w:r>
        <w:rPr>
          <w:i/>
        </w:rPr>
        <w:t xml:space="preserve"> si  le champ Date de naissance est sélectionné, le</w:t>
      </w:r>
      <w:r>
        <w:rPr>
          <w:i/>
          <w:lang w:eastAsia="ja-JP"/>
        </w:rPr>
        <w:t xml:space="preserve"> format est de type Année/Mois/Jour. Le mois et le jour sont facultatifs pour effectuer la recherche.</w:t>
      </w:r>
    </w:p>
    <w:p w:rsidR="00A30505" w:rsidRDefault="00A30505" w:rsidP="00A30505">
      <w:pPr>
        <w:ind w:left="1440"/>
      </w:pPr>
    </w:p>
    <w:p w:rsidR="00A30505" w:rsidRDefault="00A30505" w:rsidP="00A30505">
      <w:pPr>
        <w:ind w:left="1134"/>
        <w:rPr>
          <w:i/>
        </w:rPr>
      </w:pPr>
      <w:r>
        <w:rPr>
          <w:i/>
        </w:rPr>
        <w:t>Toute nouvelle expression sera automatiquement inscrite dans la liste déroulante située au-dessus de la boîte de texte. Vous pourrez ainsi la réutiliser plus tard en la sélectionnant dans la liste.</w:t>
      </w:r>
    </w:p>
    <w:p w:rsidR="00A30505" w:rsidRDefault="00A30505" w:rsidP="00A30505">
      <w:pPr>
        <w:ind w:left="1134"/>
        <w:rPr>
          <w:i/>
        </w:rPr>
      </w:pPr>
    </w:p>
    <w:p w:rsidR="00A30505" w:rsidRDefault="00A30505" w:rsidP="00A30505">
      <w:pPr>
        <w:ind w:left="1134"/>
        <w:rPr>
          <w:i/>
        </w:rPr>
      </w:pPr>
      <w:r>
        <w:rPr>
          <w:i/>
        </w:rPr>
        <w:t xml:space="preserve">Vous pouvez inscrire l’expression de recherche directement à l’aide des touches du clavier. Elle devra cependant respecter scrupuleusement la forme présentée plus haut (nom du champ de recherche entre </w:t>
      </w:r>
      <w:r w:rsidR="006B764E">
        <w:rPr>
          <w:i/>
        </w:rPr>
        <w:t>parenthèses</w:t>
      </w:r>
      <w:r>
        <w:rPr>
          <w:i/>
        </w:rPr>
        <w:t xml:space="preserve">, suivi du symbole de l’opérateur champ, suivi de la valeur à rechercher). Sinon, le message </w:t>
      </w:r>
      <w:r>
        <w:t>E</w:t>
      </w:r>
      <w:r w:rsidRPr="0053564B">
        <w:t>xpression invalide</w:t>
      </w:r>
      <w:r>
        <w:rPr>
          <w:i/>
        </w:rPr>
        <w:t xml:space="preserve"> apparaîtra et indiquera quoi corriger.</w:t>
      </w:r>
    </w:p>
    <w:p w:rsidR="00A30505" w:rsidRDefault="00A30505" w:rsidP="00A30505">
      <w:pPr>
        <w:ind w:left="1134"/>
        <w:rPr>
          <w:i/>
        </w:rPr>
      </w:pPr>
    </w:p>
    <w:p w:rsidR="00A30505" w:rsidRPr="007E75BF" w:rsidRDefault="00A30505" w:rsidP="00A30505">
      <w:pPr>
        <w:ind w:left="1134"/>
        <w:rPr>
          <w:i/>
        </w:rPr>
      </w:pPr>
      <w:r w:rsidRPr="007E75BF">
        <w:rPr>
          <w:i/>
        </w:rPr>
        <w:t xml:space="preserve">Vous pouvez améliorer l’expression afin d’obtenir un résultat de recherche plus spécifique. Pour ce faire, vous devez double-cliquer sur un </w:t>
      </w:r>
      <w:r w:rsidRPr="007E75BF">
        <w:rPr>
          <w:b/>
          <w:i/>
        </w:rPr>
        <w:t>opérateur logique</w:t>
      </w:r>
      <w:r w:rsidRPr="007E75BF">
        <w:rPr>
          <w:i/>
        </w:rPr>
        <w:t xml:space="preserve"> (AND, OR). Celui-ci s’ajoutera à la suite de l’expression et vous permettra de créer un groupe d’expressions en les accolant les unes à la suite des autres. Pour ajouter une nouvelle </w:t>
      </w:r>
      <w:r w:rsidR="006B764E">
        <w:rPr>
          <w:i/>
        </w:rPr>
        <w:t>expression,</w:t>
      </w:r>
      <w:r w:rsidRPr="007E75BF">
        <w:rPr>
          <w:i/>
        </w:rPr>
        <w:t xml:space="preserve"> vous recommencez les étapes (2b.1 à 2b.3).</w:t>
      </w:r>
    </w:p>
    <w:p w:rsidR="00A30505" w:rsidRDefault="00A30505" w:rsidP="00A30505">
      <w:pPr>
        <w:ind w:left="1134"/>
        <w:rPr>
          <w:i/>
        </w:rPr>
      </w:pPr>
    </w:p>
    <w:p w:rsidR="00A30505" w:rsidRDefault="00A30505" w:rsidP="00A30505">
      <w:pPr>
        <w:ind w:left="1134"/>
        <w:rPr>
          <w:i/>
        </w:rPr>
      </w:pPr>
      <w:r>
        <w:rPr>
          <w:i/>
        </w:rPr>
        <w:t>Pour plus d’</w:t>
      </w:r>
      <w:r w:rsidR="006B764E">
        <w:rPr>
          <w:i/>
        </w:rPr>
        <w:t>information,</w:t>
      </w:r>
      <w:r>
        <w:rPr>
          <w:i/>
        </w:rPr>
        <w:t xml:space="preserve"> voir les </w:t>
      </w:r>
      <w:hyperlink w:anchor="Exemple_PO" w:history="1">
        <w:r w:rsidRPr="00137295">
          <w:rPr>
            <w:rStyle w:val="Lienhypertexte"/>
            <w:i/>
          </w:rPr>
          <w:t>exemples</w:t>
        </w:r>
      </w:hyperlink>
      <w:r>
        <w:rPr>
          <w:i/>
        </w:rPr>
        <w:t xml:space="preserve"> au bas de l’article.</w:t>
      </w:r>
    </w:p>
    <w:p w:rsidR="00FB71DF" w:rsidRDefault="00FB71DF" w:rsidP="00FB71DF"/>
    <w:p w:rsidR="00A30505" w:rsidRDefault="00FB71DF" w:rsidP="000D582E">
      <w:pPr>
        <w:ind w:left="284" w:hanging="284"/>
      </w:pPr>
      <w:r>
        <w:t>3</w:t>
      </w:r>
      <w:r w:rsidR="00DE7CED">
        <w:t>.</w:t>
      </w:r>
      <w:r w:rsidR="000D582E">
        <w:t xml:space="preserve"> </w:t>
      </w:r>
      <w:r w:rsidR="00A550C8">
        <w:t xml:space="preserve">Pour </w:t>
      </w:r>
      <w:r w:rsidR="00A550C8" w:rsidRPr="000D582E">
        <w:rPr>
          <w:b/>
        </w:rPr>
        <w:t>limiter la recherche</w:t>
      </w:r>
      <w:r w:rsidR="00A550C8">
        <w:t xml:space="preserve"> à une </w:t>
      </w:r>
      <w:r w:rsidR="00A550C8">
        <w:rPr>
          <w:b/>
        </w:rPr>
        <w:t xml:space="preserve">Catégorie </w:t>
      </w:r>
      <w:r w:rsidR="00A550C8" w:rsidRPr="000D582E">
        <w:t>particulière</w:t>
      </w:r>
      <w:r w:rsidR="00A550C8">
        <w:rPr>
          <w:b/>
        </w:rPr>
        <w:t xml:space="preserve">, </w:t>
      </w:r>
      <w:r w:rsidR="00A550C8">
        <w:t>s</w:t>
      </w:r>
      <w:r w:rsidR="00DE7CED">
        <w:t xml:space="preserve">électionnez une catégorie dans la liste déroulante qui apparaît en cliquant sur le </w:t>
      </w:r>
      <w:r w:rsidR="00E94904">
        <w:rPr>
          <w:noProof/>
        </w:rPr>
        <w:drawing>
          <wp:inline distT="0" distB="0" distL="0" distR="0">
            <wp:extent cx="170180" cy="170180"/>
            <wp:effectExtent l="19050" t="0" r="1270" b="0"/>
            <wp:docPr id="58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rsidR="00DE7CED">
        <w:t xml:space="preserve"> à la droite du champ.</w:t>
      </w:r>
    </w:p>
    <w:p w:rsidR="00FB71DF" w:rsidRDefault="00FB71DF" w:rsidP="00DE7CED">
      <w:pPr>
        <w:ind w:left="1985" w:hanging="567"/>
      </w:pPr>
      <w:r>
        <w:tab/>
      </w:r>
    </w:p>
    <w:p w:rsidR="00FB71DF" w:rsidRDefault="00FB71DF" w:rsidP="000D582E">
      <w:pPr>
        <w:ind w:left="284"/>
        <w:rPr>
          <w:i/>
        </w:rPr>
      </w:pPr>
      <w:r>
        <w:rPr>
          <w:i/>
        </w:rPr>
        <w:t>*Toutes ces catégories*, Médecin, Organisme, etc.</w:t>
      </w:r>
    </w:p>
    <w:p w:rsidR="00FB71DF" w:rsidRDefault="00FB71DF" w:rsidP="000D582E">
      <w:pPr>
        <w:ind w:left="284"/>
        <w:rPr>
          <w:i/>
        </w:rPr>
      </w:pPr>
    </w:p>
    <w:p w:rsidR="00FB71DF" w:rsidRDefault="00FB71DF" w:rsidP="000D582E">
      <w:pPr>
        <w:ind w:left="284"/>
        <w:rPr>
          <w:i/>
        </w:rPr>
      </w:pPr>
      <w:r>
        <w:rPr>
          <w:i/>
        </w:rPr>
        <w:t>La catégorie *Toutes ces catégories* est sélectionnée par défaut.</w:t>
      </w:r>
    </w:p>
    <w:p w:rsidR="00FB71DF" w:rsidRDefault="00FB71DF" w:rsidP="000D582E">
      <w:pPr>
        <w:ind w:left="284"/>
        <w:rPr>
          <w:i/>
        </w:rPr>
      </w:pPr>
    </w:p>
    <w:p w:rsidR="00FB71DF" w:rsidRPr="00215607" w:rsidRDefault="00215607" w:rsidP="00215607">
      <w:pPr>
        <w:ind w:left="284" w:hanging="284"/>
      </w:pPr>
      <w:r>
        <w:t xml:space="preserve">4. </w:t>
      </w:r>
      <w:r w:rsidR="00FB71DF" w:rsidRPr="00215607">
        <w:t>Vous pouvez</w:t>
      </w:r>
      <w:r w:rsidR="000D582E" w:rsidRPr="00215607">
        <w:t xml:space="preserve"> </w:t>
      </w:r>
      <w:r w:rsidRPr="00215607">
        <w:t xml:space="preserve">activer l’option </w:t>
      </w:r>
      <w:r>
        <w:t>d’</w:t>
      </w:r>
      <w:r w:rsidRPr="00215607">
        <w:rPr>
          <w:b/>
        </w:rPr>
        <w:t>afficher</w:t>
      </w:r>
      <w:r>
        <w:t xml:space="preserve"> </w:t>
      </w:r>
      <w:r w:rsidR="00FB71DF" w:rsidRPr="00215607">
        <w:rPr>
          <w:b/>
        </w:rPr>
        <w:t>la catégorie de chaque résultat</w:t>
      </w:r>
      <w:r w:rsidR="00FB71DF" w:rsidRPr="00215607">
        <w:t xml:space="preserve"> en cochant la case appropriée</w:t>
      </w:r>
      <w:r w:rsidR="00A550C8" w:rsidRPr="00215607">
        <w:t>.</w:t>
      </w:r>
    </w:p>
    <w:p w:rsidR="00FB71DF" w:rsidRDefault="00FB71DF" w:rsidP="00DE7CED">
      <w:pPr>
        <w:ind w:left="1985" w:hanging="567"/>
      </w:pPr>
    </w:p>
    <w:p w:rsidR="000D582E" w:rsidRDefault="00215607" w:rsidP="000D582E">
      <w:r>
        <w:t>5</w:t>
      </w:r>
      <w:r w:rsidR="000D582E">
        <w:t xml:space="preserve">. Cliquez sur </w:t>
      </w:r>
      <w:r w:rsidR="000D582E">
        <w:object w:dxaOrig="270" w:dyaOrig="240">
          <v:shape id="_x0000_i1100" type="#_x0000_t75" style="width:14.25pt;height:14.25pt" o:ole="">
            <v:imagedata r:id="rId221" o:title=""/>
          </v:shape>
          <o:OLEObject Type="Embed" ProgID="PBrush" ShapeID="_x0000_i1100" DrawAspect="Content" ObjectID="_1430918737" r:id="rId290"/>
        </w:object>
      </w:r>
      <w:r w:rsidR="000D582E">
        <w:t xml:space="preserve"> pour lancer la recherche.</w:t>
      </w:r>
    </w:p>
    <w:p w:rsidR="000D582E" w:rsidRDefault="000D582E" w:rsidP="000D582E">
      <w:pPr>
        <w:ind w:left="372" w:hanging="372"/>
      </w:pPr>
    </w:p>
    <w:p w:rsidR="000D582E" w:rsidRDefault="000D582E" w:rsidP="000D582E">
      <w:pPr>
        <w:ind w:left="284"/>
        <w:rPr>
          <w:i/>
        </w:rPr>
      </w:pPr>
      <w:r>
        <w:rPr>
          <w:i/>
        </w:rPr>
        <w:t>Vous pouvez aussi appuyer sur la touche « Entrée » de votre clavier pour lancer la recherche.</w:t>
      </w:r>
    </w:p>
    <w:p w:rsidR="000D582E" w:rsidRDefault="000D582E" w:rsidP="000D582E"/>
    <w:p w:rsidR="000D582E" w:rsidRPr="00C3452B" w:rsidRDefault="000D582E" w:rsidP="000D582E">
      <w:pPr>
        <w:ind w:left="284"/>
        <w:rPr>
          <w:i/>
        </w:rPr>
      </w:pPr>
      <w:r>
        <w:rPr>
          <w:i/>
        </w:rPr>
        <w:t xml:space="preserve">Le résultat de la recherche apparaît </w:t>
      </w:r>
      <w:r w:rsidRPr="00C3452B">
        <w:rPr>
          <w:i/>
        </w:rPr>
        <w:t>dans la</w:t>
      </w:r>
      <w:r>
        <w:rPr>
          <w:i/>
        </w:rPr>
        <w:t xml:space="preserve"> liste </w:t>
      </w:r>
      <w:r w:rsidR="00326D82">
        <w:rPr>
          <w:i/>
        </w:rPr>
        <w:t>Personne</w:t>
      </w:r>
      <w:r w:rsidRPr="00C3452B">
        <w:rPr>
          <w:i/>
        </w:rPr>
        <w:t>(s)</w:t>
      </w:r>
      <w:r w:rsidR="00326D82">
        <w:rPr>
          <w:i/>
        </w:rPr>
        <w:t xml:space="preserve"> / Organisme(s) clé</w:t>
      </w:r>
      <w:r w:rsidRPr="00C3452B">
        <w:rPr>
          <w:i/>
        </w:rPr>
        <w:t>(s) trouvé</w:t>
      </w:r>
      <w:r w:rsidR="00326D82">
        <w:rPr>
          <w:i/>
        </w:rPr>
        <w:t>(e)</w:t>
      </w:r>
      <w:r w:rsidRPr="00C3452B">
        <w:rPr>
          <w:i/>
        </w:rPr>
        <w:t>(s).</w:t>
      </w:r>
    </w:p>
    <w:p w:rsidR="000D582E" w:rsidRDefault="000D582E" w:rsidP="000D582E">
      <w:pPr>
        <w:ind w:left="1980" w:hanging="540"/>
      </w:pPr>
    </w:p>
    <w:p w:rsidR="000D582E" w:rsidRPr="00C3452B" w:rsidRDefault="000D582E" w:rsidP="000D582E">
      <w:pPr>
        <w:ind w:left="284"/>
        <w:rPr>
          <w:i/>
        </w:rPr>
      </w:pPr>
      <w:r>
        <w:rPr>
          <w:i/>
        </w:rPr>
        <w:t xml:space="preserve">Vous pouvez organiser la liste selon </w:t>
      </w:r>
      <w:r w:rsidR="00326D82">
        <w:rPr>
          <w:i/>
        </w:rPr>
        <w:t xml:space="preserve">la catégorie (si l’option est cochée), </w:t>
      </w:r>
      <w:r>
        <w:rPr>
          <w:i/>
        </w:rPr>
        <w:t>le Nom comp</w:t>
      </w:r>
      <w:r w:rsidR="00326D82">
        <w:rPr>
          <w:i/>
        </w:rPr>
        <w:t xml:space="preserve">let, l’Adresse, les Téléphones </w:t>
      </w:r>
      <w:r>
        <w:rPr>
          <w:i/>
        </w:rPr>
        <w:t>ou le # du compte en cliquant sur le titre de</w:t>
      </w:r>
      <w:r w:rsidR="007E6FC1">
        <w:rPr>
          <w:i/>
        </w:rPr>
        <w:t xml:space="preserve"> la</w:t>
      </w:r>
      <w:r>
        <w:rPr>
          <w:i/>
        </w:rPr>
        <w:t xml:space="preserve"> colonne approprié</w:t>
      </w:r>
      <w:r w:rsidR="007E6FC1">
        <w:rPr>
          <w:i/>
        </w:rPr>
        <w:t>e</w:t>
      </w:r>
      <w:r>
        <w:rPr>
          <w:i/>
        </w:rPr>
        <w:t xml:space="preserve">. Les résultats seront classés en ordre croissant. Vous pouvez inverser cet ordre en recliquant sur le titre de </w:t>
      </w:r>
      <w:r w:rsidR="007E6FC1">
        <w:rPr>
          <w:i/>
        </w:rPr>
        <w:t xml:space="preserve">la </w:t>
      </w:r>
      <w:r>
        <w:rPr>
          <w:i/>
        </w:rPr>
        <w:t xml:space="preserve">colonne. </w:t>
      </w:r>
    </w:p>
    <w:p w:rsidR="000D582E" w:rsidRDefault="000D582E" w:rsidP="000D582E">
      <w:pPr>
        <w:ind w:left="1980" w:hanging="540"/>
      </w:pPr>
    </w:p>
    <w:p w:rsidR="000D582E" w:rsidRDefault="00215607" w:rsidP="000D582E">
      <w:r>
        <w:t>6</w:t>
      </w:r>
      <w:r w:rsidR="00326D82">
        <w:t>. Sélectionnez un(e) personne / organisme clé.</w:t>
      </w:r>
      <w:r w:rsidR="000D582E">
        <w:t xml:space="preserve"> </w:t>
      </w:r>
    </w:p>
    <w:p w:rsidR="000D582E" w:rsidRDefault="000D582E" w:rsidP="000D582E"/>
    <w:p w:rsidR="000D582E" w:rsidRDefault="00215607" w:rsidP="000D582E">
      <w:r>
        <w:t>7</w:t>
      </w:r>
      <w:r w:rsidR="000D582E">
        <w:t xml:space="preserve">. Cliquez sur </w:t>
      </w:r>
      <w:r w:rsidR="000D582E">
        <w:object w:dxaOrig="270" w:dyaOrig="255">
          <v:shape id="_x0000_i1101" type="#_x0000_t75" style="width:15.05pt;height:13.4pt" o:ole="">
            <v:imagedata r:id="rId161" o:title=""/>
          </v:shape>
          <o:OLEObject Type="Embed" ProgID="PBrush" ShapeID="_x0000_i1101" DrawAspect="Content" ObjectID="_1430918738" r:id="rId291"/>
        </w:object>
      </w:r>
      <w:r w:rsidR="000D582E">
        <w:t xml:space="preserve"> pour poursuivre l’action en cours.</w:t>
      </w:r>
    </w:p>
    <w:p w:rsidR="000D582E" w:rsidRDefault="000D582E" w:rsidP="000D582E"/>
    <w:p w:rsidR="000D582E" w:rsidRDefault="000D582E" w:rsidP="000D582E">
      <w:pPr>
        <w:ind w:left="284"/>
      </w:pPr>
      <w:r w:rsidRPr="00C3452B">
        <w:rPr>
          <w:i/>
        </w:rPr>
        <w:t>Vous po</w:t>
      </w:r>
      <w:r w:rsidR="00702BA7">
        <w:rPr>
          <w:i/>
        </w:rPr>
        <w:t xml:space="preserve">uvez aussi double-cliquer </w:t>
      </w:r>
      <w:r>
        <w:rPr>
          <w:i/>
        </w:rPr>
        <w:t>su</w:t>
      </w:r>
      <w:r w:rsidRPr="00702BA7">
        <w:rPr>
          <w:i/>
        </w:rPr>
        <w:t xml:space="preserve">r </w:t>
      </w:r>
      <w:r w:rsidR="00702BA7" w:rsidRPr="00702BA7">
        <w:rPr>
          <w:i/>
        </w:rPr>
        <w:t>un(e) personne / organisme clé</w:t>
      </w:r>
      <w:r w:rsidRPr="00702BA7">
        <w:rPr>
          <w:i/>
        </w:rPr>
        <w:t xml:space="preserve"> ou appuyer sur</w:t>
      </w:r>
      <w:r w:rsidRPr="00C3452B">
        <w:rPr>
          <w:i/>
        </w:rPr>
        <w:t xml:space="preserve"> la touche « Entré</w:t>
      </w:r>
      <w:r>
        <w:rPr>
          <w:i/>
        </w:rPr>
        <w:t>e</w:t>
      </w:r>
      <w:r w:rsidRPr="00C3452B">
        <w:rPr>
          <w:i/>
        </w:rPr>
        <w:t> » de votre clavier</w:t>
      </w:r>
      <w:r>
        <w:rPr>
          <w:i/>
        </w:rPr>
        <w:t>.</w:t>
      </w:r>
    </w:p>
    <w:p w:rsidR="000D582E" w:rsidRDefault="000D582E" w:rsidP="000D582E">
      <w:pPr>
        <w:ind w:firstLine="284"/>
        <w:rPr>
          <w:i/>
        </w:rPr>
      </w:pPr>
    </w:p>
    <w:p w:rsidR="000D582E" w:rsidRPr="00BC1FAC" w:rsidRDefault="00702BA7" w:rsidP="000D582E">
      <w:pPr>
        <w:rPr>
          <w:i/>
        </w:rPr>
      </w:pPr>
      <w:r>
        <w:rPr>
          <w:i/>
        </w:rPr>
        <w:t xml:space="preserve">Vous pouvez </w:t>
      </w:r>
      <w:r w:rsidR="000D582E" w:rsidRPr="00BC1FAC">
        <w:rPr>
          <w:i/>
        </w:rPr>
        <w:t>ajout</w:t>
      </w:r>
      <w:r w:rsidR="000B7625">
        <w:rPr>
          <w:i/>
        </w:rPr>
        <w:t>er</w:t>
      </w:r>
      <w:r>
        <w:rPr>
          <w:i/>
        </w:rPr>
        <w:t xml:space="preserve"> </w:t>
      </w:r>
      <w:r w:rsidR="000D582E" w:rsidRPr="00BC1FAC">
        <w:rPr>
          <w:i/>
        </w:rPr>
        <w:t xml:space="preserve">un </w:t>
      </w:r>
      <w:hyperlink w:anchor="_Nouveau_compte_personne" w:history="1">
        <w:r w:rsidRPr="000B7625">
          <w:rPr>
            <w:rStyle w:val="Lienhypertexte"/>
            <w:i/>
          </w:rPr>
          <w:t>nouveau compte personne / organism</w:t>
        </w:r>
        <w:r w:rsidR="00137295">
          <w:rPr>
            <w:rStyle w:val="Lienhypertexte"/>
            <w:i/>
          </w:rPr>
          <w:t>e clé</w:t>
        </w:r>
      </w:hyperlink>
      <w:r>
        <w:rPr>
          <w:i/>
        </w:rPr>
        <w:t xml:space="preserve"> </w:t>
      </w:r>
      <w:r w:rsidR="000D582E" w:rsidRPr="00BC1FAC">
        <w:rPr>
          <w:i/>
        </w:rPr>
        <w:t xml:space="preserve">en cliquant sur </w:t>
      </w:r>
      <w:r w:rsidR="00E94904">
        <w:rPr>
          <w:i/>
          <w:noProof/>
        </w:rPr>
        <w:drawing>
          <wp:inline distT="0" distB="0" distL="0" distR="0">
            <wp:extent cx="180975" cy="180975"/>
            <wp:effectExtent l="19050" t="0" r="9525" b="0"/>
            <wp:docPr id="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0D582E" w:rsidRPr="00BC1FAC">
        <w:rPr>
          <w:i/>
        </w:rPr>
        <w:t>.</w:t>
      </w:r>
    </w:p>
    <w:p w:rsidR="000D582E" w:rsidRDefault="000D582E" w:rsidP="000D582E"/>
    <w:p w:rsidR="000D582E" w:rsidRPr="00BC1FAC" w:rsidRDefault="000D582E" w:rsidP="000D582E">
      <w:pPr>
        <w:rPr>
          <w:i/>
        </w:rPr>
      </w:pPr>
      <w:r>
        <w:rPr>
          <w:i/>
        </w:rPr>
        <w:t xml:space="preserve">Vous pouvez </w:t>
      </w:r>
      <w:hyperlink w:anchor="_Formulaire_des_informations_1" w:history="1">
        <w:r w:rsidR="000B7625" w:rsidRPr="00137295">
          <w:rPr>
            <w:rStyle w:val="Lienhypertexte"/>
            <w:i/>
          </w:rPr>
          <w:t xml:space="preserve">supprimer </w:t>
        </w:r>
        <w:r w:rsidR="00137295">
          <w:rPr>
            <w:rStyle w:val="Lienhypertexte"/>
            <w:i/>
          </w:rPr>
          <w:t>un compte</w:t>
        </w:r>
        <w:r w:rsidR="000B7625" w:rsidRPr="00137295">
          <w:rPr>
            <w:rStyle w:val="Lienhypertexte"/>
            <w:i/>
          </w:rPr>
          <w:t xml:space="preserve"> personne /</w:t>
        </w:r>
        <w:r w:rsidR="00702BA7" w:rsidRPr="00137295">
          <w:rPr>
            <w:rStyle w:val="Lienhypertexte"/>
            <w:i/>
          </w:rPr>
          <w:t>organisme clé</w:t>
        </w:r>
      </w:hyperlink>
      <w:r w:rsidR="00702BA7" w:rsidRPr="00137295">
        <w:rPr>
          <w:i/>
        </w:rPr>
        <w:t xml:space="preserve"> </w:t>
      </w:r>
      <w:r>
        <w:rPr>
          <w:i/>
        </w:rPr>
        <w:t xml:space="preserve">sélectionné en cliquant sur  </w:t>
      </w:r>
      <w:r w:rsidR="00E94904">
        <w:rPr>
          <w:noProof/>
        </w:rPr>
        <w:drawing>
          <wp:inline distT="0" distB="0" distL="0" distR="0">
            <wp:extent cx="180975" cy="180975"/>
            <wp:effectExtent l="19050" t="0" r="9525" b="0"/>
            <wp:docPr id="59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w:t>
      </w:r>
    </w:p>
    <w:p w:rsidR="001458DC" w:rsidRDefault="001458DC" w:rsidP="001458DC"/>
    <w:p w:rsidR="001458DC" w:rsidRDefault="001458DC" w:rsidP="001458DC"/>
    <w:p w:rsidR="000B7625" w:rsidRPr="001A4856" w:rsidRDefault="000B7625" w:rsidP="000B7625">
      <w:pPr>
        <w:rPr>
          <w:b/>
        </w:rPr>
      </w:pPr>
      <w:bookmarkStart w:id="428" w:name="Exemple_PO"/>
      <w:bookmarkEnd w:id="428"/>
      <w:r>
        <w:rPr>
          <w:b/>
        </w:rPr>
        <w:t>Exemples :</w:t>
      </w:r>
    </w:p>
    <w:p w:rsidR="000B7625" w:rsidRDefault="000B7625" w:rsidP="000B7625"/>
    <w:p w:rsidR="000B7625" w:rsidRDefault="000B7625" w:rsidP="000B7625">
      <w:r>
        <w:t xml:space="preserve">Voici quelques exemples d’expressions de recherche afin de vous familiariser avec le fonctionnement de chacun des opérateurs champs et des opérateurs </w:t>
      </w:r>
      <w:r w:rsidR="006B764E">
        <w:t>logiques </w:t>
      </w:r>
      <w:r>
        <w:t>:</w:t>
      </w:r>
    </w:p>
    <w:p w:rsidR="000B7625" w:rsidRDefault="000B7625" w:rsidP="000B7625"/>
    <w:p w:rsidR="000B7625" w:rsidRDefault="000B7625" w:rsidP="000B7625">
      <w:r>
        <w:t>1. (Prénom)</w:t>
      </w:r>
      <w:r w:rsidRPr="00611154">
        <w:rPr>
          <w:b/>
          <w:sz w:val="32"/>
          <w:szCs w:val="32"/>
        </w:rPr>
        <w:t>=</w:t>
      </w:r>
      <w:r w:rsidR="009A0804">
        <w:t>Mathieu</w:t>
      </w:r>
    </w:p>
    <w:p w:rsidR="000B7625" w:rsidRDefault="000B7625" w:rsidP="000B7625"/>
    <w:p w:rsidR="000B7625" w:rsidRDefault="000B7625" w:rsidP="000B7625">
      <w:r>
        <w:t xml:space="preserve">L’expression indique que le moteur va rechercher tous les comptes client </w:t>
      </w:r>
      <w:r w:rsidRPr="00611154">
        <w:rPr>
          <w:b/>
        </w:rPr>
        <w:t>contenant</w:t>
      </w:r>
      <w:r>
        <w:t xml:space="preserve"> la valeur </w:t>
      </w:r>
      <w:r w:rsidR="009A0804">
        <w:rPr>
          <w:i/>
        </w:rPr>
        <w:t xml:space="preserve">Mathieu </w:t>
      </w:r>
      <w:r>
        <w:t>à travers le champ (Prénom).</w:t>
      </w:r>
    </w:p>
    <w:p w:rsidR="000B7625" w:rsidRDefault="000B7625" w:rsidP="000B7625"/>
    <w:p w:rsidR="000B7625" w:rsidRDefault="000B7625" w:rsidP="000B7625"/>
    <w:p w:rsidR="000B7625" w:rsidRDefault="000B7625" w:rsidP="000B7625">
      <w:r>
        <w:t>2. (Nom)</w:t>
      </w:r>
      <w:r w:rsidRPr="00611154">
        <w:rPr>
          <w:b/>
          <w:sz w:val="32"/>
          <w:szCs w:val="32"/>
        </w:rPr>
        <w:t>&lt;&gt;</w:t>
      </w:r>
      <w:r w:rsidR="009A0804">
        <w:t>Paquette</w:t>
      </w:r>
    </w:p>
    <w:p w:rsidR="000B7625" w:rsidRDefault="000B7625" w:rsidP="000B7625"/>
    <w:p w:rsidR="000B7625" w:rsidRDefault="000B7625" w:rsidP="000B7625">
      <w:r>
        <w:lastRenderedPageBreak/>
        <w:t xml:space="preserve">L’expression indique que le moteur va rechercher tous les comptes client </w:t>
      </w:r>
      <w:r w:rsidRPr="00611154">
        <w:rPr>
          <w:b/>
        </w:rPr>
        <w:t>ne contenant pas</w:t>
      </w:r>
      <w:r>
        <w:t xml:space="preserve"> la valeur </w:t>
      </w:r>
      <w:r w:rsidR="009A0804">
        <w:rPr>
          <w:i/>
        </w:rPr>
        <w:t>Paquette</w:t>
      </w:r>
      <w:r>
        <w:t xml:space="preserve"> à travers le champ (Nom).</w:t>
      </w:r>
    </w:p>
    <w:p w:rsidR="000B7625" w:rsidRDefault="000B7625" w:rsidP="000B7625"/>
    <w:p w:rsidR="000B7625" w:rsidRDefault="000B7625" w:rsidP="000B7625"/>
    <w:p w:rsidR="000B7625" w:rsidRDefault="000B7625" w:rsidP="000B7625">
      <w:r>
        <w:t>3. (Date de naissance)</w:t>
      </w:r>
      <w:r w:rsidRPr="00611154">
        <w:rPr>
          <w:b/>
          <w:sz w:val="32"/>
          <w:szCs w:val="32"/>
        </w:rPr>
        <w:t>&gt;</w:t>
      </w:r>
      <w:r>
        <w:t>1983</w:t>
      </w:r>
    </w:p>
    <w:p w:rsidR="000B7625" w:rsidRDefault="000B7625" w:rsidP="000B7625"/>
    <w:p w:rsidR="000B7625" w:rsidRDefault="000B7625" w:rsidP="000B7625">
      <w:r>
        <w:t xml:space="preserve">L’expression indique que le moteur va rechercher tous les comptes client dont l’année de naissance est </w:t>
      </w:r>
      <w:r w:rsidRPr="00611154">
        <w:rPr>
          <w:b/>
        </w:rPr>
        <w:t>supérieure</w:t>
      </w:r>
      <w:r>
        <w:t xml:space="preserve"> à </w:t>
      </w:r>
      <w:r w:rsidRPr="00611154">
        <w:t>1983</w:t>
      </w:r>
      <w:r>
        <w:t xml:space="preserve"> à travers le champ (Date de naissance).</w:t>
      </w:r>
    </w:p>
    <w:p w:rsidR="000B7625" w:rsidRDefault="000B7625" w:rsidP="000B7625"/>
    <w:p w:rsidR="000B7625" w:rsidRDefault="000B7625" w:rsidP="000B7625"/>
    <w:p w:rsidR="000B7625" w:rsidRDefault="000B7625" w:rsidP="000B7625">
      <w:r>
        <w:t>4.</w:t>
      </w:r>
      <w:r w:rsidRPr="00B70EC6">
        <w:t xml:space="preserve"> </w:t>
      </w:r>
      <w:r>
        <w:t>(Date de naissance)</w:t>
      </w:r>
      <w:r w:rsidRPr="00611154">
        <w:rPr>
          <w:b/>
          <w:sz w:val="32"/>
          <w:szCs w:val="32"/>
        </w:rPr>
        <w:t>&lt;</w:t>
      </w:r>
      <w:r>
        <w:t>1983</w:t>
      </w:r>
    </w:p>
    <w:p w:rsidR="000B7625" w:rsidRDefault="000B7625" w:rsidP="000B7625"/>
    <w:p w:rsidR="000B7625" w:rsidRDefault="000B7625" w:rsidP="000B7625">
      <w:r>
        <w:t xml:space="preserve">L’expression indique que le moteur va rechercher tous les comptes client dont l’année de naissance est </w:t>
      </w:r>
      <w:r w:rsidRPr="00611154">
        <w:rPr>
          <w:b/>
        </w:rPr>
        <w:t>inférieure</w:t>
      </w:r>
      <w:r>
        <w:t xml:space="preserve"> à </w:t>
      </w:r>
      <w:r w:rsidRPr="00611154">
        <w:t>1983</w:t>
      </w:r>
      <w:r>
        <w:t xml:space="preserve"> à travers le champ (Date de naissance).</w:t>
      </w:r>
    </w:p>
    <w:p w:rsidR="000B7625" w:rsidRDefault="000B7625" w:rsidP="000B7625"/>
    <w:p w:rsidR="000B7625" w:rsidRDefault="000B7625" w:rsidP="000B7625"/>
    <w:p w:rsidR="000B7625" w:rsidRDefault="000B7625" w:rsidP="000B7625">
      <w:r>
        <w:t>5.</w:t>
      </w:r>
      <w:r w:rsidRPr="00B70EC6">
        <w:t xml:space="preserve"> </w:t>
      </w:r>
      <w:r>
        <w:t>(Date de naissance)</w:t>
      </w:r>
      <w:r w:rsidRPr="00611154">
        <w:rPr>
          <w:b/>
          <w:sz w:val="32"/>
          <w:szCs w:val="32"/>
        </w:rPr>
        <w:t>&lt;=</w:t>
      </w:r>
      <w:r>
        <w:t>1982/11</w:t>
      </w:r>
    </w:p>
    <w:p w:rsidR="000B7625" w:rsidRDefault="000B7625" w:rsidP="000B7625"/>
    <w:p w:rsidR="000B7625" w:rsidRDefault="000B7625" w:rsidP="000B7625">
      <w:r>
        <w:t xml:space="preserve">L’expression indique que le moteur va rechercher tous les comptes client dont l’année et le mois de naissance sont </w:t>
      </w:r>
      <w:r w:rsidRPr="00611154">
        <w:rPr>
          <w:b/>
        </w:rPr>
        <w:t>inférieurs ou égaux</w:t>
      </w:r>
      <w:r>
        <w:t xml:space="preserve"> à novembre 1982 à travers le </w:t>
      </w:r>
      <w:r w:rsidR="006B764E">
        <w:t>champ</w:t>
      </w:r>
      <w:r>
        <w:t xml:space="preserve"> (Date de naissance).</w:t>
      </w:r>
    </w:p>
    <w:p w:rsidR="000B7625" w:rsidRDefault="000B7625" w:rsidP="000B7625"/>
    <w:p w:rsidR="000B7625" w:rsidRDefault="000B7625" w:rsidP="000B7625"/>
    <w:p w:rsidR="000B7625" w:rsidRDefault="000B7625" w:rsidP="000B7625">
      <w:r>
        <w:t>6. (Date de naissance)</w:t>
      </w:r>
      <w:r w:rsidRPr="00611154">
        <w:rPr>
          <w:b/>
          <w:sz w:val="32"/>
          <w:szCs w:val="32"/>
        </w:rPr>
        <w:t>&gt;=</w:t>
      </w:r>
      <w:r>
        <w:t>1982/11/13</w:t>
      </w:r>
    </w:p>
    <w:p w:rsidR="000B7625" w:rsidRDefault="000B7625" w:rsidP="000B7625"/>
    <w:p w:rsidR="000B7625" w:rsidRDefault="000B7625" w:rsidP="000B7625">
      <w:r>
        <w:t xml:space="preserve">L’expression indique que le moteur va rechercher tous les comptes client dont la date de naissance est </w:t>
      </w:r>
      <w:r w:rsidR="006B764E">
        <w:rPr>
          <w:b/>
        </w:rPr>
        <w:t>supérieure</w:t>
      </w:r>
      <w:r w:rsidRPr="00571C3A">
        <w:rPr>
          <w:b/>
        </w:rPr>
        <w:t xml:space="preserve"> ou égale</w:t>
      </w:r>
      <w:r>
        <w:t xml:space="preserve"> au 13 novembre 1982 à travers le </w:t>
      </w:r>
      <w:r w:rsidR="006B764E">
        <w:t>champ</w:t>
      </w:r>
      <w:r>
        <w:t xml:space="preserve"> (Date de naissance).</w:t>
      </w:r>
    </w:p>
    <w:p w:rsidR="000B7625" w:rsidRDefault="000B7625" w:rsidP="000B7625"/>
    <w:p w:rsidR="000B7625" w:rsidRDefault="000B7625" w:rsidP="000B7625"/>
    <w:p w:rsidR="000B7625" w:rsidRDefault="000B7625" w:rsidP="000B7625">
      <w:r>
        <w:t>7. (Prénom)</w:t>
      </w:r>
      <w:r w:rsidRPr="00611154">
        <w:rPr>
          <w:b/>
          <w:sz w:val="32"/>
          <w:szCs w:val="32"/>
        </w:rPr>
        <w:t>=</w:t>
      </w:r>
      <w:r w:rsidR="005637BF">
        <w:t xml:space="preserve">Mathieu </w:t>
      </w:r>
      <w:r w:rsidRPr="000B7676">
        <w:rPr>
          <w:b/>
        </w:rPr>
        <w:t>AND</w:t>
      </w:r>
      <w:r>
        <w:rPr>
          <w:b/>
        </w:rPr>
        <w:t xml:space="preserve"> </w:t>
      </w:r>
      <w:r>
        <w:t>(Nom)</w:t>
      </w:r>
      <w:r w:rsidRPr="00611154">
        <w:rPr>
          <w:b/>
          <w:sz w:val="32"/>
          <w:szCs w:val="32"/>
        </w:rPr>
        <w:t>=</w:t>
      </w:r>
      <w:r w:rsidR="005637BF">
        <w:t>Paquette</w:t>
      </w:r>
    </w:p>
    <w:p w:rsidR="000B7625" w:rsidRDefault="000B7625" w:rsidP="000B7625"/>
    <w:p w:rsidR="000B7625" w:rsidRDefault="000B7625" w:rsidP="000B7625">
      <w:r>
        <w:t xml:space="preserve">L’expression indique que le moteur va rechercher tous les comptes client contenant la valeur </w:t>
      </w:r>
      <w:r w:rsidR="005637BF">
        <w:rPr>
          <w:i/>
        </w:rPr>
        <w:t xml:space="preserve">Mathieu </w:t>
      </w:r>
      <w:r>
        <w:t xml:space="preserve">à travers le </w:t>
      </w:r>
      <w:r w:rsidR="006B764E">
        <w:t>champ</w:t>
      </w:r>
      <w:r>
        <w:t xml:space="preserve"> (Prénom) </w:t>
      </w:r>
      <w:r w:rsidRPr="00571C3A">
        <w:rPr>
          <w:b/>
        </w:rPr>
        <w:t>et</w:t>
      </w:r>
      <w:r>
        <w:t xml:space="preserve"> contenant la valeur </w:t>
      </w:r>
      <w:r w:rsidR="005637BF">
        <w:rPr>
          <w:i/>
        </w:rPr>
        <w:t xml:space="preserve">Paquette </w:t>
      </w:r>
      <w:r>
        <w:t>à travers le champ (Nom).</w:t>
      </w:r>
    </w:p>
    <w:p w:rsidR="000B7625" w:rsidRDefault="000B7625" w:rsidP="000B7625"/>
    <w:p w:rsidR="000B7625" w:rsidRDefault="000B7625" w:rsidP="000B7625"/>
    <w:p w:rsidR="000B7625" w:rsidRPr="000B7676" w:rsidRDefault="000B7625" w:rsidP="000B7625">
      <w:r>
        <w:t>8. (Ville)</w:t>
      </w:r>
      <w:r w:rsidRPr="00611154">
        <w:rPr>
          <w:b/>
          <w:sz w:val="32"/>
          <w:szCs w:val="32"/>
        </w:rPr>
        <w:t>=</w:t>
      </w:r>
      <w:r w:rsidR="005637BF">
        <w:t>M</w:t>
      </w:r>
      <w:r>
        <w:t xml:space="preserve">ontréal </w:t>
      </w:r>
      <w:r>
        <w:rPr>
          <w:b/>
        </w:rPr>
        <w:t xml:space="preserve">OR </w:t>
      </w:r>
      <w:r>
        <w:t>(Ville)</w:t>
      </w:r>
      <w:r w:rsidRPr="00611154">
        <w:rPr>
          <w:b/>
          <w:sz w:val="32"/>
          <w:szCs w:val="32"/>
        </w:rPr>
        <w:t>=</w:t>
      </w:r>
      <w:r w:rsidR="005637BF">
        <w:t>R</w:t>
      </w:r>
      <w:r>
        <w:t>epentigny</w:t>
      </w:r>
    </w:p>
    <w:p w:rsidR="000B7625" w:rsidRDefault="000B7625" w:rsidP="000B7625"/>
    <w:p w:rsidR="000B7625" w:rsidRDefault="000B7625" w:rsidP="000B7625">
      <w:r>
        <w:t xml:space="preserve">L’expression indique que le moteur va rechercher tous les comptes client contenant la valeur </w:t>
      </w:r>
      <w:r w:rsidR="005637BF">
        <w:rPr>
          <w:i/>
        </w:rPr>
        <w:t>M</w:t>
      </w:r>
      <w:r w:rsidRPr="00571C3A">
        <w:rPr>
          <w:i/>
        </w:rPr>
        <w:t>ontréal</w:t>
      </w:r>
      <w:r>
        <w:t xml:space="preserve"> à travers le champ (Ville) </w:t>
      </w:r>
      <w:r w:rsidRPr="00571C3A">
        <w:rPr>
          <w:b/>
        </w:rPr>
        <w:t>ou</w:t>
      </w:r>
      <w:r>
        <w:t xml:space="preserve"> tous les comptes client contenant la valeur </w:t>
      </w:r>
      <w:r w:rsidR="005637BF">
        <w:rPr>
          <w:i/>
        </w:rPr>
        <w:t>R</w:t>
      </w:r>
      <w:r w:rsidRPr="00571C3A">
        <w:rPr>
          <w:i/>
        </w:rPr>
        <w:t>epentigny</w:t>
      </w:r>
      <w:r>
        <w:t xml:space="preserve"> à travers le champ (Ville.)</w:t>
      </w:r>
    </w:p>
    <w:p w:rsidR="000B7625" w:rsidRDefault="000B7625" w:rsidP="000B7625"/>
    <w:p w:rsidR="000B7625" w:rsidRDefault="000B7625" w:rsidP="000B7625"/>
    <w:p w:rsidR="000B7625" w:rsidRPr="000B7676" w:rsidRDefault="000B7625" w:rsidP="000B7625">
      <w:r>
        <w:lastRenderedPageBreak/>
        <w:t xml:space="preserve">9. </w:t>
      </w:r>
      <w:r w:rsidRPr="00F67727">
        <w:rPr>
          <w:b/>
          <w:sz w:val="32"/>
          <w:szCs w:val="32"/>
        </w:rPr>
        <w:t>(</w:t>
      </w:r>
      <w:r>
        <w:t>(Prénom)</w:t>
      </w:r>
      <w:r w:rsidRPr="00611154">
        <w:rPr>
          <w:b/>
          <w:sz w:val="32"/>
          <w:szCs w:val="32"/>
        </w:rPr>
        <w:t>=</w:t>
      </w:r>
      <w:r w:rsidR="005637BF">
        <w:t xml:space="preserve">Mathieu </w:t>
      </w:r>
      <w:r w:rsidRPr="000B7676">
        <w:rPr>
          <w:b/>
        </w:rPr>
        <w:t>AND</w:t>
      </w:r>
      <w:r>
        <w:rPr>
          <w:b/>
        </w:rPr>
        <w:t xml:space="preserve"> </w:t>
      </w:r>
      <w:r>
        <w:t>(Nom)</w:t>
      </w:r>
      <w:r w:rsidRPr="00611154">
        <w:rPr>
          <w:b/>
          <w:sz w:val="32"/>
          <w:szCs w:val="32"/>
        </w:rPr>
        <w:t>=</w:t>
      </w:r>
      <w:r w:rsidR="005637BF">
        <w:t>Paquette</w:t>
      </w:r>
      <w:r w:rsidRPr="00F67727">
        <w:rPr>
          <w:b/>
          <w:sz w:val="32"/>
          <w:szCs w:val="32"/>
        </w:rPr>
        <w:t>)</w:t>
      </w:r>
      <w:r>
        <w:t xml:space="preserve"> </w:t>
      </w:r>
      <w:r>
        <w:rPr>
          <w:b/>
        </w:rPr>
        <w:t xml:space="preserve">OR </w:t>
      </w:r>
      <w:r>
        <w:t>(Adresse)</w:t>
      </w:r>
      <w:r w:rsidRPr="00611154">
        <w:rPr>
          <w:b/>
          <w:sz w:val="32"/>
          <w:szCs w:val="32"/>
        </w:rPr>
        <w:t>=</w:t>
      </w:r>
      <w:r>
        <w:t>15</w:t>
      </w:r>
    </w:p>
    <w:p w:rsidR="000B7625" w:rsidRDefault="000B7625" w:rsidP="000B7625"/>
    <w:p w:rsidR="000B7625" w:rsidRDefault="000B7625" w:rsidP="000B7625">
      <w:r>
        <w:t xml:space="preserve">L’expression indique que le moteur va rechercher tous les comptes client contenant </w:t>
      </w:r>
      <w:r w:rsidR="005637BF">
        <w:t xml:space="preserve">la valeur </w:t>
      </w:r>
      <w:r w:rsidR="005637BF">
        <w:rPr>
          <w:i/>
        </w:rPr>
        <w:t xml:space="preserve">Mathieu </w:t>
      </w:r>
      <w:r w:rsidR="005637BF">
        <w:t xml:space="preserve">à travers le champ (Prénom) </w:t>
      </w:r>
      <w:r w:rsidR="005637BF" w:rsidRPr="00571C3A">
        <w:rPr>
          <w:b/>
        </w:rPr>
        <w:t>et</w:t>
      </w:r>
      <w:r w:rsidR="005637BF">
        <w:t xml:space="preserve"> contenant la valeur </w:t>
      </w:r>
      <w:r w:rsidR="005637BF">
        <w:rPr>
          <w:i/>
        </w:rPr>
        <w:t xml:space="preserve">Paquette </w:t>
      </w:r>
      <w:r w:rsidR="005637BF">
        <w:t xml:space="preserve">à travers le </w:t>
      </w:r>
      <w:r>
        <w:t xml:space="preserve">champ (Nom) </w:t>
      </w:r>
      <w:r w:rsidRPr="00571C3A">
        <w:rPr>
          <w:b/>
        </w:rPr>
        <w:t>ou</w:t>
      </w:r>
      <w:r>
        <w:t xml:space="preserve"> tous les comptes client contenant la valeur 15 à travers le champ (Adresse).</w:t>
      </w:r>
    </w:p>
    <w:p w:rsidR="000B7625" w:rsidRDefault="000B7625" w:rsidP="000B7625"/>
    <w:p w:rsidR="000B7625" w:rsidRDefault="000B7625" w:rsidP="000B7625"/>
    <w:p w:rsidR="000B7625" w:rsidRPr="000B7676" w:rsidRDefault="000B7625" w:rsidP="000B7625">
      <w:r>
        <w:t xml:space="preserve">10. </w:t>
      </w:r>
      <w:r w:rsidRPr="00F67727">
        <w:rPr>
          <w:b/>
          <w:sz w:val="32"/>
          <w:szCs w:val="32"/>
        </w:rPr>
        <w:t>(</w:t>
      </w:r>
      <w:r>
        <w:t>(Ville)</w:t>
      </w:r>
      <w:r w:rsidRPr="00571C3A">
        <w:rPr>
          <w:b/>
          <w:sz w:val="32"/>
          <w:szCs w:val="32"/>
        </w:rPr>
        <w:t>=</w:t>
      </w:r>
      <w:r w:rsidR="005637BF">
        <w:t>M</w:t>
      </w:r>
      <w:r>
        <w:t xml:space="preserve">ontréal </w:t>
      </w:r>
      <w:r>
        <w:rPr>
          <w:b/>
        </w:rPr>
        <w:t xml:space="preserve">OR </w:t>
      </w:r>
      <w:r>
        <w:t>(Ville)</w:t>
      </w:r>
      <w:r w:rsidRPr="00571C3A">
        <w:rPr>
          <w:b/>
          <w:sz w:val="32"/>
          <w:szCs w:val="32"/>
        </w:rPr>
        <w:t>=</w:t>
      </w:r>
      <w:r w:rsidR="005637BF">
        <w:t>R</w:t>
      </w:r>
      <w:r>
        <w:t>epentigny</w:t>
      </w:r>
      <w:r w:rsidRPr="00F67727">
        <w:rPr>
          <w:b/>
          <w:sz w:val="32"/>
          <w:szCs w:val="32"/>
        </w:rPr>
        <w:t>)</w:t>
      </w:r>
      <w:r>
        <w:t xml:space="preserve"> </w:t>
      </w:r>
      <w:r>
        <w:rPr>
          <w:b/>
        </w:rPr>
        <w:t xml:space="preserve">AND </w:t>
      </w:r>
      <w:r>
        <w:t>(Nom)</w:t>
      </w:r>
      <w:r w:rsidRPr="00571C3A">
        <w:rPr>
          <w:b/>
          <w:sz w:val="32"/>
          <w:szCs w:val="32"/>
        </w:rPr>
        <w:t>=</w:t>
      </w:r>
      <w:r w:rsidR="005637BF">
        <w:t>Paquette</w:t>
      </w:r>
    </w:p>
    <w:p w:rsidR="000B7625" w:rsidRDefault="000B7625" w:rsidP="000B7625"/>
    <w:p w:rsidR="000B7625" w:rsidRDefault="000B7625" w:rsidP="000B7625">
      <w:r>
        <w:t xml:space="preserve">L’expression indique que le moteur va rechercher tous les comptes client contenant la valeur </w:t>
      </w:r>
      <w:r w:rsidR="005637BF">
        <w:rPr>
          <w:i/>
        </w:rPr>
        <w:t>M</w:t>
      </w:r>
      <w:r w:rsidRPr="00571C3A">
        <w:rPr>
          <w:i/>
        </w:rPr>
        <w:t>ontréal</w:t>
      </w:r>
      <w:r>
        <w:t xml:space="preserve"> à travers le champ (Ville) </w:t>
      </w:r>
      <w:r w:rsidRPr="00571C3A">
        <w:rPr>
          <w:b/>
        </w:rPr>
        <w:t>ou</w:t>
      </w:r>
      <w:r>
        <w:t xml:space="preserve"> tous les comptes contenant la valeur </w:t>
      </w:r>
      <w:r w:rsidR="005637BF">
        <w:rPr>
          <w:i/>
        </w:rPr>
        <w:t>R</w:t>
      </w:r>
      <w:r w:rsidRPr="00A978C6">
        <w:rPr>
          <w:i/>
        </w:rPr>
        <w:t>epentigny</w:t>
      </w:r>
      <w:r>
        <w:t xml:space="preserve"> à travers le champ (Ville), mais </w:t>
      </w:r>
      <w:r w:rsidRPr="00571C3A">
        <w:rPr>
          <w:b/>
        </w:rPr>
        <w:t>il faut aussi que</w:t>
      </w:r>
      <w:r>
        <w:t xml:space="preserve"> le champ (Nom) contienne la valeur </w:t>
      </w:r>
      <w:r w:rsidR="005637BF">
        <w:rPr>
          <w:i/>
        </w:rPr>
        <w:t>Paquette</w:t>
      </w:r>
      <w:r>
        <w:t>.</w:t>
      </w:r>
    </w:p>
    <w:p w:rsidR="000B7625" w:rsidRDefault="000B7625" w:rsidP="000B7625"/>
    <w:p w:rsidR="000B7625" w:rsidRDefault="000B7625" w:rsidP="000B7625">
      <w:r>
        <w:t xml:space="preserve">Dans les deux derniers exemples, on remarquera que des parenthèses supplémentaires servent aussi à grouper les opérateurs champs afin de créer des expressions de recherches très précises. Notons de plus que l’opérateur logique </w:t>
      </w:r>
      <w:r w:rsidRPr="00A978C6">
        <w:rPr>
          <w:b/>
          <w:i/>
        </w:rPr>
        <w:t>AND</w:t>
      </w:r>
      <w:r>
        <w:t xml:space="preserve"> a priorité sur </w:t>
      </w:r>
      <w:r w:rsidRPr="00A978C6">
        <w:rPr>
          <w:b/>
          <w:i/>
        </w:rPr>
        <w:t>OR</w:t>
      </w:r>
      <w:r>
        <w:t xml:space="preserve"> en cas d’absence de parenthèse. Ainsi, si les parenthèses étaient omises, l’expression # 10 </w:t>
      </w:r>
      <w:r w:rsidR="00D22130">
        <w:t>serait équivalente à : (Ville)=M</w:t>
      </w:r>
      <w:r>
        <w:t xml:space="preserve">ontréal </w:t>
      </w:r>
      <w:r>
        <w:rPr>
          <w:b/>
        </w:rPr>
        <w:t xml:space="preserve">or </w:t>
      </w:r>
      <w:r w:rsidR="00D22130">
        <w:t>((Ville=R</w:t>
      </w:r>
      <w:r>
        <w:t xml:space="preserve">epentigny </w:t>
      </w:r>
      <w:r>
        <w:rPr>
          <w:b/>
        </w:rPr>
        <w:t>and</w:t>
      </w:r>
      <w:r>
        <w:t xml:space="preserve"> (Nom)=</w:t>
      </w:r>
      <w:r w:rsidR="00D22130">
        <w:t>Paquette</w:t>
      </w:r>
      <w:r>
        <w:t xml:space="preserve">). </w:t>
      </w:r>
    </w:p>
    <w:p w:rsidR="000B7625" w:rsidRDefault="000B7625" w:rsidP="000B7625"/>
    <w:p w:rsidR="000B7625" w:rsidRDefault="00A30913" w:rsidP="00A30913">
      <w:pPr>
        <w:tabs>
          <w:tab w:val="left" w:pos="1976"/>
        </w:tabs>
      </w:pPr>
      <w:r>
        <w:tab/>
      </w:r>
    </w:p>
    <w:p w:rsidR="00A30913" w:rsidRDefault="00A30913" w:rsidP="00A30913">
      <w:pPr>
        <w:tabs>
          <w:tab w:val="left" w:pos="1976"/>
        </w:tabs>
      </w:pPr>
      <w:r>
        <w:rPr>
          <w:i/>
        </w:rPr>
        <w:t xml:space="preserve">Pour pouvoir accéder aux comptes personnes / organismes clés,  un utilisateur </w:t>
      </w:r>
      <w:r w:rsidR="003B108A">
        <w:rPr>
          <w:i/>
        </w:rPr>
        <w:t>doit avoir</w:t>
      </w:r>
      <w:r>
        <w:rPr>
          <w:i/>
        </w:rPr>
        <w:t xml:space="preserve"> l’</w:t>
      </w:r>
      <w:r>
        <w:rPr>
          <w:b/>
          <w:i/>
        </w:rPr>
        <w:t xml:space="preserve">Accès aux comptes personnes / organismes clés </w:t>
      </w:r>
      <w:r w:rsidRPr="00CF6406">
        <w:rPr>
          <w:i/>
        </w:rPr>
        <w:t>d’activé dans son</w:t>
      </w:r>
      <w:r>
        <w:rPr>
          <w:i/>
        </w:rPr>
        <w:t xml:space="preserve"> type d’utilisateur</w:t>
      </w:r>
      <w:r w:rsidRPr="00CF6406">
        <w:rPr>
          <w:i/>
        </w:rPr>
        <w:t>.</w:t>
      </w:r>
    </w:p>
    <w:p w:rsidR="00A30913" w:rsidRDefault="00A30913" w:rsidP="00A30913">
      <w:pPr>
        <w:tabs>
          <w:tab w:val="left" w:pos="1976"/>
        </w:tabs>
      </w:pPr>
    </w:p>
    <w:p w:rsidR="000B7625" w:rsidRDefault="000B7625" w:rsidP="000B7625">
      <w:r>
        <w:rPr>
          <w:i/>
        </w:rPr>
        <w:t>Vous pouvez en tout temps quitter la fenêtre</w:t>
      </w:r>
      <w:r>
        <w:t xml:space="preserve"> Recherche d’un</w:t>
      </w:r>
      <w:r w:rsidR="007A2DC8">
        <w:t xml:space="preserve">(e) personne / organisme clé </w:t>
      </w:r>
      <w:r>
        <w:t xml:space="preserve"> </w:t>
      </w:r>
      <w:r>
        <w:rPr>
          <w:i/>
        </w:rPr>
        <w:t xml:space="preserve">en cliquant sur le </w:t>
      </w:r>
      <w:r w:rsidR="00E94904">
        <w:rPr>
          <w:b/>
          <w:i/>
          <w:noProof/>
        </w:rPr>
        <w:drawing>
          <wp:inline distT="0" distB="0" distL="0" distR="0">
            <wp:extent cx="138430" cy="138430"/>
            <wp:effectExtent l="19050" t="0" r="0" b="0"/>
            <wp:docPr id="59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sidRPr="006A685C">
        <w:rPr>
          <w:b/>
          <w:i/>
        </w:rPr>
        <w:t>Échap (Esc)</w:t>
      </w:r>
      <w:r>
        <w:rPr>
          <w:b/>
          <w:i/>
        </w:rPr>
        <w:t xml:space="preserve"> </w:t>
      </w:r>
      <w:r>
        <w:rPr>
          <w:i/>
        </w:rPr>
        <w:t>de votre clavier.</w:t>
      </w:r>
    </w:p>
    <w:p w:rsidR="007A2DC8" w:rsidRPr="007A2DC8" w:rsidRDefault="007A2DC8" w:rsidP="007A2DC8">
      <w:pPr>
        <w:pStyle w:val="Titre2"/>
      </w:pPr>
      <w:bookmarkStart w:id="429" w:name="_Formulaire_des_informations_1"/>
      <w:bookmarkStart w:id="430" w:name="_Supprimer_un(e)_personne"/>
      <w:bookmarkStart w:id="431" w:name="_Toc190153296"/>
      <w:bookmarkStart w:id="432" w:name="_Toc190153288"/>
      <w:bookmarkStart w:id="433" w:name="_Toc190153268"/>
      <w:bookmarkStart w:id="434" w:name="_Toc190153239"/>
      <w:bookmarkEnd w:id="429"/>
      <w:bookmarkEnd w:id="430"/>
      <w:r>
        <w:br w:type="page"/>
      </w:r>
      <w:bookmarkStart w:id="435" w:name="_Toc357176866"/>
      <w:r w:rsidR="00C32309">
        <w:lastRenderedPageBreak/>
        <w:t>Supprimer un compte</w:t>
      </w:r>
      <w:r w:rsidRPr="007A2DC8">
        <w:t xml:space="preserve"> personne /organisme clé</w:t>
      </w:r>
      <w:bookmarkEnd w:id="435"/>
    </w:p>
    <w:p w:rsidR="007A2DC8" w:rsidRDefault="007A2DC8" w:rsidP="007A2DC8"/>
    <w:p w:rsidR="007A2DC8" w:rsidRDefault="007A2DC8" w:rsidP="007A2DC8">
      <w:r>
        <w:t>Pour supprimer</w:t>
      </w:r>
      <w:r w:rsidRPr="007E2F6A">
        <w:t xml:space="preserve"> </w:t>
      </w:r>
      <w:r w:rsidR="00C32309">
        <w:t xml:space="preserve">un </w:t>
      </w:r>
      <w:hyperlink w:anchor="_Compte_personne_/" w:history="1">
        <w:r w:rsidR="00C32309">
          <w:rPr>
            <w:rStyle w:val="Lienhypertexte"/>
          </w:rPr>
          <w:t>C</w:t>
        </w:r>
        <w:r w:rsidR="00C32309" w:rsidRPr="00414B52">
          <w:rPr>
            <w:rStyle w:val="Lienhypertexte"/>
          </w:rPr>
          <w:t>ompte personne / organisme clé</w:t>
        </w:r>
      </w:hyperlink>
      <w:r>
        <w:t xml:space="preserve"> </w:t>
      </w:r>
      <w:r w:rsidRPr="007E2F6A">
        <w:t xml:space="preserve">cliquez sur le menu </w:t>
      </w:r>
      <w:r w:rsidRPr="007E2F6A">
        <w:rPr>
          <w:b/>
        </w:rPr>
        <w:t>Compte</w:t>
      </w:r>
      <w:r w:rsidRPr="007E2F6A">
        <w:t xml:space="preserve">, puis cliquez sur </w:t>
      </w:r>
      <w:r w:rsidR="00E94904">
        <w:rPr>
          <w:noProof/>
        </w:rPr>
        <w:drawing>
          <wp:inline distT="0" distB="0" distL="0" distR="0">
            <wp:extent cx="180975" cy="180975"/>
            <wp:effectExtent l="19050" t="0" r="9525" b="0"/>
            <wp:docPr id="59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8"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Pr>
          <w:b/>
        </w:rPr>
        <w:t>Personne / organisme clé</w:t>
      </w:r>
      <w:r w:rsidRPr="007E2F6A">
        <w:t xml:space="preserve"> et ensuite sur </w:t>
      </w:r>
      <w:r w:rsidR="00E94904">
        <w:rPr>
          <w:noProof/>
        </w:rPr>
        <w:drawing>
          <wp:inline distT="0" distB="0" distL="0" distR="0">
            <wp:extent cx="180975" cy="180975"/>
            <wp:effectExtent l="19050" t="0" r="9525" b="0"/>
            <wp:docPr id="59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9"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Pr="007E2F6A">
        <w:rPr>
          <w:b/>
        </w:rPr>
        <w:t>Ouvrir</w:t>
      </w:r>
      <w:r w:rsidRPr="007E2F6A">
        <w:t>.</w:t>
      </w:r>
    </w:p>
    <w:p w:rsidR="007A2DC8" w:rsidRDefault="007A2DC8" w:rsidP="007A2DC8"/>
    <w:p w:rsidR="007A2DC8" w:rsidRDefault="007A2DC8" w:rsidP="007A2DC8">
      <w:pPr>
        <w:rPr>
          <w:i/>
        </w:rPr>
      </w:pPr>
      <w:r w:rsidRPr="007E2F6A">
        <w:rPr>
          <w:i/>
        </w:rPr>
        <w:t xml:space="preserve">La fenêtre </w:t>
      </w:r>
      <w:r w:rsidRPr="007E2F6A">
        <w:t>Recherche d’un</w:t>
      </w:r>
      <w:r>
        <w:t xml:space="preserve">(e) personne / organisme clé </w:t>
      </w:r>
      <w:r>
        <w:rPr>
          <w:i/>
        </w:rPr>
        <w:t xml:space="preserve">apparaît. </w:t>
      </w:r>
      <w:r w:rsidRPr="007E2F6A">
        <w:rPr>
          <w:i/>
        </w:rPr>
        <w:t xml:space="preserve">Veuillez suivre les étapes pour </w:t>
      </w:r>
      <w:hyperlink w:anchor="_Recherche_d’un_compte_1" w:history="1">
        <w:r w:rsidRPr="00C24991">
          <w:rPr>
            <w:rStyle w:val="Lienhypertexte"/>
          </w:rPr>
          <w:t>Rechercher un compte personne / organisme clé</w:t>
        </w:r>
      </w:hyperlink>
      <w:r w:rsidR="00791DE0">
        <w:rPr>
          <w:i/>
        </w:rPr>
        <w:t>.</w:t>
      </w:r>
    </w:p>
    <w:p w:rsidR="007A2DC8" w:rsidRDefault="007A2DC8" w:rsidP="007A2DC8">
      <w:pPr>
        <w:rPr>
          <w:i/>
        </w:rPr>
      </w:pPr>
    </w:p>
    <w:p w:rsidR="007A2DC8" w:rsidRDefault="007A2DC8" w:rsidP="007A2DC8">
      <w:r w:rsidRPr="00F55D5D">
        <w:t xml:space="preserve">1.  </w:t>
      </w:r>
      <w:r>
        <w:t>Sél</w:t>
      </w:r>
      <w:r w:rsidR="00791DE0">
        <w:t>ectionnez un(e) personne / organisme clé</w:t>
      </w:r>
      <w:r w:rsidRPr="00F55D5D">
        <w:t>.</w:t>
      </w:r>
    </w:p>
    <w:p w:rsidR="007A2DC8" w:rsidRDefault="007A2DC8" w:rsidP="007A2DC8"/>
    <w:p w:rsidR="007A2DC8" w:rsidRDefault="007A2DC8" w:rsidP="007A2DC8">
      <w:r>
        <w:t xml:space="preserve">2.  Cliquez sur </w:t>
      </w:r>
      <w:r w:rsidR="00E94904">
        <w:rPr>
          <w:noProof/>
        </w:rPr>
        <w:drawing>
          <wp:inline distT="0" distB="0" distL="0" distR="0">
            <wp:extent cx="180975" cy="180975"/>
            <wp:effectExtent l="19050" t="0" r="9525" b="0"/>
            <wp:docPr id="59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w:t>
      </w:r>
    </w:p>
    <w:p w:rsidR="007A2DC8" w:rsidRDefault="007A2DC8" w:rsidP="007A2DC8"/>
    <w:p w:rsidR="007A2DC8" w:rsidRPr="00F55D5D" w:rsidRDefault="007A2DC8" w:rsidP="007A2DC8">
      <w:pPr>
        <w:ind w:left="284"/>
        <w:rPr>
          <w:i/>
        </w:rPr>
      </w:pPr>
      <w:r>
        <w:rPr>
          <w:i/>
        </w:rPr>
        <w:t xml:space="preserve">La fenêtre </w:t>
      </w:r>
      <w:r>
        <w:t xml:space="preserve">Confirmation de suppression </w:t>
      </w:r>
      <w:r>
        <w:rPr>
          <w:i/>
        </w:rPr>
        <w:t xml:space="preserve"> apparaît.</w:t>
      </w:r>
    </w:p>
    <w:p w:rsidR="007A2DC8" w:rsidRDefault="007A2DC8" w:rsidP="007A2DC8"/>
    <w:p w:rsidR="007A2DC8" w:rsidRPr="00F55D5D" w:rsidRDefault="007A2DC8" w:rsidP="007A2DC8">
      <w:r>
        <w:t>3. Cliquez sur « </w:t>
      </w:r>
      <w:r>
        <w:rPr>
          <w:b/>
        </w:rPr>
        <w:t>Oui</w:t>
      </w:r>
      <w:r>
        <w:t> ».</w:t>
      </w:r>
    </w:p>
    <w:p w:rsidR="007A2DC8" w:rsidRDefault="007A2DC8" w:rsidP="007A2DC8"/>
    <w:p w:rsidR="007A2DC8" w:rsidRDefault="007A2DC8" w:rsidP="007A2DC8"/>
    <w:p w:rsidR="007A2DC8" w:rsidRPr="00F55D5D" w:rsidRDefault="007A2DC8" w:rsidP="007A2DC8">
      <w:pPr>
        <w:rPr>
          <w:i/>
        </w:rPr>
      </w:pPr>
      <w:r>
        <w:rPr>
          <w:i/>
        </w:rPr>
        <w:t xml:space="preserve">Pour pouvoir supprimer un compte client un utilisateur </w:t>
      </w:r>
      <w:r w:rsidR="003B108A">
        <w:rPr>
          <w:i/>
        </w:rPr>
        <w:t>doit avoir</w:t>
      </w:r>
      <w:r w:rsidRPr="00CF6406">
        <w:rPr>
          <w:i/>
        </w:rPr>
        <w:t xml:space="preserve"> le </w:t>
      </w:r>
      <w:r w:rsidR="00791DE0" w:rsidRPr="00791DE0">
        <w:rPr>
          <w:b/>
        </w:rPr>
        <w:t>Droit de supprimer une personne / organisme clé</w:t>
      </w:r>
      <w:r w:rsidR="00791DE0" w:rsidRPr="00CF6406">
        <w:rPr>
          <w:i/>
        </w:rPr>
        <w:t xml:space="preserve"> </w:t>
      </w:r>
      <w:r w:rsidRPr="00CF6406">
        <w:rPr>
          <w:i/>
        </w:rPr>
        <w:t>d’activé dans son</w:t>
      </w:r>
      <w:r>
        <w:rPr>
          <w:i/>
        </w:rPr>
        <w:t xml:space="preserve"> type d’utilisateur</w:t>
      </w:r>
      <w:r w:rsidRPr="00CF6406">
        <w:rPr>
          <w:i/>
        </w:rPr>
        <w:t>.</w:t>
      </w:r>
    </w:p>
    <w:p w:rsidR="007A2DC8" w:rsidRPr="00F81095" w:rsidRDefault="007A2DC8" w:rsidP="007A2DC8"/>
    <w:p w:rsidR="007A2DC8" w:rsidRPr="007A2DC8" w:rsidRDefault="007A2DC8" w:rsidP="007A2DC8">
      <w:r>
        <w:rPr>
          <w:i/>
        </w:rPr>
        <w:t>Vous pouvez en tout temps quitter la fenêtre</w:t>
      </w:r>
      <w:r>
        <w:t xml:space="preserve"> </w:t>
      </w:r>
      <w:r w:rsidR="00791DE0" w:rsidRPr="007E2F6A">
        <w:t>Recherche d’un</w:t>
      </w:r>
      <w:r w:rsidR="00791DE0">
        <w:t xml:space="preserve">(e) personne / organisme clé </w:t>
      </w:r>
      <w:r>
        <w:rPr>
          <w:i/>
        </w:rPr>
        <w:t xml:space="preserve">en cliquant sur le </w:t>
      </w:r>
      <w:r w:rsidR="00E94904">
        <w:rPr>
          <w:b/>
          <w:i/>
          <w:noProof/>
        </w:rPr>
        <w:drawing>
          <wp:inline distT="0" distB="0" distL="0" distR="0">
            <wp:extent cx="138430" cy="138430"/>
            <wp:effectExtent l="19050" t="0" r="0" b="0"/>
            <wp:docPr id="59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sidRPr="006A685C">
        <w:rPr>
          <w:b/>
          <w:i/>
        </w:rPr>
        <w:t>Échap (Esc)</w:t>
      </w:r>
      <w:r>
        <w:rPr>
          <w:b/>
          <w:i/>
        </w:rPr>
        <w:t xml:space="preserve"> </w:t>
      </w:r>
      <w:r>
        <w:rPr>
          <w:i/>
        </w:rPr>
        <w:t>de votre clavier.</w:t>
      </w:r>
    </w:p>
    <w:p w:rsidR="008C0A19" w:rsidRDefault="007A2DC8" w:rsidP="007A2DC8">
      <w:pPr>
        <w:pStyle w:val="Titre1"/>
      </w:pPr>
      <w:bookmarkStart w:id="436" w:name="_CSST"/>
      <w:bookmarkEnd w:id="436"/>
      <w:r w:rsidRPr="007A2DC8">
        <w:br w:type="page"/>
      </w:r>
      <w:bookmarkStart w:id="437" w:name="_Toc357176867"/>
      <w:r w:rsidR="008C0A19" w:rsidRPr="007A2DC8">
        <w:lastRenderedPageBreak/>
        <w:t>CSST</w:t>
      </w:r>
      <w:bookmarkEnd w:id="431"/>
      <w:bookmarkEnd w:id="437"/>
    </w:p>
    <w:p w:rsidR="007A2DC8" w:rsidRPr="007A2DC8" w:rsidRDefault="007A2DC8" w:rsidP="007A2DC8"/>
    <w:p w:rsidR="008C0A19" w:rsidRDefault="008C0A19" w:rsidP="008C0A19">
      <w:r>
        <w:t>Pour gérer les rapports et les options de la CSST, allez dans le menu gestion, puis cliquez sur CSST.</w:t>
      </w:r>
    </w:p>
    <w:p w:rsidR="008C0A19" w:rsidRDefault="008C0A19" w:rsidP="008C0A19"/>
    <w:p w:rsidR="008C0A19" w:rsidRDefault="008C0A19" w:rsidP="008C0A19">
      <w:r>
        <w:t>La fenêtre gestion des rapports et des options de la CSST s’ouvre alors.</w:t>
      </w:r>
    </w:p>
    <w:p w:rsidR="008C0A19" w:rsidRDefault="008C0A19" w:rsidP="008C0A19"/>
    <w:p w:rsidR="008C0A19" w:rsidRDefault="008C0A19" w:rsidP="008C0A19">
      <w:r>
        <w:t>En premier lieu, il y a l’</w:t>
      </w:r>
      <w:r w:rsidRPr="002E67B5">
        <w:rPr>
          <w:b/>
        </w:rPr>
        <w:t>encadré</w:t>
      </w:r>
      <w:r>
        <w:t xml:space="preserve"> </w:t>
      </w:r>
      <w:r w:rsidRPr="002E67B5">
        <w:rPr>
          <w:b/>
        </w:rPr>
        <w:t>des rapports</w:t>
      </w:r>
      <w:r>
        <w:t>.</w:t>
      </w:r>
    </w:p>
    <w:p w:rsidR="008C0A19" w:rsidRDefault="008C0A19" w:rsidP="008C0A19"/>
    <w:p w:rsidR="008C0A19" w:rsidRDefault="008C0A19" w:rsidP="008C0A19">
      <w:pPr>
        <w:ind w:left="180" w:hanging="180"/>
      </w:pPr>
      <w:r>
        <w:t xml:space="preserve">1. Vous pouvez </w:t>
      </w:r>
      <w:r w:rsidRPr="002E67B5">
        <w:t>modifier le</w:t>
      </w:r>
      <w:r w:rsidRPr="002E67B5">
        <w:rPr>
          <w:b/>
        </w:rPr>
        <w:t xml:space="preserve"> nombre de jours maximal pour l’envoi du rapport initial</w:t>
      </w:r>
      <w:r>
        <w:t xml:space="preserve"> en écrivant le nombre de jours dans l’espace approprié. </w:t>
      </w:r>
    </w:p>
    <w:p w:rsidR="008C0A19" w:rsidRDefault="008C0A19" w:rsidP="008C0A19"/>
    <w:p w:rsidR="008C0A19" w:rsidRPr="00DE190F" w:rsidRDefault="008C0A19" w:rsidP="008C0A19">
      <w:r w:rsidRPr="00DE190F">
        <w:t>À côté, vous pouvez inscrire le montant de la pénalité si le nombre de jours maximal pour l’envoi du rapport initial a été dépassé. Le symbole $ est déjà inscrit.</w:t>
      </w:r>
    </w:p>
    <w:p w:rsidR="008C0A19" w:rsidRDefault="008C0A19" w:rsidP="008C0A19"/>
    <w:p w:rsidR="008C0A19" w:rsidRDefault="008C0A19" w:rsidP="008C0A19">
      <w:pPr>
        <w:ind w:left="180" w:hanging="180"/>
      </w:pPr>
      <w:r>
        <w:t xml:space="preserve">2. Vous pouvez modifier le </w:t>
      </w:r>
      <w:r w:rsidRPr="002E67B5">
        <w:rPr>
          <w:b/>
        </w:rPr>
        <w:t>nombre de jours maximal pour l’envoi du rapport d’étape</w:t>
      </w:r>
      <w:r>
        <w:t xml:space="preserve"> en écrivant le nombre de jours dans l’espace prévue à cet effet. </w:t>
      </w:r>
    </w:p>
    <w:p w:rsidR="008C0A19" w:rsidRDefault="008C0A19" w:rsidP="008C0A19"/>
    <w:p w:rsidR="008C0A19" w:rsidRDefault="008C0A19" w:rsidP="008C0A19">
      <w:r>
        <w:t>À côté, vous pouvez inscrire le montant de la pénalité si le nombre de jours maximal pour l’envoi du rapport d’étape a été dépassé. Le symbole $ est déjà inscrit.</w:t>
      </w:r>
    </w:p>
    <w:p w:rsidR="008C0A19" w:rsidRDefault="008C0A19" w:rsidP="008C0A19"/>
    <w:p w:rsidR="008C0A19" w:rsidRDefault="008C0A19" w:rsidP="008C0A19">
      <w:pPr>
        <w:ind w:left="180" w:hanging="180"/>
      </w:pPr>
      <w:r>
        <w:t xml:space="preserve">3. Vous pouvez modifier le </w:t>
      </w:r>
      <w:r w:rsidRPr="002E67B5">
        <w:rPr>
          <w:b/>
        </w:rPr>
        <w:t>nombre de jours maximal pour l’envoi du rapport final</w:t>
      </w:r>
      <w:r>
        <w:t xml:space="preserve"> en écrivant le nombre de jours dans l’espace prévue à cet effet. </w:t>
      </w:r>
    </w:p>
    <w:p w:rsidR="008C0A19" w:rsidRDefault="008C0A19" w:rsidP="008C0A19"/>
    <w:p w:rsidR="008C0A19" w:rsidRDefault="008C0A19" w:rsidP="008C0A19">
      <w:r>
        <w:t>À côté, vous pouvez inscrire le montant de la pénalité si le nombre de jours maximal pour l’envoi du rapport final a été dépassé. Le symbole $ est déjà inscrit.</w:t>
      </w:r>
    </w:p>
    <w:p w:rsidR="008C0A19" w:rsidRDefault="008C0A19" w:rsidP="008C0A19"/>
    <w:p w:rsidR="008C0A19" w:rsidRDefault="008C0A19" w:rsidP="008C0A19">
      <w:r>
        <w:t xml:space="preserve">En deuxième lieu, il y a </w:t>
      </w:r>
      <w:r w:rsidRPr="002E67B5">
        <w:rPr>
          <w:b/>
        </w:rPr>
        <w:t>l’encadré des options</w:t>
      </w:r>
      <w:r>
        <w:t>.</w:t>
      </w:r>
    </w:p>
    <w:p w:rsidR="008C0A19" w:rsidRDefault="008C0A19" w:rsidP="008C0A19"/>
    <w:p w:rsidR="008C0A19" w:rsidRDefault="008C0A19" w:rsidP="008C0A19">
      <w:pPr>
        <w:ind w:left="180" w:hanging="180"/>
      </w:pPr>
      <w:r>
        <w:t xml:space="preserve">1. Vous pouvez modifier le </w:t>
      </w:r>
      <w:r w:rsidRPr="002E67B5">
        <w:rPr>
          <w:b/>
        </w:rPr>
        <w:t>nombre de jours pour une étape</w:t>
      </w:r>
      <w:r>
        <w:t xml:space="preserve"> en inscrivant le nombre de jours dans l’espace prévu à cet effet.</w:t>
      </w:r>
    </w:p>
    <w:p w:rsidR="008C0A19" w:rsidRDefault="008C0A19" w:rsidP="008C0A19">
      <w:pPr>
        <w:ind w:left="180" w:hanging="180"/>
      </w:pPr>
    </w:p>
    <w:p w:rsidR="008C0A19" w:rsidRDefault="008C0A19" w:rsidP="008C0A19">
      <w:pPr>
        <w:ind w:left="180" w:hanging="180"/>
      </w:pPr>
      <w:r>
        <w:t xml:space="preserve">2. Vous pouvez modifier le </w:t>
      </w:r>
      <w:r w:rsidRPr="002E67B5">
        <w:rPr>
          <w:b/>
        </w:rPr>
        <w:t>nombre de jours maximal entre l’appel et le premier rendez-vous</w:t>
      </w:r>
      <w:r>
        <w:t xml:space="preserve"> en écrivant le nombre de jours dans l’espace prévue à cet effet. </w:t>
      </w:r>
    </w:p>
    <w:p w:rsidR="008C0A19" w:rsidRDefault="008C0A19" w:rsidP="008C0A19"/>
    <w:p w:rsidR="008C0A19" w:rsidRDefault="008C0A19" w:rsidP="008C0A19">
      <w:r>
        <w:t>À côté, vous pouvez inscrire le montant de la pénalité si le nombre de jours maximal entre l’appel et le premier rendez-vous a été dépassé. Le symbole $ est déjà inscrit.</w:t>
      </w:r>
    </w:p>
    <w:p w:rsidR="008C0A19" w:rsidRDefault="001E4C28" w:rsidP="008C0A19">
      <w:pPr>
        <w:pStyle w:val="Titre2"/>
      </w:pPr>
      <w:bookmarkStart w:id="438" w:name="_Toc190153297"/>
      <w:r>
        <w:br w:type="page"/>
      </w:r>
      <w:bookmarkStart w:id="439" w:name="_Toc357176868"/>
      <w:r w:rsidR="008C0A19">
        <w:lastRenderedPageBreak/>
        <w:t>Enregistrer</w:t>
      </w:r>
      <w:bookmarkEnd w:id="438"/>
      <w:bookmarkEnd w:id="439"/>
    </w:p>
    <w:p w:rsidR="008C0A19" w:rsidRDefault="008C0A19" w:rsidP="008C0A19">
      <w:r>
        <w:t xml:space="preserve">Pour </w:t>
      </w:r>
      <w:r w:rsidRPr="002E67B5">
        <w:rPr>
          <w:b/>
        </w:rPr>
        <w:t>enregistrer</w:t>
      </w:r>
      <w:r>
        <w:t xml:space="preserve"> les informations des rapports et des options de la CSST, cliquez sur le bouton </w:t>
      </w:r>
      <w:r w:rsidRPr="002E67B5">
        <w:rPr>
          <w:b/>
          <w:i/>
        </w:rPr>
        <w:t>enregistrer les paramètres de la CSST</w:t>
      </w:r>
      <w:r>
        <w:t xml:space="preserve"> situé en bas à droite de la fenêtre.</w:t>
      </w:r>
    </w:p>
    <w:p w:rsidR="008C0A19" w:rsidRDefault="008C0A19" w:rsidP="008C0A19"/>
    <w:p w:rsidR="008C0A19" w:rsidRDefault="008C0A19" w:rsidP="008C0A19">
      <w:r>
        <w:t xml:space="preserve">* Vous pouvez quitter cette fenêtre quand vous le voulez en </w:t>
      </w:r>
      <w:r w:rsidR="00DE66C6">
        <w:t>cliquant</w:t>
      </w:r>
      <w:r>
        <w:t xml:space="preserve"> sur le X dans le coin droit de la fenêtre *</w:t>
      </w:r>
    </w:p>
    <w:p w:rsidR="005C439F" w:rsidRDefault="008C0A19" w:rsidP="005C439F">
      <w:pPr>
        <w:pStyle w:val="Titre1"/>
      </w:pPr>
      <w:bookmarkStart w:id="440" w:name="_Équipement"/>
      <w:bookmarkEnd w:id="440"/>
      <w:r>
        <w:br w:type="page"/>
      </w:r>
      <w:bookmarkStart w:id="441" w:name="_Toc357176869"/>
      <w:r>
        <w:lastRenderedPageBreak/>
        <w:t>Équipement</w:t>
      </w:r>
      <w:bookmarkEnd w:id="432"/>
      <w:bookmarkEnd w:id="441"/>
    </w:p>
    <w:p w:rsidR="005C439F" w:rsidRPr="005C439F" w:rsidRDefault="005C439F" w:rsidP="005C439F">
      <w:pPr>
        <w:pStyle w:val="Titre2"/>
      </w:pPr>
      <w:r>
        <w:br w:type="page"/>
      </w:r>
      <w:bookmarkStart w:id="442" w:name="_Toc357176870"/>
      <w:r>
        <w:lastRenderedPageBreak/>
        <w:t>Gérer les informations de base de l’équipement</w:t>
      </w:r>
      <w:bookmarkEnd w:id="442"/>
    </w:p>
    <w:p w:rsidR="008C0A19" w:rsidRDefault="008C0A19" w:rsidP="008C0A19">
      <w:r>
        <w:t>Pour gérer les informations de base de l’équipement, allez dans le menu gestion, puis cliquer sur équipement.</w:t>
      </w:r>
    </w:p>
    <w:p w:rsidR="008C0A19" w:rsidRDefault="008C0A19" w:rsidP="008C0A19"/>
    <w:p w:rsidR="008C0A19" w:rsidRPr="00490A47" w:rsidRDefault="008C0A19" w:rsidP="008C0A19">
      <w:r>
        <w:t>La fenêtre de l’équipement apparaît</w:t>
      </w:r>
      <w:r w:rsidRPr="00490A47">
        <w:t xml:space="preserve"> contenant le formulaire d</w:t>
      </w:r>
      <w:r>
        <w:t>es informations de base de l’équipement</w:t>
      </w:r>
      <w:r w:rsidRPr="00490A47">
        <w:t xml:space="preserve"> qui suit les </w:t>
      </w:r>
      <w:r w:rsidRPr="006F141E">
        <w:rPr>
          <w:u w:val="single"/>
        </w:rPr>
        <w:t>normes de remplissages</w:t>
      </w:r>
      <w:r w:rsidRPr="00490A47">
        <w:t>. Pour obtenir ces informations</w:t>
      </w:r>
      <w:r>
        <w:t>,</w:t>
      </w:r>
      <w:r w:rsidRPr="00490A47">
        <w:t xml:space="preserve"> cliquer ici.</w:t>
      </w:r>
    </w:p>
    <w:p w:rsidR="008C0A19" w:rsidRDefault="008C0A19" w:rsidP="008C0A19"/>
    <w:p w:rsidR="008C0A19" w:rsidRDefault="008C0A19" w:rsidP="008C0A19">
      <w:r>
        <w:t>* Le formulaire inscrit les majuscules aux endroits appropriés, donc il n’est pas nécessaire de les faire *</w:t>
      </w:r>
    </w:p>
    <w:p w:rsidR="008C0A19" w:rsidRDefault="008C0A19" w:rsidP="008C0A19"/>
    <w:p w:rsidR="008C0A19" w:rsidRDefault="008C0A19" w:rsidP="008C0A19">
      <w:pPr>
        <w:ind w:left="180" w:hanging="180"/>
      </w:pPr>
      <w:r>
        <w:t xml:space="preserve">1. Dans l’encadrer, vous voyez les divers </w:t>
      </w:r>
      <w:r w:rsidRPr="006F141E">
        <w:rPr>
          <w:b/>
        </w:rPr>
        <w:t>noms d’équipements</w:t>
      </w:r>
      <w:r>
        <w:t>, inscris en ordre alphabétique.</w:t>
      </w:r>
    </w:p>
    <w:p w:rsidR="008C0A19" w:rsidRDefault="008C0A19" w:rsidP="008C0A19">
      <w:pPr>
        <w:ind w:left="180" w:hanging="180"/>
      </w:pPr>
    </w:p>
    <w:p w:rsidR="008C0A19" w:rsidRDefault="008C0A19" w:rsidP="008C0A19">
      <w:pPr>
        <w:ind w:left="180" w:hanging="180"/>
      </w:pPr>
      <w:r>
        <w:t xml:space="preserve">2. Vous pouvez, à l’aide de la section </w:t>
      </w:r>
      <w:r w:rsidRPr="006F141E">
        <w:rPr>
          <w:i/>
        </w:rPr>
        <w:t>filtrage par catégorie</w:t>
      </w:r>
      <w:r>
        <w:t xml:space="preserve">, sélectionner dans la liste déroulante, </w:t>
      </w:r>
      <w:r w:rsidRPr="006F141E">
        <w:rPr>
          <w:b/>
        </w:rPr>
        <w:t>la ou les catégories d’équipements</w:t>
      </w:r>
      <w:r>
        <w:t xml:space="preserve"> que vous voulez affichez dans l’encadrer.</w:t>
      </w:r>
    </w:p>
    <w:p w:rsidR="005C439F" w:rsidRDefault="005C439F" w:rsidP="005C439F">
      <w:pPr>
        <w:rPr>
          <w:b/>
        </w:rPr>
      </w:pPr>
      <w:bookmarkStart w:id="443" w:name="_Toc190153289"/>
    </w:p>
    <w:p w:rsidR="008C0A19" w:rsidRPr="005C439F" w:rsidRDefault="008C0A19" w:rsidP="005C439F">
      <w:pPr>
        <w:rPr>
          <w:b/>
        </w:rPr>
      </w:pPr>
      <w:r w:rsidRPr="005C439F">
        <w:rPr>
          <w:b/>
        </w:rPr>
        <w:t>Informations</w:t>
      </w:r>
      <w:bookmarkEnd w:id="443"/>
    </w:p>
    <w:p w:rsidR="005C439F" w:rsidRDefault="005C439F" w:rsidP="008C0A19"/>
    <w:p w:rsidR="008C0A19" w:rsidRDefault="008C0A19" w:rsidP="008C0A19">
      <w:r>
        <w:t xml:space="preserve">Dans cette boite, vous avez le </w:t>
      </w:r>
      <w:r w:rsidRPr="00797872">
        <w:rPr>
          <w:b/>
        </w:rPr>
        <w:t>total des items pour un équipement donné</w:t>
      </w:r>
      <w:r>
        <w:t xml:space="preserve">, suivi du </w:t>
      </w:r>
      <w:r w:rsidRPr="00797872">
        <w:rPr>
          <w:b/>
        </w:rPr>
        <w:t>nombre de ces items qui sont prêtés et/ou vendu</w:t>
      </w:r>
      <w:r>
        <w:t xml:space="preserve">, puis le </w:t>
      </w:r>
      <w:r w:rsidRPr="00797872">
        <w:rPr>
          <w:b/>
        </w:rPr>
        <w:t>nombre d’items restants</w:t>
      </w:r>
      <w:r>
        <w:t>.</w:t>
      </w:r>
    </w:p>
    <w:p w:rsidR="008C0A19" w:rsidRDefault="008C0A19" w:rsidP="008C0A19"/>
    <w:p w:rsidR="005C439F" w:rsidRDefault="008C0A19" w:rsidP="008C0A19">
      <w:r>
        <w:t xml:space="preserve">* Vous pouvez quitter cette fenêtre quand vous le voulez en </w:t>
      </w:r>
      <w:r w:rsidR="00DE66C6">
        <w:t>cliquant</w:t>
      </w:r>
      <w:r>
        <w:t xml:space="preserve"> sur Annuler ou sur le X dans le coin droit de la fenêtre *</w:t>
      </w:r>
    </w:p>
    <w:p w:rsidR="008C0A19" w:rsidRDefault="008C0A19" w:rsidP="005C439F">
      <w:pPr>
        <w:pStyle w:val="Titre2"/>
      </w:pPr>
      <w:r>
        <w:br w:type="page"/>
      </w:r>
      <w:bookmarkStart w:id="444" w:name="_Toc190153290"/>
      <w:bookmarkStart w:id="445" w:name="_Toc357176871"/>
      <w:r w:rsidRPr="005C439F">
        <w:lastRenderedPageBreak/>
        <w:t>Vider les champs</w:t>
      </w:r>
      <w:bookmarkEnd w:id="444"/>
      <w:bookmarkEnd w:id="445"/>
    </w:p>
    <w:p w:rsidR="008C0A19" w:rsidRDefault="008C0A19" w:rsidP="008C0A19">
      <w:r>
        <w:t>1. Cliquez sur un item.</w:t>
      </w:r>
    </w:p>
    <w:p w:rsidR="008C0A19" w:rsidRDefault="008C0A19" w:rsidP="008C0A19"/>
    <w:p w:rsidR="005C439F" w:rsidRDefault="003A5CE5" w:rsidP="008C0A19">
      <w:r>
        <w:rPr>
          <w:noProof/>
        </w:rPr>
        <w:pict>
          <v:shape id="_x0000_s1200" type="#_x0000_t75" style="position:absolute;margin-left:123pt;margin-top:.25pt;width:20.25pt;height:18.75pt;z-index:-251655680">
            <v:imagedata r:id="rId292" o:title=""/>
          </v:shape>
          <o:OLEObject Type="Embed" ProgID="PBrush" ShapeID="_x0000_s1200" DrawAspect="Content" ObjectID="_1430918752" r:id="rId293"/>
        </w:pict>
      </w:r>
      <w:r w:rsidR="008C0A19">
        <w:t xml:space="preserve">2. Cliquez sur </w:t>
      </w:r>
      <w:r w:rsidR="000F6CE5">
        <w:t>l’icône</w:t>
      </w:r>
      <w:r w:rsidR="008C0A19">
        <w:tab/>
        <w:t xml:space="preserve">  </w:t>
      </w:r>
      <w:r w:rsidR="008C0A19">
        <w:rPr>
          <w:b/>
          <w:i/>
        </w:rPr>
        <w:t xml:space="preserve">, </w:t>
      </w:r>
      <w:r w:rsidR="008C0A19">
        <w:t>vider les champs. Toutes les informations alors contenues pour cet item s’effaceront, vous permettant ainsi de mieux modifier ces informations.</w:t>
      </w:r>
    </w:p>
    <w:p w:rsidR="008C0A19" w:rsidRDefault="008C0A19" w:rsidP="005C439F">
      <w:pPr>
        <w:pStyle w:val="Titre2"/>
      </w:pPr>
      <w:r>
        <w:br w:type="page"/>
      </w:r>
      <w:bookmarkStart w:id="446" w:name="_Toc190153291"/>
      <w:bookmarkStart w:id="447" w:name="_Toc357176872"/>
      <w:r w:rsidRPr="006D3297">
        <w:rPr>
          <w:rStyle w:val="Titre3Car"/>
        </w:rPr>
        <w:lastRenderedPageBreak/>
        <w:t>Ajouter un équipement</w:t>
      </w:r>
      <w:bookmarkEnd w:id="446"/>
      <w:bookmarkEnd w:id="447"/>
    </w:p>
    <w:p w:rsidR="008C0A19" w:rsidRDefault="008C0A19" w:rsidP="008C0A19">
      <w:r>
        <w:t>Pour ajouter un équipement, il faut :</w:t>
      </w:r>
    </w:p>
    <w:p w:rsidR="008C0A19" w:rsidRDefault="008C0A19" w:rsidP="008C0A19"/>
    <w:p w:rsidR="008C0A19" w:rsidRDefault="008C0A19" w:rsidP="008C0A19">
      <w:r>
        <w:t xml:space="preserve">1. Dans la section </w:t>
      </w:r>
      <w:r w:rsidRPr="00046D9D">
        <w:rPr>
          <w:b/>
        </w:rPr>
        <w:t>options pour l’équipement</w:t>
      </w:r>
      <w:r>
        <w:t xml:space="preserve">, entrer le </w:t>
      </w:r>
      <w:r w:rsidRPr="0079551D">
        <w:rPr>
          <w:b/>
        </w:rPr>
        <w:t>nom de l’item</w:t>
      </w:r>
      <w:r>
        <w:t>.</w:t>
      </w:r>
    </w:p>
    <w:p w:rsidR="008C0A19" w:rsidRDefault="008C0A19" w:rsidP="008C0A19"/>
    <w:p w:rsidR="008C0A19" w:rsidRDefault="008C0A19" w:rsidP="008C0A19">
      <w:r>
        <w:t xml:space="preserve">2. Entrer le </w:t>
      </w:r>
      <w:r w:rsidRPr="0079551D">
        <w:rPr>
          <w:b/>
        </w:rPr>
        <w:t>type d’équipement</w:t>
      </w:r>
      <w:r>
        <w:t>. Pour ce faire, sélectionner dans la liste déroulante une des options suivantes : prêt, vente, prêt &amp; vente ou inventaire.</w:t>
      </w:r>
    </w:p>
    <w:p w:rsidR="008C0A19" w:rsidRDefault="008C0A19" w:rsidP="008C0A19"/>
    <w:p w:rsidR="008C0A19" w:rsidRDefault="003A5CE5" w:rsidP="008C0A19">
      <w:r>
        <w:rPr>
          <w:noProof/>
        </w:rPr>
        <w:pict>
          <v:shape id="_x0000_s1201" type="#_x0000_t75" style="position:absolute;margin-left:116.25pt;margin-top:9.95pt;width:20.25pt;height:22.5pt;z-index:-251654656">
            <v:imagedata r:id="rId27" o:title=""/>
          </v:shape>
          <o:OLEObject Type="Embed" ProgID="PBrush" ShapeID="_x0000_s1201" DrawAspect="Content" ObjectID="_1430918753" r:id="rId294"/>
        </w:pict>
      </w:r>
      <w:r w:rsidR="008C0A19">
        <w:t xml:space="preserve">3. Entrer le </w:t>
      </w:r>
      <w:r w:rsidR="008C0A19" w:rsidRPr="0079551D">
        <w:rPr>
          <w:b/>
        </w:rPr>
        <w:t>numéro des items</w:t>
      </w:r>
      <w:r w:rsidR="008C0A19">
        <w:t xml:space="preserve">. </w:t>
      </w:r>
    </w:p>
    <w:p w:rsidR="008C0A19" w:rsidRDefault="008C0A19" w:rsidP="008C0A19">
      <w:pPr>
        <w:ind w:left="1080" w:hanging="372"/>
      </w:pPr>
      <w:r>
        <w:t xml:space="preserve">3.1 </w:t>
      </w:r>
      <w:r w:rsidR="00C339CD">
        <w:t>Cliqu</w:t>
      </w:r>
      <w:r>
        <w:t>er sur</w:t>
      </w:r>
      <w:r>
        <w:tab/>
        <w:t>;</w:t>
      </w:r>
    </w:p>
    <w:p w:rsidR="008C0A19" w:rsidRDefault="008C0A19" w:rsidP="008C0A19">
      <w:pPr>
        <w:ind w:left="1080" w:hanging="372"/>
      </w:pPr>
      <w:r>
        <w:t xml:space="preserve">3.2 Entrer le numéro de l’item. </w:t>
      </w:r>
      <w:r w:rsidR="00C339CD">
        <w:t>Cliqu</w:t>
      </w:r>
      <w:r>
        <w:t xml:space="preserve">er ensuite sur Ok, ou sur Annuler, si vous voulez annuler cette opération.  Si vous avez </w:t>
      </w:r>
      <w:r w:rsidR="00C339CD">
        <w:t>cliqu</w:t>
      </w:r>
      <w:r>
        <w:t xml:space="preserve">é sur Ok, le numéro de l’item s’est donc inscrit dans la liste déroulante, vous permettant ainsi d’ajouter plusieurs numéros. </w:t>
      </w:r>
    </w:p>
    <w:p w:rsidR="008C0A19" w:rsidRDefault="008C0A19" w:rsidP="008C0A19">
      <w:pPr>
        <w:ind w:left="1080" w:hanging="372"/>
      </w:pPr>
      <w:r>
        <w:t>3.3 Vous pouvez aussi incrémenter des numéros, c’est-à-dire faire suivre plusieurs numéro l’un à la suite de l’autre. Pour ce faire :</w:t>
      </w:r>
    </w:p>
    <w:p w:rsidR="008C0A19" w:rsidRDefault="008C0A19" w:rsidP="008C0A19">
      <w:pPr>
        <w:ind w:left="1980" w:hanging="564"/>
      </w:pPr>
      <w:r>
        <w:t>3.3.1 Vous pouvez soit cocher dans la case appropriée ou vous pouvez inscrire les symboles \# précédé d’une lettre ou tout autre symbole significatif;</w:t>
      </w:r>
    </w:p>
    <w:p w:rsidR="008C0A19" w:rsidRDefault="008C0A19" w:rsidP="008C0A19">
      <w:pPr>
        <w:ind w:left="1980" w:hanging="564"/>
      </w:pPr>
      <w:r>
        <w:t>3.3.2 Inscrire à partir de quel numéro vous voulez commencer, puis le numéro auquel vous voulez qu’il finisse.</w:t>
      </w:r>
    </w:p>
    <w:p w:rsidR="008C0A19" w:rsidRDefault="008C0A19" w:rsidP="008C0A19">
      <w:pPr>
        <w:ind w:left="1980" w:hanging="564"/>
      </w:pPr>
      <w:r>
        <w:t>3.3.3 Vous pouvez aussi inscrire le nombre de chiffre(s) qui apparaîtra. Par exemple, vous pouvez inscrire P\#, puis incrémenter les chiffres de 1 à 10 et inscrire deux chiffres. Ils apparaîtront ainsi : P01, P02… P10.</w:t>
      </w:r>
    </w:p>
    <w:p w:rsidR="008C0A19" w:rsidRDefault="008C0A19" w:rsidP="008C0A19"/>
    <w:p w:rsidR="008C0A19" w:rsidRDefault="008C0A19" w:rsidP="008C0A19">
      <w:r w:rsidRPr="00046D9D">
        <w:rPr>
          <w:i/>
        </w:rPr>
        <w:t>Noter qu’une fenêtre de confirmation d’incrémentation s’affichera, si vous avez tapé les symboles \# précédé d’une lettre ou tout autre symbole significatif, vous demandant si vous voulez incrémenter ou non.</w:t>
      </w:r>
    </w:p>
    <w:p w:rsidR="008C0A19" w:rsidRDefault="008C0A19" w:rsidP="008C0A19"/>
    <w:p w:rsidR="008C0A19" w:rsidRPr="00046D9D" w:rsidRDefault="003A5CE5" w:rsidP="008C0A19">
      <w:pPr>
        <w:ind w:left="180" w:hanging="180"/>
      </w:pPr>
      <w:r>
        <w:rPr>
          <w:noProof/>
        </w:rPr>
        <w:pict>
          <v:shape id="_x0000_s1202" type="#_x0000_t75" style="position:absolute;left:0;text-align:left;margin-left:122.25pt;margin-top:13.45pt;width:19.5pt;height:20.25pt;z-index:-251653632">
            <v:imagedata r:id="rId59" o:title=""/>
          </v:shape>
          <o:OLEObject Type="Embed" ProgID="PBrush" ShapeID="_x0000_s1202" DrawAspect="Content" ObjectID="_1430918754" r:id="rId295"/>
        </w:pict>
      </w:r>
      <w:r w:rsidR="008C0A19">
        <w:t xml:space="preserve">4. Pour </w:t>
      </w:r>
      <w:r w:rsidR="008C0A19" w:rsidRPr="00046D9D">
        <w:rPr>
          <w:b/>
        </w:rPr>
        <w:t>supprimer</w:t>
      </w:r>
      <w:r w:rsidR="008C0A19">
        <w:t xml:space="preserve"> un numéro d’item, sélectionnez le numéro d’item que vous voulez supprimer et cliquez sur</w:t>
      </w:r>
      <w:r w:rsidR="008C0A19">
        <w:tab/>
        <w:t xml:space="preserve"> .</w:t>
      </w:r>
    </w:p>
    <w:p w:rsidR="008C0A19" w:rsidRDefault="008C0A19" w:rsidP="008C0A19"/>
    <w:p w:rsidR="008C0A19" w:rsidRDefault="008C0A19" w:rsidP="008C0A19">
      <w:pPr>
        <w:ind w:left="180" w:hanging="180"/>
      </w:pPr>
      <w:r>
        <w:t>5. Si l’</w:t>
      </w:r>
      <w:r w:rsidRPr="0079551D">
        <w:rPr>
          <w:b/>
        </w:rPr>
        <w:t>item est un</w:t>
      </w:r>
      <w:r>
        <w:t xml:space="preserve"> </w:t>
      </w:r>
      <w:r w:rsidRPr="0079551D">
        <w:rPr>
          <w:b/>
        </w:rPr>
        <w:t>prêt</w:t>
      </w:r>
      <w:r>
        <w:t xml:space="preserve"> ou </w:t>
      </w:r>
      <w:r w:rsidRPr="0079551D">
        <w:rPr>
          <w:b/>
        </w:rPr>
        <w:t>peut être un prêt</w:t>
      </w:r>
      <w:r>
        <w:t xml:space="preserve">, veuillez sélectionner dans la liste déroulante ce que vous </w:t>
      </w:r>
      <w:r w:rsidRPr="0079551D">
        <w:rPr>
          <w:b/>
        </w:rPr>
        <w:t>rembourserez au client</w:t>
      </w:r>
      <w:r>
        <w:t>. Par exemple, vous pouvez rembourser le dépôt fait pour l’item, s’il y en a un. Vous pouvez aussi rembourser le montant du prêt ou un pourcentage du montant du prêt. Les pourcentages font des sauts de 10%.</w:t>
      </w:r>
    </w:p>
    <w:p w:rsidR="008C0A19" w:rsidRDefault="008C0A19" w:rsidP="008C0A19">
      <w:pPr>
        <w:ind w:left="180" w:hanging="180"/>
      </w:pPr>
    </w:p>
    <w:p w:rsidR="008C0A19" w:rsidRDefault="008C0A19" w:rsidP="008C0A19">
      <w:pPr>
        <w:ind w:left="180" w:hanging="180"/>
      </w:pPr>
      <w:r>
        <w:t>6. Si l’</w:t>
      </w:r>
      <w:r w:rsidRPr="0079551D">
        <w:rPr>
          <w:b/>
        </w:rPr>
        <w:t>item</w:t>
      </w:r>
      <w:r>
        <w:t xml:space="preserve"> </w:t>
      </w:r>
      <w:r w:rsidRPr="0079551D">
        <w:rPr>
          <w:b/>
        </w:rPr>
        <w:t>est ou peut être en vente</w:t>
      </w:r>
      <w:r>
        <w:t xml:space="preserve">, inscrire le </w:t>
      </w:r>
      <w:r w:rsidRPr="0079551D">
        <w:rPr>
          <w:b/>
        </w:rPr>
        <w:t>coût de vente</w:t>
      </w:r>
      <w:r>
        <w:t xml:space="preserve"> dans l’espace approprié. Entrer cette information à l’aide de chiffres. Vous pouvez inscrire des décimales en séparant les chiffres avec un point ou une virgule. Si vous inscrivez un point, le logiciel le changera automatiquement en virgule.</w:t>
      </w:r>
    </w:p>
    <w:p w:rsidR="008C0A19" w:rsidRDefault="008C0A19" w:rsidP="008C0A19">
      <w:pPr>
        <w:ind w:left="180" w:hanging="180"/>
      </w:pPr>
    </w:p>
    <w:p w:rsidR="008C0A19" w:rsidRDefault="008C0A19" w:rsidP="008C0A19">
      <w:pPr>
        <w:ind w:left="180" w:hanging="180"/>
      </w:pPr>
      <w:r>
        <w:t xml:space="preserve">7. Inscrire le </w:t>
      </w:r>
      <w:r w:rsidRPr="0079551D">
        <w:rPr>
          <w:b/>
        </w:rPr>
        <w:t>nom de la catégorie</w:t>
      </w:r>
      <w:r>
        <w:t xml:space="preserve"> de l’équipement.  Pour ce faire, vous pouvez sélectionner la catégorie dans la liste déroulante ou vous pouvez l’inscrire vous-même dans l’espace approprié. </w:t>
      </w:r>
    </w:p>
    <w:p w:rsidR="008C0A19" w:rsidRDefault="008C0A19" w:rsidP="008C0A19"/>
    <w:p w:rsidR="008C0A19" w:rsidRDefault="008C0A19" w:rsidP="008C0A19">
      <w:r w:rsidRPr="008B4660">
        <w:rPr>
          <w:i/>
        </w:rPr>
        <w:t>Le nouveau nom de catégorie s’inscrira dans la liste déroulante une fois l’item ajouté.</w:t>
      </w:r>
      <w:r>
        <w:t xml:space="preserve"> </w:t>
      </w:r>
    </w:p>
    <w:p w:rsidR="008C0A19" w:rsidRDefault="008C0A19" w:rsidP="008C0A19"/>
    <w:p w:rsidR="008C0A19" w:rsidRPr="00CD3FED" w:rsidRDefault="008C0A19" w:rsidP="008C0A19">
      <w:pPr>
        <w:rPr>
          <w:i/>
        </w:rPr>
      </w:pPr>
      <w:r w:rsidRPr="00CD3FED">
        <w:rPr>
          <w:i/>
        </w:rPr>
        <w:t>Vous pouvez aussi ajouter des sous catégories en utilisant les « : ». Par exemple : exercice, exercice:poids.</w:t>
      </w:r>
    </w:p>
    <w:p w:rsidR="008C0A19" w:rsidRDefault="008C0A19" w:rsidP="008C0A19"/>
    <w:p w:rsidR="008C0A19" w:rsidRDefault="008C0A19" w:rsidP="008C0A19">
      <w:pPr>
        <w:ind w:left="180" w:hanging="180"/>
      </w:pPr>
      <w:r>
        <w:t>8. Si l’</w:t>
      </w:r>
      <w:r w:rsidRPr="0079551D">
        <w:rPr>
          <w:b/>
        </w:rPr>
        <w:t>item</w:t>
      </w:r>
      <w:r>
        <w:t xml:space="preserve"> </w:t>
      </w:r>
      <w:r w:rsidRPr="0079551D">
        <w:rPr>
          <w:b/>
        </w:rPr>
        <w:t>est ou peut être un prêt</w:t>
      </w:r>
      <w:r>
        <w:t xml:space="preserve">, inscrire </w:t>
      </w:r>
      <w:r w:rsidRPr="0079551D">
        <w:rPr>
          <w:b/>
        </w:rPr>
        <w:t>le montant du dépôt</w:t>
      </w:r>
      <w:r>
        <w:t>.</w:t>
      </w:r>
      <w:r w:rsidRPr="006A38EB">
        <w:t xml:space="preserve"> </w:t>
      </w:r>
      <w:r>
        <w:t>Entrer cette information à l’aide de chiffres. Vous pouvez inscrire des décimales en séparant les chiffres avec un point ou une virgule. Si vous inscrivez un point, le logiciel le changera automatiquement en virgule.</w:t>
      </w:r>
    </w:p>
    <w:p w:rsidR="008C0A19" w:rsidRDefault="008C0A19" w:rsidP="008C0A19">
      <w:pPr>
        <w:ind w:left="180" w:hanging="180"/>
      </w:pPr>
    </w:p>
    <w:p w:rsidR="008C0A19" w:rsidRDefault="008C0A19" w:rsidP="008C0A19">
      <w:pPr>
        <w:ind w:left="180" w:hanging="180"/>
      </w:pPr>
      <w:r>
        <w:t xml:space="preserve">9. Inscrire le </w:t>
      </w:r>
      <w:r w:rsidRPr="0079551D">
        <w:rPr>
          <w:b/>
        </w:rPr>
        <w:t>coût du prêt</w:t>
      </w:r>
      <w:r>
        <w:t xml:space="preserve"> de la même façon que ci haut (7).</w:t>
      </w:r>
    </w:p>
    <w:p w:rsidR="008C0A19" w:rsidRDefault="008C0A19" w:rsidP="008C0A19">
      <w:pPr>
        <w:ind w:left="180" w:hanging="180"/>
      </w:pPr>
    </w:p>
    <w:p w:rsidR="008C0A19" w:rsidRDefault="008C0A19" w:rsidP="008C0A19">
      <w:pPr>
        <w:ind w:left="180" w:hanging="180"/>
      </w:pPr>
      <w:r>
        <w:t xml:space="preserve">10. Sélectionner dans la liste déroulante par </w:t>
      </w:r>
      <w:r w:rsidRPr="0079551D">
        <w:rPr>
          <w:b/>
        </w:rPr>
        <w:t>combien de temps</w:t>
      </w:r>
      <w:r>
        <w:t xml:space="preserve"> le montant de prêt est-il valide. Vous avez le choix entre </w:t>
      </w:r>
      <w:r w:rsidRPr="0079551D">
        <w:rPr>
          <w:i/>
        </w:rPr>
        <w:t>une seule fois</w:t>
      </w:r>
      <w:r>
        <w:t xml:space="preserve">, </w:t>
      </w:r>
      <w:r w:rsidRPr="0079551D">
        <w:rPr>
          <w:i/>
        </w:rPr>
        <w:t>jour</w:t>
      </w:r>
      <w:r>
        <w:t xml:space="preserve"> ou </w:t>
      </w:r>
      <w:r w:rsidRPr="0079551D">
        <w:rPr>
          <w:i/>
        </w:rPr>
        <w:t>semaine</w:t>
      </w:r>
      <w:r>
        <w:t>.</w:t>
      </w:r>
    </w:p>
    <w:p w:rsidR="008C0A19" w:rsidRDefault="008C0A19" w:rsidP="008C0A19"/>
    <w:p w:rsidR="008C0A19" w:rsidRDefault="008C0A19" w:rsidP="008C0A19">
      <w:pPr>
        <w:ind w:left="360" w:hanging="360"/>
      </w:pPr>
      <w:r>
        <w:t xml:space="preserve">11. Inscrire le </w:t>
      </w:r>
      <w:r w:rsidRPr="0079551D">
        <w:rPr>
          <w:b/>
        </w:rPr>
        <w:t>coût d’achat</w:t>
      </w:r>
      <w:r>
        <w:t>, c’est-à-dire combien la clinique a-t-elle déboursé pour cet équipement.</w:t>
      </w:r>
      <w:r w:rsidRPr="001E28D0">
        <w:t xml:space="preserve"> </w:t>
      </w:r>
      <w:r>
        <w:t>Entrer cette information à l’aide de chiffres. Vous pouvez inscrire des décimales en séparant les chiffres avec un point ou une virgule. Si vous inscrivez un point, le logiciel le changera automatiquement en virgule.</w:t>
      </w:r>
    </w:p>
    <w:p w:rsidR="008C0A19" w:rsidRDefault="008C0A19" w:rsidP="008C0A19">
      <w:pPr>
        <w:ind w:left="360" w:hanging="360"/>
      </w:pPr>
    </w:p>
    <w:p w:rsidR="008C0A19" w:rsidRDefault="008C0A19" w:rsidP="008C0A19">
      <w:pPr>
        <w:ind w:left="360" w:hanging="360"/>
      </w:pPr>
      <w:r>
        <w:t xml:space="preserve">12. Vous pouvez, dans la section </w:t>
      </w:r>
      <w:r w:rsidRPr="0079551D">
        <w:rPr>
          <w:b/>
        </w:rPr>
        <w:t>description</w:t>
      </w:r>
      <w:r>
        <w:t>, inscrire des commentaires ou description de l’item pour mieux l’identifier.</w:t>
      </w:r>
    </w:p>
    <w:p w:rsidR="008C0A19" w:rsidRDefault="008C0A19" w:rsidP="008C0A19">
      <w:pPr>
        <w:ind w:left="360" w:hanging="360"/>
      </w:pPr>
    </w:p>
    <w:p w:rsidR="008C0A19" w:rsidRDefault="008C0A19" w:rsidP="008C0A19">
      <w:pPr>
        <w:ind w:left="360" w:hanging="360"/>
      </w:pPr>
      <w:r>
        <w:t xml:space="preserve">13. Pour ajouter un nouvel équipement, </w:t>
      </w:r>
      <w:r w:rsidR="00C339CD">
        <w:t>cliqu</w:t>
      </w:r>
      <w:r>
        <w:t xml:space="preserve">er sur le </w:t>
      </w:r>
      <w:r w:rsidRPr="0079551D">
        <w:rPr>
          <w:b/>
          <w:i/>
        </w:rPr>
        <w:t>crochet vert</w:t>
      </w:r>
      <w:r>
        <w:t>, situer à droite de l’encadrer contenant les noms des équipements.</w:t>
      </w:r>
    </w:p>
    <w:p w:rsidR="008C0A19" w:rsidRDefault="008C0A19" w:rsidP="005C439F">
      <w:pPr>
        <w:pStyle w:val="Titre2"/>
      </w:pPr>
      <w:r>
        <w:br w:type="page"/>
      </w:r>
      <w:bookmarkStart w:id="448" w:name="_Toc190153292"/>
      <w:bookmarkStart w:id="449" w:name="_Toc357176873"/>
      <w:r>
        <w:lastRenderedPageBreak/>
        <w:t>Modifier l’équipement en cours et enregistrer l’équipement</w:t>
      </w:r>
      <w:bookmarkEnd w:id="448"/>
      <w:bookmarkEnd w:id="449"/>
    </w:p>
    <w:p w:rsidR="003B2920" w:rsidRDefault="003A5CE5" w:rsidP="008C0A19">
      <w:r>
        <w:rPr>
          <w:noProof/>
        </w:rPr>
        <w:pict>
          <v:shape id="_x0000_s1205" type="#_x0000_t75" style="position:absolute;margin-left:126.75pt;margin-top:24.05pt;width:18.75pt;height:18pt;z-index:-251650560">
            <v:imagedata r:id="rId296" o:title=""/>
          </v:shape>
          <o:OLEObject Type="Embed" ProgID="PBrush" ShapeID="_x0000_s1205" DrawAspect="Content" ObjectID="_1430918755" r:id="rId297"/>
        </w:pict>
      </w:r>
      <w:r>
        <w:rPr>
          <w:noProof/>
        </w:rPr>
        <w:pict>
          <v:shape id="_x0000_s1203" type="#_x0000_t75" style="position:absolute;margin-left:129pt;margin-top:-2.95pt;width:19.5pt;height:18.75pt;z-index:-251652608">
            <v:imagedata r:id="rId158" o:title=""/>
          </v:shape>
          <o:OLEObject Type="Embed" ProgID="PBrush" ShapeID="_x0000_s1203" DrawAspect="Content" ObjectID="_1430918757" r:id="rId298"/>
        </w:pict>
      </w:r>
      <w:r w:rsidR="008C0A19">
        <w:t xml:space="preserve">En </w:t>
      </w:r>
      <w:r w:rsidR="00DE66C6">
        <w:t>cliquant</w:t>
      </w:r>
      <w:r w:rsidR="008C0A19">
        <w:t xml:space="preserve"> sur </w:t>
      </w:r>
      <w:r w:rsidR="000F6CE5">
        <w:t>l’icône</w:t>
      </w:r>
      <w:r w:rsidR="008C0A19">
        <w:tab/>
        <w:t xml:space="preserve">   , vous pouvez </w:t>
      </w:r>
      <w:r w:rsidR="008C0A19" w:rsidRPr="00814FA3">
        <w:rPr>
          <w:b/>
        </w:rPr>
        <w:t>modifier les renseignements de l’équipement en cours</w:t>
      </w:r>
      <w:r w:rsidR="008C0A19">
        <w:t xml:space="preserve">. Lorsque vous avez </w:t>
      </w:r>
      <w:r w:rsidR="00C339CD">
        <w:t>cliqu</w:t>
      </w:r>
      <w:r w:rsidR="008C0A19">
        <w:t xml:space="preserve">é sur ce bouton, l’icône se transforme en </w:t>
      </w:r>
      <w:r w:rsidR="008C0A19" w:rsidRPr="00814FA3">
        <w:rPr>
          <w:i/>
        </w:rPr>
        <w:t>icône d’enregistrement</w:t>
      </w:r>
      <w:r w:rsidR="008C0A19">
        <w:rPr>
          <w:i/>
        </w:rPr>
        <w:tab/>
        <w:t xml:space="preserve">  </w:t>
      </w:r>
      <w:r w:rsidR="008C0A19">
        <w:t xml:space="preserve">. </w:t>
      </w:r>
      <w:r w:rsidR="00C339CD">
        <w:t>Cliqu</w:t>
      </w:r>
      <w:r w:rsidR="008C0A19">
        <w:t>er sur ce bouton après avoir effectué les changements pour enregistrer. Si vous ne le faites pas et que vous voulez changer d’équipement ou fermer la fenêtre, une fenêtre s’affichera, vous demandant si vous voulez enregistrer les modifications ou non.</w:t>
      </w:r>
    </w:p>
    <w:p w:rsidR="008C0A19" w:rsidRDefault="008C0A19" w:rsidP="005C439F">
      <w:pPr>
        <w:pStyle w:val="Titre2"/>
      </w:pPr>
      <w:r>
        <w:br w:type="page"/>
      </w:r>
      <w:bookmarkStart w:id="450" w:name="_Toc190153293"/>
      <w:bookmarkStart w:id="451" w:name="_Toc357176874"/>
      <w:r w:rsidRPr="00576862">
        <w:rPr>
          <w:rStyle w:val="Titre3Car"/>
        </w:rPr>
        <w:lastRenderedPageBreak/>
        <w:t>Supprimer l’équipement sélectionné</w:t>
      </w:r>
      <w:bookmarkEnd w:id="450"/>
      <w:bookmarkEnd w:id="451"/>
    </w:p>
    <w:p w:rsidR="008C0A19" w:rsidRDefault="008C0A19" w:rsidP="008C0A19">
      <w:r>
        <w:t>Pour</w:t>
      </w:r>
      <w:r w:rsidRPr="00814FA3">
        <w:rPr>
          <w:b/>
        </w:rPr>
        <w:t xml:space="preserve"> supprimer </w:t>
      </w:r>
      <w:r>
        <w:t xml:space="preserve">un équipement, sélectionner l’équipement que vous voulez supprimer, puis </w:t>
      </w:r>
      <w:r w:rsidR="00C339CD">
        <w:t>cliqu</w:t>
      </w:r>
      <w:r>
        <w:t>er sur</w:t>
      </w:r>
      <w:r w:rsidR="003A5CE5">
        <w:rPr>
          <w:noProof/>
        </w:rPr>
        <w:pict>
          <v:shape id="_x0000_s1204" type="#_x0000_t75" style="position:absolute;margin-left:82.5pt;margin-top:13.6pt;width:19.5pt;height:20.25pt;z-index:-251651584;mso-position-horizontal-relative:text;mso-position-vertical-relative:text">
            <v:imagedata r:id="rId59" o:title=""/>
          </v:shape>
          <o:OLEObject Type="Embed" ProgID="PBrush" ShapeID="_x0000_s1204" DrawAspect="Content" ObjectID="_1430918758" r:id="rId299"/>
        </w:pict>
      </w:r>
      <w:r>
        <w:tab/>
        <w:t xml:space="preserve">. Un message de confirmation vous demandera si vous voulez supprimer ou non cet équipement.  Si vous </w:t>
      </w:r>
      <w:r w:rsidR="00C339CD">
        <w:t>cliqu</w:t>
      </w:r>
      <w:r>
        <w:t>er sur Oui, l’équipement s’effacera de la liste des équipements.</w:t>
      </w:r>
    </w:p>
    <w:p w:rsidR="008C0A19" w:rsidRDefault="008C0A19" w:rsidP="005C439F">
      <w:pPr>
        <w:pStyle w:val="Titre2"/>
      </w:pPr>
      <w:r>
        <w:br w:type="page"/>
      </w:r>
      <w:bookmarkStart w:id="452" w:name="_Toc190153294"/>
      <w:bookmarkStart w:id="453" w:name="_Toc357176875"/>
      <w:r w:rsidRPr="005C439F">
        <w:lastRenderedPageBreak/>
        <w:t>Formulaire des informations de base de l’équipement</w:t>
      </w:r>
      <w:bookmarkEnd w:id="452"/>
      <w:bookmarkEnd w:id="453"/>
    </w:p>
    <w:p w:rsidR="008C0A19" w:rsidRDefault="008C0A19" w:rsidP="008C0A19">
      <w:r>
        <w:t>Ce formulaire vous indique comment remplir correctement toutes les informations demandées dans la fenêtre de l’équipement.</w:t>
      </w:r>
    </w:p>
    <w:p w:rsidR="008C0A19" w:rsidRDefault="008C0A19" w:rsidP="008C0A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95"/>
        <w:gridCol w:w="2195"/>
        <w:gridCol w:w="2195"/>
        <w:gridCol w:w="2195"/>
      </w:tblGrid>
      <w:tr w:rsidR="008C0A19">
        <w:tc>
          <w:tcPr>
            <w:tcW w:w="2195" w:type="dxa"/>
          </w:tcPr>
          <w:p w:rsidR="008C0A19" w:rsidRPr="00DE66E1" w:rsidRDefault="008C0A19" w:rsidP="00AD3219">
            <w:pPr>
              <w:rPr>
                <w:b/>
              </w:rPr>
            </w:pPr>
            <w:r w:rsidRPr="00DE66E1">
              <w:rPr>
                <w:b/>
              </w:rPr>
              <w:t>Nom du champ</w:t>
            </w:r>
          </w:p>
        </w:tc>
        <w:tc>
          <w:tcPr>
            <w:tcW w:w="2195" w:type="dxa"/>
          </w:tcPr>
          <w:p w:rsidR="008C0A19" w:rsidRPr="00DE66E1" w:rsidRDefault="008C0A19" w:rsidP="00AD3219">
            <w:pPr>
              <w:rPr>
                <w:b/>
              </w:rPr>
            </w:pPr>
            <w:r w:rsidRPr="00DE66E1">
              <w:rPr>
                <w:b/>
              </w:rPr>
              <w:t>Description du champ</w:t>
            </w:r>
          </w:p>
        </w:tc>
        <w:tc>
          <w:tcPr>
            <w:tcW w:w="2195" w:type="dxa"/>
          </w:tcPr>
          <w:p w:rsidR="008C0A19" w:rsidRPr="00DE66E1" w:rsidRDefault="008C0A19" w:rsidP="00AD3219">
            <w:pPr>
              <w:rPr>
                <w:b/>
              </w:rPr>
            </w:pPr>
            <w:r w:rsidRPr="00DE66E1">
              <w:rPr>
                <w:b/>
              </w:rPr>
              <w:t>Type d’entrée du champ</w:t>
            </w:r>
          </w:p>
        </w:tc>
        <w:tc>
          <w:tcPr>
            <w:tcW w:w="2195" w:type="dxa"/>
          </w:tcPr>
          <w:p w:rsidR="008C0A19" w:rsidRPr="00DE66E1" w:rsidRDefault="008C0A19" w:rsidP="00AD3219">
            <w:pPr>
              <w:rPr>
                <w:b/>
              </w:rPr>
            </w:pPr>
            <w:r w:rsidRPr="00DE66E1">
              <w:rPr>
                <w:b/>
              </w:rPr>
              <w:t>Exemple</w:t>
            </w:r>
          </w:p>
        </w:tc>
      </w:tr>
      <w:tr w:rsidR="008C0A19">
        <w:tc>
          <w:tcPr>
            <w:tcW w:w="2195" w:type="dxa"/>
          </w:tcPr>
          <w:p w:rsidR="008C0A19" w:rsidRDefault="008C0A19" w:rsidP="00AD3219">
            <w:r>
              <w:t>Filtrage par catégorie</w:t>
            </w:r>
          </w:p>
        </w:tc>
        <w:tc>
          <w:tcPr>
            <w:tcW w:w="2195" w:type="dxa"/>
          </w:tcPr>
          <w:p w:rsidR="008C0A19" w:rsidRDefault="008C0A19" w:rsidP="00AD3219">
            <w:r>
              <w:t>Sert à afficher, dans l’encadrer, les catégories que vous voulez affichez</w:t>
            </w:r>
          </w:p>
        </w:tc>
        <w:tc>
          <w:tcPr>
            <w:tcW w:w="2195" w:type="dxa"/>
          </w:tcPr>
          <w:p w:rsidR="008C0A19" w:rsidRDefault="008C0A19" w:rsidP="00AD3219">
            <w:r>
              <w:t>Sélectionner dans la liste déroulante la catégorie que vous voulez afficher</w:t>
            </w:r>
          </w:p>
        </w:tc>
        <w:tc>
          <w:tcPr>
            <w:tcW w:w="2195" w:type="dxa"/>
          </w:tcPr>
          <w:p w:rsidR="008C0A19" w:rsidRDefault="008C0A19" w:rsidP="00AD3219">
            <w:r>
              <w:t>Exercices</w:t>
            </w:r>
          </w:p>
        </w:tc>
      </w:tr>
      <w:tr w:rsidR="008C0A19">
        <w:tc>
          <w:tcPr>
            <w:tcW w:w="2195" w:type="dxa"/>
          </w:tcPr>
          <w:p w:rsidR="008C0A19" w:rsidRDefault="008C0A19" w:rsidP="00AD3219">
            <w:r>
              <w:t>Item</w:t>
            </w:r>
          </w:p>
        </w:tc>
        <w:tc>
          <w:tcPr>
            <w:tcW w:w="2195" w:type="dxa"/>
          </w:tcPr>
          <w:p w:rsidR="008C0A19" w:rsidRDefault="008C0A19" w:rsidP="00AD3219">
            <w:r>
              <w:t>Nom d’un nouvel équipement</w:t>
            </w:r>
          </w:p>
        </w:tc>
        <w:tc>
          <w:tcPr>
            <w:tcW w:w="2195" w:type="dxa"/>
          </w:tcPr>
          <w:p w:rsidR="008C0A19" w:rsidRDefault="008C0A19" w:rsidP="00AD3219">
            <w:r>
              <w:t>Entrer cette information à l’aide de lettres et/ou de chiffre</w:t>
            </w:r>
          </w:p>
          <w:p w:rsidR="00923F87" w:rsidRDefault="00923F87" w:rsidP="00AD3219"/>
          <w:p w:rsidR="00923F87" w:rsidRDefault="00923F87" w:rsidP="00AD3219">
            <w:r>
              <w:rPr>
                <w:i/>
              </w:rPr>
              <w:t>La première lettre de chaque mot sera automatiquement mise en majuscule.</w:t>
            </w:r>
          </w:p>
        </w:tc>
        <w:tc>
          <w:tcPr>
            <w:tcW w:w="2195" w:type="dxa"/>
          </w:tcPr>
          <w:p w:rsidR="008C0A19" w:rsidRDefault="008C0A19" w:rsidP="00AD3219">
            <w:r>
              <w:t>Poids</w:t>
            </w:r>
          </w:p>
        </w:tc>
      </w:tr>
      <w:tr w:rsidR="008C0A19">
        <w:tc>
          <w:tcPr>
            <w:tcW w:w="2195" w:type="dxa"/>
          </w:tcPr>
          <w:p w:rsidR="008C0A19" w:rsidRDefault="008C0A19" w:rsidP="00AD3219">
            <w:r>
              <w:t>Type</w:t>
            </w:r>
          </w:p>
        </w:tc>
        <w:tc>
          <w:tcPr>
            <w:tcW w:w="2195" w:type="dxa"/>
          </w:tcPr>
          <w:p w:rsidR="008C0A19" w:rsidRDefault="008C0A19" w:rsidP="00AD3219">
            <w:r>
              <w:t>Type de sortie dont l’équipement peut être l’objet</w:t>
            </w:r>
          </w:p>
        </w:tc>
        <w:tc>
          <w:tcPr>
            <w:tcW w:w="2195" w:type="dxa"/>
          </w:tcPr>
          <w:p w:rsidR="008C0A19" w:rsidRDefault="008C0A19" w:rsidP="00AD3219">
            <w:r>
              <w:t>Sélectionner dans la liste déroulante l’option appropriée</w:t>
            </w:r>
          </w:p>
        </w:tc>
        <w:tc>
          <w:tcPr>
            <w:tcW w:w="2195" w:type="dxa"/>
          </w:tcPr>
          <w:p w:rsidR="008C0A19" w:rsidRDefault="008C0A19" w:rsidP="00AD3219">
            <w:r>
              <w:t>Prêt, vente, prêt &amp; vente, inventaire</w:t>
            </w:r>
          </w:p>
        </w:tc>
      </w:tr>
      <w:tr w:rsidR="008C0A19">
        <w:tc>
          <w:tcPr>
            <w:tcW w:w="2195" w:type="dxa"/>
          </w:tcPr>
          <w:p w:rsidR="008C0A19" w:rsidRDefault="008C0A19" w:rsidP="00AD3219">
            <w:r>
              <w:t>Numéro des items</w:t>
            </w:r>
          </w:p>
        </w:tc>
        <w:tc>
          <w:tcPr>
            <w:tcW w:w="2195" w:type="dxa"/>
          </w:tcPr>
          <w:p w:rsidR="008C0A19" w:rsidRDefault="008C0A19" w:rsidP="00AD3219">
            <w:r>
              <w:t>Numéro que l’on donne à l’équipement</w:t>
            </w:r>
          </w:p>
        </w:tc>
        <w:tc>
          <w:tcPr>
            <w:tcW w:w="2195" w:type="dxa"/>
          </w:tcPr>
          <w:p w:rsidR="008C0A19" w:rsidRDefault="00C339CD" w:rsidP="00AD3219">
            <w:r>
              <w:t>Cliqu</w:t>
            </w:r>
            <w:r w:rsidR="008C0A19">
              <w:t xml:space="preserve">er sur le crochet vert, puis entrer le numéro de l’équipement à l’aide de chiffre(s). Cliquez sur Ok. Le numéro s’ajoutera dans la liste déroulante. Vous pouvez ainsi inscrire plusieurs numéros pour le même équipement. Vous pouvez aussi incrémenter des numéros en cochant dans l’espace approprié ou en inscrivant les symboles \# précédés d’une lettre ou de tout </w:t>
            </w:r>
            <w:r w:rsidR="008C0A19">
              <w:lastRenderedPageBreak/>
              <w:t>autre symbole significatif. Vous pouvez aussi choisir à partir de quel chiffre commencera et finira l’incrémentation. Finalement, vous pouvez choisir en combien de chiffre vous voulez que le numéro de l’item s’affiche</w:t>
            </w:r>
          </w:p>
        </w:tc>
        <w:tc>
          <w:tcPr>
            <w:tcW w:w="2195" w:type="dxa"/>
          </w:tcPr>
          <w:p w:rsidR="008C0A19" w:rsidRDefault="008C0A19" w:rsidP="00AD3219">
            <w:r>
              <w:lastRenderedPageBreak/>
              <w:t>L06</w:t>
            </w:r>
          </w:p>
        </w:tc>
      </w:tr>
      <w:tr w:rsidR="008C0A19">
        <w:tc>
          <w:tcPr>
            <w:tcW w:w="2195" w:type="dxa"/>
          </w:tcPr>
          <w:p w:rsidR="008C0A19" w:rsidRDefault="008C0A19" w:rsidP="00AD3219">
            <w:r>
              <w:lastRenderedPageBreak/>
              <w:t>Montant remboursé</w:t>
            </w:r>
          </w:p>
        </w:tc>
        <w:tc>
          <w:tcPr>
            <w:tcW w:w="2195" w:type="dxa"/>
          </w:tcPr>
          <w:p w:rsidR="008C0A19" w:rsidRDefault="008C0A19" w:rsidP="00AD3219">
            <w:r>
              <w:t>Si l’équipement est ou peut être de type prêt, sélectionner le montant que vous devrez rembourser au client lors du retour de l’équipement. Noter que les pourcentages sont liés au coût du prêt</w:t>
            </w:r>
          </w:p>
        </w:tc>
        <w:tc>
          <w:tcPr>
            <w:tcW w:w="2195" w:type="dxa"/>
          </w:tcPr>
          <w:p w:rsidR="008C0A19" w:rsidRDefault="008C0A19" w:rsidP="00AD3219">
            <w:r>
              <w:t>Sélectionner la réponse appropriée dans la liste déroulante.  Les pourcentages font des sauts de 10%</w:t>
            </w:r>
          </w:p>
        </w:tc>
        <w:tc>
          <w:tcPr>
            <w:tcW w:w="2195" w:type="dxa"/>
          </w:tcPr>
          <w:p w:rsidR="008C0A19" w:rsidRDefault="008C0A19" w:rsidP="00AD3219">
            <w:r>
              <w:t>Dépôt, coût du prêt, 50%</w:t>
            </w:r>
          </w:p>
        </w:tc>
      </w:tr>
      <w:tr w:rsidR="008C0A19">
        <w:tc>
          <w:tcPr>
            <w:tcW w:w="2195" w:type="dxa"/>
          </w:tcPr>
          <w:p w:rsidR="008C0A19" w:rsidRDefault="008C0A19" w:rsidP="00AD3219">
            <w:r>
              <w:t>Coût de vente</w:t>
            </w:r>
          </w:p>
        </w:tc>
        <w:tc>
          <w:tcPr>
            <w:tcW w:w="2195" w:type="dxa"/>
          </w:tcPr>
          <w:p w:rsidR="008C0A19" w:rsidRDefault="008C0A19" w:rsidP="00AD3219">
            <w:r>
              <w:t>Si l’équipement est ou peut être de type vente, inscrire le montant que coûtera cet équipement au client</w:t>
            </w:r>
          </w:p>
        </w:tc>
        <w:tc>
          <w:tcPr>
            <w:tcW w:w="2195" w:type="dxa"/>
          </w:tcPr>
          <w:p w:rsidR="008C0A19" w:rsidRDefault="008C0A19" w:rsidP="00AD3219">
            <w:r>
              <w:t>Inscrire cette information à l’aide de chiffes. Noter que vous pouvez ajouter deux décimales, séparé d’une virgule. Vous pouvez aussi inscrire un point qui se transformera en virgule automatiquement</w:t>
            </w:r>
          </w:p>
        </w:tc>
        <w:tc>
          <w:tcPr>
            <w:tcW w:w="2195" w:type="dxa"/>
          </w:tcPr>
          <w:p w:rsidR="008C0A19" w:rsidRDefault="008C0A19" w:rsidP="00AD3219">
            <w:r>
              <w:t>50,25</w:t>
            </w:r>
          </w:p>
        </w:tc>
      </w:tr>
      <w:tr w:rsidR="008C0A19">
        <w:tc>
          <w:tcPr>
            <w:tcW w:w="2195" w:type="dxa"/>
          </w:tcPr>
          <w:p w:rsidR="008C0A19" w:rsidRDefault="008C0A19" w:rsidP="00AD3219">
            <w:r>
              <w:t>Catégorie</w:t>
            </w:r>
          </w:p>
        </w:tc>
        <w:tc>
          <w:tcPr>
            <w:tcW w:w="2195" w:type="dxa"/>
          </w:tcPr>
          <w:p w:rsidR="008C0A19" w:rsidRDefault="008C0A19" w:rsidP="00AD3219">
            <w:r>
              <w:t>Catégorie dans laquelle se trouve l’équipement</w:t>
            </w:r>
          </w:p>
        </w:tc>
        <w:tc>
          <w:tcPr>
            <w:tcW w:w="2195" w:type="dxa"/>
          </w:tcPr>
          <w:p w:rsidR="008C0A19" w:rsidRDefault="008C0A19" w:rsidP="00AD3219">
            <w:r>
              <w:t xml:space="preserve">Vous pouvez sélectionner cette information dans la liste déroulante ou vous pouvez l’inscrire vous-même dans l’espace prévu à cet effet.  La nouvelle catégorie s’ajoutera </w:t>
            </w:r>
            <w:r>
              <w:lastRenderedPageBreak/>
              <w:t>dans la liste déroulante quand vous aurez ajouté le nouvel équipement. Vous pouvez aussi ajouter des sous catégories en utilisant les « : »</w:t>
            </w:r>
          </w:p>
          <w:p w:rsidR="00CF7DD7" w:rsidRDefault="00CF7DD7" w:rsidP="00AD3219"/>
          <w:p w:rsidR="00CF7DD7" w:rsidRDefault="00CF7DD7" w:rsidP="00AD3219">
            <w:r>
              <w:rPr>
                <w:i/>
              </w:rPr>
              <w:t>La première lettre du premier mot sera automatiquement mise en majuscule.</w:t>
            </w:r>
          </w:p>
        </w:tc>
        <w:tc>
          <w:tcPr>
            <w:tcW w:w="2195" w:type="dxa"/>
          </w:tcPr>
          <w:p w:rsidR="008C0A19" w:rsidRDefault="008C0A19" w:rsidP="00AD3219">
            <w:r>
              <w:lastRenderedPageBreak/>
              <w:t>Exercice:poids</w:t>
            </w:r>
          </w:p>
        </w:tc>
      </w:tr>
      <w:tr w:rsidR="008C0A19">
        <w:tc>
          <w:tcPr>
            <w:tcW w:w="2195" w:type="dxa"/>
          </w:tcPr>
          <w:p w:rsidR="008C0A19" w:rsidRDefault="008C0A19" w:rsidP="00AD3219">
            <w:r>
              <w:lastRenderedPageBreak/>
              <w:t>Montant du dépôt</w:t>
            </w:r>
          </w:p>
        </w:tc>
        <w:tc>
          <w:tcPr>
            <w:tcW w:w="2195" w:type="dxa"/>
          </w:tcPr>
          <w:p w:rsidR="008C0A19" w:rsidRDefault="008C0A19" w:rsidP="00AD3219">
            <w:r>
              <w:t>Si l’équipement est ou peut être de type prêt, indiquer le montant que le client doit laisser comme dépôt</w:t>
            </w:r>
          </w:p>
        </w:tc>
        <w:tc>
          <w:tcPr>
            <w:tcW w:w="2195" w:type="dxa"/>
          </w:tcPr>
          <w:p w:rsidR="008C0A19" w:rsidRDefault="008C0A19" w:rsidP="00AD3219">
            <w:r>
              <w:t>Inscrire cette information à l’aide de chiffes. Noter que vous pouvez ajouter deux décimales, séparé d’une virgule. Vous pouvez aussi inscrire un point qui se transformera en virgule automatiquement</w:t>
            </w:r>
          </w:p>
        </w:tc>
        <w:tc>
          <w:tcPr>
            <w:tcW w:w="2195" w:type="dxa"/>
          </w:tcPr>
          <w:p w:rsidR="008C0A19" w:rsidRDefault="008C0A19" w:rsidP="00AD3219">
            <w:r>
              <w:t>48,62</w:t>
            </w:r>
          </w:p>
        </w:tc>
      </w:tr>
      <w:tr w:rsidR="008C0A19">
        <w:tc>
          <w:tcPr>
            <w:tcW w:w="2195" w:type="dxa"/>
          </w:tcPr>
          <w:p w:rsidR="008C0A19" w:rsidRDefault="008C0A19" w:rsidP="00AD3219">
            <w:r>
              <w:t>Coût du prêt</w:t>
            </w:r>
          </w:p>
        </w:tc>
        <w:tc>
          <w:tcPr>
            <w:tcW w:w="2195" w:type="dxa"/>
          </w:tcPr>
          <w:p w:rsidR="008C0A19" w:rsidRDefault="008C0A19" w:rsidP="00AD3219">
            <w:r>
              <w:t>Si l’équipement est ou peut être de type prêt, indiquer combien cela coûtera-t-il au client pour emprunter cet équipement</w:t>
            </w:r>
          </w:p>
        </w:tc>
        <w:tc>
          <w:tcPr>
            <w:tcW w:w="2195" w:type="dxa"/>
          </w:tcPr>
          <w:p w:rsidR="008C0A19" w:rsidRDefault="008C0A19" w:rsidP="00AD3219">
            <w:r>
              <w:t>Inscrire cette information à l’aide de chiffes. Noter que vous pouvez ajouter deux décimales, séparé d’une virgule. Vous pouvez aussi inscrire un point qui se transformera en virgule automatiquement</w:t>
            </w:r>
          </w:p>
        </w:tc>
        <w:tc>
          <w:tcPr>
            <w:tcW w:w="2195" w:type="dxa"/>
          </w:tcPr>
          <w:p w:rsidR="008C0A19" w:rsidRDefault="008C0A19" w:rsidP="00AD3219">
            <w:r>
              <w:t>65,99</w:t>
            </w:r>
          </w:p>
        </w:tc>
      </w:tr>
      <w:tr w:rsidR="008C0A19">
        <w:tc>
          <w:tcPr>
            <w:tcW w:w="2195" w:type="dxa"/>
          </w:tcPr>
          <w:p w:rsidR="008C0A19" w:rsidRDefault="008C0A19" w:rsidP="00AD3219">
            <w:r>
              <w:t>Par</w:t>
            </w:r>
          </w:p>
        </w:tc>
        <w:tc>
          <w:tcPr>
            <w:tcW w:w="2195" w:type="dxa"/>
          </w:tcPr>
          <w:p w:rsidR="008C0A19" w:rsidRDefault="008C0A19" w:rsidP="00AD3219">
            <w:r>
              <w:t>Indiquer pour combien de temps le coût du prêt est valide. Si la durée de location excède cette période, le client devra encore payer le coût du prêt</w:t>
            </w:r>
          </w:p>
        </w:tc>
        <w:tc>
          <w:tcPr>
            <w:tcW w:w="2195" w:type="dxa"/>
          </w:tcPr>
          <w:p w:rsidR="008C0A19" w:rsidRDefault="008C0A19" w:rsidP="00AD3219">
            <w:r>
              <w:t>Sélectionner dans la liste déroulante l’option appropriée</w:t>
            </w:r>
          </w:p>
        </w:tc>
        <w:tc>
          <w:tcPr>
            <w:tcW w:w="2195" w:type="dxa"/>
          </w:tcPr>
          <w:p w:rsidR="008C0A19" w:rsidRDefault="008C0A19" w:rsidP="00AD3219">
            <w:r>
              <w:t>Une seule fois, jour, semaine</w:t>
            </w:r>
          </w:p>
        </w:tc>
      </w:tr>
      <w:tr w:rsidR="008C0A19">
        <w:tc>
          <w:tcPr>
            <w:tcW w:w="2195" w:type="dxa"/>
          </w:tcPr>
          <w:p w:rsidR="008C0A19" w:rsidRDefault="008C0A19" w:rsidP="00AD3219">
            <w:r>
              <w:t>Coût d’achat</w:t>
            </w:r>
          </w:p>
        </w:tc>
        <w:tc>
          <w:tcPr>
            <w:tcW w:w="2195" w:type="dxa"/>
          </w:tcPr>
          <w:p w:rsidR="008C0A19" w:rsidRDefault="008C0A19" w:rsidP="00AD3219">
            <w:r>
              <w:t xml:space="preserve">Inscrire ici combien </w:t>
            </w:r>
            <w:r>
              <w:lastRenderedPageBreak/>
              <w:t>la clinique a-t-elle déboursé pour cet équipement</w:t>
            </w:r>
          </w:p>
        </w:tc>
        <w:tc>
          <w:tcPr>
            <w:tcW w:w="2195" w:type="dxa"/>
          </w:tcPr>
          <w:p w:rsidR="008C0A19" w:rsidRDefault="008C0A19" w:rsidP="00AD3219">
            <w:r>
              <w:lastRenderedPageBreak/>
              <w:t xml:space="preserve">Inscrire cette </w:t>
            </w:r>
            <w:r>
              <w:lastRenderedPageBreak/>
              <w:t>information à l’aide de chiffes. Noter que vous pouvez ajouter deux décimales, séparé d’une virgule. Vous pouvez aussi inscrire un point qui se transformera en virgule automatiquement</w:t>
            </w:r>
          </w:p>
        </w:tc>
        <w:tc>
          <w:tcPr>
            <w:tcW w:w="2195" w:type="dxa"/>
          </w:tcPr>
          <w:p w:rsidR="008C0A19" w:rsidRDefault="008C0A19" w:rsidP="00AD3219">
            <w:r>
              <w:lastRenderedPageBreak/>
              <w:t>79,99</w:t>
            </w:r>
          </w:p>
        </w:tc>
      </w:tr>
      <w:tr w:rsidR="008C0A19">
        <w:tc>
          <w:tcPr>
            <w:tcW w:w="2195" w:type="dxa"/>
          </w:tcPr>
          <w:p w:rsidR="008C0A19" w:rsidRDefault="008C0A19" w:rsidP="00AD3219">
            <w:r>
              <w:lastRenderedPageBreak/>
              <w:t>Description</w:t>
            </w:r>
          </w:p>
        </w:tc>
        <w:tc>
          <w:tcPr>
            <w:tcW w:w="2195" w:type="dxa"/>
          </w:tcPr>
          <w:p w:rsidR="008C0A19" w:rsidRDefault="008C0A19" w:rsidP="00AD3219">
            <w:r>
              <w:t>Description que vous voudrez ajouter pour compléter les informations liées à l’équipement</w:t>
            </w:r>
          </w:p>
        </w:tc>
        <w:tc>
          <w:tcPr>
            <w:tcW w:w="2195" w:type="dxa"/>
          </w:tcPr>
          <w:p w:rsidR="008C0A19" w:rsidRDefault="008C0A19" w:rsidP="00AD3219">
            <w:r>
              <w:t>Entrer cette information avec des lettres ou des chiffres, selon le cas</w:t>
            </w:r>
          </w:p>
          <w:p w:rsidR="00CF7DD7" w:rsidRDefault="00CF7DD7" w:rsidP="00AD3219"/>
          <w:p w:rsidR="00CF7DD7" w:rsidRDefault="00CF7DD7" w:rsidP="00AD3219">
            <w:r>
              <w:rPr>
                <w:i/>
              </w:rPr>
              <w:t>La première lettre du premier mot sera automatiquement mise en majuscule.</w:t>
            </w:r>
          </w:p>
        </w:tc>
        <w:tc>
          <w:tcPr>
            <w:tcW w:w="2195" w:type="dxa"/>
          </w:tcPr>
          <w:p w:rsidR="008C0A19" w:rsidRDefault="008C0A19" w:rsidP="00AD3219">
            <w:r>
              <w:t>Aucun exemple n’est fourni, car ce champ vous permet d’entrer n’importe quoi</w:t>
            </w:r>
          </w:p>
        </w:tc>
      </w:tr>
    </w:tbl>
    <w:p w:rsidR="008C0A19" w:rsidRPr="00535AE7" w:rsidRDefault="008C0A19" w:rsidP="008C0A19">
      <w:pPr>
        <w:pStyle w:val="Titre1"/>
      </w:pPr>
      <w:bookmarkStart w:id="454" w:name="_Facturation"/>
      <w:bookmarkEnd w:id="454"/>
      <w:r>
        <w:br w:type="page"/>
      </w:r>
      <w:bookmarkStart w:id="455" w:name="_Toc357176876"/>
      <w:r w:rsidRPr="00535AE7">
        <w:lastRenderedPageBreak/>
        <w:t>Facturation</w:t>
      </w:r>
      <w:bookmarkEnd w:id="433"/>
      <w:bookmarkEnd w:id="455"/>
    </w:p>
    <w:p w:rsidR="008C0A19" w:rsidRDefault="008C0A19" w:rsidP="008C0A19"/>
    <w:p w:rsidR="005346C6" w:rsidRDefault="005346C6" w:rsidP="008C0A19">
      <w:r>
        <w:t>Les factures sont liées à la codification dossier, selon les entités liées à la facture.</w:t>
      </w:r>
    </w:p>
    <w:p w:rsidR="00512E79" w:rsidRDefault="005346C6" w:rsidP="008C0A19">
      <w:r>
        <w:t>Elles se trouvent à la fois da</w:t>
      </w:r>
      <w:r w:rsidR="00D07F0A">
        <w:t>ns le secteur de la</w:t>
      </w:r>
      <w:r w:rsidR="003B5520">
        <w:t xml:space="preserve"> </w:t>
      </w:r>
      <w:hyperlink w:anchor="_Comptabilité_d’un_compte" w:history="1">
        <w:r w:rsidR="003B5520" w:rsidRPr="00D07F0A">
          <w:rPr>
            <w:rStyle w:val="Lienhypertexte"/>
          </w:rPr>
          <w:t>Comptabilité</w:t>
        </w:r>
        <w:r w:rsidRPr="00D07F0A">
          <w:rPr>
            <w:rStyle w:val="Lienhypertexte"/>
          </w:rPr>
          <w:t xml:space="preserve"> des Comptes cli</w:t>
        </w:r>
        <w:r w:rsidR="003B5520" w:rsidRPr="00D07F0A">
          <w:rPr>
            <w:rStyle w:val="Lienhypertexte"/>
          </w:rPr>
          <w:t>ents</w:t>
        </w:r>
      </w:hyperlink>
      <w:r w:rsidR="003B5520">
        <w:t xml:space="preserve">, dans le secteur des </w:t>
      </w:r>
      <w:hyperlink w:anchor="_Comptabilité_d’un_compte_1" w:history="1">
        <w:r w:rsidR="003B5520" w:rsidRPr="00D07F0A">
          <w:rPr>
            <w:rStyle w:val="Lienhypertexte"/>
          </w:rPr>
          <w:t>Comptabilité</w:t>
        </w:r>
        <w:r w:rsidRPr="00D07F0A">
          <w:rPr>
            <w:rStyle w:val="Lienhypertexte"/>
          </w:rPr>
          <w:t xml:space="preserve"> des Comptes personnes / organismes clé</w:t>
        </w:r>
        <w:r w:rsidR="00477964" w:rsidRPr="00D07F0A">
          <w:rPr>
            <w:rStyle w:val="Lienhypertexte"/>
          </w:rPr>
          <w:t>s</w:t>
        </w:r>
      </w:hyperlink>
      <w:r w:rsidR="00D07F0A">
        <w:t xml:space="preserve">, </w:t>
      </w:r>
      <w:r>
        <w:t>dans</w:t>
      </w:r>
      <w:r w:rsidR="003B5520">
        <w:t xml:space="preserve"> la fenêtre de gestion de la Clinique et dans le menu Facturation.</w:t>
      </w:r>
    </w:p>
    <w:p w:rsidR="00512E79" w:rsidRDefault="00512E79" w:rsidP="008C0A19"/>
    <w:p w:rsidR="00850E04" w:rsidRPr="00850E04" w:rsidRDefault="00850E04" w:rsidP="008C0A19">
      <w:r>
        <w:t xml:space="preserve">Facturation de la clinique = présence d’un bouton pour </w:t>
      </w:r>
      <w:r w:rsidRPr="00850E04">
        <w:rPr>
          <w:i/>
        </w:rPr>
        <w:t>Créer une nouvelle facture pour cet utilisateur</w:t>
      </w:r>
      <w:r>
        <w:t>, so = lié à la facturation de l’utilisateur</w:t>
      </w:r>
    </w:p>
    <w:p w:rsidR="00850E04" w:rsidRDefault="00850E04" w:rsidP="008C0A19"/>
    <w:p w:rsidR="00574DB1" w:rsidRDefault="003A5CE5" w:rsidP="008C0A19">
      <w:hyperlink w:anchor="_Affichage" w:history="1">
        <w:r w:rsidR="00651D88" w:rsidRPr="0064095A">
          <w:rPr>
            <w:rStyle w:val="Lienhypertexte"/>
          </w:rPr>
          <w:t>Préférences</w:t>
        </w:r>
        <w:r w:rsidR="00830FF3" w:rsidRPr="0064095A">
          <w:rPr>
            <w:rStyle w:val="Lienhypertexte"/>
          </w:rPr>
          <w:t xml:space="preserve"> Générales (Affichage)</w:t>
        </w:r>
      </w:hyperlink>
      <w:r w:rsidR="00830FF3">
        <w:t> : Couleur pour les titres des factures en souffrance</w:t>
      </w:r>
    </w:p>
    <w:p w:rsidR="0041085C" w:rsidRDefault="0041085C" w:rsidP="008C0A19"/>
    <w:p w:rsidR="00EA0D3D" w:rsidRDefault="00E94904" w:rsidP="008C0A19">
      <w:r>
        <w:rPr>
          <w:noProof/>
        </w:rPr>
        <w:drawing>
          <wp:inline distT="0" distB="0" distL="0" distR="0">
            <wp:extent cx="233680" cy="478155"/>
            <wp:effectExtent l="19050" t="0" r="0" b="0"/>
            <wp:docPr id="597"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300" cstate="print"/>
                    <a:srcRect/>
                    <a:stretch>
                      <a:fillRect/>
                    </a:stretch>
                  </pic:blipFill>
                  <pic:spPr bwMode="auto">
                    <a:xfrm>
                      <a:off x="0" y="0"/>
                      <a:ext cx="233680" cy="478155"/>
                    </a:xfrm>
                    <a:prstGeom prst="rect">
                      <a:avLst/>
                    </a:prstGeom>
                    <a:noFill/>
                    <a:ln w="9525">
                      <a:noFill/>
                      <a:miter lim="800000"/>
                      <a:headEnd/>
                      <a:tailEnd/>
                    </a:ln>
                  </pic:spPr>
                </pic:pic>
              </a:graphicData>
            </a:graphic>
          </wp:inline>
        </w:drawing>
      </w:r>
      <w:r w:rsidR="0041085C">
        <w:t xml:space="preserve"> </w:t>
      </w:r>
      <w:r w:rsidR="00EA0D3D">
        <w:t>= « désunifier » des factures</w:t>
      </w:r>
    </w:p>
    <w:p w:rsidR="000C5209" w:rsidRDefault="000C5209" w:rsidP="008C0A19"/>
    <w:p w:rsidR="000C5209" w:rsidRDefault="000C5209" w:rsidP="008C0A19">
      <w:pPr>
        <w:rPr>
          <w:b/>
        </w:rPr>
      </w:pPr>
      <w:r w:rsidRPr="00FF7154">
        <w:rPr>
          <w:b/>
        </w:rPr>
        <w:t xml:space="preserve">Actions </w:t>
      </w:r>
      <w:r>
        <w:rPr>
          <w:b/>
        </w:rPr>
        <w:t>relatives à la facturation et articles liés :</w:t>
      </w:r>
    </w:p>
    <w:p w:rsidR="00CC26CC" w:rsidRDefault="003A5CE5" w:rsidP="008C0A19">
      <w:hyperlink w:anchor="_Ajouter_une_nouvelle_1" w:history="1">
        <w:r w:rsidR="00CC26CC" w:rsidRPr="006C4E7D">
          <w:rPr>
            <w:rStyle w:val="Lienhypertexte"/>
          </w:rPr>
          <w:t>Ajouter une nouvelle facture</w:t>
        </w:r>
      </w:hyperlink>
    </w:p>
    <w:p w:rsidR="00CC26CC" w:rsidRDefault="003A5CE5" w:rsidP="008C0A19">
      <w:hyperlink w:anchor="_Ajuster_une_facture_5" w:history="1">
        <w:r w:rsidR="00CC26CC" w:rsidRPr="006C4E7D">
          <w:rPr>
            <w:rStyle w:val="Lienhypertexte"/>
          </w:rPr>
          <w:t>Ajuster une facture</w:t>
        </w:r>
      </w:hyperlink>
    </w:p>
    <w:p w:rsidR="00CC26CC" w:rsidRDefault="003A5CE5" w:rsidP="008C0A19">
      <w:hyperlink w:anchor="_Effectuer_les_paiements_2" w:history="1">
        <w:r w:rsidR="00CC26CC" w:rsidRPr="006C4E7D">
          <w:rPr>
            <w:rStyle w:val="Lienhypertexte"/>
          </w:rPr>
          <w:t>Effectuer les paiements</w:t>
        </w:r>
      </w:hyperlink>
    </w:p>
    <w:p w:rsidR="00CC26CC" w:rsidRDefault="003A5CE5" w:rsidP="008C0A19">
      <w:hyperlink w:anchor="_Émettre_le_reçu" w:history="1">
        <w:r w:rsidR="00CC26CC" w:rsidRPr="006C4E7D">
          <w:rPr>
            <w:rStyle w:val="Lienhypertexte"/>
          </w:rPr>
          <w:t>Émettre le reçu pour une factur</w:t>
        </w:r>
        <w:r w:rsidR="006C4E7D">
          <w:rPr>
            <w:rStyle w:val="Lienhypertexte"/>
          </w:rPr>
          <w:t>e payé</w:t>
        </w:r>
        <w:r w:rsidR="00CC26CC" w:rsidRPr="006C4E7D">
          <w:rPr>
            <w:rStyle w:val="Lienhypertexte"/>
          </w:rPr>
          <w:t>e</w:t>
        </w:r>
      </w:hyperlink>
    </w:p>
    <w:p w:rsidR="00CC26CC" w:rsidRDefault="003A5CE5" w:rsidP="008C0A19">
      <w:hyperlink w:anchor="_Facture" w:history="1">
        <w:r w:rsidR="00CC26CC" w:rsidRPr="006C4E7D">
          <w:rPr>
            <w:rStyle w:val="Lienhypertexte"/>
          </w:rPr>
          <w:t>Facture</w:t>
        </w:r>
      </w:hyperlink>
    </w:p>
    <w:p w:rsidR="001A6686" w:rsidRDefault="003A5CE5" w:rsidP="008C0A19">
      <w:hyperlink w:anchor="_Filtrer_les_factures_4" w:history="1">
        <w:r w:rsidR="001A6686" w:rsidRPr="001A6686">
          <w:rPr>
            <w:rStyle w:val="Lienhypertexte"/>
          </w:rPr>
          <w:t>Filtrer les factures</w:t>
        </w:r>
      </w:hyperlink>
    </w:p>
    <w:p w:rsidR="00CC26CC" w:rsidRDefault="003A5CE5" w:rsidP="008C0A19">
      <w:hyperlink w:anchor="_Signaler_une_facture" w:history="1">
        <w:r w:rsidR="00CC26CC" w:rsidRPr="006C4E7D">
          <w:rPr>
            <w:rStyle w:val="Lienhypertexte"/>
          </w:rPr>
          <w:t>Signaler une facture en souffrance</w:t>
        </w:r>
      </w:hyperlink>
    </w:p>
    <w:p w:rsidR="00CC26CC" w:rsidRPr="00CC26CC" w:rsidRDefault="003A5CE5" w:rsidP="008C0A19">
      <w:hyperlink w:anchor="_Unifier_des_factures" w:history="1">
        <w:r w:rsidR="00CC26CC" w:rsidRPr="006C4E7D">
          <w:rPr>
            <w:rStyle w:val="Lienhypertexte"/>
          </w:rPr>
          <w:t>Unifier des factures</w:t>
        </w:r>
      </w:hyperlink>
    </w:p>
    <w:p w:rsidR="005346C6" w:rsidRDefault="00257A50" w:rsidP="00512E79">
      <w:pPr>
        <w:pStyle w:val="Titre2"/>
      </w:pPr>
      <w:bookmarkStart w:id="456" w:name="_Ajouter_une_nouvelle_1"/>
      <w:bookmarkEnd w:id="456"/>
      <w:r>
        <w:br w:type="page"/>
      </w:r>
      <w:bookmarkStart w:id="457" w:name="_Toc357176877"/>
      <w:r>
        <w:lastRenderedPageBreak/>
        <w:t>Ajouter une nouvelle facture</w:t>
      </w:r>
      <w:bookmarkEnd w:id="457"/>
      <w:r w:rsidR="005346C6">
        <w:t xml:space="preserve"> </w:t>
      </w:r>
    </w:p>
    <w:p w:rsidR="00B04D3C" w:rsidRPr="00B04D3C" w:rsidRDefault="00B04D3C" w:rsidP="00257A50">
      <w:pPr>
        <w:rPr>
          <w:i/>
        </w:rPr>
      </w:pPr>
    </w:p>
    <w:p w:rsidR="00375460" w:rsidRDefault="00D72E61" w:rsidP="00EB055A">
      <w:pPr>
        <w:jc w:val="both"/>
      </w:pPr>
      <w:r>
        <w:t xml:space="preserve">Pour ajouter une nouvelle </w:t>
      </w:r>
      <w:hyperlink w:anchor="_Facturation" w:history="1">
        <w:r w:rsidRPr="00EB055A">
          <w:rPr>
            <w:rStyle w:val="Lienhypertexte"/>
          </w:rPr>
          <w:t>facture</w:t>
        </w:r>
      </w:hyperlink>
      <w:r>
        <w:t>,</w:t>
      </w:r>
      <w:r w:rsidRPr="007E2F6A">
        <w:t xml:space="preserve"> cliquez sur le menu </w:t>
      </w:r>
      <w:r>
        <w:rPr>
          <w:b/>
        </w:rPr>
        <w:t>Gestion</w:t>
      </w:r>
      <w:r w:rsidRPr="007E2F6A">
        <w:t xml:space="preserve">, puis cliquez sur </w:t>
      </w:r>
      <w:r>
        <w:rPr>
          <w:b/>
        </w:rPr>
        <w:t>Facture</w:t>
      </w:r>
      <w:r w:rsidR="00A717DA">
        <w:rPr>
          <w:b/>
        </w:rPr>
        <w:t>s</w:t>
      </w:r>
      <w:r>
        <w:t xml:space="preserve"> et ensuite sur</w:t>
      </w:r>
      <w:r w:rsidR="00375460">
        <w:t xml:space="preserve"> </w:t>
      </w:r>
      <w:r w:rsidR="00E94904">
        <w:rPr>
          <w:noProof/>
        </w:rPr>
        <w:drawing>
          <wp:inline distT="0" distB="0" distL="0" distR="0">
            <wp:extent cx="148590" cy="148590"/>
            <wp:effectExtent l="19050" t="0" r="3810" b="0"/>
            <wp:docPr id="598"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118"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002E4E5C">
        <w:t xml:space="preserve"> </w:t>
      </w:r>
      <w:r w:rsidR="002E4E5C" w:rsidRPr="00D72E61">
        <w:rPr>
          <w:b/>
        </w:rPr>
        <w:t>Nouvelle</w:t>
      </w:r>
      <w:r>
        <w:t>.</w:t>
      </w:r>
    </w:p>
    <w:p w:rsidR="00D72E61" w:rsidRDefault="00D72E61" w:rsidP="00257A50"/>
    <w:p w:rsidR="00D72E61" w:rsidRDefault="00D72E61" w:rsidP="00257A50">
      <w:r w:rsidRPr="00D72E61">
        <w:rPr>
          <w:i/>
        </w:rPr>
        <w:t xml:space="preserve">La fenêtre </w:t>
      </w:r>
      <w:r>
        <w:t>Nouvelle facture</w:t>
      </w:r>
      <w:r>
        <w:rPr>
          <w:i/>
        </w:rPr>
        <w:t xml:space="preserve"> apparaît.</w:t>
      </w:r>
    </w:p>
    <w:p w:rsidR="00D72E61" w:rsidRDefault="00D72E61" w:rsidP="00257A50"/>
    <w:p w:rsidR="008F55EB" w:rsidRDefault="00D72E61" w:rsidP="00A717DA">
      <w:pPr>
        <w:ind w:left="284" w:hanging="284"/>
      </w:pPr>
      <w:r>
        <w:t xml:space="preserve">1. </w:t>
      </w:r>
      <w:r w:rsidR="008F55EB" w:rsidRPr="00174D8D">
        <w:rPr>
          <w:b/>
        </w:rPr>
        <w:t>Sélection de</w:t>
      </w:r>
      <w:r w:rsidR="00DE66C6" w:rsidRPr="00174D8D">
        <w:rPr>
          <w:b/>
        </w:rPr>
        <w:t xml:space="preserve"> l’entité</w:t>
      </w:r>
      <w:r w:rsidR="00DE66C6">
        <w:t xml:space="preserve"> liée à la facture</w:t>
      </w:r>
      <w:r w:rsidR="008F55EB">
        <w:t> :</w:t>
      </w:r>
    </w:p>
    <w:p w:rsidR="008F55EB" w:rsidRDefault="008F55EB" w:rsidP="008F55EB">
      <w:pPr>
        <w:ind w:left="284" w:hanging="284"/>
      </w:pPr>
    </w:p>
    <w:p w:rsidR="00DE66C6" w:rsidRPr="008F55EB" w:rsidRDefault="008F55EB" w:rsidP="008F55EB">
      <w:pPr>
        <w:ind w:left="284"/>
        <w:rPr>
          <w:i/>
        </w:rPr>
      </w:pPr>
      <w:r>
        <w:t xml:space="preserve"> </w:t>
      </w:r>
      <w:r w:rsidRPr="008F55EB">
        <w:rPr>
          <w:i/>
        </w:rPr>
        <w:t>Une</w:t>
      </w:r>
      <w:r w:rsidR="00DE66C6" w:rsidRPr="008F55EB">
        <w:rPr>
          <w:i/>
        </w:rPr>
        <w:t xml:space="preserve"> liste déroulante</w:t>
      </w:r>
      <w:r w:rsidRPr="008F55EB">
        <w:rPr>
          <w:i/>
        </w:rPr>
        <w:t xml:space="preserve"> </w:t>
      </w:r>
      <w:r w:rsidR="00DE66C6" w:rsidRPr="008F55EB">
        <w:rPr>
          <w:i/>
        </w:rPr>
        <w:t xml:space="preserve">apparaît en cliquant sur le </w:t>
      </w:r>
      <w:r w:rsidR="00E94904">
        <w:rPr>
          <w:i/>
          <w:noProof/>
        </w:rPr>
        <w:drawing>
          <wp:inline distT="0" distB="0" distL="0" distR="0">
            <wp:extent cx="170180" cy="170180"/>
            <wp:effectExtent l="19050" t="0" r="1270" b="0"/>
            <wp:docPr id="599"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rsidR="00DE66C6" w:rsidRPr="008F55EB">
        <w:rPr>
          <w:i/>
        </w:rPr>
        <w:t xml:space="preserve">  à la droite du champ. </w:t>
      </w:r>
    </w:p>
    <w:p w:rsidR="00A717DA" w:rsidRDefault="00A717DA" w:rsidP="00A717DA">
      <w:pPr>
        <w:ind w:left="284" w:hanging="284"/>
      </w:pPr>
    </w:p>
    <w:p w:rsidR="00D97D88" w:rsidRDefault="008F55EB" w:rsidP="00A717DA">
      <w:pPr>
        <w:ind w:left="284" w:hanging="284"/>
      </w:pPr>
      <w:r>
        <w:tab/>
      </w:r>
      <w:r>
        <w:tab/>
      </w:r>
      <w:r w:rsidR="00D97D88">
        <w:t xml:space="preserve">1a. </w:t>
      </w:r>
      <w:r w:rsidR="00D97D88" w:rsidRPr="00174D8D">
        <w:rPr>
          <w:b/>
        </w:rPr>
        <w:t>Client</w:t>
      </w:r>
      <w:r w:rsidR="00D97D88">
        <w:t> :</w:t>
      </w:r>
    </w:p>
    <w:p w:rsidR="00D97D88" w:rsidRDefault="00D97D88" w:rsidP="00A717DA">
      <w:pPr>
        <w:ind w:left="284" w:hanging="284"/>
      </w:pPr>
    </w:p>
    <w:p w:rsidR="008F55EB" w:rsidRDefault="008F55EB" w:rsidP="0054487C">
      <w:pPr>
        <w:ind w:left="852" w:firstLine="566"/>
      </w:pPr>
      <w:r>
        <w:t xml:space="preserve">1a. </w:t>
      </w:r>
      <w:r w:rsidR="00DC5986">
        <w:t xml:space="preserve">1. </w:t>
      </w:r>
      <w:r w:rsidR="004E69E3">
        <w:t xml:space="preserve">Sélectionnez </w:t>
      </w:r>
      <w:r w:rsidRPr="004E69E3">
        <w:rPr>
          <w:b/>
        </w:rPr>
        <w:t>Client</w:t>
      </w:r>
      <w:r w:rsidR="004E69E3">
        <w:t>;</w:t>
      </w:r>
    </w:p>
    <w:p w:rsidR="005648B6" w:rsidRDefault="005648B6" w:rsidP="005648B6">
      <w:pPr>
        <w:ind w:left="284" w:hanging="284"/>
      </w:pPr>
      <w:r>
        <w:tab/>
      </w:r>
    </w:p>
    <w:p w:rsidR="009D1670" w:rsidRPr="005648B6" w:rsidRDefault="005648B6" w:rsidP="0054487C">
      <w:pPr>
        <w:ind w:left="1985"/>
      </w:pPr>
      <w:r>
        <w:rPr>
          <w:i/>
        </w:rPr>
        <w:t>Dans la section Entité(s) payeuse(s), l</w:t>
      </w:r>
      <w:r w:rsidR="00A14805">
        <w:rPr>
          <w:i/>
        </w:rPr>
        <w:t xml:space="preserve">’icône </w:t>
      </w:r>
      <w:r w:rsidR="00E94904">
        <w:rPr>
          <w:b/>
          <w:noProof/>
        </w:rPr>
        <w:drawing>
          <wp:inline distT="0" distB="0" distL="0" distR="0">
            <wp:extent cx="180975" cy="180975"/>
            <wp:effectExtent l="19050" t="0" r="9525" b="0"/>
            <wp:docPr id="600"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301"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Pr>
          <w:b/>
        </w:rPr>
        <w:t xml:space="preserve"> </w:t>
      </w:r>
      <w:r>
        <w:rPr>
          <w:i/>
        </w:rPr>
        <w:t xml:space="preserve"> </w:t>
      </w:r>
      <w:r w:rsidRPr="005648B6">
        <w:t>(S</w:t>
      </w:r>
      <w:r w:rsidR="00A14805" w:rsidRPr="005648B6">
        <w:t>élection</w:t>
      </w:r>
      <w:r w:rsidR="000752C2">
        <w:t xml:space="preserve">ner un </w:t>
      </w:r>
      <w:r w:rsidRPr="005648B6">
        <w:t xml:space="preserve">client </w:t>
      </w:r>
      <w:r w:rsidR="00A14805" w:rsidRPr="005648B6">
        <w:t xml:space="preserve"> qui paie</w:t>
      </w:r>
      <w:r w:rsidRPr="005648B6">
        <w:t>)</w:t>
      </w:r>
      <w:r w:rsidR="00A14805">
        <w:rPr>
          <w:i/>
        </w:rPr>
        <w:t xml:space="preserve"> se désactive et le pource</w:t>
      </w:r>
      <w:r>
        <w:rPr>
          <w:i/>
        </w:rPr>
        <w:t xml:space="preserve">ntage du paiement </w:t>
      </w:r>
      <w:r w:rsidR="00B43135">
        <w:rPr>
          <w:i/>
        </w:rPr>
        <w:t xml:space="preserve">qui lui est </w:t>
      </w:r>
      <w:r>
        <w:rPr>
          <w:i/>
        </w:rPr>
        <w:t>associé s’ajuste</w:t>
      </w:r>
      <w:r w:rsidR="00A14805">
        <w:rPr>
          <w:i/>
        </w:rPr>
        <w:t xml:space="preserve"> à 100%.</w:t>
      </w:r>
    </w:p>
    <w:p w:rsidR="00DC5986" w:rsidRDefault="00DC5986" w:rsidP="00A717DA">
      <w:pPr>
        <w:ind w:left="284" w:hanging="284"/>
      </w:pPr>
      <w:r>
        <w:tab/>
      </w:r>
      <w:r>
        <w:tab/>
      </w:r>
    </w:p>
    <w:p w:rsidR="009D1670" w:rsidRDefault="00DC5986" w:rsidP="0054487C">
      <w:pPr>
        <w:ind w:left="852" w:firstLine="566"/>
      </w:pPr>
      <w:r>
        <w:t xml:space="preserve">1a.2. Cliquez sur </w:t>
      </w:r>
      <w:r w:rsidR="00E94904">
        <w:rPr>
          <w:b/>
          <w:noProof/>
        </w:rPr>
        <w:drawing>
          <wp:inline distT="0" distB="0" distL="0" distR="0">
            <wp:extent cx="180975" cy="180975"/>
            <wp:effectExtent l="19050" t="0" r="9525" b="0"/>
            <wp:docPr id="601"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301"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Pr>
          <w:b/>
        </w:rPr>
        <w:t xml:space="preserve"> </w:t>
      </w:r>
      <w:r>
        <w:t>(Sélectionner l’entité liée spécifique primaire</w:t>
      </w:r>
      <w:r w:rsidR="004E69E3">
        <w:t>)</w:t>
      </w:r>
      <w:r w:rsidR="00DB62C9">
        <w:t>;</w:t>
      </w:r>
    </w:p>
    <w:p w:rsidR="00DC5986" w:rsidRDefault="00DC5986" w:rsidP="00DC5986">
      <w:pPr>
        <w:ind w:left="284" w:firstLine="424"/>
      </w:pPr>
    </w:p>
    <w:p w:rsidR="00DC5986" w:rsidRDefault="00DC5986" w:rsidP="0054487C">
      <w:pPr>
        <w:ind w:left="1985"/>
        <w:rPr>
          <w:i/>
        </w:rPr>
      </w:pPr>
      <w:r w:rsidRPr="007E2F6A">
        <w:rPr>
          <w:i/>
        </w:rPr>
        <w:t xml:space="preserve">La fenêtre </w:t>
      </w:r>
      <w:r w:rsidRPr="007E2F6A">
        <w:t>Recherche d’un compte client</w:t>
      </w:r>
      <w:r>
        <w:rPr>
          <w:i/>
        </w:rPr>
        <w:t xml:space="preserve"> apparaît. </w:t>
      </w:r>
      <w:r w:rsidRPr="007E2F6A">
        <w:rPr>
          <w:i/>
        </w:rPr>
        <w:t xml:space="preserve">Veuillez suivre les étapes pour </w:t>
      </w:r>
      <w:hyperlink w:anchor="_Recherche_d’un_compte" w:history="1">
        <w:r w:rsidRPr="00057509">
          <w:rPr>
            <w:rStyle w:val="Lienhypertexte"/>
            <w:i/>
          </w:rPr>
          <w:t>Rechercher un compte client</w:t>
        </w:r>
      </w:hyperlink>
      <w:r w:rsidR="00F2167E">
        <w:rPr>
          <w:i/>
        </w:rPr>
        <w:t>, puis sélectionnez le compte client désiré</w:t>
      </w:r>
      <w:r w:rsidRPr="007E2F6A">
        <w:rPr>
          <w:i/>
        </w:rPr>
        <w:t>.</w:t>
      </w:r>
    </w:p>
    <w:p w:rsidR="007450D1" w:rsidRDefault="007450D1" w:rsidP="007450D1">
      <w:pPr>
        <w:rPr>
          <w:i/>
        </w:rPr>
      </w:pPr>
    </w:p>
    <w:p w:rsidR="00DB62C9" w:rsidRDefault="0086769B" w:rsidP="0054487C">
      <w:pPr>
        <w:ind w:left="1985"/>
      </w:pPr>
      <w:r>
        <w:rPr>
          <w:i/>
        </w:rPr>
        <w:t xml:space="preserve">La fenêtre </w:t>
      </w:r>
      <w:r>
        <w:t>Veuillez choisir le dossier</w:t>
      </w:r>
      <w:r>
        <w:rPr>
          <w:i/>
        </w:rPr>
        <w:t xml:space="preserve"> apparaît.</w:t>
      </w:r>
    </w:p>
    <w:p w:rsidR="00DB62C9" w:rsidRDefault="00DB62C9" w:rsidP="00DB62C9">
      <w:pPr>
        <w:ind w:left="1843" w:hanging="567"/>
      </w:pPr>
    </w:p>
    <w:p w:rsidR="007450D1" w:rsidRDefault="00D35B6E" w:rsidP="0054487C">
      <w:pPr>
        <w:ind w:left="1843" w:hanging="425"/>
      </w:pPr>
      <w:r>
        <w:t xml:space="preserve">1a.3. </w:t>
      </w:r>
      <w:r w:rsidRPr="00D35B6E">
        <w:rPr>
          <w:b/>
        </w:rPr>
        <w:t xml:space="preserve">Cliquez </w:t>
      </w:r>
      <w:r>
        <w:t>sur un</w:t>
      </w:r>
      <w:r w:rsidR="0086769B">
        <w:t xml:space="preserve"> </w:t>
      </w:r>
      <w:r w:rsidR="0086769B" w:rsidRPr="00D35B6E">
        <w:rPr>
          <w:b/>
        </w:rPr>
        <w:t>dossier</w:t>
      </w:r>
      <w:r>
        <w:t xml:space="preserve"> pour</w:t>
      </w:r>
      <w:r w:rsidR="0086769B">
        <w:t xml:space="preserve"> le sélectionner</w:t>
      </w:r>
      <w:r w:rsidR="00DB62C9">
        <w:t>;</w:t>
      </w:r>
    </w:p>
    <w:p w:rsidR="00A56255" w:rsidRDefault="00A56255" w:rsidP="00DB62C9">
      <w:pPr>
        <w:ind w:left="1843" w:hanging="567"/>
      </w:pPr>
    </w:p>
    <w:p w:rsidR="00A56255" w:rsidRPr="00A56255" w:rsidRDefault="00A56255" w:rsidP="0054487C">
      <w:pPr>
        <w:ind w:left="1985" w:hanging="567"/>
        <w:rPr>
          <w:i/>
        </w:rPr>
      </w:pPr>
      <w:r w:rsidRPr="00A56255">
        <w:rPr>
          <w:i/>
        </w:rPr>
        <w:tab/>
        <w:t>Assurez-vous qu’un dossier est bien sélectionné (surligné en gris) avant d</w:t>
      </w:r>
      <w:r>
        <w:rPr>
          <w:i/>
        </w:rPr>
        <w:t xml:space="preserve">e procéder à la prochaine étape, sinon aucun compte client ne sera sélectionné </w:t>
      </w:r>
      <w:r w:rsidR="00697461">
        <w:rPr>
          <w:i/>
        </w:rPr>
        <w:t xml:space="preserve">comme Entité liée spécifique primaire </w:t>
      </w:r>
      <w:r>
        <w:rPr>
          <w:i/>
        </w:rPr>
        <w:t>et vous devrez recommencer l’opération du début.</w:t>
      </w:r>
    </w:p>
    <w:p w:rsidR="00DB62C9" w:rsidRDefault="00DB62C9" w:rsidP="00DB62C9">
      <w:pPr>
        <w:ind w:left="1843" w:hanging="567"/>
      </w:pPr>
    </w:p>
    <w:p w:rsidR="0086769B" w:rsidRPr="00DB62C9" w:rsidRDefault="00DB62C9" w:rsidP="0054487C">
      <w:pPr>
        <w:ind w:left="709" w:firstLine="708"/>
      </w:pPr>
      <w:r>
        <w:t>1a.4. Cliquez sur « </w:t>
      </w:r>
      <w:r>
        <w:rPr>
          <w:b/>
        </w:rPr>
        <w:t>Ok</w:t>
      </w:r>
      <w:r>
        <w:t> ».</w:t>
      </w:r>
    </w:p>
    <w:p w:rsidR="0086769B" w:rsidRDefault="0086769B" w:rsidP="007450D1">
      <w:pPr>
        <w:rPr>
          <w:i/>
        </w:rPr>
      </w:pPr>
      <w:r>
        <w:tab/>
      </w:r>
      <w:r>
        <w:tab/>
      </w:r>
    </w:p>
    <w:p w:rsidR="00AD4DCC" w:rsidRDefault="00AD4DCC" w:rsidP="0054487C">
      <w:pPr>
        <w:ind w:left="1985"/>
        <w:rPr>
          <w:i/>
        </w:rPr>
      </w:pPr>
      <w:r w:rsidRPr="00BF209A">
        <w:rPr>
          <w:i/>
        </w:rPr>
        <w:t xml:space="preserve">Vous </w:t>
      </w:r>
      <w:r>
        <w:rPr>
          <w:i/>
        </w:rPr>
        <w:t>pouvez aussi double-cliquer sur un dossier pour le sélectionner. Cette action supplée de plus à l’étape 1a.4.</w:t>
      </w:r>
    </w:p>
    <w:p w:rsidR="00AD4DCC" w:rsidRDefault="00AD4DCC" w:rsidP="0054487C">
      <w:pPr>
        <w:ind w:left="1985"/>
        <w:rPr>
          <w:i/>
        </w:rPr>
      </w:pPr>
    </w:p>
    <w:p w:rsidR="00AD4DCC" w:rsidRPr="00A56255" w:rsidRDefault="00AD4DCC" w:rsidP="0054487C">
      <w:pPr>
        <w:ind w:left="1985"/>
        <w:rPr>
          <w:i/>
        </w:rPr>
      </w:pPr>
      <w:r>
        <w:rPr>
          <w:i/>
        </w:rPr>
        <w:t>Le compte client (et le dossier) sélectionné s’inscrit comme</w:t>
      </w:r>
      <w:r w:rsidRPr="00271A11">
        <w:t> E</w:t>
      </w:r>
      <w:r>
        <w:t>ntité liée spécifique primaire</w:t>
      </w:r>
      <w:r w:rsidRPr="00271A11">
        <w:rPr>
          <w:i/>
        </w:rPr>
        <w:t>.</w:t>
      </w:r>
      <w:r>
        <w:rPr>
          <w:i/>
        </w:rPr>
        <w:t xml:space="preserve"> Il s’inscrit aussi comme</w:t>
      </w:r>
      <w:r>
        <w:t xml:space="preserve"> Client </w:t>
      </w:r>
      <w:r>
        <w:rPr>
          <w:i/>
        </w:rPr>
        <w:t>dans la section Entité(s) payeuse(s).</w:t>
      </w:r>
    </w:p>
    <w:p w:rsidR="00DC5986" w:rsidRDefault="00DC5986" w:rsidP="00DC5986">
      <w:pPr>
        <w:ind w:left="284" w:firstLine="424"/>
      </w:pPr>
    </w:p>
    <w:p w:rsidR="0070365E" w:rsidRDefault="0070365E" w:rsidP="00A717DA">
      <w:pPr>
        <w:ind w:left="284" w:hanging="284"/>
      </w:pPr>
      <w:r>
        <w:tab/>
      </w:r>
      <w:r>
        <w:tab/>
        <w:t xml:space="preserve">1b. </w:t>
      </w:r>
      <w:r w:rsidRPr="00174D8D">
        <w:rPr>
          <w:b/>
        </w:rPr>
        <w:t>Personne / Organisme clé</w:t>
      </w:r>
      <w:r>
        <w:t> :</w:t>
      </w:r>
      <w:r w:rsidR="008F55EB">
        <w:tab/>
      </w:r>
      <w:r w:rsidR="008F55EB">
        <w:tab/>
      </w:r>
    </w:p>
    <w:p w:rsidR="0070365E" w:rsidRDefault="0070365E" w:rsidP="00A717DA">
      <w:pPr>
        <w:ind w:left="284" w:hanging="284"/>
      </w:pPr>
    </w:p>
    <w:p w:rsidR="008F55EB" w:rsidRDefault="008F55EB" w:rsidP="0054487C">
      <w:pPr>
        <w:ind w:left="852" w:firstLine="564"/>
      </w:pPr>
      <w:r>
        <w:t>1b.</w:t>
      </w:r>
      <w:r w:rsidR="00DC5986">
        <w:t xml:space="preserve">1. </w:t>
      </w:r>
      <w:r>
        <w:t xml:space="preserve"> </w:t>
      </w:r>
      <w:r w:rsidR="004E69E3">
        <w:t xml:space="preserve">Sélectionnez </w:t>
      </w:r>
      <w:r w:rsidRPr="004E69E3">
        <w:rPr>
          <w:b/>
        </w:rPr>
        <w:t>Personne / organisme clé</w:t>
      </w:r>
      <w:r w:rsidR="004E69E3">
        <w:t>;</w:t>
      </w:r>
    </w:p>
    <w:p w:rsidR="008F55EB" w:rsidRDefault="005648B6" w:rsidP="00A717DA">
      <w:pPr>
        <w:ind w:left="284" w:hanging="284"/>
      </w:pPr>
      <w:r>
        <w:tab/>
      </w:r>
      <w:r>
        <w:tab/>
      </w:r>
      <w:r>
        <w:tab/>
      </w:r>
    </w:p>
    <w:p w:rsidR="005648B6" w:rsidRDefault="005648B6" w:rsidP="0054487C">
      <w:pPr>
        <w:ind w:left="1985"/>
        <w:rPr>
          <w:i/>
        </w:rPr>
      </w:pPr>
      <w:r>
        <w:rPr>
          <w:i/>
        </w:rPr>
        <w:t xml:space="preserve">Dans la section Entité(s) payeuse(s), l’icône </w:t>
      </w:r>
      <w:r w:rsidR="00E94904">
        <w:rPr>
          <w:b/>
          <w:noProof/>
        </w:rPr>
        <w:drawing>
          <wp:inline distT="0" distB="0" distL="0" distR="0">
            <wp:extent cx="180975" cy="180975"/>
            <wp:effectExtent l="19050" t="0" r="9525" b="0"/>
            <wp:docPr id="602"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301"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Pr>
          <w:b/>
        </w:rPr>
        <w:t xml:space="preserve"> </w:t>
      </w:r>
      <w:r>
        <w:rPr>
          <w:i/>
        </w:rPr>
        <w:t xml:space="preserve"> </w:t>
      </w:r>
      <w:r w:rsidRPr="005648B6">
        <w:t xml:space="preserve">(Sélectionner </w:t>
      </w:r>
      <w:r w:rsidR="00B43135">
        <w:t>un</w:t>
      </w:r>
      <w:r w:rsidR="007627A6">
        <w:t>(</w:t>
      </w:r>
      <w:r w:rsidR="00B43135">
        <w:t>e</w:t>
      </w:r>
      <w:r w:rsidR="007627A6">
        <w:t>)</w:t>
      </w:r>
      <w:r w:rsidR="00B43135">
        <w:t xml:space="preserve"> personne / organisme clé</w:t>
      </w:r>
      <w:r w:rsidRPr="005648B6">
        <w:t xml:space="preserve"> qui paie)</w:t>
      </w:r>
      <w:r>
        <w:rPr>
          <w:i/>
        </w:rPr>
        <w:t xml:space="preserve"> se désactive et le pourcentage du paiement </w:t>
      </w:r>
      <w:r w:rsidR="00B43135">
        <w:rPr>
          <w:i/>
        </w:rPr>
        <w:t xml:space="preserve">qui lui est </w:t>
      </w:r>
      <w:r>
        <w:rPr>
          <w:i/>
        </w:rPr>
        <w:t>associé s’ajuste à 100%.</w:t>
      </w:r>
    </w:p>
    <w:p w:rsidR="004E69E3" w:rsidRDefault="004E69E3" w:rsidP="004E69E3">
      <w:pPr>
        <w:rPr>
          <w:i/>
        </w:rPr>
      </w:pPr>
    </w:p>
    <w:p w:rsidR="004E69E3" w:rsidRPr="004E69E3" w:rsidRDefault="004E69E3" w:rsidP="004E69E3">
      <w:r>
        <w:rPr>
          <w:i/>
        </w:rPr>
        <w:tab/>
      </w:r>
      <w:r w:rsidR="0070365E">
        <w:rPr>
          <w:i/>
        </w:rPr>
        <w:tab/>
      </w:r>
      <w:r>
        <w:t xml:space="preserve">1b.2. Cliquez sur </w:t>
      </w:r>
      <w:r w:rsidR="00E94904">
        <w:rPr>
          <w:b/>
          <w:noProof/>
        </w:rPr>
        <w:drawing>
          <wp:inline distT="0" distB="0" distL="0" distR="0">
            <wp:extent cx="180975" cy="180975"/>
            <wp:effectExtent l="19050" t="0" r="9525" b="0"/>
            <wp:docPr id="603"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301"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Pr>
          <w:b/>
        </w:rPr>
        <w:t xml:space="preserve"> </w:t>
      </w:r>
      <w:r>
        <w:t>(Sélectionner l’entité liée spécifique primaire).</w:t>
      </w:r>
    </w:p>
    <w:p w:rsidR="005648B6" w:rsidRDefault="005648B6" w:rsidP="00A717DA">
      <w:pPr>
        <w:ind w:left="284" w:hanging="284"/>
      </w:pPr>
    </w:p>
    <w:p w:rsidR="0054487C" w:rsidRDefault="00D97D88" w:rsidP="0054487C">
      <w:pPr>
        <w:ind w:left="1985"/>
      </w:pPr>
      <w:r w:rsidRPr="007E2F6A">
        <w:rPr>
          <w:i/>
        </w:rPr>
        <w:t xml:space="preserve">La fenêtre </w:t>
      </w:r>
      <w:r w:rsidRPr="007E2F6A">
        <w:t>Recherche d’un</w:t>
      </w:r>
      <w:r w:rsidR="007627A6">
        <w:t>(</w:t>
      </w:r>
      <w:r w:rsidR="0070365E">
        <w:t>e</w:t>
      </w:r>
      <w:r w:rsidR="007627A6">
        <w:t>)</w:t>
      </w:r>
      <w:r w:rsidR="0070365E">
        <w:t xml:space="preserve"> Personne / organisme clé</w:t>
      </w:r>
      <w:r>
        <w:rPr>
          <w:i/>
        </w:rPr>
        <w:t xml:space="preserve"> apparaît. </w:t>
      </w:r>
      <w:r w:rsidRPr="007E2F6A">
        <w:rPr>
          <w:i/>
        </w:rPr>
        <w:t xml:space="preserve">Veuillez suivre les étapes pour </w:t>
      </w:r>
      <w:hyperlink w:anchor="_Recherche_d’un_compte_1" w:history="1">
        <w:r w:rsidR="00174D8D" w:rsidRPr="00174D8D">
          <w:rPr>
            <w:rStyle w:val="Lienhypertexte"/>
            <w:i/>
          </w:rPr>
          <w:t>Rechercher un compte personne / organisme clé</w:t>
        </w:r>
      </w:hyperlink>
      <w:r w:rsidR="00791DE0">
        <w:rPr>
          <w:i/>
        </w:rPr>
        <w:t xml:space="preserve">, puis </w:t>
      </w:r>
      <w:r w:rsidRPr="007E2F6A">
        <w:rPr>
          <w:i/>
        </w:rPr>
        <w:t xml:space="preserve">sélectionnez </w:t>
      </w:r>
      <w:r w:rsidR="00E97193">
        <w:rPr>
          <w:i/>
        </w:rPr>
        <w:t>la personne ou l’</w:t>
      </w:r>
      <w:r w:rsidR="00697461" w:rsidRPr="00697461">
        <w:rPr>
          <w:i/>
        </w:rPr>
        <w:t xml:space="preserve">organisme clé </w:t>
      </w:r>
      <w:r w:rsidRPr="00697461">
        <w:rPr>
          <w:i/>
        </w:rPr>
        <w:t>d</w:t>
      </w:r>
      <w:r w:rsidRPr="007E2F6A">
        <w:rPr>
          <w:i/>
        </w:rPr>
        <w:t>ésiré.</w:t>
      </w:r>
      <w:r w:rsidR="0054487C">
        <w:tab/>
      </w:r>
    </w:p>
    <w:p w:rsidR="00791DE0" w:rsidRDefault="00791DE0" w:rsidP="0054487C">
      <w:pPr>
        <w:ind w:left="1985"/>
      </w:pPr>
    </w:p>
    <w:p w:rsidR="0054487C" w:rsidRPr="0054487C" w:rsidRDefault="0054487C" w:rsidP="0054487C">
      <w:pPr>
        <w:ind w:left="1985"/>
      </w:pPr>
      <w:r>
        <w:rPr>
          <w:i/>
        </w:rPr>
        <w:t>Le compte</w:t>
      </w:r>
      <w:r w:rsidR="00851787">
        <w:rPr>
          <w:i/>
        </w:rPr>
        <w:t xml:space="preserve"> personne / organisme clé</w:t>
      </w:r>
      <w:r w:rsidR="00AD4DCC">
        <w:rPr>
          <w:i/>
        </w:rPr>
        <w:t xml:space="preserve"> sélectionné</w:t>
      </w:r>
      <w:r w:rsidR="00851787">
        <w:rPr>
          <w:i/>
        </w:rPr>
        <w:t xml:space="preserve"> </w:t>
      </w:r>
      <w:r w:rsidR="00AD4DCC">
        <w:rPr>
          <w:i/>
        </w:rPr>
        <w:t>s’inscrit comme</w:t>
      </w:r>
      <w:r w:rsidR="00AD4DCC" w:rsidRPr="00271A11">
        <w:t> E</w:t>
      </w:r>
      <w:r w:rsidR="00AD4DCC">
        <w:t>ntité liée spécifique primaire</w:t>
      </w:r>
      <w:r w:rsidR="00AD4DCC" w:rsidRPr="00271A11">
        <w:rPr>
          <w:i/>
        </w:rPr>
        <w:t>.</w:t>
      </w:r>
      <w:r>
        <w:rPr>
          <w:i/>
        </w:rPr>
        <w:t xml:space="preserve"> Il </w:t>
      </w:r>
      <w:r w:rsidR="00AD4DCC">
        <w:rPr>
          <w:i/>
        </w:rPr>
        <w:t>s’inscrit aussi comme</w:t>
      </w:r>
      <w:r w:rsidR="00E97193">
        <w:t> </w:t>
      </w:r>
      <w:r w:rsidR="00E36A37">
        <w:t>Personne / organisme clé</w:t>
      </w:r>
      <w:r>
        <w:t xml:space="preserve"> </w:t>
      </w:r>
      <w:r>
        <w:rPr>
          <w:i/>
        </w:rPr>
        <w:t>dans la section Entité(s) payeuse(s).</w:t>
      </w:r>
    </w:p>
    <w:p w:rsidR="0054487C" w:rsidRDefault="0054487C" w:rsidP="00A717DA">
      <w:pPr>
        <w:ind w:left="284" w:hanging="284"/>
      </w:pPr>
    </w:p>
    <w:p w:rsidR="008F55EB" w:rsidRPr="00271A11" w:rsidRDefault="0054487C" w:rsidP="0054487C">
      <w:pPr>
        <w:ind w:left="284" w:firstLine="424"/>
      </w:pPr>
      <w:r w:rsidRPr="00271A11">
        <w:t>1c. Utilisateur :</w:t>
      </w:r>
    </w:p>
    <w:p w:rsidR="0054487C" w:rsidRPr="00271A11" w:rsidRDefault="0054487C" w:rsidP="0054487C">
      <w:pPr>
        <w:ind w:left="284" w:firstLine="424"/>
      </w:pPr>
    </w:p>
    <w:p w:rsidR="0054487C" w:rsidRPr="00271A11" w:rsidRDefault="0054487C" w:rsidP="0054487C">
      <w:pPr>
        <w:ind w:left="852" w:firstLine="424"/>
      </w:pPr>
      <w:r w:rsidRPr="00271A11">
        <w:tab/>
        <w:t xml:space="preserve">1b.1.  Sélectionnez </w:t>
      </w:r>
      <w:r w:rsidR="00BE625C" w:rsidRPr="00271A11">
        <w:rPr>
          <w:b/>
        </w:rPr>
        <w:t>Utilisateur</w:t>
      </w:r>
      <w:r w:rsidRPr="00271A11">
        <w:t>;</w:t>
      </w:r>
    </w:p>
    <w:p w:rsidR="0054487C" w:rsidRPr="00271A11" w:rsidRDefault="0054487C" w:rsidP="0054487C">
      <w:pPr>
        <w:ind w:left="284" w:hanging="284"/>
      </w:pPr>
      <w:r w:rsidRPr="00271A11">
        <w:tab/>
      </w:r>
      <w:r w:rsidRPr="00271A11">
        <w:tab/>
      </w:r>
      <w:r w:rsidRPr="00271A11">
        <w:tab/>
      </w:r>
    </w:p>
    <w:p w:rsidR="009626EF" w:rsidRPr="00271A11" w:rsidRDefault="009626EF" w:rsidP="0054487C">
      <w:pPr>
        <w:ind w:left="1985"/>
      </w:pPr>
      <w:r>
        <w:rPr>
          <w:i/>
        </w:rPr>
        <w:t>Le</w:t>
      </w:r>
      <w:r w:rsidRPr="00271A11">
        <w:rPr>
          <w:i/>
        </w:rPr>
        <w:t xml:space="preserve"> choix du Ty</w:t>
      </w:r>
      <w:r>
        <w:rPr>
          <w:i/>
        </w:rPr>
        <w:t>pe de facture devient</w:t>
      </w:r>
      <w:r w:rsidRPr="00271A11">
        <w:rPr>
          <w:i/>
        </w:rPr>
        <w:t xml:space="preserve"> </w:t>
      </w:r>
      <w:r w:rsidRPr="00271A11">
        <w:t>Travailleur autonome.</w:t>
      </w:r>
      <w:r>
        <w:t xml:space="preserve"> </w:t>
      </w:r>
      <w:r>
        <w:rPr>
          <w:i/>
        </w:rPr>
        <w:t xml:space="preserve">La clinique étant </w:t>
      </w:r>
      <w:r w:rsidRPr="00271A11">
        <w:rPr>
          <w:i/>
        </w:rPr>
        <w:t>alors considérée comme l’Entité payeuse, la section Entité(s) payeuse(s) se désactive et le pourcentage du paiement qui lui est associé s’ajuste à 100% (bien qu’il ne soit pas visible).</w:t>
      </w:r>
    </w:p>
    <w:p w:rsidR="0054487C" w:rsidRPr="00271A11" w:rsidRDefault="0054487C" w:rsidP="0054487C">
      <w:pPr>
        <w:rPr>
          <w:i/>
        </w:rPr>
      </w:pPr>
    </w:p>
    <w:p w:rsidR="0054487C" w:rsidRPr="00271A11" w:rsidRDefault="0054487C" w:rsidP="0054487C">
      <w:r w:rsidRPr="00271A11">
        <w:rPr>
          <w:i/>
        </w:rPr>
        <w:tab/>
      </w:r>
      <w:r w:rsidRPr="00271A11">
        <w:rPr>
          <w:i/>
        </w:rPr>
        <w:tab/>
      </w:r>
      <w:r w:rsidRPr="00271A11">
        <w:t xml:space="preserve">1b.2. Cliquez sur </w:t>
      </w:r>
      <w:r w:rsidR="00E94904">
        <w:rPr>
          <w:b/>
          <w:noProof/>
        </w:rPr>
        <w:drawing>
          <wp:inline distT="0" distB="0" distL="0" distR="0">
            <wp:extent cx="180975" cy="180975"/>
            <wp:effectExtent l="19050" t="0" r="9525" b="0"/>
            <wp:docPr id="604"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301"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271A11">
        <w:rPr>
          <w:b/>
        </w:rPr>
        <w:t xml:space="preserve"> </w:t>
      </w:r>
      <w:r w:rsidRPr="00271A11">
        <w:t>(Sélectionner l’entité liée spécifique primaire).</w:t>
      </w:r>
    </w:p>
    <w:p w:rsidR="0054487C" w:rsidRPr="00271A11" w:rsidRDefault="0054487C" w:rsidP="0054487C">
      <w:pPr>
        <w:ind w:left="284" w:hanging="284"/>
      </w:pPr>
    </w:p>
    <w:p w:rsidR="00BE625C" w:rsidRPr="00271A11" w:rsidRDefault="00BE625C" w:rsidP="00BE625C">
      <w:pPr>
        <w:ind w:left="1985"/>
      </w:pPr>
      <w:r w:rsidRPr="00271A11">
        <w:rPr>
          <w:i/>
        </w:rPr>
        <w:t xml:space="preserve">La fenêtre </w:t>
      </w:r>
      <w:r w:rsidR="00436A21" w:rsidRPr="00271A11">
        <w:t>Veuillez sélectionner l’utilisateur désiré</w:t>
      </w:r>
      <w:r w:rsidRPr="00271A11">
        <w:rPr>
          <w:i/>
        </w:rPr>
        <w:t xml:space="preserve"> apparaît.</w:t>
      </w:r>
    </w:p>
    <w:p w:rsidR="00BE625C" w:rsidRPr="00271A11" w:rsidRDefault="00BE625C" w:rsidP="00BE625C">
      <w:pPr>
        <w:ind w:left="1843" w:hanging="567"/>
      </w:pPr>
    </w:p>
    <w:p w:rsidR="00BE625C" w:rsidRPr="00271A11" w:rsidRDefault="00AD4DCC" w:rsidP="00BE625C">
      <w:pPr>
        <w:ind w:left="1843" w:hanging="425"/>
      </w:pPr>
      <w:r>
        <w:t>1b</w:t>
      </w:r>
      <w:r w:rsidR="00BE625C" w:rsidRPr="00271A11">
        <w:t xml:space="preserve">.3. </w:t>
      </w:r>
      <w:r w:rsidR="00BE625C" w:rsidRPr="00271A11">
        <w:rPr>
          <w:b/>
        </w:rPr>
        <w:t xml:space="preserve">Cliquez </w:t>
      </w:r>
      <w:r w:rsidR="00BE625C" w:rsidRPr="00271A11">
        <w:t>sur un</w:t>
      </w:r>
      <w:r w:rsidR="00E17FD2" w:rsidRPr="00271A11">
        <w:t xml:space="preserve"> </w:t>
      </w:r>
      <w:r w:rsidR="00E17FD2" w:rsidRPr="00271A11">
        <w:rPr>
          <w:b/>
        </w:rPr>
        <w:t>Utilisateur</w:t>
      </w:r>
      <w:r w:rsidR="00BE625C" w:rsidRPr="00271A11">
        <w:t xml:space="preserve"> pour le sélectionner;</w:t>
      </w:r>
    </w:p>
    <w:p w:rsidR="00BE625C" w:rsidRPr="00271A11" w:rsidRDefault="00BE625C" w:rsidP="00BE625C">
      <w:pPr>
        <w:ind w:left="1843" w:hanging="567"/>
      </w:pPr>
    </w:p>
    <w:p w:rsidR="00BE625C" w:rsidRPr="00271A11" w:rsidRDefault="00BE625C" w:rsidP="00BE625C">
      <w:pPr>
        <w:ind w:left="1985" w:hanging="567"/>
        <w:rPr>
          <w:i/>
        </w:rPr>
      </w:pPr>
      <w:r w:rsidRPr="00271A11">
        <w:rPr>
          <w:i/>
        </w:rPr>
        <w:tab/>
        <w:t>Assurez-vous qu’</w:t>
      </w:r>
      <w:r w:rsidR="00B30F86" w:rsidRPr="00271A11">
        <w:rPr>
          <w:i/>
        </w:rPr>
        <w:t>un utilisateur</w:t>
      </w:r>
      <w:r w:rsidRPr="00271A11">
        <w:rPr>
          <w:i/>
        </w:rPr>
        <w:t xml:space="preserve"> est bien sélectionné (surligné en gris) avant de procéder à la prochaine </w:t>
      </w:r>
      <w:r w:rsidR="00B30F86" w:rsidRPr="00271A11">
        <w:rPr>
          <w:i/>
        </w:rPr>
        <w:t>étape, sinon aucun utilisateur</w:t>
      </w:r>
      <w:r w:rsidRPr="00271A11">
        <w:rPr>
          <w:i/>
        </w:rPr>
        <w:t xml:space="preserve"> ne sera sélectionné comme Entité liée spécifique primaire et vous devrez recommencer l’opération du début.</w:t>
      </w:r>
    </w:p>
    <w:p w:rsidR="00BE625C" w:rsidRPr="00271A11" w:rsidRDefault="00BE625C" w:rsidP="00BE625C">
      <w:pPr>
        <w:ind w:left="1843" w:hanging="567"/>
      </w:pPr>
    </w:p>
    <w:p w:rsidR="00BE625C" w:rsidRPr="00271A11" w:rsidRDefault="00AD4DCC" w:rsidP="00BE625C">
      <w:pPr>
        <w:ind w:left="709" w:firstLine="708"/>
      </w:pPr>
      <w:r>
        <w:t>1b</w:t>
      </w:r>
      <w:r w:rsidR="00BE625C" w:rsidRPr="00271A11">
        <w:t>.4. Cliquez sur « </w:t>
      </w:r>
      <w:r w:rsidR="00BE625C" w:rsidRPr="00271A11">
        <w:rPr>
          <w:b/>
        </w:rPr>
        <w:t>Ok</w:t>
      </w:r>
      <w:r w:rsidR="00BE625C" w:rsidRPr="00271A11">
        <w:t> ».</w:t>
      </w:r>
    </w:p>
    <w:p w:rsidR="00BE625C" w:rsidRPr="00271A11" w:rsidRDefault="00BE625C" w:rsidP="00BE625C">
      <w:pPr>
        <w:rPr>
          <w:i/>
        </w:rPr>
      </w:pPr>
      <w:r w:rsidRPr="00271A11">
        <w:tab/>
      </w:r>
      <w:r w:rsidRPr="00271A11">
        <w:tab/>
      </w:r>
    </w:p>
    <w:p w:rsidR="00AD4DCC" w:rsidRDefault="00AD4DCC" w:rsidP="00BE625C">
      <w:pPr>
        <w:ind w:left="1985"/>
        <w:rPr>
          <w:i/>
        </w:rPr>
      </w:pPr>
      <w:r w:rsidRPr="00BF209A">
        <w:rPr>
          <w:i/>
        </w:rPr>
        <w:t xml:space="preserve">Vous </w:t>
      </w:r>
      <w:r>
        <w:rPr>
          <w:i/>
        </w:rPr>
        <w:t>pouvez aussi double-cliquer sur un utilisateur pour le sélectionner. Cette action supplée de plus à l’étape 1b.4.</w:t>
      </w:r>
    </w:p>
    <w:p w:rsidR="00AD4DCC" w:rsidRDefault="00AD4DCC" w:rsidP="00BE625C">
      <w:pPr>
        <w:ind w:left="1985"/>
        <w:rPr>
          <w:i/>
        </w:rPr>
      </w:pPr>
    </w:p>
    <w:p w:rsidR="00B30F86" w:rsidRPr="00271A11" w:rsidRDefault="00B30F86" w:rsidP="00BE625C">
      <w:pPr>
        <w:ind w:left="1985"/>
        <w:rPr>
          <w:i/>
        </w:rPr>
      </w:pPr>
      <w:r w:rsidRPr="00271A11">
        <w:rPr>
          <w:i/>
        </w:rPr>
        <w:lastRenderedPageBreak/>
        <w:t xml:space="preserve">L’utilisateur </w:t>
      </w:r>
      <w:r w:rsidR="00BE625C" w:rsidRPr="00271A11">
        <w:rPr>
          <w:i/>
        </w:rPr>
        <w:t>sélectionné</w:t>
      </w:r>
      <w:r w:rsidR="00AD4DCC">
        <w:rPr>
          <w:i/>
        </w:rPr>
        <w:t xml:space="preserve"> s’inscrit comme</w:t>
      </w:r>
      <w:r w:rsidR="00E97193" w:rsidRPr="00271A11">
        <w:t> </w:t>
      </w:r>
      <w:r w:rsidR="00BE625C" w:rsidRPr="00271A11">
        <w:t>E</w:t>
      </w:r>
      <w:r w:rsidR="00AD4DCC">
        <w:t>ntité liée spécifique primaire</w:t>
      </w:r>
      <w:r w:rsidR="00BE625C" w:rsidRPr="00271A11">
        <w:rPr>
          <w:i/>
        </w:rPr>
        <w:t xml:space="preserve">. </w:t>
      </w:r>
    </w:p>
    <w:p w:rsidR="00830FF3" w:rsidRPr="00271A11" w:rsidRDefault="00830FF3" w:rsidP="0054487C">
      <w:pPr>
        <w:ind w:left="284" w:firstLine="424"/>
      </w:pPr>
    </w:p>
    <w:p w:rsidR="009D1670" w:rsidRDefault="00B20629" w:rsidP="00B30F86">
      <w:pPr>
        <w:ind w:left="284" w:hanging="284"/>
      </w:pPr>
      <w:r>
        <w:t xml:space="preserve">2. </w:t>
      </w:r>
      <w:r w:rsidR="00B30F86">
        <w:t xml:space="preserve">Sélectionnez le </w:t>
      </w:r>
      <w:r w:rsidR="00B30F86" w:rsidRPr="008F2DEC">
        <w:rPr>
          <w:b/>
        </w:rPr>
        <w:t>type de facture</w:t>
      </w:r>
      <w:r w:rsidR="00B30F86">
        <w:t xml:space="preserve"> dans la liste déroulante </w:t>
      </w:r>
      <w:r w:rsidR="00B30F86" w:rsidRPr="00174D8D">
        <w:t xml:space="preserve">qui </w:t>
      </w:r>
      <w:r w:rsidR="00174D8D" w:rsidRPr="00174D8D">
        <w:t xml:space="preserve">apparaît en cliquant sur le </w:t>
      </w:r>
      <w:r w:rsidR="00E94904">
        <w:rPr>
          <w:noProof/>
        </w:rPr>
        <w:drawing>
          <wp:inline distT="0" distB="0" distL="0" distR="0">
            <wp:extent cx="170180" cy="170180"/>
            <wp:effectExtent l="19050" t="0" r="1270" b="0"/>
            <wp:docPr id="605"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rsidR="00174D8D" w:rsidRPr="00174D8D">
        <w:t xml:space="preserve">  à la droite du champ.</w:t>
      </w:r>
    </w:p>
    <w:p w:rsidR="008F2DEC" w:rsidRDefault="008F2DEC" w:rsidP="00B30F86">
      <w:pPr>
        <w:ind w:left="284" w:hanging="284"/>
      </w:pPr>
    </w:p>
    <w:p w:rsidR="008F2DEC" w:rsidRPr="00B04D3C" w:rsidRDefault="008F2DEC" w:rsidP="008F2DEC">
      <w:pPr>
        <w:ind w:left="284"/>
        <w:rPr>
          <w:i/>
        </w:rPr>
      </w:pPr>
      <w:r>
        <w:rPr>
          <w:i/>
        </w:rPr>
        <w:t xml:space="preserve">L’action d’ajouter une nouvelle facture </w:t>
      </w:r>
      <w:r w:rsidR="00B60EDC">
        <w:rPr>
          <w:i/>
        </w:rPr>
        <w:t xml:space="preserve">pour un client ou un(e) personne / organisme clé </w:t>
      </w:r>
      <w:r>
        <w:rPr>
          <w:i/>
        </w:rPr>
        <w:t xml:space="preserve">permet d’ajouter une facture de type différent de celles relevant des services offerts par la clinique (ex. Acuponcture, Physiothérapie) et des types de facturation produit par </w:t>
      </w:r>
      <w:r w:rsidRPr="00F12D6A">
        <w:t>Clinica</w:t>
      </w:r>
      <w:r>
        <w:rPr>
          <w:i/>
        </w:rPr>
        <w:t xml:space="preserve"> (</w:t>
      </w:r>
      <w:r w:rsidRPr="00F12D6A">
        <w:rPr>
          <w:i/>
        </w:rPr>
        <w:t>Prêt</w:t>
      </w:r>
      <w:r w:rsidR="003E4FB5">
        <w:rPr>
          <w:i/>
        </w:rPr>
        <w:t>, Vente</w:t>
      </w:r>
      <w:r w:rsidR="003E527D">
        <w:rPr>
          <w:i/>
        </w:rPr>
        <w:t>, Travailleur autonome</w:t>
      </w:r>
      <w:r>
        <w:rPr>
          <w:i/>
        </w:rPr>
        <w:t xml:space="preserve"> et Facture unifiée). Vous pouvez modifier ces Autres types de facturation dans les </w:t>
      </w:r>
      <w:hyperlink w:anchor="_Facturation_2" w:history="1">
        <w:r w:rsidRPr="0064095A">
          <w:rPr>
            <w:rStyle w:val="Lienhypertexte"/>
            <w:i/>
          </w:rPr>
          <w:t>Préférences Générales (Facturation)</w:t>
        </w:r>
      </w:hyperlink>
      <w:r>
        <w:rPr>
          <w:i/>
        </w:rPr>
        <w:t>.</w:t>
      </w:r>
    </w:p>
    <w:p w:rsidR="00830FF3" w:rsidRDefault="00830FF3" w:rsidP="00B30F86">
      <w:pPr>
        <w:ind w:left="284" w:hanging="284"/>
      </w:pPr>
    </w:p>
    <w:p w:rsidR="00271A11" w:rsidRDefault="00271A11" w:rsidP="00B30F86">
      <w:pPr>
        <w:ind w:left="284" w:hanging="284"/>
      </w:pPr>
      <w:r>
        <w:t xml:space="preserve">3. Entrez le </w:t>
      </w:r>
      <w:r>
        <w:rPr>
          <w:b/>
        </w:rPr>
        <w:t>montant facturé.</w:t>
      </w:r>
    </w:p>
    <w:p w:rsidR="00271A11" w:rsidRDefault="00271A11" w:rsidP="00B30F86">
      <w:pPr>
        <w:ind w:left="284" w:hanging="284"/>
      </w:pPr>
    </w:p>
    <w:p w:rsidR="00AB6B2A" w:rsidRDefault="00271A11" w:rsidP="00B30F86">
      <w:pPr>
        <w:ind w:left="284" w:hanging="284"/>
      </w:pPr>
      <w:r>
        <w:t>4</w:t>
      </w:r>
      <w:r w:rsidR="00AB6B2A">
        <w:t>. Cochez ou non l’option d’</w:t>
      </w:r>
      <w:r w:rsidR="00AB6B2A" w:rsidRPr="008F2DEC">
        <w:rPr>
          <w:b/>
        </w:rPr>
        <w:t>appliquer les taxes</w:t>
      </w:r>
      <w:r w:rsidR="00AB6B2A">
        <w:t>.</w:t>
      </w:r>
    </w:p>
    <w:p w:rsidR="00AB6B2A" w:rsidRDefault="00AB6B2A" w:rsidP="00B30F86">
      <w:pPr>
        <w:ind w:left="284" w:hanging="284"/>
      </w:pPr>
    </w:p>
    <w:p w:rsidR="00AB6B2A" w:rsidRPr="00AB6B2A" w:rsidRDefault="00AB6B2A" w:rsidP="00B30F86">
      <w:pPr>
        <w:ind w:left="284" w:hanging="284"/>
        <w:rPr>
          <w:i/>
        </w:rPr>
      </w:pPr>
      <w:r>
        <w:tab/>
      </w:r>
      <w:r>
        <w:rPr>
          <w:i/>
        </w:rPr>
        <w:t xml:space="preserve">Vous pouvez modifier </w:t>
      </w:r>
      <w:r w:rsidR="00E97193">
        <w:rPr>
          <w:i/>
        </w:rPr>
        <w:t>le pourcentage de chaque taxe (p</w:t>
      </w:r>
      <w:r>
        <w:rPr>
          <w:i/>
        </w:rPr>
        <w:t xml:space="preserve">rovinciale et fédérale) dans les </w:t>
      </w:r>
      <w:hyperlink w:anchor="_Facturation_2" w:history="1">
        <w:r w:rsidR="0064095A" w:rsidRPr="0064095A">
          <w:rPr>
            <w:rStyle w:val="Lienhypertexte"/>
            <w:i/>
          </w:rPr>
          <w:t>Préférences Générales (Facturation)</w:t>
        </w:r>
      </w:hyperlink>
      <w:r>
        <w:rPr>
          <w:i/>
        </w:rPr>
        <w:t>.</w:t>
      </w:r>
    </w:p>
    <w:p w:rsidR="009D1670" w:rsidRDefault="009D1670" w:rsidP="00B20629">
      <w:pPr>
        <w:tabs>
          <w:tab w:val="left" w:pos="3735"/>
        </w:tabs>
        <w:ind w:left="284"/>
        <w:jc w:val="both"/>
        <w:rPr>
          <w:i/>
        </w:rPr>
      </w:pPr>
    </w:p>
    <w:p w:rsidR="002B6E34" w:rsidRPr="0082665A" w:rsidRDefault="002B6E34" w:rsidP="00B20629">
      <w:pPr>
        <w:tabs>
          <w:tab w:val="left" w:pos="3735"/>
        </w:tabs>
        <w:ind w:left="284"/>
        <w:jc w:val="both"/>
      </w:pPr>
      <w:r>
        <w:rPr>
          <w:i/>
        </w:rPr>
        <w:t xml:space="preserve">Vous pouvez </w:t>
      </w:r>
      <w:r w:rsidR="0082665A">
        <w:rPr>
          <w:i/>
        </w:rPr>
        <w:t xml:space="preserve">modifier la méthode de calcul des taxes dans les </w:t>
      </w:r>
      <w:hyperlink w:anchor="_Facturation_2" w:history="1">
        <w:r w:rsidR="0064095A" w:rsidRPr="0064095A">
          <w:rPr>
            <w:rStyle w:val="Lienhypertexte"/>
            <w:i/>
          </w:rPr>
          <w:t>Préférences Générales (Facturation)</w:t>
        </w:r>
      </w:hyperlink>
      <w:r w:rsidR="0082665A">
        <w:rPr>
          <w:i/>
        </w:rPr>
        <w:t xml:space="preserve">. Les choix offerts sont </w:t>
      </w:r>
      <w:r w:rsidR="00B20919">
        <w:t>Arrondir à la cent</w:t>
      </w:r>
      <w:r w:rsidR="0082665A">
        <w:t xml:space="preserve"> supérieur, Toujours à la cent supérieure, Toujour</w:t>
      </w:r>
      <w:r w:rsidR="00B20919">
        <w:t>s à la</w:t>
      </w:r>
      <w:r w:rsidR="00E33255">
        <w:t xml:space="preserve"> cent inférieure</w:t>
      </w:r>
      <w:r w:rsidR="00B20919">
        <w:t>.</w:t>
      </w:r>
    </w:p>
    <w:p w:rsidR="002B6E34" w:rsidRPr="00B20629" w:rsidRDefault="002B6E34" w:rsidP="00B20629">
      <w:pPr>
        <w:tabs>
          <w:tab w:val="left" w:pos="3735"/>
        </w:tabs>
        <w:ind w:left="284"/>
        <w:jc w:val="both"/>
        <w:rPr>
          <w:i/>
        </w:rPr>
      </w:pPr>
    </w:p>
    <w:p w:rsidR="00F652B6" w:rsidRDefault="00271A11" w:rsidP="00A717DA">
      <w:pPr>
        <w:tabs>
          <w:tab w:val="left" w:pos="3735"/>
        </w:tabs>
      </w:pPr>
      <w:r>
        <w:t>5</w:t>
      </w:r>
      <w:r w:rsidR="00F652B6">
        <w:t xml:space="preserve">. Entrez une </w:t>
      </w:r>
      <w:r w:rsidR="00F652B6" w:rsidRPr="008F2DEC">
        <w:rPr>
          <w:b/>
        </w:rPr>
        <w:t>description</w:t>
      </w:r>
      <w:r w:rsidR="00F652B6">
        <w:t xml:space="preserve"> de la facture dans le champ prévu à cet effet.</w:t>
      </w:r>
    </w:p>
    <w:p w:rsidR="00F652B6" w:rsidRDefault="00F652B6" w:rsidP="00A717DA">
      <w:pPr>
        <w:tabs>
          <w:tab w:val="left" w:pos="3735"/>
        </w:tabs>
      </w:pPr>
    </w:p>
    <w:p w:rsidR="00D72E61" w:rsidRPr="00F652B6" w:rsidRDefault="00F652B6" w:rsidP="00F652B6">
      <w:pPr>
        <w:ind w:left="284"/>
        <w:rPr>
          <w:i/>
        </w:rPr>
      </w:pPr>
      <w:r w:rsidRPr="00F652B6">
        <w:rPr>
          <w:i/>
        </w:rPr>
        <w:t>Cette action est facultative.</w:t>
      </w:r>
      <w:r w:rsidR="00A717DA" w:rsidRPr="00F652B6">
        <w:rPr>
          <w:i/>
        </w:rPr>
        <w:tab/>
      </w:r>
    </w:p>
    <w:p w:rsidR="00D72E61" w:rsidRDefault="00D72E61" w:rsidP="00257A50"/>
    <w:p w:rsidR="00F652B6" w:rsidRDefault="00271A11" w:rsidP="00257A50">
      <w:r>
        <w:t>6</w:t>
      </w:r>
      <w:r w:rsidR="00F652B6">
        <w:t xml:space="preserve">. Ajout d’une </w:t>
      </w:r>
      <w:r w:rsidR="00F652B6" w:rsidRPr="008F2DEC">
        <w:rPr>
          <w:b/>
        </w:rPr>
        <w:t>Entité payeuse secondaire</w:t>
      </w:r>
      <w:r w:rsidR="00F652B6">
        <w:t> :</w:t>
      </w:r>
    </w:p>
    <w:p w:rsidR="00F652B6" w:rsidRDefault="00F652B6" w:rsidP="00257A50"/>
    <w:p w:rsidR="00F652B6" w:rsidRPr="008348DF" w:rsidRDefault="00DF56A5" w:rsidP="008348DF">
      <w:pPr>
        <w:ind w:left="284"/>
        <w:rPr>
          <w:i/>
        </w:rPr>
      </w:pPr>
      <w:r>
        <w:rPr>
          <w:i/>
        </w:rPr>
        <w:t>U</w:t>
      </w:r>
      <w:r w:rsidR="00E97193">
        <w:rPr>
          <w:i/>
        </w:rPr>
        <w:t xml:space="preserve">ne </w:t>
      </w:r>
      <w:r w:rsidR="00F652B6" w:rsidRPr="008348DF">
        <w:rPr>
          <w:i/>
        </w:rPr>
        <w:t xml:space="preserve"> </w:t>
      </w:r>
      <w:r w:rsidRPr="008348DF">
        <w:rPr>
          <w:i/>
        </w:rPr>
        <w:t>Entité payeuse secondaire</w:t>
      </w:r>
      <w:r>
        <w:rPr>
          <w:i/>
        </w:rPr>
        <w:t xml:space="preserve"> sera</w:t>
      </w:r>
      <w:r w:rsidRPr="008348DF">
        <w:rPr>
          <w:i/>
        </w:rPr>
        <w:t xml:space="preserve"> </w:t>
      </w:r>
      <w:r>
        <w:rPr>
          <w:i/>
        </w:rPr>
        <w:t>nécessairement d’un  type différent de</w:t>
      </w:r>
      <w:r w:rsidR="00F652B6" w:rsidRPr="008348DF">
        <w:rPr>
          <w:i/>
        </w:rPr>
        <w:t xml:space="preserve"> </w:t>
      </w:r>
      <w:r>
        <w:rPr>
          <w:i/>
        </w:rPr>
        <w:t xml:space="preserve">celui de </w:t>
      </w:r>
      <w:r w:rsidR="00F652B6" w:rsidRPr="008348DF">
        <w:rPr>
          <w:i/>
        </w:rPr>
        <w:t>l’Entit</w:t>
      </w:r>
      <w:r>
        <w:rPr>
          <w:i/>
        </w:rPr>
        <w:t>é liée spécifique primaire</w:t>
      </w:r>
      <w:r w:rsidR="00F652B6" w:rsidRPr="008348DF">
        <w:rPr>
          <w:i/>
        </w:rPr>
        <w:t>.</w:t>
      </w:r>
    </w:p>
    <w:p w:rsidR="008348DF" w:rsidRDefault="008348DF" w:rsidP="008348DF">
      <w:pPr>
        <w:ind w:left="284"/>
      </w:pPr>
    </w:p>
    <w:p w:rsidR="008348DF" w:rsidRDefault="008348DF" w:rsidP="008348DF">
      <w:pPr>
        <w:ind w:left="284"/>
        <w:rPr>
          <w:i/>
        </w:rPr>
      </w:pPr>
      <w:r w:rsidRPr="008348DF">
        <w:rPr>
          <w:i/>
        </w:rPr>
        <w:t>Vous pouvez ajouter jusqu’à deux Entités payeuses secondaires.</w:t>
      </w:r>
    </w:p>
    <w:p w:rsidR="008348DF" w:rsidRDefault="008348DF" w:rsidP="008348DF">
      <w:pPr>
        <w:ind w:left="284"/>
        <w:rPr>
          <w:i/>
        </w:rPr>
      </w:pPr>
    </w:p>
    <w:p w:rsidR="008F2DEC" w:rsidRDefault="00271A11" w:rsidP="008348DF">
      <w:pPr>
        <w:ind w:left="284"/>
      </w:pPr>
      <w:r>
        <w:tab/>
        <w:t>6</w:t>
      </w:r>
      <w:r w:rsidR="008F2DEC">
        <w:t>.1. Choix de l’Entité payeuse secondaire</w:t>
      </w:r>
      <w:r w:rsidR="008348DF">
        <w:tab/>
      </w:r>
    </w:p>
    <w:p w:rsidR="008F2DEC" w:rsidRDefault="008F2DEC" w:rsidP="008348DF">
      <w:pPr>
        <w:ind w:left="284"/>
      </w:pPr>
    </w:p>
    <w:p w:rsidR="008348DF" w:rsidRDefault="00271A11" w:rsidP="008F2DEC">
      <w:pPr>
        <w:ind w:left="992" w:firstLine="424"/>
      </w:pPr>
      <w:r>
        <w:t>6</w:t>
      </w:r>
      <w:r w:rsidR="008348DF">
        <w:t xml:space="preserve">.1a. </w:t>
      </w:r>
      <w:r w:rsidR="008348DF" w:rsidRPr="008F2DEC">
        <w:rPr>
          <w:b/>
        </w:rPr>
        <w:t>Client</w:t>
      </w:r>
      <w:r w:rsidR="00DD2F8F">
        <w:t> :</w:t>
      </w:r>
    </w:p>
    <w:p w:rsidR="00DD2F8F" w:rsidRDefault="00DD2F8F" w:rsidP="008348DF">
      <w:pPr>
        <w:ind w:left="284"/>
      </w:pPr>
    </w:p>
    <w:p w:rsidR="008348DF" w:rsidRDefault="00DD2F8F" w:rsidP="008348DF">
      <w:pPr>
        <w:ind w:left="284"/>
      </w:pPr>
      <w:r>
        <w:tab/>
      </w:r>
      <w:r>
        <w:tab/>
      </w:r>
      <w:r w:rsidR="008F2DEC">
        <w:tab/>
      </w:r>
      <w:r w:rsidR="00271A11">
        <w:t>6</w:t>
      </w:r>
      <w:r>
        <w:t xml:space="preserve">.1a.1. Cliquez sur </w:t>
      </w:r>
      <w:r w:rsidR="00E94904">
        <w:rPr>
          <w:b/>
          <w:noProof/>
        </w:rPr>
        <w:drawing>
          <wp:inline distT="0" distB="0" distL="0" distR="0">
            <wp:extent cx="180975" cy="180975"/>
            <wp:effectExtent l="19050" t="0" r="9525" b="0"/>
            <wp:docPr id="606"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301"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Pr>
          <w:b/>
        </w:rPr>
        <w:t xml:space="preserve"> </w:t>
      </w:r>
      <w:r>
        <w:rPr>
          <w:i/>
        </w:rPr>
        <w:t xml:space="preserve"> </w:t>
      </w:r>
      <w:r w:rsidR="000752C2">
        <w:t xml:space="preserve">(Sélectionner un client </w:t>
      </w:r>
      <w:r w:rsidRPr="005648B6">
        <w:t>qui paie)</w:t>
      </w:r>
      <w:r>
        <w:t>;</w:t>
      </w:r>
    </w:p>
    <w:p w:rsidR="00DD2F8F" w:rsidRDefault="00DD2F8F" w:rsidP="008348DF">
      <w:pPr>
        <w:ind w:left="284"/>
      </w:pPr>
    </w:p>
    <w:p w:rsidR="00DD2F8F" w:rsidRPr="00DD2F8F" w:rsidRDefault="00DD2F8F" w:rsidP="008348DF">
      <w:pPr>
        <w:ind w:left="284"/>
      </w:pPr>
      <w:r>
        <w:tab/>
      </w:r>
      <w:r>
        <w:tab/>
      </w:r>
      <w:r w:rsidR="008F2DEC">
        <w:tab/>
      </w:r>
      <w:r w:rsidR="00271A11">
        <w:t>6</w:t>
      </w:r>
      <w:r>
        <w:t>.1a.2. Cliquez sur « </w:t>
      </w:r>
      <w:r>
        <w:rPr>
          <w:b/>
        </w:rPr>
        <w:t>Sélectionner</w:t>
      </w:r>
      <w:r>
        <w:t> »;</w:t>
      </w:r>
    </w:p>
    <w:p w:rsidR="00DD2F8F" w:rsidRDefault="00DD2F8F" w:rsidP="008348DF">
      <w:pPr>
        <w:ind w:left="284"/>
      </w:pPr>
    </w:p>
    <w:p w:rsidR="00DD2F8F" w:rsidRPr="00851787" w:rsidRDefault="00DD2F8F" w:rsidP="008F2DEC">
      <w:pPr>
        <w:ind w:left="2832"/>
      </w:pPr>
      <w:r w:rsidRPr="007E2F6A">
        <w:rPr>
          <w:i/>
        </w:rPr>
        <w:t xml:space="preserve">La fenêtre </w:t>
      </w:r>
      <w:r w:rsidRPr="007E2F6A">
        <w:t>Recherche d’un compte client</w:t>
      </w:r>
      <w:r>
        <w:rPr>
          <w:i/>
        </w:rPr>
        <w:t xml:space="preserve"> apparaît. </w:t>
      </w:r>
      <w:r w:rsidRPr="007E2F6A">
        <w:rPr>
          <w:i/>
        </w:rPr>
        <w:t xml:space="preserve">Veuillez suivre les étapes pour </w:t>
      </w:r>
      <w:hyperlink w:anchor="_Recherche_d’un_compte" w:history="1">
        <w:r w:rsidRPr="00057509">
          <w:rPr>
            <w:rStyle w:val="Lienhypertexte"/>
            <w:i/>
          </w:rPr>
          <w:t>Rechercher un compte client</w:t>
        </w:r>
      </w:hyperlink>
      <w:r w:rsidR="00F2167E">
        <w:rPr>
          <w:i/>
        </w:rPr>
        <w:t>, puis sélectionnez le compte client désiré</w:t>
      </w:r>
      <w:r w:rsidRPr="007E2F6A">
        <w:rPr>
          <w:i/>
        </w:rPr>
        <w:t>.</w:t>
      </w:r>
    </w:p>
    <w:p w:rsidR="00DD2F8F" w:rsidRDefault="00DD2F8F" w:rsidP="008348DF">
      <w:pPr>
        <w:ind w:left="284"/>
      </w:pPr>
    </w:p>
    <w:p w:rsidR="00851787" w:rsidRPr="00851787" w:rsidRDefault="00851787" w:rsidP="008F2DEC">
      <w:pPr>
        <w:ind w:left="2832"/>
      </w:pPr>
      <w:r>
        <w:rPr>
          <w:i/>
        </w:rPr>
        <w:t xml:space="preserve">Le compte client sélectionné apparaît à la droite de </w:t>
      </w:r>
      <w:r w:rsidR="00DF56A5">
        <w:t>« </w:t>
      </w:r>
      <w:r>
        <w:t>Client :</w:t>
      </w:r>
      <w:r w:rsidR="00DF56A5">
        <w:t> »</w:t>
      </w:r>
      <w:r>
        <w:t>.</w:t>
      </w:r>
    </w:p>
    <w:p w:rsidR="00DD2F8F" w:rsidRDefault="00DD2F8F" w:rsidP="008348DF">
      <w:pPr>
        <w:ind w:left="284"/>
      </w:pPr>
    </w:p>
    <w:p w:rsidR="008348DF" w:rsidRDefault="008F2DEC" w:rsidP="008348DF">
      <w:pPr>
        <w:ind w:left="284"/>
      </w:pPr>
      <w:r>
        <w:tab/>
      </w:r>
      <w:r w:rsidR="00271A11">
        <w:tab/>
        <w:t>6</w:t>
      </w:r>
      <w:r w:rsidR="008348DF">
        <w:t xml:space="preserve">.1b. </w:t>
      </w:r>
      <w:r w:rsidR="008348DF" w:rsidRPr="008F2DEC">
        <w:rPr>
          <w:b/>
        </w:rPr>
        <w:t>Personne / organisme clé</w:t>
      </w:r>
      <w:r w:rsidR="00DD2F8F">
        <w:t> :</w:t>
      </w:r>
    </w:p>
    <w:p w:rsidR="00E17FD2" w:rsidRDefault="00E17FD2" w:rsidP="008348DF">
      <w:pPr>
        <w:ind w:left="284"/>
      </w:pPr>
    </w:p>
    <w:p w:rsidR="00E17FD2" w:rsidRPr="004E69E3" w:rsidRDefault="00271A11" w:rsidP="008F2DEC">
      <w:pPr>
        <w:ind w:left="2127"/>
      </w:pPr>
      <w:r>
        <w:t>6</w:t>
      </w:r>
      <w:r w:rsidR="00E17FD2">
        <w:t xml:space="preserve">.1b.1. Cliquez sur </w:t>
      </w:r>
      <w:r w:rsidR="00E94904">
        <w:rPr>
          <w:b/>
          <w:noProof/>
        </w:rPr>
        <w:drawing>
          <wp:inline distT="0" distB="0" distL="0" distR="0">
            <wp:extent cx="180975" cy="180975"/>
            <wp:effectExtent l="19050" t="0" r="9525" b="0"/>
            <wp:docPr id="607"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301"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E17FD2">
        <w:rPr>
          <w:b/>
        </w:rPr>
        <w:t xml:space="preserve"> </w:t>
      </w:r>
      <w:r w:rsidR="00E17FD2">
        <w:t>(</w:t>
      </w:r>
      <w:r w:rsidR="000752C2">
        <w:t xml:space="preserve">Sélectionner une personne / organisme clé </w:t>
      </w:r>
      <w:r w:rsidR="000752C2" w:rsidRPr="005648B6">
        <w:t>qui paie</w:t>
      </w:r>
      <w:r w:rsidR="000752C2">
        <w:t>);</w:t>
      </w:r>
    </w:p>
    <w:p w:rsidR="00E17FD2" w:rsidRDefault="00E17FD2" w:rsidP="00E17FD2">
      <w:pPr>
        <w:ind w:left="284" w:hanging="284"/>
      </w:pPr>
      <w:r>
        <w:tab/>
      </w:r>
      <w:r>
        <w:tab/>
      </w:r>
      <w:r>
        <w:tab/>
      </w:r>
    </w:p>
    <w:p w:rsidR="00E17FD2" w:rsidRPr="00DD2F8F" w:rsidRDefault="008F2DEC" w:rsidP="00E17FD2">
      <w:pPr>
        <w:ind w:left="284"/>
      </w:pPr>
      <w:r>
        <w:tab/>
      </w:r>
      <w:r w:rsidR="00271A11">
        <w:tab/>
      </w:r>
      <w:r w:rsidR="00271A11">
        <w:tab/>
        <w:t>6</w:t>
      </w:r>
      <w:r w:rsidR="00E17FD2">
        <w:t>.1b.2. Cliquez sur « </w:t>
      </w:r>
      <w:r w:rsidR="00E17FD2">
        <w:rPr>
          <w:b/>
        </w:rPr>
        <w:t>Sélectionner</w:t>
      </w:r>
      <w:r w:rsidR="00C67C48">
        <w:t> ».</w:t>
      </w:r>
    </w:p>
    <w:p w:rsidR="00E17FD2" w:rsidRDefault="00E17FD2" w:rsidP="00E17FD2">
      <w:pPr>
        <w:ind w:left="284" w:hanging="284"/>
      </w:pPr>
    </w:p>
    <w:p w:rsidR="00E17FD2" w:rsidRDefault="00E17FD2" w:rsidP="008F2DEC">
      <w:pPr>
        <w:ind w:left="2832"/>
      </w:pPr>
      <w:r w:rsidRPr="007E2F6A">
        <w:rPr>
          <w:i/>
        </w:rPr>
        <w:t xml:space="preserve">La fenêtre </w:t>
      </w:r>
      <w:r w:rsidRPr="007E2F6A">
        <w:t>Recherche d’un</w:t>
      </w:r>
      <w:r>
        <w:t>e Personne / organisme clé</w:t>
      </w:r>
      <w:r>
        <w:rPr>
          <w:i/>
        </w:rPr>
        <w:t xml:space="preserve"> apparaît. </w:t>
      </w:r>
      <w:r w:rsidRPr="007E2F6A">
        <w:rPr>
          <w:i/>
        </w:rPr>
        <w:t xml:space="preserve">Veuillez suivre les étapes pour </w:t>
      </w:r>
      <w:hyperlink w:anchor="_Recherche_d’un_compte_1" w:history="1">
        <w:r w:rsidRPr="00174D8D">
          <w:rPr>
            <w:rStyle w:val="Lienhypertexte"/>
            <w:i/>
          </w:rPr>
          <w:t>Rechercher un compte personne / organisme clé</w:t>
        </w:r>
      </w:hyperlink>
      <w:r w:rsidR="00791DE0">
        <w:rPr>
          <w:i/>
        </w:rPr>
        <w:t xml:space="preserve">, puis </w:t>
      </w:r>
      <w:r w:rsidRPr="007E2F6A">
        <w:rPr>
          <w:i/>
        </w:rPr>
        <w:t xml:space="preserve">sélectionnez </w:t>
      </w:r>
      <w:r>
        <w:rPr>
          <w:i/>
        </w:rPr>
        <w:t>le</w:t>
      </w:r>
      <w:r w:rsidRPr="00697461">
        <w:rPr>
          <w:i/>
        </w:rPr>
        <w:t xml:space="preserve"> personne / organisme clé d</w:t>
      </w:r>
      <w:r w:rsidRPr="007E2F6A">
        <w:rPr>
          <w:i/>
        </w:rPr>
        <w:t>ésiré.</w:t>
      </w:r>
      <w:r>
        <w:tab/>
      </w:r>
    </w:p>
    <w:p w:rsidR="00E17FD2" w:rsidRDefault="00E17FD2" w:rsidP="00E17FD2">
      <w:pPr>
        <w:ind w:left="2127"/>
      </w:pPr>
    </w:p>
    <w:p w:rsidR="00E17FD2" w:rsidRPr="0054487C" w:rsidRDefault="00E17FD2" w:rsidP="008F2DEC">
      <w:pPr>
        <w:ind w:left="2832"/>
      </w:pPr>
      <w:r>
        <w:rPr>
          <w:i/>
        </w:rPr>
        <w:t xml:space="preserve">Le compte personne / organisme clé sélectionné apparaît à la droite de </w:t>
      </w:r>
      <w:r w:rsidR="00DF56A5">
        <w:t>« </w:t>
      </w:r>
      <w:r w:rsidR="000752C2">
        <w:t>Personne / organisme clé</w:t>
      </w:r>
      <w:r>
        <w:t> :</w:t>
      </w:r>
      <w:r w:rsidR="00DF56A5">
        <w:t> »</w:t>
      </w:r>
      <w:r w:rsidR="000752C2">
        <w:t>.</w:t>
      </w:r>
    </w:p>
    <w:p w:rsidR="00E17FD2" w:rsidRDefault="00E17FD2" w:rsidP="008348DF">
      <w:pPr>
        <w:ind w:left="284"/>
      </w:pPr>
    </w:p>
    <w:p w:rsidR="008348DF" w:rsidRPr="008348DF" w:rsidRDefault="008F2DEC" w:rsidP="008348DF">
      <w:pPr>
        <w:ind w:left="284"/>
      </w:pPr>
      <w:r>
        <w:tab/>
      </w:r>
      <w:r w:rsidR="00271A11">
        <w:tab/>
        <w:t>6</w:t>
      </w:r>
      <w:r w:rsidR="008348DF">
        <w:t xml:space="preserve">.1c. </w:t>
      </w:r>
      <w:r w:rsidR="008348DF" w:rsidRPr="008F2DEC">
        <w:rPr>
          <w:b/>
        </w:rPr>
        <w:t>Utilisateur</w:t>
      </w:r>
      <w:r w:rsidR="00DD2F8F">
        <w:t> :</w:t>
      </w:r>
    </w:p>
    <w:p w:rsidR="008348DF" w:rsidRPr="000752C2" w:rsidRDefault="008348DF" w:rsidP="008348DF">
      <w:pPr>
        <w:ind w:left="284"/>
      </w:pPr>
    </w:p>
    <w:p w:rsidR="000752C2" w:rsidRPr="000752C2" w:rsidRDefault="00271A11" w:rsidP="008F2DEC">
      <w:pPr>
        <w:ind w:left="1416" w:firstLine="708"/>
      </w:pPr>
      <w:r>
        <w:t>6</w:t>
      </w:r>
      <w:r w:rsidR="000752C2" w:rsidRPr="000752C2">
        <w:t xml:space="preserve">.1c.1. Cliquez sur </w:t>
      </w:r>
      <w:r w:rsidR="00E94904">
        <w:rPr>
          <w:b/>
          <w:noProof/>
        </w:rPr>
        <w:drawing>
          <wp:inline distT="0" distB="0" distL="0" distR="0">
            <wp:extent cx="180975" cy="180975"/>
            <wp:effectExtent l="19050" t="0" r="9525" b="0"/>
            <wp:docPr id="608"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301"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0752C2" w:rsidRPr="000752C2">
        <w:rPr>
          <w:b/>
        </w:rPr>
        <w:t xml:space="preserve"> </w:t>
      </w:r>
      <w:r w:rsidR="000752C2" w:rsidRPr="000752C2">
        <w:t xml:space="preserve">(Sélectionner </w:t>
      </w:r>
      <w:r w:rsidR="000752C2">
        <w:t>un utilisateur qui paie);</w:t>
      </w:r>
    </w:p>
    <w:p w:rsidR="000752C2" w:rsidRPr="000752C2" w:rsidRDefault="000752C2" w:rsidP="000752C2">
      <w:pPr>
        <w:ind w:left="284" w:hanging="284"/>
      </w:pPr>
    </w:p>
    <w:p w:rsidR="000752C2" w:rsidRPr="000752C2" w:rsidRDefault="000752C2" w:rsidP="008F2DEC">
      <w:pPr>
        <w:ind w:left="2832"/>
      </w:pPr>
      <w:r w:rsidRPr="000752C2">
        <w:rPr>
          <w:i/>
        </w:rPr>
        <w:t xml:space="preserve">La fenêtre </w:t>
      </w:r>
      <w:r w:rsidR="00436A21">
        <w:t>Veuillez sélectionner l’utilisateur désiré</w:t>
      </w:r>
      <w:r w:rsidRPr="000752C2">
        <w:rPr>
          <w:i/>
        </w:rPr>
        <w:t xml:space="preserve"> apparaît.</w:t>
      </w:r>
    </w:p>
    <w:p w:rsidR="000752C2" w:rsidRPr="000752C2" w:rsidRDefault="000752C2" w:rsidP="000752C2">
      <w:pPr>
        <w:ind w:left="1843" w:hanging="567"/>
      </w:pPr>
    </w:p>
    <w:p w:rsidR="000752C2" w:rsidRPr="000752C2" w:rsidRDefault="00271A11" w:rsidP="008F2DEC">
      <w:pPr>
        <w:ind w:left="1843" w:firstLine="281"/>
      </w:pPr>
      <w:r>
        <w:t>6</w:t>
      </w:r>
      <w:r w:rsidR="000752C2" w:rsidRPr="000752C2">
        <w:t xml:space="preserve">.1c.2. </w:t>
      </w:r>
      <w:r w:rsidR="000752C2" w:rsidRPr="000752C2">
        <w:rPr>
          <w:b/>
        </w:rPr>
        <w:t xml:space="preserve">Cliquez </w:t>
      </w:r>
      <w:r w:rsidR="000752C2" w:rsidRPr="000752C2">
        <w:t xml:space="preserve">sur un </w:t>
      </w:r>
      <w:r w:rsidR="000752C2" w:rsidRPr="000752C2">
        <w:rPr>
          <w:b/>
        </w:rPr>
        <w:t>Utilisateur</w:t>
      </w:r>
      <w:r w:rsidR="000752C2" w:rsidRPr="000752C2">
        <w:t xml:space="preserve"> pour le sélectionner;</w:t>
      </w:r>
    </w:p>
    <w:p w:rsidR="000752C2" w:rsidRPr="000752C2" w:rsidRDefault="008F2DEC" w:rsidP="008F2DEC">
      <w:pPr>
        <w:ind w:left="2832"/>
        <w:rPr>
          <w:i/>
        </w:rPr>
      </w:pPr>
      <w:r>
        <w:br/>
      </w:r>
      <w:r w:rsidR="000752C2" w:rsidRPr="000752C2">
        <w:rPr>
          <w:i/>
        </w:rPr>
        <w:t>Assurez-vous qu’un utilisateur est bien sélectionné (surligné en gris) avant de procéder à la prochaine étape, sinon vous devrez r</w:t>
      </w:r>
      <w:r w:rsidR="000752C2">
        <w:rPr>
          <w:i/>
        </w:rPr>
        <w:t>ecommencer l’opération.</w:t>
      </w:r>
    </w:p>
    <w:p w:rsidR="000752C2" w:rsidRPr="000752C2" w:rsidRDefault="000752C2" w:rsidP="000752C2">
      <w:pPr>
        <w:ind w:left="1843" w:hanging="567"/>
      </w:pPr>
    </w:p>
    <w:p w:rsidR="000752C2" w:rsidRPr="000752C2" w:rsidRDefault="00271A11" w:rsidP="003A582C">
      <w:pPr>
        <w:ind w:left="1416" w:firstLine="708"/>
      </w:pPr>
      <w:r>
        <w:t>6</w:t>
      </w:r>
      <w:r w:rsidR="000752C2" w:rsidRPr="000752C2">
        <w:t>.1d.3. Cliquez sur « </w:t>
      </w:r>
      <w:r w:rsidR="000752C2" w:rsidRPr="000752C2">
        <w:rPr>
          <w:b/>
        </w:rPr>
        <w:t>Ok</w:t>
      </w:r>
      <w:r w:rsidR="000752C2" w:rsidRPr="000752C2">
        <w:t> ».</w:t>
      </w:r>
    </w:p>
    <w:p w:rsidR="000752C2" w:rsidRPr="000752C2" w:rsidRDefault="000752C2" w:rsidP="000752C2">
      <w:pPr>
        <w:rPr>
          <w:i/>
        </w:rPr>
      </w:pPr>
      <w:r w:rsidRPr="000752C2">
        <w:tab/>
      </w:r>
      <w:r w:rsidRPr="000752C2">
        <w:tab/>
      </w:r>
    </w:p>
    <w:p w:rsidR="000752C2" w:rsidRDefault="000752C2" w:rsidP="003A582C">
      <w:pPr>
        <w:ind w:left="2832"/>
      </w:pPr>
      <w:r w:rsidRPr="000752C2">
        <w:rPr>
          <w:i/>
        </w:rPr>
        <w:t xml:space="preserve">L’utilisateur sélectionné apparaît à la droite de  </w:t>
      </w:r>
      <w:r w:rsidR="00B51EEA">
        <w:rPr>
          <w:i/>
        </w:rPr>
        <w:t>« </w:t>
      </w:r>
      <w:r>
        <w:t>Utilisateur</w:t>
      </w:r>
      <w:r w:rsidRPr="000752C2">
        <w:t> :</w:t>
      </w:r>
      <w:r w:rsidR="00B51EEA">
        <w:t> »</w:t>
      </w:r>
      <w:r>
        <w:t>.</w:t>
      </w:r>
    </w:p>
    <w:p w:rsidR="000752C2" w:rsidRDefault="000752C2" w:rsidP="000752C2">
      <w:pPr>
        <w:ind w:left="1985"/>
      </w:pPr>
      <w:r>
        <w:t xml:space="preserve"> </w:t>
      </w:r>
    </w:p>
    <w:p w:rsidR="008348DF" w:rsidRDefault="00271A11" w:rsidP="008348DF">
      <w:pPr>
        <w:ind w:left="1134" w:hanging="425"/>
      </w:pPr>
      <w:r>
        <w:t>6</w:t>
      </w:r>
      <w:r w:rsidR="008348DF">
        <w:t xml:space="preserve">.2. </w:t>
      </w:r>
      <w:r w:rsidR="008348DF" w:rsidRPr="008F2DEC">
        <w:rPr>
          <w:b/>
        </w:rPr>
        <w:t>Ajustez les pourcentages</w:t>
      </w:r>
      <w:r w:rsidR="008348DF">
        <w:t xml:space="preserve"> des différentes Entités payeuses jusqu’à l’obtention d’un pourcentage </w:t>
      </w:r>
      <w:r w:rsidR="008348DF" w:rsidRPr="008F2DEC">
        <w:rPr>
          <w:b/>
        </w:rPr>
        <w:t>total de 100%</w:t>
      </w:r>
      <w:r w:rsidR="00B51EEA" w:rsidRPr="008F2DEC">
        <w:rPr>
          <w:b/>
        </w:rPr>
        <w:t>.</w:t>
      </w:r>
    </w:p>
    <w:p w:rsidR="00DD2F8F" w:rsidRDefault="00DD2F8F" w:rsidP="00257A50"/>
    <w:p w:rsidR="00DD2F8F" w:rsidRPr="00DD2F8F" w:rsidRDefault="00271A11" w:rsidP="00257A50">
      <w:r>
        <w:t>7</w:t>
      </w:r>
      <w:r w:rsidR="00DD2F8F">
        <w:t xml:space="preserve">. Cliquez sur </w:t>
      </w:r>
      <w:r w:rsidR="00E94904">
        <w:rPr>
          <w:b/>
          <w:noProof/>
        </w:rPr>
        <w:drawing>
          <wp:inline distT="0" distB="0" distL="0" distR="0">
            <wp:extent cx="180975" cy="180975"/>
            <wp:effectExtent l="19050" t="0" r="9525" b="0"/>
            <wp:docPr id="609"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302"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DD2F8F">
        <w:rPr>
          <w:b/>
        </w:rPr>
        <w:t xml:space="preserve"> </w:t>
      </w:r>
      <w:r w:rsidR="00DD2F8F" w:rsidRPr="00DD2F8F">
        <w:t>pour</w:t>
      </w:r>
      <w:r w:rsidR="00DD2F8F">
        <w:rPr>
          <w:b/>
        </w:rPr>
        <w:t xml:space="preserve"> </w:t>
      </w:r>
      <w:r w:rsidR="00DD2F8F" w:rsidRPr="00DD2F8F">
        <w:t>ajo</w:t>
      </w:r>
      <w:r w:rsidR="00DD2F8F">
        <w:t>uter la nouvelle facture.</w:t>
      </w:r>
    </w:p>
    <w:p w:rsidR="008348DF" w:rsidRPr="00DD2F8F" w:rsidRDefault="008348DF" w:rsidP="00257A50">
      <w:r w:rsidRPr="00DD2F8F">
        <w:tab/>
      </w:r>
    </w:p>
    <w:p w:rsidR="000A6AEE" w:rsidRDefault="000A6AEE" w:rsidP="00090D29">
      <w:pPr>
        <w:rPr>
          <w:i/>
        </w:rPr>
      </w:pPr>
    </w:p>
    <w:p w:rsidR="00090D29" w:rsidRDefault="00090D29" w:rsidP="00090D29">
      <w:r>
        <w:rPr>
          <w:i/>
        </w:rPr>
        <w:lastRenderedPageBreak/>
        <w:t>Pour pouvoir effectuer l’ajout d’une nouvelle facture à partir du menu Gestion</w:t>
      </w:r>
      <w:r w:rsidRPr="00CF6406">
        <w:rPr>
          <w:i/>
        </w:rPr>
        <w:t xml:space="preserve">, </w:t>
      </w:r>
      <w:r w:rsidRPr="00CF6406">
        <w:rPr>
          <w:bCs/>
          <w:i/>
        </w:rPr>
        <w:t xml:space="preserve">un </w:t>
      </w:r>
      <w:r w:rsidRPr="00CF6406">
        <w:rPr>
          <w:i/>
        </w:rPr>
        <w:t xml:space="preserve">utilisateur </w:t>
      </w:r>
      <w:r w:rsidR="003B108A">
        <w:rPr>
          <w:i/>
        </w:rPr>
        <w:t>doit avoir</w:t>
      </w:r>
      <w:r w:rsidRPr="00CF6406">
        <w:rPr>
          <w:i/>
        </w:rPr>
        <w:t xml:space="preserve"> le </w:t>
      </w:r>
      <w:r>
        <w:rPr>
          <w:b/>
          <w:i/>
        </w:rPr>
        <w:t>Droit</w:t>
      </w:r>
      <w:r>
        <w:rPr>
          <w:i/>
        </w:rPr>
        <w:t xml:space="preserve"> </w:t>
      </w:r>
      <w:r>
        <w:rPr>
          <w:b/>
          <w:i/>
        </w:rPr>
        <w:t>de créer une nouvelle</w:t>
      </w:r>
      <w:r w:rsidR="00574DB1">
        <w:rPr>
          <w:b/>
          <w:i/>
        </w:rPr>
        <w:t xml:space="preserve"> facture à  partir du menu Gestion / Factures</w:t>
      </w:r>
      <w:r w:rsidRPr="00CF6406">
        <w:rPr>
          <w:b/>
          <w:i/>
        </w:rPr>
        <w:t xml:space="preserve"> </w:t>
      </w:r>
      <w:r w:rsidRPr="00CF6406">
        <w:rPr>
          <w:i/>
        </w:rPr>
        <w:t>d’activé dans son</w:t>
      </w:r>
      <w:r>
        <w:rPr>
          <w:i/>
        </w:rPr>
        <w:t xml:space="preserve"> type d’utilisateur</w:t>
      </w:r>
      <w:r w:rsidRPr="00CF6406">
        <w:rPr>
          <w:i/>
        </w:rPr>
        <w:t>.</w:t>
      </w:r>
    </w:p>
    <w:p w:rsidR="00090D29" w:rsidRDefault="00090D29" w:rsidP="00090D29"/>
    <w:p w:rsidR="00090D29" w:rsidRDefault="00090D29" w:rsidP="00090D29">
      <w:pPr>
        <w:rPr>
          <w:i/>
        </w:rPr>
      </w:pPr>
      <w:r>
        <w:rPr>
          <w:i/>
        </w:rPr>
        <w:t xml:space="preserve">Vous pouvez en tout temps quitter la fenêtre </w:t>
      </w:r>
      <w:r w:rsidR="008A76FB">
        <w:t xml:space="preserve">Nouvelle facture </w:t>
      </w:r>
      <w:r>
        <w:rPr>
          <w:i/>
        </w:rPr>
        <w:t xml:space="preserve">en cliquant sur le </w:t>
      </w:r>
      <w:r w:rsidR="00E94904">
        <w:rPr>
          <w:b/>
          <w:i/>
          <w:noProof/>
        </w:rPr>
        <w:drawing>
          <wp:inline distT="0" distB="0" distL="0" distR="0">
            <wp:extent cx="138430" cy="138430"/>
            <wp:effectExtent l="19050" t="0" r="0" b="0"/>
            <wp:docPr id="610"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Si des informations ont été modifiées, un message de confirmation vous demandera si vous désirez enregistrer ou non. </w:t>
      </w:r>
    </w:p>
    <w:p w:rsidR="000A6AEE" w:rsidRDefault="000A6AEE" w:rsidP="00090D29">
      <w:pPr>
        <w:rPr>
          <w:i/>
        </w:rPr>
      </w:pPr>
    </w:p>
    <w:p w:rsidR="000A6AEE" w:rsidRPr="000A6AEE" w:rsidRDefault="000A6AEE" w:rsidP="00090D29">
      <w:pPr>
        <w:rPr>
          <w:b/>
        </w:rPr>
      </w:pPr>
      <w:r w:rsidRPr="000A6AEE">
        <w:rPr>
          <w:b/>
        </w:rPr>
        <w:t>Articles liés</w:t>
      </w:r>
    </w:p>
    <w:p w:rsidR="00090D29" w:rsidRDefault="003A5CE5" w:rsidP="00257A50">
      <w:hyperlink w:anchor="_Ajouter_une_nouvelle_2" w:history="1">
        <w:r w:rsidR="000A6AEE" w:rsidRPr="00C86855">
          <w:rPr>
            <w:rStyle w:val="Lienhypertexte"/>
          </w:rPr>
          <w:t>Ajouter une nouvelle facture à partir d’un compte client</w:t>
        </w:r>
      </w:hyperlink>
    </w:p>
    <w:p w:rsidR="000A6AEE" w:rsidRDefault="003A5CE5" w:rsidP="00257A50">
      <w:hyperlink w:anchor="_Ajouter_une_nouvelle_4" w:history="1">
        <w:r w:rsidR="000A6AEE" w:rsidRPr="00415080">
          <w:rPr>
            <w:rStyle w:val="Lienhypertexte"/>
          </w:rPr>
          <w:t>Ajouter une nouvelle facture à partir d’un compte personne / organisme clé</w:t>
        </w:r>
      </w:hyperlink>
    </w:p>
    <w:p w:rsidR="00E721D2" w:rsidRDefault="003A5CE5" w:rsidP="00257A50">
      <w:hyperlink w:anchor="_Ajouter_une_nouvelle_5" w:history="1">
        <w:r w:rsidR="00271A11" w:rsidRPr="00E93BD9">
          <w:rPr>
            <w:rStyle w:val="Lienhypertexte"/>
          </w:rPr>
          <w:t xml:space="preserve">Ajouter une nouvelle facture </w:t>
        </w:r>
        <w:r w:rsidR="00E721D2" w:rsidRPr="00E93BD9">
          <w:rPr>
            <w:rStyle w:val="Lienhypertexte"/>
          </w:rPr>
          <w:t xml:space="preserve">pour un </w:t>
        </w:r>
        <w:r w:rsidR="00E93BD9">
          <w:rPr>
            <w:rStyle w:val="Lienhypertexte"/>
          </w:rPr>
          <w:t xml:space="preserve">utilisateur </w:t>
        </w:r>
        <w:r w:rsidR="00E721D2" w:rsidRPr="00E93BD9">
          <w:rPr>
            <w:rStyle w:val="Lienhypertexte"/>
          </w:rPr>
          <w:t>travailleur autonome</w:t>
        </w:r>
      </w:hyperlink>
    </w:p>
    <w:p w:rsidR="00E721D2" w:rsidRDefault="003A5CE5" w:rsidP="00257A50">
      <w:hyperlink w:anchor="_Ajouter_une_facture" w:history="1">
        <w:r w:rsidR="00E721D2" w:rsidRPr="00415080">
          <w:rPr>
            <w:rStyle w:val="Lienhypertexte"/>
          </w:rPr>
          <w:t>Ajouter une nouvelle facture pour la clinique</w:t>
        </w:r>
      </w:hyperlink>
    </w:p>
    <w:p w:rsidR="008A2233" w:rsidRDefault="00375460" w:rsidP="00257A50">
      <w:pPr>
        <w:pStyle w:val="Titre2"/>
      </w:pPr>
      <w:bookmarkStart w:id="458" w:name="_Ajuster_une_facture_5"/>
      <w:bookmarkEnd w:id="458"/>
      <w:r>
        <w:br w:type="page"/>
      </w:r>
      <w:bookmarkStart w:id="459" w:name="_Toc357176878"/>
      <w:r w:rsidR="008A2233">
        <w:lastRenderedPageBreak/>
        <w:t>Ajuster une facture</w:t>
      </w:r>
      <w:bookmarkEnd w:id="459"/>
    </w:p>
    <w:p w:rsidR="004E03CA" w:rsidRDefault="004E03CA" w:rsidP="004E03CA"/>
    <w:p w:rsidR="00D85A55" w:rsidRDefault="00D85A55" w:rsidP="00D85A55">
      <w:r>
        <w:t xml:space="preserve">Pour ajuster une </w:t>
      </w:r>
      <w:hyperlink w:anchor="_Facturation" w:history="1">
        <w:r w:rsidRPr="005C68D2">
          <w:rPr>
            <w:rStyle w:val="Lienhypertexte"/>
          </w:rPr>
          <w:t>factur</w:t>
        </w:r>
        <w:r>
          <w:rPr>
            <w:rStyle w:val="Lienhypertexte"/>
          </w:rPr>
          <w:t>e</w:t>
        </w:r>
      </w:hyperlink>
      <w:r>
        <w:t>,</w:t>
      </w:r>
      <w:r w:rsidRPr="007E2F6A">
        <w:t xml:space="preserve"> cliquez sur le menu </w:t>
      </w:r>
      <w:r>
        <w:rPr>
          <w:b/>
        </w:rPr>
        <w:t>Gestion</w:t>
      </w:r>
      <w:r w:rsidRPr="007E2F6A">
        <w:t xml:space="preserve">, puis cliquez sur </w:t>
      </w:r>
      <w:r>
        <w:rPr>
          <w:b/>
        </w:rPr>
        <w:t>Factures</w:t>
      </w:r>
      <w:r>
        <w:t xml:space="preserve"> et ensuite sur </w:t>
      </w:r>
      <w:r w:rsidR="00E94904">
        <w:rPr>
          <w:noProof/>
        </w:rPr>
        <w:drawing>
          <wp:inline distT="0" distB="0" distL="0" distR="0">
            <wp:extent cx="148590" cy="148590"/>
            <wp:effectExtent l="19050" t="0" r="3810" b="0"/>
            <wp:docPr id="611"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303"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t xml:space="preserve"> </w:t>
      </w:r>
      <w:r w:rsidRPr="00D72E61">
        <w:rPr>
          <w:b/>
        </w:rPr>
        <w:t>Ouvrir</w:t>
      </w:r>
      <w:r w:rsidRPr="00D72E61">
        <w:t>.</w:t>
      </w:r>
    </w:p>
    <w:p w:rsidR="00D85A55" w:rsidRDefault="00D85A55" w:rsidP="00D85A55"/>
    <w:p w:rsidR="00D85A55" w:rsidRPr="00C86855" w:rsidRDefault="00D85A55" w:rsidP="00D85A55">
      <w:pPr>
        <w:rPr>
          <w:i/>
        </w:rPr>
      </w:pPr>
      <w:r>
        <w:rPr>
          <w:i/>
        </w:rPr>
        <w:t xml:space="preserve">La fenêtre </w:t>
      </w:r>
      <w:r>
        <w:t>Gestion des factures</w:t>
      </w:r>
      <w:r>
        <w:rPr>
          <w:i/>
        </w:rPr>
        <w:t xml:space="preserve"> apparaît.</w:t>
      </w:r>
    </w:p>
    <w:p w:rsidR="004E03CA" w:rsidRDefault="004E03CA" w:rsidP="004E03CA">
      <w:pPr>
        <w:ind w:left="180" w:hanging="180"/>
      </w:pPr>
    </w:p>
    <w:p w:rsidR="00DA39CA" w:rsidRDefault="00DA39CA" w:rsidP="00DA39CA">
      <w:pPr>
        <w:ind w:left="284" w:hanging="284"/>
      </w:pPr>
      <w:r>
        <w:t xml:space="preserve">1. Cliquez sur </w:t>
      </w:r>
      <w:r w:rsidR="00E94904">
        <w:rPr>
          <w:noProof/>
        </w:rPr>
        <w:drawing>
          <wp:inline distT="0" distB="0" distL="0" distR="0">
            <wp:extent cx="318770" cy="180975"/>
            <wp:effectExtent l="19050" t="0" r="5080" b="0"/>
            <wp:docPr id="612"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304" cstate="print"/>
                    <a:srcRect/>
                    <a:stretch>
                      <a:fillRect/>
                    </a:stretch>
                  </pic:blipFill>
                  <pic:spPr bwMode="auto">
                    <a:xfrm>
                      <a:off x="0" y="0"/>
                      <a:ext cx="318770" cy="180975"/>
                    </a:xfrm>
                    <a:prstGeom prst="rect">
                      <a:avLst/>
                    </a:prstGeom>
                    <a:noFill/>
                    <a:ln w="9525">
                      <a:noFill/>
                      <a:miter lim="800000"/>
                      <a:headEnd/>
                      <a:tailEnd/>
                    </a:ln>
                  </pic:spPr>
                </pic:pic>
              </a:graphicData>
            </a:graphic>
          </wp:inline>
        </w:drawing>
      </w:r>
      <w:r>
        <w:t xml:space="preserve"> pour </w:t>
      </w:r>
      <w:hyperlink w:anchor="_Filtrer_les_factures_4" w:history="1">
        <w:r w:rsidRPr="002F1122">
          <w:rPr>
            <w:rStyle w:val="Lienhypertexte"/>
          </w:rPr>
          <w:t>filtrer</w:t>
        </w:r>
      </w:hyperlink>
      <w:r>
        <w:t xml:space="preserve"> les factures à l’aide des paramètres définis et les afficher.</w:t>
      </w:r>
    </w:p>
    <w:p w:rsidR="00DA39CA" w:rsidRDefault="00DA39CA" w:rsidP="00DA39CA">
      <w:pPr>
        <w:ind w:left="284" w:hanging="284"/>
      </w:pPr>
    </w:p>
    <w:p w:rsidR="00DA39CA" w:rsidRDefault="00DA39CA" w:rsidP="00DA39CA">
      <w:pPr>
        <w:ind w:left="284"/>
      </w:pPr>
      <w:r>
        <w:rPr>
          <w:i/>
        </w:rPr>
        <w:t>Les factures correspondantes s’affichent dans la liste des factures.</w:t>
      </w:r>
    </w:p>
    <w:p w:rsidR="004E03CA" w:rsidRDefault="004E03CA" w:rsidP="004E03CA">
      <w:pPr>
        <w:ind w:left="284"/>
      </w:pPr>
    </w:p>
    <w:p w:rsidR="004E03CA" w:rsidRDefault="004E03CA" w:rsidP="004E03CA">
      <w:pPr>
        <w:ind w:left="284"/>
        <w:rPr>
          <w:i/>
        </w:rPr>
      </w:pPr>
      <w:r>
        <w:rPr>
          <w:i/>
        </w:rPr>
        <w:t xml:space="preserve">La liste des factures dispose par défaut les factures en ordre décroissant, selon leur date d’émission. Vous pouvez inverser cette disposition en cliquant sur le titre </w:t>
      </w:r>
      <w:r>
        <w:t>Date facture</w:t>
      </w:r>
      <w:r>
        <w:rPr>
          <w:i/>
        </w:rPr>
        <w:t xml:space="preserve"> de la liste de factures. De même, vous pouvez choisir de trier les factures par ordre croissant / décroissant selon le </w:t>
      </w:r>
      <w:r>
        <w:t xml:space="preserve">Type facture, </w:t>
      </w:r>
      <w:r>
        <w:rPr>
          <w:i/>
        </w:rPr>
        <w:t xml:space="preserve">le </w:t>
      </w:r>
      <w:r>
        <w:t xml:space="preserve">Montant facturé, </w:t>
      </w:r>
      <w:r>
        <w:rPr>
          <w:i/>
        </w:rPr>
        <w:t xml:space="preserve">le </w:t>
      </w:r>
      <w:r>
        <w:t>Montant Payé</w:t>
      </w:r>
      <w:r w:rsidR="00530E0F" w:rsidRPr="00530E0F">
        <w:rPr>
          <w:i/>
        </w:rPr>
        <w:t>, le</w:t>
      </w:r>
      <w:r w:rsidR="00530E0F">
        <w:t xml:space="preserve"> </w:t>
      </w:r>
      <w:r w:rsidR="00530E0F" w:rsidRPr="00530E0F">
        <w:t>Payeur client</w:t>
      </w:r>
      <w:r w:rsidR="00530E0F" w:rsidRPr="00530E0F">
        <w:rPr>
          <w:i/>
        </w:rPr>
        <w:t>, le</w:t>
      </w:r>
      <w:r w:rsidR="00530E0F">
        <w:t xml:space="preserve"> </w:t>
      </w:r>
      <w:r>
        <w:t>Payeur P/O</w:t>
      </w:r>
      <w:r w:rsidR="00530E0F">
        <w:t xml:space="preserve">, </w:t>
      </w:r>
      <w:r w:rsidR="00530E0F">
        <w:rPr>
          <w:i/>
        </w:rPr>
        <w:t xml:space="preserve">le </w:t>
      </w:r>
      <w:r w:rsidR="00530E0F">
        <w:t>P</w:t>
      </w:r>
      <w:r w:rsidR="00530E0F" w:rsidRPr="00530E0F">
        <w:t>ayeur</w:t>
      </w:r>
      <w:r>
        <w:t xml:space="preserve"> </w:t>
      </w:r>
      <w:r w:rsidR="00530E0F">
        <w:t>utilisateur</w:t>
      </w:r>
      <w:r w:rsidR="00530E0F">
        <w:rPr>
          <w:i/>
        </w:rPr>
        <w:t xml:space="preserve"> ou l’</w:t>
      </w:r>
      <w:r w:rsidR="00530E0F">
        <w:t xml:space="preserve">Entité liée </w:t>
      </w:r>
      <w:r>
        <w:rPr>
          <w:i/>
        </w:rPr>
        <w:t xml:space="preserve">en cliquant sur le titre approprié. Le symbole </w:t>
      </w:r>
      <w:r w:rsidR="00E94904">
        <w:rPr>
          <w:i/>
          <w:noProof/>
        </w:rPr>
        <w:drawing>
          <wp:inline distT="0" distB="0" distL="0" distR="0">
            <wp:extent cx="148590" cy="138430"/>
            <wp:effectExtent l="19050" t="0" r="3810" b="0"/>
            <wp:docPr id="613"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21" cstate="print"/>
                    <a:srcRect/>
                    <a:stretch>
                      <a:fillRect/>
                    </a:stretch>
                  </pic:blipFill>
                  <pic:spPr bwMode="auto">
                    <a:xfrm>
                      <a:off x="0" y="0"/>
                      <a:ext cx="148590" cy="138430"/>
                    </a:xfrm>
                    <a:prstGeom prst="rect">
                      <a:avLst/>
                    </a:prstGeom>
                    <a:noFill/>
                    <a:ln w="9525">
                      <a:noFill/>
                      <a:miter lim="800000"/>
                      <a:headEnd/>
                      <a:tailEnd/>
                    </a:ln>
                  </pic:spPr>
                </pic:pic>
              </a:graphicData>
            </a:graphic>
          </wp:inline>
        </w:drawing>
      </w:r>
      <w:r>
        <w:rPr>
          <w:i/>
        </w:rPr>
        <w:t xml:space="preserve"> ou </w:t>
      </w:r>
      <w:r w:rsidR="00E94904">
        <w:rPr>
          <w:i/>
          <w:noProof/>
        </w:rPr>
        <w:drawing>
          <wp:inline distT="0" distB="0" distL="0" distR="0">
            <wp:extent cx="148590" cy="138430"/>
            <wp:effectExtent l="19050" t="0" r="3810" b="0"/>
            <wp:docPr id="614"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22" cstate="print"/>
                    <a:srcRect/>
                    <a:stretch>
                      <a:fillRect/>
                    </a:stretch>
                  </pic:blipFill>
                  <pic:spPr bwMode="auto">
                    <a:xfrm>
                      <a:off x="0" y="0"/>
                      <a:ext cx="148590" cy="138430"/>
                    </a:xfrm>
                    <a:prstGeom prst="rect">
                      <a:avLst/>
                    </a:prstGeom>
                    <a:noFill/>
                    <a:ln w="9525">
                      <a:noFill/>
                      <a:miter lim="800000"/>
                      <a:headEnd/>
                      <a:tailEnd/>
                    </a:ln>
                  </pic:spPr>
                </pic:pic>
              </a:graphicData>
            </a:graphic>
          </wp:inline>
        </w:drawing>
      </w:r>
      <w:r>
        <w:t xml:space="preserve"> </w:t>
      </w:r>
      <w:r>
        <w:rPr>
          <w:i/>
        </w:rPr>
        <w:t>situés à la droite du titre sélectionné vous indiquera</w:t>
      </w:r>
      <w:r w:rsidRPr="00BF34E1">
        <w:rPr>
          <w:i/>
        </w:rPr>
        <w:t xml:space="preserve"> le</w:t>
      </w:r>
      <w:r>
        <w:rPr>
          <w:i/>
        </w:rPr>
        <w:t xml:space="preserve"> sens de l’ordre de disposition.</w:t>
      </w:r>
    </w:p>
    <w:p w:rsidR="004E03CA" w:rsidRDefault="004E03CA" w:rsidP="004E03CA">
      <w:pPr>
        <w:ind w:left="284"/>
        <w:rPr>
          <w:i/>
        </w:rPr>
      </w:pPr>
    </w:p>
    <w:p w:rsidR="004E03CA" w:rsidRPr="00CE3265" w:rsidRDefault="004127C5" w:rsidP="004E03CA">
      <w:pPr>
        <w:ind w:left="284"/>
        <w:rPr>
          <w:i/>
        </w:rPr>
      </w:pPr>
      <w:r>
        <w:rPr>
          <w:i/>
        </w:rPr>
        <w:t xml:space="preserve">Vous pouvez modifier l’ordre de triage des factures dans les </w:t>
      </w:r>
      <w:hyperlink w:anchor="_Facturation_2" w:history="1">
        <w:r w:rsidR="0064095A" w:rsidRPr="0064095A">
          <w:rPr>
            <w:rStyle w:val="Lienhypertexte"/>
            <w:i/>
          </w:rPr>
          <w:t>Préférences Générales (Facturation)</w:t>
        </w:r>
      </w:hyperlink>
      <w:r w:rsidR="004E03CA">
        <w:rPr>
          <w:i/>
        </w:rPr>
        <w:t>.</w:t>
      </w:r>
    </w:p>
    <w:p w:rsidR="004E03CA" w:rsidRDefault="004E03CA" w:rsidP="004E03CA">
      <w:pPr>
        <w:ind w:left="284"/>
        <w:rPr>
          <w:i/>
        </w:rPr>
      </w:pPr>
    </w:p>
    <w:p w:rsidR="004E03CA" w:rsidRPr="00A412DB" w:rsidRDefault="004E03CA" w:rsidP="004E03CA">
      <w:pPr>
        <w:ind w:left="284"/>
        <w:rPr>
          <w:i/>
        </w:rPr>
      </w:pPr>
      <w:r>
        <w:rPr>
          <w:i/>
        </w:rPr>
        <w:t xml:space="preserve">L’icône </w:t>
      </w:r>
      <w:r w:rsidR="00E94904">
        <w:rPr>
          <w:noProof/>
        </w:rPr>
        <w:drawing>
          <wp:inline distT="0" distB="0" distL="0" distR="0">
            <wp:extent cx="180975" cy="180975"/>
            <wp:effectExtent l="19050" t="0" r="9525" b="0"/>
            <wp:docPr id="61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20"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E93BD9">
        <w:t xml:space="preserve"> </w:t>
      </w:r>
      <w:r w:rsidR="00E93BD9">
        <w:rPr>
          <w:i/>
        </w:rPr>
        <w:t>(Commencer la m</w:t>
      </w:r>
      <w:r>
        <w:rPr>
          <w:i/>
        </w:rPr>
        <w:t xml:space="preserve">odification des factures </w:t>
      </w:r>
      <w:r w:rsidR="00E93BD9">
        <w:rPr>
          <w:i/>
        </w:rPr>
        <w:t xml:space="preserve">et paiements) </w:t>
      </w:r>
      <w:r>
        <w:rPr>
          <w:i/>
        </w:rPr>
        <w:t xml:space="preserve">s’active. </w:t>
      </w:r>
    </w:p>
    <w:p w:rsidR="004E03CA" w:rsidRDefault="004E03CA" w:rsidP="004E03CA"/>
    <w:p w:rsidR="004E03CA" w:rsidRDefault="002F1122" w:rsidP="004E03CA">
      <w:r>
        <w:t>2</w:t>
      </w:r>
      <w:r w:rsidR="004E03CA">
        <w:t xml:space="preserve">. </w:t>
      </w:r>
      <w:r w:rsidR="004E03CA" w:rsidRPr="008B252E">
        <w:rPr>
          <w:b/>
        </w:rPr>
        <w:t>Sélectionnez la facture à ajuster</w:t>
      </w:r>
      <w:r w:rsidR="004E03CA">
        <w:t xml:space="preserve"> dans la liste des factures.</w:t>
      </w:r>
    </w:p>
    <w:p w:rsidR="004E03CA" w:rsidRDefault="004E03CA" w:rsidP="004E03CA"/>
    <w:p w:rsidR="004E03CA" w:rsidRPr="001C0DD9" w:rsidRDefault="004E03CA" w:rsidP="004E03CA">
      <w:pPr>
        <w:ind w:left="284"/>
        <w:rPr>
          <w:i/>
        </w:rPr>
      </w:pPr>
      <w:r w:rsidRPr="001C0DD9">
        <w:rPr>
          <w:i/>
        </w:rPr>
        <w:t>Les informations relatives à la facture sont indiquées immédiatement sous la liste des factures : l’Historique de la facture, l’Historique des paiements / ajustements, le type de facture (en gras), le numéro de la facture, la Date de facturation, le Montant facturé, le Montant payé</w:t>
      </w:r>
      <w:r w:rsidR="00AF77D5">
        <w:rPr>
          <w:i/>
        </w:rPr>
        <w:t xml:space="preserve"> par l’ensemble des Entités payeuses</w:t>
      </w:r>
      <w:r w:rsidRPr="001C0DD9">
        <w:rPr>
          <w:i/>
        </w:rPr>
        <w:t xml:space="preserve">, le Montant à payer </w:t>
      </w:r>
      <w:r w:rsidR="00AF77D5">
        <w:rPr>
          <w:i/>
        </w:rPr>
        <w:t>pour l’ensemble des Entités payeuses</w:t>
      </w:r>
      <w:r w:rsidR="00AF77D5" w:rsidRPr="001C0DD9">
        <w:rPr>
          <w:i/>
        </w:rPr>
        <w:t xml:space="preserve"> </w:t>
      </w:r>
      <w:r w:rsidRPr="001C0DD9">
        <w:rPr>
          <w:i/>
        </w:rPr>
        <w:t>(solde)</w:t>
      </w:r>
      <w:r w:rsidR="00806DD9">
        <w:rPr>
          <w:i/>
        </w:rPr>
        <w:t xml:space="preserve"> et la Description de la facture.</w:t>
      </w:r>
      <w:r w:rsidRPr="001C0DD9">
        <w:rPr>
          <w:i/>
        </w:rPr>
        <w:br/>
      </w:r>
    </w:p>
    <w:p w:rsidR="004E03CA" w:rsidRDefault="004E03CA" w:rsidP="004E03CA">
      <w:pPr>
        <w:ind w:left="284"/>
      </w:pPr>
      <w:r>
        <w:rPr>
          <w:i/>
        </w:rPr>
        <w:t xml:space="preserve">Vous pouvez vérifier les détails concernant l’(les) entité(s) payeuse(s) en cliquant sur </w:t>
      </w:r>
      <w:r w:rsidR="00E94904">
        <w:rPr>
          <w:noProof/>
        </w:rPr>
        <w:drawing>
          <wp:inline distT="0" distB="0" distL="0" distR="0">
            <wp:extent cx="308610" cy="95885"/>
            <wp:effectExtent l="19050" t="0" r="0" b="0"/>
            <wp:docPr id="616"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21" cstate="print"/>
                    <a:srcRect/>
                    <a:stretch>
                      <a:fillRect/>
                    </a:stretch>
                  </pic:blipFill>
                  <pic:spPr bwMode="auto">
                    <a:xfrm>
                      <a:off x="0" y="0"/>
                      <a:ext cx="308610" cy="95885"/>
                    </a:xfrm>
                    <a:prstGeom prst="rect">
                      <a:avLst/>
                    </a:prstGeom>
                    <a:noFill/>
                    <a:ln w="9525">
                      <a:noFill/>
                      <a:miter lim="800000"/>
                      <a:headEnd/>
                      <a:tailEnd/>
                    </a:ln>
                  </pic:spPr>
                </pic:pic>
              </a:graphicData>
            </a:graphic>
          </wp:inline>
        </w:drawing>
      </w:r>
      <w:r>
        <w:t xml:space="preserve"> </w:t>
      </w:r>
      <w:r w:rsidRPr="00B47C0F">
        <w:rPr>
          <w:i/>
        </w:rPr>
        <w:t>situé au bas d</w:t>
      </w:r>
      <w:r>
        <w:rPr>
          <w:i/>
        </w:rPr>
        <w:t xml:space="preserve">u secteur de la </w:t>
      </w:r>
      <w:r w:rsidR="00CE7A1E">
        <w:rPr>
          <w:i/>
        </w:rPr>
        <w:t>fenêtre</w:t>
      </w:r>
      <w:r>
        <w:t xml:space="preserve">. </w:t>
      </w:r>
      <w:r>
        <w:rPr>
          <w:i/>
        </w:rPr>
        <w:t xml:space="preserve">Vous remarquerez que la fenêtre </w:t>
      </w:r>
      <w:r>
        <w:t>Entité(s) payeuse(s)</w:t>
      </w:r>
      <w:r>
        <w:rPr>
          <w:i/>
        </w:rPr>
        <w:t xml:space="preserve"> disparaît lorsque que vous déplacez votre curseur hors de celle-ci. Vous pouvez cliquer sur l’icône </w:t>
      </w:r>
      <w:r w:rsidR="00E94904">
        <w:rPr>
          <w:noProof/>
        </w:rPr>
        <w:drawing>
          <wp:inline distT="0" distB="0" distL="0" distR="0">
            <wp:extent cx="138430" cy="148590"/>
            <wp:effectExtent l="19050" t="0" r="0" b="0"/>
            <wp:docPr id="617"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22" cstate="print"/>
                    <a:srcRect/>
                    <a:stretch>
                      <a:fillRect/>
                    </a:stretch>
                  </pic:blipFill>
                  <pic:spPr bwMode="auto">
                    <a:xfrm>
                      <a:off x="0" y="0"/>
                      <a:ext cx="138430" cy="148590"/>
                    </a:xfrm>
                    <a:prstGeom prst="rect">
                      <a:avLst/>
                    </a:prstGeom>
                    <a:noFill/>
                    <a:ln w="9525">
                      <a:noFill/>
                      <a:miter lim="800000"/>
                      <a:headEnd/>
                      <a:tailEnd/>
                    </a:ln>
                  </pic:spPr>
                </pic:pic>
              </a:graphicData>
            </a:graphic>
          </wp:inline>
        </w:drawing>
      </w:r>
      <w:r>
        <w:t xml:space="preserve"> </w:t>
      </w:r>
      <w:r>
        <w:rPr>
          <w:i/>
        </w:rPr>
        <w:t xml:space="preserve">pour permettre à la fenêtre </w:t>
      </w:r>
      <w:r>
        <w:t>Entité(s) payeuse</w:t>
      </w:r>
      <w:r>
        <w:rPr>
          <w:i/>
        </w:rPr>
        <w:t xml:space="preserve"> d’apparaître par un simple glissement du curseur sur </w:t>
      </w:r>
      <w:r w:rsidR="00E94904">
        <w:rPr>
          <w:noProof/>
        </w:rPr>
        <w:drawing>
          <wp:inline distT="0" distB="0" distL="0" distR="0">
            <wp:extent cx="308610" cy="95885"/>
            <wp:effectExtent l="19050" t="0" r="0" b="0"/>
            <wp:docPr id="618"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21" cstate="print"/>
                    <a:srcRect/>
                    <a:stretch>
                      <a:fillRect/>
                    </a:stretch>
                  </pic:blipFill>
                  <pic:spPr bwMode="auto">
                    <a:xfrm>
                      <a:off x="0" y="0"/>
                      <a:ext cx="308610" cy="95885"/>
                    </a:xfrm>
                    <a:prstGeom prst="rect">
                      <a:avLst/>
                    </a:prstGeom>
                    <a:noFill/>
                    <a:ln w="9525">
                      <a:noFill/>
                      <a:miter lim="800000"/>
                      <a:headEnd/>
                      <a:tailEnd/>
                    </a:ln>
                  </pic:spPr>
                </pic:pic>
              </a:graphicData>
            </a:graphic>
          </wp:inline>
        </w:drawing>
      </w:r>
      <w:r>
        <w:rPr>
          <w:i/>
        </w:rPr>
        <w:t xml:space="preserve">. L’icône deviendra alors </w:t>
      </w:r>
      <w:r w:rsidR="00E94904">
        <w:rPr>
          <w:noProof/>
        </w:rPr>
        <w:drawing>
          <wp:inline distT="0" distB="0" distL="0" distR="0">
            <wp:extent cx="138430" cy="148590"/>
            <wp:effectExtent l="19050" t="0" r="0" b="0"/>
            <wp:docPr id="619"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23" cstate="print"/>
                    <a:srcRect/>
                    <a:stretch>
                      <a:fillRect/>
                    </a:stretch>
                  </pic:blipFill>
                  <pic:spPr bwMode="auto">
                    <a:xfrm>
                      <a:off x="0" y="0"/>
                      <a:ext cx="138430" cy="148590"/>
                    </a:xfrm>
                    <a:prstGeom prst="rect">
                      <a:avLst/>
                    </a:prstGeom>
                    <a:noFill/>
                    <a:ln w="9525">
                      <a:noFill/>
                      <a:miter lim="800000"/>
                      <a:headEnd/>
                      <a:tailEnd/>
                    </a:ln>
                  </pic:spPr>
                </pic:pic>
              </a:graphicData>
            </a:graphic>
          </wp:inline>
        </w:drawing>
      </w:r>
      <w:r>
        <w:rPr>
          <w:i/>
        </w:rPr>
        <w:t>, indiquant l’activation de cette fonctionnalité. Vous recliquez sur l’icône pour  la désactiver.</w:t>
      </w:r>
      <w:r w:rsidR="00885249" w:rsidRPr="00885249">
        <w:rPr>
          <w:i/>
        </w:rPr>
        <w:t xml:space="preserve"> </w:t>
      </w:r>
      <w:r w:rsidR="00885249">
        <w:rPr>
          <w:i/>
        </w:rPr>
        <w:t xml:space="preserve">Vous pouvez également cliquer sur l’icône </w:t>
      </w:r>
      <w:r w:rsidR="00E94904">
        <w:rPr>
          <w:i/>
          <w:noProof/>
        </w:rPr>
        <w:drawing>
          <wp:inline distT="0" distB="0" distL="0" distR="0">
            <wp:extent cx="180975" cy="180975"/>
            <wp:effectExtent l="19050" t="0" r="9525" b="0"/>
            <wp:docPr id="620" name="Pictur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pic:cNvPicPr>
                      <a:picLocks noChangeAspect="1" noChangeArrowheads="1"/>
                    </pic:cNvPicPr>
                  </pic:nvPicPr>
                  <pic:blipFill>
                    <a:blip r:embed="rId1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885249">
        <w:t xml:space="preserve"> </w:t>
      </w:r>
      <w:r w:rsidR="00F3468E">
        <w:rPr>
          <w:i/>
        </w:rPr>
        <w:t>pour fermer la fenêtre Entité(s) payeuse(s).</w:t>
      </w:r>
    </w:p>
    <w:p w:rsidR="004E03CA" w:rsidRDefault="004E03CA" w:rsidP="004E03CA">
      <w:pPr>
        <w:ind w:left="284"/>
      </w:pPr>
    </w:p>
    <w:p w:rsidR="004E03CA" w:rsidRDefault="002F1122" w:rsidP="004C5CE7">
      <w:pPr>
        <w:ind w:left="284" w:hanging="284"/>
        <w:rPr>
          <w:b/>
        </w:rPr>
      </w:pPr>
      <w:r>
        <w:t>3</w:t>
      </w:r>
      <w:r w:rsidR="004E03CA">
        <w:t>. Cliquez sur</w:t>
      </w:r>
      <w:r w:rsidR="00E93BD9">
        <w:t xml:space="preserve"> l’icône</w:t>
      </w:r>
      <w:r w:rsidR="004E03CA">
        <w:t xml:space="preserve"> </w:t>
      </w:r>
      <w:r w:rsidR="00E94904">
        <w:rPr>
          <w:noProof/>
        </w:rPr>
        <w:drawing>
          <wp:inline distT="0" distB="0" distL="0" distR="0">
            <wp:extent cx="180975" cy="180975"/>
            <wp:effectExtent l="19050" t="0" r="9525" b="0"/>
            <wp:docPr id="621"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20"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4E03CA">
        <w:t xml:space="preserve"> situé</w:t>
      </w:r>
      <w:r w:rsidR="00B01ED4">
        <w:t xml:space="preserve"> à</w:t>
      </w:r>
      <w:r w:rsidR="004E03CA">
        <w:t xml:space="preserve"> </w:t>
      </w:r>
      <w:r w:rsidR="00B01ED4">
        <w:t>la droite de la fenêtre</w:t>
      </w:r>
      <w:r w:rsidR="004E03CA">
        <w:t xml:space="preserve"> pour </w:t>
      </w:r>
      <w:r w:rsidR="004E03CA">
        <w:rPr>
          <w:b/>
          <w:u w:val="single"/>
        </w:rPr>
        <w:t>Commencer la modification de la comptabilité</w:t>
      </w:r>
      <w:r w:rsidR="008B3D70">
        <w:rPr>
          <w:b/>
          <w:u w:val="single"/>
        </w:rPr>
        <w:t xml:space="preserve"> /  facturation</w:t>
      </w:r>
      <w:r w:rsidR="004E03CA">
        <w:rPr>
          <w:b/>
        </w:rPr>
        <w:t>.</w:t>
      </w:r>
    </w:p>
    <w:p w:rsidR="004E03CA" w:rsidRDefault="004E03CA" w:rsidP="004E03CA">
      <w:pPr>
        <w:ind w:left="142" w:firstLine="38"/>
        <w:rPr>
          <w:i/>
        </w:rPr>
      </w:pPr>
    </w:p>
    <w:p w:rsidR="004E03CA" w:rsidRDefault="004E03CA" w:rsidP="004C5CE7">
      <w:pPr>
        <w:ind w:left="284"/>
        <w:rPr>
          <w:i/>
          <w:color w:val="9BBB59"/>
        </w:rPr>
      </w:pPr>
      <w:r>
        <w:rPr>
          <w:i/>
        </w:rPr>
        <w:lastRenderedPageBreak/>
        <w:t>Le secteur de la comptabilité</w:t>
      </w:r>
      <w:r w:rsidR="00173CD5">
        <w:rPr>
          <w:i/>
        </w:rPr>
        <w:t xml:space="preserve"> </w:t>
      </w:r>
      <w:r w:rsidR="008B3D70">
        <w:rPr>
          <w:i/>
        </w:rPr>
        <w:t xml:space="preserve">/ facturation </w:t>
      </w:r>
      <w:r w:rsidR="00173CD5">
        <w:rPr>
          <w:i/>
        </w:rPr>
        <w:t>de chacune des</w:t>
      </w:r>
      <w:r w:rsidR="00B01ED4">
        <w:rPr>
          <w:i/>
        </w:rPr>
        <w:t xml:space="preserve"> </w:t>
      </w:r>
      <w:r w:rsidR="00173CD5">
        <w:rPr>
          <w:i/>
        </w:rPr>
        <w:t>Entités payeuses liées à la facture sélectionnée</w:t>
      </w:r>
      <w:r>
        <w:rPr>
          <w:i/>
        </w:rPr>
        <w:t xml:space="preserve"> s’active</w:t>
      </w:r>
      <w:r w:rsidR="00173CD5">
        <w:rPr>
          <w:i/>
        </w:rPr>
        <w:t>nt</w:t>
      </w:r>
      <w:r>
        <w:rPr>
          <w:i/>
        </w:rPr>
        <w:t>.</w:t>
      </w:r>
    </w:p>
    <w:p w:rsidR="004E03CA" w:rsidRDefault="004E03CA" w:rsidP="004C5CE7">
      <w:pPr>
        <w:ind w:left="284"/>
      </w:pPr>
    </w:p>
    <w:p w:rsidR="004E03CA" w:rsidRDefault="004E03CA" w:rsidP="004C5CE7">
      <w:pPr>
        <w:ind w:left="284"/>
      </w:pPr>
      <w:r>
        <w:rPr>
          <w:i/>
        </w:rPr>
        <w:t xml:space="preserve">Lorsque vous activez le secteur de la comptabilité </w:t>
      </w:r>
      <w:r w:rsidR="008B3D70">
        <w:rPr>
          <w:i/>
        </w:rPr>
        <w:t xml:space="preserve">/ facturation </w:t>
      </w:r>
      <w:r w:rsidR="00173CD5">
        <w:rPr>
          <w:i/>
        </w:rPr>
        <w:t>d’une Entité payeuse</w:t>
      </w:r>
      <w:r>
        <w:rPr>
          <w:i/>
        </w:rPr>
        <w:t xml:space="preserve">, </w:t>
      </w:r>
      <w:r w:rsidR="00EE320A">
        <w:rPr>
          <w:i/>
        </w:rPr>
        <w:t xml:space="preserve">celui-ci devient bloqué pour </w:t>
      </w:r>
      <w:r>
        <w:rPr>
          <w:i/>
        </w:rPr>
        <w:t>tous les autres utilisateurs, c’est-à-dire qu’ils ne pourront effectuer de modifications dans la comptabilité</w:t>
      </w:r>
      <w:r w:rsidR="008B3D70">
        <w:rPr>
          <w:i/>
        </w:rPr>
        <w:t xml:space="preserve"> / facturation</w:t>
      </w:r>
      <w:r w:rsidR="00173CD5">
        <w:rPr>
          <w:i/>
        </w:rPr>
        <w:t xml:space="preserve"> de cette Entité payeuse</w:t>
      </w:r>
      <w:r w:rsidR="00EE320A">
        <w:rPr>
          <w:i/>
        </w:rPr>
        <w:t xml:space="preserve"> </w:t>
      </w:r>
      <w:r>
        <w:rPr>
          <w:i/>
        </w:rPr>
        <w:t>jusqu’à ce que vous arrêtiez la modification de la</w:t>
      </w:r>
      <w:r w:rsidRPr="00424A8A">
        <w:rPr>
          <w:i/>
        </w:rPr>
        <w:t xml:space="preserve"> comptabilité</w:t>
      </w:r>
      <w:r>
        <w:rPr>
          <w:i/>
        </w:rPr>
        <w:t xml:space="preserve">. </w:t>
      </w:r>
    </w:p>
    <w:p w:rsidR="004E03CA" w:rsidRDefault="004E03CA" w:rsidP="004C5CE7">
      <w:pPr>
        <w:ind w:left="284"/>
      </w:pPr>
    </w:p>
    <w:p w:rsidR="004E03CA" w:rsidRPr="005026D9" w:rsidRDefault="00EE320A" w:rsidP="004E03CA">
      <w:r>
        <w:t>4</w:t>
      </w:r>
      <w:r w:rsidR="004E03CA">
        <w:t xml:space="preserve">. </w:t>
      </w:r>
      <w:r w:rsidR="004E03CA" w:rsidRPr="00DD7890">
        <w:rPr>
          <w:b/>
        </w:rPr>
        <w:t>Ajustements</w:t>
      </w:r>
      <w:r w:rsidR="004E03CA">
        <w:t> :</w:t>
      </w:r>
    </w:p>
    <w:p w:rsidR="004E03CA" w:rsidRDefault="004E03CA" w:rsidP="004E03CA">
      <w:pPr>
        <w:rPr>
          <w:i/>
        </w:rPr>
      </w:pPr>
    </w:p>
    <w:p w:rsidR="004E03CA" w:rsidRDefault="004E03CA" w:rsidP="004E03CA">
      <w:r>
        <w:rPr>
          <w:i/>
        </w:rPr>
        <w:tab/>
        <w:t>Vous ne pouvez ajuster qu’un montant à la fois.</w:t>
      </w:r>
    </w:p>
    <w:p w:rsidR="004E03CA" w:rsidRDefault="004E03CA" w:rsidP="004E03CA">
      <w:pPr>
        <w:jc w:val="both"/>
      </w:pPr>
      <w:r>
        <w:tab/>
      </w:r>
    </w:p>
    <w:p w:rsidR="004E03CA" w:rsidRDefault="00EE320A" w:rsidP="004E03CA">
      <w:r>
        <w:tab/>
        <w:t>4</w:t>
      </w:r>
      <w:r w:rsidR="004E03CA">
        <w:t xml:space="preserve">a </w:t>
      </w:r>
      <w:r w:rsidR="004E03CA" w:rsidRPr="00C1456F">
        <w:rPr>
          <w:b/>
        </w:rPr>
        <w:t>M</w:t>
      </w:r>
      <w:r w:rsidR="004E03CA">
        <w:rPr>
          <w:b/>
        </w:rPr>
        <w:t>ontant facturé</w:t>
      </w:r>
      <w:r w:rsidR="004E03CA" w:rsidRPr="00C1456F">
        <w:t> :</w:t>
      </w:r>
      <w:r w:rsidR="004E03CA">
        <w:t xml:space="preserve"> </w:t>
      </w:r>
      <w:r w:rsidR="004E03CA">
        <w:tab/>
      </w:r>
    </w:p>
    <w:p w:rsidR="004E03CA" w:rsidRDefault="004E03CA" w:rsidP="004E03CA">
      <w:r>
        <w:tab/>
      </w:r>
      <w:r>
        <w:tab/>
      </w:r>
    </w:p>
    <w:p w:rsidR="004E03CA" w:rsidRDefault="00EE320A" w:rsidP="004E03CA">
      <w:pPr>
        <w:ind w:left="1985" w:hanging="567"/>
      </w:pPr>
      <w:r>
        <w:t>4</w:t>
      </w:r>
      <w:r w:rsidR="004E03CA">
        <w:t xml:space="preserve">a.1. Cliquez dans le </w:t>
      </w:r>
      <w:r w:rsidR="004E03CA" w:rsidRPr="008158D4">
        <w:rPr>
          <w:b/>
        </w:rPr>
        <w:t>cercle</w:t>
      </w:r>
      <w:r w:rsidR="004E03CA">
        <w:t xml:space="preserve"> du </w:t>
      </w:r>
      <w:r w:rsidR="004E03CA" w:rsidRPr="0071777B">
        <w:t>montant facturé</w:t>
      </w:r>
      <w:r w:rsidR="004E03CA">
        <w:t>;</w:t>
      </w:r>
    </w:p>
    <w:p w:rsidR="004E03CA" w:rsidRDefault="004E03CA" w:rsidP="004E03CA">
      <w:pPr>
        <w:ind w:left="1985" w:hanging="567"/>
      </w:pPr>
    </w:p>
    <w:p w:rsidR="004E03CA" w:rsidRDefault="00EE320A" w:rsidP="004E03CA">
      <w:pPr>
        <w:ind w:left="1985" w:hanging="567"/>
      </w:pPr>
      <w:r>
        <w:t>4</w:t>
      </w:r>
      <w:r w:rsidR="004E03CA">
        <w:t xml:space="preserve">a.2. Entrez le </w:t>
      </w:r>
      <w:r w:rsidR="004E03CA" w:rsidRPr="008158D4">
        <w:rPr>
          <w:b/>
        </w:rPr>
        <w:t>nouveau montant</w:t>
      </w:r>
      <w:r w:rsidR="004E03CA">
        <w:t>;</w:t>
      </w:r>
    </w:p>
    <w:p w:rsidR="004E03CA" w:rsidRDefault="004E03CA" w:rsidP="004E03CA">
      <w:pPr>
        <w:ind w:left="1985" w:hanging="567"/>
      </w:pPr>
    </w:p>
    <w:p w:rsidR="004E03CA" w:rsidRDefault="00EE320A" w:rsidP="004E03CA">
      <w:pPr>
        <w:ind w:left="1985" w:hanging="567"/>
      </w:pPr>
      <w:r>
        <w:t>4</w:t>
      </w:r>
      <w:r w:rsidR="004E03CA">
        <w:t xml:space="preserve">a.3. Cliquez sur </w:t>
      </w:r>
      <w:r w:rsidR="00E94904">
        <w:rPr>
          <w:noProof/>
        </w:rPr>
        <w:drawing>
          <wp:inline distT="0" distB="0" distL="0" distR="0">
            <wp:extent cx="574040" cy="180975"/>
            <wp:effectExtent l="19050" t="0" r="0" b="0"/>
            <wp:docPr id="622"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125" cstate="print"/>
                    <a:srcRect/>
                    <a:stretch>
                      <a:fillRect/>
                    </a:stretch>
                  </pic:blipFill>
                  <pic:spPr bwMode="auto">
                    <a:xfrm>
                      <a:off x="0" y="0"/>
                      <a:ext cx="574040" cy="180975"/>
                    </a:xfrm>
                    <a:prstGeom prst="rect">
                      <a:avLst/>
                    </a:prstGeom>
                    <a:noFill/>
                    <a:ln w="9525">
                      <a:noFill/>
                      <a:miter lim="800000"/>
                      <a:headEnd/>
                      <a:tailEnd/>
                    </a:ln>
                  </pic:spPr>
                </pic:pic>
              </a:graphicData>
            </a:graphic>
          </wp:inline>
        </w:drawing>
      </w:r>
      <w:r w:rsidR="004E03CA">
        <w:t xml:space="preserve">; </w:t>
      </w:r>
    </w:p>
    <w:p w:rsidR="004E03CA" w:rsidRDefault="004E03CA" w:rsidP="004E03CA">
      <w:pPr>
        <w:ind w:left="1985" w:hanging="567"/>
      </w:pPr>
    </w:p>
    <w:p w:rsidR="004E03CA" w:rsidRDefault="004E03CA" w:rsidP="004E03CA">
      <w:pPr>
        <w:ind w:left="1985"/>
        <w:rPr>
          <w:i/>
        </w:rPr>
      </w:pPr>
      <w:r>
        <w:rPr>
          <w:i/>
        </w:rPr>
        <w:t xml:space="preserve">La fenêtre </w:t>
      </w:r>
      <w:r w:rsidRPr="007652CC">
        <w:t>Commentaire</w:t>
      </w:r>
      <w:r>
        <w:t xml:space="preserve"> </w:t>
      </w:r>
      <w:r w:rsidRPr="007652CC">
        <w:rPr>
          <w:i/>
        </w:rPr>
        <w:t>apparaît</w:t>
      </w:r>
      <w:r>
        <w:rPr>
          <w:i/>
        </w:rPr>
        <w:t>.</w:t>
      </w:r>
    </w:p>
    <w:p w:rsidR="004E03CA" w:rsidRDefault="004E03CA" w:rsidP="004E03CA">
      <w:pPr>
        <w:rPr>
          <w:i/>
        </w:rPr>
      </w:pPr>
    </w:p>
    <w:p w:rsidR="004E03CA" w:rsidRDefault="004E03CA" w:rsidP="004E03CA">
      <w:r>
        <w:rPr>
          <w:i/>
        </w:rPr>
        <w:tab/>
      </w:r>
      <w:r>
        <w:rPr>
          <w:i/>
        </w:rPr>
        <w:tab/>
      </w:r>
      <w:r w:rsidR="00EE320A">
        <w:t>4</w:t>
      </w:r>
      <w:r>
        <w:t xml:space="preserve">a.4. Entrez un </w:t>
      </w:r>
      <w:r w:rsidRPr="008158D4">
        <w:rPr>
          <w:b/>
        </w:rPr>
        <w:t>commentaire</w:t>
      </w:r>
      <w:r>
        <w:t xml:space="preserve"> relatif à l’ajustement effectué;</w:t>
      </w:r>
    </w:p>
    <w:p w:rsidR="004E03CA" w:rsidRPr="007652CC" w:rsidRDefault="004E03CA" w:rsidP="004E03CA"/>
    <w:p w:rsidR="004E03CA" w:rsidRDefault="004E03CA" w:rsidP="004E03CA">
      <w:pPr>
        <w:ind w:left="1985"/>
        <w:rPr>
          <w:i/>
        </w:rPr>
      </w:pPr>
      <w:r>
        <w:rPr>
          <w:i/>
        </w:rPr>
        <w:t xml:space="preserve">Vous devez obligatoirement inscrire un commentaire lors de l’ajustement d’une facture. Vous pouvez modifier cette obligation dans les </w:t>
      </w:r>
      <w:hyperlink w:anchor="_Facturation_2" w:history="1">
        <w:r w:rsidR="0064095A" w:rsidRPr="0064095A">
          <w:rPr>
            <w:rStyle w:val="Lienhypertexte"/>
            <w:i/>
          </w:rPr>
          <w:t>Préférences Générales (Facturation)</w:t>
        </w:r>
      </w:hyperlink>
      <w:r>
        <w:rPr>
          <w:i/>
        </w:rPr>
        <w:t>.</w:t>
      </w:r>
    </w:p>
    <w:p w:rsidR="003578BD" w:rsidRDefault="003578BD" w:rsidP="004E03CA">
      <w:pPr>
        <w:ind w:left="1985"/>
        <w:rPr>
          <w:i/>
        </w:rPr>
      </w:pPr>
    </w:p>
    <w:p w:rsidR="003578BD" w:rsidRPr="00A412DB" w:rsidRDefault="003578BD" w:rsidP="004E03CA">
      <w:pPr>
        <w:ind w:left="1985"/>
        <w:rPr>
          <w:i/>
        </w:rPr>
      </w:pPr>
      <w:r>
        <w:rPr>
          <w:i/>
        </w:rPr>
        <w:t>Si vous ajustez le montant facturé d’une facture déjà payée, vous devrez obligatoirement entrer un commentaire pour justifier cet ajustement.</w:t>
      </w:r>
    </w:p>
    <w:p w:rsidR="004E03CA" w:rsidRDefault="004E03CA" w:rsidP="004E03CA">
      <w:pPr>
        <w:ind w:left="1416"/>
      </w:pPr>
    </w:p>
    <w:p w:rsidR="004E03CA" w:rsidRDefault="00EE320A" w:rsidP="004E03CA">
      <w:pPr>
        <w:ind w:left="1416"/>
      </w:pPr>
      <w:r>
        <w:t>4</w:t>
      </w:r>
      <w:r w:rsidR="004E03CA">
        <w:t>a.5. Cliquez sur « </w:t>
      </w:r>
      <w:r w:rsidR="004E03CA">
        <w:rPr>
          <w:b/>
        </w:rPr>
        <w:t>Ok</w:t>
      </w:r>
      <w:r w:rsidR="004E03CA">
        <w:t> ».</w:t>
      </w:r>
    </w:p>
    <w:p w:rsidR="00853528" w:rsidRDefault="00853528" w:rsidP="004E03CA">
      <w:pPr>
        <w:ind w:left="1416"/>
      </w:pPr>
    </w:p>
    <w:p w:rsidR="00853528" w:rsidRPr="00853528" w:rsidRDefault="00853528" w:rsidP="00853528">
      <w:pPr>
        <w:ind w:left="708" w:firstLine="708"/>
      </w:pPr>
      <w:r>
        <w:tab/>
      </w:r>
      <w:r>
        <w:rPr>
          <w:i/>
        </w:rPr>
        <w:t xml:space="preserve">La fenêtre </w:t>
      </w:r>
      <w:r>
        <w:t>Choix de la date apparaît.</w:t>
      </w:r>
    </w:p>
    <w:p w:rsidR="00853528" w:rsidRDefault="00853528" w:rsidP="00853528">
      <w:pPr>
        <w:ind w:left="708" w:firstLine="708"/>
      </w:pPr>
    </w:p>
    <w:p w:rsidR="00853528" w:rsidRDefault="00853528" w:rsidP="00853528">
      <w:pPr>
        <w:ind w:left="708" w:firstLine="708"/>
      </w:pPr>
      <w:r>
        <w:t xml:space="preserve">4b.6.  Sélectionnez une </w:t>
      </w:r>
      <w:r w:rsidRPr="00853528">
        <w:rPr>
          <w:b/>
        </w:rPr>
        <w:t>date</w:t>
      </w:r>
      <w:r>
        <w:t>, puis cliquez sur « </w:t>
      </w:r>
      <w:r w:rsidRPr="00853528">
        <w:rPr>
          <w:b/>
        </w:rPr>
        <w:t>Ok</w:t>
      </w:r>
      <w:r>
        <w:t> »</w:t>
      </w:r>
      <w:r w:rsidR="00307979">
        <w:t>.</w:t>
      </w:r>
    </w:p>
    <w:p w:rsidR="00307979" w:rsidRDefault="00307979" w:rsidP="00853528">
      <w:pPr>
        <w:ind w:left="708" w:firstLine="708"/>
      </w:pPr>
    </w:p>
    <w:p w:rsidR="00307979" w:rsidRPr="00853528" w:rsidRDefault="00307979" w:rsidP="00307979">
      <w:pPr>
        <w:ind w:left="2124"/>
      </w:pPr>
      <w:r>
        <w:rPr>
          <w:i/>
        </w:rPr>
        <w:t>Pour pouvoir sélectionner une date pour l’ajustement d’une facture</w:t>
      </w:r>
      <w:r w:rsidRPr="00CF6406">
        <w:rPr>
          <w:i/>
        </w:rPr>
        <w:t xml:space="preserve">, </w:t>
      </w:r>
      <w:r w:rsidRPr="00CF6406">
        <w:rPr>
          <w:bCs/>
          <w:i/>
        </w:rPr>
        <w:t xml:space="preserve">un </w:t>
      </w:r>
      <w:r w:rsidRPr="00CF6406">
        <w:rPr>
          <w:i/>
        </w:rPr>
        <w:t xml:space="preserve">utilisateur </w:t>
      </w:r>
      <w:r w:rsidR="003B108A">
        <w:rPr>
          <w:i/>
        </w:rPr>
        <w:t>doit avoir</w:t>
      </w:r>
      <w:r w:rsidRPr="00CF6406">
        <w:rPr>
          <w:i/>
        </w:rPr>
        <w:t xml:space="preserve"> le </w:t>
      </w:r>
      <w:r w:rsidRPr="00307979">
        <w:rPr>
          <w:b/>
          <w:i/>
        </w:rPr>
        <w:t xml:space="preserve">Droit de choisir la date de l’ajustement pour une facture </w:t>
      </w:r>
      <w:r w:rsidRPr="00CF6406">
        <w:rPr>
          <w:i/>
        </w:rPr>
        <w:t>d’activé dans son</w:t>
      </w:r>
      <w:r>
        <w:rPr>
          <w:i/>
        </w:rPr>
        <w:t xml:space="preserve"> type d’utilisateur</w:t>
      </w:r>
      <w:r w:rsidRPr="00CF6406">
        <w:rPr>
          <w:i/>
        </w:rPr>
        <w:t>.</w:t>
      </w:r>
    </w:p>
    <w:p w:rsidR="004E03CA" w:rsidRPr="00CE1EE1" w:rsidRDefault="004E03CA" w:rsidP="004E03CA">
      <w:pPr>
        <w:ind w:left="1416"/>
      </w:pPr>
    </w:p>
    <w:p w:rsidR="004E03CA" w:rsidRDefault="004E03CA" w:rsidP="00EE6959">
      <w:pPr>
        <w:ind w:left="993"/>
        <w:rPr>
          <w:i/>
        </w:rPr>
      </w:pPr>
      <w:r>
        <w:rPr>
          <w:i/>
        </w:rPr>
        <w:t xml:space="preserve">L’ajustement effectué apparaît en tête de </w:t>
      </w:r>
      <w:r w:rsidRPr="0022424D">
        <w:rPr>
          <w:i/>
        </w:rPr>
        <w:t>l’</w:t>
      </w:r>
      <w:r>
        <w:rPr>
          <w:i/>
        </w:rPr>
        <w:t>H</w:t>
      </w:r>
      <w:r w:rsidRPr="001C0DD9">
        <w:rPr>
          <w:i/>
        </w:rPr>
        <w:t>istorique de la facture</w:t>
      </w:r>
      <w:r>
        <w:t xml:space="preserve">, </w:t>
      </w:r>
      <w:r>
        <w:rPr>
          <w:i/>
        </w:rPr>
        <w:t>en date du jour et</w:t>
      </w:r>
      <w:r w:rsidRPr="0022424D">
        <w:rPr>
          <w:i/>
        </w:rPr>
        <w:t xml:space="preserve"> accompagné du commentaire.</w:t>
      </w:r>
    </w:p>
    <w:p w:rsidR="004E03CA" w:rsidRDefault="004E03CA" w:rsidP="00EE6959">
      <w:pPr>
        <w:ind w:left="993"/>
        <w:rPr>
          <w:i/>
        </w:rPr>
      </w:pPr>
    </w:p>
    <w:p w:rsidR="004E03CA" w:rsidRDefault="004E03CA" w:rsidP="00EE6959">
      <w:pPr>
        <w:ind w:left="993"/>
        <w:rPr>
          <w:i/>
        </w:rPr>
      </w:pPr>
      <w:r>
        <w:rPr>
          <w:i/>
        </w:rPr>
        <w:lastRenderedPageBreak/>
        <w:t>Vous pouvez vérifier l’</w:t>
      </w:r>
      <w:r w:rsidRPr="00D25D54">
        <w:rPr>
          <w:b/>
          <w:i/>
        </w:rPr>
        <w:t>Historique de la facture</w:t>
      </w:r>
      <w:r>
        <w:rPr>
          <w:i/>
        </w:rPr>
        <w:t xml:space="preserve"> en cliquant sur </w:t>
      </w:r>
      <w:r w:rsidR="00E94904">
        <w:rPr>
          <w:noProof/>
        </w:rPr>
        <w:drawing>
          <wp:inline distT="0" distB="0" distL="0" distR="0">
            <wp:extent cx="180975" cy="180975"/>
            <wp:effectExtent l="19050" t="0" r="9525" b="0"/>
            <wp:docPr id="623"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26"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Pr>
          <w:i/>
        </w:rPr>
        <w:t xml:space="preserve">situé à la droite du champ. Les entrées de la liste sont disposées en ordre décroissant selon la date. Vous fermez la liste déroulante en cliquant sur </w:t>
      </w:r>
      <w:r w:rsidR="00E94904">
        <w:rPr>
          <w:noProof/>
        </w:rPr>
        <w:drawing>
          <wp:inline distT="0" distB="0" distL="0" distR="0">
            <wp:extent cx="180975" cy="180975"/>
            <wp:effectExtent l="19050" t="0" r="9525" b="0"/>
            <wp:docPr id="624"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27"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w:t>
      </w:r>
    </w:p>
    <w:p w:rsidR="004E03CA" w:rsidRDefault="004E03CA" w:rsidP="00EE6959">
      <w:pPr>
        <w:ind w:left="993"/>
        <w:rPr>
          <w:i/>
        </w:rPr>
      </w:pPr>
    </w:p>
    <w:p w:rsidR="004E03CA" w:rsidRPr="00310617" w:rsidRDefault="004E03CA" w:rsidP="00EE6959">
      <w:pPr>
        <w:ind w:left="993"/>
        <w:rPr>
          <w:i/>
        </w:rPr>
      </w:pPr>
      <w:r>
        <w:rPr>
          <w:i/>
        </w:rPr>
        <w:t>Vous pouvez modifier l’Historique de la facture</w:t>
      </w:r>
      <w:r w:rsidR="00CD1743">
        <w:rPr>
          <w:i/>
        </w:rPr>
        <w:t xml:space="preserve"> afin</w:t>
      </w:r>
      <w:r w:rsidRPr="00310617">
        <w:rPr>
          <w:i/>
        </w:rPr>
        <w:t xml:space="preserve"> que celui-ci affiche le cumulatif des </w:t>
      </w:r>
      <w:r>
        <w:rPr>
          <w:i/>
        </w:rPr>
        <w:t>changements apportés</w:t>
      </w:r>
      <w:r w:rsidRPr="00310617">
        <w:rPr>
          <w:i/>
        </w:rPr>
        <w:t xml:space="preserve"> dans les </w:t>
      </w:r>
      <w:hyperlink w:anchor="_Facturation_2" w:history="1">
        <w:r w:rsidR="0064095A" w:rsidRPr="0064095A">
          <w:rPr>
            <w:rStyle w:val="Lienhypertexte"/>
            <w:i/>
          </w:rPr>
          <w:t>Préférences Générales (Facturation)</w:t>
        </w:r>
      </w:hyperlink>
      <w:r>
        <w:rPr>
          <w:i/>
        </w:rPr>
        <w:t>.</w:t>
      </w:r>
    </w:p>
    <w:p w:rsidR="004E03CA" w:rsidRPr="0022424D" w:rsidRDefault="004E03CA" w:rsidP="008B252E">
      <w:pPr>
        <w:rPr>
          <w:i/>
        </w:rPr>
      </w:pPr>
    </w:p>
    <w:p w:rsidR="004E03CA" w:rsidRPr="008158D4" w:rsidRDefault="004E03CA" w:rsidP="00EE6959">
      <w:pPr>
        <w:ind w:left="993"/>
        <w:rPr>
          <w:i/>
        </w:rPr>
      </w:pPr>
      <w:r w:rsidRPr="008158D4">
        <w:rPr>
          <w:i/>
        </w:rPr>
        <w:t xml:space="preserve">Le </w:t>
      </w:r>
      <w:r w:rsidRPr="008158D4">
        <w:rPr>
          <w:b/>
          <w:i/>
        </w:rPr>
        <w:t>Montant à payer</w:t>
      </w:r>
      <w:r w:rsidRPr="008158D4">
        <w:rPr>
          <w:i/>
        </w:rPr>
        <w:t xml:space="preserve"> (solde) s’</w:t>
      </w:r>
      <w:r>
        <w:rPr>
          <w:i/>
        </w:rPr>
        <w:t>ajuste automatiquement</w:t>
      </w:r>
      <w:r w:rsidR="005578E6">
        <w:rPr>
          <w:i/>
        </w:rPr>
        <w:t>.</w:t>
      </w:r>
      <w:r>
        <w:rPr>
          <w:i/>
        </w:rPr>
        <w:t xml:space="preserve"> </w:t>
      </w:r>
    </w:p>
    <w:p w:rsidR="004E03CA" w:rsidRDefault="004E03CA" w:rsidP="004E03CA">
      <w:pPr>
        <w:ind w:left="1985" w:hanging="567"/>
      </w:pPr>
    </w:p>
    <w:p w:rsidR="004E03CA" w:rsidRPr="0037175F" w:rsidRDefault="00EE320A" w:rsidP="004E03CA">
      <w:r>
        <w:tab/>
        <w:t>4</w:t>
      </w:r>
      <w:r w:rsidR="004E03CA">
        <w:t xml:space="preserve">b. </w:t>
      </w:r>
      <w:r w:rsidR="004E03CA">
        <w:rPr>
          <w:b/>
        </w:rPr>
        <w:t>Montant payé :</w:t>
      </w:r>
    </w:p>
    <w:p w:rsidR="004E03CA" w:rsidRDefault="004E03CA" w:rsidP="004E03CA"/>
    <w:p w:rsidR="004E03CA" w:rsidRDefault="00EE320A" w:rsidP="004E03CA">
      <w:pPr>
        <w:ind w:left="1985" w:hanging="567"/>
      </w:pPr>
      <w:r>
        <w:t>4b</w:t>
      </w:r>
      <w:r w:rsidR="004E03CA">
        <w:t xml:space="preserve">.1. Cliquez dans le </w:t>
      </w:r>
      <w:r w:rsidR="004E03CA" w:rsidRPr="008158D4">
        <w:rPr>
          <w:b/>
        </w:rPr>
        <w:t>cercle</w:t>
      </w:r>
      <w:r w:rsidR="004E03CA">
        <w:t xml:space="preserve"> du montant payé;</w:t>
      </w:r>
    </w:p>
    <w:p w:rsidR="004E03CA" w:rsidRDefault="004E03CA" w:rsidP="004E03CA">
      <w:pPr>
        <w:ind w:left="1985" w:hanging="567"/>
      </w:pPr>
    </w:p>
    <w:p w:rsidR="004E03CA" w:rsidRDefault="00EE320A" w:rsidP="004E03CA">
      <w:pPr>
        <w:ind w:left="1985" w:hanging="567"/>
      </w:pPr>
      <w:r>
        <w:t>4b</w:t>
      </w:r>
      <w:r w:rsidR="004E03CA">
        <w:t xml:space="preserve">.2. Entrez le </w:t>
      </w:r>
      <w:r w:rsidR="004E03CA" w:rsidRPr="008158D4">
        <w:rPr>
          <w:b/>
        </w:rPr>
        <w:t>nouveau montant</w:t>
      </w:r>
      <w:r w:rsidR="004E03CA">
        <w:t>;</w:t>
      </w:r>
    </w:p>
    <w:p w:rsidR="004E03CA" w:rsidRDefault="004E03CA" w:rsidP="004E03CA">
      <w:pPr>
        <w:ind w:left="1985" w:hanging="567"/>
      </w:pPr>
    </w:p>
    <w:p w:rsidR="004E03CA" w:rsidRDefault="00EE320A" w:rsidP="004E03CA">
      <w:pPr>
        <w:ind w:left="1985" w:hanging="567"/>
      </w:pPr>
      <w:r>
        <w:t>4b</w:t>
      </w:r>
      <w:r w:rsidR="004E03CA">
        <w:t xml:space="preserve">.3. Cliquez sur </w:t>
      </w:r>
      <w:r w:rsidR="00E94904">
        <w:rPr>
          <w:noProof/>
        </w:rPr>
        <w:drawing>
          <wp:inline distT="0" distB="0" distL="0" distR="0">
            <wp:extent cx="574040" cy="180975"/>
            <wp:effectExtent l="19050" t="0" r="0" b="0"/>
            <wp:docPr id="625"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25" cstate="print"/>
                    <a:srcRect/>
                    <a:stretch>
                      <a:fillRect/>
                    </a:stretch>
                  </pic:blipFill>
                  <pic:spPr bwMode="auto">
                    <a:xfrm>
                      <a:off x="0" y="0"/>
                      <a:ext cx="574040" cy="180975"/>
                    </a:xfrm>
                    <a:prstGeom prst="rect">
                      <a:avLst/>
                    </a:prstGeom>
                    <a:noFill/>
                    <a:ln w="9525">
                      <a:noFill/>
                      <a:miter lim="800000"/>
                      <a:headEnd/>
                      <a:tailEnd/>
                    </a:ln>
                  </pic:spPr>
                </pic:pic>
              </a:graphicData>
            </a:graphic>
          </wp:inline>
        </w:drawing>
      </w:r>
      <w:r w:rsidR="004E03CA">
        <w:t xml:space="preserve">; </w:t>
      </w:r>
    </w:p>
    <w:p w:rsidR="004E03CA" w:rsidRDefault="004E03CA" w:rsidP="004E03CA">
      <w:pPr>
        <w:ind w:left="1985" w:hanging="567"/>
      </w:pPr>
    </w:p>
    <w:p w:rsidR="004E03CA" w:rsidRDefault="004E03CA" w:rsidP="004E03CA">
      <w:pPr>
        <w:ind w:left="1985"/>
        <w:rPr>
          <w:i/>
        </w:rPr>
      </w:pPr>
      <w:r>
        <w:rPr>
          <w:i/>
        </w:rPr>
        <w:t xml:space="preserve">La fenêtre </w:t>
      </w:r>
      <w:r w:rsidRPr="007652CC">
        <w:t>Commentaire</w:t>
      </w:r>
      <w:r>
        <w:t xml:space="preserve"> </w:t>
      </w:r>
      <w:r w:rsidRPr="007652CC">
        <w:rPr>
          <w:i/>
        </w:rPr>
        <w:t>apparaît</w:t>
      </w:r>
      <w:r>
        <w:rPr>
          <w:i/>
        </w:rPr>
        <w:t>.</w:t>
      </w:r>
    </w:p>
    <w:p w:rsidR="004E03CA" w:rsidRDefault="004E03CA" w:rsidP="004E03CA">
      <w:pPr>
        <w:rPr>
          <w:i/>
        </w:rPr>
      </w:pPr>
    </w:p>
    <w:p w:rsidR="004E03CA" w:rsidRDefault="004E03CA" w:rsidP="004E03CA">
      <w:r>
        <w:rPr>
          <w:i/>
        </w:rPr>
        <w:tab/>
      </w:r>
      <w:r>
        <w:rPr>
          <w:i/>
        </w:rPr>
        <w:tab/>
      </w:r>
      <w:r w:rsidR="00EE320A">
        <w:t>4b</w:t>
      </w:r>
      <w:r>
        <w:t xml:space="preserve">.4. Entrez un </w:t>
      </w:r>
      <w:r w:rsidRPr="008158D4">
        <w:rPr>
          <w:b/>
        </w:rPr>
        <w:t>commentaire</w:t>
      </w:r>
      <w:r>
        <w:t xml:space="preserve"> relatif à l’ajustement effectué;</w:t>
      </w:r>
    </w:p>
    <w:p w:rsidR="004E03CA" w:rsidRPr="007652CC" w:rsidRDefault="004E03CA" w:rsidP="004E03CA"/>
    <w:p w:rsidR="004E03CA" w:rsidRPr="00A412DB" w:rsidRDefault="004E03CA" w:rsidP="004E03CA">
      <w:pPr>
        <w:ind w:left="1985"/>
        <w:rPr>
          <w:i/>
        </w:rPr>
      </w:pPr>
      <w:r>
        <w:rPr>
          <w:i/>
        </w:rPr>
        <w:t xml:space="preserve">Vous devez obligatoirement inscrire un commentaire lors de l’ajustement d’une facture. Vous pouvez modifier cette obligation dans les </w:t>
      </w:r>
      <w:hyperlink w:anchor="_Facturation_2" w:history="1">
        <w:r w:rsidR="0064095A" w:rsidRPr="0064095A">
          <w:rPr>
            <w:rStyle w:val="Lienhypertexte"/>
            <w:i/>
          </w:rPr>
          <w:t>Préférences Générales (Facturation)</w:t>
        </w:r>
      </w:hyperlink>
      <w:r>
        <w:rPr>
          <w:i/>
        </w:rPr>
        <w:t>.</w:t>
      </w:r>
    </w:p>
    <w:p w:rsidR="004E03CA" w:rsidRDefault="004E03CA" w:rsidP="004E03CA">
      <w:pPr>
        <w:ind w:left="1416"/>
      </w:pPr>
    </w:p>
    <w:p w:rsidR="004E03CA" w:rsidRPr="007B18E1" w:rsidRDefault="00EE320A" w:rsidP="004E03CA">
      <w:pPr>
        <w:ind w:left="1416"/>
      </w:pPr>
      <w:r>
        <w:t>4b</w:t>
      </w:r>
      <w:r w:rsidR="004E03CA">
        <w:t>.5. Cliquez sur « </w:t>
      </w:r>
      <w:r w:rsidR="004E03CA">
        <w:rPr>
          <w:b/>
        </w:rPr>
        <w:t>Ok</w:t>
      </w:r>
      <w:r w:rsidR="004E03CA">
        <w:t> ».</w:t>
      </w:r>
    </w:p>
    <w:p w:rsidR="004E03CA" w:rsidRDefault="004E03CA" w:rsidP="004E03CA">
      <w:pPr>
        <w:ind w:left="1985"/>
        <w:rPr>
          <w:i/>
        </w:rPr>
      </w:pPr>
    </w:p>
    <w:p w:rsidR="008B252E" w:rsidRDefault="006851E0" w:rsidP="006851E0">
      <w:pPr>
        <w:ind w:left="2124" w:firstLine="6"/>
      </w:pPr>
      <w:r>
        <w:rPr>
          <w:i/>
        </w:rPr>
        <w:t xml:space="preserve">S’il s’agit d’une </w:t>
      </w:r>
      <w:r w:rsidRPr="006851E0">
        <w:rPr>
          <w:b/>
          <w:i/>
        </w:rPr>
        <w:t>facture à plusieurs Entités payeuses</w:t>
      </w:r>
      <w:r>
        <w:rPr>
          <w:i/>
        </w:rPr>
        <w:t>, l</w:t>
      </w:r>
      <w:r w:rsidR="008B252E">
        <w:rPr>
          <w:i/>
        </w:rPr>
        <w:t xml:space="preserve">a fenêtre </w:t>
      </w:r>
      <w:r w:rsidR="008B252E">
        <w:t xml:space="preserve">Sélection du payeur </w:t>
      </w:r>
      <w:r w:rsidR="0076295F">
        <w:rPr>
          <w:i/>
        </w:rPr>
        <w:t>apparaît</w:t>
      </w:r>
      <w:r>
        <w:rPr>
          <w:i/>
        </w:rPr>
        <w:t xml:space="preserve">ra et vous devrez alors </w:t>
      </w:r>
      <w:r w:rsidRPr="006851E0">
        <w:rPr>
          <w:b/>
          <w:i/>
        </w:rPr>
        <w:t>sélectionner</w:t>
      </w:r>
      <w:r w:rsidR="008B252E" w:rsidRPr="006851E0">
        <w:rPr>
          <w:b/>
          <w:i/>
        </w:rPr>
        <w:t xml:space="preserve"> l’Entité payeuse</w:t>
      </w:r>
      <w:r w:rsidR="008B252E">
        <w:rPr>
          <w:i/>
        </w:rPr>
        <w:t xml:space="preserve"> pour laquelle vous</w:t>
      </w:r>
      <w:r>
        <w:rPr>
          <w:i/>
        </w:rPr>
        <w:t xml:space="preserve"> désirer apporter un ajustement, puis cliquer sur « Ok ».</w:t>
      </w:r>
    </w:p>
    <w:p w:rsidR="00853528" w:rsidRDefault="00853528" w:rsidP="00853528">
      <w:r>
        <w:tab/>
      </w:r>
      <w:r>
        <w:tab/>
      </w:r>
    </w:p>
    <w:p w:rsidR="00853528" w:rsidRPr="00853528" w:rsidRDefault="00853528" w:rsidP="00853528">
      <w:pPr>
        <w:ind w:left="708" w:firstLine="708"/>
      </w:pPr>
      <w:r>
        <w:tab/>
      </w:r>
      <w:r>
        <w:rPr>
          <w:i/>
        </w:rPr>
        <w:t xml:space="preserve">La fenêtre </w:t>
      </w:r>
      <w:r>
        <w:t>Choix de la date apparaît.</w:t>
      </w:r>
    </w:p>
    <w:p w:rsidR="00853528" w:rsidRDefault="00853528" w:rsidP="00853528">
      <w:pPr>
        <w:ind w:left="708" w:firstLine="708"/>
      </w:pPr>
    </w:p>
    <w:p w:rsidR="00853528" w:rsidRDefault="00853528" w:rsidP="00853528">
      <w:pPr>
        <w:ind w:left="708" w:firstLine="708"/>
      </w:pPr>
      <w:r>
        <w:t xml:space="preserve">4b.6.  Sélectionnez une </w:t>
      </w:r>
      <w:r w:rsidRPr="00853528">
        <w:rPr>
          <w:b/>
        </w:rPr>
        <w:t>date</w:t>
      </w:r>
      <w:r>
        <w:t>, puis cliquez sur « </w:t>
      </w:r>
      <w:r w:rsidRPr="00853528">
        <w:rPr>
          <w:b/>
        </w:rPr>
        <w:t>Ok</w:t>
      </w:r>
      <w:r>
        <w:t> »</w:t>
      </w:r>
      <w:r w:rsidR="00307979">
        <w:t>.</w:t>
      </w:r>
    </w:p>
    <w:p w:rsidR="00307979" w:rsidRDefault="00307979" w:rsidP="00853528">
      <w:pPr>
        <w:ind w:left="708" w:firstLine="708"/>
      </w:pPr>
    </w:p>
    <w:p w:rsidR="00307979" w:rsidRPr="00853528" w:rsidRDefault="00307979" w:rsidP="00307979">
      <w:pPr>
        <w:ind w:left="2124"/>
      </w:pPr>
      <w:r>
        <w:rPr>
          <w:i/>
        </w:rPr>
        <w:t>Pour pouvoir sélectionner une date pour l’ajustement d’une facture</w:t>
      </w:r>
      <w:r w:rsidRPr="00CF6406">
        <w:rPr>
          <w:i/>
        </w:rPr>
        <w:t xml:space="preserve">, </w:t>
      </w:r>
      <w:r w:rsidRPr="00CF6406">
        <w:rPr>
          <w:bCs/>
          <w:i/>
        </w:rPr>
        <w:t xml:space="preserve">un </w:t>
      </w:r>
      <w:r w:rsidRPr="00CF6406">
        <w:rPr>
          <w:i/>
        </w:rPr>
        <w:t xml:space="preserve">utilisateur </w:t>
      </w:r>
      <w:r w:rsidR="003B108A">
        <w:rPr>
          <w:i/>
        </w:rPr>
        <w:t>doit avoir</w:t>
      </w:r>
      <w:r w:rsidRPr="00CF6406">
        <w:rPr>
          <w:i/>
        </w:rPr>
        <w:t xml:space="preserve"> le </w:t>
      </w:r>
      <w:r w:rsidRPr="00307979">
        <w:rPr>
          <w:b/>
          <w:i/>
        </w:rPr>
        <w:t xml:space="preserve">Droit de choisir la date de l’ajustement pour une facture </w:t>
      </w:r>
      <w:r w:rsidRPr="00CF6406">
        <w:rPr>
          <w:i/>
        </w:rPr>
        <w:t>d’activé dans son</w:t>
      </w:r>
      <w:r>
        <w:rPr>
          <w:i/>
        </w:rPr>
        <w:t xml:space="preserve"> type d’utilisateur</w:t>
      </w:r>
      <w:r w:rsidRPr="00CF6406">
        <w:rPr>
          <w:i/>
        </w:rPr>
        <w:t>.</w:t>
      </w:r>
    </w:p>
    <w:p w:rsidR="008B252E" w:rsidRDefault="008B252E" w:rsidP="00EE6959">
      <w:pPr>
        <w:ind w:left="1134"/>
        <w:rPr>
          <w:i/>
        </w:rPr>
      </w:pPr>
    </w:p>
    <w:p w:rsidR="004E03CA" w:rsidRPr="0022424D" w:rsidRDefault="004E03CA" w:rsidP="00EE6959">
      <w:pPr>
        <w:ind w:left="1134"/>
        <w:rPr>
          <w:i/>
        </w:rPr>
      </w:pPr>
      <w:r>
        <w:rPr>
          <w:i/>
        </w:rPr>
        <w:t xml:space="preserve">L’ajustement effectué apparaît en tête de </w:t>
      </w:r>
      <w:r w:rsidRPr="0022424D">
        <w:rPr>
          <w:i/>
        </w:rPr>
        <w:t>l’</w:t>
      </w:r>
      <w:r>
        <w:t xml:space="preserve">Historique des paiements / </w:t>
      </w:r>
      <w:r w:rsidRPr="00A72D52">
        <w:t>ajustements</w:t>
      </w:r>
      <w:r>
        <w:t xml:space="preserve">, </w:t>
      </w:r>
      <w:r>
        <w:rPr>
          <w:i/>
        </w:rPr>
        <w:t>en date du jour et</w:t>
      </w:r>
      <w:r w:rsidRPr="0022424D">
        <w:rPr>
          <w:i/>
        </w:rPr>
        <w:t xml:space="preserve"> accompagné du commentaire.</w:t>
      </w:r>
    </w:p>
    <w:p w:rsidR="004E03CA" w:rsidRDefault="004E03CA" w:rsidP="004E03CA">
      <w:pPr>
        <w:ind w:left="1416"/>
      </w:pPr>
    </w:p>
    <w:p w:rsidR="004E03CA" w:rsidRDefault="004E03CA" w:rsidP="00EE6959">
      <w:pPr>
        <w:ind w:left="1134"/>
      </w:pPr>
      <w:r>
        <w:rPr>
          <w:i/>
        </w:rPr>
        <w:lastRenderedPageBreak/>
        <w:t xml:space="preserve">Vous pouvez vérifier </w:t>
      </w:r>
      <w:r w:rsidRPr="00D25D54">
        <w:rPr>
          <w:i/>
        </w:rPr>
        <w:t>l’</w:t>
      </w:r>
      <w:r w:rsidRPr="00D25D54">
        <w:rPr>
          <w:b/>
          <w:i/>
        </w:rPr>
        <w:t>Historique historique des paiements / ajustements</w:t>
      </w:r>
      <w:r>
        <w:rPr>
          <w:i/>
        </w:rPr>
        <w:t xml:space="preserve"> en cliquant sur </w:t>
      </w:r>
      <w:r w:rsidR="00E94904">
        <w:rPr>
          <w:noProof/>
        </w:rPr>
        <w:drawing>
          <wp:inline distT="0" distB="0" distL="0" distR="0">
            <wp:extent cx="180975" cy="180975"/>
            <wp:effectExtent l="19050" t="0" r="9525" b="0"/>
            <wp:docPr id="626"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26"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Pr>
          <w:i/>
        </w:rPr>
        <w:t xml:space="preserve">situé à la droite du champ. Les entrées de la liste sont disposées en ordre décroissant selon la date. Vous fermez la liste déroulante en cliquant sur </w:t>
      </w:r>
      <w:r w:rsidR="00E94904">
        <w:rPr>
          <w:noProof/>
        </w:rPr>
        <w:drawing>
          <wp:inline distT="0" distB="0" distL="0" distR="0">
            <wp:extent cx="180975" cy="180975"/>
            <wp:effectExtent l="19050" t="0" r="9525" b="0"/>
            <wp:docPr id="627"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127"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w:t>
      </w:r>
    </w:p>
    <w:p w:rsidR="004E03CA" w:rsidRDefault="004E03CA" w:rsidP="004E03CA">
      <w:pPr>
        <w:ind w:left="284"/>
      </w:pPr>
    </w:p>
    <w:p w:rsidR="004E03CA" w:rsidRDefault="004E03CA" w:rsidP="00EE6959">
      <w:pPr>
        <w:ind w:left="1134"/>
        <w:rPr>
          <w:i/>
        </w:rPr>
      </w:pPr>
      <w:r w:rsidRPr="008158D4">
        <w:rPr>
          <w:i/>
        </w:rPr>
        <w:t xml:space="preserve">Le </w:t>
      </w:r>
      <w:r w:rsidRPr="008158D4">
        <w:rPr>
          <w:b/>
          <w:i/>
        </w:rPr>
        <w:t>Montant à payer</w:t>
      </w:r>
      <w:r>
        <w:rPr>
          <w:i/>
        </w:rPr>
        <w:t xml:space="preserve"> (solde) </w:t>
      </w:r>
      <w:r w:rsidRPr="008158D4">
        <w:rPr>
          <w:i/>
        </w:rPr>
        <w:t>s’ajuste automatiquement</w:t>
      </w:r>
      <w:r>
        <w:rPr>
          <w:i/>
        </w:rPr>
        <w:t>.</w:t>
      </w:r>
    </w:p>
    <w:p w:rsidR="008B252E" w:rsidRDefault="008B252E" w:rsidP="004E03CA">
      <w:pPr>
        <w:ind w:left="709"/>
      </w:pPr>
    </w:p>
    <w:p w:rsidR="004E03CA" w:rsidRDefault="00EE320A" w:rsidP="004E03CA">
      <w:pPr>
        <w:ind w:left="709"/>
      </w:pPr>
      <w:r>
        <w:t>4</w:t>
      </w:r>
      <w:r w:rsidR="004E03CA">
        <w:t xml:space="preserve">c. </w:t>
      </w:r>
      <w:r w:rsidR="004E03CA" w:rsidRPr="001C2F0B">
        <w:rPr>
          <w:b/>
        </w:rPr>
        <w:t>Description</w:t>
      </w:r>
      <w:r w:rsidR="004E03CA">
        <w:t> :</w:t>
      </w:r>
    </w:p>
    <w:p w:rsidR="004E03CA" w:rsidRDefault="004E03CA" w:rsidP="004E03CA">
      <w:pPr>
        <w:ind w:left="709"/>
      </w:pPr>
    </w:p>
    <w:p w:rsidR="004E03CA" w:rsidRDefault="00EE320A" w:rsidP="004E03CA">
      <w:pPr>
        <w:ind w:left="709"/>
      </w:pPr>
      <w:r>
        <w:tab/>
        <w:t>4</w:t>
      </w:r>
      <w:r w:rsidR="004E03CA">
        <w:t>c.1. Cliquez dans le champ de description de la facture;</w:t>
      </w:r>
    </w:p>
    <w:p w:rsidR="004E03CA" w:rsidRDefault="004E03CA" w:rsidP="004E03CA">
      <w:pPr>
        <w:ind w:left="709"/>
      </w:pPr>
      <w:r>
        <w:tab/>
      </w:r>
    </w:p>
    <w:p w:rsidR="004E03CA" w:rsidRDefault="004E03CA" w:rsidP="004E03CA">
      <w:pPr>
        <w:ind w:left="709"/>
      </w:pPr>
      <w:r>
        <w:tab/>
      </w:r>
      <w:r>
        <w:tab/>
      </w:r>
      <w:r>
        <w:rPr>
          <w:i/>
        </w:rPr>
        <w:t>Le champ de modification de la description apparaît</w:t>
      </w:r>
      <w:r>
        <w:t>.</w:t>
      </w:r>
    </w:p>
    <w:p w:rsidR="004E03CA" w:rsidRDefault="004E03CA" w:rsidP="004E03CA">
      <w:pPr>
        <w:ind w:left="709"/>
      </w:pPr>
    </w:p>
    <w:p w:rsidR="004E03CA" w:rsidRPr="00DC28F6" w:rsidRDefault="004E03CA" w:rsidP="004E03CA">
      <w:pPr>
        <w:ind w:left="2127" w:hanging="1418"/>
        <w:rPr>
          <w:i/>
        </w:rPr>
      </w:pPr>
      <w:r>
        <w:tab/>
      </w:r>
      <w:r>
        <w:rPr>
          <w:i/>
        </w:rPr>
        <w:t>La première lettre du premier mot sera automatiquement mise en majuscule.</w:t>
      </w:r>
    </w:p>
    <w:p w:rsidR="004E03CA" w:rsidRDefault="004E03CA" w:rsidP="004E03CA">
      <w:pPr>
        <w:ind w:left="709"/>
      </w:pPr>
    </w:p>
    <w:p w:rsidR="004E03CA" w:rsidRDefault="00EE320A" w:rsidP="004E03CA">
      <w:pPr>
        <w:ind w:left="709"/>
      </w:pPr>
      <w:r>
        <w:tab/>
        <w:t>4</w:t>
      </w:r>
      <w:r w:rsidR="004E03CA">
        <w:t xml:space="preserve">c.2. Apportez la modification voulue à la description de la facture;  </w:t>
      </w:r>
    </w:p>
    <w:p w:rsidR="004E03CA" w:rsidRDefault="004E03CA" w:rsidP="004E03CA">
      <w:pPr>
        <w:ind w:left="1440"/>
      </w:pPr>
    </w:p>
    <w:p w:rsidR="004E03CA" w:rsidRDefault="00EE320A" w:rsidP="004E03CA">
      <w:pPr>
        <w:ind w:left="1440"/>
      </w:pPr>
      <w:r>
        <w:t>4</w:t>
      </w:r>
      <w:r w:rsidR="004E03CA">
        <w:t xml:space="preserve">c.3. Cliquez sur </w:t>
      </w:r>
      <w:r w:rsidR="00E94904">
        <w:rPr>
          <w:noProof/>
        </w:rPr>
        <w:drawing>
          <wp:inline distT="0" distB="0" distL="0" distR="0">
            <wp:extent cx="180975" cy="180975"/>
            <wp:effectExtent l="19050" t="0" r="9525" b="0"/>
            <wp:docPr id="628"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28"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4E03CA">
        <w:t xml:space="preserve"> pour sauvegarder la modification.</w:t>
      </w:r>
    </w:p>
    <w:p w:rsidR="004E03CA" w:rsidRDefault="004E03CA" w:rsidP="004E03CA">
      <w:pPr>
        <w:ind w:left="1440"/>
      </w:pPr>
    </w:p>
    <w:p w:rsidR="004E03CA" w:rsidRPr="00DC28F6" w:rsidRDefault="004E03CA" w:rsidP="004E03CA">
      <w:pPr>
        <w:ind w:left="1985"/>
        <w:rPr>
          <w:i/>
        </w:rPr>
      </w:pPr>
      <w:r>
        <w:rPr>
          <w:i/>
        </w:rPr>
        <w:t>Le champ de modification de la description disparaît.</w:t>
      </w:r>
    </w:p>
    <w:p w:rsidR="004E03CA" w:rsidRDefault="004E03CA" w:rsidP="004E03CA">
      <w:pPr>
        <w:ind w:left="1985"/>
      </w:pPr>
    </w:p>
    <w:p w:rsidR="004E03CA" w:rsidRPr="00DC28F6" w:rsidRDefault="004E03CA" w:rsidP="004E03CA">
      <w:pPr>
        <w:ind w:left="1134"/>
      </w:pPr>
      <w:r>
        <w:rPr>
          <w:i/>
        </w:rPr>
        <w:t xml:space="preserve">Pour fermer le champ de modification de la description sans rien enregistrer, cliquez sur </w:t>
      </w:r>
      <w:r w:rsidR="00E94904">
        <w:rPr>
          <w:i/>
          <w:noProof/>
        </w:rPr>
        <w:drawing>
          <wp:inline distT="0" distB="0" distL="0" distR="0">
            <wp:extent cx="180975" cy="180975"/>
            <wp:effectExtent l="19050" t="0" r="9525" b="0"/>
            <wp:docPr id="629"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29"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w:t>
      </w:r>
    </w:p>
    <w:p w:rsidR="004E03CA" w:rsidRPr="001C2BC8" w:rsidRDefault="004E03CA" w:rsidP="004E03CA">
      <w:pPr>
        <w:ind w:left="1440"/>
        <w:rPr>
          <w:i/>
        </w:rPr>
      </w:pPr>
    </w:p>
    <w:p w:rsidR="004E03CA" w:rsidRDefault="004E03CA" w:rsidP="004E03CA">
      <w:pPr>
        <w:ind w:left="284"/>
        <w:rPr>
          <w:i/>
        </w:rPr>
      </w:pPr>
      <w:r>
        <w:rPr>
          <w:i/>
        </w:rPr>
        <w:t>Si vous désirez apporter d’autres ajustements à la mê</w:t>
      </w:r>
      <w:r w:rsidR="004A668F">
        <w:rPr>
          <w:i/>
        </w:rPr>
        <w:t>me facture, reprenez à l’étape 4</w:t>
      </w:r>
      <w:r>
        <w:rPr>
          <w:i/>
        </w:rPr>
        <w:t xml:space="preserve">. </w:t>
      </w:r>
    </w:p>
    <w:p w:rsidR="004E03CA" w:rsidRDefault="004E03CA" w:rsidP="004E03CA">
      <w:pPr>
        <w:ind w:left="284"/>
        <w:rPr>
          <w:i/>
        </w:rPr>
      </w:pPr>
    </w:p>
    <w:p w:rsidR="004E03CA" w:rsidRDefault="004E03CA" w:rsidP="004E03CA">
      <w:pPr>
        <w:ind w:left="284"/>
        <w:rPr>
          <w:i/>
        </w:rPr>
      </w:pPr>
      <w:r>
        <w:rPr>
          <w:i/>
        </w:rPr>
        <w:t xml:space="preserve">Si vous désirez </w:t>
      </w:r>
      <w:r w:rsidRPr="004E03CA">
        <w:rPr>
          <w:b/>
          <w:i/>
        </w:rPr>
        <w:t>ajuster d’autres factures</w:t>
      </w:r>
      <w:r>
        <w:rPr>
          <w:i/>
        </w:rPr>
        <w:t>, sélectionnez une nouvelle</w:t>
      </w:r>
      <w:r w:rsidR="004A668F">
        <w:rPr>
          <w:i/>
        </w:rPr>
        <w:t xml:space="preserve"> facture et reprenez à l’étape 4</w:t>
      </w:r>
      <w:r>
        <w:rPr>
          <w:i/>
        </w:rPr>
        <w:t xml:space="preserve">. Toutefois, notez bien que si la nouvelle facture sélectionnée est </w:t>
      </w:r>
      <w:r w:rsidRPr="004E03CA">
        <w:rPr>
          <w:b/>
          <w:i/>
        </w:rPr>
        <w:t xml:space="preserve">liée à d’autres </w:t>
      </w:r>
      <w:r w:rsidR="00EE320A">
        <w:rPr>
          <w:b/>
          <w:i/>
        </w:rPr>
        <w:t>Entités payeuses</w:t>
      </w:r>
      <w:r>
        <w:rPr>
          <w:i/>
        </w:rPr>
        <w:t xml:space="preserve">, le </w:t>
      </w:r>
      <w:r w:rsidRPr="004E03CA">
        <w:rPr>
          <w:b/>
          <w:i/>
        </w:rPr>
        <w:t>se</w:t>
      </w:r>
      <w:r w:rsidR="00EE320A">
        <w:rPr>
          <w:b/>
          <w:i/>
        </w:rPr>
        <w:t>cteur de la comptabilité</w:t>
      </w:r>
      <w:r w:rsidR="008B3D70">
        <w:rPr>
          <w:b/>
          <w:i/>
        </w:rPr>
        <w:t xml:space="preserve"> / facturation</w:t>
      </w:r>
      <w:r w:rsidR="00EE320A">
        <w:rPr>
          <w:b/>
          <w:i/>
        </w:rPr>
        <w:t xml:space="preserve"> de celles</w:t>
      </w:r>
      <w:r w:rsidRPr="004E03CA">
        <w:rPr>
          <w:b/>
          <w:i/>
        </w:rPr>
        <w:t>-ci sera aussi bloqué</w:t>
      </w:r>
      <w:r>
        <w:rPr>
          <w:i/>
        </w:rPr>
        <w:t xml:space="preserve"> pour les autres utilisateurs jusqu’à ce que vous arrêtiez la modification de la comptabilité</w:t>
      </w:r>
      <w:r w:rsidR="00E34566">
        <w:rPr>
          <w:i/>
        </w:rPr>
        <w:t xml:space="preserve"> / facturation</w:t>
      </w:r>
      <w:r>
        <w:rPr>
          <w:i/>
        </w:rPr>
        <w:t>.</w:t>
      </w:r>
    </w:p>
    <w:p w:rsidR="004E03CA" w:rsidRDefault="004E03CA" w:rsidP="004E03CA">
      <w:pPr>
        <w:rPr>
          <w:i/>
        </w:rPr>
      </w:pPr>
    </w:p>
    <w:p w:rsidR="004E03CA" w:rsidRDefault="00EE320A" w:rsidP="004E03CA">
      <w:pPr>
        <w:ind w:left="426" w:hanging="426"/>
        <w:rPr>
          <w:color w:val="9BBB59"/>
        </w:rPr>
      </w:pPr>
      <w:r>
        <w:t>5</w:t>
      </w:r>
      <w:r w:rsidR="004E03CA">
        <w:t xml:space="preserve">. Cliquez sur  </w:t>
      </w:r>
      <w:r w:rsidR="004E03CA">
        <w:object w:dxaOrig="225" w:dyaOrig="225">
          <v:shape id="_x0000_i1102" type="#_x0000_t75" style="width:14.25pt;height:14.25pt" o:ole="">
            <v:imagedata r:id="rId130" o:title=""/>
          </v:shape>
          <o:OLEObject Type="Embed" ProgID="PBrush" ShapeID="_x0000_i1102" DrawAspect="Content" ObjectID="_1430918739" r:id="rId305"/>
        </w:object>
      </w:r>
      <w:r w:rsidR="004E03CA">
        <w:t xml:space="preserve"> pour </w:t>
      </w:r>
      <w:r w:rsidR="004E03CA">
        <w:rPr>
          <w:b/>
          <w:u w:val="single"/>
        </w:rPr>
        <w:t>Arrêter la modification de la comptabilité</w:t>
      </w:r>
      <w:r w:rsidR="008B3D70">
        <w:rPr>
          <w:b/>
          <w:u w:val="single"/>
        </w:rPr>
        <w:t xml:space="preserve"> / facturation</w:t>
      </w:r>
      <w:r w:rsidR="004E03CA">
        <w:rPr>
          <w:b/>
        </w:rPr>
        <w:t>.</w:t>
      </w:r>
    </w:p>
    <w:p w:rsidR="004E03CA" w:rsidRDefault="004E03CA" w:rsidP="004E03CA">
      <w:pPr>
        <w:ind w:left="709" w:hanging="709"/>
        <w:rPr>
          <w:i/>
        </w:rPr>
      </w:pPr>
    </w:p>
    <w:p w:rsidR="004E03CA" w:rsidRDefault="004E03CA" w:rsidP="004E03CA">
      <w:pPr>
        <w:ind w:left="426"/>
        <w:rPr>
          <w:i/>
        </w:rPr>
      </w:pPr>
      <w:r>
        <w:rPr>
          <w:i/>
        </w:rPr>
        <w:t xml:space="preserve">Le secteur de la comptabilité </w:t>
      </w:r>
      <w:r w:rsidR="008B3D70">
        <w:rPr>
          <w:i/>
        </w:rPr>
        <w:t>/ factura</w:t>
      </w:r>
      <w:r w:rsidR="00E34566">
        <w:rPr>
          <w:i/>
        </w:rPr>
        <w:t>tion des Entité payeuses liées aux</w:t>
      </w:r>
      <w:r w:rsidR="008B3D70">
        <w:rPr>
          <w:i/>
        </w:rPr>
        <w:t xml:space="preserve"> facture</w:t>
      </w:r>
      <w:r w:rsidR="00E34566">
        <w:rPr>
          <w:i/>
        </w:rPr>
        <w:t>s modifiées</w:t>
      </w:r>
      <w:r>
        <w:rPr>
          <w:i/>
        </w:rPr>
        <w:t xml:space="preserve"> se désactive</w:t>
      </w:r>
      <w:r w:rsidR="008B3D70">
        <w:rPr>
          <w:i/>
        </w:rPr>
        <w:t>nt</w:t>
      </w:r>
      <w:r>
        <w:rPr>
          <w:i/>
        </w:rPr>
        <w:t>.</w:t>
      </w:r>
    </w:p>
    <w:p w:rsidR="004E03CA" w:rsidRDefault="004E03CA" w:rsidP="004E03CA">
      <w:pPr>
        <w:ind w:left="426"/>
        <w:rPr>
          <w:i/>
        </w:rPr>
      </w:pPr>
    </w:p>
    <w:p w:rsidR="004E03CA" w:rsidRDefault="004E03CA" w:rsidP="004E03CA">
      <w:pPr>
        <w:ind w:left="426"/>
        <w:rPr>
          <w:i/>
        </w:rPr>
      </w:pPr>
      <w:r>
        <w:rPr>
          <w:i/>
        </w:rPr>
        <w:t xml:space="preserve">Désactiver le secteur de la comptabilité </w:t>
      </w:r>
      <w:r w:rsidR="009F2082">
        <w:rPr>
          <w:i/>
        </w:rPr>
        <w:t xml:space="preserve">/  facturation </w:t>
      </w:r>
      <w:r>
        <w:rPr>
          <w:i/>
        </w:rPr>
        <w:t xml:space="preserve">le  débloque pour les autres utilisateurs voulant y apporter des modifications. </w:t>
      </w:r>
    </w:p>
    <w:p w:rsidR="004E03CA" w:rsidRDefault="004E03CA" w:rsidP="004E03CA">
      <w:pPr>
        <w:ind w:left="426"/>
        <w:rPr>
          <w:i/>
        </w:rPr>
      </w:pPr>
    </w:p>
    <w:p w:rsidR="004E03CA" w:rsidRDefault="004E03CA" w:rsidP="004E03CA">
      <w:pPr>
        <w:rPr>
          <w:i/>
        </w:rPr>
      </w:pPr>
    </w:p>
    <w:p w:rsidR="004E03CA" w:rsidRDefault="00356DBC" w:rsidP="004E03CA">
      <w:pPr>
        <w:rPr>
          <w:i/>
        </w:rPr>
      </w:pPr>
      <w:r>
        <w:rPr>
          <w:i/>
        </w:rPr>
        <w:t xml:space="preserve">Vous pouvez en tout temps quitter la fenêtre </w:t>
      </w:r>
      <w:r>
        <w:t xml:space="preserve">Gestion des factures </w:t>
      </w:r>
      <w:r>
        <w:rPr>
          <w:i/>
        </w:rPr>
        <w:t xml:space="preserve">en cliquant sur le </w:t>
      </w:r>
      <w:r w:rsidR="00E94904">
        <w:rPr>
          <w:b/>
          <w:i/>
          <w:noProof/>
        </w:rPr>
        <w:drawing>
          <wp:inline distT="0" distB="0" distL="0" distR="0">
            <wp:extent cx="138430" cy="138430"/>
            <wp:effectExtent l="19050" t="0" r="0" b="0"/>
            <wp:docPr id="631"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dans le coin</w:t>
      </w:r>
      <w:r w:rsidR="00EE56B5">
        <w:rPr>
          <w:i/>
        </w:rPr>
        <w:t xml:space="preserve"> supérieur droit de la fenêtre. </w:t>
      </w:r>
      <w:r>
        <w:rPr>
          <w:i/>
        </w:rPr>
        <w:t>Quitter la fenêtre désactive les secteurs activés.</w:t>
      </w:r>
    </w:p>
    <w:p w:rsidR="00891AC7" w:rsidRDefault="00891AC7" w:rsidP="004E03CA">
      <w:pPr>
        <w:rPr>
          <w:i/>
        </w:rPr>
      </w:pPr>
    </w:p>
    <w:p w:rsidR="00891AC7" w:rsidRDefault="00891AC7" w:rsidP="004E03CA">
      <w:pPr>
        <w:rPr>
          <w:b/>
        </w:rPr>
      </w:pPr>
      <w:r w:rsidRPr="00891AC7">
        <w:rPr>
          <w:b/>
        </w:rPr>
        <w:lastRenderedPageBreak/>
        <w:t>Articles liés</w:t>
      </w:r>
      <w:r>
        <w:rPr>
          <w:b/>
        </w:rPr>
        <w:t> :</w:t>
      </w:r>
    </w:p>
    <w:p w:rsidR="00891AC7" w:rsidRDefault="003A5CE5" w:rsidP="004E03CA">
      <w:hyperlink w:anchor="_Ajuster_une_facture_3" w:history="1">
        <w:r w:rsidR="00891AC7" w:rsidRPr="00891AC7">
          <w:rPr>
            <w:rStyle w:val="Lienhypertexte"/>
          </w:rPr>
          <w:t>Ajuster une facture dans un compte client</w:t>
        </w:r>
      </w:hyperlink>
    </w:p>
    <w:p w:rsidR="00891AC7" w:rsidRDefault="003A5CE5" w:rsidP="00891AC7">
      <w:hyperlink w:anchor="_Ajuster_une_facture_1" w:history="1">
        <w:r w:rsidR="00891AC7" w:rsidRPr="00FB18E9">
          <w:rPr>
            <w:rStyle w:val="Lienhypertexte"/>
          </w:rPr>
          <w:t>Ajuster une facture d</w:t>
        </w:r>
        <w:r w:rsidR="00960CD1" w:rsidRPr="00FB18E9">
          <w:rPr>
            <w:rStyle w:val="Lienhypertexte"/>
          </w:rPr>
          <w:t xml:space="preserve">ans </w:t>
        </w:r>
        <w:r w:rsidR="00891AC7" w:rsidRPr="00FB18E9">
          <w:rPr>
            <w:rStyle w:val="Lienhypertexte"/>
          </w:rPr>
          <w:t>un compte personne / organisme clé</w:t>
        </w:r>
      </w:hyperlink>
    </w:p>
    <w:p w:rsidR="00891AC7" w:rsidRDefault="003A5CE5" w:rsidP="00891AC7">
      <w:hyperlink w:anchor="_Ajuster_une_facture_4" w:history="1">
        <w:r w:rsidR="00891AC7" w:rsidRPr="00FB18E9">
          <w:rPr>
            <w:rStyle w:val="Lienhypertexte"/>
          </w:rPr>
          <w:t>Ajuster une facture pour la clinique</w:t>
        </w:r>
      </w:hyperlink>
    </w:p>
    <w:p w:rsidR="00891AC7" w:rsidRDefault="003A5CE5" w:rsidP="00891AC7">
      <w:hyperlink w:anchor="_Ajuster_une_facture_6" w:history="1">
        <w:r w:rsidR="00891AC7" w:rsidRPr="00FB18E9">
          <w:rPr>
            <w:rStyle w:val="Lienhypertexte"/>
          </w:rPr>
          <w:t>Ajuster une facture pour un utilisateur travailleur autonome</w:t>
        </w:r>
      </w:hyperlink>
    </w:p>
    <w:p w:rsidR="00891AC7" w:rsidRPr="00891AC7" w:rsidRDefault="00891AC7" w:rsidP="004E03CA"/>
    <w:p w:rsidR="007E10C3" w:rsidRDefault="008A2233" w:rsidP="00257A50">
      <w:pPr>
        <w:pStyle w:val="Titre2"/>
      </w:pPr>
      <w:bookmarkStart w:id="460" w:name="_Effectuer_les_paiements_2"/>
      <w:bookmarkEnd w:id="460"/>
      <w:r>
        <w:br w:type="page"/>
      </w:r>
      <w:bookmarkStart w:id="461" w:name="_Toc357176879"/>
      <w:r w:rsidR="007E10C3">
        <w:lastRenderedPageBreak/>
        <w:t>Effectuer les paiements</w:t>
      </w:r>
      <w:bookmarkEnd w:id="461"/>
    </w:p>
    <w:p w:rsidR="007E10C3" w:rsidRDefault="007E10C3" w:rsidP="007E10C3"/>
    <w:p w:rsidR="00C32309" w:rsidRDefault="00C32309" w:rsidP="00C32309">
      <w:r>
        <w:t xml:space="preserve">Vous pouvez effectuer le(s) paiement(s) d’un </w:t>
      </w:r>
      <w:hyperlink w:anchor="_Compte_client_1" w:history="1">
        <w:r w:rsidRPr="007D043D">
          <w:rPr>
            <w:rStyle w:val="Lienhypertexte"/>
          </w:rPr>
          <w:t>Compte client</w:t>
        </w:r>
      </w:hyperlink>
      <w:r>
        <w:t xml:space="preserve">, d’un </w:t>
      </w:r>
      <w:hyperlink w:anchor="_Compte_personne_/" w:history="1">
        <w:r w:rsidR="00837E62">
          <w:rPr>
            <w:rStyle w:val="Lienhypertexte"/>
          </w:rPr>
          <w:t>C</w:t>
        </w:r>
        <w:r w:rsidR="00837E62" w:rsidRPr="00414B52">
          <w:rPr>
            <w:rStyle w:val="Lienhypertexte"/>
          </w:rPr>
          <w:t>ompte personne / organisme clé</w:t>
        </w:r>
      </w:hyperlink>
      <w:r w:rsidR="004834A0">
        <w:t xml:space="preserve"> ou</w:t>
      </w:r>
      <w:r>
        <w:t xml:space="preserve"> de la </w:t>
      </w:r>
      <w:hyperlink w:anchor="_Clinique" w:history="1">
        <w:r w:rsidR="00837E62" w:rsidRPr="00100D9D">
          <w:rPr>
            <w:rStyle w:val="Lienhypertexte"/>
          </w:rPr>
          <w:t>Clinique</w:t>
        </w:r>
      </w:hyperlink>
      <w:r>
        <w:t>.</w:t>
      </w:r>
    </w:p>
    <w:p w:rsidR="00C32309" w:rsidRDefault="00C32309" w:rsidP="00C32309"/>
    <w:p w:rsidR="00C32309" w:rsidRDefault="00C32309" w:rsidP="00C32309">
      <w:r>
        <w:t xml:space="preserve">1. Cliquez sur </w:t>
      </w:r>
      <w:r w:rsidR="00D3145D">
        <w:t xml:space="preserve">l’icône </w:t>
      </w:r>
      <w:r w:rsidR="00E94904">
        <w:rPr>
          <w:noProof/>
        </w:rPr>
        <w:drawing>
          <wp:inline distT="0" distB="0" distL="0" distR="0">
            <wp:extent cx="180975" cy="180975"/>
            <wp:effectExtent l="19050" t="0" r="9525" b="0"/>
            <wp:docPr id="632"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132"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C80351">
        <w:rPr>
          <w:noProof/>
        </w:rPr>
        <w:t>.</w:t>
      </w:r>
    </w:p>
    <w:p w:rsidR="00C32309" w:rsidRDefault="00C32309" w:rsidP="00C32309"/>
    <w:p w:rsidR="00C32309" w:rsidRDefault="00C32309" w:rsidP="00C32309">
      <w:pPr>
        <w:ind w:left="284"/>
        <w:rPr>
          <w:i/>
        </w:rPr>
      </w:pPr>
      <w:r>
        <w:rPr>
          <w:i/>
        </w:rPr>
        <w:t xml:space="preserve">La fenêtre </w:t>
      </w:r>
      <w:r w:rsidRPr="00E442BB">
        <w:t>Effectuer le</w:t>
      </w:r>
      <w:r>
        <w:t>(</w:t>
      </w:r>
      <w:r w:rsidRPr="00E442BB">
        <w:t>s</w:t>
      </w:r>
      <w:r>
        <w:t>)</w:t>
      </w:r>
      <w:r w:rsidRPr="00E442BB">
        <w:t xml:space="preserve"> paiement</w:t>
      </w:r>
      <w:r>
        <w:t>(</w:t>
      </w:r>
      <w:r w:rsidRPr="00E442BB">
        <w:t>s</w:t>
      </w:r>
      <w:r>
        <w:t>) de…</w:t>
      </w:r>
      <w:r>
        <w:rPr>
          <w:i/>
        </w:rPr>
        <w:t xml:space="preserve"> apparaît.</w:t>
      </w:r>
    </w:p>
    <w:p w:rsidR="00C32309" w:rsidRDefault="00C32309" w:rsidP="00C32309">
      <w:pPr>
        <w:ind w:left="284"/>
        <w:rPr>
          <w:i/>
        </w:rPr>
      </w:pPr>
    </w:p>
    <w:p w:rsidR="00C32309" w:rsidRPr="009D20EB" w:rsidRDefault="00C32309" w:rsidP="00C32309">
      <w:pPr>
        <w:ind w:left="284"/>
      </w:pPr>
      <w:r>
        <w:rPr>
          <w:i/>
        </w:rPr>
        <w:t xml:space="preserve">La fenêtre </w:t>
      </w:r>
      <w:r w:rsidRPr="00E442BB">
        <w:t>Effectuer le</w:t>
      </w:r>
      <w:r>
        <w:t>(</w:t>
      </w:r>
      <w:r w:rsidRPr="00E442BB">
        <w:t>s</w:t>
      </w:r>
      <w:r>
        <w:t>)</w:t>
      </w:r>
      <w:r w:rsidRPr="00E442BB">
        <w:t xml:space="preserve"> paiement</w:t>
      </w:r>
      <w:r>
        <w:t>(</w:t>
      </w:r>
      <w:r w:rsidRPr="00E442BB">
        <w:t>s</w:t>
      </w:r>
      <w:r>
        <w:t xml:space="preserve">) de… </w:t>
      </w:r>
      <w:r w:rsidRPr="009F3E9C">
        <w:rPr>
          <w:i/>
        </w:rPr>
        <w:t xml:space="preserve">se compose de </w:t>
      </w:r>
      <w:r w:rsidRPr="00D411C0">
        <w:rPr>
          <w:b/>
          <w:i/>
        </w:rPr>
        <w:t>3 sections</w:t>
      </w:r>
      <w:r w:rsidR="0096137F">
        <w:rPr>
          <w:b/>
          <w:i/>
        </w:rPr>
        <w:t>.</w:t>
      </w:r>
      <w:r w:rsidR="0096137F">
        <w:rPr>
          <w:i/>
        </w:rPr>
        <w:t xml:space="preserve"> L</w:t>
      </w:r>
      <w:r w:rsidRPr="009F3E9C">
        <w:rPr>
          <w:i/>
        </w:rPr>
        <w:t xml:space="preserve">a </w:t>
      </w:r>
      <w:r w:rsidRPr="00D411C0">
        <w:rPr>
          <w:b/>
          <w:i/>
        </w:rPr>
        <w:t>première</w:t>
      </w:r>
      <w:r w:rsidRPr="009F3E9C">
        <w:rPr>
          <w:i/>
        </w:rPr>
        <w:t xml:space="preserve"> fournit les </w:t>
      </w:r>
      <w:r w:rsidRPr="00D3145D">
        <w:rPr>
          <w:i/>
        </w:rPr>
        <w:t>informations de base</w:t>
      </w:r>
      <w:r w:rsidRPr="00D411C0">
        <w:rPr>
          <w:b/>
          <w:i/>
        </w:rPr>
        <w:t xml:space="preserve"> </w:t>
      </w:r>
      <w:r w:rsidRPr="004F0AEB">
        <w:rPr>
          <w:i/>
        </w:rPr>
        <w:t>du client</w:t>
      </w:r>
      <w:r w:rsidR="00D3145D">
        <w:rPr>
          <w:i/>
        </w:rPr>
        <w:t>,</w:t>
      </w:r>
      <w:r w:rsidR="004F0AEB">
        <w:rPr>
          <w:i/>
        </w:rPr>
        <w:t xml:space="preserve"> de la (l’) personne / organisme clé) ou </w:t>
      </w:r>
      <w:r w:rsidR="004C53A8">
        <w:rPr>
          <w:i/>
        </w:rPr>
        <w:t>de la c</w:t>
      </w:r>
      <w:r w:rsidR="004F0AEB">
        <w:rPr>
          <w:i/>
        </w:rPr>
        <w:t>linique</w:t>
      </w:r>
      <w:r w:rsidR="0096137F">
        <w:rPr>
          <w:i/>
        </w:rPr>
        <w:t>,</w:t>
      </w:r>
      <w:r w:rsidR="00D3145D">
        <w:rPr>
          <w:i/>
        </w:rPr>
        <w:t xml:space="preserve"> </w:t>
      </w:r>
      <w:r w:rsidR="0096137F">
        <w:rPr>
          <w:i/>
        </w:rPr>
        <w:t>l</w:t>
      </w:r>
      <w:r w:rsidRPr="009F3E9C">
        <w:rPr>
          <w:i/>
        </w:rPr>
        <w:t xml:space="preserve">a </w:t>
      </w:r>
      <w:r w:rsidRPr="00D411C0">
        <w:rPr>
          <w:b/>
          <w:i/>
        </w:rPr>
        <w:t>seconde</w:t>
      </w:r>
      <w:r w:rsidRPr="009F3E9C">
        <w:rPr>
          <w:i/>
        </w:rPr>
        <w:t xml:space="preserve"> présente les</w:t>
      </w:r>
      <w:r w:rsidRPr="00D3145D">
        <w:rPr>
          <w:i/>
        </w:rPr>
        <w:t xml:space="preserve"> factures </w:t>
      </w:r>
      <w:r w:rsidR="00D3145D" w:rsidRPr="00D3145D">
        <w:rPr>
          <w:i/>
        </w:rPr>
        <w:t>(</w:t>
      </w:r>
      <w:r w:rsidR="00D3145D">
        <w:rPr>
          <w:i/>
        </w:rPr>
        <w:t>comptes à recevoir</w:t>
      </w:r>
      <w:r w:rsidR="0096137F">
        <w:rPr>
          <w:i/>
        </w:rPr>
        <w:t xml:space="preserve">) </w:t>
      </w:r>
      <w:r>
        <w:rPr>
          <w:i/>
        </w:rPr>
        <w:t xml:space="preserve">triées en </w:t>
      </w:r>
      <w:r w:rsidRPr="009F3E9C">
        <w:rPr>
          <w:i/>
        </w:rPr>
        <w:t>or</w:t>
      </w:r>
      <w:r>
        <w:rPr>
          <w:i/>
        </w:rPr>
        <w:t xml:space="preserve">dre ascendant (de la plus vieille à la plus récente) </w:t>
      </w:r>
      <w:r w:rsidR="0096137F">
        <w:rPr>
          <w:i/>
        </w:rPr>
        <w:t xml:space="preserve">selon </w:t>
      </w:r>
      <w:r w:rsidR="00ED1A56">
        <w:rPr>
          <w:i/>
        </w:rPr>
        <w:t>la date de la facture</w:t>
      </w:r>
      <w:r w:rsidR="0096137F" w:rsidRPr="0096137F">
        <w:rPr>
          <w:i/>
        </w:rPr>
        <w:t xml:space="preserve"> et l</w:t>
      </w:r>
      <w:r w:rsidR="00D3145D" w:rsidRPr="0096137F">
        <w:rPr>
          <w:i/>
        </w:rPr>
        <w:t>a</w:t>
      </w:r>
      <w:r w:rsidR="00D3145D" w:rsidRPr="009D20EB">
        <w:rPr>
          <w:i/>
        </w:rPr>
        <w:t xml:space="preserve"> </w:t>
      </w:r>
      <w:r w:rsidR="00D3145D" w:rsidRPr="00D411C0">
        <w:rPr>
          <w:b/>
          <w:i/>
        </w:rPr>
        <w:t>troisième</w:t>
      </w:r>
      <w:r w:rsidR="00D3145D" w:rsidRPr="005147C2">
        <w:rPr>
          <w:i/>
        </w:rPr>
        <w:t xml:space="preserve"> se rattache à </w:t>
      </w:r>
      <w:r w:rsidR="00D3145D" w:rsidRPr="00D3145D">
        <w:rPr>
          <w:i/>
        </w:rPr>
        <w:t>toutes les factures</w:t>
      </w:r>
      <w:r w:rsidR="00D3145D" w:rsidRPr="005147C2">
        <w:rPr>
          <w:i/>
        </w:rPr>
        <w:t>.</w:t>
      </w:r>
    </w:p>
    <w:p w:rsidR="00C32309" w:rsidRPr="009D20EB" w:rsidRDefault="00C32309" w:rsidP="00C32309">
      <w:pPr>
        <w:ind w:left="284"/>
      </w:pPr>
    </w:p>
    <w:p w:rsidR="00C32309" w:rsidRPr="009D20EB" w:rsidRDefault="00C32309" w:rsidP="00C32309">
      <w:pPr>
        <w:ind w:left="284"/>
        <w:rPr>
          <w:i/>
        </w:rPr>
      </w:pPr>
      <w:r w:rsidRPr="009D20EB">
        <w:rPr>
          <w:i/>
        </w:rPr>
        <w:t>Vous</w:t>
      </w:r>
      <w:r>
        <w:rPr>
          <w:i/>
        </w:rPr>
        <w:t xml:space="preserve"> pouvez modifier l’</w:t>
      </w:r>
      <w:r w:rsidRPr="00D411C0">
        <w:rPr>
          <w:b/>
          <w:i/>
        </w:rPr>
        <w:t>ordre de triage</w:t>
      </w:r>
      <w:r>
        <w:rPr>
          <w:i/>
        </w:rPr>
        <w:t xml:space="preserve"> des paiements dans les </w:t>
      </w:r>
      <w:hyperlink w:anchor="_Facturation_2" w:history="1">
        <w:r w:rsidR="0064095A" w:rsidRPr="0064095A">
          <w:rPr>
            <w:rStyle w:val="Lienhypertexte"/>
            <w:i/>
          </w:rPr>
          <w:t>Préférences Générales (Facturation)</w:t>
        </w:r>
      </w:hyperlink>
      <w:r w:rsidR="0064095A">
        <w:rPr>
          <w:i/>
        </w:rPr>
        <w:t>.</w:t>
      </w:r>
    </w:p>
    <w:p w:rsidR="00C32309" w:rsidRPr="009D20EB" w:rsidRDefault="00C32309" w:rsidP="00C32309">
      <w:pPr>
        <w:ind w:left="284"/>
        <w:rPr>
          <w:i/>
        </w:rPr>
      </w:pPr>
    </w:p>
    <w:p w:rsidR="00C32309" w:rsidRPr="005147C2" w:rsidRDefault="00C32309" w:rsidP="00C32309">
      <w:pPr>
        <w:ind w:left="284"/>
        <w:rPr>
          <w:i/>
        </w:rPr>
      </w:pPr>
      <w:r w:rsidRPr="005147C2">
        <w:rPr>
          <w:i/>
        </w:rPr>
        <w:t xml:space="preserve">Vous </w:t>
      </w:r>
      <w:r>
        <w:rPr>
          <w:i/>
        </w:rPr>
        <w:t xml:space="preserve">pouvez modifier les </w:t>
      </w:r>
      <w:r w:rsidRPr="00D411C0">
        <w:rPr>
          <w:b/>
          <w:i/>
        </w:rPr>
        <w:t>méthodes de paiement</w:t>
      </w:r>
      <w:r>
        <w:rPr>
          <w:i/>
        </w:rPr>
        <w:t xml:space="preserve"> dans les </w:t>
      </w:r>
      <w:hyperlink w:anchor="_Facturation_2" w:history="1">
        <w:r w:rsidR="0064095A" w:rsidRPr="0064095A">
          <w:rPr>
            <w:rStyle w:val="Lienhypertexte"/>
            <w:i/>
          </w:rPr>
          <w:t>Préférences Générales (Facturation)</w:t>
        </w:r>
      </w:hyperlink>
      <w:r w:rsidR="0064095A">
        <w:rPr>
          <w:i/>
        </w:rPr>
        <w:t>.</w:t>
      </w:r>
    </w:p>
    <w:p w:rsidR="00C32309" w:rsidRDefault="00C32309" w:rsidP="00C32309">
      <w:pPr>
        <w:rPr>
          <w:i/>
        </w:rPr>
      </w:pPr>
    </w:p>
    <w:p w:rsidR="00672465" w:rsidRDefault="00672465" w:rsidP="00672465">
      <w:pPr>
        <w:ind w:left="284" w:hanging="284"/>
      </w:pPr>
      <w:r>
        <w:t>2.</w:t>
      </w:r>
      <w:r w:rsidR="00281F1D">
        <w:t xml:space="preserve"> Pour </w:t>
      </w:r>
      <w:r>
        <w:rPr>
          <w:b/>
        </w:rPr>
        <w:t>effectuer</w:t>
      </w:r>
      <w:r w:rsidRPr="00BA5D72">
        <w:rPr>
          <w:b/>
        </w:rPr>
        <w:t xml:space="preserve"> </w:t>
      </w:r>
      <w:r w:rsidR="00281F1D">
        <w:rPr>
          <w:b/>
        </w:rPr>
        <w:t xml:space="preserve">une </w:t>
      </w:r>
      <w:r>
        <w:rPr>
          <w:b/>
        </w:rPr>
        <w:t xml:space="preserve">filtration </w:t>
      </w:r>
      <w:r w:rsidR="00281F1D">
        <w:rPr>
          <w:b/>
        </w:rPr>
        <w:t xml:space="preserve">des factures </w:t>
      </w:r>
      <w:r w:rsidRPr="00BA5D72">
        <w:rPr>
          <w:b/>
        </w:rPr>
        <w:t xml:space="preserve">par </w:t>
      </w:r>
      <w:r>
        <w:rPr>
          <w:b/>
        </w:rPr>
        <w:t xml:space="preserve">entité(s) liée(s) affichée(s) </w:t>
      </w:r>
      <w:r>
        <w:t xml:space="preserve">en choisissant une entité liée dans la liste déroulante </w:t>
      </w:r>
      <w:r w:rsidR="00281F1D">
        <w:t xml:space="preserve">située dans la partie inférieure de la fenêtre et </w:t>
      </w:r>
      <w:r>
        <w:t xml:space="preserve">qui apparaît en cliquant sur le </w:t>
      </w:r>
      <w:r w:rsidR="00E94904">
        <w:rPr>
          <w:noProof/>
        </w:rPr>
        <w:drawing>
          <wp:inline distT="0" distB="0" distL="0" distR="0">
            <wp:extent cx="170180" cy="170180"/>
            <wp:effectExtent l="19050" t="0" r="1270" b="0"/>
            <wp:docPr id="633"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t xml:space="preserve">  à la droite du champ</w:t>
      </w:r>
      <w:r w:rsidRPr="00672465">
        <w:t>;</w:t>
      </w:r>
    </w:p>
    <w:p w:rsidR="00672465" w:rsidRDefault="00672465" w:rsidP="00672465"/>
    <w:p w:rsidR="00672465" w:rsidRDefault="00672465" w:rsidP="00672465">
      <w:pPr>
        <w:ind w:firstLine="284"/>
        <w:rPr>
          <w:i/>
        </w:rPr>
      </w:pPr>
      <w:r>
        <w:rPr>
          <w:i/>
        </w:rPr>
        <w:t xml:space="preserve">Les choix offerts sont : </w:t>
      </w:r>
      <w:r>
        <w:t xml:space="preserve">*Toutes les entités* </w:t>
      </w:r>
      <w:r>
        <w:rPr>
          <w:i/>
        </w:rPr>
        <w:t xml:space="preserve">et </w:t>
      </w:r>
      <w:r w:rsidRPr="00681C3B">
        <w:t>cha</w:t>
      </w:r>
      <w:r>
        <w:t>cune des entités liées</w:t>
      </w:r>
      <w:r>
        <w:rPr>
          <w:i/>
        </w:rPr>
        <w:t xml:space="preserve"> à des factures.</w:t>
      </w:r>
    </w:p>
    <w:p w:rsidR="00672465" w:rsidRDefault="00672465" w:rsidP="00672465">
      <w:pPr>
        <w:ind w:firstLine="284"/>
        <w:rPr>
          <w:i/>
        </w:rPr>
      </w:pPr>
    </w:p>
    <w:p w:rsidR="00015B27" w:rsidRDefault="00015B27" w:rsidP="00672465">
      <w:pPr>
        <w:ind w:firstLine="284"/>
        <w:rPr>
          <w:i/>
        </w:rPr>
      </w:pPr>
      <w:r>
        <w:rPr>
          <w:i/>
        </w:rPr>
        <w:t>La liste déroulante des dossiers sélectionnés s’ajuste selon l’entité liée filtrée.</w:t>
      </w:r>
    </w:p>
    <w:p w:rsidR="00015B27" w:rsidRDefault="00015B27" w:rsidP="00672465">
      <w:pPr>
        <w:ind w:firstLine="284"/>
        <w:rPr>
          <w:i/>
        </w:rPr>
      </w:pPr>
    </w:p>
    <w:p w:rsidR="00672465" w:rsidRPr="00672465" w:rsidRDefault="00015B27" w:rsidP="00672465">
      <w:pPr>
        <w:ind w:firstLine="284"/>
        <w:rPr>
          <w:i/>
        </w:rPr>
      </w:pPr>
      <w:r w:rsidRPr="00015B27">
        <w:rPr>
          <w:b/>
          <w:i/>
        </w:rPr>
        <w:t>N.B.</w:t>
      </w:r>
      <w:r>
        <w:rPr>
          <w:i/>
        </w:rPr>
        <w:t xml:space="preserve"> </w:t>
      </w:r>
      <w:r w:rsidR="00672465" w:rsidRPr="00672465">
        <w:rPr>
          <w:i/>
        </w:rPr>
        <w:t>Cette étape est optionnelle.</w:t>
      </w:r>
    </w:p>
    <w:p w:rsidR="00672465" w:rsidRDefault="00672465" w:rsidP="00672465">
      <w:pPr>
        <w:ind w:left="1134" w:hanging="425"/>
      </w:pPr>
      <w:r>
        <w:t xml:space="preserve"> </w:t>
      </w:r>
    </w:p>
    <w:p w:rsidR="00C32309" w:rsidRDefault="00672465" w:rsidP="00C32309">
      <w:pPr>
        <w:ind w:left="284" w:hanging="284"/>
      </w:pPr>
      <w:r>
        <w:t>3</w:t>
      </w:r>
      <w:r w:rsidR="00C32309">
        <w:t xml:space="preserve">. </w:t>
      </w:r>
      <w:r w:rsidR="00C32309" w:rsidRPr="00BA5D72">
        <w:rPr>
          <w:b/>
        </w:rPr>
        <w:t>Sélection de facture(s)</w:t>
      </w:r>
      <w:r w:rsidR="00C32309">
        <w:t xml:space="preserve"> : </w:t>
      </w:r>
    </w:p>
    <w:p w:rsidR="00672465" w:rsidRDefault="00672465" w:rsidP="00C32309">
      <w:pPr>
        <w:ind w:left="1134" w:hanging="425"/>
      </w:pPr>
    </w:p>
    <w:p w:rsidR="00C32309" w:rsidRDefault="00672465" w:rsidP="00C32309">
      <w:pPr>
        <w:ind w:left="1134" w:hanging="425"/>
      </w:pPr>
      <w:r>
        <w:t>3</w:t>
      </w:r>
      <w:r w:rsidR="00C32309">
        <w:t xml:space="preserve">a. </w:t>
      </w:r>
      <w:r w:rsidR="00C32309" w:rsidRPr="00BA5D72">
        <w:rPr>
          <w:b/>
        </w:rPr>
        <w:t>Cliquez dans la case</w:t>
      </w:r>
      <w:r w:rsidR="00C32309">
        <w:t xml:space="preserve"> située à la gauche du champ de chacune des factures pour lesquelles vous désirez effectuer le paiement.</w:t>
      </w:r>
    </w:p>
    <w:p w:rsidR="00C32309" w:rsidRDefault="00C32309" w:rsidP="00C32309">
      <w:pPr>
        <w:ind w:left="1134" w:hanging="425"/>
      </w:pPr>
    </w:p>
    <w:p w:rsidR="00C32309" w:rsidRDefault="00672465" w:rsidP="00C32309">
      <w:pPr>
        <w:ind w:left="1134" w:hanging="425"/>
      </w:pPr>
      <w:r>
        <w:t>3</w:t>
      </w:r>
      <w:r w:rsidR="00C32309">
        <w:t>b. Dans la partie inférieur</w:t>
      </w:r>
      <w:r w:rsidR="00F3468E">
        <w:t>e</w:t>
      </w:r>
      <w:r w:rsidR="00C32309">
        <w:t xml:space="preserve"> de la fenêtre, </w:t>
      </w:r>
      <w:r w:rsidR="00C32309" w:rsidRPr="00BA5D72">
        <w:rPr>
          <w:b/>
        </w:rPr>
        <w:t>effectuez une sélection par dossier</w:t>
      </w:r>
      <w:r w:rsidR="00C32309">
        <w:t xml:space="preserve"> en choisissant un </w:t>
      </w:r>
      <w:r>
        <w:t xml:space="preserve">dossier </w:t>
      </w:r>
      <w:r w:rsidR="00C32309">
        <w:t xml:space="preserve">dans la liste déroulante qui apparaît en cliquant sur le </w:t>
      </w:r>
      <w:r w:rsidR="00E94904">
        <w:rPr>
          <w:noProof/>
        </w:rPr>
        <w:drawing>
          <wp:inline distT="0" distB="0" distL="0" distR="0">
            <wp:extent cx="170180" cy="170180"/>
            <wp:effectExtent l="19050" t="0" r="1270" b="0"/>
            <wp:docPr id="634"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rsidR="00C32309">
        <w:t xml:space="preserve">  à la droite du champ.</w:t>
      </w:r>
    </w:p>
    <w:p w:rsidR="00C32309" w:rsidRDefault="00C32309" w:rsidP="00C32309">
      <w:pPr>
        <w:ind w:left="1134" w:hanging="425"/>
      </w:pPr>
    </w:p>
    <w:p w:rsidR="00C32309" w:rsidRDefault="00C32309" w:rsidP="00C32309">
      <w:pPr>
        <w:ind w:left="1134" w:hanging="425"/>
      </w:pPr>
      <w:r>
        <w:tab/>
      </w:r>
      <w:r>
        <w:rPr>
          <w:i/>
        </w:rPr>
        <w:t xml:space="preserve">Les choix offerts sont : </w:t>
      </w:r>
      <w:r>
        <w:t xml:space="preserve">*Aucun dossier associé*, </w:t>
      </w:r>
      <w:r w:rsidRPr="00DD1B88">
        <w:t>*</w:t>
      </w:r>
      <w:r>
        <w:t>Aucune facture*, *Tous les dossiers*, *Toutes les factures*</w:t>
      </w:r>
      <w:r>
        <w:rPr>
          <w:i/>
        </w:rPr>
        <w:t xml:space="preserve"> et le </w:t>
      </w:r>
      <w:r w:rsidRPr="005E6FCD">
        <w:t>numéro de chaque dossier</w:t>
      </w:r>
      <w:r w:rsidR="00E21293" w:rsidRPr="005E6FCD">
        <w:t>s</w:t>
      </w:r>
      <w:r>
        <w:rPr>
          <w:i/>
        </w:rPr>
        <w:t xml:space="preserve"> </w:t>
      </w:r>
      <w:r w:rsidR="00E21293">
        <w:rPr>
          <w:i/>
        </w:rPr>
        <w:t>auxquels sont rattachées d</w:t>
      </w:r>
      <w:r>
        <w:rPr>
          <w:i/>
        </w:rPr>
        <w:t>es factures.</w:t>
      </w:r>
      <w:r>
        <w:t xml:space="preserve">  </w:t>
      </w:r>
    </w:p>
    <w:p w:rsidR="00C32309" w:rsidRDefault="00C32309" w:rsidP="00C32309">
      <w:pPr>
        <w:ind w:left="1560" w:hanging="284"/>
      </w:pPr>
    </w:p>
    <w:p w:rsidR="00C32309" w:rsidRDefault="00C32309" w:rsidP="00C32309">
      <w:pPr>
        <w:ind w:left="284" w:hanging="284"/>
        <w:rPr>
          <w:i/>
        </w:rPr>
      </w:pPr>
      <w:r>
        <w:lastRenderedPageBreak/>
        <w:tab/>
      </w:r>
      <w:r>
        <w:rPr>
          <w:i/>
        </w:rPr>
        <w:t>Un crochet apparaît dans la case correspondante pou</w:t>
      </w:r>
      <w:r w:rsidR="00E21293">
        <w:rPr>
          <w:i/>
        </w:rPr>
        <w:t>r signifier qu’une facture est</w:t>
      </w:r>
      <w:r>
        <w:rPr>
          <w:i/>
        </w:rPr>
        <w:t xml:space="preserve"> sélectionnée.</w:t>
      </w:r>
    </w:p>
    <w:p w:rsidR="00C32309" w:rsidRDefault="00C32309" w:rsidP="00C32309">
      <w:pPr>
        <w:ind w:left="284" w:hanging="284"/>
        <w:rPr>
          <w:i/>
        </w:rPr>
      </w:pPr>
    </w:p>
    <w:p w:rsidR="00C32309" w:rsidRPr="005D7554" w:rsidRDefault="00C32309" w:rsidP="00C32309">
      <w:pPr>
        <w:ind w:left="284" w:hanging="284"/>
        <w:rPr>
          <w:i/>
        </w:rPr>
      </w:pPr>
      <w:r>
        <w:rPr>
          <w:i/>
        </w:rPr>
        <w:tab/>
        <w:t xml:space="preserve">Le </w:t>
      </w:r>
      <w:r w:rsidRPr="00113A43">
        <w:t>T</w:t>
      </w:r>
      <w:r>
        <w:t xml:space="preserve">otal à payer </w:t>
      </w:r>
      <w:r>
        <w:rPr>
          <w:i/>
        </w:rPr>
        <w:t xml:space="preserve">et le </w:t>
      </w:r>
      <w:r>
        <w:t>T</w:t>
      </w:r>
      <w:r w:rsidRPr="00113A43">
        <w:t>otal du paiement</w:t>
      </w:r>
      <w:r>
        <w:rPr>
          <w:i/>
        </w:rPr>
        <w:t xml:space="preserve"> se modifient au bas de la fenêtre en fonction des factures sélectionnées.</w:t>
      </w:r>
    </w:p>
    <w:p w:rsidR="00C32309" w:rsidRDefault="00C32309" w:rsidP="00C32309"/>
    <w:p w:rsidR="00C32309" w:rsidRDefault="00C32309" w:rsidP="00C32309">
      <w:pPr>
        <w:ind w:left="284" w:hanging="284"/>
      </w:pPr>
      <w:r>
        <w:t xml:space="preserve">3. Vérifiez l’exactitude du </w:t>
      </w:r>
      <w:r w:rsidRPr="006A4D93">
        <w:rPr>
          <w:b/>
        </w:rPr>
        <w:t>Montant de la facture</w:t>
      </w:r>
      <w:r>
        <w:t xml:space="preserve"> inscrit dans le champ de description de chaque facture sélectionnée et, si nécessaire, effectuez une correction en inscrivant le montant réel de la facture dans le champ approprié.</w:t>
      </w:r>
    </w:p>
    <w:p w:rsidR="00C32309" w:rsidRDefault="00C32309" w:rsidP="00C32309"/>
    <w:p w:rsidR="00C32309" w:rsidRDefault="00C32309" w:rsidP="00C32309">
      <w:pPr>
        <w:ind w:left="284"/>
      </w:pPr>
      <w:r w:rsidRPr="00CF2E21">
        <w:rPr>
          <w:i/>
        </w:rPr>
        <w:t xml:space="preserve">Pour pouvoir modifier le montant d’une facture lors de la prise d’un paiement, un utilisateur </w:t>
      </w:r>
      <w:r w:rsidR="003B108A">
        <w:rPr>
          <w:i/>
        </w:rPr>
        <w:t>doit avoir</w:t>
      </w:r>
      <w:r w:rsidRPr="00CF2E21">
        <w:rPr>
          <w:i/>
        </w:rPr>
        <w:t xml:space="preserve"> le </w:t>
      </w:r>
      <w:r w:rsidRPr="00CF2E21">
        <w:rPr>
          <w:b/>
          <w:i/>
        </w:rPr>
        <w:t xml:space="preserve">Droit de modifier le montant d’une facture lors de la prise du paiement </w:t>
      </w:r>
      <w:r w:rsidRPr="00CF2E21">
        <w:rPr>
          <w:i/>
        </w:rPr>
        <w:t>d’activé dans son type d’utilisateur.</w:t>
      </w:r>
    </w:p>
    <w:p w:rsidR="00C32309" w:rsidRDefault="00C32309" w:rsidP="00C32309"/>
    <w:p w:rsidR="00C32309" w:rsidRDefault="00C32309" w:rsidP="00C32309">
      <w:pPr>
        <w:ind w:left="284" w:hanging="284"/>
      </w:pPr>
      <w:r>
        <w:t xml:space="preserve">4. Vérifiez l’exactitude du </w:t>
      </w:r>
      <w:r w:rsidRPr="006A4D93">
        <w:rPr>
          <w:b/>
        </w:rPr>
        <w:t>Montant du paiement</w:t>
      </w:r>
      <w:r>
        <w:t xml:space="preserve"> inscrit dans le champ de description de chaque facture sélectionné et, si nécessaire, effectuez une correction en inscrivant le montant devant être payé par le client dans le champ approprié.</w:t>
      </w:r>
    </w:p>
    <w:p w:rsidR="00C32309" w:rsidRDefault="00C32309" w:rsidP="00C32309">
      <w:pPr>
        <w:rPr>
          <w:i/>
        </w:rPr>
      </w:pPr>
    </w:p>
    <w:p w:rsidR="00C32309" w:rsidRPr="001B323D" w:rsidRDefault="00C32309" w:rsidP="00C32309">
      <w:pPr>
        <w:ind w:left="284"/>
        <w:rPr>
          <w:i/>
        </w:rPr>
      </w:pPr>
      <w:r>
        <w:rPr>
          <w:i/>
        </w:rPr>
        <w:t xml:space="preserve">Si un client ne paye pas l’entièreté du montant à payer pour une facture sélectionnée, l’ajustement sera effectué automatiquement lors du présent paiement. Ainsi, lors du prochain paiement, la facture demeurera affichée, mais avec un montant à payer différent. </w:t>
      </w:r>
    </w:p>
    <w:p w:rsidR="00C32309" w:rsidRDefault="00C32309" w:rsidP="00C32309"/>
    <w:p w:rsidR="00586DE4" w:rsidRDefault="00586DE4" w:rsidP="00586DE4">
      <w:pPr>
        <w:ind w:left="284" w:hanging="284"/>
      </w:pPr>
      <w:r>
        <w:t xml:space="preserve">5. Inscrivez au besoin un </w:t>
      </w:r>
      <w:r w:rsidRPr="00586DE4">
        <w:rPr>
          <w:b/>
        </w:rPr>
        <w:t>commentaire</w:t>
      </w:r>
      <w:r>
        <w:t xml:space="preserve"> concernant le paiement de la facture dans le champ prévu à cet effet.</w:t>
      </w:r>
    </w:p>
    <w:p w:rsidR="00586DE4" w:rsidRDefault="00586DE4" w:rsidP="00586DE4">
      <w:pPr>
        <w:ind w:left="284" w:hanging="284"/>
      </w:pPr>
    </w:p>
    <w:p w:rsidR="00586DE4" w:rsidRPr="00586DE4" w:rsidRDefault="00586DE4" w:rsidP="00586DE4">
      <w:pPr>
        <w:ind w:left="284" w:hanging="284"/>
        <w:rPr>
          <w:i/>
        </w:rPr>
      </w:pPr>
      <w:r>
        <w:tab/>
      </w:r>
      <w:r>
        <w:rPr>
          <w:i/>
        </w:rPr>
        <w:t>Ex. Chèque #33.</w:t>
      </w:r>
    </w:p>
    <w:p w:rsidR="00586DE4" w:rsidRDefault="00586DE4" w:rsidP="00C32309"/>
    <w:p w:rsidR="00C32309" w:rsidRDefault="00586DE4" w:rsidP="00C32309">
      <w:r>
        <w:t>6</w:t>
      </w:r>
      <w:r w:rsidR="00C32309">
        <w:t xml:space="preserve">. </w:t>
      </w:r>
      <w:r w:rsidR="00C32309" w:rsidRPr="0096266F">
        <w:rPr>
          <w:b/>
        </w:rPr>
        <w:t>Méthode de paiement</w:t>
      </w:r>
      <w:r w:rsidR="00C32309">
        <w:t> :</w:t>
      </w:r>
    </w:p>
    <w:p w:rsidR="00C32309" w:rsidRDefault="00C32309" w:rsidP="00C32309">
      <w:pPr>
        <w:ind w:left="1843" w:hanging="567"/>
      </w:pPr>
    </w:p>
    <w:p w:rsidR="00C32309" w:rsidRDefault="004834A0" w:rsidP="00C32309">
      <w:pPr>
        <w:ind w:left="993" w:hanging="285"/>
      </w:pPr>
      <w:r>
        <w:t>6</w:t>
      </w:r>
      <w:r w:rsidR="00C32309">
        <w:t>a. S</w:t>
      </w:r>
      <w:r w:rsidR="00C32309" w:rsidRPr="0096266F">
        <w:t>électionnez une</w:t>
      </w:r>
      <w:r w:rsidR="00C32309" w:rsidRPr="00C36CAE">
        <w:rPr>
          <w:b/>
        </w:rPr>
        <w:t xml:space="preserve"> </w:t>
      </w:r>
      <w:r w:rsidR="00C32309" w:rsidRPr="0096266F">
        <w:t>méthode de paiement</w:t>
      </w:r>
      <w:r w:rsidR="00C32309">
        <w:t xml:space="preserve"> dans la liste déroulante qui apparaît en cliquant sur le </w:t>
      </w:r>
      <w:r w:rsidR="00E94904">
        <w:rPr>
          <w:noProof/>
        </w:rPr>
        <w:drawing>
          <wp:inline distT="0" distB="0" distL="0" distR="0">
            <wp:extent cx="170180" cy="170180"/>
            <wp:effectExtent l="19050" t="0" r="1270" b="0"/>
            <wp:docPr id="635"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rsidR="00C32309">
        <w:t xml:space="preserve">  à la droite du champ situé </w:t>
      </w:r>
      <w:r w:rsidR="00C32309" w:rsidRPr="0096266F">
        <w:rPr>
          <w:b/>
        </w:rPr>
        <w:t>dans le champ de description de la facture</w:t>
      </w:r>
      <w:r w:rsidR="00C32309">
        <w:t>.</w:t>
      </w:r>
    </w:p>
    <w:p w:rsidR="00C32309" w:rsidRDefault="00C32309" w:rsidP="00C32309"/>
    <w:p w:rsidR="00C32309" w:rsidRDefault="004834A0" w:rsidP="00C32309">
      <w:pPr>
        <w:ind w:left="993" w:hanging="285"/>
      </w:pPr>
      <w:r>
        <w:t>6</w:t>
      </w:r>
      <w:r w:rsidR="00C32309">
        <w:t>b. S</w:t>
      </w:r>
      <w:r w:rsidR="00C32309" w:rsidRPr="0096266F">
        <w:t>électionnez une</w:t>
      </w:r>
      <w:r w:rsidR="00C32309" w:rsidRPr="00C36CAE">
        <w:rPr>
          <w:b/>
        </w:rPr>
        <w:t xml:space="preserve"> </w:t>
      </w:r>
      <w:r w:rsidR="00C32309" w:rsidRPr="0096266F">
        <w:t>méthode de paiement</w:t>
      </w:r>
      <w:r w:rsidR="00C32309">
        <w:t xml:space="preserve"> dans la liste déroulante qui apparaît en cliquant sur le </w:t>
      </w:r>
      <w:r w:rsidR="00E94904">
        <w:rPr>
          <w:noProof/>
        </w:rPr>
        <w:drawing>
          <wp:inline distT="0" distB="0" distL="0" distR="0">
            <wp:extent cx="170180" cy="170180"/>
            <wp:effectExtent l="19050" t="0" r="1270" b="0"/>
            <wp:docPr id="636"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37" cstate="print"/>
                    <a:srcRect/>
                    <a:stretch>
                      <a:fillRect/>
                    </a:stretch>
                  </pic:blipFill>
                  <pic:spPr bwMode="auto">
                    <a:xfrm>
                      <a:off x="0" y="0"/>
                      <a:ext cx="170180" cy="170180"/>
                    </a:xfrm>
                    <a:prstGeom prst="rect">
                      <a:avLst/>
                    </a:prstGeom>
                    <a:noFill/>
                    <a:ln w="9525">
                      <a:noFill/>
                      <a:miter lim="800000"/>
                      <a:headEnd/>
                      <a:tailEnd/>
                    </a:ln>
                  </pic:spPr>
                </pic:pic>
              </a:graphicData>
            </a:graphic>
          </wp:inline>
        </w:drawing>
      </w:r>
      <w:r w:rsidR="00C32309">
        <w:t xml:space="preserve">  à la droite du champ situé </w:t>
      </w:r>
      <w:r w:rsidR="00C32309" w:rsidRPr="0096266F">
        <w:rPr>
          <w:b/>
        </w:rPr>
        <w:t>dans la partie inférieure de la fenêtre</w:t>
      </w:r>
      <w:r w:rsidR="00C32309">
        <w:t>.</w:t>
      </w:r>
    </w:p>
    <w:p w:rsidR="00C32309" w:rsidRDefault="00C32309" w:rsidP="00C32309">
      <w:pPr>
        <w:ind w:left="993"/>
        <w:rPr>
          <w:i/>
        </w:rPr>
      </w:pPr>
    </w:p>
    <w:p w:rsidR="00C32309" w:rsidRPr="001B323D" w:rsidRDefault="00C32309" w:rsidP="00C32309">
      <w:pPr>
        <w:ind w:left="993"/>
        <w:rPr>
          <w:i/>
        </w:rPr>
      </w:pPr>
      <w:r>
        <w:rPr>
          <w:i/>
        </w:rPr>
        <w:t xml:space="preserve">La méthode de paiement se modifie </w:t>
      </w:r>
      <w:r w:rsidRPr="0096266F">
        <w:rPr>
          <w:b/>
          <w:i/>
        </w:rPr>
        <w:t>pour toutes les factures</w:t>
      </w:r>
      <w:r>
        <w:rPr>
          <w:i/>
        </w:rPr>
        <w:t>, même pour celles non-sélectionnées.</w:t>
      </w:r>
    </w:p>
    <w:p w:rsidR="00C32309" w:rsidRDefault="00C32309" w:rsidP="00C32309">
      <w:pPr>
        <w:rPr>
          <w:i/>
        </w:rPr>
      </w:pPr>
    </w:p>
    <w:p w:rsidR="00C32309" w:rsidRDefault="00586DE4" w:rsidP="00C32309">
      <w:r>
        <w:t>7</w:t>
      </w:r>
      <w:r w:rsidR="00C32309">
        <w:t xml:space="preserve">. Cliquez sur </w:t>
      </w:r>
      <w:r w:rsidR="00C32309">
        <w:object w:dxaOrig="360" w:dyaOrig="360">
          <v:shape id="_x0000_i1103" type="#_x0000_t75" style="width:14.25pt;height:14.25pt" o:ole="">
            <v:imagedata r:id="rId208" o:title=""/>
          </v:shape>
          <o:OLEObject Type="Embed" ProgID="PBrush" ShapeID="_x0000_i1103" DrawAspect="Content" ObjectID="_1430918740" r:id="rId306"/>
        </w:object>
      </w:r>
      <w:r w:rsidR="00C32309">
        <w:t xml:space="preserve"> pour </w:t>
      </w:r>
      <w:r w:rsidR="00C32309" w:rsidRPr="009E4451">
        <w:rPr>
          <w:b/>
        </w:rPr>
        <w:t>accepter le paiement</w:t>
      </w:r>
      <w:r w:rsidR="00C32309">
        <w:t>.</w:t>
      </w:r>
    </w:p>
    <w:p w:rsidR="00C32309" w:rsidRDefault="00C32309" w:rsidP="00C32309"/>
    <w:p w:rsidR="00C32309" w:rsidRDefault="00C32309" w:rsidP="00C32309">
      <w:pPr>
        <w:ind w:left="284"/>
        <w:rPr>
          <w:i/>
        </w:rPr>
      </w:pPr>
      <w:r>
        <w:rPr>
          <w:i/>
        </w:rPr>
        <w:t xml:space="preserve">La fenêtre </w:t>
      </w:r>
      <w:r w:rsidRPr="00E442BB">
        <w:t>Effectuer le</w:t>
      </w:r>
      <w:r>
        <w:t>(</w:t>
      </w:r>
      <w:r w:rsidRPr="00E442BB">
        <w:t>s</w:t>
      </w:r>
      <w:r>
        <w:t>)</w:t>
      </w:r>
      <w:r w:rsidRPr="00E442BB">
        <w:t xml:space="preserve"> paiement</w:t>
      </w:r>
      <w:r>
        <w:t>(</w:t>
      </w:r>
      <w:r w:rsidRPr="00E442BB">
        <w:t>s</w:t>
      </w:r>
      <w:r>
        <w:t>) de…</w:t>
      </w:r>
      <w:r>
        <w:rPr>
          <w:i/>
        </w:rPr>
        <w:t xml:space="preserve"> disparaît une fois le paiement effectué.</w:t>
      </w:r>
    </w:p>
    <w:p w:rsidR="00C32309" w:rsidRDefault="00C32309" w:rsidP="00C32309">
      <w:pPr>
        <w:rPr>
          <w:i/>
        </w:rPr>
      </w:pPr>
    </w:p>
    <w:p w:rsidR="00C32309" w:rsidRDefault="00C32309" w:rsidP="00C32309"/>
    <w:p w:rsidR="00C32309" w:rsidRDefault="00C32309" w:rsidP="00C32309">
      <w:r>
        <w:t xml:space="preserve">Vous pouvez en tout temps quitter la fenêtre </w:t>
      </w:r>
      <w:r w:rsidRPr="00E21293">
        <w:rPr>
          <w:i/>
        </w:rPr>
        <w:t>Effectuer le(s) paiement(s) de…</w:t>
      </w:r>
      <w:r>
        <w:t xml:space="preserve"> en cliquant sur le </w:t>
      </w:r>
      <w:r w:rsidR="00E94904">
        <w:rPr>
          <w:b/>
          <w:noProof/>
        </w:rPr>
        <w:drawing>
          <wp:inline distT="0" distB="0" distL="0" distR="0">
            <wp:extent cx="138430" cy="138430"/>
            <wp:effectExtent l="19050" t="0" r="0" b="0"/>
            <wp:docPr id="638"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rPr>
        <w:t xml:space="preserve"> </w:t>
      </w:r>
      <w:r>
        <w:t>dans le coin supérieur droit de la fenêtre.</w:t>
      </w:r>
    </w:p>
    <w:p w:rsidR="00C32309" w:rsidRDefault="00C32309" w:rsidP="007E10C3"/>
    <w:p w:rsidR="00C80351" w:rsidRDefault="006A4879" w:rsidP="007E10C3">
      <w:r>
        <w:rPr>
          <w:b/>
        </w:rPr>
        <w:t>A</w:t>
      </w:r>
      <w:r w:rsidR="00C80351">
        <w:rPr>
          <w:b/>
        </w:rPr>
        <w:t>rticles liés :</w:t>
      </w:r>
    </w:p>
    <w:p w:rsidR="007E10C3" w:rsidRDefault="003A5CE5" w:rsidP="007E10C3">
      <w:hyperlink w:anchor="_Filtrer_les_factures" w:history="1">
        <w:r w:rsidR="00DE39F6" w:rsidRPr="006A4879">
          <w:rPr>
            <w:rStyle w:val="Lienhypertexte"/>
          </w:rPr>
          <w:t>Effectuer le</w:t>
        </w:r>
        <w:r w:rsidR="006A4879" w:rsidRPr="006A4879">
          <w:rPr>
            <w:rStyle w:val="Lienhypertexte"/>
          </w:rPr>
          <w:t>(s)</w:t>
        </w:r>
        <w:r w:rsidR="007E10C3" w:rsidRPr="006A4879">
          <w:rPr>
            <w:rStyle w:val="Lienhypertexte"/>
          </w:rPr>
          <w:t xml:space="preserve"> paiement</w:t>
        </w:r>
        <w:r w:rsidR="006A4879" w:rsidRPr="006A4879">
          <w:rPr>
            <w:rStyle w:val="Lienhypertexte"/>
          </w:rPr>
          <w:t>(s)</w:t>
        </w:r>
        <w:r w:rsidR="007E10C3" w:rsidRPr="006A4879">
          <w:rPr>
            <w:rStyle w:val="Lienhypertexte"/>
          </w:rPr>
          <w:t xml:space="preserve"> d’un compte client</w:t>
        </w:r>
      </w:hyperlink>
    </w:p>
    <w:p w:rsidR="007E10C3" w:rsidRDefault="003A5CE5" w:rsidP="007E10C3">
      <w:hyperlink w:anchor="_Effectuer_les_paiements_1" w:history="1">
        <w:r w:rsidR="007E10C3" w:rsidRPr="006A4879">
          <w:rPr>
            <w:rStyle w:val="Lienhypertexte"/>
          </w:rPr>
          <w:t>Effectuer le</w:t>
        </w:r>
        <w:r w:rsidR="006A4879" w:rsidRPr="006A4879">
          <w:rPr>
            <w:rStyle w:val="Lienhypertexte"/>
          </w:rPr>
          <w:t>(</w:t>
        </w:r>
        <w:r w:rsidR="007E10C3" w:rsidRPr="006A4879">
          <w:rPr>
            <w:rStyle w:val="Lienhypertexte"/>
          </w:rPr>
          <w:t>s</w:t>
        </w:r>
        <w:r w:rsidR="006A4879" w:rsidRPr="006A4879">
          <w:rPr>
            <w:rStyle w:val="Lienhypertexte"/>
          </w:rPr>
          <w:t>)</w:t>
        </w:r>
        <w:r w:rsidR="007E10C3" w:rsidRPr="006A4879">
          <w:rPr>
            <w:rStyle w:val="Lienhypertexte"/>
          </w:rPr>
          <w:t xml:space="preserve"> paiement</w:t>
        </w:r>
        <w:r w:rsidR="006A4879" w:rsidRPr="006A4879">
          <w:rPr>
            <w:rStyle w:val="Lienhypertexte"/>
          </w:rPr>
          <w:t>(</w:t>
        </w:r>
        <w:r w:rsidR="007E10C3" w:rsidRPr="006A4879">
          <w:rPr>
            <w:rStyle w:val="Lienhypertexte"/>
          </w:rPr>
          <w:t>s</w:t>
        </w:r>
        <w:r w:rsidR="006A4879" w:rsidRPr="006A4879">
          <w:rPr>
            <w:rStyle w:val="Lienhypertexte"/>
          </w:rPr>
          <w:t>)</w:t>
        </w:r>
        <w:r w:rsidR="007E10C3" w:rsidRPr="006A4879">
          <w:rPr>
            <w:rStyle w:val="Lienhypertexte"/>
          </w:rPr>
          <w:t xml:space="preserve"> d’</w:t>
        </w:r>
        <w:r w:rsidR="006A4879" w:rsidRPr="006A4879">
          <w:rPr>
            <w:rStyle w:val="Lienhypertexte"/>
          </w:rPr>
          <w:t>un compte</w:t>
        </w:r>
        <w:r w:rsidR="00DE39F6" w:rsidRPr="006A4879">
          <w:rPr>
            <w:rStyle w:val="Lienhypertexte"/>
          </w:rPr>
          <w:t xml:space="preserve"> personne / organisme clé</w:t>
        </w:r>
      </w:hyperlink>
    </w:p>
    <w:p w:rsidR="00DE39F6" w:rsidRPr="007E10C3" w:rsidRDefault="003A5CE5" w:rsidP="00C80351">
      <w:hyperlink w:anchor="_Effectuer_le(s)_paiement(s)_1" w:history="1">
        <w:r w:rsidR="00DE39F6" w:rsidRPr="006A4879">
          <w:rPr>
            <w:rStyle w:val="Lienhypertexte"/>
          </w:rPr>
          <w:t>Effectuer le</w:t>
        </w:r>
        <w:r w:rsidR="006A4879" w:rsidRPr="006A4879">
          <w:rPr>
            <w:rStyle w:val="Lienhypertexte"/>
          </w:rPr>
          <w:t>(</w:t>
        </w:r>
        <w:r w:rsidR="00DE39F6" w:rsidRPr="006A4879">
          <w:rPr>
            <w:rStyle w:val="Lienhypertexte"/>
          </w:rPr>
          <w:t>s</w:t>
        </w:r>
        <w:r w:rsidR="006A4879" w:rsidRPr="006A4879">
          <w:rPr>
            <w:rStyle w:val="Lienhypertexte"/>
          </w:rPr>
          <w:t>)</w:t>
        </w:r>
        <w:r w:rsidR="00DE39F6" w:rsidRPr="006A4879">
          <w:rPr>
            <w:rStyle w:val="Lienhypertexte"/>
          </w:rPr>
          <w:t xml:space="preserve"> paiement</w:t>
        </w:r>
        <w:r w:rsidR="006A4879" w:rsidRPr="006A4879">
          <w:rPr>
            <w:rStyle w:val="Lienhypertexte"/>
          </w:rPr>
          <w:t>(</w:t>
        </w:r>
        <w:r w:rsidR="00DE39F6" w:rsidRPr="006A4879">
          <w:rPr>
            <w:rStyle w:val="Lienhypertexte"/>
          </w:rPr>
          <w:t>s</w:t>
        </w:r>
        <w:r w:rsidR="006A4879" w:rsidRPr="006A4879">
          <w:rPr>
            <w:rStyle w:val="Lienhypertexte"/>
          </w:rPr>
          <w:t>)</w:t>
        </w:r>
        <w:r w:rsidR="00DE39F6" w:rsidRPr="006A4879">
          <w:rPr>
            <w:rStyle w:val="Lienhypertexte"/>
          </w:rPr>
          <w:t xml:space="preserve"> de la clinique</w:t>
        </w:r>
      </w:hyperlink>
    </w:p>
    <w:p w:rsidR="007152CC" w:rsidRDefault="007E10C3" w:rsidP="00257A50">
      <w:pPr>
        <w:pStyle w:val="Titre2"/>
      </w:pPr>
      <w:bookmarkStart w:id="462" w:name="_Émettre_le_reçu"/>
      <w:bookmarkEnd w:id="462"/>
      <w:r>
        <w:br w:type="page"/>
      </w:r>
      <w:bookmarkStart w:id="463" w:name="_Toc357176880"/>
      <w:r w:rsidR="00DE5BF9">
        <w:lastRenderedPageBreak/>
        <w:t xml:space="preserve">Émettre le reçu pour </w:t>
      </w:r>
      <w:r w:rsidR="007152CC">
        <w:t>une facture</w:t>
      </w:r>
      <w:r w:rsidR="00DE5BF9">
        <w:t xml:space="preserve"> payée</w:t>
      </w:r>
      <w:bookmarkEnd w:id="463"/>
    </w:p>
    <w:p w:rsidR="00EB055A" w:rsidRDefault="00EB055A" w:rsidP="007152CC"/>
    <w:p w:rsidR="00920657" w:rsidRDefault="00920657" w:rsidP="00920657">
      <w:r>
        <w:t>Un reçu émis sera signifié dans le secteur des communications d’un CC et d’un PO clé</w:t>
      </w:r>
    </w:p>
    <w:p w:rsidR="00920657" w:rsidRPr="007152CC" w:rsidRDefault="00E94904" w:rsidP="00920657">
      <w:r>
        <w:rPr>
          <w:noProof/>
        </w:rPr>
        <w:drawing>
          <wp:inline distT="0" distB="0" distL="0" distR="0">
            <wp:extent cx="233680" cy="233680"/>
            <wp:effectExtent l="19050" t="0" r="0" b="0"/>
            <wp:docPr id="639"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307"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p>
    <w:p w:rsidR="00920657" w:rsidRDefault="00920657" w:rsidP="007152CC"/>
    <w:p w:rsidR="0093047D" w:rsidRDefault="0093047D" w:rsidP="007152CC"/>
    <w:p w:rsidR="0093047D" w:rsidRDefault="0093047D" w:rsidP="0093047D">
      <w:r>
        <w:rPr>
          <w:b/>
        </w:rPr>
        <w:t>Préférences Générales (Facturation)</w:t>
      </w:r>
    </w:p>
    <w:p w:rsidR="0093047D" w:rsidRDefault="0093047D" w:rsidP="0093047D">
      <w:r>
        <w:rPr>
          <w:i/>
        </w:rPr>
        <w:t>Option à cocher</w:t>
      </w:r>
    </w:p>
    <w:p w:rsidR="0093047D" w:rsidRPr="007075D5" w:rsidRDefault="0093047D" w:rsidP="0093047D">
      <w:pPr>
        <w:ind w:left="708"/>
      </w:pPr>
      <w:r>
        <w:t>Imprimer un reçu uniquement pour le client à partir de l’agenda et de la liste des rendez-vous du compte client</w:t>
      </w:r>
    </w:p>
    <w:p w:rsidR="0093047D" w:rsidRDefault="0093047D" w:rsidP="007152CC"/>
    <w:p w:rsidR="00920657" w:rsidRDefault="00920657" w:rsidP="007152CC"/>
    <w:p w:rsidR="00920657" w:rsidRPr="00920657" w:rsidRDefault="00920657" w:rsidP="00920657">
      <w:pPr>
        <w:rPr>
          <w:b/>
        </w:rPr>
      </w:pPr>
      <w:r w:rsidRPr="00920657">
        <w:rPr>
          <w:b/>
        </w:rPr>
        <w:t xml:space="preserve">Ben ché Jo : </w:t>
      </w:r>
    </w:p>
    <w:p w:rsidR="00920657" w:rsidRPr="005A6356" w:rsidRDefault="00920657" w:rsidP="00920657">
      <w:pPr>
        <w:rPr>
          <w:rFonts w:ascii="Verdana" w:hAnsi="Verdana"/>
          <w:sz w:val="17"/>
          <w:szCs w:val="17"/>
        </w:rPr>
      </w:pPr>
      <w:r>
        <w:rPr>
          <w:rFonts w:ascii="Arial" w:hAnsi="Arial" w:cs="Arial"/>
          <w:sz w:val="20"/>
          <w:szCs w:val="20"/>
        </w:rPr>
        <w:t>Quand un reç</w:t>
      </w:r>
      <w:r w:rsidRPr="005A6356">
        <w:rPr>
          <w:rFonts w:ascii="Arial" w:hAnsi="Arial" w:cs="Arial"/>
          <w:sz w:val="20"/>
          <w:szCs w:val="20"/>
        </w:rPr>
        <w:t xml:space="preserve">u </w:t>
      </w:r>
      <w:r>
        <w:rPr>
          <w:rFonts w:ascii="Arial" w:hAnsi="Arial" w:cs="Arial"/>
          <w:sz w:val="20"/>
          <w:szCs w:val="20"/>
        </w:rPr>
        <w:t xml:space="preserve">est </w:t>
      </w:r>
      <w:r w:rsidRPr="005A6356">
        <w:rPr>
          <w:rFonts w:ascii="Arial" w:hAnsi="Arial" w:cs="Arial"/>
          <w:sz w:val="20"/>
          <w:szCs w:val="20"/>
        </w:rPr>
        <w:t xml:space="preserve">généré  </w:t>
      </w:r>
      <w:r>
        <w:rPr>
          <w:rFonts w:ascii="Arial" w:hAnsi="Arial" w:cs="Arial"/>
          <w:sz w:val="20"/>
          <w:szCs w:val="20"/>
        </w:rPr>
        <w:t>il n’est plus possible de</w:t>
      </w:r>
      <w:r w:rsidRPr="005A6356">
        <w:rPr>
          <w:rFonts w:ascii="Arial" w:hAnsi="Arial" w:cs="Arial"/>
          <w:sz w:val="20"/>
          <w:szCs w:val="20"/>
        </w:rPr>
        <w:t xml:space="preserve"> modif</w:t>
      </w:r>
      <w:r>
        <w:rPr>
          <w:rFonts w:ascii="Arial" w:hAnsi="Arial" w:cs="Arial"/>
          <w:sz w:val="20"/>
          <w:szCs w:val="20"/>
        </w:rPr>
        <w:t xml:space="preserve">ier le montant </w:t>
      </w:r>
      <w:r w:rsidRPr="005A6356">
        <w:rPr>
          <w:rFonts w:ascii="Arial" w:hAnsi="Arial" w:cs="Arial"/>
          <w:sz w:val="20"/>
          <w:szCs w:val="20"/>
        </w:rPr>
        <w:t xml:space="preserve">payé, </w:t>
      </w:r>
      <w:r>
        <w:rPr>
          <w:rFonts w:ascii="Arial" w:hAnsi="Arial" w:cs="Arial"/>
          <w:sz w:val="20"/>
          <w:szCs w:val="20"/>
        </w:rPr>
        <w:t xml:space="preserve">mais le </w:t>
      </w:r>
      <w:r w:rsidRPr="005A6356">
        <w:rPr>
          <w:rFonts w:ascii="Arial" w:hAnsi="Arial" w:cs="Arial"/>
          <w:sz w:val="20"/>
          <w:szCs w:val="20"/>
        </w:rPr>
        <w:t>montant facturé peut être modif</w:t>
      </w:r>
      <w:r>
        <w:rPr>
          <w:rFonts w:ascii="Arial" w:hAnsi="Arial" w:cs="Arial"/>
          <w:sz w:val="20"/>
          <w:szCs w:val="20"/>
        </w:rPr>
        <w:t>ié. On a a</w:t>
      </w:r>
      <w:r w:rsidRPr="005A6356">
        <w:rPr>
          <w:rFonts w:ascii="Arial" w:hAnsi="Arial" w:cs="Arial"/>
          <w:sz w:val="20"/>
          <w:szCs w:val="20"/>
        </w:rPr>
        <w:t xml:space="preserve">lors </w:t>
      </w:r>
      <w:r>
        <w:rPr>
          <w:rFonts w:ascii="Arial" w:hAnsi="Arial" w:cs="Arial"/>
          <w:sz w:val="20"/>
          <w:szCs w:val="20"/>
        </w:rPr>
        <w:t xml:space="preserve">la </w:t>
      </w:r>
      <w:r w:rsidRPr="005A6356">
        <w:rPr>
          <w:rFonts w:ascii="Arial" w:hAnsi="Arial" w:cs="Arial"/>
          <w:sz w:val="20"/>
          <w:szCs w:val="20"/>
        </w:rPr>
        <w:t xml:space="preserve">possibilité </w:t>
      </w:r>
      <w:r>
        <w:rPr>
          <w:rFonts w:ascii="Arial" w:hAnsi="Arial" w:cs="Arial"/>
          <w:sz w:val="20"/>
          <w:szCs w:val="20"/>
        </w:rPr>
        <w:t>de créer un nouveau reç</w:t>
      </w:r>
      <w:r w:rsidRPr="005A6356">
        <w:rPr>
          <w:rFonts w:ascii="Arial" w:hAnsi="Arial" w:cs="Arial"/>
          <w:sz w:val="20"/>
          <w:szCs w:val="20"/>
        </w:rPr>
        <w:t>u</w:t>
      </w:r>
      <w:r>
        <w:rPr>
          <w:rFonts w:ascii="Arial" w:hAnsi="Arial" w:cs="Arial"/>
          <w:sz w:val="20"/>
          <w:szCs w:val="20"/>
        </w:rPr>
        <w:t>.</w:t>
      </w:r>
    </w:p>
    <w:p w:rsidR="00920657" w:rsidRDefault="00920657" w:rsidP="00920657">
      <w:pPr>
        <w:rPr>
          <w:rFonts w:ascii="Arial" w:hAnsi="Arial" w:cs="Arial"/>
          <w:sz w:val="20"/>
          <w:szCs w:val="20"/>
        </w:rPr>
      </w:pPr>
    </w:p>
    <w:p w:rsidR="00920657" w:rsidRPr="005A6356" w:rsidRDefault="00920657" w:rsidP="00920657">
      <w:pPr>
        <w:rPr>
          <w:rFonts w:ascii="Verdana" w:hAnsi="Verdana"/>
          <w:sz w:val="17"/>
          <w:szCs w:val="17"/>
        </w:rPr>
      </w:pPr>
      <w:r>
        <w:rPr>
          <w:rFonts w:ascii="Arial" w:hAnsi="Arial" w:cs="Arial"/>
          <w:sz w:val="20"/>
          <w:szCs w:val="20"/>
        </w:rPr>
        <w:t>Q</w:t>
      </w:r>
      <w:r w:rsidRPr="005A6356">
        <w:rPr>
          <w:rFonts w:ascii="Arial" w:hAnsi="Arial" w:cs="Arial"/>
          <w:sz w:val="20"/>
          <w:szCs w:val="20"/>
        </w:rPr>
        <w:t>uand o</w:t>
      </w:r>
      <w:r>
        <w:rPr>
          <w:rFonts w:ascii="Arial" w:hAnsi="Arial" w:cs="Arial"/>
          <w:sz w:val="20"/>
          <w:szCs w:val="20"/>
        </w:rPr>
        <w:t xml:space="preserve">n passe par fenêtre de paiement, il n’y a </w:t>
      </w:r>
      <w:r w:rsidRPr="005A6356">
        <w:rPr>
          <w:rFonts w:ascii="Arial" w:hAnsi="Arial" w:cs="Arial"/>
          <w:sz w:val="20"/>
          <w:szCs w:val="20"/>
        </w:rPr>
        <w:t xml:space="preserve">génération </w:t>
      </w:r>
      <w:r>
        <w:rPr>
          <w:rFonts w:ascii="Arial" w:hAnsi="Arial" w:cs="Arial"/>
          <w:sz w:val="20"/>
          <w:szCs w:val="20"/>
        </w:rPr>
        <w:t>d’un reç</w:t>
      </w:r>
      <w:r w:rsidRPr="005A6356">
        <w:rPr>
          <w:rFonts w:ascii="Arial" w:hAnsi="Arial" w:cs="Arial"/>
          <w:sz w:val="20"/>
          <w:szCs w:val="20"/>
        </w:rPr>
        <w:t xml:space="preserve">u </w:t>
      </w:r>
      <w:r>
        <w:rPr>
          <w:rFonts w:ascii="Arial" w:hAnsi="Arial" w:cs="Arial"/>
          <w:sz w:val="20"/>
          <w:szCs w:val="20"/>
        </w:rPr>
        <w:t>que</w:t>
      </w:r>
      <w:r w:rsidRPr="005A6356">
        <w:rPr>
          <w:rFonts w:ascii="Arial" w:hAnsi="Arial" w:cs="Arial"/>
          <w:sz w:val="20"/>
          <w:szCs w:val="20"/>
        </w:rPr>
        <w:t xml:space="preserve"> si </w:t>
      </w:r>
      <w:r>
        <w:rPr>
          <w:rFonts w:ascii="Arial" w:hAnsi="Arial" w:cs="Arial"/>
          <w:sz w:val="20"/>
          <w:szCs w:val="20"/>
        </w:rPr>
        <w:t xml:space="preserve">la </w:t>
      </w:r>
      <w:r w:rsidRPr="005A6356">
        <w:rPr>
          <w:rFonts w:ascii="Arial" w:hAnsi="Arial" w:cs="Arial"/>
          <w:sz w:val="20"/>
          <w:szCs w:val="20"/>
        </w:rPr>
        <w:t xml:space="preserve">facture </w:t>
      </w:r>
      <w:r>
        <w:rPr>
          <w:rFonts w:ascii="Arial" w:hAnsi="Arial" w:cs="Arial"/>
          <w:sz w:val="20"/>
          <w:szCs w:val="20"/>
        </w:rPr>
        <w:t xml:space="preserve">est </w:t>
      </w:r>
      <w:r w:rsidRPr="005A6356">
        <w:rPr>
          <w:rFonts w:ascii="Arial" w:hAnsi="Arial" w:cs="Arial"/>
          <w:sz w:val="20"/>
          <w:szCs w:val="20"/>
        </w:rPr>
        <w:t>payé</w:t>
      </w:r>
      <w:r>
        <w:rPr>
          <w:rFonts w:ascii="Arial" w:hAnsi="Arial" w:cs="Arial"/>
          <w:sz w:val="20"/>
          <w:szCs w:val="20"/>
        </w:rPr>
        <w:t>e</w:t>
      </w:r>
      <w:r w:rsidRPr="005A6356">
        <w:rPr>
          <w:rFonts w:ascii="Arial" w:hAnsi="Arial" w:cs="Arial"/>
          <w:sz w:val="20"/>
          <w:szCs w:val="20"/>
        </w:rPr>
        <w:t xml:space="preserve"> entièrement par </w:t>
      </w:r>
      <w:r>
        <w:rPr>
          <w:rFonts w:ascii="Arial" w:hAnsi="Arial" w:cs="Arial"/>
          <w:sz w:val="20"/>
          <w:szCs w:val="20"/>
        </w:rPr>
        <w:t xml:space="preserve">le </w:t>
      </w:r>
      <w:r w:rsidRPr="005A6356">
        <w:rPr>
          <w:rFonts w:ascii="Arial" w:hAnsi="Arial" w:cs="Arial"/>
          <w:sz w:val="20"/>
          <w:szCs w:val="20"/>
        </w:rPr>
        <w:t>client payeur</w:t>
      </w:r>
    </w:p>
    <w:p w:rsidR="00920657" w:rsidRDefault="00920657" w:rsidP="00920657">
      <w:pPr>
        <w:rPr>
          <w:rFonts w:ascii="Arial" w:hAnsi="Arial" w:cs="Arial"/>
          <w:sz w:val="20"/>
          <w:szCs w:val="20"/>
        </w:rPr>
      </w:pPr>
    </w:p>
    <w:p w:rsidR="00920657" w:rsidRPr="005A6356" w:rsidRDefault="00920657" w:rsidP="00920657">
      <w:pPr>
        <w:rPr>
          <w:rFonts w:ascii="Verdana" w:hAnsi="Verdana"/>
          <w:sz w:val="17"/>
          <w:szCs w:val="17"/>
        </w:rPr>
      </w:pPr>
      <w:r>
        <w:rPr>
          <w:rFonts w:ascii="Arial" w:hAnsi="Arial" w:cs="Arial"/>
          <w:sz w:val="20"/>
          <w:szCs w:val="20"/>
        </w:rPr>
        <w:t>Reçu partiel = si montant est</w:t>
      </w:r>
      <w:r w:rsidRPr="005A6356">
        <w:rPr>
          <w:rFonts w:ascii="Arial" w:hAnsi="Arial" w:cs="Arial"/>
          <w:sz w:val="20"/>
          <w:szCs w:val="20"/>
        </w:rPr>
        <w:t xml:space="preserve"> modif</w:t>
      </w:r>
      <w:r>
        <w:rPr>
          <w:rFonts w:ascii="Arial" w:hAnsi="Arial" w:cs="Arial"/>
          <w:sz w:val="20"/>
          <w:szCs w:val="20"/>
        </w:rPr>
        <w:t>ié</w:t>
      </w:r>
      <w:r w:rsidRPr="005A6356">
        <w:rPr>
          <w:rFonts w:ascii="Arial" w:hAnsi="Arial" w:cs="Arial"/>
          <w:sz w:val="20"/>
          <w:szCs w:val="20"/>
        </w:rPr>
        <w:t xml:space="preserve"> a</w:t>
      </w:r>
      <w:r>
        <w:rPr>
          <w:rFonts w:ascii="Arial" w:hAnsi="Arial" w:cs="Arial"/>
          <w:sz w:val="20"/>
          <w:szCs w:val="20"/>
        </w:rPr>
        <w:t>près génération d'un premier reç</w:t>
      </w:r>
      <w:r w:rsidRPr="005A6356">
        <w:rPr>
          <w:rFonts w:ascii="Arial" w:hAnsi="Arial" w:cs="Arial"/>
          <w:sz w:val="20"/>
          <w:szCs w:val="20"/>
        </w:rPr>
        <w:t>u</w:t>
      </w:r>
    </w:p>
    <w:p w:rsidR="00920657" w:rsidRPr="005A6356" w:rsidRDefault="00920657" w:rsidP="00920657">
      <w:pPr>
        <w:rPr>
          <w:rFonts w:ascii="Verdana" w:hAnsi="Verdana"/>
          <w:sz w:val="17"/>
          <w:szCs w:val="17"/>
        </w:rPr>
      </w:pPr>
      <w:r>
        <w:rPr>
          <w:rFonts w:ascii="Arial" w:hAnsi="Arial" w:cs="Arial"/>
          <w:sz w:val="20"/>
          <w:szCs w:val="20"/>
        </w:rPr>
        <w:t>Reç</w:t>
      </w:r>
      <w:r w:rsidRPr="005A6356">
        <w:rPr>
          <w:rFonts w:ascii="Arial" w:hAnsi="Arial" w:cs="Arial"/>
          <w:sz w:val="20"/>
          <w:szCs w:val="20"/>
        </w:rPr>
        <w:t>u partiel = aussi possible</w:t>
      </w:r>
      <w:r>
        <w:rPr>
          <w:rFonts w:ascii="Arial" w:hAnsi="Arial" w:cs="Arial"/>
          <w:sz w:val="20"/>
          <w:szCs w:val="20"/>
        </w:rPr>
        <w:t xml:space="preserve"> …………(pour une facture à plusieurs entités payeuses ?)</w:t>
      </w:r>
    </w:p>
    <w:p w:rsidR="00920657" w:rsidRDefault="00920657" w:rsidP="007152CC"/>
    <w:p w:rsidR="00920657" w:rsidRDefault="00920657" w:rsidP="007152CC"/>
    <w:p w:rsidR="00920657" w:rsidRDefault="00920657" w:rsidP="007152CC"/>
    <w:p w:rsidR="003D396B" w:rsidRDefault="007152CC" w:rsidP="00257A50">
      <w:pPr>
        <w:pStyle w:val="Titre2"/>
      </w:pPr>
      <w:bookmarkStart w:id="464" w:name="_Facture"/>
      <w:bookmarkEnd w:id="464"/>
      <w:r>
        <w:br w:type="page"/>
      </w:r>
      <w:bookmarkStart w:id="465" w:name="_Toc357176881"/>
      <w:r w:rsidR="003D396B">
        <w:lastRenderedPageBreak/>
        <w:t>Facture</w:t>
      </w:r>
      <w:bookmarkEnd w:id="465"/>
    </w:p>
    <w:p w:rsidR="003D396B" w:rsidRDefault="003D396B" w:rsidP="003D396B"/>
    <w:p w:rsidR="00DE5B41" w:rsidRDefault="00A34213" w:rsidP="003D396B">
      <w:r>
        <w:t>La facture</w:t>
      </w:r>
      <w:r w:rsidR="009E13A8">
        <w:t>,</w:t>
      </w:r>
      <w:r>
        <w:t xml:space="preserve"> appelé</w:t>
      </w:r>
      <w:r w:rsidR="00CE7A1E">
        <w:t>e</w:t>
      </w:r>
      <w:r>
        <w:t xml:space="preserve"> aussi </w:t>
      </w:r>
      <w:r w:rsidRPr="00A34213">
        <w:rPr>
          <w:i/>
        </w:rPr>
        <w:t>compte à recevoir</w:t>
      </w:r>
      <w:r w:rsidR="009E13A8">
        <w:rPr>
          <w:i/>
        </w:rPr>
        <w:t xml:space="preserve"> (CAR)</w:t>
      </w:r>
      <w:r>
        <w:t xml:space="preserve">, est produite dans </w:t>
      </w:r>
      <w:r>
        <w:rPr>
          <w:i/>
        </w:rPr>
        <w:t xml:space="preserve">Clinica </w:t>
      </w:r>
      <w:r>
        <w:t>suite à di</w:t>
      </w:r>
      <w:r w:rsidR="00DE5B41">
        <w:t>verse</w:t>
      </w:r>
      <w:r w:rsidR="00092015">
        <w:t>s</w:t>
      </w:r>
      <w:r w:rsidR="00DE5B41">
        <w:t xml:space="preserve"> actions qui détermineront le type</w:t>
      </w:r>
      <w:r w:rsidR="00EA5C55">
        <w:t xml:space="preserve"> de facturation</w:t>
      </w:r>
      <w:r w:rsidR="00CE7A1E">
        <w:t xml:space="preserve"> créée.</w:t>
      </w:r>
      <w:r w:rsidR="002104D0">
        <w:t xml:space="preserve"> Vous pouvez consulter et ajuster les factures dans le secteur de la comptabilité des comptes clients et des comptes personnes </w:t>
      </w:r>
      <w:r w:rsidR="001648D6">
        <w:t xml:space="preserve">/ organismes clés, ainsi que </w:t>
      </w:r>
      <w:r w:rsidR="002104D0">
        <w:t>dans la facturation de la clinique et des utilisateurs travailleurs autonomes.</w:t>
      </w:r>
    </w:p>
    <w:p w:rsidR="00DE5B41" w:rsidRDefault="00DE5B41" w:rsidP="003D396B"/>
    <w:p w:rsidR="0024154E" w:rsidRDefault="00E94904" w:rsidP="003D396B">
      <w:r>
        <w:rPr>
          <w:noProof/>
        </w:rPr>
        <w:drawing>
          <wp:inline distT="0" distB="0" distL="0" distR="0">
            <wp:extent cx="5114290" cy="1233170"/>
            <wp:effectExtent l="19050" t="0" r="0" b="0"/>
            <wp:docPr id="640" name="Pictur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pic:cNvPicPr>
                      <a:picLocks noChangeAspect="1" noChangeArrowheads="1"/>
                    </pic:cNvPicPr>
                  </pic:nvPicPr>
                  <pic:blipFill>
                    <a:blip r:embed="rId308" cstate="print"/>
                    <a:srcRect/>
                    <a:stretch>
                      <a:fillRect/>
                    </a:stretch>
                  </pic:blipFill>
                  <pic:spPr bwMode="auto">
                    <a:xfrm>
                      <a:off x="0" y="0"/>
                      <a:ext cx="5114290" cy="1233170"/>
                    </a:xfrm>
                    <a:prstGeom prst="rect">
                      <a:avLst/>
                    </a:prstGeom>
                    <a:noFill/>
                    <a:ln w="9525">
                      <a:noFill/>
                      <a:miter lim="800000"/>
                      <a:headEnd/>
                      <a:tailEnd/>
                    </a:ln>
                  </pic:spPr>
                </pic:pic>
              </a:graphicData>
            </a:graphic>
          </wp:inline>
        </w:drawing>
      </w:r>
    </w:p>
    <w:p w:rsidR="0024154E" w:rsidRDefault="0024154E" w:rsidP="003D396B"/>
    <w:p w:rsidR="00205FD1" w:rsidRPr="001C0DD9" w:rsidRDefault="00205FD1" w:rsidP="00205FD1">
      <w:pPr>
        <w:rPr>
          <w:i/>
        </w:rPr>
      </w:pPr>
      <w:r>
        <w:rPr>
          <w:i/>
        </w:rPr>
        <w:t>L</w:t>
      </w:r>
      <w:r w:rsidRPr="001C0DD9">
        <w:rPr>
          <w:i/>
        </w:rPr>
        <w:t xml:space="preserve">es informations relatives à la facture sont indiquées </w:t>
      </w:r>
      <w:r w:rsidR="002F65D8">
        <w:rPr>
          <w:i/>
        </w:rPr>
        <w:t>dans cette fenêtre</w:t>
      </w:r>
      <w:r w:rsidR="00F5213A">
        <w:rPr>
          <w:i/>
        </w:rPr>
        <w:t xml:space="preserve"> qui est</w:t>
      </w:r>
      <w:r w:rsidR="002F65D8">
        <w:rPr>
          <w:i/>
        </w:rPr>
        <w:t xml:space="preserve"> située </w:t>
      </w:r>
      <w:r w:rsidRPr="001C0DD9">
        <w:rPr>
          <w:i/>
        </w:rPr>
        <w:t>immédiatement sous la liste des factures </w:t>
      </w:r>
      <w:r w:rsidR="002F65D8">
        <w:rPr>
          <w:i/>
        </w:rPr>
        <w:t xml:space="preserve">dans les secteurs susmentionnées. On y voit </w:t>
      </w:r>
      <w:r w:rsidRPr="001C0DD9">
        <w:rPr>
          <w:i/>
        </w:rPr>
        <w:t xml:space="preserve"> l’Historique de la facture, l’Historique des paiements / ajustements, le type de facture (en gras), le numéro de la facture, la Date de facturation, le Montant facturé, le Montant payé</w:t>
      </w:r>
      <w:r>
        <w:rPr>
          <w:i/>
        </w:rPr>
        <w:t xml:space="preserve"> par l’ensemble des Entités payeuses</w:t>
      </w:r>
      <w:r w:rsidRPr="001C0DD9">
        <w:rPr>
          <w:i/>
        </w:rPr>
        <w:t xml:space="preserve">, le Montant à payer </w:t>
      </w:r>
      <w:r>
        <w:rPr>
          <w:i/>
        </w:rPr>
        <w:t>pour l’ensemble des Entités payeuses</w:t>
      </w:r>
      <w:r w:rsidRPr="001C0DD9">
        <w:rPr>
          <w:i/>
        </w:rPr>
        <w:t xml:space="preserve"> (solde)</w:t>
      </w:r>
      <w:r>
        <w:rPr>
          <w:i/>
        </w:rPr>
        <w:t xml:space="preserve"> et la Description de la facture.</w:t>
      </w:r>
      <w:r w:rsidRPr="001C0DD9">
        <w:rPr>
          <w:i/>
        </w:rPr>
        <w:br/>
      </w:r>
    </w:p>
    <w:p w:rsidR="00205FD1" w:rsidRDefault="00205FD1" w:rsidP="00205FD1">
      <w:r>
        <w:rPr>
          <w:i/>
        </w:rPr>
        <w:t xml:space="preserve">Vous pouvez vérifier les détails concernant l’(les) entité(s) payeuse(s) en cliquant sur </w:t>
      </w:r>
      <w:r w:rsidR="00E94904">
        <w:rPr>
          <w:noProof/>
        </w:rPr>
        <w:drawing>
          <wp:inline distT="0" distB="0" distL="0" distR="0">
            <wp:extent cx="308610" cy="95885"/>
            <wp:effectExtent l="19050" t="0" r="0" b="0"/>
            <wp:docPr id="6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21" cstate="print"/>
                    <a:srcRect/>
                    <a:stretch>
                      <a:fillRect/>
                    </a:stretch>
                  </pic:blipFill>
                  <pic:spPr bwMode="auto">
                    <a:xfrm>
                      <a:off x="0" y="0"/>
                      <a:ext cx="308610" cy="95885"/>
                    </a:xfrm>
                    <a:prstGeom prst="rect">
                      <a:avLst/>
                    </a:prstGeom>
                    <a:noFill/>
                    <a:ln w="9525">
                      <a:noFill/>
                      <a:miter lim="800000"/>
                      <a:headEnd/>
                      <a:tailEnd/>
                    </a:ln>
                  </pic:spPr>
                </pic:pic>
              </a:graphicData>
            </a:graphic>
          </wp:inline>
        </w:drawing>
      </w:r>
      <w:r>
        <w:t xml:space="preserve"> </w:t>
      </w:r>
      <w:r w:rsidRPr="00B47C0F">
        <w:rPr>
          <w:i/>
        </w:rPr>
        <w:t>situé au bas d</w:t>
      </w:r>
      <w:r>
        <w:rPr>
          <w:i/>
        </w:rPr>
        <w:t>u secteur de la fenêtre</w:t>
      </w:r>
      <w:r>
        <w:t xml:space="preserve">. </w:t>
      </w:r>
      <w:r>
        <w:rPr>
          <w:i/>
        </w:rPr>
        <w:t>Vous remarquerez que la fenêtre</w:t>
      </w:r>
      <w:r w:rsidR="002F65D8">
        <w:rPr>
          <w:i/>
        </w:rPr>
        <w:t xml:space="preserve"> de consultation</w:t>
      </w:r>
      <w:r>
        <w:rPr>
          <w:i/>
        </w:rPr>
        <w:t xml:space="preserve"> </w:t>
      </w:r>
      <w:r>
        <w:t>Entité(s) payeuse(s)</w:t>
      </w:r>
      <w:r>
        <w:rPr>
          <w:i/>
        </w:rPr>
        <w:t xml:space="preserve"> disparaît lorsque que vous déplacez votre curseur hors de celle-ci. Vous pouvez cliquer sur l’icône </w:t>
      </w:r>
      <w:r w:rsidR="00E94904">
        <w:rPr>
          <w:noProof/>
        </w:rPr>
        <w:drawing>
          <wp:inline distT="0" distB="0" distL="0" distR="0">
            <wp:extent cx="170180" cy="180975"/>
            <wp:effectExtent l="19050" t="0" r="1270" b="0"/>
            <wp:docPr id="6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22" cstate="print"/>
                    <a:srcRect/>
                    <a:stretch>
                      <a:fillRect/>
                    </a:stretch>
                  </pic:blipFill>
                  <pic:spPr bwMode="auto">
                    <a:xfrm>
                      <a:off x="0" y="0"/>
                      <a:ext cx="170180" cy="180975"/>
                    </a:xfrm>
                    <a:prstGeom prst="rect">
                      <a:avLst/>
                    </a:prstGeom>
                    <a:noFill/>
                    <a:ln w="9525">
                      <a:noFill/>
                      <a:miter lim="800000"/>
                      <a:headEnd/>
                      <a:tailEnd/>
                    </a:ln>
                  </pic:spPr>
                </pic:pic>
              </a:graphicData>
            </a:graphic>
          </wp:inline>
        </w:drawing>
      </w:r>
      <w:r>
        <w:t xml:space="preserve"> </w:t>
      </w:r>
      <w:r>
        <w:rPr>
          <w:i/>
        </w:rPr>
        <w:t xml:space="preserve">pour permettre à la fenêtre </w:t>
      </w:r>
      <w:r>
        <w:t>Entité(s) payeuse</w:t>
      </w:r>
      <w:r>
        <w:rPr>
          <w:i/>
        </w:rPr>
        <w:t xml:space="preserve"> d’apparaître par un simple glissement du curseur sur </w:t>
      </w:r>
      <w:r w:rsidR="00E94904">
        <w:rPr>
          <w:noProof/>
        </w:rPr>
        <w:drawing>
          <wp:inline distT="0" distB="0" distL="0" distR="0">
            <wp:extent cx="308610" cy="95885"/>
            <wp:effectExtent l="19050" t="0" r="0" b="0"/>
            <wp:docPr id="6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21" cstate="print"/>
                    <a:srcRect/>
                    <a:stretch>
                      <a:fillRect/>
                    </a:stretch>
                  </pic:blipFill>
                  <pic:spPr bwMode="auto">
                    <a:xfrm>
                      <a:off x="0" y="0"/>
                      <a:ext cx="308610" cy="95885"/>
                    </a:xfrm>
                    <a:prstGeom prst="rect">
                      <a:avLst/>
                    </a:prstGeom>
                    <a:noFill/>
                    <a:ln w="9525">
                      <a:noFill/>
                      <a:miter lim="800000"/>
                      <a:headEnd/>
                      <a:tailEnd/>
                    </a:ln>
                  </pic:spPr>
                </pic:pic>
              </a:graphicData>
            </a:graphic>
          </wp:inline>
        </w:drawing>
      </w:r>
      <w:r>
        <w:rPr>
          <w:i/>
        </w:rPr>
        <w:t xml:space="preserve">. L’icône deviendra alors </w:t>
      </w:r>
      <w:r w:rsidR="00E94904">
        <w:rPr>
          <w:noProof/>
        </w:rPr>
        <w:drawing>
          <wp:inline distT="0" distB="0" distL="0" distR="0">
            <wp:extent cx="170180" cy="180975"/>
            <wp:effectExtent l="19050" t="0" r="1270" b="0"/>
            <wp:docPr id="6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23" cstate="print"/>
                    <a:srcRect/>
                    <a:stretch>
                      <a:fillRect/>
                    </a:stretch>
                  </pic:blipFill>
                  <pic:spPr bwMode="auto">
                    <a:xfrm>
                      <a:off x="0" y="0"/>
                      <a:ext cx="170180" cy="180975"/>
                    </a:xfrm>
                    <a:prstGeom prst="rect">
                      <a:avLst/>
                    </a:prstGeom>
                    <a:noFill/>
                    <a:ln w="9525">
                      <a:noFill/>
                      <a:miter lim="800000"/>
                      <a:headEnd/>
                      <a:tailEnd/>
                    </a:ln>
                  </pic:spPr>
                </pic:pic>
              </a:graphicData>
            </a:graphic>
          </wp:inline>
        </w:drawing>
      </w:r>
      <w:r>
        <w:rPr>
          <w:i/>
        </w:rPr>
        <w:t>, indiquant l’activation de cette fonctionnalité. Vous recliquez sur l’icône pour  la désactiver.</w:t>
      </w:r>
      <w:r w:rsidR="00760BEC" w:rsidRPr="00760BEC">
        <w:rPr>
          <w:i/>
        </w:rPr>
        <w:t xml:space="preserve"> </w:t>
      </w:r>
      <w:r w:rsidR="00760BEC">
        <w:rPr>
          <w:i/>
        </w:rPr>
        <w:t xml:space="preserve">Vous pouvez également cliquer sur l’icône </w:t>
      </w:r>
      <w:r w:rsidR="00E94904">
        <w:rPr>
          <w:i/>
          <w:noProof/>
        </w:rPr>
        <w:drawing>
          <wp:inline distT="0" distB="0" distL="0" distR="0">
            <wp:extent cx="180975" cy="180975"/>
            <wp:effectExtent l="19050" t="0" r="9525" b="0"/>
            <wp:docPr id="645" name="Pictur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pic:cNvPicPr>
                      <a:picLocks noChangeAspect="1" noChangeArrowheads="1"/>
                    </pic:cNvPicPr>
                  </pic:nvPicPr>
                  <pic:blipFill>
                    <a:blip r:embed="rId1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760BEC">
        <w:t xml:space="preserve"> </w:t>
      </w:r>
      <w:r w:rsidR="00F3468E">
        <w:rPr>
          <w:i/>
        </w:rPr>
        <w:t>pour fermer la fenêtre Entité(s) payeuse(s).</w:t>
      </w:r>
    </w:p>
    <w:p w:rsidR="00EA5C55" w:rsidRDefault="00EA5C55" w:rsidP="003D396B"/>
    <w:p w:rsidR="00ED29EA" w:rsidRPr="00ED29EA" w:rsidRDefault="00ED29EA" w:rsidP="003D396B">
      <w:r>
        <w:rPr>
          <w:b/>
        </w:rPr>
        <w:t>Entités payeuses</w:t>
      </w:r>
    </w:p>
    <w:p w:rsidR="007D46F3" w:rsidRDefault="00ED29EA" w:rsidP="003D396B">
      <w:r>
        <w:t xml:space="preserve">Les </w:t>
      </w:r>
      <w:r w:rsidRPr="00B10A19">
        <w:rPr>
          <w:i/>
        </w:rPr>
        <w:t>Entités payeuses</w:t>
      </w:r>
      <w:r>
        <w:t xml:space="preserve"> d’une fac</w:t>
      </w:r>
      <w:r w:rsidR="00CE7A1E">
        <w:t>ture ne peuvent être</w:t>
      </w:r>
      <w:r w:rsidR="00773207">
        <w:t xml:space="preserve"> </w:t>
      </w:r>
      <w:r w:rsidR="00CE7A1E">
        <w:t>qu’</w:t>
      </w:r>
      <w:r w:rsidR="00773207">
        <w:t>un client, un(e) personne / organisme clé</w:t>
      </w:r>
      <w:r w:rsidR="00BF4980">
        <w:t xml:space="preserve">, un utilisateur ou la clinique. </w:t>
      </w:r>
    </w:p>
    <w:p w:rsidR="007D46F3" w:rsidRDefault="007D46F3" w:rsidP="003D396B"/>
    <w:p w:rsidR="00ED29EA" w:rsidRDefault="00BF4980" w:rsidP="003D396B">
      <w:r>
        <w:t xml:space="preserve">Les Entités payeuses d’une facture </w:t>
      </w:r>
      <w:r w:rsidR="007D46F3">
        <w:t>varient selon le type de facturation.</w:t>
      </w:r>
    </w:p>
    <w:p w:rsidR="007D46F3" w:rsidRDefault="007D46F3" w:rsidP="003D396B"/>
    <w:p w:rsidR="00B10A19" w:rsidRPr="00ED29EA" w:rsidRDefault="00B10A19" w:rsidP="003D396B">
      <w:r>
        <w:t>Le pourcentage du Mo</w:t>
      </w:r>
      <w:r w:rsidR="002F65D8">
        <w:t>ntant à payer est</w:t>
      </w:r>
      <w:r>
        <w:t xml:space="preserve"> divisé ent</w:t>
      </w:r>
      <w:r w:rsidR="00747009">
        <w:t>re les différentes E</w:t>
      </w:r>
      <w:r w:rsidR="002F65D8">
        <w:t xml:space="preserve">ntités </w:t>
      </w:r>
      <w:r w:rsidR="00747009">
        <w:t xml:space="preserve">payeuses </w:t>
      </w:r>
      <w:r w:rsidR="002F65D8">
        <w:t>suivant</w:t>
      </w:r>
      <w:r>
        <w:t xml:space="preserve"> la pré-facturation définie </w:t>
      </w:r>
      <w:r w:rsidR="00933D71">
        <w:t>à partir de la Codification dossier à laquelle se rattache une facture.</w:t>
      </w:r>
    </w:p>
    <w:p w:rsidR="00ED29EA" w:rsidRDefault="00ED29EA" w:rsidP="003D396B">
      <w:pPr>
        <w:rPr>
          <w:b/>
        </w:rPr>
      </w:pPr>
    </w:p>
    <w:p w:rsidR="00D9207D" w:rsidRDefault="00D9207D" w:rsidP="003D396B">
      <w:pPr>
        <w:rPr>
          <w:b/>
        </w:rPr>
      </w:pPr>
      <w:r>
        <w:rPr>
          <w:b/>
        </w:rPr>
        <w:t xml:space="preserve">Entité liée </w:t>
      </w:r>
      <w:r w:rsidR="00933D71">
        <w:rPr>
          <w:b/>
        </w:rPr>
        <w:t>(</w:t>
      </w:r>
      <w:r>
        <w:rPr>
          <w:b/>
        </w:rPr>
        <w:t>spécifique primaire</w:t>
      </w:r>
      <w:r w:rsidR="00933D71">
        <w:rPr>
          <w:b/>
        </w:rPr>
        <w:t>)</w:t>
      </w:r>
    </w:p>
    <w:p w:rsidR="00D9207D" w:rsidRPr="00773207" w:rsidRDefault="00D9207D" w:rsidP="003D396B">
      <w:pPr>
        <w:rPr>
          <w:i/>
        </w:rPr>
      </w:pPr>
      <w:r>
        <w:lastRenderedPageBreak/>
        <w:t>L’</w:t>
      </w:r>
      <w:r w:rsidRPr="00D9207D">
        <w:rPr>
          <w:i/>
        </w:rPr>
        <w:t>Entité liée spécifique primaire</w:t>
      </w:r>
      <w:r>
        <w:t xml:space="preserve"> est la principale entité associée à une facture. </w:t>
      </w:r>
      <w:r w:rsidR="00773207">
        <w:t xml:space="preserve">Il peut s’agir d’un client, d’un(e) personne / organisme clé ou d’un utilisateur. </w:t>
      </w:r>
      <w:r>
        <w:t xml:space="preserve">En d’autres termes, si </w:t>
      </w:r>
      <w:r w:rsidR="00773207">
        <w:t xml:space="preserve">par exemple </w:t>
      </w:r>
      <w:r>
        <w:t>une facture est créée pour un client suite à un rendez-vous, ce client sera l’</w:t>
      </w:r>
      <w:r w:rsidRPr="00773207">
        <w:rPr>
          <w:i/>
        </w:rPr>
        <w:t xml:space="preserve">Entité liée </w:t>
      </w:r>
      <w:r w:rsidR="00773207">
        <w:t>de la facture créée</w:t>
      </w:r>
      <w:r>
        <w:t>.</w:t>
      </w:r>
      <w:r w:rsidR="00773207">
        <w:t xml:space="preserve"> Similairement, si une facture de type </w:t>
      </w:r>
      <w:r w:rsidR="00773207">
        <w:rPr>
          <w:i/>
        </w:rPr>
        <w:t xml:space="preserve">Travailleur autonome </w:t>
      </w:r>
      <w:r w:rsidR="00773207">
        <w:t xml:space="preserve"> est créée, l’</w:t>
      </w:r>
      <w:r w:rsidR="00773207">
        <w:rPr>
          <w:i/>
        </w:rPr>
        <w:t xml:space="preserve">Entité liée </w:t>
      </w:r>
      <w:r w:rsidR="00773207" w:rsidRPr="00773207">
        <w:t>sera</w:t>
      </w:r>
      <w:r w:rsidR="00773207">
        <w:t xml:space="preserve"> un utilisateur travailleur autonome.</w:t>
      </w:r>
    </w:p>
    <w:p w:rsidR="00D9207D" w:rsidRDefault="00D9207D" w:rsidP="003D396B">
      <w:pPr>
        <w:rPr>
          <w:b/>
        </w:rPr>
      </w:pPr>
    </w:p>
    <w:p w:rsidR="00DE5B41" w:rsidRDefault="00DE5B41" w:rsidP="003D396B">
      <w:pPr>
        <w:rPr>
          <w:b/>
        </w:rPr>
      </w:pPr>
      <w:r w:rsidRPr="00D7728F">
        <w:rPr>
          <w:b/>
        </w:rPr>
        <w:t>Types</w:t>
      </w:r>
      <w:r w:rsidR="00DB5EDD" w:rsidRPr="00D7728F">
        <w:rPr>
          <w:b/>
        </w:rPr>
        <w:t xml:space="preserve"> de facturation</w:t>
      </w:r>
    </w:p>
    <w:p w:rsidR="00D7728F" w:rsidRDefault="00D7728F" w:rsidP="003D396B">
      <w:pPr>
        <w:rPr>
          <w:b/>
        </w:rPr>
      </w:pPr>
    </w:p>
    <w:p w:rsidR="00D7728F" w:rsidRDefault="00D7728F" w:rsidP="003D396B">
      <w:pPr>
        <w:rPr>
          <w:b/>
        </w:rPr>
      </w:pPr>
      <w:r>
        <w:rPr>
          <w:b/>
        </w:rPr>
        <w:tab/>
        <w:t>Autres types de facturation</w:t>
      </w:r>
    </w:p>
    <w:p w:rsidR="00D7728F" w:rsidRPr="00D7728F" w:rsidRDefault="00D7728F" w:rsidP="00DD78CB">
      <w:pPr>
        <w:ind w:left="708"/>
      </w:pPr>
      <w:r>
        <w:t>Les a</w:t>
      </w:r>
      <w:r w:rsidR="00DD7901">
        <w:t>utres types de factur</w:t>
      </w:r>
      <w:r w:rsidR="00092015">
        <w:t xml:space="preserve">es </w:t>
      </w:r>
      <w:r w:rsidR="00DD78CB">
        <w:t xml:space="preserve">relèvent de tous les autres types de facturation que vous ajouterez dans les </w:t>
      </w:r>
      <w:hyperlink w:anchor="_Facturation_2" w:history="1">
        <w:r w:rsidR="0064095A" w:rsidRPr="0064095A">
          <w:rPr>
            <w:rStyle w:val="Lienhypertexte"/>
            <w:i/>
          </w:rPr>
          <w:t>Préférences Générales (Facturation)</w:t>
        </w:r>
      </w:hyperlink>
      <w:r w:rsidR="00ED29EA">
        <w:t>. L</w:t>
      </w:r>
      <w:r w:rsidR="00DD78CB">
        <w:t xml:space="preserve">es factures </w:t>
      </w:r>
      <w:r w:rsidR="00ED29EA">
        <w:t xml:space="preserve">de ces types </w:t>
      </w:r>
      <w:r w:rsidR="00DD78CB">
        <w:t>peuvent avoir jusqu’à trois Entités payeuses (Client, P/O clé, Utilisateur)</w:t>
      </w:r>
      <w:r w:rsidR="00BF4980">
        <w:t xml:space="preserve"> choisies lors de l’ajout de la facture</w:t>
      </w:r>
      <w:r w:rsidR="00DD78CB">
        <w:t>.</w:t>
      </w:r>
    </w:p>
    <w:p w:rsidR="00D7728F" w:rsidRPr="00DD7901" w:rsidRDefault="00D7728F" w:rsidP="003D396B"/>
    <w:p w:rsidR="00DD7901" w:rsidRDefault="00DD7901" w:rsidP="00DE5B41">
      <w:pPr>
        <w:ind w:firstLine="708"/>
        <w:rPr>
          <w:b/>
        </w:rPr>
      </w:pPr>
      <w:r>
        <w:rPr>
          <w:b/>
        </w:rPr>
        <w:t>Facture unifiée</w:t>
      </w:r>
    </w:p>
    <w:p w:rsidR="001E1371" w:rsidRDefault="008B711B" w:rsidP="001E1371">
      <w:pPr>
        <w:ind w:left="708"/>
      </w:pPr>
      <w:r w:rsidRPr="008B711B">
        <w:t>Une</w:t>
      </w:r>
      <w:r>
        <w:t xml:space="preserve"> </w:t>
      </w:r>
      <w:r w:rsidRPr="00092015">
        <w:rPr>
          <w:i/>
        </w:rPr>
        <w:t>facture unifiée</w:t>
      </w:r>
      <w:r w:rsidR="001E1371">
        <w:t xml:space="preserve"> est le regroupement</w:t>
      </w:r>
      <w:r>
        <w:t xml:space="preserve"> de plusieurs </w:t>
      </w:r>
      <w:r w:rsidR="001E1371">
        <w:t>factures similaires sous un même numéro de facture</w:t>
      </w:r>
      <w:r w:rsidR="00092015">
        <w:t>.</w:t>
      </w:r>
      <w:r w:rsidR="00DD78CB">
        <w:t xml:space="preserve"> Par cette action, les factures deviennent liées entre-elles et sont transférées dans une toute nouvelle facture</w:t>
      </w:r>
      <w:r w:rsidR="001E1371">
        <w:t xml:space="preserve"> ayant son</w:t>
      </w:r>
      <w:r w:rsidR="00DE24B6">
        <w:t xml:space="preserve"> numéro de facture propre</w:t>
      </w:r>
      <w:r w:rsidR="00DD78CB">
        <w:t>.</w:t>
      </w:r>
      <w:r>
        <w:t xml:space="preserve"> Pour ce faire, les factures doivent nécessairement relever de la même Entité </w:t>
      </w:r>
      <w:r w:rsidR="009E13A8">
        <w:t xml:space="preserve">liée </w:t>
      </w:r>
      <w:r>
        <w:t>spécifique primaire, avoir les mêmes Entités payeuses et être du même type de facturation.</w:t>
      </w:r>
    </w:p>
    <w:p w:rsidR="001E1371" w:rsidRDefault="001E1371" w:rsidP="001E1371">
      <w:pPr>
        <w:ind w:left="708"/>
      </w:pPr>
    </w:p>
    <w:p w:rsidR="001E1371" w:rsidRDefault="001E1371" w:rsidP="001E1371">
      <w:pPr>
        <w:ind w:left="708"/>
      </w:pPr>
      <w:r>
        <w:t>On ne peut pas faire d’ajustements sur une facture unifiée, ni en effectuer le paiement, on peut seulement émettre un reçu en passant par le menu facturation.</w:t>
      </w:r>
    </w:p>
    <w:p w:rsidR="00DD78CB" w:rsidRDefault="00DD78CB" w:rsidP="00DD78CB">
      <w:pPr>
        <w:ind w:left="708"/>
      </w:pPr>
    </w:p>
    <w:p w:rsidR="008B711B" w:rsidRPr="008B711B" w:rsidRDefault="00DD78CB" w:rsidP="00DD78CB">
      <w:pPr>
        <w:ind w:left="708"/>
      </w:pPr>
      <w:r>
        <w:t>P</w:t>
      </w:r>
      <w:r w:rsidR="008B711B">
        <w:t>our plus d’informations</w:t>
      </w:r>
      <w:r w:rsidR="00DE24B6">
        <w:t xml:space="preserve"> sur la manière</w:t>
      </w:r>
      <w:r w:rsidR="00282976">
        <w:t xml:space="preserve"> de procéder</w:t>
      </w:r>
      <w:r w:rsidR="008B711B">
        <w:t xml:space="preserve">, voir l’article </w:t>
      </w:r>
      <w:hyperlink w:anchor="_Unifier_des_factures" w:history="1">
        <w:r w:rsidR="008B711B" w:rsidRPr="008D0047">
          <w:rPr>
            <w:rStyle w:val="Lienhypertexte"/>
          </w:rPr>
          <w:t>Unifier des factures</w:t>
        </w:r>
      </w:hyperlink>
      <w:r w:rsidR="008B711B">
        <w:t>.</w:t>
      </w:r>
    </w:p>
    <w:p w:rsidR="002D359A" w:rsidRDefault="002D359A" w:rsidP="00DE5B41">
      <w:pPr>
        <w:ind w:firstLine="708"/>
        <w:rPr>
          <w:b/>
        </w:rPr>
      </w:pPr>
    </w:p>
    <w:p w:rsidR="00DD7901" w:rsidRDefault="00DD7901" w:rsidP="00DE5B41">
      <w:pPr>
        <w:ind w:firstLine="708"/>
        <w:rPr>
          <w:b/>
        </w:rPr>
      </w:pPr>
      <w:r>
        <w:rPr>
          <w:b/>
        </w:rPr>
        <w:t>Prêt</w:t>
      </w:r>
    </w:p>
    <w:p w:rsidR="00DD7901" w:rsidRPr="00092015" w:rsidRDefault="008D0047" w:rsidP="00DD78CB">
      <w:pPr>
        <w:ind w:left="708"/>
      </w:pPr>
      <w:r>
        <w:t xml:space="preserve">Une </w:t>
      </w:r>
      <w:r w:rsidR="00092015">
        <w:t>facture de ce type</w:t>
      </w:r>
      <w:r w:rsidR="00DD78CB">
        <w:t xml:space="preserve"> est automatiquement produite par </w:t>
      </w:r>
      <w:r w:rsidR="00DD78CB" w:rsidRPr="00DD78CB">
        <w:rPr>
          <w:i/>
        </w:rPr>
        <w:t>Clinica</w:t>
      </w:r>
      <w:r w:rsidR="00DD78CB">
        <w:t xml:space="preserve"> suite au </w:t>
      </w:r>
      <w:hyperlink w:anchor="_Prêter_un_équipement" w:history="1">
        <w:r w:rsidR="00DD78CB" w:rsidRPr="00DD78CB">
          <w:rPr>
            <w:rStyle w:val="Lienhypertexte"/>
          </w:rPr>
          <w:t>prêt</w:t>
        </w:r>
      </w:hyperlink>
      <w:r w:rsidR="00DD78CB">
        <w:t xml:space="preserve"> d’un </w:t>
      </w:r>
      <w:hyperlink w:anchor="_Équipement" w:history="1">
        <w:r w:rsidR="00DD78CB" w:rsidRPr="00DD78CB">
          <w:rPr>
            <w:rStyle w:val="Lienhypertexte"/>
          </w:rPr>
          <w:t>Équipement</w:t>
        </w:r>
      </w:hyperlink>
      <w:r w:rsidR="00DD78CB">
        <w:t xml:space="preserve"> à un client par la clinique. </w:t>
      </w:r>
      <w:r w:rsidR="00DE24B6">
        <w:t>Pour une facture de ce type, la seule Entité payeuse possible (100% du Montant à payer) est un client.</w:t>
      </w:r>
    </w:p>
    <w:p w:rsidR="008D0047" w:rsidRPr="00DD7901" w:rsidRDefault="008D0047" w:rsidP="00DE5B41">
      <w:pPr>
        <w:ind w:firstLine="708"/>
      </w:pPr>
    </w:p>
    <w:p w:rsidR="00DE5B41" w:rsidRPr="00DE5B41" w:rsidRDefault="00DE5B41" w:rsidP="00DE5B41">
      <w:pPr>
        <w:ind w:firstLine="708"/>
        <w:rPr>
          <w:b/>
        </w:rPr>
      </w:pPr>
      <w:r w:rsidRPr="00DE5B41">
        <w:rPr>
          <w:b/>
        </w:rPr>
        <w:t>Service offert par la clinique</w:t>
      </w:r>
    </w:p>
    <w:p w:rsidR="00DE5B41" w:rsidRDefault="00DB5EDD" w:rsidP="00DE5B41">
      <w:pPr>
        <w:ind w:left="708"/>
      </w:pPr>
      <w:r>
        <w:t xml:space="preserve">La facture </w:t>
      </w:r>
      <w:r w:rsidR="008D0047">
        <w:t xml:space="preserve">de ce type </w:t>
      </w:r>
      <w:r>
        <w:t>f</w:t>
      </w:r>
      <w:r w:rsidR="00DE5B41">
        <w:t xml:space="preserve">ait suite au rendez-vous d’un client pour un des services offerts par la clinique, la facture porte </w:t>
      </w:r>
      <w:r>
        <w:t xml:space="preserve">l’abréviation </w:t>
      </w:r>
      <w:r w:rsidR="006C380E" w:rsidRPr="006C380E">
        <w:rPr>
          <w:b/>
        </w:rPr>
        <w:t>Phy</w:t>
      </w:r>
      <w:r w:rsidR="006C380E">
        <w:t>.</w:t>
      </w:r>
      <w:r w:rsidR="00DE5B41">
        <w:t xml:space="preserve"> </w:t>
      </w:r>
      <w:r w:rsidR="00DD7901">
        <w:t>Elle peut</w:t>
      </w:r>
      <w:r w:rsidR="00D7728F">
        <w:t xml:space="preserve"> être liée à un(e) personne / org</w:t>
      </w:r>
      <w:r w:rsidR="00DE24B6">
        <w:t>anisme clé comme Entité payeuse en plus du client bénéficiaire.</w:t>
      </w:r>
    </w:p>
    <w:p w:rsidR="008D0047" w:rsidRPr="00A34213" w:rsidRDefault="00A34213" w:rsidP="003D396B">
      <w:r>
        <w:t xml:space="preserve"> </w:t>
      </w:r>
    </w:p>
    <w:p w:rsidR="00A34213" w:rsidRPr="00D7728F" w:rsidRDefault="00DB5EDD" w:rsidP="00DB5EDD">
      <w:pPr>
        <w:ind w:left="708"/>
        <w:rPr>
          <w:i/>
        </w:rPr>
      </w:pPr>
      <w:r w:rsidRPr="00D7728F">
        <w:rPr>
          <w:i/>
        </w:rPr>
        <w:t xml:space="preserve">Vous pouvez modifier les services offerts par la clinique dans les </w:t>
      </w:r>
      <w:hyperlink w:anchor="_Utilisateur_2" w:history="1">
        <w:r w:rsidRPr="0064095A">
          <w:rPr>
            <w:rStyle w:val="Lienhypertexte"/>
            <w:i/>
          </w:rPr>
          <w:t>Préférences Générales (Utilisateur)</w:t>
        </w:r>
      </w:hyperlink>
      <w:r w:rsidRPr="00D7728F">
        <w:rPr>
          <w:i/>
        </w:rPr>
        <w:t>.</w:t>
      </w:r>
      <w:r w:rsidRPr="00D7728F">
        <w:rPr>
          <w:i/>
        </w:rPr>
        <w:tab/>
      </w:r>
    </w:p>
    <w:p w:rsidR="00DB5EDD" w:rsidRDefault="00DB5EDD" w:rsidP="003D396B"/>
    <w:p w:rsidR="00DB5EDD" w:rsidRPr="00D7728F" w:rsidRDefault="00D7728F" w:rsidP="003D396B">
      <w:pPr>
        <w:rPr>
          <w:b/>
        </w:rPr>
      </w:pPr>
      <w:r>
        <w:tab/>
      </w:r>
      <w:r w:rsidRPr="00D7728F">
        <w:rPr>
          <w:b/>
        </w:rPr>
        <w:t>Travailleur autonome</w:t>
      </w:r>
    </w:p>
    <w:p w:rsidR="00DB5EDD" w:rsidRDefault="0064788A" w:rsidP="0064788A">
      <w:pPr>
        <w:ind w:left="708"/>
      </w:pPr>
      <w:r>
        <w:t>La facturation d’un utilisateur</w:t>
      </w:r>
      <w:r w:rsidR="00D449ED">
        <w:t xml:space="preserve"> Travailleur autonome </w:t>
      </w:r>
      <w:r>
        <w:t>est le pendant de la paie pour un utilisateur employé.</w:t>
      </w:r>
      <w:r w:rsidR="00ED29EA">
        <w:t xml:space="preserve"> Pour</w:t>
      </w:r>
      <w:r w:rsidR="007D46F3">
        <w:t xml:space="preserve"> une facture de ce type, la seule </w:t>
      </w:r>
      <w:r>
        <w:t xml:space="preserve">Entité payeuse </w:t>
      </w:r>
      <w:r w:rsidR="007D46F3">
        <w:t>possible (</w:t>
      </w:r>
      <w:r>
        <w:t>100% du Montant à payer</w:t>
      </w:r>
      <w:r w:rsidR="007D46F3">
        <w:t>)</w:t>
      </w:r>
      <w:r>
        <w:t xml:space="preserve"> est la clinique.</w:t>
      </w:r>
    </w:p>
    <w:p w:rsidR="00DD7901" w:rsidRDefault="00DD7901" w:rsidP="003D396B"/>
    <w:p w:rsidR="00DD7901" w:rsidRDefault="00DD7901" w:rsidP="003D396B">
      <w:r>
        <w:lastRenderedPageBreak/>
        <w:tab/>
      </w:r>
      <w:r>
        <w:rPr>
          <w:b/>
        </w:rPr>
        <w:t>Vente</w:t>
      </w:r>
    </w:p>
    <w:p w:rsidR="00DD7901" w:rsidRPr="007D46F3" w:rsidRDefault="00F815DF" w:rsidP="00F815DF">
      <w:pPr>
        <w:ind w:left="708"/>
      </w:pPr>
      <w:r>
        <w:t xml:space="preserve">Une facture de ce type est automatiquement produite par </w:t>
      </w:r>
      <w:r w:rsidRPr="00DD78CB">
        <w:rPr>
          <w:i/>
        </w:rPr>
        <w:t>Clinica</w:t>
      </w:r>
      <w:r>
        <w:t xml:space="preserve"> </w:t>
      </w:r>
      <w:r w:rsidR="006C380E">
        <w:t>suite à la</w:t>
      </w:r>
      <w:r>
        <w:t xml:space="preserve"> </w:t>
      </w:r>
      <w:hyperlink w:anchor="_Vendre_un_équipement" w:history="1">
        <w:r w:rsidR="006C380E" w:rsidRPr="006C380E">
          <w:rPr>
            <w:rStyle w:val="Lienhypertexte"/>
          </w:rPr>
          <w:t>vente</w:t>
        </w:r>
      </w:hyperlink>
      <w:r>
        <w:t xml:space="preserve"> d’un </w:t>
      </w:r>
      <w:hyperlink w:anchor="_Équipement" w:history="1">
        <w:r w:rsidRPr="00DD78CB">
          <w:rPr>
            <w:rStyle w:val="Lienhypertexte"/>
          </w:rPr>
          <w:t>Équipement</w:t>
        </w:r>
      </w:hyperlink>
      <w:r>
        <w:t xml:space="preserve"> à un client par la clinique.</w:t>
      </w:r>
      <w:r w:rsidR="007D46F3">
        <w:t xml:space="preserve"> Pour une facture de ce type, la seule Entité payeuse possible (100% du Montant à payer) est un client.</w:t>
      </w:r>
    </w:p>
    <w:p w:rsidR="003F2FEA" w:rsidRDefault="003F2FEA" w:rsidP="003D396B">
      <w:pPr>
        <w:rPr>
          <w:b/>
        </w:rPr>
      </w:pPr>
    </w:p>
    <w:p w:rsidR="009D0FDF" w:rsidRDefault="009D0FDF" w:rsidP="003D396B">
      <w:pPr>
        <w:rPr>
          <w:b/>
        </w:rPr>
      </w:pPr>
      <w:r>
        <w:rPr>
          <w:b/>
        </w:rPr>
        <w:t>Montant facturé</w:t>
      </w:r>
    </w:p>
    <w:p w:rsidR="009D0FDF" w:rsidRDefault="009D0FDF" w:rsidP="003D396B">
      <w:r>
        <w:t>Le mon</w:t>
      </w:r>
      <w:r w:rsidR="00E82332">
        <w:t>tant facturé dépend en règle générale</w:t>
      </w:r>
      <w:r>
        <w:t xml:space="preserve"> de la pré-facturation qui découle de la </w:t>
      </w:r>
      <w:hyperlink w:anchor="_Codification_dossier" w:history="1">
        <w:r w:rsidRPr="008D2843">
          <w:rPr>
            <w:rStyle w:val="Lienhypertexte"/>
          </w:rPr>
          <w:t>codification dossier</w:t>
        </w:r>
      </w:hyperlink>
      <w:r>
        <w:t xml:space="preserve"> associée</w:t>
      </w:r>
      <w:r w:rsidR="00AE4A33">
        <w:t xml:space="preserve"> à la facture.</w:t>
      </w:r>
      <w:r w:rsidR="00191297">
        <w:t xml:space="preserve"> Il demeure</w:t>
      </w:r>
      <w:r w:rsidR="00E82332">
        <w:t xml:space="preserve"> le même peu importe l’endroit ou vous consultez les factures.</w:t>
      </w:r>
    </w:p>
    <w:p w:rsidR="00AE4A33" w:rsidRDefault="00AE4A33" w:rsidP="00AE4A33">
      <w:pPr>
        <w:rPr>
          <w:b/>
        </w:rPr>
      </w:pPr>
    </w:p>
    <w:p w:rsidR="00AE4A33" w:rsidRDefault="00AE4A33" w:rsidP="00AE4A33">
      <w:pPr>
        <w:rPr>
          <w:b/>
        </w:rPr>
      </w:pPr>
      <w:r>
        <w:rPr>
          <w:b/>
        </w:rPr>
        <w:t>Montant payé</w:t>
      </w:r>
    </w:p>
    <w:p w:rsidR="009D0FDF" w:rsidRDefault="003A02E2" w:rsidP="003D396B">
      <w:r>
        <w:t>Le M</w:t>
      </w:r>
      <w:r w:rsidR="00AE4A33">
        <w:t>ontant payé varie selon l’en</w:t>
      </w:r>
      <w:r w:rsidR="00CB4417">
        <w:t>droit où vous consultez les</w:t>
      </w:r>
      <w:r w:rsidR="00AE4A33">
        <w:t xml:space="preserve"> factures, c'est-à-dire si vous vous trouvez dans la fenêtre générale de consultation des factures (accessible par le menu gestion) ou si vous vous consultez les factures à partir de la fenêtre d’une Entité payeuse (</w:t>
      </w:r>
      <w:r w:rsidR="00CB4417">
        <w:t>Comptabilité pour les comptes clients et</w:t>
      </w:r>
      <w:r w:rsidR="00AE4A33">
        <w:t xml:space="preserve"> </w:t>
      </w:r>
      <w:r w:rsidR="00CB4417">
        <w:t>les</w:t>
      </w:r>
      <w:r w:rsidR="00AE4A33">
        <w:t xml:space="preserve"> compt</w:t>
      </w:r>
      <w:r w:rsidR="00CB4417">
        <w:t>es</w:t>
      </w:r>
      <w:r w:rsidR="00AE4A33">
        <w:t xml:space="preserve"> personne</w:t>
      </w:r>
      <w:r w:rsidR="00CB4417">
        <w:t>s</w:t>
      </w:r>
      <w:r w:rsidR="00AE4A33">
        <w:t xml:space="preserve"> / organisme</w:t>
      </w:r>
      <w:r w:rsidR="00CB4417">
        <w:t>s</w:t>
      </w:r>
      <w:r w:rsidR="00AE4A33">
        <w:t xml:space="preserve"> clé</w:t>
      </w:r>
      <w:r w:rsidR="00CB4417">
        <w:t>s,</w:t>
      </w:r>
      <w:r w:rsidR="00AE4A33">
        <w:t xml:space="preserve"> F</w:t>
      </w:r>
      <w:r w:rsidR="00CB4417">
        <w:t>acturation pour la clinique et</w:t>
      </w:r>
      <w:r w:rsidR="00AE4A33">
        <w:t xml:space="preserve"> </w:t>
      </w:r>
      <w:r w:rsidR="00CB4417">
        <w:t>les</w:t>
      </w:r>
      <w:r w:rsidR="00AE4A33">
        <w:t xml:space="preserve"> utilisateur</w:t>
      </w:r>
      <w:r w:rsidR="00CB4417">
        <w:t>s</w:t>
      </w:r>
      <w:r w:rsidR="00AE4A33">
        <w:t xml:space="preserve"> travailleur</w:t>
      </w:r>
      <w:r w:rsidR="00CB4417">
        <w:t>s</w:t>
      </w:r>
      <w:r w:rsidR="00AE4A33">
        <w:t xml:space="preserve"> autonome</w:t>
      </w:r>
      <w:r w:rsidR="00CB4417">
        <w:t>s)</w:t>
      </w:r>
      <w:r w:rsidR="00AE4A33">
        <w:t>.</w:t>
      </w:r>
      <w:r w:rsidR="00CB4417">
        <w:t xml:space="preserve"> Si vous accédez aux factures par </w:t>
      </w:r>
      <w:r>
        <w:t>le menu gestion, le M</w:t>
      </w:r>
      <w:r w:rsidR="00CB4417">
        <w:t>ontant payé sera le montant total de</w:t>
      </w:r>
      <w:r>
        <w:t>s paiements effectués par les différentes Entités payeuses</w:t>
      </w:r>
      <w:r w:rsidR="00CB4417">
        <w:t xml:space="preserve">. Si vous accédez aux factures par le biais d’une Entité </w:t>
      </w:r>
      <w:r>
        <w:t>payeuse, le Montant payé</w:t>
      </w:r>
      <w:r w:rsidR="00CB4417">
        <w:t xml:space="preserve"> </w:t>
      </w:r>
      <w:r>
        <w:t xml:space="preserve">indiqué </w:t>
      </w:r>
      <w:r w:rsidR="00CB4417">
        <w:t>ne sera que le</w:t>
      </w:r>
      <w:r>
        <w:t xml:space="preserve"> M</w:t>
      </w:r>
      <w:r w:rsidR="00CB4417">
        <w:t xml:space="preserve">ontant </w:t>
      </w:r>
      <w:r>
        <w:t xml:space="preserve">payé par </w:t>
      </w:r>
      <w:r w:rsidR="00E26873">
        <w:t xml:space="preserve">cette </w:t>
      </w:r>
      <w:r w:rsidR="00CB4417">
        <w:t>Entité payeuse.</w:t>
      </w:r>
    </w:p>
    <w:p w:rsidR="00AE4A33" w:rsidRPr="009D0FDF" w:rsidRDefault="00AE4A33" w:rsidP="003D396B"/>
    <w:p w:rsidR="009D0FDF" w:rsidRDefault="009D0FDF" w:rsidP="003D396B">
      <w:pPr>
        <w:rPr>
          <w:b/>
        </w:rPr>
      </w:pPr>
      <w:r>
        <w:rPr>
          <w:b/>
        </w:rPr>
        <w:t>Montant à payer</w:t>
      </w:r>
    </w:p>
    <w:p w:rsidR="00241448" w:rsidRDefault="003A02E2" w:rsidP="003D396B">
      <w:r>
        <w:t>Le M</w:t>
      </w:r>
      <w:r w:rsidR="00241448">
        <w:t xml:space="preserve">ontant à payer </w:t>
      </w:r>
      <w:r w:rsidR="00CB4417">
        <w:t xml:space="preserve">varie </w:t>
      </w:r>
      <w:r>
        <w:t xml:space="preserve">aussi </w:t>
      </w:r>
      <w:r w:rsidR="00CB4417">
        <w:t>selon l’endroit où vous consultez les factures</w:t>
      </w:r>
      <w:r>
        <w:t>.</w:t>
      </w:r>
      <w:r w:rsidR="00241448">
        <w:t xml:space="preserve"> Si vous accédez aux factures p</w:t>
      </w:r>
      <w:r>
        <w:t>ar le menu gestion, le M</w:t>
      </w:r>
      <w:r w:rsidR="00241448">
        <w:t>ontant à payer</w:t>
      </w:r>
      <w:r w:rsidR="001B762F">
        <w:t xml:space="preserve"> sera le montant total de la facture. Si vous accédez aux factures par le biais d’une</w:t>
      </w:r>
      <w:r>
        <w:t xml:space="preserve"> Entité payeuse, la valeur du M</w:t>
      </w:r>
      <w:r w:rsidR="001B762F">
        <w:t>ontant à payer ne sera que le pourcentage du montant total dont doit s’acquitter</w:t>
      </w:r>
      <w:r w:rsidR="00E26873">
        <w:t xml:space="preserve"> cette Entité payeuse</w:t>
      </w:r>
      <w:r w:rsidR="001B762F">
        <w:t>.</w:t>
      </w:r>
    </w:p>
    <w:p w:rsidR="009D0FDF" w:rsidRPr="009D0FDF" w:rsidRDefault="009D0FDF" w:rsidP="003D396B"/>
    <w:p w:rsidR="00BE11DB" w:rsidRPr="00BE11DB" w:rsidRDefault="00BE11DB" w:rsidP="003D396B">
      <w:pPr>
        <w:rPr>
          <w:b/>
        </w:rPr>
      </w:pPr>
      <w:r w:rsidRPr="00BE11DB">
        <w:rPr>
          <w:b/>
        </w:rPr>
        <w:t>Historique de la facture</w:t>
      </w:r>
    </w:p>
    <w:p w:rsidR="00BE11DB" w:rsidRPr="00BE11DB" w:rsidRDefault="00E94904" w:rsidP="003D396B">
      <w:pPr>
        <w:rPr>
          <w:b/>
        </w:rPr>
      </w:pPr>
      <w:r>
        <w:rPr>
          <w:noProof/>
        </w:rPr>
        <w:drawing>
          <wp:inline distT="0" distB="0" distL="0" distR="0">
            <wp:extent cx="2562225" cy="1148080"/>
            <wp:effectExtent l="19050" t="0" r="9525" b="0"/>
            <wp:docPr id="646"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pic:cNvPicPr>
                      <a:picLocks noChangeAspect="1" noChangeArrowheads="1"/>
                    </pic:cNvPicPr>
                  </pic:nvPicPr>
                  <pic:blipFill>
                    <a:blip r:embed="rId309" cstate="print"/>
                    <a:srcRect/>
                    <a:stretch>
                      <a:fillRect/>
                    </a:stretch>
                  </pic:blipFill>
                  <pic:spPr bwMode="auto">
                    <a:xfrm>
                      <a:off x="0" y="0"/>
                      <a:ext cx="2562225" cy="1148080"/>
                    </a:xfrm>
                    <a:prstGeom prst="rect">
                      <a:avLst/>
                    </a:prstGeom>
                    <a:noFill/>
                    <a:ln w="9525">
                      <a:noFill/>
                      <a:miter lim="800000"/>
                      <a:headEnd/>
                      <a:tailEnd/>
                    </a:ln>
                  </pic:spPr>
                </pic:pic>
              </a:graphicData>
            </a:graphic>
          </wp:inline>
        </w:drawing>
      </w:r>
    </w:p>
    <w:p w:rsidR="00263F3A" w:rsidRDefault="00263F3A" w:rsidP="003D396B"/>
    <w:p w:rsidR="003F2FEA" w:rsidRDefault="00263F3A" w:rsidP="003D396B">
      <w:r>
        <w:t xml:space="preserve">L’Historique de la facture enregistre tous les </w:t>
      </w:r>
      <w:hyperlink w:anchor="_Ajuster_une_facture_5" w:history="1">
        <w:r w:rsidRPr="008D2843">
          <w:rPr>
            <w:rStyle w:val="Lienhypertexte"/>
          </w:rPr>
          <w:t>ajustements</w:t>
        </w:r>
      </w:hyperlink>
      <w:r>
        <w:t xml:space="preserve"> effectués au Montant facturé.</w:t>
      </w:r>
      <w:r w:rsidR="00191297">
        <w:t xml:space="preserve"> Il demeure le même peut importe l’endroit où vous consultez les factures.</w:t>
      </w:r>
    </w:p>
    <w:p w:rsidR="00263F3A" w:rsidRDefault="00263F3A" w:rsidP="003D396B"/>
    <w:p w:rsidR="00263F3A" w:rsidRDefault="00263F3A" w:rsidP="003D396B">
      <w:r w:rsidRPr="00527EF4">
        <w:t xml:space="preserve">Vous </w:t>
      </w:r>
      <w:r>
        <w:t xml:space="preserve">devez cliquer sur l’icône </w:t>
      </w:r>
      <w:r w:rsidR="00E94904">
        <w:rPr>
          <w:noProof/>
        </w:rPr>
        <w:drawing>
          <wp:inline distT="0" distB="0" distL="0" distR="0">
            <wp:extent cx="180975" cy="180975"/>
            <wp:effectExtent l="19050" t="0" r="9525" b="0"/>
            <wp:docPr id="6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26"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Pr>
          <w:noProof/>
        </w:rPr>
        <w:t xml:space="preserve"> </w:t>
      </w:r>
      <w:r w:rsidRPr="00527EF4">
        <w:t xml:space="preserve">situé à la droite du champ </w:t>
      </w:r>
      <w:r>
        <w:t xml:space="preserve">pour ouvrir </w:t>
      </w:r>
      <w:r w:rsidRPr="00527EF4">
        <w:t>l’</w:t>
      </w:r>
      <w:r w:rsidRPr="00263F3A">
        <w:t>Historique de la facture</w:t>
      </w:r>
      <w:r w:rsidRPr="00527EF4">
        <w:t xml:space="preserve">. </w:t>
      </w:r>
      <w:r>
        <w:t>Vous fermez l’Historique de la facture</w:t>
      </w:r>
      <w:r w:rsidRPr="00527EF4">
        <w:t xml:space="preserve"> en cliquant sur </w:t>
      </w:r>
      <w:r w:rsidR="00E94904">
        <w:rPr>
          <w:noProof/>
        </w:rPr>
        <w:drawing>
          <wp:inline distT="0" distB="0" distL="0" distR="0">
            <wp:extent cx="180975" cy="180975"/>
            <wp:effectExtent l="19050" t="0" r="9525" b="0"/>
            <wp:docPr id="6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27"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527EF4">
        <w:t>.</w:t>
      </w:r>
    </w:p>
    <w:p w:rsidR="00263F3A" w:rsidRDefault="00263F3A" w:rsidP="003D396B"/>
    <w:p w:rsidR="00263F3A" w:rsidRDefault="00263F3A" w:rsidP="00527EF4">
      <w:r w:rsidRPr="00527EF4">
        <w:t xml:space="preserve">Les entrées de la liste sont disposées en ordre </w:t>
      </w:r>
      <w:r w:rsidR="00D06C2A">
        <w:t xml:space="preserve">chronologique </w:t>
      </w:r>
      <w:r w:rsidRPr="00527EF4">
        <w:t>décroissant.</w:t>
      </w:r>
      <w:r>
        <w:t xml:space="preserve"> </w:t>
      </w:r>
      <w:r w:rsidR="00527EF4" w:rsidRPr="00527EF4">
        <w:t>L</w:t>
      </w:r>
      <w:r w:rsidR="00527EF4">
        <w:t xml:space="preserve">e dernier </w:t>
      </w:r>
      <w:r w:rsidR="00527EF4" w:rsidRPr="00527EF4">
        <w:t xml:space="preserve">ajustement effectué apparaît </w:t>
      </w:r>
      <w:r w:rsidR="00D06C2A">
        <w:t>donc</w:t>
      </w:r>
      <w:r>
        <w:t xml:space="preserve"> </w:t>
      </w:r>
      <w:r w:rsidR="00527EF4" w:rsidRPr="00527EF4">
        <w:t xml:space="preserve">en tête de </w:t>
      </w:r>
      <w:r w:rsidR="00527EF4">
        <w:t>liste</w:t>
      </w:r>
      <w:r w:rsidR="00466C5B">
        <w:t>. L</w:t>
      </w:r>
      <w:r w:rsidR="009947E1">
        <w:t>a date, le montant, le</w:t>
      </w:r>
      <w:r w:rsidR="005E1676">
        <w:t xml:space="preserve"> nom de </w:t>
      </w:r>
      <w:r w:rsidR="005E1676">
        <w:lastRenderedPageBreak/>
        <w:t>l’utilisateur ayant confirmé (effectué) l’ajustement</w:t>
      </w:r>
      <w:r w:rsidR="005E1676" w:rsidRPr="00527EF4">
        <w:t xml:space="preserve"> </w:t>
      </w:r>
      <w:r w:rsidR="005E1676">
        <w:t xml:space="preserve">ainsi que </w:t>
      </w:r>
      <w:r w:rsidR="009947E1">
        <w:t>le</w:t>
      </w:r>
      <w:r w:rsidR="00527EF4" w:rsidRPr="00527EF4">
        <w:t xml:space="preserve"> commentaire</w:t>
      </w:r>
      <w:r>
        <w:t xml:space="preserve"> </w:t>
      </w:r>
      <w:r w:rsidR="009947E1">
        <w:t>l’</w:t>
      </w:r>
      <w:r>
        <w:t>expliquant</w:t>
      </w:r>
      <w:r w:rsidR="00466C5B">
        <w:t xml:space="preserve"> sont indiqués.</w:t>
      </w:r>
      <w:r w:rsidR="006349DC">
        <w:t xml:space="preserve"> </w:t>
      </w:r>
    </w:p>
    <w:p w:rsidR="00263F3A" w:rsidRPr="00527EF4" w:rsidRDefault="00263F3A" w:rsidP="00527EF4">
      <w:r>
        <w:t xml:space="preserve">Dans le cas d’une facture unifiée, l’Historique de la facture de chacune des factures transférées sera </w:t>
      </w:r>
      <w:r w:rsidR="00D06C2A">
        <w:t>présenté suivant le même ordre chronologique. Cependant, le numéro de chaque facture sera indiqué pour éviter les confusions.</w:t>
      </w:r>
    </w:p>
    <w:p w:rsidR="00527EF4" w:rsidRPr="00527EF4" w:rsidRDefault="00527EF4" w:rsidP="00527EF4">
      <w:pPr>
        <w:ind w:left="993"/>
      </w:pPr>
    </w:p>
    <w:p w:rsidR="00527EF4" w:rsidRPr="00527EF4" w:rsidRDefault="00527EF4" w:rsidP="00527EF4">
      <w:r w:rsidRPr="00527EF4">
        <w:t xml:space="preserve">Vous pouvez modifier l’Historique de la facture afin que celui-ci affiche le cumulatif des changements apportés dans les </w:t>
      </w:r>
      <w:hyperlink w:anchor="_Facturation_2" w:history="1">
        <w:r w:rsidR="0064095A" w:rsidRPr="0064095A">
          <w:rPr>
            <w:rStyle w:val="Lienhypertexte"/>
            <w:i/>
          </w:rPr>
          <w:t>Préférences Générales (Facturation)</w:t>
        </w:r>
      </w:hyperlink>
      <w:r w:rsidRPr="00527EF4">
        <w:t>.</w:t>
      </w:r>
    </w:p>
    <w:p w:rsidR="00527EF4" w:rsidRDefault="00527EF4" w:rsidP="003D396B"/>
    <w:p w:rsidR="007A1693" w:rsidRPr="00333A43" w:rsidRDefault="007A1693" w:rsidP="007A1693">
      <w:pPr>
        <w:rPr>
          <w:color w:val="FF0000"/>
        </w:rPr>
      </w:pPr>
      <w:r w:rsidRPr="00333A43">
        <w:rPr>
          <w:color w:val="FF0000"/>
        </w:rPr>
        <w:t>montant factur. = transfo auto partout</w:t>
      </w:r>
    </w:p>
    <w:p w:rsidR="007A1693" w:rsidRPr="00333A43" w:rsidRDefault="007A1693" w:rsidP="007A1693">
      <w:pPr>
        <w:rPr>
          <w:color w:val="FF0000"/>
        </w:rPr>
      </w:pPr>
      <w:r w:rsidRPr="00333A43">
        <w:rPr>
          <w:color w:val="FF0000"/>
        </w:rPr>
        <w:t>Historique facture, option préf, historique paiement diff  affichages selon fenêtres</w:t>
      </w:r>
    </w:p>
    <w:p w:rsidR="007A1693" w:rsidRDefault="007A1693" w:rsidP="003D396B"/>
    <w:p w:rsidR="007A1693" w:rsidRPr="009778FB" w:rsidRDefault="007A1693" w:rsidP="003D396B"/>
    <w:p w:rsidR="00BE11DB" w:rsidRDefault="00BE11DB" w:rsidP="003D396B">
      <w:pPr>
        <w:rPr>
          <w:b/>
        </w:rPr>
      </w:pPr>
      <w:r w:rsidRPr="00BE11DB">
        <w:rPr>
          <w:b/>
        </w:rPr>
        <w:t>Historique des paiements / ajustements</w:t>
      </w:r>
    </w:p>
    <w:p w:rsidR="00BE11DB" w:rsidRDefault="00E94904" w:rsidP="003D396B">
      <w:pPr>
        <w:rPr>
          <w:b/>
        </w:rPr>
      </w:pPr>
      <w:r>
        <w:rPr>
          <w:b/>
          <w:noProof/>
        </w:rPr>
        <w:drawing>
          <wp:inline distT="0" distB="0" distL="0" distR="0">
            <wp:extent cx="2562225" cy="1148080"/>
            <wp:effectExtent l="19050" t="0" r="9525" b="0"/>
            <wp:docPr id="649" name="Pictur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pic:cNvPicPr>
                      <a:picLocks noChangeAspect="1" noChangeArrowheads="1"/>
                    </pic:cNvPicPr>
                  </pic:nvPicPr>
                  <pic:blipFill>
                    <a:blip r:embed="rId310" cstate="print"/>
                    <a:srcRect/>
                    <a:stretch>
                      <a:fillRect/>
                    </a:stretch>
                  </pic:blipFill>
                  <pic:spPr bwMode="auto">
                    <a:xfrm>
                      <a:off x="0" y="0"/>
                      <a:ext cx="2562225" cy="1148080"/>
                    </a:xfrm>
                    <a:prstGeom prst="rect">
                      <a:avLst/>
                    </a:prstGeom>
                    <a:noFill/>
                    <a:ln w="9525">
                      <a:noFill/>
                      <a:miter lim="800000"/>
                      <a:headEnd/>
                      <a:tailEnd/>
                    </a:ln>
                  </pic:spPr>
                </pic:pic>
              </a:graphicData>
            </a:graphic>
          </wp:inline>
        </w:drawing>
      </w:r>
    </w:p>
    <w:p w:rsidR="003F2FEA" w:rsidRDefault="003F2FEA" w:rsidP="003D396B">
      <w:pPr>
        <w:rPr>
          <w:b/>
        </w:rPr>
      </w:pPr>
    </w:p>
    <w:p w:rsidR="00191297" w:rsidRDefault="00191297" w:rsidP="003D396B">
      <w:r>
        <w:t xml:space="preserve">L’Historique des paiements / ajustements enregistre toutes les modifications effectuées au Montant à payer lors d’un </w:t>
      </w:r>
      <w:hyperlink w:anchor="_Effectuer_les_paiements_2" w:history="1">
        <w:r w:rsidRPr="008D2843">
          <w:rPr>
            <w:rStyle w:val="Lienhypertexte"/>
          </w:rPr>
          <w:t>paiement</w:t>
        </w:r>
      </w:hyperlink>
      <w:r>
        <w:t xml:space="preserve"> effectué par l’une des Entité payeuse ou lors d’un </w:t>
      </w:r>
      <w:hyperlink w:anchor="_Ajuster_une_facture_5" w:history="1">
        <w:r w:rsidRPr="008D2843">
          <w:rPr>
            <w:rStyle w:val="Lienhypertexte"/>
          </w:rPr>
          <w:t>ajustement</w:t>
        </w:r>
      </w:hyperlink>
      <w:r>
        <w:t xml:space="preserve">. </w:t>
      </w:r>
      <w:r w:rsidR="006349DC">
        <w:t>Elle indique aussi l’</w:t>
      </w:r>
      <w:hyperlink w:anchor="_Émettre_le_reçu" w:history="1">
        <w:r w:rsidR="006349DC" w:rsidRPr="005E1676">
          <w:rPr>
            <w:rStyle w:val="Lienhypertexte"/>
          </w:rPr>
          <w:t>émission des reçus</w:t>
        </w:r>
      </w:hyperlink>
      <w:r w:rsidR="006349DC">
        <w:t>.</w:t>
      </w:r>
    </w:p>
    <w:p w:rsidR="00191297" w:rsidRDefault="00191297" w:rsidP="003D396B"/>
    <w:p w:rsidR="00191297" w:rsidRDefault="00191297" w:rsidP="00191297">
      <w:r w:rsidRPr="00527EF4">
        <w:t xml:space="preserve">Vous </w:t>
      </w:r>
      <w:r>
        <w:t xml:space="preserve">devez cliquer sur l’icône </w:t>
      </w:r>
      <w:r w:rsidR="00E94904">
        <w:rPr>
          <w:noProof/>
        </w:rPr>
        <w:drawing>
          <wp:inline distT="0" distB="0" distL="0" distR="0">
            <wp:extent cx="180975" cy="180975"/>
            <wp:effectExtent l="19050" t="0" r="9525" b="0"/>
            <wp:docPr id="650"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26"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Pr>
          <w:noProof/>
        </w:rPr>
        <w:t xml:space="preserve"> </w:t>
      </w:r>
      <w:r w:rsidRPr="00527EF4">
        <w:t xml:space="preserve">situé à la droite du champ </w:t>
      </w:r>
      <w:r>
        <w:t xml:space="preserve">pour ouvrir </w:t>
      </w:r>
      <w:r w:rsidRPr="00527EF4">
        <w:t>l’</w:t>
      </w:r>
      <w:r>
        <w:t>Historique des paiements / ajustements</w:t>
      </w:r>
      <w:r w:rsidRPr="00527EF4">
        <w:t xml:space="preserve">. </w:t>
      </w:r>
      <w:r>
        <w:t>Vous f</w:t>
      </w:r>
      <w:r w:rsidR="006349DC">
        <w:t>ermez l’Historique des paiements / ajustements</w:t>
      </w:r>
      <w:r w:rsidRPr="00527EF4">
        <w:t xml:space="preserve"> en cliquant sur </w:t>
      </w:r>
      <w:r w:rsidR="00E94904">
        <w:rPr>
          <w:noProof/>
        </w:rPr>
        <w:drawing>
          <wp:inline distT="0" distB="0" distL="0" distR="0">
            <wp:extent cx="180975" cy="180975"/>
            <wp:effectExtent l="19050" t="0" r="9525" b="0"/>
            <wp:docPr id="651"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27"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527EF4">
        <w:t>.</w:t>
      </w:r>
    </w:p>
    <w:p w:rsidR="00191297" w:rsidRDefault="00191297" w:rsidP="00191297"/>
    <w:p w:rsidR="009947E1" w:rsidRDefault="00191297" w:rsidP="00191297">
      <w:r w:rsidRPr="00527EF4">
        <w:t xml:space="preserve">Les entrées de la liste sont disposées en ordre </w:t>
      </w:r>
      <w:r>
        <w:t xml:space="preserve">chronologique </w:t>
      </w:r>
      <w:r w:rsidRPr="00527EF4">
        <w:t>décroissant.</w:t>
      </w:r>
      <w:r>
        <w:t xml:space="preserve"> </w:t>
      </w:r>
      <w:r w:rsidR="009947E1">
        <w:t xml:space="preserve">Cependant, son contenu varie selon l’endroit où vous consultez les factures. </w:t>
      </w:r>
    </w:p>
    <w:p w:rsidR="009947E1" w:rsidRDefault="009947E1" w:rsidP="00191297"/>
    <w:p w:rsidR="00B14458" w:rsidRDefault="00B14458" w:rsidP="00191297"/>
    <w:p w:rsidR="00616EE0" w:rsidRDefault="00E94904" w:rsidP="00191297">
      <w:r>
        <w:rPr>
          <w:noProof/>
        </w:rPr>
        <w:drawing>
          <wp:inline distT="0" distB="0" distL="0" distR="0">
            <wp:extent cx="2413635" cy="372110"/>
            <wp:effectExtent l="19050" t="0" r="5715" b="0"/>
            <wp:docPr id="652" name="Picture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pic:cNvPicPr>
                      <a:picLocks noChangeAspect="1" noChangeArrowheads="1"/>
                    </pic:cNvPicPr>
                  </pic:nvPicPr>
                  <pic:blipFill>
                    <a:blip r:embed="rId311" cstate="print"/>
                    <a:srcRect/>
                    <a:stretch>
                      <a:fillRect/>
                    </a:stretch>
                  </pic:blipFill>
                  <pic:spPr bwMode="auto">
                    <a:xfrm>
                      <a:off x="0" y="0"/>
                      <a:ext cx="2413635" cy="372110"/>
                    </a:xfrm>
                    <a:prstGeom prst="rect">
                      <a:avLst/>
                    </a:prstGeom>
                    <a:noFill/>
                    <a:ln w="9525">
                      <a:noFill/>
                      <a:miter lim="800000"/>
                      <a:headEnd/>
                      <a:tailEnd/>
                    </a:ln>
                  </pic:spPr>
                </pic:pic>
              </a:graphicData>
            </a:graphic>
          </wp:inline>
        </w:drawing>
      </w:r>
    </w:p>
    <w:p w:rsidR="00B14458" w:rsidRDefault="00B14458" w:rsidP="00191297"/>
    <w:p w:rsidR="00B14458" w:rsidRDefault="00E94904" w:rsidP="00191297">
      <w:r>
        <w:rPr>
          <w:noProof/>
        </w:rPr>
        <w:drawing>
          <wp:inline distT="0" distB="0" distL="0" distR="0">
            <wp:extent cx="2424430" cy="266065"/>
            <wp:effectExtent l="19050" t="0" r="0" b="0"/>
            <wp:docPr id="653" name="Pictur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a:blip r:embed="rId312" cstate="print"/>
                    <a:srcRect/>
                    <a:stretch>
                      <a:fillRect/>
                    </a:stretch>
                  </pic:blipFill>
                  <pic:spPr bwMode="auto">
                    <a:xfrm>
                      <a:off x="0" y="0"/>
                      <a:ext cx="2424430" cy="266065"/>
                    </a:xfrm>
                    <a:prstGeom prst="rect">
                      <a:avLst/>
                    </a:prstGeom>
                    <a:noFill/>
                    <a:ln w="9525">
                      <a:noFill/>
                      <a:miter lim="800000"/>
                      <a:headEnd/>
                      <a:tailEnd/>
                    </a:ln>
                  </pic:spPr>
                </pic:pic>
              </a:graphicData>
            </a:graphic>
          </wp:inline>
        </w:drawing>
      </w:r>
    </w:p>
    <w:p w:rsidR="00616EE0" w:rsidRDefault="00616EE0" w:rsidP="00191297"/>
    <w:p w:rsidR="009947E1" w:rsidRDefault="009947E1" w:rsidP="00191297">
      <w:r>
        <w:t>Si vous accédez aux factures par le menu gestion,</w:t>
      </w:r>
      <w:r w:rsidR="00466C5B">
        <w:t xml:space="preserve"> la date, le montant, le nom de l’utilisateur ayant effectué l’ajustement, l’Entité payeuse concernée par l’ajustement ainsi que le commentaire l’expliquant seront indiqués.</w:t>
      </w:r>
    </w:p>
    <w:p w:rsidR="00466C5B" w:rsidRDefault="00466C5B" w:rsidP="00191297">
      <w:pPr>
        <w:rPr>
          <w:i/>
        </w:rPr>
      </w:pPr>
    </w:p>
    <w:p w:rsidR="00EC2CD0" w:rsidRDefault="00EC2CD0" w:rsidP="00191297">
      <w:r w:rsidRPr="00EC2CD0">
        <w:rPr>
          <w:i/>
        </w:rPr>
        <w:t>Ex.</w:t>
      </w:r>
      <w:r>
        <w:t xml:space="preserve"> </w:t>
      </w:r>
      <w:r w:rsidR="00E94904">
        <w:rPr>
          <w:noProof/>
        </w:rPr>
        <w:drawing>
          <wp:inline distT="0" distB="0" distL="0" distR="0">
            <wp:extent cx="2413635" cy="382905"/>
            <wp:effectExtent l="19050" t="0" r="5715" b="0"/>
            <wp:docPr id="654" name="Pictur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pic:cNvPicPr>
                      <a:picLocks noChangeAspect="1" noChangeArrowheads="1"/>
                    </pic:cNvPicPr>
                  </pic:nvPicPr>
                  <pic:blipFill>
                    <a:blip r:embed="rId313" cstate="print"/>
                    <a:srcRect/>
                    <a:stretch>
                      <a:fillRect/>
                    </a:stretch>
                  </pic:blipFill>
                  <pic:spPr bwMode="auto">
                    <a:xfrm>
                      <a:off x="0" y="0"/>
                      <a:ext cx="2413635" cy="382905"/>
                    </a:xfrm>
                    <a:prstGeom prst="rect">
                      <a:avLst/>
                    </a:prstGeom>
                    <a:noFill/>
                    <a:ln w="9525">
                      <a:noFill/>
                      <a:miter lim="800000"/>
                      <a:headEnd/>
                      <a:tailEnd/>
                    </a:ln>
                  </pic:spPr>
                </pic:pic>
              </a:graphicData>
            </a:graphic>
          </wp:inline>
        </w:drawing>
      </w:r>
    </w:p>
    <w:p w:rsidR="00EC2CD0" w:rsidRDefault="00EC2CD0" w:rsidP="00191297"/>
    <w:p w:rsidR="009947E1" w:rsidRDefault="009947E1" w:rsidP="00191297">
      <w:r>
        <w:t xml:space="preserve">Si vous accédez aux factures par le biais d’une Entité payeuse, </w:t>
      </w:r>
      <w:r w:rsidR="00466C5B">
        <w:t>le nom de l’Entité payeuse ne sera pas indiqué.</w:t>
      </w:r>
    </w:p>
    <w:p w:rsidR="00EC2CD0" w:rsidRDefault="00EC2CD0" w:rsidP="00191297"/>
    <w:p w:rsidR="00EC2CD0" w:rsidRDefault="00EC2CD0" w:rsidP="00191297">
      <w:r>
        <w:t xml:space="preserve">Ex. </w:t>
      </w:r>
      <w:r w:rsidR="00E94904">
        <w:rPr>
          <w:noProof/>
        </w:rPr>
        <w:drawing>
          <wp:inline distT="0" distB="0" distL="0" distR="0">
            <wp:extent cx="2424430" cy="233680"/>
            <wp:effectExtent l="19050" t="0" r="0" b="0"/>
            <wp:docPr id="655" name="Picture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embed="rId314" cstate="print"/>
                    <a:srcRect/>
                    <a:stretch>
                      <a:fillRect/>
                    </a:stretch>
                  </pic:blipFill>
                  <pic:spPr bwMode="auto">
                    <a:xfrm>
                      <a:off x="0" y="0"/>
                      <a:ext cx="2424430" cy="233680"/>
                    </a:xfrm>
                    <a:prstGeom prst="rect">
                      <a:avLst/>
                    </a:prstGeom>
                    <a:noFill/>
                    <a:ln w="9525">
                      <a:noFill/>
                      <a:miter lim="800000"/>
                      <a:headEnd/>
                      <a:tailEnd/>
                    </a:ln>
                  </pic:spPr>
                </pic:pic>
              </a:graphicData>
            </a:graphic>
          </wp:inline>
        </w:drawing>
      </w:r>
    </w:p>
    <w:p w:rsidR="00EC2CD0" w:rsidRDefault="00EC2CD0" w:rsidP="00191297"/>
    <w:p w:rsidR="009947E1" w:rsidRDefault="009947E1" w:rsidP="00191297">
      <w:r>
        <w:t>S’il s</w:t>
      </w:r>
      <w:r w:rsidR="00466C5B">
        <w:t>’</w:t>
      </w:r>
      <w:r>
        <w:t xml:space="preserve">agit de l’émission d’un reçu, </w:t>
      </w:r>
      <w:r w:rsidR="00616EE0">
        <w:t xml:space="preserve">la méthode de paiement et </w:t>
      </w:r>
      <w:r>
        <w:t xml:space="preserve">le </w:t>
      </w:r>
      <w:r w:rsidR="00616EE0">
        <w:t>numéro du reçu seront</w:t>
      </w:r>
      <w:r w:rsidR="00466C5B">
        <w:t xml:space="preserve"> indiqué</w:t>
      </w:r>
      <w:r w:rsidR="00616EE0">
        <w:t>s</w:t>
      </w:r>
      <w:r w:rsidR="00466C5B">
        <w:t xml:space="preserve"> à la suite des informations mentionnées.</w:t>
      </w:r>
    </w:p>
    <w:p w:rsidR="00466C5B" w:rsidRDefault="00466C5B" w:rsidP="00191297"/>
    <w:p w:rsidR="00466C5B" w:rsidRDefault="00466C5B" w:rsidP="00191297">
      <w:r>
        <w:t xml:space="preserve">Ex. </w:t>
      </w:r>
      <w:r w:rsidR="00E94904">
        <w:rPr>
          <w:noProof/>
        </w:rPr>
        <w:drawing>
          <wp:inline distT="0" distB="0" distL="0" distR="0">
            <wp:extent cx="2487930" cy="361315"/>
            <wp:effectExtent l="19050" t="0" r="7620" b="0"/>
            <wp:docPr id="656"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pic:cNvPicPr>
                      <a:picLocks noChangeAspect="1" noChangeArrowheads="1"/>
                    </pic:cNvPicPr>
                  </pic:nvPicPr>
                  <pic:blipFill>
                    <a:blip r:embed="rId315" cstate="print"/>
                    <a:srcRect/>
                    <a:stretch>
                      <a:fillRect/>
                    </a:stretch>
                  </pic:blipFill>
                  <pic:spPr bwMode="auto">
                    <a:xfrm>
                      <a:off x="0" y="0"/>
                      <a:ext cx="2487930" cy="361315"/>
                    </a:xfrm>
                    <a:prstGeom prst="rect">
                      <a:avLst/>
                    </a:prstGeom>
                    <a:noFill/>
                    <a:ln w="9525">
                      <a:noFill/>
                      <a:miter lim="800000"/>
                      <a:headEnd/>
                      <a:tailEnd/>
                    </a:ln>
                  </pic:spPr>
                </pic:pic>
              </a:graphicData>
            </a:graphic>
          </wp:inline>
        </w:drawing>
      </w:r>
    </w:p>
    <w:p w:rsidR="009947E1" w:rsidRDefault="009947E1" w:rsidP="00191297"/>
    <w:p w:rsidR="00191297" w:rsidRDefault="00191297" w:rsidP="00191297">
      <w:r w:rsidRPr="00527EF4">
        <w:t>L</w:t>
      </w:r>
      <w:r w:rsidR="005E1676">
        <w:t>a</w:t>
      </w:r>
      <w:r w:rsidR="006349DC">
        <w:t xml:space="preserve"> dernière modification</w:t>
      </w:r>
      <w:r w:rsidRPr="00527EF4">
        <w:t xml:space="preserve"> effectué</w:t>
      </w:r>
      <w:r w:rsidR="005E1676">
        <w:t>e</w:t>
      </w:r>
      <w:r w:rsidRPr="00527EF4">
        <w:t xml:space="preserve"> apparaît </w:t>
      </w:r>
      <w:r>
        <w:t xml:space="preserve">donc </w:t>
      </w:r>
      <w:r w:rsidRPr="00527EF4">
        <w:t xml:space="preserve">en tête de </w:t>
      </w:r>
      <w:r>
        <w:t>liste</w:t>
      </w:r>
      <w:r w:rsidRPr="00527EF4">
        <w:t>, accompagné du commentaire</w:t>
      </w:r>
      <w:r>
        <w:t xml:space="preserve"> expliquant</w:t>
      </w:r>
      <w:r w:rsidR="006349DC">
        <w:t xml:space="preserve"> l’expliquant</w:t>
      </w:r>
      <w:r w:rsidRPr="00527EF4">
        <w:t>.</w:t>
      </w:r>
    </w:p>
    <w:p w:rsidR="00191297" w:rsidRDefault="00191297" w:rsidP="00191297"/>
    <w:p w:rsidR="00191297" w:rsidRPr="00527EF4" w:rsidRDefault="00191297" w:rsidP="00191297">
      <w:r>
        <w:t>Dans le cas d’une facture unifiée, l’Historique de</w:t>
      </w:r>
      <w:r w:rsidR="006349DC">
        <w:t>s paiements / ajustements ne tient compte que de ceux effectués sur la facture unifiée.</w:t>
      </w:r>
    </w:p>
    <w:p w:rsidR="00191297" w:rsidRPr="00527EF4" w:rsidRDefault="00191297" w:rsidP="00191297">
      <w:pPr>
        <w:ind w:left="993"/>
      </w:pPr>
    </w:p>
    <w:p w:rsidR="007A1693" w:rsidRDefault="007A1693" w:rsidP="003D396B">
      <w:pPr>
        <w:rPr>
          <w:b/>
        </w:rPr>
      </w:pPr>
    </w:p>
    <w:p w:rsidR="00BE11DB" w:rsidRPr="00BE11DB" w:rsidRDefault="00BE11DB" w:rsidP="003D396B">
      <w:pPr>
        <w:rPr>
          <w:b/>
          <w:i/>
        </w:rPr>
      </w:pPr>
      <w:r>
        <w:rPr>
          <w:b/>
        </w:rPr>
        <w:t xml:space="preserve">Fenêtre de consultation </w:t>
      </w:r>
      <w:r>
        <w:rPr>
          <w:b/>
          <w:i/>
        </w:rPr>
        <w:t>Entité(s) payeuse(s)</w:t>
      </w:r>
    </w:p>
    <w:p w:rsidR="00BE11DB" w:rsidRDefault="00E94904" w:rsidP="003D396B">
      <w:r>
        <w:rPr>
          <w:noProof/>
        </w:rPr>
        <w:drawing>
          <wp:inline distT="0" distB="0" distL="0" distR="0">
            <wp:extent cx="5092700" cy="1233170"/>
            <wp:effectExtent l="19050" t="0" r="0" b="0"/>
            <wp:docPr id="657"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pic:cNvPicPr>
                      <a:picLocks noChangeAspect="1" noChangeArrowheads="1"/>
                    </pic:cNvPicPr>
                  </pic:nvPicPr>
                  <pic:blipFill>
                    <a:blip r:embed="rId316" cstate="print"/>
                    <a:srcRect/>
                    <a:stretch>
                      <a:fillRect/>
                    </a:stretch>
                  </pic:blipFill>
                  <pic:spPr bwMode="auto">
                    <a:xfrm>
                      <a:off x="0" y="0"/>
                      <a:ext cx="5092700" cy="1233170"/>
                    </a:xfrm>
                    <a:prstGeom prst="rect">
                      <a:avLst/>
                    </a:prstGeom>
                    <a:noFill/>
                    <a:ln w="9525">
                      <a:noFill/>
                      <a:miter lim="800000"/>
                      <a:headEnd/>
                      <a:tailEnd/>
                    </a:ln>
                  </pic:spPr>
                </pic:pic>
              </a:graphicData>
            </a:graphic>
          </wp:inline>
        </w:drawing>
      </w:r>
    </w:p>
    <w:p w:rsidR="003F2FEA" w:rsidRDefault="003F2FEA" w:rsidP="00BE11DB"/>
    <w:p w:rsidR="00747009" w:rsidRDefault="00747009" w:rsidP="00BE11DB"/>
    <w:p w:rsidR="00747009" w:rsidRPr="00747009" w:rsidRDefault="00747009" w:rsidP="00BE11DB">
      <w:pPr>
        <w:rPr>
          <w:i/>
        </w:rPr>
      </w:pPr>
      <w:r>
        <w:t xml:space="preserve">Les éléments de la fenêtre </w:t>
      </w:r>
      <w:r>
        <w:rPr>
          <w:i/>
        </w:rPr>
        <w:t xml:space="preserve">Entité(s) payeuse(s) </w:t>
      </w:r>
      <w:r w:rsidRPr="00747009">
        <w:t xml:space="preserve">se </w:t>
      </w:r>
      <w:r>
        <w:t xml:space="preserve">présentent en </w:t>
      </w:r>
      <w:r w:rsidR="00F266B1" w:rsidRPr="00F266B1">
        <w:rPr>
          <w:b/>
        </w:rPr>
        <w:t>cinq</w:t>
      </w:r>
      <w:r w:rsidRPr="00F266B1">
        <w:rPr>
          <w:b/>
        </w:rPr>
        <w:t xml:space="preserve"> colonnes</w:t>
      </w:r>
      <w:r>
        <w:t xml:space="preserve">. La </w:t>
      </w:r>
      <w:r w:rsidRPr="00F266B1">
        <w:rPr>
          <w:b/>
        </w:rPr>
        <w:t>première</w:t>
      </w:r>
      <w:r>
        <w:t xml:space="preserve"> énumère les différents types d’</w:t>
      </w:r>
      <w:r w:rsidRPr="00F266B1">
        <w:rPr>
          <w:b/>
        </w:rPr>
        <w:t>Entité payeuses</w:t>
      </w:r>
      <w:r w:rsidR="00093583">
        <w:rPr>
          <w:b/>
        </w:rPr>
        <w:t> </w:t>
      </w:r>
      <w:r w:rsidR="00093583">
        <w:t xml:space="preserve">: </w:t>
      </w:r>
      <w:r w:rsidR="00BF72BF">
        <w:t>Client</w:t>
      </w:r>
      <w:r w:rsidR="00093583">
        <w:t xml:space="preserve"> (Nom, Prénom</w:t>
      </w:r>
      <w:r w:rsidR="00BF72BF">
        <w:t xml:space="preserve"> </w:t>
      </w:r>
      <w:r w:rsidR="00093583">
        <w:t>(</w:t>
      </w:r>
      <w:r w:rsidR="00BF72BF">
        <w:t>numéro de client)</w:t>
      </w:r>
      <w:r w:rsidR="00093583">
        <w:t xml:space="preserve">), Utilisateur (Nom, Prénom </w:t>
      </w:r>
      <w:r w:rsidR="00BF72BF">
        <w:t xml:space="preserve"> </w:t>
      </w:r>
      <w:r w:rsidR="00093583">
        <w:t>(</w:t>
      </w:r>
      <w:r w:rsidR="00BF72BF">
        <w:t>numéro d’utilisateur</w:t>
      </w:r>
      <w:r w:rsidR="00093583">
        <w:t>)</w:t>
      </w:r>
      <w:r w:rsidR="00BF72BF">
        <w:t>) et P/O</w:t>
      </w:r>
      <w:r w:rsidR="00093583">
        <w:t xml:space="preserve"> clé (Nom</w:t>
      </w:r>
      <w:r w:rsidR="00F266B1">
        <w:t xml:space="preserve"> </w:t>
      </w:r>
      <w:r w:rsidR="00093583">
        <w:t>(</w:t>
      </w:r>
      <w:r w:rsidR="00F266B1">
        <w:t xml:space="preserve">numéro de personne </w:t>
      </w:r>
      <w:r w:rsidR="00BF72BF">
        <w:t>/</w:t>
      </w:r>
      <w:r w:rsidR="00F266B1">
        <w:t xml:space="preserve"> organisme</w:t>
      </w:r>
      <w:r w:rsidR="00BF72BF">
        <w:t xml:space="preserve"> clé</w:t>
      </w:r>
      <w:r w:rsidR="00093583">
        <w:t>)</w:t>
      </w:r>
      <w:r w:rsidR="00BF72BF">
        <w:t>)</w:t>
      </w:r>
      <w:r w:rsidR="00F266B1">
        <w:t>.</w:t>
      </w:r>
      <w:r w:rsidR="00093583">
        <w:t xml:space="preserve"> La clinique n’y apparaît pas même si elle peut parfois être considérée comme Entité payeuse.</w:t>
      </w:r>
      <w:r w:rsidR="00F266B1">
        <w:t xml:space="preserve"> La </w:t>
      </w:r>
      <w:r w:rsidR="00F266B1" w:rsidRPr="00F266B1">
        <w:rPr>
          <w:b/>
        </w:rPr>
        <w:t>seconde</w:t>
      </w:r>
      <w:r w:rsidR="00F266B1">
        <w:t xml:space="preserve"> colonne indique </w:t>
      </w:r>
      <w:r>
        <w:t xml:space="preserve">le </w:t>
      </w:r>
      <w:r w:rsidRPr="00F266B1">
        <w:rPr>
          <w:b/>
        </w:rPr>
        <w:t>pourcentage du Montant à payer</w:t>
      </w:r>
      <w:r>
        <w:t xml:space="preserve"> associé à chacune d’elles. </w:t>
      </w:r>
      <w:r w:rsidR="00093583">
        <w:t>Dans le cas d’une facture où la clinique serai</w:t>
      </w:r>
      <w:r w:rsidR="000B15F2">
        <w:t>t</w:t>
      </w:r>
      <w:r w:rsidR="00093583">
        <w:t xml:space="preserve"> l’Entité payeuse, tout ces pourcentages indiqueraient « 0 ».</w:t>
      </w:r>
    </w:p>
    <w:p w:rsidR="00747009" w:rsidRDefault="00747009" w:rsidP="00BE11DB"/>
    <w:p w:rsidR="00BE11DB" w:rsidRDefault="00F266B1" w:rsidP="00BE11DB">
      <w:r>
        <w:t xml:space="preserve">La </w:t>
      </w:r>
      <w:r w:rsidRPr="00F266B1">
        <w:rPr>
          <w:b/>
        </w:rPr>
        <w:t>troisième</w:t>
      </w:r>
      <w:r>
        <w:t xml:space="preserve"> colonne indique </w:t>
      </w:r>
      <w:r w:rsidR="00B06AFE">
        <w:t>l’</w:t>
      </w:r>
      <w:r w:rsidR="00B06AFE" w:rsidRPr="004A08E5">
        <w:rPr>
          <w:b/>
        </w:rPr>
        <w:t>Entité liée</w:t>
      </w:r>
      <w:r w:rsidR="00B06AFE">
        <w:t xml:space="preserve"> à la facture. Il s’agit soit d’un</w:t>
      </w:r>
      <w:r>
        <w:t xml:space="preserve"> client </w:t>
      </w:r>
      <w:r w:rsidR="004A08E5">
        <w:t xml:space="preserve">(Nom, Prénom (numéro de client) Numéro de dossier-Nom du thérapeute, Prénom du thérapeute-Codification dossier) </w:t>
      </w:r>
      <w:r w:rsidR="00B06AFE">
        <w:t>ou un</w:t>
      </w:r>
      <w:r>
        <w:t xml:space="preserve"> travailleur autonome </w:t>
      </w:r>
      <w:r w:rsidR="004A08E5">
        <w:t>(Nom, Prénom (numéro d’utilisateur))</w:t>
      </w:r>
      <w:r w:rsidR="00B06AFE">
        <w:t xml:space="preserve">. Suit le </w:t>
      </w:r>
      <w:r w:rsidR="00E01F88" w:rsidRPr="00E01F88">
        <w:rPr>
          <w:b/>
        </w:rPr>
        <w:t>N</w:t>
      </w:r>
      <w:r w:rsidR="00E01F88" w:rsidRPr="00E01F88">
        <w:rPr>
          <w:b/>
          <w:vertAlign w:val="superscript"/>
        </w:rPr>
        <w:t>o</w:t>
      </w:r>
      <w:r w:rsidR="00E01F88" w:rsidRPr="00E01F88">
        <w:rPr>
          <w:b/>
        </w:rPr>
        <w:t>. du reçu</w:t>
      </w:r>
      <w:r w:rsidR="00E01F88">
        <w:rPr>
          <w:b/>
        </w:rPr>
        <w:t xml:space="preserve">. </w:t>
      </w:r>
      <w:r w:rsidR="00E01F88">
        <w:t xml:space="preserve">Si celui-ci n’a pas encore été émis la mention </w:t>
      </w:r>
      <w:r w:rsidR="00E01F88">
        <w:rPr>
          <w:i/>
        </w:rPr>
        <w:t xml:space="preserve">Reçu non desservi </w:t>
      </w:r>
      <w:r w:rsidR="00E01F88">
        <w:t xml:space="preserve">est indiquée. S’il a été émis c’est son numéro qui apparaît. Dans le cas d’une facture unifiée plusieurs numéros de reçu peuvent être </w:t>
      </w:r>
      <w:r w:rsidR="00114704">
        <w:t>inscrits</w:t>
      </w:r>
      <w:r w:rsidR="00E01F88">
        <w:t xml:space="preserve">. </w:t>
      </w:r>
      <w:r w:rsidR="00114704">
        <w:t>Il s’agit alors soit du numéro de reçu partiel émit antérieurement pour l’une des factures transférée, soit du numéro de reçu de la facture unifiée. Finalement,</w:t>
      </w:r>
      <w:r w:rsidR="009A767B">
        <w:t xml:space="preserve"> suit le numéro de la  </w:t>
      </w:r>
      <w:r w:rsidR="00BE11DB" w:rsidRPr="009A767B">
        <w:rPr>
          <w:b/>
        </w:rPr>
        <w:t xml:space="preserve">Facture </w:t>
      </w:r>
      <w:r w:rsidR="00BE11DB" w:rsidRPr="009A767B">
        <w:rPr>
          <w:b/>
        </w:rPr>
        <w:lastRenderedPageBreak/>
        <w:t>transférée</w:t>
      </w:r>
      <w:r w:rsidR="009A767B">
        <w:t>. Ce numéro ne sera présent que lorsqu’une facture a été réunie avec d’autres au sein d’une facture unifiée</w:t>
      </w:r>
      <w:r w:rsidR="000B15F2">
        <w:t xml:space="preserve">, sinon la mention </w:t>
      </w:r>
      <w:r w:rsidR="000B15F2" w:rsidRPr="000B15F2">
        <w:rPr>
          <w:i/>
        </w:rPr>
        <w:t>Facture non transférée</w:t>
      </w:r>
      <w:r w:rsidR="000B15F2">
        <w:rPr>
          <w:i/>
        </w:rPr>
        <w:t xml:space="preserve"> </w:t>
      </w:r>
      <w:r w:rsidR="000B15F2" w:rsidRPr="000B15F2">
        <w:t>apparaît</w:t>
      </w:r>
      <w:r w:rsidR="009A767B">
        <w:t>. Il indique le numéro de la facture unifiée vers laquelle a été transférée la facture.</w:t>
      </w:r>
    </w:p>
    <w:p w:rsidR="00BE11DB" w:rsidRDefault="00BE11DB" w:rsidP="00BE11DB"/>
    <w:p w:rsidR="000B15F2" w:rsidRPr="009D0FDF" w:rsidRDefault="000B15F2" w:rsidP="00BE11DB">
      <w:r>
        <w:t xml:space="preserve">La </w:t>
      </w:r>
      <w:r w:rsidRPr="000B15F2">
        <w:rPr>
          <w:b/>
        </w:rPr>
        <w:t>quatrième</w:t>
      </w:r>
      <w:r>
        <w:t xml:space="preserve"> colonne présente les </w:t>
      </w:r>
      <w:r w:rsidRPr="000B15F2">
        <w:rPr>
          <w:b/>
        </w:rPr>
        <w:t>taxes</w:t>
      </w:r>
      <w:r w:rsidR="009D0FDF">
        <w:rPr>
          <w:b/>
        </w:rPr>
        <w:t xml:space="preserve"> </w:t>
      </w:r>
      <w:r w:rsidR="009D0FDF">
        <w:t>provinciale (taxe 1) et fédérale (taxe 2).</w:t>
      </w:r>
    </w:p>
    <w:p w:rsidR="00BE11DB" w:rsidRDefault="00BE11DB" w:rsidP="00BE11DB">
      <w:r>
        <w:t>Factures liées</w:t>
      </w:r>
    </w:p>
    <w:p w:rsidR="00BE11DB" w:rsidRDefault="00BE11DB" w:rsidP="00BE11DB">
      <w:r>
        <w:tab/>
        <w:t>= pour la facture unifiée qui rgrp les autres</w:t>
      </w:r>
    </w:p>
    <w:p w:rsidR="00BE11DB" w:rsidRDefault="00BE11DB" w:rsidP="00BE11DB">
      <w:r>
        <w:tab/>
        <w:t>Indique les factures liées entre parenthèse et son propre numéro devant</w:t>
      </w:r>
    </w:p>
    <w:p w:rsidR="00E33255" w:rsidRDefault="00E33255" w:rsidP="00BE11DB"/>
    <w:p w:rsidR="00BE11DB" w:rsidRDefault="00E33255" w:rsidP="00BE11DB">
      <w:r>
        <w:t xml:space="preserve">La </w:t>
      </w:r>
      <w:r>
        <w:rPr>
          <w:b/>
        </w:rPr>
        <w:t xml:space="preserve">cinquième </w:t>
      </w:r>
      <w:r w:rsidRPr="00E33255">
        <w:t>colonne</w:t>
      </w:r>
      <w:r>
        <w:rPr>
          <w:b/>
        </w:rPr>
        <w:t xml:space="preserve"> </w:t>
      </w:r>
      <w:r>
        <w:t xml:space="preserve">indique les </w:t>
      </w:r>
      <w:r w:rsidR="00BE11DB">
        <w:t xml:space="preserve">Montants payés </w:t>
      </w:r>
      <w:r>
        <w:t xml:space="preserve">pour chacunes des Entités payeuses liées à la facture </w:t>
      </w:r>
      <w:r w:rsidR="00BE11DB">
        <w:t>(Client, Utilisateur, P/O clé, Clinique)</w:t>
      </w:r>
      <w:r>
        <w:t>.</w:t>
      </w:r>
    </w:p>
    <w:p w:rsidR="00372FE3" w:rsidRDefault="003D396B" w:rsidP="00257A50">
      <w:pPr>
        <w:pStyle w:val="Titre2"/>
      </w:pPr>
      <w:bookmarkStart w:id="466" w:name="_Filtrer_les_factures_4"/>
      <w:bookmarkEnd w:id="466"/>
      <w:r>
        <w:br w:type="page"/>
      </w:r>
      <w:bookmarkStart w:id="467" w:name="_Toc357176882"/>
      <w:r w:rsidR="001A1D8A">
        <w:lastRenderedPageBreak/>
        <w:t>Filtrer les factures</w:t>
      </w:r>
      <w:bookmarkEnd w:id="467"/>
    </w:p>
    <w:p w:rsidR="00372FE3" w:rsidRDefault="00372FE3" w:rsidP="00375460"/>
    <w:p w:rsidR="002E4E5C" w:rsidRDefault="00EB055A" w:rsidP="00375460">
      <w:r>
        <w:t>Pour filtrer les</w:t>
      </w:r>
      <w:r w:rsidR="009A03CF">
        <w:t xml:space="preserve"> </w:t>
      </w:r>
      <w:hyperlink w:anchor="_Facturation" w:history="1">
        <w:r w:rsidR="00D72E61" w:rsidRPr="005C68D2">
          <w:rPr>
            <w:rStyle w:val="Lienhypertexte"/>
          </w:rPr>
          <w:t>factur</w:t>
        </w:r>
        <w:r>
          <w:rPr>
            <w:rStyle w:val="Lienhypertexte"/>
          </w:rPr>
          <w:t>es</w:t>
        </w:r>
      </w:hyperlink>
      <w:r w:rsidR="00D72E61">
        <w:t>,</w:t>
      </w:r>
      <w:r w:rsidR="00D72E61" w:rsidRPr="007E2F6A">
        <w:t xml:space="preserve"> cliquez sur le menu </w:t>
      </w:r>
      <w:r w:rsidR="00D72E61">
        <w:rPr>
          <w:b/>
        </w:rPr>
        <w:t>Gestion</w:t>
      </w:r>
      <w:r w:rsidR="00D72E61" w:rsidRPr="007E2F6A">
        <w:t xml:space="preserve">, puis cliquez sur </w:t>
      </w:r>
      <w:r w:rsidR="00D72E61">
        <w:rPr>
          <w:b/>
        </w:rPr>
        <w:t>Facture</w:t>
      </w:r>
      <w:r w:rsidR="00A717DA">
        <w:rPr>
          <w:b/>
        </w:rPr>
        <w:t>s</w:t>
      </w:r>
      <w:r w:rsidR="00D72E61">
        <w:t xml:space="preserve"> et ensuite sur</w:t>
      </w:r>
      <w:r w:rsidR="002E4E5C">
        <w:t xml:space="preserve"> </w:t>
      </w:r>
      <w:r w:rsidR="00E94904">
        <w:rPr>
          <w:noProof/>
        </w:rPr>
        <w:drawing>
          <wp:inline distT="0" distB="0" distL="0" distR="0">
            <wp:extent cx="148590" cy="148590"/>
            <wp:effectExtent l="19050" t="0" r="3810" b="0"/>
            <wp:docPr id="658"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303"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002E4E5C">
        <w:t xml:space="preserve"> </w:t>
      </w:r>
      <w:r w:rsidR="002E4E5C" w:rsidRPr="00D72E61">
        <w:rPr>
          <w:b/>
        </w:rPr>
        <w:t>Ouvrir</w:t>
      </w:r>
      <w:r w:rsidR="00D72E61" w:rsidRPr="00D72E61">
        <w:t>.</w:t>
      </w:r>
    </w:p>
    <w:p w:rsidR="00C86855" w:rsidRDefault="00C86855" w:rsidP="00375460"/>
    <w:p w:rsidR="00C86855" w:rsidRPr="00C86855" w:rsidRDefault="00C86855" w:rsidP="00375460">
      <w:pPr>
        <w:rPr>
          <w:i/>
        </w:rPr>
      </w:pPr>
      <w:r>
        <w:rPr>
          <w:i/>
        </w:rPr>
        <w:t xml:space="preserve">La fenêtre </w:t>
      </w:r>
      <w:r>
        <w:t>Gestion des factures</w:t>
      </w:r>
      <w:r>
        <w:rPr>
          <w:i/>
        </w:rPr>
        <w:t xml:space="preserve"> apparaît.</w:t>
      </w:r>
    </w:p>
    <w:p w:rsidR="00C86855" w:rsidRDefault="00C86855" w:rsidP="00375460"/>
    <w:p w:rsidR="00EB055A" w:rsidRDefault="00EB055A" w:rsidP="00375460">
      <w:r>
        <w:t>1.</w:t>
      </w:r>
      <w:r w:rsidRPr="008871B8">
        <w:rPr>
          <w:b/>
        </w:rPr>
        <w:t xml:space="preserve"> Paramètres de filtration </w:t>
      </w:r>
      <w:r>
        <w:t>:</w:t>
      </w:r>
    </w:p>
    <w:p w:rsidR="00EB055A" w:rsidRDefault="00EB055A" w:rsidP="00375460"/>
    <w:p w:rsidR="00D94E9D" w:rsidRPr="00797B51" w:rsidRDefault="00797B51" w:rsidP="00EB055A">
      <w:pPr>
        <w:ind w:left="284"/>
        <w:rPr>
          <w:i/>
        </w:rPr>
      </w:pPr>
      <w:r w:rsidRPr="00797B51">
        <w:rPr>
          <w:i/>
        </w:rPr>
        <w:t xml:space="preserve">Vous pouvez choisir </w:t>
      </w:r>
      <w:r w:rsidR="00D94E9D" w:rsidRPr="00797B51">
        <w:rPr>
          <w:i/>
        </w:rPr>
        <w:t xml:space="preserve">un ou plusieurs </w:t>
      </w:r>
      <w:r w:rsidR="005C68D2">
        <w:rPr>
          <w:i/>
        </w:rPr>
        <w:t>p</w:t>
      </w:r>
      <w:r w:rsidR="005C68D2" w:rsidRPr="005C68D2">
        <w:rPr>
          <w:i/>
        </w:rPr>
        <w:t>aramètres</w:t>
      </w:r>
      <w:r w:rsidR="00A552FC" w:rsidRPr="00797B51">
        <w:t> </w:t>
      </w:r>
      <w:r w:rsidRPr="005C68D2">
        <w:rPr>
          <w:i/>
        </w:rPr>
        <w:t>parmi lesque</w:t>
      </w:r>
      <w:r w:rsidR="00D94E9D" w:rsidRPr="005C68D2">
        <w:rPr>
          <w:i/>
        </w:rPr>
        <w:t>l</w:t>
      </w:r>
      <w:r w:rsidRPr="005C68D2">
        <w:rPr>
          <w:i/>
        </w:rPr>
        <w:t>s</w:t>
      </w:r>
      <w:r w:rsidR="00D94E9D" w:rsidRPr="005C68D2">
        <w:rPr>
          <w:i/>
        </w:rPr>
        <w:t xml:space="preserve"> s’effectuera la</w:t>
      </w:r>
      <w:r w:rsidRPr="005C68D2">
        <w:rPr>
          <w:i/>
        </w:rPr>
        <w:t xml:space="preserve"> filtration</w:t>
      </w:r>
      <w:r w:rsidR="00D94E9D" w:rsidRPr="005C68D2">
        <w:rPr>
          <w:i/>
        </w:rPr>
        <w:t>.</w:t>
      </w:r>
      <w:r w:rsidRPr="00797B51">
        <w:rPr>
          <w:i/>
        </w:rPr>
        <w:t xml:space="preserve"> </w:t>
      </w:r>
      <w:r w:rsidR="00D94E9D" w:rsidRPr="00797B51">
        <w:rPr>
          <w:i/>
        </w:rPr>
        <w:t>Si vous n’</w:t>
      </w:r>
      <w:r w:rsidRPr="00797B51">
        <w:rPr>
          <w:i/>
        </w:rPr>
        <w:t xml:space="preserve">en </w:t>
      </w:r>
      <w:r w:rsidR="00D94E9D" w:rsidRPr="00797B51">
        <w:rPr>
          <w:i/>
        </w:rPr>
        <w:t xml:space="preserve">utilisez aucun, </w:t>
      </w:r>
      <w:r w:rsidRPr="00797B51">
        <w:rPr>
          <w:i/>
        </w:rPr>
        <w:t>to</w:t>
      </w:r>
      <w:r w:rsidR="00564C25">
        <w:rPr>
          <w:i/>
        </w:rPr>
        <w:t>utes les factures existantes</w:t>
      </w:r>
      <w:r w:rsidRPr="00797B51">
        <w:rPr>
          <w:i/>
        </w:rPr>
        <w:t xml:space="preserve"> s’afficheront</w:t>
      </w:r>
      <w:r>
        <w:rPr>
          <w:i/>
        </w:rPr>
        <w:t xml:space="preserve"> dans la liste des</w:t>
      </w:r>
      <w:r w:rsidR="005C68D2">
        <w:rPr>
          <w:i/>
        </w:rPr>
        <w:t xml:space="preserve"> factures</w:t>
      </w:r>
      <w:r w:rsidRPr="00797B51">
        <w:rPr>
          <w:i/>
        </w:rPr>
        <w:t>.</w:t>
      </w:r>
    </w:p>
    <w:p w:rsidR="00A552FC" w:rsidRDefault="00A552FC" w:rsidP="00375460"/>
    <w:p w:rsidR="0049135A" w:rsidRDefault="0049135A" w:rsidP="008871B8">
      <w:pPr>
        <w:ind w:left="709"/>
      </w:pPr>
      <w:r>
        <w:t xml:space="preserve">1.1. </w:t>
      </w:r>
      <w:r w:rsidR="00E73BBC">
        <w:t xml:space="preserve">Sélection d’une </w:t>
      </w:r>
      <w:r w:rsidRPr="0049135A">
        <w:rPr>
          <w:b/>
        </w:rPr>
        <w:t>Entité liée spécifique primaire</w:t>
      </w:r>
      <w:r>
        <w:t> :</w:t>
      </w:r>
    </w:p>
    <w:p w:rsidR="0049135A" w:rsidRDefault="0049135A" w:rsidP="008871B8">
      <w:pPr>
        <w:ind w:left="709"/>
      </w:pPr>
    </w:p>
    <w:p w:rsidR="00620C39" w:rsidRPr="00E73BBC" w:rsidRDefault="00E73BBC" w:rsidP="00E73BBC">
      <w:pPr>
        <w:ind w:left="1134"/>
      </w:pPr>
      <w:r>
        <w:t>Une</w:t>
      </w:r>
      <w:r w:rsidR="00620C39" w:rsidRPr="00E73BBC">
        <w:t xml:space="preserve"> liste déroulante </w:t>
      </w:r>
      <w:r>
        <w:t>apparaît en cliquant sur</w:t>
      </w:r>
      <w:r w:rsidR="00620C39" w:rsidRPr="00E73BBC">
        <w:t xml:space="preserve"> </w:t>
      </w:r>
      <w:r w:rsidR="00E94904">
        <w:rPr>
          <w:noProof/>
        </w:rPr>
        <w:drawing>
          <wp:inline distT="0" distB="0" distL="0" distR="0">
            <wp:extent cx="180975" cy="180975"/>
            <wp:effectExtent l="19050" t="0" r="9525" b="0"/>
            <wp:docPr id="659"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37"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620C39" w:rsidRPr="00E73BBC">
        <w:t xml:space="preserve">  </w:t>
      </w:r>
      <w:r>
        <w:t xml:space="preserve">situé </w:t>
      </w:r>
      <w:r w:rsidR="00620C39" w:rsidRPr="00E73BBC">
        <w:t>à la droite du champ</w:t>
      </w:r>
      <w:r>
        <w:t xml:space="preserve"> </w:t>
      </w:r>
      <w:r w:rsidRPr="00E73BBC">
        <w:rPr>
          <w:i/>
        </w:rPr>
        <w:t>Entité liée</w:t>
      </w:r>
      <w:r w:rsidR="00620C39" w:rsidRPr="00E73BBC">
        <w:t xml:space="preserve">. </w:t>
      </w:r>
    </w:p>
    <w:p w:rsidR="00620C39" w:rsidRDefault="00620C39" w:rsidP="00620C39">
      <w:pPr>
        <w:ind w:left="284" w:hanging="284"/>
      </w:pPr>
    </w:p>
    <w:p w:rsidR="000E50F3" w:rsidRDefault="000E50F3" w:rsidP="00620C39">
      <w:pPr>
        <w:ind w:left="284" w:hanging="284"/>
      </w:pPr>
      <w:r>
        <w:tab/>
      </w:r>
      <w:r>
        <w:tab/>
      </w:r>
      <w:r w:rsidR="00EB055A">
        <w:tab/>
        <w:t>1.</w:t>
      </w:r>
      <w:r>
        <w:t xml:space="preserve">1a. </w:t>
      </w:r>
      <w:r>
        <w:rPr>
          <w:b/>
        </w:rPr>
        <w:t>Toutes</w:t>
      </w:r>
      <w:r w:rsidR="00095CD7">
        <w:rPr>
          <w:b/>
        </w:rPr>
        <w:t>.</w:t>
      </w:r>
    </w:p>
    <w:p w:rsidR="00E73BBC" w:rsidRDefault="00E73BBC" w:rsidP="00E73BBC"/>
    <w:p w:rsidR="000E50F3" w:rsidRPr="000E50F3" w:rsidRDefault="000E50F3" w:rsidP="00E73BBC">
      <w:pPr>
        <w:ind w:left="1416" w:firstLine="569"/>
        <w:rPr>
          <w:b/>
          <w:i/>
        </w:rPr>
      </w:pPr>
      <w:r w:rsidRPr="000E50F3">
        <w:t>Toutes</w:t>
      </w:r>
      <w:r>
        <w:rPr>
          <w:b/>
          <w:i/>
        </w:rPr>
        <w:t xml:space="preserve"> </w:t>
      </w:r>
      <w:r w:rsidRPr="000E50F3">
        <w:rPr>
          <w:i/>
        </w:rPr>
        <w:t>est sélectionné par défaut.</w:t>
      </w:r>
    </w:p>
    <w:p w:rsidR="000E50F3" w:rsidRDefault="000E50F3" w:rsidP="00620C39">
      <w:pPr>
        <w:ind w:left="284" w:hanging="284"/>
      </w:pPr>
    </w:p>
    <w:p w:rsidR="00620C39" w:rsidRDefault="00EB055A" w:rsidP="00E73BBC">
      <w:pPr>
        <w:ind w:left="708" w:firstLine="708"/>
      </w:pPr>
      <w:r>
        <w:t>1.</w:t>
      </w:r>
      <w:r w:rsidR="000E50F3">
        <w:t>1b</w:t>
      </w:r>
      <w:r w:rsidR="00620C39">
        <w:t xml:space="preserve">. </w:t>
      </w:r>
      <w:r w:rsidR="00620C39" w:rsidRPr="00174D8D">
        <w:rPr>
          <w:b/>
        </w:rPr>
        <w:t>Client</w:t>
      </w:r>
      <w:r w:rsidR="00620C39">
        <w:t> :</w:t>
      </w:r>
    </w:p>
    <w:p w:rsidR="00620C39" w:rsidRDefault="00620C39" w:rsidP="00620C39">
      <w:pPr>
        <w:ind w:left="284" w:hanging="284"/>
      </w:pPr>
    </w:p>
    <w:p w:rsidR="00620C39" w:rsidRDefault="008871B8" w:rsidP="00E73BBC">
      <w:pPr>
        <w:ind w:left="1416" w:firstLine="708"/>
      </w:pPr>
      <w:r>
        <w:t>1.</w:t>
      </w:r>
      <w:r w:rsidR="000E50F3">
        <w:t>1b</w:t>
      </w:r>
      <w:r w:rsidR="00620C39">
        <w:t xml:space="preserve">. 1. Sélectionnez </w:t>
      </w:r>
      <w:r w:rsidR="00620C39" w:rsidRPr="004E69E3">
        <w:rPr>
          <w:b/>
        </w:rPr>
        <w:t>Client</w:t>
      </w:r>
      <w:r w:rsidR="00620C39">
        <w:t>;</w:t>
      </w:r>
    </w:p>
    <w:p w:rsidR="000E50F3" w:rsidRDefault="000E50F3" w:rsidP="00620C39">
      <w:pPr>
        <w:ind w:left="708" w:firstLine="708"/>
      </w:pPr>
    </w:p>
    <w:p w:rsidR="000E50F3" w:rsidRPr="000E50F3" w:rsidRDefault="000F6CE5" w:rsidP="00E73BBC">
      <w:pPr>
        <w:ind w:left="2832"/>
        <w:rPr>
          <w:i/>
        </w:rPr>
      </w:pPr>
      <w:r>
        <w:rPr>
          <w:i/>
          <w:noProof/>
        </w:rPr>
        <w:t>L’icône</w:t>
      </w:r>
      <w:r w:rsidR="00095CD7">
        <w:rPr>
          <w:i/>
          <w:noProof/>
        </w:rPr>
        <w:t xml:space="preserve"> </w:t>
      </w:r>
      <w:r w:rsidR="00E94904">
        <w:rPr>
          <w:b/>
          <w:i/>
          <w:noProof/>
        </w:rPr>
        <w:drawing>
          <wp:inline distT="0" distB="0" distL="0" distR="0">
            <wp:extent cx="180975" cy="180975"/>
            <wp:effectExtent l="19050" t="0" r="9525" b="0"/>
            <wp:docPr id="660"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01"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0E50F3" w:rsidRPr="000E50F3">
        <w:rPr>
          <w:b/>
          <w:i/>
        </w:rPr>
        <w:t xml:space="preserve"> </w:t>
      </w:r>
      <w:r w:rsidR="000E50F3" w:rsidRPr="00095CD7">
        <w:t>(Sélectionner un client et un dossier spécifiques)</w:t>
      </w:r>
      <w:r w:rsidR="00095CD7">
        <w:rPr>
          <w:i/>
        </w:rPr>
        <w:t xml:space="preserve"> </w:t>
      </w:r>
      <w:r w:rsidR="000E50F3" w:rsidRPr="000E50F3">
        <w:rPr>
          <w:i/>
        </w:rPr>
        <w:t>s’active.</w:t>
      </w:r>
    </w:p>
    <w:p w:rsidR="00E73BBC" w:rsidRDefault="00620C39" w:rsidP="00E73BBC">
      <w:pPr>
        <w:ind w:left="284" w:hanging="284"/>
      </w:pPr>
      <w:r>
        <w:tab/>
      </w:r>
      <w:r w:rsidR="00090C54">
        <w:tab/>
      </w:r>
      <w:r w:rsidR="00090C54">
        <w:tab/>
      </w:r>
      <w:r w:rsidR="00090C54">
        <w:tab/>
      </w:r>
      <w:r w:rsidR="00E73BBC">
        <w:tab/>
      </w:r>
    </w:p>
    <w:p w:rsidR="00620C39" w:rsidRDefault="008871B8" w:rsidP="00E73BBC">
      <w:pPr>
        <w:ind w:left="1416" w:firstLine="708"/>
      </w:pPr>
      <w:r>
        <w:t>1.</w:t>
      </w:r>
      <w:r w:rsidR="000E50F3">
        <w:t>1b</w:t>
      </w:r>
      <w:r w:rsidR="00620C39">
        <w:t xml:space="preserve">.2. Cliquez sur </w:t>
      </w:r>
      <w:r w:rsidR="000F6CE5">
        <w:t xml:space="preserve">l’icône </w:t>
      </w:r>
      <w:r w:rsidR="00E94904">
        <w:rPr>
          <w:b/>
          <w:noProof/>
        </w:rPr>
        <w:drawing>
          <wp:inline distT="0" distB="0" distL="0" distR="0">
            <wp:extent cx="180975" cy="180975"/>
            <wp:effectExtent l="19050" t="0" r="9525" b="0"/>
            <wp:docPr id="661"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01"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620C39">
        <w:t>;</w:t>
      </w:r>
    </w:p>
    <w:p w:rsidR="00572DC1" w:rsidRDefault="00572DC1" w:rsidP="00620C39">
      <w:pPr>
        <w:ind w:left="852" w:firstLine="566"/>
      </w:pPr>
    </w:p>
    <w:p w:rsidR="00572DC1" w:rsidRDefault="008871B8" w:rsidP="00E73BBC">
      <w:pPr>
        <w:ind w:left="1416" w:firstLine="708"/>
      </w:pPr>
      <w:r>
        <w:t>1.</w:t>
      </w:r>
      <w:r w:rsidR="00572DC1">
        <w:t>1b.3. Cliquez sur « </w:t>
      </w:r>
      <w:r w:rsidR="00572DC1">
        <w:rPr>
          <w:b/>
        </w:rPr>
        <w:t>Sélectionner</w:t>
      </w:r>
      <w:r w:rsidR="00572DC1">
        <w:t> »;</w:t>
      </w:r>
    </w:p>
    <w:p w:rsidR="00620C39" w:rsidRDefault="00620C39" w:rsidP="00620C39">
      <w:pPr>
        <w:ind w:left="284" w:firstLine="424"/>
      </w:pPr>
    </w:p>
    <w:p w:rsidR="00620C39" w:rsidRDefault="00620C39" w:rsidP="008871B8">
      <w:pPr>
        <w:ind w:left="2835"/>
        <w:rPr>
          <w:i/>
        </w:rPr>
      </w:pPr>
      <w:r w:rsidRPr="007E2F6A">
        <w:rPr>
          <w:i/>
        </w:rPr>
        <w:t xml:space="preserve">La fenêtre </w:t>
      </w:r>
      <w:r w:rsidRPr="007E2F6A">
        <w:t>Recherche d’un compte client</w:t>
      </w:r>
      <w:r>
        <w:rPr>
          <w:i/>
        </w:rPr>
        <w:t xml:space="preserve"> apparaît. </w:t>
      </w:r>
      <w:r w:rsidRPr="007E2F6A">
        <w:rPr>
          <w:i/>
        </w:rPr>
        <w:t xml:space="preserve">Veuillez suivre les étapes pour </w:t>
      </w:r>
      <w:hyperlink w:anchor="_Recherche_d’un_compte" w:history="1">
        <w:r w:rsidRPr="00057509">
          <w:rPr>
            <w:rStyle w:val="Lienhypertexte"/>
          </w:rPr>
          <w:t>Rechercher un compte client</w:t>
        </w:r>
      </w:hyperlink>
      <w:r>
        <w:rPr>
          <w:i/>
        </w:rPr>
        <w:t>, puis sélectionnez le compte client désiré</w:t>
      </w:r>
      <w:r w:rsidRPr="007E2F6A">
        <w:rPr>
          <w:i/>
        </w:rPr>
        <w:t>.</w:t>
      </w:r>
    </w:p>
    <w:p w:rsidR="00620C39" w:rsidRDefault="00620C39" w:rsidP="00620C39">
      <w:pPr>
        <w:rPr>
          <w:i/>
        </w:rPr>
      </w:pPr>
    </w:p>
    <w:p w:rsidR="00620C39" w:rsidRDefault="00620C39" w:rsidP="008871B8">
      <w:pPr>
        <w:ind w:left="2413" w:firstLine="419"/>
      </w:pPr>
      <w:r>
        <w:rPr>
          <w:i/>
        </w:rPr>
        <w:t xml:space="preserve">La fenêtre </w:t>
      </w:r>
      <w:r>
        <w:t>Veuillez choisir le dossier</w:t>
      </w:r>
      <w:r>
        <w:rPr>
          <w:i/>
        </w:rPr>
        <w:t xml:space="preserve"> apparaît.</w:t>
      </w:r>
    </w:p>
    <w:p w:rsidR="00620C39" w:rsidRDefault="00620C39" w:rsidP="00620C39">
      <w:pPr>
        <w:ind w:left="1843" w:hanging="567"/>
      </w:pPr>
    </w:p>
    <w:p w:rsidR="00620C39" w:rsidRDefault="008871B8" w:rsidP="00EB055A">
      <w:pPr>
        <w:ind w:left="1416" w:firstLine="708"/>
      </w:pPr>
      <w:r>
        <w:t>1.</w:t>
      </w:r>
      <w:r w:rsidR="000E50F3">
        <w:t>1b</w:t>
      </w:r>
      <w:r w:rsidR="00572DC1">
        <w:t>.4</w:t>
      </w:r>
      <w:r w:rsidR="00620C39">
        <w:t xml:space="preserve">. </w:t>
      </w:r>
      <w:r w:rsidR="00620C39" w:rsidRPr="00D35B6E">
        <w:rPr>
          <w:b/>
        </w:rPr>
        <w:t xml:space="preserve">Cliquez </w:t>
      </w:r>
      <w:r w:rsidR="00620C39">
        <w:t xml:space="preserve">sur un </w:t>
      </w:r>
      <w:r w:rsidR="00620C39" w:rsidRPr="00D35B6E">
        <w:rPr>
          <w:b/>
        </w:rPr>
        <w:t>dossier</w:t>
      </w:r>
      <w:r w:rsidR="00620C39">
        <w:t xml:space="preserve"> pour le sélectionner;</w:t>
      </w:r>
    </w:p>
    <w:p w:rsidR="00620C39" w:rsidRDefault="00620C39" w:rsidP="00620C39">
      <w:pPr>
        <w:ind w:left="1843" w:hanging="567"/>
      </w:pPr>
    </w:p>
    <w:p w:rsidR="00620C39" w:rsidRPr="00A56255" w:rsidRDefault="00620C39" w:rsidP="008871B8">
      <w:pPr>
        <w:ind w:left="2832"/>
        <w:rPr>
          <w:i/>
        </w:rPr>
      </w:pPr>
      <w:r w:rsidRPr="00A56255">
        <w:rPr>
          <w:i/>
        </w:rPr>
        <w:t>Assurez-vous qu’un dossier est bien sélectionné (surligné en gris) avant d</w:t>
      </w:r>
      <w:r>
        <w:rPr>
          <w:i/>
        </w:rPr>
        <w:t>e procéder à</w:t>
      </w:r>
      <w:r w:rsidR="00090C54">
        <w:rPr>
          <w:i/>
        </w:rPr>
        <w:t xml:space="preserve"> la prochaine étape, sinon le</w:t>
      </w:r>
      <w:r>
        <w:rPr>
          <w:i/>
        </w:rPr>
        <w:t xml:space="preserve"> </w:t>
      </w:r>
      <w:r>
        <w:rPr>
          <w:i/>
        </w:rPr>
        <w:lastRenderedPageBreak/>
        <w:t xml:space="preserve">compte client ne sera </w:t>
      </w:r>
      <w:r w:rsidR="00090C54">
        <w:rPr>
          <w:i/>
        </w:rPr>
        <w:t xml:space="preserve">pas </w:t>
      </w:r>
      <w:r>
        <w:rPr>
          <w:i/>
        </w:rPr>
        <w:t>sélectionné et vous devrez recommencer l’opération du début.</w:t>
      </w:r>
    </w:p>
    <w:p w:rsidR="00620C39" w:rsidRDefault="00620C39" w:rsidP="00620C39">
      <w:pPr>
        <w:ind w:left="1843" w:hanging="567"/>
      </w:pPr>
    </w:p>
    <w:p w:rsidR="00620C39" w:rsidRPr="00DB62C9" w:rsidRDefault="008871B8" w:rsidP="00EB055A">
      <w:pPr>
        <w:ind w:left="1416" w:firstLine="708"/>
      </w:pPr>
      <w:r>
        <w:t>1.</w:t>
      </w:r>
      <w:r w:rsidR="000E50F3">
        <w:t>1b</w:t>
      </w:r>
      <w:r w:rsidR="00572DC1">
        <w:t>.5</w:t>
      </w:r>
      <w:r w:rsidR="00620C39">
        <w:t>. Cliquez sur « </w:t>
      </w:r>
      <w:r w:rsidR="00620C39">
        <w:rPr>
          <w:b/>
        </w:rPr>
        <w:t>Ok</w:t>
      </w:r>
      <w:r w:rsidR="00620C39">
        <w:t> ».</w:t>
      </w:r>
    </w:p>
    <w:p w:rsidR="00620C39" w:rsidRDefault="00620C39" w:rsidP="00620C39">
      <w:pPr>
        <w:rPr>
          <w:i/>
        </w:rPr>
      </w:pPr>
      <w:r>
        <w:tab/>
      </w:r>
      <w:r>
        <w:tab/>
      </w:r>
    </w:p>
    <w:p w:rsidR="00AD4DCC" w:rsidRDefault="00AD4DCC" w:rsidP="008871B8">
      <w:pPr>
        <w:ind w:left="2832"/>
        <w:rPr>
          <w:i/>
        </w:rPr>
      </w:pPr>
      <w:r w:rsidRPr="00BF209A">
        <w:rPr>
          <w:i/>
        </w:rPr>
        <w:t xml:space="preserve">Vous </w:t>
      </w:r>
      <w:r>
        <w:rPr>
          <w:i/>
        </w:rPr>
        <w:t>pouvez aussi double-cliquer sur un dossier pour le sélectionner. Cette action supplée de plus à l’étape 1.1b.5.</w:t>
      </w:r>
    </w:p>
    <w:p w:rsidR="00AD4DCC" w:rsidRDefault="00AD4DCC" w:rsidP="008871B8">
      <w:pPr>
        <w:ind w:left="2832"/>
        <w:rPr>
          <w:i/>
        </w:rPr>
      </w:pPr>
    </w:p>
    <w:p w:rsidR="00620C39" w:rsidRDefault="00620C39" w:rsidP="008871B8">
      <w:pPr>
        <w:ind w:left="2832"/>
        <w:rPr>
          <w:i/>
        </w:rPr>
      </w:pPr>
      <w:r>
        <w:rPr>
          <w:i/>
        </w:rPr>
        <w:t xml:space="preserve">Le compte client </w:t>
      </w:r>
      <w:r w:rsidR="00991C1E">
        <w:rPr>
          <w:i/>
        </w:rPr>
        <w:t>(et le dossier sélectionné)</w:t>
      </w:r>
      <w:r>
        <w:rPr>
          <w:i/>
        </w:rPr>
        <w:t xml:space="preserve"> </w:t>
      </w:r>
      <w:r w:rsidR="00991C1E">
        <w:rPr>
          <w:i/>
        </w:rPr>
        <w:t xml:space="preserve">s’inscrit comme </w:t>
      </w:r>
      <w:r w:rsidRPr="00991C1E">
        <w:rPr>
          <w:b/>
        </w:rPr>
        <w:t>E</w:t>
      </w:r>
      <w:r w:rsidR="00991C1E" w:rsidRPr="00991C1E">
        <w:rPr>
          <w:b/>
        </w:rPr>
        <w:t>ntité liée spécifique primaire</w:t>
      </w:r>
      <w:r>
        <w:rPr>
          <w:i/>
        </w:rPr>
        <w:t xml:space="preserve">. Le compte client apparaît aussi à la droite  de </w:t>
      </w:r>
      <w:r>
        <w:t xml:space="preserve">« Client : » </w:t>
      </w:r>
      <w:r>
        <w:rPr>
          <w:i/>
        </w:rPr>
        <w:t>dans la section Entité(s) payeuse(s).</w:t>
      </w:r>
    </w:p>
    <w:p w:rsidR="000F6CE5" w:rsidRDefault="000F6CE5" w:rsidP="008871B8">
      <w:pPr>
        <w:ind w:left="2832"/>
        <w:rPr>
          <w:i/>
        </w:rPr>
      </w:pPr>
    </w:p>
    <w:p w:rsidR="000F6CE5" w:rsidRPr="00991C1E" w:rsidRDefault="000F6CE5" w:rsidP="008871B8">
      <w:pPr>
        <w:ind w:left="2832"/>
        <w:rPr>
          <w:i/>
        </w:rPr>
      </w:pPr>
      <w:r>
        <w:rPr>
          <w:i/>
        </w:rPr>
        <w:t>L’icône</w:t>
      </w:r>
      <w:r>
        <w:t xml:space="preserve"> </w:t>
      </w:r>
      <w:r w:rsidR="00E94904">
        <w:rPr>
          <w:b/>
          <w:noProof/>
        </w:rPr>
        <w:drawing>
          <wp:inline distT="0" distB="0" distL="0" distR="0">
            <wp:extent cx="180975" cy="180975"/>
            <wp:effectExtent l="19050" t="0" r="9525" b="0"/>
            <wp:docPr id="662"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01"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991C1E" w:rsidRPr="00991C1E">
        <w:rPr>
          <w:noProof/>
        </w:rPr>
        <w:t xml:space="preserve"> </w:t>
      </w:r>
      <w:r w:rsidR="00991C1E" w:rsidRPr="00991C1E">
        <w:rPr>
          <w:i/>
          <w:noProof/>
        </w:rPr>
        <w:t>(S</w:t>
      </w:r>
      <w:r w:rsidR="00991C1E">
        <w:rPr>
          <w:i/>
          <w:noProof/>
        </w:rPr>
        <w:t>électionner un rendez-vous, un prêt ou une vente spécifique) s’active</w:t>
      </w:r>
      <w:r w:rsidR="000649BB">
        <w:rPr>
          <w:i/>
          <w:noProof/>
        </w:rPr>
        <w:t>.</w:t>
      </w:r>
    </w:p>
    <w:p w:rsidR="00620C39" w:rsidRDefault="00620C39" w:rsidP="00620C39">
      <w:pPr>
        <w:ind w:left="284" w:firstLine="424"/>
      </w:pPr>
    </w:p>
    <w:p w:rsidR="00620C39" w:rsidRDefault="008871B8" w:rsidP="008871B8">
      <w:pPr>
        <w:ind w:left="1418"/>
      </w:pPr>
      <w:r>
        <w:t>1.</w:t>
      </w:r>
      <w:r w:rsidR="00C67C48">
        <w:t>1c</w:t>
      </w:r>
      <w:r w:rsidR="00620C39">
        <w:t xml:space="preserve">. </w:t>
      </w:r>
      <w:r w:rsidR="00620C39" w:rsidRPr="00174D8D">
        <w:rPr>
          <w:b/>
        </w:rPr>
        <w:t>Personne / Organisme clé</w:t>
      </w:r>
      <w:r w:rsidR="00620C39">
        <w:t> :</w:t>
      </w:r>
      <w:r w:rsidR="00620C39">
        <w:tab/>
      </w:r>
      <w:r w:rsidR="00620C39">
        <w:tab/>
      </w:r>
    </w:p>
    <w:p w:rsidR="00620C39" w:rsidRDefault="00620C39" w:rsidP="00620C39">
      <w:pPr>
        <w:ind w:left="284" w:hanging="284"/>
      </w:pPr>
    </w:p>
    <w:p w:rsidR="00620C39" w:rsidRDefault="008871B8" w:rsidP="008871B8">
      <w:pPr>
        <w:ind w:left="1416" w:firstLine="708"/>
      </w:pPr>
      <w:r>
        <w:t>1.</w:t>
      </w:r>
      <w:r w:rsidR="00C67C48">
        <w:t>1c</w:t>
      </w:r>
      <w:r w:rsidR="00620C39">
        <w:t xml:space="preserve">.1.  Sélectionnez </w:t>
      </w:r>
      <w:r w:rsidR="00620C39" w:rsidRPr="004E69E3">
        <w:rPr>
          <w:b/>
        </w:rPr>
        <w:t>Personne / organisme clé</w:t>
      </w:r>
      <w:r w:rsidR="00620C39">
        <w:t>;</w:t>
      </w:r>
    </w:p>
    <w:p w:rsidR="00620C39" w:rsidRDefault="00620C39" w:rsidP="00620C39">
      <w:pPr>
        <w:ind w:left="284" w:hanging="284"/>
      </w:pPr>
      <w:r>
        <w:tab/>
      </w:r>
      <w:r>
        <w:tab/>
      </w:r>
      <w:r>
        <w:tab/>
      </w:r>
    </w:p>
    <w:p w:rsidR="00C03076" w:rsidRPr="000E50F3" w:rsidRDefault="000F6CE5" w:rsidP="008871B8">
      <w:pPr>
        <w:ind w:left="2832"/>
        <w:rPr>
          <w:i/>
        </w:rPr>
      </w:pPr>
      <w:r>
        <w:rPr>
          <w:i/>
          <w:noProof/>
        </w:rPr>
        <w:t>L’icône</w:t>
      </w:r>
      <w:r w:rsidR="00C03076">
        <w:rPr>
          <w:i/>
          <w:noProof/>
        </w:rPr>
        <w:t xml:space="preserve"> </w:t>
      </w:r>
      <w:r w:rsidR="00E94904">
        <w:rPr>
          <w:b/>
          <w:i/>
          <w:noProof/>
        </w:rPr>
        <w:drawing>
          <wp:inline distT="0" distB="0" distL="0" distR="0">
            <wp:extent cx="180975" cy="180975"/>
            <wp:effectExtent l="19050" t="0" r="9525" b="0"/>
            <wp:docPr id="663"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01"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C03076" w:rsidRPr="000E50F3">
        <w:rPr>
          <w:b/>
          <w:i/>
        </w:rPr>
        <w:t xml:space="preserve"> </w:t>
      </w:r>
      <w:r w:rsidR="00C03076">
        <w:t>(Sélectionner une personne / organisme clé spécifique)</w:t>
      </w:r>
      <w:r w:rsidR="00C03076">
        <w:rPr>
          <w:i/>
        </w:rPr>
        <w:t xml:space="preserve"> </w:t>
      </w:r>
      <w:r w:rsidR="00C03076" w:rsidRPr="000E50F3">
        <w:rPr>
          <w:i/>
        </w:rPr>
        <w:t>s’active.</w:t>
      </w:r>
    </w:p>
    <w:p w:rsidR="00C03076" w:rsidRDefault="00C03076" w:rsidP="00C03076">
      <w:pPr>
        <w:ind w:left="284" w:hanging="284"/>
      </w:pPr>
      <w:r>
        <w:tab/>
      </w:r>
      <w:r>
        <w:tab/>
      </w:r>
      <w:r>
        <w:tab/>
      </w:r>
      <w:r>
        <w:tab/>
      </w:r>
    </w:p>
    <w:p w:rsidR="00C03076" w:rsidRDefault="008871B8" w:rsidP="008871B8">
      <w:pPr>
        <w:ind w:left="1416" w:firstLine="708"/>
      </w:pPr>
      <w:r>
        <w:t>1.</w:t>
      </w:r>
      <w:r w:rsidR="00C67C48">
        <w:t>1c</w:t>
      </w:r>
      <w:r w:rsidR="00C03076">
        <w:t xml:space="preserve">.2. Cliquez sur </w:t>
      </w:r>
      <w:r w:rsidR="00991C1E">
        <w:t xml:space="preserve">l’icône </w:t>
      </w:r>
      <w:r w:rsidR="00E94904">
        <w:rPr>
          <w:b/>
          <w:noProof/>
        </w:rPr>
        <w:drawing>
          <wp:inline distT="0" distB="0" distL="0" distR="0">
            <wp:extent cx="180975" cy="180975"/>
            <wp:effectExtent l="19050" t="0" r="9525" b="0"/>
            <wp:docPr id="6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01"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564C25">
        <w:t>;</w:t>
      </w:r>
    </w:p>
    <w:p w:rsidR="00572DC1" w:rsidRDefault="00572DC1" w:rsidP="00C03076">
      <w:pPr>
        <w:ind w:left="852" w:firstLine="566"/>
      </w:pPr>
    </w:p>
    <w:p w:rsidR="00572DC1" w:rsidRDefault="008871B8" w:rsidP="008871B8">
      <w:pPr>
        <w:ind w:left="1419" w:firstLine="705"/>
      </w:pPr>
      <w:r>
        <w:t>1.</w:t>
      </w:r>
      <w:r w:rsidR="00572DC1">
        <w:t>1c.3. Cliquez sur « </w:t>
      </w:r>
      <w:r w:rsidR="00572DC1">
        <w:rPr>
          <w:b/>
        </w:rPr>
        <w:t>Sélectionner</w:t>
      </w:r>
      <w:r w:rsidR="00564C25">
        <w:t> ».</w:t>
      </w:r>
    </w:p>
    <w:p w:rsidR="00C03076" w:rsidRDefault="00C03076" w:rsidP="00620C39">
      <w:pPr>
        <w:ind w:left="1985"/>
        <w:rPr>
          <w:i/>
        </w:rPr>
      </w:pPr>
    </w:p>
    <w:p w:rsidR="00620C39" w:rsidRDefault="00620C39" w:rsidP="008871B8">
      <w:pPr>
        <w:ind w:left="2832"/>
      </w:pPr>
      <w:r w:rsidRPr="007E2F6A">
        <w:rPr>
          <w:i/>
        </w:rPr>
        <w:t xml:space="preserve">La fenêtre </w:t>
      </w:r>
      <w:r w:rsidRPr="007E2F6A">
        <w:t>Recherche d’un</w:t>
      </w:r>
      <w:r>
        <w:t>(e) Personne / organisme clé</w:t>
      </w:r>
      <w:r>
        <w:rPr>
          <w:i/>
        </w:rPr>
        <w:t xml:space="preserve"> apparaît. </w:t>
      </w:r>
      <w:r w:rsidRPr="007E2F6A">
        <w:rPr>
          <w:i/>
        </w:rPr>
        <w:t xml:space="preserve">Veuillez suivre les étapes pour </w:t>
      </w:r>
      <w:hyperlink w:anchor="_Recherche_d’un_compte_1" w:history="1">
        <w:r w:rsidRPr="00174D8D">
          <w:rPr>
            <w:rStyle w:val="Lienhypertexte"/>
          </w:rPr>
          <w:t>Rechercher un compte personne / organisme clé</w:t>
        </w:r>
      </w:hyperlink>
      <w:r>
        <w:rPr>
          <w:i/>
        </w:rPr>
        <w:t xml:space="preserve">, puis </w:t>
      </w:r>
      <w:r w:rsidRPr="007E2F6A">
        <w:rPr>
          <w:i/>
        </w:rPr>
        <w:t xml:space="preserve">sélectionnez </w:t>
      </w:r>
      <w:r>
        <w:rPr>
          <w:i/>
        </w:rPr>
        <w:t>la personne ou l’</w:t>
      </w:r>
      <w:r w:rsidRPr="00697461">
        <w:rPr>
          <w:i/>
        </w:rPr>
        <w:t>organisme clé d</w:t>
      </w:r>
      <w:r w:rsidRPr="007E2F6A">
        <w:rPr>
          <w:i/>
        </w:rPr>
        <w:t>ésiré.</w:t>
      </w:r>
      <w:r>
        <w:tab/>
      </w:r>
    </w:p>
    <w:p w:rsidR="00C67C48" w:rsidRDefault="00C67C48" w:rsidP="00C67C48">
      <w:pPr>
        <w:ind w:left="1985"/>
      </w:pPr>
    </w:p>
    <w:p w:rsidR="00C67C48" w:rsidRDefault="00C67C48" w:rsidP="008871B8">
      <w:pPr>
        <w:ind w:left="2832"/>
      </w:pPr>
      <w:r>
        <w:rPr>
          <w:i/>
        </w:rPr>
        <w:t>Le compte personne / organisme clé sélectionné</w:t>
      </w:r>
      <w:r w:rsidR="00991C1E">
        <w:rPr>
          <w:i/>
        </w:rPr>
        <w:t xml:space="preserve"> s’inscrit comme</w:t>
      </w:r>
      <w:r>
        <w:rPr>
          <w:i/>
        </w:rPr>
        <w:t> </w:t>
      </w:r>
      <w:r w:rsidRPr="00991C1E">
        <w:rPr>
          <w:b/>
        </w:rPr>
        <w:t>Entité liée spécifiq</w:t>
      </w:r>
      <w:r w:rsidR="00991C1E" w:rsidRPr="00991C1E">
        <w:rPr>
          <w:b/>
        </w:rPr>
        <w:t>ue primaire</w:t>
      </w:r>
      <w:r>
        <w:rPr>
          <w:i/>
        </w:rPr>
        <w:t>.</w:t>
      </w:r>
    </w:p>
    <w:p w:rsidR="00C67C48" w:rsidRPr="00C67C48" w:rsidRDefault="00C67C48" w:rsidP="00620C39">
      <w:pPr>
        <w:ind w:left="284" w:firstLine="424"/>
      </w:pPr>
    </w:p>
    <w:p w:rsidR="00620C39" w:rsidRPr="00C67C48" w:rsidRDefault="008871B8" w:rsidP="008871B8">
      <w:pPr>
        <w:ind w:left="852" w:firstLine="564"/>
      </w:pPr>
      <w:r>
        <w:t>1.</w:t>
      </w:r>
      <w:r w:rsidR="00C67C48">
        <w:t>1d</w:t>
      </w:r>
      <w:r w:rsidR="00620C39" w:rsidRPr="00C67C48">
        <w:t xml:space="preserve">. </w:t>
      </w:r>
      <w:r w:rsidR="00620C39" w:rsidRPr="00DE1A68">
        <w:rPr>
          <w:b/>
        </w:rPr>
        <w:t>Utilisateur</w:t>
      </w:r>
      <w:r w:rsidR="00620C39" w:rsidRPr="00C67C48">
        <w:t> :</w:t>
      </w:r>
    </w:p>
    <w:p w:rsidR="00620C39" w:rsidRPr="00C67C48" w:rsidRDefault="00620C39" w:rsidP="00620C39">
      <w:pPr>
        <w:ind w:left="284" w:firstLine="424"/>
      </w:pPr>
    </w:p>
    <w:p w:rsidR="00620C39" w:rsidRPr="00C67C48" w:rsidRDefault="00C67C48" w:rsidP="00620C39">
      <w:pPr>
        <w:ind w:left="852" w:firstLine="424"/>
      </w:pPr>
      <w:r>
        <w:tab/>
      </w:r>
      <w:r w:rsidR="008871B8">
        <w:tab/>
        <w:t>1.</w:t>
      </w:r>
      <w:r>
        <w:t>1d</w:t>
      </w:r>
      <w:r w:rsidR="00620C39" w:rsidRPr="00C67C48">
        <w:t xml:space="preserve">.1.  Sélectionnez </w:t>
      </w:r>
      <w:r w:rsidR="00620C39" w:rsidRPr="00C67C48">
        <w:rPr>
          <w:b/>
        </w:rPr>
        <w:t>Utilisateur</w:t>
      </w:r>
      <w:r w:rsidR="00620C39" w:rsidRPr="00C67C48">
        <w:t>;</w:t>
      </w:r>
    </w:p>
    <w:p w:rsidR="00620C39" w:rsidRPr="00C67C48" w:rsidRDefault="00620C39" w:rsidP="00620C39">
      <w:pPr>
        <w:ind w:left="284" w:hanging="284"/>
      </w:pPr>
      <w:r w:rsidRPr="00C67C48">
        <w:tab/>
      </w:r>
      <w:r w:rsidRPr="00C67C48">
        <w:tab/>
      </w:r>
      <w:r w:rsidRPr="00C67C48">
        <w:tab/>
      </w:r>
    </w:p>
    <w:p w:rsidR="00C67C48" w:rsidRPr="00C67C48" w:rsidRDefault="000F6CE5" w:rsidP="008871B8">
      <w:pPr>
        <w:ind w:left="2832"/>
        <w:rPr>
          <w:i/>
        </w:rPr>
      </w:pPr>
      <w:r>
        <w:rPr>
          <w:i/>
          <w:noProof/>
        </w:rPr>
        <w:t>L’icône</w:t>
      </w:r>
      <w:r w:rsidR="00C67C48" w:rsidRPr="00C67C48">
        <w:rPr>
          <w:i/>
          <w:noProof/>
        </w:rPr>
        <w:t xml:space="preserve"> </w:t>
      </w:r>
      <w:r w:rsidR="00E94904">
        <w:rPr>
          <w:b/>
          <w:i/>
          <w:noProof/>
        </w:rPr>
        <w:drawing>
          <wp:inline distT="0" distB="0" distL="0" distR="0">
            <wp:extent cx="180975" cy="180975"/>
            <wp:effectExtent l="19050" t="0" r="9525" b="0"/>
            <wp:docPr id="665"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01"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C67C48" w:rsidRPr="00C67C48">
        <w:rPr>
          <w:b/>
          <w:i/>
        </w:rPr>
        <w:t xml:space="preserve"> </w:t>
      </w:r>
      <w:r w:rsidR="00C67C48" w:rsidRPr="00C67C48">
        <w:t>(Sélectionner un utilisateur spécifique)</w:t>
      </w:r>
      <w:r w:rsidR="00C67C48" w:rsidRPr="00C67C48">
        <w:rPr>
          <w:i/>
        </w:rPr>
        <w:t xml:space="preserve"> s’active.</w:t>
      </w:r>
    </w:p>
    <w:p w:rsidR="00C67C48" w:rsidRPr="00C67C48" w:rsidRDefault="00C67C48" w:rsidP="00C67C48">
      <w:pPr>
        <w:ind w:left="284" w:hanging="284"/>
      </w:pPr>
      <w:r w:rsidRPr="00C67C48">
        <w:tab/>
      </w:r>
      <w:r w:rsidRPr="00C67C48">
        <w:tab/>
      </w:r>
      <w:r w:rsidRPr="00C67C48">
        <w:tab/>
      </w:r>
      <w:r w:rsidRPr="00C67C48">
        <w:tab/>
      </w:r>
    </w:p>
    <w:p w:rsidR="00620C39" w:rsidRDefault="008871B8" w:rsidP="008871B8">
      <w:pPr>
        <w:ind w:left="1558" w:firstLine="566"/>
      </w:pPr>
      <w:r>
        <w:t>1.</w:t>
      </w:r>
      <w:r w:rsidR="00C67C48">
        <w:t>1d</w:t>
      </w:r>
      <w:r w:rsidR="00C67C48" w:rsidRPr="00C67C48">
        <w:t xml:space="preserve">.2. Cliquez sur </w:t>
      </w:r>
      <w:r w:rsidR="00991C1E">
        <w:t xml:space="preserve">l’icône </w:t>
      </w:r>
      <w:r w:rsidR="00E94904">
        <w:rPr>
          <w:b/>
          <w:noProof/>
        </w:rPr>
        <w:drawing>
          <wp:inline distT="0" distB="0" distL="0" distR="0">
            <wp:extent cx="180975" cy="180975"/>
            <wp:effectExtent l="19050" t="0" r="9525" b="0"/>
            <wp:docPr id="666"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01"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EB055A">
        <w:t>;</w:t>
      </w:r>
    </w:p>
    <w:p w:rsidR="00572DC1" w:rsidRDefault="00572DC1" w:rsidP="00C67C48">
      <w:pPr>
        <w:ind w:left="852" w:firstLine="566"/>
      </w:pPr>
    </w:p>
    <w:p w:rsidR="00572DC1" w:rsidRDefault="008871B8" w:rsidP="008871B8">
      <w:pPr>
        <w:ind w:left="1843" w:firstLine="281"/>
      </w:pPr>
      <w:r>
        <w:t>1.</w:t>
      </w:r>
      <w:r w:rsidR="00572DC1">
        <w:t>1d.3. Cliquez sur « </w:t>
      </w:r>
      <w:r w:rsidR="00572DC1">
        <w:rPr>
          <w:b/>
        </w:rPr>
        <w:t>Sélectionner</w:t>
      </w:r>
      <w:r w:rsidR="00572DC1">
        <w:t> »;</w:t>
      </w:r>
    </w:p>
    <w:p w:rsidR="00572DC1" w:rsidRDefault="00572DC1" w:rsidP="00572DC1">
      <w:pPr>
        <w:ind w:left="1843" w:hanging="425"/>
      </w:pPr>
    </w:p>
    <w:p w:rsidR="00620C39" w:rsidRPr="00C67C48" w:rsidRDefault="00620C39" w:rsidP="008871B8">
      <w:pPr>
        <w:ind w:left="2832"/>
      </w:pPr>
      <w:r w:rsidRPr="00C67C48">
        <w:rPr>
          <w:i/>
        </w:rPr>
        <w:lastRenderedPageBreak/>
        <w:t xml:space="preserve">La fenêtre </w:t>
      </w:r>
      <w:r w:rsidR="00436A21">
        <w:t>Veuillez sélectionner l’utilisateur désiré</w:t>
      </w:r>
      <w:r w:rsidRPr="00C67C48">
        <w:rPr>
          <w:i/>
        </w:rPr>
        <w:t xml:space="preserve"> apparaît.</w:t>
      </w:r>
    </w:p>
    <w:p w:rsidR="00620C39" w:rsidRPr="00C67C48" w:rsidRDefault="00620C39" w:rsidP="00620C39">
      <w:pPr>
        <w:ind w:left="1843" w:hanging="567"/>
      </w:pPr>
    </w:p>
    <w:p w:rsidR="00620C39" w:rsidRPr="00C67C48" w:rsidRDefault="008871B8" w:rsidP="008871B8">
      <w:pPr>
        <w:ind w:left="1843" w:firstLine="281"/>
      </w:pPr>
      <w:r>
        <w:t>1.</w:t>
      </w:r>
      <w:r w:rsidR="00C67C48">
        <w:t>1d</w:t>
      </w:r>
      <w:r w:rsidR="00572DC1">
        <w:t>.4</w:t>
      </w:r>
      <w:r w:rsidR="00620C39" w:rsidRPr="00C67C48">
        <w:t xml:space="preserve">. </w:t>
      </w:r>
      <w:r w:rsidR="00620C39" w:rsidRPr="00C67C48">
        <w:rPr>
          <w:b/>
        </w:rPr>
        <w:t xml:space="preserve">Cliquez </w:t>
      </w:r>
      <w:r w:rsidR="00620C39" w:rsidRPr="00C67C48">
        <w:t xml:space="preserve">sur un </w:t>
      </w:r>
      <w:r w:rsidR="00620C39" w:rsidRPr="00C67C48">
        <w:rPr>
          <w:b/>
        </w:rPr>
        <w:t>Utilisateur</w:t>
      </w:r>
      <w:r w:rsidR="00620C39" w:rsidRPr="00C67C48">
        <w:t xml:space="preserve"> pour le sélectionner;</w:t>
      </w:r>
    </w:p>
    <w:p w:rsidR="00620C39" w:rsidRPr="00C67C48" w:rsidRDefault="00620C39" w:rsidP="00620C39">
      <w:pPr>
        <w:ind w:left="1843" w:hanging="567"/>
      </w:pPr>
    </w:p>
    <w:p w:rsidR="00620C39" w:rsidRPr="00C67C48" w:rsidRDefault="00620C39" w:rsidP="00C77A86">
      <w:pPr>
        <w:ind w:left="2832"/>
        <w:rPr>
          <w:i/>
        </w:rPr>
      </w:pPr>
      <w:r w:rsidRPr="00C67C48">
        <w:rPr>
          <w:i/>
        </w:rPr>
        <w:t>Assurez-vous qu’un utilisateur est bien sélectionné (surligné en gris) avant de procéder à la prochaine étape, sinon aucun utilisateur ne sera sélectionné comme Entité liée spécifique primaire et vous devrez recommencer l’opération du début.</w:t>
      </w:r>
    </w:p>
    <w:p w:rsidR="00620C39" w:rsidRPr="00C67C48" w:rsidRDefault="00620C39" w:rsidP="00620C39">
      <w:pPr>
        <w:ind w:left="1843" w:hanging="567"/>
      </w:pPr>
    </w:p>
    <w:p w:rsidR="00620C39" w:rsidRPr="00C67C48" w:rsidRDefault="008871B8" w:rsidP="00C77A86">
      <w:pPr>
        <w:ind w:left="1416" w:firstLine="708"/>
      </w:pPr>
      <w:r>
        <w:t>1.</w:t>
      </w:r>
      <w:r w:rsidR="00C67C48">
        <w:t>1d</w:t>
      </w:r>
      <w:r w:rsidR="00572DC1">
        <w:t>.5</w:t>
      </w:r>
      <w:r w:rsidR="00620C39" w:rsidRPr="00C67C48">
        <w:t>. Cliquez sur « </w:t>
      </w:r>
      <w:r w:rsidR="00620C39" w:rsidRPr="00C67C48">
        <w:rPr>
          <w:b/>
        </w:rPr>
        <w:t>Ok</w:t>
      </w:r>
      <w:r w:rsidR="00620C39" w:rsidRPr="00C67C48">
        <w:t> ».</w:t>
      </w:r>
    </w:p>
    <w:p w:rsidR="00620C39" w:rsidRPr="00C67C48" w:rsidRDefault="00620C39" w:rsidP="00620C39">
      <w:pPr>
        <w:rPr>
          <w:i/>
        </w:rPr>
      </w:pPr>
      <w:r w:rsidRPr="00C67C48">
        <w:tab/>
      </w:r>
      <w:r w:rsidRPr="00C67C48">
        <w:tab/>
      </w:r>
    </w:p>
    <w:p w:rsidR="0067154A" w:rsidRDefault="0067154A" w:rsidP="00C77A86">
      <w:pPr>
        <w:ind w:left="2832"/>
        <w:rPr>
          <w:i/>
        </w:rPr>
      </w:pPr>
      <w:r w:rsidRPr="00BF209A">
        <w:rPr>
          <w:i/>
        </w:rPr>
        <w:t xml:space="preserve">Vous </w:t>
      </w:r>
      <w:r>
        <w:rPr>
          <w:i/>
        </w:rPr>
        <w:t>pouvez aussi double-cliquer sur un utilisateur pour le sélectionner. Cette action supplée de plus à l’étape 1.1d.5.</w:t>
      </w:r>
    </w:p>
    <w:p w:rsidR="0067154A" w:rsidRDefault="0067154A" w:rsidP="00C77A86">
      <w:pPr>
        <w:ind w:left="2832"/>
        <w:rPr>
          <w:i/>
        </w:rPr>
      </w:pPr>
    </w:p>
    <w:p w:rsidR="00A70801" w:rsidRDefault="00620C39" w:rsidP="00C77A86">
      <w:pPr>
        <w:ind w:left="2832"/>
        <w:rPr>
          <w:i/>
        </w:rPr>
      </w:pPr>
      <w:r w:rsidRPr="00C67C48">
        <w:rPr>
          <w:i/>
        </w:rPr>
        <w:t xml:space="preserve">L’utilisateur sélectionné </w:t>
      </w:r>
      <w:r w:rsidR="00991C1E">
        <w:rPr>
          <w:i/>
        </w:rPr>
        <w:t xml:space="preserve">s’inscrit comme </w:t>
      </w:r>
      <w:r w:rsidRPr="00991C1E">
        <w:rPr>
          <w:b/>
        </w:rPr>
        <w:t>Entité liée spécifique primaire</w:t>
      </w:r>
      <w:r w:rsidRPr="00C67C48">
        <w:rPr>
          <w:i/>
        </w:rPr>
        <w:t xml:space="preserve">. </w:t>
      </w:r>
    </w:p>
    <w:p w:rsidR="00C67C48" w:rsidRPr="00C67C48" w:rsidRDefault="00C67C48" w:rsidP="00C67C48">
      <w:pPr>
        <w:ind w:left="1985"/>
      </w:pPr>
    </w:p>
    <w:p w:rsidR="00A552FC" w:rsidRDefault="00FF033E" w:rsidP="00FF033E">
      <w:pPr>
        <w:ind w:firstLine="708"/>
      </w:pPr>
      <w:r w:rsidRPr="00F96DEC">
        <w:t xml:space="preserve">1.2. </w:t>
      </w:r>
      <w:r w:rsidR="009E6A44">
        <w:t xml:space="preserve">Sélection d’une </w:t>
      </w:r>
      <w:r w:rsidR="00A552FC" w:rsidRPr="00F96DEC">
        <w:rPr>
          <w:b/>
        </w:rPr>
        <w:t xml:space="preserve">Entité liée spécifique </w:t>
      </w:r>
      <w:r w:rsidR="00F96DEC" w:rsidRPr="00F96DEC">
        <w:rPr>
          <w:b/>
        </w:rPr>
        <w:t>secondaire</w:t>
      </w:r>
      <w:r w:rsidR="00F96DEC" w:rsidRPr="00F96DEC">
        <w:t> :</w:t>
      </w:r>
    </w:p>
    <w:p w:rsidR="000F6CE5" w:rsidRDefault="000F6CE5" w:rsidP="00FF033E">
      <w:pPr>
        <w:ind w:firstLine="708"/>
      </w:pPr>
      <w:r>
        <w:tab/>
      </w:r>
    </w:p>
    <w:p w:rsidR="000F6CE5" w:rsidRDefault="000F6CE5" w:rsidP="000F6CE5">
      <w:pPr>
        <w:ind w:left="1134"/>
        <w:rPr>
          <w:i/>
        </w:rPr>
      </w:pPr>
      <w:r>
        <w:rPr>
          <w:i/>
        </w:rPr>
        <w:t>Pour pouvoir sélectionner une Entité liée spécifique secondaire, v</w:t>
      </w:r>
      <w:r w:rsidR="00991C1E">
        <w:rPr>
          <w:i/>
        </w:rPr>
        <w:t xml:space="preserve">ous devez obligatoirement avoir </w:t>
      </w:r>
      <w:r>
        <w:rPr>
          <w:i/>
        </w:rPr>
        <w:t xml:space="preserve">sélectionné un </w:t>
      </w:r>
      <w:r w:rsidRPr="004E0BA3">
        <w:rPr>
          <w:b/>
          <w:i/>
        </w:rPr>
        <w:t>client</w:t>
      </w:r>
      <w:r w:rsidR="004E0BA3">
        <w:rPr>
          <w:i/>
        </w:rPr>
        <w:t xml:space="preserve"> pour</w:t>
      </w:r>
      <w:r>
        <w:rPr>
          <w:i/>
        </w:rPr>
        <w:t xml:space="preserve"> </w:t>
      </w:r>
      <w:r w:rsidRPr="004E0BA3">
        <w:rPr>
          <w:b/>
          <w:i/>
        </w:rPr>
        <w:t>Entité liée spécifique primaire</w:t>
      </w:r>
      <w:r w:rsidR="00991C1E">
        <w:rPr>
          <w:i/>
        </w:rPr>
        <w:t>.</w:t>
      </w:r>
      <w:r>
        <w:rPr>
          <w:i/>
        </w:rPr>
        <w:t xml:space="preserve"> </w:t>
      </w:r>
    </w:p>
    <w:p w:rsidR="000F6CE5" w:rsidRDefault="000F6CE5" w:rsidP="000F6CE5">
      <w:pPr>
        <w:ind w:left="1134"/>
        <w:rPr>
          <w:i/>
        </w:rPr>
      </w:pPr>
    </w:p>
    <w:p w:rsidR="000F6CE5" w:rsidRDefault="000F6CE5" w:rsidP="001B2C42">
      <w:pPr>
        <w:ind w:left="1985" w:hanging="569"/>
      </w:pPr>
      <w:r>
        <w:t>1.2.</w:t>
      </w:r>
      <w:r w:rsidR="00991C1E">
        <w:t>1</w:t>
      </w:r>
      <w:r>
        <w:t xml:space="preserve"> Cliquez sur </w:t>
      </w:r>
      <w:r w:rsidR="00991C1E">
        <w:t xml:space="preserve">l’icône </w:t>
      </w:r>
      <w:r w:rsidR="00E94904">
        <w:rPr>
          <w:b/>
          <w:noProof/>
        </w:rPr>
        <w:drawing>
          <wp:inline distT="0" distB="0" distL="0" distR="0">
            <wp:extent cx="180975" cy="180975"/>
            <wp:effectExtent l="19050" t="0" r="9525" b="0"/>
            <wp:docPr id="667"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01"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1B2C42">
        <w:rPr>
          <w:b/>
          <w:noProof/>
        </w:rPr>
        <w:t xml:space="preserve"> </w:t>
      </w:r>
      <w:r w:rsidR="001B2C42" w:rsidRPr="001B2C42">
        <w:rPr>
          <w:noProof/>
        </w:rPr>
        <w:t>(Sélectionner un rendez-vous, un prêt ou une vente spécifique)</w:t>
      </w:r>
      <w:r>
        <w:t>;</w:t>
      </w:r>
    </w:p>
    <w:p w:rsidR="001B2C42" w:rsidRDefault="001B2C42" w:rsidP="001B2C42">
      <w:pPr>
        <w:ind w:left="1985" w:hanging="569"/>
      </w:pPr>
    </w:p>
    <w:p w:rsidR="001B2C42" w:rsidRDefault="001B2C42" w:rsidP="001B2C42">
      <w:pPr>
        <w:ind w:left="1985" w:hanging="569"/>
        <w:rPr>
          <w:i/>
        </w:rPr>
      </w:pPr>
      <w:r>
        <w:tab/>
      </w:r>
      <w:r>
        <w:rPr>
          <w:i/>
        </w:rPr>
        <w:t>Un menu contextuel apparaît.</w:t>
      </w:r>
    </w:p>
    <w:p w:rsidR="001B2C42" w:rsidRDefault="001B2C42" w:rsidP="001B2C42">
      <w:pPr>
        <w:ind w:left="1985" w:hanging="569"/>
        <w:rPr>
          <w:i/>
        </w:rPr>
      </w:pPr>
    </w:p>
    <w:p w:rsidR="000A1E28" w:rsidRDefault="000A1E28" w:rsidP="004E0BA3">
      <w:pPr>
        <w:ind w:left="708" w:firstLine="708"/>
      </w:pPr>
      <w:r>
        <w:t xml:space="preserve">1.2.2. Sélection dans le </w:t>
      </w:r>
      <w:r w:rsidRPr="004E0BA3">
        <w:rPr>
          <w:b/>
        </w:rPr>
        <w:t>menu contextuel</w:t>
      </w:r>
      <w:r>
        <w:t> :</w:t>
      </w:r>
    </w:p>
    <w:p w:rsidR="000A1E28" w:rsidRPr="000A1E28" w:rsidRDefault="000A1E28" w:rsidP="001B2C42">
      <w:pPr>
        <w:ind w:left="1985" w:hanging="569"/>
      </w:pPr>
    </w:p>
    <w:p w:rsidR="000A1E28" w:rsidRPr="000A1E28" w:rsidRDefault="001B2C42" w:rsidP="00CD54D6">
      <w:pPr>
        <w:ind w:left="1985" w:firstLine="139"/>
      </w:pPr>
      <w:r>
        <w:t>1.2.2a</w:t>
      </w:r>
      <w:r w:rsidR="000A1E28">
        <w:t xml:space="preserve">. </w:t>
      </w:r>
      <w:r w:rsidRPr="000A1E28">
        <w:rPr>
          <w:b/>
        </w:rPr>
        <w:t>Prêt</w:t>
      </w:r>
      <w:r w:rsidR="000A1E28">
        <w:rPr>
          <w:b/>
        </w:rPr>
        <w:t> </w:t>
      </w:r>
      <w:r w:rsidR="000A1E28">
        <w:t>:</w:t>
      </w:r>
    </w:p>
    <w:p w:rsidR="00DF3AC5" w:rsidRDefault="00DF3AC5" w:rsidP="00DF3AC5">
      <w:pPr>
        <w:ind w:left="1985"/>
      </w:pPr>
    </w:p>
    <w:p w:rsidR="00DF3AC5" w:rsidRDefault="00DF3AC5" w:rsidP="00DF3AC5">
      <w:pPr>
        <w:ind w:left="1985"/>
        <w:rPr>
          <w:i/>
        </w:rPr>
      </w:pPr>
      <w:r>
        <w:tab/>
      </w:r>
      <w:r>
        <w:tab/>
      </w:r>
      <w:r>
        <w:rPr>
          <w:i/>
        </w:rPr>
        <w:t xml:space="preserve">La fenêtre </w:t>
      </w:r>
      <w:r>
        <w:t xml:space="preserve">Veuillez sélectionner un prêt </w:t>
      </w:r>
      <w:r>
        <w:rPr>
          <w:i/>
        </w:rPr>
        <w:t>apparaît.</w:t>
      </w:r>
    </w:p>
    <w:p w:rsidR="00DF3AC5" w:rsidRDefault="00DF3AC5" w:rsidP="00DF3AC5">
      <w:pPr>
        <w:ind w:left="1985"/>
        <w:rPr>
          <w:i/>
        </w:rPr>
      </w:pPr>
      <w:r>
        <w:rPr>
          <w:i/>
        </w:rPr>
        <w:tab/>
      </w:r>
      <w:r>
        <w:rPr>
          <w:i/>
        </w:rPr>
        <w:tab/>
      </w:r>
    </w:p>
    <w:p w:rsidR="00DF3AC5" w:rsidRDefault="00DF3AC5" w:rsidP="00DF3AC5">
      <w:pPr>
        <w:ind w:left="2124" w:firstLine="708"/>
      </w:pPr>
      <w:r w:rsidRPr="00CD54D6">
        <w:t>1.</w:t>
      </w:r>
      <w:r>
        <w:t>2.</w:t>
      </w:r>
      <w:r w:rsidRPr="00CD54D6">
        <w:t>2</w:t>
      </w:r>
      <w:r>
        <w:t xml:space="preserve">a.1. </w:t>
      </w:r>
      <w:r w:rsidRPr="00D35B6E">
        <w:rPr>
          <w:b/>
        </w:rPr>
        <w:t xml:space="preserve">Cliquez </w:t>
      </w:r>
      <w:r>
        <w:t>sur un prêt pour le sélectionner;</w:t>
      </w:r>
    </w:p>
    <w:p w:rsidR="00DF3AC5" w:rsidRDefault="00DF3AC5" w:rsidP="00DF3AC5">
      <w:pPr>
        <w:ind w:left="1843" w:hanging="567"/>
      </w:pPr>
    </w:p>
    <w:p w:rsidR="00DF3AC5" w:rsidRDefault="00DF3AC5" w:rsidP="00DF3AC5">
      <w:pPr>
        <w:ind w:left="3686"/>
        <w:rPr>
          <w:i/>
        </w:rPr>
      </w:pPr>
      <w:r>
        <w:rPr>
          <w:i/>
        </w:rPr>
        <w:t>Assurez-vous qu’un prêt</w:t>
      </w:r>
      <w:r w:rsidRPr="00A56255">
        <w:rPr>
          <w:i/>
        </w:rPr>
        <w:t xml:space="preserve"> est bien sélectionné (surligné en gris) avant d</w:t>
      </w:r>
      <w:r>
        <w:rPr>
          <w:i/>
        </w:rPr>
        <w:t>e procéder à la prochaine étape, sinon celui-ci ne sera pas sélectionné et vous devrez recommencer l’opération du début.</w:t>
      </w:r>
    </w:p>
    <w:p w:rsidR="00DF3AC5" w:rsidRDefault="00DF3AC5" w:rsidP="00DF3AC5">
      <w:pPr>
        <w:ind w:left="3686"/>
        <w:rPr>
          <w:i/>
        </w:rPr>
      </w:pPr>
    </w:p>
    <w:p w:rsidR="00DF3AC5" w:rsidRPr="00C67C48" w:rsidRDefault="00DF3AC5" w:rsidP="00DF3AC5">
      <w:pPr>
        <w:ind w:left="2124" w:firstLine="708"/>
      </w:pPr>
      <w:r>
        <w:t>1.2.2a.2</w:t>
      </w:r>
      <w:r w:rsidRPr="00C67C48">
        <w:t>. Cliquez sur « </w:t>
      </w:r>
      <w:r w:rsidRPr="00C67C48">
        <w:rPr>
          <w:b/>
        </w:rPr>
        <w:t>Ok</w:t>
      </w:r>
      <w:r w:rsidRPr="00C67C48">
        <w:t> ».</w:t>
      </w:r>
    </w:p>
    <w:p w:rsidR="00DF3AC5" w:rsidRPr="00C67C48" w:rsidRDefault="00DF3AC5" w:rsidP="00DF3AC5">
      <w:pPr>
        <w:rPr>
          <w:i/>
        </w:rPr>
      </w:pPr>
      <w:r w:rsidRPr="00C67C48">
        <w:tab/>
      </w:r>
      <w:r w:rsidRPr="00C67C48">
        <w:tab/>
      </w:r>
    </w:p>
    <w:p w:rsidR="00DF3AC5" w:rsidRDefault="00DF3AC5" w:rsidP="00DF3AC5">
      <w:pPr>
        <w:ind w:left="3686"/>
        <w:rPr>
          <w:b/>
        </w:rPr>
      </w:pPr>
      <w:r>
        <w:rPr>
          <w:i/>
        </w:rPr>
        <w:lastRenderedPageBreak/>
        <w:t xml:space="preserve">Le prêt  </w:t>
      </w:r>
      <w:r w:rsidRPr="00C67C48">
        <w:rPr>
          <w:i/>
        </w:rPr>
        <w:t xml:space="preserve">sélectionné </w:t>
      </w:r>
      <w:r>
        <w:rPr>
          <w:i/>
        </w:rPr>
        <w:t xml:space="preserve">s’inscrit comme </w:t>
      </w:r>
      <w:r w:rsidRPr="00991C1E">
        <w:rPr>
          <w:b/>
        </w:rPr>
        <w:t xml:space="preserve">Entité liée spécifique </w:t>
      </w:r>
      <w:r>
        <w:rPr>
          <w:b/>
        </w:rPr>
        <w:t>secondaire.</w:t>
      </w:r>
    </w:p>
    <w:p w:rsidR="00DF3AC5" w:rsidRPr="00BF209A" w:rsidRDefault="00DF3AC5" w:rsidP="00DF3AC5">
      <w:pPr>
        <w:ind w:left="3686"/>
      </w:pPr>
    </w:p>
    <w:p w:rsidR="00DF3AC5" w:rsidRPr="00BF209A" w:rsidRDefault="00DF3AC5" w:rsidP="00DF3AC5">
      <w:pPr>
        <w:ind w:left="3686"/>
        <w:rPr>
          <w:i/>
        </w:rPr>
      </w:pPr>
      <w:r w:rsidRPr="00BF209A">
        <w:rPr>
          <w:i/>
        </w:rPr>
        <w:t xml:space="preserve">Vous </w:t>
      </w:r>
      <w:r>
        <w:rPr>
          <w:i/>
        </w:rPr>
        <w:t>pouvez aussi double-cliquer sur un prêt pour le sélectionner. Cette action supplée de plus à l’étape 1.2.2a.2.</w:t>
      </w:r>
    </w:p>
    <w:p w:rsidR="00DF3AC5" w:rsidRDefault="00DF3AC5" w:rsidP="00DF3AC5">
      <w:pPr>
        <w:ind w:left="3686"/>
        <w:rPr>
          <w:b/>
        </w:rPr>
      </w:pPr>
    </w:p>
    <w:p w:rsidR="00DF3AC5" w:rsidRPr="00BF209A" w:rsidRDefault="00DF3AC5" w:rsidP="00DF3AC5">
      <w:pPr>
        <w:ind w:left="3686"/>
        <w:rPr>
          <w:i/>
        </w:rPr>
      </w:pPr>
      <w:r>
        <w:rPr>
          <w:i/>
        </w:rPr>
        <w:t xml:space="preserve">Dans le menu contextuel, un crochet apparaît à coté de </w:t>
      </w:r>
      <w:r>
        <w:t xml:space="preserve">Prêt </w:t>
      </w:r>
      <w:r>
        <w:rPr>
          <w:i/>
        </w:rPr>
        <w:t>pour indiquer le choix effectué.</w:t>
      </w:r>
    </w:p>
    <w:p w:rsidR="001B2C42" w:rsidRDefault="001B2C42" w:rsidP="001B2C42">
      <w:pPr>
        <w:ind w:left="1985" w:hanging="569"/>
      </w:pPr>
    </w:p>
    <w:p w:rsidR="001B2C42" w:rsidRDefault="001B2C42" w:rsidP="00CD54D6">
      <w:pPr>
        <w:ind w:left="1985" w:firstLine="139"/>
      </w:pPr>
      <w:r>
        <w:t xml:space="preserve">1.2.2b. </w:t>
      </w:r>
      <w:r w:rsidRPr="000A1E28">
        <w:rPr>
          <w:b/>
        </w:rPr>
        <w:t>Rendez-vous</w:t>
      </w:r>
      <w:r w:rsidR="000A1E28">
        <w:rPr>
          <w:b/>
        </w:rPr>
        <w:t> </w:t>
      </w:r>
      <w:r w:rsidR="000A1E28">
        <w:t>:</w:t>
      </w:r>
    </w:p>
    <w:p w:rsidR="000A1E28" w:rsidRDefault="000A1E28" w:rsidP="000A1E28">
      <w:pPr>
        <w:ind w:left="1985"/>
      </w:pPr>
    </w:p>
    <w:p w:rsidR="000A1E28" w:rsidRDefault="000A1E28" w:rsidP="000A1E28">
      <w:pPr>
        <w:ind w:left="1985"/>
        <w:rPr>
          <w:i/>
        </w:rPr>
      </w:pPr>
      <w:r>
        <w:tab/>
      </w:r>
      <w:r>
        <w:tab/>
      </w:r>
      <w:r>
        <w:rPr>
          <w:i/>
        </w:rPr>
        <w:t xml:space="preserve">La fenêtre </w:t>
      </w:r>
      <w:r>
        <w:t xml:space="preserve">Veuillez sélectionner un rendez-vous </w:t>
      </w:r>
      <w:r>
        <w:rPr>
          <w:i/>
        </w:rPr>
        <w:t>apparaît.</w:t>
      </w:r>
    </w:p>
    <w:p w:rsidR="000A1E28" w:rsidRDefault="00CD54D6" w:rsidP="000A1E28">
      <w:pPr>
        <w:ind w:left="1985"/>
        <w:rPr>
          <w:i/>
        </w:rPr>
      </w:pPr>
      <w:r>
        <w:rPr>
          <w:i/>
        </w:rPr>
        <w:tab/>
      </w:r>
      <w:r>
        <w:rPr>
          <w:i/>
        </w:rPr>
        <w:tab/>
      </w:r>
    </w:p>
    <w:p w:rsidR="00CD54D6" w:rsidRDefault="00CD54D6" w:rsidP="00CD54D6">
      <w:pPr>
        <w:ind w:left="2124" w:firstLine="708"/>
      </w:pPr>
      <w:r w:rsidRPr="00CD54D6">
        <w:t>1.</w:t>
      </w:r>
      <w:r>
        <w:t>2.</w:t>
      </w:r>
      <w:r w:rsidRPr="00CD54D6">
        <w:t>2</w:t>
      </w:r>
      <w:r>
        <w:t xml:space="preserve">b.1. </w:t>
      </w:r>
      <w:r w:rsidRPr="00D35B6E">
        <w:rPr>
          <w:b/>
        </w:rPr>
        <w:t xml:space="preserve">Cliquez </w:t>
      </w:r>
      <w:r>
        <w:t>sur un rendez-vous pour le sélectionner;</w:t>
      </w:r>
    </w:p>
    <w:p w:rsidR="00CD54D6" w:rsidRDefault="00CD54D6" w:rsidP="00CD54D6">
      <w:pPr>
        <w:ind w:left="1843" w:hanging="567"/>
      </w:pPr>
    </w:p>
    <w:p w:rsidR="00CD54D6" w:rsidRDefault="00CD54D6" w:rsidP="00CD54D6">
      <w:pPr>
        <w:ind w:left="3686"/>
        <w:rPr>
          <w:i/>
        </w:rPr>
      </w:pPr>
      <w:r>
        <w:rPr>
          <w:i/>
        </w:rPr>
        <w:t>Assurez-vous qu’un rendez-vous</w:t>
      </w:r>
      <w:r w:rsidRPr="00A56255">
        <w:rPr>
          <w:i/>
        </w:rPr>
        <w:t xml:space="preserve"> est bien sélectionné (surligné en gris) avant d</w:t>
      </w:r>
      <w:r>
        <w:rPr>
          <w:i/>
        </w:rPr>
        <w:t>e procéder à la prochaine étape, sinon celui-ci ne sera pas sélectionné et vous devrez recommencer l’opération du début.</w:t>
      </w:r>
    </w:p>
    <w:p w:rsidR="00CD54D6" w:rsidRDefault="00CD54D6" w:rsidP="00CD54D6">
      <w:pPr>
        <w:ind w:left="3686"/>
        <w:rPr>
          <w:i/>
        </w:rPr>
      </w:pPr>
    </w:p>
    <w:p w:rsidR="00CD54D6" w:rsidRPr="00C67C48" w:rsidRDefault="00CD54D6" w:rsidP="00CD54D6">
      <w:pPr>
        <w:ind w:left="2124" w:firstLine="708"/>
      </w:pPr>
      <w:r>
        <w:t>1.2.2</w:t>
      </w:r>
      <w:r w:rsidR="00DF3AC5">
        <w:t>b.2</w:t>
      </w:r>
      <w:r w:rsidRPr="00C67C48">
        <w:t>. Cliquez sur « </w:t>
      </w:r>
      <w:r w:rsidRPr="00C67C48">
        <w:rPr>
          <w:b/>
        </w:rPr>
        <w:t>Ok</w:t>
      </w:r>
      <w:r w:rsidRPr="00C67C48">
        <w:t> ».</w:t>
      </w:r>
    </w:p>
    <w:p w:rsidR="00CD54D6" w:rsidRPr="00C67C48" w:rsidRDefault="00CD54D6" w:rsidP="00CD54D6">
      <w:pPr>
        <w:rPr>
          <w:i/>
        </w:rPr>
      </w:pPr>
      <w:r w:rsidRPr="00C67C48">
        <w:tab/>
      </w:r>
      <w:r w:rsidRPr="00C67C48">
        <w:tab/>
      </w:r>
    </w:p>
    <w:p w:rsidR="00CD54D6" w:rsidRDefault="00CD54D6" w:rsidP="00CD54D6">
      <w:pPr>
        <w:ind w:left="3686"/>
        <w:rPr>
          <w:b/>
        </w:rPr>
      </w:pPr>
      <w:r>
        <w:rPr>
          <w:i/>
        </w:rPr>
        <w:t xml:space="preserve">Le rendez-vous </w:t>
      </w:r>
      <w:r w:rsidRPr="00C67C48">
        <w:rPr>
          <w:i/>
        </w:rPr>
        <w:t xml:space="preserve">sélectionné </w:t>
      </w:r>
      <w:r>
        <w:rPr>
          <w:i/>
        </w:rPr>
        <w:t xml:space="preserve">s’inscrit comme </w:t>
      </w:r>
      <w:r w:rsidRPr="00991C1E">
        <w:rPr>
          <w:b/>
        </w:rPr>
        <w:t xml:space="preserve">Entité liée spécifique </w:t>
      </w:r>
      <w:r>
        <w:rPr>
          <w:b/>
        </w:rPr>
        <w:t>secondaire.</w:t>
      </w:r>
    </w:p>
    <w:p w:rsidR="00BF209A" w:rsidRPr="00BF209A" w:rsidRDefault="00BF209A" w:rsidP="00CD54D6">
      <w:pPr>
        <w:ind w:left="3686"/>
      </w:pPr>
    </w:p>
    <w:p w:rsidR="00BF209A" w:rsidRPr="00BF209A" w:rsidRDefault="00BF209A" w:rsidP="00CD54D6">
      <w:pPr>
        <w:ind w:left="3686"/>
        <w:rPr>
          <w:i/>
        </w:rPr>
      </w:pPr>
      <w:r w:rsidRPr="00BF209A">
        <w:rPr>
          <w:i/>
        </w:rPr>
        <w:t xml:space="preserve">Vous </w:t>
      </w:r>
      <w:r>
        <w:rPr>
          <w:i/>
        </w:rPr>
        <w:t>pouvez aussi double-cliquer sur un rendez-vous pour le sélectionne</w:t>
      </w:r>
      <w:r w:rsidR="00DF3AC5">
        <w:rPr>
          <w:i/>
        </w:rPr>
        <w:t>r. Cette action supplée de plus</w:t>
      </w:r>
      <w:r>
        <w:rPr>
          <w:i/>
        </w:rPr>
        <w:t xml:space="preserve"> à l’</w:t>
      </w:r>
      <w:r w:rsidR="00DF3AC5">
        <w:rPr>
          <w:i/>
        </w:rPr>
        <w:t>étape 1.2.2b.2</w:t>
      </w:r>
      <w:r>
        <w:rPr>
          <w:i/>
        </w:rPr>
        <w:t>.</w:t>
      </w:r>
    </w:p>
    <w:p w:rsidR="00CD54D6" w:rsidRDefault="00CD54D6" w:rsidP="00CD54D6">
      <w:pPr>
        <w:ind w:left="3686"/>
        <w:rPr>
          <w:b/>
        </w:rPr>
      </w:pPr>
    </w:p>
    <w:p w:rsidR="00CD54D6" w:rsidRPr="00BF209A" w:rsidRDefault="00CD54D6" w:rsidP="00CD54D6">
      <w:pPr>
        <w:ind w:left="3686"/>
        <w:rPr>
          <w:i/>
        </w:rPr>
      </w:pPr>
      <w:r>
        <w:rPr>
          <w:i/>
        </w:rPr>
        <w:t xml:space="preserve">Dans le menu contextuel, un crochet apparaît à coté de </w:t>
      </w:r>
      <w:r w:rsidR="00BF209A">
        <w:t>Rendez-</w:t>
      </w:r>
      <w:r>
        <w:t>vous</w:t>
      </w:r>
      <w:r w:rsidR="00BF209A">
        <w:t xml:space="preserve"> </w:t>
      </w:r>
      <w:r w:rsidR="00BF209A">
        <w:rPr>
          <w:i/>
        </w:rPr>
        <w:t>pour indiquer le choix effectué.</w:t>
      </w:r>
    </w:p>
    <w:p w:rsidR="00CD54D6" w:rsidRDefault="00CD54D6" w:rsidP="00CD54D6">
      <w:pPr>
        <w:ind w:left="3686"/>
        <w:rPr>
          <w:i/>
        </w:rPr>
      </w:pPr>
    </w:p>
    <w:p w:rsidR="001B2C42" w:rsidRDefault="001B2C42" w:rsidP="00CD54D6">
      <w:pPr>
        <w:ind w:left="1985" w:firstLine="139"/>
      </w:pPr>
      <w:r>
        <w:t xml:space="preserve">1.2.2c. </w:t>
      </w:r>
      <w:r w:rsidRPr="000A1E28">
        <w:rPr>
          <w:b/>
        </w:rPr>
        <w:t>Vente</w:t>
      </w:r>
      <w:r w:rsidR="000A1E28">
        <w:rPr>
          <w:b/>
        </w:rPr>
        <w:t> </w:t>
      </w:r>
      <w:r w:rsidR="000A1E28">
        <w:t>:</w:t>
      </w:r>
    </w:p>
    <w:p w:rsidR="00DF3AC5" w:rsidRDefault="00DF3AC5" w:rsidP="00DF3AC5">
      <w:pPr>
        <w:ind w:left="1985"/>
      </w:pPr>
    </w:p>
    <w:p w:rsidR="00DF3AC5" w:rsidRDefault="00DF3AC5" w:rsidP="00DF3AC5">
      <w:pPr>
        <w:ind w:left="1985"/>
        <w:rPr>
          <w:i/>
        </w:rPr>
      </w:pPr>
      <w:r>
        <w:tab/>
      </w:r>
      <w:r>
        <w:tab/>
      </w:r>
      <w:r>
        <w:rPr>
          <w:i/>
        </w:rPr>
        <w:t xml:space="preserve">La fenêtre </w:t>
      </w:r>
      <w:r>
        <w:t xml:space="preserve">Veuillez sélectionner une vente </w:t>
      </w:r>
      <w:r>
        <w:rPr>
          <w:i/>
        </w:rPr>
        <w:t>apparaît.</w:t>
      </w:r>
    </w:p>
    <w:p w:rsidR="00DF3AC5" w:rsidRDefault="00DF3AC5" w:rsidP="00DF3AC5">
      <w:pPr>
        <w:ind w:left="1985"/>
        <w:rPr>
          <w:i/>
        </w:rPr>
      </w:pPr>
      <w:r>
        <w:rPr>
          <w:i/>
        </w:rPr>
        <w:tab/>
      </w:r>
      <w:r>
        <w:rPr>
          <w:i/>
        </w:rPr>
        <w:tab/>
      </w:r>
    </w:p>
    <w:p w:rsidR="00DF3AC5" w:rsidRDefault="00DF3AC5" w:rsidP="00DF3AC5">
      <w:pPr>
        <w:ind w:left="2124" w:firstLine="708"/>
      </w:pPr>
      <w:r w:rsidRPr="00CD54D6">
        <w:t>1.</w:t>
      </w:r>
      <w:r>
        <w:t>2.</w:t>
      </w:r>
      <w:r w:rsidRPr="00CD54D6">
        <w:t>2</w:t>
      </w:r>
      <w:r>
        <w:t xml:space="preserve">c.1. </w:t>
      </w:r>
      <w:r w:rsidRPr="00D35B6E">
        <w:rPr>
          <w:b/>
        </w:rPr>
        <w:t xml:space="preserve">Cliquez </w:t>
      </w:r>
      <w:r>
        <w:t>sur une vente pour la sélectionner;</w:t>
      </w:r>
    </w:p>
    <w:p w:rsidR="00DF3AC5" w:rsidRDefault="00DF3AC5" w:rsidP="00DF3AC5">
      <w:pPr>
        <w:ind w:left="1843" w:hanging="567"/>
      </w:pPr>
    </w:p>
    <w:p w:rsidR="00DF3AC5" w:rsidRDefault="00DF3AC5" w:rsidP="00DF3AC5">
      <w:pPr>
        <w:ind w:left="3686"/>
        <w:rPr>
          <w:i/>
        </w:rPr>
      </w:pPr>
      <w:r>
        <w:rPr>
          <w:i/>
        </w:rPr>
        <w:t>Assurez-vous qu’une vente</w:t>
      </w:r>
      <w:r w:rsidRPr="00A56255">
        <w:rPr>
          <w:i/>
        </w:rPr>
        <w:t xml:space="preserve"> est bien sélectionné</w:t>
      </w:r>
      <w:r>
        <w:rPr>
          <w:i/>
        </w:rPr>
        <w:t>e</w:t>
      </w:r>
      <w:r w:rsidRPr="00A56255">
        <w:rPr>
          <w:i/>
        </w:rPr>
        <w:t xml:space="preserve"> (surligné en gris) avant d</w:t>
      </w:r>
      <w:r>
        <w:rPr>
          <w:i/>
        </w:rPr>
        <w:t>e procéder à la prochaine étape, sinon celle-ci ne sera pas sélectionnée et vous devrez recommencer l’opération du début.</w:t>
      </w:r>
    </w:p>
    <w:p w:rsidR="00DF3AC5" w:rsidRDefault="00DF3AC5" w:rsidP="00DF3AC5">
      <w:pPr>
        <w:ind w:left="3686"/>
        <w:rPr>
          <w:i/>
        </w:rPr>
      </w:pPr>
    </w:p>
    <w:p w:rsidR="00DF3AC5" w:rsidRPr="00C67C48" w:rsidRDefault="00DF3AC5" w:rsidP="00DF3AC5">
      <w:pPr>
        <w:ind w:left="2124" w:firstLine="708"/>
      </w:pPr>
      <w:r>
        <w:lastRenderedPageBreak/>
        <w:t>1.2.2c.2</w:t>
      </w:r>
      <w:r w:rsidRPr="00C67C48">
        <w:t>. Cliquez sur « </w:t>
      </w:r>
      <w:r w:rsidRPr="00C67C48">
        <w:rPr>
          <w:b/>
        </w:rPr>
        <w:t>Ok</w:t>
      </w:r>
      <w:r w:rsidRPr="00C67C48">
        <w:t> ».</w:t>
      </w:r>
    </w:p>
    <w:p w:rsidR="00DF3AC5" w:rsidRPr="00C67C48" w:rsidRDefault="00DF3AC5" w:rsidP="00DF3AC5">
      <w:pPr>
        <w:rPr>
          <w:i/>
        </w:rPr>
      </w:pPr>
      <w:r w:rsidRPr="00C67C48">
        <w:tab/>
      </w:r>
      <w:r w:rsidRPr="00C67C48">
        <w:tab/>
      </w:r>
    </w:p>
    <w:p w:rsidR="00DF3AC5" w:rsidRDefault="00DF3AC5" w:rsidP="00DF3AC5">
      <w:pPr>
        <w:ind w:left="3686"/>
        <w:rPr>
          <w:b/>
        </w:rPr>
      </w:pPr>
      <w:r>
        <w:rPr>
          <w:i/>
        </w:rPr>
        <w:t xml:space="preserve">La vente </w:t>
      </w:r>
      <w:r w:rsidRPr="00C67C48">
        <w:rPr>
          <w:i/>
        </w:rPr>
        <w:t>sélectionné</w:t>
      </w:r>
      <w:r>
        <w:rPr>
          <w:i/>
        </w:rPr>
        <w:t>e</w:t>
      </w:r>
      <w:r w:rsidRPr="00C67C48">
        <w:rPr>
          <w:i/>
        </w:rPr>
        <w:t xml:space="preserve"> </w:t>
      </w:r>
      <w:r>
        <w:rPr>
          <w:i/>
        </w:rPr>
        <w:t xml:space="preserve">s’inscrit comme </w:t>
      </w:r>
      <w:r w:rsidRPr="00991C1E">
        <w:rPr>
          <w:b/>
        </w:rPr>
        <w:t xml:space="preserve">Entité liée spécifique </w:t>
      </w:r>
      <w:r>
        <w:rPr>
          <w:b/>
        </w:rPr>
        <w:t>secondaire.</w:t>
      </w:r>
    </w:p>
    <w:p w:rsidR="00DF3AC5" w:rsidRPr="00BF209A" w:rsidRDefault="00DF3AC5" w:rsidP="00DF3AC5">
      <w:pPr>
        <w:ind w:left="3686"/>
      </w:pPr>
    </w:p>
    <w:p w:rsidR="00DF3AC5" w:rsidRPr="00BF209A" w:rsidRDefault="00DF3AC5" w:rsidP="00DF3AC5">
      <w:pPr>
        <w:ind w:left="3686"/>
        <w:rPr>
          <w:i/>
        </w:rPr>
      </w:pPr>
      <w:r w:rsidRPr="00BF209A">
        <w:rPr>
          <w:i/>
        </w:rPr>
        <w:t xml:space="preserve">Vous </w:t>
      </w:r>
      <w:r>
        <w:rPr>
          <w:i/>
        </w:rPr>
        <w:t>pouvez aussi double-cliquer sur une vente pour la sélectionner. Cette action supplée de plus à l’étape 1.2.2c.2.</w:t>
      </w:r>
    </w:p>
    <w:p w:rsidR="00DF3AC5" w:rsidRDefault="00DF3AC5" w:rsidP="00DF3AC5">
      <w:pPr>
        <w:ind w:left="3686"/>
        <w:rPr>
          <w:b/>
        </w:rPr>
      </w:pPr>
    </w:p>
    <w:p w:rsidR="00DF3AC5" w:rsidRPr="00BF209A" w:rsidRDefault="00DF3AC5" w:rsidP="00DF3AC5">
      <w:pPr>
        <w:ind w:left="3686"/>
        <w:rPr>
          <w:i/>
        </w:rPr>
      </w:pPr>
      <w:r>
        <w:rPr>
          <w:i/>
        </w:rPr>
        <w:t xml:space="preserve">Dans le menu contextuel, un crochet apparaît à coté de </w:t>
      </w:r>
      <w:r w:rsidRPr="00DF3AC5">
        <w:t>Vente</w:t>
      </w:r>
      <w:r>
        <w:t xml:space="preserve"> </w:t>
      </w:r>
      <w:r>
        <w:rPr>
          <w:i/>
        </w:rPr>
        <w:t>pour indiquer le choix effectué.</w:t>
      </w:r>
    </w:p>
    <w:p w:rsidR="00DF3AC5" w:rsidRDefault="00DF3AC5" w:rsidP="00DF3AC5">
      <w:pPr>
        <w:ind w:left="3686"/>
        <w:rPr>
          <w:i/>
        </w:rPr>
      </w:pPr>
    </w:p>
    <w:p w:rsidR="00990DC4" w:rsidRPr="00D94E9D" w:rsidRDefault="00FF033E" w:rsidP="00C77A86">
      <w:pPr>
        <w:ind w:left="1134" w:hanging="425"/>
      </w:pPr>
      <w:r>
        <w:t>1.3</w:t>
      </w:r>
      <w:r w:rsidR="008871B8">
        <w:t>.</w:t>
      </w:r>
      <w:r w:rsidR="00A552FC">
        <w:t xml:space="preserve"> </w:t>
      </w:r>
      <w:r w:rsidR="00D94E9D">
        <w:t xml:space="preserve"> Sélection</w:t>
      </w:r>
      <w:r w:rsidR="00ED71B6">
        <w:t>nez un</w:t>
      </w:r>
      <w:r w:rsidR="00D94E9D">
        <w:t xml:space="preserve"> </w:t>
      </w:r>
      <w:r w:rsidR="00ED71B6">
        <w:t xml:space="preserve">utilisateur comme </w:t>
      </w:r>
      <w:r w:rsidR="00D94E9D">
        <w:rPr>
          <w:b/>
        </w:rPr>
        <w:t xml:space="preserve">Créateur </w:t>
      </w:r>
      <w:r w:rsidR="00D94E9D">
        <w:t>de la facture</w:t>
      </w:r>
      <w:r w:rsidR="00ED71B6">
        <w:t xml:space="preserve"> parmi la liste</w:t>
      </w:r>
      <w:r w:rsidR="00ED71B6" w:rsidRPr="00D94E9D">
        <w:t xml:space="preserve"> déroulante </w:t>
      </w:r>
      <w:r w:rsidR="00ED71B6">
        <w:t xml:space="preserve">qui </w:t>
      </w:r>
      <w:r w:rsidR="00ED71B6" w:rsidRPr="00D94E9D">
        <w:t xml:space="preserve">apparaît en cliquant sur le </w:t>
      </w:r>
      <w:r w:rsidR="00E94904">
        <w:rPr>
          <w:noProof/>
        </w:rPr>
        <w:drawing>
          <wp:inline distT="0" distB="0" distL="0" distR="0">
            <wp:extent cx="180975" cy="180975"/>
            <wp:effectExtent l="19050" t="0" r="9525" b="0"/>
            <wp:docPr id="668"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37"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ED71B6" w:rsidRPr="00D94E9D">
        <w:t xml:space="preserve">  à la droite du champ.</w:t>
      </w:r>
    </w:p>
    <w:p w:rsidR="00ED71B6" w:rsidRDefault="00ED71B6" w:rsidP="00ED71B6"/>
    <w:p w:rsidR="00797B51" w:rsidRPr="000E50F3" w:rsidRDefault="00797B51" w:rsidP="00C77A86">
      <w:pPr>
        <w:ind w:left="426" w:firstLine="708"/>
        <w:rPr>
          <w:b/>
          <w:i/>
        </w:rPr>
      </w:pPr>
      <w:r>
        <w:t>Tou</w:t>
      </w:r>
      <w:r w:rsidRPr="000E50F3">
        <w:t>s</w:t>
      </w:r>
      <w:r>
        <w:rPr>
          <w:b/>
          <w:i/>
        </w:rPr>
        <w:t xml:space="preserve"> </w:t>
      </w:r>
      <w:r w:rsidRPr="000E50F3">
        <w:rPr>
          <w:i/>
        </w:rPr>
        <w:t>est sélectionné par défaut.</w:t>
      </w:r>
    </w:p>
    <w:p w:rsidR="00D94E9D" w:rsidRDefault="00D94E9D" w:rsidP="00990DC4"/>
    <w:p w:rsidR="00990DC4" w:rsidRDefault="00FF033E" w:rsidP="00C77A86">
      <w:pPr>
        <w:ind w:left="1134" w:hanging="426"/>
      </w:pPr>
      <w:r>
        <w:t>1.4</w:t>
      </w:r>
      <w:r w:rsidR="008871B8">
        <w:t>.</w:t>
      </w:r>
      <w:r w:rsidR="00A552FC">
        <w:t xml:space="preserve"> </w:t>
      </w:r>
      <w:r w:rsidR="00ED71B6">
        <w:t xml:space="preserve">Sélectionnes un </w:t>
      </w:r>
      <w:r w:rsidR="00A552FC" w:rsidRPr="00A552FC">
        <w:rPr>
          <w:b/>
        </w:rPr>
        <w:t>Type de facture</w:t>
      </w:r>
      <w:r w:rsidR="00ED71B6">
        <w:rPr>
          <w:b/>
        </w:rPr>
        <w:t xml:space="preserve"> </w:t>
      </w:r>
      <w:r w:rsidR="00ED71B6">
        <w:t>parmi la liste</w:t>
      </w:r>
      <w:r w:rsidR="00ED71B6" w:rsidRPr="00D94E9D">
        <w:t xml:space="preserve"> déroulante </w:t>
      </w:r>
      <w:r w:rsidR="00ED71B6">
        <w:t xml:space="preserve">qui </w:t>
      </w:r>
      <w:r w:rsidR="00ED71B6" w:rsidRPr="00D94E9D">
        <w:t xml:space="preserve">apparaît en cliquant sur le </w:t>
      </w:r>
      <w:r w:rsidR="00E94904">
        <w:rPr>
          <w:noProof/>
        </w:rPr>
        <w:drawing>
          <wp:inline distT="0" distB="0" distL="0" distR="0">
            <wp:extent cx="180975" cy="180975"/>
            <wp:effectExtent l="19050" t="0" r="9525" b="0"/>
            <wp:docPr id="669"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37"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ED71B6" w:rsidRPr="00D94E9D">
        <w:t xml:space="preserve">  à la droite du champ.</w:t>
      </w:r>
    </w:p>
    <w:p w:rsidR="00ED71B6" w:rsidRDefault="00ED71B6" w:rsidP="00ED71B6">
      <w:pPr>
        <w:ind w:left="284" w:hanging="284"/>
      </w:pPr>
    </w:p>
    <w:p w:rsidR="00ED71B6" w:rsidRPr="00ED71B6" w:rsidRDefault="00ED71B6" w:rsidP="00C77A86">
      <w:pPr>
        <w:ind w:left="1134"/>
      </w:pPr>
      <w:r>
        <w:rPr>
          <w:i/>
        </w:rPr>
        <w:t>Tous, *Autres*, *Factures unifiées*, *Prêts*, *Services*, *Travailleurs autonomes*, *Ventes*, etc.</w:t>
      </w:r>
      <w:r>
        <w:t xml:space="preserve"> </w:t>
      </w:r>
    </w:p>
    <w:p w:rsidR="00ED71B6" w:rsidRDefault="00ED71B6" w:rsidP="00990DC4"/>
    <w:p w:rsidR="00F87DC7" w:rsidRDefault="00F87DC7" w:rsidP="00C77A86">
      <w:pPr>
        <w:ind w:left="1134"/>
        <w:rPr>
          <w:i/>
        </w:rPr>
      </w:pPr>
      <w:r>
        <w:rPr>
          <w:i/>
        </w:rPr>
        <w:t xml:space="preserve">Vous pouvez ajouter, renommer et supprimer les types de facturation dans les </w:t>
      </w:r>
      <w:hyperlink w:anchor="_Facturation_2" w:history="1">
        <w:r w:rsidR="0064095A" w:rsidRPr="0064095A">
          <w:rPr>
            <w:rStyle w:val="Lienhypertexte"/>
            <w:i/>
          </w:rPr>
          <w:t>Préférences Générales (Facturation)</w:t>
        </w:r>
      </w:hyperlink>
      <w:r>
        <w:rPr>
          <w:i/>
        </w:rPr>
        <w:t>.</w:t>
      </w:r>
    </w:p>
    <w:p w:rsidR="003C0080" w:rsidRPr="00F87DC7" w:rsidRDefault="003C0080" w:rsidP="00F87DC7">
      <w:pPr>
        <w:ind w:left="284"/>
        <w:rPr>
          <w:i/>
        </w:rPr>
      </w:pPr>
    </w:p>
    <w:p w:rsidR="00990DC4" w:rsidRDefault="00FF033E" w:rsidP="00C77A86">
      <w:pPr>
        <w:ind w:left="709"/>
      </w:pPr>
      <w:r>
        <w:t>1.5</w:t>
      </w:r>
      <w:r w:rsidR="008871B8">
        <w:t>.</w:t>
      </w:r>
      <w:r w:rsidR="00A552FC">
        <w:t xml:space="preserve"> </w:t>
      </w:r>
      <w:r w:rsidR="00436A21">
        <w:t xml:space="preserve">Sélection d’une ou plusieurs </w:t>
      </w:r>
      <w:r w:rsidR="00A552FC" w:rsidRPr="00A552FC">
        <w:rPr>
          <w:b/>
        </w:rPr>
        <w:t>Entité(s) payeuse(s)</w:t>
      </w:r>
      <w:r w:rsidR="00A552FC">
        <w:t> :</w:t>
      </w:r>
    </w:p>
    <w:p w:rsidR="00DE1A68" w:rsidRDefault="00DE1A68" w:rsidP="00990DC4"/>
    <w:p w:rsidR="00572DC1" w:rsidRDefault="008871B8" w:rsidP="00C77A86">
      <w:pPr>
        <w:ind w:left="708" w:firstLine="708"/>
      </w:pPr>
      <w:r>
        <w:t>1.</w:t>
      </w:r>
      <w:r w:rsidR="00FF033E">
        <w:t>5</w:t>
      </w:r>
      <w:r w:rsidR="00572DC1">
        <w:t xml:space="preserve">a. </w:t>
      </w:r>
      <w:r w:rsidR="00572DC1" w:rsidRPr="00174D8D">
        <w:rPr>
          <w:b/>
        </w:rPr>
        <w:t>Client</w:t>
      </w:r>
      <w:r w:rsidR="00572DC1">
        <w:t> :</w:t>
      </w:r>
    </w:p>
    <w:p w:rsidR="00572DC1" w:rsidRDefault="00572DC1" w:rsidP="00572DC1">
      <w:pPr>
        <w:ind w:left="284" w:hanging="284"/>
      </w:pPr>
    </w:p>
    <w:p w:rsidR="00572DC1" w:rsidRDefault="00572DC1" w:rsidP="00C77A86">
      <w:pPr>
        <w:ind w:left="1416" w:firstLine="708"/>
      </w:pPr>
      <w:r>
        <w:t>1</w:t>
      </w:r>
      <w:r w:rsidR="00FF033E">
        <w:t>.5</w:t>
      </w:r>
      <w:r>
        <w:t>a.</w:t>
      </w:r>
      <w:r w:rsidR="00436A21">
        <w:t>1.</w:t>
      </w:r>
      <w:r>
        <w:t xml:space="preserve"> Cliquez sur </w:t>
      </w:r>
      <w:r w:rsidR="00E94904">
        <w:rPr>
          <w:b/>
          <w:noProof/>
        </w:rPr>
        <w:drawing>
          <wp:inline distT="0" distB="0" distL="0" distR="0">
            <wp:extent cx="180975" cy="180975"/>
            <wp:effectExtent l="19050" t="0" r="9525" b="0"/>
            <wp:docPr id="670"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01"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Pr>
          <w:b/>
          <w:noProof/>
        </w:rPr>
        <w:t xml:space="preserve"> </w:t>
      </w:r>
      <w:r>
        <w:rPr>
          <w:noProof/>
        </w:rPr>
        <w:t>(Sélectionnez un client qui paie)</w:t>
      </w:r>
      <w:r>
        <w:t>;</w:t>
      </w:r>
    </w:p>
    <w:p w:rsidR="00572DC1" w:rsidRDefault="00572DC1" w:rsidP="00572DC1">
      <w:pPr>
        <w:ind w:left="852" w:firstLine="566"/>
      </w:pPr>
    </w:p>
    <w:p w:rsidR="00572DC1" w:rsidRDefault="00FF033E" w:rsidP="00C77A86">
      <w:pPr>
        <w:ind w:left="1419" w:firstLine="705"/>
      </w:pPr>
      <w:r>
        <w:t>1.5</w:t>
      </w:r>
      <w:r w:rsidR="00C77A86">
        <w:t>a</w:t>
      </w:r>
      <w:r w:rsidR="00436A21">
        <w:t>.2</w:t>
      </w:r>
      <w:r w:rsidR="00572DC1">
        <w:t>. Cliquez sur « </w:t>
      </w:r>
      <w:r w:rsidR="00572DC1">
        <w:rPr>
          <w:b/>
        </w:rPr>
        <w:t>Sélectionner</w:t>
      </w:r>
      <w:r w:rsidR="00564C25">
        <w:t> ».</w:t>
      </w:r>
    </w:p>
    <w:p w:rsidR="00572DC1" w:rsidRDefault="00572DC1" w:rsidP="00572DC1">
      <w:pPr>
        <w:ind w:left="284" w:firstLine="424"/>
      </w:pPr>
    </w:p>
    <w:p w:rsidR="00572DC1" w:rsidRDefault="00572DC1" w:rsidP="00C77A86">
      <w:pPr>
        <w:ind w:left="2832"/>
        <w:rPr>
          <w:i/>
        </w:rPr>
      </w:pPr>
      <w:r w:rsidRPr="007E2F6A">
        <w:rPr>
          <w:i/>
        </w:rPr>
        <w:t xml:space="preserve">La fenêtre </w:t>
      </w:r>
      <w:r w:rsidRPr="007E2F6A">
        <w:t>Recherche d’un compte client</w:t>
      </w:r>
      <w:r>
        <w:rPr>
          <w:i/>
        </w:rPr>
        <w:t xml:space="preserve"> apparaît. </w:t>
      </w:r>
      <w:r w:rsidRPr="007E2F6A">
        <w:rPr>
          <w:i/>
        </w:rPr>
        <w:t xml:space="preserve">Veuillez suivre les étapes pour </w:t>
      </w:r>
      <w:hyperlink w:anchor="_Recherche_d’un_compte" w:history="1">
        <w:r w:rsidRPr="00057509">
          <w:rPr>
            <w:rStyle w:val="Lienhypertexte"/>
          </w:rPr>
          <w:t>Rechercher un compte client</w:t>
        </w:r>
      </w:hyperlink>
      <w:r>
        <w:rPr>
          <w:i/>
        </w:rPr>
        <w:t>, puis sélectionnez le compte client désiré</w:t>
      </w:r>
      <w:r w:rsidRPr="007E2F6A">
        <w:rPr>
          <w:i/>
        </w:rPr>
        <w:t>.</w:t>
      </w:r>
    </w:p>
    <w:p w:rsidR="00572DC1" w:rsidRDefault="00572DC1" w:rsidP="00572DC1">
      <w:pPr>
        <w:ind w:left="284" w:firstLine="424"/>
      </w:pPr>
    </w:p>
    <w:p w:rsidR="00572DC1" w:rsidRDefault="00436A21" w:rsidP="00572DC1">
      <w:pPr>
        <w:ind w:left="284" w:hanging="284"/>
      </w:pPr>
      <w:r>
        <w:tab/>
      </w:r>
      <w:r>
        <w:tab/>
      </w:r>
      <w:r w:rsidR="00C77A86">
        <w:tab/>
      </w:r>
      <w:r w:rsidR="008871B8">
        <w:t>1.</w:t>
      </w:r>
      <w:r w:rsidR="00FF033E">
        <w:t>5</w:t>
      </w:r>
      <w:r>
        <w:t>b</w:t>
      </w:r>
      <w:r w:rsidR="00572DC1">
        <w:t xml:space="preserve">. </w:t>
      </w:r>
      <w:r w:rsidR="00572DC1" w:rsidRPr="00174D8D">
        <w:rPr>
          <w:b/>
        </w:rPr>
        <w:t>Personne / Organisme clé</w:t>
      </w:r>
      <w:r w:rsidR="00572DC1">
        <w:t> :</w:t>
      </w:r>
      <w:r w:rsidR="00572DC1">
        <w:tab/>
      </w:r>
      <w:r w:rsidR="00572DC1">
        <w:tab/>
      </w:r>
    </w:p>
    <w:p w:rsidR="00572DC1" w:rsidRDefault="00572DC1" w:rsidP="00572DC1">
      <w:pPr>
        <w:ind w:left="284" w:hanging="284"/>
      </w:pPr>
    </w:p>
    <w:p w:rsidR="00572DC1" w:rsidRDefault="008871B8" w:rsidP="00C77A86">
      <w:pPr>
        <w:ind w:left="2835" w:hanging="711"/>
      </w:pPr>
      <w:r>
        <w:t>1.</w:t>
      </w:r>
      <w:r w:rsidR="00FF033E">
        <w:t>5</w:t>
      </w:r>
      <w:r w:rsidR="00436A21">
        <w:t xml:space="preserve">b.1. </w:t>
      </w:r>
      <w:r w:rsidR="00572DC1">
        <w:t xml:space="preserve">Cliquez sur </w:t>
      </w:r>
      <w:r w:rsidR="00E94904">
        <w:rPr>
          <w:b/>
          <w:noProof/>
        </w:rPr>
        <w:drawing>
          <wp:inline distT="0" distB="0" distL="0" distR="0">
            <wp:extent cx="180975" cy="180975"/>
            <wp:effectExtent l="19050" t="0" r="9525" b="0"/>
            <wp:docPr id="671"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01"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436A21">
        <w:rPr>
          <w:b/>
          <w:noProof/>
        </w:rPr>
        <w:t xml:space="preserve"> </w:t>
      </w:r>
      <w:r w:rsidR="00436A21">
        <w:rPr>
          <w:noProof/>
        </w:rPr>
        <w:t>(Sélectionnez une personne / organisme clé qui paie)</w:t>
      </w:r>
      <w:r w:rsidR="00572DC1">
        <w:t>.</w:t>
      </w:r>
    </w:p>
    <w:p w:rsidR="00572DC1" w:rsidRDefault="00572DC1" w:rsidP="00572DC1">
      <w:pPr>
        <w:ind w:left="852" w:firstLine="566"/>
      </w:pPr>
    </w:p>
    <w:p w:rsidR="00572DC1" w:rsidRDefault="008871B8" w:rsidP="00C77A86">
      <w:pPr>
        <w:ind w:left="1419" w:firstLine="705"/>
      </w:pPr>
      <w:r>
        <w:t>1.</w:t>
      </w:r>
      <w:r w:rsidR="00FF033E">
        <w:t>5</w:t>
      </w:r>
      <w:r w:rsidR="00436A21">
        <w:t>b</w:t>
      </w:r>
      <w:r w:rsidR="00E835D4">
        <w:t>.2</w:t>
      </w:r>
      <w:r w:rsidR="00572DC1">
        <w:t>. Cliquez sur « </w:t>
      </w:r>
      <w:r w:rsidR="00572DC1">
        <w:rPr>
          <w:b/>
        </w:rPr>
        <w:t>Sélectionner</w:t>
      </w:r>
      <w:r w:rsidR="00564C25">
        <w:t> ».</w:t>
      </w:r>
    </w:p>
    <w:p w:rsidR="00572DC1" w:rsidRDefault="00572DC1" w:rsidP="00572DC1">
      <w:pPr>
        <w:ind w:left="1985"/>
        <w:rPr>
          <w:i/>
        </w:rPr>
      </w:pPr>
    </w:p>
    <w:p w:rsidR="00572DC1" w:rsidRDefault="00572DC1" w:rsidP="00C77A86">
      <w:pPr>
        <w:ind w:left="2832"/>
      </w:pPr>
      <w:r w:rsidRPr="007E2F6A">
        <w:rPr>
          <w:i/>
        </w:rPr>
        <w:lastRenderedPageBreak/>
        <w:t xml:space="preserve">La fenêtre </w:t>
      </w:r>
      <w:r w:rsidRPr="007E2F6A">
        <w:t>Recherche d’un</w:t>
      </w:r>
      <w:r>
        <w:t>(e) Personne / organisme clé</w:t>
      </w:r>
      <w:r>
        <w:rPr>
          <w:i/>
        </w:rPr>
        <w:t xml:space="preserve"> apparaît. </w:t>
      </w:r>
      <w:r w:rsidRPr="007E2F6A">
        <w:rPr>
          <w:i/>
        </w:rPr>
        <w:t xml:space="preserve">Veuillez suivre les étapes pour </w:t>
      </w:r>
      <w:hyperlink w:anchor="_Recherche_d’un_compte_1" w:history="1">
        <w:r w:rsidRPr="00174D8D">
          <w:rPr>
            <w:rStyle w:val="Lienhypertexte"/>
          </w:rPr>
          <w:t>Rechercher un compte personne / organisme clé</w:t>
        </w:r>
      </w:hyperlink>
      <w:r>
        <w:rPr>
          <w:i/>
        </w:rPr>
        <w:t xml:space="preserve">, puis </w:t>
      </w:r>
      <w:r w:rsidRPr="007E2F6A">
        <w:rPr>
          <w:i/>
        </w:rPr>
        <w:t xml:space="preserve">sélectionnez </w:t>
      </w:r>
      <w:r>
        <w:rPr>
          <w:i/>
        </w:rPr>
        <w:t>la personne ou l’</w:t>
      </w:r>
      <w:r w:rsidRPr="00697461">
        <w:rPr>
          <w:i/>
        </w:rPr>
        <w:t>organisme clé d</w:t>
      </w:r>
      <w:r w:rsidRPr="007E2F6A">
        <w:rPr>
          <w:i/>
        </w:rPr>
        <w:t>ésiré.</w:t>
      </w:r>
      <w:r>
        <w:tab/>
      </w:r>
    </w:p>
    <w:p w:rsidR="00E835D4" w:rsidRDefault="00E835D4" w:rsidP="00572DC1">
      <w:pPr>
        <w:ind w:left="284" w:firstLine="424"/>
      </w:pPr>
    </w:p>
    <w:p w:rsidR="00572DC1" w:rsidRPr="00C67C48" w:rsidRDefault="008871B8" w:rsidP="00C77A86">
      <w:pPr>
        <w:ind w:left="852" w:firstLine="564"/>
      </w:pPr>
      <w:r>
        <w:t>1.</w:t>
      </w:r>
      <w:r w:rsidR="00FF033E">
        <w:t>5</w:t>
      </w:r>
      <w:r w:rsidR="00E835D4">
        <w:t>c</w:t>
      </w:r>
      <w:r w:rsidR="00572DC1" w:rsidRPr="00C67C48">
        <w:t xml:space="preserve">. </w:t>
      </w:r>
      <w:r w:rsidR="00572DC1" w:rsidRPr="00DE1A68">
        <w:rPr>
          <w:b/>
        </w:rPr>
        <w:t>Utilisateur</w:t>
      </w:r>
      <w:r w:rsidR="00572DC1" w:rsidRPr="00C67C48">
        <w:t> :</w:t>
      </w:r>
    </w:p>
    <w:p w:rsidR="00572DC1" w:rsidRPr="00C67C48" w:rsidRDefault="00572DC1" w:rsidP="00572DC1">
      <w:pPr>
        <w:ind w:left="284" w:firstLine="424"/>
      </w:pPr>
    </w:p>
    <w:p w:rsidR="00572DC1" w:rsidRDefault="00572DC1" w:rsidP="00E835D4">
      <w:pPr>
        <w:ind w:left="852" w:firstLine="424"/>
      </w:pPr>
      <w:r>
        <w:tab/>
      </w:r>
      <w:r w:rsidR="008871B8">
        <w:t>1.</w:t>
      </w:r>
      <w:r w:rsidR="00FF033E">
        <w:t>5</w:t>
      </w:r>
      <w:r w:rsidR="00E835D4">
        <w:t>c.</w:t>
      </w:r>
      <w:r w:rsidRPr="00C67C48">
        <w:t xml:space="preserve">1. Cliquez sur </w:t>
      </w:r>
      <w:r w:rsidR="00E94904">
        <w:rPr>
          <w:b/>
          <w:noProof/>
        </w:rPr>
        <w:drawing>
          <wp:inline distT="0" distB="0" distL="0" distR="0">
            <wp:extent cx="180975" cy="180975"/>
            <wp:effectExtent l="19050" t="0" r="9525" b="0"/>
            <wp:docPr id="672"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01"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E835D4">
        <w:rPr>
          <w:b/>
          <w:noProof/>
        </w:rPr>
        <w:t xml:space="preserve"> </w:t>
      </w:r>
      <w:r w:rsidR="00E835D4" w:rsidRPr="00E835D4">
        <w:rPr>
          <w:noProof/>
        </w:rPr>
        <w:t>(Sélectionnez un utilisateur qui paie)</w:t>
      </w:r>
      <w:r w:rsidRPr="00C67C48">
        <w:t>.</w:t>
      </w:r>
    </w:p>
    <w:p w:rsidR="00572DC1" w:rsidRDefault="00572DC1" w:rsidP="00572DC1">
      <w:pPr>
        <w:ind w:left="852" w:firstLine="566"/>
      </w:pPr>
    </w:p>
    <w:p w:rsidR="00572DC1" w:rsidRDefault="008871B8" w:rsidP="00C77A86">
      <w:pPr>
        <w:ind w:left="1843" w:firstLine="281"/>
      </w:pPr>
      <w:r>
        <w:t>1.</w:t>
      </w:r>
      <w:r w:rsidR="00FF033E">
        <w:t>5</w:t>
      </w:r>
      <w:r w:rsidR="00E835D4">
        <w:t>c</w:t>
      </w:r>
      <w:r w:rsidR="00935FCE">
        <w:t>.2</w:t>
      </w:r>
      <w:r w:rsidR="00572DC1">
        <w:t>. Cliquez sur « </w:t>
      </w:r>
      <w:r w:rsidR="00572DC1">
        <w:rPr>
          <w:b/>
        </w:rPr>
        <w:t>Sélectionner</w:t>
      </w:r>
      <w:r w:rsidR="00572DC1">
        <w:t> »;</w:t>
      </w:r>
    </w:p>
    <w:p w:rsidR="00572DC1" w:rsidRDefault="00572DC1" w:rsidP="00572DC1">
      <w:pPr>
        <w:ind w:left="1843" w:hanging="425"/>
      </w:pPr>
    </w:p>
    <w:p w:rsidR="00572DC1" w:rsidRPr="00C67C48" w:rsidRDefault="00572DC1" w:rsidP="00C77A86">
      <w:pPr>
        <w:ind w:left="2832"/>
      </w:pPr>
      <w:r w:rsidRPr="00C67C48">
        <w:rPr>
          <w:i/>
        </w:rPr>
        <w:t xml:space="preserve">La fenêtre </w:t>
      </w:r>
      <w:r w:rsidR="00436A21">
        <w:t>Veuillez sélectionner l’utilisateur désiré</w:t>
      </w:r>
      <w:r w:rsidRPr="00C67C48">
        <w:rPr>
          <w:i/>
        </w:rPr>
        <w:t xml:space="preserve"> apparaît.</w:t>
      </w:r>
    </w:p>
    <w:p w:rsidR="00572DC1" w:rsidRPr="00C67C48" w:rsidRDefault="00572DC1" w:rsidP="00572DC1">
      <w:pPr>
        <w:ind w:left="1843" w:hanging="567"/>
      </w:pPr>
    </w:p>
    <w:p w:rsidR="00572DC1" w:rsidRPr="00C67C48" w:rsidRDefault="008871B8" w:rsidP="00C77A86">
      <w:pPr>
        <w:ind w:left="1416" w:firstLine="708"/>
      </w:pPr>
      <w:r>
        <w:t>1.</w:t>
      </w:r>
      <w:r w:rsidR="00FF033E">
        <w:t>5</w:t>
      </w:r>
      <w:r w:rsidR="00935FCE">
        <w:t>c.3.</w:t>
      </w:r>
      <w:r w:rsidR="00572DC1" w:rsidRPr="00C67C48">
        <w:t xml:space="preserve"> </w:t>
      </w:r>
      <w:r w:rsidR="00572DC1" w:rsidRPr="00C67C48">
        <w:rPr>
          <w:b/>
        </w:rPr>
        <w:t xml:space="preserve">Cliquez </w:t>
      </w:r>
      <w:r w:rsidR="00572DC1" w:rsidRPr="00C67C48">
        <w:t xml:space="preserve">sur un </w:t>
      </w:r>
      <w:r w:rsidR="00572DC1" w:rsidRPr="00C67C48">
        <w:rPr>
          <w:b/>
        </w:rPr>
        <w:t>Utilisateur</w:t>
      </w:r>
      <w:r w:rsidR="00572DC1" w:rsidRPr="00C67C48">
        <w:t xml:space="preserve"> pour le sélectionner;</w:t>
      </w:r>
    </w:p>
    <w:p w:rsidR="00572DC1" w:rsidRPr="00C67C48" w:rsidRDefault="00572DC1" w:rsidP="00572DC1">
      <w:pPr>
        <w:ind w:left="1843" w:hanging="567"/>
      </w:pPr>
    </w:p>
    <w:p w:rsidR="00572DC1" w:rsidRPr="00C67C48" w:rsidRDefault="00572DC1" w:rsidP="00C77A86">
      <w:pPr>
        <w:ind w:left="2832"/>
        <w:rPr>
          <w:i/>
        </w:rPr>
      </w:pPr>
      <w:r w:rsidRPr="00C67C48">
        <w:rPr>
          <w:i/>
        </w:rPr>
        <w:t xml:space="preserve">Assurez-vous qu’un utilisateur est bien sélectionné (surligné en gris) avant de procéder à la prochaine étape, sinon aucun utilisateur ne sera sélectionné comme Entité </w:t>
      </w:r>
      <w:r w:rsidR="00935FCE">
        <w:rPr>
          <w:i/>
        </w:rPr>
        <w:t>payeuse</w:t>
      </w:r>
      <w:r w:rsidRPr="00C67C48">
        <w:rPr>
          <w:i/>
        </w:rPr>
        <w:t xml:space="preserve"> et vous devrez recommencer l’opération du début.</w:t>
      </w:r>
    </w:p>
    <w:p w:rsidR="00572DC1" w:rsidRPr="00C67C48" w:rsidRDefault="00572DC1" w:rsidP="00572DC1">
      <w:pPr>
        <w:ind w:left="1843" w:hanging="567"/>
      </w:pPr>
    </w:p>
    <w:p w:rsidR="00572DC1" w:rsidRPr="00C67C48" w:rsidRDefault="008871B8" w:rsidP="00C77A86">
      <w:pPr>
        <w:ind w:left="1416" w:firstLine="708"/>
      </w:pPr>
      <w:r>
        <w:t>1.</w:t>
      </w:r>
      <w:r w:rsidR="00FF033E">
        <w:t>5</w:t>
      </w:r>
      <w:r w:rsidR="00935FCE">
        <w:t>c.4.</w:t>
      </w:r>
      <w:r w:rsidR="00572DC1" w:rsidRPr="00C67C48">
        <w:t xml:space="preserve"> Cliquez sur « </w:t>
      </w:r>
      <w:r w:rsidR="00572DC1" w:rsidRPr="00C67C48">
        <w:rPr>
          <w:b/>
        </w:rPr>
        <w:t>Ok</w:t>
      </w:r>
      <w:r w:rsidR="00572DC1" w:rsidRPr="00C67C48">
        <w:t> ».</w:t>
      </w:r>
    </w:p>
    <w:p w:rsidR="00F87DC7" w:rsidRDefault="00572DC1" w:rsidP="00A552FC">
      <w:r w:rsidRPr="00C67C48">
        <w:tab/>
      </w:r>
      <w:r w:rsidRPr="00C67C48">
        <w:tab/>
      </w:r>
    </w:p>
    <w:p w:rsidR="00990DC4" w:rsidRPr="00A552FC" w:rsidRDefault="008871B8" w:rsidP="00C77A86">
      <w:pPr>
        <w:ind w:firstLine="708"/>
        <w:rPr>
          <w:b/>
        </w:rPr>
      </w:pPr>
      <w:r>
        <w:t>1.</w:t>
      </w:r>
      <w:r w:rsidR="00FF033E">
        <w:t>6</w:t>
      </w:r>
      <w:r w:rsidR="00564C25">
        <w:t>.</w:t>
      </w:r>
      <w:r w:rsidR="00CE4FED">
        <w:rPr>
          <w:b/>
        </w:rPr>
        <w:t xml:space="preserve"> </w:t>
      </w:r>
      <w:r w:rsidR="00A552FC" w:rsidRPr="00A552FC">
        <w:rPr>
          <w:b/>
        </w:rPr>
        <w:t>Date de facturation :</w:t>
      </w:r>
    </w:p>
    <w:p w:rsidR="00C77A86" w:rsidRDefault="00C77A86" w:rsidP="00C77A86"/>
    <w:p w:rsidR="00990DC4" w:rsidRDefault="008871B8" w:rsidP="00C77A86">
      <w:pPr>
        <w:ind w:left="1985" w:hanging="569"/>
      </w:pPr>
      <w:r>
        <w:t>1.</w:t>
      </w:r>
      <w:r w:rsidR="00FF033E">
        <w:t>6</w:t>
      </w:r>
      <w:r w:rsidR="00495681">
        <w:t>a. Cochez</w:t>
      </w:r>
      <w:r w:rsidR="00ED729C">
        <w:t xml:space="preserve"> </w:t>
      </w:r>
      <w:r w:rsidR="00990DC4" w:rsidRPr="00081C21">
        <w:rPr>
          <w:b/>
          <w:i/>
        </w:rPr>
        <w:t>Toutes les dates</w:t>
      </w:r>
      <w:r w:rsidR="00990DC4">
        <w:t xml:space="preserve"> pour afficher toutes les factures existantes.</w:t>
      </w:r>
    </w:p>
    <w:p w:rsidR="00990DC4" w:rsidRDefault="00990DC4" w:rsidP="00990DC4"/>
    <w:p w:rsidR="00990DC4" w:rsidRDefault="00014D7D" w:rsidP="00990DC4">
      <w:r>
        <w:tab/>
      </w:r>
      <w:r w:rsidR="00C77A86">
        <w:tab/>
      </w:r>
      <w:r w:rsidR="008871B8">
        <w:t>1.</w:t>
      </w:r>
      <w:r w:rsidR="00FF033E">
        <w:t>6</w:t>
      </w:r>
      <w:r w:rsidR="00990DC4">
        <w:t xml:space="preserve">b. Sélection d’un </w:t>
      </w:r>
      <w:r w:rsidR="00990DC4" w:rsidRPr="00836A1E">
        <w:rPr>
          <w:b/>
        </w:rPr>
        <w:t>intervalle de dates</w:t>
      </w:r>
      <w:r w:rsidR="00990DC4">
        <w:t> :</w:t>
      </w:r>
    </w:p>
    <w:p w:rsidR="00ED729C" w:rsidRDefault="00ED729C" w:rsidP="00990DC4"/>
    <w:p w:rsidR="00ED729C" w:rsidRPr="00ED729C" w:rsidRDefault="00ED729C" w:rsidP="0022488D">
      <w:pPr>
        <w:ind w:left="1985"/>
        <w:rPr>
          <w:i/>
        </w:rPr>
      </w:pPr>
      <w:r>
        <w:rPr>
          <w:i/>
        </w:rPr>
        <w:t xml:space="preserve">L’option </w:t>
      </w:r>
      <w:r>
        <w:t xml:space="preserve">Toutes les dates </w:t>
      </w:r>
      <w:r>
        <w:rPr>
          <w:i/>
        </w:rPr>
        <w:t>a priorité sur la sélection d’un intervalle de date</w:t>
      </w:r>
      <w:r w:rsidR="00A87A87">
        <w:rPr>
          <w:i/>
        </w:rPr>
        <w:t>s</w:t>
      </w:r>
      <w:r>
        <w:rPr>
          <w:i/>
        </w:rPr>
        <w:t>. Aussi, assurez-vous que cette case n’est pas cochée lorsque vous effectuez une filtration des factures à l’aide d’un intervalle de date</w:t>
      </w:r>
      <w:r w:rsidR="00A87A87">
        <w:rPr>
          <w:i/>
        </w:rPr>
        <w:t>s</w:t>
      </w:r>
      <w:r>
        <w:rPr>
          <w:i/>
        </w:rPr>
        <w:t>.</w:t>
      </w:r>
    </w:p>
    <w:p w:rsidR="00ED729C" w:rsidRDefault="00ED729C" w:rsidP="00990DC4"/>
    <w:p w:rsidR="00990DC4" w:rsidRDefault="00990DC4" w:rsidP="00990DC4">
      <w:r>
        <w:tab/>
      </w:r>
      <w:r w:rsidR="00BD0119">
        <w:tab/>
      </w:r>
      <w:r w:rsidR="0022488D">
        <w:tab/>
      </w:r>
      <w:r w:rsidR="008871B8">
        <w:t>1.</w:t>
      </w:r>
      <w:r w:rsidR="00FF033E">
        <w:t>6</w:t>
      </w:r>
      <w:r>
        <w:t xml:space="preserve">b.1. Cliquez sur </w:t>
      </w:r>
      <w:r w:rsidR="00E94904">
        <w:rPr>
          <w:noProof/>
        </w:rPr>
        <w:drawing>
          <wp:inline distT="0" distB="0" distL="0" distR="0">
            <wp:extent cx="308610" cy="148590"/>
            <wp:effectExtent l="19050" t="0" r="0" b="0"/>
            <wp:docPr id="67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3" cstate="print"/>
                    <a:srcRect/>
                    <a:stretch>
                      <a:fillRect/>
                    </a:stretch>
                  </pic:blipFill>
                  <pic:spPr bwMode="auto">
                    <a:xfrm>
                      <a:off x="0" y="0"/>
                      <a:ext cx="308610" cy="148590"/>
                    </a:xfrm>
                    <a:prstGeom prst="rect">
                      <a:avLst/>
                    </a:prstGeom>
                    <a:noFill/>
                    <a:ln w="9525">
                      <a:noFill/>
                      <a:miter lim="800000"/>
                      <a:headEnd/>
                      <a:tailEnd/>
                    </a:ln>
                  </pic:spPr>
                </pic:pic>
              </a:graphicData>
            </a:graphic>
          </wp:inline>
        </w:drawing>
      </w:r>
      <w:r>
        <w:t xml:space="preserve">; </w:t>
      </w:r>
    </w:p>
    <w:p w:rsidR="00990DC4" w:rsidRDefault="00990DC4" w:rsidP="00990DC4"/>
    <w:p w:rsidR="00990DC4" w:rsidRDefault="00990DC4" w:rsidP="0022488D">
      <w:pPr>
        <w:ind w:left="2693" w:firstLine="139"/>
      </w:pPr>
      <w:r>
        <w:rPr>
          <w:i/>
        </w:rPr>
        <w:t xml:space="preserve">La fenêtre </w:t>
      </w:r>
      <w:r>
        <w:t>Choix de la date</w:t>
      </w:r>
      <w:r>
        <w:rPr>
          <w:i/>
        </w:rPr>
        <w:t xml:space="preserve"> apparaît. </w:t>
      </w:r>
    </w:p>
    <w:p w:rsidR="00990DC4" w:rsidRDefault="00990DC4" w:rsidP="00990DC4"/>
    <w:p w:rsidR="00990DC4" w:rsidRPr="009A47DF" w:rsidRDefault="00014D7D" w:rsidP="00990DC4">
      <w:r>
        <w:tab/>
      </w:r>
      <w:r>
        <w:tab/>
      </w:r>
      <w:r w:rsidR="0022488D">
        <w:tab/>
      </w:r>
      <w:r w:rsidR="008871B8">
        <w:t>1.</w:t>
      </w:r>
      <w:r w:rsidR="00FF033E">
        <w:t>6</w:t>
      </w:r>
      <w:r w:rsidR="00990DC4">
        <w:t>b.2. Sélectionnez la date de départ de l’intervalle;</w:t>
      </w:r>
    </w:p>
    <w:p w:rsidR="00990DC4" w:rsidRDefault="00990DC4" w:rsidP="00990DC4">
      <w:r>
        <w:tab/>
      </w:r>
      <w:r>
        <w:tab/>
      </w:r>
    </w:p>
    <w:p w:rsidR="00990DC4" w:rsidRPr="00836A1E" w:rsidRDefault="00014D7D" w:rsidP="00990DC4">
      <w:r>
        <w:tab/>
      </w:r>
      <w:r>
        <w:tab/>
      </w:r>
      <w:r w:rsidR="0022488D">
        <w:tab/>
      </w:r>
      <w:r w:rsidR="008871B8">
        <w:t>1.</w:t>
      </w:r>
      <w:r w:rsidR="00FF033E">
        <w:t>6</w:t>
      </w:r>
      <w:r w:rsidR="00990DC4">
        <w:t>b.3. Cliquez sur « </w:t>
      </w:r>
      <w:r w:rsidR="00990DC4">
        <w:rPr>
          <w:b/>
        </w:rPr>
        <w:t>Ok</w:t>
      </w:r>
      <w:r w:rsidR="00990DC4">
        <w:t> »;</w:t>
      </w:r>
    </w:p>
    <w:p w:rsidR="00990DC4" w:rsidRDefault="00990DC4" w:rsidP="00990DC4"/>
    <w:p w:rsidR="00990DC4" w:rsidRDefault="00014D7D" w:rsidP="00990DC4">
      <w:r>
        <w:tab/>
      </w:r>
      <w:r>
        <w:tab/>
      </w:r>
      <w:r w:rsidR="0022488D">
        <w:tab/>
      </w:r>
      <w:r w:rsidR="008871B8">
        <w:t>1.</w:t>
      </w:r>
      <w:r w:rsidR="00FF033E">
        <w:t>6</w:t>
      </w:r>
      <w:r w:rsidR="00990DC4">
        <w:t xml:space="preserve">b.4. Cliquez sur </w:t>
      </w:r>
      <w:r w:rsidR="00E94904">
        <w:rPr>
          <w:noProof/>
        </w:rPr>
        <w:drawing>
          <wp:inline distT="0" distB="0" distL="0" distR="0">
            <wp:extent cx="308610" cy="148590"/>
            <wp:effectExtent l="19050" t="0" r="0" b="0"/>
            <wp:docPr id="67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4" cstate="print"/>
                    <a:srcRect/>
                    <a:stretch>
                      <a:fillRect/>
                    </a:stretch>
                  </pic:blipFill>
                  <pic:spPr bwMode="auto">
                    <a:xfrm>
                      <a:off x="0" y="0"/>
                      <a:ext cx="308610" cy="148590"/>
                    </a:xfrm>
                    <a:prstGeom prst="rect">
                      <a:avLst/>
                    </a:prstGeom>
                    <a:noFill/>
                    <a:ln w="9525">
                      <a:noFill/>
                      <a:miter lim="800000"/>
                      <a:headEnd/>
                      <a:tailEnd/>
                    </a:ln>
                  </pic:spPr>
                </pic:pic>
              </a:graphicData>
            </a:graphic>
          </wp:inline>
        </w:drawing>
      </w:r>
      <w:r w:rsidR="00990DC4">
        <w:t>;</w:t>
      </w:r>
    </w:p>
    <w:p w:rsidR="00990DC4" w:rsidRDefault="00990DC4" w:rsidP="00990DC4">
      <w:pPr>
        <w:ind w:left="1985"/>
        <w:rPr>
          <w:i/>
        </w:rPr>
      </w:pPr>
    </w:p>
    <w:p w:rsidR="00990DC4" w:rsidRDefault="00990DC4" w:rsidP="0022488D">
      <w:pPr>
        <w:ind w:left="2693" w:firstLine="139"/>
      </w:pPr>
      <w:r>
        <w:rPr>
          <w:i/>
        </w:rPr>
        <w:t xml:space="preserve">La fenêtre </w:t>
      </w:r>
      <w:r>
        <w:t>Choix de la date</w:t>
      </w:r>
      <w:r>
        <w:rPr>
          <w:i/>
        </w:rPr>
        <w:t xml:space="preserve"> apparaît. </w:t>
      </w:r>
    </w:p>
    <w:p w:rsidR="00990DC4" w:rsidRDefault="00990DC4" w:rsidP="00990DC4"/>
    <w:p w:rsidR="00990DC4" w:rsidRPr="009A47DF" w:rsidRDefault="00014D7D" w:rsidP="00990DC4">
      <w:r>
        <w:lastRenderedPageBreak/>
        <w:tab/>
      </w:r>
      <w:r>
        <w:tab/>
      </w:r>
      <w:r w:rsidR="0022488D">
        <w:tab/>
      </w:r>
      <w:r w:rsidR="008871B8">
        <w:t>1.</w:t>
      </w:r>
      <w:r w:rsidR="00FF033E">
        <w:t>6</w:t>
      </w:r>
      <w:r w:rsidR="00990DC4">
        <w:t>b.5. Sélectionnez la date de fin de l’intervalle;</w:t>
      </w:r>
    </w:p>
    <w:p w:rsidR="00990DC4" w:rsidRDefault="00990DC4" w:rsidP="00990DC4">
      <w:r>
        <w:tab/>
      </w:r>
      <w:r>
        <w:tab/>
      </w:r>
    </w:p>
    <w:p w:rsidR="00990DC4" w:rsidRPr="00836A1E" w:rsidRDefault="00014D7D" w:rsidP="00990DC4">
      <w:r>
        <w:tab/>
      </w:r>
      <w:r>
        <w:tab/>
      </w:r>
      <w:r w:rsidR="0022488D">
        <w:tab/>
      </w:r>
      <w:r w:rsidR="008871B8">
        <w:t>1.</w:t>
      </w:r>
      <w:r w:rsidR="00FF033E">
        <w:t>6</w:t>
      </w:r>
      <w:r w:rsidR="00990DC4">
        <w:t>b.6. Cliquez sur « </w:t>
      </w:r>
      <w:r w:rsidR="00990DC4">
        <w:rPr>
          <w:b/>
        </w:rPr>
        <w:t>Ok</w:t>
      </w:r>
      <w:r>
        <w:t> ».</w:t>
      </w:r>
    </w:p>
    <w:p w:rsidR="00990DC4" w:rsidRDefault="00990DC4" w:rsidP="00990DC4"/>
    <w:p w:rsidR="00BD0119" w:rsidRDefault="008871B8" w:rsidP="0022488D">
      <w:pPr>
        <w:ind w:firstLine="708"/>
        <w:rPr>
          <w:b/>
        </w:rPr>
      </w:pPr>
      <w:r>
        <w:t>1.</w:t>
      </w:r>
      <w:r w:rsidR="00FF033E">
        <w:t>7</w:t>
      </w:r>
      <w:r w:rsidR="00564C25">
        <w:t>.</w:t>
      </w:r>
      <w:r w:rsidR="00CE4FED">
        <w:rPr>
          <w:b/>
        </w:rPr>
        <w:t xml:space="preserve"> </w:t>
      </w:r>
      <w:r w:rsidR="00544A18" w:rsidRPr="00C5324C">
        <w:t>Sélection d’un</w:t>
      </w:r>
      <w:r w:rsidR="00544A18">
        <w:rPr>
          <w:b/>
        </w:rPr>
        <w:t xml:space="preserve"> </w:t>
      </w:r>
      <w:r w:rsidR="00544A18" w:rsidRPr="00564C25">
        <w:t>intervalle de</w:t>
      </w:r>
      <w:r w:rsidR="00544A18">
        <w:rPr>
          <w:b/>
        </w:rPr>
        <w:t xml:space="preserve"> </w:t>
      </w:r>
      <w:r w:rsidR="00564C25">
        <w:rPr>
          <w:b/>
        </w:rPr>
        <w:t>n</w:t>
      </w:r>
      <w:r w:rsidR="00A552FC">
        <w:rPr>
          <w:b/>
        </w:rPr>
        <w:t>uméro</w:t>
      </w:r>
      <w:r w:rsidR="00544A18">
        <w:rPr>
          <w:b/>
        </w:rPr>
        <w:t>s</w:t>
      </w:r>
      <w:r w:rsidR="00C5324C">
        <w:rPr>
          <w:b/>
        </w:rPr>
        <w:t xml:space="preserve"> de</w:t>
      </w:r>
      <w:r w:rsidR="00A552FC">
        <w:rPr>
          <w:b/>
        </w:rPr>
        <w:t xml:space="preserve"> facture</w:t>
      </w:r>
      <w:r w:rsidR="00C5324C">
        <w:rPr>
          <w:b/>
        </w:rPr>
        <w:t>s</w:t>
      </w:r>
      <w:r w:rsidR="00A552FC">
        <w:rPr>
          <w:b/>
        </w:rPr>
        <w:t> :</w:t>
      </w:r>
    </w:p>
    <w:p w:rsidR="00A552FC" w:rsidRDefault="00A552FC" w:rsidP="00990DC4"/>
    <w:p w:rsidR="00BD0119" w:rsidRDefault="00564C25" w:rsidP="00990DC4">
      <w:r>
        <w:tab/>
      </w:r>
      <w:r w:rsidR="0022488D">
        <w:tab/>
      </w:r>
      <w:r w:rsidR="008871B8">
        <w:t>1.</w:t>
      </w:r>
      <w:r w:rsidR="00FF033E">
        <w:t>7</w:t>
      </w:r>
      <w:r>
        <w:t>.1. Inscrivez le numéro</w:t>
      </w:r>
      <w:r w:rsidR="00BD0119">
        <w:t xml:space="preserve"> de </w:t>
      </w:r>
      <w:r w:rsidR="00544A18">
        <w:t xml:space="preserve">départ de </w:t>
      </w:r>
      <w:r w:rsidR="00BD0119">
        <w:t>l’intervalle dans</w:t>
      </w:r>
      <w:r w:rsidR="00544A18">
        <w:t xml:space="preserve"> le premier champ;</w:t>
      </w:r>
    </w:p>
    <w:p w:rsidR="00BD0119" w:rsidRDefault="00BD0119" w:rsidP="00990DC4"/>
    <w:p w:rsidR="00BD0119" w:rsidRDefault="00BD0119" w:rsidP="00990DC4">
      <w:r>
        <w:tab/>
      </w:r>
      <w:r w:rsidR="0022488D">
        <w:tab/>
      </w:r>
      <w:r w:rsidR="008871B8">
        <w:t>1.</w:t>
      </w:r>
      <w:r w:rsidR="00FF033E">
        <w:t>7</w:t>
      </w:r>
      <w:r>
        <w:t xml:space="preserve">.2. </w:t>
      </w:r>
      <w:r w:rsidR="00564C25">
        <w:t>Inscrivez le numéro</w:t>
      </w:r>
      <w:r w:rsidR="00544A18">
        <w:t xml:space="preserve"> de fin de l’intervalle dans le second champ.</w:t>
      </w:r>
    </w:p>
    <w:p w:rsidR="00544A18" w:rsidRDefault="00544A18" w:rsidP="00990DC4"/>
    <w:p w:rsidR="00A552FC" w:rsidRPr="00A552FC" w:rsidRDefault="008871B8" w:rsidP="0022488D">
      <w:pPr>
        <w:ind w:left="1134" w:hanging="426"/>
      </w:pPr>
      <w:r>
        <w:t>1.</w:t>
      </w:r>
      <w:r w:rsidR="00FF033E">
        <w:t>8</w:t>
      </w:r>
      <w:r w:rsidR="00564C25">
        <w:t>.</w:t>
      </w:r>
      <w:r w:rsidR="00CE4FED" w:rsidRPr="00CE4FED">
        <w:t xml:space="preserve"> </w:t>
      </w:r>
      <w:r w:rsidR="00C5324C">
        <w:t xml:space="preserve">Sélection d’un </w:t>
      </w:r>
      <w:r w:rsidR="00C5324C" w:rsidRPr="00564C25">
        <w:t>intervalle de</w:t>
      </w:r>
      <w:r w:rsidR="00C5324C" w:rsidRPr="00C5324C">
        <w:rPr>
          <w:b/>
        </w:rPr>
        <w:t xml:space="preserve"> jours</w:t>
      </w:r>
      <w:r w:rsidR="00C5324C">
        <w:t xml:space="preserve"> </w:t>
      </w:r>
      <w:r w:rsidR="00C5324C" w:rsidRPr="00C5324C">
        <w:rPr>
          <w:b/>
        </w:rPr>
        <w:t>depuis quand est dû le montant</w:t>
      </w:r>
      <w:r w:rsidR="00C5324C">
        <w:t xml:space="preserve"> de la facture :</w:t>
      </w:r>
    </w:p>
    <w:p w:rsidR="00A552FC" w:rsidRDefault="00A552FC" w:rsidP="00990DC4"/>
    <w:p w:rsidR="00C5324C" w:rsidRDefault="008871B8" w:rsidP="0022488D">
      <w:pPr>
        <w:ind w:left="1985" w:hanging="569"/>
      </w:pPr>
      <w:r>
        <w:t>1.</w:t>
      </w:r>
      <w:r w:rsidR="00FF033E">
        <w:t>8</w:t>
      </w:r>
      <w:r w:rsidR="00C5324C">
        <w:t>.1</w:t>
      </w:r>
      <w:r w:rsidR="00564C25">
        <w:t>. Inscrivez le nombre de jours</w:t>
      </w:r>
      <w:r w:rsidR="00C5324C">
        <w:t xml:space="preserve"> de départ de l’intervalle dans le premier champ;</w:t>
      </w:r>
    </w:p>
    <w:p w:rsidR="00C5324C" w:rsidRDefault="00C5324C" w:rsidP="00C5324C"/>
    <w:p w:rsidR="00C5324C" w:rsidRDefault="008871B8" w:rsidP="0022488D">
      <w:pPr>
        <w:ind w:left="1985" w:hanging="569"/>
      </w:pPr>
      <w:r>
        <w:t>1.</w:t>
      </w:r>
      <w:r w:rsidR="00FF033E">
        <w:t>8</w:t>
      </w:r>
      <w:r w:rsidR="00C5324C">
        <w:t xml:space="preserve">.2. Inscrivez </w:t>
      </w:r>
      <w:r w:rsidR="00564C25">
        <w:t xml:space="preserve">le nombre de jours </w:t>
      </w:r>
      <w:r w:rsidR="00C5324C">
        <w:t>de fin de l’intervalle dans le second champ.</w:t>
      </w:r>
    </w:p>
    <w:p w:rsidR="00C5324C" w:rsidRDefault="00C5324C" w:rsidP="00990DC4"/>
    <w:p w:rsidR="005C68D2" w:rsidRDefault="008871B8" w:rsidP="005C68D2">
      <w:pPr>
        <w:ind w:left="284" w:hanging="284"/>
      </w:pPr>
      <w:r>
        <w:t>2</w:t>
      </w:r>
      <w:r w:rsidR="0022488D">
        <w:t>. Cliquez sur</w:t>
      </w:r>
      <w:r w:rsidR="00990DC4">
        <w:t xml:space="preserve"> </w:t>
      </w:r>
      <w:r w:rsidR="00E94904">
        <w:rPr>
          <w:noProof/>
        </w:rPr>
        <w:drawing>
          <wp:inline distT="0" distB="0" distL="0" distR="0">
            <wp:extent cx="318770" cy="180975"/>
            <wp:effectExtent l="19050" t="0" r="5080" b="0"/>
            <wp:docPr id="675"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304" cstate="print"/>
                    <a:srcRect/>
                    <a:stretch>
                      <a:fillRect/>
                    </a:stretch>
                  </pic:blipFill>
                  <pic:spPr bwMode="auto">
                    <a:xfrm>
                      <a:off x="0" y="0"/>
                      <a:ext cx="318770" cy="180975"/>
                    </a:xfrm>
                    <a:prstGeom prst="rect">
                      <a:avLst/>
                    </a:prstGeom>
                    <a:noFill/>
                    <a:ln w="9525">
                      <a:noFill/>
                      <a:miter lim="800000"/>
                      <a:headEnd/>
                      <a:tailEnd/>
                    </a:ln>
                  </pic:spPr>
                </pic:pic>
              </a:graphicData>
            </a:graphic>
          </wp:inline>
        </w:drawing>
      </w:r>
      <w:r w:rsidR="0022488D">
        <w:t xml:space="preserve"> </w:t>
      </w:r>
      <w:r w:rsidR="00990DC4">
        <w:t xml:space="preserve">pour </w:t>
      </w:r>
      <w:r w:rsidR="00990DC4" w:rsidRPr="005C68D2">
        <w:t>filtrer</w:t>
      </w:r>
      <w:r w:rsidR="00990DC4">
        <w:t xml:space="preserve"> </w:t>
      </w:r>
      <w:r w:rsidR="005C68D2">
        <w:t xml:space="preserve">les factures </w:t>
      </w:r>
      <w:r w:rsidR="00C13BBA">
        <w:t>à l’aide des paramètres définis et les afficher.</w:t>
      </w:r>
    </w:p>
    <w:p w:rsidR="005C68D2" w:rsidRDefault="005C68D2" w:rsidP="005C68D2">
      <w:pPr>
        <w:ind w:left="284" w:hanging="284"/>
      </w:pPr>
    </w:p>
    <w:p w:rsidR="00990DC4" w:rsidRDefault="005C68D2" w:rsidP="005C68D2">
      <w:pPr>
        <w:ind w:left="284"/>
      </w:pPr>
      <w:r>
        <w:rPr>
          <w:i/>
        </w:rPr>
        <w:t>Les factures correspondantes s’affichent dans la liste des factures.</w:t>
      </w:r>
    </w:p>
    <w:p w:rsidR="00990DC4" w:rsidRDefault="00990DC4" w:rsidP="00990DC4">
      <w:pPr>
        <w:ind w:left="284"/>
      </w:pPr>
    </w:p>
    <w:p w:rsidR="00990DC4" w:rsidRDefault="00990DC4" w:rsidP="00990DC4">
      <w:pPr>
        <w:ind w:left="284"/>
        <w:rPr>
          <w:i/>
        </w:rPr>
      </w:pPr>
      <w:r>
        <w:rPr>
          <w:i/>
        </w:rPr>
        <w:t xml:space="preserve">La liste des factures </w:t>
      </w:r>
      <w:r w:rsidR="004E0742">
        <w:rPr>
          <w:i/>
        </w:rPr>
        <w:t>dispose par défaut les factures en ordre décroissant, selon leur date d’émission.</w:t>
      </w:r>
      <w:r>
        <w:rPr>
          <w:i/>
        </w:rPr>
        <w:t xml:space="preserve"> Vous pouvez inverser cette disposition en cliquant sur le titre </w:t>
      </w:r>
      <w:r>
        <w:t>Date facture</w:t>
      </w:r>
      <w:r>
        <w:rPr>
          <w:i/>
        </w:rPr>
        <w:t xml:space="preserve"> de la liste de factures. De même, vous pouvez </w:t>
      </w:r>
      <w:r w:rsidR="004E0742">
        <w:rPr>
          <w:i/>
        </w:rPr>
        <w:t>choisir de trier les factures par ordre croissant / décroissant selon le</w:t>
      </w:r>
      <w:r>
        <w:rPr>
          <w:i/>
        </w:rPr>
        <w:t xml:space="preserve"> </w:t>
      </w:r>
      <w:r>
        <w:t xml:space="preserve">Type facture, </w:t>
      </w:r>
      <w:r>
        <w:rPr>
          <w:i/>
        </w:rPr>
        <w:t xml:space="preserve">le </w:t>
      </w:r>
      <w:r>
        <w:t xml:space="preserve">Montant facturé, </w:t>
      </w:r>
      <w:r>
        <w:rPr>
          <w:i/>
        </w:rPr>
        <w:t xml:space="preserve">le </w:t>
      </w:r>
      <w:r w:rsidR="00AE2E0D">
        <w:t>Montant p</w:t>
      </w:r>
      <w:r>
        <w:t>ayé</w:t>
      </w:r>
      <w:r w:rsidR="00AE2E0D">
        <w:t xml:space="preserve">, </w:t>
      </w:r>
      <w:r w:rsidR="00AE2E0D">
        <w:rPr>
          <w:i/>
        </w:rPr>
        <w:t xml:space="preserve">le </w:t>
      </w:r>
      <w:r w:rsidR="00AE2E0D">
        <w:t xml:space="preserve">Payeur client, </w:t>
      </w:r>
      <w:r w:rsidR="00AE2E0D">
        <w:rPr>
          <w:i/>
        </w:rPr>
        <w:t>le</w:t>
      </w:r>
      <w:r>
        <w:rPr>
          <w:i/>
        </w:rPr>
        <w:t xml:space="preserve"> </w:t>
      </w:r>
      <w:r>
        <w:t>Payeur P/O</w:t>
      </w:r>
      <w:r w:rsidR="00AE2E0D" w:rsidRPr="00AE2E0D">
        <w:rPr>
          <w:i/>
        </w:rPr>
        <w:t>, le</w:t>
      </w:r>
      <w:r w:rsidR="00AE2E0D">
        <w:t xml:space="preserve"> Payeur utilisateur </w:t>
      </w:r>
      <w:r w:rsidR="00AE2E0D" w:rsidRPr="00AE2E0D">
        <w:rPr>
          <w:i/>
        </w:rPr>
        <w:t>ou l’</w:t>
      </w:r>
      <w:r w:rsidR="00AE2E0D">
        <w:t xml:space="preserve">Entité liée </w:t>
      </w:r>
      <w:r w:rsidR="00AE2E0D" w:rsidRPr="00AE2E0D">
        <w:rPr>
          <w:i/>
        </w:rPr>
        <w:t>en</w:t>
      </w:r>
      <w:r>
        <w:rPr>
          <w:i/>
        </w:rPr>
        <w:t xml:space="preserve"> cliquant sur le titre approprié. Le symbole </w:t>
      </w:r>
      <w:r w:rsidR="00E94904">
        <w:rPr>
          <w:i/>
          <w:noProof/>
        </w:rPr>
        <w:drawing>
          <wp:inline distT="0" distB="0" distL="0" distR="0">
            <wp:extent cx="148590" cy="138430"/>
            <wp:effectExtent l="19050" t="0" r="3810" b="0"/>
            <wp:docPr id="67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cstate="print"/>
                    <a:srcRect/>
                    <a:stretch>
                      <a:fillRect/>
                    </a:stretch>
                  </pic:blipFill>
                  <pic:spPr bwMode="auto">
                    <a:xfrm>
                      <a:off x="0" y="0"/>
                      <a:ext cx="148590" cy="138430"/>
                    </a:xfrm>
                    <a:prstGeom prst="rect">
                      <a:avLst/>
                    </a:prstGeom>
                    <a:noFill/>
                    <a:ln w="9525">
                      <a:noFill/>
                      <a:miter lim="800000"/>
                      <a:headEnd/>
                      <a:tailEnd/>
                    </a:ln>
                  </pic:spPr>
                </pic:pic>
              </a:graphicData>
            </a:graphic>
          </wp:inline>
        </w:drawing>
      </w:r>
      <w:r>
        <w:rPr>
          <w:i/>
        </w:rPr>
        <w:t xml:space="preserve"> ou </w:t>
      </w:r>
      <w:r w:rsidR="00E94904">
        <w:rPr>
          <w:i/>
          <w:noProof/>
        </w:rPr>
        <w:drawing>
          <wp:inline distT="0" distB="0" distL="0" distR="0">
            <wp:extent cx="148590" cy="138430"/>
            <wp:effectExtent l="19050" t="0" r="3810" b="0"/>
            <wp:docPr id="67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148590" cy="138430"/>
                    </a:xfrm>
                    <a:prstGeom prst="rect">
                      <a:avLst/>
                    </a:prstGeom>
                    <a:noFill/>
                    <a:ln w="9525">
                      <a:noFill/>
                      <a:miter lim="800000"/>
                      <a:headEnd/>
                      <a:tailEnd/>
                    </a:ln>
                  </pic:spPr>
                </pic:pic>
              </a:graphicData>
            </a:graphic>
          </wp:inline>
        </w:drawing>
      </w:r>
      <w:r>
        <w:t xml:space="preserve"> </w:t>
      </w:r>
      <w:r>
        <w:rPr>
          <w:i/>
        </w:rPr>
        <w:t xml:space="preserve">situés à la droite du </w:t>
      </w:r>
      <w:r w:rsidR="00AE2E0D">
        <w:rPr>
          <w:i/>
        </w:rPr>
        <w:t>titre sélectionné indique</w:t>
      </w:r>
      <w:r>
        <w:rPr>
          <w:i/>
        </w:rPr>
        <w:t xml:space="preserve"> l’ordre de disposition.</w:t>
      </w:r>
    </w:p>
    <w:p w:rsidR="00990DC4" w:rsidRDefault="00990DC4" w:rsidP="00990DC4">
      <w:pPr>
        <w:ind w:left="284"/>
      </w:pPr>
    </w:p>
    <w:p w:rsidR="00990DC4" w:rsidRDefault="008871B8" w:rsidP="00990DC4">
      <w:r>
        <w:t>3</w:t>
      </w:r>
      <w:r w:rsidR="00990DC4">
        <w:t>. Sélectionnez la facture désirée dans la liste des factures.</w:t>
      </w:r>
    </w:p>
    <w:p w:rsidR="00990DC4" w:rsidRDefault="00990DC4" w:rsidP="00990DC4"/>
    <w:p w:rsidR="00990DC4" w:rsidRPr="001C0DD9" w:rsidRDefault="00990DC4" w:rsidP="00990DC4">
      <w:pPr>
        <w:ind w:left="284"/>
        <w:rPr>
          <w:i/>
        </w:rPr>
      </w:pPr>
      <w:r w:rsidRPr="001C0DD9">
        <w:rPr>
          <w:i/>
        </w:rPr>
        <w:t>Les informations relatives à la facture sont indiquées immédiatement sous la liste des factures : l’Historique de la facture, l’Historique des paiements / ajustements, le type de facture (en gras), le numéro de la facture, la Date de facturation, le Montant facturé, le Montant payé, le Montant à payer (sol</w:t>
      </w:r>
      <w:r w:rsidR="00806DD9">
        <w:rPr>
          <w:i/>
        </w:rPr>
        <w:t>de) et la Description de la facture.</w:t>
      </w:r>
      <w:r w:rsidRPr="001C0DD9">
        <w:rPr>
          <w:i/>
        </w:rPr>
        <w:br/>
      </w:r>
    </w:p>
    <w:p w:rsidR="00990DC4" w:rsidRPr="00AA3256" w:rsidRDefault="00990DC4" w:rsidP="00990DC4">
      <w:pPr>
        <w:ind w:left="284"/>
      </w:pPr>
      <w:r>
        <w:rPr>
          <w:i/>
        </w:rPr>
        <w:t xml:space="preserve">Vous pouvez vérifier les détails concernant l’(les) entité(s) payeuse(s) en cliquant sur </w:t>
      </w:r>
      <w:r w:rsidR="00E94904">
        <w:rPr>
          <w:noProof/>
        </w:rPr>
        <w:drawing>
          <wp:inline distT="0" distB="0" distL="0" distR="0">
            <wp:extent cx="308610" cy="95885"/>
            <wp:effectExtent l="19050" t="0" r="0" b="0"/>
            <wp:docPr id="67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1" cstate="print"/>
                    <a:srcRect/>
                    <a:stretch>
                      <a:fillRect/>
                    </a:stretch>
                  </pic:blipFill>
                  <pic:spPr bwMode="auto">
                    <a:xfrm>
                      <a:off x="0" y="0"/>
                      <a:ext cx="308610" cy="95885"/>
                    </a:xfrm>
                    <a:prstGeom prst="rect">
                      <a:avLst/>
                    </a:prstGeom>
                    <a:noFill/>
                    <a:ln w="9525">
                      <a:noFill/>
                      <a:miter lim="800000"/>
                      <a:headEnd/>
                      <a:tailEnd/>
                    </a:ln>
                  </pic:spPr>
                </pic:pic>
              </a:graphicData>
            </a:graphic>
          </wp:inline>
        </w:drawing>
      </w:r>
      <w:r>
        <w:t xml:space="preserve"> </w:t>
      </w:r>
      <w:r w:rsidRPr="00B47C0F">
        <w:rPr>
          <w:i/>
        </w:rPr>
        <w:t>situé au bas d</w:t>
      </w:r>
      <w:r>
        <w:rPr>
          <w:i/>
        </w:rPr>
        <w:t>u secteur de la comptabilité</w:t>
      </w:r>
      <w:r>
        <w:t xml:space="preserve">. </w:t>
      </w:r>
      <w:r>
        <w:rPr>
          <w:i/>
        </w:rPr>
        <w:t xml:space="preserve">Vous remarquerez que la fenêtre </w:t>
      </w:r>
      <w:r>
        <w:t>Entité(s) payeuse(s)</w:t>
      </w:r>
      <w:r>
        <w:rPr>
          <w:i/>
        </w:rPr>
        <w:t xml:space="preserve"> disparaît lorsque que vous déplacez votre curseur hors de celle-ci. Vous pouvez cliquer sur l’icône </w:t>
      </w:r>
      <w:r w:rsidR="00E94904">
        <w:rPr>
          <w:noProof/>
        </w:rPr>
        <w:drawing>
          <wp:inline distT="0" distB="0" distL="0" distR="0">
            <wp:extent cx="138430" cy="148590"/>
            <wp:effectExtent l="19050" t="0" r="0" b="0"/>
            <wp:docPr id="67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2" cstate="print"/>
                    <a:srcRect/>
                    <a:stretch>
                      <a:fillRect/>
                    </a:stretch>
                  </pic:blipFill>
                  <pic:spPr bwMode="auto">
                    <a:xfrm>
                      <a:off x="0" y="0"/>
                      <a:ext cx="138430" cy="148590"/>
                    </a:xfrm>
                    <a:prstGeom prst="rect">
                      <a:avLst/>
                    </a:prstGeom>
                    <a:noFill/>
                    <a:ln w="9525">
                      <a:noFill/>
                      <a:miter lim="800000"/>
                      <a:headEnd/>
                      <a:tailEnd/>
                    </a:ln>
                  </pic:spPr>
                </pic:pic>
              </a:graphicData>
            </a:graphic>
          </wp:inline>
        </w:drawing>
      </w:r>
      <w:r>
        <w:t xml:space="preserve"> </w:t>
      </w:r>
      <w:r>
        <w:rPr>
          <w:i/>
        </w:rPr>
        <w:t xml:space="preserve">pour permettre à la fenêtre </w:t>
      </w:r>
      <w:r>
        <w:t>Entité(s) payeuse</w:t>
      </w:r>
      <w:r>
        <w:rPr>
          <w:i/>
        </w:rPr>
        <w:t xml:space="preserve"> d’apparaître par un simple glissement du curseur sur </w:t>
      </w:r>
      <w:r w:rsidR="00E94904">
        <w:rPr>
          <w:noProof/>
        </w:rPr>
        <w:drawing>
          <wp:inline distT="0" distB="0" distL="0" distR="0">
            <wp:extent cx="308610" cy="95885"/>
            <wp:effectExtent l="19050" t="0" r="0" b="0"/>
            <wp:docPr id="68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1" cstate="print"/>
                    <a:srcRect/>
                    <a:stretch>
                      <a:fillRect/>
                    </a:stretch>
                  </pic:blipFill>
                  <pic:spPr bwMode="auto">
                    <a:xfrm>
                      <a:off x="0" y="0"/>
                      <a:ext cx="308610" cy="95885"/>
                    </a:xfrm>
                    <a:prstGeom prst="rect">
                      <a:avLst/>
                    </a:prstGeom>
                    <a:noFill/>
                    <a:ln w="9525">
                      <a:noFill/>
                      <a:miter lim="800000"/>
                      <a:headEnd/>
                      <a:tailEnd/>
                    </a:ln>
                  </pic:spPr>
                </pic:pic>
              </a:graphicData>
            </a:graphic>
          </wp:inline>
        </w:drawing>
      </w:r>
      <w:r>
        <w:rPr>
          <w:i/>
        </w:rPr>
        <w:t xml:space="preserve">. L’icône deviendra alors </w:t>
      </w:r>
      <w:r w:rsidR="00E94904">
        <w:rPr>
          <w:noProof/>
        </w:rPr>
        <w:drawing>
          <wp:inline distT="0" distB="0" distL="0" distR="0">
            <wp:extent cx="138430" cy="148590"/>
            <wp:effectExtent l="19050" t="0" r="0" b="0"/>
            <wp:docPr id="68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3" cstate="print"/>
                    <a:srcRect/>
                    <a:stretch>
                      <a:fillRect/>
                    </a:stretch>
                  </pic:blipFill>
                  <pic:spPr bwMode="auto">
                    <a:xfrm>
                      <a:off x="0" y="0"/>
                      <a:ext cx="138430" cy="148590"/>
                    </a:xfrm>
                    <a:prstGeom prst="rect">
                      <a:avLst/>
                    </a:prstGeom>
                    <a:noFill/>
                    <a:ln w="9525">
                      <a:noFill/>
                      <a:miter lim="800000"/>
                      <a:headEnd/>
                      <a:tailEnd/>
                    </a:ln>
                  </pic:spPr>
                </pic:pic>
              </a:graphicData>
            </a:graphic>
          </wp:inline>
        </w:drawing>
      </w:r>
      <w:r>
        <w:rPr>
          <w:i/>
        </w:rPr>
        <w:t xml:space="preserve">, indiquant l’activation de cette fonctionnalité. Vous recliquez sur l’icône pour  la </w:t>
      </w:r>
      <w:r>
        <w:rPr>
          <w:i/>
        </w:rPr>
        <w:lastRenderedPageBreak/>
        <w:t>désactiver.</w:t>
      </w:r>
      <w:r w:rsidR="00AA3256">
        <w:rPr>
          <w:i/>
        </w:rPr>
        <w:t xml:space="preserve"> Vous pouvez </w:t>
      </w:r>
      <w:r w:rsidR="00760BEC">
        <w:rPr>
          <w:i/>
        </w:rPr>
        <w:t xml:space="preserve">également </w:t>
      </w:r>
      <w:r w:rsidR="00AA3256">
        <w:rPr>
          <w:i/>
        </w:rPr>
        <w:t xml:space="preserve">cliquer sur l’icône </w:t>
      </w:r>
      <w:r w:rsidR="00E94904">
        <w:rPr>
          <w:i/>
          <w:noProof/>
        </w:rPr>
        <w:drawing>
          <wp:inline distT="0" distB="0" distL="0" distR="0">
            <wp:extent cx="180975" cy="180975"/>
            <wp:effectExtent l="19050" t="0" r="9525" b="0"/>
            <wp:docPr id="682" name="Picture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pic:cNvPicPr>
                      <a:picLocks noChangeAspect="1" noChangeArrowheads="1"/>
                    </pic:cNvPicPr>
                  </pic:nvPicPr>
                  <pic:blipFill>
                    <a:blip r:embed="rId1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AA3256">
        <w:t xml:space="preserve"> </w:t>
      </w:r>
      <w:r w:rsidR="00F3468E">
        <w:rPr>
          <w:i/>
        </w:rPr>
        <w:t>pour fermer la fenêtre Entité(s) payeuse(s).</w:t>
      </w:r>
    </w:p>
    <w:p w:rsidR="00990DC4" w:rsidRDefault="00990DC4" w:rsidP="00375460"/>
    <w:p w:rsidR="00CA3CE5" w:rsidRDefault="00CA3CE5" w:rsidP="00375460"/>
    <w:p w:rsidR="00C86855" w:rsidRDefault="00C86855" w:rsidP="00C86855">
      <w:pPr>
        <w:rPr>
          <w:i/>
        </w:rPr>
      </w:pPr>
      <w:r>
        <w:rPr>
          <w:i/>
        </w:rPr>
        <w:t xml:space="preserve">Vous pouvez en tout temps quitter la fenêtre </w:t>
      </w:r>
      <w:r w:rsidR="00372FE3">
        <w:t>Gestion des</w:t>
      </w:r>
      <w:r>
        <w:t xml:space="preserve"> facture</w:t>
      </w:r>
      <w:r w:rsidR="00372FE3">
        <w:t>s</w:t>
      </w:r>
      <w:r>
        <w:t xml:space="preserve"> </w:t>
      </w:r>
      <w:r>
        <w:rPr>
          <w:i/>
        </w:rPr>
        <w:t xml:space="preserve">en cliquant sur le </w:t>
      </w:r>
      <w:r w:rsidR="00E94904">
        <w:rPr>
          <w:b/>
          <w:i/>
          <w:noProof/>
        </w:rPr>
        <w:drawing>
          <wp:inline distT="0" distB="0" distL="0" distR="0">
            <wp:extent cx="138430" cy="138430"/>
            <wp:effectExtent l="19050" t="0" r="0" b="0"/>
            <wp:docPr id="683"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w:t>
      </w:r>
      <w:r w:rsidR="00DE5BF9">
        <w:rPr>
          <w:i/>
        </w:rPr>
        <w:t>Quitter la fenêtre désactive les secteurs activés.</w:t>
      </w:r>
    </w:p>
    <w:p w:rsidR="00FF033E" w:rsidRDefault="00FF033E" w:rsidP="00FF033E">
      <w:pPr>
        <w:rPr>
          <w:b/>
        </w:rPr>
      </w:pPr>
    </w:p>
    <w:p w:rsidR="00FF033E" w:rsidRDefault="00FF033E" w:rsidP="00FF033E">
      <w:pPr>
        <w:rPr>
          <w:b/>
        </w:rPr>
      </w:pPr>
      <w:r>
        <w:rPr>
          <w:b/>
        </w:rPr>
        <w:t>Articles liés :</w:t>
      </w:r>
    </w:p>
    <w:p w:rsidR="00FF033E" w:rsidRDefault="003A5CE5" w:rsidP="00FF033E">
      <w:hyperlink w:anchor="_Ajuster_une_facture_5" w:history="1">
        <w:r w:rsidR="00FF033E" w:rsidRPr="00FB18E9">
          <w:rPr>
            <w:rStyle w:val="Lienhypertexte"/>
          </w:rPr>
          <w:t>Ajuster une facture</w:t>
        </w:r>
      </w:hyperlink>
    </w:p>
    <w:p w:rsidR="00FF033E" w:rsidRDefault="003A5CE5" w:rsidP="00FF033E">
      <w:hyperlink w:anchor="_Émettre_le_reçu" w:history="1">
        <w:r w:rsidR="00FF033E" w:rsidRPr="006C4E7D">
          <w:rPr>
            <w:rStyle w:val="Lienhypertexte"/>
          </w:rPr>
          <w:t>Émettre le reçu pour une factur</w:t>
        </w:r>
        <w:r w:rsidR="00FF033E">
          <w:rPr>
            <w:rStyle w:val="Lienhypertexte"/>
          </w:rPr>
          <w:t>e payé</w:t>
        </w:r>
        <w:r w:rsidR="00FF033E" w:rsidRPr="006C4E7D">
          <w:rPr>
            <w:rStyle w:val="Lienhypertexte"/>
          </w:rPr>
          <w:t>e</w:t>
        </w:r>
      </w:hyperlink>
    </w:p>
    <w:p w:rsidR="00FF033E" w:rsidRDefault="003A5CE5" w:rsidP="00FF033E">
      <w:hyperlink w:anchor="_Signaler_une_facture" w:history="1">
        <w:r w:rsidR="00A56CB4">
          <w:rPr>
            <w:rStyle w:val="Lienhypertexte"/>
          </w:rPr>
          <w:t>Mettre / retirer</w:t>
        </w:r>
        <w:r w:rsidR="00FF033E" w:rsidRPr="006C4E7D">
          <w:rPr>
            <w:rStyle w:val="Lienhypertexte"/>
          </w:rPr>
          <w:t xml:space="preserve"> une facture en souffrance</w:t>
        </w:r>
      </w:hyperlink>
    </w:p>
    <w:p w:rsidR="00FF033E" w:rsidRPr="00CC26CC" w:rsidRDefault="003A5CE5" w:rsidP="00FF033E">
      <w:hyperlink w:anchor="_Unifier_des_factures" w:history="1">
        <w:r w:rsidR="00FF033E" w:rsidRPr="006C4E7D">
          <w:rPr>
            <w:rStyle w:val="Lienhypertexte"/>
          </w:rPr>
          <w:t>Unifier des factures</w:t>
        </w:r>
      </w:hyperlink>
    </w:p>
    <w:p w:rsidR="00DE5BF9" w:rsidRDefault="00DE5BF9" w:rsidP="00DE5BF9">
      <w:pPr>
        <w:pStyle w:val="Titre2"/>
      </w:pPr>
      <w:bookmarkStart w:id="468" w:name="_Signaler_une_facture"/>
      <w:bookmarkEnd w:id="468"/>
      <w:r>
        <w:br w:type="page"/>
      </w:r>
      <w:bookmarkStart w:id="469" w:name="_Toc357176883"/>
      <w:r w:rsidR="00A56CB4">
        <w:lastRenderedPageBreak/>
        <w:t>Mettre / retirer</w:t>
      </w:r>
      <w:r>
        <w:t xml:space="preserve"> une facture en souffrance</w:t>
      </w:r>
      <w:bookmarkEnd w:id="469"/>
    </w:p>
    <w:p w:rsidR="0063071E" w:rsidRDefault="0063071E" w:rsidP="00DE5BF9">
      <w:pPr>
        <w:rPr>
          <w:noProof/>
        </w:rPr>
      </w:pPr>
    </w:p>
    <w:p w:rsidR="0049253B" w:rsidRPr="00543C23" w:rsidRDefault="0049253B" w:rsidP="0049253B">
      <w:pPr>
        <w:rPr>
          <w:i/>
          <w:highlight w:val="green"/>
        </w:rPr>
      </w:pPr>
      <w:r w:rsidRPr="00543C23">
        <w:rPr>
          <w:i/>
          <w:highlight w:val="green"/>
        </w:rPr>
        <w:t xml:space="preserve">La mise en souffrance d’une facture </w:t>
      </w:r>
      <w:r w:rsidR="00C14608" w:rsidRPr="00543C23">
        <w:rPr>
          <w:i/>
          <w:highlight w:val="green"/>
        </w:rPr>
        <w:t xml:space="preserve">lui confère un statut spécial qui fait que </w:t>
      </w:r>
      <w:r w:rsidRPr="00543C23">
        <w:rPr>
          <w:i/>
          <w:highlight w:val="green"/>
        </w:rPr>
        <w:t>le montant facturé d’une facture en souffrance n’est plus considéré lors des calculs</w:t>
      </w:r>
      <w:r w:rsidR="00C14608" w:rsidRPr="00543C23">
        <w:rPr>
          <w:i/>
          <w:highlight w:val="green"/>
        </w:rPr>
        <w:t xml:space="preserve"> </w:t>
      </w:r>
      <w:r w:rsidR="00C14608" w:rsidRPr="00543C23">
        <w:rPr>
          <w:b/>
          <w:i/>
          <w:highlight w:val="green"/>
        </w:rPr>
        <w:t>(</w:t>
      </w:r>
      <w:r w:rsidR="00543C23" w:rsidRPr="00543C23">
        <w:rPr>
          <w:b/>
          <w:i/>
          <w:highlight w:val="green"/>
        </w:rPr>
        <w:t>L</w:t>
      </w:r>
      <w:r w:rsidR="00C14608" w:rsidRPr="00543C23">
        <w:rPr>
          <w:b/>
          <w:i/>
          <w:highlight w:val="green"/>
        </w:rPr>
        <w:t>esquels ???)</w:t>
      </w:r>
      <w:r w:rsidR="00C14608" w:rsidRPr="00543C23">
        <w:rPr>
          <w:i/>
          <w:highlight w:val="green"/>
        </w:rPr>
        <w:t xml:space="preserve"> </w:t>
      </w:r>
      <w:r w:rsidRPr="00543C23">
        <w:rPr>
          <w:i/>
          <w:highlight w:val="green"/>
        </w:rPr>
        <w:t xml:space="preserve">et </w:t>
      </w:r>
      <w:r w:rsidR="00543C23" w:rsidRPr="00543C23">
        <w:rPr>
          <w:i/>
          <w:highlight w:val="green"/>
        </w:rPr>
        <w:t xml:space="preserve">que le logiciel prend alors seulement en compte </w:t>
      </w:r>
      <w:r w:rsidRPr="00543C23">
        <w:rPr>
          <w:i/>
          <w:highlight w:val="green"/>
        </w:rPr>
        <w:t xml:space="preserve">le montant payé de cette même facture. </w:t>
      </w:r>
      <w:r w:rsidR="00C14608" w:rsidRPr="00543C23">
        <w:rPr>
          <w:i/>
          <w:highlight w:val="green"/>
        </w:rPr>
        <w:t>Ainsi, l</w:t>
      </w:r>
      <w:r w:rsidRPr="00543C23">
        <w:rPr>
          <w:i/>
          <w:highlight w:val="green"/>
        </w:rPr>
        <w:t xml:space="preserve">’application dans le logiciel d’une facture en </w:t>
      </w:r>
      <w:r w:rsidR="00C14608" w:rsidRPr="00543C23">
        <w:rPr>
          <w:i/>
          <w:highlight w:val="green"/>
        </w:rPr>
        <w:t xml:space="preserve">souffrance fait en sorte que lors de la </w:t>
      </w:r>
      <w:r w:rsidR="00BB5432" w:rsidRPr="00543C23">
        <w:rPr>
          <w:i/>
          <w:highlight w:val="green"/>
        </w:rPr>
        <w:t xml:space="preserve">génération </w:t>
      </w:r>
      <w:r w:rsidR="00C14608" w:rsidRPr="00543C23">
        <w:rPr>
          <w:i/>
          <w:highlight w:val="green"/>
        </w:rPr>
        <w:t>des</w:t>
      </w:r>
      <w:r w:rsidRPr="00543C23">
        <w:rPr>
          <w:i/>
          <w:highlight w:val="green"/>
        </w:rPr>
        <w:t xml:space="preserve"> </w:t>
      </w:r>
      <w:r w:rsidR="00C14608" w:rsidRPr="00543C23">
        <w:rPr>
          <w:i/>
          <w:highlight w:val="green"/>
        </w:rPr>
        <w:t xml:space="preserve">différents </w:t>
      </w:r>
      <w:r w:rsidRPr="00543C23">
        <w:rPr>
          <w:i/>
          <w:highlight w:val="green"/>
        </w:rPr>
        <w:t>rapports</w:t>
      </w:r>
      <w:r w:rsidR="00C14608" w:rsidRPr="00543C23">
        <w:rPr>
          <w:i/>
          <w:highlight w:val="green"/>
        </w:rPr>
        <w:t>, le logiciel</w:t>
      </w:r>
      <w:r w:rsidRPr="00543C23">
        <w:rPr>
          <w:i/>
          <w:highlight w:val="green"/>
        </w:rPr>
        <w:t xml:space="preserve"> </w:t>
      </w:r>
      <w:r w:rsidR="00BB5432" w:rsidRPr="00543C23">
        <w:rPr>
          <w:i/>
          <w:highlight w:val="green"/>
        </w:rPr>
        <w:t>utilise le montant</w:t>
      </w:r>
      <w:r w:rsidR="00A53F4A" w:rsidRPr="00543C23">
        <w:rPr>
          <w:i/>
          <w:highlight w:val="green"/>
        </w:rPr>
        <w:t xml:space="preserve"> payé </w:t>
      </w:r>
      <w:r w:rsidR="00C14608" w:rsidRPr="00543C23">
        <w:rPr>
          <w:i/>
          <w:highlight w:val="green"/>
        </w:rPr>
        <w:t xml:space="preserve">et non le </w:t>
      </w:r>
      <w:r w:rsidRPr="00543C23">
        <w:rPr>
          <w:i/>
          <w:highlight w:val="green"/>
        </w:rPr>
        <w:t xml:space="preserve">montant </w:t>
      </w:r>
      <w:r w:rsidR="00A53F4A" w:rsidRPr="00543C23">
        <w:rPr>
          <w:i/>
          <w:highlight w:val="green"/>
        </w:rPr>
        <w:t>facturé</w:t>
      </w:r>
      <w:r w:rsidRPr="00543C23">
        <w:rPr>
          <w:i/>
          <w:highlight w:val="green"/>
        </w:rPr>
        <w:t>. Le seul rapport affichant le montant facturé réel est la « Liste des comptes en souffrance ».</w:t>
      </w:r>
      <w:r w:rsidR="00543C23" w:rsidRPr="00543C23">
        <w:rPr>
          <w:i/>
          <w:highlight w:val="green"/>
        </w:rPr>
        <w:t xml:space="preserve"> </w:t>
      </w:r>
    </w:p>
    <w:p w:rsidR="0049253B" w:rsidRDefault="0049253B" w:rsidP="0049253B">
      <w:pPr>
        <w:rPr>
          <w:highlight w:val="green"/>
        </w:rPr>
      </w:pPr>
    </w:p>
    <w:p w:rsidR="00543C23" w:rsidRPr="00543C23" w:rsidRDefault="00543C23" w:rsidP="0049253B">
      <w:pPr>
        <w:rPr>
          <w:i/>
          <w:highlight w:val="green"/>
        </w:rPr>
      </w:pPr>
      <w:r w:rsidRPr="00543C23">
        <w:rPr>
          <w:i/>
          <w:highlight w:val="green"/>
        </w:rPr>
        <w:t xml:space="preserve">Une facture </w:t>
      </w:r>
      <w:r w:rsidR="003B108A">
        <w:rPr>
          <w:i/>
          <w:highlight w:val="green"/>
        </w:rPr>
        <w:t>doit avoir</w:t>
      </w:r>
      <w:r w:rsidRPr="00543C23">
        <w:rPr>
          <w:i/>
          <w:highlight w:val="green"/>
        </w:rPr>
        <w:t xml:space="preserve"> un montant du pour pouvoir être mise en souffrance.</w:t>
      </w:r>
    </w:p>
    <w:p w:rsidR="00543C23" w:rsidRPr="002B57AD" w:rsidRDefault="00543C23" w:rsidP="0049253B">
      <w:pPr>
        <w:rPr>
          <w:highlight w:val="green"/>
        </w:rPr>
      </w:pPr>
    </w:p>
    <w:p w:rsidR="0063071E" w:rsidRDefault="0063071E" w:rsidP="0063071E">
      <w:r>
        <w:t xml:space="preserve">Pour </w:t>
      </w:r>
      <w:r w:rsidR="00A56CB4">
        <w:t xml:space="preserve">mettre / retirer </w:t>
      </w:r>
      <w:r w:rsidR="00333A43">
        <w:t xml:space="preserve">une </w:t>
      </w:r>
      <w:hyperlink w:anchor="_Facturation" w:history="1">
        <w:r w:rsidRPr="005C68D2">
          <w:rPr>
            <w:rStyle w:val="Lienhypertexte"/>
          </w:rPr>
          <w:t>factur</w:t>
        </w:r>
        <w:r>
          <w:rPr>
            <w:rStyle w:val="Lienhypertexte"/>
          </w:rPr>
          <w:t>e</w:t>
        </w:r>
      </w:hyperlink>
      <w:r w:rsidR="00333A43">
        <w:t xml:space="preserve"> en souffrance</w:t>
      </w:r>
      <w:r>
        <w:t>,</w:t>
      </w:r>
      <w:r w:rsidRPr="007E2F6A">
        <w:t xml:space="preserve"> cliquez sur le menu </w:t>
      </w:r>
      <w:r>
        <w:rPr>
          <w:b/>
        </w:rPr>
        <w:t>Gestion</w:t>
      </w:r>
      <w:r w:rsidRPr="007E2F6A">
        <w:t xml:space="preserve">, puis cliquez sur </w:t>
      </w:r>
      <w:r>
        <w:rPr>
          <w:b/>
        </w:rPr>
        <w:t>Factures</w:t>
      </w:r>
      <w:r>
        <w:t xml:space="preserve"> et ensuite sur </w:t>
      </w:r>
      <w:r w:rsidR="00E94904">
        <w:rPr>
          <w:noProof/>
        </w:rPr>
        <w:drawing>
          <wp:inline distT="0" distB="0" distL="0" distR="0">
            <wp:extent cx="148590" cy="148590"/>
            <wp:effectExtent l="19050" t="0" r="3810" b="0"/>
            <wp:docPr id="684"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303"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t xml:space="preserve"> </w:t>
      </w:r>
      <w:r w:rsidRPr="00D72E61">
        <w:rPr>
          <w:b/>
        </w:rPr>
        <w:t>Ouvrir</w:t>
      </w:r>
      <w:r w:rsidRPr="00D72E61">
        <w:t>.</w:t>
      </w:r>
    </w:p>
    <w:p w:rsidR="0063071E" w:rsidRDefault="0063071E" w:rsidP="0063071E"/>
    <w:p w:rsidR="0063071E" w:rsidRPr="00C86855" w:rsidRDefault="0063071E" w:rsidP="0063071E">
      <w:pPr>
        <w:rPr>
          <w:i/>
        </w:rPr>
      </w:pPr>
      <w:r>
        <w:rPr>
          <w:i/>
        </w:rPr>
        <w:t xml:space="preserve">La fenêtre </w:t>
      </w:r>
      <w:r>
        <w:t>Gestion des factures</w:t>
      </w:r>
      <w:r>
        <w:rPr>
          <w:i/>
        </w:rPr>
        <w:t xml:space="preserve"> apparaît.</w:t>
      </w:r>
    </w:p>
    <w:p w:rsidR="0063071E" w:rsidRDefault="0063071E" w:rsidP="0063071E">
      <w:pPr>
        <w:ind w:left="180" w:hanging="180"/>
      </w:pPr>
    </w:p>
    <w:p w:rsidR="0063071E" w:rsidRDefault="0063071E" w:rsidP="0063071E">
      <w:pPr>
        <w:ind w:left="284" w:hanging="284"/>
      </w:pPr>
      <w:r>
        <w:t xml:space="preserve">1. Cliquez sur </w:t>
      </w:r>
      <w:r w:rsidR="00E94904">
        <w:rPr>
          <w:noProof/>
        </w:rPr>
        <w:drawing>
          <wp:inline distT="0" distB="0" distL="0" distR="0">
            <wp:extent cx="318770" cy="180975"/>
            <wp:effectExtent l="19050" t="0" r="5080" b="0"/>
            <wp:docPr id="685"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304" cstate="print"/>
                    <a:srcRect/>
                    <a:stretch>
                      <a:fillRect/>
                    </a:stretch>
                  </pic:blipFill>
                  <pic:spPr bwMode="auto">
                    <a:xfrm>
                      <a:off x="0" y="0"/>
                      <a:ext cx="318770" cy="180975"/>
                    </a:xfrm>
                    <a:prstGeom prst="rect">
                      <a:avLst/>
                    </a:prstGeom>
                    <a:noFill/>
                    <a:ln w="9525">
                      <a:noFill/>
                      <a:miter lim="800000"/>
                      <a:headEnd/>
                      <a:tailEnd/>
                    </a:ln>
                  </pic:spPr>
                </pic:pic>
              </a:graphicData>
            </a:graphic>
          </wp:inline>
        </w:drawing>
      </w:r>
      <w:r>
        <w:t xml:space="preserve"> pour </w:t>
      </w:r>
      <w:hyperlink w:anchor="_Filtrer_les_factures_4" w:history="1">
        <w:r w:rsidRPr="002F1122">
          <w:rPr>
            <w:rStyle w:val="Lienhypertexte"/>
          </w:rPr>
          <w:t>filtrer</w:t>
        </w:r>
      </w:hyperlink>
      <w:r>
        <w:t xml:space="preserve"> les factures à l’aide des paramètres définis et les afficher.</w:t>
      </w:r>
    </w:p>
    <w:p w:rsidR="0063071E" w:rsidRDefault="0063071E" w:rsidP="0063071E">
      <w:pPr>
        <w:ind w:left="284" w:hanging="284"/>
      </w:pPr>
    </w:p>
    <w:p w:rsidR="0063071E" w:rsidRDefault="0063071E" w:rsidP="0063071E">
      <w:pPr>
        <w:ind w:left="284"/>
      </w:pPr>
      <w:r>
        <w:rPr>
          <w:i/>
        </w:rPr>
        <w:t>Les factures correspondantes s’affichent dans la liste des factures.</w:t>
      </w:r>
    </w:p>
    <w:p w:rsidR="0063071E" w:rsidRDefault="0063071E" w:rsidP="0063071E">
      <w:pPr>
        <w:ind w:left="284"/>
      </w:pPr>
    </w:p>
    <w:p w:rsidR="0063071E" w:rsidRDefault="0063071E" w:rsidP="0063071E">
      <w:pPr>
        <w:ind w:left="284"/>
        <w:rPr>
          <w:i/>
        </w:rPr>
      </w:pPr>
      <w:r>
        <w:rPr>
          <w:i/>
        </w:rPr>
        <w:t xml:space="preserve">La liste des factures dispose par défaut les factures en ordre décroissant, selon leur date d’émission. Vous pouvez inverser cette disposition en cliquant sur le titre </w:t>
      </w:r>
      <w:r>
        <w:t>Date facture</w:t>
      </w:r>
      <w:r>
        <w:rPr>
          <w:i/>
        </w:rPr>
        <w:t xml:space="preserve"> de la liste de factures. De même, vous pouvez choisir de trier les factures par ordre croissant / décroissant selon le </w:t>
      </w:r>
      <w:r>
        <w:t xml:space="preserve">Type facture, </w:t>
      </w:r>
      <w:r>
        <w:rPr>
          <w:i/>
        </w:rPr>
        <w:t xml:space="preserve">le </w:t>
      </w:r>
      <w:r>
        <w:t xml:space="preserve">Montant facturé, </w:t>
      </w:r>
      <w:r>
        <w:rPr>
          <w:i/>
        </w:rPr>
        <w:t xml:space="preserve">le </w:t>
      </w:r>
      <w:r>
        <w:t>Montant Payé</w:t>
      </w:r>
      <w:r w:rsidRPr="00530E0F">
        <w:rPr>
          <w:i/>
        </w:rPr>
        <w:t>, le</w:t>
      </w:r>
      <w:r>
        <w:t xml:space="preserve"> </w:t>
      </w:r>
      <w:r w:rsidRPr="00530E0F">
        <w:t>Payeur client</w:t>
      </w:r>
      <w:r w:rsidRPr="00530E0F">
        <w:rPr>
          <w:i/>
        </w:rPr>
        <w:t>, le</w:t>
      </w:r>
      <w:r>
        <w:t xml:space="preserve"> Payeur P/O, </w:t>
      </w:r>
      <w:r>
        <w:rPr>
          <w:i/>
        </w:rPr>
        <w:t xml:space="preserve">le </w:t>
      </w:r>
      <w:r>
        <w:t>P</w:t>
      </w:r>
      <w:r w:rsidRPr="00530E0F">
        <w:t>ayeur</w:t>
      </w:r>
      <w:r>
        <w:t xml:space="preserve"> utilisateur</w:t>
      </w:r>
      <w:r>
        <w:rPr>
          <w:i/>
        </w:rPr>
        <w:t xml:space="preserve"> ou l’</w:t>
      </w:r>
      <w:r>
        <w:t xml:space="preserve">Entité liée </w:t>
      </w:r>
      <w:r>
        <w:rPr>
          <w:i/>
        </w:rPr>
        <w:t xml:space="preserve">en cliquant sur le titre approprié. Le symbole </w:t>
      </w:r>
      <w:r w:rsidR="00E94904">
        <w:rPr>
          <w:i/>
          <w:noProof/>
        </w:rPr>
        <w:drawing>
          <wp:inline distT="0" distB="0" distL="0" distR="0">
            <wp:extent cx="148590" cy="138430"/>
            <wp:effectExtent l="19050" t="0" r="3810" b="0"/>
            <wp:docPr id="686"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21" cstate="print"/>
                    <a:srcRect/>
                    <a:stretch>
                      <a:fillRect/>
                    </a:stretch>
                  </pic:blipFill>
                  <pic:spPr bwMode="auto">
                    <a:xfrm>
                      <a:off x="0" y="0"/>
                      <a:ext cx="148590" cy="138430"/>
                    </a:xfrm>
                    <a:prstGeom prst="rect">
                      <a:avLst/>
                    </a:prstGeom>
                    <a:noFill/>
                    <a:ln w="9525">
                      <a:noFill/>
                      <a:miter lim="800000"/>
                      <a:headEnd/>
                      <a:tailEnd/>
                    </a:ln>
                  </pic:spPr>
                </pic:pic>
              </a:graphicData>
            </a:graphic>
          </wp:inline>
        </w:drawing>
      </w:r>
      <w:r>
        <w:rPr>
          <w:i/>
        </w:rPr>
        <w:t xml:space="preserve"> ou </w:t>
      </w:r>
      <w:r w:rsidR="00E94904">
        <w:rPr>
          <w:i/>
          <w:noProof/>
        </w:rPr>
        <w:drawing>
          <wp:inline distT="0" distB="0" distL="0" distR="0">
            <wp:extent cx="148590" cy="138430"/>
            <wp:effectExtent l="19050" t="0" r="3810" b="0"/>
            <wp:docPr id="687"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22" cstate="print"/>
                    <a:srcRect/>
                    <a:stretch>
                      <a:fillRect/>
                    </a:stretch>
                  </pic:blipFill>
                  <pic:spPr bwMode="auto">
                    <a:xfrm>
                      <a:off x="0" y="0"/>
                      <a:ext cx="148590" cy="138430"/>
                    </a:xfrm>
                    <a:prstGeom prst="rect">
                      <a:avLst/>
                    </a:prstGeom>
                    <a:noFill/>
                    <a:ln w="9525">
                      <a:noFill/>
                      <a:miter lim="800000"/>
                      <a:headEnd/>
                      <a:tailEnd/>
                    </a:ln>
                  </pic:spPr>
                </pic:pic>
              </a:graphicData>
            </a:graphic>
          </wp:inline>
        </w:drawing>
      </w:r>
      <w:r>
        <w:t xml:space="preserve"> </w:t>
      </w:r>
      <w:r>
        <w:rPr>
          <w:i/>
        </w:rPr>
        <w:t>situés à la droite du titre sélectionné vous indiquera</w:t>
      </w:r>
      <w:r w:rsidRPr="00BF34E1">
        <w:rPr>
          <w:i/>
        </w:rPr>
        <w:t xml:space="preserve"> le</w:t>
      </w:r>
      <w:r>
        <w:rPr>
          <w:i/>
        </w:rPr>
        <w:t xml:space="preserve"> sens de l’ordre de disposition.</w:t>
      </w:r>
    </w:p>
    <w:p w:rsidR="0063071E" w:rsidRDefault="0063071E" w:rsidP="0063071E">
      <w:pPr>
        <w:ind w:left="284"/>
        <w:rPr>
          <w:i/>
        </w:rPr>
      </w:pPr>
    </w:p>
    <w:p w:rsidR="0063071E" w:rsidRPr="00CE3265" w:rsidRDefault="0063071E" w:rsidP="0063071E">
      <w:pPr>
        <w:ind w:left="284"/>
        <w:rPr>
          <w:i/>
        </w:rPr>
      </w:pPr>
      <w:r>
        <w:rPr>
          <w:i/>
        </w:rPr>
        <w:t xml:space="preserve">Vous pouvez modifier l’ordre de triage des factures dans les </w:t>
      </w:r>
      <w:hyperlink w:anchor="_Facturation_2" w:history="1">
        <w:r w:rsidR="0064095A" w:rsidRPr="0064095A">
          <w:rPr>
            <w:rStyle w:val="Lienhypertexte"/>
            <w:i/>
          </w:rPr>
          <w:t>Préférences Générales (Facturation)</w:t>
        </w:r>
      </w:hyperlink>
      <w:r>
        <w:rPr>
          <w:i/>
        </w:rPr>
        <w:t>.</w:t>
      </w:r>
    </w:p>
    <w:p w:rsidR="0063071E" w:rsidRDefault="0063071E" w:rsidP="0063071E">
      <w:pPr>
        <w:ind w:left="284"/>
        <w:rPr>
          <w:i/>
        </w:rPr>
      </w:pPr>
    </w:p>
    <w:p w:rsidR="0063071E" w:rsidRPr="00A412DB" w:rsidRDefault="0063071E" w:rsidP="0063071E">
      <w:pPr>
        <w:ind w:left="284"/>
        <w:rPr>
          <w:i/>
        </w:rPr>
      </w:pPr>
      <w:r>
        <w:rPr>
          <w:i/>
        </w:rPr>
        <w:t xml:space="preserve">L’icône </w:t>
      </w:r>
      <w:r w:rsidR="00E94904">
        <w:rPr>
          <w:noProof/>
        </w:rPr>
        <w:drawing>
          <wp:inline distT="0" distB="0" distL="0" distR="0">
            <wp:extent cx="180975" cy="180975"/>
            <wp:effectExtent l="19050" t="0" r="9525" b="0"/>
            <wp:docPr id="688"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20"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Pr>
          <w:i/>
        </w:rPr>
        <w:t xml:space="preserve">(Commencer la modification des factures et paiements) s’active. </w:t>
      </w:r>
    </w:p>
    <w:p w:rsidR="0063071E" w:rsidRDefault="0063071E" w:rsidP="0063071E"/>
    <w:p w:rsidR="0063071E" w:rsidRDefault="0063071E" w:rsidP="0063071E">
      <w:pPr>
        <w:ind w:left="284" w:hanging="284"/>
      </w:pPr>
      <w:r>
        <w:t xml:space="preserve">2. </w:t>
      </w:r>
      <w:r w:rsidRPr="008B252E">
        <w:rPr>
          <w:b/>
        </w:rPr>
        <w:t xml:space="preserve">Sélectionnez la facture </w:t>
      </w:r>
      <w:r>
        <w:t>dans la liste des factures.</w:t>
      </w:r>
    </w:p>
    <w:p w:rsidR="0063071E" w:rsidRDefault="0063071E" w:rsidP="0063071E"/>
    <w:p w:rsidR="0063071E" w:rsidRPr="001C0DD9" w:rsidRDefault="0063071E" w:rsidP="0063071E">
      <w:pPr>
        <w:ind w:left="284"/>
        <w:rPr>
          <w:i/>
        </w:rPr>
      </w:pPr>
      <w:r w:rsidRPr="001C0DD9">
        <w:rPr>
          <w:i/>
        </w:rPr>
        <w:t>Les informations relatives à la facture sont indiquées immédiatement sous la liste des factures : l’Historique de la facture, l’Historique des paiements / ajustements, le type de facture (en gras), le numéro de la facture, la Date de facturation, le Montant facturé, le Montant payé</w:t>
      </w:r>
      <w:r>
        <w:rPr>
          <w:i/>
        </w:rPr>
        <w:t xml:space="preserve"> par l’ensemble des Entités payeuses</w:t>
      </w:r>
      <w:r w:rsidRPr="001C0DD9">
        <w:rPr>
          <w:i/>
        </w:rPr>
        <w:t xml:space="preserve">, le Montant à payer </w:t>
      </w:r>
      <w:r>
        <w:rPr>
          <w:i/>
        </w:rPr>
        <w:t>pour l’ensemble des Entités payeuses</w:t>
      </w:r>
      <w:r w:rsidRPr="001C0DD9">
        <w:rPr>
          <w:i/>
        </w:rPr>
        <w:t xml:space="preserve"> (solde)</w:t>
      </w:r>
      <w:r>
        <w:rPr>
          <w:i/>
        </w:rPr>
        <w:t xml:space="preserve"> et la Description de la facture.</w:t>
      </w:r>
      <w:r w:rsidRPr="001C0DD9">
        <w:rPr>
          <w:i/>
        </w:rPr>
        <w:br/>
      </w:r>
    </w:p>
    <w:p w:rsidR="0063071E" w:rsidRDefault="0063071E" w:rsidP="0063071E">
      <w:pPr>
        <w:ind w:left="284"/>
      </w:pPr>
      <w:r>
        <w:rPr>
          <w:i/>
        </w:rPr>
        <w:t xml:space="preserve">Vous pouvez vérifier les détails concernant l’(les) entité(s) payeuse(s) en cliquant sur </w:t>
      </w:r>
      <w:r w:rsidR="00E94904">
        <w:rPr>
          <w:noProof/>
        </w:rPr>
        <w:drawing>
          <wp:inline distT="0" distB="0" distL="0" distR="0">
            <wp:extent cx="308610" cy="95885"/>
            <wp:effectExtent l="19050" t="0" r="0" b="0"/>
            <wp:docPr id="689"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21" cstate="print"/>
                    <a:srcRect/>
                    <a:stretch>
                      <a:fillRect/>
                    </a:stretch>
                  </pic:blipFill>
                  <pic:spPr bwMode="auto">
                    <a:xfrm>
                      <a:off x="0" y="0"/>
                      <a:ext cx="308610" cy="95885"/>
                    </a:xfrm>
                    <a:prstGeom prst="rect">
                      <a:avLst/>
                    </a:prstGeom>
                    <a:noFill/>
                    <a:ln w="9525">
                      <a:noFill/>
                      <a:miter lim="800000"/>
                      <a:headEnd/>
                      <a:tailEnd/>
                    </a:ln>
                  </pic:spPr>
                </pic:pic>
              </a:graphicData>
            </a:graphic>
          </wp:inline>
        </w:drawing>
      </w:r>
      <w:r>
        <w:t xml:space="preserve"> </w:t>
      </w:r>
      <w:r w:rsidRPr="00B47C0F">
        <w:rPr>
          <w:i/>
        </w:rPr>
        <w:t>situé au bas d</w:t>
      </w:r>
      <w:r>
        <w:rPr>
          <w:i/>
        </w:rPr>
        <w:t>u secteur de la fenêtre</w:t>
      </w:r>
      <w:r>
        <w:t xml:space="preserve">. </w:t>
      </w:r>
      <w:r>
        <w:rPr>
          <w:i/>
        </w:rPr>
        <w:t xml:space="preserve">Vous remarquerez que la fenêtre </w:t>
      </w:r>
      <w:r>
        <w:t xml:space="preserve">Entité(s) </w:t>
      </w:r>
      <w:r>
        <w:lastRenderedPageBreak/>
        <w:t>payeuse(s)</w:t>
      </w:r>
      <w:r>
        <w:rPr>
          <w:i/>
        </w:rPr>
        <w:t xml:space="preserve"> disparaît lorsque que vous déplacez votre curseur hors de celle-ci. Vous pouvez cliquer sur l’icône </w:t>
      </w:r>
      <w:r w:rsidR="00E94904">
        <w:rPr>
          <w:noProof/>
        </w:rPr>
        <w:drawing>
          <wp:inline distT="0" distB="0" distL="0" distR="0">
            <wp:extent cx="170180" cy="180975"/>
            <wp:effectExtent l="19050" t="0" r="1270" b="0"/>
            <wp:docPr id="690"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22" cstate="print"/>
                    <a:srcRect/>
                    <a:stretch>
                      <a:fillRect/>
                    </a:stretch>
                  </pic:blipFill>
                  <pic:spPr bwMode="auto">
                    <a:xfrm>
                      <a:off x="0" y="0"/>
                      <a:ext cx="170180" cy="180975"/>
                    </a:xfrm>
                    <a:prstGeom prst="rect">
                      <a:avLst/>
                    </a:prstGeom>
                    <a:noFill/>
                    <a:ln w="9525">
                      <a:noFill/>
                      <a:miter lim="800000"/>
                      <a:headEnd/>
                      <a:tailEnd/>
                    </a:ln>
                  </pic:spPr>
                </pic:pic>
              </a:graphicData>
            </a:graphic>
          </wp:inline>
        </w:drawing>
      </w:r>
      <w:r>
        <w:t xml:space="preserve"> </w:t>
      </w:r>
      <w:r>
        <w:rPr>
          <w:i/>
        </w:rPr>
        <w:t xml:space="preserve">pour permettre à la fenêtre </w:t>
      </w:r>
      <w:r>
        <w:t>Entité(s) payeuse</w:t>
      </w:r>
      <w:r>
        <w:rPr>
          <w:i/>
        </w:rPr>
        <w:t xml:space="preserve"> d’apparaître par un simple glissement du curseur sur </w:t>
      </w:r>
      <w:r w:rsidR="00E94904">
        <w:rPr>
          <w:noProof/>
        </w:rPr>
        <w:drawing>
          <wp:inline distT="0" distB="0" distL="0" distR="0">
            <wp:extent cx="308610" cy="95885"/>
            <wp:effectExtent l="19050" t="0" r="0" b="0"/>
            <wp:docPr id="691"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21" cstate="print"/>
                    <a:srcRect/>
                    <a:stretch>
                      <a:fillRect/>
                    </a:stretch>
                  </pic:blipFill>
                  <pic:spPr bwMode="auto">
                    <a:xfrm>
                      <a:off x="0" y="0"/>
                      <a:ext cx="308610" cy="95885"/>
                    </a:xfrm>
                    <a:prstGeom prst="rect">
                      <a:avLst/>
                    </a:prstGeom>
                    <a:noFill/>
                    <a:ln w="9525">
                      <a:noFill/>
                      <a:miter lim="800000"/>
                      <a:headEnd/>
                      <a:tailEnd/>
                    </a:ln>
                  </pic:spPr>
                </pic:pic>
              </a:graphicData>
            </a:graphic>
          </wp:inline>
        </w:drawing>
      </w:r>
      <w:r>
        <w:rPr>
          <w:i/>
        </w:rPr>
        <w:t xml:space="preserve">. L’icône deviendra alors </w:t>
      </w:r>
      <w:r w:rsidR="00E94904">
        <w:rPr>
          <w:noProof/>
        </w:rPr>
        <w:drawing>
          <wp:inline distT="0" distB="0" distL="0" distR="0">
            <wp:extent cx="170180" cy="180975"/>
            <wp:effectExtent l="19050" t="0" r="1270" b="0"/>
            <wp:docPr id="692"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23" cstate="print"/>
                    <a:srcRect/>
                    <a:stretch>
                      <a:fillRect/>
                    </a:stretch>
                  </pic:blipFill>
                  <pic:spPr bwMode="auto">
                    <a:xfrm>
                      <a:off x="0" y="0"/>
                      <a:ext cx="170180" cy="180975"/>
                    </a:xfrm>
                    <a:prstGeom prst="rect">
                      <a:avLst/>
                    </a:prstGeom>
                    <a:noFill/>
                    <a:ln w="9525">
                      <a:noFill/>
                      <a:miter lim="800000"/>
                      <a:headEnd/>
                      <a:tailEnd/>
                    </a:ln>
                  </pic:spPr>
                </pic:pic>
              </a:graphicData>
            </a:graphic>
          </wp:inline>
        </w:drawing>
      </w:r>
      <w:r>
        <w:rPr>
          <w:i/>
        </w:rPr>
        <w:t>, indiquant l’activation de cette fonctionnalité. Vous recliquez sur l’icône pour  la désactiver.</w:t>
      </w:r>
      <w:r w:rsidR="00760BEC">
        <w:rPr>
          <w:i/>
        </w:rPr>
        <w:t xml:space="preserve"> Vous pouvez également cliquer sur l’icône </w:t>
      </w:r>
      <w:r w:rsidR="00E94904">
        <w:rPr>
          <w:i/>
          <w:noProof/>
        </w:rPr>
        <w:drawing>
          <wp:inline distT="0" distB="0" distL="0" distR="0">
            <wp:extent cx="180975" cy="180975"/>
            <wp:effectExtent l="19050" t="0" r="9525" b="0"/>
            <wp:docPr id="693" name="Picture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pic:cNvPicPr>
                      <a:picLocks noChangeAspect="1" noChangeArrowheads="1"/>
                    </pic:cNvPicPr>
                  </pic:nvPicPr>
                  <pic:blipFill>
                    <a:blip r:embed="rId1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760BEC">
        <w:t xml:space="preserve"> </w:t>
      </w:r>
      <w:r w:rsidR="00F3468E">
        <w:rPr>
          <w:i/>
        </w:rPr>
        <w:t>pour fermer la fenêtre Entité(s) payeuse(s).</w:t>
      </w:r>
    </w:p>
    <w:p w:rsidR="0063071E" w:rsidRDefault="0063071E" w:rsidP="0063071E">
      <w:pPr>
        <w:ind w:left="284"/>
      </w:pPr>
    </w:p>
    <w:p w:rsidR="0063071E" w:rsidRDefault="0063071E" w:rsidP="0063071E">
      <w:pPr>
        <w:ind w:left="284" w:hanging="284"/>
        <w:rPr>
          <w:b/>
        </w:rPr>
      </w:pPr>
      <w:r>
        <w:t xml:space="preserve">3. Cliquez sur l’icône </w:t>
      </w:r>
      <w:r w:rsidR="00E94904">
        <w:rPr>
          <w:noProof/>
        </w:rPr>
        <w:drawing>
          <wp:inline distT="0" distB="0" distL="0" distR="0">
            <wp:extent cx="180975" cy="180975"/>
            <wp:effectExtent l="19050" t="0" r="9525" b="0"/>
            <wp:docPr id="694"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20"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situé à la droite de la fenêtre pour </w:t>
      </w:r>
      <w:r>
        <w:rPr>
          <w:b/>
          <w:u w:val="single"/>
        </w:rPr>
        <w:t>Commencer la modification de la comptabilité /  facturation</w:t>
      </w:r>
      <w:r>
        <w:rPr>
          <w:b/>
        </w:rPr>
        <w:t>.</w:t>
      </w:r>
    </w:p>
    <w:p w:rsidR="0063071E" w:rsidRDefault="0063071E" w:rsidP="0063071E">
      <w:pPr>
        <w:ind w:left="142" w:firstLine="38"/>
        <w:rPr>
          <w:i/>
        </w:rPr>
      </w:pPr>
    </w:p>
    <w:p w:rsidR="0063071E" w:rsidRDefault="0063071E" w:rsidP="0063071E">
      <w:pPr>
        <w:ind w:left="284"/>
        <w:rPr>
          <w:i/>
          <w:color w:val="9BBB59"/>
        </w:rPr>
      </w:pPr>
      <w:r>
        <w:rPr>
          <w:i/>
        </w:rPr>
        <w:t>Le secteur de la comptabilité / facturation de chacune des Entités payeuses liées à la facture sélectionnée s’activent.</w:t>
      </w:r>
    </w:p>
    <w:p w:rsidR="0063071E" w:rsidRDefault="0063071E" w:rsidP="0063071E">
      <w:pPr>
        <w:ind w:left="284"/>
      </w:pPr>
    </w:p>
    <w:p w:rsidR="0063071E" w:rsidRDefault="0063071E" w:rsidP="0063071E">
      <w:pPr>
        <w:ind w:left="284"/>
      </w:pPr>
      <w:r>
        <w:rPr>
          <w:i/>
        </w:rPr>
        <w:t>Lorsque vous activez le secteur de la comptabilité / facturation d’une Entité payeuse, celui-ci devient bloqué pour tous les autres utilisateurs, c’est-à-dire qu’ils ne pourront effectuer de modifications dans la comptabilité / facturation de cette Entité payeuse jusqu’à ce que vous arrêtiez la modification de la</w:t>
      </w:r>
      <w:r w:rsidRPr="00424A8A">
        <w:rPr>
          <w:i/>
        </w:rPr>
        <w:t xml:space="preserve"> comptabilité</w:t>
      </w:r>
      <w:r>
        <w:rPr>
          <w:i/>
        </w:rPr>
        <w:t xml:space="preserve">. </w:t>
      </w:r>
    </w:p>
    <w:p w:rsidR="0063071E" w:rsidRDefault="0063071E" w:rsidP="0063071E">
      <w:pPr>
        <w:ind w:left="284"/>
      </w:pPr>
    </w:p>
    <w:p w:rsidR="00DE5BF9" w:rsidRDefault="0063071E" w:rsidP="00DE5BF9">
      <w:pPr>
        <w:rPr>
          <w:noProof/>
        </w:rPr>
      </w:pPr>
      <w:r>
        <w:t xml:space="preserve">4. </w:t>
      </w:r>
      <w:r>
        <w:rPr>
          <w:b/>
        </w:rPr>
        <w:t>Cliquez</w:t>
      </w:r>
      <w:r>
        <w:t xml:space="preserve"> sur </w:t>
      </w:r>
      <w:r w:rsidR="00E94904">
        <w:rPr>
          <w:noProof/>
        </w:rPr>
        <w:drawing>
          <wp:inline distT="0" distB="0" distL="0" distR="0">
            <wp:extent cx="180975" cy="180975"/>
            <wp:effectExtent l="19050" t="0" r="9525" b="0"/>
            <wp:docPr id="695"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317"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9738D6">
        <w:rPr>
          <w:noProof/>
        </w:rPr>
        <w:t>.</w:t>
      </w:r>
    </w:p>
    <w:p w:rsidR="00BA5F7A" w:rsidRDefault="00BA5F7A" w:rsidP="00DE5BF9">
      <w:pPr>
        <w:rPr>
          <w:noProof/>
        </w:rPr>
      </w:pPr>
    </w:p>
    <w:p w:rsidR="00BA5F7A" w:rsidRPr="00BA5F7A" w:rsidRDefault="00BA5F7A" w:rsidP="00DE5BF9">
      <w:pPr>
        <w:rPr>
          <w:i/>
          <w:noProof/>
        </w:rPr>
      </w:pPr>
      <w:r>
        <w:rPr>
          <w:i/>
          <w:noProof/>
        </w:rPr>
        <w:t xml:space="preserve">La fenêtre </w:t>
      </w:r>
      <w:r>
        <w:rPr>
          <w:noProof/>
        </w:rPr>
        <w:t>Confirmation</w:t>
      </w:r>
      <w:r>
        <w:rPr>
          <w:i/>
          <w:noProof/>
        </w:rPr>
        <w:t xml:space="preserve"> apparaît.</w:t>
      </w:r>
    </w:p>
    <w:p w:rsidR="00BA5F7A" w:rsidRDefault="00BA5F7A" w:rsidP="00DE5BF9">
      <w:pPr>
        <w:rPr>
          <w:noProof/>
        </w:rPr>
      </w:pPr>
    </w:p>
    <w:p w:rsidR="00BA5F7A" w:rsidRDefault="00BA5F7A" w:rsidP="00DE5BF9">
      <w:pPr>
        <w:rPr>
          <w:noProof/>
        </w:rPr>
      </w:pPr>
      <w:r>
        <w:rPr>
          <w:noProof/>
        </w:rPr>
        <w:t>5. Cliquez sur « Yes ».</w:t>
      </w:r>
    </w:p>
    <w:p w:rsidR="00D751AF" w:rsidRDefault="00D751AF" w:rsidP="00DE5BF9">
      <w:pPr>
        <w:rPr>
          <w:noProof/>
        </w:rPr>
      </w:pPr>
    </w:p>
    <w:p w:rsidR="00D751AF" w:rsidRDefault="003C2928" w:rsidP="00DE5BF9">
      <w:pPr>
        <w:rPr>
          <w:i/>
          <w:noProof/>
        </w:rPr>
      </w:pPr>
      <w:r>
        <w:rPr>
          <w:i/>
          <w:noProof/>
        </w:rPr>
        <w:t>Si v</w:t>
      </w:r>
      <w:r w:rsidR="00E973AF">
        <w:rPr>
          <w:i/>
          <w:noProof/>
        </w:rPr>
        <w:t>ous mettez la facture en souffra</w:t>
      </w:r>
      <w:r>
        <w:rPr>
          <w:i/>
          <w:noProof/>
        </w:rPr>
        <w:t>nce, l</w:t>
      </w:r>
      <w:r w:rsidR="00D751AF">
        <w:rPr>
          <w:i/>
          <w:noProof/>
        </w:rPr>
        <w:t xml:space="preserve">e type de </w:t>
      </w:r>
      <w:r>
        <w:rPr>
          <w:i/>
          <w:noProof/>
        </w:rPr>
        <w:t xml:space="preserve">la </w:t>
      </w:r>
      <w:r w:rsidR="00D751AF">
        <w:rPr>
          <w:i/>
          <w:noProof/>
        </w:rPr>
        <w:t xml:space="preserve">facture passe de la couleur </w:t>
      </w:r>
      <w:r w:rsidR="00D751AF" w:rsidRPr="00A56CB4">
        <w:rPr>
          <w:b/>
          <w:i/>
          <w:noProof/>
        </w:rPr>
        <w:t>noire</w:t>
      </w:r>
      <w:r w:rsidR="00D751AF">
        <w:rPr>
          <w:i/>
          <w:noProof/>
        </w:rPr>
        <w:t xml:space="preserve"> à la couleur </w:t>
      </w:r>
      <w:r w:rsidR="00D751AF" w:rsidRPr="00A56CB4">
        <w:rPr>
          <w:b/>
          <w:i/>
          <w:noProof/>
          <w:color w:val="FF0000"/>
        </w:rPr>
        <w:t>rouge</w:t>
      </w:r>
      <w:r w:rsidR="00D751AF">
        <w:rPr>
          <w:i/>
          <w:noProof/>
        </w:rPr>
        <w:t xml:space="preserve"> pour signifier le cha</w:t>
      </w:r>
      <w:r w:rsidR="00A56CB4">
        <w:rPr>
          <w:i/>
          <w:noProof/>
        </w:rPr>
        <w:t>ngement de statut</w:t>
      </w:r>
      <w:r>
        <w:rPr>
          <w:i/>
          <w:noProof/>
        </w:rPr>
        <w:t xml:space="preserve">. Si vous retirez une facture en souffrance, le type de la facture passe de la couleur </w:t>
      </w:r>
      <w:r w:rsidRPr="00A56CB4">
        <w:rPr>
          <w:b/>
          <w:i/>
          <w:noProof/>
          <w:color w:val="FF0000"/>
        </w:rPr>
        <w:t>rouge</w:t>
      </w:r>
      <w:r>
        <w:rPr>
          <w:i/>
          <w:noProof/>
        </w:rPr>
        <w:t xml:space="preserve"> à la couleur </w:t>
      </w:r>
      <w:r w:rsidRPr="00A56CB4">
        <w:rPr>
          <w:b/>
          <w:i/>
          <w:noProof/>
        </w:rPr>
        <w:t>noire</w:t>
      </w:r>
      <w:r>
        <w:rPr>
          <w:i/>
          <w:noProof/>
        </w:rPr>
        <w:t xml:space="preserve"> pour signifier le changement de statut.</w:t>
      </w:r>
    </w:p>
    <w:p w:rsidR="00E973AF" w:rsidRDefault="00E973AF" w:rsidP="00DE5BF9">
      <w:pPr>
        <w:rPr>
          <w:i/>
          <w:noProof/>
        </w:rPr>
      </w:pPr>
    </w:p>
    <w:p w:rsidR="003C2928" w:rsidRDefault="00E973AF" w:rsidP="00DE5BF9">
      <w:pPr>
        <w:rPr>
          <w:i/>
        </w:rPr>
      </w:pPr>
      <w:r>
        <w:rPr>
          <w:i/>
        </w:rPr>
        <w:t xml:space="preserve">Vous pouvez modifier la couleur des titres des factures en souffrance dans les </w:t>
      </w:r>
      <w:hyperlink w:anchor="_Affichage" w:history="1">
        <w:r w:rsidRPr="0064095A">
          <w:rPr>
            <w:rStyle w:val="Lienhypertexte"/>
            <w:i/>
          </w:rPr>
          <w:t>Préférences Générales (Affichage)</w:t>
        </w:r>
      </w:hyperlink>
      <w:r>
        <w:rPr>
          <w:i/>
        </w:rPr>
        <w:t>.</w:t>
      </w:r>
    </w:p>
    <w:p w:rsidR="00E973AF" w:rsidRDefault="00E973AF" w:rsidP="00DE5BF9">
      <w:pPr>
        <w:rPr>
          <w:i/>
          <w:noProof/>
        </w:rPr>
      </w:pPr>
    </w:p>
    <w:p w:rsidR="00D751AF" w:rsidRPr="00A53F4A" w:rsidRDefault="00A53F4A" w:rsidP="00DE5BF9">
      <w:pPr>
        <w:rPr>
          <w:noProof/>
        </w:rPr>
      </w:pPr>
      <w:r w:rsidRPr="00A53F4A">
        <w:rPr>
          <w:i/>
          <w:iCs/>
          <w:noProof/>
        </w:rPr>
        <w:t>Une facture en souffrance ne peut être payée à partir de la prise de paiement d’un client.</w:t>
      </w:r>
    </w:p>
    <w:p w:rsidR="009738D6" w:rsidRDefault="009738D6" w:rsidP="00DE5BF9">
      <w:pPr>
        <w:rPr>
          <w:noProof/>
        </w:rPr>
      </w:pPr>
    </w:p>
    <w:p w:rsidR="009738D6" w:rsidRDefault="009738D6" w:rsidP="00DE5BF9">
      <w:pPr>
        <w:rPr>
          <w:noProof/>
        </w:rPr>
      </w:pPr>
    </w:p>
    <w:p w:rsidR="009738D6" w:rsidRDefault="009738D6" w:rsidP="00DE5BF9">
      <w:pPr>
        <w:rPr>
          <w:noProof/>
        </w:rPr>
      </w:pPr>
      <w:r>
        <w:rPr>
          <w:i/>
        </w:rPr>
        <w:t xml:space="preserve">Vous pouvez en tout temps quitter la fenêtre </w:t>
      </w:r>
      <w:r>
        <w:t xml:space="preserve">Gestion des factures </w:t>
      </w:r>
      <w:r>
        <w:rPr>
          <w:i/>
        </w:rPr>
        <w:t xml:space="preserve">en cliquant sur le </w:t>
      </w:r>
      <w:r w:rsidR="00E94904">
        <w:rPr>
          <w:b/>
          <w:i/>
          <w:noProof/>
        </w:rPr>
        <w:drawing>
          <wp:inline distT="0" distB="0" distL="0" distR="0">
            <wp:extent cx="138430" cy="138430"/>
            <wp:effectExtent l="19050" t="0" r="0" b="0"/>
            <wp:docPr id="696"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dans le coin supérieur droit de la fenêtre. Quitter la fenêtre désactive les secteurs activés.</w:t>
      </w:r>
    </w:p>
    <w:p w:rsidR="00CC26CC" w:rsidRDefault="00CC26CC" w:rsidP="00CC26CC">
      <w:pPr>
        <w:pStyle w:val="Titre2"/>
        <w:rPr>
          <w:noProof/>
        </w:rPr>
      </w:pPr>
      <w:bookmarkStart w:id="470" w:name="_Unifier_des_factures"/>
      <w:bookmarkEnd w:id="470"/>
      <w:r>
        <w:rPr>
          <w:noProof/>
        </w:rPr>
        <w:br w:type="page"/>
      </w:r>
      <w:bookmarkStart w:id="471" w:name="_Toc357176884"/>
      <w:r>
        <w:rPr>
          <w:noProof/>
        </w:rPr>
        <w:lastRenderedPageBreak/>
        <w:t>Unifier des factures</w:t>
      </w:r>
      <w:bookmarkEnd w:id="471"/>
    </w:p>
    <w:p w:rsidR="00CC26CC" w:rsidRDefault="00CC26CC" w:rsidP="00CC26CC"/>
    <w:p w:rsidR="0063071E" w:rsidRDefault="0063071E" w:rsidP="00CC26CC">
      <w:r>
        <w:t xml:space="preserve">Pour unifier </w:t>
      </w:r>
      <w:r w:rsidR="00333A43">
        <w:t xml:space="preserve">des </w:t>
      </w:r>
      <w:hyperlink w:anchor="_Facturation" w:history="1">
        <w:r w:rsidRPr="005C68D2">
          <w:rPr>
            <w:rStyle w:val="Lienhypertexte"/>
          </w:rPr>
          <w:t>factur</w:t>
        </w:r>
        <w:r>
          <w:rPr>
            <w:rStyle w:val="Lienhypertexte"/>
          </w:rPr>
          <w:t>es</w:t>
        </w:r>
      </w:hyperlink>
      <w:r>
        <w:t>,</w:t>
      </w:r>
      <w:r w:rsidRPr="007E2F6A">
        <w:t xml:space="preserve"> cliquez sur le menu </w:t>
      </w:r>
      <w:r>
        <w:rPr>
          <w:b/>
        </w:rPr>
        <w:t>Gestion</w:t>
      </w:r>
      <w:r w:rsidRPr="007E2F6A">
        <w:t xml:space="preserve">, puis cliquez sur </w:t>
      </w:r>
      <w:r>
        <w:rPr>
          <w:b/>
        </w:rPr>
        <w:t>Factures</w:t>
      </w:r>
      <w:r>
        <w:t xml:space="preserve"> et ensuite sur </w:t>
      </w:r>
      <w:r w:rsidR="00E94904">
        <w:rPr>
          <w:noProof/>
        </w:rPr>
        <w:drawing>
          <wp:inline distT="0" distB="0" distL="0" distR="0">
            <wp:extent cx="148590" cy="148590"/>
            <wp:effectExtent l="19050" t="0" r="3810" b="0"/>
            <wp:docPr id="697"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303"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t xml:space="preserve"> </w:t>
      </w:r>
      <w:r w:rsidRPr="00D72E61">
        <w:rPr>
          <w:b/>
        </w:rPr>
        <w:t>Ouvrir</w:t>
      </w:r>
      <w:r w:rsidRPr="00D72E61">
        <w:t>.</w:t>
      </w:r>
    </w:p>
    <w:p w:rsidR="0063071E" w:rsidRDefault="0063071E" w:rsidP="00CC26CC"/>
    <w:p w:rsidR="0063071E" w:rsidRPr="00C86855" w:rsidRDefault="0063071E" w:rsidP="0063071E">
      <w:pPr>
        <w:rPr>
          <w:i/>
        </w:rPr>
      </w:pPr>
      <w:r>
        <w:rPr>
          <w:i/>
        </w:rPr>
        <w:t xml:space="preserve">La fenêtre </w:t>
      </w:r>
      <w:r>
        <w:t>Gestion des factures</w:t>
      </w:r>
      <w:r>
        <w:rPr>
          <w:i/>
        </w:rPr>
        <w:t xml:space="preserve"> apparaît.</w:t>
      </w:r>
    </w:p>
    <w:p w:rsidR="0063071E" w:rsidRDefault="0063071E" w:rsidP="0063071E">
      <w:pPr>
        <w:ind w:left="180" w:hanging="180"/>
      </w:pPr>
    </w:p>
    <w:p w:rsidR="0063071E" w:rsidRDefault="0063071E" w:rsidP="0063071E">
      <w:pPr>
        <w:ind w:left="284" w:hanging="284"/>
      </w:pPr>
      <w:r>
        <w:t xml:space="preserve">1. Cliquez sur </w:t>
      </w:r>
      <w:r w:rsidR="00E94904">
        <w:rPr>
          <w:noProof/>
        </w:rPr>
        <w:drawing>
          <wp:inline distT="0" distB="0" distL="0" distR="0">
            <wp:extent cx="318770" cy="180975"/>
            <wp:effectExtent l="19050" t="0" r="5080" b="0"/>
            <wp:docPr id="69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304" cstate="print"/>
                    <a:srcRect/>
                    <a:stretch>
                      <a:fillRect/>
                    </a:stretch>
                  </pic:blipFill>
                  <pic:spPr bwMode="auto">
                    <a:xfrm>
                      <a:off x="0" y="0"/>
                      <a:ext cx="318770" cy="180975"/>
                    </a:xfrm>
                    <a:prstGeom prst="rect">
                      <a:avLst/>
                    </a:prstGeom>
                    <a:noFill/>
                    <a:ln w="9525">
                      <a:noFill/>
                      <a:miter lim="800000"/>
                      <a:headEnd/>
                      <a:tailEnd/>
                    </a:ln>
                  </pic:spPr>
                </pic:pic>
              </a:graphicData>
            </a:graphic>
          </wp:inline>
        </w:drawing>
      </w:r>
      <w:r>
        <w:t xml:space="preserve"> pour </w:t>
      </w:r>
      <w:hyperlink w:anchor="_Filtrer_les_factures_4" w:history="1">
        <w:r w:rsidRPr="002F1122">
          <w:rPr>
            <w:rStyle w:val="Lienhypertexte"/>
          </w:rPr>
          <w:t>filtrer</w:t>
        </w:r>
      </w:hyperlink>
      <w:r>
        <w:t xml:space="preserve"> les factures à l’aide des paramètres définis et les afficher.</w:t>
      </w:r>
    </w:p>
    <w:p w:rsidR="0063071E" w:rsidRDefault="0063071E" w:rsidP="0063071E">
      <w:pPr>
        <w:ind w:left="284" w:hanging="284"/>
      </w:pPr>
    </w:p>
    <w:p w:rsidR="0063071E" w:rsidRDefault="0063071E" w:rsidP="0063071E">
      <w:pPr>
        <w:ind w:left="284"/>
      </w:pPr>
      <w:r>
        <w:rPr>
          <w:i/>
        </w:rPr>
        <w:t>Les factures correspondantes s’affichent dans la liste des factures.</w:t>
      </w:r>
    </w:p>
    <w:p w:rsidR="0063071E" w:rsidRDefault="0063071E" w:rsidP="0063071E">
      <w:pPr>
        <w:ind w:left="284"/>
      </w:pPr>
    </w:p>
    <w:p w:rsidR="0063071E" w:rsidRDefault="0063071E" w:rsidP="0063071E">
      <w:pPr>
        <w:ind w:left="284"/>
        <w:rPr>
          <w:i/>
        </w:rPr>
      </w:pPr>
      <w:r>
        <w:rPr>
          <w:i/>
        </w:rPr>
        <w:t xml:space="preserve">La liste des factures dispose par défaut les factures en ordre décroissant, selon leur date d’émission. Vous pouvez inverser cette disposition en cliquant sur le titre </w:t>
      </w:r>
      <w:r>
        <w:t>Date facture</w:t>
      </w:r>
      <w:r>
        <w:rPr>
          <w:i/>
        </w:rPr>
        <w:t xml:space="preserve"> de la liste de factures. De même, vous pouvez choisir de trier les factures par ordre croissant / décroissant selon le </w:t>
      </w:r>
      <w:r>
        <w:t xml:space="preserve">Type facture, </w:t>
      </w:r>
      <w:r>
        <w:rPr>
          <w:i/>
        </w:rPr>
        <w:t xml:space="preserve">le </w:t>
      </w:r>
      <w:r>
        <w:t xml:space="preserve">Montant facturé, </w:t>
      </w:r>
      <w:r>
        <w:rPr>
          <w:i/>
        </w:rPr>
        <w:t xml:space="preserve">le </w:t>
      </w:r>
      <w:r>
        <w:t>Montant Payé</w:t>
      </w:r>
      <w:r w:rsidRPr="00530E0F">
        <w:rPr>
          <w:i/>
        </w:rPr>
        <w:t>, le</w:t>
      </w:r>
      <w:r>
        <w:t xml:space="preserve"> </w:t>
      </w:r>
      <w:r w:rsidRPr="00530E0F">
        <w:t>Payeur client</w:t>
      </w:r>
      <w:r w:rsidRPr="00530E0F">
        <w:rPr>
          <w:i/>
        </w:rPr>
        <w:t>, le</w:t>
      </w:r>
      <w:r>
        <w:t xml:space="preserve"> Payeur P/O, </w:t>
      </w:r>
      <w:r>
        <w:rPr>
          <w:i/>
        </w:rPr>
        <w:t xml:space="preserve">le </w:t>
      </w:r>
      <w:r>
        <w:t>P</w:t>
      </w:r>
      <w:r w:rsidRPr="00530E0F">
        <w:t>ayeur</w:t>
      </w:r>
      <w:r>
        <w:t xml:space="preserve"> utilisateur</w:t>
      </w:r>
      <w:r>
        <w:rPr>
          <w:i/>
        </w:rPr>
        <w:t xml:space="preserve"> ou l’</w:t>
      </w:r>
      <w:r>
        <w:t xml:space="preserve">Entité liée </w:t>
      </w:r>
      <w:r>
        <w:rPr>
          <w:i/>
        </w:rPr>
        <w:t xml:space="preserve">en cliquant sur le titre approprié. Le symbole </w:t>
      </w:r>
      <w:r w:rsidR="00E94904">
        <w:rPr>
          <w:i/>
          <w:noProof/>
        </w:rPr>
        <w:drawing>
          <wp:inline distT="0" distB="0" distL="0" distR="0">
            <wp:extent cx="148590" cy="138430"/>
            <wp:effectExtent l="19050" t="0" r="3810" b="0"/>
            <wp:docPr id="69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21" cstate="print"/>
                    <a:srcRect/>
                    <a:stretch>
                      <a:fillRect/>
                    </a:stretch>
                  </pic:blipFill>
                  <pic:spPr bwMode="auto">
                    <a:xfrm>
                      <a:off x="0" y="0"/>
                      <a:ext cx="148590" cy="138430"/>
                    </a:xfrm>
                    <a:prstGeom prst="rect">
                      <a:avLst/>
                    </a:prstGeom>
                    <a:noFill/>
                    <a:ln w="9525">
                      <a:noFill/>
                      <a:miter lim="800000"/>
                      <a:headEnd/>
                      <a:tailEnd/>
                    </a:ln>
                  </pic:spPr>
                </pic:pic>
              </a:graphicData>
            </a:graphic>
          </wp:inline>
        </w:drawing>
      </w:r>
      <w:r>
        <w:rPr>
          <w:i/>
        </w:rPr>
        <w:t xml:space="preserve"> ou </w:t>
      </w:r>
      <w:r w:rsidR="00E94904">
        <w:rPr>
          <w:i/>
          <w:noProof/>
        </w:rPr>
        <w:drawing>
          <wp:inline distT="0" distB="0" distL="0" distR="0">
            <wp:extent cx="148590" cy="138430"/>
            <wp:effectExtent l="19050" t="0" r="3810" b="0"/>
            <wp:docPr id="70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22" cstate="print"/>
                    <a:srcRect/>
                    <a:stretch>
                      <a:fillRect/>
                    </a:stretch>
                  </pic:blipFill>
                  <pic:spPr bwMode="auto">
                    <a:xfrm>
                      <a:off x="0" y="0"/>
                      <a:ext cx="148590" cy="138430"/>
                    </a:xfrm>
                    <a:prstGeom prst="rect">
                      <a:avLst/>
                    </a:prstGeom>
                    <a:noFill/>
                    <a:ln w="9525">
                      <a:noFill/>
                      <a:miter lim="800000"/>
                      <a:headEnd/>
                      <a:tailEnd/>
                    </a:ln>
                  </pic:spPr>
                </pic:pic>
              </a:graphicData>
            </a:graphic>
          </wp:inline>
        </w:drawing>
      </w:r>
      <w:r>
        <w:t xml:space="preserve"> </w:t>
      </w:r>
      <w:r>
        <w:rPr>
          <w:i/>
        </w:rPr>
        <w:t>situés à la droite du titre sélectionné vous indiquera</w:t>
      </w:r>
      <w:r w:rsidRPr="00BF34E1">
        <w:rPr>
          <w:i/>
        </w:rPr>
        <w:t xml:space="preserve"> le</w:t>
      </w:r>
      <w:r>
        <w:rPr>
          <w:i/>
        </w:rPr>
        <w:t xml:space="preserve"> sens de l’ordre de disposition.</w:t>
      </w:r>
    </w:p>
    <w:p w:rsidR="0063071E" w:rsidRDefault="0063071E" w:rsidP="0063071E">
      <w:pPr>
        <w:ind w:left="284"/>
        <w:rPr>
          <w:i/>
        </w:rPr>
      </w:pPr>
    </w:p>
    <w:p w:rsidR="0063071E" w:rsidRPr="00CE3265" w:rsidRDefault="0063071E" w:rsidP="0063071E">
      <w:pPr>
        <w:ind w:left="284"/>
        <w:rPr>
          <w:i/>
        </w:rPr>
      </w:pPr>
      <w:r>
        <w:rPr>
          <w:i/>
        </w:rPr>
        <w:t xml:space="preserve">Vous pouvez modifier l’ordre de triage des factures dans les </w:t>
      </w:r>
      <w:hyperlink w:anchor="_Facturation_2" w:history="1">
        <w:r w:rsidR="0064095A" w:rsidRPr="0064095A">
          <w:rPr>
            <w:rStyle w:val="Lienhypertexte"/>
            <w:i/>
          </w:rPr>
          <w:t>Préférences Générales (Facturation)</w:t>
        </w:r>
      </w:hyperlink>
      <w:r>
        <w:rPr>
          <w:i/>
        </w:rPr>
        <w:t>.</w:t>
      </w:r>
    </w:p>
    <w:p w:rsidR="0063071E" w:rsidRDefault="0063071E" w:rsidP="0063071E">
      <w:pPr>
        <w:ind w:left="284"/>
        <w:rPr>
          <w:i/>
        </w:rPr>
      </w:pPr>
    </w:p>
    <w:p w:rsidR="0063071E" w:rsidRPr="00A412DB" w:rsidRDefault="0063071E" w:rsidP="0063071E">
      <w:pPr>
        <w:ind w:left="284"/>
        <w:rPr>
          <w:i/>
        </w:rPr>
      </w:pPr>
      <w:r>
        <w:rPr>
          <w:i/>
        </w:rPr>
        <w:t xml:space="preserve">L’icône </w:t>
      </w:r>
      <w:r w:rsidR="00E94904">
        <w:rPr>
          <w:noProof/>
        </w:rPr>
        <w:drawing>
          <wp:inline distT="0" distB="0" distL="0" distR="0">
            <wp:extent cx="180975" cy="180975"/>
            <wp:effectExtent l="19050" t="0" r="9525" b="0"/>
            <wp:docPr id="701"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20"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Pr>
          <w:i/>
        </w:rPr>
        <w:t xml:space="preserve">(Commencer la modification des factures et paiements) s’active. </w:t>
      </w:r>
    </w:p>
    <w:p w:rsidR="0063071E" w:rsidRDefault="0063071E" w:rsidP="0063071E"/>
    <w:p w:rsidR="0063071E" w:rsidRDefault="0063071E" w:rsidP="0063071E">
      <w:r>
        <w:t xml:space="preserve">2. </w:t>
      </w:r>
      <w:r w:rsidRPr="008B252E">
        <w:rPr>
          <w:b/>
        </w:rPr>
        <w:t xml:space="preserve">Sélectionnez </w:t>
      </w:r>
      <w:r w:rsidR="00333A43">
        <w:rPr>
          <w:b/>
        </w:rPr>
        <w:t xml:space="preserve">les factures à unifier </w:t>
      </w:r>
      <w:r>
        <w:t>dans la liste des factures.</w:t>
      </w:r>
    </w:p>
    <w:p w:rsidR="0063071E" w:rsidRDefault="0063071E" w:rsidP="0063071E"/>
    <w:p w:rsidR="0063071E" w:rsidRPr="001C0DD9" w:rsidRDefault="0063071E" w:rsidP="0063071E">
      <w:pPr>
        <w:ind w:left="284"/>
        <w:rPr>
          <w:i/>
        </w:rPr>
      </w:pPr>
      <w:r w:rsidRPr="001C0DD9">
        <w:rPr>
          <w:i/>
        </w:rPr>
        <w:t>Les informations relatives à la facture sont indiquées immédiatement sous la liste des factures : l’Historique de la facture, l’Historique des paiements / ajustements, le type de facture (en gras), le numéro de la facture, la Date de facturation, le Montant facturé, le Montant payé</w:t>
      </w:r>
      <w:r>
        <w:rPr>
          <w:i/>
        </w:rPr>
        <w:t xml:space="preserve"> par l’ensemble des Entités payeuses</w:t>
      </w:r>
      <w:r w:rsidRPr="001C0DD9">
        <w:rPr>
          <w:i/>
        </w:rPr>
        <w:t xml:space="preserve">, le Montant à payer </w:t>
      </w:r>
      <w:r>
        <w:rPr>
          <w:i/>
        </w:rPr>
        <w:t>pour l’ensemble des Entités payeuses</w:t>
      </w:r>
      <w:r w:rsidRPr="001C0DD9">
        <w:rPr>
          <w:i/>
        </w:rPr>
        <w:t xml:space="preserve"> (solde)</w:t>
      </w:r>
      <w:r>
        <w:rPr>
          <w:i/>
        </w:rPr>
        <w:t xml:space="preserve"> et la Description de la facture.</w:t>
      </w:r>
      <w:r w:rsidRPr="001C0DD9">
        <w:rPr>
          <w:i/>
        </w:rPr>
        <w:br/>
      </w:r>
    </w:p>
    <w:p w:rsidR="0063071E" w:rsidRDefault="0063071E" w:rsidP="0063071E">
      <w:pPr>
        <w:ind w:left="284"/>
      </w:pPr>
      <w:r>
        <w:rPr>
          <w:i/>
        </w:rPr>
        <w:t xml:space="preserve">Vous pouvez vérifier les détails concernant l’(les) entité(s) payeuse(s) en cliquant sur </w:t>
      </w:r>
      <w:r w:rsidR="00E94904">
        <w:rPr>
          <w:noProof/>
        </w:rPr>
        <w:drawing>
          <wp:inline distT="0" distB="0" distL="0" distR="0">
            <wp:extent cx="308610" cy="95885"/>
            <wp:effectExtent l="19050" t="0" r="0" b="0"/>
            <wp:docPr id="702"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21" cstate="print"/>
                    <a:srcRect/>
                    <a:stretch>
                      <a:fillRect/>
                    </a:stretch>
                  </pic:blipFill>
                  <pic:spPr bwMode="auto">
                    <a:xfrm>
                      <a:off x="0" y="0"/>
                      <a:ext cx="308610" cy="95885"/>
                    </a:xfrm>
                    <a:prstGeom prst="rect">
                      <a:avLst/>
                    </a:prstGeom>
                    <a:noFill/>
                    <a:ln w="9525">
                      <a:noFill/>
                      <a:miter lim="800000"/>
                      <a:headEnd/>
                      <a:tailEnd/>
                    </a:ln>
                  </pic:spPr>
                </pic:pic>
              </a:graphicData>
            </a:graphic>
          </wp:inline>
        </w:drawing>
      </w:r>
      <w:r>
        <w:t xml:space="preserve"> </w:t>
      </w:r>
      <w:r w:rsidRPr="00B47C0F">
        <w:rPr>
          <w:i/>
        </w:rPr>
        <w:t>situé au bas d</w:t>
      </w:r>
      <w:r>
        <w:rPr>
          <w:i/>
        </w:rPr>
        <w:t>u secteur de la fenêtre</w:t>
      </w:r>
      <w:r>
        <w:t xml:space="preserve">. </w:t>
      </w:r>
      <w:r>
        <w:rPr>
          <w:i/>
        </w:rPr>
        <w:t xml:space="preserve">Vous remarquerez que la fenêtre </w:t>
      </w:r>
      <w:r>
        <w:t>Entité(s) payeuse(s)</w:t>
      </w:r>
      <w:r>
        <w:rPr>
          <w:i/>
        </w:rPr>
        <w:t xml:space="preserve"> disparaît lorsque que vous déplacez votre curseur hors de celle-ci. Vous pouvez cliquer sur l’icône </w:t>
      </w:r>
      <w:r w:rsidR="00E94904">
        <w:rPr>
          <w:noProof/>
        </w:rPr>
        <w:drawing>
          <wp:inline distT="0" distB="0" distL="0" distR="0">
            <wp:extent cx="170180" cy="180975"/>
            <wp:effectExtent l="19050" t="0" r="1270" b="0"/>
            <wp:docPr id="703"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22" cstate="print"/>
                    <a:srcRect/>
                    <a:stretch>
                      <a:fillRect/>
                    </a:stretch>
                  </pic:blipFill>
                  <pic:spPr bwMode="auto">
                    <a:xfrm>
                      <a:off x="0" y="0"/>
                      <a:ext cx="170180" cy="180975"/>
                    </a:xfrm>
                    <a:prstGeom prst="rect">
                      <a:avLst/>
                    </a:prstGeom>
                    <a:noFill/>
                    <a:ln w="9525">
                      <a:noFill/>
                      <a:miter lim="800000"/>
                      <a:headEnd/>
                      <a:tailEnd/>
                    </a:ln>
                  </pic:spPr>
                </pic:pic>
              </a:graphicData>
            </a:graphic>
          </wp:inline>
        </w:drawing>
      </w:r>
      <w:r>
        <w:t xml:space="preserve"> </w:t>
      </w:r>
      <w:r>
        <w:rPr>
          <w:i/>
        </w:rPr>
        <w:t xml:space="preserve">pour permettre à la fenêtre </w:t>
      </w:r>
      <w:r>
        <w:t>Entité(s) payeuse</w:t>
      </w:r>
      <w:r>
        <w:rPr>
          <w:i/>
        </w:rPr>
        <w:t xml:space="preserve"> d’apparaître par un simple glissement du curseur sur </w:t>
      </w:r>
      <w:r w:rsidR="00E94904">
        <w:rPr>
          <w:noProof/>
        </w:rPr>
        <w:drawing>
          <wp:inline distT="0" distB="0" distL="0" distR="0">
            <wp:extent cx="308610" cy="95885"/>
            <wp:effectExtent l="19050" t="0" r="0" b="0"/>
            <wp:docPr id="704"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21" cstate="print"/>
                    <a:srcRect/>
                    <a:stretch>
                      <a:fillRect/>
                    </a:stretch>
                  </pic:blipFill>
                  <pic:spPr bwMode="auto">
                    <a:xfrm>
                      <a:off x="0" y="0"/>
                      <a:ext cx="308610" cy="95885"/>
                    </a:xfrm>
                    <a:prstGeom prst="rect">
                      <a:avLst/>
                    </a:prstGeom>
                    <a:noFill/>
                    <a:ln w="9525">
                      <a:noFill/>
                      <a:miter lim="800000"/>
                      <a:headEnd/>
                      <a:tailEnd/>
                    </a:ln>
                  </pic:spPr>
                </pic:pic>
              </a:graphicData>
            </a:graphic>
          </wp:inline>
        </w:drawing>
      </w:r>
      <w:r>
        <w:rPr>
          <w:i/>
        </w:rPr>
        <w:t xml:space="preserve">. L’icône deviendra alors </w:t>
      </w:r>
      <w:r w:rsidR="00E94904">
        <w:rPr>
          <w:noProof/>
        </w:rPr>
        <w:drawing>
          <wp:inline distT="0" distB="0" distL="0" distR="0">
            <wp:extent cx="170180" cy="180975"/>
            <wp:effectExtent l="19050" t="0" r="1270" b="0"/>
            <wp:docPr id="705"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23" cstate="print"/>
                    <a:srcRect/>
                    <a:stretch>
                      <a:fillRect/>
                    </a:stretch>
                  </pic:blipFill>
                  <pic:spPr bwMode="auto">
                    <a:xfrm>
                      <a:off x="0" y="0"/>
                      <a:ext cx="170180" cy="180975"/>
                    </a:xfrm>
                    <a:prstGeom prst="rect">
                      <a:avLst/>
                    </a:prstGeom>
                    <a:noFill/>
                    <a:ln w="9525">
                      <a:noFill/>
                      <a:miter lim="800000"/>
                      <a:headEnd/>
                      <a:tailEnd/>
                    </a:ln>
                  </pic:spPr>
                </pic:pic>
              </a:graphicData>
            </a:graphic>
          </wp:inline>
        </w:drawing>
      </w:r>
      <w:r>
        <w:rPr>
          <w:i/>
        </w:rPr>
        <w:t>, indiquant l’activation de cette fonctionnalité. Vous recliquez sur l’icône pour  la désactiver.</w:t>
      </w:r>
      <w:r w:rsidR="00760BEC" w:rsidRPr="00760BEC">
        <w:rPr>
          <w:i/>
        </w:rPr>
        <w:t xml:space="preserve"> </w:t>
      </w:r>
      <w:r w:rsidR="00760BEC">
        <w:rPr>
          <w:i/>
        </w:rPr>
        <w:t xml:space="preserve">Vous pouvez également cliquer sur l’icône </w:t>
      </w:r>
      <w:r w:rsidR="00E94904">
        <w:rPr>
          <w:i/>
          <w:noProof/>
        </w:rPr>
        <w:drawing>
          <wp:inline distT="0" distB="0" distL="0" distR="0">
            <wp:extent cx="180975" cy="180975"/>
            <wp:effectExtent l="19050" t="0" r="9525" b="0"/>
            <wp:docPr id="706" name="Picture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pic:cNvPicPr>
                      <a:picLocks noChangeAspect="1" noChangeArrowheads="1"/>
                    </pic:cNvPicPr>
                  </pic:nvPicPr>
                  <pic:blipFill>
                    <a:blip r:embed="rId1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760BEC">
        <w:t xml:space="preserve"> </w:t>
      </w:r>
      <w:r w:rsidR="00F3468E">
        <w:rPr>
          <w:i/>
        </w:rPr>
        <w:t>pour fermer la fenêtre Entité(s) payeuse(s).</w:t>
      </w:r>
    </w:p>
    <w:p w:rsidR="0063071E" w:rsidRDefault="0063071E" w:rsidP="0063071E">
      <w:pPr>
        <w:ind w:left="284"/>
      </w:pPr>
    </w:p>
    <w:p w:rsidR="0063071E" w:rsidRDefault="0063071E" w:rsidP="0063071E">
      <w:pPr>
        <w:ind w:left="284" w:hanging="284"/>
        <w:rPr>
          <w:b/>
        </w:rPr>
      </w:pPr>
      <w:r>
        <w:t xml:space="preserve">3. Cliquez sur l’icône </w:t>
      </w:r>
      <w:r w:rsidR="00E94904">
        <w:rPr>
          <w:noProof/>
        </w:rPr>
        <w:drawing>
          <wp:inline distT="0" distB="0" distL="0" distR="0">
            <wp:extent cx="180975" cy="180975"/>
            <wp:effectExtent l="19050" t="0" r="9525" b="0"/>
            <wp:docPr id="707"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20"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situé à la droite de la fenêtre pour </w:t>
      </w:r>
      <w:r>
        <w:rPr>
          <w:b/>
          <w:u w:val="single"/>
        </w:rPr>
        <w:t>Commencer la modification de la comptabilité /  facturation</w:t>
      </w:r>
      <w:r>
        <w:rPr>
          <w:b/>
        </w:rPr>
        <w:t>.</w:t>
      </w:r>
    </w:p>
    <w:p w:rsidR="0063071E" w:rsidRDefault="0063071E" w:rsidP="0063071E">
      <w:pPr>
        <w:ind w:left="142" w:firstLine="38"/>
        <w:rPr>
          <w:i/>
        </w:rPr>
      </w:pPr>
    </w:p>
    <w:p w:rsidR="0063071E" w:rsidRDefault="0063071E" w:rsidP="0063071E">
      <w:pPr>
        <w:ind w:left="284"/>
        <w:rPr>
          <w:i/>
          <w:color w:val="9BBB59"/>
        </w:rPr>
      </w:pPr>
      <w:r>
        <w:rPr>
          <w:i/>
        </w:rPr>
        <w:t>Le secteur de la comptabilité / facturation de chacune des Entités payeuses liées à la facture sélectionnée s’activent.</w:t>
      </w:r>
    </w:p>
    <w:p w:rsidR="0063071E" w:rsidRDefault="0063071E" w:rsidP="0063071E">
      <w:pPr>
        <w:ind w:left="284"/>
      </w:pPr>
    </w:p>
    <w:p w:rsidR="0063071E" w:rsidRDefault="0063071E" w:rsidP="0063071E">
      <w:pPr>
        <w:ind w:left="284"/>
      </w:pPr>
      <w:r>
        <w:rPr>
          <w:i/>
        </w:rPr>
        <w:t>Lorsque vous activez le secteur de la comptabilité / facturation d’une Entité payeuse, celui-ci devient bloqué pour tous les autres utilisateurs, c’est-à-dire qu’ils ne pourront effectuer de modifications dans la comptabilité / facturation de cette Entité payeuse jusqu’à ce que vous arrêtiez la modification de la</w:t>
      </w:r>
      <w:r w:rsidRPr="00424A8A">
        <w:rPr>
          <w:i/>
        </w:rPr>
        <w:t xml:space="preserve"> comptabilité</w:t>
      </w:r>
      <w:r>
        <w:rPr>
          <w:i/>
        </w:rPr>
        <w:t xml:space="preserve">. </w:t>
      </w:r>
    </w:p>
    <w:p w:rsidR="0063071E" w:rsidRDefault="0063071E" w:rsidP="0063071E">
      <w:pPr>
        <w:ind w:left="284"/>
      </w:pPr>
    </w:p>
    <w:p w:rsidR="0063071E" w:rsidRPr="005026D9" w:rsidRDefault="0063071E" w:rsidP="0063071E">
      <w:r>
        <w:t xml:space="preserve">4. </w:t>
      </w:r>
    </w:p>
    <w:p w:rsidR="0063071E" w:rsidRDefault="0063071E" w:rsidP="00CC26CC"/>
    <w:p w:rsidR="0063071E" w:rsidRDefault="0063071E" w:rsidP="00CC26CC"/>
    <w:p w:rsidR="00CC26CC" w:rsidRDefault="00E94904" w:rsidP="00CC26CC">
      <w:r>
        <w:rPr>
          <w:noProof/>
        </w:rPr>
        <w:drawing>
          <wp:inline distT="0" distB="0" distL="0" distR="0">
            <wp:extent cx="233680" cy="233680"/>
            <wp:effectExtent l="19050" t="0" r="0" b="0"/>
            <wp:docPr id="708"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318"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CC26CC">
        <w:t xml:space="preserve"> = unifier des factures (il faut en sélectionner + d’une à la fois)</w:t>
      </w:r>
    </w:p>
    <w:p w:rsidR="00CC26CC" w:rsidRDefault="00CC26CC" w:rsidP="00CC26CC">
      <w:r>
        <w:tab/>
        <w:t>Toutes les factures = m payeur, liées à la m entité, m type de facturation</w:t>
      </w:r>
    </w:p>
    <w:p w:rsidR="00CC26CC" w:rsidRDefault="00CC26CC" w:rsidP="00CC26CC">
      <w:pPr>
        <w:pStyle w:val="Titre1"/>
      </w:pPr>
      <w:r>
        <w:br w:type="page"/>
      </w:r>
      <w:bookmarkStart w:id="472" w:name="_Toc357176885"/>
      <w:r>
        <w:lastRenderedPageBreak/>
        <w:t>Horaire</w:t>
      </w:r>
      <w:bookmarkEnd w:id="472"/>
    </w:p>
    <w:p w:rsidR="00CC26CC" w:rsidRDefault="00CC26CC" w:rsidP="00CC26CC"/>
    <w:p w:rsidR="00E00160" w:rsidRDefault="00E00160" w:rsidP="00CC26CC">
      <w:r>
        <w:t>Il y a deux types d’horaires dans Clinica. Le premier est celui de la clinique et le second, celui des thérapeutes. Les horaires des thérapeutes dépendent de celui de la clinique et ils se superposent sur celui-ci.</w:t>
      </w:r>
    </w:p>
    <w:p w:rsidR="00E00160" w:rsidRDefault="00E00160" w:rsidP="00CC26CC"/>
    <w:p w:rsidR="00E00160" w:rsidRPr="00E00160" w:rsidRDefault="00E00160" w:rsidP="00CC26CC">
      <w:pPr>
        <w:rPr>
          <w:b/>
        </w:rPr>
      </w:pPr>
      <w:r w:rsidRPr="00E00160">
        <w:rPr>
          <w:b/>
        </w:rPr>
        <w:t>Horaire de la clinique</w:t>
      </w:r>
    </w:p>
    <w:p w:rsidR="00E00160" w:rsidRDefault="00E00160" w:rsidP="00CC26CC">
      <w:r>
        <w:t xml:space="preserve">L’horaire de la clinique est divisé en plages ouvertes et en plages fermées. </w:t>
      </w:r>
    </w:p>
    <w:p w:rsidR="007E0B41" w:rsidRDefault="007E0B41" w:rsidP="00CC26CC">
      <w:r>
        <w:t>Clinique (plages ouvertes, plages fermés)</w:t>
      </w:r>
    </w:p>
    <w:p w:rsidR="007E0B41" w:rsidRDefault="007E0B41" w:rsidP="00CC26CC">
      <w:r>
        <w:t>Utilisateur (horaire de travail, plages réservées)</w:t>
      </w:r>
    </w:p>
    <w:p w:rsidR="00E00160" w:rsidRDefault="00E00160" w:rsidP="00CC26CC"/>
    <w:p w:rsidR="00E00160" w:rsidRPr="00CC26CC" w:rsidRDefault="00E00160" w:rsidP="00CC26CC"/>
    <w:p w:rsidR="008C0A19" w:rsidRDefault="008C0A19" w:rsidP="008C0A19">
      <w:pPr>
        <w:pStyle w:val="Titre1"/>
      </w:pPr>
      <w:bookmarkStart w:id="473" w:name="_Fin_de_mois"/>
      <w:bookmarkEnd w:id="473"/>
      <w:r>
        <w:br w:type="page"/>
      </w:r>
      <w:bookmarkStart w:id="474" w:name="_Toc190153298"/>
      <w:bookmarkStart w:id="475" w:name="_Toc357176886"/>
      <w:r>
        <w:lastRenderedPageBreak/>
        <w:t>Fin de mois</w:t>
      </w:r>
      <w:bookmarkEnd w:id="474"/>
      <w:bookmarkEnd w:id="475"/>
    </w:p>
    <w:p w:rsidR="008C0A19" w:rsidRDefault="008C0A19" w:rsidP="008C0A19">
      <w:r>
        <w:t>Pour gérer les fins de mois, allez dans le menu gestion, puis cliquez sur fin de moi.</w:t>
      </w:r>
    </w:p>
    <w:p w:rsidR="008C0A19" w:rsidRDefault="008C0A19" w:rsidP="008C0A19"/>
    <w:p w:rsidR="008C0A19" w:rsidRDefault="008C0A19" w:rsidP="008C0A19">
      <w:r>
        <w:t>La fenêtre fin de mois s’ouvre alors.</w:t>
      </w:r>
    </w:p>
    <w:p w:rsidR="008C0A19" w:rsidRDefault="008C0A19" w:rsidP="008C0A19"/>
    <w:p w:rsidR="008C0A19" w:rsidRDefault="008C0A19" w:rsidP="008C0A19">
      <w:r>
        <w:t>Tout d’abord, dans l’encadré, il y a les types de rapports à générer :</w:t>
      </w:r>
    </w:p>
    <w:p w:rsidR="008C0A19" w:rsidRDefault="008C0A19" w:rsidP="008C0A19"/>
    <w:p w:rsidR="008C0A19" w:rsidRDefault="008C0A19" w:rsidP="008C0A19"/>
    <w:p w:rsidR="008C0A19" w:rsidRDefault="008C0A19" w:rsidP="008C0A19"/>
    <w:p w:rsidR="008C0A19" w:rsidRDefault="003A5CE5" w:rsidP="008C0A19">
      <w:r>
        <w:rPr>
          <w:noProof/>
        </w:rPr>
        <w:pict>
          <v:shape id="_x0000_s1206" type="#_x0000_t75" style="position:absolute;margin-left:116.25pt;margin-top:9.2pt;width:20.25pt;height:23.25pt;z-index:-251649536">
            <v:imagedata r:id="rId161" o:title=""/>
          </v:shape>
          <o:OLEObject Type="Embed" ProgID="PBrush" ShapeID="_x0000_s1206" DrawAspect="Content" ObjectID="_1430918759" r:id="rId319"/>
        </w:pict>
      </w:r>
      <w:r w:rsidR="008C0A19">
        <w:t>Pour choisir dans quel dossier où seront sauvegardés les rapports :</w:t>
      </w:r>
    </w:p>
    <w:p w:rsidR="008C0A19" w:rsidRDefault="008C0A19" w:rsidP="008C0A19">
      <w:pPr>
        <w:ind w:left="180" w:hanging="180"/>
      </w:pPr>
      <w:r>
        <w:t xml:space="preserve">1. Cliquez sur </w:t>
      </w:r>
      <w:r w:rsidR="000F6CE5">
        <w:t>l’icône</w:t>
      </w:r>
      <w:r>
        <w:tab/>
        <w:t xml:space="preserve">, soit </w:t>
      </w:r>
      <w:r>
        <w:rPr>
          <w:b/>
        </w:rPr>
        <w:t>sélectionner le dossier où enregistrer les rapports</w:t>
      </w:r>
      <w:r>
        <w:t xml:space="preserve">. La fenêtre section de la catégorie s’ouvre alors. </w:t>
      </w:r>
    </w:p>
    <w:p w:rsidR="008C0A19" w:rsidRDefault="008C0A19" w:rsidP="008C0A19">
      <w:pPr>
        <w:ind w:left="180" w:hanging="180"/>
      </w:pPr>
    </w:p>
    <w:p w:rsidR="008C0A19" w:rsidRDefault="008C0A19" w:rsidP="008C0A19">
      <w:pPr>
        <w:ind w:left="180" w:hanging="180"/>
      </w:pPr>
      <w:r>
        <w:t>2. Sélectionnez le dossier dans lequel vous voulezque le logiciel enregistre les rapports, puis cliquez sur Ok. Le nom du dossier s’affichera à côté de la flèche verte. Vous pouvez aussi quitter la fenêtre quand vous voulez en cliquant sur Annuler ou sur le X dans le coin en haut à droite de la fenêtre.</w:t>
      </w:r>
    </w:p>
    <w:p w:rsidR="008C0A19" w:rsidRDefault="008C0A19" w:rsidP="008C0A19"/>
    <w:p w:rsidR="008C0A19" w:rsidRDefault="008C0A19" w:rsidP="008C0A19">
      <w:r>
        <w:t xml:space="preserve">Pour effectuer la fin de mois, cliquez sur le bouton </w:t>
      </w:r>
      <w:r>
        <w:rPr>
          <w:b/>
        </w:rPr>
        <w:t>effectuer la fin de mois</w:t>
      </w:r>
      <w:r>
        <w:t>.</w:t>
      </w:r>
    </w:p>
    <w:p w:rsidR="008C0A19" w:rsidRDefault="008C0A19" w:rsidP="008C0A19"/>
    <w:p w:rsidR="008C0A19" w:rsidRDefault="008C0A19" w:rsidP="008C0A19">
      <w:r>
        <w:t xml:space="preserve">Pour enregistrer les modifications apportées à la fin de mois, cliquez sur le bouton </w:t>
      </w:r>
      <w:r>
        <w:rPr>
          <w:b/>
        </w:rPr>
        <w:t>enregistrer les options de la fin de mois</w:t>
      </w:r>
      <w:r>
        <w:t>. Si vous ne cliquez pas sur ce bouton avant de quitter, un message apparaîtra pour vous demandez si vous voulez ou non enregistrer les options de la fin de mois.</w:t>
      </w:r>
    </w:p>
    <w:p w:rsidR="008C0A19" w:rsidRDefault="008C0A19" w:rsidP="008C0A19"/>
    <w:p w:rsidR="008C0A19" w:rsidRPr="00EA0817" w:rsidRDefault="008C0A19" w:rsidP="008C0A19">
      <w:r>
        <w:t xml:space="preserve">* Vous pouvez quitter cette fenêtre quand vous le voulez en </w:t>
      </w:r>
      <w:r w:rsidR="00DE66C6">
        <w:t>cliquant</w:t>
      </w:r>
      <w:r>
        <w:t xml:space="preserve"> sur le X dans le coin droit de la fenêtre *</w:t>
      </w:r>
    </w:p>
    <w:p w:rsidR="005B7C59" w:rsidRDefault="008C0A19" w:rsidP="008C0A19">
      <w:pPr>
        <w:pStyle w:val="Titre1"/>
      </w:pPr>
      <w:bookmarkStart w:id="476" w:name="_Préférences_1"/>
      <w:bookmarkStart w:id="477" w:name="_Modèles_de_note"/>
      <w:bookmarkStart w:id="478" w:name="_Mise_à_jour"/>
      <w:bookmarkEnd w:id="476"/>
      <w:bookmarkEnd w:id="477"/>
      <w:bookmarkEnd w:id="478"/>
      <w:r>
        <w:br w:type="page"/>
      </w:r>
      <w:bookmarkStart w:id="479" w:name="_Toc190153295"/>
      <w:bookmarkStart w:id="480" w:name="_Toc357176887"/>
      <w:r w:rsidR="005B7C59">
        <w:lastRenderedPageBreak/>
        <w:t xml:space="preserve">Mise à jour </w:t>
      </w:r>
      <w:r w:rsidR="007A02AF">
        <w:t>de Clinica</w:t>
      </w:r>
      <w:bookmarkEnd w:id="480"/>
    </w:p>
    <w:p w:rsidR="005B7C59" w:rsidRDefault="005B7C59" w:rsidP="005B7C59"/>
    <w:p w:rsidR="001A3079" w:rsidRPr="001A3079" w:rsidRDefault="001A3079" w:rsidP="001A3079">
      <w:pPr>
        <w:rPr>
          <w:i/>
          <w:color w:val="000000"/>
        </w:rPr>
      </w:pPr>
      <w:r w:rsidRPr="001A3079">
        <w:rPr>
          <w:i/>
          <w:color w:val="000000"/>
        </w:rPr>
        <w:t xml:space="preserve">Effectuer une mise à jour permet de mettre à jour le </w:t>
      </w:r>
      <w:r w:rsidRPr="001A3079">
        <w:rPr>
          <w:b/>
          <w:i/>
          <w:color w:val="000000"/>
        </w:rPr>
        <w:t>serveur SQL</w:t>
      </w:r>
      <w:r w:rsidRPr="001A3079">
        <w:rPr>
          <w:i/>
          <w:color w:val="000000"/>
        </w:rPr>
        <w:t xml:space="preserve">, le </w:t>
      </w:r>
      <w:r w:rsidRPr="001A3079">
        <w:rPr>
          <w:b/>
          <w:i/>
          <w:color w:val="000000"/>
        </w:rPr>
        <w:t>serveur Clinica</w:t>
      </w:r>
      <w:r w:rsidRPr="001A3079">
        <w:rPr>
          <w:i/>
          <w:color w:val="000000"/>
        </w:rPr>
        <w:t xml:space="preserve"> ainsi que le client Clinica (</w:t>
      </w:r>
      <w:r w:rsidRPr="001A3079">
        <w:rPr>
          <w:b/>
          <w:i/>
          <w:color w:val="000000"/>
        </w:rPr>
        <w:t>logiciel Clinica</w:t>
      </w:r>
      <w:r w:rsidRPr="001A3079">
        <w:rPr>
          <w:i/>
          <w:color w:val="000000"/>
        </w:rPr>
        <w:t>) de l’ordinateur à p</w:t>
      </w:r>
      <w:r>
        <w:rPr>
          <w:i/>
          <w:color w:val="000000"/>
        </w:rPr>
        <w:t>artir duquel la mise à jour est</w:t>
      </w:r>
      <w:r w:rsidRPr="001A3079">
        <w:rPr>
          <w:i/>
          <w:color w:val="000000"/>
        </w:rPr>
        <w:t xml:space="preserve"> effectuée. Les autres o</w:t>
      </w:r>
      <w:r w:rsidR="0086227D">
        <w:rPr>
          <w:i/>
          <w:color w:val="000000"/>
        </w:rPr>
        <w:t>rdinateurs sur lesquels</w:t>
      </w:r>
      <w:r w:rsidRPr="001A3079">
        <w:rPr>
          <w:i/>
          <w:color w:val="000000"/>
        </w:rPr>
        <w:t xml:space="preserve"> Clinica est installé </w:t>
      </w:r>
      <w:r w:rsidR="0086227D">
        <w:rPr>
          <w:i/>
          <w:color w:val="000000"/>
        </w:rPr>
        <w:t>seront mis</w:t>
      </w:r>
      <w:r w:rsidRPr="001A3079">
        <w:rPr>
          <w:i/>
          <w:color w:val="000000"/>
        </w:rPr>
        <w:t xml:space="preserve"> à jour </w:t>
      </w:r>
      <w:r w:rsidR="0086227D">
        <w:rPr>
          <w:i/>
          <w:color w:val="000000"/>
        </w:rPr>
        <w:t xml:space="preserve">individuellement </w:t>
      </w:r>
      <w:r w:rsidRPr="001A3079">
        <w:rPr>
          <w:i/>
          <w:color w:val="000000"/>
        </w:rPr>
        <w:t xml:space="preserve">tout simplement en </w:t>
      </w:r>
      <w:r w:rsidR="0086227D">
        <w:rPr>
          <w:i/>
          <w:color w:val="000000"/>
        </w:rPr>
        <w:t>démarrant le logiciel.</w:t>
      </w:r>
      <w:r w:rsidRPr="001A3079">
        <w:rPr>
          <w:i/>
          <w:color w:val="000000"/>
        </w:rPr>
        <w:t xml:space="preserve"> </w:t>
      </w:r>
      <w:r w:rsidR="0086227D">
        <w:rPr>
          <w:i/>
          <w:color w:val="000000"/>
        </w:rPr>
        <w:t>C</w:t>
      </w:r>
      <w:r w:rsidRPr="001A3079">
        <w:rPr>
          <w:i/>
          <w:color w:val="000000"/>
        </w:rPr>
        <w:t xml:space="preserve">elui-ci se mettra </w:t>
      </w:r>
      <w:r w:rsidR="0086227D">
        <w:rPr>
          <w:i/>
          <w:color w:val="000000"/>
        </w:rPr>
        <w:t xml:space="preserve">alors </w:t>
      </w:r>
      <w:r w:rsidRPr="001A3079">
        <w:rPr>
          <w:i/>
          <w:color w:val="000000"/>
        </w:rPr>
        <w:t xml:space="preserve">à jour automatiquement. Il n’est donc pas nécessaire de mettre à jour les autres ordinateurs, </w:t>
      </w:r>
      <w:r w:rsidR="0086227D">
        <w:rPr>
          <w:i/>
          <w:color w:val="000000"/>
        </w:rPr>
        <w:t xml:space="preserve">puisque la mise à jour sera effectuée </w:t>
      </w:r>
      <w:r w:rsidRPr="001A3079">
        <w:rPr>
          <w:i/>
          <w:color w:val="000000"/>
        </w:rPr>
        <w:t xml:space="preserve">dès qu’un utilisateur </w:t>
      </w:r>
      <w:r w:rsidR="006A5D3D">
        <w:rPr>
          <w:i/>
          <w:color w:val="000000"/>
        </w:rPr>
        <w:t>s’y</w:t>
      </w:r>
      <w:r w:rsidR="0086227D">
        <w:rPr>
          <w:i/>
          <w:color w:val="000000"/>
        </w:rPr>
        <w:t xml:space="preserve"> connecter</w:t>
      </w:r>
      <w:r w:rsidR="006A5D3D">
        <w:rPr>
          <w:i/>
          <w:color w:val="000000"/>
        </w:rPr>
        <w:t xml:space="preserve">a à </w:t>
      </w:r>
      <w:r w:rsidR="006A5D3D" w:rsidRPr="006A5D3D">
        <w:rPr>
          <w:color w:val="000000"/>
        </w:rPr>
        <w:t>Clinica</w:t>
      </w:r>
      <w:r w:rsidR="006A5D3D">
        <w:rPr>
          <w:color w:val="000000"/>
        </w:rPr>
        <w:t>.</w:t>
      </w:r>
    </w:p>
    <w:p w:rsidR="001A3079" w:rsidRDefault="001A3079" w:rsidP="005B7C59"/>
    <w:p w:rsidR="001A3079" w:rsidRDefault="001A3079" w:rsidP="005B7C59"/>
    <w:p w:rsidR="005B7C59" w:rsidRDefault="007A02AF" w:rsidP="005B7C59">
      <w:r>
        <w:t xml:space="preserve">Pour </w:t>
      </w:r>
      <w:r w:rsidR="00A73D3B">
        <w:t>mettre à jour Clinica</w:t>
      </w:r>
      <w:r>
        <w:t xml:space="preserve">, cliquez sur le menu </w:t>
      </w:r>
      <w:r>
        <w:rPr>
          <w:b/>
        </w:rPr>
        <w:t xml:space="preserve">? </w:t>
      </w:r>
      <w:r>
        <w:t xml:space="preserve">(situé dans la barre de tâche en haut de la fenêtre principale de Clinica), puis sur </w:t>
      </w:r>
      <w:r>
        <w:rPr>
          <w:b/>
        </w:rPr>
        <w:t>Mettre à jour Clinica</w:t>
      </w:r>
      <w:r>
        <w:t>.</w:t>
      </w:r>
    </w:p>
    <w:p w:rsidR="003E17DD" w:rsidRDefault="003E17DD" w:rsidP="005B7C59">
      <w:pPr>
        <w:rPr>
          <w:i/>
        </w:rPr>
      </w:pPr>
    </w:p>
    <w:p w:rsidR="007A02AF" w:rsidRDefault="007A02AF" w:rsidP="005B7C59">
      <w:pPr>
        <w:rPr>
          <w:i/>
        </w:rPr>
      </w:pPr>
      <w:r>
        <w:rPr>
          <w:i/>
        </w:rPr>
        <w:t>Un commentaire</w:t>
      </w:r>
      <w:r w:rsidR="003E17DD">
        <w:rPr>
          <w:i/>
        </w:rPr>
        <w:t>,</w:t>
      </w:r>
      <w:r>
        <w:rPr>
          <w:i/>
        </w:rPr>
        <w:t xml:space="preserve"> </w:t>
      </w:r>
      <w:r w:rsidR="00A73D3B">
        <w:rPr>
          <w:i/>
        </w:rPr>
        <w:t xml:space="preserve">surligné en </w:t>
      </w:r>
      <w:r w:rsidR="00E94904">
        <w:rPr>
          <w:i/>
          <w:noProof/>
        </w:rPr>
        <w:drawing>
          <wp:inline distT="0" distB="0" distL="0" distR="0">
            <wp:extent cx="223520" cy="148590"/>
            <wp:effectExtent l="19050" t="0" r="5080" b="0"/>
            <wp:docPr id="709"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pic:cNvPicPr>
                      <a:picLocks noChangeAspect="1" noChangeArrowheads="1"/>
                    </pic:cNvPicPr>
                  </pic:nvPicPr>
                  <pic:blipFill>
                    <a:blip r:embed="rId320" cstate="print"/>
                    <a:srcRect/>
                    <a:stretch>
                      <a:fillRect/>
                    </a:stretch>
                  </pic:blipFill>
                  <pic:spPr bwMode="auto">
                    <a:xfrm>
                      <a:off x="0" y="0"/>
                      <a:ext cx="223520" cy="148590"/>
                    </a:xfrm>
                    <a:prstGeom prst="rect">
                      <a:avLst/>
                    </a:prstGeom>
                    <a:noFill/>
                    <a:ln w="9525">
                      <a:noFill/>
                      <a:miter lim="800000"/>
                      <a:headEnd/>
                      <a:tailEnd/>
                    </a:ln>
                  </pic:spPr>
                </pic:pic>
              </a:graphicData>
            </a:graphic>
          </wp:inline>
        </w:drawing>
      </w:r>
      <w:r w:rsidR="003E17DD">
        <w:rPr>
          <w:i/>
        </w:rPr>
        <w:t>,</w:t>
      </w:r>
      <w:r w:rsidR="00E973AF">
        <w:rPr>
          <w:i/>
        </w:rPr>
        <w:t xml:space="preserve"> </w:t>
      </w:r>
      <w:r>
        <w:rPr>
          <w:i/>
        </w:rPr>
        <w:t>apparaît en bas à gauche de la fenêtre prin</w:t>
      </w:r>
      <w:r w:rsidR="00A73D3B">
        <w:rPr>
          <w:i/>
        </w:rPr>
        <w:t>cipale de Clinica pour vous informer du statut actuel de la mise à jour.</w:t>
      </w:r>
    </w:p>
    <w:p w:rsidR="00E973AF" w:rsidRDefault="00E973AF" w:rsidP="005B7C59">
      <w:pPr>
        <w:rPr>
          <w:i/>
        </w:rPr>
      </w:pPr>
    </w:p>
    <w:p w:rsidR="00AF4DA1" w:rsidRPr="003E17DD" w:rsidRDefault="00AF4DA1" w:rsidP="005B7C59">
      <w:r>
        <w:rPr>
          <w:i/>
        </w:rPr>
        <w:t xml:space="preserve">Le nombre de nouveautés </w:t>
      </w:r>
      <w:r w:rsidR="00183467">
        <w:rPr>
          <w:i/>
        </w:rPr>
        <w:t xml:space="preserve">apportés par </w:t>
      </w:r>
      <w:r w:rsidR="00B018E5">
        <w:rPr>
          <w:i/>
        </w:rPr>
        <w:t>la mise</w:t>
      </w:r>
      <w:r>
        <w:rPr>
          <w:i/>
        </w:rPr>
        <w:t xml:space="preserve"> à jour </w:t>
      </w:r>
      <w:r w:rsidR="00B018E5">
        <w:rPr>
          <w:i/>
        </w:rPr>
        <w:t xml:space="preserve">est annoncé </w:t>
      </w:r>
      <w:r>
        <w:rPr>
          <w:i/>
        </w:rPr>
        <w:t xml:space="preserve">dans la barre d’état de la fenêtre principale de Clinica. Pour </w:t>
      </w:r>
      <w:hyperlink w:anchor="_Consultation_des_nouveautés" w:history="1">
        <w:r w:rsidRPr="00B018E5">
          <w:rPr>
            <w:rStyle w:val="Lienhypertexte"/>
            <w:i/>
          </w:rPr>
          <w:t>consulter les nouveautés</w:t>
        </w:r>
      </w:hyperlink>
      <w:r>
        <w:rPr>
          <w:i/>
        </w:rPr>
        <w:t xml:space="preserve">, </w:t>
      </w:r>
      <w:r w:rsidR="00B018E5">
        <w:rPr>
          <w:i/>
        </w:rPr>
        <w:t>vous pouv</w:t>
      </w:r>
      <w:r w:rsidR="003E17DD">
        <w:rPr>
          <w:i/>
        </w:rPr>
        <w:t xml:space="preserve">ez double-cliquer cette annonce qui est aussi surlignée en </w:t>
      </w:r>
      <w:r w:rsidR="00E94904">
        <w:rPr>
          <w:i/>
          <w:noProof/>
        </w:rPr>
        <w:drawing>
          <wp:inline distT="0" distB="0" distL="0" distR="0">
            <wp:extent cx="223520" cy="148590"/>
            <wp:effectExtent l="19050" t="0" r="5080" b="0"/>
            <wp:docPr id="710" name="Pictur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pic:cNvPicPr>
                      <a:picLocks noChangeAspect="1" noChangeArrowheads="1"/>
                    </pic:cNvPicPr>
                  </pic:nvPicPr>
                  <pic:blipFill>
                    <a:blip r:embed="rId320" cstate="print"/>
                    <a:srcRect/>
                    <a:stretch>
                      <a:fillRect/>
                    </a:stretch>
                  </pic:blipFill>
                  <pic:spPr bwMode="auto">
                    <a:xfrm>
                      <a:off x="0" y="0"/>
                      <a:ext cx="223520" cy="148590"/>
                    </a:xfrm>
                    <a:prstGeom prst="rect">
                      <a:avLst/>
                    </a:prstGeom>
                    <a:noFill/>
                    <a:ln w="9525">
                      <a:noFill/>
                      <a:miter lim="800000"/>
                      <a:headEnd/>
                      <a:tailEnd/>
                    </a:ln>
                  </pic:spPr>
                </pic:pic>
              </a:graphicData>
            </a:graphic>
          </wp:inline>
        </w:drawing>
      </w:r>
      <w:r w:rsidR="003E17DD">
        <w:t>.</w:t>
      </w:r>
    </w:p>
    <w:p w:rsidR="00AF4DA1" w:rsidRDefault="00AF4DA1" w:rsidP="005B7C59">
      <w:pPr>
        <w:rPr>
          <w:i/>
        </w:rPr>
      </w:pPr>
    </w:p>
    <w:p w:rsidR="003E17DD" w:rsidRDefault="003E17DD" w:rsidP="003E17DD">
      <w:r>
        <w:rPr>
          <w:i/>
        </w:rPr>
        <w:t xml:space="preserve">Vous pouvez modifier la couleur pour l’activation d’un objet par le logiciel dans les </w:t>
      </w:r>
      <w:hyperlink w:anchor="_Affichage" w:history="1">
        <w:r w:rsidRPr="0064095A">
          <w:rPr>
            <w:rStyle w:val="Lienhypertexte"/>
            <w:i/>
          </w:rPr>
          <w:t>Préférences Générales (Affichage)</w:t>
        </w:r>
      </w:hyperlink>
      <w:r>
        <w:rPr>
          <w:i/>
        </w:rPr>
        <w:t>.</w:t>
      </w:r>
    </w:p>
    <w:p w:rsidR="003E17DD" w:rsidRDefault="003E17DD" w:rsidP="005B7C59">
      <w:pPr>
        <w:rPr>
          <w:i/>
        </w:rPr>
      </w:pPr>
    </w:p>
    <w:p w:rsidR="00712D25" w:rsidRDefault="00712D25" w:rsidP="005B7C59">
      <w:pPr>
        <w:rPr>
          <w:i/>
        </w:rPr>
      </w:pPr>
      <w:r>
        <w:rPr>
          <w:i/>
        </w:rPr>
        <w:t>Un message vous informera si le serveur de la mise à jour est inactif.</w:t>
      </w:r>
    </w:p>
    <w:p w:rsidR="00712D25" w:rsidRDefault="00712D25" w:rsidP="005B7C59">
      <w:pPr>
        <w:rPr>
          <w:i/>
        </w:rPr>
      </w:pPr>
      <w:r>
        <w:rPr>
          <w:i/>
        </w:rPr>
        <w:t xml:space="preserve"> </w:t>
      </w:r>
    </w:p>
    <w:p w:rsidR="00AF4DA1" w:rsidRDefault="00AE7DC5" w:rsidP="005B7C59">
      <w:r>
        <w:rPr>
          <w:i/>
        </w:rPr>
        <w:t xml:space="preserve">Chaque </w:t>
      </w:r>
      <w:r w:rsidR="00AF4DA1">
        <w:rPr>
          <w:i/>
        </w:rPr>
        <w:t>utilisateur d’</w:t>
      </w:r>
      <w:r>
        <w:rPr>
          <w:i/>
        </w:rPr>
        <w:t>une clinique donnée peu</w:t>
      </w:r>
      <w:r w:rsidR="00AF4DA1">
        <w:rPr>
          <w:i/>
        </w:rPr>
        <w:t xml:space="preserve">t consulter individuellement les nouveautés d’une mise à jour du logiciel avant que l’annonce de celles-ci </w:t>
      </w:r>
      <w:r>
        <w:rPr>
          <w:i/>
        </w:rPr>
        <w:t xml:space="preserve">ne </w:t>
      </w:r>
      <w:r w:rsidR="00AF4DA1">
        <w:rPr>
          <w:i/>
        </w:rPr>
        <w:t>disparaisse de la fenêtre principale de Clinica.</w:t>
      </w:r>
    </w:p>
    <w:p w:rsidR="00AF4DA1" w:rsidRDefault="00AF4DA1" w:rsidP="005B7C59"/>
    <w:p w:rsidR="006A566F" w:rsidRDefault="006A566F" w:rsidP="006A566F">
      <w:pPr>
        <w:rPr>
          <w:i/>
        </w:rPr>
      </w:pPr>
    </w:p>
    <w:p w:rsidR="006A566F" w:rsidRDefault="006A566F" w:rsidP="006A566F">
      <w:pPr>
        <w:rPr>
          <w:i/>
        </w:rPr>
      </w:pPr>
      <w:r>
        <w:rPr>
          <w:i/>
        </w:rPr>
        <w:t xml:space="preserve">Pour pouvoir mettre à jour Clinica, </w:t>
      </w:r>
      <w:r>
        <w:rPr>
          <w:bCs/>
          <w:i/>
        </w:rPr>
        <w:t xml:space="preserve">un </w:t>
      </w:r>
      <w:r>
        <w:rPr>
          <w:i/>
        </w:rPr>
        <w:t xml:space="preserve">utilisateur </w:t>
      </w:r>
      <w:r w:rsidR="003B108A">
        <w:rPr>
          <w:i/>
        </w:rPr>
        <w:t>doit avoir</w:t>
      </w:r>
      <w:r>
        <w:rPr>
          <w:i/>
        </w:rPr>
        <w:t xml:space="preserve"> le </w:t>
      </w:r>
      <w:r w:rsidRPr="006A566F">
        <w:rPr>
          <w:b/>
          <w:i/>
        </w:rPr>
        <w:t>Droit de mettre à jour le logiciel</w:t>
      </w:r>
      <w:r w:rsidRPr="00DE702F">
        <w:t xml:space="preserve"> </w:t>
      </w:r>
      <w:r>
        <w:rPr>
          <w:i/>
        </w:rPr>
        <w:t>d’activé dans son type d’utilisateur.</w:t>
      </w:r>
    </w:p>
    <w:p w:rsidR="00A73D3B" w:rsidRDefault="009A7BDF" w:rsidP="00A73D3B">
      <w:pPr>
        <w:pStyle w:val="Titre2"/>
      </w:pPr>
      <w:bookmarkStart w:id="481" w:name="_Consultation_des_nouveautés"/>
      <w:bookmarkEnd w:id="481"/>
      <w:r>
        <w:br w:type="page"/>
      </w:r>
      <w:bookmarkStart w:id="482" w:name="_Toc357176888"/>
      <w:r w:rsidR="00A73D3B">
        <w:lastRenderedPageBreak/>
        <w:t>Consultation des nouveautés</w:t>
      </w:r>
      <w:bookmarkEnd w:id="482"/>
    </w:p>
    <w:p w:rsidR="00B018E5" w:rsidRDefault="00B018E5" w:rsidP="005B7C59"/>
    <w:p w:rsidR="00A73D3B" w:rsidRDefault="00A73D3B" w:rsidP="005B7C59">
      <w:r>
        <w:t>Pour</w:t>
      </w:r>
      <w:r w:rsidRPr="00A73D3B">
        <w:t xml:space="preserve"> </w:t>
      </w:r>
      <w:r w:rsidRPr="00A73D3B">
        <w:rPr>
          <w:b/>
        </w:rPr>
        <w:t>consulter les nouveautés</w:t>
      </w:r>
      <w:r>
        <w:t>,</w:t>
      </w:r>
      <w:r w:rsidRPr="00A73D3B">
        <w:rPr>
          <w:b/>
        </w:rPr>
        <w:t xml:space="preserve"> </w:t>
      </w:r>
      <w:r w:rsidR="009A7BDF">
        <w:t>cliquez</w:t>
      </w:r>
      <w:r w:rsidRPr="00A73D3B">
        <w:t xml:space="preserve"> sur le </w:t>
      </w:r>
      <w:r w:rsidR="00B9660F">
        <w:t>menu</w:t>
      </w:r>
      <w:r w:rsidR="00B018E5">
        <w:t xml:space="preserve"> </w:t>
      </w:r>
      <w:r w:rsidRPr="00A73D3B">
        <w:rPr>
          <w:b/>
        </w:rPr>
        <w:t xml:space="preserve">? </w:t>
      </w:r>
      <w:r w:rsidRPr="00A73D3B">
        <w:t xml:space="preserve">(situé dans la barre de tâche en haut de la fenêtre principale de Clinica), puis sur </w:t>
      </w:r>
      <w:r w:rsidR="009A7BDF">
        <w:rPr>
          <w:b/>
        </w:rPr>
        <w:t>À propos de Clinica</w:t>
      </w:r>
      <w:r w:rsidR="009A7BDF">
        <w:t>.</w:t>
      </w:r>
    </w:p>
    <w:p w:rsidR="009A7BDF" w:rsidRDefault="009A7BDF" w:rsidP="005B7C59"/>
    <w:p w:rsidR="009A7BDF" w:rsidRDefault="009A7BDF" w:rsidP="005B7C59">
      <w:r>
        <w:rPr>
          <w:i/>
        </w:rPr>
        <w:t xml:space="preserve">La fenêtre </w:t>
      </w:r>
      <w:r>
        <w:t>À propos de Clinica</w:t>
      </w:r>
      <w:r>
        <w:rPr>
          <w:i/>
        </w:rPr>
        <w:t xml:space="preserve"> apparaît</w:t>
      </w:r>
      <w:r>
        <w:t>.</w:t>
      </w:r>
    </w:p>
    <w:p w:rsidR="009A7BDF" w:rsidRDefault="009A7BDF" w:rsidP="005B7C59"/>
    <w:p w:rsidR="009A7BDF" w:rsidRDefault="009A7BDF" w:rsidP="005B7C59">
      <w:r>
        <w:t xml:space="preserve">Cliquez sur l’onglet </w:t>
      </w:r>
      <w:r>
        <w:rPr>
          <w:b/>
        </w:rPr>
        <w:t xml:space="preserve">Nouveautés </w:t>
      </w:r>
      <w:r>
        <w:t>situé au bas de la fenêtre.</w:t>
      </w:r>
    </w:p>
    <w:p w:rsidR="009A7BDF" w:rsidRDefault="009A7BDF" w:rsidP="005B7C59"/>
    <w:p w:rsidR="00D325BB" w:rsidRDefault="009A7BDF" w:rsidP="006A5D3D">
      <w:pPr>
        <w:rPr>
          <w:i/>
        </w:rPr>
      </w:pPr>
      <w:r>
        <w:rPr>
          <w:i/>
        </w:rPr>
        <w:t>Les nouveautés sont présentées dans une liste déroulante par ordre décroissant selon la date la plus récente.</w:t>
      </w:r>
      <w:r w:rsidR="00D325BB">
        <w:rPr>
          <w:i/>
        </w:rPr>
        <w:t xml:space="preserve"> Les nouveautés non consultées sont surlignés en </w:t>
      </w:r>
      <w:r w:rsidR="00E94904">
        <w:rPr>
          <w:i/>
          <w:noProof/>
        </w:rPr>
        <w:drawing>
          <wp:inline distT="0" distB="0" distL="0" distR="0">
            <wp:extent cx="266065" cy="180975"/>
            <wp:effectExtent l="19050" t="0" r="635" b="0"/>
            <wp:docPr id="711"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pic:cNvPicPr>
                      <a:picLocks noChangeAspect="1" noChangeArrowheads="1"/>
                    </pic:cNvPicPr>
                  </pic:nvPicPr>
                  <pic:blipFill>
                    <a:blip r:embed="rId320" cstate="print"/>
                    <a:srcRect/>
                    <a:stretch>
                      <a:fillRect/>
                    </a:stretch>
                  </pic:blipFill>
                  <pic:spPr bwMode="auto">
                    <a:xfrm>
                      <a:off x="0" y="0"/>
                      <a:ext cx="266065" cy="180975"/>
                    </a:xfrm>
                    <a:prstGeom prst="rect">
                      <a:avLst/>
                    </a:prstGeom>
                    <a:noFill/>
                    <a:ln w="9525">
                      <a:noFill/>
                      <a:miter lim="800000"/>
                      <a:headEnd/>
                      <a:tailEnd/>
                    </a:ln>
                  </pic:spPr>
                </pic:pic>
              </a:graphicData>
            </a:graphic>
          </wp:inline>
        </w:drawing>
      </w:r>
      <w:r w:rsidR="00D325BB">
        <w:rPr>
          <w:i/>
        </w:rPr>
        <w:t>.</w:t>
      </w:r>
    </w:p>
    <w:p w:rsidR="00D325BB" w:rsidRDefault="00D325BB" w:rsidP="006A5D3D">
      <w:pPr>
        <w:rPr>
          <w:i/>
        </w:rPr>
      </w:pPr>
    </w:p>
    <w:p w:rsidR="006A5D3D" w:rsidRDefault="00E50B85" w:rsidP="006A5D3D">
      <w:r>
        <w:rPr>
          <w:i/>
        </w:rPr>
        <w:t>Pour chaque entrée, on</w:t>
      </w:r>
      <w:r w:rsidR="00183467">
        <w:rPr>
          <w:i/>
        </w:rPr>
        <w:t xml:space="preserve"> </w:t>
      </w:r>
      <w:r>
        <w:rPr>
          <w:i/>
        </w:rPr>
        <w:t xml:space="preserve">trouve </w:t>
      </w:r>
      <w:r w:rsidR="00183467">
        <w:rPr>
          <w:i/>
        </w:rPr>
        <w:t>d’abord la date de la nouveauté, ensuite sa description, puis son type (Ajout, Modification ou Suppression)</w:t>
      </w:r>
      <w:r>
        <w:rPr>
          <w:i/>
        </w:rPr>
        <w:t>.</w:t>
      </w:r>
      <w:r w:rsidR="006A5D3D">
        <w:rPr>
          <w:i/>
        </w:rPr>
        <w:t xml:space="preserve"> Exemple de description: </w:t>
      </w:r>
      <w:r w:rsidR="006A5D3D" w:rsidRPr="006A5D3D">
        <w:t>SECTEUR-&gt;SOUS-SECTEUR : Description de l’ajou</w:t>
      </w:r>
      <w:r w:rsidR="006A5D3D">
        <w:t>t.</w:t>
      </w:r>
    </w:p>
    <w:p w:rsidR="00183467" w:rsidRDefault="00183467" w:rsidP="005B7C59">
      <w:pPr>
        <w:rPr>
          <w:i/>
        </w:rPr>
      </w:pPr>
    </w:p>
    <w:p w:rsidR="00D325BB" w:rsidRPr="00FF285F" w:rsidRDefault="00D325BB" w:rsidP="005B7C59">
      <w:r>
        <w:rPr>
          <w:i/>
        </w:rPr>
        <w:t>V</w:t>
      </w:r>
      <w:r w:rsidR="00183467">
        <w:rPr>
          <w:i/>
        </w:rPr>
        <w:t xml:space="preserve">ous </w:t>
      </w:r>
      <w:r>
        <w:rPr>
          <w:i/>
        </w:rPr>
        <w:t>pouvez aussi consulter</w:t>
      </w:r>
      <w:r w:rsidR="00183467">
        <w:rPr>
          <w:i/>
        </w:rPr>
        <w:t xml:space="preserve"> les nouveautés en double-cliquant sur l’annonce surlignée en </w:t>
      </w:r>
      <w:r w:rsidR="00E94904">
        <w:rPr>
          <w:i/>
          <w:noProof/>
        </w:rPr>
        <w:drawing>
          <wp:inline distT="0" distB="0" distL="0" distR="0">
            <wp:extent cx="266065" cy="180975"/>
            <wp:effectExtent l="19050" t="0" r="635" b="0"/>
            <wp:docPr id="712" name="Picture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pic:cNvPicPr>
                      <a:picLocks noChangeAspect="1" noChangeArrowheads="1"/>
                    </pic:cNvPicPr>
                  </pic:nvPicPr>
                  <pic:blipFill>
                    <a:blip r:embed="rId320" cstate="print"/>
                    <a:srcRect/>
                    <a:stretch>
                      <a:fillRect/>
                    </a:stretch>
                  </pic:blipFill>
                  <pic:spPr bwMode="auto">
                    <a:xfrm>
                      <a:off x="0" y="0"/>
                      <a:ext cx="266065" cy="180975"/>
                    </a:xfrm>
                    <a:prstGeom prst="rect">
                      <a:avLst/>
                    </a:prstGeom>
                    <a:noFill/>
                    <a:ln w="9525">
                      <a:noFill/>
                      <a:miter lim="800000"/>
                      <a:headEnd/>
                      <a:tailEnd/>
                    </a:ln>
                  </pic:spPr>
                </pic:pic>
              </a:graphicData>
            </a:graphic>
          </wp:inline>
        </w:drawing>
      </w:r>
      <w:r w:rsidR="00183467">
        <w:rPr>
          <w:i/>
        </w:rPr>
        <w:t xml:space="preserve"> </w:t>
      </w:r>
      <w:r w:rsidR="00FF285F">
        <w:rPr>
          <w:i/>
        </w:rPr>
        <w:t xml:space="preserve">située dans le coin inférieur droit de </w:t>
      </w:r>
      <w:r w:rsidR="00183467">
        <w:rPr>
          <w:i/>
        </w:rPr>
        <w:t>la fenêtre principale de Clinica</w:t>
      </w:r>
      <w:r w:rsidR="00FF285F">
        <w:rPr>
          <w:i/>
        </w:rPr>
        <w:t xml:space="preserve">. Cette annonce </w:t>
      </w:r>
      <w:r>
        <w:rPr>
          <w:i/>
        </w:rPr>
        <w:t>apparaît suite à une mise à jour du logiciel.</w:t>
      </w:r>
      <w:r w:rsidR="00FF285F">
        <w:rPr>
          <w:i/>
        </w:rPr>
        <w:t xml:space="preserve"> Ex. </w:t>
      </w:r>
      <w:r w:rsidR="00E94904">
        <w:rPr>
          <w:i/>
          <w:noProof/>
        </w:rPr>
        <w:drawing>
          <wp:inline distT="0" distB="0" distL="0" distR="0">
            <wp:extent cx="436245" cy="180975"/>
            <wp:effectExtent l="19050" t="0" r="1905" b="0"/>
            <wp:docPr id="713" name="Pictur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pic:cNvPicPr>
                      <a:picLocks noChangeAspect="1" noChangeArrowheads="1"/>
                    </pic:cNvPicPr>
                  </pic:nvPicPr>
                  <pic:blipFill>
                    <a:blip r:embed="rId321" cstate="print"/>
                    <a:srcRect/>
                    <a:stretch>
                      <a:fillRect/>
                    </a:stretch>
                  </pic:blipFill>
                  <pic:spPr bwMode="auto">
                    <a:xfrm>
                      <a:off x="0" y="0"/>
                      <a:ext cx="436245" cy="180975"/>
                    </a:xfrm>
                    <a:prstGeom prst="rect">
                      <a:avLst/>
                    </a:prstGeom>
                    <a:noFill/>
                    <a:ln w="9525">
                      <a:noFill/>
                      <a:miter lim="800000"/>
                      <a:headEnd/>
                      <a:tailEnd/>
                    </a:ln>
                  </pic:spPr>
                </pic:pic>
              </a:graphicData>
            </a:graphic>
          </wp:inline>
        </w:drawing>
      </w:r>
      <w:r w:rsidR="00FF285F">
        <w:t>.</w:t>
      </w:r>
    </w:p>
    <w:p w:rsidR="006A566F" w:rsidRDefault="006A566F" w:rsidP="005B7C59">
      <w:pPr>
        <w:rPr>
          <w:i/>
        </w:rPr>
      </w:pPr>
    </w:p>
    <w:p w:rsidR="006A566F" w:rsidRDefault="006A566F" w:rsidP="006A566F">
      <w:pPr>
        <w:rPr>
          <w:i/>
        </w:rPr>
      </w:pPr>
    </w:p>
    <w:p w:rsidR="006A566F" w:rsidRPr="009A7BDF" w:rsidRDefault="006A566F" w:rsidP="005B7C59">
      <w:pPr>
        <w:rPr>
          <w:i/>
        </w:rPr>
      </w:pPr>
      <w:r>
        <w:rPr>
          <w:i/>
        </w:rPr>
        <w:t xml:space="preserve">Vous pouvez en tout temps quitter la fenêtre </w:t>
      </w:r>
      <w:r>
        <w:t>À propos de Clinica</w:t>
      </w:r>
      <w:r>
        <w:rPr>
          <w:i/>
        </w:rPr>
        <w:t xml:space="preserve"> en cliquant sur le </w:t>
      </w:r>
      <w:r w:rsidR="00E94904">
        <w:rPr>
          <w:b/>
          <w:i/>
          <w:noProof/>
        </w:rPr>
        <w:drawing>
          <wp:inline distT="0" distB="0" distL="0" distR="0">
            <wp:extent cx="138430" cy="138430"/>
            <wp:effectExtent l="19050" t="0" r="0" b="0"/>
            <wp:docPr id="714"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dans le coin supérieur droit de la fenêtre.</w:t>
      </w:r>
    </w:p>
    <w:p w:rsidR="00421E39" w:rsidRDefault="005B7C59" w:rsidP="008C0A19">
      <w:pPr>
        <w:pStyle w:val="Titre1"/>
      </w:pPr>
      <w:r>
        <w:br w:type="page"/>
      </w:r>
      <w:bookmarkStart w:id="483" w:name="_Toc357176889"/>
      <w:r w:rsidR="00FF285F">
        <w:lastRenderedPageBreak/>
        <w:t>Modèles de texte</w:t>
      </w:r>
      <w:bookmarkEnd w:id="483"/>
    </w:p>
    <w:p w:rsidR="00421E39" w:rsidRPr="007276E4" w:rsidRDefault="00421E39" w:rsidP="00421E39"/>
    <w:p w:rsidR="002E5380" w:rsidRPr="00CA66D1" w:rsidRDefault="00DF7794" w:rsidP="00421E39">
      <w:pPr>
        <w:rPr>
          <w:i/>
        </w:rPr>
      </w:pPr>
      <w:r w:rsidRPr="00CA66D1">
        <w:rPr>
          <w:i/>
        </w:rPr>
        <w:t xml:space="preserve">Les </w:t>
      </w:r>
      <w:r w:rsidR="00FF285F">
        <w:rPr>
          <w:i/>
        </w:rPr>
        <w:t>modèles de texte</w:t>
      </w:r>
      <w:r w:rsidRPr="00CA66D1">
        <w:rPr>
          <w:i/>
        </w:rPr>
        <w:t xml:space="preserve"> que vous </w:t>
      </w:r>
      <w:r w:rsidR="00864446" w:rsidRPr="00CA66D1">
        <w:rPr>
          <w:i/>
        </w:rPr>
        <w:t xml:space="preserve">créerez et </w:t>
      </w:r>
      <w:r w:rsidRPr="00CA66D1">
        <w:rPr>
          <w:i/>
        </w:rPr>
        <w:t>rédigerez s</w:t>
      </w:r>
      <w:r w:rsidR="00864446" w:rsidRPr="00CA66D1">
        <w:rPr>
          <w:i/>
        </w:rPr>
        <w:t>er</w:t>
      </w:r>
      <w:r w:rsidRPr="00CA66D1">
        <w:rPr>
          <w:i/>
        </w:rPr>
        <w:t xml:space="preserve">ont </w:t>
      </w:r>
      <w:r w:rsidR="00864446" w:rsidRPr="00CA66D1">
        <w:rPr>
          <w:i/>
        </w:rPr>
        <w:t xml:space="preserve">généralement </w:t>
      </w:r>
      <w:r w:rsidRPr="00CA66D1">
        <w:rPr>
          <w:i/>
        </w:rPr>
        <w:t xml:space="preserve">des formulaires </w:t>
      </w:r>
      <w:r w:rsidR="00E161F8">
        <w:rPr>
          <w:i/>
        </w:rPr>
        <w:t>préétablis</w:t>
      </w:r>
      <w:r w:rsidR="00864446" w:rsidRPr="00CA66D1">
        <w:rPr>
          <w:i/>
        </w:rPr>
        <w:t xml:space="preserve"> que vous pourrez réutiliser selon vos besoins.</w:t>
      </w:r>
      <w:r w:rsidRPr="00CA66D1">
        <w:rPr>
          <w:i/>
        </w:rPr>
        <w:t xml:space="preserve"> </w:t>
      </w:r>
      <w:r w:rsidR="00864446" w:rsidRPr="00CA66D1">
        <w:rPr>
          <w:i/>
        </w:rPr>
        <w:t>Il y a deux types</w:t>
      </w:r>
      <w:r w:rsidR="00962934">
        <w:rPr>
          <w:i/>
        </w:rPr>
        <w:t xml:space="preserve"> de </w:t>
      </w:r>
      <w:r w:rsidR="00FF285F">
        <w:rPr>
          <w:i/>
        </w:rPr>
        <w:t>modèles de texte</w:t>
      </w:r>
      <w:r w:rsidR="00962934">
        <w:rPr>
          <w:i/>
        </w:rPr>
        <w:t>. L</w:t>
      </w:r>
      <w:r w:rsidR="00864446" w:rsidRPr="00CA66D1">
        <w:rPr>
          <w:i/>
        </w:rPr>
        <w:t xml:space="preserve">es modèles </w:t>
      </w:r>
      <w:r w:rsidR="009F32B0" w:rsidRPr="00CA66D1">
        <w:rPr>
          <w:i/>
        </w:rPr>
        <w:t>G</w:t>
      </w:r>
      <w:r w:rsidR="00864446" w:rsidRPr="00CA66D1">
        <w:rPr>
          <w:i/>
        </w:rPr>
        <w:t xml:space="preserve">énéraux sont accessibles à tous les utilisateurs </w:t>
      </w:r>
      <w:r w:rsidR="00962934">
        <w:rPr>
          <w:i/>
        </w:rPr>
        <w:t>et relèvent de la clinique.</w:t>
      </w:r>
      <w:r w:rsidR="009F32B0" w:rsidRPr="00CA66D1">
        <w:rPr>
          <w:i/>
        </w:rPr>
        <w:t xml:space="preserve"> </w:t>
      </w:r>
      <w:r w:rsidR="00962934">
        <w:rPr>
          <w:i/>
        </w:rPr>
        <w:t>L</w:t>
      </w:r>
      <w:r w:rsidR="009F32B0" w:rsidRPr="00CA66D1">
        <w:rPr>
          <w:i/>
        </w:rPr>
        <w:t>es modèle</w:t>
      </w:r>
      <w:r w:rsidR="006A566F">
        <w:rPr>
          <w:i/>
        </w:rPr>
        <w:t>s Utilisateurs sont particuliers</w:t>
      </w:r>
      <w:r w:rsidR="009F32B0" w:rsidRPr="00CA66D1">
        <w:rPr>
          <w:i/>
        </w:rPr>
        <w:t xml:space="preserve"> à chaque utilisateur qui les créé pour ses propres besoins.</w:t>
      </w:r>
    </w:p>
    <w:p w:rsidR="006A23B8" w:rsidRPr="00CA66D1" w:rsidRDefault="006A23B8" w:rsidP="00421E39">
      <w:pPr>
        <w:rPr>
          <w:i/>
        </w:rPr>
      </w:pPr>
    </w:p>
    <w:p w:rsidR="006A23B8" w:rsidRDefault="003C36AB" w:rsidP="00421E39">
      <w:pPr>
        <w:rPr>
          <w:i/>
        </w:rPr>
      </w:pPr>
      <w:r w:rsidRPr="00CA66D1">
        <w:rPr>
          <w:i/>
        </w:rPr>
        <w:t>Vous pouvez ainsi créer des</w:t>
      </w:r>
      <w:r w:rsidR="00B14F1C" w:rsidRPr="00CA66D1">
        <w:rPr>
          <w:i/>
        </w:rPr>
        <w:t xml:space="preserve"> </w:t>
      </w:r>
      <w:r w:rsidR="00FF285F">
        <w:rPr>
          <w:i/>
        </w:rPr>
        <w:t>modèles de texte</w:t>
      </w:r>
      <w:r w:rsidRPr="00CA66D1">
        <w:rPr>
          <w:i/>
        </w:rPr>
        <w:t xml:space="preserve"> </w:t>
      </w:r>
      <w:r w:rsidR="006F2118" w:rsidRPr="00CA66D1">
        <w:rPr>
          <w:i/>
        </w:rPr>
        <w:t>de diverses catégories :</w:t>
      </w:r>
      <w:r w:rsidRPr="00CA66D1">
        <w:rPr>
          <w:i/>
        </w:rPr>
        <w:t xml:space="preserve">, </w:t>
      </w:r>
      <w:r w:rsidR="003A169D">
        <w:rPr>
          <w:i/>
        </w:rPr>
        <w:t>bilan de santé</w:t>
      </w:r>
      <w:r w:rsidRPr="00CA66D1">
        <w:rPr>
          <w:i/>
        </w:rPr>
        <w:t xml:space="preserve">, </w:t>
      </w:r>
      <w:r w:rsidR="006F2118" w:rsidRPr="00CA66D1">
        <w:rPr>
          <w:i/>
        </w:rPr>
        <w:t xml:space="preserve">but, évaluation, </w:t>
      </w:r>
      <w:r w:rsidR="00230CDD">
        <w:rPr>
          <w:i/>
        </w:rPr>
        <w:t xml:space="preserve">historique, </w:t>
      </w:r>
      <w:r w:rsidRPr="00CA66D1">
        <w:rPr>
          <w:i/>
        </w:rPr>
        <w:t>notes d’</w:t>
      </w:r>
      <w:r w:rsidR="006F2118" w:rsidRPr="00CA66D1">
        <w:rPr>
          <w:i/>
        </w:rPr>
        <w:t xml:space="preserve">évaluation, plan de traitement, rapport au médecin, </w:t>
      </w:r>
      <w:r w:rsidRPr="00CA66D1">
        <w:rPr>
          <w:i/>
        </w:rPr>
        <w:t>rapport CSST initial, rapport CSST d’étape, rapport CSST final.</w:t>
      </w:r>
    </w:p>
    <w:p w:rsidR="00FF7154" w:rsidRDefault="00FF7154" w:rsidP="00421E39">
      <w:pPr>
        <w:rPr>
          <w:i/>
        </w:rPr>
      </w:pPr>
    </w:p>
    <w:p w:rsidR="007A1693" w:rsidRDefault="007A1693" w:rsidP="00421E39">
      <w:pPr>
        <w:rPr>
          <w:i/>
        </w:rPr>
      </w:pPr>
      <w:r w:rsidRPr="00CA66D1">
        <w:rPr>
          <w:i/>
        </w:rPr>
        <w:t>analyse</w:t>
      </w:r>
    </w:p>
    <w:p w:rsidR="007A1693" w:rsidRDefault="007A1693" w:rsidP="00421E39">
      <w:pPr>
        <w:rPr>
          <w:i/>
        </w:rPr>
      </w:pPr>
    </w:p>
    <w:p w:rsidR="00FF7154" w:rsidRPr="00FF7154" w:rsidRDefault="0061280A" w:rsidP="00FF7154">
      <w:pPr>
        <w:rPr>
          <w:b/>
        </w:rPr>
      </w:pPr>
      <w:r>
        <w:rPr>
          <w:b/>
        </w:rPr>
        <w:t>A</w:t>
      </w:r>
      <w:r w:rsidR="00FF7154" w:rsidRPr="00FF7154">
        <w:rPr>
          <w:b/>
        </w:rPr>
        <w:t xml:space="preserve">ctions relatives aux </w:t>
      </w:r>
      <w:r w:rsidR="00FF285F">
        <w:rPr>
          <w:b/>
        </w:rPr>
        <w:t>modèles de texte</w:t>
      </w:r>
      <w:r w:rsidR="00FF7154" w:rsidRPr="00FF7154">
        <w:rPr>
          <w:b/>
        </w:rPr>
        <w:t> </w:t>
      </w:r>
      <w:r w:rsidR="000C5209">
        <w:rPr>
          <w:b/>
        </w:rPr>
        <w:t xml:space="preserve">et articles liés </w:t>
      </w:r>
      <w:r w:rsidR="00FF7154" w:rsidRPr="00FF7154">
        <w:rPr>
          <w:b/>
        </w:rPr>
        <w:t>:</w:t>
      </w:r>
    </w:p>
    <w:p w:rsidR="000C5209" w:rsidRDefault="003A5CE5" w:rsidP="000C5209">
      <w:hyperlink r:id="rId322" w:anchor="_Appliquer_un_modèle" w:history="1">
        <w:r w:rsidR="000C5209">
          <w:rPr>
            <w:rStyle w:val="Lienhypertexte"/>
          </w:rPr>
          <w:t xml:space="preserve">Appliquer un </w:t>
        </w:r>
        <w:r w:rsidR="00C13812">
          <w:rPr>
            <w:rStyle w:val="Lienhypertexte"/>
          </w:rPr>
          <w:t>modèle de texte</w:t>
        </w:r>
        <w:r w:rsidR="000C5209">
          <w:rPr>
            <w:rStyle w:val="Lienhypertexte"/>
          </w:rPr>
          <w:t xml:space="preserve"> à un bilan de santé</w:t>
        </w:r>
      </w:hyperlink>
    </w:p>
    <w:p w:rsidR="000C5209" w:rsidRDefault="003A5CE5" w:rsidP="000C5209">
      <w:hyperlink r:id="rId323" w:anchor="_Appliquer_un_modèle_1" w:history="1">
        <w:r w:rsidR="000C5209">
          <w:rPr>
            <w:rStyle w:val="Lienhypertexte"/>
          </w:rPr>
          <w:t xml:space="preserve">Appliquer un </w:t>
        </w:r>
        <w:r w:rsidR="00C13812">
          <w:rPr>
            <w:rStyle w:val="Lienhypertexte"/>
          </w:rPr>
          <w:t>modèle de texte</w:t>
        </w:r>
        <w:r w:rsidR="000C5209">
          <w:rPr>
            <w:rStyle w:val="Lienhypertexte"/>
          </w:rPr>
          <w:t xml:space="preserve"> à un texte</w:t>
        </w:r>
      </w:hyperlink>
    </w:p>
    <w:p w:rsidR="00FF7154" w:rsidRDefault="003A5CE5" w:rsidP="000C5209">
      <w:hyperlink w:anchor="_Création_/_rédaction" w:history="1">
        <w:r w:rsidR="00FF7154" w:rsidRPr="00FF7154">
          <w:rPr>
            <w:rStyle w:val="Lienhypertexte"/>
          </w:rPr>
          <w:t xml:space="preserve">Création d’un </w:t>
        </w:r>
        <w:r w:rsidR="00C13812">
          <w:rPr>
            <w:rStyle w:val="Lienhypertexte"/>
          </w:rPr>
          <w:t>modèle de texte</w:t>
        </w:r>
      </w:hyperlink>
    </w:p>
    <w:p w:rsidR="00FF7154" w:rsidRDefault="003A5CE5" w:rsidP="00421E39">
      <w:hyperlink w:anchor="_Déplacement_d’un_modèle" w:history="1">
        <w:r w:rsidR="00FF7154" w:rsidRPr="00FF7154">
          <w:rPr>
            <w:rStyle w:val="Lienhypertexte"/>
          </w:rPr>
          <w:t xml:space="preserve">Déplacement d’un </w:t>
        </w:r>
        <w:r w:rsidR="00C13812">
          <w:rPr>
            <w:rStyle w:val="Lienhypertexte"/>
          </w:rPr>
          <w:t>modèle de texte</w:t>
        </w:r>
        <w:r w:rsidR="00FF7154" w:rsidRPr="00FF7154">
          <w:rPr>
            <w:rStyle w:val="Lienhypertexte"/>
          </w:rPr>
          <w:t xml:space="preserve"> d’une catégorie à une autre</w:t>
        </w:r>
      </w:hyperlink>
    </w:p>
    <w:p w:rsidR="00FF7154" w:rsidRDefault="003A5CE5" w:rsidP="00421E39">
      <w:hyperlink w:anchor="_Impression_d’un_modèle" w:history="1">
        <w:r w:rsidR="00FF7154" w:rsidRPr="00FF7154">
          <w:rPr>
            <w:rStyle w:val="Lienhypertexte"/>
          </w:rPr>
          <w:t xml:space="preserve">Impression d’un </w:t>
        </w:r>
        <w:r w:rsidR="00C13812">
          <w:rPr>
            <w:rStyle w:val="Lienhypertexte"/>
          </w:rPr>
          <w:t>modèle de texte</w:t>
        </w:r>
      </w:hyperlink>
    </w:p>
    <w:p w:rsidR="00FF7154" w:rsidRDefault="003A5CE5" w:rsidP="00421E39">
      <w:hyperlink w:anchor="_Modification_d’un_modèle" w:history="1">
        <w:r w:rsidR="00FF7154" w:rsidRPr="00FF7154">
          <w:rPr>
            <w:rStyle w:val="Lienhypertexte"/>
          </w:rPr>
          <w:t xml:space="preserve">Modification d’un </w:t>
        </w:r>
        <w:r w:rsidR="00C13812">
          <w:rPr>
            <w:rStyle w:val="Lienhypertexte"/>
          </w:rPr>
          <w:t>modèle de texte</w:t>
        </w:r>
      </w:hyperlink>
    </w:p>
    <w:p w:rsidR="00FF7154" w:rsidRDefault="003A5CE5" w:rsidP="00421E39">
      <w:hyperlink w:anchor="_Suppression_d’un_modèle" w:history="1">
        <w:r w:rsidR="00FF7154" w:rsidRPr="00FF7154">
          <w:rPr>
            <w:rStyle w:val="Lienhypertexte"/>
          </w:rPr>
          <w:t xml:space="preserve">Suppression d’un </w:t>
        </w:r>
        <w:r w:rsidR="00C13812">
          <w:rPr>
            <w:rStyle w:val="Lienhypertexte"/>
          </w:rPr>
          <w:t>modèle de texte</w:t>
        </w:r>
      </w:hyperlink>
    </w:p>
    <w:p w:rsidR="00CA66D1" w:rsidRDefault="002B6DDA" w:rsidP="002B6DDA">
      <w:pPr>
        <w:pStyle w:val="Titre2"/>
      </w:pPr>
      <w:bookmarkStart w:id="484" w:name="_Création_/_rédaction"/>
      <w:bookmarkStart w:id="485" w:name="_Création_d’un_modèle"/>
      <w:bookmarkEnd w:id="484"/>
      <w:bookmarkEnd w:id="485"/>
      <w:r>
        <w:br w:type="page"/>
      </w:r>
      <w:bookmarkStart w:id="486" w:name="_Toc357176890"/>
      <w:r w:rsidR="00CA66D1" w:rsidRPr="00277313">
        <w:lastRenderedPageBreak/>
        <w:t>Création</w:t>
      </w:r>
      <w:r w:rsidR="006A566F">
        <w:t xml:space="preserve"> </w:t>
      </w:r>
      <w:r w:rsidR="00CA66D1">
        <w:t xml:space="preserve">d’un </w:t>
      </w:r>
      <w:r w:rsidR="00C13812">
        <w:t>modèle de texte</w:t>
      </w:r>
      <w:bookmarkEnd w:id="486"/>
    </w:p>
    <w:p w:rsidR="002B6DDA" w:rsidRDefault="002B6DDA" w:rsidP="002B6DDA"/>
    <w:p w:rsidR="002B6DDA" w:rsidRDefault="002B6DDA" w:rsidP="002B6DDA">
      <w:r>
        <w:t xml:space="preserve">Pour accéder aux </w:t>
      </w:r>
      <w:hyperlink w:anchor="_Préférences_1" w:history="1">
        <w:r w:rsidR="00FF285F">
          <w:rPr>
            <w:rStyle w:val="Lienhypertexte"/>
          </w:rPr>
          <w:t>modèles de texte</w:t>
        </w:r>
      </w:hyperlink>
      <w:r>
        <w:t xml:space="preserve">, cliquez sur </w:t>
      </w:r>
      <w:r w:rsidRPr="00B12359">
        <w:rPr>
          <w:b/>
        </w:rPr>
        <w:t>Gestion</w:t>
      </w:r>
      <w:r>
        <w:t xml:space="preserve">, puis sur </w:t>
      </w:r>
      <w:r w:rsidR="00E94904">
        <w:rPr>
          <w:noProof/>
        </w:rPr>
        <w:drawing>
          <wp:inline distT="0" distB="0" distL="0" distR="0">
            <wp:extent cx="180975" cy="180975"/>
            <wp:effectExtent l="19050" t="0" r="9525" b="0"/>
            <wp:docPr id="715"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20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00FF285F">
        <w:rPr>
          <w:b/>
        </w:rPr>
        <w:t>Modèles de texte</w:t>
      </w:r>
      <w:r>
        <w:t>.</w:t>
      </w:r>
    </w:p>
    <w:p w:rsidR="002B6DDA" w:rsidRDefault="002B6DDA" w:rsidP="002B6DDA"/>
    <w:p w:rsidR="002B6DDA" w:rsidRPr="009F409D" w:rsidRDefault="002B6DDA" w:rsidP="002B6DDA">
      <w:r>
        <w:rPr>
          <w:i/>
        </w:rPr>
        <w:t>La fenêtre</w:t>
      </w:r>
      <w:r>
        <w:t xml:space="preserve"> </w:t>
      </w:r>
      <w:r w:rsidR="00FF285F" w:rsidRPr="00FF285F">
        <w:t>Modèles de texte</w:t>
      </w:r>
      <w:r w:rsidRPr="009F409D">
        <w:rPr>
          <w:i/>
        </w:rPr>
        <w:t xml:space="preserve"> apparaît.</w:t>
      </w:r>
    </w:p>
    <w:p w:rsidR="00464607" w:rsidRDefault="00464607" w:rsidP="00464607"/>
    <w:p w:rsidR="009B2AC1" w:rsidRDefault="009B2AC1" w:rsidP="002B6DDA">
      <w:pPr>
        <w:ind w:left="284" w:hanging="284"/>
      </w:pPr>
      <w:r>
        <w:t xml:space="preserve">1. Cliquez sur </w:t>
      </w:r>
      <w:r w:rsidR="00E94904">
        <w:rPr>
          <w:noProof/>
        </w:rPr>
        <w:drawing>
          <wp:inline distT="0" distB="0" distL="0" distR="0">
            <wp:extent cx="648335" cy="127635"/>
            <wp:effectExtent l="19050" t="0" r="0" b="0"/>
            <wp:docPr id="716"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324" cstate="print"/>
                    <a:srcRect/>
                    <a:stretch>
                      <a:fillRect/>
                    </a:stretch>
                  </pic:blipFill>
                  <pic:spPr bwMode="auto">
                    <a:xfrm>
                      <a:off x="0" y="0"/>
                      <a:ext cx="648335" cy="127635"/>
                    </a:xfrm>
                    <a:prstGeom prst="rect">
                      <a:avLst/>
                    </a:prstGeom>
                    <a:noFill/>
                    <a:ln w="9525">
                      <a:noFill/>
                      <a:miter lim="800000"/>
                      <a:headEnd/>
                      <a:tailEnd/>
                    </a:ln>
                  </pic:spPr>
                </pic:pic>
              </a:graphicData>
            </a:graphic>
          </wp:inline>
        </w:drawing>
      </w:r>
      <w:r>
        <w:t xml:space="preserve"> ou sur </w:t>
      </w:r>
      <w:r w:rsidR="00E94904">
        <w:rPr>
          <w:noProof/>
        </w:rPr>
        <w:drawing>
          <wp:inline distT="0" distB="0" distL="0" distR="0">
            <wp:extent cx="648335" cy="127635"/>
            <wp:effectExtent l="19050" t="0" r="0" b="0"/>
            <wp:docPr id="717"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325" cstate="print"/>
                    <a:srcRect/>
                    <a:stretch>
                      <a:fillRect/>
                    </a:stretch>
                  </pic:blipFill>
                  <pic:spPr bwMode="auto">
                    <a:xfrm>
                      <a:off x="0" y="0"/>
                      <a:ext cx="648335" cy="127635"/>
                    </a:xfrm>
                    <a:prstGeom prst="rect">
                      <a:avLst/>
                    </a:prstGeom>
                    <a:noFill/>
                    <a:ln w="9525">
                      <a:noFill/>
                      <a:miter lim="800000"/>
                      <a:headEnd/>
                      <a:tailEnd/>
                    </a:ln>
                  </pic:spPr>
                </pic:pic>
              </a:graphicData>
            </a:graphic>
          </wp:inline>
        </w:drawing>
      </w:r>
      <w:r>
        <w:t xml:space="preserve"> pour déterminer le </w:t>
      </w:r>
      <w:r w:rsidRPr="00277313">
        <w:rPr>
          <w:b/>
        </w:rPr>
        <w:t>type</w:t>
      </w:r>
      <w:r>
        <w:t xml:space="preserve"> du </w:t>
      </w:r>
      <w:r w:rsidR="00C13812">
        <w:t>modèle de texte</w:t>
      </w:r>
      <w:r>
        <w:t xml:space="preserve"> que vous créer</w:t>
      </w:r>
      <w:r w:rsidR="00385E9A">
        <w:t>ez;</w:t>
      </w:r>
    </w:p>
    <w:p w:rsidR="00A7367B" w:rsidRDefault="00A7367B" w:rsidP="002B6DDA">
      <w:pPr>
        <w:ind w:left="284" w:hanging="284"/>
        <w:rPr>
          <w:i/>
        </w:rPr>
      </w:pPr>
    </w:p>
    <w:p w:rsidR="00781CEB" w:rsidRDefault="00A7367B" w:rsidP="002B6DDA">
      <w:pPr>
        <w:ind w:left="284"/>
      </w:pPr>
      <w:r>
        <w:rPr>
          <w:i/>
        </w:rPr>
        <w:t xml:space="preserve">Le type </w:t>
      </w:r>
      <w:r>
        <w:t>Utilisateur</w:t>
      </w:r>
      <w:r>
        <w:rPr>
          <w:i/>
        </w:rPr>
        <w:t xml:space="preserve"> est sélectionné par défaut.</w:t>
      </w:r>
    </w:p>
    <w:p w:rsidR="00A7367B" w:rsidRDefault="00A7367B" w:rsidP="002B6DDA">
      <w:pPr>
        <w:ind w:left="284" w:hanging="284"/>
      </w:pPr>
    </w:p>
    <w:p w:rsidR="00385E9A" w:rsidRDefault="00781CEB" w:rsidP="002B6DDA">
      <w:pPr>
        <w:ind w:left="284" w:hanging="284"/>
      </w:pPr>
      <w:r>
        <w:t xml:space="preserve">2. </w:t>
      </w:r>
      <w:r w:rsidRPr="00277313">
        <w:rPr>
          <w:b/>
        </w:rPr>
        <w:t>Rédigez</w:t>
      </w:r>
      <w:r>
        <w:t xml:space="preserve"> le </w:t>
      </w:r>
      <w:r w:rsidR="00C13812">
        <w:t>modèle de texte</w:t>
      </w:r>
      <w:r>
        <w:t xml:space="preserve"> </w:t>
      </w:r>
      <w:r w:rsidR="002C15E5">
        <w:t xml:space="preserve">dans la </w:t>
      </w:r>
      <w:hyperlink w:anchor="_Boîte_de_texte" w:history="1">
        <w:r w:rsidR="002C15E5" w:rsidRPr="001E037F">
          <w:rPr>
            <w:rStyle w:val="Lienhypertexte"/>
          </w:rPr>
          <w:t>Boîte de texte web</w:t>
        </w:r>
      </w:hyperlink>
      <w:r w:rsidR="002C15E5">
        <w:t xml:space="preserve"> </w:t>
      </w:r>
      <w:r>
        <w:t>à l’aide des touches de votre clavier et de la</w:t>
      </w:r>
      <w:r w:rsidR="002C15E5">
        <w:t xml:space="preserve"> </w:t>
      </w:r>
      <w:hyperlink w:anchor="_Barre_d’outils" w:history="1">
        <w:r w:rsidR="002C15E5" w:rsidRPr="001E037F">
          <w:rPr>
            <w:rStyle w:val="Lienhypertexte"/>
          </w:rPr>
          <w:t>Barre d’outils</w:t>
        </w:r>
      </w:hyperlink>
      <w:r w:rsidR="00385E9A" w:rsidRPr="00385E9A">
        <w:t>;</w:t>
      </w:r>
    </w:p>
    <w:p w:rsidR="001E037F" w:rsidRDefault="00A7367B" w:rsidP="002B6DDA">
      <w:pPr>
        <w:ind w:left="284" w:hanging="284"/>
      </w:pPr>
      <w:r>
        <w:tab/>
      </w:r>
      <w:r>
        <w:tab/>
      </w:r>
    </w:p>
    <w:p w:rsidR="002E5380" w:rsidRDefault="002C15E5" w:rsidP="002B6DDA">
      <w:pPr>
        <w:ind w:left="284"/>
        <w:rPr>
          <w:i/>
        </w:rPr>
      </w:pPr>
      <w:r>
        <w:rPr>
          <w:i/>
        </w:rPr>
        <w:t>V</w:t>
      </w:r>
      <w:r w:rsidR="002E5380">
        <w:rPr>
          <w:i/>
        </w:rPr>
        <w:t xml:space="preserve">ous pouvez appuyer simultanément sur les touches </w:t>
      </w:r>
      <w:r w:rsidR="002E5380" w:rsidRPr="00F66E2D">
        <w:rPr>
          <w:b/>
        </w:rPr>
        <w:t>« Ctrl »</w:t>
      </w:r>
      <w:r w:rsidR="002E5380">
        <w:rPr>
          <w:i/>
        </w:rPr>
        <w:t xml:space="preserve"> et </w:t>
      </w:r>
      <w:r w:rsidR="002E5380" w:rsidRPr="00F66E2D">
        <w:rPr>
          <w:b/>
        </w:rPr>
        <w:t>« z »</w:t>
      </w:r>
      <w:r w:rsidR="002E5380">
        <w:rPr>
          <w:i/>
        </w:rPr>
        <w:t xml:space="preserve"> de votre clavi</w:t>
      </w:r>
      <w:r w:rsidR="00F66E2D">
        <w:rPr>
          <w:i/>
        </w:rPr>
        <w:t xml:space="preserve">er pour </w:t>
      </w:r>
      <w:r w:rsidR="00F66E2D" w:rsidRPr="00F66E2D">
        <w:rPr>
          <w:b/>
          <w:i/>
        </w:rPr>
        <w:t>annuler la dernière action effectuée</w:t>
      </w:r>
      <w:r w:rsidR="00F66E2D">
        <w:rPr>
          <w:i/>
        </w:rPr>
        <w:t xml:space="preserve"> </w:t>
      </w:r>
      <w:r w:rsidR="002E5380">
        <w:rPr>
          <w:i/>
        </w:rPr>
        <w:t>et revenir en arrière.</w:t>
      </w:r>
    </w:p>
    <w:p w:rsidR="00BE67AA" w:rsidRDefault="00BE67AA" w:rsidP="002B6DDA">
      <w:pPr>
        <w:ind w:left="284" w:hanging="284"/>
        <w:rPr>
          <w:i/>
        </w:rPr>
      </w:pPr>
    </w:p>
    <w:p w:rsidR="00BE67AA" w:rsidRDefault="00BE67AA" w:rsidP="002B6DDA">
      <w:pPr>
        <w:ind w:left="284"/>
        <w:rPr>
          <w:i/>
        </w:rPr>
      </w:pPr>
      <w:r>
        <w:rPr>
          <w:i/>
        </w:rPr>
        <w:t xml:space="preserve">Vous pouvez cliquer sur </w:t>
      </w:r>
      <w:r w:rsidR="00E94904">
        <w:rPr>
          <w:noProof/>
        </w:rPr>
        <w:drawing>
          <wp:inline distT="0" distB="0" distL="0" distR="0">
            <wp:extent cx="180975" cy="180975"/>
            <wp:effectExtent l="19050" t="0" r="9525" b="0"/>
            <wp:docPr id="718"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embed="rId326"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Pr>
          <w:i/>
        </w:rPr>
        <w:t xml:space="preserve"> pour effacer entièrement le texte d’un </w:t>
      </w:r>
      <w:r w:rsidR="00C13812">
        <w:rPr>
          <w:i/>
        </w:rPr>
        <w:t>modèle de texte</w:t>
      </w:r>
      <w:r>
        <w:rPr>
          <w:i/>
        </w:rPr>
        <w:t>.</w:t>
      </w:r>
    </w:p>
    <w:p w:rsidR="002E5380" w:rsidRDefault="002E5380" w:rsidP="002B6DDA">
      <w:pPr>
        <w:ind w:left="284" w:hanging="284"/>
        <w:rPr>
          <w:i/>
        </w:rPr>
      </w:pPr>
    </w:p>
    <w:p w:rsidR="00464607" w:rsidRDefault="003078DE" w:rsidP="002B6DDA">
      <w:pPr>
        <w:ind w:left="284" w:hanging="284"/>
      </w:pPr>
      <w:r>
        <w:t xml:space="preserve">3. Cliquez sur </w:t>
      </w:r>
      <w:r w:rsidR="00E94904">
        <w:rPr>
          <w:noProof/>
        </w:rPr>
        <w:drawing>
          <wp:inline distT="0" distB="0" distL="0" distR="0">
            <wp:extent cx="180975" cy="180975"/>
            <wp:effectExtent l="19050" t="0" r="9525" b="0"/>
            <wp:docPr id="719"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327"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pour </w:t>
      </w:r>
      <w:r w:rsidRPr="00277313">
        <w:rPr>
          <w:b/>
        </w:rPr>
        <w:t>sauvegarder</w:t>
      </w:r>
      <w:r w:rsidR="00385E9A">
        <w:t xml:space="preserve"> votre nouveau </w:t>
      </w:r>
      <w:r w:rsidR="00C13812">
        <w:t>modèle de texte</w:t>
      </w:r>
      <w:r w:rsidR="00385E9A">
        <w:t>;</w:t>
      </w:r>
    </w:p>
    <w:p w:rsidR="00F33FD3" w:rsidRDefault="00F33FD3" w:rsidP="002B6DDA">
      <w:pPr>
        <w:ind w:left="284" w:hanging="284"/>
      </w:pPr>
    </w:p>
    <w:p w:rsidR="00F33FD3" w:rsidRPr="00F33FD3" w:rsidRDefault="00F33FD3" w:rsidP="002B6DDA">
      <w:pPr>
        <w:ind w:left="284"/>
      </w:pPr>
      <w:r>
        <w:rPr>
          <w:i/>
        </w:rPr>
        <w:t xml:space="preserve">La fenêtre </w:t>
      </w:r>
      <w:r>
        <w:t xml:space="preserve">Sélectionner la catégorie </w:t>
      </w:r>
      <w:r w:rsidRPr="00F33FD3">
        <w:rPr>
          <w:i/>
        </w:rPr>
        <w:t>apparaît</w:t>
      </w:r>
      <w:r>
        <w:t>.</w:t>
      </w:r>
    </w:p>
    <w:p w:rsidR="00F33FD3" w:rsidRDefault="00F33FD3" w:rsidP="002B6DDA">
      <w:pPr>
        <w:ind w:left="284" w:hanging="284"/>
      </w:pPr>
    </w:p>
    <w:p w:rsidR="003078DE" w:rsidRDefault="00F33FD3" w:rsidP="002B6DDA">
      <w:pPr>
        <w:ind w:left="284" w:hanging="284"/>
      </w:pPr>
      <w:r>
        <w:t xml:space="preserve">4. Sélectionnez la </w:t>
      </w:r>
      <w:r w:rsidRPr="00277313">
        <w:rPr>
          <w:b/>
        </w:rPr>
        <w:t>catégorie</w:t>
      </w:r>
      <w:r>
        <w:t xml:space="preserve"> de votre nouveau </w:t>
      </w:r>
      <w:r w:rsidR="00C13812">
        <w:t>modèle de texte</w:t>
      </w:r>
      <w:r>
        <w:t xml:space="preserve">, puis cliquez sur </w:t>
      </w:r>
      <w:r w:rsidRPr="00143931">
        <w:t>« </w:t>
      </w:r>
      <w:r w:rsidRPr="00143931">
        <w:rPr>
          <w:b/>
        </w:rPr>
        <w:t>Ok</w:t>
      </w:r>
      <w:r w:rsidRPr="00143931">
        <w:t> »</w:t>
      </w:r>
      <w:r w:rsidR="00385E9A">
        <w:t>;</w:t>
      </w:r>
    </w:p>
    <w:p w:rsidR="00F33FD3" w:rsidRDefault="00F33FD3" w:rsidP="002B6DDA">
      <w:pPr>
        <w:ind w:left="284" w:hanging="284"/>
      </w:pPr>
    </w:p>
    <w:p w:rsidR="00077468" w:rsidRPr="00077468" w:rsidRDefault="00077468" w:rsidP="002B6DDA">
      <w:pPr>
        <w:ind w:left="284"/>
      </w:pPr>
      <w:r>
        <w:rPr>
          <w:i/>
        </w:rPr>
        <w:t xml:space="preserve">Les catégories possibles pour les </w:t>
      </w:r>
      <w:r w:rsidR="00FF285F" w:rsidRPr="00FF285F">
        <w:t>modèles de texte</w:t>
      </w:r>
      <w:r>
        <w:rPr>
          <w:i/>
        </w:rPr>
        <w:t xml:space="preserve"> sont : </w:t>
      </w:r>
      <w:r>
        <w:t xml:space="preserve">Analyse, Bilan de santé, But, Évaluation, Historique, Notes d’évolution, Plan de traitement, Rapport au médecin, Rapport CSST d’étape, Rapport CSST final </w:t>
      </w:r>
      <w:r>
        <w:rPr>
          <w:i/>
        </w:rPr>
        <w:t>et</w:t>
      </w:r>
      <w:r>
        <w:t xml:space="preserve"> Rapport CSST initial.</w:t>
      </w:r>
    </w:p>
    <w:p w:rsidR="00077468" w:rsidRDefault="00077468" w:rsidP="002B6DDA">
      <w:pPr>
        <w:ind w:left="284"/>
        <w:rPr>
          <w:i/>
        </w:rPr>
      </w:pPr>
    </w:p>
    <w:p w:rsidR="00F33FD3" w:rsidRDefault="00F33FD3" w:rsidP="002B6DDA">
      <w:pPr>
        <w:ind w:left="284"/>
      </w:pPr>
      <w:r>
        <w:rPr>
          <w:i/>
        </w:rPr>
        <w:t xml:space="preserve">La fenêtre </w:t>
      </w:r>
      <w:r>
        <w:t>Nom du modèle</w:t>
      </w:r>
      <w:r>
        <w:rPr>
          <w:i/>
        </w:rPr>
        <w:t xml:space="preserve"> apparaît</w:t>
      </w:r>
      <w:r>
        <w:t>.</w:t>
      </w:r>
    </w:p>
    <w:p w:rsidR="00F33FD3" w:rsidRDefault="00F33FD3" w:rsidP="002B6DDA">
      <w:pPr>
        <w:ind w:left="284" w:hanging="284"/>
      </w:pPr>
      <w:r>
        <w:tab/>
      </w:r>
    </w:p>
    <w:p w:rsidR="00F33FD3" w:rsidRPr="00F33FD3" w:rsidRDefault="00F33FD3" w:rsidP="002B6DDA">
      <w:pPr>
        <w:ind w:left="284" w:hanging="284"/>
      </w:pPr>
      <w:r>
        <w:t xml:space="preserve">5. Inscrivez le </w:t>
      </w:r>
      <w:r w:rsidRPr="00277313">
        <w:rPr>
          <w:b/>
        </w:rPr>
        <w:t>nom</w:t>
      </w:r>
      <w:r>
        <w:t xml:space="preserve"> que vous désirez donner au nouveau </w:t>
      </w:r>
      <w:r w:rsidR="00C13812">
        <w:t>modèle de texte</w:t>
      </w:r>
      <w:r>
        <w:t>.</w:t>
      </w:r>
    </w:p>
    <w:p w:rsidR="00F33FD3" w:rsidRDefault="00F33FD3" w:rsidP="002B6DDA">
      <w:pPr>
        <w:tabs>
          <w:tab w:val="left" w:pos="1845"/>
        </w:tabs>
        <w:ind w:left="284" w:hanging="284"/>
      </w:pPr>
    </w:p>
    <w:p w:rsidR="00F33FD3" w:rsidRPr="00F33FD3" w:rsidRDefault="000036A1" w:rsidP="002B6DDA">
      <w:pPr>
        <w:ind w:left="284"/>
        <w:rPr>
          <w:i/>
        </w:rPr>
      </w:pPr>
      <w:r>
        <w:rPr>
          <w:i/>
        </w:rPr>
        <w:t xml:space="preserve">Il est impossible d’inscrire certains symboles dans le nom d’un </w:t>
      </w:r>
      <w:r w:rsidR="00C13812">
        <w:rPr>
          <w:i/>
        </w:rPr>
        <w:t>modèle de texte</w:t>
      </w:r>
      <w:r w:rsidR="009F409D">
        <w:rPr>
          <w:i/>
        </w:rPr>
        <w:t> </w:t>
      </w:r>
      <w:r w:rsidR="009F409D">
        <w:t>:</w:t>
      </w:r>
      <w:r w:rsidR="009F409D">
        <w:rPr>
          <w:i/>
        </w:rPr>
        <w:t xml:space="preserve">  </w:t>
      </w:r>
      <w:r>
        <w:rPr>
          <w:i/>
        </w:rPr>
        <w:t xml:space="preserve"> </w:t>
      </w:r>
      <w:r>
        <w:t>\ : / * ? " &gt; &lt; | « »</w:t>
      </w:r>
      <w:r w:rsidR="009F409D">
        <w:t xml:space="preserve"> %</w:t>
      </w:r>
    </w:p>
    <w:p w:rsidR="003078DE" w:rsidRDefault="00F33FD3" w:rsidP="002B6DDA">
      <w:pPr>
        <w:tabs>
          <w:tab w:val="left" w:pos="1845"/>
        </w:tabs>
        <w:ind w:left="284" w:hanging="284"/>
      </w:pPr>
      <w:r>
        <w:tab/>
      </w:r>
    </w:p>
    <w:p w:rsidR="009F409D" w:rsidRDefault="009F409D" w:rsidP="002B6DDA">
      <w:pPr>
        <w:tabs>
          <w:tab w:val="left" w:pos="1845"/>
        </w:tabs>
        <w:ind w:left="284"/>
        <w:rPr>
          <w:i/>
        </w:rPr>
      </w:pPr>
      <w:r>
        <w:rPr>
          <w:i/>
        </w:rPr>
        <w:t xml:space="preserve">Le nouveau </w:t>
      </w:r>
      <w:r w:rsidR="00C13812">
        <w:rPr>
          <w:i/>
        </w:rPr>
        <w:t>modèle de texte</w:t>
      </w:r>
      <w:r>
        <w:rPr>
          <w:i/>
        </w:rPr>
        <w:t xml:space="preserve"> </w:t>
      </w:r>
      <w:r w:rsidR="0078173F">
        <w:rPr>
          <w:i/>
        </w:rPr>
        <w:t xml:space="preserve">créé </w:t>
      </w:r>
      <w:r>
        <w:rPr>
          <w:i/>
        </w:rPr>
        <w:t xml:space="preserve">apparaît dans la liste déroulante </w:t>
      </w:r>
      <w:r w:rsidRPr="009F409D">
        <w:t>M</w:t>
      </w:r>
      <w:r>
        <w:t>odèle</w:t>
      </w:r>
      <w:r>
        <w:rPr>
          <w:i/>
        </w:rPr>
        <w:t xml:space="preserve"> située dans la pa</w:t>
      </w:r>
      <w:r w:rsidR="0078173F">
        <w:rPr>
          <w:i/>
        </w:rPr>
        <w:t xml:space="preserve">rtie </w:t>
      </w:r>
      <w:r w:rsidR="00E161F8">
        <w:rPr>
          <w:i/>
        </w:rPr>
        <w:t>supérieure</w:t>
      </w:r>
      <w:r w:rsidR="0078173F">
        <w:rPr>
          <w:i/>
        </w:rPr>
        <w:t xml:space="preserve"> de la fenêtre</w:t>
      </w:r>
      <w:r>
        <w:rPr>
          <w:i/>
        </w:rPr>
        <w:t xml:space="preserve"> </w:t>
      </w:r>
      <w:r w:rsidR="00FF285F">
        <w:t>Modèles de texte</w:t>
      </w:r>
      <w:r>
        <w:t>.</w:t>
      </w:r>
      <w:r>
        <w:rPr>
          <w:i/>
        </w:rPr>
        <w:t xml:space="preserve"> </w:t>
      </w:r>
      <w:r w:rsidR="0078173F" w:rsidRPr="0078173F">
        <w:rPr>
          <w:i/>
        </w:rPr>
        <w:t>Celle-ci con</w:t>
      </w:r>
      <w:r w:rsidR="0078173F">
        <w:rPr>
          <w:i/>
        </w:rPr>
        <w:t xml:space="preserve">tient tous les </w:t>
      </w:r>
      <w:r w:rsidR="00FF285F" w:rsidRPr="00FF285F">
        <w:t>modèles de texte</w:t>
      </w:r>
      <w:r w:rsidR="0068010E">
        <w:rPr>
          <w:i/>
        </w:rPr>
        <w:t xml:space="preserve"> </w:t>
      </w:r>
      <w:r w:rsidR="00E161F8">
        <w:rPr>
          <w:i/>
        </w:rPr>
        <w:t>existants</w:t>
      </w:r>
      <w:r w:rsidR="0078173F">
        <w:rPr>
          <w:i/>
        </w:rPr>
        <w:t xml:space="preserve"> dans la catégorie sélectionnée dans la liste </w:t>
      </w:r>
      <w:r w:rsidR="0078173F">
        <w:t>Catégorie</w:t>
      </w:r>
      <w:r w:rsidR="0078173F">
        <w:rPr>
          <w:i/>
        </w:rPr>
        <w:t xml:space="preserve"> située immédiatement au-dessus. </w:t>
      </w:r>
    </w:p>
    <w:p w:rsidR="002B6DDA" w:rsidRDefault="002B6DDA" w:rsidP="002B6DDA">
      <w:pPr>
        <w:ind w:left="284" w:hanging="284"/>
        <w:rPr>
          <w:i/>
        </w:rPr>
      </w:pPr>
    </w:p>
    <w:p w:rsidR="002B6DDA" w:rsidRDefault="002B6DDA" w:rsidP="002B6DDA">
      <w:pPr>
        <w:rPr>
          <w:i/>
        </w:rPr>
      </w:pPr>
    </w:p>
    <w:p w:rsidR="002B6DDA" w:rsidRPr="00C13812" w:rsidRDefault="002B6DDA" w:rsidP="002B6DDA">
      <w:pPr>
        <w:rPr>
          <w:i/>
        </w:rPr>
      </w:pPr>
      <w:r w:rsidRPr="00C13812">
        <w:rPr>
          <w:i/>
        </w:rPr>
        <w:t xml:space="preserve">Pour pouvoir créer des </w:t>
      </w:r>
      <w:r w:rsidR="00FF285F" w:rsidRPr="00C13812">
        <w:rPr>
          <w:i/>
        </w:rPr>
        <w:t>modèles de texte</w:t>
      </w:r>
      <w:r w:rsidRPr="00C13812">
        <w:rPr>
          <w:i/>
        </w:rPr>
        <w:t xml:space="preserve"> généraux, </w:t>
      </w:r>
      <w:r w:rsidRPr="00C13812">
        <w:rPr>
          <w:bCs/>
          <w:i/>
        </w:rPr>
        <w:t xml:space="preserve">un </w:t>
      </w:r>
      <w:r w:rsidRPr="00C13812">
        <w:rPr>
          <w:i/>
        </w:rPr>
        <w:t xml:space="preserve">utilisateur </w:t>
      </w:r>
      <w:r w:rsidR="003B108A">
        <w:rPr>
          <w:i/>
        </w:rPr>
        <w:t>doit avoir</w:t>
      </w:r>
      <w:r w:rsidRPr="00C13812">
        <w:rPr>
          <w:i/>
        </w:rPr>
        <w:t xml:space="preserve"> le </w:t>
      </w:r>
      <w:r w:rsidRPr="00C13812">
        <w:rPr>
          <w:b/>
          <w:i/>
        </w:rPr>
        <w:t xml:space="preserve">Droit de gérer les </w:t>
      </w:r>
      <w:r w:rsidR="00FF285F" w:rsidRPr="00C13812">
        <w:rPr>
          <w:b/>
          <w:i/>
        </w:rPr>
        <w:t>modèles de texte</w:t>
      </w:r>
      <w:r w:rsidRPr="00C13812">
        <w:rPr>
          <w:b/>
          <w:i/>
        </w:rPr>
        <w:t xml:space="preserve"> généraux</w:t>
      </w:r>
      <w:r w:rsidRPr="00C13812">
        <w:rPr>
          <w:i/>
        </w:rPr>
        <w:t xml:space="preserve"> d’activé dans son type d’utilisateur.</w:t>
      </w:r>
    </w:p>
    <w:p w:rsidR="002B6DDA" w:rsidRDefault="002B6DDA" w:rsidP="002B6DDA"/>
    <w:p w:rsidR="0078173F" w:rsidRDefault="002B6DDA" w:rsidP="00464607">
      <w:r>
        <w:rPr>
          <w:i/>
        </w:rPr>
        <w:t>Vous pouvez en tout temps quitter la fenêtre des</w:t>
      </w:r>
      <w:r>
        <w:t xml:space="preserve"> </w:t>
      </w:r>
      <w:r w:rsidR="00FF285F" w:rsidRPr="00FF285F">
        <w:t>Modèles de texte</w:t>
      </w:r>
      <w:r>
        <w:rPr>
          <w:i/>
        </w:rPr>
        <w:t xml:space="preserve"> en cliquant sur le </w:t>
      </w:r>
      <w:r w:rsidR="00E94904">
        <w:rPr>
          <w:b/>
          <w:i/>
          <w:noProof/>
        </w:rPr>
        <w:drawing>
          <wp:inline distT="0" distB="0" distL="0" distR="0">
            <wp:extent cx="138430" cy="138430"/>
            <wp:effectExtent l="19050" t="0" r="0" b="0"/>
            <wp:docPr id="720"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dans le coin supérieur droit de la fenêtre. Si des informations ont été modifiées, un message de confirmation vous demandera si vous désirez enregistrer ou non.</w:t>
      </w:r>
    </w:p>
    <w:p w:rsidR="002F53D8" w:rsidRDefault="000B7881" w:rsidP="000B7881">
      <w:pPr>
        <w:pStyle w:val="Titre2"/>
      </w:pPr>
      <w:bookmarkStart w:id="487" w:name="_Déplacement_d’un_modèle"/>
      <w:bookmarkEnd w:id="487"/>
      <w:r>
        <w:br w:type="page"/>
      </w:r>
      <w:bookmarkStart w:id="488" w:name="_Toc357176891"/>
      <w:r w:rsidR="002F53D8" w:rsidRPr="00277313">
        <w:lastRenderedPageBreak/>
        <w:t>Déplacement</w:t>
      </w:r>
      <w:r w:rsidR="002F53D8">
        <w:t xml:space="preserve"> d’un </w:t>
      </w:r>
      <w:r w:rsidR="00C13812">
        <w:t>modèle de texte</w:t>
      </w:r>
      <w:r w:rsidR="002F53D8">
        <w:t xml:space="preserve"> </w:t>
      </w:r>
      <w:r w:rsidR="002F53D8" w:rsidRPr="00277313">
        <w:t>d’une catégorie à une autre</w:t>
      </w:r>
      <w:bookmarkEnd w:id="488"/>
    </w:p>
    <w:p w:rsidR="002F53D8" w:rsidRDefault="002F53D8" w:rsidP="00464607"/>
    <w:p w:rsidR="000B7881" w:rsidRDefault="000B7881" w:rsidP="000B7881">
      <w:r>
        <w:t xml:space="preserve">Pour accéder aux </w:t>
      </w:r>
      <w:hyperlink w:anchor="_Préférences_1" w:history="1">
        <w:r w:rsidR="00FF285F" w:rsidRPr="00FF285F">
          <w:rPr>
            <w:rStyle w:val="Lienhypertexte"/>
          </w:rPr>
          <w:t>modèles de texte</w:t>
        </w:r>
      </w:hyperlink>
      <w:r>
        <w:t xml:space="preserve">, cliquez sur </w:t>
      </w:r>
      <w:r>
        <w:rPr>
          <w:b/>
        </w:rPr>
        <w:t>Gestion</w:t>
      </w:r>
      <w:r>
        <w:t xml:space="preserve">, puis sur </w:t>
      </w:r>
      <w:r w:rsidR="00E94904">
        <w:rPr>
          <w:noProof/>
        </w:rPr>
        <w:drawing>
          <wp:inline distT="0" distB="0" distL="0" distR="0">
            <wp:extent cx="180975" cy="180975"/>
            <wp:effectExtent l="19050" t="0" r="9525" b="0"/>
            <wp:docPr id="721"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20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00FF285F" w:rsidRPr="00FF285F">
        <w:rPr>
          <w:b/>
        </w:rPr>
        <w:t>Modèles de texte</w:t>
      </w:r>
      <w:r>
        <w:t>.</w:t>
      </w:r>
    </w:p>
    <w:p w:rsidR="000B7881" w:rsidRDefault="000B7881" w:rsidP="000B7881"/>
    <w:p w:rsidR="000B7881" w:rsidRDefault="000B7881" w:rsidP="000B7881">
      <w:pPr>
        <w:rPr>
          <w:i/>
        </w:rPr>
      </w:pPr>
      <w:r>
        <w:rPr>
          <w:i/>
        </w:rPr>
        <w:t>La fenêtre</w:t>
      </w:r>
      <w:r>
        <w:t xml:space="preserve"> </w:t>
      </w:r>
      <w:r w:rsidR="00FF285F" w:rsidRPr="00FF285F">
        <w:t>Modèles de texte</w:t>
      </w:r>
      <w:r>
        <w:rPr>
          <w:i/>
        </w:rPr>
        <w:t xml:space="preserve"> apparaît.</w:t>
      </w:r>
    </w:p>
    <w:p w:rsidR="000B7881" w:rsidRDefault="000B7881" w:rsidP="000B7881"/>
    <w:p w:rsidR="002F53D8" w:rsidRDefault="002F53D8" w:rsidP="000B7881">
      <w:pPr>
        <w:ind w:left="284" w:hanging="284"/>
      </w:pPr>
      <w:r>
        <w:t xml:space="preserve">1. Cliquez sur </w:t>
      </w:r>
      <w:r w:rsidR="00E94904">
        <w:rPr>
          <w:noProof/>
        </w:rPr>
        <w:drawing>
          <wp:inline distT="0" distB="0" distL="0" distR="0">
            <wp:extent cx="648335" cy="127635"/>
            <wp:effectExtent l="19050" t="0" r="0" b="0"/>
            <wp:docPr id="722"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324" cstate="print"/>
                    <a:srcRect/>
                    <a:stretch>
                      <a:fillRect/>
                    </a:stretch>
                  </pic:blipFill>
                  <pic:spPr bwMode="auto">
                    <a:xfrm>
                      <a:off x="0" y="0"/>
                      <a:ext cx="648335" cy="127635"/>
                    </a:xfrm>
                    <a:prstGeom prst="rect">
                      <a:avLst/>
                    </a:prstGeom>
                    <a:noFill/>
                    <a:ln w="9525">
                      <a:noFill/>
                      <a:miter lim="800000"/>
                      <a:headEnd/>
                      <a:tailEnd/>
                    </a:ln>
                  </pic:spPr>
                </pic:pic>
              </a:graphicData>
            </a:graphic>
          </wp:inline>
        </w:drawing>
      </w:r>
      <w:r>
        <w:t xml:space="preserve"> ou sur </w:t>
      </w:r>
      <w:r w:rsidR="00E94904">
        <w:rPr>
          <w:noProof/>
        </w:rPr>
        <w:drawing>
          <wp:inline distT="0" distB="0" distL="0" distR="0">
            <wp:extent cx="648335" cy="127635"/>
            <wp:effectExtent l="19050" t="0" r="0" b="0"/>
            <wp:docPr id="723"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325" cstate="print"/>
                    <a:srcRect/>
                    <a:stretch>
                      <a:fillRect/>
                    </a:stretch>
                  </pic:blipFill>
                  <pic:spPr bwMode="auto">
                    <a:xfrm>
                      <a:off x="0" y="0"/>
                      <a:ext cx="648335" cy="127635"/>
                    </a:xfrm>
                    <a:prstGeom prst="rect">
                      <a:avLst/>
                    </a:prstGeom>
                    <a:noFill/>
                    <a:ln w="9525">
                      <a:noFill/>
                      <a:miter lim="800000"/>
                      <a:headEnd/>
                      <a:tailEnd/>
                    </a:ln>
                  </pic:spPr>
                </pic:pic>
              </a:graphicData>
            </a:graphic>
          </wp:inline>
        </w:drawing>
      </w:r>
      <w:r>
        <w:t xml:space="preserve"> pour déterminer le </w:t>
      </w:r>
      <w:r w:rsidRPr="00277313">
        <w:rPr>
          <w:b/>
        </w:rPr>
        <w:t>type</w:t>
      </w:r>
      <w:r>
        <w:t xml:space="preserve"> du </w:t>
      </w:r>
      <w:r w:rsidR="00C13812">
        <w:t>modèle de texte</w:t>
      </w:r>
      <w:r>
        <w:t xml:space="preserve"> à déplacer</w:t>
      </w:r>
      <w:r w:rsidR="00385E9A">
        <w:t>;</w:t>
      </w:r>
    </w:p>
    <w:p w:rsidR="002F53D8" w:rsidRDefault="002F53D8" w:rsidP="000B7881">
      <w:pPr>
        <w:ind w:left="284" w:hanging="284"/>
      </w:pPr>
    </w:p>
    <w:p w:rsidR="002F53D8" w:rsidRDefault="002F53D8" w:rsidP="000B7881">
      <w:pPr>
        <w:ind w:left="284" w:hanging="284"/>
      </w:pPr>
      <w:r>
        <w:t xml:space="preserve">2. Cliquez sur </w:t>
      </w:r>
      <w:r w:rsidR="00E94904">
        <w:rPr>
          <w:noProof/>
        </w:rPr>
        <w:drawing>
          <wp:inline distT="0" distB="0" distL="0" distR="0">
            <wp:extent cx="180975" cy="180975"/>
            <wp:effectExtent l="19050" t="0" r="9525" b="0"/>
            <wp:docPr id="724"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17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situé à droite de la liste déroulante </w:t>
      </w:r>
      <w:r w:rsidRPr="003D5C0B">
        <w:rPr>
          <w:i/>
        </w:rPr>
        <w:t>Catégorie</w:t>
      </w:r>
      <w:r>
        <w:rPr>
          <w:i/>
        </w:rPr>
        <w:t xml:space="preserve"> </w:t>
      </w:r>
      <w:r w:rsidRPr="003D5C0B">
        <w:t>pour sélectionner</w:t>
      </w:r>
      <w:r>
        <w:t xml:space="preserve"> la </w:t>
      </w:r>
      <w:r w:rsidRPr="00277313">
        <w:rPr>
          <w:b/>
        </w:rPr>
        <w:t>catégorie</w:t>
      </w:r>
      <w:r>
        <w:t xml:space="preserve"> dans laquelle se trouve le </w:t>
      </w:r>
      <w:r w:rsidR="00C13812">
        <w:t>modèle de texte</w:t>
      </w:r>
      <w:r>
        <w:t xml:space="preserve"> à déplacer</w:t>
      </w:r>
      <w:r w:rsidR="00385E9A">
        <w:t>;</w:t>
      </w:r>
    </w:p>
    <w:p w:rsidR="002F53D8" w:rsidRDefault="002F53D8" w:rsidP="000B7881">
      <w:pPr>
        <w:ind w:left="284" w:hanging="284"/>
      </w:pPr>
    </w:p>
    <w:p w:rsidR="002F53D8" w:rsidRDefault="002F53D8" w:rsidP="000B7881">
      <w:pPr>
        <w:ind w:left="284" w:hanging="284"/>
      </w:pPr>
      <w:r>
        <w:t xml:space="preserve">3. Cliquez sur </w:t>
      </w:r>
      <w:r w:rsidR="00E94904">
        <w:rPr>
          <w:noProof/>
        </w:rPr>
        <w:drawing>
          <wp:inline distT="0" distB="0" distL="0" distR="0">
            <wp:extent cx="180975" cy="180975"/>
            <wp:effectExtent l="19050" t="0" r="9525" b="0"/>
            <wp:docPr id="725"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17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situé à droite de la liste déroulante </w:t>
      </w:r>
      <w:r>
        <w:rPr>
          <w:i/>
        </w:rPr>
        <w:t xml:space="preserve">Modèle </w:t>
      </w:r>
      <w:r w:rsidRPr="003D5C0B">
        <w:t>pour sélectionner</w:t>
      </w:r>
      <w:r>
        <w:t xml:space="preserve"> le </w:t>
      </w:r>
      <w:r w:rsidR="00C13812">
        <w:rPr>
          <w:b/>
        </w:rPr>
        <w:t>modèle de texte</w:t>
      </w:r>
      <w:r>
        <w:t xml:space="preserve"> à déplacer</w:t>
      </w:r>
      <w:r w:rsidR="00385E9A">
        <w:t>;</w:t>
      </w:r>
    </w:p>
    <w:p w:rsidR="002F53D8" w:rsidRDefault="002F53D8" w:rsidP="000B7881">
      <w:pPr>
        <w:ind w:left="284" w:hanging="284"/>
      </w:pPr>
    </w:p>
    <w:p w:rsidR="002F53D8" w:rsidRDefault="002F53D8" w:rsidP="000B7881">
      <w:pPr>
        <w:ind w:left="284" w:hanging="284"/>
      </w:pPr>
      <w:r>
        <w:t xml:space="preserve">4. Cliquez sur </w:t>
      </w:r>
      <w:r w:rsidR="00E94904">
        <w:rPr>
          <w:noProof/>
        </w:rPr>
        <w:drawing>
          <wp:inline distT="0" distB="0" distL="0" distR="0">
            <wp:extent cx="180975" cy="180975"/>
            <wp:effectExtent l="19050" t="0" r="9525" b="0"/>
            <wp:docPr id="726"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328"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385E9A">
        <w:t>;</w:t>
      </w:r>
    </w:p>
    <w:p w:rsidR="002F53D8" w:rsidRPr="008702D4" w:rsidRDefault="002F53D8" w:rsidP="000B7881">
      <w:pPr>
        <w:ind w:left="284" w:hanging="284"/>
      </w:pPr>
    </w:p>
    <w:p w:rsidR="002F53D8" w:rsidRDefault="002F53D8" w:rsidP="000B7881">
      <w:pPr>
        <w:ind w:left="284" w:hanging="284"/>
        <w:rPr>
          <w:i/>
        </w:rPr>
      </w:pPr>
      <w:r w:rsidRPr="002507B2">
        <w:rPr>
          <w:i/>
        </w:rPr>
        <w:tab/>
      </w:r>
      <w:r>
        <w:rPr>
          <w:i/>
        </w:rPr>
        <w:t>L</w:t>
      </w:r>
      <w:r w:rsidRPr="002507B2">
        <w:rPr>
          <w:i/>
        </w:rPr>
        <w:t>a fenêtre</w:t>
      </w:r>
      <w:r>
        <w:t xml:space="preserve"> </w:t>
      </w:r>
      <w:r w:rsidR="007E6339">
        <w:t>Sélectionner la catégorie</w:t>
      </w:r>
      <w:r w:rsidRPr="002507B2">
        <w:rPr>
          <w:i/>
        </w:rPr>
        <w:t xml:space="preserve"> </w:t>
      </w:r>
      <w:r>
        <w:rPr>
          <w:i/>
        </w:rPr>
        <w:t>apparaît</w:t>
      </w:r>
      <w:r w:rsidRPr="002507B2">
        <w:rPr>
          <w:i/>
        </w:rPr>
        <w:t>.</w:t>
      </w:r>
    </w:p>
    <w:p w:rsidR="002F53D8" w:rsidRDefault="002F53D8" w:rsidP="000B7881">
      <w:pPr>
        <w:ind w:left="284" w:hanging="284"/>
      </w:pPr>
      <w:r>
        <w:tab/>
      </w:r>
    </w:p>
    <w:p w:rsidR="002F53D8" w:rsidRDefault="002F53D8" w:rsidP="000B7881">
      <w:pPr>
        <w:ind w:left="284" w:hanging="284"/>
      </w:pPr>
      <w:r>
        <w:t xml:space="preserve">5. </w:t>
      </w:r>
      <w:r w:rsidR="007E6339">
        <w:t xml:space="preserve">Sélectionnez la </w:t>
      </w:r>
      <w:r w:rsidR="007E6339" w:rsidRPr="00277313">
        <w:rPr>
          <w:b/>
        </w:rPr>
        <w:t>nouvelle catégorie</w:t>
      </w:r>
      <w:r w:rsidR="007E6339">
        <w:t xml:space="preserve"> du</w:t>
      </w:r>
      <w:r>
        <w:t xml:space="preserve"> </w:t>
      </w:r>
      <w:r w:rsidR="00C13812">
        <w:t>modèle de texte</w:t>
      </w:r>
      <w:r>
        <w:t>.</w:t>
      </w:r>
    </w:p>
    <w:p w:rsidR="002F53D8" w:rsidRDefault="002F53D8" w:rsidP="000B7881">
      <w:pPr>
        <w:ind w:left="284" w:hanging="284"/>
      </w:pPr>
    </w:p>
    <w:p w:rsidR="00495022" w:rsidRDefault="00495022" w:rsidP="000B7881">
      <w:pPr>
        <w:ind w:left="284"/>
        <w:rPr>
          <w:i/>
        </w:rPr>
      </w:pPr>
      <w:r>
        <w:rPr>
          <w:i/>
        </w:rPr>
        <w:t xml:space="preserve">Les catégories possibles pour les </w:t>
      </w:r>
      <w:r w:rsidR="00FF285F" w:rsidRPr="00FF285F">
        <w:t>modèles de texte</w:t>
      </w:r>
      <w:r>
        <w:rPr>
          <w:i/>
        </w:rPr>
        <w:t xml:space="preserve"> sont : </w:t>
      </w:r>
      <w:r>
        <w:t xml:space="preserve">Analyse, Bilan de santé, But, Évaluation, Historique, Notes d’évolution, Plan de traitement, Rapport au médecin, Rapport CSST d’étape, Rapport CSST final </w:t>
      </w:r>
      <w:r>
        <w:rPr>
          <w:i/>
        </w:rPr>
        <w:t>et</w:t>
      </w:r>
      <w:r>
        <w:t xml:space="preserve"> Rapport CSST initial.</w:t>
      </w:r>
    </w:p>
    <w:p w:rsidR="00495022" w:rsidRDefault="00495022" w:rsidP="000B7881">
      <w:pPr>
        <w:ind w:left="284"/>
        <w:rPr>
          <w:i/>
        </w:rPr>
      </w:pPr>
    </w:p>
    <w:p w:rsidR="007E6339" w:rsidRDefault="007E6339" w:rsidP="000B7881">
      <w:pPr>
        <w:ind w:left="284"/>
        <w:rPr>
          <w:i/>
        </w:rPr>
      </w:pPr>
      <w:r>
        <w:rPr>
          <w:i/>
        </w:rPr>
        <w:t xml:space="preserve">Le </w:t>
      </w:r>
      <w:r w:rsidR="00C13812">
        <w:rPr>
          <w:i/>
        </w:rPr>
        <w:t>modèle de texte</w:t>
      </w:r>
      <w:r>
        <w:rPr>
          <w:i/>
        </w:rPr>
        <w:t xml:space="preserve"> se trouve désormais dans la liste déroulante </w:t>
      </w:r>
      <w:r w:rsidRPr="009F409D">
        <w:t>M</w:t>
      </w:r>
      <w:r>
        <w:t>odèle</w:t>
      </w:r>
      <w:r>
        <w:rPr>
          <w:i/>
        </w:rPr>
        <w:t xml:space="preserve"> selon la catégorie désignée.</w:t>
      </w:r>
    </w:p>
    <w:p w:rsidR="007E6339" w:rsidRDefault="007E6339" w:rsidP="000B7881">
      <w:pPr>
        <w:ind w:left="284" w:hanging="284"/>
      </w:pPr>
    </w:p>
    <w:p w:rsidR="002B6DDA" w:rsidRDefault="002B6DDA" w:rsidP="000B7881">
      <w:pPr>
        <w:rPr>
          <w:i/>
        </w:rPr>
      </w:pPr>
    </w:p>
    <w:p w:rsidR="000B7881" w:rsidRDefault="000B7881" w:rsidP="000B7881">
      <w:pPr>
        <w:rPr>
          <w:i/>
        </w:rPr>
      </w:pPr>
      <w:r>
        <w:rPr>
          <w:i/>
        </w:rPr>
        <w:t xml:space="preserve">Pour pouvoir </w:t>
      </w:r>
      <w:r w:rsidR="002B6DDA">
        <w:rPr>
          <w:i/>
        </w:rPr>
        <w:t>déplacer l</w:t>
      </w:r>
      <w:r>
        <w:rPr>
          <w:i/>
        </w:rPr>
        <w:t xml:space="preserve">es </w:t>
      </w:r>
      <w:r w:rsidR="00FF285F" w:rsidRPr="00FF285F">
        <w:t>modèles de texte</w:t>
      </w:r>
      <w:r>
        <w:rPr>
          <w:i/>
        </w:rPr>
        <w:t xml:space="preserve"> généraux</w:t>
      </w:r>
      <w:r w:rsidR="002B6DDA">
        <w:rPr>
          <w:i/>
        </w:rPr>
        <w:t xml:space="preserve"> d’une catégorie à une autre</w:t>
      </w:r>
      <w:r>
        <w:rPr>
          <w:i/>
        </w:rPr>
        <w:t xml:space="preserve">, </w:t>
      </w:r>
      <w:r>
        <w:rPr>
          <w:bCs/>
          <w:i/>
        </w:rPr>
        <w:t xml:space="preserve">un </w:t>
      </w:r>
      <w:r>
        <w:rPr>
          <w:i/>
        </w:rPr>
        <w:t xml:space="preserve">utilisateur </w:t>
      </w:r>
      <w:r w:rsidR="003B108A">
        <w:rPr>
          <w:i/>
        </w:rPr>
        <w:t>doit avoir</w:t>
      </w:r>
      <w:r>
        <w:rPr>
          <w:i/>
        </w:rPr>
        <w:t xml:space="preserve"> le </w:t>
      </w:r>
      <w:r>
        <w:rPr>
          <w:b/>
          <w:i/>
        </w:rPr>
        <w:t>Droit de gérer le</w:t>
      </w:r>
      <w:r w:rsidRPr="00FF285F">
        <w:rPr>
          <w:b/>
          <w:i/>
        </w:rPr>
        <w:t xml:space="preserve">s </w:t>
      </w:r>
      <w:r w:rsidR="00FF285F" w:rsidRPr="00FF285F">
        <w:rPr>
          <w:b/>
          <w:i/>
        </w:rPr>
        <w:t>modèles de texte</w:t>
      </w:r>
      <w:r>
        <w:rPr>
          <w:b/>
          <w:i/>
        </w:rPr>
        <w:t xml:space="preserve"> généraux</w:t>
      </w:r>
      <w:r>
        <w:rPr>
          <w:i/>
        </w:rPr>
        <w:t xml:space="preserve"> d’activé dans son type d’utilisateur.</w:t>
      </w:r>
    </w:p>
    <w:p w:rsidR="000B7881" w:rsidRDefault="000B7881" w:rsidP="000B7881"/>
    <w:p w:rsidR="000B7881" w:rsidRDefault="000B7881" w:rsidP="002B6DDA">
      <w:r>
        <w:rPr>
          <w:i/>
        </w:rPr>
        <w:t>Vous pouvez en tout temps quitter la fenêtre des</w:t>
      </w:r>
      <w:r>
        <w:t xml:space="preserve"> </w:t>
      </w:r>
      <w:r w:rsidR="00FF285F" w:rsidRPr="00FF285F">
        <w:t>Modèles de texte</w:t>
      </w:r>
      <w:r>
        <w:rPr>
          <w:i/>
        </w:rPr>
        <w:t xml:space="preserve"> en cliquant sur le </w:t>
      </w:r>
      <w:r w:rsidR="00E94904">
        <w:rPr>
          <w:b/>
          <w:i/>
          <w:noProof/>
        </w:rPr>
        <w:drawing>
          <wp:inline distT="0" distB="0" distL="0" distR="0">
            <wp:extent cx="138430" cy="138430"/>
            <wp:effectExtent l="19050" t="0" r="0" b="0"/>
            <wp:docPr id="727"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dans le coin supérieur droit de la fenêtre. Si des informations ont été modifiées, un message de confirmation vous demandera si vous désirez enregistrer ou non.</w:t>
      </w:r>
    </w:p>
    <w:p w:rsidR="008702D4" w:rsidRDefault="000B7881" w:rsidP="000B7881">
      <w:pPr>
        <w:pStyle w:val="Titre2"/>
      </w:pPr>
      <w:bookmarkStart w:id="489" w:name="_Impression_d’un_modèle"/>
      <w:bookmarkEnd w:id="489"/>
      <w:r>
        <w:br w:type="page"/>
      </w:r>
      <w:bookmarkStart w:id="490" w:name="_Toc357176892"/>
      <w:r w:rsidR="008702D4" w:rsidRPr="00277313">
        <w:lastRenderedPageBreak/>
        <w:t>Impression</w:t>
      </w:r>
      <w:r>
        <w:t xml:space="preserve"> d’un </w:t>
      </w:r>
      <w:r w:rsidR="00C13812">
        <w:t>modèle de texte</w:t>
      </w:r>
      <w:bookmarkEnd w:id="490"/>
    </w:p>
    <w:p w:rsidR="008702D4" w:rsidRDefault="008702D4" w:rsidP="002B6DDA"/>
    <w:p w:rsidR="000B7881" w:rsidRDefault="000B7881" w:rsidP="000B7881">
      <w:r>
        <w:t xml:space="preserve">Pour accéder aux </w:t>
      </w:r>
      <w:hyperlink w:anchor="_Préférences_1" w:history="1">
        <w:r w:rsidR="00FF285F" w:rsidRPr="00FF285F">
          <w:rPr>
            <w:rStyle w:val="Lienhypertexte"/>
          </w:rPr>
          <w:t>modèles de texte</w:t>
        </w:r>
      </w:hyperlink>
      <w:r>
        <w:t xml:space="preserve">, cliquez sur </w:t>
      </w:r>
      <w:r>
        <w:rPr>
          <w:b/>
        </w:rPr>
        <w:t>Gestion</w:t>
      </w:r>
      <w:r>
        <w:t xml:space="preserve">, puis sur </w:t>
      </w:r>
      <w:r w:rsidR="00E94904">
        <w:rPr>
          <w:noProof/>
        </w:rPr>
        <w:drawing>
          <wp:inline distT="0" distB="0" distL="0" distR="0">
            <wp:extent cx="180975" cy="180975"/>
            <wp:effectExtent l="19050" t="0" r="9525" b="0"/>
            <wp:docPr id="728"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20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00FF285F" w:rsidRPr="00FF285F">
        <w:rPr>
          <w:b/>
        </w:rPr>
        <w:t>Modèles de texte</w:t>
      </w:r>
      <w:r>
        <w:t>.</w:t>
      </w:r>
    </w:p>
    <w:p w:rsidR="000B7881" w:rsidRDefault="000B7881" w:rsidP="000B7881"/>
    <w:p w:rsidR="000B7881" w:rsidRDefault="000B7881" w:rsidP="000B7881">
      <w:pPr>
        <w:ind w:left="284" w:hanging="284"/>
      </w:pPr>
      <w:r>
        <w:rPr>
          <w:i/>
        </w:rPr>
        <w:t>La fenêtre</w:t>
      </w:r>
      <w:r>
        <w:t xml:space="preserve"> </w:t>
      </w:r>
      <w:r w:rsidR="00C13812">
        <w:t>Modèles de texte</w:t>
      </w:r>
      <w:r>
        <w:rPr>
          <w:i/>
        </w:rPr>
        <w:t xml:space="preserve"> apparaît.</w:t>
      </w:r>
    </w:p>
    <w:p w:rsidR="000B7881" w:rsidRDefault="000B7881" w:rsidP="000B7881">
      <w:pPr>
        <w:ind w:left="284" w:hanging="284"/>
      </w:pPr>
    </w:p>
    <w:p w:rsidR="008702D4" w:rsidRDefault="008702D4" w:rsidP="000B7881">
      <w:pPr>
        <w:ind w:left="284" w:hanging="284"/>
      </w:pPr>
      <w:r>
        <w:t xml:space="preserve">1. Cliquez sur </w:t>
      </w:r>
      <w:r w:rsidR="00E94904">
        <w:rPr>
          <w:noProof/>
        </w:rPr>
        <w:drawing>
          <wp:inline distT="0" distB="0" distL="0" distR="0">
            <wp:extent cx="648335" cy="127635"/>
            <wp:effectExtent l="19050" t="0" r="0" b="0"/>
            <wp:docPr id="729"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324" cstate="print"/>
                    <a:srcRect/>
                    <a:stretch>
                      <a:fillRect/>
                    </a:stretch>
                  </pic:blipFill>
                  <pic:spPr bwMode="auto">
                    <a:xfrm>
                      <a:off x="0" y="0"/>
                      <a:ext cx="648335" cy="127635"/>
                    </a:xfrm>
                    <a:prstGeom prst="rect">
                      <a:avLst/>
                    </a:prstGeom>
                    <a:noFill/>
                    <a:ln w="9525">
                      <a:noFill/>
                      <a:miter lim="800000"/>
                      <a:headEnd/>
                      <a:tailEnd/>
                    </a:ln>
                  </pic:spPr>
                </pic:pic>
              </a:graphicData>
            </a:graphic>
          </wp:inline>
        </w:drawing>
      </w:r>
      <w:r>
        <w:t xml:space="preserve"> ou sur </w:t>
      </w:r>
      <w:r w:rsidR="00E94904">
        <w:rPr>
          <w:noProof/>
        </w:rPr>
        <w:drawing>
          <wp:inline distT="0" distB="0" distL="0" distR="0">
            <wp:extent cx="648335" cy="127635"/>
            <wp:effectExtent l="19050" t="0" r="0" b="0"/>
            <wp:docPr id="730"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325" cstate="print"/>
                    <a:srcRect/>
                    <a:stretch>
                      <a:fillRect/>
                    </a:stretch>
                  </pic:blipFill>
                  <pic:spPr bwMode="auto">
                    <a:xfrm>
                      <a:off x="0" y="0"/>
                      <a:ext cx="648335" cy="127635"/>
                    </a:xfrm>
                    <a:prstGeom prst="rect">
                      <a:avLst/>
                    </a:prstGeom>
                    <a:noFill/>
                    <a:ln w="9525">
                      <a:noFill/>
                      <a:miter lim="800000"/>
                      <a:headEnd/>
                      <a:tailEnd/>
                    </a:ln>
                  </pic:spPr>
                </pic:pic>
              </a:graphicData>
            </a:graphic>
          </wp:inline>
        </w:drawing>
      </w:r>
      <w:r>
        <w:t xml:space="preserve"> pour déterminer le </w:t>
      </w:r>
      <w:r w:rsidRPr="00277313">
        <w:rPr>
          <w:b/>
        </w:rPr>
        <w:t>type</w:t>
      </w:r>
      <w:r>
        <w:t xml:space="preserve"> du </w:t>
      </w:r>
      <w:r w:rsidR="00C13812">
        <w:t>modèle de texte</w:t>
      </w:r>
      <w:r>
        <w:t xml:space="preserve"> à imprimer</w:t>
      </w:r>
      <w:r w:rsidR="00385E9A">
        <w:t>;</w:t>
      </w:r>
    </w:p>
    <w:p w:rsidR="008702D4" w:rsidRDefault="008702D4" w:rsidP="000B7881">
      <w:pPr>
        <w:ind w:left="284" w:hanging="284"/>
      </w:pPr>
    </w:p>
    <w:p w:rsidR="008702D4" w:rsidRDefault="008702D4" w:rsidP="000B7881">
      <w:pPr>
        <w:ind w:left="284" w:hanging="284"/>
      </w:pPr>
      <w:r>
        <w:t xml:space="preserve">2. Cliquez sur </w:t>
      </w:r>
      <w:r w:rsidR="00E94904">
        <w:rPr>
          <w:noProof/>
        </w:rPr>
        <w:drawing>
          <wp:inline distT="0" distB="0" distL="0" distR="0">
            <wp:extent cx="180975" cy="180975"/>
            <wp:effectExtent l="19050" t="0" r="9525" b="0"/>
            <wp:docPr id="731"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17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situé à droite de la liste déroulante </w:t>
      </w:r>
      <w:r w:rsidRPr="003D5C0B">
        <w:rPr>
          <w:i/>
        </w:rPr>
        <w:t>Catégorie</w:t>
      </w:r>
      <w:r>
        <w:rPr>
          <w:i/>
        </w:rPr>
        <w:t xml:space="preserve"> </w:t>
      </w:r>
      <w:r w:rsidRPr="003D5C0B">
        <w:t>pour sélectionner</w:t>
      </w:r>
      <w:r>
        <w:t xml:space="preserve"> la </w:t>
      </w:r>
      <w:r w:rsidRPr="00277313">
        <w:rPr>
          <w:b/>
        </w:rPr>
        <w:t>catégorie</w:t>
      </w:r>
      <w:r>
        <w:t xml:space="preserve"> dans laquelle se trouve le </w:t>
      </w:r>
      <w:r w:rsidR="00C13812">
        <w:t>modèle de texte</w:t>
      </w:r>
      <w:r>
        <w:t xml:space="preserve"> à imprimer</w:t>
      </w:r>
      <w:r w:rsidR="00385E9A">
        <w:t>;</w:t>
      </w:r>
    </w:p>
    <w:p w:rsidR="008702D4" w:rsidRDefault="008702D4" w:rsidP="000B7881">
      <w:pPr>
        <w:ind w:left="284" w:hanging="284"/>
      </w:pPr>
    </w:p>
    <w:p w:rsidR="008702D4" w:rsidRDefault="008702D4" w:rsidP="000B7881">
      <w:pPr>
        <w:ind w:left="284" w:hanging="284"/>
      </w:pPr>
      <w:r>
        <w:t xml:space="preserve">3. Cliquez sur </w:t>
      </w:r>
      <w:r w:rsidR="00E94904">
        <w:rPr>
          <w:noProof/>
        </w:rPr>
        <w:drawing>
          <wp:inline distT="0" distB="0" distL="0" distR="0">
            <wp:extent cx="180975" cy="180975"/>
            <wp:effectExtent l="19050" t="0" r="9525" b="0"/>
            <wp:docPr id="732"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embed="rId17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situé à droite de la liste déroulante </w:t>
      </w:r>
      <w:r>
        <w:rPr>
          <w:i/>
        </w:rPr>
        <w:t xml:space="preserve">Modèle </w:t>
      </w:r>
      <w:r w:rsidRPr="003D5C0B">
        <w:t>pour sélectionner</w:t>
      </w:r>
      <w:r>
        <w:t xml:space="preserve"> le </w:t>
      </w:r>
      <w:r w:rsidR="00C13812">
        <w:rPr>
          <w:b/>
        </w:rPr>
        <w:t>modèle de texte</w:t>
      </w:r>
      <w:r>
        <w:t xml:space="preserve"> à imprimer</w:t>
      </w:r>
      <w:r w:rsidR="00385E9A">
        <w:t>;</w:t>
      </w:r>
    </w:p>
    <w:p w:rsidR="008702D4" w:rsidRDefault="008702D4" w:rsidP="000B7881">
      <w:pPr>
        <w:ind w:left="284" w:hanging="284"/>
      </w:pPr>
    </w:p>
    <w:p w:rsidR="008702D4" w:rsidRDefault="008702D4" w:rsidP="000B7881">
      <w:pPr>
        <w:ind w:left="284" w:hanging="284"/>
      </w:pPr>
      <w:r>
        <w:t xml:space="preserve">4. Cliquez sur </w:t>
      </w:r>
      <w:r w:rsidR="00E94904">
        <w:rPr>
          <w:i/>
          <w:noProof/>
        </w:rPr>
        <w:drawing>
          <wp:inline distT="0" distB="0" distL="0" distR="0">
            <wp:extent cx="180975" cy="180975"/>
            <wp:effectExtent l="19050" t="0" r="9525" b="0"/>
            <wp:docPr id="733"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329"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385E9A">
        <w:t>;</w:t>
      </w:r>
    </w:p>
    <w:p w:rsidR="008702D4" w:rsidRPr="008702D4" w:rsidRDefault="008702D4" w:rsidP="000B7881">
      <w:pPr>
        <w:ind w:left="284" w:hanging="284"/>
      </w:pPr>
    </w:p>
    <w:p w:rsidR="002F53D8" w:rsidRDefault="008702D4" w:rsidP="000B7881">
      <w:pPr>
        <w:ind w:left="284" w:hanging="284"/>
        <w:rPr>
          <w:i/>
        </w:rPr>
      </w:pPr>
      <w:r w:rsidRPr="002507B2">
        <w:rPr>
          <w:i/>
        </w:rPr>
        <w:tab/>
      </w:r>
      <w:r>
        <w:rPr>
          <w:i/>
        </w:rPr>
        <w:t>L</w:t>
      </w:r>
      <w:r w:rsidRPr="002507B2">
        <w:rPr>
          <w:i/>
        </w:rPr>
        <w:t>a fenêtre</w:t>
      </w:r>
      <w:r>
        <w:t xml:space="preserve"> Modification : </w:t>
      </w:r>
      <w:r w:rsidR="00FF285F" w:rsidRPr="00FF285F">
        <w:t>Modèles de texte</w:t>
      </w:r>
      <w:r>
        <w:t xml:space="preserve"> –</w:t>
      </w:r>
      <w:r w:rsidR="00E161F8">
        <w:t xml:space="preserve"> [nom du modèle]</w:t>
      </w:r>
      <w:r w:rsidRPr="002507B2">
        <w:rPr>
          <w:i/>
        </w:rPr>
        <w:t xml:space="preserve"> </w:t>
      </w:r>
      <w:r>
        <w:rPr>
          <w:i/>
        </w:rPr>
        <w:t xml:space="preserve">apparaît </w:t>
      </w:r>
      <w:r w:rsidRPr="002507B2">
        <w:rPr>
          <w:i/>
        </w:rPr>
        <w:t>en plein écran.</w:t>
      </w:r>
    </w:p>
    <w:p w:rsidR="008702D4" w:rsidRDefault="008702D4" w:rsidP="000B7881">
      <w:pPr>
        <w:ind w:left="284" w:hanging="284"/>
      </w:pPr>
      <w:r>
        <w:tab/>
      </w:r>
    </w:p>
    <w:p w:rsidR="002F53D8" w:rsidRDefault="008702D4" w:rsidP="000B7881">
      <w:pPr>
        <w:ind w:left="284" w:hanging="284"/>
      </w:pPr>
      <w:r>
        <w:t xml:space="preserve">5. Cliquez sur </w:t>
      </w:r>
      <w:r w:rsidR="00E94904">
        <w:rPr>
          <w:noProof/>
        </w:rPr>
        <w:drawing>
          <wp:inline distT="0" distB="0" distL="0" distR="0">
            <wp:extent cx="180975" cy="180975"/>
            <wp:effectExtent l="19050" t="0" r="9525" b="0"/>
            <wp:docPr id="734"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26"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pour </w:t>
      </w:r>
      <w:r w:rsidR="002F53D8" w:rsidRPr="00277313">
        <w:rPr>
          <w:b/>
        </w:rPr>
        <w:t>imprimer</w:t>
      </w:r>
      <w:r w:rsidR="002F53D8">
        <w:t xml:space="preserve"> le </w:t>
      </w:r>
      <w:r w:rsidR="00C13812">
        <w:t>modèle de texte</w:t>
      </w:r>
      <w:r>
        <w:t>.</w:t>
      </w:r>
    </w:p>
    <w:p w:rsidR="00864976" w:rsidRDefault="00864976" w:rsidP="000B7881">
      <w:pPr>
        <w:ind w:left="284" w:hanging="284"/>
      </w:pPr>
    </w:p>
    <w:p w:rsidR="00864976" w:rsidRDefault="00864976" w:rsidP="002F53D8">
      <w:pPr>
        <w:ind w:left="1134" w:hanging="426"/>
      </w:pPr>
    </w:p>
    <w:p w:rsidR="00864976" w:rsidRDefault="00864976" w:rsidP="00864976">
      <w:pPr>
        <w:rPr>
          <w:i/>
        </w:rPr>
      </w:pPr>
      <w:r>
        <w:rPr>
          <w:i/>
        </w:rPr>
        <w:t xml:space="preserve">Pour pouvoir créer, modifier ou supprimer des </w:t>
      </w:r>
      <w:r w:rsidR="00FF285F" w:rsidRPr="00FF285F">
        <w:t>modèles de texte</w:t>
      </w:r>
      <w:r>
        <w:rPr>
          <w:i/>
        </w:rPr>
        <w:t xml:space="preserve"> généraux, </w:t>
      </w:r>
      <w:r>
        <w:rPr>
          <w:bCs/>
          <w:i/>
        </w:rPr>
        <w:t xml:space="preserve">un </w:t>
      </w:r>
      <w:r>
        <w:rPr>
          <w:i/>
        </w:rPr>
        <w:t xml:space="preserve">utilisateur </w:t>
      </w:r>
      <w:r w:rsidR="003B108A">
        <w:rPr>
          <w:i/>
        </w:rPr>
        <w:t>doit avoir</w:t>
      </w:r>
      <w:r>
        <w:rPr>
          <w:i/>
        </w:rPr>
        <w:t xml:space="preserve"> le </w:t>
      </w:r>
      <w:r>
        <w:rPr>
          <w:b/>
          <w:i/>
        </w:rPr>
        <w:t xml:space="preserve">Droit de gérer les </w:t>
      </w:r>
      <w:r w:rsidR="00FF285F" w:rsidRPr="00FF285F">
        <w:rPr>
          <w:b/>
          <w:i/>
        </w:rPr>
        <w:t>modèles de texte</w:t>
      </w:r>
      <w:r>
        <w:rPr>
          <w:b/>
          <w:i/>
        </w:rPr>
        <w:t xml:space="preserve"> généraux</w:t>
      </w:r>
      <w:r>
        <w:rPr>
          <w:i/>
        </w:rPr>
        <w:t xml:space="preserve"> d’activé dans son type d’utilisateur.</w:t>
      </w:r>
    </w:p>
    <w:p w:rsidR="00864976" w:rsidRDefault="00864976" w:rsidP="00864976"/>
    <w:p w:rsidR="00864976" w:rsidRDefault="00864976" w:rsidP="00464607">
      <w:r>
        <w:rPr>
          <w:i/>
        </w:rPr>
        <w:t>Vous pouvez en tout temps quitter la fenêtre des</w:t>
      </w:r>
      <w:r>
        <w:t xml:space="preserve"> </w:t>
      </w:r>
      <w:r w:rsidR="00FF285F" w:rsidRPr="00FF285F">
        <w:t>Modèles de texte</w:t>
      </w:r>
      <w:r>
        <w:rPr>
          <w:i/>
        </w:rPr>
        <w:t xml:space="preserve"> en cliquant sur le </w:t>
      </w:r>
      <w:r w:rsidR="00E94904">
        <w:rPr>
          <w:b/>
          <w:i/>
          <w:noProof/>
        </w:rPr>
        <w:drawing>
          <wp:inline distT="0" distB="0" distL="0" distR="0">
            <wp:extent cx="138430" cy="138430"/>
            <wp:effectExtent l="19050" t="0" r="0" b="0"/>
            <wp:docPr id="735"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dans le coin supérieur droit de la fenêtre. Si des informations ont été modifiées, un message de confirmation vous demandera si vous désirez enregistrer ou non.</w:t>
      </w:r>
    </w:p>
    <w:p w:rsidR="0078173F" w:rsidRDefault="00864976" w:rsidP="00864976">
      <w:pPr>
        <w:pStyle w:val="Titre2"/>
      </w:pPr>
      <w:bookmarkStart w:id="491" w:name="_Modification_d’un_modèle"/>
      <w:bookmarkEnd w:id="491"/>
      <w:r>
        <w:br w:type="page"/>
      </w:r>
      <w:bookmarkStart w:id="492" w:name="_Toc357176893"/>
      <w:r w:rsidR="00887B50" w:rsidRPr="00277313">
        <w:lastRenderedPageBreak/>
        <w:t>Modification</w:t>
      </w:r>
      <w:r>
        <w:t xml:space="preserve"> d’un </w:t>
      </w:r>
      <w:r w:rsidR="00C13812">
        <w:t>modèle de texte</w:t>
      </w:r>
      <w:bookmarkEnd w:id="492"/>
    </w:p>
    <w:p w:rsidR="003D5C0B" w:rsidRDefault="003D5C0B" w:rsidP="00464607"/>
    <w:p w:rsidR="00864976" w:rsidRDefault="00864976" w:rsidP="00864976">
      <w:r>
        <w:t xml:space="preserve">Pour accéder aux </w:t>
      </w:r>
      <w:hyperlink w:anchor="_Préférences_1" w:history="1">
        <w:r w:rsidR="00FF285F" w:rsidRPr="00FF285F">
          <w:rPr>
            <w:rStyle w:val="Lienhypertexte"/>
          </w:rPr>
          <w:t>modèles de texte</w:t>
        </w:r>
      </w:hyperlink>
      <w:r>
        <w:t xml:space="preserve">, cliquez sur </w:t>
      </w:r>
      <w:r>
        <w:rPr>
          <w:b/>
        </w:rPr>
        <w:t>Gestion</w:t>
      </w:r>
      <w:r>
        <w:t xml:space="preserve">, puis sur </w:t>
      </w:r>
      <w:r w:rsidR="00E94904">
        <w:rPr>
          <w:noProof/>
        </w:rPr>
        <w:drawing>
          <wp:inline distT="0" distB="0" distL="0" distR="0">
            <wp:extent cx="180975" cy="180975"/>
            <wp:effectExtent l="19050" t="0" r="9525" b="0"/>
            <wp:docPr id="736"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20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00FF285F" w:rsidRPr="00FF285F">
        <w:rPr>
          <w:b/>
        </w:rPr>
        <w:t>Modèles de texte</w:t>
      </w:r>
      <w:r>
        <w:t>.</w:t>
      </w:r>
    </w:p>
    <w:p w:rsidR="00864976" w:rsidRDefault="00864976" w:rsidP="00864976"/>
    <w:p w:rsidR="00864976" w:rsidRDefault="00864976" w:rsidP="00864976">
      <w:pPr>
        <w:rPr>
          <w:i/>
        </w:rPr>
      </w:pPr>
      <w:r>
        <w:rPr>
          <w:i/>
        </w:rPr>
        <w:t>La fenêtre</w:t>
      </w:r>
      <w:r>
        <w:t xml:space="preserve"> </w:t>
      </w:r>
      <w:r w:rsidR="00FF285F" w:rsidRPr="00FF285F">
        <w:t>Modèles de texte</w:t>
      </w:r>
      <w:r>
        <w:rPr>
          <w:i/>
        </w:rPr>
        <w:t xml:space="preserve"> apparaît.</w:t>
      </w:r>
    </w:p>
    <w:p w:rsidR="00864976" w:rsidRDefault="00864976" w:rsidP="00864976"/>
    <w:p w:rsidR="003D5C0B" w:rsidRDefault="003D5C0B" w:rsidP="00864976">
      <w:pPr>
        <w:ind w:left="284" w:hanging="284"/>
      </w:pPr>
      <w:r>
        <w:t xml:space="preserve">1. Cliquez sur </w:t>
      </w:r>
      <w:r w:rsidR="00E94904">
        <w:rPr>
          <w:noProof/>
        </w:rPr>
        <w:drawing>
          <wp:inline distT="0" distB="0" distL="0" distR="0">
            <wp:extent cx="648335" cy="127635"/>
            <wp:effectExtent l="19050" t="0" r="0" b="0"/>
            <wp:docPr id="737"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324" cstate="print"/>
                    <a:srcRect/>
                    <a:stretch>
                      <a:fillRect/>
                    </a:stretch>
                  </pic:blipFill>
                  <pic:spPr bwMode="auto">
                    <a:xfrm>
                      <a:off x="0" y="0"/>
                      <a:ext cx="648335" cy="127635"/>
                    </a:xfrm>
                    <a:prstGeom prst="rect">
                      <a:avLst/>
                    </a:prstGeom>
                    <a:noFill/>
                    <a:ln w="9525">
                      <a:noFill/>
                      <a:miter lim="800000"/>
                      <a:headEnd/>
                      <a:tailEnd/>
                    </a:ln>
                  </pic:spPr>
                </pic:pic>
              </a:graphicData>
            </a:graphic>
          </wp:inline>
        </w:drawing>
      </w:r>
      <w:r>
        <w:t xml:space="preserve"> ou sur </w:t>
      </w:r>
      <w:r w:rsidR="00E94904">
        <w:rPr>
          <w:noProof/>
        </w:rPr>
        <w:drawing>
          <wp:inline distT="0" distB="0" distL="0" distR="0">
            <wp:extent cx="648335" cy="127635"/>
            <wp:effectExtent l="19050" t="0" r="0" b="0"/>
            <wp:docPr id="738"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325" cstate="print"/>
                    <a:srcRect/>
                    <a:stretch>
                      <a:fillRect/>
                    </a:stretch>
                  </pic:blipFill>
                  <pic:spPr bwMode="auto">
                    <a:xfrm>
                      <a:off x="0" y="0"/>
                      <a:ext cx="648335" cy="127635"/>
                    </a:xfrm>
                    <a:prstGeom prst="rect">
                      <a:avLst/>
                    </a:prstGeom>
                    <a:noFill/>
                    <a:ln w="9525">
                      <a:noFill/>
                      <a:miter lim="800000"/>
                      <a:headEnd/>
                      <a:tailEnd/>
                    </a:ln>
                  </pic:spPr>
                </pic:pic>
              </a:graphicData>
            </a:graphic>
          </wp:inline>
        </w:drawing>
      </w:r>
      <w:r>
        <w:t xml:space="preserve"> pour déterminer le </w:t>
      </w:r>
      <w:r w:rsidRPr="00277313">
        <w:rPr>
          <w:b/>
        </w:rPr>
        <w:t>type</w:t>
      </w:r>
      <w:r>
        <w:t xml:space="preserve"> du </w:t>
      </w:r>
      <w:r w:rsidR="00C13812">
        <w:t>modèle de texte</w:t>
      </w:r>
      <w:r>
        <w:t xml:space="preserve"> à</w:t>
      </w:r>
      <w:r w:rsidR="00385E9A">
        <w:t xml:space="preserve"> modifier;</w:t>
      </w:r>
    </w:p>
    <w:p w:rsidR="003D5C0B" w:rsidRDefault="003D5C0B" w:rsidP="00864976">
      <w:pPr>
        <w:ind w:left="284" w:hanging="284"/>
      </w:pPr>
    </w:p>
    <w:p w:rsidR="003D5C0B" w:rsidRDefault="003D5C0B" w:rsidP="00864976">
      <w:pPr>
        <w:ind w:left="284" w:hanging="284"/>
      </w:pPr>
      <w:r>
        <w:t xml:space="preserve">2. Cliquez sur </w:t>
      </w:r>
      <w:r w:rsidR="00E94904">
        <w:rPr>
          <w:noProof/>
        </w:rPr>
        <w:drawing>
          <wp:inline distT="0" distB="0" distL="0" distR="0">
            <wp:extent cx="180975" cy="180975"/>
            <wp:effectExtent l="19050" t="0" r="9525" b="0"/>
            <wp:docPr id="739"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17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situé à droite de la liste déroulante </w:t>
      </w:r>
      <w:r w:rsidRPr="003D5C0B">
        <w:rPr>
          <w:i/>
        </w:rPr>
        <w:t>Catégorie</w:t>
      </w:r>
      <w:r>
        <w:rPr>
          <w:i/>
        </w:rPr>
        <w:t xml:space="preserve"> </w:t>
      </w:r>
      <w:r w:rsidRPr="003D5C0B">
        <w:t>pour sélectionner</w:t>
      </w:r>
      <w:r>
        <w:t xml:space="preserve"> la </w:t>
      </w:r>
      <w:r w:rsidRPr="00277313">
        <w:rPr>
          <w:b/>
        </w:rPr>
        <w:t>catégorie</w:t>
      </w:r>
      <w:r>
        <w:t xml:space="preserve"> dans laquelle se trouve le </w:t>
      </w:r>
      <w:r w:rsidR="00C13812">
        <w:t>modèle de texte</w:t>
      </w:r>
      <w:r>
        <w:t xml:space="preserve"> à modifier</w:t>
      </w:r>
      <w:r w:rsidR="00385E9A">
        <w:t>;</w:t>
      </w:r>
    </w:p>
    <w:p w:rsidR="003D5C0B" w:rsidRDefault="003D5C0B" w:rsidP="00864976">
      <w:pPr>
        <w:ind w:left="284" w:hanging="284"/>
      </w:pPr>
    </w:p>
    <w:p w:rsidR="003D5C0B" w:rsidRDefault="003D5C0B" w:rsidP="00864976">
      <w:pPr>
        <w:ind w:left="284" w:hanging="284"/>
      </w:pPr>
      <w:r>
        <w:t xml:space="preserve">3. Cliquez sur </w:t>
      </w:r>
      <w:r w:rsidR="00E94904">
        <w:rPr>
          <w:noProof/>
        </w:rPr>
        <w:drawing>
          <wp:inline distT="0" distB="0" distL="0" distR="0">
            <wp:extent cx="180975" cy="180975"/>
            <wp:effectExtent l="19050" t="0" r="9525" b="0"/>
            <wp:docPr id="740"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17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situé à droite de la liste déroulante </w:t>
      </w:r>
      <w:r>
        <w:rPr>
          <w:i/>
        </w:rPr>
        <w:t xml:space="preserve">Modèle </w:t>
      </w:r>
      <w:r w:rsidRPr="003D5C0B">
        <w:t>pour sélectionner</w:t>
      </w:r>
      <w:r>
        <w:t xml:space="preserve"> le </w:t>
      </w:r>
      <w:r w:rsidR="00C13812">
        <w:rPr>
          <w:b/>
        </w:rPr>
        <w:t>modèle de texte</w:t>
      </w:r>
      <w:r>
        <w:t xml:space="preserve"> à modifier</w:t>
      </w:r>
      <w:r w:rsidR="00385E9A">
        <w:t>;</w:t>
      </w:r>
    </w:p>
    <w:p w:rsidR="003D5C0B" w:rsidRDefault="003D5C0B" w:rsidP="00864976">
      <w:pPr>
        <w:ind w:left="284" w:hanging="284"/>
      </w:pPr>
    </w:p>
    <w:p w:rsidR="003D5C0B" w:rsidRDefault="003D5C0B" w:rsidP="00864976">
      <w:pPr>
        <w:ind w:left="284" w:hanging="284"/>
      </w:pPr>
      <w:r>
        <w:t xml:space="preserve">4. </w:t>
      </w:r>
      <w:r w:rsidRPr="00277313">
        <w:rPr>
          <w:b/>
        </w:rPr>
        <w:t>Effectuez les modifications</w:t>
      </w:r>
      <w:r>
        <w:t xml:space="preserve"> </w:t>
      </w:r>
      <w:r w:rsidR="00E161F8">
        <w:t>voulues</w:t>
      </w:r>
      <w:r w:rsidR="000C30AA" w:rsidRPr="000C30AA">
        <w:t xml:space="preserve"> </w:t>
      </w:r>
      <w:r w:rsidR="000C30AA">
        <w:t xml:space="preserve">dans la </w:t>
      </w:r>
      <w:hyperlink w:anchor="_Boîte_de_texte" w:history="1">
        <w:r w:rsidR="000C30AA" w:rsidRPr="001E037F">
          <w:rPr>
            <w:rStyle w:val="Lienhypertexte"/>
          </w:rPr>
          <w:t>Boîte de texte web</w:t>
        </w:r>
      </w:hyperlink>
      <w:r>
        <w:t xml:space="preserve"> à l’aide d</w:t>
      </w:r>
      <w:r w:rsidR="00BE67AA">
        <w:t xml:space="preserve">es touches du clavier </w:t>
      </w:r>
      <w:r w:rsidR="000C30AA">
        <w:t>et de</w:t>
      </w:r>
      <w:r w:rsidR="000C30AA" w:rsidRPr="00773EDD">
        <w:t xml:space="preserve"> la </w:t>
      </w:r>
      <w:hyperlink w:anchor="_Barre_d’outils" w:history="1">
        <w:r w:rsidR="000C30AA" w:rsidRPr="001E037F">
          <w:rPr>
            <w:rStyle w:val="Lienhypertexte"/>
          </w:rPr>
          <w:t>Barre d’outils</w:t>
        </w:r>
      </w:hyperlink>
      <w:r w:rsidR="00385E9A">
        <w:t>;</w:t>
      </w:r>
    </w:p>
    <w:p w:rsidR="000C30AA" w:rsidRDefault="000C30AA" w:rsidP="00864976">
      <w:pPr>
        <w:ind w:left="284" w:hanging="284"/>
      </w:pPr>
    </w:p>
    <w:p w:rsidR="002507B2" w:rsidRPr="008702D4" w:rsidRDefault="002507B2" w:rsidP="00864976">
      <w:pPr>
        <w:ind w:left="284" w:hanging="284"/>
        <w:rPr>
          <w:i/>
        </w:rPr>
      </w:pPr>
      <w:r w:rsidRPr="002507B2">
        <w:rPr>
          <w:i/>
        </w:rPr>
        <w:tab/>
        <w:t xml:space="preserve">Vous pouvez en tout temps cliquer sur </w:t>
      </w:r>
      <w:r w:rsidR="00E94904">
        <w:rPr>
          <w:i/>
          <w:noProof/>
        </w:rPr>
        <w:drawing>
          <wp:inline distT="0" distB="0" distL="0" distR="0">
            <wp:extent cx="180975" cy="180975"/>
            <wp:effectExtent l="19050" t="0" r="9525" b="0"/>
            <wp:docPr id="741"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329"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2507B2">
        <w:rPr>
          <w:i/>
        </w:rPr>
        <w:t xml:space="preserve"> pour afficher la fenêtre</w:t>
      </w:r>
      <w:r w:rsidR="008702D4">
        <w:t xml:space="preserve"> Modification : </w:t>
      </w:r>
      <w:r w:rsidR="00FF285F" w:rsidRPr="00FF285F">
        <w:t>Modèles de texte</w:t>
      </w:r>
      <w:r w:rsidR="008702D4">
        <w:t xml:space="preserve"> -</w:t>
      </w:r>
      <w:r w:rsidRPr="002507B2">
        <w:rPr>
          <w:i/>
        </w:rPr>
        <w:t xml:space="preserve"> en </w:t>
      </w:r>
      <w:r w:rsidRPr="00074868">
        <w:rPr>
          <w:b/>
          <w:i/>
        </w:rPr>
        <w:t>plein écran</w:t>
      </w:r>
      <w:r w:rsidRPr="002507B2">
        <w:rPr>
          <w:i/>
        </w:rPr>
        <w:t>.</w:t>
      </w:r>
      <w:r w:rsidR="008702D4">
        <w:rPr>
          <w:i/>
        </w:rPr>
        <w:t xml:space="preserve"> Vous devez cliquer sur </w:t>
      </w:r>
      <w:r w:rsidR="008702D4" w:rsidRPr="00074868">
        <w:rPr>
          <w:b/>
          <w:i/>
        </w:rPr>
        <w:t>« Accepter »</w:t>
      </w:r>
      <w:r w:rsidR="008702D4">
        <w:rPr>
          <w:i/>
        </w:rPr>
        <w:t xml:space="preserve"> pour enregistrer les modifications effectuées au sein se cette fenêtre.</w:t>
      </w:r>
    </w:p>
    <w:p w:rsidR="002507B2" w:rsidRDefault="002507B2" w:rsidP="00864976">
      <w:pPr>
        <w:ind w:left="284" w:hanging="284"/>
      </w:pPr>
      <w:r>
        <w:tab/>
      </w:r>
    </w:p>
    <w:p w:rsidR="00BE67AA" w:rsidRDefault="00BE67AA" w:rsidP="00864976">
      <w:pPr>
        <w:ind w:left="284" w:hanging="284"/>
        <w:rPr>
          <w:i/>
        </w:rPr>
      </w:pPr>
      <w:r>
        <w:tab/>
      </w:r>
      <w:r>
        <w:rPr>
          <w:i/>
        </w:rPr>
        <w:t xml:space="preserve">Vous pouvez en tout temps cliquer sur </w:t>
      </w:r>
      <w:r w:rsidR="00E94904">
        <w:rPr>
          <w:noProof/>
        </w:rPr>
        <w:drawing>
          <wp:inline distT="0" distB="0" distL="0" distR="0">
            <wp:extent cx="180975" cy="180975"/>
            <wp:effectExtent l="19050" t="0" r="9525" b="0"/>
            <wp:docPr id="742"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326"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Pr>
          <w:i/>
        </w:rPr>
        <w:t xml:space="preserve"> pour effacer entièrement le texte d’un </w:t>
      </w:r>
      <w:r w:rsidR="00C13812">
        <w:rPr>
          <w:i/>
        </w:rPr>
        <w:t>modèle de texte</w:t>
      </w:r>
      <w:r>
        <w:rPr>
          <w:i/>
        </w:rPr>
        <w:t>.</w:t>
      </w:r>
    </w:p>
    <w:p w:rsidR="00BE67AA" w:rsidRDefault="00BE67AA" w:rsidP="00864976">
      <w:pPr>
        <w:ind w:left="284" w:hanging="284"/>
      </w:pPr>
    </w:p>
    <w:p w:rsidR="00890025" w:rsidRDefault="003D5C0B" w:rsidP="00864976">
      <w:pPr>
        <w:ind w:left="284" w:hanging="284"/>
      </w:pPr>
      <w:r>
        <w:t>5</w:t>
      </w:r>
      <w:r w:rsidR="00BE67AA">
        <w:t xml:space="preserve">. Cliquez sur </w:t>
      </w:r>
      <w:r w:rsidR="00E94904">
        <w:rPr>
          <w:noProof/>
        </w:rPr>
        <w:drawing>
          <wp:inline distT="0" distB="0" distL="0" distR="0">
            <wp:extent cx="180975" cy="180975"/>
            <wp:effectExtent l="19050" t="0" r="9525" b="0"/>
            <wp:docPr id="743"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330"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BE67AA">
        <w:t xml:space="preserve"> pour </w:t>
      </w:r>
      <w:r w:rsidR="00BE67AA" w:rsidRPr="00277313">
        <w:rPr>
          <w:b/>
        </w:rPr>
        <w:t>sauvegarder</w:t>
      </w:r>
      <w:r w:rsidR="00BE67AA">
        <w:t xml:space="preserve"> les modifications effectuées.</w:t>
      </w:r>
    </w:p>
    <w:p w:rsidR="00890025" w:rsidRDefault="00890025" w:rsidP="00890025"/>
    <w:p w:rsidR="00890025" w:rsidRDefault="00890025" w:rsidP="00890025"/>
    <w:p w:rsidR="00890025" w:rsidRDefault="00890025" w:rsidP="00890025">
      <w:pPr>
        <w:rPr>
          <w:i/>
        </w:rPr>
      </w:pPr>
      <w:r>
        <w:rPr>
          <w:i/>
        </w:rPr>
        <w:t xml:space="preserve">Pour pouvoir modifier </w:t>
      </w:r>
      <w:r w:rsidR="00864976">
        <w:rPr>
          <w:i/>
        </w:rPr>
        <w:t>l</w:t>
      </w:r>
      <w:r>
        <w:rPr>
          <w:i/>
        </w:rPr>
        <w:t xml:space="preserve">es </w:t>
      </w:r>
      <w:r w:rsidR="00FF285F" w:rsidRPr="00FF285F">
        <w:t>modèles de texte</w:t>
      </w:r>
      <w:r>
        <w:rPr>
          <w:i/>
        </w:rPr>
        <w:t xml:space="preserve"> généraux, </w:t>
      </w:r>
      <w:r>
        <w:rPr>
          <w:bCs/>
          <w:i/>
        </w:rPr>
        <w:t xml:space="preserve">un </w:t>
      </w:r>
      <w:r>
        <w:rPr>
          <w:i/>
        </w:rPr>
        <w:t xml:space="preserve">utilisateur </w:t>
      </w:r>
      <w:r w:rsidR="003B108A">
        <w:rPr>
          <w:i/>
        </w:rPr>
        <w:t>doit avoir</w:t>
      </w:r>
      <w:r>
        <w:rPr>
          <w:i/>
        </w:rPr>
        <w:t xml:space="preserve"> le </w:t>
      </w:r>
      <w:r>
        <w:rPr>
          <w:b/>
          <w:i/>
        </w:rPr>
        <w:t xml:space="preserve">Droit de gérer les </w:t>
      </w:r>
      <w:r w:rsidR="00FF285F" w:rsidRPr="00FF285F">
        <w:rPr>
          <w:b/>
          <w:i/>
        </w:rPr>
        <w:t>modèles de texte</w:t>
      </w:r>
      <w:r>
        <w:rPr>
          <w:b/>
          <w:i/>
        </w:rPr>
        <w:t xml:space="preserve"> généraux</w:t>
      </w:r>
      <w:r>
        <w:rPr>
          <w:i/>
        </w:rPr>
        <w:t xml:space="preserve"> d’activé dans son type d’utilisateur.</w:t>
      </w:r>
    </w:p>
    <w:p w:rsidR="00890025" w:rsidRDefault="00890025" w:rsidP="00890025"/>
    <w:p w:rsidR="00890025" w:rsidRDefault="00890025" w:rsidP="00890025">
      <w:pPr>
        <w:rPr>
          <w:i/>
        </w:rPr>
      </w:pPr>
      <w:r>
        <w:rPr>
          <w:i/>
        </w:rPr>
        <w:t>Vous pouvez en tout temps quitter la fenêtre des</w:t>
      </w:r>
      <w:r>
        <w:t xml:space="preserve"> </w:t>
      </w:r>
      <w:r w:rsidR="00C13812">
        <w:t>Modèles de texte</w:t>
      </w:r>
      <w:r>
        <w:rPr>
          <w:i/>
        </w:rPr>
        <w:t xml:space="preserve"> en cliquant sur le </w:t>
      </w:r>
      <w:r w:rsidR="00E94904">
        <w:rPr>
          <w:b/>
          <w:i/>
          <w:noProof/>
        </w:rPr>
        <w:drawing>
          <wp:inline distT="0" distB="0" distL="0" distR="0">
            <wp:extent cx="138430" cy="138430"/>
            <wp:effectExtent l="19050" t="0" r="0" b="0"/>
            <wp:docPr id="744"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dans le coin supérieur droit de la fenêtre. Si des informations ont été modifiées, un message de confirmation vous demandera si vous désirez enregistrer ou non.</w:t>
      </w:r>
    </w:p>
    <w:p w:rsidR="00BE67AA" w:rsidRDefault="00890025" w:rsidP="00890025">
      <w:pPr>
        <w:pStyle w:val="Titre2"/>
      </w:pPr>
      <w:bookmarkStart w:id="493" w:name="_Suppression_d’un_modèle"/>
      <w:bookmarkEnd w:id="493"/>
      <w:r>
        <w:br w:type="page"/>
      </w:r>
      <w:bookmarkStart w:id="494" w:name="_Toc357176894"/>
      <w:r w:rsidR="00BE67AA" w:rsidRPr="00277313">
        <w:lastRenderedPageBreak/>
        <w:t>Suppression</w:t>
      </w:r>
      <w:r w:rsidR="00864976">
        <w:t xml:space="preserve"> d’un </w:t>
      </w:r>
      <w:r w:rsidR="00C13812">
        <w:t>modèle de texte</w:t>
      </w:r>
      <w:bookmarkEnd w:id="494"/>
    </w:p>
    <w:p w:rsidR="00864976" w:rsidRDefault="00864976" w:rsidP="00864976"/>
    <w:p w:rsidR="00864976" w:rsidRDefault="00864976" w:rsidP="00864976">
      <w:r>
        <w:t xml:space="preserve">Pour accéder aux </w:t>
      </w:r>
      <w:hyperlink w:anchor="_Préférences_1" w:history="1">
        <w:r w:rsidR="00C13812">
          <w:rPr>
            <w:rStyle w:val="Lienhypertexte"/>
          </w:rPr>
          <w:t>modèles de texte</w:t>
        </w:r>
      </w:hyperlink>
      <w:r>
        <w:t xml:space="preserve">, cliquez sur </w:t>
      </w:r>
      <w:r>
        <w:rPr>
          <w:b/>
        </w:rPr>
        <w:t>Gestion</w:t>
      </w:r>
      <w:r>
        <w:t xml:space="preserve">, puis sur </w:t>
      </w:r>
      <w:r w:rsidR="00E94904">
        <w:rPr>
          <w:noProof/>
        </w:rPr>
        <w:drawing>
          <wp:inline distT="0" distB="0" distL="0" distR="0">
            <wp:extent cx="180975" cy="180975"/>
            <wp:effectExtent l="19050" t="0" r="9525" b="0"/>
            <wp:docPr id="745"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0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sidR="00C13812">
        <w:rPr>
          <w:b/>
        </w:rPr>
        <w:t>Modèles de texte</w:t>
      </w:r>
      <w:r>
        <w:t>.</w:t>
      </w:r>
    </w:p>
    <w:p w:rsidR="00864976" w:rsidRDefault="00864976" w:rsidP="00864976"/>
    <w:p w:rsidR="00864976" w:rsidRPr="00864976" w:rsidRDefault="00864976" w:rsidP="00864976">
      <w:r>
        <w:rPr>
          <w:i/>
        </w:rPr>
        <w:t>La fenêtre</w:t>
      </w:r>
      <w:r>
        <w:t xml:space="preserve"> </w:t>
      </w:r>
      <w:r w:rsidR="00C13812">
        <w:t>Modèles de texte</w:t>
      </w:r>
      <w:r>
        <w:rPr>
          <w:i/>
        </w:rPr>
        <w:t xml:space="preserve"> apparaît.</w:t>
      </w:r>
    </w:p>
    <w:p w:rsidR="00BE67AA" w:rsidRDefault="00BE67AA" w:rsidP="00BE67AA"/>
    <w:p w:rsidR="00BE67AA" w:rsidRDefault="00BE67AA" w:rsidP="00864976">
      <w:pPr>
        <w:ind w:left="284" w:hanging="285"/>
      </w:pPr>
      <w:r>
        <w:t xml:space="preserve">1. Cliquez sur </w:t>
      </w:r>
      <w:r w:rsidR="00E94904">
        <w:rPr>
          <w:noProof/>
        </w:rPr>
        <w:drawing>
          <wp:inline distT="0" distB="0" distL="0" distR="0">
            <wp:extent cx="648335" cy="127635"/>
            <wp:effectExtent l="19050" t="0" r="0" b="0"/>
            <wp:docPr id="746"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embed="rId324" cstate="print"/>
                    <a:srcRect/>
                    <a:stretch>
                      <a:fillRect/>
                    </a:stretch>
                  </pic:blipFill>
                  <pic:spPr bwMode="auto">
                    <a:xfrm>
                      <a:off x="0" y="0"/>
                      <a:ext cx="648335" cy="127635"/>
                    </a:xfrm>
                    <a:prstGeom prst="rect">
                      <a:avLst/>
                    </a:prstGeom>
                    <a:noFill/>
                    <a:ln w="9525">
                      <a:noFill/>
                      <a:miter lim="800000"/>
                      <a:headEnd/>
                      <a:tailEnd/>
                    </a:ln>
                  </pic:spPr>
                </pic:pic>
              </a:graphicData>
            </a:graphic>
          </wp:inline>
        </w:drawing>
      </w:r>
      <w:r>
        <w:t xml:space="preserve"> ou sur </w:t>
      </w:r>
      <w:r w:rsidR="00E94904">
        <w:rPr>
          <w:noProof/>
        </w:rPr>
        <w:drawing>
          <wp:inline distT="0" distB="0" distL="0" distR="0">
            <wp:extent cx="648335" cy="127635"/>
            <wp:effectExtent l="19050" t="0" r="0" b="0"/>
            <wp:docPr id="747"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embed="rId325" cstate="print"/>
                    <a:srcRect/>
                    <a:stretch>
                      <a:fillRect/>
                    </a:stretch>
                  </pic:blipFill>
                  <pic:spPr bwMode="auto">
                    <a:xfrm>
                      <a:off x="0" y="0"/>
                      <a:ext cx="648335" cy="127635"/>
                    </a:xfrm>
                    <a:prstGeom prst="rect">
                      <a:avLst/>
                    </a:prstGeom>
                    <a:noFill/>
                    <a:ln w="9525">
                      <a:noFill/>
                      <a:miter lim="800000"/>
                      <a:headEnd/>
                      <a:tailEnd/>
                    </a:ln>
                  </pic:spPr>
                </pic:pic>
              </a:graphicData>
            </a:graphic>
          </wp:inline>
        </w:drawing>
      </w:r>
      <w:r>
        <w:t xml:space="preserve"> pour déterminer le </w:t>
      </w:r>
      <w:r w:rsidRPr="00277313">
        <w:rPr>
          <w:b/>
        </w:rPr>
        <w:t>type</w:t>
      </w:r>
      <w:r>
        <w:t xml:space="preserve"> du </w:t>
      </w:r>
      <w:r w:rsidR="00C13812">
        <w:t>modèle de texte</w:t>
      </w:r>
      <w:r>
        <w:t xml:space="preserve"> à supprimer</w:t>
      </w:r>
      <w:r w:rsidR="00385E9A">
        <w:t>;</w:t>
      </w:r>
    </w:p>
    <w:p w:rsidR="00BE67AA" w:rsidRDefault="00BE67AA" w:rsidP="00864976">
      <w:pPr>
        <w:ind w:left="284" w:hanging="285"/>
      </w:pPr>
    </w:p>
    <w:p w:rsidR="00BE67AA" w:rsidRDefault="00BE67AA" w:rsidP="00864976">
      <w:pPr>
        <w:ind w:left="284" w:hanging="285"/>
      </w:pPr>
      <w:r>
        <w:t xml:space="preserve">2. Cliquez sur </w:t>
      </w:r>
      <w:r w:rsidR="00E94904">
        <w:rPr>
          <w:noProof/>
        </w:rPr>
        <w:drawing>
          <wp:inline distT="0" distB="0" distL="0" distR="0">
            <wp:extent cx="180975" cy="180975"/>
            <wp:effectExtent l="19050" t="0" r="9525" b="0"/>
            <wp:docPr id="748"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embed="rId17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situé à droite de la liste déroulante </w:t>
      </w:r>
      <w:r w:rsidRPr="003D5C0B">
        <w:rPr>
          <w:i/>
        </w:rPr>
        <w:t>Catégorie</w:t>
      </w:r>
      <w:r>
        <w:rPr>
          <w:i/>
        </w:rPr>
        <w:t xml:space="preserve"> </w:t>
      </w:r>
      <w:r w:rsidRPr="003D5C0B">
        <w:t>pour sélectionner</w:t>
      </w:r>
      <w:r>
        <w:t xml:space="preserve"> la </w:t>
      </w:r>
      <w:r w:rsidRPr="00277313">
        <w:rPr>
          <w:b/>
        </w:rPr>
        <w:t>catégorie</w:t>
      </w:r>
      <w:r>
        <w:t xml:space="preserve"> dans laquelle se trouve le </w:t>
      </w:r>
      <w:r w:rsidR="00C13812">
        <w:t>modèle de texte</w:t>
      </w:r>
      <w:r>
        <w:t xml:space="preserve"> à supprimer</w:t>
      </w:r>
      <w:r w:rsidR="00385E9A">
        <w:t>;</w:t>
      </w:r>
    </w:p>
    <w:p w:rsidR="00BE67AA" w:rsidRDefault="00BE67AA" w:rsidP="00864976">
      <w:pPr>
        <w:ind w:left="284" w:hanging="285"/>
      </w:pPr>
    </w:p>
    <w:p w:rsidR="00BE67AA" w:rsidRDefault="00BE67AA" w:rsidP="00864976">
      <w:pPr>
        <w:ind w:left="284" w:hanging="285"/>
      </w:pPr>
      <w:r>
        <w:t xml:space="preserve">3. Cliquez sur </w:t>
      </w:r>
      <w:r w:rsidR="00E94904">
        <w:rPr>
          <w:noProof/>
        </w:rPr>
        <w:drawing>
          <wp:inline distT="0" distB="0" distL="0" distR="0">
            <wp:extent cx="180975" cy="180975"/>
            <wp:effectExtent l="19050" t="0" r="9525" b="0"/>
            <wp:docPr id="749"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17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situé à droite de la liste déroulante </w:t>
      </w:r>
      <w:r>
        <w:rPr>
          <w:i/>
        </w:rPr>
        <w:t xml:space="preserve">Modèle </w:t>
      </w:r>
      <w:r w:rsidRPr="003D5C0B">
        <w:t>pour sélectionner</w:t>
      </w:r>
      <w:r>
        <w:t xml:space="preserve"> le </w:t>
      </w:r>
      <w:r w:rsidR="00C13812">
        <w:rPr>
          <w:b/>
        </w:rPr>
        <w:t>modèle de texte</w:t>
      </w:r>
      <w:r>
        <w:t xml:space="preserve"> à supprimer</w:t>
      </w:r>
      <w:r w:rsidR="00385E9A">
        <w:t>;</w:t>
      </w:r>
    </w:p>
    <w:p w:rsidR="00BE67AA" w:rsidRDefault="00BE67AA" w:rsidP="00864976">
      <w:pPr>
        <w:ind w:left="284" w:hanging="285"/>
      </w:pPr>
    </w:p>
    <w:p w:rsidR="00BE67AA" w:rsidRDefault="002507B2" w:rsidP="00864976">
      <w:pPr>
        <w:ind w:left="284" w:hanging="285"/>
      </w:pPr>
      <w:r>
        <w:t>4</w:t>
      </w:r>
      <w:r w:rsidR="00BE67AA">
        <w:t xml:space="preserve">. Cliquez sur </w:t>
      </w:r>
      <w:r w:rsidR="00E94904">
        <w:rPr>
          <w:noProof/>
        </w:rPr>
        <w:drawing>
          <wp:inline distT="0" distB="0" distL="0" distR="0">
            <wp:extent cx="180975" cy="180975"/>
            <wp:effectExtent l="19050" t="0" r="9525" b="0"/>
            <wp:docPr id="750"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embed="rId331"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BE67AA">
        <w:t xml:space="preserve"> pour </w:t>
      </w:r>
      <w:r w:rsidR="00BE67AA" w:rsidRPr="00277313">
        <w:rPr>
          <w:b/>
        </w:rPr>
        <w:t>supprimer</w:t>
      </w:r>
      <w:r w:rsidR="00BE67AA">
        <w:t xml:space="preserve"> le </w:t>
      </w:r>
      <w:r w:rsidR="00C13812">
        <w:t>modèle de texte</w:t>
      </w:r>
      <w:r w:rsidR="00385E9A">
        <w:t>;</w:t>
      </w:r>
    </w:p>
    <w:p w:rsidR="002507B2" w:rsidRDefault="002507B2" w:rsidP="00864976">
      <w:pPr>
        <w:ind w:left="284" w:hanging="285"/>
      </w:pPr>
    </w:p>
    <w:p w:rsidR="002507B2" w:rsidRDefault="002507B2" w:rsidP="00864976">
      <w:pPr>
        <w:ind w:left="284" w:hanging="1"/>
      </w:pPr>
      <w:r>
        <w:rPr>
          <w:i/>
        </w:rPr>
        <w:t xml:space="preserve">La fenêtre </w:t>
      </w:r>
      <w:r>
        <w:t xml:space="preserve">Suppression de modèle </w:t>
      </w:r>
      <w:r>
        <w:rPr>
          <w:i/>
        </w:rPr>
        <w:t>apparaît.</w:t>
      </w:r>
    </w:p>
    <w:p w:rsidR="002507B2" w:rsidRDefault="002507B2" w:rsidP="00864976">
      <w:pPr>
        <w:ind w:left="284" w:hanging="285"/>
      </w:pPr>
    </w:p>
    <w:p w:rsidR="002507B2" w:rsidRPr="002507B2" w:rsidRDefault="002507B2" w:rsidP="00864976">
      <w:r>
        <w:t xml:space="preserve">5. Cliquez sur </w:t>
      </w:r>
      <w:r w:rsidRPr="00143931">
        <w:t>« </w:t>
      </w:r>
      <w:r w:rsidRPr="00143931">
        <w:rPr>
          <w:b/>
        </w:rPr>
        <w:t>Oui</w:t>
      </w:r>
      <w:r w:rsidRPr="00143931">
        <w:t> »</w:t>
      </w:r>
      <w:r>
        <w:t>.</w:t>
      </w:r>
    </w:p>
    <w:p w:rsidR="00BE67AA" w:rsidRDefault="002507B2" w:rsidP="00890025">
      <w:pPr>
        <w:ind w:left="426" w:hanging="427"/>
      </w:pPr>
      <w:r>
        <w:tab/>
      </w:r>
      <w:r>
        <w:tab/>
      </w:r>
      <w:r>
        <w:tab/>
      </w:r>
    </w:p>
    <w:p w:rsidR="00B12359" w:rsidRDefault="00B12359" w:rsidP="00BE67AA"/>
    <w:p w:rsidR="00421E39" w:rsidRPr="00421E39" w:rsidRDefault="00CA66D1" w:rsidP="00421E39">
      <w:pPr>
        <w:rPr>
          <w:i/>
        </w:rPr>
      </w:pPr>
      <w:r>
        <w:rPr>
          <w:i/>
        </w:rPr>
        <w:t xml:space="preserve">Pour pouvoir </w:t>
      </w:r>
      <w:r w:rsidR="00864976">
        <w:rPr>
          <w:i/>
        </w:rPr>
        <w:t>supprimer l</w:t>
      </w:r>
      <w:r>
        <w:rPr>
          <w:i/>
        </w:rPr>
        <w:t xml:space="preserve">es </w:t>
      </w:r>
      <w:r w:rsidR="00C13812">
        <w:rPr>
          <w:i/>
        </w:rPr>
        <w:t>modèles de texte</w:t>
      </w:r>
      <w:r w:rsidR="00790596">
        <w:rPr>
          <w:i/>
        </w:rPr>
        <w:t xml:space="preserve"> généraux</w:t>
      </w:r>
      <w:r>
        <w:rPr>
          <w:i/>
        </w:rPr>
        <w:t>,</w:t>
      </w:r>
      <w:r w:rsidR="00421E39">
        <w:rPr>
          <w:i/>
        </w:rPr>
        <w:t xml:space="preserve"> </w:t>
      </w:r>
      <w:r w:rsidR="00421E39">
        <w:rPr>
          <w:bCs/>
          <w:i/>
        </w:rPr>
        <w:t xml:space="preserve">un </w:t>
      </w:r>
      <w:r w:rsidR="00421E39">
        <w:rPr>
          <w:i/>
        </w:rPr>
        <w:t xml:space="preserve">utilisateur </w:t>
      </w:r>
      <w:r w:rsidR="003B108A">
        <w:rPr>
          <w:i/>
        </w:rPr>
        <w:t>doit avoir</w:t>
      </w:r>
      <w:r w:rsidR="00421E39">
        <w:rPr>
          <w:i/>
        </w:rPr>
        <w:t xml:space="preserve"> le </w:t>
      </w:r>
      <w:r w:rsidR="00421E39" w:rsidRPr="00421E39">
        <w:rPr>
          <w:b/>
          <w:i/>
        </w:rPr>
        <w:t xml:space="preserve">Droit de gérer les </w:t>
      </w:r>
      <w:r w:rsidR="00C13812">
        <w:rPr>
          <w:b/>
          <w:i/>
        </w:rPr>
        <w:t>modèles de texte</w:t>
      </w:r>
      <w:r w:rsidR="00421E39" w:rsidRPr="00421E39">
        <w:rPr>
          <w:b/>
          <w:i/>
        </w:rPr>
        <w:t xml:space="preserve"> généraux</w:t>
      </w:r>
      <w:r w:rsidR="00421E39" w:rsidRPr="00421E39">
        <w:rPr>
          <w:i/>
        </w:rPr>
        <w:t xml:space="preserve"> d’activé dans son type d’utilisateur.</w:t>
      </w:r>
    </w:p>
    <w:p w:rsidR="002E5380" w:rsidRDefault="002E5380" w:rsidP="00421E39"/>
    <w:p w:rsidR="00277313" w:rsidRDefault="00277313" w:rsidP="00421E39">
      <w:pPr>
        <w:rPr>
          <w:i/>
        </w:rPr>
      </w:pPr>
      <w:r>
        <w:rPr>
          <w:i/>
        </w:rPr>
        <w:t>Vous pouvez en tout temps quitter la fenêtre des</w:t>
      </w:r>
      <w:r>
        <w:t xml:space="preserve"> </w:t>
      </w:r>
      <w:r w:rsidR="00C13812">
        <w:t>Modèles de texte</w:t>
      </w:r>
      <w:r>
        <w:rPr>
          <w:i/>
        </w:rPr>
        <w:t xml:space="preserve"> en cliquant sur le </w:t>
      </w:r>
      <w:r w:rsidR="00E94904">
        <w:rPr>
          <w:b/>
          <w:i/>
          <w:noProof/>
        </w:rPr>
        <w:drawing>
          <wp:inline distT="0" distB="0" distL="0" distR="0">
            <wp:extent cx="138430" cy="138430"/>
            <wp:effectExtent l="19050" t="0" r="0" b="0"/>
            <wp:docPr id="751"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dans le coin supérieur droit de la fenêtre. Si des informations ont été modifiées, un message de confirmation vous demandera si vous désirez enregistrer ou non.</w:t>
      </w:r>
    </w:p>
    <w:p w:rsidR="008C0A19" w:rsidRDefault="00421E39" w:rsidP="008C0A19">
      <w:pPr>
        <w:pStyle w:val="Titre1"/>
      </w:pPr>
      <w:bookmarkStart w:id="495" w:name="_Préférences_2"/>
      <w:bookmarkStart w:id="496" w:name="_Préférences"/>
      <w:bookmarkEnd w:id="495"/>
      <w:bookmarkEnd w:id="496"/>
      <w:r>
        <w:br w:type="page"/>
      </w:r>
      <w:bookmarkStart w:id="497" w:name="_Toc357176895"/>
      <w:r w:rsidR="008C0A19">
        <w:lastRenderedPageBreak/>
        <w:t>Préférences</w:t>
      </w:r>
      <w:bookmarkEnd w:id="479"/>
      <w:bookmarkEnd w:id="497"/>
    </w:p>
    <w:p w:rsidR="008C0A19" w:rsidRDefault="008C0A19" w:rsidP="008C0A19">
      <w:r>
        <w:t xml:space="preserve">Pour gérer les préférences, aller dans le menu gestion, puis </w:t>
      </w:r>
      <w:r w:rsidR="00C339CD">
        <w:t>cliqu</w:t>
      </w:r>
      <w:r>
        <w:t>er sur préférences.</w:t>
      </w:r>
    </w:p>
    <w:p w:rsidR="008C0A19" w:rsidRDefault="008C0A19" w:rsidP="008C0A19"/>
    <w:p w:rsidR="008C0A19" w:rsidRDefault="008C0A19" w:rsidP="008C0A19">
      <w:r w:rsidRPr="00490A47">
        <w:t xml:space="preserve">La fenêtre </w:t>
      </w:r>
      <w:r>
        <w:t>des préférences apparaît</w:t>
      </w:r>
      <w:r w:rsidRPr="00490A47">
        <w:t xml:space="preserve"> </w:t>
      </w:r>
      <w:r>
        <w:t>contenant le formulaire d</w:t>
      </w:r>
      <w:r w:rsidRPr="00490A47">
        <w:t xml:space="preserve">es informations de base </w:t>
      </w:r>
      <w:r>
        <w:t xml:space="preserve">des préférences </w:t>
      </w:r>
      <w:r w:rsidRPr="00490A47">
        <w:t xml:space="preserve">qui suit les </w:t>
      </w:r>
      <w:r w:rsidRPr="002E67B5">
        <w:rPr>
          <w:u w:val="single"/>
        </w:rPr>
        <w:t>normes de remplissages</w:t>
      </w:r>
      <w:r w:rsidRPr="00490A47">
        <w:t>. Pour obtenir ces informations</w:t>
      </w:r>
      <w:r>
        <w:t>,</w:t>
      </w:r>
      <w:r w:rsidRPr="00490A47">
        <w:t xml:space="preserve"> cliquer ici.</w:t>
      </w:r>
    </w:p>
    <w:p w:rsidR="000C381D" w:rsidRDefault="000C381D" w:rsidP="008C0A19"/>
    <w:p w:rsidR="000C381D" w:rsidRDefault="000C381D" w:rsidP="008C0A19">
      <w:pPr>
        <w:rPr>
          <w:b/>
        </w:rPr>
      </w:pPr>
      <w:r>
        <w:rPr>
          <w:b/>
        </w:rPr>
        <w:t>Droit de gérer les préférences générales</w:t>
      </w:r>
    </w:p>
    <w:p w:rsidR="00E21E24" w:rsidRDefault="00E21E24" w:rsidP="008C0A19">
      <w:pPr>
        <w:rPr>
          <w:b/>
        </w:rPr>
      </w:pPr>
    </w:p>
    <w:p w:rsidR="00E21E24" w:rsidRDefault="00E21E24" w:rsidP="00E21E24">
      <w:pPr>
        <w:pStyle w:val="Titre2"/>
      </w:pPr>
      <w:bookmarkStart w:id="498" w:name="_Toc357176896"/>
      <w:r>
        <w:t>Utilisateurs</w:t>
      </w:r>
      <w:bookmarkEnd w:id="498"/>
    </w:p>
    <w:p w:rsidR="00E21E24" w:rsidRPr="00E21E24" w:rsidRDefault="00E21E24" w:rsidP="00E21E24"/>
    <w:p w:rsidR="00E21E24" w:rsidRDefault="00E21E24" w:rsidP="00E21E24">
      <w:pPr>
        <w:pStyle w:val="Titre3"/>
      </w:pPr>
      <w:bookmarkStart w:id="499" w:name="_Agenda_3"/>
      <w:bookmarkStart w:id="500" w:name="_Toc357176897"/>
      <w:bookmarkEnd w:id="499"/>
      <w:r>
        <w:t>Agenda</w:t>
      </w:r>
      <w:bookmarkEnd w:id="500"/>
    </w:p>
    <w:p w:rsidR="00E21E24" w:rsidRPr="00E21E24" w:rsidRDefault="00E21E24" w:rsidP="00E21E24"/>
    <w:p w:rsidR="00E21E24" w:rsidRDefault="00E21E24" w:rsidP="00E21E24">
      <w:pPr>
        <w:pStyle w:val="Titre3"/>
      </w:pPr>
      <w:bookmarkStart w:id="501" w:name="_Autres_1"/>
      <w:bookmarkStart w:id="502" w:name="_Toc357176898"/>
      <w:bookmarkEnd w:id="501"/>
      <w:r>
        <w:t>Autres</w:t>
      </w:r>
      <w:bookmarkEnd w:id="502"/>
    </w:p>
    <w:p w:rsidR="00E21E24" w:rsidRPr="00E21E24" w:rsidRDefault="00E21E24" w:rsidP="00E21E24"/>
    <w:p w:rsidR="00E21E24" w:rsidRDefault="00E21E24" w:rsidP="00E21E24">
      <w:pPr>
        <w:pStyle w:val="Titre3"/>
      </w:pPr>
      <w:bookmarkStart w:id="503" w:name="_Compte_client_3"/>
      <w:bookmarkStart w:id="504" w:name="_Toc357176899"/>
      <w:bookmarkEnd w:id="503"/>
      <w:r>
        <w:t>Compte client</w:t>
      </w:r>
      <w:bookmarkEnd w:id="504"/>
    </w:p>
    <w:p w:rsidR="00E21E24" w:rsidRPr="00E21E24" w:rsidRDefault="00E21E24" w:rsidP="00E21E24"/>
    <w:p w:rsidR="00E21E24" w:rsidRDefault="00E21E24" w:rsidP="00E21E24">
      <w:pPr>
        <w:pStyle w:val="Titre3"/>
      </w:pPr>
      <w:bookmarkStart w:id="505" w:name="_Toc357176900"/>
      <w:r>
        <w:t>Messagerie</w:t>
      </w:r>
      <w:bookmarkEnd w:id="505"/>
    </w:p>
    <w:p w:rsidR="00E21E24" w:rsidRPr="00E21E24" w:rsidRDefault="00E21E24" w:rsidP="00E21E24"/>
    <w:p w:rsidR="00E21E24" w:rsidRDefault="00E21E24" w:rsidP="00E21E24">
      <w:pPr>
        <w:pStyle w:val="Titre3"/>
      </w:pPr>
      <w:bookmarkStart w:id="506" w:name="_Toc357176901"/>
      <w:r>
        <w:t>Rapport</w:t>
      </w:r>
      <w:bookmarkEnd w:id="506"/>
    </w:p>
    <w:p w:rsidR="00E21E24" w:rsidRPr="00E21E24" w:rsidRDefault="00E21E24" w:rsidP="00E21E24"/>
    <w:p w:rsidR="00E21E24" w:rsidRDefault="00E21E24" w:rsidP="00E21E24">
      <w:pPr>
        <w:pStyle w:val="Titre3"/>
      </w:pPr>
      <w:bookmarkStart w:id="507" w:name="_Rendez-vous_1"/>
      <w:bookmarkStart w:id="508" w:name="_Toc357176902"/>
      <w:bookmarkEnd w:id="507"/>
      <w:r>
        <w:t>Rendez-vous</w:t>
      </w:r>
      <w:bookmarkEnd w:id="508"/>
    </w:p>
    <w:p w:rsidR="00E21E24" w:rsidRPr="00E21E24" w:rsidRDefault="00E21E24" w:rsidP="00E21E24"/>
    <w:p w:rsidR="00E21E24" w:rsidRDefault="00E21E24" w:rsidP="00E21E24">
      <w:pPr>
        <w:pStyle w:val="Titre3"/>
      </w:pPr>
      <w:bookmarkStart w:id="509" w:name="_Toc357176903"/>
      <w:r>
        <w:t>Sons</w:t>
      </w:r>
      <w:bookmarkEnd w:id="509"/>
    </w:p>
    <w:p w:rsidR="00E21E24" w:rsidRPr="00E21E24" w:rsidRDefault="00E21E24" w:rsidP="00E21E24"/>
    <w:p w:rsidR="00E21E24" w:rsidRDefault="00E21E24" w:rsidP="00E21E24">
      <w:pPr>
        <w:pStyle w:val="Titre2"/>
      </w:pPr>
      <w:bookmarkStart w:id="510" w:name="_Générales"/>
      <w:bookmarkStart w:id="511" w:name="_Toc357176904"/>
      <w:bookmarkEnd w:id="510"/>
      <w:r>
        <w:t>Générales</w:t>
      </w:r>
      <w:bookmarkEnd w:id="511"/>
    </w:p>
    <w:p w:rsidR="00E21E24" w:rsidRDefault="00E21E24" w:rsidP="00E21E24">
      <w:pPr>
        <w:pStyle w:val="Titre3"/>
      </w:pPr>
      <w:bookmarkStart w:id="512" w:name="_Affichage"/>
      <w:bookmarkStart w:id="513" w:name="_Toc357176905"/>
      <w:bookmarkEnd w:id="512"/>
      <w:r>
        <w:t>Affichage</w:t>
      </w:r>
      <w:bookmarkEnd w:id="513"/>
    </w:p>
    <w:p w:rsidR="00E21E24" w:rsidRPr="00E21E24" w:rsidRDefault="00E21E24" w:rsidP="00E21E24"/>
    <w:p w:rsidR="00E21E24" w:rsidRDefault="00E21E24" w:rsidP="00E21E24">
      <w:pPr>
        <w:pStyle w:val="Titre3"/>
      </w:pPr>
      <w:bookmarkStart w:id="514" w:name="_Autres"/>
      <w:bookmarkStart w:id="515" w:name="_Toc357176906"/>
      <w:bookmarkEnd w:id="514"/>
      <w:r>
        <w:t>Autres</w:t>
      </w:r>
      <w:bookmarkEnd w:id="515"/>
    </w:p>
    <w:p w:rsidR="00E21E24" w:rsidRPr="00E21E24" w:rsidRDefault="00E21E24" w:rsidP="00E21E24"/>
    <w:p w:rsidR="00E21E24" w:rsidRDefault="00E21E24" w:rsidP="00E21E24">
      <w:pPr>
        <w:pStyle w:val="Titre3"/>
      </w:pPr>
      <w:bookmarkStart w:id="516" w:name="_Banque_de_données_3"/>
      <w:bookmarkStart w:id="517" w:name="_Toc357176907"/>
      <w:bookmarkEnd w:id="516"/>
      <w:r>
        <w:lastRenderedPageBreak/>
        <w:t>Banque de données</w:t>
      </w:r>
      <w:bookmarkEnd w:id="517"/>
    </w:p>
    <w:p w:rsidR="00E21E24" w:rsidRPr="00E21E24" w:rsidRDefault="00E21E24" w:rsidP="00E21E24"/>
    <w:p w:rsidR="00E21E24" w:rsidRDefault="00E21E24" w:rsidP="00E21E24">
      <w:pPr>
        <w:pStyle w:val="Titre3"/>
      </w:pPr>
      <w:bookmarkStart w:id="518" w:name="_Compte_client_2"/>
      <w:bookmarkStart w:id="519" w:name="_Toc357176908"/>
      <w:bookmarkEnd w:id="518"/>
      <w:r>
        <w:t>Compte client</w:t>
      </w:r>
      <w:bookmarkEnd w:id="519"/>
    </w:p>
    <w:p w:rsidR="00E21E24" w:rsidRPr="00E21E24" w:rsidRDefault="00E21E24" w:rsidP="00E21E24"/>
    <w:p w:rsidR="00E21E24" w:rsidRDefault="00E21E24" w:rsidP="00E21E24">
      <w:pPr>
        <w:pStyle w:val="Titre3"/>
      </w:pPr>
      <w:bookmarkStart w:id="520" w:name="_Toc357176909"/>
      <w:r>
        <w:t>Équipement</w:t>
      </w:r>
      <w:bookmarkEnd w:id="520"/>
    </w:p>
    <w:p w:rsidR="00E21E24" w:rsidRPr="00E21E24" w:rsidRDefault="00E21E24" w:rsidP="00E21E24"/>
    <w:p w:rsidR="00E21E24" w:rsidRDefault="00E21E24" w:rsidP="00E21E24">
      <w:pPr>
        <w:pStyle w:val="Titre3"/>
      </w:pPr>
      <w:bookmarkStart w:id="521" w:name="_Facturation_2"/>
      <w:bookmarkStart w:id="522" w:name="_Toc357176910"/>
      <w:bookmarkEnd w:id="521"/>
      <w:r>
        <w:t>Facturation</w:t>
      </w:r>
      <w:bookmarkEnd w:id="522"/>
    </w:p>
    <w:p w:rsidR="00E21E24" w:rsidRPr="00E21E24" w:rsidRDefault="00E21E24" w:rsidP="00E21E24"/>
    <w:p w:rsidR="00E21E24" w:rsidRDefault="00E21E24" w:rsidP="00E21E24">
      <w:pPr>
        <w:pStyle w:val="Titre3"/>
      </w:pPr>
      <w:bookmarkStart w:id="523" w:name="_Impression"/>
      <w:bookmarkStart w:id="524" w:name="_Toc357176911"/>
      <w:bookmarkEnd w:id="523"/>
      <w:r>
        <w:t>Impression</w:t>
      </w:r>
      <w:bookmarkEnd w:id="524"/>
    </w:p>
    <w:p w:rsidR="00E21E24" w:rsidRPr="00E21E24" w:rsidRDefault="00E21E24" w:rsidP="00E21E24"/>
    <w:p w:rsidR="00E21E24" w:rsidRDefault="00E21E24" w:rsidP="00E21E24">
      <w:pPr>
        <w:pStyle w:val="Titre3"/>
      </w:pPr>
      <w:bookmarkStart w:id="525" w:name="_Personnes_/_organismes"/>
      <w:bookmarkStart w:id="526" w:name="_Toc357176912"/>
      <w:bookmarkEnd w:id="525"/>
      <w:r>
        <w:t>Personnes / organismes clés</w:t>
      </w:r>
      <w:bookmarkEnd w:id="526"/>
    </w:p>
    <w:p w:rsidR="00E21E24" w:rsidRPr="00E21E24" w:rsidRDefault="00E21E24" w:rsidP="00E21E24"/>
    <w:p w:rsidR="00E21E24" w:rsidRDefault="00E21E24" w:rsidP="00E21E24">
      <w:pPr>
        <w:pStyle w:val="Titre3"/>
      </w:pPr>
      <w:bookmarkStart w:id="527" w:name="_Toc357176913"/>
      <w:r>
        <w:t>Rapport</w:t>
      </w:r>
      <w:bookmarkEnd w:id="527"/>
    </w:p>
    <w:p w:rsidR="00E21E24" w:rsidRPr="00E21E24" w:rsidRDefault="00E21E24" w:rsidP="00E21E24"/>
    <w:p w:rsidR="00E21E24" w:rsidRDefault="00E21E24" w:rsidP="00E21E24">
      <w:pPr>
        <w:pStyle w:val="Titre3"/>
      </w:pPr>
      <w:bookmarkStart w:id="528" w:name="_Rendez-vous"/>
      <w:bookmarkStart w:id="529" w:name="_Toc357176914"/>
      <w:bookmarkEnd w:id="528"/>
      <w:r>
        <w:t>Rendez-vous</w:t>
      </w:r>
      <w:bookmarkEnd w:id="529"/>
    </w:p>
    <w:p w:rsidR="00E21E24" w:rsidRPr="00E21E24" w:rsidRDefault="00E21E24" w:rsidP="00E21E24"/>
    <w:p w:rsidR="00E21E24" w:rsidRDefault="00E21E24" w:rsidP="00E21E24">
      <w:pPr>
        <w:pStyle w:val="Titre3"/>
      </w:pPr>
      <w:bookmarkStart w:id="530" w:name="_Utilisateur_2"/>
      <w:bookmarkStart w:id="531" w:name="_Toc357176915"/>
      <w:bookmarkEnd w:id="530"/>
      <w:r>
        <w:t>Utilisateur</w:t>
      </w:r>
      <w:bookmarkEnd w:id="531"/>
    </w:p>
    <w:p w:rsidR="00E21E24" w:rsidRPr="00E21E24" w:rsidRDefault="00E21E24" w:rsidP="00E21E24"/>
    <w:p w:rsidR="000569BA" w:rsidRDefault="008C0A19" w:rsidP="008C0A19">
      <w:pPr>
        <w:pStyle w:val="Titre1"/>
      </w:pPr>
      <w:bookmarkStart w:id="532" w:name="_Utilisateur"/>
      <w:bookmarkEnd w:id="532"/>
      <w:r>
        <w:br w:type="page"/>
      </w:r>
      <w:bookmarkStart w:id="533" w:name="_Toc357176916"/>
      <w:r w:rsidR="000569BA">
        <w:lastRenderedPageBreak/>
        <w:t>Utilisateur</w:t>
      </w:r>
      <w:bookmarkEnd w:id="434"/>
      <w:bookmarkEnd w:id="533"/>
    </w:p>
    <w:p w:rsidR="005307FC" w:rsidRDefault="005307FC" w:rsidP="005307FC"/>
    <w:p w:rsidR="005307FC" w:rsidRPr="005307FC" w:rsidRDefault="003A5CE5" w:rsidP="005307FC">
      <w:hyperlink w:anchor="_Comptabilité" w:history="1">
        <w:r w:rsidR="005307FC" w:rsidRPr="00450833">
          <w:rPr>
            <w:rStyle w:val="Lienhypertexte"/>
          </w:rPr>
          <w:t>Comptabilité</w:t>
        </w:r>
      </w:hyperlink>
    </w:p>
    <w:p w:rsidR="005307FC" w:rsidRDefault="00677014" w:rsidP="006A37BD">
      <w:pPr>
        <w:pStyle w:val="Titre2"/>
      </w:pPr>
      <w:bookmarkStart w:id="534" w:name="_Ajout_d’un_utilisateur"/>
      <w:bookmarkStart w:id="535" w:name="_Comptabilité"/>
      <w:bookmarkStart w:id="536" w:name="_Toc190153240"/>
      <w:bookmarkEnd w:id="534"/>
      <w:bookmarkEnd w:id="535"/>
      <w:r>
        <w:br w:type="page"/>
      </w:r>
      <w:bookmarkStart w:id="537" w:name="_Toc357176917"/>
      <w:r w:rsidR="005307FC">
        <w:lastRenderedPageBreak/>
        <w:t>Comptabilité</w:t>
      </w:r>
      <w:bookmarkEnd w:id="537"/>
    </w:p>
    <w:p w:rsidR="00CE2397" w:rsidRDefault="000351A2" w:rsidP="005307FC">
      <w:pPr>
        <w:pStyle w:val="Titre3"/>
      </w:pPr>
      <w:bookmarkStart w:id="538" w:name="_Ajouter_une_nouvelle_5"/>
      <w:bookmarkEnd w:id="538"/>
      <w:r>
        <w:br w:type="page"/>
      </w:r>
      <w:bookmarkStart w:id="539" w:name="_Toc357176918"/>
      <w:r w:rsidR="00CE2397">
        <w:lastRenderedPageBreak/>
        <w:t>Ajouter une nouvelle facture pour un utilisateur travailleur autonome</w:t>
      </w:r>
      <w:bookmarkEnd w:id="539"/>
    </w:p>
    <w:p w:rsidR="00CE2397" w:rsidRDefault="00CE2397" w:rsidP="00CE2397"/>
    <w:p w:rsidR="00F26160" w:rsidRDefault="00F26160" w:rsidP="00F26160">
      <w:r>
        <w:t xml:space="preserve">Pour ajouter une nouvelle </w:t>
      </w:r>
      <w:hyperlink w:anchor="_Facture" w:history="1">
        <w:r w:rsidR="00246274" w:rsidRPr="00246274">
          <w:rPr>
            <w:rStyle w:val="Lienhypertexte"/>
          </w:rPr>
          <w:t>facture</w:t>
        </w:r>
      </w:hyperlink>
      <w:r>
        <w:t xml:space="preserve"> pour un </w:t>
      </w:r>
      <w:hyperlink w:anchor="_Utilisateur" w:history="1">
        <w:r w:rsidRPr="00234D19">
          <w:rPr>
            <w:rStyle w:val="Lienhypertexte"/>
          </w:rPr>
          <w:t>Utilisateur</w:t>
        </w:r>
      </w:hyperlink>
      <w:r>
        <w:t xml:space="preserve"> travailleur autonome, cliquez sur le menu </w:t>
      </w:r>
      <w:r w:rsidRPr="00AF05A0">
        <w:rPr>
          <w:b/>
        </w:rPr>
        <w:t>Gestion</w:t>
      </w:r>
      <w:r>
        <w:t xml:space="preserve">, puis cliquez sur </w:t>
      </w:r>
      <w:r w:rsidR="00E94904">
        <w:rPr>
          <w:noProof/>
        </w:rPr>
        <w:drawing>
          <wp:inline distT="0" distB="0" distL="0" distR="0">
            <wp:extent cx="180975" cy="180975"/>
            <wp:effectExtent l="19050" t="0" r="9525" b="0"/>
            <wp:docPr id="752" name="Picture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pic:cNvPicPr>
                      <a:picLocks noChangeAspect="1" noChangeArrowheads="1"/>
                    </pic:cNvPicPr>
                  </pic:nvPicPr>
                  <pic:blipFill>
                    <a:blip r:embed="rId332"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AC0981">
        <w:rPr>
          <w:noProof/>
        </w:rPr>
        <w:t xml:space="preserve"> </w:t>
      </w:r>
      <w:r w:rsidR="00234D19" w:rsidRPr="00234D19">
        <w:rPr>
          <w:b/>
        </w:rPr>
        <w:t>Utilisateurs</w:t>
      </w:r>
      <w:r>
        <w:t>.</w:t>
      </w:r>
    </w:p>
    <w:p w:rsidR="00F26160" w:rsidRDefault="00F26160" w:rsidP="00F26160">
      <w:pPr>
        <w:rPr>
          <w:i/>
        </w:rPr>
      </w:pPr>
    </w:p>
    <w:p w:rsidR="00F26160" w:rsidRDefault="00F26160" w:rsidP="00F26160">
      <w:r w:rsidRPr="00906851">
        <w:rPr>
          <w:i/>
        </w:rPr>
        <w:t>La fenêtre</w:t>
      </w:r>
      <w:r>
        <w:rPr>
          <w:i/>
        </w:rPr>
        <w:t xml:space="preserve"> </w:t>
      </w:r>
      <w:r>
        <w:t>Gestion de</w:t>
      </w:r>
      <w:r w:rsidR="00234D19">
        <w:t>s</w:t>
      </w:r>
      <w:r>
        <w:t xml:space="preserve"> </w:t>
      </w:r>
      <w:r w:rsidR="00234D19">
        <w:t>utilisateurs</w:t>
      </w:r>
      <w:r w:rsidRPr="00906851">
        <w:t xml:space="preserve"> </w:t>
      </w:r>
      <w:r>
        <w:rPr>
          <w:i/>
        </w:rPr>
        <w:t>apparaît.</w:t>
      </w:r>
    </w:p>
    <w:p w:rsidR="00F26160" w:rsidRDefault="00F26160" w:rsidP="00F26160"/>
    <w:p w:rsidR="00234D19" w:rsidRDefault="00234D19" w:rsidP="00F26160">
      <w:pPr>
        <w:ind w:left="284" w:hanging="284"/>
      </w:pPr>
      <w:r>
        <w:t>1. Sélectionnez un utilisateur travailleur autonome parmi la liste des utilisateurs.</w:t>
      </w:r>
    </w:p>
    <w:p w:rsidR="00234D19" w:rsidRDefault="00234D19" w:rsidP="00F26160">
      <w:pPr>
        <w:ind w:left="284" w:hanging="284"/>
      </w:pPr>
    </w:p>
    <w:p w:rsidR="00234D19" w:rsidRPr="00234D19" w:rsidRDefault="00234D19" w:rsidP="00F26160">
      <w:pPr>
        <w:ind w:left="284" w:hanging="284"/>
        <w:rPr>
          <w:i/>
        </w:rPr>
      </w:pPr>
      <w:r>
        <w:tab/>
      </w:r>
      <w:r>
        <w:rPr>
          <w:i/>
        </w:rPr>
        <w:t xml:space="preserve">Le bouton </w:t>
      </w:r>
      <w:r w:rsidR="00E94904">
        <w:rPr>
          <w:i/>
          <w:noProof/>
        </w:rPr>
        <w:drawing>
          <wp:inline distT="0" distB="0" distL="0" distR="0">
            <wp:extent cx="829310" cy="180975"/>
            <wp:effectExtent l="19050" t="0" r="8890" b="0"/>
            <wp:docPr id="753" name="Picture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a:blip r:embed="rId333" cstate="print"/>
                    <a:srcRect/>
                    <a:stretch>
                      <a:fillRect/>
                    </a:stretch>
                  </pic:blipFill>
                  <pic:spPr bwMode="auto">
                    <a:xfrm>
                      <a:off x="0" y="0"/>
                      <a:ext cx="829310" cy="180975"/>
                    </a:xfrm>
                    <a:prstGeom prst="rect">
                      <a:avLst/>
                    </a:prstGeom>
                    <a:noFill/>
                    <a:ln w="9525">
                      <a:noFill/>
                      <a:miter lim="800000"/>
                      <a:headEnd/>
                      <a:tailEnd/>
                    </a:ln>
                  </pic:spPr>
                </pic:pic>
              </a:graphicData>
            </a:graphic>
          </wp:inline>
        </w:drawing>
      </w:r>
      <w:r w:rsidR="006F26BD">
        <w:rPr>
          <w:i/>
        </w:rPr>
        <w:t xml:space="preserve"> s’active.</w:t>
      </w:r>
    </w:p>
    <w:p w:rsidR="00234D19" w:rsidRDefault="00234D19" w:rsidP="00F26160">
      <w:pPr>
        <w:ind w:left="284" w:hanging="284"/>
      </w:pPr>
    </w:p>
    <w:p w:rsidR="00F26160" w:rsidRDefault="006F26BD" w:rsidP="00F26160">
      <w:pPr>
        <w:ind w:left="284" w:hanging="284"/>
      </w:pPr>
      <w:r>
        <w:t>2</w:t>
      </w:r>
      <w:r w:rsidR="00F26160">
        <w:t xml:space="preserve">. Cliquez sur </w:t>
      </w:r>
      <w:r>
        <w:t xml:space="preserve">le bouton </w:t>
      </w:r>
      <w:r w:rsidR="00E94904">
        <w:rPr>
          <w:i/>
          <w:noProof/>
        </w:rPr>
        <w:drawing>
          <wp:inline distT="0" distB="0" distL="0" distR="0">
            <wp:extent cx="829310" cy="180975"/>
            <wp:effectExtent l="19050" t="0" r="8890" b="0"/>
            <wp:docPr id="754" name="Pictur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pic:cNvPicPr>
                      <a:picLocks noChangeAspect="1" noChangeArrowheads="1"/>
                    </pic:cNvPicPr>
                  </pic:nvPicPr>
                  <pic:blipFill>
                    <a:blip r:embed="rId333" cstate="print"/>
                    <a:srcRect/>
                    <a:stretch>
                      <a:fillRect/>
                    </a:stretch>
                  </pic:blipFill>
                  <pic:spPr bwMode="auto">
                    <a:xfrm>
                      <a:off x="0" y="0"/>
                      <a:ext cx="829310" cy="180975"/>
                    </a:xfrm>
                    <a:prstGeom prst="rect">
                      <a:avLst/>
                    </a:prstGeom>
                    <a:noFill/>
                    <a:ln w="9525">
                      <a:noFill/>
                      <a:miter lim="800000"/>
                      <a:headEnd/>
                      <a:tailEnd/>
                    </a:ln>
                  </pic:spPr>
                </pic:pic>
              </a:graphicData>
            </a:graphic>
          </wp:inline>
        </w:drawing>
      </w:r>
      <w:r w:rsidR="00F26160">
        <w:t>.</w:t>
      </w:r>
    </w:p>
    <w:p w:rsidR="00F26160" w:rsidRDefault="00F26160" w:rsidP="00F26160">
      <w:pPr>
        <w:ind w:left="284" w:hanging="284"/>
      </w:pPr>
    </w:p>
    <w:p w:rsidR="00F26160" w:rsidRPr="000114EB" w:rsidRDefault="00F26160" w:rsidP="00F26160">
      <w:pPr>
        <w:ind w:left="284" w:hanging="284"/>
        <w:rPr>
          <w:i/>
        </w:rPr>
      </w:pPr>
      <w:r>
        <w:tab/>
      </w:r>
      <w:r w:rsidRPr="002C77D1">
        <w:rPr>
          <w:i/>
        </w:rPr>
        <w:t>La fenêtre</w:t>
      </w:r>
      <w:r>
        <w:rPr>
          <w:i/>
        </w:rPr>
        <w:t xml:space="preserve"> </w:t>
      </w:r>
      <w:r w:rsidR="006F26BD">
        <w:t>Facturation d’un travailleur autonome</w:t>
      </w:r>
      <w:r>
        <w:rPr>
          <w:i/>
        </w:rPr>
        <w:t xml:space="preserve"> apparaît.</w:t>
      </w:r>
    </w:p>
    <w:p w:rsidR="00F26160" w:rsidRDefault="00F26160" w:rsidP="00F26160">
      <w:pPr>
        <w:ind w:left="284" w:hanging="284"/>
      </w:pPr>
    </w:p>
    <w:p w:rsidR="00F26160" w:rsidRDefault="006F26BD" w:rsidP="00F26160">
      <w:pPr>
        <w:ind w:left="284" w:hanging="284"/>
      </w:pPr>
      <w:r>
        <w:t>3</w:t>
      </w:r>
      <w:r w:rsidR="00F26160">
        <w:t xml:space="preserve">. Cliquez sur l’icône </w:t>
      </w:r>
      <w:r w:rsidR="00E94904">
        <w:rPr>
          <w:noProof/>
        </w:rPr>
        <w:drawing>
          <wp:inline distT="0" distB="0" distL="0" distR="0">
            <wp:extent cx="148590" cy="148590"/>
            <wp:effectExtent l="19050" t="0" r="3810" b="0"/>
            <wp:docPr id="755"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118"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00F26160">
        <w:t xml:space="preserve"> situé dans la partie supérieure droite de la fenêtre.</w:t>
      </w:r>
    </w:p>
    <w:p w:rsidR="00F26160" w:rsidRDefault="00F26160" w:rsidP="00F26160"/>
    <w:p w:rsidR="00F26160" w:rsidRDefault="00F26160" w:rsidP="00F26160">
      <w:pPr>
        <w:ind w:left="284"/>
        <w:rPr>
          <w:i/>
        </w:rPr>
      </w:pPr>
      <w:r>
        <w:rPr>
          <w:i/>
        </w:rPr>
        <w:t xml:space="preserve">La fenêtre </w:t>
      </w:r>
      <w:r>
        <w:t xml:space="preserve">Nouvelle facture </w:t>
      </w:r>
      <w:r>
        <w:rPr>
          <w:i/>
        </w:rPr>
        <w:t>apparaît.</w:t>
      </w:r>
      <w:r w:rsidRPr="00B85405">
        <w:rPr>
          <w:i/>
        </w:rPr>
        <w:t xml:space="preserve"> </w:t>
      </w:r>
    </w:p>
    <w:p w:rsidR="00F26160" w:rsidRDefault="00F26160" w:rsidP="00F26160">
      <w:pPr>
        <w:ind w:left="284"/>
        <w:rPr>
          <w:i/>
        </w:rPr>
      </w:pPr>
    </w:p>
    <w:p w:rsidR="009626EF" w:rsidRDefault="00F26160" w:rsidP="00F26160">
      <w:pPr>
        <w:ind w:left="284"/>
      </w:pPr>
      <w:r>
        <w:rPr>
          <w:i/>
        </w:rPr>
        <w:t xml:space="preserve">Certains paramètres y sont automatiquement définis : l’Entité liée est </w:t>
      </w:r>
      <w:r w:rsidR="009626EF">
        <w:t>Utilisateur,</w:t>
      </w:r>
      <w:r w:rsidR="006F26BD" w:rsidRPr="006F26BD">
        <w:rPr>
          <w:i/>
        </w:rPr>
        <w:t xml:space="preserve"> l’</w:t>
      </w:r>
      <w:r w:rsidR="006F26BD">
        <w:rPr>
          <w:i/>
        </w:rPr>
        <w:t>E</w:t>
      </w:r>
      <w:r w:rsidR="006F26BD" w:rsidRPr="006F26BD">
        <w:rPr>
          <w:i/>
        </w:rPr>
        <w:t>nt</w:t>
      </w:r>
      <w:r w:rsidR="006F26BD">
        <w:rPr>
          <w:i/>
        </w:rPr>
        <w:t>ité liée spécifique primaire est</w:t>
      </w:r>
      <w:r w:rsidR="002425B0">
        <w:rPr>
          <w:i/>
        </w:rPr>
        <w:t xml:space="preserve"> le </w:t>
      </w:r>
      <w:r w:rsidR="006F26BD">
        <w:rPr>
          <w:i/>
        </w:rPr>
        <w:t>travailleur autonome pour lequel vous faites l’</w:t>
      </w:r>
      <w:r w:rsidR="009626EF">
        <w:rPr>
          <w:i/>
        </w:rPr>
        <w:t>ajout de la nouvelle facture et le</w:t>
      </w:r>
      <w:r w:rsidRPr="00271A11">
        <w:rPr>
          <w:i/>
        </w:rPr>
        <w:t xml:space="preserve"> choix du Ty</w:t>
      </w:r>
      <w:r w:rsidR="009626EF">
        <w:rPr>
          <w:i/>
        </w:rPr>
        <w:t>pe de facture est</w:t>
      </w:r>
      <w:r w:rsidRPr="00271A11">
        <w:rPr>
          <w:i/>
        </w:rPr>
        <w:t xml:space="preserve"> </w:t>
      </w:r>
      <w:r w:rsidRPr="00271A11">
        <w:t>Travailleur autonome.</w:t>
      </w:r>
      <w:r w:rsidR="009626EF">
        <w:t xml:space="preserve"> </w:t>
      </w:r>
      <w:r w:rsidR="009626EF">
        <w:rPr>
          <w:i/>
        </w:rPr>
        <w:t xml:space="preserve">La clinique étant </w:t>
      </w:r>
      <w:r w:rsidR="009626EF" w:rsidRPr="00271A11">
        <w:rPr>
          <w:i/>
        </w:rPr>
        <w:t>alors considérée comme l’Entité payeuse, la section Entité(s) payeuse(s) se désactive et le pourcentage du paiement qui lui est associé s’ajuste à 100% (bien qu’il ne soit pas visible).</w:t>
      </w:r>
    </w:p>
    <w:p w:rsidR="00F26160" w:rsidRDefault="00F26160" w:rsidP="00F26160"/>
    <w:p w:rsidR="00F26160" w:rsidRDefault="006F26BD" w:rsidP="00F26160">
      <w:r>
        <w:t>4</w:t>
      </w:r>
      <w:r w:rsidR="00F26160">
        <w:t xml:space="preserve">. Veuillez suivre les étapes pour </w:t>
      </w:r>
      <w:hyperlink w:anchor="_Ajouter_une_nouvelle_1" w:history="1">
        <w:r w:rsidR="00F26160" w:rsidRPr="000A6AEE">
          <w:rPr>
            <w:rStyle w:val="Lienhypertexte"/>
          </w:rPr>
          <w:t>Ajouter une nouvelle facture</w:t>
        </w:r>
      </w:hyperlink>
      <w:r w:rsidR="00F26160">
        <w:t>.</w:t>
      </w:r>
    </w:p>
    <w:p w:rsidR="00F26160" w:rsidRDefault="00F26160" w:rsidP="00F26160"/>
    <w:p w:rsidR="00F26160" w:rsidRPr="00B85405" w:rsidRDefault="00F26160" w:rsidP="00F26160">
      <w:pPr>
        <w:ind w:left="284"/>
        <w:rPr>
          <w:i/>
        </w:rPr>
      </w:pPr>
      <w:r>
        <w:rPr>
          <w:i/>
        </w:rPr>
        <w:t>La facture s’ajoute da</w:t>
      </w:r>
      <w:r w:rsidR="002425B0">
        <w:rPr>
          <w:i/>
        </w:rPr>
        <w:t>ns la facturation du travailleur autonome</w:t>
      </w:r>
      <w:r>
        <w:rPr>
          <w:i/>
        </w:rPr>
        <w:t xml:space="preserve">. </w:t>
      </w:r>
    </w:p>
    <w:p w:rsidR="00F26160" w:rsidRDefault="00F26160" w:rsidP="00F26160"/>
    <w:p w:rsidR="00F26160" w:rsidRPr="00B85405" w:rsidRDefault="00F26160" w:rsidP="00F26160"/>
    <w:p w:rsidR="00F26160" w:rsidRDefault="00F26160" w:rsidP="00F26160">
      <w:pPr>
        <w:rPr>
          <w:i/>
        </w:rPr>
      </w:pPr>
      <w:r>
        <w:rPr>
          <w:i/>
        </w:rPr>
        <w:t>Pour pouvoir ajouter une nouvelle facture p</w:t>
      </w:r>
      <w:r w:rsidR="000B723E">
        <w:rPr>
          <w:i/>
        </w:rPr>
        <w:t>our un utilisateur travailleur autonome</w:t>
      </w:r>
      <w:r>
        <w:rPr>
          <w:i/>
        </w:rPr>
        <w:t xml:space="preserve">, </w:t>
      </w:r>
      <w:r w:rsidRPr="00CF6406">
        <w:rPr>
          <w:bCs/>
          <w:i/>
        </w:rPr>
        <w:t xml:space="preserve">un </w:t>
      </w:r>
      <w:r w:rsidRPr="00CF6406">
        <w:rPr>
          <w:i/>
        </w:rPr>
        <w:t xml:space="preserve">utilisateur </w:t>
      </w:r>
      <w:r w:rsidR="003B108A">
        <w:rPr>
          <w:i/>
        </w:rPr>
        <w:t>doit avoir</w:t>
      </w:r>
      <w:r w:rsidRPr="00CF6406">
        <w:rPr>
          <w:i/>
        </w:rPr>
        <w:t xml:space="preserve"> </w:t>
      </w:r>
      <w:r w:rsidRPr="00C24E93">
        <w:rPr>
          <w:i/>
        </w:rPr>
        <w:t>l’</w:t>
      </w:r>
      <w:r w:rsidR="009626EF">
        <w:rPr>
          <w:b/>
          <w:i/>
        </w:rPr>
        <w:t>Accès à la gestion des utilisateurs</w:t>
      </w:r>
      <w:r>
        <w:rPr>
          <w:b/>
          <w:i/>
        </w:rPr>
        <w:t xml:space="preserve"> </w:t>
      </w:r>
      <w:r w:rsidR="000B723E">
        <w:rPr>
          <w:i/>
        </w:rPr>
        <w:t xml:space="preserve">et le </w:t>
      </w:r>
      <w:r w:rsidR="000B723E" w:rsidRPr="000B723E">
        <w:rPr>
          <w:b/>
          <w:i/>
        </w:rPr>
        <w:t>Droit de créer une nouvelle facture pour tous les travailleurs autonomes</w:t>
      </w:r>
      <w:r w:rsidR="000B723E" w:rsidRPr="00CF6406">
        <w:rPr>
          <w:i/>
        </w:rPr>
        <w:t xml:space="preserve"> </w:t>
      </w:r>
      <w:r w:rsidRPr="00CF6406">
        <w:rPr>
          <w:i/>
        </w:rPr>
        <w:t>d’activé</w:t>
      </w:r>
      <w:r w:rsidR="000B723E">
        <w:rPr>
          <w:i/>
        </w:rPr>
        <w:t>s</w:t>
      </w:r>
      <w:r w:rsidRPr="00CF6406">
        <w:rPr>
          <w:i/>
        </w:rPr>
        <w:t xml:space="preserve"> dans son</w:t>
      </w:r>
      <w:r>
        <w:rPr>
          <w:i/>
        </w:rPr>
        <w:t xml:space="preserve"> type d’utilisateur</w:t>
      </w:r>
      <w:r w:rsidRPr="00CF6406">
        <w:rPr>
          <w:i/>
        </w:rPr>
        <w:t>.</w:t>
      </w:r>
      <w:r w:rsidR="00B42D0A">
        <w:rPr>
          <w:i/>
        </w:rPr>
        <w:t xml:space="preserve"> </w:t>
      </w:r>
    </w:p>
    <w:p w:rsidR="00B42D0A" w:rsidRDefault="00B42D0A" w:rsidP="00F26160">
      <w:pPr>
        <w:rPr>
          <w:i/>
        </w:rPr>
      </w:pPr>
    </w:p>
    <w:p w:rsidR="00B42D0A" w:rsidRPr="00B42D0A" w:rsidRDefault="00B42D0A" w:rsidP="00F26160">
      <w:pPr>
        <w:rPr>
          <w:i/>
        </w:rPr>
      </w:pPr>
      <w:r>
        <w:rPr>
          <w:i/>
        </w:rPr>
        <w:t xml:space="preserve">Un utilisateur travailleur autonome qui créé une nouvelle facture pour lui-même doit de plus avoir le </w:t>
      </w:r>
      <w:r w:rsidRPr="00B42D0A">
        <w:rPr>
          <w:b/>
          <w:i/>
        </w:rPr>
        <w:t>Droit de créer une nouvelle facture pour soi-même (travailleur autonome)</w:t>
      </w:r>
      <w:r>
        <w:rPr>
          <w:b/>
          <w:i/>
        </w:rPr>
        <w:t xml:space="preserve"> </w:t>
      </w:r>
      <w:r>
        <w:rPr>
          <w:i/>
        </w:rPr>
        <w:t>d’activé dans son type d’utilisateur.</w:t>
      </w:r>
    </w:p>
    <w:p w:rsidR="00F26160" w:rsidRDefault="00F26160" w:rsidP="00F26160">
      <w:pPr>
        <w:rPr>
          <w:i/>
        </w:rPr>
      </w:pPr>
    </w:p>
    <w:p w:rsidR="00B42D0A" w:rsidRDefault="00B42D0A" w:rsidP="00F26160">
      <w:pPr>
        <w:rPr>
          <w:i/>
        </w:rPr>
      </w:pPr>
    </w:p>
    <w:p w:rsidR="00F26160" w:rsidRDefault="00F26160" w:rsidP="00F26160">
      <w:r>
        <w:rPr>
          <w:i/>
        </w:rPr>
        <w:t>Vous pouvez en tout temps quitter la fenêtre</w:t>
      </w:r>
      <w:r>
        <w:t xml:space="preserve"> </w:t>
      </w:r>
      <w:r w:rsidR="002425B0">
        <w:t>Facturation d’un travailleur autonome</w:t>
      </w:r>
      <w:r>
        <w:t xml:space="preserve"> </w:t>
      </w:r>
      <w:r>
        <w:rPr>
          <w:i/>
        </w:rPr>
        <w:t xml:space="preserve">en cliquant sur le </w:t>
      </w:r>
      <w:r w:rsidR="00E94904">
        <w:rPr>
          <w:b/>
          <w:i/>
          <w:noProof/>
        </w:rPr>
        <w:drawing>
          <wp:inline distT="0" distB="0" distL="0" distR="0">
            <wp:extent cx="138430" cy="138430"/>
            <wp:effectExtent l="19050" t="0" r="0" b="0"/>
            <wp:docPr id="756"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Pr>
          <w:b/>
          <w:i/>
        </w:rPr>
        <w:t xml:space="preserve">Échap (Esc) </w:t>
      </w:r>
      <w:r>
        <w:rPr>
          <w:i/>
        </w:rPr>
        <w:t>de votre clavier. Quitter la fenêtre désactive les secteurs activés.</w:t>
      </w:r>
    </w:p>
    <w:p w:rsidR="000351A2" w:rsidRDefault="00CE2397" w:rsidP="005307FC">
      <w:pPr>
        <w:pStyle w:val="Titre3"/>
      </w:pPr>
      <w:bookmarkStart w:id="540" w:name="_Ajuster_une_facture_6"/>
      <w:bookmarkEnd w:id="540"/>
      <w:r>
        <w:br w:type="page"/>
      </w:r>
      <w:bookmarkStart w:id="541" w:name="_Toc190153250"/>
      <w:bookmarkStart w:id="542" w:name="_Toc190153249"/>
      <w:bookmarkStart w:id="543" w:name="_Toc357176919"/>
      <w:r w:rsidR="000351A2">
        <w:lastRenderedPageBreak/>
        <w:t>Ajuster une facture pour un utilisateur travailleur autonome</w:t>
      </w:r>
      <w:bookmarkEnd w:id="543"/>
    </w:p>
    <w:p w:rsidR="000351A2" w:rsidRDefault="000351A2" w:rsidP="000351A2"/>
    <w:p w:rsidR="00F23F8C" w:rsidRDefault="00F23F8C" w:rsidP="00F23F8C">
      <w:r>
        <w:t xml:space="preserve">Pour ajuster une </w:t>
      </w:r>
      <w:hyperlink w:anchor="_Facture" w:history="1">
        <w:r w:rsidRPr="00246274">
          <w:rPr>
            <w:rStyle w:val="Lienhypertexte"/>
          </w:rPr>
          <w:t>factur</w:t>
        </w:r>
        <w:r>
          <w:rPr>
            <w:rStyle w:val="Lienhypertexte"/>
          </w:rPr>
          <w:t>e</w:t>
        </w:r>
      </w:hyperlink>
      <w:r>
        <w:t xml:space="preserve"> d’un </w:t>
      </w:r>
      <w:hyperlink w:anchor="_Utilisateur" w:history="1">
        <w:r w:rsidRPr="00234D19">
          <w:rPr>
            <w:rStyle w:val="Lienhypertexte"/>
          </w:rPr>
          <w:t>Utilisateur</w:t>
        </w:r>
      </w:hyperlink>
      <w:r>
        <w:t xml:space="preserve"> travailleur autonome, cliquez sur le menu </w:t>
      </w:r>
      <w:r w:rsidRPr="00AF05A0">
        <w:rPr>
          <w:b/>
        </w:rPr>
        <w:t>Gestion</w:t>
      </w:r>
      <w:r>
        <w:t xml:space="preserve">, puis cliquez sur </w:t>
      </w:r>
      <w:r w:rsidR="00E94904">
        <w:rPr>
          <w:noProof/>
        </w:rPr>
        <w:drawing>
          <wp:inline distT="0" distB="0" distL="0" distR="0">
            <wp:extent cx="180975" cy="180975"/>
            <wp:effectExtent l="19050" t="0" r="9525" b="0"/>
            <wp:docPr id="757" name="Picture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pic:cNvPicPr>
                      <a:picLocks noChangeAspect="1" noChangeArrowheads="1"/>
                    </pic:cNvPicPr>
                  </pic:nvPicPr>
                  <pic:blipFill>
                    <a:blip r:embed="rId332"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AC0981">
        <w:rPr>
          <w:noProof/>
        </w:rPr>
        <w:t xml:space="preserve"> </w:t>
      </w:r>
      <w:r w:rsidRPr="00234D19">
        <w:rPr>
          <w:b/>
        </w:rPr>
        <w:t>Utilisateurs</w:t>
      </w:r>
      <w:r>
        <w:t>.</w:t>
      </w:r>
    </w:p>
    <w:p w:rsidR="00F23F8C" w:rsidRDefault="00F23F8C" w:rsidP="00F23F8C">
      <w:pPr>
        <w:rPr>
          <w:i/>
        </w:rPr>
      </w:pPr>
    </w:p>
    <w:p w:rsidR="00F23F8C" w:rsidRDefault="00F23F8C" w:rsidP="00F23F8C">
      <w:r w:rsidRPr="00906851">
        <w:rPr>
          <w:i/>
        </w:rPr>
        <w:t>La fenêtre</w:t>
      </w:r>
      <w:r>
        <w:rPr>
          <w:i/>
        </w:rPr>
        <w:t xml:space="preserve"> </w:t>
      </w:r>
      <w:r>
        <w:t>Gestion des utilisateurs</w:t>
      </w:r>
      <w:r w:rsidRPr="00906851">
        <w:t xml:space="preserve"> </w:t>
      </w:r>
      <w:r>
        <w:rPr>
          <w:i/>
        </w:rPr>
        <w:t>apparaît.</w:t>
      </w:r>
    </w:p>
    <w:p w:rsidR="00F23F8C" w:rsidRDefault="00F23F8C" w:rsidP="00F23F8C"/>
    <w:p w:rsidR="00F23F8C" w:rsidRDefault="00F23F8C" w:rsidP="00F23F8C">
      <w:pPr>
        <w:ind w:left="284" w:hanging="284"/>
      </w:pPr>
      <w:r>
        <w:t xml:space="preserve">1. </w:t>
      </w:r>
      <w:r w:rsidRPr="008B252E">
        <w:rPr>
          <w:b/>
        </w:rPr>
        <w:t>Sélectionnez un utilisateur travailleur autonome</w:t>
      </w:r>
      <w:r>
        <w:t xml:space="preserve"> parmi la liste des utilisateurs.</w:t>
      </w:r>
    </w:p>
    <w:p w:rsidR="00F23F8C" w:rsidRDefault="00F23F8C" w:rsidP="00F23F8C">
      <w:pPr>
        <w:ind w:left="284" w:hanging="284"/>
      </w:pPr>
    </w:p>
    <w:p w:rsidR="00F23F8C" w:rsidRPr="00234D19" w:rsidRDefault="00F23F8C" w:rsidP="00F23F8C">
      <w:pPr>
        <w:ind w:left="284" w:hanging="284"/>
        <w:rPr>
          <w:i/>
        </w:rPr>
      </w:pPr>
      <w:r>
        <w:tab/>
      </w:r>
      <w:r>
        <w:rPr>
          <w:i/>
        </w:rPr>
        <w:t xml:space="preserve">Le bouton </w:t>
      </w:r>
      <w:r w:rsidR="00E94904">
        <w:rPr>
          <w:i/>
          <w:noProof/>
        </w:rPr>
        <w:drawing>
          <wp:inline distT="0" distB="0" distL="0" distR="0">
            <wp:extent cx="829310" cy="180975"/>
            <wp:effectExtent l="19050" t="0" r="8890" b="0"/>
            <wp:docPr id="758" name="Pictur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333" cstate="print"/>
                    <a:srcRect/>
                    <a:stretch>
                      <a:fillRect/>
                    </a:stretch>
                  </pic:blipFill>
                  <pic:spPr bwMode="auto">
                    <a:xfrm>
                      <a:off x="0" y="0"/>
                      <a:ext cx="829310" cy="180975"/>
                    </a:xfrm>
                    <a:prstGeom prst="rect">
                      <a:avLst/>
                    </a:prstGeom>
                    <a:noFill/>
                    <a:ln w="9525">
                      <a:noFill/>
                      <a:miter lim="800000"/>
                      <a:headEnd/>
                      <a:tailEnd/>
                    </a:ln>
                  </pic:spPr>
                </pic:pic>
              </a:graphicData>
            </a:graphic>
          </wp:inline>
        </w:drawing>
      </w:r>
      <w:r>
        <w:rPr>
          <w:i/>
        </w:rPr>
        <w:t xml:space="preserve"> s’active.</w:t>
      </w:r>
    </w:p>
    <w:p w:rsidR="00F23F8C" w:rsidRDefault="00F23F8C" w:rsidP="00F23F8C">
      <w:pPr>
        <w:ind w:left="284" w:hanging="284"/>
      </w:pPr>
    </w:p>
    <w:p w:rsidR="00F23F8C" w:rsidRDefault="00F23F8C" w:rsidP="00F23F8C">
      <w:pPr>
        <w:ind w:left="284" w:hanging="284"/>
      </w:pPr>
      <w:r>
        <w:t xml:space="preserve">2. Cliquez sur le bouton </w:t>
      </w:r>
      <w:r w:rsidR="00E94904">
        <w:rPr>
          <w:i/>
          <w:noProof/>
        </w:rPr>
        <w:drawing>
          <wp:inline distT="0" distB="0" distL="0" distR="0">
            <wp:extent cx="829310" cy="180975"/>
            <wp:effectExtent l="19050" t="0" r="8890" b="0"/>
            <wp:docPr id="759" name="Pictur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pic:cNvPicPr>
                      <a:picLocks noChangeAspect="1" noChangeArrowheads="1"/>
                    </pic:cNvPicPr>
                  </pic:nvPicPr>
                  <pic:blipFill>
                    <a:blip r:embed="rId333" cstate="print"/>
                    <a:srcRect/>
                    <a:stretch>
                      <a:fillRect/>
                    </a:stretch>
                  </pic:blipFill>
                  <pic:spPr bwMode="auto">
                    <a:xfrm>
                      <a:off x="0" y="0"/>
                      <a:ext cx="829310" cy="180975"/>
                    </a:xfrm>
                    <a:prstGeom prst="rect">
                      <a:avLst/>
                    </a:prstGeom>
                    <a:noFill/>
                    <a:ln w="9525">
                      <a:noFill/>
                      <a:miter lim="800000"/>
                      <a:headEnd/>
                      <a:tailEnd/>
                    </a:ln>
                  </pic:spPr>
                </pic:pic>
              </a:graphicData>
            </a:graphic>
          </wp:inline>
        </w:drawing>
      </w:r>
      <w:r>
        <w:t>.</w:t>
      </w:r>
    </w:p>
    <w:p w:rsidR="00F23F8C" w:rsidRDefault="00F23F8C" w:rsidP="00F23F8C">
      <w:pPr>
        <w:ind w:left="284" w:hanging="284"/>
      </w:pPr>
    </w:p>
    <w:p w:rsidR="00F23F8C" w:rsidRPr="000114EB" w:rsidRDefault="00F23F8C" w:rsidP="00F23F8C">
      <w:pPr>
        <w:ind w:left="284" w:hanging="284"/>
        <w:rPr>
          <w:i/>
        </w:rPr>
      </w:pPr>
      <w:r>
        <w:tab/>
      </w:r>
      <w:r w:rsidRPr="002C77D1">
        <w:rPr>
          <w:i/>
        </w:rPr>
        <w:t>La fenêtre</w:t>
      </w:r>
      <w:r>
        <w:rPr>
          <w:i/>
        </w:rPr>
        <w:t xml:space="preserve"> </w:t>
      </w:r>
      <w:r>
        <w:t>Facturation d’un travailleur autonome</w:t>
      </w:r>
      <w:r>
        <w:rPr>
          <w:i/>
        </w:rPr>
        <w:t xml:space="preserve"> apparaît.</w:t>
      </w:r>
    </w:p>
    <w:p w:rsidR="00F23F8C" w:rsidRDefault="00F23F8C" w:rsidP="00044825">
      <w:pPr>
        <w:ind w:left="284" w:hanging="284"/>
      </w:pPr>
    </w:p>
    <w:p w:rsidR="00044825" w:rsidRDefault="00F23F8C" w:rsidP="00044825">
      <w:pPr>
        <w:ind w:left="284" w:hanging="284"/>
      </w:pPr>
      <w:r>
        <w:t>3</w:t>
      </w:r>
      <w:r w:rsidR="00044825">
        <w:t xml:space="preserve">. Cliquez sur l’icône </w:t>
      </w:r>
      <w:r w:rsidR="00E94904">
        <w:rPr>
          <w:noProof/>
        </w:rPr>
        <w:drawing>
          <wp:inline distT="0" distB="0" distL="0" distR="0">
            <wp:extent cx="180975" cy="191135"/>
            <wp:effectExtent l="19050" t="0" r="9525" b="0"/>
            <wp:docPr id="760" name="Picture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pic:cNvPicPr>
                      <a:picLocks noChangeAspect="1" noChangeArrowheads="1"/>
                    </pic:cNvPicPr>
                  </pic:nvPicPr>
                  <pic:blipFill>
                    <a:blip r:embed="rId119" cstate="print"/>
                    <a:srcRect/>
                    <a:stretch>
                      <a:fillRect/>
                    </a:stretch>
                  </pic:blipFill>
                  <pic:spPr bwMode="auto">
                    <a:xfrm>
                      <a:off x="0" y="0"/>
                      <a:ext cx="180975" cy="191135"/>
                    </a:xfrm>
                    <a:prstGeom prst="rect">
                      <a:avLst/>
                    </a:prstGeom>
                    <a:noFill/>
                    <a:ln w="9525">
                      <a:noFill/>
                      <a:miter lim="800000"/>
                      <a:headEnd/>
                      <a:tailEnd/>
                    </a:ln>
                  </pic:spPr>
                </pic:pic>
              </a:graphicData>
            </a:graphic>
          </wp:inline>
        </w:drawing>
      </w:r>
      <w:r w:rsidR="00044825">
        <w:t xml:space="preserve"> pour </w:t>
      </w:r>
      <w:hyperlink w:anchor="_Filtrer_les_factures_5" w:history="1">
        <w:r w:rsidR="00044825" w:rsidRPr="00F23F8C">
          <w:rPr>
            <w:rStyle w:val="Lienhypertexte"/>
          </w:rPr>
          <w:t>filtrer</w:t>
        </w:r>
      </w:hyperlink>
      <w:r w:rsidR="00044825">
        <w:t xml:space="preserve"> et afficher les factures. </w:t>
      </w:r>
    </w:p>
    <w:p w:rsidR="00044825" w:rsidRDefault="00044825" w:rsidP="00044825">
      <w:pPr>
        <w:ind w:left="284"/>
      </w:pPr>
    </w:p>
    <w:p w:rsidR="00044825" w:rsidRDefault="00044825" w:rsidP="00044825">
      <w:pPr>
        <w:ind w:left="284"/>
        <w:rPr>
          <w:i/>
        </w:rPr>
      </w:pPr>
      <w:r>
        <w:rPr>
          <w:i/>
        </w:rPr>
        <w:t xml:space="preserve">La liste des factures dispose par défaut les factures en ordre décroissant, selon leur date d’émission. Vous pouvez inverser cette disposition en cliquant sur le titre </w:t>
      </w:r>
      <w:r>
        <w:t>Date facture</w:t>
      </w:r>
      <w:r>
        <w:rPr>
          <w:i/>
        </w:rPr>
        <w:t xml:space="preserve"> de la liste de factures. De même, vous pouvez choisir de trier les factures par ordre croissant / décroissant selon le </w:t>
      </w:r>
      <w:r>
        <w:t xml:space="preserve">Type facture, </w:t>
      </w:r>
      <w:r>
        <w:rPr>
          <w:i/>
        </w:rPr>
        <w:t xml:space="preserve">le </w:t>
      </w:r>
      <w:r>
        <w:t xml:space="preserve">Montant facturé, </w:t>
      </w:r>
      <w:r>
        <w:rPr>
          <w:i/>
        </w:rPr>
        <w:t xml:space="preserve">le </w:t>
      </w:r>
      <w:r>
        <w:t xml:space="preserve">Montant Payé </w:t>
      </w:r>
      <w:r>
        <w:rPr>
          <w:i/>
        </w:rPr>
        <w:t>ou</w:t>
      </w:r>
      <w:r>
        <w:t xml:space="preserve"> </w:t>
      </w:r>
      <w:r>
        <w:rPr>
          <w:i/>
        </w:rPr>
        <w:t>l’</w:t>
      </w:r>
      <w:r w:rsidRPr="004127C5">
        <w:t>Entité liée</w:t>
      </w:r>
      <w:r>
        <w:t xml:space="preserve"> </w:t>
      </w:r>
      <w:r>
        <w:rPr>
          <w:i/>
        </w:rPr>
        <w:t xml:space="preserve">en cliquant sur le titre approprié. Le symbole </w:t>
      </w:r>
      <w:r w:rsidR="00E94904">
        <w:rPr>
          <w:i/>
          <w:noProof/>
        </w:rPr>
        <w:drawing>
          <wp:inline distT="0" distB="0" distL="0" distR="0">
            <wp:extent cx="148590" cy="138430"/>
            <wp:effectExtent l="19050" t="0" r="3810" b="0"/>
            <wp:docPr id="761"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21" cstate="print"/>
                    <a:srcRect/>
                    <a:stretch>
                      <a:fillRect/>
                    </a:stretch>
                  </pic:blipFill>
                  <pic:spPr bwMode="auto">
                    <a:xfrm>
                      <a:off x="0" y="0"/>
                      <a:ext cx="148590" cy="138430"/>
                    </a:xfrm>
                    <a:prstGeom prst="rect">
                      <a:avLst/>
                    </a:prstGeom>
                    <a:noFill/>
                    <a:ln w="9525">
                      <a:noFill/>
                      <a:miter lim="800000"/>
                      <a:headEnd/>
                      <a:tailEnd/>
                    </a:ln>
                  </pic:spPr>
                </pic:pic>
              </a:graphicData>
            </a:graphic>
          </wp:inline>
        </w:drawing>
      </w:r>
      <w:r>
        <w:rPr>
          <w:i/>
        </w:rPr>
        <w:t xml:space="preserve"> ou </w:t>
      </w:r>
      <w:r w:rsidR="00E94904">
        <w:rPr>
          <w:i/>
          <w:noProof/>
        </w:rPr>
        <w:drawing>
          <wp:inline distT="0" distB="0" distL="0" distR="0">
            <wp:extent cx="148590" cy="138430"/>
            <wp:effectExtent l="19050" t="0" r="3810" b="0"/>
            <wp:docPr id="762"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22" cstate="print"/>
                    <a:srcRect/>
                    <a:stretch>
                      <a:fillRect/>
                    </a:stretch>
                  </pic:blipFill>
                  <pic:spPr bwMode="auto">
                    <a:xfrm>
                      <a:off x="0" y="0"/>
                      <a:ext cx="148590" cy="138430"/>
                    </a:xfrm>
                    <a:prstGeom prst="rect">
                      <a:avLst/>
                    </a:prstGeom>
                    <a:noFill/>
                    <a:ln w="9525">
                      <a:noFill/>
                      <a:miter lim="800000"/>
                      <a:headEnd/>
                      <a:tailEnd/>
                    </a:ln>
                  </pic:spPr>
                </pic:pic>
              </a:graphicData>
            </a:graphic>
          </wp:inline>
        </w:drawing>
      </w:r>
      <w:r>
        <w:t xml:space="preserve"> </w:t>
      </w:r>
      <w:r>
        <w:rPr>
          <w:i/>
        </w:rPr>
        <w:t>situés à la droite du titre sélectionné vous indiquera</w:t>
      </w:r>
      <w:r w:rsidRPr="00BF34E1">
        <w:rPr>
          <w:i/>
        </w:rPr>
        <w:t xml:space="preserve"> le</w:t>
      </w:r>
      <w:r>
        <w:rPr>
          <w:i/>
        </w:rPr>
        <w:t xml:space="preserve"> sens de l’ordre de disposition.</w:t>
      </w:r>
    </w:p>
    <w:p w:rsidR="00044825" w:rsidRDefault="00044825" w:rsidP="00044825">
      <w:pPr>
        <w:ind w:left="284"/>
        <w:rPr>
          <w:i/>
        </w:rPr>
      </w:pPr>
    </w:p>
    <w:p w:rsidR="00044825" w:rsidRPr="00CE3265" w:rsidRDefault="00044825" w:rsidP="00044825">
      <w:pPr>
        <w:ind w:left="284"/>
        <w:rPr>
          <w:i/>
        </w:rPr>
      </w:pPr>
      <w:r>
        <w:rPr>
          <w:i/>
        </w:rPr>
        <w:t xml:space="preserve">Vous pouvez modifier l’ordre de triage des factures dans les </w:t>
      </w:r>
      <w:hyperlink w:anchor="_Facturation_2" w:history="1">
        <w:r w:rsidR="0064095A" w:rsidRPr="0064095A">
          <w:rPr>
            <w:rStyle w:val="Lienhypertexte"/>
            <w:i/>
          </w:rPr>
          <w:t>Préférences Générales (Facturation)</w:t>
        </w:r>
      </w:hyperlink>
      <w:r>
        <w:rPr>
          <w:i/>
        </w:rPr>
        <w:t>.</w:t>
      </w:r>
    </w:p>
    <w:p w:rsidR="00044825" w:rsidRDefault="00044825" w:rsidP="00044825">
      <w:pPr>
        <w:ind w:left="284"/>
        <w:rPr>
          <w:i/>
        </w:rPr>
      </w:pPr>
    </w:p>
    <w:p w:rsidR="00044825" w:rsidRPr="00A412DB" w:rsidRDefault="00044825" w:rsidP="00044825">
      <w:pPr>
        <w:ind w:left="284"/>
        <w:rPr>
          <w:i/>
        </w:rPr>
      </w:pPr>
      <w:r>
        <w:rPr>
          <w:i/>
        </w:rPr>
        <w:t xml:space="preserve">L’icône </w:t>
      </w:r>
      <w:r w:rsidR="00E94904">
        <w:rPr>
          <w:noProof/>
        </w:rPr>
        <w:drawing>
          <wp:inline distT="0" distB="0" distL="0" distR="0">
            <wp:extent cx="180975" cy="180975"/>
            <wp:effectExtent l="19050" t="0" r="9525" b="0"/>
            <wp:docPr id="763"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20"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Pr>
          <w:i/>
        </w:rPr>
        <w:t xml:space="preserve">(Commencer la modification des factures) s’active.  </w:t>
      </w:r>
    </w:p>
    <w:p w:rsidR="00044825" w:rsidRDefault="00044825" w:rsidP="00044825"/>
    <w:p w:rsidR="00044825" w:rsidRDefault="00777DFC" w:rsidP="00044825">
      <w:r>
        <w:t>4</w:t>
      </w:r>
      <w:r w:rsidR="00044825">
        <w:t xml:space="preserve">. </w:t>
      </w:r>
      <w:r w:rsidR="00044825" w:rsidRPr="004C5CE7">
        <w:rPr>
          <w:b/>
        </w:rPr>
        <w:t>Sélectionnez la facture à ajuster</w:t>
      </w:r>
      <w:r w:rsidR="00044825">
        <w:t xml:space="preserve"> dans la liste des factures.</w:t>
      </w:r>
    </w:p>
    <w:p w:rsidR="00044825" w:rsidRDefault="00044825" w:rsidP="00044825"/>
    <w:p w:rsidR="00044825" w:rsidRPr="001C0DD9" w:rsidRDefault="00044825" w:rsidP="00044825">
      <w:pPr>
        <w:ind w:left="284"/>
        <w:rPr>
          <w:i/>
        </w:rPr>
      </w:pPr>
      <w:r w:rsidRPr="001C0DD9">
        <w:rPr>
          <w:i/>
        </w:rPr>
        <w:t>Les informations relatives à la facture sont indiquées immédiatement sous la liste des factures : l’Historique de la facture, l’Historique des paiements / ajustements, le type de facture (en gras), le numéro de la facture, la Date de facturation, le Montant</w:t>
      </w:r>
      <w:r>
        <w:rPr>
          <w:i/>
        </w:rPr>
        <w:t xml:space="preserve"> facturé, le Montant payé par la clinique</w:t>
      </w:r>
      <w:r w:rsidRPr="001C0DD9">
        <w:rPr>
          <w:i/>
        </w:rPr>
        <w:t xml:space="preserve">, le Montant à payer par </w:t>
      </w:r>
      <w:r>
        <w:rPr>
          <w:i/>
        </w:rPr>
        <w:t>la clinique (solde) et la Description de la facture.</w:t>
      </w:r>
      <w:r w:rsidRPr="001C0DD9">
        <w:rPr>
          <w:i/>
        </w:rPr>
        <w:br/>
      </w:r>
    </w:p>
    <w:p w:rsidR="00044825" w:rsidRDefault="00044825" w:rsidP="00044825">
      <w:pPr>
        <w:ind w:left="284"/>
      </w:pPr>
      <w:r>
        <w:rPr>
          <w:i/>
        </w:rPr>
        <w:t xml:space="preserve">Vous pouvez vérifier les détails concernant l’(les) entité(s) payeuse(s) en cliquant sur </w:t>
      </w:r>
      <w:r w:rsidR="00E94904">
        <w:rPr>
          <w:noProof/>
        </w:rPr>
        <w:drawing>
          <wp:inline distT="0" distB="0" distL="0" distR="0">
            <wp:extent cx="308610" cy="95885"/>
            <wp:effectExtent l="19050" t="0" r="0" b="0"/>
            <wp:docPr id="764"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21" cstate="print"/>
                    <a:srcRect/>
                    <a:stretch>
                      <a:fillRect/>
                    </a:stretch>
                  </pic:blipFill>
                  <pic:spPr bwMode="auto">
                    <a:xfrm>
                      <a:off x="0" y="0"/>
                      <a:ext cx="308610" cy="95885"/>
                    </a:xfrm>
                    <a:prstGeom prst="rect">
                      <a:avLst/>
                    </a:prstGeom>
                    <a:noFill/>
                    <a:ln w="9525">
                      <a:noFill/>
                      <a:miter lim="800000"/>
                      <a:headEnd/>
                      <a:tailEnd/>
                    </a:ln>
                  </pic:spPr>
                </pic:pic>
              </a:graphicData>
            </a:graphic>
          </wp:inline>
        </w:drawing>
      </w:r>
      <w:r>
        <w:t xml:space="preserve"> </w:t>
      </w:r>
      <w:r w:rsidRPr="00B47C0F">
        <w:rPr>
          <w:i/>
        </w:rPr>
        <w:t>situé au bas d</w:t>
      </w:r>
      <w:r>
        <w:rPr>
          <w:i/>
        </w:rPr>
        <w:t>u secteur de la comptabilité</w:t>
      </w:r>
      <w:r>
        <w:t xml:space="preserve">. </w:t>
      </w:r>
      <w:r>
        <w:rPr>
          <w:i/>
        </w:rPr>
        <w:t xml:space="preserve">Vous remarquerez que la fenêtre </w:t>
      </w:r>
      <w:r>
        <w:t>Entité(s) payeuse(s)</w:t>
      </w:r>
      <w:r>
        <w:rPr>
          <w:i/>
        </w:rPr>
        <w:t xml:space="preserve"> disparaît lorsque que vous déplacez votre curseur hors de celle-ci. Vous pouvez cliquer sur l’icône </w:t>
      </w:r>
      <w:r w:rsidR="00E94904">
        <w:rPr>
          <w:noProof/>
        </w:rPr>
        <w:drawing>
          <wp:inline distT="0" distB="0" distL="0" distR="0">
            <wp:extent cx="138430" cy="148590"/>
            <wp:effectExtent l="19050" t="0" r="0" b="0"/>
            <wp:docPr id="765"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22" cstate="print"/>
                    <a:srcRect/>
                    <a:stretch>
                      <a:fillRect/>
                    </a:stretch>
                  </pic:blipFill>
                  <pic:spPr bwMode="auto">
                    <a:xfrm>
                      <a:off x="0" y="0"/>
                      <a:ext cx="138430" cy="148590"/>
                    </a:xfrm>
                    <a:prstGeom prst="rect">
                      <a:avLst/>
                    </a:prstGeom>
                    <a:noFill/>
                    <a:ln w="9525">
                      <a:noFill/>
                      <a:miter lim="800000"/>
                      <a:headEnd/>
                      <a:tailEnd/>
                    </a:ln>
                  </pic:spPr>
                </pic:pic>
              </a:graphicData>
            </a:graphic>
          </wp:inline>
        </w:drawing>
      </w:r>
      <w:r>
        <w:t xml:space="preserve"> </w:t>
      </w:r>
      <w:r>
        <w:rPr>
          <w:i/>
        </w:rPr>
        <w:t xml:space="preserve">pour permettre à la fenêtre </w:t>
      </w:r>
      <w:r>
        <w:t>Entité(s) payeuse</w:t>
      </w:r>
      <w:r>
        <w:rPr>
          <w:i/>
        </w:rPr>
        <w:t xml:space="preserve"> d’apparaître par un simple glissement du curseur sur </w:t>
      </w:r>
      <w:r w:rsidR="00E94904">
        <w:rPr>
          <w:noProof/>
        </w:rPr>
        <w:drawing>
          <wp:inline distT="0" distB="0" distL="0" distR="0">
            <wp:extent cx="308610" cy="95885"/>
            <wp:effectExtent l="19050" t="0" r="0" b="0"/>
            <wp:docPr id="766"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21" cstate="print"/>
                    <a:srcRect/>
                    <a:stretch>
                      <a:fillRect/>
                    </a:stretch>
                  </pic:blipFill>
                  <pic:spPr bwMode="auto">
                    <a:xfrm>
                      <a:off x="0" y="0"/>
                      <a:ext cx="308610" cy="95885"/>
                    </a:xfrm>
                    <a:prstGeom prst="rect">
                      <a:avLst/>
                    </a:prstGeom>
                    <a:noFill/>
                    <a:ln w="9525">
                      <a:noFill/>
                      <a:miter lim="800000"/>
                      <a:headEnd/>
                      <a:tailEnd/>
                    </a:ln>
                  </pic:spPr>
                </pic:pic>
              </a:graphicData>
            </a:graphic>
          </wp:inline>
        </w:drawing>
      </w:r>
      <w:r>
        <w:rPr>
          <w:i/>
        </w:rPr>
        <w:t xml:space="preserve">. L’icône deviendra alors </w:t>
      </w:r>
      <w:r w:rsidR="00E94904">
        <w:rPr>
          <w:noProof/>
        </w:rPr>
        <w:drawing>
          <wp:inline distT="0" distB="0" distL="0" distR="0">
            <wp:extent cx="138430" cy="148590"/>
            <wp:effectExtent l="19050" t="0" r="0" b="0"/>
            <wp:docPr id="767"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23" cstate="print"/>
                    <a:srcRect/>
                    <a:stretch>
                      <a:fillRect/>
                    </a:stretch>
                  </pic:blipFill>
                  <pic:spPr bwMode="auto">
                    <a:xfrm>
                      <a:off x="0" y="0"/>
                      <a:ext cx="138430" cy="148590"/>
                    </a:xfrm>
                    <a:prstGeom prst="rect">
                      <a:avLst/>
                    </a:prstGeom>
                    <a:noFill/>
                    <a:ln w="9525">
                      <a:noFill/>
                      <a:miter lim="800000"/>
                      <a:headEnd/>
                      <a:tailEnd/>
                    </a:ln>
                  </pic:spPr>
                </pic:pic>
              </a:graphicData>
            </a:graphic>
          </wp:inline>
        </w:drawing>
      </w:r>
      <w:r>
        <w:rPr>
          <w:i/>
        </w:rPr>
        <w:t xml:space="preserve">, indiquant l’activation de cette fonctionnalité. Vous recliquez sur l’icône pour  la </w:t>
      </w:r>
      <w:r>
        <w:rPr>
          <w:i/>
        </w:rPr>
        <w:lastRenderedPageBreak/>
        <w:t>désactiver.</w:t>
      </w:r>
      <w:r w:rsidR="002C1595" w:rsidRPr="002C1595">
        <w:rPr>
          <w:i/>
        </w:rPr>
        <w:t xml:space="preserve"> </w:t>
      </w:r>
      <w:r w:rsidR="002C1595">
        <w:rPr>
          <w:i/>
        </w:rPr>
        <w:t xml:space="preserve">Vous pouvez également cliquer sur l’icône </w:t>
      </w:r>
      <w:r w:rsidR="00E94904">
        <w:rPr>
          <w:i/>
          <w:noProof/>
        </w:rPr>
        <w:drawing>
          <wp:inline distT="0" distB="0" distL="0" distR="0">
            <wp:extent cx="180975" cy="180975"/>
            <wp:effectExtent l="19050" t="0" r="9525" b="0"/>
            <wp:docPr id="768" name="Picture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pic:cNvPicPr>
                      <a:picLocks noChangeAspect="1" noChangeArrowheads="1"/>
                    </pic:cNvPicPr>
                  </pic:nvPicPr>
                  <pic:blipFill>
                    <a:blip r:embed="rId1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2C1595">
        <w:t xml:space="preserve"> </w:t>
      </w:r>
      <w:r w:rsidR="00F3468E">
        <w:rPr>
          <w:i/>
        </w:rPr>
        <w:t>pour fermer la fenêtre Entité(s) payeuse(s).</w:t>
      </w:r>
    </w:p>
    <w:p w:rsidR="00044825" w:rsidRDefault="00044825" w:rsidP="00044825">
      <w:pPr>
        <w:ind w:left="284"/>
      </w:pPr>
    </w:p>
    <w:p w:rsidR="00044825" w:rsidRDefault="00777DFC" w:rsidP="004C5CE7">
      <w:pPr>
        <w:ind w:left="284" w:hanging="284"/>
        <w:rPr>
          <w:b/>
        </w:rPr>
      </w:pPr>
      <w:r>
        <w:t>5</w:t>
      </w:r>
      <w:r w:rsidR="00044825">
        <w:t xml:space="preserve">. Cliquez sur l’icône </w:t>
      </w:r>
      <w:r w:rsidR="00E94904">
        <w:rPr>
          <w:noProof/>
        </w:rPr>
        <w:drawing>
          <wp:inline distT="0" distB="0" distL="0" distR="0">
            <wp:extent cx="180975" cy="180975"/>
            <wp:effectExtent l="19050" t="0" r="9525" b="0"/>
            <wp:docPr id="769"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20"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044825">
        <w:t xml:space="preserve"> situé dans le coin supérieur droit </w:t>
      </w:r>
      <w:r>
        <w:t>de la fenêtre</w:t>
      </w:r>
      <w:r w:rsidR="00044825">
        <w:t xml:space="preserve"> pour </w:t>
      </w:r>
      <w:r w:rsidR="00044825">
        <w:rPr>
          <w:b/>
          <w:u w:val="single"/>
        </w:rPr>
        <w:t>Commencer la modification de la facturation</w:t>
      </w:r>
      <w:r w:rsidR="00044825">
        <w:rPr>
          <w:b/>
        </w:rPr>
        <w:t>.</w:t>
      </w:r>
    </w:p>
    <w:p w:rsidR="00044825" w:rsidRDefault="00044825" w:rsidP="004C5CE7">
      <w:pPr>
        <w:ind w:left="284"/>
        <w:rPr>
          <w:i/>
        </w:rPr>
      </w:pPr>
    </w:p>
    <w:p w:rsidR="00044825" w:rsidRDefault="00044825" w:rsidP="004C5CE7">
      <w:pPr>
        <w:ind w:left="284"/>
        <w:rPr>
          <w:i/>
          <w:color w:val="9BBB59"/>
        </w:rPr>
      </w:pPr>
      <w:r>
        <w:rPr>
          <w:i/>
        </w:rPr>
        <w:t xml:space="preserve">Le secteur de la facturation </w:t>
      </w:r>
      <w:r w:rsidR="00777DFC">
        <w:rPr>
          <w:i/>
        </w:rPr>
        <w:t>du travailleur autonome</w:t>
      </w:r>
      <w:r>
        <w:rPr>
          <w:i/>
        </w:rPr>
        <w:t xml:space="preserve"> la clinique s’active.</w:t>
      </w:r>
    </w:p>
    <w:p w:rsidR="00044825" w:rsidRDefault="00044825" w:rsidP="004C5CE7">
      <w:pPr>
        <w:ind w:left="284"/>
      </w:pPr>
    </w:p>
    <w:p w:rsidR="00044825" w:rsidRDefault="00044825" w:rsidP="004C5CE7">
      <w:pPr>
        <w:ind w:left="284"/>
      </w:pPr>
      <w:r>
        <w:rPr>
          <w:i/>
        </w:rPr>
        <w:t xml:space="preserve">Lorsque vous activez le secteur de la facturation </w:t>
      </w:r>
      <w:r w:rsidR="00777DFC">
        <w:rPr>
          <w:i/>
        </w:rPr>
        <w:t>d’un travailleur autonome</w:t>
      </w:r>
      <w:r>
        <w:rPr>
          <w:i/>
        </w:rPr>
        <w:t xml:space="preserve">, celui-ci devient bloqué pour tous les autres utilisateurs, c’est-à-dire qu’ils ne pourront effectuer de modifications dans la facturation </w:t>
      </w:r>
      <w:r w:rsidR="00777DFC">
        <w:rPr>
          <w:i/>
        </w:rPr>
        <w:t>de ce travailleur autonome</w:t>
      </w:r>
      <w:r>
        <w:rPr>
          <w:i/>
        </w:rPr>
        <w:t xml:space="preserve"> jusqu’à ce que vous arrêtiez la modification de la</w:t>
      </w:r>
      <w:r w:rsidR="00777DFC">
        <w:rPr>
          <w:i/>
        </w:rPr>
        <w:t xml:space="preserve"> facturation</w:t>
      </w:r>
      <w:r>
        <w:rPr>
          <w:i/>
        </w:rPr>
        <w:t>. De plus, si la facture sélectionnée est liée à d’autres Entités payeuses, le secteur de la comptabilité / facturation de celles-ci sera aussi bloqué pour les autres utilisateurs.</w:t>
      </w:r>
    </w:p>
    <w:p w:rsidR="00044825" w:rsidRDefault="00044825" w:rsidP="004C5CE7">
      <w:pPr>
        <w:ind w:left="284"/>
      </w:pPr>
    </w:p>
    <w:p w:rsidR="00044825" w:rsidRPr="005026D9" w:rsidRDefault="00777DFC" w:rsidP="00044825">
      <w:r>
        <w:t>6</w:t>
      </w:r>
      <w:r w:rsidR="00044825">
        <w:t xml:space="preserve">. </w:t>
      </w:r>
      <w:r w:rsidR="00044825" w:rsidRPr="00DD7890">
        <w:rPr>
          <w:b/>
        </w:rPr>
        <w:t>Ajustements</w:t>
      </w:r>
      <w:r w:rsidR="00044825">
        <w:t> :</w:t>
      </w:r>
    </w:p>
    <w:p w:rsidR="00044825" w:rsidRDefault="00044825" w:rsidP="00044825">
      <w:pPr>
        <w:rPr>
          <w:i/>
        </w:rPr>
      </w:pPr>
    </w:p>
    <w:p w:rsidR="00044825" w:rsidRDefault="00044825" w:rsidP="00044825">
      <w:r>
        <w:rPr>
          <w:i/>
        </w:rPr>
        <w:tab/>
        <w:t>Vous ne pouvez ajuster qu’un montant à la fois.</w:t>
      </w:r>
    </w:p>
    <w:p w:rsidR="00044825" w:rsidRDefault="00044825" w:rsidP="00044825">
      <w:pPr>
        <w:jc w:val="both"/>
      </w:pPr>
      <w:r>
        <w:tab/>
      </w:r>
    </w:p>
    <w:p w:rsidR="00044825" w:rsidRDefault="00777DFC" w:rsidP="00044825">
      <w:r>
        <w:tab/>
        <w:t>6</w:t>
      </w:r>
      <w:r w:rsidR="00044825">
        <w:t xml:space="preserve">a. </w:t>
      </w:r>
      <w:r w:rsidR="00044825" w:rsidRPr="00C1456F">
        <w:rPr>
          <w:b/>
        </w:rPr>
        <w:t>M</w:t>
      </w:r>
      <w:r w:rsidR="00044825">
        <w:rPr>
          <w:b/>
        </w:rPr>
        <w:t>ontant facturé</w:t>
      </w:r>
      <w:r w:rsidR="00044825" w:rsidRPr="00C1456F">
        <w:t> </w:t>
      </w:r>
      <w:r w:rsidR="00044825" w:rsidRPr="006E64BA">
        <w:rPr>
          <w:b/>
        </w:rPr>
        <w:t>:</w:t>
      </w:r>
      <w:r w:rsidR="00044825">
        <w:t xml:space="preserve"> </w:t>
      </w:r>
      <w:r w:rsidR="00044825">
        <w:tab/>
      </w:r>
    </w:p>
    <w:p w:rsidR="00044825" w:rsidRDefault="00044825" w:rsidP="00044825">
      <w:r>
        <w:tab/>
      </w:r>
      <w:r>
        <w:tab/>
      </w:r>
    </w:p>
    <w:p w:rsidR="00044825" w:rsidRDefault="00777DFC" w:rsidP="00044825">
      <w:pPr>
        <w:ind w:left="1985" w:hanging="567"/>
      </w:pPr>
      <w:r>
        <w:t>6</w:t>
      </w:r>
      <w:r w:rsidR="00044825">
        <w:t xml:space="preserve">a.1. Cliquez dans le </w:t>
      </w:r>
      <w:r w:rsidR="00044825" w:rsidRPr="008158D4">
        <w:rPr>
          <w:b/>
        </w:rPr>
        <w:t>cercle</w:t>
      </w:r>
      <w:r w:rsidR="00044825">
        <w:t xml:space="preserve"> du </w:t>
      </w:r>
      <w:r w:rsidR="00044825" w:rsidRPr="0071777B">
        <w:t>montant facturé</w:t>
      </w:r>
      <w:r w:rsidR="00044825">
        <w:t>;</w:t>
      </w:r>
    </w:p>
    <w:p w:rsidR="00044825" w:rsidRDefault="00044825" w:rsidP="00044825">
      <w:pPr>
        <w:ind w:left="1985" w:hanging="567"/>
      </w:pPr>
    </w:p>
    <w:p w:rsidR="00044825" w:rsidRDefault="00777DFC" w:rsidP="00044825">
      <w:pPr>
        <w:ind w:left="1985" w:hanging="567"/>
      </w:pPr>
      <w:r>
        <w:t>6</w:t>
      </w:r>
      <w:r w:rsidR="00044825">
        <w:t xml:space="preserve">a.2. Entrez le </w:t>
      </w:r>
      <w:r w:rsidR="00044825" w:rsidRPr="008158D4">
        <w:rPr>
          <w:b/>
        </w:rPr>
        <w:t>nouveau montant</w:t>
      </w:r>
      <w:r w:rsidR="00044825">
        <w:t>;</w:t>
      </w:r>
    </w:p>
    <w:p w:rsidR="00044825" w:rsidRDefault="00044825" w:rsidP="00044825">
      <w:pPr>
        <w:ind w:left="1985" w:hanging="567"/>
      </w:pPr>
    </w:p>
    <w:p w:rsidR="00044825" w:rsidRDefault="00777DFC" w:rsidP="00044825">
      <w:pPr>
        <w:ind w:left="1985" w:hanging="567"/>
      </w:pPr>
      <w:r>
        <w:t>6</w:t>
      </w:r>
      <w:r w:rsidR="00044825">
        <w:t xml:space="preserve">a.3. Cliquez sur </w:t>
      </w:r>
      <w:r w:rsidR="00E94904">
        <w:rPr>
          <w:noProof/>
        </w:rPr>
        <w:drawing>
          <wp:inline distT="0" distB="0" distL="0" distR="0">
            <wp:extent cx="574040" cy="180975"/>
            <wp:effectExtent l="19050" t="0" r="0" b="0"/>
            <wp:docPr id="770"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125" cstate="print"/>
                    <a:srcRect/>
                    <a:stretch>
                      <a:fillRect/>
                    </a:stretch>
                  </pic:blipFill>
                  <pic:spPr bwMode="auto">
                    <a:xfrm>
                      <a:off x="0" y="0"/>
                      <a:ext cx="574040" cy="180975"/>
                    </a:xfrm>
                    <a:prstGeom prst="rect">
                      <a:avLst/>
                    </a:prstGeom>
                    <a:noFill/>
                    <a:ln w="9525">
                      <a:noFill/>
                      <a:miter lim="800000"/>
                      <a:headEnd/>
                      <a:tailEnd/>
                    </a:ln>
                  </pic:spPr>
                </pic:pic>
              </a:graphicData>
            </a:graphic>
          </wp:inline>
        </w:drawing>
      </w:r>
      <w:r w:rsidR="00044825">
        <w:t xml:space="preserve">; </w:t>
      </w:r>
    </w:p>
    <w:p w:rsidR="00044825" w:rsidRDefault="00044825" w:rsidP="00044825">
      <w:pPr>
        <w:ind w:left="1985" w:hanging="567"/>
      </w:pPr>
    </w:p>
    <w:p w:rsidR="00044825" w:rsidRDefault="00044825" w:rsidP="00044825">
      <w:pPr>
        <w:ind w:left="1985"/>
        <w:rPr>
          <w:i/>
        </w:rPr>
      </w:pPr>
      <w:r>
        <w:rPr>
          <w:i/>
        </w:rPr>
        <w:t xml:space="preserve">La fenêtre </w:t>
      </w:r>
      <w:r w:rsidRPr="007652CC">
        <w:t>Commentaire</w:t>
      </w:r>
      <w:r>
        <w:t xml:space="preserve"> </w:t>
      </w:r>
      <w:r w:rsidRPr="007652CC">
        <w:rPr>
          <w:i/>
        </w:rPr>
        <w:t>apparaît</w:t>
      </w:r>
      <w:r>
        <w:rPr>
          <w:i/>
        </w:rPr>
        <w:t>.</w:t>
      </w:r>
    </w:p>
    <w:p w:rsidR="00044825" w:rsidRDefault="00044825" w:rsidP="00044825">
      <w:pPr>
        <w:rPr>
          <w:i/>
        </w:rPr>
      </w:pPr>
    </w:p>
    <w:p w:rsidR="00044825" w:rsidRDefault="00044825" w:rsidP="00044825">
      <w:r>
        <w:rPr>
          <w:i/>
        </w:rPr>
        <w:tab/>
      </w:r>
      <w:r>
        <w:rPr>
          <w:i/>
        </w:rPr>
        <w:tab/>
      </w:r>
      <w:r w:rsidR="00777DFC">
        <w:t>6</w:t>
      </w:r>
      <w:r>
        <w:t xml:space="preserve">a.4. Entrez un </w:t>
      </w:r>
      <w:r w:rsidRPr="008158D4">
        <w:rPr>
          <w:b/>
        </w:rPr>
        <w:t>commentaire</w:t>
      </w:r>
      <w:r>
        <w:t xml:space="preserve"> relatif à l’ajustement effectué;</w:t>
      </w:r>
    </w:p>
    <w:p w:rsidR="00044825" w:rsidRPr="007652CC" w:rsidRDefault="00044825" w:rsidP="00044825"/>
    <w:p w:rsidR="00044825" w:rsidRPr="00A412DB" w:rsidRDefault="00044825" w:rsidP="00044825">
      <w:pPr>
        <w:ind w:left="1985"/>
        <w:rPr>
          <w:i/>
        </w:rPr>
      </w:pPr>
      <w:r>
        <w:rPr>
          <w:i/>
        </w:rPr>
        <w:t xml:space="preserve">Vous devez obligatoirement inscrire un commentaire lors de l’ajustement d’une facture. Vous pouvez modifier cette obligation dans les </w:t>
      </w:r>
      <w:hyperlink w:anchor="_Facturation_2" w:history="1">
        <w:r w:rsidR="0064095A" w:rsidRPr="0064095A">
          <w:rPr>
            <w:rStyle w:val="Lienhypertexte"/>
            <w:i/>
          </w:rPr>
          <w:t>Préférences Générales (Facturation)</w:t>
        </w:r>
      </w:hyperlink>
      <w:r>
        <w:rPr>
          <w:i/>
        </w:rPr>
        <w:t>.</w:t>
      </w:r>
    </w:p>
    <w:p w:rsidR="00044825" w:rsidRDefault="00044825" w:rsidP="00044825">
      <w:pPr>
        <w:ind w:left="1416"/>
      </w:pPr>
    </w:p>
    <w:p w:rsidR="00044825" w:rsidRDefault="00777DFC" w:rsidP="00044825">
      <w:pPr>
        <w:ind w:left="1416"/>
      </w:pPr>
      <w:r>
        <w:t>6</w:t>
      </w:r>
      <w:r w:rsidR="00044825">
        <w:t>a.5. Cliquez sur « </w:t>
      </w:r>
      <w:r w:rsidR="00044825">
        <w:rPr>
          <w:b/>
        </w:rPr>
        <w:t>Ok</w:t>
      </w:r>
      <w:r w:rsidR="00044825">
        <w:t> ».</w:t>
      </w:r>
    </w:p>
    <w:p w:rsidR="00044825" w:rsidRPr="00CE1EE1" w:rsidRDefault="00044825" w:rsidP="00044825">
      <w:pPr>
        <w:ind w:left="1416"/>
      </w:pPr>
    </w:p>
    <w:p w:rsidR="00044825" w:rsidRDefault="00044825" w:rsidP="00EE6959">
      <w:pPr>
        <w:ind w:left="1134"/>
        <w:rPr>
          <w:i/>
        </w:rPr>
      </w:pPr>
      <w:r>
        <w:rPr>
          <w:i/>
        </w:rPr>
        <w:t xml:space="preserve">L’ajustement effectué apparaît en tête de </w:t>
      </w:r>
      <w:r w:rsidRPr="0022424D">
        <w:rPr>
          <w:i/>
        </w:rPr>
        <w:t>l’</w:t>
      </w:r>
      <w:r>
        <w:rPr>
          <w:i/>
        </w:rPr>
        <w:t>H</w:t>
      </w:r>
      <w:r w:rsidRPr="001C0DD9">
        <w:rPr>
          <w:i/>
        </w:rPr>
        <w:t>istorique de la facture</w:t>
      </w:r>
      <w:r>
        <w:t xml:space="preserve">, </w:t>
      </w:r>
      <w:r>
        <w:rPr>
          <w:i/>
        </w:rPr>
        <w:t>en date du jour et</w:t>
      </w:r>
      <w:r w:rsidRPr="0022424D">
        <w:rPr>
          <w:i/>
        </w:rPr>
        <w:t xml:space="preserve"> accompagné du commentaire.</w:t>
      </w:r>
    </w:p>
    <w:p w:rsidR="00044825" w:rsidRDefault="00044825" w:rsidP="00EE6959">
      <w:pPr>
        <w:ind w:left="1134"/>
        <w:rPr>
          <w:i/>
        </w:rPr>
      </w:pPr>
    </w:p>
    <w:p w:rsidR="00044825" w:rsidRDefault="00044825" w:rsidP="00EE6959">
      <w:pPr>
        <w:ind w:left="1134"/>
        <w:rPr>
          <w:i/>
        </w:rPr>
      </w:pPr>
      <w:r>
        <w:rPr>
          <w:i/>
        </w:rPr>
        <w:t>Vous pouvez vérifier l’</w:t>
      </w:r>
      <w:r w:rsidRPr="00D25D54">
        <w:rPr>
          <w:b/>
          <w:i/>
        </w:rPr>
        <w:t>Historique de la facture</w:t>
      </w:r>
      <w:r>
        <w:rPr>
          <w:i/>
        </w:rPr>
        <w:t xml:space="preserve"> en cliquant sur </w:t>
      </w:r>
      <w:r w:rsidR="00E94904">
        <w:rPr>
          <w:noProof/>
        </w:rPr>
        <w:drawing>
          <wp:inline distT="0" distB="0" distL="0" distR="0">
            <wp:extent cx="180975" cy="180975"/>
            <wp:effectExtent l="19050" t="0" r="9525" b="0"/>
            <wp:docPr id="771"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26"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Pr>
          <w:i/>
        </w:rPr>
        <w:t xml:space="preserve">situé à la droite du champ. Les entrées de la liste sont disposées en ordre décroissant selon la date. Vous fermez la liste déroulante en cliquant sur </w:t>
      </w:r>
      <w:r w:rsidR="00E94904">
        <w:rPr>
          <w:noProof/>
        </w:rPr>
        <w:drawing>
          <wp:inline distT="0" distB="0" distL="0" distR="0">
            <wp:extent cx="180975" cy="180975"/>
            <wp:effectExtent l="19050" t="0" r="9525" b="0"/>
            <wp:docPr id="772"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27"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w:t>
      </w:r>
    </w:p>
    <w:p w:rsidR="00044825" w:rsidRDefault="00044825" w:rsidP="00EE6959">
      <w:pPr>
        <w:ind w:left="1134"/>
        <w:rPr>
          <w:i/>
        </w:rPr>
      </w:pPr>
    </w:p>
    <w:p w:rsidR="00044825" w:rsidRPr="00310617" w:rsidRDefault="00044825" w:rsidP="00EE6959">
      <w:pPr>
        <w:ind w:left="1134"/>
        <w:rPr>
          <w:i/>
        </w:rPr>
      </w:pPr>
      <w:r>
        <w:rPr>
          <w:i/>
        </w:rPr>
        <w:lastRenderedPageBreak/>
        <w:t>Vous pouvez modifier l’Historique de la facture</w:t>
      </w:r>
      <w:r w:rsidR="00EE6959">
        <w:rPr>
          <w:i/>
        </w:rPr>
        <w:t xml:space="preserve"> afin</w:t>
      </w:r>
      <w:r w:rsidRPr="00310617">
        <w:rPr>
          <w:i/>
        </w:rPr>
        <w:t xml:space="preserve"> que celui-ci affiche le cumulatif des </w:t>
      </w:r>
      <w:r>
        <w:rPr>
          <w:i/>
        </w:rPr>
        <w:t>changements apportés</w:t>
      </w:r>
      <w:r w:rsidRPr="00310617">
        <w:rPr>
          <w:i/>
        </w:rPr>
        <w:t xml:space="preserve"> dans les </w:t>
      </w:r>
      <w:hyperlink w:anchor="_Facturation_2" w:history="1">
        <w:r w:rsidR="0064095A" w:rsidRPr="0064095A">
          <w:rPr>
            <w:rStyle w:val="Lienhypertexte"/>
            <w:i/>
          </w:rPr>
          <w:t>Préférences Générales (Facturation)</w:t>
        </w:r>
      </w:hyperlink>
      <w:r>
        <w:rPr>
          <w:i/>
        </w:rPr>
        <w:t>.</w:t>
      </w:r>
    </w:p>
    <w:p w:rsidR="00044825" w:rsidRPr="0022424D" w:rsidRDefault="00044825" w:rsidP="00EE6959">
      <w:pPr>
        <w:ind w:left="1134"/>
        <w:rPr>
          <w:i/>
        </w:rPr>
      </w:pPr>
    </w:p>
    <w:p w:rsidR="00044825" w:rsidRPr="008158D4" w:rsidRDefault="00044825" w:rsidP="00EE6959">
      <w:pPr>
        <w:ind w:left="1134"/>
        <w:rPr>
          <w:i/>
        </w:rPr>
      </w:pPr>
      <w:r w:rsidRPr="008158D4">
        <w:rPr>
          <w:i/>
        </w:rPr>
        <w:t xml:space="preserve">Le </w:t>
      </w:r>
      <w:r w:rsidRPr="008158D4">
        <w:rPr>
          <w:b/>
          <w:i/>
        </w:rPr>
        <w:t>Montant à payer</w:t>
      </w:r>
      <w:r w:rsidRPr="008158D4">
        <w:rPr>
          <w:i/>
        </w:rPr>
        <w:t xml:space="preserve"> (solde) s’</w:t>
      </w:r>
      <w:r>
        <w:rPr>
          <w:i/>
        </w:rPr>
        <w:t xml:space="preserve">ajuste automatiquement selon les pourcentages payés par les entités payeuses </w:t>
      </w:r>
      <w:r w:rsidRPr="008158D4">
        <w:rPr>
          <w:i/>
        </w:rPr>
        <w:t>rattaché</w:t>
      </w:r>
      <w:r>
        <w:rPr>
          <w:i/>
        </w:rPr>
        <w:t>es</w:t>
      </w:r>
      <w:r w:rsidRPr="008158D4">
        <w:rPr>
          <w:i/>
        </w:rPr>
        <w:t xml:space="preserve"> à la facture. </w:t>
      </w:r>
    </w:p>
    <w:p w:rsidR="00044825" w:rsidRDefault="00044825" w:rsidP="00044825">
      <w:pPr>
        <w:ind w:left="1985" w:hanging="567"/>
      </w:pPr>
    </w:p>
    <w:p w:rsidR="00044825" w:rsidRPr="0037175F" w:rsidRDefault="00777DFC" w:rsidP="00044825">
      <w:r>
        <w:tab/>
        <w:t>6</w:t>
      </w:r>
      <w:r w:rsidR="00044825">
        <w:t xml:space="preserve">b. </w:t>
      </w:r>
      <w:r w:rsidR="00044825">
        <w:rPr>
          <w:b/>
        </w:rPr>
        <w:t>Montant payé :</w:t>
      </w:r>
    </w:p>
    <w:p w:rsidR="00044825" w:rsidRDefault="00044825" w:rsidP="00044825"/>
    <w:p w:rsidR="00044825" w:rsidRDefault="00777DFC" w:rsidP="00044825">
      <w:pPr>
        <w:ind w:left="1985" w:hanging="567"/>
      </w:pPr>
      <w:r>
        <w:t>6b</w:t>
      </w:r>
      <w:r w:rsidR="00044825">
        <w:t xml:space="preserve">.1. Cliquez dans le </w:t>
      </w:r>
      <w:r w:rsidR="00044825" w:rsidRPr="008158D4">
        <w:rPr>
          <w:b/>
        </w:rPr>
        <w:t>cercle</w:t>
      </w:r>
      <w:r w:rsidR="00044825">
        <w:t xml:space="preserve"> du montant payé;</w:t>
      </w:r>
    </w:p>
    <w:p w:rsidR="00044825" w:rsidRDefault="00044825" w:rsidP="00044825">
      <w:pPr>
        <w:ind w:left="1985" w:hanging="567"/>
      </w:pPr>
    </w:p>
    <w:p w:rsidR="00044825" w:rsidRDefault="00777DFC" w:rsidP="00044825">
      <w:pPr>
        <w:ind w:left="1985" w:hanging="567"/>
      </w:pPr>
      <w:r>
        <w:t>6b</w:t>
      </w:r>
      <w:r w:rsidR="00044825">
        <w:t xml:space="preserve">.2. Entrez le </w:t>
      </w:r>
      <w:r w:rsidR="00044825" w:rsidRPr="008158D4">
        <w:rPr>
          <w:b/>
        </w:rPr>
        <w:t>nouveau montant</w:t>
      </w:r>
      <w:r w:rsidR="00044825">
        <w:t>;</w:t>
      </w:r>
    </w:p>
    <w:p w:rsidR="00044825" w:rsidRDefault="00044825" w:rsidP="00044825">
      <w:pPr>
        <w:ind w:left="1985" w:hanging="567"/>
      </w:pPr>
    </w:p>
    <w:p w:rsidR="00044825" w:rsidRDefault="00777DFC" w:rsidP="00044825">
      <w:pPr>
        <w:ind w:left="1985" w:hanging="567"/>
      </w:pPr>
      <w:r>
        <w:t>6b</w:t>
      </w:r>
      <w:r w:rsidR="00044825">
        <w:t xml:space="preserve">.3. Cliquez sur </w:t>
      </w:r>
      <w:r w:rsidR="00E94904">
        <w:rPr>
          <w:noProof/>
        </w:rPr>
        <w:drawing>
          <wp:inline distT="0" distB="0" distL="0" distR="0">
            <wp:extent cx="574040" cy="180975"/>
            <wp:effectExtent l="19050" t="0" r="0" b="0"/>
            <wp:docPr id="773"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25" cstate="print"/>
                    <a:srcRect/>
                    <a:stretch>
                      <a:fillRect/>
                    </a:stretch>
                  </pic:blipFill>
                  <pic:spPr bwMode="auto">
                    <a:xfrm>
                      <a:off x="0" y="0"/>
                      <a:ext cx="574040" cy="180975"/>
                    </a:xfrm>
                    <a:prstGeom prst="rect">
                      <a:avLst/>
                    </a:prstGeom>
                    <a:noFill/>
                    <a:ln w="9525">
                      <a:noFill/>
                      <a:miter lim="800000"/>
                      <a:headEnd/>
                      <a:tailEnd/>
                    </a:ln>
                  </pic:spPr>
                </pic:pic>
              </a:graphicData>
            </a:graphic>
          </wp:inline>
        </w:drawing>
      </w:r>
      <w:r w:rsidR="00044825">
        <w:t xml:space="preserve">; </w:t>
      </w:r>
    </w:p>
    <w:p w:rsidR="00044825" w:rsidRDefault="00044825" w:rsidP="00044825">
      <w:pPr>
        <w:ind w:left="1985" w:hanging="567"/>
      </w:pPr>
    </w:p>
    <w:p w:rsidR="00044825" w:rsidRDefault="00044825" w:rsidP="00044825">
      <w:pPr>
        <w:ind w:left="1985"/>
        <w:rPr>
          <w:i/>
        </w:rPr>
      </w:pPr>
      <w:r>
        <w:rPr>
          <w:i/>
        </w:rPr>
        <w:t xml:space="preserve">La fenêtre </w:t>
      </w:r>
      <w:r w:rsidRPr="007652CC">
        <w:t>Commentaire</w:t>
      </w:r>
      <w:r>
        <w:t xml:space="preserve"> </w:t>
      </w:r>
      <w:r w:rsidRPr="007652CC">
        <w:rPr>
          <w:i/>
        </w:rPr>
        <w:t>apparaît</w:t>
      </w:r>
      <w:r>
        <w:rPr>
          <w:i/>
        </w:rPr>
        <w:t>.</w:t>
      </w:r>
    </w:p>
    <w:p w:rsidR="00044825" w:rsidRDefault="00044825" w:rsidP="00044825">
      <w:pPr>
        <w:rPr>
          <w:i/>
        </w:rPr>
      </w:pPr>
    </w:p>
    <w:p w:rsidR="00044825" w:rsidRDefault="00044825" w:rsidP="00044825">
      <w:r>
        <w:rPr>
          <w:i/>
        </w:rPr>
        <w:tab/>
      </w:r>
      <w:r>
        <w:rPr>
          <w:i/>
        </w:rPr>
        <w:tab/>
      </w:r>
      <w:r w:rsidR="00777DFC">
        <w:t>6b</w:t>
      </w:r>
      <w:r>
        <w:t xml:space="preserve">.4. Entrez un </w:t>
      </w:r>
      <w:r w:rsidRPr="008158D4">
        <w:rPr>
          <w:b/>
        </w:rPr>
        <w:t>commentaire</w:t>
      </w:r>
      <w:r>
        <w:t xml:space="preserve"> relatif à l’ajustement effectué;</w:t>
      </w:r>
    </w:p>
    <w:p w:rsidR="00044825" w:rsidRPr="007652CC" w:rsidRDefault="00044825" w:rsidP="00044825"/>
    <w:p w:rsidR="00044825" w:rsidRPr="00A412DB" w:rsidRDefault="00044825" w:rsidP="00044825">
      <w:pPr>
        <w:ind w:left="1985"/>
        <w:rPr>
          <w:i/>
        </w:rPr>
      </w:pPr>
      <w:r>
        <w:rPr>
          <w:i/>
        </w:rPr>
        <w:t xml:space="preserve">Vous devez obligatoirement inscrire un commentaire lors de l’ajustement d’une facture. Vous pouvez modifier cette obligation dans les </w:t>
      </w:r>
      <w:hyperlink w:anchor="_Facturation_2" w:history="1">
        <w:r w:rsidR="0064095A" w:rsidRPr="0064095A">
          <w:rPr>
            <w:rStyle w:val="Lienhypertexte"/>
            <w:i/>
          </w:rPr>
          <w:t>Préférences Générales (Facturation)</w:t>
        </w:r>
      </w:hyperlink>
      <w:r>
        <w:rPr>
          <w:i/>
        </w:rPr>
        <w:t>.</w:t>
      </w:r>
    </w:p>
    <w:p w:rsidR="00044825" w:rsidRDefault="00044825" w:rsidP="00044825">
      <w:pPr>
        <w:ind w:left="1416"/>
      </w:pPr>
    </w:p>
    <w:p w:rsidR="00044825" w:rsidRPr="007B18E1" w:rsidRDefault="00777DFC" w:rsidP="00044825">
      <w:pPr>
        <w:ind w:left="1416"/>
      </w:pPr>
      <w:r>
        <w:t>6b</w:t>
      </w:r>
      <w:r w:rsidR="00044825">
        <w:t>.5. Cliquez sur « </w:t>
      </w:r>
      <w:r w:rsidR="00044825">
        <w:rPr>
          <w:b/>
        </w:rPr>
        <w:t>Ok</w:t>
      </w:r>
      <w:r w:rsidR="00044825">
        <w:t> ».</w:t>
      </w:r>
    </w:p>
    <w:p w:rsidR="00044825" w:rsidRDefault="00044825" w:rsidP="00044825">
      <w:pPr>
        <w:ind w:left="1985"/>
        <w:rPr>
          <w:i/>
        </w:rPr>
      </w:pPr>
    </w:p>
    <w:p w:rsidR="00044825" w:rsidRPr="0022424D" w:rsidRDefault="00044825" w:rsidP="00CD1743">
      <w:pPr>
        <w:ind w:left="1134"/>
        <w:rPr>
          <w:i/>
        </w:rPr>
      </w:pPr>
      <w:r>
        <w:rPr>
          <w:i/>
        </w:rPr>
        <w:t xml:space="preserve">L’ajustement effectué apparaît en tête de </w:t>
      </w:r>
      <w:r w:rsidRPr="0022424D">
        <w:rPr>
          <w:i/>
        </w:rPr>
        <w:t>l’</w:t>
      </w:r>
      <w:r>
        <w:t xml:space="preserve">Historique des paiements / </w:t>
      </w:r>
      <w:r w:rsidRPr="00A72D52">
        <w:t>ajustements</w:t>
      </w:r>
      <w:r>
        <w:t xml:space="preserve">, </w:t>
      </w:r>
      <w:r>
        <w:rPr>
          <w:i/>
        </w:rPr>
        <w:t>en date du jour et</w:t>
      </w:r>
      <w:r w:rsidRPr="0022424D">
        <w:rPr>
          <w:i/>
        </w:rPr>
        <w:t xml:space="preserve"> accompagné du commentaire.</w:t>
      </w:r>
    </w:p>
    <w:p w:rsidR="00044825" w:rsidRDefault="00044825" w:rsidP="00CD1743">
      <w:pPr>
        <w:ind w:left="1134"/>
      </w:pPr>
    </w:p>
    <w:p w:rsidR="00044825" w:rsidRDefault="00044825" w:rsidP="00CD1743">
      <w:pPr>
        <w:ind w:left="1134"/>
      </w:pPr>
      <w:r>
        <w:rPr>
          <w:i/>
        </w:rPr>
        <w:t xml:space="preserve">Vous pouvez vérifier </w:t>
      </w:r>
      <w:r w:rsidRPr="00D25D54">
        <w:rPr>
          <w:i/>
        </w:rPr>
        <w:t>l’</w:t>
      </w:r>
      <w:r w:rsidRPr="00D25D54">
        <w:rPr>
          <w:b/>
          <w:i/>
        </w:rPr>
        <w:t>Historique historique des paiements / ajustements</w:t>
      </w:r>
      <w:r>
        <w:rPr>
          <w:i/>
        </w:rPr>
        <w:t xml:space="preserve"> en cliquant sur </w:t>
      </w:r>
      <w:r w:rsidR="00E94904">
        <w:rPr>
          <w:noProof/>
        </w:rPr>
        <w:drawing>
          <wp:inline distT="0" distB="0" distL="0" distR="0">
            <wp:extent cx="180975" cy="180975"/>
            <wp:effectExtent l="19050" t="0" r="9525" b="0"/>
            <wp:docPr id="774"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26"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 </w:t>
      </w:r>
      <w:r>
        <w:rPr>
          <w:i/>
        </w:rPr>
        <w:t xml:space="preserve">situé à la droite du champ. Les entrées de la liste sont disposées en ordre décroissant selon la date. Vous fermez la liste déroulante en cliquant sur </w:t>
      </w:r>
      <w:r w:rsidR="00E94904">
        <w:rPr>
          <w:noProof/>
        </w:rPr>
        <w:drawing>
          <wp:inline distT="0" distB="0" distL="0" distR="0">
            <wp:extent cx="180975" cy="180975"/>
            <wp:effectExtent l="19050" t="0" r="9525" b="0"/>
            <wp:docPr id="775"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127"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w:t>
      </w:r>
    </w:p>
    <w:p w:rsidR="00044825" w:rsidRDefault="00044825" w:rsidP="00CD1743">
      <w:pPr>
        <w:ind w:left="1134"/>
      </w:pPr>
    </w:p>
    <w:p w:rsidR="00044825" w:rsidRDefault="00044825" w:rsidP="00CD1743">
      <w:pPr>
        <w:ind w:left="1134"/>
        <w:rPr>
          <w:i/>
        </w:rPr>
      </w:pPr>
      <w:r w:rsidRPr="008158D4">
        <w:rPr>
          <w:i/>
        </w:rPr>
        <w:t xml:space="preserve">Le </w:t>
      </w:r>
      <w:r w:rsidRPr="008158D4">
        <w:rPr>
          <w:b/>
          <w:i/>
        </w:rPr>
        <w:t>Montant à payer</w:t>
      </w:r>
      <w:r>
        <w:rPr>
          <w:i/>
        </w:rPr>
        <w:t xml:space="preserve"> (solde) </w:t>
      </w:r>
      <w:r w:rsidRPr="008158D4">
        <w:rPr>
          <w:i/>
        </w:rPr>
        <w:t>s’ajuste automatiquement</w:t>
      </w:r>
      <w:r>
        <w:rPr>
          <w:i/>
        </w:rPr>
        <w:t>.</w:t>
      </w:r>
    </w:p>
    <w:p w:rsidR="00044825" w:rsidRDefault="00044825" w:rsidP="00044825"/>
    <w:p w:rsidR="00044825" w:rsidRDefault="00777DFC" w:rsidP="00044825">
      <w:pPr>
        <w:ind w:left="709"/>
      </w:pPr>
      <w:r>
        <w:t>6</w:t>
      </w:r>
      <w:r w:rsidR="00044825">
        <w:t xml:space="preserve">c. </w:t>
      </w:r>
      <w:r w:rsidR="00044825" w:rsidRPr="001C2F0B">
        <w:rPr>
          <w:b/>
        </w:rPr>
        <w:t>Description</w:t>
      </w:r>
      <w:r w:rsidR="00044825">
        <w:t> </w:t>
      </w:r>
      <w:r w:rsidR="00044825" w:rsidRPr="006E64BA">
        <w:rPr>
          <w:b/>
        </w:rPr>
        <w:t>:</w:t>
      </w:r>
    </w:p>
    <w:p w:rsidR="00044825" w:rsidRDefault="00044825" w:rsidP="00044825">
      <w:pPr>
        <w:ind w:left="709"/>
      </w:pPr>
    </w:p>
    <w:p w:rsidR="00044825" w:rsidRDefault="00777DFC" w:rsidP="00044825">
      <w:pPr>
        <w:ind w:left="709"/>
      </w:pPr>
      <w:r>
        <w:tab/>
        <w:t>6</w:t>
      </w:r>
      <w:r w:rsidR="00044825">
        <w:t>c.1. Cliquez dans le champ de description de la facture;</w:t>
      </w:r>
    </w:p>
    <w:p w:rsidR="00044825" w:rsidRDefault="00044825" w:rsidP="00044825">
      <w:pPr>
        <w:ind w:left="709"/>
      </w:pPr>
      <w:r>
        <w:tab/>
      </w:r>
    </w:p>
    <w:p w:rsidR="00044825" w:rsidRDefault="00044825" w:rsidP="00044825">
      <w:pPr>
        <w:ind w:left="709"/>
      </w:pPr>
      <w:r>
        <w:tab/>
      </w:r>
      <w:r>
        <w:tab/>
      </w:r>
      <w:r>
        <w:rPr>
          <w:i/>
        </w:rPr>
        <w:t>Le champ de modification de la description apparaît</w:t>
      </w:r>
      <w:r>
        <w:t>.</w:t>
      </w:r>
    </w:p>
    <w:p w:rsidR="00044825" w:rsidRDefault="00044825" w:rsidP="00044825">
      <w:pPr>
        <w:ind w:left="709"/>
      </w:pPr>
    </w:p>
    <w:p w:rsidR="00044825" w:rsidRPr="00DC28F6" w:rsidRDefault="00044825" w:rsidP="00044825">
      <w:pPr>
        <w:ind w:left="2127" w:hanging="1418"/>
        <w:rPr>
          <w:i/>
        </w:rPr>
      </w:pPr>
      <w:r>
        <w:tab/>
      </w:r>
      <w:r>
        <w:rPr>
          <w:i/>
        </w:rPr>
        <w:t>La première lettre du premier mot sera automatiquement mise en majuscule.</w:t>
      </w:r>
    </w:p>
    <w:p w:rsidR="00044825" w:rsidRDefault="00044825" w:rsidP="00044825">
      <w:pPr>
        <w:ind w:left="709"/>
      </w:pPr>
    </w:p>
    <w:p w:rsidR="00044825" w:rsidRDefault="00777DFC" w:rsidP="00044825">
      <w:pPr>
        <w:ind w:left="709"/>
      </w:pPr>
      <w:r>
        <w:tab/>
        <w:t>6</w:t>
      </w:r>
      <w:r w:rsidR="00044825">
        <w:t xml:space="preserve">c.2. Apportez la modification voulue à la description de la facture;  </w:t>
      </w:r>
    </w:p>
    <w:p w:rsidR="00044825" w:rsidRDefault="00044825" w:rsidP="00044825">
      <w:pPr>
        <w:ind w:left="1440"/>
      </w:pPr>
    </w:p>
    <w:p w:rsidR="00044825" w:rsidRDefault="00777DFC" w:rsidP="00044825">
      <w:pPr>
        <w:ind w:left="1440"/>
      </w:pPr>
      <w:r>
        <w:t>6</w:t>
      </w:r>
      <w:r w:rsidR="00044825">
        <w:t xml:space="preserve">c.3. Cliquez sur </w:t>
      </w:r>
      <w:r w:rsidR="00E94904">
        <w:rPr>
          <w:noProof/>
        </w:rPr>
        <w:drawing>
          <wp:inline distT="0" distB="0" distL="0" distR="0">
            <wp:extent cx="180975" cy="180975"/>
            <wp:effectExtent l="19050" t="0" r="9525" b="0"/>
            <wp:docPr id="776"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28"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044825">
        <w:t xml:space="preserve"> pour sauvegarder la modification.</w:t>
      </w:r>
    </w:p>
    <w:p w:rsidR="00044825" w:rsidRDefault="00044825" w:rsidP="00044825">
      <w:pPr>
        <w:ind w:left="1440"/>
      </w:pPr>
    </w:p>
    <w:p w:rsidR="00044825" w:rsidRPr="00DC28F6" w:rsidRDefault="00044825" w:rsidP="00044825">
      <w:pPr>
        <w:ind w:left="1985"/>
        <w:rPr>
          <w:i/>
        </w:rPr>
      </w:pPr>
      <w:r>
        <w:rPr>
          <w:i/>
        </w:rPr>
        <w:t>Le champ de modification de la description disparaît.</w:t>
      </w:r>
    </w:p>
    <w:p w:rsidR="00044825" w:rsidRDefault="00044825" w:rsidP="00044825">
      <w:pPr>
        <w:ind w:left="1985"/>
      </w:pPr>
    </w:p>
    <w:p w:rsidR="00044825" w:rsidRPr="00DC28F6" w:rsidRDefault="00044825" w:rsidP="00044825">
      <w:pPr>
        <w:ind w:left="1134"/>
      </w:pPr>
      <w:r>
        <w:rPr>
          <w:i/>
        </w:rPr>
        <w:t xml:space="preserve">Pour fermer le champ de modification de la description sans rien enregistrer, cliquez sur </w:t>
      </w:r>
      <w:r w:rsidR="00E94904">
        <w:rPr>
          <w:i/>
          <w:noProof/>
        </w:rPr>
        <w:drawing>
          <wp:inline distT="0" distB="0" distL="0" distR="0">
            <wp:extent cx="180975" cy="180975"/>
            <wp:effectExtent l="19050" t="0" r="9525" b="0"/>
            <wp:docPr id="777"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29"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w:t>
      </w:r>
    </w:p>
    <w:p w:rsidR="00044825" w:rsidRPr="001C2BC8" w:rsidRDefault="00044825" w:rsidP="00044825">
      <w:pPr>
        <w:ind w:left="1440"/>
        <w:rPr>
          <w:i/>
        </w:rPr>
      </w:pPr>
    </w:p>
    <w:p w:rsidR="00044825" w:rsidRDefault="00044825" w:rsidP="00044825">
      <w:pPr>
        <w:ind w:left="284"/>
        <w:rPr>
          <w:i/>
        </w:rPr>
      </w:pPr>
      <w:r>
        <w:rPr>
          <w:i/>
        </w:rPr>
        <w:t xml:space="preserve">Si vous désirez apporter d’autres ajustements à la même facture, reprenez à l’étape 5. </w:t>
      </w:r>
    </w:p>
    <w:p w:rsidR="00044825" w:rsidRDefault="00044825" w:rsidP="00044825">
      <w:pPr>
        <w:ind w:left="284"/>
        <w:rPr>
          <w:i/>
        </w:rPr>
      </w:pPr>
    </w:p>
    <w:p w:rsidR="00044825" w:rsidRDefault="00044825" w:rsidP="00044825">
      <w:pPr>
        <w:ind w:left="284"/>
        <w:rPr>
          <w:i/>
        </w:rPr>
      </w:pPr>
      <w:r>
        <w:rPr>
          <w:i/>
        </w:rPr>
        <w:t xml:space="preserve">Si vous désirez </w:t>
      </w:r>
      <w:r w:rsidRPr="004E03CA">
        <w:rPr>
          <w:b/>
          <w:i/>
        </w:rPr>
        <w:t>ajuster d’autres factures</w:t>
      </w:r>
      <w:r>
        <w:rPr>
          <w:i/>
        </w:rPr>
        <w:t xml:space="preserve"> pour </w:t>
      </w:r>
      <w:r w:rsidR="0057254C">
        <w:rPr>
          <w:i/>
        </w:rPr>
        <w:t>le même travailleur autonome</w:t>
      </w:r>
      <w:r>
        <w:rPr>
          <w:i/>
        </w:rPr>
        <w:t xml:space="preserve">, sélectionnez une nouvelle facture et reprenez à l’étape 5. Toutefois, notez bien que si la nouvelle facture sélectionnée est </w:t>
      </w:r>
      <w:r w:rsidRPr="004E03CA">
        <w:rPr>
          <w:b/>
          <w:i/>
        </w:rPr>
        <w:t xml:space="preserve">liée à d’autres </w:t>
      </w:r>
      <w:r>
        <w:rPr>
          <w:b/>
          <w:i/>
        </w:rPr>
        <w:t>Entités payeuses</w:t>
      </w:r>
      <w:r>
        <w:rPr>
          <w:i/>
        </w:rPr>
        <w:t xml:space="preserve">, le </w:t>
      </w:r>
      <w:r w:rsidRPr="004E03CA">
        <w:rPr>
          <w:b/>
          <w:i/>
        </w:rPr>
        <w:t>se</w:t>
      </w:r>
      <w:r>
        <w:rPr>
          <w:b/>
          <w:i/>
        </w:rPr>
        <w:t>cteur de la comptabilité / facturation de celles</w:t>
      </w:r>
      <w:r w:rsidRPr="004E03CA">
        <w:rPr>
          <w:b/>
          <w:i/>
        </w:rPr>
        <w:t>-ci sera aussi bloqué</w:t>
      </w:r>
      <w:r>
        <w:rPr>
          <w:i/>
        </w:rPr>
        <w:t xml:space="preserve"> pour les autres utilisateurs jusqu’à ce que vous arrêtiez la modification de la facturation.</w:t>
      </w:r>
    </w:p>
    <w:p w:rsidR="00044825" w:rsidRDefault="00044825" w:rsidP="00044825">
      <w:pPr>
        <w:rPr>
          <w:i/>
        </w:rPr>
      </w:pPr>
    </w:p>
    <w:p w:rsidR="00044825" w:rsidRDefault="0057254C" w:rsidP="00044825">
      <w:pPr>
        <w:ind w:left="426" w:hanging="426"/>
        <w:rPr>
          <w:color w:val="9BBB59"/>
        </w:rPr>
      </w:pPr>
      <w:r>
        <w:t>7</w:t>
      </w:r>
      <w:r w:rsidR="00044825">
        <w:t xml:space="preserve">. Cliquez sur  </w:t>
      </w:r>
      <w:r w:rsidR="00044825">
        <w:object w:dxaOrig="225" w:dyaOrig="225">
          <v:shape id="_x0000_i1104" type="#_x0000_t75" style="width:14.25pt;height:14.25pt" o:ole="">
            <v:imagedata r:id="rId130" o:title=""/>
          </v:shape>
          <o:OLEObject Type="Embed" ProgID="PBrush" ShapeID="_x0000_i1104" DrawAspect="Content" ObjectID="_1430918741" r:id="rId334"/>
        </w:object>
      </w:r>
      <w:r w:rsidR="00044825">
        <w:t xml:space="preserve"> pour </w:t>
      </w:r>
      <w:r w:rsidR="00044825">
        <w:rPr>
          <w:b/>
          <w:u w:val="single"/>
        </w:rPr>
        <w:t>Arrêter la modification de la facturation</w:t>
      </w:r>
      <w:r w:rsidR="00044825">
        <w:rPr>
          <w:b/>
        </w:rPr>
        <w:t>.</w:t>
      </w:r>
    </w:p>
    <w:p w:rsidR="00044825" w:rsidRDefault="00044825" w:rsidP="00044825">
      <w:pPr>
        <w:ind w:left="709" w:hanging="709"/>
        <w:rPr>
          <w:i/>
        </w:rPr>
      </w:pPr>
    </w:p>
    <w:p w:rsidR="00044825" w:rsidRDefault="00044825" w:rsidP="00044825">
      <w:pPr>
        <w:ind w:left="426"/>
        <w:rPr>
          <w:i/>
        </w:rPr>
      </w:pPr>
      <w:r>
        <w:rPr>
          <w:i/>
        </w:rPr>
        <w:t xml:space="preserve">Le secteur de la facturation </w:t>
      </w:r>
      <w:r w:rsidR="0057254C">
        <w:rPr>
          <w:i/>
        </w:rPr>
        <w:t xml:space="preserve">du travailleur autonome </w:t>
      </w:r>
      <w:r>
        <w:rPr>
          <w:i/>
        </w:rPr>
        <w:t>se désactive.</w:t>
      </w:r>
    </w:p>
    <w:p w:rsidR="00044825" w:rsidRDefault="00044825" w:rsidP="00044825">
      <w:pPr>
        <w:ind w:left="426"/>
        <w:rPr>
          <w:i/>
        </w:rPr>
      </w:pPr>
    </w:p>
    <w:p w:rsidR="00044825" w:rsidRDefault="00044825" w:rsidP="00044825">
      <w:pPr>
        <w:ind w:left="426"/>
      </w:pPr>
      <w:r>
        <w:rPr>
          <w:i/>
        </w:rPr>
        <w:t>Désactiver le secteur de la facturation le  débloque pour les autres utilisateurs voulant y apporter des modifications. De même qu’il débloque le secteur de la comptabilité / facturation des autres Entités payeuses liées aux factures modifiées.</w:t>
      </w:r>
    </w:p>
    <w:p w:rsidR="00044825" w:rsidRDefault="00044825" w:rsidP="00044825">
      <w:pPr>
        <w:ind w:left="426"/>
        <w:rPr>
          <w:i/>
        </w:rPr>
      </w:pPr>
    </w:p>
    <w:p w:rsidR="00044825" w:rsidRDefault="00044825" w:rsidP="00044825">
      <w:pPr>
        <w:ind w:left="426"/>
        <w:rPr>
          <w:i/>
        </w:rPr>
      </w:pPr>
    </w:p>
    <w:p w:rsidR="0057254C" w:rsidRPr="00624762" w:rsidRDefault="0057254C" w:rsidP="0057254C">
      <w:pPr>
        <w:rPr>
          <w:i/>
        </w:rPr>
      </w:pPr>
      <w:r>
        <w:rPr>
          <w:i/>
        </w:rPr>
        <w:t>Pour pouvoir ajuster une facture pour un utilisateur travailleur autonome</w:t>
      </w:r>
      <w:r w:rsidRPr="00624762">
        <w:rPr>
          <w:i/>
        </w:rPr>
        <w:t xml:space="preserve">, un utilisateur </w:t>
      </w:r>
      <w:r w:rsidR="003B108A">
        <w:rPr>
          <w:i/>
        </w:rPr>
        <w:t>doit avoir</w:t>
      </w:r>
      <w:r w:rsidR="00891AC7">
        <w:rPr>
          <w:i/>
        </w:rPr>
        <w:t xml:space="preserve"> l’</w:t>
      </w:r>
      <w:r w:rsidRPr="006A714C">
        <w:rPr>
          <w:b/>
          <w:i/>
        </w:rPr>
        <w:t>Accès aux paies / facturations de tous les utilisateurs</w:t>
      </w:r>
      <w:r w:rsidRPr="00624762">
        <w:rPr>
          <w:i/>
        </w:rPr>
        <w:t xml:space="preserve"> </w:t>
      </w:r>
      <w:r>
        <w:rPr>
          <w:i/>
        </w:rPr>
        <w:t xml:space="preserve">et le </w:t>
      </w:r>
      <w:r w:rsidR="00891AC7" w:rsidRPr="00891AC7">
        <w:rPr>
          <w:b/>
          <w:i/>
        </w:rPr>
        <w:t>Droit  de gérer les paies / facturations de tous les utilisateurs</w:t>
      </w:r>
      <w:r w:rsidR="00891AC7" w:rsidRPr="00624762">
        <w:rPr>
          <w:i/>
        </w:rPr>
        <w:t xml:space="preserve"> </w:t>
      </w:r>
      <w:r w:rsidRPr="00624762">
        <w:rPr>
          <w:i/>
        </w:rPr>
        <w:t>d’activé dans son type d’utilisateur.</w:t>
      </w:r>
    </w:p>
    <w:p w:rsidR="0057254C" w:rsidRDefault="0057254C" w:rsidP="0057254C">
      <w:pPr>
        <w:ind w:left="284"/>
        <w:rPr>
          <w:i/>
        </w:rPr>
      </w:pPr>
    </w:p>
    <w:p w:rsidR="00891AC7" w:rsidRDefault="00891AC7" w:rsidP="00044825">
      <w:pPr>
        <w:rPr>
          <w:i/>
        </w:rPr>
      </w:pPr>
      <w:r>
        <w:rPr>
          <w:i/>
        </w:rPr>
        <w:t xml:space="preserve">Un utilisateur travailleur autonome qui ajuste une facture pour lui-même doit de plus avoir le </w:t>
      </w:r>
      <w:r w:rsidRPr="00891AC7">
        <w:rPr>
          <w:b/>
          <w:i/>
        </w:rPr>
        <w:t>Droit de gérer sa propre paie / facturation</w:t>
      </w:r>
      <w:r>
        <w:rPr>
          <w:b/>
          <w:i/>
        </w:rPr>
        <w:t xml:space="preserve"> </w:t>
      </w:r>
      <w:r>
        <w:rPr>
          <w:i/>
        </w:rPr>
        <w:t>d’activé dans son type d’utilisateur.</w:t>
      </w:r>
    </w:p>
    <w:p w:rsidR="00044825" w:rsidRDefault="00044825" w:rsidP="00044825">
      <w:pPr>
        <w:rPr>
          <w:i/>
        </w:rPr>
      </w:pPr>
    </w:p>
    <w:p w:rsidR="00044825" w:rsidRDefault="0057254C" w:rsidP="00044825">
      <w:pPr>
        <w:rPr>
          <w:i/>
        </w:rPr>
      </w:pPr>
      <w:r>
        <w:rPr>
          <w:i/>
        </w:rPr>
        <w:t>Vous pouvez en tout temps quitter la fenêtre</w:t>
      </w:r>
      <w:r>
        <w:t xml:space="preserve"> Facturation d’un travailleur autonome </w:t>
      </w:r>
      <w:r>
        <w:rPr>
          <w:i/>
        </w:rPr>
        <w:t xml:space="preserve">en cliquant sur le </w:t>
      </w:r>
      <w:r w:rsidR="00E94904">
        <w:rPr>
          <w:b/>
          <w:i/>
          <w:noProof/>
        </w:rPr>
        <w:drawing>
          <wp:inline distT="0" distB="0" distL="0" distR="0">
            <wp:extent cx="138430" cy="138430"/>
            <wp:effectExtent l="19050" t="0" r="0" b="0"/>
            <wp:docPr id="779"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Pr>
          <w:b/>
          <w:i/>
        </w:rPr>
        <w:t xml:space="preserve">Échap (Esc) </w:t>
      </w:r>
      <w:r>
        <w:rPr>
          <w:i/>
        </w:rPr>
        <w:t>de votre clavier. Quitter la fenêtre désactive les secteurs activés.</w:t>
      </w:r>
    </w:p>
    <w:p w:rsidR="00FB18E9" w:rsidRDefault="00FB18E9" w:rsidP="00044825">
      <w:pPr>
        <w:rPr>
          <w:i/>
        </w:rPr>
      </w:pPr>
    </w:p>
    <w:p w:rsidR="00FB18E9" w:rsidRDefault="00FB18E9" w:rsidP="00FB18E9">
      <w:pPr>
        <w:rPr>
          <w:b/>
        </w:rPr>
      </w:pPr>
      <w:r w:rsidRPr="00891AC7">
        <w:rPr>
          <w:b/>
        </w:rPr>
        <w:t>Articles liés</w:t>
      </w:r>
      <w:r>
        <w:rPr>
          <w:b/>
        </w:rPr>
        <w:t> :</w:t>
      </w:r>
    </w:p>
    <w:p w:rsidR="00FB18E9" w:rsidRDefault="003A5CE5" w:rsidP="00FB18E9">
      <w:hyperlink w:anchor="_Ajuster_une_facture_5" w:history="1">
        <w:r w:rsidR="00FB18E9" w:rsidRPr="00FB18E9">
          <w:rPr>
            <w:rStyle w:val="Lienhypertexte"/>
          </w:rPr>
          <w:t>Ajuster une facture</w:t>
        </w:r>
      </w:hyperlink>
    </w:p>
    <w:p w:rsidR="00FB18E9" w:rsidRDefault="003A5CE5" w:rsidP="00FB18E9">
      <w:hyperlink w:anchor="_Ajuster_une_facture_3" w:history="1">
        <w:r w:rsidR="00FB18E9" w:rsidRPr="00891AC7">
          <w:rPr>
            <w:rStyle w:val="Lienhypertexte"/>
          </w:rPr>
          <w:t>Ajuster une facture dans un compte client</w:t>
        </w:r>
      </w:hyperlink>
    </w:p>
    <w:p w:rsidR="00FB18E9" w:rsidRDefault="003A5CE5" w:rsidP="00FB18E9">
      <w:hyperlink w:anchor="_Ajuster_une_facture_1" w:history="1">
        <w:r w:rsidR="00FB18E9" w:rsidRPr="00FB18E9">
          <w:rPr>
            <w:rStyle w:val="Lienhypertexte"/>
          </w:rPr>
          <w:t>Ajuster une facture dans un compte personne / organisme clé</w:t>
        </w:r>
      </w:hyperlink>
    </w:p>
    <w:p w:rsidR="00FB18E9" w:rsidRDefault="003A5CE5" w:rsidP="00FB18E9">
      <w:hyperlink w:anchor="_Ajuster_une_facture_4" w:history="1">
        <w:r w:rsidR="00FB18E9" w:rsidRPr="00FB18E9">
          <w:rPr>
            <w:rStyle w:val="Lienhypertexte"/>
          </w:rPr>
          <w:t>Ajuster une facture pour la clinique</w:t>
        </w:r>
      </w:hyperlink>
    </w:p>
    <w:p w:rsidR="005307FC" w:rsidRDefault="000351A2" w:rsidP="005307FC">
      <w:pPr>
        <w:pStyle w:val="Titre3"/>
      </w:pPr>
      <w:bookmarkStart w:id="544" w:name="_Filtrer_les_factures_5"/>
      <w:bookmarkEnd w:id="544"/>
      <w:r>
        <w:br w:type="page"/>
      </w:r>
      <w:bookmarkStart w:id="545" w:name="_Toc357176920"/>
      <w:r w:rsidR="005307FC">
        <w:lastRenderedPageBreak/>
        <w:t>Filtrer les factures d’un utilisateur travailleur autonome</w:t>
      </w:r>
      <w:bookmarkEnd w:id="545"/>
    </w:p>
    <w:p w:rsidR="00450833" w:rsidRDefault="00450833" w:rsidP="00450833"/>
    <w:p w:rsidR="00B42D0A" w:rsidRDefault="00B42D0A" w:rsidP="00B42D0A">
      <w:r>
        <w:t xml:space="preserve">Pour filtrer les </w:t>
      </w:r>
      <w:hyperlink w:anchor="_Facture" w:history="1">
        <w:r w:rsidR="00246274" w:rsidRPr="00246274">
          <w:rPr>
            <w:rStyle w:val="Lienhypertexte"/>
          </w:rPr>
          <w:t>factur</w:t>
        </w:r>
        <w:r w:rsidR="00246274">
          <w:rPr>
            <w:rStyle w:val="Lienhypertexte"/>
          </w:rPr>
          <w:t>es</w:t>
        </w:r>
      </w:hyperlink>
      <w:r>
        <w:t xml:space="preserve"> d’un </w:t>
      </w:r>
      <w:hyperlink w:anchor="_Utilisateur" w:history="1">
        <w:r w:rsidRPr="00234D19">
          <w:rPr>
            <w:rStyle w:val="Lienhypertexte"/>
          </w:rPr>
          <w:t>Utilisateur</w:t>
        </w:r>
      </w:hyperlink>
      <w:r>
        <w:t xml:space="preserve"> travailleur autonome, cliquez sur le menu </w:t>
      </w:r>
      <w:r w:rsidRPr="00AF05A0">
        <w:rPr>
          <w:b/>
        </w:rPr>
        <w:t>Gestion</w:t>
      </w:r>
      <w:r>
        <w:t xml:space="preserve">, puis cliquez sur </w:t>
      </w:r>
      <w:r w:rsidR="00E94904">
        <w:rPr>
          <w:noProof/>
        </w:rPr>
        <w:drawing>
          <wp:inline distT="0" distB="0" distL="0" distR="0">
            <wp:extent cx="180975" cy="180975"/>
            <wp:effectExtent l="19050" t="0" r="9525" b="0"/>
            <wp:docPr id="780" name="Picture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pic:cNvPicPr>
                      <a:picLocks noChangeAspect="1" noChangeArrowheads="1"/>
                    </pic:cNvPicPr>
                  </pic:nvPicPr>
                  <pic:blipFill>
                    <a:blip r:embed="rId332"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AC0981">
        <w:rPr>
          <w:noProof/>
        </w:rPr>
        <w:t xml:space="preserve"> </w:t>
      </w:r>
      <w:r w:rsidRPr="00234D19">
        <w:rPr>
          <w:b/>
        </w:rPr>
        <w:t>Utilisateurs</w:t>
      </w:r>
      <w:r>
        <w:t>.</w:t>
      </w:r>
    </w:p>
    <w:p w:rsidR="00B42D0A" w:rsidRDefault="00B42D0A" w:rsidP="00B42D0A">
      <w:pPr>
        <w:rPr>
          <w:i/>
        </w:rPr>
      </w:pPr>
    </w:p>
    <w:p w:rsidR="00B42D0A" w:rsidRDefault="00B42D0A" w:rsidP="00B42D0A">
      <w:r w:rsidRPr="00906851">
        <w:rPr>
          <w:i/>
        </w:rPr>
        <w:t>La fenêtre</w:t>
      </w:r>
      <w:r>
        <w:rPr>
          <w:i/>
        </w:rPr>
        <w:t xml:space="preserve"> </w:t>
      </w:r>
      <w:r>
        <w:t>Gestion des utilisateurs</w:t>
      </w:r>
      <w:r w:rsidRPr="00906851">
        <w:t xml:space="preserve"> </w:t>
      </w:r>
      <w:r>
        <w:rPr>
          <w:i/>
        </w:rPr>
        <w:t>apparaît.</w:t>
      </w:r>
    </w:p>
    <w:p w:rsidR="00B42D0A" w:rsidRDefault="00B42D0A" w:rsidP="00B42D0A"/>
    <w:p w:rsidR="00B42D0A" w:rsidRDefault="00B42D0A" w:rsidP="00B42D0A">
      <w:pPr>
        <w:ind w:left="284" w:hanging="284"/>
      </w:pPr>
      <w:r>
        <w:t>1. Sélectionnez un utilisateur travailleur autonome parmi la liste des utilisateurs.</w:t>
      </w:r>
    </w:p>
    <w:p w:rsidR="00B42D0A" w:rsidRDefault="00B42D0A" w:rsidP="00B42D0A">
      <w:pPr>
        <w:ind w:left="284" w:hanging="284"/>
      </w:pPr>
    </w:p>
    <w:p w:rsidR="00B42D0A" w:rsidRPr="00234D19" w:rsidRDefault="00B42D0A" w:rsidP="00B42D0A">
      <w:pPr>
        <w:ind w:left="284" w:hanging="284"/>
        <w:rPr>
          <w:i/>
        </w:rPr>
      </w:pPr>
      <w:r>
        <w:tab/>
      </w:r>
      <w:r>
        <w:rPr>
          <w:i/>
        </w:rPr>
        <w:t xml:space="preserve">Le bouton </w:t>
      </w:r>
      <w:r w:rsidR="00E94904">
        <w:rPr>
          <w:i/>
          <w:noProof/>
        </w:rPr>
        <w:drawing>
          <wp:inline distT="0" distB="0" distL="0" distR="0">
            <wp:extent cx="829310" cy="180975"/>
            <wp:effectExtent l="19050" t="0" r="8890" b="0"/>
            <wp:docPr id="781"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pic:cNvPicPr>
                      <a:picLocks noChangeAspect="1" noChangeArrowheads="1"/>
                    </pic:cNvPicPr>
                  </pic:nvPicPr>
                  <pic:blipFill>
                    <a:blip r:embed="rId333" cstate="print"/>
                    <a:srcRect/>
                    <a:stretch>
                      <a:fillRect/>
                    </a:stretch>
                  </pic:blipFill>
                  <pic:spPr bwMode="auto">
                    <a:xfrm>
                      <a:off x="0" y="0"/>
                      <a:ext cx="829310" cy="180975"/>
                    </a:xfrm>
                    <a:prstGeom prst="rect">
                      <a:avLst/>
                    </a:prstGeom>
                    <a:noFill/>
                    <a:ln w="9525">
                      <a:noFill/>
                      <a:miter lim="800000"/>
                      <a:headEnd/>
                      <a:tailEnd/>
                    </a:ln>
                  </pic:spPr>
                </pic:pic>
              </a:graphicData>
            </a:graphic>
          </wp:inline>
        </w:drawing>
      </w:r>
      <w:r>
        <w:rPr>
          <w:i/>
        </w:rPr>
        <w:t xml:space="preserve"> s’active.</w:t>
      </w:r>
    </w:p>
    <w:p w:rsidR="00B42D0A" w:rsidRDefault="00B42D0A" w:rsidP="00B42D0A">
      <w:pPr>
        <w:ind w:left="284" w:hanging="284"/>
      </w:pPr>
    </w:p>
    <w:p w:rsidR="00B42D0A" w:rsidRDefault="00B42D0A" w:rsidP="00B42D0A">
      <w:pPr>
        <w:ind w:left="284" w:hanging="284"/>
      </w:pPr>
      <w:r>
        <w:t xml:space="preserve">2. Cliquez sur le bouton </w:t>
      </w:r>
      <w:r w:rsidR="00E94904">
        <w:rPr>
          <w:i/>
          <w:noProof/>
        </w:rPr>
        <w:drawing>
          <wp:inline distT="0" distB="0" distL="0" distR="0">
            <wp:extent cx="829310" cy="180975"/>
            <wp:effectExtent l="19050" t="0" r="8890" b="0"/>
            <wp:docPr id="782"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pic:cNvPicPr>
                      <a:picLocks noChangeAspect="1" noChangeArrowheads="1"/>
                    </pic:cNvPicPr>
                  </pic:nvPicPr>
                  <pic:blipFill>
                    <a:blip r:embed="rId333" cstate="print"/>
                    <a:srcRect/>
                    <a:stretch>
                      <a:fillRect/>
                    </a:stretch>
                  </pic:blipFill>
                  <pic:spPr bwMode="auto">
                    <a:xfrm>
                      <a:off x="0" y="0"/>
                      <a:ext cx="829310" cy="180975"/>
                    </a:xfrm>
                    <a:prstGeom prst="rect">
                      <a:avLst/>
                    </a:prstGeom>
                    <a:noFill/>
                    <a:ln w="9525">
                      <a:noFill/>
                      <a:miter lim="800000"/>
                      <a:headEnd/>
                      <a:tailEnd/>
                    </a:ln>
                  </pic:spPr>
                </pic:pic>
              </a:graphicData>
            </a:graphic>
          </wp:inline>
        </w:drawing>
      </w:r>
      <w:r>
        <w:t>.</w:t>
      </w:r>
    </w:p>
    <w:p w:rsidR="00B42D0A" w:rsidRDefault="00B42D0A" w:rsidP="00B42D0A">
      <w:pPr>
        <w:ind w:left="284" w:hanging="284"/>
      </w:pPr>
    </w:p>
    <w:p w:rsidR="00B42D0A" w:rsidRPr="000114EB" w:rsidRDefault="00B42D0A" w:rsidP="00B42D0A">
      <w:pPr>
        <w:ind w:left="284" w:hanging="284"/>
        <w:rPr>
          <w:i/>
        </w:rPr>
      </w:pPr>
      <w:r>
        <w:tab/>
      </w:r>
      <w:r w:rsidRPr="002C77D1">
        <w:rPr>
          <w:i/>
        </w:rPr>
        <w:t>La fenêtre</w:t>
      </w:r>
      <w:r>
        <w:rPr>
          <w:i/>
        </w:rPr>
        <w:t xml:space="preserve"> </w:t>
      </w:r>
      <w:r>
        <w:t>Facturation d’un travailleur autonome</w:t>
      </w:r>
      <w:r>
        <w:rPr>
          <w:i/>
        </w:rPr>
        <w:t xml:space="preserve"> apparaît.</w:t>
      </w:r>
    </w:p>
    <w:p w:rsidR="00B42D0A" w:rsidRDefault="00B42D0A" w:rsidP="00B42D0A"/>
    <w:p w:rsidR="00136CD4" w:rsidRDefault="00136CD4" w:rsidP="00136CD4">
      <w:r>
        <w:t>3.</w:t>
      </w:r>
      <w:r w:rsidRPr="008871B8">
        <w:rPr>
          <w:b/>
        </w:rPr>
        <w:t xml:space="preserve"> Paramètres de filtration </w:t>
      </w:r>
      <w:r>
        <w:t>:</w:t>
      </w:r>
    </w:p>
    <w:p w:rsidR="00136CD4" w:rsidRDefault="00136CD4" w:rsidP="00136CD4"/>
    <w:p w:rsidR="00136CD4" w:rsidRPr="00797B51" w:rsidRDefault="00136CD4" w:rsidP="00136CD4">
      <w:pPr>
        <w:ind w:left="284"/>
        <w:rPr>
          <w:i/>
        </w:rPr>
      </w:pPr>
      <w:r w:rsidRPr="00797B51">
        <w:rPr>
          <w:i/>
        </w:rPr>
        <w:t xml:space="preserve">Vous pouvez choisir un ou plusieurs </w:t>
      </w:r>
      <w:r>
        <w:rPr>
          <w:i/>
        </w:rPr>
        <w:t>p</w:t>
      </w:r>
      <w:r w:rsidRPr="005C68D2">
        <w:rPr>
          <w:i/>
        </w:rPr>
        <w:t>aramètres</w:t>
      </w:r>
      <w:r w:rsidRPr="00797B51">
        <w:t> </w:t>
      </w:r>
      <w:r w:rsidRPr="005C68D2">
        <w:rPr>
          <w:i/>
        </w:rPr>
        <w:t>parmi lesquels s’effectuera la filtration.</w:t>
      </w:r>
      <w:r w:rsidRPr="00797B51">
        <w:rPr>
          <w:i/>
        </w:rPr>
        <w:t xml:space="preserve"> Si vous n’en utilisez aucun, to</w:t>
      </w:r>
      <w:r>
        <w:rPr>
          <w:i/>
        </w:rPr>
        <w:t>utes les factures existantes</w:t>
      </w:r>
      <w:r w:rsidRPr="00797B51">
        <w:rPr>
          <w:i/>
        </w:rPr>
        <w:t xml:space="preserve"> s’afficheront</w:t>
      </w:r>
      <w:r>
        <w:rPr>
          <w:i/>
        </w:rPr>
        <w:t xml:space="preserve"> dans la liste des factures</w:t>
      </w:r>
      <w:r w:rsidRPr="00797B51">
        <w:rPr>
          <w:i/>
        </w:rPr>
        <w:t>.</w:t>
      </w:r>
    </w:p>
    <w:p w:rsidR="00136CD4" w:rsidRDefault="00136CD4" w:rsidP="00B42D0A"/>
    <w:p w:rsidR="00136CD4" w:rsidRPr="00A552FC" w:rsidRDefault="00136CD4" w:rsidP="00136CD4">
      <w:pPr>
        <w:ind w:firstLine="708"/>
        <w:rPr>
          <w:b/>
        </w:rPr>
      </w:pPr>
      <w:r>
        <w:t>3.1.</w:t>
      </w:r>
      <w:r>
        <w:rPr>
          <w:b/>
        </w:rPr>
        <w:t xml:space="preserve"> </w:t>
      </w:r>
      <w:r w:rsidRPr="00A552FC">
        <w:rPr>
          <w:b/>
        </w:rPr>
        <w:t>Date de facturation :</w:t>
      </w:r>
    </w:p>
    <w:p w:rsidR="00136CD4" w:rsidRDefault="00136CD4" w:rsidP="00136CD4"/>
    <w:p w:rsidR="00136CD4" w:rsidRDefault="00136CD4" w:rsidP="00136CD4">
      <w:pPr>
        <w:ind w:left="1985" w:hanging="569"/>
      </w:pPr>
      <w:r>
        <w:t xml:space="preserve">3.1a. Cochez </w:t>
      </w:r>
      <w:r w:rsidRPr="00081C21">
        <w:rPr>
          <w:b/>
          <w:i/>
        </w:rPr>
        <w:t>Toutes les dates</w:t>
      </w:r>
      <w:r>
        <w:t xml:space="preserve"> pour afficher toutes les factures existantes.</w:t>
      </w:r>
    </w:p>
    <w:p w:rsidR="00136CD4" w:rsidRDefault="00136CD4" w:rsidP="00136CD4"/>
    <w:p w:rsidR="00136CD4" w:rsidRDefault="00136CD4" w:rsidP="00136CD4">
      <w:r>
        <w:tab/>
      </w:r>
      <w:r>
        <w:tab/>
        <w:t xml:space="preserve">3.1b. Sélection d’un </w:t>
      </w:r>
      <w:r w:rsidRPr="00836A1E">
        <w:rPr>
          <w:b/>
        </w:rPr>
        <w:t>intervalle de dates</w:t>
      </w:r>
      <w:r>
        <w:t> :</w:t>
      </w:r>
    </w:p>
    <w:p w:rsidR="00136CD4" w:rsidRDefault="00136CD4" w:rsidP="00136CD4"/>
    <w:p w:rsidR="00136CD4" w:rsidRPr="00ED729C" w:rsidRDefault="00136CD4" w:rsidP="00136CD4">
      <w:pPr>
        <w:ind w:left="1985"/>
        <w:rPr>
          <w:i/>
        </w:rPr>
      </w:pPr>
      <w:r>
        <w:rPr>
          <w:i/>
        </w:rPr>
        <w:t xml:space="preserve">L’option </w:t>
      </w:r>
      <w:r>
        <w:t xml:space="preserve">Toutes les dates </w:t>
      </w:r>
      <w:r>
        <w:rPr>
          <w:i/>
        </w:rPr>
        <w:t>a priorité sur la sélection d’un intervalle de dates. Aussi, assurez-vous que cette case n’est pas cochée lorsque vous effectuez une filtration des factures à l’aide d’un intervalle de dates.</w:t>
      </w:r>
    </w:p>
    <w:p w:rsidR="00136CD4" w:rsidRDefault="00136CD4" w:rsidP="00136CD4"/>
    <w:p w:rsidR="00136CD4" w:rsidRDefault="00136CD4" w:rsidP="00136CD4">
      <w:r>
        <w:tab/>
      </w:r>
      <w:r>
        <w:tab/>
      </w:r>
      <w:r>
        <w:tab/>
        <w:t xml:space="preserve">3.1b.1. Cliquez sur </w:t>
      </w:r>
      <w:r w:rsidR="00E94904">
        <w:rPr>
          <w:noProof/>
        </w:rPr>
        <w:drawing>
          <wp:inline distT="0" distB="0" distL="0" distR="0">
            <wp:extent cx="308610" cy="148590"/>
            <wp:effectExtent l="19050" t="0" r="0" b="0"/>
            <wp:docPr id="78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3" cstate="print"/>
                    <a:srcRect/>
                    <a:stretch>
                      <a:fillRect/>
                    </a:stretch>
                  </pic:blipFill>
                  <pic:spPr bwMode="auto">
                    <a:xfrm>
                      <a:off x="0" y="0"/>
                      <a:ext cx="308610" cy="148590"/>
                    </a:xfrm>
                    <a:prstGeom prst="rect">
                      <a:avLst/>
                    </a:prstGeom>
                    <a:noFill/>
                    <a:ln w="9525">
                      <a:noFill/>
                      <a:miter lim="800000"/>
                      <a:headEnd/>
                      <a:tailEnd/>
                    </a:ln>
                  </pic:spPr>
                </pic:pic>
              </a:graphicData>
            </a:graphic>
          </wp:inline>
        </w:drawing>
      </w:r>
      <w:r>
        <w:t xml:space="preserve">; </w:t>
      </w:r>
    </w:p>
    <w:p w:rsidR="00136CD4" w:rsidRDefault="00136CD4" w:rsidP="00136CD4"/>
    <w:p w:rsidR="00136CD4" w:rsidRDefault="00136CD4" w:rsidP="00136CD4">
      <w:pPr>
        <w:ind w:left="2693" w:firstLine="139"/>
      </w:pPr>
      <w:r>
        <w:rPr>
          <w:i/>
        </w:rPr>
        <w:t xml:space="preserve">La fenêtre </w:t>
      </w:r>
      <w:r>
        <w:t>Choix de la date</w:t>
      </w:r>
      <w:r>
        <w:rPr>
          <w:i/>
        </w:rPr>
        <w:t xml:space="preserve"> apparaît. </w:t>
      </w:r>
    </w:p>
    <w:p w:rsidR="00136CD4" w:rsidRDefault="00136CD4" w:rsidP="00136CD4"/>
    <w:p w:rsidR="00136CD4" w:rsidRPr="009A47DF" w:rsidRDefault="00136CD4" w:rsidP="00136CD4">
      <w:r>
        <w:tab/>
      </w:r>
      <w:r>
        <w:tab/>
      </w:r>
      <w:r>
        <w:tab/>
        <w:t>3.1b.2. Sélectionnez la date de départ de l’intervalle;</w:t>
      </w:r>
    </w:p>
    <w:p w:rsidR="00136CD4" w:rsidRDefault="00136CD4" w:rsidP="00136CD4">
      <w:r>
        <w:tab/>
      </w:r>
      <w:r>
        <w:tab/>
      </w:r>
    </w:p>
    <w:p w:rsidR="00136CD4" w:rsidRPr="00836A1E" w:rsidRDefault="00136CD4" w:rsidP="00136CD4">
      <w:r>
        <w:tab/>
      </w:r>
      <w:r>
        <w:tab/>
      </w:r>
      <w:r>
        <w:tab/>
        <w:t>3.1b.3. Cliquez sur « </w:t>
      </w:r>
      <w:r>
        <w:rPr>
          <w:b/>
        </w:rPr>
        <w:t>Ok</w:t>
      </w:r>
      <w:r>
        <w:t> »;</w:t>
      </w:r>
    </w:p>
    <w:p w:rsidR="00136CD4" w:rsidRDefault="00136CD4" w:rsidP="00136CD4"/>
    <w:p w:rsidR="00136CD4" w:rsidRDefault="00136CD4" w:rsidP="00136CD4">
      <w:r>
        <w:tab/>
      </w:r>
      <w:r>
        <w:tab/>
      </w:r>
      <w:r>
        <w:tab/>
        <w:t xml:space="preserve">3.1b.4. Cliquez sur </w:t>
      </w:r>
      <w:r w:rsidR="00E94904">
        <w:rPr>
          <w:noProof/>
        </w:rPr>
        <w:drawing>
          <wp:inline distT="0" distB="0" distL="0" distR="0">
            <wp:extent cx="308610" cy="148590"/>
            <wp:effectExtent l="19050" t="0" r="0" b="0"/>
            <wp:docPr id="78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4" cstate="print"/>
                    <a:srcRect/>
                    <a:stretch>
                      <a:fillRect/>
                    </a:stretch>
                  </pic:blipFill>
                  <pic:spPr bwMode="auto">
                    <a:xfrm>
                      <a:off x="0" y="0"/>
                      <a:ext cx="308610" cy="148590"/>
                    </a:xfrm>
                    <a:prstGeom prst="rect">
                      <a:avLst/>
                    </a:prstGeom>
                    <a:noFill/>
                    <a:ln w="9525">
                      <a:noFill/>
                      <a:miter lim="800000"/>
                      <a:headEnd/>
                      <a:tailEnd/>
                    </a:ln>
                  </pic:spPr>
                </pic:pic>
              </a:graphicData>
            </a:graphic>
          </wp:inline>
        </w:drawing>
      </w:r>
      <w:r>
        <w:t>;</w:t>
      </w:r>
    </w:p>
    <w:p w:rsidR="00136CD4" w:rsidRDefault="00136CD4" w:rsidP="00136CD4">
      <w:pPr>
        <w:ind w:left="1985"/>
        <w:rPr>
          <w:i/>
        </w:rPr>
      </w:pPr>
    </w:p>
    <w:p w:rsidR="00136CD4" w:rsidRDefault="00136CD4" w:rsidP="00136CD4">
      <w:pPr>
        <w:ind w:left="2693" w:firstLine="139"/>
      </w:pPr>
      <w:r>
        <w:rPr>
          <w:i/>
        </w:rPr>
        <w:t xml:space="preserve">La fenêtre </w:t>
      </w:r>
      <w:r>
        <w:t>Choix de la date</w:t>
      </w:r>
      <w:r>
        <w:rPr>
          <w:i/>
        </w:rPr>
        <w:t xml:space="preserve"> apparaît. </w:t>
      </w:r>
    </w:p>
    <w:p w:rsidR="00136CD4" w:rsidRDefault="00136CD4" w:rsidP="00136CD4"/>
    <w:p w:rsidR="00136CD4" w:rsidRPr="009A47DF" w:rsidRDefault="00136CD4" w:rsidP="00136CD4">
      <w:r>
        <w:lastRenderedPageBreak/>
        <w:tab/>
      </w:r>
      <w:r>
        <w:tab/>
      </w:r>
      <w:r>
        <w:tab/>
        <w:t>3.1b.5. Sélectionnez la date de fin de l’intervalle;</w:t>
      </w:r>
    </w:p>
    <w:p w:rsidR="00136CD4" w:rsidRDefault="00136CD4" w:rsidP="00136CD4">
      <w:r>
        <w:tab/>
      </w:r>
      <w:r>
        <w:tab/>
      </w:r>
    </w:p>
    <w:p w:rsidR="00136CD4" w:rsidRPr="00836A1E" w:rsidRDefault="00136CD4" w:rsidP="00136CD4">
      <w:r>
        <w:tab/>
      </w:r>
      <w:r>
        <w:tab/>
      </w:r>
      <w:r>
        <w:tab/>
        <w:t>3.1b.6. Cliquez sur « </w:t>
      </w:r>
      <w:r>
        <w:rPr>
          <w:b/>
        </w:rPr>
        <w:t>Ok</w:t>
      </w:r>
      <w:r>
        <w:t> ».</w:t>
      </w:r>
    </w:p>
    <w:p w:rsidR="00136CD4" w:rsidRDefault="00136CD4" w:rsidP="00136CD4"/>
    <w:p w:rsidR="00136CD4" w:rsidRDefault="00136CD4" w:rsidP="00136CD4">
      <w:pPr>
        <w:ind w:firstLine="708"/>
        <w:rPr>
          <w:b/>
        </w:rPr>
      </w:pPr>
      <w:r>
        <w:t>3.2.</w:t>
      </w:r>
      <w:r>
        <w:rPr>
          <w:b/>
        </w:rPr>
        <w:t xml:space="preserve"> </w:t>
      </w:r>
      <w:r w:rsidRPr="00C5324C">
        <w:t>Sélection d’un</w:t>
      </w:r>
      <w:r>
        <w:rPr>
          <w:b/>
        </w:rPr>
        <w:t xml:space="preserve"> </w:t>
      </w:r>
      <w:r w:rsidRPr="00564C25">
        <w:t>intervalle de</w:t>
      </w:r>
      <w:r>
        <w:rPr>
          <w:b/>
        </w:rPr>
        <w:t xml:space="preserve"> numéros de factures :</w:t>
      </w:r>
    </w:p>
    <w:p w:rsidR="00136CD4" w:rsidRDefault="00136CD4" w:rsidP="00136CD4"/>
    <w:p w:rsidR="00136CD4" w:rsidRDefault="00136CD4" w:rsidP="00136CD4">
      <w:r>
        <w:tab/>
      </w:r>
      <w:r>
        <w:tab/>
        <w:t>3.2.1. Inscrivez le numéro de départ de l’intervalle dans le premier champ;</w:t>
      </w:r>
    </w:p>
    <w:p w:rsidR="00136CD4" w:rsidRDefault="00136CD4" w:rsidP="00136CD4"/>
    <w:p w:rsidR="00136CD4" w:rsidRDefault="00136CD4" w:rsidP="00136CD4">
      <w:r>
        <w:tab/>
      </w:r>
      <w:r>
        <w:tab/>
        <w:t>3.2.2. Inscrivez le numéro de fin de l’intervalle dans le second champ.</w:t>
      </w:r>
    </w:p>
    <w:p w:rsidR="00B42D0A" w:rsidRDefault="00B42D0A" w:rsidP="00B42D0A"/>
    <w:p w:rsidR="00B42D0A" w:rsidRDefault="006A714C" w:rsidP="00B42D0A">
      <w:r>
        <w:t>4</w:t>
      </w:r>
      <w:r w:rsidR="00B42D0A">
        <w:t xml:space="preserve">. Cliquez sur </w:t>
      </w:r>
      <w:r w:rsidR="00E94904">
        <w:rPr>
          <w:noProof/>
        </w:rPr>
        <w:drawing>
          <wp:inline distT="0" distB="0" distL="0" distR="0">
            <wp:extent cx="180975" cy="191135"/>
            <wp:effectExtent l="19050" t="0" r="9525" b="0"/>
            <wp:docPr id="785" name="Picture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pic:cNvPicPr>
                      <a:picLocks noChangeAspect="1" noChangeArrowheads="1"/>
                    </pic:cNvPicPr>
                  </pic:nvPicPr>
                  <pic:blipFill>
                    <a:blip r:embed="rId119" cstate="print"/>
                    <a:srcRect/>
                    <a:stretch>
                      <a:fillRect/>
                    </a:stretch>
                  </pic:blipFill>
                  <pic:spPr bwMode="auto">
                    <a:xfrm>
                      <a:off x="0" y="0"/>
                      <a:ext cx="180975" cy="191135"/>
                    </a:xfrm>
                    <a:prstGeom prst="rect">
                      <a:avLst/>
                    </a:prstGeom>
                    <a:noFill/>
                    <a:ln w="9525">
                      <a:noFill/>
                      <a:miter lim="800000"/>
                      <a:headEnd/>
                      <a:tailEnd/>
                    </a:ln>
                  </pic:spPr>
                </pic:pic>
              </a:graphicData>
            </a:graphic>
          </wp:inline>
        </w:drawing>
      </w:r>
      <w:r w:rsidR="00B42D0A">
        <w:t xml:space="preserve"> pour </w:t>
      </w:r>
      <w:r w:rsidR="00C13BBA">
        <w:t>filtrer les factures à l’aide des paramètres définis et les afficher</w:t>
      </w:r>
      <w:r w:rsidR="00B42D0A">
        <w:t>.</w:t>
      </w:r>
    </w:p>
    <w:p w:rsidR="00B42D0A" w:rsidRDefault="00B42D0A" w:rsidP="00B42D0A">
      <w:pPr>
        <w:ind w:left="284"/>
      </w:pPr>
    </w:p>
    <w:p w:rsidR="00DA39CA" w:rsidRDefault="00DA39CA" w:rsidP="00DA39CA">
      <w:pPr>
        <w:ind w:left="284"/>
      </w:pPr>
      <w:r>
        <w:rPr>
          <w:i/>
        </w:rPr>
        <w:t>Les factures correspondantes s’affichent dans la liste des factures.</w:t>
      </w:r>
    </w:p>
    <w:p w:rsidR="00DA39CA" w:rsidRDefault="00DA39CA" w:rsidP="00B42D0A">
      <w:pPr>
        <w:ind w:left="284"/>
      </w:pPr>
    </w:p>
    <w:p w:rsidR="00B42D0A" w:rsidRDefault="00B42D0A" w:rsidP="00B42D0A">
      <w:pPr>
        <w:ind w:left="284"/>
        <w:rPr>
          <w:i/>
        </w:rPr>
      </w:pPr>
      <w:r>
        <w:rPr>
          <w:i/>
        </w:rPr>
        <w:t xml:space="preserve">La liste des factures </w:t>
      </w:r>
      <w:r w:rsidR="004E0742">
        <w:rPr>
          <w:i/>
        </w:rPr>
        <w:t>dispose par défaut les factures en ordre décroissant, selon leur date d’émission.</w:t>
      </w:r>
      <w:r>
        <w:rPr>
          <w:i/>
        </w:rPr>
        <w:t xml:space="preserve"> Vous pouvez inverser cette disposition en cliquant sur le titre </w:t>
      </w:r>
      <w:r>
        <w:t>Date facture</w:t>
      </w:r>
      <w:r>
        <w:rPr>
          <w:i/>
        </w:rPr>
        <w:t xml:space="preserve"> de la liste de factures. De même, vous pouvez </w:t>
      </w:r>
      <w:r w:rsidR="004E0742">
        <w:rPr>
          <w:i/>
        </w:rPr>
        <w:t>choisir de trier les factures par ordre croissant / décroissant selon le</w:t>
      </w:r>
      <w:r>
        <w:rPr>
          <w:i/>
        </w:rPr>
        <w:t xml:space="preserve"> </w:t>
      </w:r>
      <w:r>
        <w:t xml:space="preserve">Type facture, </w:t>
      </w:r>
      <w:r>
        <w:rPr>
          <w:i/>
        </w:rPr>
        <w:t xml:space="preserve">le </w:t>
      </w:r>
      <w:r>
        <w:t xml:space="preserve">Montant facturé, </w:t>
      </w:r>
      <w:r>
        <w:rPr>
          <w:i/>
        </w:rPr>
        <w:t xml:space="preserve">le </w:t>
      </w:r>
      <w:r>
        <w:t xml:space="preserve">Montant Payé </w:t>
      </w:r>
      <w:r>
        <w:rPr>
          <w:i/>
        </w:rPr>
        <w:t>ou</w:t>
      </w:r>
      <w:r>
        <w:t xml:space="preserve"> </w:t>
      </w:r>
      <w:r w:rsidR="006A714C">
        <w:rPr>
          <w:i/>
        </w:rPr>
        <w:t>l’</w:t>
      </w:r>
      <w:r w:rsidR="006A714C">
        <w:t xml:space="preserve">Entité liée </w:t>
      </w:r>
      <w:r>
        <w:rPr>
          <w:i/>
        </w:rPr>
        <w:t xml:space="preserve">en cliquant sur le titre approprié. Le symbole </w:t>
      </w:r>
      <w:r w:rsidR="00E94904">
        <w:rPr>
          <w:i/>
          <w:noProof/>
        </w:rPr>
        <w:drawing>
          <wp:inline distT="0" distB="0" distL="0" distR="0">
            <wp:extent cx="148590" cy="138430"/>
            <wp:effectExtent l="19050" t="0" r="3810" b="0"/>
            <wp:docPr id="786"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21" cstate="print"/>
                    <a:srcRect/>
                    <a:stretch>
                      <a:fillRect/>
                    </a:stretch>
                  </pic:blipFill>
                  <pic:spPr bwMode="auto">
                    <a:xfrm>
                      <a:off x="0" y="0"/>
                      <a:ext cx="148590" cy="138430"/>
                    </a:xfrm>
                    <a:prstGeom prst="rect">
                      <a:avLst/>
                    </a:prstGeom>
                    <a:noFill/>
                    <a:ln w="9525">
                      <a:noFill/>
                      <a:miter lim="800000"/>
                      <a:headEnd/>
                      <a:tailEnd/>
                    </a:ln>
                  </pic:spPr>
                </pic:pic>
              </a:graphicData>
            </a:graphic>
          </wp:inline>
        </w:drawing>
      </w:r>
      <w:r>
        <w:rPr>
          <w:i/>
        </w:rPr>
        <w:t xml:space="preserve"> ou </w:t>
      </w:r>
      <w:r w:rsidR="00E94904">
        <w:rPr>
          <w:i/>
          <w:noProof/>
        </w:rPr>
        <w:drawing>
          <wp:inline distT="0" distB="0" distL="0" distR="0">
            <wp:extent cx="148590" cy="138430"/>
            <wp:effectExtent l="19050" t="0" r="3810" b="0"/>
            <wp:docPr id="787"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22" cstate="print"/>
                    <a:srcRect/>
                    <a:stretch>
                      <a:fillRect/>
                    </a:stretch>
                  </pic:blipFill>
                  <pic:spPr bwMode="auto">
                    <a:xfrm>
                      <a:off x="0" y="0"/>
                      <a:ext cx="148590" cy="138430"/>
                    </a:xfrm>
                    <a:prstGeom prst="rect">
                      <a:avLst/>
                    </a:prstGeom>
                    <a:noFill/>
                    <a:ln w="9525">
                      <a:noFill/>
                      <a:miter lim="800000"/>
                      <a:headEnd/>
                      <a:tailEnd/>
                    </a:ln>
                  </pic:spPr>
                </pic:pic>
              </a:graphicData>
            </a:graphic>
          </wp:inline>
        </w:drawing>
      </w:r>
      <w:r>
        <w:t xml:space="preserve"> </w:t>
      </w:r>
      <w:r>
        <w:rPr>
          <w:i/>
        </w:rPr>
        <w:t>situés à la droite du titre sélectionné vous indiquera</w:t>
      </w:r>
      <w:r w:rsidRPr="00BF34E1">
        <w:rPr>
          <w:i/>
        </w:rPr>
        <w:t xml:space="preserve"> le</w:t>
      </w:r>
      <w:r>
        <w:rPr>
          <w:i/>
        </w:rPr>
        <w:t xml:space="preserve"> sens de l’ordre de disposition.</w:t>
      </w:r>
    </w:p>
    <w:p w:rsidR="00B42D0A" w:rsidRDefault="00B42D0A" w:rsidP="00B42D0A">
      <w:pPr>
        <w:ind w:left="284"/>
      </w:pPr>
    </w:p>
    <w:p w:rsidR="00B42D0A" w:rsidRDefault="002B4536" w:rsidP="00B42D0A">
      <w:r>
        <w:t>5</w:t>
      </w:r>
      <w:r w:rsidR="00B42D0A">
        <w:t>. Sélectionnez la facture désirée dans la liste des factures.</w:t>
      </w:r>
    </w:p>
    <w:p w:rsidR="00B42D0A" w:rsidRDefault="00B42D0A" w:rsidP="00B42D0A"/>
    <w:p w:rsidR="00B42D0A" w:rsidRPr="001C0DD9" w:rsidRDefault="00B42D0A" w:rsidP="00B42D0A">
      <w:pPr>
        <w:ind w:left="284"/>
        <w:rPr>
          <w:i/>
        </w:rPr>
      </w:pPr>
      <w:r w:rsidRPr="001C0DD9">
        <w:rPr>
          <w:i/>
        </w:rPr>
        <w:t>Les informations relatives à la facture sont indiquées immédiatement sous la liste des factures : l’Historique de la facture, l’Historique des paiements / ajustements, le type de facture (en gras), le numéro de la facture, la Date de facturation, le Montant</w:t>
      </w:r>
      <w:r>
        <w:rPr>
          <w:i/>
        </w:rPr>
        <w:t xml:space="preserve"> facturé, le Montant payé par la</w:t>
      </w:r>
      <w:r w:rsidR="001F223E">
        <w:rPr>
          <w:i/>
        </w:rPr>
        <w:t xml:space="preserve"> clinique</w:t>
      </w:r>
      <w:r w:rsidRPr="001C0DD9">
        <w:rPr>
          <w:i/>
        </w:rPr>
        <w:t xml:space="preserve">, le Montant à payer par </w:t>
      </w:r>
      <w:r>
        <w:rPr>
          <w:i/>
        </w:rPr>
        <w:t>la</w:t>
      </w:r>
      <w:r w:rsidR="001F223E">
        <w:rPr>
          <w:i/>
        </w:rPr>
        <w:t xml:space="preserve"> clinique</w:t>
      </w:r>
      <w:r w:rsidR="00806DD9">
        <w:rPr>
          <w:i/>
        </w:rPr>
        <w:t xml:space="preserve"> (solde) et la Description de la facture.</w:t>
      </w:r>
      <w:r w:rsidRPr="001C0DD9">
        <w:rPr>
          <w:i/>
        </w:rPr>
        <w:br/>
      </w:r>
    </w:p>
    <w:p w:rsidR="00B42D0A" w:rsidRDefault="00B42D0A" w:rsidP="00B42D0A">
      <w:pPr>
        <w:ind w:left="284"/>
        <w:rPr>
          <w:i/>
        </w:rPr>
      </w:pPr>
      <w:r>
        <w:rPr>
          <w:i/>
        </w:rPr>
        <w:t xml:space="preserve">Vous pouvez vérifier les détails concernant l’(les) entité(s) payeuse(s) en cliquant sur </w:t>
      </w:r>
      <w:r w:rsidR="00E94904">
        <w:rPr>
          <w:noProof/>
        </w:rPr>
        <w:drawing>
          <wp:inline distT="0" distB="0" distL="0" distR="0">
            <wp:extent cx="308610" cy="95885"/>
            <wp:effectExtent l="19050" t="0" r="0" b="0"/>
            <wp:docPr id="788"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121" cstate="print"/>
                    <a:srcRect/>
                    <a:stretch>
                      <a:fillRect/>
                    </a:stretch>
                  </pic:blipFill>
                  <pic:spPr bwMode="auto">
                    <a:xfrm>
                      <a:off x="0" y="0"/>
                      <a:ext cx="308610" cy="95885"/>
                    </a:xfrm>
                    <a:prstGeom prst="rect">
                      <a:avLst/>
                    </a:prstGeom>
                    <a:noFill/>
                    <a:ln w="9525">
                      <a:noFill/>
                      <a:miter lim="800000"/>
                      <a:headEnd/>
                      <a:tailEnd/>
                    </a:ln>
                  </pic:spPr>
                </pic:pic>
              </a:graphicData>
            </a:graphic>
          </wp:inline>
        </w:drawing>
      </w:r>
      <w:r>
        <w:t xml:space="preserve"> </w:t>
      </w:r>
      <w:r w:rsidRPr="00B47C0F">
        <w:rPr>
          <w:i/>
        </w:rPr>
        <w:t>situé au bas d</w:t>
      </w:r>
      <w:r>
        <w:rPr>
          <w:i/>
        </w:rPr>
        <w:t>u secteur de la comptabilité</w:t>
      </w:r>
      <w:r>
        <w:t xml:space="preserve">. </w:t>
      </w:r>
      <w:r>
        <w:rPr>
          <w:i/>
        </w:rPr>
        <w:t xml:space="preserve">Vous remarquerez que la fenêtre </w:t>
      </w:r>
      <w:r>
        <w:t>Entité(s) payeuse(s)</w:t>
      </w:r>
      <w:r>
        <w:rPr>
          <w:i/>
        </w:rPr>
        <w:t xml:space="preserve"> disparaît lorsque que vous déplacez votre curseur hors de celle-ci. Vous pouvez cliquer sur l’icône </w:t>
      </w:r>
      <w:r w:rsidR="00E94904">
        <w:rPr>
          <w:noProof/>
        </w:rPr>
        <w:drawing>
          <wp:inline distT="0" distB="0" distL="0" distR="0">
            <wp:extent cx="138430" cy="148590"/>
            <wp:effectExtent l="19050" t="0" r="0" b="0"/>
            <wp:docPr id="789"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122" cstate="print"/>
                    <a:srcRect/>
                    <a:stretch>
                      <a:fillRect/>
                    </a:stretch>
                  </pic:blipFill>
                  <pic:spPr bwMode="auto">
                    <a:xfrm>
                      <a:off x="0" y="0"/>
                      <a:ext cx="138430" cy="148590"/>
                    </a:xfrm>
                    <a:prstGeom prst="rect">
                      <a:avLst/>
                    </a:prstGeom>
                    <a:noFill/>
                    <a:ln w="9525">
                      <a:noFill/>
                      <a:miter lim="800000"/>
                      <a:headEnd/>
                      <a:tailEnd/>
                    </a:ln>
                  </pic:spPr>
                </pic:pic>
              </a:graphicData>
            </a:graphic>
          </wp:inline>
        </w:drawing>
      </w:r>
      <w:r>
        <w:t xml:space="preserve"> </w:t>
      </w:r>
      <w:r>
        <w:rPr>
          <w:i/>
        </w:rPr>
        <w:t xml:space="preserve">pour permettre à la fenêtre </w:t>
      </w:r>
      <w:r>
        <w:t>Entité(s) payeuse</w:t>
      </w:r>
      <w:r>
        <w:rPr>
          <w:i/>
        </w:rPr>
        <w:t xml:space="preserve"> d’apparaître par un simple glissement du curseur sur </w:t>
      </w:r>
      <w:r w:rsidR="00E94904">
        <w:rPr>
          <w:noProof/>
        </w:rPr>
        <w:drawing>
          <wp:inline distT="0" distB="0" distL="0" distR="0">
            <wp:extent cx="308610" cy="95885"/>
            <wp:effectExtent l="19050" t="0" r="0" b="0"/>
            <wp:docPr id="790"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121" cstate="print"/>
                    <a:srcRect/>
                    <a:stretch>
                      <a:fillRect/>
                    </a:stretch>
                  </pic:blipFill>
                  <pic:spPr bwMode="auto">
                    <a:xfrm>
                      <a:off x="0" y="0"/>
                      <a:ext cx="308610" cy="95885"/>
                    </a:xfrm>
                    <a:prstGeom prst="rect">
                      <a:avLst/>
                    </a:prstGeom>
                    <a:noFill/>
                    <a:ln w="9525">
                      <a:noFill/>
                      <a:miter lim="800000"/>
                      <a:headEnd/>
                      <a:tailEnd/>
                    </a:ln>
                  </pic:spPr>
                </pic:pic>
              </a:graphicData>
            </a:graphic>
          </wp:inline>
        </w:drawing>
      </w:r>
      <w:r>
        <w:rPr>
          <w:i/>
        </w:rPr>
        <w:t xml:space="preserve">. L’icône deviendra alors </w:t>
      </w:r>
      <w:r w:rsidR="00E94904">
        <w:rPr>
          <w:noProof/>
        </w:rPr>
        <w:drawing>
          <wp:inline distT="0" distB="0" distL="0" distR="0">
            <wp:extent cx="138430" cy="148590"/>
            <wp:effectExtent l="19050" t="0" r="0" b="0"/>
            <wp:docPr id="791"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123" cstate="print"/>
                    <a:srcRect/>
                    <a:stretch>
                      <a:fillRect/>
                    </a:stretch>
                  </pic:blipFill>
                  <pic:spPr bwMode="auto">
                    <a:xfrm>
                      <a:off x="0" y="0"/>
                      <a:ext cx="138430" cy="148590"/>
                    </a:xfrm>
                    <a:prstGeom prst="rect">
                      <a:avLst/>
                    </a:prstGeom>
                    <a:noFill/>
                    <a:ln w="9525">
                      <a:noFill/>
                      <a:miter lim="800000"/>
                      <a:headEnd/>
                      <a:tailEnd/>
                    </a:ln>
                  </pic:spPr>
                </pic:pic>
              </a:graphicData>
            </a:graphic>
          </wp:inline>
        </w:drawing>
      </w:r>
      <w:r>
        <w:rPr>
          <w:i/>
        </w:rPr>
        <w:t>, indiquant l’activation de cette fonctionnalité. Vous recliquez sur l’icône pour  la désactiver.</w:t>
      </w:r>
    </w:p>
    <w:p w:rsidR="00B42D0A" w:rsidRDefault="00B42D0A" w:rsidP="00B42D0A">
      <w:pPr>
        <w:ind w:left="284"/>
        <w:rPr>
          <w:i/>
        </w:rPr>
      </w:pPr>
    </w:p>
    <w:p w:rsidR="00B42D0A" w:rsidRDefault="00B42D0A" w:rsidP="00B42D0A">
      <w:pPr>
        <w:ind w:left="284"/>
        <w:rPr>
          <w:i/>
        </w:rPr>
      </w:pPr>
    </w:p>
    <w:p w:rsidR="00B42D0A" w:rsidRPr="00624762" w:rsidRDefault="00B42D0A" w:rsidP="0057254C">
      <w:pPr>
        <w:rPr>
          <w:i/>
        </w:rPr>
      </w:pPr>
      <w:r>
        <w:rPr>
          <w:i/>
        </w:rPr>
        <w:t>Pour pouvoir filtrer les factures d’un</w:t>
      </w:r>
      <w:r w:rsidR="006A714C">
        <w:rPr>
          <w:i/>
        </w:rPr>
        <w:t xml:space="preserve"> utilisateur travailleur autonome</w:t>
      </w:r>
      <w:r w:rsidRPr="00624762">
        <w:rPr>
          <w:i/>
        </w:rPr>
        <w:t xml:space="preserve">, un utilisateur </w:t>
      </w:r>
      <w:r w:rsidR="003B108A">
        <w:rPr>
          <w:i/>
        </w:rPr>
        <w:t>doit avoir</w:t>
      </w:r>
      <w:r w:rsidRPr="00624762">
        <w:rPr>
          <w:i/>
        </w:rPr>
        <w:t xml:space="preserve"> l’option</w:t>
      </w:r>
      <w:r w:rsidRPr="00624762">
        <w:rPr>
          <w:b/>
          <w:i/>
        </w:rPr>
        <w:t xml:space="preserve"> </w:t>
      </w:r>
      <w:r w:rsidR="006A714C" w:rsidRPr="006A714C">
        <w:rPr>
          <w:b/>
          <w:i/>
        </w:rPr>
        <w:t>Accès aux paies / facturations de tous les utilisateurs</w:t>
      </w:r>
      <w:r w:rsidR="006A714C" w:rsidRPr="00624762">
        <w:rPr>
          <w:i/>
        </w:rPr>
        <w:t xml:space="preserve"> </w:t>
      </w:r>
      <w:r w:rsidRPr="00624762">
        <w:rPr>
          <w:i/>
        </w:rPr>
        <w:t>d’activé dans son type d’utilisateur.</w:t>
      </w:r>
    </w:p>
    <w:p w:rsidR="00B42D0A" w:rsidRDefault="00B42D0A" w:rsidP="00B42D0A">
      <w:pPr>
        <w:ind w:left="284"/>
        <w:rPr>
          <w:i/>
        </w:rPr>
      </w:pPr>
    </w:p>
    <w:p w:rsidR="00B42D0A" w:rsidRDefault="00B42D0A" w:rsidP="00B42D0A">
      <w:r>
        <w:rPr>
          <w:i/>
        </w:rPr>
        <w:t>Vous pouvez en tout temps quitter la fenêtre</w:t>
      </w:r>
      <w:r>
        <w:t xml:space="preserve"> </w:t>
      </w:r>
      <w:r w:rsidR="006A714C">
        <w:t xml:space="preserve">Facturation d’un travailleur autonome </w:t>
      </w:r>
      <w:r>
        <w:rPr>
          <w:i/>
        </w:rPr>
        <w:t xml:space="preserve">en cliquant sur le </w:t>
      </w:r>
      <w:r w:rsidR="00E94904">
        <w:rPr>
          <w:b/>
          <w:i/>
          <w:noProof/>
        </w:rPr>
        <w:drawing>
          <wp:inline distT="0" distB="0" distL="0" distR="0">
            <wp:extent cx="138430" cy="138430"/>
            <wp:effectExtent l="19050" t="0" r="0" b="0"/>
            <wp:docPr id="792"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18"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r>
        <w:rPr>
          <w:b/>
          <w:i/>
        </w:rPr>
        <w:t xml:space="preserve"> </w:t>
      </w:r>
      <w:r>
        <w:rPr>
          <w:i/>
        </w:rPr>
        <w:t xml:space="preserve">dans le coin supérieur droit de la fenêtre ou en appuyant sur la touche </w:t>
      </w:r>
      <w:r>
        <w:rPr>
          <w:b/>
          <w:i/>
        </w:rPr>
        <w:t xml:space="preserve">Échap (Esc) </w:t>
      </w:r>
      <w:r>
        <w:rPr>
          <w:i/>
        </w:rPr>
        <w:t>de votre clavier. Quitter la fenêtre désactive les secteurs activés.</w:t>
      </w:r>
    </w:p>
    <w:p w:rsidR="005307FC" w:rsidRDefault="005307FC" w:rsidP="005307FC">
      <w:pPr>
        <w:pStyle w:val="Titre3"/>
      </w:pPr>
      <w:bookmarkStart w:id="546" w:name="_Facturation_1"/>
      <w:bookmarkEnd w:id="546"/>
      <w:r>
        <w:br w:type="page"/>
      </w:r>
      <w:bookmarkStart w:id="547" w:name="_Toc357176921"/>
      <w:r>
        <w:lastRenderedPageBreak/>
        <w:t>Facturation</w:t>
      </w:r>
      <w:bookmarkEnd w:id="541"/>
      <w:bookmarkEnd w:id="547"/>
    </w:p>
    <w:p w:rsidR="005307FC" w:rsidRDefault="005307FC" w:rsidP="005307FC">
      <w:r>
        <w:t xml:space="preserve">Pour gérer les informations de </w:t>
      </w:r>
      <w:r w:rsidRPr="00930521">
        <w:rPr>
          <w:b/>
        </w:rPr>
        <w:t>facturation d’un utilisateur travailleur autonome</w:t>
      </w:r>
      <w:r>
        <w:t xml:space="preserve">, cliquer sur le bouton </w:t>
      </w:r>
      <w:r w:rsidRPr="00930521">
        <w:rPr>
          <w:b/>
          <w:i/>
        </w:rPr>
        <w:t>facturation</w:t>
      </w:r>
      <w:r>
        <w:t>. La fenêtre de facturation d’un travailleur autonome s’affichera.</w:t>
      </w:r>
    </w:p>
    <w:p w:rsidR="005307FC" w:rsidRDefault="005307FC" w:rsidP="005307FC">
      <w:pPr>
        <w:pStyle w:val="Titre3"/>
      </w:pPr>
      <w:bookmarkStart w:id="548" w:name="_Paye"/>
      <w:bookmarkEnd w:id="548"/>
      <w:r>
        <w:br w:type="page"/>
      </w:r>
      <w:bookmarkStart w:id="549" w:name="_Toc357176922"/>
      <w:r>
        <w:lastRenderedPageBreak/>
        <w:t>Paye</w:t>
      </w:r>
      <w:bookmarkEnd w:id="542"/>
      <w:bookmarkEnd w:id="549"/>
    </w:p>
    <w:p w:rsidR="005307FC" w:rsidRDefault="005307FC" w:rsidP="005307FC"/>
    <w:p w:rsidR="005307FC" w:rsidRDefault="005307FC" w:rsidP="005307FC">
      <w:r>
        <w:t>Pour gérer la paye d’un utilisateur employé, sélectionner l’utilisateur, puis cliquer sur le bouton paye.</w:t>
      </w:r>
    </w:p>
    <w:p w:rsidR="005307FC" w:rsidRDefault="005307FC" w:rsidP="005307FC"/>
    <w:p w:rsidR="005307FC" w:rsidRDefault="005307FC" w:rsidP="005307FC">
      <w:r>
        <w:t>La fenêtre gestion des paies de (nom de l’utilisateur) s’ouvrira alors.</w:t>
      </w:r>
    </w:p>
    <w:p w:rsidR="005307FC" w:rsidRDefault="005307FC" w:rsidP="005307FC"/>
    <w:p w:rsidR="005307FC" w:rsidRDefault="005307FC" w:rsidP="005307FC">
      <w:r>
        <w:t xml:space="preserve">1. Vous devez choisir entre deux options : </w:t>
      </w:r>
      <w:r w:rsidRPr="00A4510A">
        <w:rPr>
          <w:b/>
        </w:rPr>
        <w:t>paie généré par le nombre d’heures de travaille</w:t>
      </w:r>
      <w:r>
        <w:t xml:space="preserve"> </w:t>
      </w:r>
      <w:r w:rsidRPr="00A4510A">
        <w:t>ou</w:t>
      </w:r>
      <w:r w:rsidRPr="00A4510A">
        <w:rPr>
          <w:b/>
        </w:rPr>
        <w:t xml:space="preserve"> paie généré par le nombre de visites</w:t>
      </w:r>
      <w:r>
        <w:t>. Cliquer dans le cercle correspondant à votre choix.</w:t>
      </w:r>
    </w:p>
    <w:p w:rsidR="005307FC" w:rsidRDefault="005307FC" w:rsidP="005307FC"/>
    <w:p w:rsidR="005307FC" w:rsidRDefault="003A5CE5" w:rsidP="005307FC">
      <w:r>
        <w:rPr>
          <w:noProof/>
        </w:rPr>
        <w:pict>
          <v:shape id="_x0000_s1248" type="#_x0000_t75" style="position:absolute;margin-left:117pt;margin-top:10.45pt;width:20.25pt;height:23.25pt;z-index:-251641344">
            <v:imagedata r:id="rId161" o:title=""/>
          </v:shape>
          <o:OLEObject Type="Embed" ProgID="PBrush" ShapeID="_x0000_s1248" DrawAspect="Content" ObjectID="_1430918760" r:id="rId335"/>
        </w:pict>
      </w:r>
      <w:r w:rsidR="005307FC">
        <w:t xml:space="preserve">2. Vous pouvez gérer la </w:t>
      </w:r>
      <w:r w:rsidR="005307FC" w:rsidRPr="00A4510A">
        <w:rPr>
          <w:b/>
        </w:rPr>
        <w:t>paye d’une semaine spécifique</w:t>
      </w:r>
      <w:r w:rsidR="005307FC">
        <w:rPr>
          <w:b/>
        </w:rPr>
        <w:t> </w:t>
      </w:r>
      <w:r w:rsidR="005307FC">
        <w:t>:</w:t>
      </w:r>
    </w:p>
    <w:p w:rsidR="005307FC" w:rsidRDefault="005307FC" w:rsidP="005307FC">
      <w:pPr>
        <w:ind w:left="1080" w:hanging="372"/>
      </w:pPr>
      <w:r>
        <w:t>2.1 Cliquer sur</w:t>
      </w:r>
      <w:r>
        <w:tab/>
        <w:t xml:space="preserve">. La fenêtre choix de date s’affichera alors. </w:t>
      </w:r>
    </w:p>
    <w:p w:rsidR="005307FC" w:rsidRDefault="005307FC" w:rsidP="005307FC">
      <w:pPr>
        <w:ind w:left="1080" w:hanging="372"/>
      </w:pPr>
      <w:r>
        <w:t xml:space="preserve">2.2 Choisissez d’abord une année, puis un mois, et finalement la semaine. Cliquer sur Ok. </w:t>
      </w:r>
    </w:p>
    <w:p w:rsidR="005307FC" w:rsidRDefault="005307FC" w:rsidP="005307FC"/>
    <w:p w:rsidR="005307FC" w:rsidRPr="00CD3FED" w:rsidRDefault="005307FC" w:rsidP="005307FC">
      <w:pPr>
        <w:ind w:left="1080"/>
        <w:rPr>
          <w:i/>
        </w:rPr>
      </w:pPr>
      <w:r w:rsidRPr="00CD3FED">
        <w:rPr>
          <w:i/>
        </w:rPr>
        <w:t>Les dates de début et de fin se la semaine choisi s’afficheront alors.</w:t>
      </w:r>
    </w:p>
    <w:p w:rsidR="005307FC" w:rsidRDefault="005307FC" w:rsidP="005307FC"/>
    <w:p w:rsidR="005307FC" w:rsidRDefault="005307FC" w:rsidP="005307FC">
      <w:r>
        <w:t xml:space="preserve">3. Si vous êtes en mode </w:t>
      </w:r>
      <w:r w:rsidRPr="00A4510A">
        <w:rPr>
          <w:b/>
        </w:rPr>
        <w:t>paie généré par le nombre de visites</w:t>
      </w:r>
      <w:r>
        <w:rPr>
          <w:b/>
        </w:rPr>
        <w:t> :</w:t>
      </w:r>
    </w:p>
    <w:p w:rsidR="005307FC" w:rsidRDefault="005307FC" w:rsidP="005307FC">
      <w:pPr>
        <w:ind w:left="1080" w:hanging="372"/>
      </w:pPr>
      <w:r>
        <w:t xml:space="preserve">3.1 Inscrire, dans l’espace approprié, le </w:t>
      </w:r>
      <w:r w:rsidRPr="00A4510A">
        <w:rPr>
          <w:b/>
        </w:rPr>
        <w:t>pourcentage du montant total</w:t>
      </w:r>
      <w:r>
        <w:t xml:space="preserve"> généré par les visites que l’utilisateur recevra comme paye;</w:t>
      </w:r>
    </w:p>
    <w:p w:rsidR="005307FC" w:rsidRDefault="005307FC" w:rsidP="005307FC">
      <w:pPr>
        <w:ind w:left="1080" w:hanging="372"/>
      </w:pPr>
      <w:r>
        <w:t xml:space="preserve">3.2 Cliquer sur le bouton </w:t>
      </w:r>
      <w:r w:rsidRPr="00A4510A">
        <w:rPr>
          <w:b/>
          <w:i/>
        </w:rPr>
        <w:t>calculer</w:t>
      </w:r>
      <w:r>
        <w:t xml:space="preserve"> pour calculer la paye pour que s’affiche les informations requises dans le tableau : dans ce tableau, vous avez </w:t>
      </w:r>
      <w:r w:rsidRPr="00A4510A">
        <w:rPr>
          <w:b/>
        </w:rPr>
        <w:t>sept lignes</w:t>
      </w:r>
      <w:r>
        <w:t xml:space="preserve"> (les jours de la semaine) et </w:t>
      </w:r>
      <w:r w:rsidRPr="00A4510A">
        <w:rPr>
          <w:b/>
        </w:rPr>
        <w:t xml:space="preserve">trois rangées </w:t>
      </w:r>
      <w:r>
        <w:t>(heure de travail, montant total des visites et montant fixe par jour).</w:t>
      </w:r>
    </w:p>
    <w:p w:rsidR="005307FC" w:rsidRDefault="005307FC" w:rsidP="005307FC"/>
    <w:p w:rsidR="005307FC" w:rsidRPr="00CD3FED" w:rsidRDefault="005307FC" w:rsidP="005307FC">
      <w:pPr>
        <w:ind w:left="1080"/>
        <w:rPr>
          <w:i/>
        </w:rPr>
      </w:pPr>
      <w:r w:rsidRPr="00CD3FED">
        <w:rPr>
          <w:i/>
        </w:rPr>
        <w:t>La rangée heure de travaille sera en gris. Vous ne pourrez toute fois pas modifier les informations dans la rangée montant total des visites, car elles auront été générées auparavant.</w:t>
      </w:r>
    </w:p>
    <w:p w:rsidR="005307FC" w:rsidRDefault="005307FC" w:rsidP="005307FC"/>
    <w:p w:rsidR="005307FC" w:rsidRDefault="005307FC" w:rsidP="005307FC">
      <w:r>
        <w:t xml:space="preserve">4. Si vous êtes en mode </w:t>
      </w:r>
      <w:r w:rsidRPr="00A4510A">
        <w:rPr>
          <w:b/>
        </w:rPr>
        <w:t>paie généré pare le nombre d’heure de travaille</w:t>
      </w:r>
      <w:r>
        <w:rPr>
          <w:b/>
        </w:rPr>
        <w:t> </w:t>
      </w:r>
      <w:r>
        <w:t>:</w:t>
      </w:r>
    </w:p>
    <w:p w:rsidR="005307FC" w:rsidRDefault="005307FC" w:rsidP="005307FC">
      <w:pPr>
        <w:ind w:left="1080" w:hanging="372"/>
      </w:pPr>
      <w:r>
        <w:t xml:space="preserve">4.1 Inscrire, dans l’espace approprié, le </w:t>
      </w:r>
      <w:r w:rsidRPr="00D002C8">
        <w:rPr>
          <w:b/>
        </w:rPr>
        <w:t>salaire horaire</w:t>
      </w:r>
      <w:r>
        <w:t xml:space="preserve"> généré par le nombre d’heures travaillées par l’utilisateur. Vous pouvez inscrire des décimales en utilisant la virgule ou le point. Si vous utilisez le point, le logiciel le transformera automatiquement en virgule.</w:t>
      </w:r>
    </w:p>
    <w:p w:rsidR="005307FC" w:rsidRDefault="005307FC" w:rsidP="005307FC">
      <w:pPr>
        <w:ind w:left="1080" w:hanging="372"/>
      </w:pPr>
      <w:r>
        <w:t xml:space="preserve">4.2 Cliquer sur le bouton </w:t>
      </w:r>
      <w:r w:rsidRPr="00A4510A">
        <w:rPr>
          <w:b/>
          <w:i/>
        </w:rPr>
        <w:t>calculer</w:t>
      </w:r>
      <w:r>
        <w:t xml:space="preserve"> pour calculer la paye pour que s’affiche les informations requises dans le tableau : dans ce tableau, vous avez </w:t>
      </w:r>
      <w:r w:rsidRPr="00A4510A">
        <w:rPr>
          <w:b/>
        </w:rPr>
        <w:t>sept lignes</w:t>
      </w:r>
      <w:r>
        <w:t xml:space="preserve"> (les jours de la semaine) et </w:t>
      </w:r>
      <w:r w:rsidRPr="00A4510A">
        <w:rPr>
          <w:b/>
        </w:rPr>
        <w:t xml:space="preserve">trois rangées </w:t>
      </w:r>
      <w:r>
        <w:t>(heure de travail, montant total des visites et montant fixe par jour).</w:t>
      </w:r>
    </w:p>
    <w:p w:rsidR="005307FC" w:rsidRDefault="005307FC" w:rsidP="005307FC"/>
    <w:p w:rsidR="005307FC" w:rsidRPr="00CD3FED" w:rsidRDefault="005307FC" w:rsidP="005307FC">
      <w:pPr>
        <w:ind w:left="1080"/>
        <w:rPr>
          <w:i/>
        </w:rPr>
      </w:pPr>
      <w:r w:rsidRPr="00CD3FED">
        <w:rPr>
          <w:i/>
        </w:rPr>
        <w:t>La rangée montant total des visites sera en gris. Cependant, vous ne pourrez modifier les informations dans la rangée heure de travail, car elles auront été générées précédemment.</w:t>
      </w:r>
    </w:p>
    <w:p w:rsidR="005307FC" w:rsidRDefault="005307FC" w:rsidP="005307FC"/>
    <w:p w:rsidR="005307FC" w:rsidRDefault="005307FC" w:rsidP="005307FC"/>
    <w:p w:rsidR="005307FC" w:rsidRDefault="005307FC" w:rsidP="005307FC">
      <w:pPr>
        <w:ind w:left="180" w:hanging="192"/>
      </w:pPr>
      <w:r>
        <w:lastRenderedPageBreak/>
        <w:t xml:space="preserve">5. Vous pouvez ajouter, dans la rangée </w:t>
      </w:r>
      <w:r w:rsidRPr="00A4510A">
        <w:rPr>
          <w:b/>
        </w:rPr>
        <w:t>montant fixe</w:t>
      </w:r>
      <w:r>
        <w:t xml:space="preserve"> </w:t>
      </w:r>
      <w:r w:rsidRPr="00A4510A">
        <w:rPr>
          <w:b/>
        </w:rPr>
        <w:t>par jour</w:t>
      </w:r>
      <w:r>
        <w:t>, un montant minimum que l’utilisateur recevra par jour. Vous pouvez inscrire des décimales en utilisant la virgule ou le point. Si vous utilisez le point, le logiciel le transformera automatiquement en virgule.</w:t>
      </w:r>
    </w:p>
    <w:p w:rsidR="005307FC" w:rsidRDefault="005307FC" w:rsidP="005307FC">
      <w:pPr>
        <w:ind w:left="180" w:hanging="180"/>
      </w:pPr>
    </w:p>
    <w:p w:rsidR="005307FC" w:rsidRDefault="005307FC" w:rsidP="005307FC">
      <w:pPr>
        <w:ind w:left="180" w:hanging="180"/>
      </w:pPr>
      <w:r>
        <w:t xml:space="preserve">6. Cliquer sur le bouton </w:t>
      </w:r>
      <w:r w:rsidRPr="00930521">
        <w:rPr>
          <w:b/>
          <w:i/>
        </w:rPr>
        <w:t>générer</w:t>
      </w:r>
      <w:r>
        <w:t xml:space="preserve"> pour générer la paye.</w:t>
      </w:r>
    </w:p>
    <w:p w:rsidR="005307FC" w:rsidRDefault="005307FC" w:rsidP="005307FC">
      <w:pPr>
        <w:ind w:left="180" w:hanging="180"/>
      </w:pPr>
    </w:p>
    <w:p w:rsidR="005307FC" w:rsidRDefault="005307FC" w:rsidP="005307FC">
      <w:pPr>
        <w:ind w:left="180" w:hanging="180"/>
      </w:pPr>
      <w:r>
        <w:t>7. Vous avez, l’</w:t>
      </w:r>
      <w:r w:rsidRPr="00930521">
        <w:rPr>
          <w:b/>
        </w:rPr>
        <w:t>historique des paies</w:t>
      </w:r>
      <w:r>
        <w:t>. Dans ce tableau, vous avez toutes les paies générées pour cet utilisateur avec plusieurs renseignements, soit la date (Année-Mois-Jour), le type (par heure ou par visite), le montant total de la paye de l’utilisateur, puis les jours de la semaines, avec les informations soit du nombre d’heures de travaille ou du montant total des visites, selon le cas.</w:t>
      </w:r>
    </w:p>
    <w:p w:rsidR="005307FC" w:rsidRDefault="005307FC" w:rsidP="005307FC">
      <w:pPr>
        <w:ind w:left="180" w:hanging="180"/>
      </w:pPr>
    </w:p>
    <w:p w:rsidR="005307FC" w:rsidRDefault="005307FC" w:rsidP="005307FC">
      <w:pPr>
        <w:ind w:left="180" w:hanging="180"/>
      </w:pPr>
      <w:r>
        <w:t xml:space="preserve">8. Vous avez, au bas de cet encadrer, </w:t>
      </w:r>
      <w:r w:rsidRPr="00930521">
        <w:rPr>
          <w:b/>
        </w:rPr>
        <w:t>les totaux des montant</w:t>
      </w:r>
      <w:r>
        <w:t xml:space="preserve">, </w:t>
      </w:r>
      <w:r>
        <w:rPr>
          <w:b/>
        </w:rPr>
        <w:t>le</w:t>
      </w:r>
      <w:r w:rsidRPr="00930521">
        <w:rPr>
          <w:b/>
        </w:rPr>
        <w:t xml:space="preserve"> nombre d’heures travaillées</w:t>
      </w:r>
      <w:r>
        <w:t xml:space="preserve"> ainsi que le </w:t>
      </w:r>
      <w:r w:rsidRPr="00930521">
        <w:rPr>
          <w:b/>
        </w:rPr>
        <w:t>montant total des visites</w:t>
      </w:r>
      <w:r>
        <w:t>.</w:t>
      </w:r>
    </w:p>
    <w:p w:rsidR="005307FC" w:rsidRDefault="005307FC" w:rsidP="005307FC"/>
    <w:p w:rsidR="005307FC" w:rsidRDefault="005307FC" w:rsidP="005307FC">
      <w:r>
        <w:t xml:space="preserve">9. Pour </w:t>
      </w:r>
      <w:r w:rsidRPr="00930521">
        <w:rPr>
          <w:b/>
        </w:rPr>
        <w:t>modifier une paye spécifique</w:t>
      </w:r>
      <w:r>
        <w:rPr>
          <w:b/>
        </w:rPr>
        <w:t> </w:t>
      </w:r>
      <w:r>
        <w:t>:</w:t>
      </w:r>
    </w:p>
    <w:p w:rsidR="005307FC" w:rsidRDefault="005307FC" w:rsidP="005307FC">
      <w:pPr>
        <w:ind w:left="708"/>
      </w:pPr>
      <w:r>
        <w:t>9.1 Sélectionnez, dans l’historique des paies, la semaine à modifier.</w:t>
      </w:r>
    </w:p>
    <w:p w:rsidR="005307FC" w:rsidRDefault="005307FC" w:rsidP="005307FC">
      <w:pPr>
        <w:ind w:left="708"/>
      </w:pPr>
      <w:r>
        <w:t xml:space="preserve">9.2 Modifier les informations voulu, puis cliquer sur générer. </w:t>
      </w:r>
    </w:p>
    <w:p w:rsidR="005307FC" w:rsidRDefault="005307FC" w:rsidP="005307FC"/>
    <w:p w:rsidR="005307FC" w:rsidRPr="00CD3FED" w:rsidRDefault="005307FC" w:rsidP="005307FC">
      <w:pPr>
        <w:ind w:left="1260"/>
        <w:rPr>
          <w:i/>
        </w:rPr>
      </w:pPr>
      <w:r w:rsidRPr="00CD3FED">
        <w:rPr>
          <w:i/>
        </w:rPr>
        <w:t>Un message de remplacement de paie s’affichera alors pour vous demander si vous voulez remplacer ou non la présente paie par la nouvelle que vous avez modifiée.</w:t>
      </w:r>
    </w:p>
    <w:p w:rsidR="005307FC" w:rsidRDefault="005307FC" w:rsidP="005307FC"/>
    <w:p w:rsidR="005307FC" w:rsidRPr="00643811" w:rsidRDefault="005307FC" w:rsidP="005307FC">
      <w:pPr>
        <w:rPr>
          <w:i/>
        </w:rPr>
      </w:pPr>
      <w:r w:rsidRPr="00643811">
        <w:rPr>
          <w:i/>
        </w:rPr>
        <w:t xml:space="preserve">Notez que si vous ne faites pas générer et que vous changez de semaine de paie ou que vous fermer la fenêtre, les données modifiées seront </w:t>
      </w:r>
      <w:r w:rsidRPr="00643811">
        <w:rPr>
          <w:b/>
          <w:i/>
        </w:rPr>
        <w:t>perdues</w:t>
      </w:r>
      <w:r w:rsidRPr="00643811">
        <w:rPr>
          <w:i/>
        </w:rPr>
        <w:t>.</w:t>
      </w:r>
    </w:p>
    <w:p w:rsidR="005307FC" w:rsidRDefault="005307FC" w:rsidP="005307FC"/>
    <w:p w:rsidR="005307FC" w:rsidRDefault="005307FC" w:rsidP="005307FC">
      <w:r>
        <w:t>* Vous pouvez quitter cette fenêtre quand vous le voulez en sur le X dans le coin droit de la fenêtre *</w:t>
      </w:r>
    </w:p>
    <w:p w:rsidR="00EA5C81" w:rsidRDefault="005307FC" w:rsidP="005307FC">
      <w:pPr>
        <w:pStyle w:val="Titre2"/>
      </w:pPr>
      <w:bookmarkStart w:id="550" w:name="_Ajout_d’un_utilisateur_1"/>
      <w:bookmarkEnd w:id="550"/>
      <w:r>
        <w:br w:type="page"/>
      </w:r>
      <w:bookmarkStart w:id="551" w:name="_Toc357176923"/>
      <w:r w:rsidR="00FC3BC9">
        <w:lastRenderedPageBreak/>
        <w:t>Ajout d’un utilisateur</w:t>
      </w:r>
      <w:bookmarkEnd w:id="536"/>
      <w:bookmarkEnd w:id="551"/>
    </w:p>
    <w:p w:rsidR="00677014" w:rsidRDefault="00677014" w:rsidP="006A37BD"/>
    <w:p w:rsidR="00140294" w:rsidRDefault="00FC3BC9" w:rsidP="006A37BD">
      <w:r>
        <w:t xml:space="preserve">Pour créer un nouvel </w:t>
      </w:r>
      <w:hyperlink w:anchor="_Utilisateur" w:history="1">
        <w:r w:rsidR="00837E62" w:rsidRPr="0074303C">
          <w:rPr>
            <w:rStyle w:val="Lienhypertexte"/>
          </w:rPr>
          <w:t>U</w:t>
        </w:r>
        <w:r w:rsidRPr="0074303C">
          <w:rPr>
            <w:rStyle w:val="Lienhypertexte"/>
          </w:rPr>
          <w:t>tilisat</w:t>
        </w:r>
        <w:r w:rsidR="003B2920" w:rsidRPr="0074303C">
          <w:rPr>
            <w:rStyle w:val="Lienhypertexte"/>
          </w:rPr>
          <w:t>eur</w:t>
        </w:r>
      </w:hyperlink>
      <w:r w:rsidR="003B2920">
        <w:t>, allez</w:t>
      </w:r>
      <w:r w:rsidR="009C1FAE">
        <w:t xml:space="preserve"> dans le menu gestion,</w:t>
      </w:r>
      <w:r>
        <w:t xml:space="preserve"> </w:t>
      </w:r>
      <w:r w:rsidR="00701790">
        <w:t>cliquez</w:t>
      </w:r>
      <w:r>
        <w:t xml:space="preserve"> sur utilisateur</w:t>
      </w:r>
      <w:r w:rsidR="009C1FAE">
        <w:t>.</w:t>
      </w:r>
    </w:p>
    <w:p w:rsidR="009C1FAE" w:rsidRDefault="009C1FAE" w:rsidP="006A37BD"/>
    <w:p w:rsidR="009C1FAE" w:rsidRDefault="003A5CE5" w:rsidP="006A37BD">
      <w:r>
        <w:rPr>
          <w:noProof/>
        </w:rPr>
        <w:pict>
          <v:shape id="_x0000_s1055" type="#_x0000_t75" style="position:absolute;margin-left:57pt;margin-top:9.9pt;width:20.25pt;height:22.5pt;z-index:-251675136">
            <v:imagedata r:id="rId27" o:title=""/>
          </v:shape>
          <o:OLEObject Type="Embed" ProgID="PBrush" ShapeID="_x0000_s1055" DrawAspect="Content" ObjectID="_1430918761" r:id="rId336"/>
        </w:pict>
      </w:r>
      <w:r w:rsidR="009C1FAE">
        <w:t xml:space="preserve">La fenêtre de gestion des utilisateurs </w:t>
      </w:r>
      <w:r w:rsidR="00F81095">
        <w:t>apparaît</w:t>
      </w:r>
      <w:r w:rsidR="009C1FAE">
        <w:t xml:space="preserve">.  Pour ajouter un utilisateur, </w:t>
      </w:r>
      <w:r w:rsidR="00701790">
        <w:t>cliquez</w:t>
      </w:r>
      <w:r w:rsidR="009C1FAE">
        <w:t xml:space="preserve"> sur</w:t>
      </w:r>
      <w:r w:rsidR="002812E6">
        <w:tab/>
        <w:t xml:space="preserve">   </w:t>
      </w:r>
      <w:r w:rsidR="009C1FAE">
        <w:t>.</w:t>
      </w:r>
    </w:p>
    <w:p w:rsidR="009C1FAE" w:rsidRDefault="009C1FAE" w:rsidP="006A37BD"/>
    <w:p w:rsidR="00140294" w:rsidRPr="00140294" w:rsidRDefault="00140294" w:rsidP="006A37BD">
      <w:r w:rsidRPr="00140294">
        <w:t>La fen</w:t>
      </w:r>
      <w:r>
        <w:t>être d'ajout d'un nouvel utilisateur</w:t>
      </w:r>
      <w:r w:rsidRPr="00140294">
        <w:t xml:space="preserve"> </w:t>
      </w:r>
      <w:r w:rsidR="00A877B5">
        <w:t>apparaît</w:t>
      </w:r>
      <w:r w:rsidRPr="00140294">
        <w:t xml:space="preserve"> contenant le formulaire </w:t>
      </w:r>
      <w:r w:rsidR="004D30C8">
        <w:t>d</w:t>
      </w:r>
      <w:r w:rsidRPr="00140294">
        <w:t>es informations de base du co</w:t>
      </w:r>
      <w:r>
        <w:t>mpte du nouvel utilisateur</w:t>
      </w:r>
      <w:r w:rsidRPr="00140294">
        <w:t xml:space="preserve"> </w:t>
      </w:r>
      <w:r>
        <w:t>qui suit</w:t>
      </w:r>
      <w:r w:rsidRPr="00140294">
        <w:t xml:space="preserve"> les </w:t>
      </w:r>
      <w:r w:rsidRPr="00C14B8D">
        <w:rPr>
          <w:u w:val="single"/>
        </w:rPr>
        <w:t>normes de remplissages</w:t>
      </w:r>
      <w:r w:rsidRPr="00140294">
        <w:t>. Pour obtenir ces informations cliquer ici.</w:t>
      </w:r>
    </w:p>
    <w:p w:rsidR="00943EF2" w:rsidRDefault="00943EF2" w:rsidP="006A37BD"/>
    <w:p w:rsidR="00FC3BC9" w:rsidRDefault="00FC3BC9" w:rsidP="006A37BD">
      <w:r>
        <w:t>* Le formulaire inscrit les majuscules aux endroits appropriés, donc il n’est pas nécessaire de les faire *</w:t>
      </w:r>
    </w:p>
    <w:p w:rsidR="00FC3BC9" w:rsidRDefault="00FC3BC9" w:rsidP="006A37BD"/>
    <w:p w:rsidR="00CB7126" w:rsidRDefault="00CB7126" w:rsidP="006A37BD">
      <w:pPr>
        <w:ind w:left="180" w:hanging="180"/>
      </w:pPr>
      <w:r>
        <w:t xml:space="preserve">1. </w:t>
      </w:r>
      <w:r w:rsidR="00FC3BC9">
        <w:t xml:space="preserve">Entrer le </w:t>
      </w:r>
      <w:r w:rsidR="00FC3BC9" w:rsidRPr="00C14B8D">
        <w:rPr>
          <w:b/>
        </w:rPr>
        <w:t>nom</w:t>
      </w:r>
      <w:r>
        <w:t xml:space="preserve"> du nouvel utilisateur.</w:t>
      </w:r>
    </w:p>
    <w:p w:rsidR="00CB7126" w:rsidRDefault="00CB7126" w:rsidP="006A37BD">
      <w:pPr>
        <w:ind w:left="180" w:hanging="180"/>
      </w:pPr>
    </w:p>
    <w:p w:rsidR="00FC3BC9" w:rsidRDefault="00CB7126" w:rsidP="006A37BD">
      <w:pPr>
        <w:ind w:left="180" w:hanging="180"/>
      </w:pPr>
      <w:r>
        <w:t>2. Entrer</w:t>
      </w:r>
      <w:r w:rsidR="00FC3BC9">
        <w:t xml:space="preserve"> le </w:t>
      </w:r>
      <w:r w:rsidR="00FC3BC9" w:rsidRPr="00C14B8D">
        <w:rPr>
          <w:b/>
        </w:rPr>
        <w:t>prénom</w:t>
      </w:r>
      <w:r w:rsidR="00FC3BC9">
        <w:t xml:space="preserve"> du nouvel utilisateur.</w:t>
      </w:r>
    </w:p>
    <w:p w:rsidR="00FC3BC9" w:rsidRDefault="00FC3BC9" w:rsidP="006A37BD">
      <w:pPr>
        <w:ind w:left="180" w:hanging="180"/>
      </w:pPr>
    </w:p>
    <w:p w:rsidR="00FC3BC9" w:rsidRDefault="00CB7126" w:rsidP="006A37BD">
      <w:pPr>
        <w:ind w:left="180" w:hanging="180"/>
      </w:pPr>
      <w:r>
        <w:t xml:space="preserve">3. </w:t>
      </w:r>
      <w:r w:rsidR="00FC3BC9">
        <w:t>Entrer l’</w:t>
      </w:r>
      <w:r w:rsidR="00FC3BC9" w:rsidRPr="00C14B8D">
        <w:rPr>
          <w:b/>
        </w:rPr>
        <w:t xml:space="preserve">adresse </w:t>
      </w:r>
      <w:r w:rsidR="00FC3BC9" w:rsidRPr="00CB7126">
        <w:t>du nouvel</w:t>
      </w:r>
      <w:r w:rsidR="00FC3BC9">
        <w:t xml:space="preserve"> util</w:t>
      </w:r>
      <w:r w:rsidR="009C1FAE">
        <w:t>isateur dans l’espace approprié</w:t>
      </w:r>
      <w:r w:rsidR="00943EF2">
        <w:t>, en commençant par le numéro civique, suivi</w:t>
      </w:r>
      <w:r w:rsidR="00FC3BC9">
        <w:t xml:space="preserve"> du nom de la rue</w:t>
      </w:r>
      <w:r w:rsidR="009C1FAE">
        <w:t>, avenue ou boulevard</w:t>
      </w:r>
      <w:r w:rsidR="00FC3BC9">
        <w:t>.</w:t>
      </w:r>
    </w:p>
    <w:p w:rsidR="00FC3BC9" w:rsidRDefault="00FC3BC9" w:rsidP="006A37BD">
      <w:pPr>
        <w:ind w:left="180" w:hanging="180"/>
      </w:pPr>
    </w:p>
    <w:p w:rsidR="00CB7126" w:rsidRDefault="00CB7126" w:rsidP="006A37BD">
      <w:pPr>
        <w:ind w:left="180" w:hanging="180"/>
      </w:pPr>
      <w:r>
        <w:t xml:space="preserve">4. </w:t>
      </w:r>
      <w:r w:rsidR="004B1280">
        <w:t xml:space="preserve">Inscrire </w:t>
      </w:r>
      <w:r w:rsidR="00FC3BC9">
        <w:t xml:space="preserve">le nom de la </w:t>
      </w:r>
      <w:r w:rsidR="00FC3BC9" w:rsidRPr="00C14B8D">
        <w:rPr>
          <w:b/>
        </w:rPr>
        <w:t>ville</w:t>
      </w:r>
      <w:r w:rsidR="00FC3BC9">
        <w:t xml:space="preserve">. Pour ce faire, vous pouvez sélectionner une ville déjà inscrite dans la liste déroulante ou vous pouvez l’inscrire vous-même en mettant le curseur dans la zone de texte. </w:t>
      </w:r>
    </w:p>
    <w:p w:rsidR="00CB7126" w:rsidRDefault="00CB7126" w:rsidP="006A37BD"/>
    <w:p w:rsidR="00FC3BC9" w:rsidRDefault="00FC3BC9" w:rsidP="006A37BD">
      <w:pPr>
        <w:ind w:left="180"/>
      </w:pPr>
      <w:r w:rsidRPr="00CB7126">
        <w:rPr>
          <w:i/>
        </w:rPr>
        <w:t>Le nouveau nom de ville s’inscrira automatiquement dans la list</w:t>
      </w:r>
      <w:r w:rsidR="009C1FAE" w:rsidRPr="00CB7126">
        <w:rPr>
          <w:i/>
        </w:rPr>
        <w:t>e déroulante après avoir ajouté</w:t>
      </w:r>
      <w:r w:rsidRPr="00CB7126">
        <w:rPr>
          <w:i/>
        </w:rPr>
        <w:t xml:space="preserve"> le nouvel utilisateur</w:t>
      </w:r>
      <w:r>
        <w:t>.</w:t>
      </w:r>
    </w:p>
    <w:p w:rsidR="00FC3BC9" w:rsidRDefault="00FC3BC9" w:rsidP="006A37BD"/>
    <w:p w:rsidR="00FC3BC9" w:rsidRDefault="00CB7126" w:rsidP="006A37BD">
      <w:r>
        <w:t>5. E</w:t>
      </w:r>
      <w:r w:rsidR="00FC3BC9">
        <w:t xml:space="preserve">ntrer le </w:t>
      </w:r>
      <w:r w:rsidR="00FC3BC9" w:rsidRPr="00C14B8D">
        <w:rPr>
          <w:b/>
        </w:rPr>
        <w:t>code postal</w:t>
      </w:r>
      <w:r w:rsidR="00FC3BC9">
        <w:t xml:space="preserve"> dans l’endroit prévu à cet effet.</w:t>
      </w:r>
    </w:p>
    <w:p w:rsidR="00FC3BC9" w:rsidRDefault="00FC3BC9" w:rsidP="006A37BD"/>
    <w:p w:rsidR="00CB7126" w:rsidRDefault="00CB7126" w:rsidP="006A37BD">
      <w:r>
        <w:t xml:space="preserve">6. Le </w:t>
      </w:r>
      <w:r w:rsidRPr="00C40CD7">
        <w:rPr>
          <w:b/>
        </w:rPr>
        <w:t>numéro de téléphone</w:t>
      </w:r>
      <w:r>
        <w:rPr>
          <w:b/>
        </w:rPr>
        <w:t> </w:t>
      </w:r>
      <w:r>
        <w:t>:</w:t>
      </w:r>
    </w:p>
    <w:p w:rsidR="00CB7126" w:rsidRPr="00FF244E" w:rsidRDefault="003A5CE5" w:rsidP="006A37BD">
      <w:pPr>
        <w:ind w:left="708"/>
      </w:pPr>
      <w:r>
        <w:rPr>
          <w:noProof/>
        </w:rPr>
        <w:pict>
          <v:shape id="_x0000_s1056" type="#_x0000_t75" style="position:absolute;left:0;text-align:left;margin-left:153pt;margin-top:6.35pt;width:20.25pt;height:22.5pt;z-index:-251674112">
            <v:imagedata r:id="rId27" o:title=""/>
          </v:shape>
          <o:OLEObject Type="Embed" ProgID="PBrush" ShapeID="_x0000_s1056" DrawAspect="Content" ObjectID="_1430918762" r:id="rId337"/>
        </w:pict>
      </w:r>
      <w:r w:rsidR="00CB7126">
        <w:t xml:space="preserve">6.1 </w:t>
      </w:r>
      <w:r w:rsidR="00CB7126">
        <w:rPr>
          <w:b/>
        </w:rPr>
        <w:t xml:space="preserve">Ajouter </w:t>
      </w:r>
      <w:r w:rsidR="00CB7126">
        <w:t>un numéro de téléphone :</w:t>
      </w:r>
    </w:p>
    <w:p w:rsidR="00CB7126" w:rsidRDefault="00CB7126" w:rsidP="006A37BD">
      <w:pPr>
        <w:ind w:left="1980" w:hanging="564"/>
      </w:pPr>
      <w:r>
        <w:t>6.1.1 Cliquer sur</w:t>
      </w:r>
      <w:r w:rsidR="002812E6">
        <w:tab/>
      </w:r>
      <w:r>
        <w:t>;</w:t>
      </w:r>
    </w:p>
    <w:p w:rsidR="00CB7126" w:rsidRDefault="00CB7126" w:rsidP="006A37BD">
      <w:pPr>
        <w:ind w:left="1980" w:hanging="564"/>
      </w:pPr>
      <w:r>
        <w:t xml:space="preserve">6.1.2 Entrer le </w:t>
      </w:r>
      <w:r w:rsidRPr="00FA19A6">
        <w:t xml:space="preserve">titre </w:t>
      </w:r>
      <w:r>
        <w:t>du numéro de téléphon</w:t>
      </w:r>
      <w:r w:rsidR="00420F84">
        <w:t xml:space="preserve">e, c’est-à-dire résidentiel, </w:t>
      </w:r>
      <w:r>
        <w:t>travail, cellulaire, etc. Cliquer sur Ok;</w:t>
      </w:r>
    </w:p>
    <w:p w:rsidR="00CB7126" w:rsidRDefault="00CB7126" w:rsidP="006A37BD">
      <w:pPr>
        <w:ind w:left="1980" w:hanging="564"/>
      </w:pPr>
      <w:r>
        <w:t>6.1.3 Écrire le numéro de téléphone ainsi que l’i</w:t>
      </w:r>
      <w:r w:rsidR="00420F84">
        <w:t xml:space="preserve">ndicatif régional (si désiré) </w:t>
      </w:r>
      <w:r>
        <w:t>dans l’espace approprié.  Cliquer sur Ok.</w:t>
      </w:r>
    </w:p>
    <w:p w:rsidR="00CB7126" w:rsidRDefault="00CB7126" w:rsidP="006A37BD"/>
    <w:p w:rsidR="00CB7126" w:rsidRDefault="00CB7126" w:rsidP="006A37BD">
      <w:pPr>
        <w:ind w:left="1980"/>
      </w:pPr>
      <w:r w:rsidRPr="00FF244E">
        <w:rPr>
          <w:i/>
        </w:rPr>
        <w:t>Le numéro de téléphone s’est donc inscrit dans la liste déroulante, vous permettant ainsi d’ajouter plusieurs numéros.</w:t>
      </w:r>
      <w:r>
        <w:t xml:space="preserve"> </w:t>
      </w:r>
    </w:p>
    <w:p w:rsidR="00CB7126" w:rsidRDefault="00CB7126" w:rsidP="006A37BD"/>
    <w:p w:rsidR="00CB7126" w:rsidRDefault="003A5CE5" w:rsidP="006A37BD">
      <w:pPr>
        <w:ind w:left="1080" w:hanging="372"/>
      </w:pPr>
      <w:r>
        <w:rPr>
          <w:noProof/>
        </w:rPr>
        <w:pict>
          <v:shape id="_x0000_s1057" type="#_x0000_t75" style="position:absolute;left:0;text-align:left;margin-left:373.5pt;margin-top:36pt;width:19.5pt;height:18.75pt;z-index:-251673088">
            <v:imagedata r:id="rId158" o:title=""/>
          </v:shape>
          <o:OLEObject Type="Embed" ProgID="PBrush" ShapeID="_x0000_s1057" DrawAspect="Content" ObjectID="_1430918763" r:id="rId338"/>
        </w:pict>
      </w:r>
      <w:r w:rsidR="00CB7126">
        <w:t xml:space="preserve">6.2 Vous pouvez </w:t>
      </w:r>
      <w:r w:rsidR="00CB7126" w:rsidRPr="00FF244E">
        <w:rPr>
          <w:b/>
        </w:rPr>
        <w:t>changer l’ordre</w:t>
      </w:r>
      <w:r w:rsidR="00CB7126">
        <w:t xml:space="preserve"> des numéros de té</w:t>
      </w:r>
      <w:r w:rsidR="00DA33B3">
        <w:t xml:space="preserve">léphones (car le premier étant </w:t>
      </w:r>
      <w:r w:rsidR="00CB7126">
        <w:t>le numéro prioritaire) en utilisant les boutons a</w:t>
      </w:r>
      <w:r w:rsidR="00DA33B3">
        <w:t xml:space="preserve">vec une flèche vers le bas et </w:t>
      </w:r>
      <w:r w:rsidR="00CB7126">
        <w:t>vers le haut (descendre la priorité et monter la priorité);</w:t>
      </w:r>
    </w:p>
    <w:p w:rsidR="00CB7126" w:rsidRDefault="003A5CE5" w:rsidP="006A37BD">
      <w:pPr>
        <w:ind w:left="1080" w:hanging="372"/>
      </w:pPr>
      <w:r>
        <w:rPr>
          <w:noProof/>
        </w:rPr>
        <w:pict>
          <v:shape id="_x0000_s1058" type="#_x0000_t75" style="position:absolute;left:0;text-align:left;margin-left:334.5pt;margin-top:10.35pt;width:19.5pt;height:20.25pt;z-index:-251672064">
            <v:imagedata r:id="rId59" o:title=""/>
          </v:shape>
          <o:OLEObject Type="Embed" ProgID="PBrush" ShapeID="_x0000_s1058" DrawAspect="Content" ObjectID="_1430918764" r:id="rId339"/>
        </w:pict>
      </w:r>
      <w:r w:rsidR="00CB7126">
        <w:t xml:space="preserve">6.3 Vous pouvez également </w:t>
      </w:r>
      <w:r w:rsidR="00CB7126" w:rsidRPr="00FF244E">
        <w:rPr>
          <w:b/>
        </w:rPr>
        <w:t xml:space="preserve">modifier </w:t>
      </w:r>
      <w:r w:rsidR="00CB7126">
        <w:t>ces informati</w:t>
      </w:r>
      <w:r w:rsidR="00DA33B3">
        <w:t>ons en cliquant sur</w:t>
      </w:r>
      <w:r w:rsidR="002812E6">
        <w:tab/>
        <w:t xml:space="preserve">  </w:t>
      </w:r>
      <w:r w:rsidR="00CB7126">
        <w:t>;</w:t>
      </w:r>
    </w:p>
    <w:p w:rsidR="00CB7126" w:rsidRDefault="00CB7126" w:rsidP="006A37BD">
      <w:pPr>
        <w:ind w:left="1080" w:hanging="372"/>
      </w:pPr>
      <w:r>
        <w:lastRenderedPageBreak/>
        <w:t xml:space="preserve">6.4 Vous pouvez aussi </w:t>
      </w:r>
      <w:r w:rsidRPr="00FF244E">
        <w:rPr>
          <w:b/>
        </w:rPr>
        <w:t>supprimer</w:t>
      </w:r>
      <w:r>
        <w:t xml:space="preserve"> ce numéro en </w:t>
      </w:r>
      <w:r w:rsidR="00DE66C6">
        <w:t>cliquant</w:t>
      </w:r>
      <w:r>
        <w:t xml:space="preserve"> sur</w:t>
      </w:r>
      <w:r w:rsidR="002812E6">
        <w:tab/>
        <w:t xml:space="preserve"> </w:t>
      </w:r>
      <w:r>
        <w:t>.</w:t>
      </w:r>
    </w:p>
    <w:p w:rsidR="00FC3BC9" w:rsidRDefault="00FC3BC9" w:rsidP="006A37BD"/>
    <w:p w:rsidR="00247E0E" w:rsidRDefault="00247E0E" w:rsidP="006A37BD">
      <w:pPr>
        <w:ind w:left="180" w:hanging="180"/>
        <w:rPr>
          <w:i/>
        </w:rPr>
      </w:pPr>
      <w:r>
        <w:t>7. E</w:t>
      </w:r>
      <w:r w:rsidR="00FC3BC9">
        <w:t xml:space="preserve">ntrer le </w:t>
      </w:r>
      <w:r w:rsidR="00FC3BC9" w:rsidRPr="00C14B8D">
        <w:rPr>
          <w:b/>
        </w:rPr>
        <w:t>titre</w:t>
      </w:r>
      <w:r w:rsidR="00FC3BC9">
        <w:t xml:space="preserve"> du nouvel utilisateur, c'est</w:t>
      </w:r>
      <w:r w:rsidR="009C1FAE">
        <w:t>-à-dire le poste qu’il occupe. P</w:t>
      </w:r>
      <w:r w:rsidR="00FC3BC9">
        <w:t>ar exemple, m</w:t>
      </w:r>
      <w:r w:rsidR="00FC3BC9" w:rsidRPr="00FC3BC9">
        <w:t>assothérapeute</w:t>
      </w:r>
      <w:r w:rsidR="00FC3BC9">
        <w:t xml:space="preserve">, </w:t>
      </w:r>
      <w:r w:rsidR="00703DC5">
        <w:t>physiothér</w:t>
      </w:r>
      <w:r w:rsidR="00943EF2">
        <w:t>apeute</w:t>
      </w:r>
      <w:r w:rsidR="00FC3BC9">
        <w:t>, etc. Vous pouvez soit le sélectionner dans la liste déroulante ou l’inscrire vo</w:t>
      </w:r>
      <w:r w:rsidR="009C1FAE">
        <w:t>us-même dans l’espace approprié</w:t>
      </w:r>
      <w:r w:rsidR="00FC3BC9" w:rsidRPr="00247E0E">
        <w:rPr>
          <w:i/>
        </w:rPr>
        <w:t>.</w:t>
      </w:r>
    </w:p>
    <w:p w:rsidR="00247E0E" w:rsidRDefault="00247E0E" w:rsidP="006A37BD">
      <w:pPr>
        <w:rPr>
          <w:i/>
        </w:rPr>
      </w:pPr>
    </w:p>
    <w:p w:rsidR="00FC3BC9" w:rsidRDefault="00FC3BC9" w:rsidP="006A37BD">
      <w:pPr>
        <w:ind w:left="180"/>
      </w:pPr>
      <w:r w:rsidRPr="00247E0E">
        <w:rPr>
          <w:i/>
        </w:rPr>
        <w:t xml:space="preserve"> Le nouveau titre s’ajoutera automatiquement dans la list</w:t>
      </w:r>
      <w:r w:rsidR="009C1FAE" w:rsidRPr="00247E0E">
        <w:rPr>
          <w:i/>
        </w:rPr>
        <w:t>e déroulante après avoir ajouté</w:t>
      </w:r>
      <w:r w:rsidRPr="00247E0E">
        <w:rPr>
          <w:i/>
        </w:rPr>
        <w:t xml:space="preserve"> le nouvel utilisateur.</w:t>
      </w:r>
    </w:p>
    <w:p w:rsidR="00FC3BC9" w:rsidRDefault="00FC3BC9" w:rsidP="006A37BD"/>
    <w:p w:rsidR="00FC3BC9" w:rsidRDefault="00247E0E" w:rsidP="006A37BD">
      <w:r>
        <w:t>8. Entrer</w:t>
      </w:r>
      <w:r w:rsidR="00FC3BC9">
        <w:t xml:space="preserve"> son </w:t>
      </w:r>
      <w:r w:rsidR="00FC3BC9" w:rsidRPr="00C14B8D">
        <w:rPr>
          <w:b/>
        </w:rPr>
        <w:t>numéro de permis</w:t>
      </w:r>
      <w:r w:rsidR="00FC3BC9">
        <w:t>.</w:t>
      </w:r>
    </w:p>
    <w:p w:rsidR="00FC3BC9" w:rsidRDefault="00FC3BC9" w:rsidP="006A37BD"/>
    <w:p w:rsidR="00247E0E" w:rsidRDefault="003A5CE5" w:rsidP="006A37BD">
      <w:r>
        <w:rPr>
          <w:noProof/>
        </w:rPr>
        <w:pict>
          <v:shape id="_x0000_s1059" type="#_x0000_t75" style="position:absolute;margin-left:116.25pt;margin-top:9pt;width:20.25pt;height:23.25pt;z-index:-251671040">
            <v:imagedata r:id="rId161" o:title=""/>
          </v:shape>
          <o:OLEObject Type="Embed" ProgID="PBrush" ShapeID="_x0000_s1059" DrawAspect="Content" ObjectID="_1430918765" r:id="rId340"/>
        </w:pict>
      </w:r>
      <w:r w:rsidR="00247E0E">
        <w:t xml:space="preserve">9. </w:t>
      </w:r>
      <w:r w:rsidR="005D03B9">
        <w:t xml:space="preserve">Sélectionner </w:t>
      </w:r>
      <w:r w:rsidR="00247E0E">
        <w:t>l</w:t>
      </w:r>
      <w:r w:rsidR="005D03B9">
        <w:t xml:space="preserve">a </w:t>
      </w:r>
      <w:r w:rsidR="005D03B9" w:rsidRPr="00C14B8D">
        <w:rPr>
          <w:b/>
        </w:rPr>
        <w:t>date du début de travail</w:t>
      </w:r>
      <w:r w:rsidR="005D03B9">
        <w:t xml:space="preserve"> du nouvel </w:t>
      </w:r>
      <w:r w:rsidR="009C1FAE">
        <w:t>utilisateur</w:t>
      </w:r>
      <w:r w:rsidR="00247E0E">
        <w:t> :</w:t>
      </w:r>
    </w:p>
    <w:p w:rsidR="00247E0E" w:rsidRDefault="00247E0E" w:rsidP="006A37BD">
      <w:pPr>
        <w:ind w:left="1080" w:hanging="372"/>
      </w:pPr>
      <w:r>
        <w:t xml:space="preserve">9.1 </w:t>
      </w:r>
      <w:r w:rsidR="00BC1A9D">
        <w:t>Cliquez</w:t>
      </w:r>
      <w:r w:rsidR="002812E6">
        <w:t xml:space="preserve"> sur</w:t>
      </w:r>
      <w:r w:rsidR="002812E6">
        <w:tab/>
      </w:r>
      <w:r w:rsidR="005D03B9">
        <w:t>.</w:t>
      </w:r>
      <w:r w:rsidR="009C1FAE">
        <w:t xml:space="preserve">  La fenêtre c</w:t>
      </w:r>
      <w:r>
        <w:t>hoix de date s’affichera alors;</w:t>
      </w:r>
    </w:p>
    <w:p w:rsidR="002812E6" w:rsidRDefault="00247E0E" w:rsidP="006A37BD">
      <w:pPr>
        <w:ind w:left="1080" w:hanging="372"/>
      </w:pPr>
      <w:r>
        <w:t xml:space="preserve">9.2 </w:t>
      </w:r>
      <w:r w:rsidR="009C1FAE">
        <w:t>Vous pourrez sélectionner le mois et l’année da</w:t>
      </w:r>
      <w:r w:rsidR="00DA33B3">
        <w:t xml:space="preserve">ns les listes déroulantes, puis </w:t>
      </w:r>
      <w:r w:rsidR="009C1FAE">
        <w:t xml:space="preserve">sélectionner la date. </w:t>
      </w:r>
      <w:r w:rsidR="002812E6">
        <w:t xml:space="preserve">Cliquez sur Ok. </w:t>
      </w:r>
    </w:p>
    <w:p w:rsidR="002812E6" w:rsidRDefault="002812E6" w:rsidP="006A37BD">
      <w:pPr>
        <w:ind w:left="1080" w:hanging="372"/>
      </w:pPr>
    </w:p>
    <w:p w:rsidR="005D03B9" w:rsidRPr="002812E6" w:rsidRDefault="009C1FAE" w:rsidP="006A37BD">
      <w:pPr>
        <w:ind w:left="1080" w:hanging="372"/>
        <w:rPr>
          <w:i/>
        </w:rPr>
      </w:pPr>
      <w:r w:rsidRPr="002812E6">
        <w:rPr>
          <w:i/>
        </w:rPr>
        <w:t>Celle-ci</w:t>
      </w:r>
      <w:r w:rsidR="005D03B9" w:rsidRPr="002812E6">
        <w:rPr>
          <w:i/>
        </w:rPr>
        <w:t xml:space="preserve"> s’affichera ainsi : Jour</w:t>
      </w:r>
      <w:r w:rsidR="00532491" w:rsidRPr="002812E6">
        <w:rPr>
          <w:i/>
        </w:rPr>
        <w:t>/</w:t>
      </w:r>
      <w:r w:rsidR="005D03B9" w:rsidRPr="002812E6">
        <w:rPr>
          <w:i/>
        </w:rPr>
        <w:t>Mois</w:t>
      </w:r>
      <w:r w:rsidR="00532491" w:rsidRPr="002812E6">
        <w:rPr>
          <w:i/>
        </w:rPr>
        <w:t>/</w:t>
      </w:r>
      <w:r w:rsidR="005D03B9" w:rsidRPr="002812E6">
        <w:rPr>
          <w:i/>
        </w:rPr>
        <w:t>Année.</w:t>
      </w:r>
    </w:p>
    <w:p w:rsidR="005D03B9" w:rsidRDefault="005D03B9" w:rsidP="006A37BD"/>
    <w:p w:rsidR="005D03B9" w:rsidRDefault="00247E0E" w:rsidP="006A37BD">
      <w:pPr>
        <w:ind w:left="360" w:hanging="360"/>
      </w:pPr>
      <w:r>
        <w:t xml:space="preserve">10. </w:t>
      </w:r>
      <w:r w:rsidR="005D03B9">
        <w:t xml:space="preserve">Sélectionner le </w:t>
      </w:r>
      <w:r w:rsidR="005D03B9" w:rsidRPr="00C14B8D">
        <w:rPr>
          <w:b/>
        </w:rPr>
        <w:t>type d’utilisateur</w:t>
      </w:r>
      <w:r w:rsidR="005D03B9">
        <w:t xml:space="preserve">. Pour ce faire, sélectionner </w:t>
      </w:r>
      <w:r w:rsidR="002812E6">
        <w:t>le type dans la liste déroulant. Vous pouvez modifier les types d’utilisateurs dans le menu gestion, types d’utilisateurs.</w:t>
      </w:r>
    </w:p>
    <w:p w:rsidR="005D03B9" w:rsidRDefault="005D03B9" w:rsidP="006A37BD">
      <w:pPr>
        <w:ind w:left="360" w:hanging="360"/>
      </w:pPr>
    </w:p>
    <w:p w:rsidR="005D03B9" w:rsidRDefault="00247E0E" w:rsidP="006A37BD">
      <w:pPr>
        <w:ind w:left="360" w:hanging="360"/>
      </w:pPr>
      <w:r>
        <w:t xml:space="preserve">11. </w:t>
      </w:r>
      <w:r w:rsidR="005D03B9">
        <w:t xml:space="preserve">Entrer le </w:t>
      </w:r>
      <w:r w:rsidR="005D03B9" w:rsidRPr="00C14B8D">
        <w:rPr>
          <w:b/>
        </w:rPr>
        <w:t>type de travailleur</w:t>
      </w:r>
      <w:r>
        <w:t>, employé(e) ou travailleur (</w:t>
      </w:r>
      <w:r w:rsidR="003579E7">
        <w:t>euse) autonome,</w:t>
      </w:r>
      <w:r w:rsidR="005D03B9">
        <w:t xml:space="preserve"> en le sélectionnant dans la liste déroulante.</w:t>
      </w:r>
    </w:p>
    <w:p w:rsidR="005D03B9" w:rsidRDefault="005D03B9" w:rsidP="006A37BD">
      <w:pPr>
        <w:ind w:left="360" w:hanging="360"/>
      </w:pPr>
    </w:p>
    <w:p w:rsidR="00247E0E" w:rsidRDefault="00247E0E" w:rsidP="006A37BD">
      <w:pPr>
        <w:ind w:left="360" w:hanging="360"/>
      </w:pPr>
      <w:r>
        <w:t>12. E</w:t>
      </w:r>
      <w:r w:rsidR="00C14B8D">
        <w:t>ntré</w:t>
      </w:r>
      <w:r w:rsidR="005D03B9">
        <w:t xml:space="preserve"> le </w:t>
      </w:r>
      <w:r w:rsidR="005D03B9" w:rsidRPr="00C14B8D">
        <w:rPr>
          <w:b/>
        </w:rPr>
        <w:t>mot de passe</w:t>
      </w:r>
      <w:r w:rsidR="005D03B9">
        <w:t xml:space="preserve"> qui servira au nouvel utilisateur à entrer </w:t>
      </w:r>
      <w:r w:rsidR="00B02F8E">
        <w:t xml:space="preserve">dans Clinica </w:t>
      </w:r>
      <w:r w:rsidR="005D03B9">
        <w:t>et à protéger sa session.</w:t>
      </w:r>
    </w:p>
    <w:p w:rsidR="00247E0E" w:rsidRDefault="00247E0E" w:rsidP="006A37BD">
      <w:pPr>
        <w:ind w:left="360" w:hanging="360"/>
      </w:pPr>
    </w:p>
    <w:p w:rsidR="005D03B9" w:rsidRDefault="00247E0E" w:rsidP="006A37BD">
      <w:pPr>
        <w:ind w:left="360" w:hanging="360"/>
      </w:pPr>
      <w:r>
        <w:t xml:space="preserve">13. </w:t>
      </w:r>
      <w:r w:rsidR="005D03B9" w:rsidRPr="00C14B8D">
        <w:rPr>
          <w:b/>
        </w:rPr>
        <w:t>Confirmer</w:t>
      </w:r>
      <w:r w:rsidR="005D03B9">
        <w:t xml:space="preserve"> ensuite ce mot de passe.</w:t>
      </w:r>
    </w:p>
    <w:p w:rsidR="005D03B9" w:rsidRDefault="005D03B9" w:rsidP="006A37BD">
      <w:pPr>
        <w:ind w:left="360" w:hanging="360"/>
      </w:pPr>
    </w:p>
    <w:p w:rsidR="00247E0E" w:rsidRDefault="00247E0E" w:rsidP="006A37BD">
      <w:pPr>
        <w:ind w:left="360" w:hanging="360"/>
      </w:pPr>
      <w:r>
        <w:t xml:space="preserve">14. </w:t>
      </w:r>
      <w:r w:rsidR="00107168">
        <w:t>Inscrire l’</w:t>
      </w:r>
      <w:r w:rsidR="00107168" w:rsidRPr="00C14B8D">
        <w:rPr>
          <w:b/>
        </w:rPr>
        <w:t>adress</w:t>
      </w:r>
      <w:r w:rsidR="003579E7" w:rsidRPr="00C14B8D">
        <w:rPr>
          <w:b/>
        </w:rPr>
        <w:t>e courriel</w:t>
      </w:r>
      <w:r w:rsidR="003579E7">
        <w:t xml:space="preserve"> du nouvel utilisateur</w:t>
      </w:r>
      <w:r>
        <w:t>, s’il en a une.</w:t>
      </w:r>
    </w:p>
    <w:p w:rsidR="00247E0E" w:rsidRDefault="00247E0E" w:rsidP="006A37BD">
      <w:pPr>
        <w:ind w:left="360" w:hanging="360"/>
      </w:pPr>
    </w:p>
    <w:p w:rsidR="00107168" w:rsidRDefault="00247E0E" w:rsidP="006A37BD">
      <w:pPr>
        <w:ind w:left="360" w:hanging="360"/>
      </w:pPr>
      <w:r>
        <w:t>15. Entrer l’</w:t>
      </w:r>
      <w:r w:rsidR="00107168" w:rsidRPr="00C14B8D">
        <w:rPr>
          <w:b/>
        </w:rPr>
        <w:t>adresse Internet</w:t>
      </w:r>
      <w:r>
        <w:t xml:space="preserve"> du nouvel utilisateur</w:t>
      </w:r>
      <w:r w:rsidR="00107168">
        <w:t>, s’il en a une.</w:t>
      </w:r>
    </w:p>
    <w:p w:rsidR="005D03B9" w:rsidRDefault="005D03B9" w:rsidP="006A37BD">
      <w:pPr>
        <w:ind w:left="360" w:hanging="360"/>
      </w:pPr>
    </w:p>
    <w:p w:rsidR="00247E0E" w:rsidRDefault="00247E0E" w:rsidP="006A37BD">
      <w:pPr>
        <w:ind w:left="360" w:hanging="360"/>
      </w:pPr>
      <w:r>
        <w:t xml:space="preserve">16. </w:t>
      </w:r>
      <w:r w:rsidR="00107168">
        <w:t>Cocher</w:t>
      </w:r>
      <w:r>
        <w:t>,</w:t>
      </w:r>
      <w:r w:rsidR="00107168">
        <w:t xml:space="preserve"> </w:t>
      </w:r>
      <w:r w:rsidR="0079342C">
        <w:t>s’il y a lieu,</w:t>
      </w:r>
      <w:r w:rsidR="00107168">
        <w:t xml:space="preserve"> </w:t>
      </w:r>
      <w:r w:rsidR="00107168" w:rsidRPr="00C14B8D">
        <w:rPr>
          <w:b/>
        </w:rPr>
        <w:t>le(s) service(s) offert(s)</w:t>
      </w:r>
      <w:r w:rsidR="00107168">
        <w:t xml:space="preserve"> par ce nouvel utilisateur dans les cases prévues à cet effet.  </w:t>
      </w:r>
    </w:p>
    <w:p w:rsidR="00247E0E" w:rsidRDefault="00247E0E" w:rsidP="006A37BD"/>
    <w:p w:rsidR="00107168" w:rsidRDefault="00107168" w:rsidP="006A37BD">
      <w:pPr>
        <w:ind w:left="360"/>
      </w:pPr>
      <w:r w:rsidRPr="00247E0E">
        <w:rPr>
          <w:i/>
        </w:rPr>
        <w:t xml:space="preserve">Vous pouvez modifier ces services dans vos </w:t>
      </w:r>
      <w:hyperlink w:anchor="_Préférences_2" w:history="1">
        <w:r w:rsidR="009E36E3" w:rsidRPr="00651D88">
          <w:rPr>
            <w:rStyle w:val="Lienhypertexte"/>
            <w:i/>
          </w:rPr>
          <w:t>Préférences</w:t>
        </w:r>
      </w:hyperlink>
      <w:r>
        <w:t>.</w:t>
      </w:r>
    </w:p>
    <w:p w:rsidR="00107168" w:rsidRDefault="00107168" w:rsidP="006A37BD"/>
    <w:p w:rsidR="00247E0E" w:rsidRDefault="003A5CE5" w:rsidP="006A37BD">
      <w:r>
        <w:rPr>
          <w:noProof/>
        </w:rPr>
        <w:pict>
          <v:shape id="_x0000_s1060" type="#_x0000_t75" style="position:absolute;margin-left:114.75pt;margin-top:9.2pt;width:20.25pt;height:23.25pt;z-index:-251670016">
            <v:imagedata r:id="rId161" o:title=""/>
          </v:shape>
          <o:OLEObject Type="Embed" ProgID="PBrush" ShapeID="_x0000_s1060" DrawAspect="Content" ObjectID="_1430918766" r:id="rId341"/>
        </w:pict>
      </w:r>
      <w:r w:rsidR="00247E0E">
        <w:t>17. I</w:t>
      </w:r>
      <w:r w:rsidR="00107168">
        <w:t xml:space="preserve">nscrire la </w:t>
      </w:r>
      <w:r w:rsidR="00107168" w:rsidRPr="00C14B8D">
        <w:rPr>
          <w:b/>
        </w:rPr>
        <w:t>date de fin de travail</w:t>
      </w:r>
      <w:r w:rsidR="00107168">
        <w:t xml:space="preserve"> du nouvel utilisateur, si vous la </w:t>
      </w:r>
      <w:r w:rsidR="00247E0E">
        <w:t>connaissez :</w:t>
      </w:r>
    </w:p>
    <w:p w:rsidR="00247E0E" w:rsidRDefault="00247E0E" w:rsidP="006A37BD">
      <w:pPr>
        <w:ind w:left="1260" w:hanging="552"/>
      </w:pPr>
      <w:r>
        <w:t>17.1 Cliquez</w:t>
      </w:r>
      <w:r w:rsidR="003579E7">
        <w:t xml:space="preserve"> sur</w:t>
      </w:r>
      <w:r w:rsidR="002812E6">
        <w:tab/>
      </w:r>
      <w:r w:rsidR="00107168">
        <w:t>.</w:t>
      </w:r>
      <w:r w:rsidR="003579E7">
        <w:t xml:space="preserve"> La fenêtre de choix de date s’affichera alors</w:t>
      </w:r>
      <w:r>
        <w:t>;</w:t>
      </w:r>
    </w:p>
    <w:p w:rsidR="00DA33B3" w:rsidRDefault="00247E0E" w:rsidP="006A37BD">
      <w:pPr>
        <w:ind w:left="1260" w:hanging="552"/>
      </w:pPr>
      <w:r>
        <w:t>17.2 S</w:t>
      </w:r>
      <w:r w:rsidR="003579E7">
        <w:t>électionner le mois et l’année dans les listes</w:t>
      </w:r>
      <w:r w:rsidR="00DA33B3">
        <w:t xml:space="preserve"> déroulantes, puis sélectionner </w:t>
      </w:r>
      <w:r w:rsidR="003579E7">
        <w:t>la date.</w:t>
      </w:r>
      <w:r w:rsidR="00107168">
        <w:t xml:space="preserve"> </w:t>
      </w:r>
      <w:r w:rsidR="002812E6">
        <w:t>Cliquez sur Ok.</w:t>
      </w:r>
    </w:p>
    <w:p w:rsidR="00107168" w:rsidRPr="00DA33B3" w:rsidRDefault="00107168" w:rsidP="006A37BD">
      <w:pPr>
        <w:ind w:left="1260"/>
        <w:rPr>
          <w:i/>
        </w:rPr>
      </w:pPr>
      <w:r w:rsidRPr="00DA33B3">
        <w:rPr>
          <w:i/>
        </w:rPr>
        <w:t>La date s’affichera ainsi : Jour</w:t>
      </w:r>
      <w:r w:rsidR="00532491" w:rsidRPr="00DA33B3">
        <w:rPr>
          <w:i/>
        </w:rPr>
        <w:t>/</w:t>
      </w:r>
      <w:r w:rsidRPr="00DA33B3">
        <w:rPr>
          <w:i/>
        </w:rPr>
        <w:t>Mois</w:t>
      </w:r>
      <w:r w:rsidR="00532491" w:rsidRPr="00DA33B3">
        <w:rPr>
          <w:i/>
        </w:rPr>
        <w:t>/</w:t>
      </w:r>
      <w:r w:rsidRPr="00DA33B3">
        <w:rPr>
          <w:i/>
        </w:rPr>
        <w:t>Année.</w:t>
      </w:r>
    </w:p>
    <w:p w:rsidR="00107168" w:rsidRDefault="003A5CE5" w:rsidP="006A37BD">
      <w:r>
        <w:rPr>
          <w:noProof/>
        </w:rPr>
        <w:pict>
          <v:shape id="_x0000_s1061" type="#_x0000_t75" style="position:absolute;margin-left:240.75pt;margin-top:7.35pt;width:20.25pt;height:23.25pt;z-index:-251668992">
            <v:imagedata r:id="rId161" o:title=""/>
          </v:shape>
          <o:OLEObject Type="Embed" ProgID="PBrush" ShapeID="_x0000_s1061" DrawAspect="Content" ObjectID="_1430918767" r:id="rId342"/>
        </w:pict>
      </w:r>
    </w:p>
    <w:p w:rsidR="00DF5993" w:rsidRDefault="00247E0E" w:rsidP="006A37BD">
      <w:r>
        <w:t xml:space="preserve">18. </w:t>
      </w:r>
      <w:r w:rsidR="00107168">
        <w:t xml:space="preserve">Pour ajouter le nouvel </w:t>
      </w:r>
      <w:r w:rsidR="003579E7">
        <w:t>utilis</w:t>
      </w:r>
      <w:r w:rsidR="002812E6">
        <w:t xml:space="preserve">ateur, </w:t>
      </w:r>
      <w:r w:rsidR="00701790">
        <w:t>cliquez</w:t>
      </w:r>
      <w:r w:rsidR="002812E6">
        <w:t xml:space="preserve"> sur</w:t>
      </w:r>
      <w:r w:rsidR="002812E6">
        <w:tab/>
        <w:t xml:space="preserve">     </w:t>
      </w:r>
      <w:r w:rsidR="00107168">
        <w:t>.</w:t>
      </w:r>
    </w:p>
    <w:p w:rsidR="003716C4" w:rsidRDefault="003716C4" w:rsidP="006A37BD"/>
    <w:p w:rsidR="009D5C04" w:rsidRDefault="009D5C04" w:rsidP="006A37BD">
      <w:r>
        <w:t xml:space="preserve">Vous pouvez quitter ou annuler la fonction ou la fenêtre en appuyant sur la touche </w:t>
      </w:r>
      <w:r w:rsidRPr="00C14B8D">
        <w:rPr>
          <w:b/>
        </w:rPr>
        <w:t>Échap (ESC)</w:t>
      </w:r>
      <w:r>
        <w:t xml:space="preserve"> ou en cliquant sur le </w:t>
      </w:r>
      <w:r w:rsidRPr="00C14B8D">
        <w:rPr>
          <w:b/>
        </w:rPr>
        <w:t>X</w:t>
      </w:r>
      <w:r>
        <w:t xml:space="preserve"> dans le coin en haut à droite de la fenêtre.  Si des informations dans le formulaire ont été modifiées, un message de confirmation vous demandera si vous désirez enregistrer ou non.</w:t>
      </w:r>
    </w:p>
    <w:p w:rsidR="009D5C04" w:rsidRDefault="009D5C04" w:rsidP="006A37BD"/>
    <w:p w:rsidR="00020355" w:rsidRDefault="00DF5993" w:rsidP="006A37BD">
      <w:r>
        <w:t xml:space="preserve">* Vous allez pouvoir modifier tous ces renseignements dans le compte </w:t>
      </w:r>
      <w:r w:rsidR="0079342C">
        <w:t>du nouvel utilisateur</w:t>
      </w:r>
      <w:r w:rsidR="00703DC5">
        <w:t xml:space="preserve"> une fois créé</w:t>
      </w:r>
      <w:r>
        <w:t>. *</w:t>
      </w:r>
    </w:p>
    <w:p w:rsidR="00020355" w:rsidRDefault="00020355" w:rsidP="006A37BD">
      <w:pPr>
        <w:pStyle w:val="Titre2"/>
      </w:pPr>
      <w:r>
        <w:br w:type="page"/>
      </w:r>
      <w:bookmarkStart w:id="552" w:name="_Toc190153241"/>
      <w:bookmarkStart w:id="553" w:name="_Toc357176924"/>
      <w:r>
        <w:lastRenderedPageBreak/>
        <w:t>Formulaire des informations de base d</w:t>
      </w:r>
      <w:r w:rsidR="00F75DB2">
        <w:t>’</w:t>
      </w:r>
      <w:r w:rsidR="008721A7">
        <w:t>ajout d’</w:t>
      </w:r>
      <w:r>
        <w:t>u</w:t>
      </w:r>
      <w:r w:rsidR="00F75DB2">
        <w:t>n</w:t>
      </w:r>
      <w:r w:rsidR="00F132E3">
        <w:t xml:space="preserve"> </w:t>
      </w:r>
      <w:r>
        <w:t>utilisateur</w:t>
      </w:r>
      <w:bookmarkEnd w:id="552"/>
      <w:bookmarkEnd w:id="553"/>
    </w:p>
    <w:p w:rsidR="00677014" w:rsidRDefault="00677014" w:rsidP="006A37BD"/>
    <w:p w:rsidR="00677014" w:rsidRDefault="00020355" w:rsidP="006A37BD">
      <w:r>
        <w:t>Ce formulaire vous indique comment</w:t>
      </w:r>
      <w:r w:rsidR="00EC5C0D">
        <w:t xml:space="preserve"> entrer</w:t>
      </w:r>
      <w:r>
        <w:t xml:space="preserve"> correctement toutes les informati</w:t>
      </w:r>
      <w:r w:rsidR="0074303C">
        <w:t>ons</w:t>
      </w:r>
      <w:r w:rsidR="00EC5C0D">
        <w:t xml:space="preserve"> requises</w:t>
      </w:r>
      <w:r w:rsidR="0074303C">
        <w:t xml:space="preserve"> dans la fenêtre </w:t>
      </w:r>
      <w:hyperlink w:anchor="_Ajout_d’un_utilisateur" w:history="1">
        <w:r w:rsidR="0074303C" w:rsidRPr="0074303C">
          <w:rPr>
            <w:rStyle w:val="Lienhypertexte"/>
            <w:i/>
          </w:rPr>
          <w:t>A</w:t>
        </w:r>
        <w:r w:rsidRPr="0074303C">
          <w:rPr>
            <w:rStyle w:val="Lienhypertexte"/>
            <w:i/>
          </w:rPr>
          <w:t>jout d’un utilisateur</w:t>
        </w:r>
      </w:hyperlink>
      <w:r>
        <w:t>.</w:t>
      </w:r>
    </w:p>
    <w:p w:rsidR="00677014" w:rsidRDefault="00677014" w:rsidP="006A37BD"/>
    <w:p w:rsidR="000B579D" w:rsidRDefault="000B579D" w:rsidP="006A37B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4"/>
        <w:gridCol w:w="2137"/>
        <w:gridCol w:w="2152"/>
        <w:gridCol w:w="2443"/>
      </w:tblGrid>
      <w:tr w:rsidR="00020355">
        <w:tc>
          <w:tcPr>
            <w:tcW w:w="2124" w:type="dxa"/>
          </w:tcPr>
          <w:p w:rsidR="00020355" w:rsidRPr="00DE66E1" w:rsidRDefault="00020355" w:rsidP="006A37BD">
            <w:pPr>
              <w:rPr>
                <w:b/>
              </w:rPr>
            </w:pPr>
            <w:r w:rsidRPr="00DE66E1">
              <w:rPr>
                <w:b/>
              </w:rPr>
              <w:t>Nom du champ</w:t>
            </w:r>
          </w:p>
        </w:tc>
        <w:tc>
          <w:tcPr>
            <w:tcW w:w="2137" w:type="dxa"/>
          </w:tcPr>
          <w:p w:rsidR="00020355" w:rsidRPr="00DE66E1" w:rsidRDefault="00020355" w:rsidP="006A37BD">
            <w:pPr>
              <w:rPr>
                <w:b/>
              </w:rPr>
            </w:pPr>
            <w:r w:rsidRPr="00DE66E1">
              <w:rPr>
                <w:b/>
              </w:rPr>
              <w:t>Description du champ</w:t>
            </w:r>
          </w:p>
        </w:tc>
        <w:tc>
          <w:tcPr>
            <w:tcW w:w="2152" w:type="dxa"/>
          </w:tcPr>
          <w:p w:rsidR="00020355" w:rsidRPr="00DE66E1" w:rsidRDefault="00020355" w:rsidP="006A37BD">
            <w:pPr>
              <w:rPr>
                <w:b/>
              </w:rPr>
            </w:pPr>
            <w:r w:rsidRPr="00DE66E1">
              <w:rPr>
                <w:b/>
              </w:rPr>
              <w:t>Type d’entrée du champ</w:t>
            </w:r>
          </w:p>
        </w:tc>
        <w:tc>
          <w:tcPr>
            <w:tcW w:w="2443" w:type="dxa"/>
          </w:tcPr>
          <w:p w:rsidR="00020355" w:rsidRPr="00DE66E1" w:rsidRDefault="00020355" w:rsidP="006A37BD">
            <w:pPr>
              <w:rPr>
                <w:b/>
              </w:rPr>
            </w:pPr>
            <w:r w:rsidRPr="00DE66E1">
              <w:rPr>
                <w:b/>
              </w:rPr>
              <w:t>Exemple</w:t>
            </w:r>
          </w:p>
        </w:tc>
      </w:tr>
      <w:tr w:rsidR="0074303C">
        <w:tc>
          <w:tcPr>
            <w:tcW w:w="2124" w:type="dxa"/>
          </w:tcPr>
          <w:p w:rsidR="0074303C" w:rsidRDefault="0074303C" w:rsidP="006A37BD">
            <w:r>
              <w:t>Nom</w:t>
            </w:r>
          </w:p>
        </w:tc>
        <w:tc>
          <w:tcPr>
            <w:tcW w:w="2137" w:type="dxa"/>
          </w:tcPr>
          <w:p w:rsidR="0074303C" w:rsidRDefault="0074303C" w:rsidP="006A37BD">
            <w:r>
              <w:t>Nom de famille de l’utilisateur</w:t>
            </w:r>
          </w:p>
        </w:tc>
        <w:tc>
          <w:tcPr>
            <w:tcW w:w="2152" w:type="dxa"/>
          </w:tcPr>
          <w:p w:rsidR="0074303C" w:rsidRDefault="0074303C" w:rsidP="00911B12">
            <w:pPr>
              <w:rPr>
                <w:i/>
              </w:rPr>
            </w:pPr>
            <w:r>
              <w:t>Entrez cette information en lettres.</w:t>
            </w:r>
            <w:r>
              <w:rPr>
                <w:i/>
              </w:rPr>
              <w:t xml:space="preserve"> </w:t>
            </w:r>
          </w:p>
          <w:p w:rsidR="0074303C" w:rsidRDefault="0074303C" w:rsidP="00911B12">
            <w:pPr>
              <w:rPr>
                <w:i/>
              </w:rPr>
            </w:pPr>
          </w:p>
          <w:p w:rsidR="0074303C" w:rsidRPr="00546F50" w:rsidRDefault="0074303C" w:rsidP="00911B12">
            <w:pPr>
              <w:rPr>
                <w:i/>
              </w:rPr>
            </w:pPr>
            <w:r>
              <w:rPr>
                <w:i/>
              </w:rPr>
              <w:t>La première lettre de chaque mot sera automatiquement mise en majuscule.</w:t>
            </w:r>
          </w:p>
        </w:tc>
        <w:tc>
          <w:tcPr>
            <w:tcW w:w="2443" w:type="dxa"/>
          </w:tcPr>
          <w:p w:rsidR="0074303C" w:rsidRDefault="0074303C" w:rsidP="006A37BD">
            <w:r>
              <w:t>Jodoin</w:t>
            </w:r>
          </w:p>
        </w:tc>
      </w:tr>
      <w:tr w:rsidR="0074303C">
        <w:tc>
          <w:tcPr>
            <w:tcW w:w="2124" w:type="dxa"/>
          </w:tcPr>
          <w:p w:rsidR="0074303C" w:rsidRDefault="0074303C" w:rsidP="006A37BD">
            <w:r>
              <w:t>Prénom</w:t>
            </w:r>
          </w:p>
        </w:tc>
        <w:tc>
          <w:tcPr>
            <w:tcW w:w="2137" w:type="dxa"/>
          </w:tcPr>
          <w:p w:rsidR="0074303C" w:rsidRDefault="0074303C" w:rsidP="006A37BD">
            <w:r>
              <w:t>Prénom de l’utilisateur</w:t>
            </w:r>
          </w:p>
        </w:tc>
        <w:tc>
          <w:tcPr>
            <w:tcW w:w="2152" w:type="dxa"/>
          </w:tcPr>
          <w:p w:rsidR="0074303C" w:rsidRDefault="0074303C" w:rsidP="00911B12">
            <w:pPr>
              <w:rPr>
                <w:i/>
              </w:rPr>
            </w:pPr>
            <w:r>
              <w:t>Entrez cette information en lettres.</w:t>
            </w:r>
            <w:r>
              <w:rPr>
                <w:i/>
              </w:rPr>
              <w:t xml:space="preserve"> </w:t>
            </w:r>
          </w:p>
          <w:p w:rsidR="0074303C" w:rsidRDefault="0074303C" w:rsidP="00911B12">
            <w:pPr>
              <w:rPr>
                <w:i/>
              </w:rPr>
            </w:pPr>
          </w:p>
          <w:p w:rsidR="0074303C" w:rsidRDefault="0074303C" w:rsidP="00911B12">
            <w:r>
              <w:rPr>
                <w:i/>
              </w:rPr>
              <w:t>La première lettre de chaque mot sera automatiquement mise en majuscule.</w:t>
            </w:r>
          </w:p>
        </w:tc>
        <w:tc>
          <w:tcPr>
            <w:tcW w:w="2443" w:type="dxa"/>
          </w:tcPr>
          <w:p w:rsidR="0074303C" w:rsidRDefault="0074303C" w:rsidP="006A37BD">
            <w:r>
              <w:t>Viviane</w:t>
            </w:r>
          </w:p>
        </w:tc>
      </w:tr>
      <w:tr w:rsidR="0074303C">
        <w:tc>
          <w:tcPr>
            <w:tcW w:w="2124" w:type="dxa"/>
          </w:tcPr>
          <w:p w:rsidR="0074303C" w:rsidRDefault="0074303C" w:rsidP="006A37BD">
            <w:r>
              <w:t>Adresse</w:t>
            </w:r>
          </w:p>
        </w:tc>
        <w:tc>
          <w:tcPr>
            <w:tcW w:w="2137" w:type="dxa"/>
          </w:tcPr>
          <w:p w:rsidR="0074303C" w:rsidRDefault="0074303C" w:rsidP="006A37BD">
            <w:r>
              <w:t>Numéro civique et nom de la rue, avenue ou boulevard où réside l’utilisateur</w:t>
            </w:r>
          </w:p>
        </w:tc>
        <w:tc>
          <w:tcPr>
            <w:tcW w:w="2152" w:type="dxa"/>
          </w:tcPr>
          <w:p w:rsidR="0074303C" w:rsidRDefault="0074303C" w:rsidP="00911B12">
            <w:r>
              <w:t>Entrez le numéro civique en chiffres et le nom de la rue, de l’avenue ou du boulevard en lettres ou en chiffres selon le cas.</w:t>
            </w:r>
          </w:p>
          <w:p w:rsidR="0074303C" w:rsidRDefault="0074303C" w:rsidP="00911B12"/>
          <w:p w:rsidR="0074303C" w:rsidRDefault="0074303C" w:rsidP="00911B12">
            <w:r>
              <w:rPr>
                <w:i/>
              </w:rPr>
              <w:t>La première lettre de chaque mot sera automatiquement mise en majuscule.</w:t>
            </w:r>
          </w:p>
        </w:tc>
        <w:tc>
          <w:tcPr>
            <w:tcW w:w="2443" w:type="dxa"/>
          </w:tcPr>
          <w:p w:rsidR="0074303C" w:rsidRDefault="0074303C" w:rsidP="006A37BD">
            <w:r>
              <w:t>568 rue Foucher</w:t>
            </w:r>
          </w:p>
        </w:tc>
      </w:tr>
      <w:tr w:rsidR="0074303C">
        <w:tc>
          <w:tcPr>
            <w:tcW w:w="2124" w:type="dxa"/>
          </w:tcPr>
          <w:p w:rsidR="0074303C" w:rsidRDefault="0074303C" w:rsidP="006A37BD">
            <w:r>
              <w:t>Ville</w:t>
            </w:r>
          </w:p>
        </w:tc>
        <w:tc>
          <w:tcPr>
            <w:tcW w:w="2137" w:type="dxa"/>
          </w:tcPr>
          <w:p w:rsidR="0074303C" w:rsidRDefault="0074303C" w:rsidP="006A37BD">
            <w:r>
              <w:t>Nom de la ville où réside l’utilisateur</w:t>
            </w:r>
          </w:p>
        </w:tc>
        <w:tc>
          <w:tcPr>
            <w:tcW w:w="2152" w:type="dxa"/>
          </w:tcPr>
          <w:p w:rsidR="0074303C" w:rsidRDefault="0074303C" w:rsidP="00911B12">
            <w:r>
              <w:t>Entrez cette information en lettres ou en sélectionnant la ville dans la liste déroulante.</w:t>
            </w:r>
          </w:p>
          <w:p w:rsidR="0074303C" w:rsidRDefault="0074303C" w:rsidP="00911B12"/>
          <w:p w:rsidR="0074303C" w:rsidRDefault="0074303C" w:rsidP="00911B12">
            <w:r>
              <w:rPr>
                <w:i/>
              </w:rPr>
              <w:t xml:space="preserve">La première lettre </w:t>
            </w:r>
            <w:r>
              <w:rPr>
                <w:i/>
              </w:rPr>
              <w:lastRenderedPageBreak/>
              <w:t>de chaque mot sera automatiquement mise en majuscule.</w:t>
            </w:r>
          </w:p>
        </w:tc>
        <w:tc>
          <w:tcPr>
            <w:tcW w:w="2443" w:type="dxa"/>
          </w:tcPr>
          <w:p w:rsidR="0074303C" w:rsidRDefault="0074303C" w:rsidP="006A37BD">
            <w:r>
              <w:lastRenderedPageBreak/>
              <w:t>Montréal</w:t>
            </w:r>
          </w:p>
        </w:tc>
      </w:tr>
      <w:tr w:rsidR="0074303C">
        <w:tc>
          <w:tcPr>
            <w:tcW w:w="2124" w:type="dxa"/>
          </w:tcPr>
          <w:p w:rsidR="0074303C" w:rsidRDefault="0074303C" w:rsidP="006A37BD">
            <w:r>
              <w:lastRenderedPageBreak/>
              <w:t>Code postal</w:t>
            </w:r>
          </w:p>
        </w:tc>
        <w:tc>
          <w:tcPr>
            <w:tcW w:w="2137" w:type="dxa"/>
          </w:tcPr>
          <w:p w:rsidR="0074303C" w:rsidRDefault="0074303C" w:rsidP="006A37BD">
            <w:r>
              <w:t>Code pour identifier l’emplacement de la résidence de l’utilisateur pour les envois postaux</w:t>
            </w:r>
          </w:p>
        </w:tc>
        <w:tc>
          <w:tcPr>
            <w:tcW w:w="2152" w:type="dxa"/>
          </w:tcPr>
          <w:p w:rsidR="0074303C" w:rsidRDefault="0074303C" w:rsidP="00911B12">
            <w:r>
              <w:t>Entrez cette information en inscrivant successivement une lettre, puis un chiffre, jusqu’à concurrence de 6 caractères.</w:t>
            </w:r>
          </w:p>
          <w:p w:rsidR="0074303C" w:rsidRDefault="0074303C" w:rsidP="00911B12"/>
          <w:p w:rsidR="0074303C" w:rsidRDefault="0074303C" w:rsidP="00911B12">
            <w:r>
              <w:rPr>
                <w:i/>
              </w:rPr>
              <w:t>Toutes les lettres seront automatiquement mises en majuscule.</w:t>
            </w:r>
          </w:p>
        </w:tc>
        <w:tc>
          <w:tcPr>
            <w:tcW w:w="2443" w:type="dxa"/>
          </w:tcPr>
          <w:p w:rsidR="0074303C" w:rsidRDefault="0074303C" w:rsidP="006A37BD">
            <w:r>
              <w:t>H3M 4J9</w:t>
            </w:r>
          </w:p>
        </w:tc>
      </w:tr>
      <w:tr w:rsidR="0074303C">
        <w:tc>
          <w:tcPr>
            <w:tcW w:w="2124" w:type="dxa"/>
          </w:tcPr>
          <w:p w:rsidR="0074303C" w:rsidRDefault="0074303C" w:rsidP="006A37BD">
            <w:r>
              <w:t>Téléphone</w:t>
            </w:r>
          </w:p>
        </w:tc>
        <w:tc>
          <w:tcPr>
            <w:tcW w:w="2137" w:type="dxa"/>
          </w:tcPr>
          <w:p w:rsidR="0074303C" w:rsidRDefault="0074303C" w:rsidP="0074303C">
            <w:r>
              <w:t>Numéro de téléphone de l’utilisateur</w:t>
            </w:r>
          </w:p>
        </w:tc>
        <w:tc>
          <w:tcPr>
            <w:tcW w:w="2152" w:type="dxa"/>
          </w:tcPr>
          <w:p w:rsidR="0074303C" w:rsidRDefault="00C339CD" w:rsidP="00911B12">
            <w:r>
              <w:t>Cliqu</w:t>
            </w:r>
            <w:r w:rsidR="0074303C">
              <w:t xml:space="preserve">ez sur </w:t>
            </w:r>
            <w:r w:rsidR="0074303C">
              <w:object w:dxaOrig="360" w:dyaOrig="360">
                <v:shape id="_x0000_i1105" type="#_x0000_t75" style="width:14.25pt;height:14.25pt" o:ole="">
                  <v:imagedata r:id="rId208" o:title=""/>
                </v:shape>
                <o:OLEObject Type="Embed" ProgID="PBrush" ShapeID="_x0000_i1105" DrawAspect="Content" ObjectID="_1430918742" r:id="rId343"/>
              </w:object>
            </w:r>
            <w:r w:rsidR="0074303C">
              <w:t>. Entrez le titre du numéro de téléphone en lettres, puis cliquez sur « Ok ». Entrez ensuite le numéro de téléphone en chiffres (vous pouvez séparer les séries de chiffres par des traits d’unions) et cliquez sur « Ok ».</w:t>
            </w:r>
          </w:p>
          <w:p w:rsidR="0074303C" w:rsidRDefault="0074303C" w:rsidP="00911B12"/>
          <w:p w:rsidR="0074303C" w:rsidRDefault="0074303C" w:rsidP="00911B12">
            <w:r>
              <w:rPr>
                <w:i/>
              </w:rPr>
              <w:t>La première lettre du premier mot sera automatiquement mise en majuscule.</w:t>
            </w:r>
          </w:p>
        </w:tc>
        <w:tc>
          <w:tcPr>
            <w:tcW w:w="2443" w:type="dxa"/>
          </w:tcPr>
          <w:p w:rsidR="0074303C" w:rsidRDefault="0074303C" w:rsidP="006A37BD">
            <w:r>
              <w:t>Travail:514-665-9854</w:t>
            </w:r>
          </w:p>
        </w:tc>
      </w:tr>
      <w:tr w:rsidR="00BC4243">
        <w:tc>
          <w:tcPr>
            <w:tcW w:w="2124" w:type="dxa"/>
          </w:tcPr>
          <w:p w:rsidR="00BC4243" w:rsidRDefault="00BC4243" w:rsidP="006A37BD">
            <w:r>
              <w:t>Titre</w:t>
            </w:r>
          </w:p>
        </w:tc>
        <w:tc>
          <w:tcPr>
            <w:tcW w:w="2137" w:type="dxa"/>
          </w:tcPr>
          <w:p w:rsidR="00BC4243" w:rsidRDefault="00B60D9C" w:rsidP="006A37BD">
            <w:r>
              <w:t>Profession de l’utilisateur au sein de la clinique</w:t>
            </w:r>
          </w:p>
        </w:tc>
        <w:tc>
          <w:tcPr>
            <w:tcW w:w="2152" w:type="dxa"/>
          </w:tcPr>
          <w:p w:rsidR="00BC4243" w:rsidRDefault="00B60D9C" w:rsidP="006A37BD">
            <w:r>
              <w:t>Vous pouvez écrire vous-même le titre de l’utilisateur dans l’espace approprié ou vous pouvez le sélectionner dans la liste déroulante</w:t>
            </w:r>
          </w:p>
          <w:p w:rsidR="00CF7DD7" w:rsidRDefault="00CF7DD7" w:rsidP="006A37BD"/>
          <w:p w:rsidR="00CF7DD7" w:rsidRDefault="00CF7DD7" w:rsidP="006A37BD">
            <w:r>
              <w:rPr>
                <w:i/>
              </w:rPr>
              <w:t xml:space="preserve">La première lettre </w:t>
            </w:r>
            <w:r>
              <w:rPr>
                <w:i/>
              </w:rPr>
              <w:lastRenderedPageBreak/>
              <w:t>du premier mot sera automatiquement mise en majuscule.</w:t>
            </w:r>
          </w:p>
        </w:tc>
        <w:tc>
          <w:tcPr>
            <w:tcW w:w="2443" w:type="dxa"/>
          </w:tcPr>
          <w:p w:rsidR="00B60D9C" w:rsidRDefault="00B60D9C" w:rsidP="006A37BD">
            <w:r>
              <w:lastRenderedPageBreak/>
              <w:t>Secrétaire, massothérapeute</w:t>
            </w:r>
          </w:p>
        </w:tc>
      </w:tr>
      <w:tr w:rsidR="00BC4243">
        <w:tc>
          <w:tcPr>
            <w:tcW w:w="2124" w:type="dxa"/>
          </w:tcPr>
          <w:p w:rsidR="00BC4243" w:rsidRDefault="00BC4243" w:rsidP="006A37BD">
            <w:r>
              <w:lastRenderedPageBreak/>
              <w:t>Numéro de permis</w:t>
            </w:r>
          </w:p>
        </w:tc>
        <w:tc>
          <w:tcPr>
            <w:tcW w:w="2137" w:type="dxa"/>
          </w:tcPr>
          <w:p w:rsidR="00BC4243" w:rsidRDefault="00B60D9C" w:rsidP="006A37BD">
            <w:r>
              <w:t>Numéro du permis de l’utilisateur</w:t>
            </w:r>
          </w:p>
        </w:tc>
        <w:tc>
          <w:tcPr>
            <w:tcW w:w="2152" w:type="dxa"/>
          </w:tcPr>
          <w:p w:rsidR="00BC4243" w:rsidRDefault="0074303C" w:rsidP="006A37BD">
            <w:r>
              <w:t>Entrez</w:t>
            </w:r>
            <w:r w:rsidR="00B60D9C">
              <w:t xml:space="preserve"> cette information </w:t>
            </w:r>
            <w:r>
              <w:t xml:space="preserve">en </w:t>
            </w:r>
            <w:r w:rsidR="00B60D9C">
              <w:t xml:space="preserve">lettres </w:t>
            </w:r>
            <w:r>
              <w:t>et/</w:t>
            </w:r>
            <w:r w:rsidR="00B60D9C">
              <w:t xml:space="preserve">ou </w:t>
            </w:r>
            <w:r>
              <w:t>en chiffres</w:t>
            </w:r>
            <w:r w:rsidR="00B60D9C">
              <w:t xml:space="preserve"> selon le cas</w:t>
            </w:r>
          </w:p>
          <w:p w:rsidR="00CF7DD7" w:rsidRDefault="00CF7DD7" w:rsidP="006A37BD"/>
          <w:p w:rsidR="00CF7DD7" w:rsidRDefault="00CF7DD7" w:rsidP="006A37BD">
            <w:r>
              <w:rPr>
                <w:i/>
              </w:rPr>
              <w:t>Toutes les lettres seront automatiquement mises en majuscule.</w:t>
            </w:r>
          </w:p>
        </w:tc>
        <w:tc>
          <w:tcPr>
            <w:tcW w:w="2443" w:type="dxa"/>
          </w:tcPr>
          <w:p w:rsidR="00BC4243" w:rsidRDefault="00B60D9C" w:rsidP="006A37BD">
            <w:r>
              <w:t>Aucun exemple n’est fourni, car ce champ vous permet d’entrer n’importe quel numéro de permis</w:t>
            </w:r>
          </w:p>
        </w:tc>
      </w:tr>
      <w:tr w:rsidR="00BC4243">
        <w:tc>
          <w:tcPr>
            <w:tcW w:w="2124" w:type="dxa"/>
          </w:tcPr>
          <w:p w:rsidR="00BC4243" w:rsidRDefault="00BC4243" w:rsidP="006A37BD">
            <w:r>
              <w:t>Début de travail</w:t>
            </w:r>
          </w:p>
        </w:tc>
        <w:tc>
          <w:tcPr>
            <w:tcW w:w="2137" w:type="dxa"/>
          </w:tcPr>
          <w:p w:rsidR="00BC4243" w:rsidRDefault="00015F02" w:rsidP="00D40009">
            <w:r>
              <w:t>Date à laquelle l’ut</w:t>
            </w:r>
            <w:r w:rsidR="00D40009">
              <w:t>ilisateur entrera au service de la clinique</w:t>
            </w:r>
          </w:p>
        </w:tc>
        <w:tc>
          <w:tcPr>
            <w:tcW w:w="2152" w:type="dxa"/>
          </w:tcPr>
          <w:p w:rsidR="00BC4243" w:rsidRDefault="0074303C" w:rsidP="00D40009">
            <w:r>
              <w:t xml:space="preserve">Cliquez sur </w:t>
            </w:r>
            <w:r>
              <w:object w:dxaOrig="270" w:dyaOrig="255">
                <v:shape id="_x0000_i1106" type="#_x0000_t75" style="width:15.05pt;height:13.4pt" o:ole="">
                  <v:imagedata r:id="rId161" o:title=""/>
                </v:shape>
                <o:OLEObject Type="Embed" ProgID="PBrush" ShapeID="_x0000_i1106" DrawAspect="Content" ObjectID="_1430918743" r:id="rId344"/>
              </w:object>
            </w:r>
            <w:r>
              <w:t xml:space="preserve">, </w:t>
            </w:r>
            <w:r w:rsidR="00615047">
              <w:t>puis s</w:t>
            </w:r>
            <w:r>
              <w:t xml:space="preserve">électionnez l’année, </w:t>
            </w:r>
            <w:r w:rsidR="00776C9B">
              <w:t>le mois</w:t>
            </w:r>
            <w:r>
              <w:t xml:space="preserve"> et le jour </w:t>
            </w:r>
            <w:r w:rsidR="00D40009">
              <w:t>désiré</w:t>
            </w:r>
            <w:r>
              <w:t>. Cliquez ensuite sur « Ok ».</w:t>
            </w:r>
          </w:p>
        </w:tc>
        <w:tc>
          <w:tcPr>
            <w:tcW w:w="2443" w:type="dxa"/>
          </w:tcPr>
          <w:p w:rsidR="00BC4243" w:rsidRDefault="00615047" w:rsidP="006A37BD">
            <w:r>
              <w:t>13/5/</w:t>
            </w:r>
            <w:r w:rsidR="0074303C">
              <w:t>2</w:t>
            </w:r>
            <w:r>
              <w:t>0</w:t>
            </w:r>
            <w:r w:rsidR="0074303C">
              <w:t>08</w:t>
            </w:r>
          </w:p>
        </w:tc>
      </w:tr>
      <w:tr w:rsidR="00BC4243">
        <w:tc>
          <w:tcPr>
            <w:tcW w:w="2124" w:type="dxa"/>
          </w:tcPr>
          <w:p w:rsidR="00BC4243" w:rsidRDefault="00BC4243" w:rsidP="006A37BD">
            <w:r>
              <w:t>Type d’utilisateur</w:t>
            </w:r>
          </w:p>
        </w:tc>
        <w:tc>
          <w:tcPr>
            <w:tcW w:w="2137" w:type="dxa"/>
          </w:tcPr>
          <w:p w:rsidR="00BC4243" w:rsidRDefault="00050EB4" w:rsidP="006A37BD">
            <w:r>
              <w:t xml:space="preserve">Détermine les </w:t>
            </w:r>
            <w:r w:rsidR="007140C7">
              <w:t>Droit</w:t>
            </w:r>
            <w:r>
              <w:t>s et accès de l’utilisateur</w:t>
            </w:r>
          </w:p>
        </w:tc>
        <w:tc>
          <w:tcPr>
            <w:tcW w:w="2152" w:type="dxa"/>
          </w:tcPr>
          <w:p w:rsidR="00BC4243" w:rsidRDefault="0074303C" w:rsidP="001A4172">
            <w:r>
              <w:t>Sélectionnez</w:t>
            </w:r>
            <w:r w:rsidR="00050EB4">
              <w:t xml:space="preserve"> </w:t>
            </w:r>
            <w:r w:rsidR="001A4172">
              <w:t>le type d’utilisateur</w:t>
            </w:r>
            <w:r w:rsidR="00050EB4">
              <w:t xml:space="preserve"> dans la liste déroulante. Si vous sélectionnez le</w:t>
            </w:r>
            <w:r w:rsidR="001A4172">
              <w:t xml:space="preserve"> type d’utilisateur </w:t>
            </w:r>
            <w:r w:rsidR="001A4172">
              <w:rPr>
                <w:i/>
              </w:rPr>
              <w:t>P</w:t>
            </w:r>
            <w:r w:rsidR="00050EB4" w:rsidRPr="001A4172">
              <w:rPr>
                <w:i/>
              </w:rPr>
              <w:t>ersonnalisé</w:t>
            </w:r>
            <w:r w:rsidR="001A4172">
              <w:t>, vous devr</w:t>
            </w:r>
            <w:r w:rsidR="00050EB4">
              <w:t xml:space="preserve">ez choisir </w:t>
            </w:r>
            <w:r w:rsidR="001A4172">
              <w:t>ensuite l</w:t>
            </w:r>
            <w:r w:rsidR="00050EB4">
              <w:t xml:space="preserve">es </w:t>
            </w:r>
            <w:r w:rsidR="007140C7">
              <w:t>Droit</w:t>
            </w:r>
            <w:r w:rsidR="00050EB4">
              <w:t>s et accès spécifiques pour cet utilisateur</w:t>
            </w:r>
            <w:r w:rsidR="001A4172">
              <w:t>.</w:t>
            </w:r>
          </w:p>
        </w:tc>
        <w:tc>
          <w:tcPr>
            <w:tcW w:w="2443" w:type="dxa"/>
          </w:tcPr>
          <w:p w:rsidR="00BC4243" w:rsidRDefault="00050EB4" w:rsidP="006A37BD">
            <w:r>
              <w:t xml:space="preserve">Défaut, secrétaire, </w:t>
            </w:r>
            <w:r w:rsidR="001A4172">
              <w:t xml:space="preserve">Personnalisé, </w:t>
            </w:r>
            <w:r>
              <w:t>etc.</w:t>
            </w:r>
          </w:p>
        </w:tc>
      </w:tr>
      <w:tr w:rsidR="00BC4243">
        <w:tc>
          <w:tcPr>
            <w:tcW w:w="2124" w:type="dxa"/>
          </w:tcPr>
          <w:p w:rsidR="00BC4243" w:rsidRDefault="00BC4243" w:rsidP="006A37BD">
            <w:r>
              <w:t>Type de travailleur</w:t>
            </w:r>
          </w:p>
        </w:tc>
        <w:tc>
          <w:tcPr>
            <w:tcW w:w="2137" w:type="dxa"/>
          </w:tcPr>
          <w:p w:rsidR="00BC4243" w:rsidRDefault="00776C9B" w:rsidP="006A37BD">
            <w:r>
              <w:t>Déterm</w:t>
            </w:r>
            <w:r w:rsidR="001A4172">
              <w:t>ine si l’utilisateur est un employé</w:t>
            </w:r>
            <w:r>
              <w:t xml:space="preserve"> ou s’il travaille à son</w:t>
            </w:r>
            <w:r w:rsidR="001A4172">
              <w:t xml:space="preserve"> propre</w:t>
            </w:r>
            <w:r>
              <w:t xml:space="preserve"> compte</w:t>
            </w:r>
          </w:p>
        </w:tc>
        <w:tc>
          <w:tcPr>
            <w:tcW w:w="2152" w:type="dxa"/>
          </w:tcPr>
          <w:p w:rsidR="00BC4243" w:rsidRDefault="001A4172" w:rsidP="006A37BD">
            <w:r>
              <w:t>Sélectionnez</w:t>
            </w:r>
            <w:r w:rsidR="00776C9B">
              <w:t xml:space="preserve"> le type de travailleur dans la liste déroulante</w:t>
            </w:r>
            <w:r>
              <w:t>.</w:t>
            </w:r>
          </w:p>
        </w:tc>
        <w:tc>
          <w:tcPr>
            <w:tcW w:w="2443" w:type="dxa"/>
          </w:tcPr>
          <w:p w:rsidR="00BC4243" w:rsidRDefault="00776C9B" w:rsidP="006A37BD">
            <w:r>
              <w:t>Employé(e)</w:t>
            </w:r>
            <w:r w:rsidR="001A4172">
              <w:t>, Travailleur(se) autonome</w:t>
            </w:r>
          </w:p>
        </w:tc>
      </w:tr>
      <w:tr w:rsidR="00BC4243">
        <w:tc>
          <w:tcPr>
            <w:tcW w:w="2124" w:type="dxa"/>
          </w:tcPr>
          <w:p w:rsidR="00BC4243" w:rsidRDefault="00BC4243" w:rsidP="006A37BD">
            <w:r>
              <w:t>Mot de passe</w:t>
            </w:r>
          </w:p>
        </w:tc>
        <w:tc>
          <w:tcPr>
            <w:tcW w:w="2137" w:type="dxa"/>
          </w:tcPr>
          <w:p w:rsidR="00BC4243" w:rsidRDefault="00776C9B" w:rsidP="006A37BD">
            <w:r>
              <w:t>Mo</w:t>
            </w:r>
            <w:r w:rsidR="001A4172">
              <w:t>t codé que l’utilisateur choisit pour accéder à</w:t>
            </w:r>
            <w:r>
              <w:t xml:space="preserve"> Clinica et pour protéger ses donn</w:t>
            </w:r>
            <w:r w:rsidR="001A4172">
              <w:t>ées</w:t>
            </w:r>
          </w:p>
        </w:tc>
        <w:tc>
          <w:tcPr>
            <w:tcW w:w="2152" w:type="dxa"/>
          </w:tcPr>
          <w:p w:rsidR="00BC4243" w:rsidRDefault="001A4172" w:rsidP="006A37BD">
            <w:r>
              <w:t>Entrez</w:t>
            </w:r>
            <w:r w:rsidR="00776C9B">
              <w:t xml:space="preserve"> cette in</w:t>
            </w:r>
            <w:r w:rsidR="00882E4A">
              <w:t xml:space="preserve">formation </w:t>
            </w:r>
            <w:r>
              <w:t>en</w:t>
            </w:r>
            <w:r w:rsidR="00882E4A">
              <w:t xml:space="preserve"> lettres et/ou</w:t>
            </w:r>
            <w:r>
              <w:t xml:space="preserve"> en</w:t>
            </w:r>
            <w:r w:rsidR="00776C9B">
              <w:t xml:space="preserve"> chiffres</w:t>
            </w:r>
            <w:r w:rsidR="00D63CCC">
              <w:t>.</w:t>
            </w:r>
          </w:p>
          <w:p w:rsidR="00CF7DD7" w:rsidRDefault="00CF7DD7" w:rsidP="006A37BD"/>
          <w:p w:rsidR="00D63CCC" w:rsidRDefault="00CF7DD7" w:rsidP="006A37BD">
            <w:pPr>
              <w:rPr>
                <w:i/>
              </w:rPr>
            </w:pPr>
            <w:r>
              <w:rPr>
                <w:i/>
              </w:rPr>
              <w:t>Toutes les lettres seront automatiquement mises en minuscule.</w:t>
            </w:r>
          </w:p>
          <w:p w:rsidR="00D63CCC" w:rsidRDefault="00D63CCC" w:rsidP="006A37BD">
            <w:pPr>
              <w:rPr>
                <w:i/>
              </w:rPr>
            </w:pPr>
          </w:p>
          <w:p w:rsidR="00D63CCC" w:rsidRPr="00D63CCC" w:rsidRDefault="00D63CCC" w:rsidP="006A37BD">
            <w:pPr>
              <w:rPr>
                <w:i/>
              </w:rPr>
            </w:pPr>
            <w:r>
              <w:rPr>
                <w:i/>
              </w:rPr>
              <w:t xml:space="preserve">Notez que peu </w:t>
            </w:r>
            <w:r>
              <w:rPr>
                <w:i/>
              </w:rPr>
              <w:lastRenderedPageBreak/>
              <w:t>importe les caractères choisis, le mot de passe apparaîtra inscrit à l’aide du symbole « * ».</w:t>
            </w:r>
          </w:p>
        </w:tc>
        <w:tc>
          <w:tcPr>
            <w:tcW w:w="2443" w:type="dxa"/>
          </w:tcPr>
          <w:p w:rsidR="00BC4243" w:rsidRDefault="00776C9B" w:rsidP="006A37BD">
            <w:r>
              <w:lastRenderedPageBreak/>
              <w:t>Aucun exemple n’est fourni, car ce champ vous permet d’entrer n’importe quel mot de passe</w:t>
            </w:r>
            <w:r w:rsidR="00D63CCC">
              <w:t>.</w:t>
            </w:r>
          </w:p>
        </w:tc>
      </w:tr>
      <w:tr w:rsidR="00C53E86">
        <w:tc>
          <w:tcPr>
            <w:tcW w:w="2124" w:type="dxa"/>
          </w:tcPr>
          <w:p w:rsidR="00C53E86" w:rsidRDefault="00C53E86" w:rsidP="006A37BD">
            <w:r>
              <w:lastRenderedPageBreak/>
              <w:t>Confirmation du mot de passe</w:t>
            </w:r>
          </w:p>
        </w:tc>
        <w:tc>
          <w:tcPr>
            <w:tcW w:w="2137" w:type="dxa"/>
          </w:tcPr>
          <w:p w:rsidR="00C53E86" w:rsidRDefault="001A4172" w:rsidP="00D63CCC">
            <w:r>
              <w:t xml:space="preserve">Réinscription du mot de passe </w:t>
            </w:r>
            <w:r w:rsidR="00D63CCC">
              <w:t>choisit</w:t>
            </w:r>
          </w:p>
        </w:tc>
        <w:tc>
          <w:tcPr>
            <w:tcW w:w="2152" w:type="dxa"/>
          </w:tcPr>
          <w:p w:rsidR="00C53E86" w:rsidRDefault="001A4172" w:rsidP="006A37BD">
            <w:r>
              <w:t>Entrez</w:t>
            </w:r>
            <w:r w:rsidR="00C53E86">
              <w:t xml:space="preserve"> cette in</w:t>
            </w:r>
            <w:r w:rsidR="00882E4A">
              <w:t>for</w:t>
            </w:r>
            <w:r>
              <w:t xml:space="preserve">mation </w:t>
            </w:r>
            <w:r w:rsidR="00882E4A">
              <w:t>e</w:t>
            </w:r>
            <w:r>
              <w:t xml:space="preserve">n lettres et/ou </w:t>
            </w:r>
            <w:r w:rsidR="00882E4A">
              <w:t>e</w:t>
            </w:r>
            <w:r>
              <w:t>n</w:t>
            </w:r>
            <w:r w:rsidR="00882E4A">
              <w:t xml:space="preserve"> chiffres</w:t>
            </w:r>
            <w:r w:rsidR="00D63CCC">
              <w:t>.</w:t>
            </w:r>
          </w:p>
          <w:p w:rsidR="001D3FBA" w:rsidRDefault="001D3FBA" w:rsidP="006A37BD"/>
          <w:p w:rsidR="001D3FBA" w:rsidRDefault="001D3FBA" w:rsidP="006A37BD">
            <w:r>
              <w:rPr>
                <w:i/>
              </w:rPr>
              <w:t>Toutes les lettres seront automatiquement mises en minuscule.</w:t>
            </w:r>
          </w:p>
        </w:tc>
        <w:tc>
          <w:tcPr>
            <w:tcW w:w="2443" w:type="dxa"/>
          </w:tcPr>
          <w:p w:rsidR="00C53E86" w:rsidRDefault="00C53E86" w:rsidP="006A37BD">
            <w:r>
              <w:t>Aucun exemple n’est fourni, car ce champ vous permet d’entrer n’importe quel mot de passe</w:t>
            </w:r>
            <w:r w:rsidR="00D63CCC">
              <w:t>.</w:t>
            </w:r>
          </w:p>
        </w:tc>
      </w:tr>
      <w:tr w:rsidR="00015F02">
        <w:tc>
          <w:tcPr>
            <w:tcW w:w="2124" w:type="dxa"/>
          </w:tcPr>
          <w:p w:rsidR="00015F02" w:rsidRDefault="00015F02" w:rsidP="006A37BD">
            <w:r>
              <w:t>Courriel</w:t>
            </w:r>
          </w:p>
        </w:tc>
        <w:tc>
          <w:tcPr>
            <w:tcW w:w="2137" w:type="dxa"/>
          </w:tcPr>
          <w:p w:rsidR="00015F02" w:rsidRDefault="00015F02" w:rsidP="006A37BD">
            <w:r>
              <w:t>Adresse courriel utilisée par l’utilisateur pour recevoir et envoyer des courriels ou des informations par Internet</w:t>
            </w:r>
          </w:p>
        </w:tc>
        <w:tc>
          <w:tcPr>
            <w:tcW w:w="2152" w:type="dxa"/>
          </w:tcPr>
          <w:p w:rsidR="00015F02" w:rsidRDefault="00015F02" w:rsidP="00911B12">
            <w:r>
              <w:t>Entrez l’adresse courriel de l’utilisateur, suivi du symbole @ et de la compagnie à laquelle il est associé pour recevoir ses courriels. Inscrivez ces informations en chiffres et/ou en lettres, selon le cas. Vous pouvez aussi utiliser les symboles « _ » et « . » s’il y a lieu.</w:t>
            </w:r>
          </w:p>
          <w:p w:rsidR="00015F02" w:rsidRDefault="00015F02" w:rsidP="00911B12"/>
          <w:p w:rsidR="00015F02" w:rsidRDefault="00015F02" w:rsidP="00911B12">
            <w:r>
              <w:rPr>
                <w:i/>
              </w:rPr>
              <w:t>Toutes les lettres seront automatiquement mises en minuscule.</w:t>
            </w:r>
          </w:p>
        </w:tc>
        <w:tc>
          <w:tcPr>
            <w:tcW w:w="2443" w:type="dxa"/>
          </w:tcPr>
          <w:p w:rsidR="00015F02" w:rsidRDefault="00015F02" w:rsidP="006A37BD">
            <w:r>
              <w:t>vjodoin@hotmail.com</w:t>
            </w:r>
          </w:p>
        </w:tc>
      </w:tr>
      <w:tr w:rsidR="00015F02">
        <w:tc>
          <w:tcPr>
            <w:tcW w:w="2124" w:type="dxa"/>
          </w:tcPr>
          <w:p w:rsidR="00015F02" w:rsidRDefault="00015F02" w:rsidP="006A37BD">
            <w:r>
              <w:t>Adresse du site Internet</w:t>
            </w:r>
          </w:p>
        </w:tc>
        <w:tc>
          <w:tcPr>
            <w:tcW w:w="2137" w:type="dxa"/>
          </w:tcPr>
          <w:p w:rsidR="00015F02" w:rsidRDefault="00015F02" w:rsidP="00015F02">
            <w:r>
              <w:t>Adresse du site Internet de l’utilisateur.</w:t>
            </w:r>
          </w:p>
        </w:tc>
        <w:tc>
          <w:tcPr>
            <w:tcW w:w="2152" w:type="dxa"/>
          </w:tcPr>
          <w:p w:rsidR="00015F02" w:rsidRDefault="00015F02" w:rsidP="00911B12">
            <w:r>
              <w:t>1- Entrez http://</w:t>
            </w:r>
          </w:p>
          <w:p w:rsidR="00015F02" w:rsidRDefault="00015F02" w:rsidP="00911B12">
            <w:r>
              <w:t>2- Entrez le www suivi d’un point</w:t>
            </w:r>
          </w:p>
          <w:p w:rsidR="00015F02" w:rsidRDefault="00015F02" w:rsidP="00911B12">
            <w:r>
              <w:t>3- Entrez l’adresse en chiffres et/ou en lettes, suivit d’un point</w:t>
            </w:r>
          </w:p>
          <w:p w:rsidR="00015F02" w:rsidRDefault="00015F02" w:rsidP="00911B12">
            <w:r>
              <w:t xml:space="preserve">4-Entrez les dernières lettres : « .com »,  « .ca », </w:t>
            </w:r>
            <w:r>
              <w:lastRenderedPageBreak/>
              <w:t>« .net » ou autre.</w:t>
            </w:r>
          </w:p>
          <w:p w:rsidR="00015F02" w:rsidRDefault="00015F02" w:rsidP="00911B12"/>
          <w:p w:rsidR="00015F02" w:rsidRPr="00677532" w:rsidRDefault="00015F02" w:rsidP="00911B12">
            <w:pPr>
              <w:rPr>
                <w:i/>
              </w:rPr>
            </w:pPr>
            <w:r>
              <w:rPr>
                <w:i/>
              </w:rPr>
              <w:t>Vous êtes entièrement libre dans le choix de la casse.</w:t>
            </w:r>
          </w:p>
        </w:tc>
        <w:tc>
          <w:tcPr>
            <w:tcW w:w="2443" w:type="dxa"/>
          </w:tcPr>
          <w:p w:rsidR="00015F02" w:rsidRDefault="003A5CE5" w:rsidP="006A37BD">
            <w:hyperlink r:id="rId345" w:history="1">
              <w:r w:rsidR="00015F02" w:rsidRPr="00FC264C">
                <w:rPr>
                  <w:rStyle w:val="Lienhypertexte"/>
                </w:rPr>
                <w:t>http://www.vijodoin.ca</w:t>
              </w:r>
            </w:hyperlink>
          </w:p>
          <w:p w:rsidR="00015F02" w:rsidRDefault="00015F02" w:rsidP="006A37BD"/>
        </w:tc>
      </w:tr>
      <w:tr w:rsidR="00C53E86">
        <w:tc>
          <w:tcPr>
            <w:tcW w:w="2124" w:type="dxa"/>
          </w:tcPr>
          <w:p w:rsidR="00C53E86" w:rsidRDefault="00C53E86" w:rsidP="006A37BD">
            <w:r>
              <w:lastRenderedPageBreak/>
              <w:t>Services offerts</w:t>
            </w:r>
          </w:p>
        </w:tc>
        <w:tc>
          <w:tcPr>
            <w:tcW w:w="2137" w:type="dxa"/>
          </w:tcPr>
          <w:p w:rsidR="00C53E86" w:rsidRDefault="00C53E86" w:rsidP="006A37BD">
            <w:r>
              <w:t>Service</w:t>
            </w:r>
            <w:r w:rsidR="00015F02">
              <w:t>(s)</w:t>
            </w:r>
            <w:r>
              <w:t xml:space="preserve"> offert</w:t>
            </w:r>
            <w:r w:rsidR="00015F02">
              <w:t>(s)</w:t>
            </w:r>
            <w:r>
              <w:t xml:space="preserve"> par l’utilisateur</w:t>
            </w:r>
          </w:p>
        </w:tc>
        <w:tc>
          <w:tcPr>
            <w:tcW w:w="2152" w:type="dxa"/>
          </w:tcPr>
          <w:p w:rsidR="00C53E86" w:rsidRDefault="00D40009" w:rsidP="006A37BD">
            <w:r>
              <w:t xml:space="preserve">Cochez </w:t>
            </w:r>
            <w:r w:rsidR="00C53E86">
              <w:t>la case correspondant au(x) service(s) offert(s) par l’utilisateur</w:t>
            </w:r>
          </w:p>
        </w:tc>
        <w:tc>
          <w:tcPr>
            <w:tcW w:w="2443" w:type="dxa"/>
          </w:tcPr>
          <w:p w:rsidR="00C53E86" w:rsidRDefault="00C53E86" w:rsidP="006A37BD">
            <w:r>
              <w:t>Acupuncture</w:t>
            </w:r>
          </w:p>
        </w:tc>
      </w:tr>
      <w:tr w:rsidR="00C53E86">
        <w:tc>
          <w:tcPr>
            <w:tcW w:w="2124" w:type="dxa"/>
          </w:tcPr>
          <w:p w:rsidR="00C53E86" w:rsidRDefault="00C53E86" w:rsidP="006A37BD">
            <w:r>
              <w:t>Fin de travail</w:t>
            </w:r>
          </w:p>
        </w:tc>
        <w:tc>
          <w:tcPr>
            <w:tcW w:w="2137" w:type="dxa"/>
          </w:tcPr>
          <w:p w:rsidR="00C53E86" w:rsidRDefault="00015F02" w:rsidP="00015F02">
            <w:r>
              <w:t>Date à laquelle l’utilisateur cessera</w:t>
            </w:r>
            <w:r w:rsidR="00C53E86">
              <w:t xml:space="preserve"> de travailler pour la clinique</w:t>
            </w:r>
          </w:p>
        </w:tc>
        <w:tc>
          <w:tcPr>
            <w:tcW w:w="2152" w:type="dxa"/>
          </w:tcPr>
          <w:p w:rsidR="00C53E86" w:rsidRDefault="00D40009" w:rsidP="006A37BD">
            <w:r>
              <w:t xml:space="preserve">Cliquez sur </w:t>
            </w:r>
            <w:r>
              <w:object w:dxaOrig="270" w:dyaOrig="255">
                <v:shape id="_x0000_i1107" type="#_x0000_t75" style="width:15.05pt;height:13.4pt" o:ole="">
                  <v:imagedata r:id="rId161" o:title=""/>
                </v:shape>
                <o:OLEObject Type="Embed" ProgID="PBrush" ShapeID="_x0000_i1107" DrawAspect="Content" ObjectID="_1430918744" r:id="rId346"/>
              </w:object>
            </w:r>
            <w:r>
              <w:t>, puis sélectionnez l’année, le mois et le jour désiré. Cliquez ensuite sur « Ok ».</w:t>
            </w:r>
          </w:p>
        </w:tc>
        <w:tc>
          <w:tcPr>
            <w:tcW w:w="2443" w:type="dxa"/>
          </w:tcPr>
          <w:p w:rsidR="00C53E86" w:rsidRDefault="00C53E86" w:rsidP="006A37BD">
            <w:r>
              <w:t>04/05/</w:t>
            </w:r>
            <w:r w:rsidR="00015F02">
              <w:t>20</w:t>
            </w:r>
            <w:r>
              <w:t>09</w:t>
            </w:r>
          </w:p>
        </w:tc>
      </w:tr>
    </w:tbl>
    <w:p w:rsidR="00C40ABC" w:rsidRDefault="00C40ABC" w:rsidP="008C0A19">
      <w:pPr>
        <w:pStyle w:val="Titre2"/>
      </w:pPr>
      <w:bookmarkStart w:id="554" w:name="_Modification_accélérée_du"/>
      <w:bookmarkStart w:id="555" w:name="_Toc190153242"/>
      <w:bookmarkEnd w:id="554"/>
      <w:r>
        <w:br w:type="page"/>
      </w:r>
      <w:bookmarkStart w:id="556" w:name="_Toc357176925"/>
      <w:r w:rsidR="00223326">
        <w:lastRenderedPageBreak/>
        <w:t>Modification accélérée</w:t>
      </w:r>
      <w:r>
        <w:t xml:space="preserve"> du mot de passe d’un utilisateur</w:t>
      </w:r>
      <w:bookmarkEnd w:id="556"/>
    </w:p>
    <w:p w:rsidR="006F2995" w:rsidRPr="008C0A19" w:rsidRDefault="008C0A19" w:rsidP="008C0A19">
      <w:pPr>
        <w:pStyle w:val="Titre2"/>
      </w:pPr>
      <w:bookmarkStart w:id="557" w:name="_Modification_d’un_utilisateur"/>
      <w:bookmarkEnd w:id="557"/>
      <w:r w:rsidRPr="008C0A19">
        <w:br w:type="page"/>
      </w:r>
      <w:bookmarkStart w:id="558" w:name="_Toc357176926"/>
      <w:r w:rsidR="006F2995" w:rsidRPr="008C0A19">
        <w:lastRenderedPageBreak/>
        <w:t>Modification d’un utilisateur</w:t>
      </w:r>
      <w:bookmarkEnd w:id="555"/>
      <w:bookmarkEnd w:id="558"/>
    </w:p>
    <w:p w:rsidR="00677014" w:rsidRDefault="00677014" w:rsidP="006A37BD"/>
    <w:p w:rsidR="00486719" w:rsidRDefault="003A5CE5" w:rsidP="006A37BD">
      <w:r>
        <w:rPr>
          <w:noProof/>
        </w:rPr>
        <w:pict>
          <v:shape id="_x0000_s1062" type="#_x0000_t75" style="position:absolute;margin-left:105.75pt;margin-top:7.9pt;width:19.5pt;height:18.75pt;z-index:-251667968">
            <v:imagedata r:id="rId158" o:title=""/>
          </v:shape>
          <o:OLEObject Type="Embed" ProgID="PBrush" ShapeID="_x0000_s1062" DrawAspect="Content" ObjectID="_1430918768" r:id="rId347"/>
        </w:pict>
      </w:r>
      <w:r w:rsidR="00486719">
        <w:t xml:space="preserve">Pour modifier un utilisateur, sélectionner l’utilisateur que vous voulez modifier et </w:t>
      </w:r>
      <w:r w:rsidR="00701790">
        <w:t>cliquez</w:t>
      </w:r>
      <w:r w:rsidR="00486719">
        <w:t xml:space="preserve"> sur </w:t>
      </w:r>
      <w:r w:rsidR="000F6CE5">
        <w:t>l’icône</w:t>
      </w:r>
      <w:r w:rsidR="00857BA0">
        <w:tab/>
        <w:t xml:space="preserve">       </w:t>
      </w:r>
      <w:r w:rsidR="00486719">
        <w:t>.</w:t>
      </w:r>
    </w:p>
    <w:p w:rsidR="00486719" w:rsidRDefault="00486719" w:rsidP="006A37BD"/>
    <w:p w:rsidR="00486719" w:rsidRDefault="00486719" w:rsidP="006A37BD">
      <w:r>
        <w:t>La fenêtre modification d’un utilisateur s’affichera alors.</w:t>
      </w:r>
    </w:p>
    <w:p w:rsidR="00486719" w:rsidRDefault="00486719" w:rsidP="006A37BD"/>
    <w:p w:rsidR="00486719" w:rsidRDefault="00486719" w:rsidP="006A37BD">
      <w:r>
        <w:t>* Le formulaire inscrit les majuscules aux endroits appropriés, donc il n’est pas nécessaire de les faire *</w:t>
      </w:r>
    </w:p>
    <w:p w:rsidR="00486719" w:rsidRDefault="00486719" w:rsidP="006A37BD"/>
    <w:p w:rsidR="00344F35" w:rsidRDefault="00344F35" w:rsidP="006A37BD">
      <w:pPr>
        <w:ind w:left="180" w:hanging="180"/>
      </w:pPr>
      <w:r>
        <w:t xml:space="preserve">1. </w:t>
      </w:r>
      <w:r w:rsidR="00486719">
        <w:t xml:space="preserve">Modifier le </w:t>
      </w:r>
      <w:r w:rsidR="00486719" w:rsidRPr="00C14B8D">
        <w:rPr>
          <w:b/>
        </w:rPr>
        <w:t>nom</w:t>
      </w:r>
      <w:r>
        <w:t xml:space="preserve"> de l’utilisateur.</w:t>
      </w:r>
    </w:p>
    <w:p w:rsidR="00344F35" w:rsidRDefault="00344F35" w:rsidP="006A37BD">
      <w:pPr>
        <w:ind w:left="180" w:hanging="180"/>
      </w:pPr>
    </w:p>
    <w:p w:rsidR="00486719" w:rsidRDefault="00344F35" w:rsidP="006A37BD">
      <w:pPr>
        <w:ind w:left="180" w:hanging="180"/>
      </w:pPr>
      <w:r>
        <w:t>2. Modifier</w:t>
      </w:r>
      <w:r w:rsidR="00486719">
        <w:t xml:space="preserve"> le </w:t>
      </w:r>
      <w:r w:rsidR="00486719" w:rsidRPr="00C14B8D">
        <w:rPr>
          <w:b/>
        </w:rPr>
        <w:t>prénom</w:t>
      </w:r>
      <w:r w:rsidR="00486719">
        <w:t xml:space="preserve"> de l’utilisateur.</w:t>
      </w:r>
    </w:p>
    <w:p w:rsidR="00486719" w:rsidRDefault="00486719" w:rsidP="006A37BD">
      <w:pPr>
        <w:ind w:left="180" w:hanging="180"/>
      </w:pPr>
    </w:p>
    <w:p w:rsidR="00486719" w:rsidRDefault="00344F35" w:rsidP="006A37BD">
      <w:pPr>
        <w:ind w:left="180" w:hanging="180"/>
      </w:pPr>
      <w:r>
        <w:t xml:space="preserve">3. </w:t>
      </w:r>
      <w:r w:rsidR="00486719">
        <w:t>Modifier l’</w:t>
      </w:r>
      <w:r w:rsidR="00486719" w:rsidRPr="00C14B8D">
        <w:rPr>
          <w:b/>
        </w:rPr>
        <w:t>adresse</w:t>
      </w:r>
      <w:r w:rsidR="00486719">
        <w:t xml:space="preserve"> de l’utilisateur dans l’espace approprié, en commençant par le numéro civique, suivi du nom de la rue, avenue ou boulevard.</w:t>
      </w:r>
    </w:p>
    <w:p w:rsidR="00486719" w:rsidRDefault="00486719" w:rsidP="006A37BD">
      <w:pPr>
        <w:ind w:left="180" w:hanging="180"/>
      </w:pPr>
    </w:p>
    <w:p w:rsidR="00344F35" w:rsidRDefault="00344F35" w:rsidP="006A37BD">
      <w:pPr>
        <w:ind w:left="180" w:hanging="180"/>
        <w:rPr>
          <w:i/>
        </w:rPr>
      </w:pPr>
      <w:r>
        <w:t xml:space="preserve">4. </w:t>
      </w:r>
      <w:r w:rsidR="00486719">
        <w:t xml:space="preserve">Modifier le nom de la </w:t>
      </w:r>
      <w:r w:rsidR="00486719" w:rsidRPr="00C14B8D">
        <w:rPr>
          <w:b/>
        </w:rPr>
        <w:t>ville</w:t>
      </w:r>
      <w:r w:rsidR="00486719">
        <w:t>. Pour ce faire, vous pouvez sélectionner une ville déjà inscrite dans la liste déroulante ou vous pouvez l’inscrire vous-même en mettant le curseur dans la zone de texte</w:t>
      </w:r>
      <w:r w:rsidR="00486719" w:rsidRPr="00344F35">
        <w:t>.</w:t>
      </w:r>
    </w:p>
    <w:p w:rsidR="00344F35" w:rsidRDefault="00344F35" w:rsidP="006A37BD">
      <w:pPr>
        <w:rPr>
          <w:i/>
        </w:rPr>
      </w:pPr>
    </w:p>
    <w:p w:rsidR="00486719" w:rsidRDefault="00486719" w:rsidP="006A37BD">
      <w:pPr>
        <w:ind w:left="180"/>
      </w:pPr>
      <w:r w:rsidRPr="00344F35">
        <w:rPr>
          <w:i/>
        </w:rPr>
        <w:t xml:space="preserve"> Le nouveau nom de ville s’inscrira automatiquement dans la liste déroulante après avoir modifié l’utilisateur.</w:t>
      </w:r>
    </w:p>
    <w:p w:rsidR="00486719" w:rsidRDefault="00486719" w:rsidP="006A37BD"/>
    <w:p w:rsidR="00486719" w:rsidRDefault="00344F35" w:rsidP="006A37BD">
      <w:r>
        <w:t>5. M</w:t>
      </w:r>
      <w:r w:rsidR="00486719">
        <w:t xml:space="preserve">odifier le </w:t>
      </w:r>
      <w:r w:rsidR="00486719" w:rsidRPr="00C14B8D">
        <w:rPr>
          <w:b/>
        </w:rPr>
        <w:t>code postal</w:t>
      </w:r>
      <w:r w:rsidR="00486719">
        <w:t xml:space="preserve"> dans l’endroit prévu à cet effet.</w:t>
      </w:r>
    </w:p>
    <w:p w:rsidR="00344F35" w:rsidRDefault="00344F35" w:rsidP="006A37BD"/>
    <w:p w:rsidR="00344F35" w:rsidRDefault="00344F35" w:rsidP="006A37BD">
      <w:r>
        <w:t xml:space="preserve">6. Le </w:t>
      </w:r>
      <w:r w:rsidRPr="00C40CD7">
        <w:rPr>
          <w:b/>
        </w:rPr>
        <w:t>numéro de téléphone</w:t>
      </w:r>
      <w:r>
        <w:rPr>
          <w:b/>
        </w:rPr>
        <w:t> </w:t>
      </w:r>
      <w:r>
        <w:t>:</w:t>
      </w:r>
    </w:p>
    <w:p w:rsidR="00344F35" w:rsidRPr="00FF244E" w:rsidRDefault="00344F35" w:rsidP="006A37BD">
      <w:pPr>
        <w:ind w:left="708"/>
      </w:pPr>
      <w:r>
        <w:t xml:space="preserve">6.1 </w:t>
      </w:r>
      <w:r>
        <w:rPr>
          <w:b/>
        </w:rPr>
        <w:t xml:space="preserve">Modifier </w:t>
      </w:r>
      <w:r>
        <w:t>un numéro de téléphone :</w:t>
      </w:r>
    </w:p>
    <w:p w:rsidR="002278EB" w:rsidRDefault="003A5CE5" w:rsidP="006A37BD">
      <w:pPr>
        <w:ind w:left="1980" w:hanging="564"/>
      </w:pPr>
      <w:r>
        <w:rPr>
          <w:noProof/>
        </w:rPr>
        <w:pict>
          <v:shape id="_x0000_s1034" type="#_x0000_t75" style="position:absolute;left:0;text-align:left;margin-left:154.5pt;margin-top:11.55pt;width:19.5pt;height:18.75pt;z-index:-251676160">
            <v:imagedata r:id="rId158" o:title=""/>
          </v:shape>
          <o:OLEObject Type="Embed" ProgID="PBrush" ShapeID="_x0000_s1034" DrawAspect="Content" ObjectID="_1430918769" r:id="rId348"/>
        </w:pict>
      </w:r>
      <w:r w:rsidR="00344F35">
        <w:t xml:space="preserve">6.1.1 </w:t>
      </w:r>
      <w:r w:rsidR="002278EB">
        <w:t>Sélectionner le numéro de téléphone à modifier;</w:t>
      </w:r>
    </w:p>
    <w:p w:rsidR="00344F35" w:rsidRDefault="002278EB" w:rsidP="006A37BD">
      <w:pPr>
        <w:ind w:left="1980" w:hanging="564"/>
      </w:pPr>
      <w:r>
        <w:t xml:space="preserve">6.1.2 </w:t>
      </w:r>
      <w:r w:rsidR="00344F35">
        <w:t xml:space="preserve">Cliquer sur </w:t>
      </w:r>
      <w:r w:rsidR="00EB7356">
        <w:tab/>
      </w:r>
      <w:r w:rsidR="00344F35">
        <w:t>;</w:t>
      </w:r>
    </w:p>
    <w:p w:rsidR="00344F35" w:rsidRDefault="00857BA0" w:rsidP="006A37BD">
      <w:pPr>
        <w:ind w:left="1980" w:hanging="564"/>
      </w:pPr>
      <w:r>
        <w:t>6.1.3</w:t>
      </w:r>
      <w:r w:rsidR="00344F35">
        <w:t xml:space="preserve"> Entrer le </w:t>
      </w:r>
      <w:r w:rsidR="00344F35" w:rsidRPr="00FA19A6">
        <w:t xml:space="preserve">titre </w:t>
      </w:r>
      <w:r w:rsidR="00344F35">
        <w:t>du numéro de téléphon</w:t>
      </w:r>
      <w:r w:rsidR="002278EB">
        <w:t xml:space="preserve">e, c’est-à-dire résidentiel, </w:t>
      </w:r>
      <w:r w:rsidR="00344F35">
        <w:t>travail, cellulaire, etc. Cliquer sur Ok;</w:t>
      </w:r>
    </w:p>
    <w:p w:rsidR="00344F35" w:rsidRDefault="00857BA0" w:rsidP="006A37BD">
      <w:pPr>
        <w:ind w:left="1980" w:hanging="564"/>
      </w:pPr>
      <w:r>
        <w:t>6.1.4</w:t>
      </w:r>
      <w:r w:rsidR="00344F35">
        <w:t xml:space="preserve"> Écrire le numéro de téléphone ainsi que l’i</w:t>
      </w:r>
      <w:r w:rsidR="002278EB">
        <w:t xml:space="preserve">ndicatif régional (si désiré) </w:t>
      </w:r>
      <w:r w:rsidR="00344F35">
        <w:t>dans l’espace approprié.  Cliquer sur Ok.</w:t>
      </w:r>
    </w:p>
    <w:p w:rsidR="00344F35" w:rsidRDefault="00344F35" w:rsidP="006A37BD"/>
    <w:p w:rsidR="00344F35" w:rsidRDefault="00344F35" w:rsidP="006A37BD">
      <w:pPr>
        <w:ind w:left="1980"/>
      </w:pPr>
      <w:r w:rsidRPr="00FF244E">
        <w:rPr>
          <w:i/>
        </w:rPr>
        <w:t xml:space="preserve">Le numéro de téléphone s’est donc </w:t>
      </w:r>
      <w:r w:rsidR="00C96D41">
        <w:rPr>
          <w:i/>
        </w:rPr>
        <w:t>modifié dans la liste déroulante</w:t>
      </w:r>
      <w:r w:rsidRPr="00FF244E">
        <w:rPr>
          <w:i/>
        </w:rPr>
        <w:t>.</w:t>
      </w:r>
      <w:r>
        <w:t xml:space="preserve"> </w:t>
      </w:r>
    </w:p>
    <w:p w:rsidR="00344F35" w:rsidRDefault="00344F35" w:rsidP="006A37BD"/>
    <w:p w:rsidR="00344F35" w:rsidRDefault="003A5CE5" w:rsidP="006A37BD">
      <w:pPr>
        <w:ind w:left="1080" w:hanging="372"/>
      </w:pPr>
      <w:r>
        <w:rPr>
          <w:noProof/>
        </w:rPr>
        <w:pict>
          <v:shape id="_x0000_s1066" type="#_x0000_t75" style="position:absolute;left:0;text-align:left;margin-left:299.25pt;margin-top:37.95pt;width:20.25pt;height:22.5pt;z-index:-251665920">
            <v:imagedata r:id="rId27" o:title=""/>
          </v:shape>
          <o:OLEObject Type="Embed" ProgID="PBrush" ShapeID="_x0000_s1066" DrawAspect="Content" ObjectID="_1430918770" r:id="rId349"/>
        </w:pict>
      </w:r>
      <w:r w:rsidR="00344F35">
        <w:t xml:space="preserve">6.2 Vous pouvez </w:t>
      </w:r>
      <w:r w:rsidR="00344F35" w:rsidRPr="00FF244E">
        <w:rPr>
          <w:b/>
        </w:rPr>
        <w:t>changer l’ordre</w:t>
      </w:r>
      <w:r w:rsidR="00344F35">
        <w:t xml:space="preserve"> des numéros de tél</w:t>
      </w:r>
      <w:r w:rsidR="00C96D41">
        <w:t xml:space="preserve">éphones (car le premier étant </w:t>
      </w:r>
      <w:r w:rsidR="00344F35">
        <w:t xml:space="preserve">le numéro prioritaire) en utilisant les boutons avec une flèche vers le bas </w:t>
      </w:r>
      <w:r w:rsidR="00C96D41">
        <w:t xml:space="preserve">et </w:t>
      </w:r>
      <w:r w:rsidR="00344F35">
        <w:t>vers le haut (descendre la priorité et monter la priorité);</w:t>
      </w:r>
    </w:p>
    <w:p w:rsidR="00857BA0" w:rsidRPr="00857BA0" w:rsidRDefault="003A5CE5" w:rsidP="006A37BD">
      <w:pPr>
        <w:ind w:left="1080" w:hanging="372"/>
      </w:pPr>
      <w:r w:rsidRPr="003A5CE5">
        <w:rPr>
          <w:noProof/>
          <w:lang w:val="fr-FR" w:eastAsia="fr-FR"/>
        </w:rPr>
        <w:pict>
          <v:shape id="_x0000_s1065" type="#_x0000_t75" style="position:absolute;left:0;text-align:left;margin-left:306.75pt;margin-top:21.3pt;width:19.5pt;height:20.25pt;z-index:-251666944">
            <v:imagedata r:id="rId350" o:title=""/>
          </v:shape>
          <o:OLEObject Type="Embed" ProgID="PBrush" ShapeID="_x0000_s1065" DrawAspect="Content" ObjectID="_1430918771" r:id="rId351"/>
        </w:pict>
      </w:r>
      <w:r w:rsidR="00857BA0">
        <w:t xml:space="preserve">6.3 Vous pouvez </w:t>
      </w:r>
      <w:r w:rsidR="00857BA0">
        <w:rPr>
          <w:b/>
        </w:rPr>
        <w:t>ajouter</w:t>
      </w:r>
      <w:r w:rsidR="00857BA0">
        <w:t xml:space="preserve"> un utilisateur en cliquant sur</w:t>
      </w:r>
      <w:r w:rsidR="00857BA0">
        <w:tab/>
        <w:t xml:space="preserve"> . Suivre ensuite les ét</w:t>
      </w:r>
      <w:r w:rsidR="00F24EEB">
        <w:t>apes décrites en 6.1.3 et 6.1.4;</w:t>
      </w:r>
    </w:p>
    <w:p w:rsidR="00344F35" w:rsidRDefault="00344F35" w:rsidP="006A37BD">
      <w:pPr>
        <w:ind w:left="1080" w:hanging="372"/>
      </w:pPr>
      <w:r>
        <w:t>6.</w:t>
      </w:r>
      <w:r w:rsidR="00857BA0">
        <w:t>4</w:t>
      </w:r>
      <w:r>
        <w:t xml:space="preserve"> Vous pouvez </w:t>
      </w:r>
      <w:r w:rsidRPr="00FF244E">
        <w:rPr>
          <w:b/>
        </w:rPr>
        <w:t>supprimer</w:t>
      </w:r>
      <w:r>
        <w:t xml:space="preserve"> ce numéro en </w:t>
      </w:r>
      <w:r w:rsidR="00DE66C6">
        <w:t>cliquant</w:t>
      </w:r>
      <w:r>
        <w:t xml:space="preserve"> sur</w:t>
      </w:r>
      <w:r w:rsidR="00857BA0">
        <w:tab/>
        <w:t xml:space="preserve">    </w:t>
      </w:r>
      <w:r>
        <w:t>.</w:t>
      </w:r>
    </w:p>
    <w:p w:rsidR="00486719" w:rsidRDefault="00486719" w:rsidP="006A37BD"/>
    <w:p w:rsidR="00344F35" w:rsidRDefault="00344F35" w:rsidP="006A37BD">
      <w:pPr>
        <w:ind w:left="180" w:hanging="180"/>
      </w:pPr>
      <w:r>
        <w:lastRenderedPageBreak/>
        <w:t>7. M</w:t>
      </w:r>
      <w:r w:rsidR="00486719">
        <w:t xml:space="preserve">odifier le </w:t>
      </w:r>
      <w:r w:rsidR="00486719" w:rsidRPr="00C14B8D">
        <w:rPr>
          <w:b/>
        </w:rPr>
        <w:t>titre de l’utilisateur</w:t>
      </w:r>
      <w:r w:rsidR="00486719">
        <w:t>, c'est-à-dire le poste qu’il occupe. Par exemple, m</w:t>
      </w:r>
      <w:r w:rsidR="00486719" w:rsidRPr="00FC3BC9">
        <w:t>assothérapeute</w:t>
      </w:r>
      <w:r w:rsidR="00486719">
        <w:t xml:space="preserve">, physiothérapeute, etc. Vous pouvez soit le sélectionner dans la liste déroulante ou l’inscrire vous-même dans l’espace approprié.  </w:t>
      </w:r>
    </w:p>
    <w:p w:rsidR="00344F35" w:rsidRDefault="00344F35" w:rsidP="006A37BD"/>
    <w:p w:rsidR="00486719" w:rsidRPr="00344F35" w:rsidRDefault="00486719" w:rsidP="006A37BD">
      <w:pPr>
        <w:ind w:left="180"/>
        <w:rPr>
          <w:i/>
        </w:rPr>
      </w:pPr>
      <w:r w:rsidRPr="00344F35">
        <w:rPr>
          <w:i/>
        </w:rPr>
        <w:t>Le nouveau titre s’ajoutera automatiquement dans la liste déroulante après avoir modifié l’utilisateur.</w:t>
      </w:r>
    </w:p>
    <w:p w:rsidR="00486719" w:rsidRDefault="00486719" w:rsidP="006A37BD"/>
    <w:p w:rsidR="00486719" w:rsidRDefault="00344F35" w:rsidP="006A37BD">
      <w:r>
        <w:t xml:space="preserve">8. </w:t>
      </w:r>
      <w:r w:rsidR="00486719">
        <w:t xml:space="preserve">Modifier son </w:t>
      </w:r>
      <w:r w:rsidR="00486719" w:rsidRPr="00C14B8D">
        <w:rPr>
          <w:b/>
        </w:rPr>
        <w:t>numéro de permis</w:t>
      </w:r>
      <w:r w:rsidR="00486719">
        <w:t>.</w:t>
      </w:r>
    </w:p>
    <w:p w:rsidR="00486719" w:rsidRDefault="00486719" w:rsidP="006A37BD"/>
    <w:p w:rsidR="00344F35" w:rsidRDefault="003A5CE5" w:rsidP="006A37BD">
      <w:r>
        <w:rPr>
          <w:noProof/>
        </w:rPr>
        <w:pict>
          <v:shape id="_x0000_s1067" type="#_x0000_t75" style="position:absolute;margin-left:114pt;margin-top:5.55pt;width:20.25pt;height:23.25pt;z-index:-251664896">
            <v:imagedata r:id="rId161" o:title=""/>
          </v:shape>
          <o:OLEObject Type="Embed" ProgID="PBrush" ShapeID="_x0000_s1067" DrawAspect="Content" ObjectID="_1430918772" r:id="rId352"/>
        </w:pict>
      </w:r>
      <w:r w:rsidR="00344F35">
        <w:t>9.</w:t>
      </w:r>
      <w:r w:rsidR="00486719">
        <w:t xml:space="preserve"> </w:t>
      </w:r>
      <w:r w:rsidR="00344F35">
        <w:t>M</w:t>
      </w:r>
      <w:r w:rsidR="00486719">
        <w:t xml:space="preserve">odifier la </w:t>
      </w:r>
      <w:r w:rsidR="00486719" w:rsidRPr="00C14B8D">
        <w:rPr>
          <w:b/>
        </w:rPr>
        <w:t>date de début de travail</w:t>
      </w:r>
      <w:r w:rsidR="00344F35">
        <w:t> :</w:t>
      </w:r>
    </w:p>
    <w:p w:rsidR="00344F35" w:rsidRDefault="00344F35" w:rsidP="006A37BD">
      <w:pPr>
        <w:ind w:left="1080" w:hanging="372"/>
      </w:pPr>
      <w:r>
        <w:t xml:space="preserve">9.1 </w:t>
      </w:r>
      <w:r w:rsidR="00BC1A9D">
        <w:t>Cliquez</w:t>
      </w:r>
      <w:r w:rsidR="00857BA0">
        <w:t xml:space="preserve"> sur</w:t>
      </w:r>
      <w:r w:rsidR="00857BA0">
        <w:tab/>
        <w:t xml:space="preserve">. </w:t>
      </w:r>
      <w:r w:rsidR="00486719">
        <w:t xml:space="preserve">La fenêtre </w:t>
      </w:r>
      <w:r>
        <w:t>choix de date s’affichera alors;</w:t>
      </w:r>
    </w:p>
    <w:p w:rsidR="00857BA0" w:rsidRDefault="00344F35" w:rsidP="006A37BD">
      <w:pPr>
        <w:ind w:left="1080" w:hanging="372"/>
      </w:pPr>
      <w:r>
        <w:t>9.2 S</w:t>
      </w:r>
      <w:r w:rsidR="00486719">
        <w:t xml:space="preserve">électionner le mois et l’année dans les listes déroulantes, puis sélectionner la date. </w:t>
      </w:r>
      <w:r w:rsidR="00857BA0">
        <w:t>Cliquez sur Ok.</w:t>
      </w:r>
    </w:p>
    <w:p w:rsidR="00857BA0" w:rsidRDefault="00857BA0" w:rsidP="006A37BD">
      <w:pPr>
        <w:ind w:left="1080" w:hanging="372"/>
      </w:pPr>
    </w:p>
    <w:p w:rsidR="00486719" w:rsidRPr="00857BA0" w:rsidRDefault="00486719" w:rsidP="006A37BD">
      <w:pPr>
        <w:ind w:left="1080" w:hanging="372"/>
        <w:rPr>
          <w:i/>
        </w:rPr>
      </w:pPr>
      <w:r w:rsidRPr="00857BA0">
        <w:rPr>
          <w:i/>
        </w:rPr>
        <w:t>Celle-ci s’affichera ainsi : Jour/Mois/Année.</w:t>
      </w:r>
    </w:p>
    <w:p w:rsidR="00486719" w:rsidRDefault="00486719" w:rsidP="006A37BD"/>
    <w:p w:rsidR="00486719" w:rsidRDefault="00344F35" w:rsidP="006A37BD">
      <w:pPr>
        <w:ind w:left="360" w:hanging="360"/>
      </w:pPr>
      <w:r>
        <w:t xml:space="preserve">10. </w:t>
      </w:r>
      <w:r w:rsidR="00730E6B">
        <w:t>M</w:t>
      </w:r>
      <w:r w:rsidR="00486719">
        <w:t xml:space="preserve">odifier le </w:t>
      </w:r>
      <w:r w:rsidR="00486719" w:rsidRPr="00C14B8D">
        <w:rPr>
          <w:b/>
        </w:rPr>
        <w:t>type d’utilisateur</w:t>
      </w:r>
      <w:r w:rsidR="00486719">
        <w:t xml:space="preserve">, </w:t>
      </w:r>
      <w:r w:rsidR="00730E6B">
        <w:t>en sélectionnant</w:t>
      </w:r>
      <w:r w:rsidR="00486719">
        <w:t xml:space="preserve"> le type dans la liste déroulant.</w:t>
      </w:r>
    </w:p>
    <w:p w:rsidR="00486719" w:rsidRDefault="00486719" w:rsidP="006A37BD">
      <w:pPr>
        <w:ind w:left="360" w:hanging="360"/>
      </w:pPr>
    </w:p>
    <w:p w:rsidR="00486719" w:rsidRDefault="00730E6B" w:rsidP="006A37BD">
      <w:pPr>
        <w:ind w:left="360" w:hanging="360"/>
      </w:pPr>
      <w:r>
        <w:t xml:space="preserve">11. </w:t>
      </w:r>
      <w:r w:rsidR="00486719">
        <w:t xml:space="preserve">Entrer le </w:t>
      </w:r>
      <w:r w:rsidR="00486719" w:rsidRPr="00C14B8D">
        <w:rPr>
          <w:b/>
        </w:rPr>
        <w:t>type de travailleur</w:t>
      </w:r>
      <w:r w:rsidR="00486719">
        <w:t>, employé(e) ou travailleur (euse) autonome, en le sélectionnant dans la liste déroulante.</w:t>
      </w:r>
    </w:p>
    <w:p w:rsidR="00486719" w:rsidRDefault="00486719" w:rsidP="006A37BD">
      <w:pPr>
        <w:ind w:left="360" w:hanging="360"/>
      </w:pPr>
    </w:p>
    <w:p w:rsidR="00730E6B" w:rsidRDefault="00730E6B" w:rsidP="006A37BD">
      <w:pPr>
        <w:ind w:left="360" w:hanging="360"/>
      </w:pPr>
      <w:r>
        <w:t xml:space="preserve">12. </w:t>
      </w:r>
      <w:r w:rsidR="00486719">
        <w:t xml:space="preserve">Modifier le </w:t>
      </w:r>
      <w:r w:rsidR="00486719" w:rsidRPr="00C14B8D">
        <w:rPr>
          <w:b/>
        </w:rPr>
        <w:t>mot de passe</w:t>
      </w:r>
      <w:r w:rsidR="00486719">
        <w:t xml:space="preserve"> qui servira à l’utilisateur à entrer dans Cl</w:t>
      </w:r>
      <w:r>
        <w:t>inica et à protéger sa session.</w:t>
      </w:r>
    </w:p>
    <w:p w:rsidR="00730E6B" w:rsidRDefault="00730E6B" w:rsidP="006A37BD">
      <w:pPr>
        <w:ind w:left="360" w:hanging="360"/>
      </w:pPr>
    </w:p>
    <w:p w:rsidR="00486719" w:rsidRDefault="00730E6B" w:rsidP="006A37BD">
      <w:pPr>
        <w:ind w:left="360" w:hanging="360"/>
      </w:pPr>
      <w:r>
        <w:t xml:space="preserve">13. </w:t>
      </w:r>
      <w:r w:rsidR="00486719" w:rsidRPr="00C14B8D">
        <w:rPr>
          <w:b/>
        </w:rPr>
        <w:t xml:space="preserve">Confirmer </w:t>
      </w:r>
      <w:r w:rsidR="00486719">
        <w:t>ce mot de passe.</w:t>
      </w:r>
    </w:p>
    <w:p w:rsidR="00486719" w:rsidRDefault="00486719" w:rsidP="006A37BD">
      <w:pPr>
        <w:ind w:left="360" w:hanging="360"/>
      </w:pPr>
    </w:p>
    <w:p w:rsidR="00730E6B" w:rsidRDefault="00730E6B" w:rsidP="006A37BD">
      <w:pPr>
        <w:ind w:left="360" w:hanging="360"/>
      </w:pPr>
      <w:r>
        <w:t xml:space="preserve">14. </w:t>
      </w:r>
      <w:r w:rsidR="00486719">
        <w:t>Modifier l’</w:t>
      </w:r>
      <w:r w:rsidR="00486719" w:rsidRPr="00C14B8D">
        <w:rPr>
          <w:b/>
        </w:rPr>
        <w:t>adresse</w:t>
      </w:r>
      <w:r w:rsidR="00486719">
        <w:t xml:space="preserve"> </w:t>
      </w:r>
      <w:r w:rsidR="00486719" w:rsidRPr="00C14B8D">
        <w:rPr>
          <w:b/>
        </w:rPr>
        <w:t xml:space="preserve">courriel </w:t>
      </w:r>
      <w:r>
        <w:t>de l’utilisateur, s’il en a une.</w:t>
      </w:r>
    </w:p>
    <w:p w:rsidR="00730E6B" w:rsidRDefault="00730E6B" w:rsidP="006A37BD">
      <w:pPr>
        <w:ind w:left="360" w:hanging="360"/>
      </w:pPr>
    </w:p>
    <w:p w:rsidR="00486719" w:rsidRDefault="00730E6B" w:rsidP="006A37BD">
      <w:pPr>
        <w:ind w:left="360" w:hanging="360"/>
      </w:pPr>
      <w:r>
        <w:t>15. Modifier l’</w:t>
      </w:r>
      <w:r w:rsidR="00486719" w:rsidRPr="00C14B8D">
        <w:rPr>
          <w:b/>
        </w:rPr>
        <w:t>adresse Internet</w:t>
      </w:r>
      <w:r>
        <w:rPr>
          <w:b/>
        </w:rPr>
        <w:t xml:space="preserve"> </w:t>
      </w:r>
      <w:r>
        <w:t>de l’utilisateur</w:t>
      </w:r>
      <w:r w:rsidR="00486719">
        <w:t>, s’il en a une.</w:t>
      </w:r>
    </w:p>
    <w:p w:rsidR="00486719" w:rsidRDefault="00486719" w:rsidP="006A37BD">
      <w:pPr>
        <w:ind w:left="360" w:hanging="360"/>
      </w:pPr>
    </w:p>
    <w:p w:rsidR="001C122D" w:rsidRDefault="00730E6B" w:rsidP="006A37BD">
      <w:pPr>
        <w:ind w:left="360" w:hanging="360"/>
      </w:pPr>
      <w:r>
        <w:t xml:space="preserve">16. </w:t>
      </w:r>
      <w:r w:rsidR="00486719">
        <w:t xml:space="preserve">Modifier, s’il y a lieu, </w:t>
      </w:r>
      <w:r w:rsidR="00486719" w:rsidRPr="00C14B8D">
        <w:rPr>
          <w:b/>
        </w:rPr>
        <w:t>le(s) service(s) offert(s)</w:t>
      </w:r>
      <w:r w:rsidR="00486719">
        <w:t xml:space="preserve"> par cet utilisateur </w:t>
      </w:r>
      <w:r>
        <w:t xml:space="preserve">en cochant </w:t>
      </w:r>
      <w:r w:rsidR="00486719">
        <w:t xml:space="preserve">dans les cases prévues à cet effet.  </w:t>
      </w:r>
    </w:p>
    <w:p w:rsidR="001C122D" w:rsidRDefault="001C122D" w:rsidP="006A37BD">
      <w:pPr>
        <w:ind w:left="360" w:hanging="360"/>
      </w:pPr>
    </w:p>
    <w:p w:rsidR="00486719" w:rsidRPr="001C122D" w:rsidRDefault="001C122D" w:rsidP="006A37BD">
      <w:pPr>
        <w:ind w:left="360" w:hanging="360"/>
        <w:rPr>
          <w:i/>
        </w:rPr>
      </w:pPr>
      <w:r>
        <w:rPr>
          <w:i/>
        </w:rPr>
        <w:tab/>
      </w:r>
      <w:r w:rsidR="00486719" w:rsidRPr="001C122D">
        <w:rPr>
          <w:i/>
        </w:rPr>
        <w:t xml:space="preserve">Vous pouvez modifier ces services dans vos </w:t>
      </w:r>
      <w:hyperlink w:anchor="_Préférences_2" w:history="1">
        <w:r w:rsidR="009E36E3" w:rsidRPr="00651D88">
          <w:rPr>
            <w:rStyle w:val="Lienhypertexte"/>
            <w:i/>
          </w:rPr>
          <w:t>Préférences</w:t>
        </w:r>
      </w:hyperlink>
      <w:r w:rsidR="00486719" w:rsidRPr="001C122D">
        <w:rPr>
          <w:i/>
        </w:rPr>
        <w:t>.</w:t>
      </w:r>
    </w:p>
    <w:p w:rsidR="00486719" w:rsidRDefault="00486719" w:rsidP="006A37BD"/>
    <w:p w:rsidR="00730E6B" w:rsidRDefault="003A5CE5" w:rsidP="006A37BD">
      <w:r>
        <w:rPr>
          <w:noProof/>
        </w:rPr>
        <w:pict>
          <v:shape id="_x0000_s1068" type="#_x0000_t75" style="position:absolute;margin-left:118.5pt;margin-top:6.8pt;width:20.25pt;height:23.25pt;z-index:-251663872">
            <v:imagedata r:id="rId161" o:title=""/>
          </v:shape>
          <o:OLEObject Type="Embed" ProgID="PBrush" ShapeID="_x0000_s1068" DrawAspect="Content" ObjectID="_1430918773" r:id="rId353"/>
        </w:pict>
      </w:r>
      <w:r w:rsidR="00730E6B">
        <w:t>17. M</w:t>
      </w:r>
      <w:r w:rsidR="00486719">
        <w:t xml:space="preserve">odifier la date </w:t>
      </w:r>
      <w:r w:rsidR="00486719" w:rsidRPr="00C14B8D">
        <w:rPr>
          <w:b/>
        </w:rPr>
        <w:t>de fin de travail</w:t>
      </w:r>
      <w:r w:rsidR="00486719">
        <w:t xml:space="preserve"> de l’uti</w:t>
      </w:r>
      <w:r w:rsidR="00730E6B">
        <w:t>lisateur, si vous la connaissez :</w:t>
      </w:r>
    </w:p>
    <w:p w:rsidR="00730E6B" w:rsidRDefault="00730E6B" w:rsidP="006A37BD">
      <w:pPr>
        <w:ind w:left="1260" w:hanging="552"/>
      </w:pPr>
      <w:r>
        <w:t>17.1</w:t>
      </w:r>
      <w:r w:rsidR="00486719">
        <w:t xml:space="preserve"> </w:t>
      </w:r>
      <w:r>
        <w:t>Cliquez</w:t>
      </w:r>
      <w:r w:rsidR="001C122D">
        <w:t xml:space="preserve"> sur</w:t>
      </w:r>
      <w:r w:rsidR="001C122D">
        <w:tab/>
      </w:r>
      <w:r w:rsidR="00486719">
        <w:t>. La fenêtre de choix de date s’affichera</w:t>
      </w:r>
      <w:r>
        <w:t>;</w:t>
      </w:r>
    </w:p>
    <w:p w:rsidR="001C122D" w:rsidRDefault="00730E6B" w:rsidP="006A37BD">
      <w:pPr>
        <w:ind w:left="1260" w:hanging="552"/>
      </w:pPr>
      <w:r>
        <w:t>17.2 Sé</w:t>
      </w:r>
      <w:r w:rsidR="00486719">
        <w:t>lectionner le mois et l’année dans les listes</w:t>
      </w:r>
      <w:r w:rsidR="00C96D41">
        <w:t xml:space="preserve"> déroulantes, puis sélectionner </w:t>
      </w:r>
      <w:r w:rsidR="00486719">
        <w:t xml:space="preserve">la date. </w:t>
      </w:r>
      <w:r w:rsidR="001C122D">
        <w:t>Cliquez sue Ok.</w:t>
      </w:r>
    </w:p>
    <w:p w:rsidR="001C122D" w:rsidRDefault="001C122D" w:rsidP="006A37BD">
      <w:pPr>
        <w:ind w:left="1260" w:hanging="552"/>
      </w:pPr>
    </w:p>
    <w:p w:rsidR="00486719" w:rsidRDefault="00486719" w:rsidP="006A37BD">
      <w:pPr>
        <w:ind w:left="1260" w:hanging="552"/>
      </w:pPr>
      <w:r w:rsidRPr="001C122D">
        <w:rPr>
          <w:i/>
        </w:rPr>
        <w:t>La date s’affichera ainsi : Jour/Mois/Année.</w:t>
      </w:r>
    </w:p>
    <w:p w:rsidR="00486719" w:rsidRDefault="00486719" w:rsidP="006A37BD"/>
    <w:p w:rsidR="00486719" w:rsidRDefault="00730E6B" w:rsidP="006A37BD">
      <w:pPr>
        <w:ind w:left="360" w:hanging="360"/>
      </w:pPr>
      <w:r>
        <w:t xml:space="preserve">18. </w:t>
      </w:r>
      <w:r w:rsidR="00486719">
        <w:t xml:space="preserve">Pour enregistrer les modifications, </w:t>
      </w:r>
      <w:r w:rsidR="00701790">
        <w:t>cliquez</w:t>
      </w:r>
      <w:r w:rsidR="00486719">
        <w:t xml:space="preserve"> sur le </w:t>
      </w:r>
      <w:r w:rsidR="00486719" w:rsidRPr="00C14B8D">
        <w:rPr>
          <w:b/>
          <w:i/>
        </w:rPr>
        <w:t>bouton d’enregistrement</w:t>
      </w:r>
      <w:r w:rsidR="00486719">
        <w:t xml:space="preserve"> situé en bas à droite de la fenêtre.</w:t>
      </w:r>
    </w:p>
    <w:p w:rsidR="00486719" w:rsidRDefault="00486719" w:rsidP="006A37BD"/>
    <w:p w:rsidR="00486719" w:rsidRDefault="00486719" w:rsidP="006A37BD">
      <w:r>
        <w:lastRenderedPageBreak/>
        <w:t xml:space="preserve">* Vous pouvez quitter cette fenêtre quand vous le voulez en </w:t>
      </w:r>
      <w:r w:rsidR="00DE66C6">
        <w:t>cliquant</w:t>
      </w:r>
      <w:r>
        <w:t xml:space="preserve"> sur le X dans le coin droit de la fenêtre *</w:t>
      </w:r>
    </w:p>
    <w:p w:rsidR="006F2995" w:rsidRDefault="006F2995" w:rsidP="006A37BD">
      <w:pPr>
        <w:pStyle w:val="Titre2"/>
      </w:pPr>
      <w:bookmarkStart w:id="559" w:name="_Supprimer_un_utilisateur"/>
      <w:bookmarkEnd w:id="559"/>
      <w:r>
        <w:br w:type="page"/>
      </w:r>
      <w:bookmarkStart w:id="560" w:name="_Toc190153243"/>
      <w:bookmarkStart w:id="561" w:name="_Toc357176927"/>
      <w:r>
        <w:lastRenderedPageBreak/>
        <w:t>Supprimer un utilisateur</w:t>
      </w:r>
      <w:bookmarkEnd w:id="560"/>
      <w:bookmarkEnd w:id="561"/>
    </w:p>
    <w:p w:rsidR="00677014" w:rsidRDefault="00677014" w:rsidP="006A37BD"/>
    <w:p w:rsidR="006F2995" w:rsidRDefault="006F2995" w:rsidP="006A37BD">
      <w:r>
        <w:t xml:space="preserve">Noter que pour supprimer un utilisateur, il faut être </w:t>
      </w:r>
      <w:r w:rsidRPr="00C14B8D">
        <w:rPr>
          <w:i/>
        </w:rPr>
        <w:t>l’unique utilisateur</w:t>
      </w:r>
      <w:r>
        <w:t xml:space="preserve"> connecté et n’avoir </w:t>
      </w:r>
      <w:r w:rsidRPr="00C14B8D">
        <w:rPr>
          <w:i/>
        </w:rPr>
        <w:t>que cette fenêtre d’ouverte</w:t>
      </w:r>
      <w:r>
        <w:t>.</w:t>
      </w:r>
    </w:p>
    <w:p w:rsidR="006F2995" w:rsidRDefault="006F2995" w:rsidP="006A37BD"/>
    <w:p w:rsidR="00605599" w:rsidRDefault="00605599" w:rsidP="006A37BD">
      <w:pPr>
        <w:ind w:left="180" w:hanging="180"/>
      </w:pPr>
    </w:p>
    <w:p w:rsidR="006F2995" w:rsidRDefault="003A5CE5" w:rsidP="006A37BD">
      <w:pPr>
        <w:ind w:left="180" w:hanging="180"/>
      </w:pPr>
      <w:r>
        <w:rPr>
          <w:noProof/>
        </w:rPr>
        <w:pict>
          <v:shape id="_x0000_s1069" type="#_x0000_t75" style="position:absolute;left:0;text-align:left;margin-left:54.75pt;margin-top:8.5pt;width:19.5pt;height:20.25pt;z-index:-251662848">
            <v:imagedata r:id="rId59" o:title=""/>
          </v:shape>
          <o:OLEObject Type="Embed" ProgID="PBrush" ShapeID="_x0000_s1069" DrawAspect="Content" ObjectID="_1430918774" r:id="rId354"/>
        </w:pict>
      </w:r>
      <w:r w:rsidR="00730E6B">
        <w:t>1. S</w:t>
      </w:r>
      <w:r w:rsidR="006F2995">
        <w:t>i vous êtes dans ce</w:t>
      </w:r>
      <w:r w:rsidR="00701790">
        <w:t>s conditions, sélectionnez</w:t>
      </w:r>
      <w:r w:rsidR="006F2995">
        <w:t xml:space="preserve"> l’</w:t>
      </w:r>
      <w:r w:rsidR="00701790">
        <w:t>utilisateur à supprimer, puis cliquez</w:t>
      </w:r>
      <w:r w:rsidR="006F2995">
        <w:t xml:space="preserve"> sur </w:t>
      </w:r>
      <w:r w:rsidR="000F6CE5">
        <w:t>l’icône</w:t>
      </w:r>
      <w:r w:rsidR="001C122D">
        <w:tab/>
      </w:r>
      <w:r w:rsidR="006F2995">
        <w:t>.</w:t>
      </w:r>
    </w:p>
    <w:p w:rsidR="006F2995" w:rsidRDefault="006F2995" w:rsidP="006A37BD"/>
    <w:p w:rsidR="00DD3AC2" w:rsidRDefault="006F2995" w:rsidP="006A37BD">
      <w:r>
        <w:t xml:space="preserve">Un </w:t>
      </w:r>
      <w:r w:rsidRPr="00C14B8D">
        <w:rPr>
          <w:b/>
        </w:rPr>
        <w:t>message de confirmation</w:t>
      </w:r>
      <w:r>
        <w:t xml:space="preserve"> s’affichera alors vous demandant si vous êtes sûr de vouloir supprimer cet utilisateur.</w:t>
      </w:r>
    </w:p>
    <w:p w:rsidR="00DD3AC2" w:rsidRDefault="00DD3AC2" w:rsidP="006A37BD"/>
    <w:p w:rsidR="00DD3AC2" w:rsidRDefault="00DD3AC2" w:rsidP="006A37BD">
      <w:r>
        <w:t xml:space="preserve">* Vous pouvez quitter cette fenêtre quand vous le voulez en </w:t>
      </w:r>
      <w:r w:rsidR="00DE66C6">
        <w:t>cliquant</w:t>
      </w:r>
      <w:r>
        <w:t xml:space="preserve"> sur Annuler ou sur le X dans le coin droit de la fenêtre *</w:t>
      </w:r>
    </w:p>
    <w:p w:rsidR="0041326A" w:rsidRDefault="0041326A" w:rsidP="006A37BD">
      <w:pPr>
        <w:pStyle w:val="Titre2"/>
      </w:pPr>
      <w:bookmarkStart w:id="562" w:name="_Horaire"/>
      <w:bookmarkEnd w:id="562"/>
      <w:r>
        <w:br w:type="page"/>
      </w:r>
      <w:bookmarkStart w:id="563" w:name="_Toc190153244"/>
      <w:bookmarkStart w:id="564" w:name="_Toc357176928"/>
      <w:r>
        <w:lastRenderedPageBreak/>
        <w:t>Horaire</w:t>
      </w:r>
      <w:bookmarkEnd w:id="563"/>
      <w:bookmarkEnd w:id="564"/>
    </w:p>
    <w:p w:rsidR="00677014" w:rsidRDefault="00677014" w:rsidP="006A37BD"/>
    <w:p w:rsidR="0041326A" w:rsidRDefault="0041326A" w:rsidP="006A37BD">
      <w:r>
        <w:t>Pour modifier ou créer l’horair</w:t>
      </w:r>
      <w:r w:rsidR="00701790">
        <w:t>e d’un utilisateur, sélectionnez</w:t>
      </w:r>
      <w:r>
        <w:t xml:space="preserve"> l’utilisateur, puis </w:t>
      </w:r>
      <w:r w:rsidR="00701790">
        <w:t xml:space="preserve">cliquez </w:t>
      </w:r>
      <w:r>
        <w:t>sur le bouton horaire.</w:t>
      </w:r>
    </w:p>
    <w:p w:rsidR="0041326A" w:rsidRDefault="0041326A" w:rsidP="006A37BD"/>
    <w:p w:rsidR="0041326A" w:rsidRDefault="0041326A" w:rsidP="006A37BD">
      <w:r>
        <w:t>La fenêtre horaire de</w:t>
      </w:r>
      <w:r w:rsidR="00AD57A6">
        <w:t xml:space="preserve"> (nom de l’utilisateur)</w:t>
      </w:r>
      <w:r>
        <w:t xml:space="preserve"> s’ouvrira alors.</w:t>
      </w:r>
    </w:p>
    <w:p w:rsidR="0041326A" w:rsidRDefault="0041326A" w:rsidP="006A37BD"/>
    <w:p w:rsidR="00AD57A6" w:rsidRDefault="00AD57A6" w:rsidP="006A37BD">
      <w:r>
        <w:t>Vous remarquerez que la plage d’horaire est subdivisée</w:t>
      </w:r>
      <w:r w:rsidR="00476604">
        <w:t xml:space="preserve"> en </w:t>
      </w:r>
      <w:r w:rsidR="00476604" w:rsidRPr="00C14B8D">
        <w:rPr>
          <w:b/>
        </w:rPr>
        <w:t>lignes</w:t>
      </w:r>
      <w:r>
        <w:t xml:space="preserve"> (</w:t>
      </w:r>
      <w:r w:rsidR="00476604" w:rsidRPr="00476604">
        <w:t>heur</w:t>
      </w:r>
      <w:r w:rsidR="00476604">
        <w:t>es de la journée divisées aux quinze minutes à partir de six heures</w:t>
      </w:r>
      <w:r w:rsidR="00476604" w:rsidRPr="00476604">
        <w:t xml:space="preserve"> le matin</w:t>
      </w:r>
      <w:r w:rsidR="00476604">
        <w:t xml:space="preserve">) et en </w:t>
      </w:r>
      <w:r w:rsidR="00476604" w:rsidRPr="00C14B8D">
        <w:rPr>
          <w:b/>
        </w:rPr>
        <w:t>colonnes</w:t>
      </w:r>
      <w:r w:rsidR="00781301">
        <w:t xml:space="preserve"> (jours de la semaine</w:t>
      </w:r>
      <w:r>
        <w:t>).</w:t>
      </w:r>
    </w:p>
    <w:p w:rsidR="00AD57A6" w:rsidRDefault="00AD57A6" w:rsidP="006A37BD"/>
    <w:p w:rsidR="00A4510A" w:rsidRDefault="005E026D" w:rsidP="006A37BD">
      <w:pPr>
        <w:ind w:left="180" w:hanging="180"/>
      </w:pPr>
      <w:r>
        <w:t xml:space="preserve">1. </w:t>
      </w:r>
      <w:r w:rsidR="00AD57A6">
        <w:t xml:space="preserve">Pour </w:t>
      </w:r>
      <w:r w:rsidR="00AD57A6" w:rsidRPr="00C14B8D">
        <w:rPr>
          <w:b/>
        </w:rPr>
        <w:t>modifier l’horaire</w:t>
      </w:r>
      <w:r w:rsidR="00AD57A6">
        <w:t>, sélectionner soit la plage d’horaire ouvert</w:t>
      </w:r>
      <w:r w:rsidR="00A4510A">
        <w:t>e ou la plage d’horaire fermée.</w:t>
      </w:r>
    </w:p>
    <w:p w:rsidR="00A4510A" w:rsidRDefault="00A4510A" w:rsidP="006A37BD">
      <w:pPr>
        <w:ind w:left="180" w:hanging="180"/>
      </w:pPr>
    </w:p>
    <w:p w:rsidR="00760E9F" w:rsidRDefault="005E026D" w:rsidP="006A37BD">
      <w:pPr>
        <w:ind w:left="180" w:hanging="180"/>
      </w:pPr>
      <w:r>
        <w:t xml:space="preserve">2. </w:t>
      </w:r>
      <w:r w:rsidR="00AD57A6">
        <w:t xml:space="preserve">Avec l’option </w:t>
      </w:r>
      <w:r w:rsidR="00AD57A6" w:rsidRPr="00A4510A">
        <w:rPr>
          <w:b/>
        </w:rPr>
        <w:t>plage d’horaire ouverte</w:t>
      </w:r>
      <w:r w:rsidR="00AD57A6">
        <w:t>, en double cliquant dans les cases d’horaire, toutes les cases sur lesquelles vous passerez par-dessus deviendront bleues, c'est-à-dire que l’utilisateur devait travailler cette journée, à cette heure.</w:t>
      </w:r>
    </w:p>
    <w:p w:rsidR="00760E9F" w:rsidRDefault="00760E9F" w:rsidP="006A37BD">
      <w:pPr>
        <w:ind w:left="180" w:hanging="180"/>
      </w:pPr>
    </w:p>
    <w:p w:rsidR="00760E9F" w:rsidRDefault="005E026D" w:rsidP="006A37BD">
      <w:pPr>
        <w:ind w:left="180" w:hanging="180"/>
      </w:pPr>
      <w:r>
        <w:t xml:space="preserve">3. </w:t>
      </w:r>
      <w:r w:rsidR="00760E9F">
        <w:t xml:space="preserve">Vous pouvez </w:t>
      </w:r>
      <w:r w:rsidR="00701790">
        <w:t>clique</w:t>
      </w:r>
      <w:r w:rsidR="00760E9F">
        <w:t xml:space="preserve">r sur l’option </w:t>
      </w:r>
      <w:r w:rsidR="00760E9F" w:rsidRPr="00A4510A">
        <w:rPr>
          <w:b/>
        </w:rPr>
        <w:t>plage d’horaire fermée</w:t>
      </w:r>
      <w:r w:rsidR="00760E9F">
        <w:t>, qui, en double cliquant dans une case de l’horaire, redeviendra grise, ainsi pour dire que l’utilisateur ne travaille pas à cette journée, à cette heure.</w:t>
      </w:r>
    </w:p>
    <w:p w:rsidR="00760E9F" w:rsidRDefault="00760E9F" w:rsidP="006A37BD">
      <w:pPr>
        <w:ind w:left="180" w:hanging="180"/>
      </w:pPr>
    </w:p>
    <w:p w:rsidR="00760E9F" w:rsidRDefault="005E026D" w:rsidP="006A37BD">
      <w:pPr>
        <w:ind w:left="180" w:hanging="180"/>
      </w:pPr>
      <w:r>
        <w:t xml:space="preserve">4. </w:t>
      </w:r>
      <w:r w:rsidR="00760E9F">
        <w:t>Vous pouvez au</w:t>
      </w:r>
      <w:r w:rsidR="00476604">
        <w:t xml:space="preserve">ssi choisir un </w:t>
      </w:r>
      <w:r w:rsidR="00476604" w:rsidRPr="00A4510A">
        <w:rPr>
          <w:b/>
        </w:rPr>
        <w:t>horaire spécifique</w:t>
      </w:r>
      <w:r w:rsidR="00760E9F" w:rsidRPr="00A4510A">
        <w:rPr>
          <w:b/>
        </w:rPr>
        <w:t xml:space="preserve"> ou par défaut</w:t>
      </w:r>
      <w:r w:rsidR="00760E9F">
        <w:t xml:space="preserve"> dans la liste déroulante. Les autres horaires s’affichent avec des dates (Année-Mois-Jour)</w:t>
      </w:r>
      <w:r w:rsidR="00F90277">
        <w:t>.</w:t>
      </w:r>
    </w:p>
    <w:p w:rsidR="00774072" w:rsidRDefault="00774072" w:rsidP="006A37BD">
      <w:pPr>
        <w:ind w:left="180" w:hanging="180"/>
      </w:pPr>
    </w:p>
    <w:p w:rsidR="00774072" w:rsidRDefault="00774072" w:rsidP="006A37BD">
      <w:pPr>
        <w:ind w:left="180" w:hanging="180"/>
      </w:pPr>
    </w:p>
    <w:p w:rsidR="00774072" w:rsidRPr="00774072" w:rsidRDefault="00774072" w:rsidP="00774072">
      <w:pPr>
        <w:rPr>
          <w:b/>
        </w:rPr>
      </w:pPr>
      <w:r w:rsidRPr="00774072">
        <w:rPr>
          <w:b/>
        </w:rPr>
        <w:t>1. Accès à tous les agendas</w:t>
      </w:r>
    </w:p>
    <w:p w:rsidR="00774072" w:rsidRPr="00774072" w:rsidRDefault="00774072" w:rsidP="00774072">
      <w:pPr>
        <w:rPr>
          <w:b/>
        </w:rPr>
      </w:pPr>
      <w:r w:rsidRPr="00774072">
        <w:rPr>
          <w:b/>
        </w:rPr>
        <w:t>2. Droit de gérer les plages réservées</w:t>
      </w:r>
    </w:p>
    <w:p w:rsidR="00774072" w:rsidRPr="00774072" w:rsidRDefault="00774072" w:rsidP="00774072">
      <w:pPr>
        <w:rPr>
          <w:b/>
        </w:rPr>
      </w:pPr>
      <w:r w:rsidRPr="00774072">
        <w:rPr>
          <w:b/>
        </w:rPr>
        <w:t>3. Droit de gérer les plages bloquées</w:t>
      </w:r>
    </w:p>
    <w:p w:rsidR="00774072" w:rsidRPr="00774072" w:rsidRDefault="00774072" w:rsidP="00774072">
      <w:pPr>
        <w:rPr>
          <w:b/>
        </w:rPr>
      </w:pPr>
      <w:r w:rsidRPr="00774072">
        <w:rPr>
          <w:b/>
        </w:rPr>
        <w:t>4. Droit de modifier l’horaire du thérapeute</w:t>
      </w:r>
    </w:p>
    <w:p w:rsidR="00774072" w:rsidRDefault="00774072" w:rsidP="006A37BD">
      <w:pPr>
        <w:ind w:left="180" w:hanging="180"/>
      </w:pPr>
    </w:p>
    <w:p w:rsidR="00760E9F" w:rsidRDefault="00656B98" w:rsidP="006A37BD">
      <w:pPr>
        <w:pStyle w:val="Titre3"/>
        <w:tabs>
          <w:tab w:val="center" w:pos="4320"/>
        </w:tabs>
      </w:pPr>
      <w:bookmarkStart w:id="565" w:name="_Toc190153245"/>
      <w:r>
        <w:br w:type="page"/>
      </w:r>
      <w:bookmarkStart w:id="566" w:name="_Toc357176929"/>
      <w:r w:rsidR="00760E9F">
        <w:lastRenderedPageBreak/>
        <w:t>Enregistrer l’horaire en cours</w:t>
      </w:r>
      <w:bookmarkEnd w:id="565"/>
      <w:bookmarkEnd w:id="566"/>
      <w:r w:rsidR="00476604">
        <w:tab/>
      </w:r>
    </w:p>
    <w:p w:rsidR="00677014" w:rsidRDefault="00677014" w:rsidP="006A37BD"/>
    <w:p w:rsidR="00760E9F" w:rsidRDefault="00A4510A" w:rsidP="006A37BD">
      <w:r>
        <w:t>Lorsque vous modifier un horaire spécifique ou par défaut</w:t>
      </w:r>
      <w:r w:rsidR="00760E9F">
        <w:t>, vou</w:t>
      </w:r>
      <w:r>
        <w:t>s pouvez, après l’avoir modifié</w:t>
      </w:r>
      <w:r w:rsidR="00760E9F">
        <w:t>, l’</w:t>
      </w:r>
      <w:r w:rsidR="00760E9F" w:rsidRPr="00A4510A">
        <w:rPr>
          <w:b/>
        </w:rPr>
        <w:t>enregistrer</w:t>
      </w:r>
      <w:r w:rsidR="00760E9F">
        <w:t xml:space="preserve"> en </w:t>
      </w:r>
      <w:r w:rsidR="00DE66C6">
        <w:t>cliquant</w:t>
      </w:r>
      <w:r w:rsidR="00760E9F">
        <w:t xml:space="preserve"> sur ce bo</w:t>
      </w:r>
      <w:r>
        <w:t>uton. C’est l’horaire spécifique ou par défaut</w:t>
      </w:r>
      <w:r w:rsidR="00760E9F">
        <w:t xml:space="preserve"> qui sera modifié.</w:t>
      </w:r>
    </w:p>
    <w:p w:rsidR="00CF2EBD" w:rsidRDefault="00656B98" w:rsidP="006A37BD">
      <w:pPr>
        <w:pStyle w:val="Titre3"/>
      </w:pPr>
      <w:bookmarkStart w:id="567" w:name="_Toc190153246"/>
      <w:r>
        <w:br w:type="page"/>
      </w:r>
      <w:bookmarkStart w:id="568" w:name="_Toc357176930"/>
      <w:r w:rsidR="00760E9F">
        <w:lastRenderedPageBreak/>
        <w:t>Enregistrer sous une autre semaine l’horaire en cours</w:t>
      </w:r>
      <w:bookmarkEnd w:id="567"/>
      <w:bookmarkEnd w:id="568"/>
    </w:p>
    <w:p w:rsidR="00677014" w:rsidRDefault="00677014" w:rsidP="006A37BD"/>
    <w:p w:rsidR="005E026D" w:rsidRDefault="005E026D" w:rsidP="006A37BD">
      <w:r>
        <w:t>1. Vous avez</w:t>
      </w:r>
      <w:r w:rsidR="00CF2EBD">
        <w:t xml:space="preserve"> la possibilité d’</w:t>
      </w:r>
      <w:r w:rsidR="00CF2EBD" w:rsidRPr="00A4510A">
        <w:rPr>
          <w:b/>
        </w:rPr>
        <w:t>enregistrer</w:t>
      </w:r>
      <w:r w:rsidR="00CF2EBD">
        <w:t xml:space="preserve"> l’horaire en cours de modification </w:t>
      </w:r>
      <w:r w:rsidR="00CF2EBD" w:rsidRPr="00A4510A">
        <w:rPr>
          <w:b/>
        </w:rPr>
        <w:t>sous une</w:t>
      </w:r>
      <w:r w:rsidR="00CF2EBD">
        <w:t xml:space="preserve"> </w:t>
      </w:r>
      <w:r w:rsidR="00CF2EBD" w:rsidRPr="00A4510A">
        <w:rPr>
          <w:b/>
        </w:rPr>
        <w:t>autre semaine</w:t>
      </w:r>
      <w:r>
        <w:rPr>
          <w:b/>
        </w:rPr>
        <w:t> </w:t>
      </w:r>
      <w:r>
        <w:t>:</w:t>
      </w:r>
    </w:p>
    <w:p w:rsidR="005E026D" w:rsidRDefault="003A5CE5" w:rsidP="006A37BD">
      <w:pPr>
        <w:ind w:left="1080" w:hanging="372"/>
      </w:pPr>
      <w:r>
        <w:rPr>
          <w:noProof/>
        </w:rPr>
        <w:pict>
          <v:shape id="_x0000_s1070" type="#_x0000_t75" style="position:absolute;left:0;text-align:left;margin-left:83.25pt;margin-top:13.45pt;width:18.75pt;height:18pt;z-index:-251661824">
            <v:imagedata r:id="rId296" o:title=""/>
          </v:shape>
          <o:OLEObject Type="Embed" ProgID="PBrush" ShapeID="_x0000_s1070" DrawAspect="Content" ObjectID="_1430918775" r:id="rId355"/>
        </w:pict>
      </w:r>
      <w:r w:rsidR="005E026D">
        <w:t>1.1</w:t>
      </w:r>
      <w:r w:rsidR="00CF2EBD">
        <w:t xml:space="preserve"> </w:t>
      </w:r>
      <w:r w:rsidR="00BC1A9D">
        <w:t>Cliquez</w:t>
      </w:r>
      <w:r w:rsidR="005E026D">
        <w:t xml:space="preserve"> sur l</w:t>
      </w:r>
      <w:r w:rsidR="00CF2EBD">
        <w:t>e bouton</w:t>
      </w:r>
      <w:r w:rsidR="005E026D">
        <w:t xml:space="preserve"> </w:t>
      </w:r>
      <w:r w:rsidR="005E026D">
        <w:rPr>
          <w:b/>
        </w:rPr>
        <w:t>enregistrer sous u</w:t>
      </w:r>
      <w:r w:rsidR="00CD3FED">
        <w:rPr>
          <w:b/>
        </w:rPr>
        <w:t xml:space="preserve">ne autre semaine l’horaire en </w:t>
      </w:r>
      <w:r w:rsidR="005E026D">
        <w:rPr>
          <w:b/>
        </w:rPr>
        <w:t>cours</w:t>
      </w:r>
      <w:r w:rsidR="001F593D">
        <w:rPr>
          <w:b/>
        </w:rPr>
        <w:tab/>
      </w:r>
      <w:r w:rsidR="00CF2EBD">
        <w:t xml:space="preserve">, </w:t>
      </w:r>
      <w:r w:rsidR="005E026D">
        <w:t>la fenêtre de date s’affichera;</w:t>
      </w:r>
    </w:p>
    <w:p w:rsidR="005E026D" w:rsidRDefault="005E026D" w:rsidP="006A37BD">
      <w:pPr>
        <w:ind w:left="1080" w:hanging="372"/>
      </w:pPr>
      <w:r>
        <w:t>1.2 S</w:t>
      </w:r>
      <w:r w:rsidR="00CF2EBD">
        <w:t>électionner l’année, puis le mois dans les listes déroulantes</w:t>
      </w:r>
      <w:r w:rsidR="00CD3FED">
        <w:t xml:space="preserve">, puis, </w:t>
      </w:r>
      <w:r>
        <w:t>sélectionner la semaine :</w:t>
      </w:r>
    </w:p>
    <w:p w:rsidR="005E026D" w:rsidRDefault="005E026D" w:rsidP="006A37BD">
      <w:pPr>
        <w:ind w:left="1620" w:hanging="540"/>
      </w:pPr>
      <w:r>
        <w:t>1.2.1</w:t>
      </w:r>
      <w:r w:rsidR="00CF2EBD">
        <w:t xml:space="preserve"> Pour sélectionner la semaine, vous pouvez </w:t>
      </w:r>
      <w:r w:rsidR="00C339CD">
        <w:t>cliqu</w:t>
      </w:r>
      <w:r w:rsidR="00CF2EBD">
        <w:t>er sur n’importe quelle journée de la semaine choisie.</w:t>
      </w:r>
      <w:r w:rsidR="00721377">
        <w:t xml:space="preserve"> Vous pouvez aussi sélectionner plusieurs semaines à la fois dans le même mois en appuyant sur la touche Ctrl de votre clavier et en cliquant sur toutes les semaines que vous voulez sélectionner.</w:t>
      </w:r>
      <w:r w:rsidR="00CF2EBD">
        <w:t xml:space="preserve"> </w:t>
      </w:r>
      <w:r w:rsidR="00C339CD">
        <w:t>Cliqu</w:t>
      </w:r>
      <w:r w:rsidR="00CF2EBD">
        <w:t xml:space="preserve">er ensuite sur Ok. </w:t>
      </w:r>
    </w:p>
    <w:p w:rsidR="005E026D" w:rsidRDefault="005E026D" w:rsidP="006A37BD"/>
    <w:p w:rsidR="002677B6" w:rsidRPr="001F593D" w:rsidRDefault="00CF2EBD" w:rsidP="006A37BD">
      <w:pPr>
        <w:rPr>
          <w:i/>
        </w:rPr>
      </w:pPr>
      <w:r w:rsidRPr="001F593D">
        <w:rPr>
          <w:i/>
        </w:rPr>
        <w:t>Le nouvel horaire s’affichera dans la liste déroulante.</w:t>
      </w:r>
    </w:p>
    <w:p w:rsidR="002677B6" w:rsidRDefault="00677014" w:rsidP="006A37BD">
      <w:pPr>
        <w:pStyle w:val="Titre3"/>
      </w:pPr>
      <w:bookmarkStart w:id="569" w:name="_Toc190153247"/>
      <w:r>
        <w:br w:type="page"/>
      </w:r>
      <w:bookmarkStart w:id="570" w:name="_Toc357176931"/>
      <w:r w:rsidR="002677B6">
        <w:lastRenderedPageBreak/>
        <w:t>Enregistrer l’horaire en cours sur l’horaire par défaut</w:t>
      </w:r>
      <w:bookmarkEnd w:id="569"/>
      <w:bookmarkEnd w:id="570"/>
    </w:p>
    <w:p w:rsidR="00677014" w:rsidRDefault="00677014" w:rsidP="006A37BD"/>
    <w:p w:rsidR="00E22889" w:rsidRDefault="00040507" w:rsidP="006A37BD">
      <w:r>
        <w:t>Si vous êtes dans l’ho</w:t>
      </w:r>
      <w:r w:rsidR="002677B6">
        <w:t>raire d’une sema</w:t>
      </w:r>
      <w:r w:rsidR="00800A54">
        <w:t>ine en particulier, vous pouvez</w:t>
      </w:r>
      <w:r w:rsidR="002677B6">
        <w:t xml:space="preserve"> en </w:t>
      </w:r>
      <w:r w:rsidR="00DE66C6">
        <w:t>cliquant</w:t>
      </w:r>
      <w:r w:rsidR="002677B6">
        <w:t xml:space="preserve"> sur </w:t>
      </w:r>
      <w:r w:rsidR="001F593D">
        <w:t xml:space="preserve">le </w:t>
      </w:r>
    </w:p>
    <w:p w:rsidR="00E22889" w:rsidRDefault="003A5CE5" w:rsidP="006A37BD">
      <w:r>
        <w:rPr>
          <w:noProof/>
        </w:rPr>
        <w:pict>
          <v:shape id="_x0000_s1071" type="#_x0000_t75" style="position:absolute;margin-left:35.25pt;margin-top:13.05pt;width:19.5pt;height:18.75pt;z-index:-251660800">
            <v:imagedata r:id="rId155" o:title=""/>
          </v:shape>
          <o:OLEObject Type="Embed" ProgID="PBrush" ShapeID="_x0000_s1071" DrawAspect="Content" ObjectID="_1430918776" r:id="rId356"/>
        </w:pict>
      </w:r>
    </w:p>
    <w:p w:rsidR="002677B6" w:rsidRDefault="001F593D" w:rsidP="006A37BD">
      <w:r>
        <w:t>bouton</w:t>
      </w:r>
      <w:r>
        <w:tab/>
        <w:t xml:space="preserve">        </w:t>
      </w:r>
      <w:r w:rsidR="002677B6">
        <w:t xml:space="preserve">, faire en sorte que cet horaire </w:t>
      </w:r>
      <w:r w:rsidR="00800A54" w:rsidRPr="00A4510A">
        <w:rPr>
          <w:b/>
        </w:rPr>
        <w:t>devienne</w:t>
      </w:r>
      <w:r w:rsidR="002677B6" w:rsidRPr="00A4510A">
        <w:rPr>
          <w:b/>
        </w:rPr>
        <w:t xml:space="preserve"> celui par défaut</w:t>
      </w:r>
      <w:r w:rsidR="002677B6">
        <w:t>.</w:t>
      </w:r>
    </w:p>
    <w:p w:rsidR="002677B6" w:rsidRDefault="00656B98" w:rsidP="006A37BD">
      <w:pPr>
        <w:pStyle w:val="Titre3"/>
      </w:pPr>
      <w:bookmarkStart w:id="571" w:name="_Toc190153248"/>
      <w:r>
        <w:br w:type="page"/>
      </w:r>
      <w:r w:rsidR="003A5CE5">
        <w:rPr>
          <w:noProof/>
        </w:rPr>
        <w:lastRenderedPageBreak/>
        <w:pict>
          <v:shape id="_x0000_s1073" type="#_x0000_t75" style="position:absolute;margin-left:405.75pt;margin-top:26.45pt;width:19.5pt;height:20.25pt;z-index:-251659776">
            <v:imagedata r:id="rId59" o:title=""/>
          </v:shape>
          <o:OLEObject Type="Embed" ProgID="PBrush" ShapeID="_x0000_s1073" DrawAspect="Content" ObjectID="_1430918777" r:id="rId357"/>
        </w:pict>
      </w:r>
      <w:bookmarkStart w:id="572" w:name="_Toc357176932"/>
      <w:r w:rsidR="002677B6">
        <w:t>Supprimer l’horaire sélectionné</w:t>
      </w:r>
      <w:bookmarkEnd w:id="571"/>
      <w:bookmarkEnd w:id="572"/>
    </w:p>
    <w:p w:rsidR="00677014" w:rsidRDefault="00677014" w:rsidP="006A37BD"/>
    <w:p w:rsidR="001F593D" w:rsidRDefault="00BD2E3D" w:rsidP="006A37BD">
      <w:r>
        <w:t>Pour supprimer un horaire, il vous suffit de sélectionner cet horaire et d’</w:t>
      </w:r>
      <w:r w:rsidR="00C339CD">
        <w:t>cliqu</w:t>
      </w:r>
      <w:r>
        <w:t xml:space="preserve">er sur </w:t>
      </w:r>
      <w:r w:rsidR="001F593D">
        <w:t xml:space="preserve">     </w:t>
      </w:r>
      <w:r>
        <w:t>en bas à droite de la fenêtre.</w:t>
      </w:r>
      <w:r w:rsidR="000E2A0F">
        <w:t xml:space="preserve"> </w:t>
      </w:r>
    </w:p>
    <w:p w:rsidR="001F593D" w:rsidRDefault="001F593D" w:rsidP="006A37BD"/>
    <w:p w:rsidR="00BD2E3D" w:rsidRPr="001F593D" w:rsidRDefault="000E2A0F" w:rsidP="006A37BD">
      <w:pPr>
        <w:rPr>
          <w:i/>
        </w:rPr>
      </w:pPr>
      <w:r w:rsidRPr="001F593D">
        <w:rPr>
          <w:i/>
        </w:rPr>
        <w:t>Cependant, vous ne pouvez en aucun cas modifier ou supprimer un horaire passé.</w:t>
      </w:r>
    </w:p>
    <w:p w:rsidR="00DD3AC2" w:rsidRDefault="00DD3AC2" w:rsidP="006A37BD"/>
    <w:p w:rsidR="00DD3AC2" w:rsidRDefault="00DD3AC2" w:rsidP="006A37BD">
      <w:r>
        <w:t xml:space="preserve">* Vous pouvez quitter cette fenêtre quand vous le voulez en </w:t>
      </w:r>
      <w:r w:rsidR="00DE66C6">
        <w:t>cliquant</w:t>
      </w:r>
      <w:r>
        <w:t xml:space="preserve"> sur le X dans le coin droit de la fenêtre *</w:t>
      </w:r>
    </w:p>
    <w:p w:rsidR="00A62C0E" w:rsidRDefault="00A62C0E" w:rsidP="006A37BD">
      <w:pPr>
        <w:pStyle w:val="Titre2"/>
      </w:pPr>
      <w:bookmarkStart w:id="573" w:name="_Types_d’utilisateur"/>
      <w:bookmarkEnd w:id="573"/>
      <w:r>
        <w:br w:type="page"/>
      </w:r>
      <w:bookmarkStart w:id="574" w:name="_Toc190153251"/>
      <w:bookmarkStart w:id="575" w:name="_Toc357176933"/>
      <w:r>
        <w:lastRenderedPageBreak/>
        <w:t>Types d’utilisateur</w:t>
      </w:r>
      <w:bookmarkEnd w:id="574"/>
      <w:r w:rsidR="00D46501">
        <w:t>s</w:t>
      </w:r>
      <w:bookmarkEnd w:id="575"/>
    </w:p>
    <w:p w:rsidR="00614539" w:rsidRDefault="00614539" w:rsidP="00614539">
      <w:pPr>
        <w:pStyle w:val="Titre3"/>
      </w:pPr>
      <w:bookmarkStart w:id="576" w:name="_Gérer_les_droits"/>
      <w:bookmarkEnd w:id="576"/>
      <w:r>
        <w:br w:type="page"/>
      </w:r>
      <w:bookmarkStart w:id="577" w:name="_Toc357176934"/>
      <w:r>
        <w:lastRenderedPageBreak/>
        <w:t>Gérer les droits et accès des utilisateurs</w:t>
      </w:r>
      <w:bookmarkEnd w:id="577"/>
    </w:p>
    <w:p w:rsidR="00A62C0E" w:rsidRDefault="00A62C0E" w:rsidP="006A37BD">
      <w:r>
        <w:t xml:space="preserve">Pour gérer les </w:t>
      </w:r>
      <w:hyperlink w:anchor="_Droits_et_accès" w:history="1">
        <w:r w:rsidR="007140C7" w:rsidRPr="00DE702F">
          <w:rPr>
            <w:rStyle w:val="Lienhypertexte"/>
          </w:rPr>
          <w:t>Droit</w:t>
        </w:r>
        <w:r w:rsidRPr="00DE702F">
          <w:rPr>
            <w:rStyle w:val="Lienhypertexte"/>
          </w:rPr>
          <w:t>s</w:t>
        </w:r>
        <w:r w:rsidR="00CF315A" w:rsidRPr="00DE702F">
          <w:rPr>
            <w:rStyle w:val="Lienhypertexte"/>
          </w:rPr>
          <w:t xml:space="preserve"> et accès</w:t>
        </w:r>
      </w:hyperlink>
      <w:r>
        <w:t xml:space="preserve"> des utilisateurs, aller da</w:t>
      </w:r>
      <w:r w:rsidR="00CF315A">
        <w:t>ns le menu gestion, puis cliquer</w:t>
      </w:r>
      <w:r>
        <w:t xml:space="preserve"> sur types d’utilisateur.</w:t>
      </w:r>
    </w:p>
    <w:p w:rsidR="00A62C0E" w:rsidRDefault="00A62C0E" w:rsidP="006A37BD"/>
    <w:p w:rsidR="00A62C0E" w:rsidRDefault="00A62C0E" w:rsidP="006A37BD">
      <w:r>
        <w:t>La fenêtre des types d’utilisateur vient de s’ouvrir.</w:t>
      </w:r>
    </w:p>
    <w:p w:rsidR="00A62C0E" w:rsidRDefault="00A62C0E" w:rsidP="006A37BD"/>
    <w:p w:rsidR="00A766F8" w:rsidRDefault="004D70AA" w:rsidP="006A37BD">
      <w:r>
        <w:t>1. S</w:t>
      </w:r>
      <w:r w:rsidR="00A62C0E">
        <w:t xml:space="preserve">électionner, dans la liste déroulante, le </w:t>
      </w:r>
      <w:r w:rsidR="00A62C0E" w:rsidRPr="00930521">
        <w:rPr>
          <w:b/>
        </w:rPr>
        <w:t>type d’utilisateur</w:t>
      </w:r>
      <w:r w:rsidR="00A62C0E">
        <w:t xml:space="preserve"> que vous voulez gérer.</w:t>
      </w:r>
    </w:p>
    <w:p w:rsidR="00A766F8" w:rsidRDefault="00614539" w:rsidP="006A37BD">
      <w:pPr>
        <w:pStyle w:val="Titre3"/>
      </w:pPr>
      <w:bookmarkStart w:id="578" w:name="_Ajout_d’un_type"/>
      <w:bookmarkStart w:id="579" w:name="_Toc190153252"/>
      <w:bookmarkEnd w:id="578"/>
      <w:r>
        <w:br w:type="page"/>
      </w:r>
      <w:r w:rsidR="003A5CE5">
        <w:rPr>
          <w:noProof/>
        </w:rPr>
        <w:lastRenderedPageBreak/>
        <w:pict>
          <v:shape id="_x0000_s1075" type="#_x0000_t75" style="position:absolute;margin-left:224.25pt;margin-top:25.6pt;width:20.25pt;height:22.5pt;z-index:-251658752">
            <v:imagedata r:id="rId27" o:title=""/>
          </v:shape>
          <o:OLEObject Type="Embed" ProgID="PBrush" ShapeID="_x0000_s1075" DrawAspect="Content" ObjectID="_1430918778" r:id="rId358"/>
        </w:pict>
      </w:r>
      <w:bookmarkStart w:id="580" w:name="_Toc357176935"/>
      <w:r w:rsidR="00A766F8">
        <w:t>Ajout d’un type d’utilisateur</w:t>
      </w:r>
      <w:bookmarkEnd w:id="579"/>
      <w:bookmarkEnd w:id="580"/>
    </w:p>
    <w:p w:rsidR="00A766F8" w:rsidRDefault="00A766F8" w:rsidP="006A37BD">
      <w:r>
        <w:t xml:space="preserve">Pour ajouter un type d’utilisateur, </w:t>
      </w:r>
      <w:r w:rsidR="00C339CD">
        <w:t>cliqu</w:t>
      </w:r>
      <w:r>
        <w:t xml:space="preserve">er sur </w:t>
      </w:r>
      <w:r w:rsidR="007F0403">
        <w:tab/>
      </w:r>
      <w:r>
        <w:t>situé à droite de la liste déroulante.</w:t>
      </w:r>
    </w:p>
    <w:p w:rsidR="00A26412" w:rsidRDefault="00A26412" w:rsidP="006A37BD"/>
    <w:p w:rsidR="00A26412" w:rsidRDefault="00A26412" w:rsidP="006A37BD">
      <w:r>
        <w:t>* Le formulaire inscrit les majuscules aux endroits appropriés, donc il n’est pas nécessaire de les faire *</w:t>
      </w:r>
    </w:p>
    <w:p w:rsidR="00A766F8" w:rsidRDefault="00A766F8" w:rsidP="006A37BD"/>
    <w:p w:rsidR="004D70AA" w:rsidRDefault="00A766F8" w:rsidP="006A37BD">
      <w:r>
        <w:t>La fenêtre d’ajout d’un type d’utilisateur s’ouvrira alors.</w:t>
      </w:r>
    </w:p>
    <w:p w:rsidR="004D70AA" w:rsidRDefault="004D70AA" w:rsidP="006A37BD"/>
    <w:p w:rsidR="004D70AA" w:rsidRDefault="004D70AA" w:rsidP="006A37BD">
      <w:pPr>
        <w:ind w:left="180" w:hanging="180"/>
      </w:pPr>
      <w:r>
        <w:t xml:space="preserve">1. </w:t>
      </w:r>
      <w:r w:rsidR="00A766F8">
        <w:t>Entre</w:t>
      </w:r>
      <w:r>
        <w:t>z</w:t>
      </w:r>
      <w:r w:rsidR="00A766F8">
        <w:t xml:space="preserve"> le </w:t>
      </w:r>
      <w:r w:rsidR="00A766F8" w:rsidRPr="00930521">
        <w:rPr>
          <w:b/>
        </w:rPr>
        <w:t>nom</w:t>
      </w:r>
      <w:r w:rsidR="00A766F8">
        <w:t xml:space="preserve"> du type d’utilisateur en entrant n’importe quel caractère. </w:t>
      </w:r>
      <w:r w:rsidR="00C339CD">
        <w:t>Cliqu</w:t>
      </w:r>
      <w:r w:rsidR="00A766F8">
        <w:t>er ensuite sur Ok, pour ajouter un type d’utilisateur, ou sur Annuler</w:t>
      </w:r>
      <w:r w:rsidR="00A26412">
        <w:t xml:space="preserve"> ou le X rouge dans le coin haut à droite de la fenêtre</w:t>
      </w:r>
      <w:r w:rsidR="00A766F8">
        <w:t xml:space="preserve">, si vous ne voulez pas. </w:t>
      </w:r>
    </w:p>
    <w:p w:rsidR="004D70AA" w:rsidRDefault="004D70AA" w:rsidP="006A37BD"/>
    <w:p w:rsidR="00A766F8" w:rsidRPr="004D70AA" w:rsidRDefault="00A766F8" w:rsidP="006A37BD">
      <w:pPr>
        <w:ind w:left="180"/>
        <w:rPr>
          <w:i/>
        </w:rPr>
      </w:pPr>
      <w:r w:rsidRPr="004D70AA">
        <w:rPr>
          <w:i/>
        </w:rPr>
        <w:t>Le nouveau nom s’ajoutera automatiquement dans la liste déroulante.</w:t>
      </w:r>
    </w:p>
    <w:p w:rsidR="00A766F8" w:rsidRDefault="00614539" w:rsidP="006A37BD">
      <w:pPr>
        <w:pStyle w:val="Titre3"/>
      </w:pPr>
      <w:bookmarkStart w:id="581" w:name="_Toc190153253"/>
      <w:r>
        <w:br w:type="page"/>
      </w:r>
      <w:bookmarkStart w:id="582" w:name="_Toc357176936"/>
      <w:r w:rsidR="00A766F8">
        <w:lastRenderedPageBreak/>
        <w:t>Enregistrer le type en cours</w:t>
      </w:r>
      <w:bookmarkEnd w:id="581"/>
      <w:bookmarkEnd w:id="582"/>
    </w:p>
    <w:p w:rsidR="00A766F8" w:rsidRDefault="00A766F8" w:rsidP="006A37BD">
      <w:r>
        <w:t xml:space="preserve">En </w:t>
      </w:r>
      <w:r w:rsidR="00DE66C6">
        <w:t>cliquant</w:t>
      </w:r>
      <w:r>
        <w:t xml:space="preserve"> sur le </w:t>
      </w:r>
      <w:r w:rsidRPr="00930521">
        <w:rPr>
          <w:b/>
          <w:i/>
        </w:rPr>
        <w:t>bouton avec l’image de disquette</w:t>
      </w:r>
      <w:r>
        <w:t xml:space="preserve">, vous </w:t>
      </w:r>
      <w:r w:rsidRPr="00930521">
        <w:rPr>
          <w:b/>
        </w:rPr>
        <w:t>enregistrer</w:t>
      </w:r>
      <w:r>
        <w:t xml:space="preserve"> les informations contenues pour un type d’utilisateur spécifique.</w:t>
      </w:r>
    </w:p>
    <w:p w:rsidR="00A766F8" w:rsidRDefault="00614539" w:rsidP="006A37BD">
      <w:pPr>
        <w:pStyle w:val="Titre3"/>
      </w:pPr>
      <w:bookmarkStart w:id="583" w:name="_Renommer_le_type"/>
      <w:bookmarkStart w:id="584" w:name="_Toc190153254"/>
      <w:bookmarkEnd w:id="583"/>
      <w:r>
        <w:br w:type="page"/>
      </w:r>
      <w:bookmarkStart w:id="585" w:name="_Toc357176937"/>
      <w:r w:rsidR="00A766F8">
        <w:lastRenderedPageBreak/>
        <w:t>Renommer le type en cours</w:t>
      </w:r>
      <w:bookmarkEnd w:id="584"/>
      <w:bookmarkEnd w:id="585"/>
    </w:p>
    <w:p w:rsidR="00A26412" w:rsidRDefault="003A5CE5" w:rsidP="006A37BD">
      <w:r>
        <w:rPr>
          <w:noProof/>
        </w:rPr>
        <w:pict>
          <v:shape id="_x0000_s1076" type="#_x0000_t75" style="position:absolute;margin-left:47.25pt;margin-top:13.35pt;width:18.75pt;height:18.75pt;z-index:-251657728">
            <v:imagedata r:id="rId359" o:title=""/>
          </v:shape>
          <o:OLEObject Type="Embed" ProgID="PBrush" ShapeID="_x0000_s1076" DrawAspect="Content" ObjectID="_1430918779" r:id="rId360"/>
        </w:pict>
      </w:r>
      <w:r w:rsidR="00A766F8">
        <w:t xml:space="preserve">Vous pouvez </w:t>
      </w:r>
      <w:r w:rsidR="00A766F8" w:rsidRPr="00930521">
        <w:rPr>
          <w:b/>
        </w:rPr>
        <w:t>renommer</w:t>
      </w:r>
      <w:r w:rsidR="00A766F8">
        <w:t xml:space="preserve"> le type d’utilisateur que vous avez sélect</w:t>
      </w:r>
      <w:r w:rsidR="007F0403">
        <w:t xml:space="preserve">ionné en </w:t>
      </w:r>
      <w:r w:rsidR="00DE66C6">
        <w:t>cliquant</w:t>
      </w:r>
      <w:r w:rsidR="007F0403">
        <w:t xml:space="preserve"> sur le bouton</w:t>
      </w:r>
      <w:r w:rsidR="007F0403">
        <w:tab/>
        <w:t xml:space="preserve">. </w:t>
      </w:r>
    </w:p>
    <w:p w:rsidR="007F0403" w:rsidRDefault="007F0403" w:rsidP="006A37BD"/>
    <w:p w:rsidR="00A26412" w:rsidRDefault="00A26412" w:rsidP="006A37BD">
      <w:r>
        <w:t>* Le formulaire inscrit les majuscules aux endroits appropriés, donc il n’est pas nécessaire de les faire *</w:t>
      </w:r>
    </w:p>
    <w:p w:rsidR="00A26412" w:rsidRDefault="00A26412" w:rsidP="006A37BD"/>
    <w:p w:rsidR="00A766F8" w:rsidRDefault="00A766F8" w:rsidP="006A37BD">
      <w:r>
        <w:t xml:space="preserve">La fenêtre nouveau nom s’affichera et vous pourrez, à l’aide de n’importe quel caractère, </w:t>
      </w:r>
      <w:r w:rsidRPr="00930521">
        <w:rPr>
          <w:b/>
        </w:rPr>
        <w:t>renommer un type d’utilisateur</w:t>
      </w:r>
      <w:r>
        <w:t xml:space="preserve">. </w:t>
      </w:r>
      <w:r w:rsidR="00C339CD">
        <w:t>Cliqu</w:t>
      </w:r>
      <w:r>
        <w:t>er ensuite sur Ok, pour renommer le type, ou sur Annuler</w:t>
      </w:r>
      <w:r w:rsidR="00A26412">
        <w:t xml:space="preserve"> ou le X rouge dans le coin en haut à droite de la fenêtre</w:t>
      </w:r>
      <w:r>
        <w:t>, si vous ne voulez pas le modifier.</w:t>
      </w:r>
    </w:p>
    <w:p w:rsidR="00A766F8" w:rsidRDefault="00614539" w:rsidP="006A37BD">
      <w:pPr>
        <w:pStyle w:val="Titre3"/>
      </w:pPr>
      <w:bookmarkStart w:id="586" w:name="_Supprimer_le_type"/>
      <w:bookmarkStart w:id="587" w:name="_Toc190153255"/>
      <w:bookmarkEnd w:id="586"/>
      <w:r>
        <w:br w:type="page"/>
      </w:r>
      <w:bookmarkStart w:id="588" w:name="_Toc357176938"/>
      <w:r w:rsidR="00A766F8">
        <w:lastRenderedPageBreak/>
        <w:t>Supprimer le type en cours</w:t>
      </w:r>
      <w:bookmarkEnd w:id="587"/>
      <w:bookmarkEnd w:id="588"/>
    </w:p>
    <w:p w:rsidR="00310429" w:rsidRDefault="00A26412" w:rsidP="006A37BD">
      <w:r>
        <w:t xml:space="preserve">Vous pouvez supprimer un type d’utilisateur en sélectionnant le </w:t>
      </w:r>
      <w:r w:rsidRPr="00930521">
        <w:rPr>
          <w:b/>
        </w:rPr>
        <w:t>type d’utilisateur</w:t>
      </w:r>
      <w:r>
        <w:t xml:space="preserve">, puis en </w:t>
      </w:r>
      <w:r w:rsidR="00DE66C6">
        <w:t>cliquant</w:t>
      </w:r>
      <w:r>
        <w:t xml:space="preserve"> sur</w:t>
      </w:r>
      <w:r w:rsidR="003A5CE5">
        <w:rPr>
          <w:noProof/>
        </w:rPr>
        <w:pict>
          <v:shape id="_x0000_s1077" type="#_x0000_t75" style="position:absolute;margin-left:78.75pt;margin-top:13.4pt;width:19.5pt;height:20.25pt;z-index:-251656704;mso-position-horizontal-relative:text;mso-position-vertical-relative:text">
            <v:imagedata r:id="rId59" o:title=""/>
          </v:shape>
          <o:OLEObject Type="Embed" ProgID="PBrush" ShapeID="_x0000_s1077" DrawAspect="Content" ObjectID="_1430918780" r:id="rId361"/>
        </w:pict>
      </w:r>
      <w:r w:rsidR="007F0403">
        <w:tab/>
      </w:r>
      <w:r>
        <w:t>, situé à droite du bouton renommer le type en cours. La fenêtre de confirmation de suppression d’un type s’affichera alors, vous demandant si vous voulez oui ou non supprimer ce type.</w:t>
      </w:r>
    </w:p>
    <w:p w:rsidR="00310429" w:rsidRDefault="00310429" w:rsidP="006A37BD"/>
    <w:p w:rsidR="00310429" w:rsidRDefault="00310429" w:rsidP="006A37BD"/>
    <w:p w:rsidR="00C916A9" w:rsidRDefault="00310429" w:rsidP="006A37BD">
      <w:r>
        <w:t>Sous la liste déroulante, vous avez une option,</w:t>
      </w:r>
      <w:r w:rsidR="00C916A9">
        <w:t xml:space="preserve"> soit</w:t>
      </w:r>
      <w:r>
        <w:t xml:space="preserve"> type prenant des clients. Si vous sélectionné cette option, cela signifie ce le type d’utilisateur sélect</w:t>
      </w:r>
      <w:r w:rsidR="00C916A9">
        <w:t>ionner peut prendre des clients en consultation.</w:t>
      </w:r>
    </w:p>
    <w:p w:rsidR="00173363" w:rsidRDefault="00614539" w:rsidP="006A37BD">
      <w:pPr>
        <w:pStyle w:val="Titre3"/>
      </w:pPr>
      <w:bookmarkStart w:id="589" w:name="_Droits_et_accès"/>
      <w:bookmarkStart w:id="590" w:name="_Toc190153256"/>
      <w:bookmarkEnd w:id="589"/>
      <w:r>
        <w:br w:type="page"/>
      </w:r>
      <w:bookmarkStart w:id="591" w:name="_Toc357176939"/>
      <w:r w:rsidR="00173363">
        <w:lastRenderedPageBreak/>
        <w:t>Droits et accès</w:t>
      </w:r>
      <w:bookmarkEnd w:id="590"/>
      <w:bookmarkEnd w:id="591"/>
    </w:p>
    <w:p w:rsidR="00574BA4" w:rsidRDefault="00574BA4" w:rsidP="006A37BD"/>
    <w:p w:rsidR="00574BA4" w:rsidRDefault="00574BA4" w:rsidP="006A37BD">
      <w:r>
        <w:t>Pour consulter ou modifier les Droits et accès</w:t>
      </w:r>
      <w:r w:rsidR="00D46501">
        <w:t xml:space="preserve"> d’un </w:t>
      </w:r>
      <w:hyperlink w:anchor="_Types_d’utilisateur" w:history="1">
        <w:r w:rsidR="00D46501">
          <w:rPr>
            <w:rStyle w:val="Lienhypertexte"/>
          </w:rPr>
          <w:t>T</w:t>
        </w:r>
        <w:r w:rsidR="00D46501" w:rsidRPr="00D46501">
          <w:rPr>
            <w:rStyle w:val="Lienhypertexte"/>
          </w:rPr>
          <w:t>ype d’utilisateur</w:t>
        </w:r>
      </w:hyperlink>
      <w:r>
        <w:t>, allez d</w:t>
      </w:r>
      <w:r w:rsidR="00AC0981">
        <w:t xml:space="preserve">ans le menu </w:t>
      </w:r>
      <w:r w:rsidR="00AC0981" w:rsidRPr="00AC0981">
        <w:rPr>
          <w:b/>
        </w:rPr>
        <w:t>G</w:t>
      </w:r>
      <w:r w:rsidRPr="00AC0981">
        <w:rPr>
          <w:b/>
        </w:rPr>
        <w:t>estion</w:t>
      </w:r>
      <w:r>
        <w:t xml:space="preserve">, </w:t>
      </w:r>
      <w:r w:rsidR="00AC0981">
        <w:t xml:space="preserve">puis cliquez sur </w:t>
      </w:r>
      <w:r w:rsidR="00E94904">
        <w:rPr>
          <w:noProof/>
        </w:rPr>
        <w:drawing>
          <wp:inline distT="0" distB="0" distL="0" distR="0">
            <wp:extent cx="180975" cy="180975"/>
            <wp:effectExtent l="19050" t="0" r="9525" b="0"/>
            <wp:docPr id="796" name="Picture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pic:cNvPicPr>
                      <a:picLocks noChangeAspect="1" noChangeArrowheads="1"/>
                    </pic:cNvPicPr>
                  </pic:nvPicPr>
                  <pic:blipFill>
                    <a:blip r:embed="rId332"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AC0981">
        <w:rPr>
          <w:noProof/>
        </w:rPr>
        <w:t xml:space="preserve"> </w:t>
      </w:r>
      <w:r w:rsidR="00AC0981" w:rsidRPr="00234D19">
        <w:rPr>
          <w:b/>
        </w:rPr>
        <w:t>Utilisateurs</w:t>
      </w:r>
      <w:r w:rsidR="00AC0981">
        <w:t>.</w:t>
      </w:r>
    </w:p>
    <w:p w:rsidR="00AC0981" w:rsidRDefault="00AC0981" w:rsidP="006A37BD"/>
    <w:p w:rsidR="00AC0981" w:rsidRDefault="00AC0981" w:rsidP="006A37BD">
      <w:pPr>
        <w:rPr>
          <w:i/>
        </w:rPr>
      </w:pPr>
      <w:r w:rsidRPr="00906851">
        <w:rPr>
          <w:i/>
        </w:rPr>
        <w:t>La fenêtre</w:t>
      </w:r>
      <w:r>
        <w:rPr>
          <w:i/>
        </w:rPr>
        <w:t xml:space="preserve"> </w:t>
      </w:r>
      <w:r>
        <w:t>Gestion des utilisateurs</w:t>
      </w:r>
      <w:r w:rsidRPr="00906851">
        <w:t xml:space="preserve"> </w:t>
      </w:r>
      <w:r>
        <w:rPr>
          <w:i/>
        </w:rPr>
        <w:t>apparaît.</w:t>
      </w:r>
    </w:p>
    <w:p w:rsidR="00AC0981" w:rsidRDefault="00AC0981" w:rsidP="006A37BD">
      <w:pPr>
        <w:rPr>
          <w:i/>
        </w:rPr>
      </w:pPr>
    </w:p>
    <w:p w:rsidR="00AC0981" w:rsidRPr="00AC0981" w:rsidRDefault="00AC0981" w:rsidP="006A37BD">
      <w:r>
        <w:rPr>
          <w:i/>
        </w:rPr>
        <w:t>Cliquez sur le bouton</w:t>
      </w:r>
      <w:r>
        <w:t xml:space="preserve"> </w:t>
      </w:r>
      <w:r w:rsidR="00E94904">
        <w:rPr>
          <w:noProof/>
        </w:rPr>
        <w:drawing>
          <wp:inline distT="0" distB="0" distL="0" distR="0">
            <wp:extent cx="797560" cy="180975"/>
            <wp:effectExtent l="19050" t="0" r="2540" b="0"/>
            <wp:docPr id="797" name="Picture 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pic:cNvPicPr>
                      <a:picLocks noChangeAspect="1" noChangeArrowheads="1"/>
                    </pic:cNvPicPr>
                  </pic:nvPicPr>
                  <pic:blipFill>
                    <a:blip r:embed="rId362" cstate="print"/>
                    <a:srcRect/>
                    <a:stretch>
                      <a:fillRect/>
                    </a:stretch>
                  </pic:blipFill>
                  <pic:spPr bwMode="auto">
                    <a:xfrm>
                      <a:off x="0" y="0"/>
                      <a:ext cx="797560" cy="180975"/>
                    </a:xfrm>
                    <a:prstGeom prst="rect">
                      <a:avLst/>
                    </a:prstGeom>
                    <a:noFill/>
                    <a:ln w="9525">
                      <a:noFill/>
                      <a:miter lim="800000"/>
                      <a:headEnd/>
                      <a:tailEnd/>
                    </a:ln>
                  </pic:spPr>
                </pic:pic>
              </a:graphicData>
            </a:graphic>
          </wp:inline>
        </w:drawing>
      </w:r>
      <w:r w:rsidR="002B6EDD">
        <w:t>.</w:t>
      </w:r>
    </w:p>
    <w:p w:rsidR="00AC0981" w:rsidRDefault="00AC0981" w:rsidP="006A37BD">
      <w:pPr>
        <w:rPr>
          <w:i/>
        </w:rPr>
      </w:pPr>
    </w:p>
    <w:p w:rsidR="00574BA4" w:rsidRPr="00574BA4" w:rsidRDefault="00574BA4" w:rsidP="006A37BD">
      <w:r>
        <w:rPr>
          <w:i/>
        </w:rPr>
        <w:t xml:space="preserve">La fenêtre </w:t>
      </w:r>
      <w:r>
        <w:t xml:space="preserve">Type d’utilisateur </w:t>
      </w:r>
      <w:r>
        <w:rPr>
          <w:i/>
        </w:rPr>
        <w:t>apparaît</w:t>
      </w:r>
      <w:r>
        <w:t>.</w:t>
      </w:r>
    </w:p>
    <w:p w:rsidR="00574BA4" w:rsidRDefault="00574BA4" w:rsidP="006A37BD"/>
    <w:p w:rsidR="002B6EDD" w:rsidRPr="00AC0981" w:rsidRDefault="002B6EDD" w:rsidP="002B6EDD">
      <w:r>
        <w:rPr>
          <w:i/>
        </w:rPr>
        <w:t>Vous pouvez aussi accéder directement</w:t>
      </w:r>
      <w:r>
        <w:t xml:space="preserve"> </w:t>
      </w:r>
      <w:r>
        <w:rPr>
          <w:i/>
        </w:rPr>
        <w:t xml:space="preserve">aux </w:t>
      </w:r>
      <w:r>
        <w:t>Droits et accès</w:t>
      </w:r>
      <w:r>
        <w:rPr>
          <w:i/>
        </w:rPr>
        <w:t xml:space="preserve"> en cliquant sur</w:t>
      </w:r>
      <w:r>
        <w:t xml:space="preserve"> </w:t>
      </w:r>
      <w:r w:rsidRPr="00AC0981">
        <w:rPr>
          <w:i/>
        </w:rPr>
        <w:t>Types d’utilisateurs</w:t>
      </w:r>
      <w:r>
        <w:rPr>
          <w:i/>
        </w:rPr>
        <w:t xml:space="preserve"> dans le menu </w:t>
      </w:r>
      <w:r w:rsidRPr="00AC0981">
        <w:rPr>
          <w:i/>
        </w:rPr>
        <w:t>Gestion</w:t>
      </w:r>
      <w:r>
        <w:rPr>
          <w:i/>
        </w:rPr>
        <w:t>.</w:t>
      </w:r>
    </w:p>
    <w:p w:rsidR="00D46501" w:rsidRDefault="00D46501" w:rsidP="00D46501"/>
    <w:p w:rsidR="00D46501" w:rsidRDefault="00D46501" w:rsidP="00D46501"/>
    <w:p w:rsidR="00D46501" w:rsidRDefault="00D46501" w:rsidP="00D46501">
      <w:r>
        <w:t>Pour activer / désactiver un droit ou un accès pour un type d’utilisateur, vous devez cocher / décocher la case correspondante au droit ou à l’accès.</w:t>
      </w:r>
    </w:p>
    <w:p w:rsidR="00D46501" w:rsidRDefault="00D46501" w:rsidP="006A37BD"/>
    <w:p w:rsidR="00D46501" w:rsidRDefault="00D46501" w:rsidP="00D46501">
      <w:r>
        <w:t>U</w:t>
      </w:r>
      <w:r w:rsidR="00C916A9">
        <w:t xml:space="preserve">n </w:t>
      </w:r>
      <w:r>
        <w:t xml:space="preserve">premier </w:t>
      </w:r>
      <w:r w:rsidR="00C916A9">
        <w:t xml:space="preserve">encadré contient les </w:t>
      </w:r>
      <w:r w:rsidRPr="00D46501">
        <w:t>d</w:t>
      </w:r>
      <w:r w:rsidR="007140C7" w:rsidRPr="00D46501">
        <w:t>roit</w:t>
      </w:r>
      <w:r w:rsidR="00C916A9" w:rsidRPr="00D46501">
        <w:t>s et accès</w:t>
      </w:r>
      <w:r w:rsidR="00C916A9">
        <w:t xml:space="preserve"> des </w:t>
      </w:r>
      <w:r w:rsidR="00466698">
        <w:t>types d’</w:t>
      </w:r>
      <w:r w:rsidR="00C916A9">
        <w:t xml:space="preserve">utilisateurs. </w:t>
      </w:r>
      <w:r>
        <w:t>Si vous cochez / décochez la case qui lui est associé, soit la première en tête de liste, vous modifierez le statut de tous les autres droits et accès.</w:t>
      </w:r>
    </w:p>
    <w:p w:rsidR="00D46501" w:rsidRDefault="00D46501" w:rsidP="006A37BD"/>
    <w:p w:rsidR="00574BA4" w:rsidRDefault="00574BA4" w:rsidP="006A37BD">
      <w:r>
        <w:t xml:space="preserve">Les droits et accès sont </w:t>
      </w:r>
      <w:r w:rsidR="00D46501">
        <w:t xml:space="preserve">ensuite </w:t>
      </w:r>
      <w:r>
        <w:t>subdivisés selon les catégories suivantes :</w:t>
      </w:r>
    </w:p>
    <w:p w:rsidR="00574BA4" w:rsidRDefault="003A5CE5" w:rsidP="006A37BD">
      <w:hyperlink w:anchor="_Autre" w:history="1">
        <w:r w:rsidR="00574BA4" w:rsidRPr="002B6EDD">
          <w:rPr>
            <w:rStyle w:val="Lienhypertexte"/>
          </w:rPr>
          <w:t>Autre</w:t>
        </w:r>
      </w:hyperlink>
    </w:p>
    <w:p w:rsidR="00574BA4" w:rsidRDefault="003A5CE5" w:rsidP="006A37BD">
      <w:hyperlink w:anchor="Droit_Agenda" w:history="1">
        <w:r w:rsidR="00574BA4" w:rsidRPr="00AC00A3">
          <w:rPr>
            <w:rStyle w:val="Lienhypertexte"/>
          </w:rPr>
          <w:t>Agenda</w:t>
        </w:r>
      </w:hyperlink>
    </w:p>
    <w:p w:rsidR="00574BA4" w:rsidRDefault="003A5CE5" w:rsidP="006A37BD">
      <w:hyperlink w:anchor="_Banque_de_données_2" w:history="1">
        <w:r w:rsidR="00574BA4" w:rsidRPr="002B6EDD">
          <w:rPr>
            <w:rStyle w:val="Lienhypertexte"/>
          </w:rPr>
          <w:t>Banque de données</w:t>
        </w:r>
      </w:hyperlink>
    </w:p>
    <w:p w:rsidR="00574BA4" w:rsidRDefault="003A5CE5" w:rsidP="006A37BD">
      <w:hyperlink w:anchor="_Clinique_1" w:history="1">
        <w:r w:rsidR="00574BA4" w:rsidRPr="00AC00A3">
          <w:rPr>
            <w:rStyle w:val="Lienhypertexte"/>
          </w:rPr>
          <w:t>Clinique</w:t>
        </w:r>
      </w:hyperlink>
    </w:p>
    <w:p w:rsidR="00574BA4" w:rsidRDefault="003A5CE5" w:rsidP="006A37BD">
      <w:hyperlink w:anchor="_Compte_client_&amp;" w:history="1">
        <w:r w:rsidR="00574BA4" w:rsidRPr="00AC00A3">
          <w:rPr>
            <w:rStyle w:val="Lienhypertexte"/>
          </w:rPr>
          <w:t>Compte client &amp; dossier</w:t>
        </w:r>
      </w:hyperlink>
    </w:p>
    <w:p w:rsidR="00574BA4" w:rsidRDefault="003A5CE5" w:rsidP="006A37BD">
      <w:hyperlink w:anchor="_Rendez-vous_&amp;_liste" w:history="1">
        <w:r w:rsidR="00574BA4" w:rsidRPr="00AC00A3">
          <w:rPr>
            <w:rStyle w:val="Lienhypertexte"/>
          </w:rPr>
          <w:t>Rendez-vous et liste d’attente</w:t>
        </w:r>
      </w:hyperlink>
    </w:p>
    <w:p w:rsidR="00574BA4" w:rsidRDefault="003A5CE5" w:rsidP="006A37BD">
      <w:hyperlink w:anchor="_Compte_personne_/_1" w:history="1">
        <w:r w:rsidR="00574BA4" w:rsidRPr="00AC00A3">
          <w:rPr>
            <w:rStyle w:val="Lienhypertexte"/>
          </w:rPr>
          <w:t>Compte personne / organisme clé</w:t>
        </w:r>
      </w:hyperlink>
    </w:p>
    <w:p w:rsidR="00574BA4" w:rsidRDefault="003A5CE5" w:rsidP="006A37BD">
      <w:hyperlink w:anchor="_Différentes_gestions" w:history="1">
        <w:r w:rsidR="00574BA4" w:rsidRPr="00AC00A3">
          <w:rPr>
            <w:rStyle w:val="Lienhypertexte"/>
          </w:rPr>
          <w:t>Différentes gestions</w:t>
        </w:r>
      </w:hyperlink>
    </w:p>
    <w:p w:rsidR="00574BA4" w:rsidRDefault="003A5CE5" w:rsidP="006A37BD">
      <w:hyperlink w:anchor="_Messagerie" w:history="1">
        <w:r w:rsidR="00574BA4" w:rsidRPr="00AC00A3">
          <w:rPr>
            <w:rStyle w:val="Lienhypertexte"/>
          </w:rPr>
          <w:t>Messagerie</w:t>
        </w:r>
      </w:hyperlink>
    </w:p>
    <w:p w:rsidR="00574BA4" w:rsidRDefault="003A5CE5" w:rsidP="006A37BD">
      <w:hyperlink w:anchor="_Rapport" w:history="1">
        <w:r w:rsidR="00574BA4" w:rsidRPr="00AC00A3">
          <w:rPr>
            <w:rStyle w:val="Lienhypertexte"/>
          </w:rPr>
          <w:t>Rapport</w:t>
        </w:r>
      </w:hyperlink>
    </w:p>
    <w:p w:rsidR="00BE60EA" w:rsidRPr="00BE60EA" w:rsidRDefault="003A5CE5" w:rsidP="006A37BD">
      <w:hyperlink w:anchor="_Utilisateur_1" w:history="1">
        <w:r w:rsidR="00574BA4" w:rsidRPr="00AC00A3">
          <w:rPr>
            <w:rStyle w:val="Lienhypertexte"/>
          </w:rPr>
          <w:t>Utilisateur</w:t>
        </w:r>
      </w:hyperlink>
      <w:r w:rsidR="00BE60EA">
        <w:t xml:space="preserve"> </w:t>
      </w:r>
    </w:p>
    <w:p w:rsidR="00BE60EA" w:rsidRDefault="00BE60EA" w:rsidP="006A37BD"/>
    <w:p w:rsidR="00A43C8A" w:rsidRDefault="00A43C8A" w:rsidP="00A43C8A">
      <w:pPr>
        <w:rPr>
          <w:b/>
          <w:i/>
        </w:rPr>
      </w:pPr>
      <w:r w:rsidRPr="007140C7">
        <w:rPr>
          <w:b/>
          <w:i/>
        </w:rPr>
        <w:t xml:space="preserve">N.B. : </w:t>
      </w:r>
      <w:r w:rsidRPr="00BE60EA">
        <w:rPr>
          <w:i/>
        </w:rPr>
        <w:t>Pour</w:t>
      </w:r>
      <w:r w:rsidRPr="007140C7">
        <w:rPr>
          <w:b/>
          <w:i/>
        </w:rPr>
        <w:t xml:space="preserve"> rendre effectifs les changements </w:t>
      </w:r>
      <w:r w:rsidRPr="00BE60EA">
        <w:rPr>
          <w:i/>
        </w:rPr>
        <w:t xml:space="preserve">effectués dans les </w:t>
      </w:r>
      <w:hyperlink w:anchor="_Droits_et_accès" w:history="1">
        <w:r w:rsidRPr="00A43C8A">
          <w:rPr>
            <w:rStyle w:val="Lienhypertexte"/>
          </w:rPr>
          <w:t>Droits et accès</w:t>
        </w:r>
      </w:hyperlink>
      <w:r w:rsidRPr="00BE60EA">
        <w:rPr>
          <w:i/>
        </w:rPr>
        <w:t xml:space="preserve"> des types d’utilisateurs, vous devez</w:t>
      </w:r>
      <w:r w:rsidRPr="007140C7">
        <w:rPr>
          <w:b/>
          <w:i/>
        </w:rPr>
        <w:t xml:space="preserve"> soit changer d’utilisateur, soit fermer puis rouvr</w:t>
      </w:r>
      <w:r>
        <w:rPr>
          <w:b/>
          <w:i/>
        </w:rPr>
        <w:t xml:space="preserve">ir </w:t>
      </w:r>
      <w:r w:rsidRPr="007140C7">
        <w:rPr>
          <w:b/>
          <w:i/>
        </w:rPr>
        <w:t>Clinica.</w:t>
      </w:r>
    </w:p>
    <w:p w:rsidR="00A43C8A" w:rsidRDefault="00A43C8A" w:rsidP="006A37BD"/>
    <w:p w:rsidR="00A43FE6" w:rsidRPr="00F81EB8" w:rsidRDefault="00480FF3" w:rsidP="00A43FE6">
      <w:pPr>
        <w:rPr>
          <w:b/>
        </w:rPr>
      </w:pPr>
      <w:r>
        <w:rPr>
          <w:i/>
        </w:rPr>
        <w:t xml:space="preserve">Pour avoir accès et pour pouvoir modifier </w:t>
      </w:r>
      <w:r w:rsidR="00A43FE6">
        <w:rPr>
          <w:i/>
        </w:rPr>
        <w:t>les Droits et accès d’un utilisateur</w:t>
      </w:r>
      <w:r w:rsidR="00A43FE6" w:rsidRPr="00CF6406">
        <w:rPr>
          <w:i/>
        </w:rPr>
        <w:t xml:space="preserve">, </w:t>
      </w:r>
      <w:r w:rsidR="00A43FE6" w:rsidRPr="00CF6406">
        <w:rPr>
          <w:bCs/>
          <w:i/>
        </w:rPr>
        <w:t xml:space="preserve">un </w:t>
      </w:r>
      <w:r w:rsidR="00A43FE6" w:rsidRPr="00CF6406">
        <w:rPr>
          <w:i/>
        </w:rPr>
        <w:t>utilisat</w:t>
      </w:r>
      <w:r w:rsidR="00A43FE6">
        <w:rPr>
          <w:i/>
        </w:rPr>
        <w:t xml:space="preserve">eur </w:t>
      </w:r>
      <w:r w:rsidR="003B108A">
        <w:rPr>
          <w:i/>
        </w:rPr>
        <w:t>doit avoir</w:t>
      </w:r>
      <w:r w:rsidR="00A43FE6">
        <w:rPr>
          <w:i/>
        </w:rPr>
        <w:t xml:space="preserve"> l’option </w:t>
      </w:r>
      <w:r w:rsidR="00A43FE6" w:rsidRPr="00A43FE6">
        <w:rPr>
          <w:b/>
          <w:i/>
        </w:rPr>
        <w:t>Droit de gérer les types d’utilisateur</w:t>
      </w:r>
      <w:r w:rsidR="00A43FE6">
        <w:rPr>
          <w:b/>
          <w:i/>
        </w:rPr>
        <w:t>s</w:t>
      </w:r>
      <w:r w:rsidR="00A43FE6" w:rsidRPr="00CF6406">
        <w:rPr>
          <w:i/>
        </w:rPr>
        <w:t xml:space="preserve"> d’activé dans son</w:t>
      </w:r>
      <w:r w:rsidR="00A43FE6">
        <w:rPr>
          <w:i/>
        </w:rPr>
        <w:t xml:space="preserve"> type d’utilisateur</w:t>
      </w:r>
      <w:r w:rsidR="00A43FE6" w:rsidRPr="00CF6406">
        <w:rPr>
          <w:i/>
        </w:rPr>
        <w:t>.</w:t>
      </w:r>
    </w:p>
    <w:p w:rsidR="00A43FE6" w:rsidRDefault="00A43FE6" w:rsidP="006A37BD"/>
    <w:p w:rsidR="00C916A9" w:rsidRPr="00862806" w:rsidRDefault="00862806" w:rsidP="006A37BD">
      <w:pPr>
        <w:pStyle w:val="Titre4"/>
      </w:pPr>
      <w:bookmarkStart w:id="592" w:name="_Autre"/>
      <w:bookmarkStart w:id="593" w:name="_Toc190153257"/>
      <w:bookmarkEnd w:id="592"/>
      <w:r>
        <w:rPr>
          <w:i/>
        </w:rPr>
        <w:br w:type="page"/>
      </w:r>
      <w:bookmarkStart w:id="594" w:name="_Toc357176940"/>
      <w:r w:rsidR="00173363" w:rsidRPr="00862806">
        <w:lastRenderedPageBreak/>
        <w:t>Autre</w:t>
      </w:r>
      <w:bookmarkEnd w:id="593"/>
      <w:bookmarkEnd w:id="594"/>
    </w:p>
    <w:p w:rsidR="00862806" w:rsidRDefault="00862806" w:rsidP="006A37BD"/>
    <w:p w:rsidR="00173363" w:rsidRDefault="00500543" w:rsidP="006A37BD">
      <w:r w:rsidRPr="00500543">
        <w:t>L’</w:t>
      </w:r>
      <w:r>
        <w:rPr>
          <w:b/>
        </w:rPr>
        <w:t>A</w:t>
      </w:r>
      <w:r w:rsidR="00C916A9" w:rsidRPr="00B26412">
        <w:rPr>
          <w:b/>
        </w:rPr>
        <w:t>ccès aux options de l’administrateur</w:t>
      </w:r>
      <w:r>
        <w:t xml:space="preserve"> </w:t>
      </w:r>
      <w:r w:rsidR="00062FED">
        <w:t xml:space="preserve">permet </w:t>
      </w:r>
      <w:r>
        <w:t xml:space="preserve">au type d’utilisateur </w:t>
      </w:r>
      <w:r w:rsidR="00062FED">
        <w:t xml:space="preserve">d’accéder </w:t>
      </w:r>
      <w:r w:rsidR="00173363">
        <w:t>à des options spéciales</w:t>
      </w:r>
      <w:r w:rsidR="00062FED">
        <w:t xml:space="preserve"> habituellement</w:t>
      </w:r>
      <w:r w:rsidR="00173363">
        <w:t xml:space="preserve"> réservé</w:t>
      </w:r>
      <w:r w:rsidR="0099402F">
        <w:t>es</w:t>
      </w:r>
      <w:r w:rsidR="00173363">
        <w:t xml:space="preserve"> à l’administrateur.</w:t>
      </w:r>
    </w:p>
    <w:p w:rsidR="0099402F" w:rsidRDefault="0099402F" w:rsidP="006A37BD"/>
    <w:p w:rsidR="00500543" w:rsidRDefault="00500543" w:rsidP="006A37BD">
      <w:r>
        <w:t xml:space="preserve">Le </w:t>
      </w:r>
      <w:r>
        <w:rPr>
          <w:b/>
        </w:rPr>
        <w:t>Droit d’ajouter des liens externes dans les boites de texte</w:t>
      </w:r>
      <w:r>
        <w:t xml:space="preserve"> donne</w:t>
      </w:r>
      <w:r w:rsidR="0099402F">
        <w:t xml:space="preserve"> </w:t>
      </w:r>
      <w:r>
        <w:t xml:space="preserve">au type d’utilisateur </w:t>
      </w:r>
      <w:r w:rsidR="0099402F">
        <w:t xml:space="preserve">le </w:t>
      </w:r>
      <w:r w:rsidR="007140C7">
        <w:t>droit</w:t>
      </w:r>
      <w:r w:rsidR="0099402F">
        <w:t xml:space="preserve"> d’</w:t>
      </w:r>
      <w:hyperlink w:anchor="Ajout_lien" w:history="1">
        <w:r w:rsidR="0099402F" w:rsidRPr="00C74DAC">
          <w:rPr>
            <w:rStyle w:val="Lienhypertexte"/>
          </w:rPr>
          <w:t>in</w:t>
        </w:r>
        <w:r w:rsidR="00CF7845" w:rsidRPr="00C74DAC">
          <w:rPr>
            <w:rStyle w:val="Lienhypertexte"/>
          </w:rPr>
          <w:t>s</w:t>
        </w:r>
        <w:r w:rsidR="0099402F" w:rsidRPr="00C74DAC">
          <w:rPr>
            <w:rStyle w:val="Lienhypertexte"/>
          </w:rPr>
          <w:t>érer des liens externes</w:t>
        </w:r>
      </w:hyperlink>
      <w:r w:rsidR="0099402F">
        <w:t xml:space="preserve"> dans les </w:t>
      </w:r>
      <w:hyperlink w:anchor="_Barre_d’outils_de" w:history="1">
        <w:r w:rsidR="006C4558">
          <w:rPr>
            <w:rStyle w:val="Lienhypertexte"/>
          </w:rPr>
          <w:t>boî</w:t>
        </w:r>
        <w:r w:rsidR="0099402F" w:rsidRPr="00C74DAC">
          <w:rPr>
            <w:rStyle w:val="Lienhypertexte"/>
          </w:rPr>
          <w:t>tes de texte</w:t>
        </w:r>
      </w:hyperlink>
      <w:r>
        <w:t>.</w:t>
      </w:r>
    </w:p>
    <w:p w:rsidR="0099402F" w:rsidRDefault="00500543" w:rsidP="006A37BD">
      <w:r>
        <w:t xml:space="preserve"> </w:t>
      </w:r>
    </w:p>
    <w:p w:rsidR="00DE702F" w:rsidRDefault="00500543" w:rsidP="006A37BD">
      <w:r>
        <w:t xml:space="preserve">Le </w:t>
      </w:r>
      <w:r w:rsidR="007140C7">
        <w:rPr>
          <w:b/>
        </w:rPr>
        <w:t>Droit</w:t>
      </w:r>
      <w:r w:rsidR="0099402F">
        <w:rPr>
          <w:b/>
        </w:rPr>
        <w:t xml:space="preserve"> de supprimer les éléments des listes déroulantes dans les formulaires</w:t>
      </w:r>
      <w:r>
        <w:rPr>
          <w:b/>
        </w:rPr>
        <w:t xml:space="preserve"> </w:t>
      </w:r>
      <w:r>
        <w:t>donne</w:t>
      </w:r>
      <w:r w:rsidR="0099402F">
        <w:t xml:space="preserve"> </w:t>
      </w:r>
      <w:r>
        <w:t xml:space="preserve">au type d’utilisateur </w:t>
      </w:r>
      <w:r w:rsidR="0099402F">
        <w:t xml:space="preserve">le droit de supprimer des éléments des listes déroulantes dans les formulaires. </w:t>
      </w:r>
    </w:p>
    <w:p w:rsidR="0099402F" w:rsidRPr="00DE702F" w:rsidRDefault="0099402F" w:rsidP="006A37BD">
      <w:pPr>
        <w:rPr>
          <w:i/>
        </w:rPr>
      </w:pPr>
      <w:r w:rsidRPr="00DE702F">
        <w:rPr>
          <w:i/>
        </w:rPr>
        <w:t xml:space="preserve">Par exemple, </w:t>
      </w:r>
      <w:r w:rsidR="00DE702F">
        <w:rPr>
          <w:i/>
        </w:rPr>
        <w:t>ce droit permet</w:t>
      </w:r>
      <w:r w:rsidRPr="00DE702F">
        <w:rPr>
          <w:i/>
        </w:rPr>
        <w:t xml:space="preserve"> de supprimer </w:t>
      </w:r>
      <w:r w:rsidR="00C74DAC" w:rsidRPr="00DE702F">
        <w:rPr>
          <w:i/>
        </w:rPr>
        <w:t>le nom d’</w:t>
      </w:r>
      <w:r w:rsidRPr="00DE702F">
        <w:rPr>
          <w:i/>
        </w:rPr>
        <w:t xml:space="preserve">une ville </w:t>
      </w:r>
      <w:r w:rsidR="00C74DAC" w:rsidRPr="00DE702F">
        <w:rPr>
          <w:i/>
        </w:rPr>
        <w:t xml:space="preserve">lors de </w:t>
      </w:r>
      <w:r w:rsidRPr="00DE702F">
        <w:rPr>
          <w:i/>
        </w:rPr>
        <w:t xml:space="preserve">l’ajout </w:t>
      </w:r>
      <w:r w:rsidR="00C74DAC" w:rsidRPr="00DE702F">
        <w:rPr>
          <w:i/>
        </w:rPr>
        <w:t xml:space="preserve">ou de la modification </w:t>
      </w:r>
      <w:r w:rsidRPr="00DE702F">
        <w:rPr>
          <w:i/>
        </w:rPr>
        <w:t>d’un compte client.</w:t>
      </w:r>
    </w:p>
    <w:p w:rsidR="0099402F" w:rsidRDefault="0099402F" w:rsidP="006A37BD"/>
    <w:p w:rsidR="0099402F" w:rsidRDefault="00500543" w:rsidP="006A37BD">
      <w:r>
        <w:t xml:space="preserve">Le </w:t>
      </w:r>
      <w:r>
        <w:rPr>
          <w:b/>
        </w:rPr>
        <w:t>Droit de modifier le montant d’une facture lors de la prise du paiement</w:t>
      </w:r>
      <w:r>
        <w:t xml:space="preserve"> </w:t>
      </w:r>
      <w:r w:rsidR="00506027">
        <w:t xml:space="preserve">donne </w:t>
      </w:r>
      <w:r w:rsidR="0099402F">
        <w:t xml:space="preserve">au type d’utilisateur </w:t>
      </w:r>
      <w:r w:rsidR="00506027">
        <w:t xml:space="preserve">le droit </w:t>
      </w:r>
      <w:r w:rsidR="0099402F">
        <w:t>de modifier</w:t>
      </w:r>
      <w:r w:rsidR="00506027">
        <w:t xml:space="preserve"> </w:t>
      </w:r>
      <w:r w:rsidR="0099402F">
        <w:t xml:space="preserve">le montant de la facture </w:t>
      </w:r>
      <w:r w:rsidR="00506027">
        <w:t xml:space="preserve">lors de la prise d’un </w:t>
      </w:r>
      <w:hyperlink w:anchor="_Effectuer_les_paiements_2" w:history="1">
        <w:r w:rsidR="00506027" w:rsidRPr="00FE5961">
          <w:rPr>
            <w:rStyle w:val="Lienhypertexte"/>
          </w:rPr>
          <w:t>paiement</w:t>
        </w:r>
      </w:hyperlink>
      <w:r w:rsidR="00506027">
        <w:t xml:space="preserve">. </w:t>
      </w:r>
    </w:p>
    <w:p w:rsidR="00506027" w:rsidRDefault="00506027" w:rsidP="006A37BD"/>
    <w:p w:rsidR="00406673" w:rsidRDefault="00506027" w:rsidP="006A37BD">
      <w:pPr>
        <w:rPr>
          <w:color w:val="000000"/>
        </w:rPr>
      </w:pPr>
      <w:r>
        <w:rPr>
          <w:color w:val="000000"/>
        </w:rPr>
        <w:t xml:space="preserve">Le </w:t>
      </w:r>
      <w:r w:rsidR="007140C7">
        <w:rPr>
          <w:b/>
          <w:color w:val="000000"/>
        </w:rPr>
        <w:t>Droit</w:t>
      </w:r>
      <w:r w:rsidR="0099402F">
        <w:rPr>
          <w:b/>
          <w:color w:val="000000"/>
        </w:rPr>
        <w:t xml:space="preserve"> de créer une nouvelle facture via le menu </w:t>
      </w:r>
      <w:r>
        <w:rPr>
          <w:b/>
          <w:color w:val="000000"/>
        </w:rPr>
        <w:t xml:space="preserve">Gestion : Facture </w:t>
      </w:r>
      <w:r>
        <w:rPr>
          <w:color w:val="000000"/>
        </w:rPr>
        <w:t>donne</w:t>
      </w:r>
      <w:r w:rsidR="0099402F">
        <w:rPr>
          <w:color w:val="000000"/>
        </w:rPr>
        <w:t xml:space="preserve"> </w:t>
      </w:r>
      <w:r>
        <w:rPr>
          <w:color w:val="000000"/>
        </w:rPr>
        <w:t xml:space="preserve">au type d’utilisateur </w:t>
      </w:r>
      <w:r w:rsidR="0099402F">
        <w:rPr>
          <w:color w:val="000000"/>
        </w:rPr>
        <w:t xml:space="preserve">le droit de créer une </w:t>
      </w:r>
      <w:hyperlink w:anchor="_Ajouter_une_nouvelle_1" w:history="1">
        <w:r w:rsidR="0099402F" w:rsidRPr="00FE5961">
          <w:rPr>
            <w:rStyle w:val="Lienhypertexte"/>
          </w:rPr>
          <w:t>nouvelle facture</w:t>
        </w:r>
      </w:hyperlink>
      <w:r w:rsidR="0099402F">
        <w:rPr>
          <w:color w:val="000000"/>
        </w:rPr>
        <w:t xml:space="preserve"> à partir </w:t>
      </w:r>
      <w:r w:rsidR="006F749A">
        <w:rPr>
          <w:color w:val="000000"/>
        </w:rPr>
        <w:t xml:space="preserve">du menu </w:t>
      </w:r>
      <w:r>
        <w:rPr>
          <w:color w:val="000000"/>
        </w:rPr>
        <w:t>Gestion : Facture</w:t>
      </w:r>
      <w:r w:rsidR="006F749A">
        <w:rPr>
          <w:color w:val="000000"/>
        </w:rPr>
        <w:t>, situé en haut de la fenêtre de Clinica.</w:t>
      </w:r>
    </w:p>
    <w:p w:rsidR="00506027" w:rsidRDefault="00506027" w:rsidP="006A37BD">
      <w:pPr>
        <w:rPr>
          <w:color w:val="000000"/>
        </w:rPr>
      </w:pPr>
    </w:p>
    <w:p w:rsidR="00506027" w:rsidRPr="009D39CE" w:rsidRDefault="00506027" w:rsidP="006A37BD">
      <w:pPr>
        <w:rPr>
          <w:b/>
          <w:color w:val="0070C0"/>
        </w:rPr>
      </w:pPr>
      <w:r w:rsidRPr="00DE702F">
        <w:t xml:space="preserve">Le </w:t>
      </w:r>
      <w:r w:rsidRPr="00DE702F">
        <w:rPr>
          <w:b/>
        </w:rPr>
        <w:t>Droit de mettre à jour le logiciel</w:t>
      </w:r>
      <w:r w:rsidR="00DE702F" w:rsidRPr="00DE702F">
        <w:t xml:space="preserve"> donne au type d’utilisateur le droit de </w:t>
      </w:r>
      <w:hyperlink w:anchor="_Mise_à_jour" w:history="1">
        <w:r w:rsidR="00DE702F" w:rsidRPr="00555363">
          <w:rPr>
            <w:rStyle w:val="Lienhypertexte"/>
          </w:rPr>
          <w:t>mettre à jour le logiciel Clinica</w:t>
        </w:r>
      </w:hyperlink>
      <w:r w:rsidR="00DE702F">
        <w:rPr>
          <w:color w:val="000000"/>
        </w:rPr>
        <w:t>.</w:t>
      </w:r>
    </w:p>
    <w:p w:rsidR="00506027" w:rsidRPr="00DE702F" w:rsidRDefault="00506027" w:rsidP="006A37BD">
      <w:pPr>
        <w:rPr>
          <w:b/>
        </w:rPr>
      </w:pPr>
    </w:p>
    <w:p w:rsidR="00BF3222" w:rsidRPr="00BF3222" w:rsidRDefault="00BF3222" w:rsidP="006A37BD">
      <w:pPr>
        <w:rPr>
          <w:color w:val="FF0000"/>
        </w:rPr>
      </w:pPr>
      <w:r>
        <w:rPr>
          <w:color w:val="FF0000"/>
        </w:rPr>
        <w:t>Nouveau droit</w:t>
      </w:r>
    </w:p>
    <w:p w:rsidR="00506027" w:rsidRPr="00DE702F" w:rsidRDefault="00506027" w:rsidP="006A37BD">
      <w:r w:rsidRPr="00DE702F">
        <w:t xml:space="preserve">Le </w:t>
      </w:r>
      <w:r w:rsidRPr="00DE702F">
        <w:rPr>
          <w:b/>
        </w:rPr>
        <w:t>Droit de choisir la date de l’ajustement pour une facture</w:t>
      </w:r>
      <w:r w:rsidR="00DE702F" w:rsidRPr="00DE702F">
        <w:rPr>
          <w:b/>
        </w:rPr>
        <w:t xml:space="preserve"> </w:t>
      </w:r>
      <w:r w:rsidR="00DE702F" w:rsidRPr="00DE702F">
        <w:t>donne au type d’utilisateur le droit de choisir la date de l’ajustement pour une facture.</w:t>
      </w:r>
    </w:p>
    <w:p w:rsidR="00506027" w:rsidRDefault="00506027" w:rsidP="006A37BD"/>
    <w:p w:rsidR="00BF3222" w:rsidRPr="00BF3222" w:rsidRDefault="00BF3222" w:rsidP="00BF3222">
      <w:pPr>
        <w:rPr>
          <w:color w:val="FF0000"/>
        </w:rPr>
      </w:pPr>
      <w:r>
        <w:rPr>
          <w:color w:val="FF0000"/>
        </w:rPr>
        <w:t>Nouveau droit</w:t>
      </w:r>
    </w:p>
    <w:p w:rsidR="002B6EDD" w:rsidRPr="00DE702F" w:rsidRDefault="00506027" w:rsidP="002B6EDD">
      <w:pPr>
        <w:rPr>
          <w:b/>
        </w:rPr>
      </w:pPr>
      <w:r w:rsidRPr="00DE702F">
        <w:t xml:space="preserve">Le </w:t>
      </w:r>
      <w:r w:rsidRPr="00DE702F">
        <w:rPr>
          <w:b/>
        </w:rPr>
        <w:t>Droit de modifier le montant payé même si la facture a un reçu</w:t>
      </w:r>
      <w:bookmarkStart w:id="595" w:name="_Agenda_1"/>
      <w:bookmarkEnd w:id="595"/>
      <w:r w:rsidR="00DE702F" w:rsidRPr="00DE702F">
        <w:t xml:space="preserve"> donne au type d’utilisateur le droit de</w:t>
      </w:r>
      <w:r w:rsidR="00DE702F">
        <w:t xml:space="preserve"> </w:t>
      </w:r>
      <w:r w:rsidR="00DE702F" w:rsidRPr="00DE702F">
        <w:t>modifier le montant payé même si la facture a un reçu.</w:t>
      </w:r>
    </w:p>
    <w:p w:rsidR="00A43C8A" w:rsidRPr="00DE702F" w:rsidRDefault="00A43C8A" w:rsidP="002B6EDD">
      <w:pPr>
        <w:rPr>
          <w:b/>
        </w:rPr>
      </w:pPr>
    </w:p>
    <w:p w:rsidR="00A43C8A" w:rsidRDefault="00A43C8A" w:rsidP="00A43C8A">
      <w:pPr>
        <w:rPr>
          <w:b/>
          <w:i/>
        </w:rPr>
      </w:pPr>
    </w:p>
    <w:p w:rsidR="00D503DF" w:rsidRDefault="00D503DF" w:rsidP="00D503DF">
      <w:pPr>
        <w:rPr>
          <w:b/>
          <w:i/>
        </w:rPr>
      </w:pPr>
      <w:r w:rsidRPr="007140C7">
        <w:rPr>
          <w:b/>
          <w:i/>
        </w:rPr>
        <w:t xml:space="preserve">N.B. : </w:t>
      </w:r>
      <w:r w:rsidRPr="00BE60EA">
        <w:rPr>
          <w:i/>
        </w:rPr>
        <w:t>Pour</w:t>
      </w:r>
      <w:r w:rsidRPr="007140C7">
        <w:rPr>
          <w:b/>
          <w:i/>
        </w:rPr>
        <w:t xml:space="preserve"> rendre effectifs les changements </w:t>
      </w:r>
      <w:r w:rsidRPr="00BE60EA">
        <w:rPr>
          <w:i/>
        </w:rPr>
        <w:t xml:space="preserve">effectués dans les </w:t>
      </w:r>
      <w:hyperlink w:anchor="_Droits_et_accès" w:history="1">
        <w:r w:rsidRPr="00A43C8A">
          <w:rPr>
            <w:rStyle w:val="Lienhypertexte"/>
          </w:rPr>
          <w:t>Droits et accès</w:t>
        </w:r>
      </w:hyperlink>
      <w:r w:rsidRPr="00BE60EA">
        <w:rPr>
          <w:i/>
        </w:rPr>
        <w:t xml:space="preserve"> des types d’utilisateurs, vous devez</w:t>
      </w:r>
      <w:r w:rsidRPr="007140C7">
        <w:rPr>
          <w:b/>
          <w:i/>
        </w:rPr>
        <w:t xml:space="preserve"> soit changer d’utilisateur, soit fermer puis rouvr</w:t>
      </w:r>
      <w:r>
        <w:rPr>
          <w:b/>
          <w:i/>
        </w:rPr>
        <w:t xml:space="preserve">ir </w:t>
      </w:r>
      <w:r w:rsidRPr="007140C7">
        <w:rPr>
          <w:b/>
          <w:i/>
        </w:rPr>
        <w:t>Clinica.</w:t>
      </w:r>
    </w:p>
    <w:p w:rsidR="00D503DF" w:rsidRDefault="00D503DF" w:rsidP="00D503DF"/>
    <w:p w:rsidR="00A43C8A" w:rsidRDefault="00480FF3" w:rsidP="00D503DF">
      <w:pPr>
        <w:rPr>
          <w:b/>
          <w:color w:val="000000"/>
        </w:rPr>
      </w:pPr>
      <w:r>
        <w:rPr>
          <w:i/>
        </w:rPr>
        <w:t xml:space="preserve">Pour avoir accès et pour pouvoir modifier </w:t>
      </w:r>
      <w:r w:rsidR="00D503DF">
        <w:rPr>
          <w:i/>
        </w:rPr>
        <w:t>les Droits et accès d’un utilisateur</w:t>
      </w:r>
      <w:r w:rsidR="00D503DF" w:rsidRPr="00CF6406">
        <w:rPr>
          <w:i/>
        </w:rPr>
        <w:t xml:space="preserve">, </w:t>
      </w:r>
      <w:r w:rsidR="00D503DF" w:rsidRPr="00CF6406">
        <w:rPr>
          <w:bCs/>
          <w:i/>
        </w:rPr>
        <w:t xml:space="preserve">un </w:t>
      </w:r>
      <w:r w:rsidR="00D503DF" w:rsidRPr="00CF6406">
        <w:rPr>
          <w:i/>
        </w:rPr>
        <w:t>utilisat</w:t>
      </w:r>
      <w:r w:rsidR="00D503DF">
        <w:rPr>
          <w:i/>
        </w:rPr>
        <w:t xml:space="preserve">eur </w:t>
      </w:r>
      <w:r w:rsidR="003B108A">
        <w:rPr>
          <w:i/>
        </w:rPr>
        <w:t>doit avoir</w:t>
      </w:r>
      <w:r w:rsidR="00D503DF">
        <w:rPr>
          <w:i/>
        </w:rPr>
        <w:t xml:space="preserve"> l’option </w:t>
      </w:r>
      <w:r w:rsidR="00D503DF" w:rsidRPr="00A43FE6">
        <w:rPr>
          <w:b/>
          <w:i/>
        </w:rPr>
        <w:t>Droit de gérer les types d’utilisateur</w:t>
      </w:r>
      <w:r w:rsidR="00D503DF">
        <w:rPr>
          <w:b/>
          <w:i/>
        </w:rPr>
        <w:t>s</w:t>
      </w:r>
      <w:r w:rsidR="00D503DF" w:rsidRPr="00CF6406">
        <w:rPr>
          <w:i/>
        </w:rPr>
        <w:t xml:space="preserve"> d’activé dans son</w:t>
      </w:r>
      <w:r w:rsidR="00D503DF">
        <w:rPr>
          <w:i/>
        </w:rPr>
        <w:t xml:space="preserve"> type d’utilisateur</w:t>
      </w:r>
      <w:r w:rsidR="00D503DF" w:rsidRPr="00CF6406">
        <w:rPr>
          <w:i/>
        </w:rPr>
        <w:t>.</w:t>
      </w:r>
    </w:p>
    <w:p w:rsidR="002B6EDD" w:rsidRDefault="002B6EDD" w:rsidP="002B6EDD">
      <w:pPr>
        <w:rPr>
          <w:b/>
          <w:color w:val="000000"/>
        </w:rPr>
      </w:pPr>
    </w:p>
    <w:p w:rsidR="002B6EDD" w:rsidRDefault="002B6EDD" w:rsidP="002B6EDD">
      <w:pPr>
        <w:pStyle w:val="Titre4"/>
      </w:pPr>
      <w:r>
        <w:br w:type="page"/>
      </w:r>
      <w:bookmarkStart w:id="596" w:name="Droit_Agenda"/>
      <w:bookmarkStart w:id="597" w:name="_Toc357176941"/>
      <w:r>
        <w:lastRenderedPageBreak/>
        <w:t>Agenda</w:t>
      </w:r>
      <w:bookmarkEnd w:id="597"/>
    </w:p>
    <w:p w:rsidR="002B6EDD" w:rsidRDefault="002B6EDD" w:rsidP="002B6EDD">
      <w:pPr>
        <w:rPr>
          <w:b/>
          <w:color w:val="000000"/>
        </w:rPr>
      </w:pPr>
    </w:p>
    <w:bookmarkEnd w:id="596"/>
    <w:p w:rsidR="00173363" w:rsidRPr="002B6EDD" w:rsidRDefault="000B2693" w:rsidP="002B6EDD">
      <w:pPr>
        <w:rPr>
          <w:b/>
          <w:color w:val="000000"/>
        </w:rPr>
      </w:pPr>
      <w:r>
        <w:t>L’</w:t>
      </w:r>
      <w:r w:rsidR="00062FED">
        <w:rPr>
          <w:b/>
        </w:rPr>
        <w:t>A</w:t>
      </w:r>
      <w:r w:rsidR="00266219" w:rsidRPr="00F41B78">
        <w:rPr>
          <w:b/>
        </w:rPr>
        <w:t>ccès à tous les agendas</w:t>
      </w:r>
      <w:r>
        <w:rPr>
          <w:b/>
        </w:rPr>
        <w:t xml:space="preserve"> </w:t>
      </w:r>
      <w:r w:rsidR="00062FED">
        <w:t xml:space="preserve">permet </w:t>
      </w:r>
      <w:r w:rsidR="00466698">
        <w:t>au type d</w:t>
      </w:r>
      <w:r w:rsidR="00173363">
        <w:t xml:space="preserve">’utilisateur </w:t>
      </w:r>
      <w:r w:rsidR="00062FED">
        <w:t xml:space="preserve">d’accéder </w:t>
      </w:r>
      <w:r w:rsidR="00173363">
        <w:t xml:space="preserve">à tous les </w:t>
      </w:r>
      <w:hyperlink w:anchor="_Agenda_2" w:history="1">
        <w:r w:rsidR="00173363" w:rsidRPr="00BF3222">
          <w:rPr>
            <w:rStyle w:val="Lienhypertexte"/>
          </w:rPr>
          <w:t>agendas</w:t>
        </w:r>
      </w:hyperlink>
      <w:r w:rsidR="00173363">
        <w:t xml:space="preserve"> existants.</w:t>
      </w:r>
      <w:r w:rsidR="00F41B78">
        <w:t xml:space="preserve"> Par contre, si vous </w:t>
      </w:r>
      <w:r w:rsidR="00F41B78" w:rsidRPr="00F41B78">
        <w:rPr>
          <w:b/>
        </w:rPr>
        <w:t>décochez</w:t>
      </w:r>
      <w:r w:rsidR="00F41B78">
        <w:t xml:space="preserve"> cette op</w:t>
      </w:r>
      <w:r w:rsidR="00CF00B8">
        <w:t>tion, le type d’utilisateur pourra</w:t>
      </w:r>
      <w:r w:rsidR="00F41B78">
        <w:t xml:space="preserve"> quand même accéder à son propre agenda.</w:t>
      </w:r>
    </w:p>
    <w:p w:rsidR="00F41B78" w:rsidRDefault="00F41B78" w:rsidP="006A37BD"/>
    <w:p w:rsidR="00F41B78" w:rsidRDefault="000B2693" w:rsidP="006A37BD">
      <w:r>
        <w:t xml:space="preserve">Le </w:t>
      </w:r>
      <w:r>
        <w:rPr>
          <w:b/>
        </w:rPr>
        <w:t>Droit de gérer les plages réservées</w:t>
      </w:r>
      <w:r>
        <w:t xml:space="preserve"> donne</w:t>
      </w:r>
      <w:r w:rsidR="00F41B78">
        <w:t xml:space="preserve"> au type d’utilisateur </w:t>
      </w:r>
      <w:r w:rsidR="00500543">
        <w:t xml:space="preserve">le droit </w:t>
      </w:r>
      <w:r w:rsidR="00F41B78">
        <w:t>d’ajouter, de modifier et de supprimer les plages réservées.</w:t>
      </w:r>
    </w:p>
    <w:p w:rsidR="00F41B78" w:rsidRDefault="00F41B78" w:rsidP="006A37BD"/>
    <w:p w:rsidR="00F41B78" w:rsidRDefault="000B2693" w:rsidP="006A37BD">
      <w:r>
        <w:t>Le</w:t>
      </w:r>
      <w:r w:rsidR="00F41B78">
        <w:t xml:space="preserve"> </w:t>
      </w:r>
      <w:r w:rsidR="007140C7">
        <w:rPr>
          <w:b/>
        </w:rPr>
        <w:t>Droit</w:t>
      </w:r>
      <w:r w:rsidR="00F41B78">
        <w:rPr>
          <w:b/>
        </w:rPr>
        <w:t xml:space="preserve"> de gérer les plages bloquées</w:t>
      </w:r>
      <w:r>
        <w:t xml:space="preserve"> donne</w:t>
      </w:r>
      <w:r w:rsidR="00F41B78">
        <w:t xml:space="preserve"> au type d’utilisateur </w:t>
      </w:r>
      <w:r w:rsidR="00BF3222">
        <w:t xml:space="preserve">le droit </w:t>
      </w:r>
      <w:r w:rsidR="00F41B78">
        <w:t>d’ajouter, de modifier et de supprimer les plages bloquées.</w:t>
      </w:r>
    </w:p>
    <w:p w:rsidR="000B2693" w:rsidRDefault="000B2693" w:rsidP="006A37BD"/>
    <w:p w:rsidR="00BF3222" w:rsidRPr="00BF3222" w:rsidRDefault="00BF3222" w:rsidP="00BF3222">
      <w:pPr>
        <w:rPr>
          <w:color w:val="FF0000"/>
        </w:rPr>
      </w:pPr>
      <w:r>
        <w:rPr>
          <w:color w:val="FF0000"/>
        </w:rPr>
        <w:t>Nouveau droit</w:t>
      </w:r>
    </w:p>
    <w:p w:rsidR="000B2693" w:rsidRPr="00BF3222" w:rsidRDefault="000B2693" w:rsidP="00CF00B8">
      <w:r w:rsidRPr="00BF3222">
        <w:t xml:space="preserve">Le </w:t>
      </w:r>
      <w:r w:rsidRPr="00BF3222">
        <w:rPr>
          <w:b/>
        </w:rPr>
        <w:t>Droit de modifier l’horaire du thérapeute</w:t>
      </w:r>
      <w:bookmarkStart w:id="598" w:name="_Toc190153259"/>
      <w:r w:rsidR="00BF3222" w:rsidRPr="00BF3222">
        <w:t xml:space="preserve"> </w:t>
      </w:r>
      <w:r w:rsidR="00BF3222">
        <w:t>donne au type d’utilisateur le droit de modifier  l’horaire du thérapeute.</w:t>
      </w:r>
    </w:p>
    <w:p w:rsidR="00D503DF" w:rsidRDefault="00D503DF" w:rsidP="00CF00B8">
      <w:pPr>
        <w:rPr>
          <w:b/>
        </w:rPr>
      </w:pPr>
    </w:p>
    <w:p w:rsidR="00D503DF" w:rsidRDefault="00D503DF" w:rsidP="00CF00B8">
      <w:pPr>
        <w:rPr>
          <w:b/>
        </w:rPr>
      </w:pPr>
    </w:p>
    <w:p w:rsidR="00D503DF" w:rsidRDefault="00D503DF" w:rsidP="00D503DF">
      <w:pPr>
        <w:rPr>
          <w:b/>
          <w:i/>
        </w:rPr>
      </w:pPr>
      <w:r w:rsidRPr="007140C7">
        <w:rPr>
          <w:b/>
          <w:i/>
        </w:rPr>
        <w:t xml:space="preserve">N.B. : </w:t>
      </w:r>
      <w:r w:rsidRPr="00BE60EA">
        <w:rPr>
          <w:i/>
        </w:rPr>
        <w:t>Pour</w:t>
      </w:r>
      <w:r w:rsidRPr="007140C7">
        <w:rPr>
          <w:b/>
          <w:i/>
        </w:rPr>
        <w:t xml:space="preserve"> rendre effectifs les changements </w:t>
      </w:r>
      <w:r w:rsidRPr="00BE60EA">
        <w:rPr>
          <w:i/>
        </w:rPr>
        <w:t xml:space="preserve">effectués dans les </w:t>
      </w:r>
      <w:hyperlink w:anchor="_Droits_et_accès" w:history="1">
        <w:r w:rsidRPr="00A43C8A">
          <w:rPr>
            <w:rStyle w:val="Lienhypertexte"/>
          </w:rPr>
          <w:t>Droits et accès</w:t>
        </w:r>
      </w:hyperlink>
      <w:r w:rsidRPr="00BE60EA">
        <w:rPr>
          <w:i/>
        </w:rPr>
        <w:t xml:space="preserve"> des types d’utilisateurs, vous devez</w:t>
      </w:r>
      <w:r w:rsidRPr="007140C7">
        <w:rPr>
          <w:b/>
          <w:i/>
        </w:rPr>
        <w:t xml:space="preserve"> soit changer d’utilisateur, soit fermer puis rouvr</w:t>
      </w:r>
      <w:r>
        <w:rPr>
          <w:b/>
          <w:i/>
        </w:rPr>
        <w:t xml:space="preserve">ir </w:t>
      </w:r>
      <w:r w:rsidRPr="007140C7">
        <w:rPr>
          <w:b/>
          <w:i/>
        </w:rPr>
        <w:t>Clinica.</w:t>
      </w:r>
    </w:p>
    <w:p w:rsidR="00D503DF" w:rsidRDefault="00D503DF" w:rsidP="00D503DF"/>
    <w:p w:rsidR="00D503DF" w:rsidRDefault="00480FF3" w:rsidP="00D503DF">
      <w:pPr>
        <w:rPr>
          <w:b/>
        </w:rPr>
      </w:pPr>
      <w:r>
        <w:rPr>
          <w:i/>
        </w:rPr>
        <w:t xml:space="preserve">Pour avoir accès et pour pouvoir modifier </w:t>
      </w:r>
      <w:r w:rsidR="00D503DF">
        <w:rPr>
          <w:i/>
        </w:rPr>
        <w:t>les Droits et accès d’un utilisateur</w:t>
      </w:r>
      <w:r w:rsidR="00D503DF" w:rsidRPr="00CF6406">
        <w:rPr>
          <w:i/>
        </w:rPr>
        <w:t xml:space="preserve">, </w:t>
      </w:r>
      <w:r w:rsidR="00D503DF" w:rsidRPr="00CF6406">
        <w:rPr>
          <w:bCs/>
          <w:i/>
        </w:rPr>
        <w:t xml:space="preserve">un </w:t>
      </w:r>
      <w:r w:rsidR="00D503DF" w:rsidRPr="00CF6406">
        <w:rPr>
          <w:i/>
        </w:rPr>
        <w:t>utilisat</w:t>
      </w:r>
      <w:r w:rsidR="00D503DF">
        <w:rPr>
          <w:i/>
        </w:rPr>
        <w:t xml:space="preserve">eur </w:t>
      </w:r>
      <w:r w:rsidR="003B108A">
        <w:rPr>
          <w:i/>
        </w:rPr>
        <w:t>doit avoir</w:t>
      </w:r>
      <w:r w:rsidR="00D503DF">
        <w:rPr>
          <w:i/>
        </w:rPr>
        <w:t xml:space="preserve"> l’option </w:t>
      </w:r>
      <w:r w:rsidR="00D503DF" w:rsidRPr="00A43FE6">
        <w:rPr>
          <w:b/>
          <w:i/>
        </w:rPr>
        <w:t>Droit de gérer les types d’utilisateur</w:t>
      </w:r>
      <w:r w:rsidR="00D503DF">
        <w:rPr>
          <w:b/>
          <w:i/>
        </w:rPr>
        <w:t>s</w:t>
      </w:r>
      <w:r w:rsidR="00D503DF" w:rsidRPr="00CF6406">
        <w:rPr>
          <w:i/>
        </w:rPr>
        <w:t xml:space="preserve"> d’activé dans son</w:t>
      </w:r>
      <w:r w:rsidR="00D503DF">
        <w:rPr>
          <w:i/>
        </w:rPr>
        <w:t xml:space="preserve"> type d’utilisateur</w:t>
      </w:r>
      <w:r w:rsidR="00D503DF" w:rsidRPr="00CF6406">
        <w:rPr>
          <w:i/>
        </w:rPr>
        <w:t>.</w:t>
      </w:r>
    </w:p>
    <w:p w:rsidR="00173363" w:rsidRPr="00862806" w:rsidRDefault="00862806" w:rsidP="006A37BD">
      <w:pPr>
        <w:pStyle w:val="Titre4"/>
      </w:pPr>
      <w:bookmarkStart w:id="599" w:name="_Banque_de_données_2"/>
      <w:bookmarkEnd w:id="599"/>
      <w:r>
        <w:rPr>
          <w:i/>
        </w:rPr>
        <w:br w:type="page"/>
      </w:r>
      <w:bookmarkStart w:id="600" w:name="_Toc357176942"/>
      <w:r w:rsidR="00173363" w:rsidRPr="00862806">
        <w:lastRenderedPageBreak/>
        <w:t>Banque de données</w:t>
      </w:r>
      <w:bookmarkEnd w:id="598"/>
      <w:bookmarkEnd w:id="600"/>
    </w:p>
    <w:p w:rsidR="00862806" w:rsidRDefault="00862806" w:rsidP="006A37BD"/>
    <w:p w:rsidR="00173363" w:rsidRDefault="00CF00B8" w:rsidP="006A37BD">
      <w:r w:rsidRPr="00CF00B8">
        <w:t>L’</w:t>
      </w:r>
      <w:r w:rsidR="00062FED">
        <w:rPr>
          <w:b/>
        </w:rPr>
        <w:t>A</w:t>
      </w:r>
      <w:r w:rsidRPr="00B26412">
        <w:rPr>
          <w:b/>
        </w:rPr>
        <w:t>ccès à la banque de données</w:t>
      </w:r>
      <w:r>
        <w:t xml:space="preserve"> </w:t>
      </w:r>
      <w:r w:rsidR="00062FED">
        <w:t xml:space="preserve">permet </w:t>
      </w:r>
      <w:r w:rsidR="00500543">
        <w:t xml:space="preserve">au type d’utilisateur </w:t>
      </w:r>
      <w:r w:rsidR="00062FED">
        <w:t>d’accéder</w:t>
      </w:r>
      <w:r w:rsidR="00466698">
        <w:t xml:space="preserve"> à la </w:t>
      </w:r>
      <w:hyperlink w:anchor="_Banque_de_données_1" w:history="1">
        <w:r w:rsidR="00466698" w:rsidRPr="006C4558">
          <w:rPr>
            <w:rStyle w:val="Lienhypertexte"/>
          </w:rPr>
          <w:t>banque de données</w:t>
        </w:r>
      </w:hyperlink>
      <w:r w:rsidR="00173363">
        <w:t>.</w:t>
      </w:r>
    </w:p>
    <w:p w:rsidR="00173363" w:rsidRDefault="00173363" w:rsidP="006A37BD"/>
    <w:p w:rsidR="00173363" w:rsidRDefault="00CF00B8" w:rsidP="006A37BD">
      <w:r w:rsidRPr="00CF00B8">
        <w:t>L’</w:t>
      </w:r>
      <w:r w:rsidR="00062FED">
        <w:rPr>
          <w:b/>
        </w:rPr>
        <w:t>A</w:t>
      </w:r>
      <w:r w:rsidRPr="00CE5E1A">
        <w:rPr>
          <w:b/>
        </w:rPr>
        <w:t xml:space="preserve">ccès aux </w:t>
      </w:r>
      <w:r>
        <w:rPr>
          <w:b/>
        </w:rPr>
        <w:t>dossier</w:t>
      </w:r>
      <w:r w:rsidRPr="00CE5E1A">
        <w:rPr>
          <w:b/>
        </w:rPr>
        <w:t>s et aux items cachés</w:t>
      </w:r>
      <w:r>
        <w:t xml:space="preserve"> </w:t>
      </w:r>
      <w:r w:rsidR="00062FED">
        <w:t xml:space="preserve">permet </w:t>
      </w:r>
      <w:r w:rsidR="00500543">
        <w:t xml:space="preserve">au type d’utilisateur </w:t>
      </w:r>
      <w:r w:rsidR="00062FED">
        <w:t xml:space="preserve">de consulter les </w:t>
      </w:r>
      <w:hyperlink w:anchor="_Définir_l’attribut_caché" w:history="1">
        <w:r w:rsidR="00062FED" w:rsidRPr="006C4558">
          <w:rPr>
            <w:rStyle w:val="Lienhypertexte"/>
          </w:rPr>
          <w:t>dossiers</w:t>
        </w:r>
      </w:hyperlink>
      <w:r w:rsidR="00062FED">
        <w:t xml:space="preserve"> et les</w:t>
      </w:r>
      <w:r w:rsidR="00500543">
        <w:t xml:space="preserve"> </w:t>
      </w:r>
      <w:hyperlink w:anchor="Item_caché" w:history="1">
        <w:r w:rsidR="00500543" w:rsidRPr="00E663E3">
          <w:rPr>
            <w:rStyle w:val="Lienhypertexte"/>
          </w:rPr>
          <w:t xml:space="preserve">items ayant l’attribut </w:t>
        </w:r>
        <w:r w:rsidR="00500543" w:rsidRPr="00E663E3">
          <w:rPr>
            <w:rStyle w:val="Lienhypertexte"/>
            <w:i/>
          </w:rPr>
          <w:t>caché</w:t>
        </w:r>
      </w:hyperlink>
      <w:r w:rsidR="00173363">
        <w:t>.</w:t>
      </w:r>
    </w:p>
    <w:p w:rsidR="00173363" w:rsidRDefault="00173363" w:rsidP="006A37BD"/>
    <w:p w:rsidR="00062FED" w:rsidRPr="00B44B5F" w:rsidRDefault="00062FED" w:rsidP="00062FED">
      <w:pPr>
        <w:rPr>
          <w:b/>
        </w:rPr>
      </w:pPr>
      <w:r>
        <w:t>L’</w:t>
      </w:r>
      <w:r w:rsidRPr="007455EB">
        <w:rPr>
          <w:b/>
        </w:rPr>
        <w:t>Accès aux dossiers généraux</w:t>
      </w:r>
      <w:r>
        <w:t xml:space="preserve"> permet au type d’utilisateur de consulter les </w:t>
      </w:r>
      <w:hyperlink w:anchor="_Dossiers_de_la" w:history="1">
        <w:r w:rsidRPr="00E663E3">
          <w:rPr>
            <w:rStyle w:val="Lienhypertexte"/>
          </w:rPr>
          <w:t>dossiers</w:t>
        </w:r>
      </w:hyperlink>
      <w:r>
        <w:t xml:space="preserve"> généraux.</w:t>
      </w:r>
      <w:r w:rsidRPr="006A37BD">
        <w:t xml:space="preserve"> </w:t>
      </w:r>
    </w:p>
    <w:p w:rsidR="00062FED" w:rsidRDefault="00062FED" w:rsidP="006A37BD"/>
    <w:p w:rsidR="008D3502" w:rsidRPr="008D3502" w:rsidRDefault="008D3502" w:rsidP="008D3502">
      <w:r>
        <w:t xml:space="preserve">Le </w:t>
      </w:r>
      <w:r>
        <w:rPr>
          <w:b/>
        </w:rPr>
        <w:t>Droit</w:t>
      </w:r>
      <w:r w:rsidRPr="00E04680">
        <w:rPr>
          <w:b/>
        </w:rPr>
        <w:t xml:space="preserve"> de gérer les </w:t>
      </w:r>
      <w:r>
        <w:rPr>
          <w:b/>
        </w:rPr>
        <w:t>dossier</w:t>
      </w:r>
      <w:r w:rsidRPr="00E04680">
        <w:rPr>
          <w:b/>
        </w:rPr>
        <w:t>s</w:t>
      </w:r>
      <w:r w:rsidRPr="006A37BD">
        <w:t xml:space="preserve"> </w:t>
      </w:r>
      <w:r w:rsidRPr="00F43517">
        <w:rPr>
          <w:b/>
        </w:rPr>
        <w:t>généraux</w:t>
      </w:r>
      <w:r>
        <w:rPr>
          <w:b/>
        </w:rPr>
        <w:t xml:space="preserve"> </w:t>
      </w:r>
      <w:r>
        <w:t>donne au ty</w:t>
      </w:r>
      <w:r w:rsidR="005D132A">
        <w:t>pe d’utilisateur le droit de d’</w:t>
      </w:r>
      <w:hyperlink w:anchor="_Ajouter_un_dossier" w:history="1">
        <w:r w:rsidR="005D132A" w:rsidRPr="005D132A">
          <w:rPr>
            <w:rStyle w:val="Lienhypertexte"/>
          </w:rPr>
          <w:t>A</w:t>
        </w:r>
        <w:r w:rsidRPr="005D132A">
          <w:rPr>
            <w:rStyle w:val="Lienhypertexte"/>
          </w:rPr>
          <w:t>jouter</w:t>
        </w:r>
      </w:hyperlink>
      <w:r>
        <w:t xml:space="preserve">, de </w:t>
      </w:r>
      <w:hyperlink w:anchor="_Définir_l’attribut_caché" w:history="1">
        <w:r w:rsidRPr="005D132A">
          <w:rPr>
            <w:rStyle w:val="Lienhypertexte"/>
          </w:rPr>
          <w:t xml:space="preserve">Définir l’attribut </w:t>
        </w:r>
        <w:r w:rsidRPr="005D132A">
          <w:rPr>
            <w:rStyle w:val="Lienhypertexte"/>
            <w:i/>
          </w:rPr>
          <w:t>caché</w:t>
        </w:r>
        <w:r w:rsidRPr="005D132A">
          <w:rPr>
            <w:rStyle w:val="Lienhypertexte"/>
          </w:rPr>
          <w:t xml:space="preserve"> pour</w:t>
        </w:r>
      </w:hyperlink>
      <w:r>
        <w:t xml:space="preserve">, de </w:t>
      </w:r>
      <w:hyperlink w:anchor="_Renommer_un_dossier" w:history="1">
        <w:r w:rsidRPr="005D132A">
          <w:rPr>
            <w:rStyle w:val="Lienhypertexte"/>
          </w:rPr>
          <w:t>Renommer</w:t>
        </w:r>
      </w:hyperlink>
      <w:r>
        <w:t xml:space="preserve"> et de </w:t>
      </w:r>
      <w:hyperlink w:anchor="_Supprimer_un_dossier" w:history="1">
        <w:r w:rsidRPr="005D132A">
          <w:rPr>
            <w:rStyle w:val="Lienhypertexte"/>
          </w:rPr>
          <w:t>Supprimer</w:t>
        </w:r>
      </w:hyperlink>
      <w:r>
        <w:t xml:space="preserve"> un dossier contenu dans le </w:t>
      </w:r>
      <w:r w:rsidR="00E663E3" w:rsidRPr="00144352">
        <w:t>dossier</w:t>
      </w:r>
      <w:r w:rsidR="00E663E3">
        <w:t xml:space="preserve"> </w:t>
      </w:r>
      <w:r>
        <w:t>source Généraux</w:t>
      </w:r>
      <w:r w:rsidR="001A4716">
        <w:t>.</w:t>
      </w:r>
    </w:p>
    <w:p w:rsidR="008D3502" w:rsidRDefault="008D3502" w:rsidP="006A37BD"/>
    <w:p w:rsidR="00A7744F" w:rsidRPr="0067075C" w:rsidRDefault="0067075C" w:rsidP="00A7744F">
      <w:r>
        <w:t xml:space="preserve">Le </w:t>
      </w:r>
      <w:r w:rsidRPr="00A7744F">
        <w:rPr>
          <w:b/>
        </w:rPr>
        <w:t>Droit de gérer les items (sauf ceux en lecture seule) de tous les dossiers généraux</w:t>
      </w:r>
      <w:r>
        <w:rPr>
          <w:b/>
        </w:rPr>
        <w:t xml:space="preserve"> </w:t>
      </w:r>
      <w:r>
        <w:t>donne au type d’utilisateur le droit d’</w:t>
      </w:r>
      <w:hyperlink w:anchor="_Ajouter_un_item" w:history="1">
        <w:r w:rsidRPr="00144352">
          <w:rPr>
            <w:rStyle w:val="Lienhypertexte"/>
          </w:rPr>
          <w:t>Ajouter</w:t>
        </w:r>
      </w:hyperlink>
      <w:r>
        <w:t xml:space="preserve">, de </w:t>
      </w:r>
      <w:hyperlink w:anchor="_Coller_un_item" w:history="1">
        <w:r w:rsidRPr="00144352">
          <w:rPr>
            <w:rStyle w:val="Lienhypertexte"/>
          </w:rPr>
          <w:t>Coller</w:t>
        </w:r>
      </w:hyperlink>
      <w:r>
        <w:t xml:space="preserve">, </w:t>
      </w:r>
      <w:r w:rsidR="00144352">
        <w:t xml:space="preserve">de </w:t>
      </w:r>
      <w:hyperlink w:anchor="_Couper_un_item" w:history="1">
        <w:r w:rsidR="00144352" w:rsidRPr="00144352">
          <w:rPr>
            <w:rStyle w:val="Lienhypertexte"/>
          </w:rPr>
          <w:t>Couper</w:t>
        </w:r>
      </w:hyperlink>
      <w:r w:rsidR="00144352">
        <w:t xml:space="preserve">, </w:t>
      </w:r>
      <w:r>
        <w:t xml:space="preserve">de </w:t>
      </w:r>
      <w:hyperlink w:anchor="_Modifier_un_item" w:history="1">
        <w:r w:rsidRPr="00144352">
          <w:rPr>
            <w:rStyle w:val="Lienhypertexte"/>
          </w:rPr>
          <w:t>Modifier</w:t>
        </w:r>
      </w:hyperlink>
      <w:r>
        <w:t xml:space="preserve">, de </w:t>
      </w:r>
      <w:hyperlink w:anchor="_Renommer_un_item" w:history="1">
        <w:r w:rsidRPr="00144352">
          <w:rPr>
            <w:rStyle w:val="Lienhypertexte"/>
          </w:rPr>
          <w:t>Renommer</w:t>
        </w:r>
      </w:hyperlink>
      <w:r w:rsidR="00AE6D70">
        <w:t xml:space="preserve"> et de </w:t>
      </w:r>
      <w:hyperlink w:anchor="_Supprimer_un_item" w:history="1">
        <w:r w:rsidR="00AE6D70" w:rsidRPr="00144352">
          <w:rPr>
            <w:rStyle w:val="Lienhypertexte"/>
          </w:rPr>
          <w:t>Supprimer</w:t>
        </w:r>
      </w:hyperlink>
      <w:r w:rsidR="00AE6D70">
        <w:t xml:space="preserve"> l</w:t>
      </w:r>
      <w:r>
        <w:t xml:space="preserve">es </w:t>
      </w:r>
      <w:hyperlink w:anchor="_Items_de_la" w:history="1">
        <w:r w:rsidR="005D132A" w:rsidRPr="00AE6D70">
          <w:rPr>
            <w:rStyle w:val="Lienhypertexte"/>
          </w:rPr>
          <w:t>items</w:t>
        </w:r>
      </w:hyperlink>
      <w:r>
        <w:t xml:space="preserve"> dans les </w:t>
      </w:r>
      <w:r w:rsidR="00E663E3" w:rsidRPr="00144352">
        <w:t>dossiers</w:t>
      </w:r>
      <w:r w:rsidR="00E663E3">
        <w:t xml:space="preserve"> </w:t>
      </w:r>
      <w:r w:rsidR="00AE6D70">
        <w:t>g</w:t>
      </w:r>
      <w:r>
        <w:t>énéraux.</w:t>
      </w:r>
    </w:p>
    <w:p w:rsidR="00A7744F" w:rsidRDefault="00A7744F" w:rsidP="00A7744F"/>
    <w:p w:rsidR="0067075C" w:rsidRPr="0067075C" w:rsidRDefault="0067075C" w:rsidP="00A7744F">
      <w:r>
        <w:t xml:space="preserve">Le </w:t>
      </w:r>
      <w:r>
        <w:rPr>
          <w:b/>
        </w:rPr>
        <w:t>Droit de gérer les items en lecture seule de tous les dossiers généraux</w:t>
      </w:r>
      <w:r>
        <w:t xml:space="preserve"> donne au type d’utilisateur le droit de modifier </w:t>
      </w:r>
      <w:r w:rsidRPr="0067075C">
        <w:rPr>
          <w:bCs/>
        </w:rPr>
        <w:t xml:space="preserve">les informations contenues dans un </w:t>
      </w:r>
      <w:hyperlink w:anchor="Item_caché" w:history="1">
        <w:r w:rsidR="00AE6D70" w:rsidRPr="00AE6D70">
          <w:rPr>
            <w:rStyle w:val="Lienhypertexte"/>
          </w:rPr>
          <w:t>item</w:t>
        </w:r>
        <w:r w:rsidRPr="00AE6D70">
          <w:rPr>
            <w:rStyle w:val="Lienhypertexte"/>
            <w:bCs/>
          </w:rPr>
          <w:t xml:space="preserve"> ayant l’attribut </w:t>
        </w:r>
        <w:r w:rsidRPr="00AE6D70">
          <w:rPr>
            <w:rStyle w:val="Lienhypertexte"/>
            <w:bCs/>
            <w:i/>
          </w:rPr>
          <w:t>Fichier en lecture seule</w:t>
        </w:r>
      </w:hyperlink>
      <w:r w:rsidRPr="0067075C">
        <w:rPr>
          <w:bCs/>
        </w:rPr>
        <w:t xml:space="preserve"> dans les </w:t>
      </w:r>
      <w:r w:rsidR="00AE6D70" w:rsidRPr="00144352">
        <w:t>dossiers</w:t>
      </w:r>
      <w:r w:rsidRPr="0067075C">
        <w:rPr>
          <w:bCs/>
        </w:rPr>
        <w:t xml:space="preserve"> généraux</w:t>
      </w:r>
    </w:p>
    <w:p w:rsidR="0067075C" w:rsidRPr="0067075C" w:rsidRDefault="0067075C" w:rsidP="00A7744F"/>
    <w:p w:rsidR="00383F11" w:rsidRDefault="00383F11" w:rsidP="00383F11">
      <w:r>
        <w:t>L’</w:t>
      </w:r>
      <w:r w:rsidRPr="007455EB">
        <w:rPr>
          <w:b/>
        </w:rPr>
        <w:t xml:space="preserve">Accès </w:t>
      </w:r>
      <w:r>
        <w:rPr>
          <w:b/>
        </w:rPr>
        <w:t xml:space="preserve">à tous les espaces personnels </w:t>
      </w:r>
      <w:r>
        <w:t xml:space="preserve">permet au type d’utilisateur de consulter les </w:t>
      </w:r>
      <w:r w:rsidR="00AE6D70" w:rsidRPr="005D132A">
        <w:t>dossiers</w:t>
      </w:r>
      <w:r w:rsidR="00AE6D70">
        <w:t xml:space="preserve"> contenus dans le </w:t>
      </w:r>
      <w:hyperlink w:anchor="_Dossiers_de_la" w:history="1">
        <w:r w:rsidR="005D132A" w:rsidRPr="00E663E3">
          <w:rPr>
            <w:rStyle w:val="Lienhypertexte"/>
          </w:rPr>
          <w:t>dossier</w:t>
        </w:r>
      </w:hyperlink>
      <w:r w:rsidR="00AE6D70">
        <w:t xml:space="preserve"> source Utilisateur. Ce droit donne accès aux </w:t>
      </w:r>
      <w:r>
        <w:t xml:space="preserve">espaces personnels autres que </w:t>
      </w:r>
      <w:r w:rsidR="00AE6D70">
        <w:t>celui de l’utilisateur</w:t>
      </w:r>
      <w:r>
        <w:t>.</w:t>
      </w:r>
    </w:p>
    <w:p w:rsidR="00383F11" w:rsidRDefault="00383F11" w:rsidP="00383F11"/>
    <w:p w:rsidR="00383F11" w:rsidRPr="008D3502" w:rsidRDefault="00383F11" w:rsidP="00383F11">
      <w:r>
        <w:t xml:space="preserve">Le </w:t>
      </w:r>
      <w:r>
        <w:rPr>
          <w:b/>
        </w:rPr>
        <w:t>Droit</w:t>
      </w:r>
      <w:r w:rsidRPr="00E04680">
        <w:rPr>
          <w:b/>
        </w:rPr>
        <w:t xml:space="preserve"> de gérer les </w:t>
      </w:r>
      <w:r>
        <w:rPr>
          <w:b/>
        </w:rPr>
        <w:t>dossier</w:t>
      </w:r>
      <w:r w:rsidRPr="00E04680">
        <w:rPr>
          <w:b/>
        </w:rPr>
        <w:t>s</w:t>
      </w:r>
      <w:r w:rsidRPr="006A37BD">
        <w:t xml:space="preserve"> </w:t>
      </w:r>
      <w:r w:rsidRPr="00A7744F">
        <w:rPr>
          <w:b/>
        </w:rPr>
        <w:t xml:space="preserve">de </w:t>
      </w:r>
      <w:r>
        <w:rPr>
          <w:b/>
        </w:rPr>
        <w:t xml:space="preserve">tous les espaces personnels </w:t>
      </w:r>
      <w:r>
        <w:t xml:space="preserve">donne au type d’utilisateur le droit de </w:t>
      </w:r>
      <w:r w:rsidR="005D132A">
        <w:t>d’</w:t>
      </w:r>
      <w:hyperlink w:anchor="_Ajouter_un_dossier" w:history="1">
        <w:r w:rsidR="005D132A" w:rsidRPr="005D132A">
          <w:rPr>
            <w:rStyle w:val="Lienhypertexte"/>
          </w:rPr>
          <w:t>Ajouter</w:t>
        </w:r>
      </w:hyperlink>
      <w:r w:rsidR="005D132A">
        <w:t xml:space="preserve">, de </w:t>
      </w:r>
      <w:hyperlink w:anchor="_Définir_l’attribut_caché" w:history="1">
        <w:r w:rsidR="005D132A" w:rsidRPr="005D132A">
          <w:rPr>
            <w:rStyle w:val="Lienhypertexte"/>
          </w:rPr>
          <w:t xml:space="preserve">Définir l’attribut </w:t>
        </w:r>
        <w:r w:rsidR="005D132A" w:rsidRPr="005D132A">
          <w:rPr>
            <w:rStyle w:val="Lienhypertexte"/>
            <w:i/>
          </w:rPr>
          <w:t>caché</w:t>
        </w:r>
        <w:r w:rsidR="005D132A" w:rsidRPr="005D132A">
          <w:rPr>
            <w:rStyle w:val="Lienhypertexte"/>
          </w:rPr>
          <w:t xml:space="preserve"> pour</w:t>
        </w:r>
      </w:hyperlink>
      <w:r w:rsidR="005D132A">
        <w:t xml:space="preserve">, de </w:t>
      </w:r>
      <w:hyperlink w:anchor="_Renommer_un_dossier" w:history="1">
        <w:r w:rsidR="005D132A" w:rsidRPr="005D132A">
          <w:rPr>
            <w:rStyle w:val="Lienhypertexte"/>
          </w:rPr>
          <w:t>Renommer</w:t>
        </w:r>
      </w:hyperlink>
      <w:r w:rsidR="005D132A">
        <w:t xml:space="preserve"> et de </w:t>
      </w:r>
      <w:hyperlink w:anchor="_Supprimer_un_dossier" w:history="1">
        <w:r w:rsidR="005D132A" w:rsidRPr="005D132A">
          <w:rPr>
            <w:rStyle w:val="Lienhypertexte"/>
          </w:rPr>
          <w:t>Supprimer</w:t>
        </w:r>
      </w:hyperlink>
      <w:r w:rsidR="005D132A">
        <w:t xml:space="preserve"> un </w:t>
      </w:r>
      <w:r w:rsidR="00144352" w:rsidRPr="00144352">
        <w:t>dossier</w:t>
      </w:r>
      <w:r w:rsidR="005D132A">
        <w:t xml:space="preserve"> contenu </w:t>
      </w:r>
      <w:r w:rsidR="00E663E3">
        <w:t>dans les espaces personnels autres</w:t>
      </w:r>
      <w:r>
        <w:t xml:space="preserve"> que le sien.</w:t>
      </w:r>
    </w:p>
    <w:p w:rsidR="00383F11" w:rsidRDefault="00383F11" w:rsidP="00383F11"/>
    <w:p w:rsidR="00383F11" w:rsidRPr="0067075C" w:rsidRDefault="00383F11" w:rsidP="00383F11">
      <w:r>
        <w:t xml:space="preserve">Le </w:t>
      </w:r>
      <w:r w:rsidRPr="00A7744F">
        <w:rPr>
          <w:b/>
        </w:rPr>
        <w:t xml:space="preserve">Droit de gérer les items (sauf ceux en lecture seule) de </w:t>
      </w:r>
      <w:r>
        <w:rPr>
          <w:b/>
        </w:rPr>
        <w:t xml:space="preserve">tous les espaces personnels </w:t>
      </w:r>
      <w:r>
        <w:t xml:space="preserve">donne au type d’utilisateur le </w:t>
      </w:r>
      <w:r w:rsidR="00144352">
        <w:t>droit d’</w:t>
      </w:r>
      <w:hyperlink w:anchor="_Ajouter_un_item" w:history="1">
        <w:r w:rsidR="00144352" w:rsidRPr="00144352">
          <w:rPr>
            <w:rStyle w:val="Lienhypertexte"/>
          </w:rPr>
          <w:t>Ajouter</w:t>
        </w:r>
      </w:hyperlink>
      <w:r w:rsidR="00144352">
        <w:t xml:space="preserve">, de </w:t>
      </w:r>
      <w:hyperlink w:anchor="_Coller_un_item" w:history="1">
        <w:r w:rsidR="00144352" w:rsidRPr="00144352">
          <w:rPr>
            <w:rStyle w:val="Lienhypertexte"/>
          </w:rPr>
          <w:t>Coller</w:t>
        </w:r>
      </w:hyperlink>
      <w:r w:rsidR="00144352">
        <w:t xml:space="preserve">, de </w:t>
      </w:r>
      <w:hyperlink w:anchor="_Couper_un_item" w:history="1">
        <w:r w:rsidR="00144352" w:rsidRPr="00144352">
          <w:rPr>
            <w:rStyle w:val="Lienhypertexte"/>
          </w:rPr>
          <w:t>Couper</w:t>
        </w:r>
      </w:hyperlink>
      <w:r w:rsidR="00144352">
        <w:t xml:space="preserve">, de </w:t>
      </w:r>
      <w:hyperlink w:anchor="_Modifier_un_item" w:history="1">
        <w:r w:rsidR="00144352" w:rsidRPr="00144352">
          <w:rPr>
            <w:rStyle w:val="Lienhypertexte"/>
          </w:rPr>
          <w:t>Modifier</w:t>
        </w:r>
      </w:hyperlink>
      <w:r w:rsidR="00144352">
        <w:t xml:space="preserve">, de </w:t>
      </w:r>
      <w:hyperlink w:anchor="_Renommer_un_item" w:history="1">
        <w:r w:rsidR="00144352" w:rsidRPr="00144352">
          <w:rPr>
            <w:rStyle w:val="Lienhypertexte"/>
          </w:rPr>
          <w:t>Renommer</w:t>
        </w:r>
      </w:hyperlink>
      <w:r w:rsidR="00144352">
        <w:t xml:space="preserve"> et de </w:t>
      </w:r>
      <w:hyperlink w:anchor="_Supprimer_un_item" w:history="1">
        <w:r w:rsidR="00144352" w:rsidRPr="00144352">
          <w:rPr>
            <w:rStyle w:val="Lienhypertexte"/>
          </w:rPr>
          <w:t>Supprimer</w:t>
        </w:r>
      </w:hyperlink>
      <w:r w:rsidR="00144352">
        <w:t xml:space="preserve"> les </w:t>
      </w:r>
      <w:hyperlink w:anchor="_Items_de_la" w:history="1">
        <w:r w:rsidR="00144352" w:rsidRPr="00AE6D70">
          <w:rPr>
            <w:rStyle w:val="Lienhypertexte"/>
          </w:rPr>
          <w:t>items</w:t>
        </w:r>
      </w:hyperlink>
      <w:r w:rsidR="00144352">
        <w:t xml:space="preserve"> </w:t>
      </w:r>
      <w:r>
        <w:t>dans les espaces personnels autres que le sien.</w:t>
      </w:r>
    </w:p>
    <w:p w:rsidR="00383F11" w:rsidRDefault="00383F11" w:rsidP="00383F11"/>
    <w:p w:rsidR="00383F11" w:rsidRPr="0067075C" w:rsidRDefault="00383F11" w:rsidP="00383F11">
      <w:r>
        <w:t xml:space="preserve">Le </w:t>
      </w:r>
      <w:r>
        <w:rPr>
          <w:b/>
        </w:rPr>
        <w:t xml:space="preserve">Droit de gérer les items en lecture seule de tous les espaces personnels </w:t>
      </w:r>
      <w:r>
        <w:t xml:space="preserve">donne au type d’utilisateur le droit de modifier </w:t>
      </w:r>
      <w:r w:rsidRPr="0067075C">
        <w:rPr>
          <w:bCs/>
        </w:rPr>
        <w:t xml:space="preserve">les informations contenues dans un </w:t>
      </w:r>
      <w:hyperlink w:anchor="Item_caché" w:history="1">
        <w:r w:rsidR="005D132A" w:rsidRPr="00AE6D70">
          <w:rPr>
            <w:rStyle w:val="Lienhypertexte"/>
          </w:rPr>
          <w:t>item</w:t>
        </w:r>
        <w:r w:rsidR="005D132A" w:rsidRPr="00AE6D70">
          <w:rPr>
            <w:rStyle w:val="Lienhypertexte"/>
            <w:bCs/>
          </w:rPr>
          <w:t xml:space="preserve"> ayant l’attribut </w:t>
        </w:r>
        <w:r w:rsidR="005D132A" w:rsidRPr="00AE6D70">
          <w:rPr>
            <w:rStyle w:val="Lienhypertexte"/>
            <w:bCs/>
            <w:i/>
          </w:rPr>
          <w:t>Fichier en lecture seule</w:t>
        </w:r>
      </w:hyperlink>
      <w:r w:rsidR="005D132A" w:rsidRPr="0067075C">
        <w:rPr>
          <w:bCs/>
        </w:rPr>
        <w:t xml:space="preserve"> </w:t>
      </w:r>
      <w:r>
        <w:rPr>
          <w:bCs/>
        </w:rPr>
        <w:t xml:space="preserve">dans </w:t>
      </w:r>
      <w:r>
        <w:t>les espaces personnels autres que le sien.</w:t>
      </w:r>
    </w:p>
    <w:p w:rsidR="00D0482B" w:rsidRDefault="00D0482B" w:rsidP="00383F11"/>
    <w:p w:rsidR="0082753E" w:rsidRPr="00383F11" w:rsidRDefault="00D0482B" w:rsidP="00D0482B">
      <w:pPr>
        <w:rPr>
          <w:color w:val="000000"/>
        </w:rPr>
      </w:pPr>
      <w:r>
        <w:t>L’</w:t>
      </w:r>
      <w:r>
        <w:rPr>
          <w:b/>
          <w:color w:val="000000"/>
        </w:rPr>
        <w:t>A</w:t>
      </w:r>
      <w:r w:rsidRPr="00383F11">
        <w:rPr>
          <w:b/>
          <w:color w:val="000000"/>
        </w:rPr>
        <w:t>ccès à la recherche</w:t>
      </w:r>
      <w:r>
        <w:t xml:space="preserve"> permet au type d’utilisateur d’accéder </w:t>
      </w:r>
      <w:r w:rsidR="005D132A">
        <w:rPr>
          <w:color w:val="000000"/>
        </w:rPr>
        <w:t xml:space="preserve">à la </w:t>
      </w:r>
      <w:hyperlink w:anchor="_Rechercher_dans_la" w:history="1">
        <w:r w:rsidR="005D132A" w:rsidRPr="005D132A">
          <w:rPr>
            <w:rStyle w:val="Lienhypertexte"/>
          </w:rPr>
          <w:t>recherche dans la b</w:t>
        </w:r>
        <w:r w:rsidRPr="005D132A">
          <w:rPr>
            <w:rStyle w:val="Lienhypertexte"/>
          </w:rPr>
          <w:t>anque de données</w:t>
        </w:r>
      </w:hyperlink>
      <w:r>
        <w:rPr>
          <w:color w:val="000000"/>
        </w:rPr>
        <w:t>.</w:t>
      </w:r>
    </w:p>
    <w:p w:rsidR="0082753E" w:rsidRPr="00383F11" w:rsidRDefault="0082753E" w:rsidP="006A37BD">
      <w:pPr>
        <w:rPr>
          <w:color w:val="000000"/>
        </w:rPr>
      </w:pPr>
    </w:p>
    <w:p w:rsidR="00D0482B" w:rsidRPr="00383F11" w:rsidRDefault="00D0482B" w:rsidP="00D0482B">
      <w:pPr>
        <w:rPr>
          <w:color w:val="000000"/>
        </w:rPr>
      </w:pPr>
      <w:r>
        <w:t>L’</w:t>
      </w:r>
      <w:r>
        <w:rPr>
          <w:b/>
          <w:color w:val="000000"/>
        </w:rPr>
        <w:t>A</w:t>
      </w:r>
      <w:r w:rsidRPr="00383F11">
        <w:rPr>
          <w:b/>
          <w:color w:val="000000"/>
        </w:rPr>
        <w:t>ccès aux types de fichiers</w:t>
      </w:r>
      <w:r>
        <w:t xml:space="preserve"> permet au type d’utilisateur de consulter </w:t>
      </w:r>
      <w:r>
        <w:rPr>
          <w:color w:val="000000"/>
        </w:rPr>
        <w:t xml:space="preserve">les </w:t>
      </w:r>
      <w:hyperlink w:anchor="_Types_de_fichiers" w:history="1">
        <w:r w:rsidRPr="005D132A">
          <w:rPr>
            <w:rStyle w:val="Lienhypertexte"/>
          </w:rPr>
          <w:t>types de fichiers</w:t>
        </w:r>
      </w:hyperlink>
      <w:r>
        <w:rPr>
          <w:color w:val="000000"/>
        </w:rPr>
        <w:t>.</w:t>
      </w:r>
    </w:p>
    <w:p w:rsidR="00D0482B" w:rsidRDefault="00D0482B" w:rsidP="006A37BD">
      <w:pPr>
        <w:rPr>
          <w:color w:val="000000"/>
        </w:rPr>
      </w:pPr>
    </w:p>
    <w:p w:rsidR="00D0482B" w:rsidRDefault="00D0482B" w:rsidP="006A37BD">
      <w:r>
        <w:lastRenderedPageBreak/>
        <w:t xml:space="preserve">Le </w:t>
      </w:r>
      <w:r w:rsidRPr="00383F11">
        <w:rPr>
          <w:b/>
          <w:color w:val="000000"/>
        </w:rPr>
        <w:t>Droit</w:t>
      </w:r>
      <w:r w:rsidRPr="00383F11">
        <w:rPr>
          <w:color w:val="000000"/>
        </w:rPr>
        <w:t xml:space="preserve"> </w:t>
      </w:r>
      <w:r w:rsidRPr="00383F11">
        <w:rPr>
          <w:b/>
          <w:color w:val="000000"/>
        </w:rPr>
        <w:t>de gérer les types de fichiers</w:t>
      </w:r>
      <w:r>
        <w:t xml:space="preserve"> donne au type d’utilisateur le droit d’</w:t>
      </w:r>
      <w:hyperlink w:anchor="_Ajouter_un_type" w:history="1">
        <w:r w:rsidRPr="00144352">
          <w:rPr>
            <w:rStyle w:val="Lienhypertexte"/>
          </w:rPr>
          <w:t>Ajouter</w:t>
        </w:r>
      </w:hyperlink>
      <w:r>
        <w:t xml:space="preserve">, de </w:t>
      </w:r>
      <w:hyperlink w:anchor="_Modifier_un_type" w:history="1">
        <w:r w:rsidRPr="00144352">
          <w:rPr>
            <w:rStyle w:val="Lienhypertexte"/>
          </w:rPr>
          <w:t>Modifier</w:t>
        </w:r>
      </w:hyperlink>
      <w:r>
        <w:t xml:space="preserve">, de </w:t>
      </w:r>
      <w:hyperlink w:anchor="_Renommer_un_type" w:history="1">
        <w:r w:rsidRPr="00144352">
          <w:rPr>
            <w:rStyle w:val="Lienhypertexte"/>
          </w:rPr>
          <w:t>Renommer</w:t>
        </w:r>
      </w:hyperlink>
      <w:r>
        <w:t xml:space="preserve"> et de </w:t>
      </w:r>
      <w:hyperlink w:anchor="_Supprimer_un_type" w:history="1">
        <w:r w:rsidRPr="00144352">
          <w:rPr>
            <w:rStyle w:val="Lienhypertexte"/>
          </w:rPr>
          <w:t>Supprimer</w:t>
        </w:r>
      </w:hyperlink>
      <w:r>
        <w:t xml:space="preserve"> un type de fichier.</w:t>
      </w:r>
    </w:p>
    <w:p w:rsidR="00D0482B" w:rsidRDefault="00D0482B" w:rsidP="006A37BD"/>
    <w:p w:rsidR="00D0482B" w:rsidRDefault="00D0482B" w:rsidP="00D0482B">
      <w:r>
        <w:t xml:space="preserve">Le </w:t>
      </w:r>
      <w:r w:rsidRPr="00383F11">
        <w:rPr>
          <w:b/>
          <w:color w:val="000000"/>
        </w:rPr>
        <w:t>Droit</w:t>
      </w:r>
      <w:r w:rsidRPr="00383F11">
        <w:rPr>
          <w:color w:val="000000"/>
        </w:rPr>
        <w:t xml:space="preserve"> </w:t>
      </w:r>
      <w:r>
        <w:rPr>
          <w:b/>
          <w:color w:val="000000"/>
        </w:rPr>
        <w:t>de supprimer les mots-clés existants</w:t>
      </w:r>
      <w:r>
        <w:t xml:space="preserve"> donne au type d’utilisateur le droit de supprimer les mots-clés existants lors de l’</w:t>
      </w:r>
      <w:hyperlink w:anchor="_Ajouter_un_type" w:history="1">
        <w:r w:rsidR="00DB332F">
          <w:rPr>
            <w:rStyle w:val="Lienhypertexte"/>
          </w:rPr>
          <w:t>a</w:t>
        </w:r>
        <w:r w:rsidR="00DB332F" w:rsidRPr="00144352">
          <w:rPr>
            <w:rStyle w:val="Lienhypertexte"/>
          </w:rPr>
          <w:t>jout</w:t>
        </w:r>
      </w:hyperlink>
      <w:r>
        <w:t xml:space="preserve"> ou de la </w:t>
      </w:r>
      <w:hyperlink w:anchor="_Modifier_un_type" w:history="1">
        <w:r w:rsidR="00DB332F">
          <w:rPr>
            <w:rStyle w:val="Lienhypertexte"/>
          </w:rPr>
          <w:t>m</w:t>
        </w:r>
        <w:r w:rsidR="00DB332F" w:rsidRPr="00144352">
          <w:rPr>
            <w:rStyle w:val="Lienhypertexte"/>
          </w:rPr>
          <w:t>odifi</w:t>
        </w:r>
        <w:r w:rsidR="00DB332F">
          <w:rPr>
            <w:rStyle w:val="Lienhypertexte"/>
          </w:rPr>
          <w:t>cation</w:t>
        </w:r>
      </w:hyperlink>
      <w:r>
        <w:t xml:space="preserve"> d’un type de fichier.</w:t>
      </w:r>
    </w:p>
    <w:p w:rsidR="00D503DF" w:rsidRDefault="00D503DF" w:rsidP="00D0482B"/>
    <w:p w:rsidR="00D503DF" w:rsidRDefault="00D503DF" w:rsidP="00D0482B"/>
    <w:p w:rsidR="00D503DF" w:rsidRDefault="00D503DF" w:rsidP="00D503DF">
      <w:pPr>
        <w:rPr>
          <w:b/>
          <w:i/>
        </w:rPr>
      </w:pPr>
      <w:r w:rsidRPr="007140C7">
        <w:rPr>
          <w:b/>
          <w:i/>
        </w:rPr>
        <w:t xml:space="preserve">N.B. : </w:t>
      </w:r>
      <w:r w:rsidRPr="00BE60EA">
        <w:rPr>
          <w:i/>
        </w:rPr>
        <w:t>Pour</w:t>
      </w:r>
      <w:r w:rsidRPr="007140C7">
        <w:rPr>
          <w:b/>
          <w:i/>
        </w:rPr>
        <w:t xml:space="preserve"> rendre effectifs les changements </w:t>
      </w:r>
      <w:r w:rsidRPr="00BE60EA">
        <w:rPr>
          <w:i/>
        </w:rPr>
        <w:t xml:space="preserve">effectués dans les </w:t>
      </w:r>
      <w:hyperlink w:anchor="_Droits_et_accès" w:history="1">
        <w:r w:rsidRPr="00A43C8A">
          <w:rPr>
            <w:rStyle w:val="Lienhypertexte"/>
          </w:rPr>
          <w:t>Droits et accès</w:t>
        </w:r>
      </w:hyperlink>
      <w:r w:rsidRPr="00BE60EA">
        <w:rPr>
          <w:i/>
        </w:rPr>
        <w:t xml:space="preserve"> des types d’utilisateurs, vous devez</w:t>
      </w:r>
      <w:r w:rsidRPr="007140C7">
        <w:rPr>
          <w:b/>
          <w:i/>
        </w:rPr>
        <w:t xml:space="preserve"> soit changer d’utilisateur, soit fermer puis rouvr</w:t>
      </w:r>
      <w:r>
        <w:rPr>
          <w:b/>
          <w:i/>
        </w:rPr>
        <w:t xml:space="preserve">ir </w:t>
      </w:r>
      <w:r w:rsidRPr="007140C7">
        <w:rPr>
          <w:b/>
          <w:i/>
        </w:rPr>
        <w:t>Clinica.</w:t>
      </w:r>
    </w:p>
    <w:p w:rsidR="00D503DF" w:rsidRDefault="00D503DF" w:rsidP="00D503DF"/>
    <w:p w:rsidR="00D0482B" w:rsidRDefault="00480FF3" w:rsidP="006A37BD">
      <w:pPr>
        <w:rPr>
          <w:color w:val="000000"/>
        </w:rPr>
      </w:pPr>
      <w:r>
        <w:rPr>
          <w:i/>
        </w:rPr>
        <w:t xml:space="preserve">Pour avoir accès et pour pouvoir modifier </w:t>
      </w:r>
      <w:r w:rsidR="00D503DF">
        <w:rPr>
          <w:i/>
        </w:rPr>
        <w:t>les Droits et accès d’un utilisateur</w:t>
      </w:r>
      <w:r w:rsidR="00D503DF" w:rsidRPr="00CF6406">
        <w:rPr>
          <w:i/>
        </w:rPr>
        <w:t xml:space="preserve">, </w:t>
      </w:r>
      <w:r w:rsidR="00D503DF" w:rsidRPr="00CF6406">
        <w:rPr>
          <w:bCs/>
          <w:i/>
        </w:rPr>
        <w:t xml:space="preserve">un </w:t>
      </w:r>
      <w:r w:rsidR="00D503DF" w:rsidRPr="00CF6406">
        <w:rPr>
          <w:i/>
        </w:rPr>
        <w:t>utilisat</w:t>
      </w:r>
      <w:r w:rsidR="00D503DF">
        <w:rPr>
          <w:i/>
        </w:rPr>
        <w:t xml:space="preserve">eur </w:t>
      </w:r>
      <w:r w:rsidR="003B108A">
        <w:rPr>
          <w:i/>
        </w:rPr>
        <w:t>doit avoir</w:t>
      </w:r>
      <w:r w:rsidR="00D503DF">
        <w:rPr>
          <w:i/>
        </w:rPr>
        <w:t xml:space="preserve"> l’option </w:t>
      </w:r>
      <w:r w:rsidR="00D503DF" w:rsidRPr="00A43FE6">
        <w:rPr>
          <w:b/>
          <w:i/>
        </w:rPr>
        <w:t>Droit de gérer les types d’utilisateur</w:t>
      </w:r>
      <w:r w:rsidR="00D503DF">
        <w:rPr>
          <w:b/>
          <w:i/>
        </w:rPr>
        <w:t>s</w:t>
      </w:r>
      <w:r w:rsidR="00D503DF" w:rsidRPr="00CF6406">
        <w:rPr>
          <w:i/>
        </w:rPr>
        <w:t xml:space="preserve"> d’activé dans son</w:t>
      </w:r>
      <w:r w:rsidR="00D503DF">
        <w:rPr>
          <w:i/>
        </w:rPr>
        <w:t xml:space="preserve"> type d’utilisateur</w:t>
      </w:r>
      <w:r w:rsidR="00D503DF" w:rsidRPr="00CF6406">
        <w:rPr>
          <w:i/>
        </w:rPr>
        <w:t>.</w:t>
      </w:r>
    </w:p>
    <w:p w:rsidR="00087F41" w:rsidRPr="00862806" w:rsidRDefault="00862806" w:rsidP="006A37BD">
      <w:pPr>
        <w:pStyle w:val="Titre4"/>
      </w:pPr>
      <w:bookmarkStart w:id="601" w:name="_Clinique_1"/>
      <w:bookmarkStart w:id="602" w:name="_Toc190153260"/>
      <w:bookmarkEnd w:id="601"/>
      <w:r>
        <w:br w:type="page"/>
      </w:r>
      <w:bookmarkStart w:id="603" w:name="_Toc357176943"/>
      <w:r w:rsidR="00087F41" w:rsidRPr="00862806">
        <w:lastRenderedPageBreak/>
        <w:t>Clinique</w:t>
      </w:r>
      <w:bookmarkEnd w:id="602"/>
      <w:bookmarkEnd w:id="603"/>
    </w:p>
    <w:p w:rsidR="00DB332F" w:rsidRDefault="00DB332F" w:rsidP="006A37BD"/>
    <w:p w:rsidR="00DB332F" w:rsidRDefault="00DB332F" w:rsidP="00DB332F">
      <w:r>
        <w:t xml:space="preserve">Le </w:t>
      </w:r>
      <w:r>
        <w:rPr>
          <w:b/>
        </w:rPr>
        <w:t>Droit de gérer les informations de la clinique</w:t>
      </w:r>
      <w:r>
        <w:t xml:space="preserve"> donne au type d’utilisateur le droit </w:t>
      </w:r>
    </w:p>
    <w:p w:rsidR="00087F41" w:rsidRDefault="007F150C" w:rsidP="006A37BD">
      <w:r>
        <w:t xml:space="preserve">de </w:t>
      </w:r>
      <w:hyperlink w:anchor="_Modification_des_informations" w:history="1">
        <w:r w:rsidR="00AE082B">
          <w:rPr>
            <w:rStyle w:val="Lienhypertexte"/>
          </w:rPr>
          <w:t>m</w:t>
        </w:r>
        <w:r w:rsidR="00DB332F" w:rsidRPr="007F150C">
          <w:rPr>
            <w:rStyle w:val="Lienhypertexte"/>
          </w:rPr>
          <w:t xml:space="preserve">odifier </w:t>
        </w:r>
        <w:r w:rsidR="00087F41" w:rsidRPr="007F150C">
          <w:rPr>
            <w:rStyle w:val="Lienhypertexte"/>
          </w:rPr>
          <w:t xml:space="preserve">les informations </w:t>
        </w:r>
        <w:r w:rsidRPr="007F150C">
          <w:rPr>
            <w:rStyle w:val="Lienhypertexte"/>
          </w:rPr>
          <w:t>de base</w:t>
        </w:r>
      </w:hyperlink>
      <w:r>
        <w:t xml:space="preserve"> </w:t>
      </w:r>
      <w:r w:rsidR="00087F41">
        <w:t xml:space="preserve">de la </w:t>
      </w:r>
      <w:hyperlink w:anchor="_Clinique" w:history="1">
        <w:r w:rsidR="00087F41" w:rsidRPr="007F150C">
          <w:rPr>
            <w:rStyle w:val="Lienhypertexte"/>
          </w:rPr>
          <w:t>clinique</w:t>
        </w:r>
      </w:hyperlink>
      <w:r w:rsidR="00DB332F">
        <w:t>.</w:t>
      </w:r>
    </w:p>
    <w:p w:rsidR="00087F41" w:rsidRDefault="00087F41" w:rsidP="006A37BD"/>
    <w:p w:rsidR="00087F41" w:rsidRDefault="00DB332F" w:rsidP="006A37BD">
      <w:r>
        <w:t xml:space="preserve">Le </w:t>
      </w:r>
      <w:r>
        <w:rPr>
          <w:b/>
        </w:rPr>
        <w:t>Droit de modifier l’horaire de la clinique</w:t>
      </w:r>
      <w:r>
        <w:t xml:space="preserve"> donne au </w:t>
      </w:r>
      <w:r w:rsidR="007F150C">
        <w:t xml:space="preserve">type d’utilisateur le droit de </w:t>
      </w:r>
      <w:hyperlink w:anchor="_Modification_de_l’horaire" w:history="1">
        <w:r w:rsidR="00AE082B">
          <w:rPr>
            <w:rStyle w:val="Lienhypertexte"/>
          </w:rPr>
          <w:t>m</w:t>
        </w:r>
        <w:r w:rsidRPr="007F150C">
          <w:rPr>
            <w:rStyle w:val="Lienhypertexte"/>
          </w:rPr>
          <w:t>odifier l’horaire de la clinique</w:t>
        </w:r>
      </w:hyperlink>
      <w:r>
        <w:t>.</w:t>
      </w:r>
    </w:p>
    <w:p w:rsidR="00DB332F" w:rsidRDefault="00DB332F" w:rsidP="006A37BD"/>
    <w:p w:rsidR="00862806" w:rsidRDefault="00862806" w:rsidP="006A37BD">
      <w:r>
        <w:t>L’</w:t>
      </w:r>
      <w:r>
        <w:rPr>
          <w:b/>
          <w:color w:val="000000"/>
        </w:rPr>
        <w:t>A</w:t>
      </w:r>
      <w:r w:rsidRPr="00383F11">
        <w:rPr>
          <w:b/>
          <w:color w:val="000000"/>
        </w:rPr>
        <w:t xml:space="preserve">ccès </w:t>
      </w:r>
      <w:r>
        <w:rPr>
          <w:b/>
        </w:rPr>
        <w:t>aux factures de la clinique</w:t>
      </w:r>
      <w:r>
        <w:t xml:space="preserve"> permet au type d’utilisateur d’avoir accès aux informations concernant les </w:t>
      </w:r>
      <w:hyperlink w:anchor="_Filtrer_les_factures_3" w:history="1">
        <w:r w:rsidRPr="007F150C">
          <w:rPr>
            <w:rStyle w:val="Lienhypertexte"/>
          </w:rPr>
          <w:t>factures de la clinique</w:t>
        </w:r>
      </w:hyperlink>
      <w:r>
        <w:t>, sans que celui-ci puisse toutefois les modifier.</w:t>
      </w:r>
    </w:p>
    <w:p w:rsidR="00DB332F" w:rsidRDefault="00DB332F" w:rsidP="006A37BD"/>
    <w:p w:rsidR="00DB332F" w:rsidRDefault="00DB332F" w:rsidP="00DB332F">
      <w:r>
        <w:t xml:space="preserve">Le </w:t>
      </w:r>
      <w:r>
        <w:rPr>
          <w:b/>
        </w:rPr>
        <w:t>Droit de gérer les factures de la clinique</w:t>
      </w:r>
      <w:r>
        <w:t xml:space="preserve"> donne au type d’utilisateur le droit </w:t>
      </w:r>
      <w:r w:rsidR="009D3E60">
        <w:t>d’</w:t>
      </w:r>
      <w:hyperlink w:anchor="_Ajuster_une_facture_4" w:history="1">
        <w:r w:rsidR="009D3E60" w:rsidRPr="009D3E60">
          <w:rPr>
            <w:rStyle w:val="Lienhypertexte"/>
          </w:rPr>
          <w:t xml:space="preserve">ajuster </w:t>
        </w:r>
        <w:r w:rsidRPr="009D3E60">
          <w:rPr>
            <w:rStyle w:val="Lienhypertexte"/>
          </w:rPr>
          <w:t>les factures de la clinique</w:t>
        </w:r>
      </w:hyperlink>
      <w:r>
        <w:t>.</w:t>
      </w:r>
    </w:p>
    <w:p w:rsidR="00DB332F" w:rsidRDefault="00DB332F" w:rsidP="006A37BD"/>
    <w:p w:rsidR="00737B5A" w:rsidRDefault="00DB332F" w:rsidP="006A37BD">
      <w:r>
        <w:t xml:space="preserve">Le </w:t>
      </w:r>
      <w:r>
        <w:rPr>
          <w:b/>
        </w:rPr>
        <w:t>Droit de créer une nouvelle facture</w:t>
      </w:r>
      <w:r>
        <w:t xml:space="preserve"> donne au type d’utilisateur le droit de créer une </w:t>
      </w:r>
      <w:hyperlink w:anchor="_Ajouter_une_facture" w:history="1">
        <w:r w:rsidRPr="00AE082B">
          <w:rPr>
            <w:rStyle w:val="Lienhypertexte"/>
          </w:rPr>
          <w:t>nouvelle facture pour la clinique</w:t>
        </w:r>
      </w:hyperlink>
      <w:r>
        <w:t>.</w:t>
      </w:r>
    </w:p>
    <w:p w:rsidR="00DB332F" w:rsidRDefault="00DB332F" w:rsidP="006A37BD"/>
    <w:p w:rsidR="00737B5A" w:rsidRDefault="00DB332F" w:rsidP="006A37BD">
      <w:r>
        <w:t xml:space="preserve">Le </w:t>
      </w:r>
      <w:r>
        <w:rPr>
          <w:b/>
        </w:rPr>
        <w:t>Droit d’effectuer les paiements</w:t>
      </w:r>
      <w:r>
        <w:t xml:space="preserve"> donne a</w:t>
      </w:r>
      <w:r w:rsidR="00AE082B">
        <w:t>u type d’utilisateur le droit d’</w:t>
      </w:r>
      <w:hyperlink w:anchor="_Effectuer_le(s)_paiement(s)_2" w:history="1">
        <w:r w:rsidR="00AE082B" w:rsidRPr="00AE082B">
          <w:rPr>
            <w:rStyle w:val="Lienhypertexte"/>
          </w:rPr>
          <w:t xml:space="preserve">effectuer le(s) </w:t>
        </w:r>
        <w:r w:rsidRPr="00AE082B">
          <w:rPr>
            <w:rStyle w:val="Lienhypertexte"/>
          </w:rPr>
          <w:t>paiement</w:t>
        </w:r>
        <w:r w:rsidR="00AE082B" w:rsidRPr="00AE082B">
          <w:rPr>
            <w:rStyle w:val="Lienhypertexte"/>
          </w:rPr>
          <w:t>(</w:t>
        </w:r>
        <w:r w:rsidRPr="00AE082B">
          <w:rPr>
            <w:rStyle w:val="Lienhypertexte"/>
          </w:rPr>
          <w:t>s</w:t>
        </w:r>
        <w:r w:rsidR="00AE082B" w:rsidRPr="00AE082B">
          <w:rPr>
            <w:rStyle w:val="Lienhypertexte"/>
          </w:rPr>
          <w:t>)</w:t>
        </w:r>
        <w:r w:rsidRPr="00AE082B">
          <w:rPr>
            <w:rStyle w:val="Lienhypertexte"/>
          </w:rPr>
          <w:t xml:space="preserve"> </w:t>
        </w:r>
        <w:r w:rsidR="00AE082B" w:rsidRPr="00AE082B">
          <w:rPr>
            <w:rStyle w:val="Lienhypertexte"/>
          </w:rPr>
          <w:t xml:space="preserve">de </w:t>
        </w:r>
        <w:r w:rsidRPr="00AE082B">
          <w:rPr>
            <w:rStyle w:val="Lienhypertexte"/>
          </w:rPr>
          <w:t>la clinique</w:t>
        </w:r>
      </w:hyperlink>
      <w:r>
        <w:t>.</w:t>
      </w:r>
    </w:p>
    <w:p w:rsidR="00AE082B" w:rsidRDefault="00AE082B" w:rsidP="006A37BD"/>
    <w:p w:rsidR="00D503DF" w:rsidRDefault="00D503DF" w:rsidP="006A37BD"/>
    <w:p w:rsidR="00D503DF" w:rsidRDefault="00D503DF" w:rsidP="00D503DF">
      <w:pPr>
        <w:rPr>
          <w:b/>
          <w:i/>
        </w:rPr>
      </w:pPr>
      <w:r w:rsidRPr="007140C7">
        <w:rPr>
          <w:b/>
          <w:i/>
        </w:rPr>
        <w:t xml:space="preserve">N.B. : </w:t>
      </w:r>
      <w:r w:rsidRPr="00BE60EA">
        <w:rPr>
          <w:i/>
        </w:rPr>
        <w:t>Pour</w:t>
      </w:r>
      <w:r w:rsidRPr="007140C7">
        <w:rPr>
          <w:b/>
          <w:i/>
        </w:rPr>
        <w:t xml:space="preserve"> rendre effectifs les changements </w:t>
      </w:r>
      <w:r w:rsidRPr="00BE60EA">
        <w:rPr>
          <w:i/>
        </w:rPr>
        <w:t xml:space="preserve">effectués dans les </w:t>
      </w:r>
      <w:hyperlink w:anchor="_Droits_et_accès" w:history="1">
        <w:r w:rsidRPr="00A43C8A">
          <w:rPr>
            <w:rStyle w:val="Lienhypertexte"/>
          </w:rPr>
          <w:t>Droits et accès</w:t>
        </w:r>
      </w:hyperlink>
      <w:r w:rsidRPr="00BE60EA">
        <w:rPr>
          <w:i/>
        </w:rPr>
        <w:t xml:space="preserve"> des types d’utilisateurs, vous devez</w:t>
      </w:r>
      <w:r w:rsidRPr="007140C7">
        <w:rPr>
          <w:b/>
          <w:i/>
        </w:rPr>
        <w:t xml:space="preserve"> soit changer d’utilisateur, soit fermer puis rouvr</w:t>
      </w:r>
      <w:r>
        <w:rPr>
          <w:b/>
          <w:i/>
        </w:rPr>
        <w:t xml:space="preserve">ir </w:t>
      </w:r>
      <w:r w:rsidRPr="007140C7">
        <w:rPr>
          <w:b/>
          <w:i/>
        </w:rPr>
        <w:t>Clinica.</w:t>
      </w:r>
    </w:p>
    <w:p w:rsidR="00D503DF" w:rsidRDefault="00D503DF" w:rsidP="00D503DF"/>
    <w:p w:rsidR="00DB332F" w:rsidRDefault="00480FF3" w:rsidP="006A37BD">
      <w:r>
        <w:rPr>
          <w:i/>
        </w:rPr>
        <w:t xml:space="preserve">Pour avoir accès et pour pouvoir modifier </w:t>
      </w:r>
      <w:r w:rsidR="00D503DF">
        <w:rPr>
          <w:i/>
        </w:rPr>
        <w:t>les Droits et accès d’un utilisateur</w:t>
      </w:r>
      <w:r w:rsidR="00D503DF" w:rsidRPr="00CF6406">
        <w:rPr>
          <w:i/>
        </w:rPr>
        <w:t xml:space="preserve">, </w:t>
      </w:r>
      <w:r w:rsidR="00D503DF" w:rsidRPr="00CF6406">
        <w:rPr>
          <w:bCs/>
          <w:i/>
        </w:rPr>
        <w:t xml:space="preserve">un </w:t>
      </w:r>
      <w:r w:rsidR="00D503DF" w:rsidRPr="00CF6406">
        <w:rPr>
          <w:i/>
        </w:rPr>
        <w:t>utilisat</w:t>
      </w:r>
      <w:r w:rsidR="00D503DF">
        <w:rPr>
          <w:i/>
        </w:rPr>
        <w:t xml:space="preserve">eur </w:t>
      </w:r>
      <w:r w:rsidR="003B108A">
        <w:rPr>
          <w:i/>
        </w:rPr>
        <w:t>doit avoir</w:t>
      </w:r>
      <w:r w:rsidR="00D503DF">
        <w:rPr>
          <w:i/>
        </w:rPr>
        <w:t xml:space="preserve"> l’option </w:t>
      </w:r>
      <w:r w:rsidR="00D503DF" w:rsidRPr="00A43FE6">
        <w:rPr>
          <w:b/>
          <w:i/>
        </w:rPr>
        <w:t>Droit de gérer les types d’utilisateur</w:t>
      </w:r>
      <w:r w:rsidR="00D503DF">
        <w:rPr>
          <w:b/>
          <w:i/>
        </w:rPr>
        <w:t>s</w:t>
      </w:r>
      <w:r w:rsidR="00D503DF" w:rsidRPr="00CF6406">
        <w:rPr>
          <w:i/>
        </w:rPr>
        <w:t xml:space="preserve"> d’activé dans son</w:t>
      </w:r>
      <w:r w:rsidR="00D503DF">
        <w:rPr>
          <w:i/>
        </w:rPr>
        <w:t xml:space="preserve"> type d’utilisateur</w:t>
      </w:r>
      <w:r w:rsidR="00D503DF" w:rsidRPr="00CF6406">
        <w:rPr>
          <w:i/>
        </w:rPr>
        <w:t>.</w:t>
      </w:r>
    </w:p>
    <w:p w:rsidR="000D6572" w:rsidRDefault="00862806" w:rsidP="006A37BD">
      <w:pPr>
        <w:pStyle w:val="Titre4"/>
      </w:pPr>
      <w:bookmarkStart w:id="604" w:name="_Compte_client_&amp;"/>
      <w:bookmarkStart w:id="605" w:name="_Toc190153261"/>
      <w:bookmarkEnd w:id="604"/>
      <w:r>
        <w:br w:type="page"/>
      </w:r>
      <w:bookmarkStart w:id="606" w:name="_Toc357176944"/>
      <w:r w:rsidR="000D6572">
        <w:lastRenderedPageBreak/>
        <w:t>Compte client &amp; dossier</w:t>
      </w:r>
      <w:bookmarkEnd w:id="605"/>
      <w:bookmarkEnd w:id="606"/>
    </w:p>
    <w:p w:rsidR="00AE501F" w:rsidRDefault="00AE501F" w:rsidP="006A37BD"/>
    <w:p w:rsidR="00AE501F" w:rsidRDefault="00AE501F" w:rsidP="00AE501F">
      <w:r>
        <w:t xml:space="preserve">Le </w:t>
      </w:r>
      <w:r>
        <w:rPr>
          <w:b/>
        </w:rPr>
        <w:t>Droit</w:t>
      </w:r>
      <w:r w:rsidRPr="00B26412">
        <w:rPr>
          <w:b/>
        </w:rPr>
        <w:t xml:space="preserve"> d’ajouter de nouveaux clients</w:t>
      </w:r>
      <w:r>
        <w:t xml:space="preserve"> donne au type d’utilisateur le droit d’</w:t>
      </w:r>
      <w:hyperlink w:anchor="_Nouveau_compte_client" w:history="1">
        <w:r w:rsidRPr="00952069">
          <w:rPr>
            <w:rStyle w:val="Lienhypertexte"/>
          </w:rPr>
          <w:t>ajoute</w:t>
        </w:r>
        <w:r w:rsidR="002C6038">
          <w:rPr>
            <w:rStyle w:val="Lienhypertexte"/>
          </w:rPr>
          <w:t>r de nouveaux comptes clients</w:t>
        </w:r>
      </w:hyperlink>
      <w:r>
        <w:t>.</w:t>
      </w:r>
    </w:p>
    <w:p w:rsidR="00AE501F" w:rsidRDefault="00AE501F" w:rsidP="00AE501F"/>
    <w:p w:rsidR="00AE501F" w:rsidRDefault="00AE501F" w:rsidP="00AE501F">
      <w:r>
        <w:t xml:space="preserve">Le </w:t>
      </w:r>
      <w:r>
        <w:rPr>
          <w:b/>
        </w:rPr>
        <w:t>Droit</w:t>
      </w:r>
      <w:r w:rsidRPr="00B26412">
        <w:rPr>
          <w:b/>
        </w:rPr>
        <w:t xml:space="preserve"> de supprimer un client</w:t>
      </w:r>
      <w:r>
        <w:t xml:space="preserve"> donne au type d’utilisateur le droit de </w:t>
      </w:r>
      <w:hyperlink w:anchor="_Supprimer_un_compte" w:history="1">
        <w:r w:rsidRPr="003A3168">
          <w:rPr>
            <w:rStyle w:val="Lienhypertexte"/>
          </w:rPr>
          <w:t xml:space="preserve">supprimer un </w:t>
        </w:r>
        <w:r w:rsidR="00952069" w:rsidRPr="003A3168">
          <w:rPr>
            <w:rStyle w:val="Lienhypertexte"/>
          </w:rPr>
          <w:t xml:space="preserve">compte </w:t>
        </w:r>
        <w:r w:rsidRPr="003A3168">
          <w:rPr>
            <w:rStyle w:val="Lienhypertexte"/>
          </w:rPr>
          <w:t>client</w:t>
        </w:r>
      </w:hyperlink>
      <w:r>
        <w:t>.</w:t>
      </w:r>
    </w:p>
    <w:p w:rsidR="00AE501F" w:rsidRDefault="00AE501F" w:rsidP="006A37BD"/>
    <w:p w:rsidR="00D915F3" w:rsidRDefault="009D0E32" w:rsidP="006A37BD">
      <w:r>
        <w:t>L’</w:t>
      </w:r>
      <w:r>
        <w:rPr>
          <w:b/>
          <w:color w:val="000000"/>
        </w:rPr>
        <w:t>A</w:t>
      </w:r>
      <w:r w:rsidRPr="00383F11">
        <w:rPr>
          <w:b/>
          <w:color w:val="000000"/>
        </w:rPr>
        <w:t xml:space="preserve">ccès </w:t>
      </w:r>
      <w:r w:rsidRPr="00B26412">
        <w:rPr>
          <w:b/>
        </w:rPr>
        <w:t>aux comptes clients</w:t>
      </w:r>
      <w:r>
        <w:t xml:space="preserve"> permet au type d’utilisateur d’accéder</w:t>
      </w:r>
      <w:r w:rsidR="00EE0808">
        <w:t xml:space="preserve"> à tous les </w:t>
      </w:r>
      <w:hyperlink w:anchor="_Compte_client_1" w:history="1">
        <w:r w:rsidR="00EE0808" w:rsidRPr="002C6038">
          <w:rPr>
            <w:rStyle w:val="Lienhypertexte"/>
          </w:rPr>
          <w:t>comptes clients</w:t>
        </w:r>
      </w:hyperlink>
      <w:r w:rsidR="00EE0808">
        <w:t>.</w:t>
      </w:r>
    </w:p>
    <w:p w:rsidR="009D0E32" w:rsidRDefault="009D0E32" w:rsidP="006A37BD"/>
    <w:p w:rsidR="00D915F3" w:rsidRDefault="0008467E" w:rsidP="006A37BD">
      <w:r>
        <w:t xml:space="preserve">Le </w:t>
      </w:r>
      <w:r>
        <w:rPr>
          <w:b/>
        </w:rPr>
        <w:t>Droit de modifier les informations de base du compte client</w:t>
      </w:r>
      <w:r>
        <w:t xml:space="preserve"> donne au type d’utilisateur le droit de </w:t>
      </w:r>
      <w:hyperlink w:anchor="_Modifier_les_informations" w:history="1">
        <w:r w:rsidRPr="002C6038">
          <w:rPr>
            <w:rStyle w:val="Lienhypertexte"/>
          </w:rPr>
          <w:t>modifier les informations de bas</w:t>
        </w:r>
        <w:r w:rsidR="002C6038">
          <w:rPr>
            <w:rStyle w:val="Lienhypertexte"/>
          </w:rPr>
          <w:t>e des comptes clients</w:t>
        </w:r>
      </w:hyperlink>
      <w:r>
        <w:t xml:space="preserve"> et </w:t>
      </w:r>
      <w:hyperlink w:anchor="_Modifier_un_dossier" w:history="1">
        <w:r w:rsidRPr="002C6038">
          <w:rPr>
            <w:rStyle w:val="Lienhypertexte"/>
          </w:rPr>
          <w:t>d</w:t>
        </w:r>
        <w:r w:rsidR="002C6038">
          <w:rPr>
            <w:rStyle w:val="Lienhypertexte"/>
          </w:rPr>
          <w:t>es d</w:t>
        </w:r>
        <w:r w:rsidRPr="002C6038">
          <w:rPr>
            <w:rStyle w:val="Lienhypertexte"/>
          </w:rPr>
          <w:t>ossiers</w:t>
        </w:r>
      </w:hyperlink>
      <w:r>
        <w:t>.</w:t>
      </w:r>
    </w:p>
    <w:p w:rsidR="00AE501F" w:rsidRDefault="00AE501F" w:rsidP="006A37BD"/>
    <w:p w:rsidR="00AE501F" w:rsidRDefault="00AE501F" w:rsidP="006A37BD">
      <w:r>
        <w:t xml:space="preserve">Le </w:t>
      </w:r>
      <w:r>
        <w:rPr>
          <w:b/>
        </w:rPr>
        <w:t>Droit</w:t>
      </w:r>
      <w:r w:rsidRPr="00B26412">
        <w:rPr>
          <w:b/>
        </w:rPr>
        <w:t xml:space="preserve"> de changer le statut d’un dossier</w:t>
      </w:r>
      <w:r>
        <w:t xml:space="preserve"> donne au type d’utilisateur le droit de </w:t>
      </w:r>
      <w:r w:rsidRPr="002C6038">
        <w:t>changer le statut d’un dossier</w:t>
      </w:r>
      <w:r>
        <w:t>.</w:t>
      </w:r>
    </w:p>
    <w:p w:rsidR="00AE501F" w:rsidRDefault="00AE501F" w:rsidP="006A37BD"/>
    <w:p w:rsidR="00E15BE1" w:rsidRPr="00AE501F" w:rsidRDefault="00AE501F" w:rsidP="006A37BD">
      <w:pPr>
        <w:rPr>
          <w:color w:val="000000"/>
        </w:rPr>
      </w:pPr>
      <w:r w:rsidRPr="00AE501F">
        <w:rPr>
          <w:color w:val="000000"/>
        </w:rPr>
        <w:t>Le</w:t>
      </w:r>
      <w:r>
        <w:rPr>
          <w:b/>
          <w:color w:val="000000"/>
        </w:rPr>
        <w:t xml:space="preserve"> </w:t>
      </w:r>
      <w:r w:rsidR="00E15BE1" w:rsidRPr="00E15BE1">
        <w:rPr>
          <w:b/>
          <w:color w:val="000000"/>
        </w:rPr>
        <w:t>Dr</w:t>
      </w:r>
      <w:r w:rsidR="00E15BE1">
        <w:rPr>
          <w:b/>
          <w:color w:val="000000"/>
        </w:rPr>
        <w:t>oit de transférer un dossier vers un autre compte client</w:t>
      </w:r>
      <w:r>
        <w:rPr>
          <w:color w:val="000000"/>
        </w:rPr>
        <w:t xml:space="preserve"> donne au type d’utilisateur le droit de transférer un dossier vers un autre compte client.</w:t>
      </w:r>
    </w:p>
    <w:p w:rsidR="00E15BE1" w:rsidRDefault="00E15BE1" w:rsidP="006A37BD">
      <w:pPr>
        <w:rPr>
          <w:color w:val="000000"/>
        </w:rPr>
      </w:pPr>
    </w:p>
    <w:p w:rsidR="00AE501F" w:rsidRPr="00E15BE1" w:rsidRDefault="00AE501F" w:rsidP="006A37BD">
      <w:pPr>
        <w:rPr>
          <w:color w:val="000000"/>
        </w:rPr>
      </w:pPr>
      <w:r>
        <w:t xml:space="preserve">Le </w:t>
      </w:r>
      <w:r w:rsidRPr="00E15BE1">
        <w:rPr>
          <w:b/>
          <w:color w:val="000000"/>
        </w:rPr>
        <w:t>Droit de modifier la demande d’autorisation d’un dossier</w:t>
      </w:r>
      <w:r>
        <w:t xml:space="preserve"> donne au type d’utilisateur le droit </w:t>
      </w:r>
      <w:r w:rsidRPr="00AE501F">
        <w:rPr>
          <w:color w:val="000000"/>
        </w:rPr>
        <w:t>de modifier la demande d’autorisation d’un dossier.</w:t>
      </w:r>
    </w:p>
    <w:p w:rsidR="00737B5A" w:rsidRPr="00E15BE1" w:rsidRDefault="00737B5A" w:rsidP="006A37BD">
      <w:pPr>
        <w:rPr>
          <w:color w:val="000000"/>
        </w:rPr>
      </w:pPr>
    </w:p>
    <w:p w:rsidR="0008467E" w:rsidRPr="00E15BE1" w:rsidRDefault="0008467E" w:rsidP="0008467E">
      <w:pPr>
        <w:rPr>
          <w:color w:val="000000"/>
        </w:rPr>
      </w:pPr>
      <w:r>
        <w:t xml:space="preserve">Le </w:t>
      </w:r>
      <w:r>
        <w:rPr>
          <w:b/>
        </w:rPr>
        <w:t>Droit</w:t>
      </w:r>
      <w:r w:rsidRPr="00B26412">
        <w:rPr>
          <w:b/>
        </w:rPr>
        <w:t xml:space="preserve"> de modifier un dossier (excepté les informations </w:t>
      </w:r>
      <w:r>
        <w:rPr>
          <w:b/>
        </w:rPr>
        <w:t>de base</w:t>
      </w:r>
      <w:r w:rsidRPr="00B26412">
        <w:rPr>
          <w:b/>
        </w:rPr>
        <w:t xml:space="preserve"> d</w:t>
      </w:r>
      <w:r>
        <w:rPr>
          <w:b/>
        </w:rPr>
        <w:t>u</w:t>
      </w:r>
      <w:r w:rsidRPr="00B26412">
        <w:rPr>
          <w:b/>
        </w:rPr>
        <w:t xml:space="preserve"> dossier)</w:t>
      </w:r>
      <w:r>
        <w:rPr>
          <w:b/>
        </w:rPr>
        <w:t xml:space="preserve"> </w:t>
      </w:r>
      <w:r>
        <w:t>donne au type d’utilisateur le droit de modifier un dossier, sans toutefois lui permettre de modifier les informations générales du dossier.</w:t>
      </w:r>
    </w:p>
    <w:p w:rsidR="00737B5A" w:rsidRDefault="00737B5A" w:rsidP="006A37BD">
      <w:pPr>
        <w:rPr>
          <w:color w:val="000000"/>
        </w:rPr>
      </w:pPr>
    </w:p>
    <w:p w:rsidR="0008467E" w:rsidRPr="00E15BE1" w:rsidRDefault="0008467E" w:rsidP="0008467E">
      <w:pPr>
        <w:rPr>
          <w:color w:val="000000"/>
        </w:rPr>
      </w:pPr>
      <w:r>
        <w:t xml:space="preserve">Le </w:t>
      </w:r>
      <w:r>
        <w:rPr>
          <w:b/>
        </w:rPr>
        <w:t xml:space="preserve">Droit de modifier les informations de base </w:t>
      </w:r>
      <w:r w:rsidRPr="00B26412">
        <w:rPr>
          <w:b/>
        </w:rPr>
        <w:t>d’un dossier</w:t>
      </w:r>
      <w:r>
        <w:t xml:space="preserve"> donne au type d’utilisateur le droit de modifier les informations de base du dossier</w:t>
      </w:r>
      <w:r w:rsidRPr="00AE501F">
        <w:rPr>
          <w:color w:val="000000"/>
        </w:rPr>
        <w:t>.</w:t>
      </w:r>
    </w:p>
    <w:p w:rsidR="00466698" w:rsidRDefault="00466698" w:rsidP="006A37BD"/>
    <w:p w:rsidR="00A679AF" w:rsidRDefault="00AE501F" w:rsidP="00AE501F">
      <w:r>
        <w:t xml:space="preserve">Le </w:t>
      </w:r>
      <w:r>
        <w:rPr>
          <w:b/>
        </w:rPr>
        <w:t>Droit de modifier le</w:t>
      </w:r>
      <w:r w:rsidRPr="00B26412">
        <w:rPr>
          <w:b/>
        </w:rPr>
        <w:t xml:space="preserve"> </w:t>
      </w:r>
      <w:r>
        <w:rPr>
          <w:b/>
        </w:rPr>
        <w:t>bilan de santé</w:t>
      </w:r>
      <w:r>
        <w:t xml:space="preserve"> donne au type d’utilisateur le droit de </w:t>
      </w:r>
      <w:hyperlink w:anchor="_Modifier_les_antécédents" w:history="1">
        <w:r w:rsidRPr="0049680C">
          <w:rPr>
            <w:rStyle w:val="Lienhypertexte"/>
          </w:rPr>
          <w:t>modifier le bilan de santé d’un compte client</w:t>
        </w:r>
      </w:hyperlink>
      <w:r>
        <w:t>.</w:t>
      </w:r>
      <w:r w:rsidR="003A169D">
        <w:t xml:space="preserve"> </w:t>
      </w:r>
    </w:p>
    <w:p w:rsidR="00A679AF" w:rsidRDefault="00A679AF" w:rsidP="006A37BD"/>
    <w:p w:rsidR="00F42813" w:rsidRDefault="00F42813" w:rsidP="00F42813">
      <w:r>
        <w:t xml:space="preserve">Le </w:t>
      </w:r>
      <w:r w:rsidRPr="00AE501F">
        <w:rPr>
          <w:b/>
          <w:color w:val="000000"/>
        </w:rPr>
        <w:t>Droit de modifier les communications</w:t>
      </w:r>
      <w:r>
        <w:t xml:space="preserve"> donne a</w:t>
      </w:r>
      <w:r w:rsidR="00922363">
        <w:t>u type d’utilisateur le droit d’</w:t>
      </w:r>
      <w:hyperlink w:anchor="_Ajouter_une_nouvelle" w:history="1">
        <w:r w:rsidR="00922363" w:rsidRPr="00922363">
          <w:rPr>
            <w:rStyle w:val="Lienhypertexte"/>
          </w:rPr>
          <w:t>ajouter</w:t>
        </w:r>
      </w:hyperlink>
      <w:r w:rsidR="00922363">
        <w:t xml:space="preserve">, de </w:t>
      </w:r>
      <w:hyperlink w:anchor="_Importer_un_fichier" w:history="1">
        <w:r w:rsidR="00922363" w:rsidRPr="00922363">
          <w:rPr>
            <w:rStyle w:val="Lienhypertexte"/>
          </w:rPr>
          <w:t>joindre un fichier à</w:t>
        </w:r>
      </w:hyperlink>
      <w:r w:rsidR="00922363">
        <w:t xml:space="preserve">, de </w:t>
      </w:r>
      <w:hyperlink w:anchor="_Supprimer_un_fichier" w:history="1">
        <w:r w:rsidR="00922363" w:rsidRPr="00922363">
          <w:rPr>
            <w:rStyle w:val="Lienhypertexte"/>
          </w:rPr>
          <w:t>supprimer un fichier joint à</w:t>
        </w:r>
      </w:hyperlink>
      <w:r w:rsidR="00922363">
        <w:t xml:space="preserve"> et de </w:t>
      </w:r>
      <w:hyperlink w:anchor="_Supprimer_une_communication" w:history="1">
        <w:r w:rsidR="00922363" w:rsidRPr="00922363">
          <w:rPr>
            <w:rStyle w:val="Lienhypertexte"/>
          </w:rPr>
          <w:t>supprimer</w:t>
        </w:r>
      </w:hyperlink>
      <w:r w:rsidR="00922363">
        <w:t xml:space="preserve"> une communication </w:t>
      </w:r>
      <w:r>
        <w:t xml:space="preserve">d’un compte client. </w:t>
      </w:r>
    </w:p>
    <w:p w:rsidR="00A679AF" w:rsidRDefault="00A679AF" w:rsidP="006A37BD"/>
    <w:p w:rsidR="00A679AF" w:rsidRDefault="009D0E32" w:rsidP="006A37BD">
      <w:r>
        <w:t>L’</w:t>
      </w:r>
      <w:r>
        <w:rPr>
          <w:b/>
          <w:color w:val="000000"/>
        </w:rPr>
        <w:t>A</w:t>
      </w:r>
      <w:r w:rsidRPr="00383F11">
        <w:rPr>
          <w:b/>
          <w:color w:val="000000"/>
        </w:rPr>
        <w:t xml:space="preserve">ccès </w:t>
      </w:r>
      <w:r w:rsidRPr="00B26412">
        <w:rPr>
          <w:b/>
        </w:rPr>
        <w:t>à la comptabilité</w:t>
      </w:r>
      <w:r>
        <w:t xml:space="preserve"> permet au type d’utilisateur d’avoir accès à toute la </w:t>
      </w:r>
      <w:hyperlink w:anchor="_Comptabilité_d’un_compte" w:history="1">
        <w:r w:rsidRPr="00922363">
          <w:rPr>
            <w:rStyle w:val="Lienhypertexte"/>
          </w:rPr>
          <w:t>comptabilité</w:t>
        </w:r>
      </w:hyperlink>
      <w:r>
        <w:t xml:space="preserve"> d’un compte client</w:t>
      </w:r>
      <w:r w:rsidR="00F42813">
        <w:t xml:space="preserve">. </w:t>
      </w:r>
    </w:p>
    <w:p w:rsidR="00F42813" w:rsidRDefault="00F42813" w:rsidP="006A37BD"/>
    <w:p w:rsidR="002C141B" w:rsidRDefault="00AE501F" w:rsidP="009D0E32">
      <w:r>
        <w:t xml:space="preserve">Le </w:t>
      </w:r>
      <w:r w:rsidR="009D0E32">
        <w:rPr>
          <w:b/>
        </w:rPr>
        <w:t>Droit</w:t>
      </w:r>
      <w:r w:rsidR="009D0E32" w:rsidRPr="00B26412">
        <w:rPr>
          <w:b/>
        </w:rPr>
        <w:t xml:space="preserve"> de modifier la comptabilité</w:t>
      </w:r>
      <w:r w:rsidR="009D0E32">
        <w:t xml:space="preserve"> </w:t>
      </w:r>
      <w:r>
        <w:t>donne au type d’utilisateur le droit</w:t>
      </w:r>
      <w:r w:rsidR="009D0E32">
        <w:t xml:space="preserve"> d</w:t>
      </w:r>
      <w:r w:rsidR="001204AC">
        <w:t>’</w:t>
      </w:r>
      <w:hyperlink w:anchor="_Ajuster_une_facture_3" w:history="1">
        <w:r w:rsidR="001204AC" w:rsidRPr="001204AC">
          <w:rPr>
            <w:rStyle w:val="Lienhypertexte"/>
          </w:rPr>
          <w:t>ajuster une facture dans un compte client</w:t>
        </w:r>
      </w:hyperlink>
      <w:r w:rsidR="001204AC">
        <w:t>.</w:t>
      </w:r>
      <w:r w:rsidR="00A679AF">
        <w:t xml:space="preserve"> </w:t>
      </w:r>
    </w:p>
    <w:p w:rsidR="002C141B" w:rsidRDefault="002C141B" w:rsidP="006A37BD"/>
    <w:p w:rsidR="0031478C" w:rsidRPr="004D70AA" w:rsidRDefault="00AE501F" w:rsidP="009D0E32">
      <w:r>
        <w:lastRenderedPageBreak/>
        <w:t xml:space="preserve">Le </w:t>
      </w:r>
      <w:r w:rsidR="009D0E32">
        <w:rPr>
          <w:b/>
        </w:rPr>
        <w:t>Droit</w:t>
      </w:r>
      <w:r w:rsidR="009D0E32" w:rsidRPr="004D70AA">
        <w:rPr>
          <w:b/>
        </w:rPr>
        <w:t xml:space="preserve"> de modifier le montant d’une vente</w:t>
      </w:r>
      <w:r w:rsidR="009D0E32">
        <w:t xml:space="preserve"> </w:t>
      </w:r>
      <w:r>
        <w:t>donne au type d’utilisateur le droit</w:t>
      </w:r>
      <w:r w:rsidR="009D0E32">
        <w:t xml:space="preserve"> </w:t>
      </w:r>
      <w:r w:rsidR="009D0E32" w:rsidRPr="004D70AA">
        <w:t xml:space="preserve">de modifier le montant d’une </w:t>
      </w:r>
      <w:hyperlink w:anchor="_Vendre_un_équipement" w:history="1">
        <w:r w:rsidR="009D0E32" w:rsidRPr="001204AC">
          <w:rPr>
            <w:rStyle w:val="Lienhypertexte"/>
          </w:rPr>
          <w:t>vente</w:t>
        </w:r>
        <w:r w:rsidR="001204AC" w:rsidRPr="001204AC">
          <w:rPr>
            <w:rStyle w:val="Lienhypertexte"/>
          </w:rPr>
          <w:t xml:space="preserve"> d’équipement</w:t>
        </w:r>
      </w:hyperlink>
      <w:r w:rsidR="001204AC">
        <w:t xml:space="preserve"> à partir du compte client</w:t>
      </w:r>
      <w:r w:rsidR="009D0E32">
        <w:t>.</w:t>
      </w:r>
      <w:r w:rsidR="002C141B" w:rsidRPr="004D70AA">
        <w:t xml:space="preserve"> </w:t>
      </w:r>
    </w:p>
    <w:p w:rsidR="002C141B" w:rsidRDefault="002C141B" w:rsidP="006A37BD"/>
    <w:p w:rsidR="00737B5A" w:rsidRDefault="00AE501F" w:rsidP="009D0E32">
      <w:r>
        <w:t xml:space="preserve">Le </w:t>
      </w:r>
      <w:r w:rsidR="009D0E32">
        <w:rPr>
          <w:b/>
        </w:rPr>
        <w:t>Droit</w:t>
      </w:r>
      <w:r w:rsidR="009D0E32" w:rsidRPr="00737B5A">
        <w:rPr>
          <w:b/>
        </w:rPr>
        <w:t xml:space="preserve"> de créer une nouvelle facture</w:t>
      </w:r>
      <w:r w:rsidR="009D0E32">
        <w:t xml:space="preserve"> </w:t>
      </w:r>
      <w:r>
        <w:t>donne au type d’utilisateur le droit</w:t>
      </w:r>
      <w:r w:rsidR="006E75F5">
        <w:t xml:space="preserve"> d’</w:t>
      </w:r>
      <w:hyperlink w:anchor="_Ajuster_une_facture" w:history="1">
        <w:r w:rsidR="001204AC">
          <w:rPr>
            <w:rStyle w:val="Lienhypertexte"/>
          </w:rPr>
          <w:t>ajouter</w:t>
        </w:r>
        <w:r w:rsidR="009D0E32" w:rsidRPr="001204AC">
          <w:rPr>
            <w:rStyle w:val="Lienhypertexte"/>
          </w:rPr>
          <w:t xml:space="preserve"> une nouvelle facture </w:t>
        </w:r>
        <w:r w:rsidR="001204AC" w:rsidRPr="001204AC">
          <w:rPr>
            <w:rStyle w:val="Lienhypertexte"/>
          </w:rPr>
          <w:t xml:space="preserve">à partir d’un </w:t>
        </w:r>
        <w:r w:rsidR="009D0E32" w:rsidRPr="001204AC">
          <w:rPr>
            <w:rStyle w:val="Lienhypertexte"/>
          </w:rPr>
          <w:t>compte client</w:t>
        </w:r>
      </w:hyperlink>
      <w:r w:rsidR="009D0E32">
        <w:t>.</w:t>
      </w:r>
      <w:r w:rsidR="00737B5A">
        <w:t xml:space="preserve"> </w:t>
      </w:r>
    </w:p>
    <w:p w:rsidR="00AE501F" w:rsidRDefault="00AE501F" w:rsidP="006A37BD"/>
    <w:p w:rsidR="00D503DF" w:rsidRDefault="00D503DF" w:rsidP="006A37BD"/>
    <w:p w:rsidR="00D503DF" w:rsidRDefault="00D503DF" w:rsidP="00D503DF">
      <w:pPr>
        <w:rPr>
          <w:b/>
          <w:i/>
        </w:rPr>
      </w:pPr>
      <w:r w:rsidRPr="007140C7">
        <w:rPr>
          <w:b/>
          <w:i/>
        </w:rPr>
        <w:t xml:space="preserve">N.B. : </w:t>
      </w:r>
      <w:r w:rsidRPr="00BE60EA">
        <w:rPr>
          <w:i/>
        </w:rPr>
        <w:t>Pour</w:t>
      </w:r>
      <w:r w:rsidRPr="007140C7">
        <w:rPr>
          <w:b/>
          <w:i/>
        </w:rPr>
        <w:t xml:space="preserve"> rendre effectifs les changements </w:t>
      </w:r>
      <w:r w:rsidRPr="00BE60EA">
        <w:rPr>
          <w:i/>
        </w:rPr>
        <w:t xml:space="preserve">effectués dans les </w:t>
      </w:r>
      <w:hyperlink w:anchor="_Droits_et_accès" w:history="1">
        <w:r w:rsidRPr="00A43C8A">
          <w:rPr>
            <w:rStyle w:val="Lienhypertexte"/>
          </w:rPr>
          <w:t>Droits et accès</w:t>
        </w:r>
      </w:hyperlink>
      <w:r w:rsidRPr="00BE60EA">
        <w:rPr>
          <w:i/>
        </w:rPr>
        <w:t xml:space="preserve"> des types d’utilisateurs, vous devez</w:t>
      </w:r>
      <w:r w:rsidRPr="007140C7">
        <w:rPr>
          <w:b/>
          <w:i/>
        </w:rPr>
        <w:t xml:space="preserve"> soit changer d’utilisateur, soit fermer puis rouvr</w:t>
      </w:r>
      <w:r>
        <w:rPr>
          <w:b/>
          <w:i/>
        </w:rPr>
        <w:t xml:space="preserve">ir </w:t>
      </w:r>
      <w:r w:rsidRPr="007140C7">
        <w:rPr>
          <w:b/>
          <w:i/>
        </w:rPr>
        <w:t>Clinica.</w:t>
      </w:r>
    </w:p>
    <w:p w:rsidR="00D503DF" w:rsidRDefault="00D503DF" w:rsidP="00D503DF"/>
    <w:p w:rsidR="00D503DF" w:rsidRPr="00737B5A" w:rsidRDefault="00480FF3" w:rsidP="00D503DF">
      <w:r>
        <w:rPr>
          <w:i/>
        </w:rPr>
        <w:t xml:space="preserve">Pour avoir accès et pour pouvoir modifier </w:t>
      </w:r>
      <w:r w:rsidR="00D503DF">
        <w:rPr>
          <w:i/>
        </w:rPr>
        <w:t>les Droits et accès d’un utilisateur</w:t>
      </w:r>
      <w:r w:rsidR="00D503DF" w:rsidRPr="00CF6406">
        <w:rPr>
          <w:i/>
        </w:rPr>
        <w:t xml:space="preserve">, </w:t>
      </w:r>
      <w:r w:rsidR="00D503DF" w:rsidRPr="00CF6406">
        <w:rPr>
          <w:bCs/>
          <w:i/>
        </w:rPr>
        <w:t xml:space="preserve">un </w:t>
      </w:r>
      <w:r w:rsidR="00D503DF" w:rsidRPr="00CF6406">
        <w:rPr>
          <w:i/>
        </w:rPr>
        <w:t>utilisat</w:t>
      </w:r>
      <w:r w:rsidR="00D503DF">
        <w:rPr>
          <w:i/>
        </w:rPr>
        <w:t xml:space="preserve">eur </w:t>
      </w:r>
      <w:r w:rsidR="003B108A">
        <w:rPr>
          <w:i/>
        </w:rPr>
        <w:t>doit avoir</w:t>
      </w:r>
      <w:r w:rsidR="00D503DF">
        <w:rPr>
          <w:i/>
        </w:rPr>
        <w:t xml:space="preserve"> l’option </w:t>
      </w:r>
      <w:r w:rsidR="00D503DF" w:rsidRPr="00A43FE6">
        <w:rPr>
          <w:b/>
          <w:i/>
        </w:rPr>
        <w:t>Droit de gérer les types d’utilisateur</w:t>
      </w:r>
      <w:r w:rsidR="00D503DF">
        <w:rPr>
          <w:b/>
          <w:i/>
        </w:rPr>
        <w:t>s</w:t>
      </w:r>
      <w:r w:rsidR="00D503DF" w:rsidRPr="00CF6406">
        <w:rPr>
          <w:i/>
        </w:rPr>
        <w:t xml:space="preserve"> d’activé dans son</w:t>
      </w:r>
      <w:r w:rsidR="00D503DF">
        <w:rPr>
          <w:i/>
        </w:rPr>
        <w:t xml:space="preserve"> type d’utilisateur</w:t>
      </w:r>
      <w:r w:rsidR="00D503DF" w:rsidRPr="00CF6406">
        <w:rPr>
          <w:i/>
        </w:rPr>
        <w:t>.</w:t>
      </w:r>
    </w:p>
    <w:p w:rsidR="002C141B" w:rsidRDefault="001E1808" w:rsidP="006A37BD">
      <w:pPr>
        <w:pStyle w:val="Titre4"/>
      </w:pPr>
      <w:bookmarkStart w:id="607" w:name="_Rendez-vous_&amp;_liste"/>
      <w:bookmarkStart w:id="608" w:name="_Toc190153262"/>
      <w:bookmarkEnd w:id="607"/>
      <w:r>
        <w:br w:type="page"/>
      </w:r>
      <w:bookmarkStart w:id="609" w:name="_Toc357176945"/>
      <w:r w:rsidR="002C141B">
        <w:lastRenderedPageBreak/>
        <w:t>Rendez-vous &amp; liste d’attente</w:t>
      </w:r>
      <w:bookmarkEnd w:id="608"/>
      <w:bookmarkEnd w:id="609"/>
    </w:p>
    <w:p w:rsidR="0008467E" w:rsidRDefault="0008467E" w:rsidP="006A37BD"/>
    <w:p w:rsidR="009F5E35" w:rsidRDefault="009F5E35" w:rsidP="009F5E35">
      <w:r>
        <w:t xml:space="preserve">Le </w:t>
      </w:r>
      <w:r>
        <w:rPr>
          <w:b/>
        </w:rPr>
        <w:t>Droit</w:t>
      </w:r>
      <w:r w:rsidRPr="00B26412">
        <w:rPr>
          <w:b/>
        </w:rPr>
        <w:t xml:space="preserve"> d’ajouter un nouveau rendez-vous à un dossier</w:t>
      </w:r>
      <w:r>
        <w:t xml:space="preserve"> donne au type d’utilisateur le droit d’</w:t>
      </w:r>
      <w:r w:rsidRPr="008A2993">
        <w:t>ajouter un nouveau rendez-vous</w:t>
      </w:r>
      <w:r>
        <w:t xml:space="preserve"> pour un dossier d’un compte client. Il donne aussi le droit de </w:t>
      </w:r>
      <w:hyperlink w:anchor="_Effacer_le_statut" w:history="1">
        <w:r w:rsidRPr="009F5E35">
          <w:rPr>
            <w:rStyle w:val="Lienhypertexte"/>
          </w:rPr>
          <w:t>copier un rendez-vous</w:t>
        </w:r>
      </w:hyperlink>
      <w:r w:rsidR="00DB44F2">
        <w:t xml:space="preserve"> </w:t>
      </w:r>
      <w:r w:rsidR="00DB44F2" w:rsidRPr="00DB44F2">
        <w:t>dans un compte client</w:t>
      </w:r>
      <w:r>
        <w:t xml:space="preserve">. Il donne aussi le droit de </w:t>
      </w:r>
      <w:r w:rsidRPr="00DB44F2">
        <w:t>copier</w:t>
      </w:r>
      <w:r>
        <w:t xml:space="preserve">, de </w:t>
      </w:r>
      <w:r w:rsidRPr="00DB44F2">
        <w:t>couper</w:t>
      </w:r>
      <w:r>
        <w:t xml:space="preserve"> et de </w:t>
      </w:r>
      <w:r w:rsidRPr="00DB44F2">
        <w:t>coller</w:t>
      </w:r>
      <w:r>
        <w:t xml:space="preserve"> un rendez-vous dans un agenda. </w:t>
      </w:r>
    </w:p>
    <w:p w:rsidR="009F5E35" w:rsidRDefault="009F5E35" w:rsidP="009F5E35"/>
    <w:p w:rsidR="00574668" w:rsidRDefault="009F5E35" w:rsidP="009F5E35">
      <w:r>
        <w:t xml:space="preserve">Le </w:t>
      </w:r>
      <w:r>
        <w:rPr>
          <w:b/>
        </w:rPr>
        <w:t>Droit de supprimer un rendez-vous</w:t>
      </w:r>
      <w:r>
        <w:t xml:space="preserve"> donne au type d’utilisateur le droit d’</w:t>
      </w:r>
      <w:r w:rsidRPr="008A2993">
        <w:t>enlever un rendez-vous</w:t>
      </w:r>
      <w:r w:rsidR="00DB44F2">
        <w:t xml:space="preserve"> </w:t>
      </w:r>
      <w:r w:rsidR="00DB44F2" w:rsidRPr="00DB44F2">
        <w:t>dans un compte client</w:t>
      </w:r>
      <w:r>
        <w:t>. Il donne aussi le droit d’</w:t>
      </w:r>
      <w:r w:rsidRPr="00DB44F2">
        <w:t>enlever un rendez-vous dans un agenda</w:t>
      </w:r>
      <w:r>
        <w:t>.</w:t>
      </w:r>
    </w:p>
    <w:p w:rsidR="009F5E35" w:rsidRDefault="009F5E35" w:rsidP="009F5E35"/>
    <w:p w:rsidR="006375EB" w:rsidRDefault="00F210BD" w:rsidP="006375EB">
      <w:r>
        <w:t xml:space="preserve">Le </w:t>
      </w:r>
      <w:r>
        <w:rPr>
          <w:b/>
        </w:rPr>
        <w:t>Droit</w:t>
      </w:r>
      <w:r w:rsidRPr="00B26412">
        <w:rPr>
          <w:b/>
        </w:rPr>
        <w:t xml:space="preserve"> de changer le statut d’un rendez-vous</w:t>
      </w:r>
      <w:r>
        <w:t xml:space="preserve"> donne au type d’utilisateur le droit d’</w:t>
      </w:r>
      <w:r w:rsidRPr="00657622">
        <w:t>effacer</w:t>
      </w:r>
      <w:r>
        <w:t xml:space="preserve"> et de </w:t>
      </w:r>
      <w:r w:rsidRPr="00657622">
        <w:t>modifier</w:t>
      </w:r>
      <w:r w:rsidRPr="00F210BD">
        <w:t xml:space="preserve"> le statut d’un rendez-vous</w:t>
      </w:r>
      <w:r>
        <w:t xml:space="preserve"> d’un dossier d’un compte client.</w:t>
      </w:r>
    </w:p>
    <w:p w:rsidR="006375EB" w:rsidRDefault="006375EB" w:rsidP="006375EB"/>
    <w:p w:rsidR="002C141B" w:rsidRDefault="006375EB" w:rsidP="00EE0808">
      <w:r>
        <w:t>L’</w:t>
      </w:r>
      <w:r>
        <w:rPr>
          <w:b/>
          <w:color w:val="000000"/>
        </w:rPr>
        <w:t>A</w:t>
      </w:r>
      <w:r w:rsidRPr="00383F11">
        <w:rPr>
          <w:b/>
          <w:color w:val="000000"/>
        </w:rPr>
        <w:t xml:space="preserve">ccès </w:t>
      </w:r>
      <w:r w:rsidRPr="00B26412">
        <w:rPr>
          <w:b/>
        </w:rPr>
        <w:t>aux rendez-vous futurs</w:t>
      </w:r>
      <w:r>
        <w:t xml:space="preserve"> permet au type d’utilisateur d’</w:t>
      </w:r>
      <w:r w:rsidR="00EE0808">
        <w:t>accéder</w:t>
      </w:r>
      <w:r>
        <w:t xml:space="preserve"> </w:t>
      </w:r>
      <w:r w:rsidR="00EE0808">
        <w:t xml:space="preserve">aux </w:t>
      </w:r>
      <w:r w:rsidR="00EE0808" w:rsidRPr="00DB44F2">
        <w:t>rendez-vous futur</w:t>
      </w:r>
      <w:r w:rsidR="00F42813" w:rsidRPr="00DB44F2">
        <w:t>s</w:t>
      </w:r>
      <w:r w:rsidR="00B5335A">
        <w:t xml:space="preserve"> d’un client.</w:t>
      </w:r>
    </w:p>
    <w:p w:rsidR="002C141B" w:rsidRDefault="002C141B" w:rsidP="006A37BD"/>
    <w:p w:rsidR="006D7564" w:rsidRDefault="006375EB" w:rsidP="00EE0808">
      <w:r>
        <w:t>L’</w:t>
      </w:r>
      <w:r>
        <w:rPr>
          <w:b/>
          <w:color w:val="000000"/>
        </w:rPr>
        <w:t>A</w:t>
      </w:r>
      <w:r w:rsidRPr="00383F11">
        <w:rPr>
          <w:b/>
          <w:color w:val="000000"/>
        </w:rPr>
        <w:t xml:space="preserve">ccès </w:t>
      </w:r>
      <w:r w:rsidR="00EE0808" w:rsidRPr="00B26412">
        <w:rPr>
          <w:b/>
        </w:rPr>
        <w:t>à la liste d’attente</w:t>
      </w:r>
      <w:r w:rsidR="00EE0808">
        <w:t xml:space="preserve"> </w:t>
      </w:r>
      <w:r>
        <w:t xml:space="preserve">permet au type d’utilisateur </w:t>
      </w:r>
      <w:r w:rsidR="00EE0808">
        <w:t>d’accéder</w:t>
      </w:r>
      <w:r>
        <w:t xml:space="preserve"> </w:t>
      </w:r>
      <w:r w:rsidR="00EE0808">
        <w:t xml:space="preserve">à la </w:t>
      </w:r>
      <w:r w:rsidR="00EE0808" w:rsidRPr="00DB44F2">
        <w:t>liste d’attente</w:t>
      </w:r>
      <w:r w:rsidR="00F42813">
        <w:t>.</w:t>
      </w:r>
    </w:p>
    <w:p w:rsidR="006D7564" w:rsidRDefault="006D7564" w:rsidP="006A37BD"/>
    <w:p w:rsidR="006D7564" w:rsidRDefault="0008467E" w:rsidP="006375EB">
      <w:r>
        <w:t xml:space="preserve">Le </w:t>
      </w:r>
      <w:r w:rsidR="006375EB">
        <w:rPr>
          <w:b/>
        </w:rPr>
        <w:t>Droit</w:t>
      </w:r>
      <w:r w:rsidR="006375EB" w:rsidRPr="00B26412">
        <w:rPr>
          <w:b/>
        </w:rPr>
        <w:t xml:space="preserve"> de gérer la liste d’attente</w:t>
      </w:r>
      <w:r w:rsidR="006375EB">
        <w:t xml:space="preserve"> </w:t>
      </w:r>
      <w:r>
        <w:t xml:space="preserve">donne au type d’utilisateur le droit </w:t>
      </w:r>
      <w:r w:rsidR="006375EB">
        <w:t xml:space="preserve">de </w:t>
      </w:r>
      <w:r w:rsidR="006375EB" w:rsidRPr="00DB44F2">
        <w:t>modifier la liste d’attente</w:t>
      </w:r>
      <w:r w:rsidR="006375EB">
        <w:t>.</w:t>
      </w:r>
      <w:r w:rsidR="006D7564">
        <w:t xml:space="preserve"> </w:t>
      </w:r>
    </w:p>
    <w:p w:rsidR="0031478C" w:rsidRDefault="0031478C" w:rsidP="006375EB"/>
    <w:p w:rsidR="006D7564" w:rsidRDefault="0031478C" w:rsidP="006A37BD">
      <w:r>
        <w:t xml:space="preserve">Le </w:t>
      </w:r>
      <w:r>
        <w:rPr>
          <w:b/>
        </w:rPr>
        <w:t>Droit</w:t>
      </w:r>
      <w:r w:rsidRPr="00B26412">
        <w:rPr>
          <w:b/>
        </w:rPr>
        <w:t xml:space="preserve"> de </w:t>
      </w:r>
      <w:r>
        <w:rPr>
          <w:b/>
        </w:rPr>
        <w:t xml:space="preserve">modifier le filtrage lorsque </w:t>
      </w:r>
      <w:r w:rsidRPr="00B26412">
        <w:rPr>
          <w:b/>
        </w:rPr>
        <w:t>la liste d’attente</w:t>
      </w:r>
      <w:r>
        <w:t xml:space="preserve"> </w:t>
      </w:r>
      <w:r w:rsidRPr="0031478C">
        <w:rPr>
          <w:b/>
        </w:rPr>
        <w:t>apparaît automatiquement</w:t>
      </w:r>
      <w:r>
        <w:t xml:space="preserve"> donne au type d’utilisateur le droit de</w:t>
      </w:r>
      <w:r w:rsidRPr="0031478C">
        <w:t xml:space="preserve"> modifier le </w:t>
      </w:r>
      <w:r w:rsidRPr="00DB44F2">
        <w:t>filtrage</w:t>
      </w:r>
      <w:r w:rsidRPr="0031478C">
        <w:t xml:space="preserve"> lorsque la liste d’attente apparaît automatiquement</w:t>
      </w:r>
      <w:r>
        <w:t>.</w:t>
      </w:r>
    </w:p>
    <w:p w:rsidR="00D503DF" w:rsidRDefault="00D503DF" w:rsidP="006A37BD"/>
    <w:p w:rsidR="00D503DF" w:rsidRDefault="00D503DF" w:rsidP="006A37BD"/>
    <w:p w:rsidR="00D503DF" w:rsidRDefault="00D503DF" w:rsidP="00D503DF">
      <w:pPr>
        <w:rPr>
          <w:b/>
          <w:i/>
        </w:rPr>
      </w:pPr>
      <w:r w:rsidRPr="007140C7">
        <w:rPr>
          <w:b/>
          <w:i/>
        </w:rPr>
        <w:t xml:space="preserve">N.B. : </w:t>
      </w:r>
      <w:r w:rsidRPr="00BE60EA">
        <w:rPr>
          <w:i/>
        </w:rPr>
        <w:t>Pour</w:t>
      </w:r>
      <w:r w:rsidRPr="007140C7">
        <w:rPr>
          <w:b/>
          <w:i/>
        </w:rPr>
        <w:t xml:space="preserve"> rendre effectifs les changements </w:t>
      </w:r>
      <w:r w:rsidRPr="00BE60EA">
        <w:rPr>
          <w:i/>
        </w:rPr>
        <w:t xml:space="preserve">effectués dans les </w:t>
      </w:r>
      <w:hyperlink w:anchor="_Droits_et_accès" w:history="1">
        <w:r w:rsidRPr="00A43C8A">
          <w:rPr>
            <w:rStyle w:val="Lienhypertexte"/>
          </w:rPr>
          <w:t>Droits et accès</w:t>
        </w:r>
      </w:hyperlink>
      <w:r w:rsidRPr="00BE60EA">
        <w:rPr>
          <w:i/>
        </w:rPr>
        <w:t xml:space="preserve"> des types d’utilisateurs, vous devez</w:t>
      </w:r>
      <w:r w:rsidRPr="007140C7">
        <w:rPr>
          <w:b/>
          <w:i/>
        </w:rPr>
        <w:t xml:space="preserve"> soit changer d’utilisateur, soit fermer puis rouvr</w:t>
      </w:r>
      <w:r>
        <w:rPr>
          <w:b/>
          <w:i/>
        </w:rPr>
        <w:t xml:space="preserve">ir </w:t>
      </w:r>
      <w:r w:rsidRPr="007140C7">
        <w:rPr>
          <w:b/>
          <w:i/>
        </w:rPr>
        <w:t>Clinica.</w:t>
      </w:r>
    </w:p>
    <w:p w:rsidR="00D503DF" w:rsidRDefault="00D503DF" w:rsidP="00D503DF"/>
    <w:p w:rsidR="00F70B3B" w:rsidRDefault="00480FF3" w:rsidP="00D503DF">
      <w:r>
        <w:rPr>
          <w:i/>
        </w:rPr>
        <w:t xml:space="preserve">Pour avoir accès et pour pouvoir modifier </w:t>
      </w:r>
      <w:r w:rsidR="00D503DF">
        <w:rPr>
          <w:i/>
        </w:rPr>
        <w:t>les Droits et accès d’un utilisateur</w:t>
      </w:r>
      <w:r w:rsidR="00D503DF" w:rsidRPr="00CF6406">
        <w:rPr>
          <w:i/>
        </w:rPr>
        <w:t xml:space="preserve">, </w:t>
      </w:r>
      <w:r w:rsidR="00D503DF" w:rsidRPr="00CF6406">
        <w:rPr>
          <w:bCs/>
          <w:i/>
        </w:rPr>
        <w:t xml:space="preserve">un </w:t>
      </w:r>
      <w:r w:rsidR="00D503DF" w:rsidRPr="00CF6406">
        <w:rPr>
          <w:i/>
        </w:rPr>
        <w:t>utilisat</w:t>
      </w:r>
      <w:r w:rsidR="00D503DF">
        <w:rPr>
          <w:i/>
        </w:rPr>
        <w:t xml:space="preserve">eur </w:t>
      </w:r>
      <w:r w:rsidR="003B108A">
        <w:rPr>
          <w:i/>
        </w:rPr>
        <w:t>doit avoir</w:t>
      </w:r>
      <w:r w:rsidR="00D503DF">
        <w:rPr>
          <w:i/>
        </w:rPr>
        <w:t xml:space="preserve"> l’option </w:t>
      </w:r>
      <w:r w:rsidR="00D503DF" w:rsidRPr="00A43FE6">
        <w:rPr>
          <w:b/>
          <w:i/>
        </w:rPr>
        <w:t>Droit de gérer les types d’utilisateur</w:t>
      </w:r>
      <w:r w:rsidR="00D503DF">
        <w:rPr>
          <w:b/>
          <w:i/>
        </w:rPr>
        <w:t>s</w:t>
      </w:r>
      <w:r w:rsidR="00D503DF" w:rsidRPr="00CF6406">
        <w:rPr>
          <w:i/>
        </w:rPr>
        <w:t xml:space="preserve"> d’activé dans son</w:t>
      </w:r>
      <w:r w:rsidR="00D503DF">
        <w:rPr>
          <w:i/>
        </w:rPr>
        <w:t xml:space="preserve"> type d’utilisateur</w:t>
      </w:r>
      <w:r w:rsidR="00D503DF" w:rsidRPr="00CF6406">
        <w:rPr>
          <w:i/>
        </w:rPr>
        <w:t>.</w:t>
      </w:r>
    </w:p>
    <w:p w:rsidR="006D7564" w:rsidRDefault="001E1808" w:rsidP="006A37BD">
      <w:pPr>
        <w:pStyle w:val="Titre4"/>
      </w:pPr>
      <w:bookmarkStart w:id="610" w:name="_Compte_personne_/_1"/>
      <w:bookmarkStart w:id="611" w:name="_Toc190153263"/>
      <w:bookmarkEnd w:id="610"/>
      <w:r>
        <w:br w:type="page"/>
      </w:r>
      <w:bookmarkStart w:id="612" w:name="_Toc357176946"/>
      <w:r w:rsidR="006D7564">
        <w:lastRenderedPageBreak/>
        <w:t xml:space="preserve">Compte personne / organisme </w:t>
      </w:r>
      <w:r w:rsidR="00006A24">
        <w:t>clé</w:t>
      </w:r>
      <w:bookmarkEnd w:id="611"/>
      <w:bookmarkEnd w:id="612"/>
    </w:p>
    <w:p w:rsidR="00F42813" w:rsidRDefault="00F42813" w:rsidP="006A37BD"/>
    <w:p w:rsidR="006D7564" w:rsidRDefault="00F42813" w:rsidP="00F70B3B">
      <w:r>
        <w:t xml:space="preserve">Le </w:t>
      </w:r>
      <w:r w:rsidR="00F70B3B">
        <w:rPr>
          <w:b/>
        </w:rPr>
        <w:t>Droit</w:t>
      </w:r>
      <w:r w:rsidR="00F70B3B" w:rsidRPr="00B26412">
        <w:rPr>
          <w:b/>
        </w:rPr>
        <w:t xml:space="preserve"> d’ajouter de nouvelles personnes / organismes </w:t>
      </w:r>
      <w:r w:rsidR="00F70B3B">
        <w:rPr>
          <w:b/>
        </w:rPr>
        <w:t>clé</w:t>
      </w:r>
      <w:r w:rsidR="00F70B3B" w:rsidRPr="00B26412">
        <w:rPr>
          <w:b/>
        </w:rPr>
        <w:t>s</w:t>
      </w:r>
      <w:r w:rsidR="00F70B3B">
        <w:t xml:space="preserve"> </w:t>
      </w:r>
      <w:r>
        <w:t xml:space="preserve">donne au type d’utilisateur le droit </w:t>
      </w:r>
      <w:r w:rsidR="00F70B3B">
        <w:t>d’</w:t>
      </w:r>
      <w:hyperlink w:anchor="_Nouveau_compte_personne" w:history="1">
        <w:r w:rsidR="00F70B3B" w:rsidRPr="00194641">
          <w:rPr>
            <w:rStyle w:val="Lienhypertexte"/>
          </w:rPr>
          <w:t xml:space="preserve">ajouter </w:t>
        </w:r>
        <w:r w:rsidR="00194641">
          <w:rPr>
            <w:rStyle w:val="Lienhypertexte"/>
          </w:rPr>
          <w:t>un nouveau compte personne / organisme</w:t>
        </w:r>
        <w:r w:rsidR="00F70B3B" w:rsidRPr="00194641">
          <w:rPr>
            <w:rStyle w:val="Lienhypertexte"/>
          </w:rPr>
          <w:t xml:space="preserve"> clé</w:t>
        </w:r>
      </w:hyperlink>
      <w:r w:rsidR="00F70B3B">
        <w:t>.</w:t>
      </w:r>
    </w:p>
    <w:p w:rsidR="00F70B3B" w:rsidRDefault="00F70B3B" w:rsidP="00F70B3B"/>
    <w:p w:rsidR="003D6F50" w:rsidRDefault="00F42813" w:rsidP="00F70B3B">
      <w:r>
        <w:t xml:space="preserve">Le </w:t>
      </w:r>
      <w:r w:rsidR="00F70B3B">
        <w:rPr>
          <w:b/>
        </w:rPr>
        <w:t>Droit</w:t>
      </w:r>
      <w:r w:rsidR="00F70B3B" w:rsidRPr="00B26412">
        <w:rPr>
          <w:b/>
        </w:rPr>
        <w:t xml:space="preserve"> de supprimer une personne / organisme</w:t>
      </w:r>
      <w:r w:rsidR="00F70B3B">
        <w:t xml:space="preserve"> </w:t>
      </w:r>
      <w:r>
        <w:t xml:space="preserve">donne au type d’utilisateur le droit </w:t>
      </w:r>
      <w:r w:rsidR="00194641">
        <w:t xml:space="preserve">de </w:t>
      </w:r>
      <w:hyperlink w:anchor="_Formulaire_des_informations_1" w:history="1">
        <w:r w:rsidR="00194641" w:rsidRPr="00194641">
          <w:rPr>
            <w:rStyle w:val="Lienhypertexte"/>
          </w:rPr>
          <w:t>supprimer un compte</w:t>
        </w:r>
        <w:r w:rsidR="00F70B3B" w:rsidRPr="00194641">
          <w:rPr>
            <w:rStyle w:val="Lienhypertexte"/>
          </w:rPr>
          <w:t xml:space="preserve"> personne / organisme clé</w:t>
        </w:r>
      </w:hyperlink>
      <w:r w:rsidR="00F70B3B">
        <w:t>.</w:t>
      </w:r>
    </w:p>
    <w:p w:rsidR="00F70B3B" w:rsidRDefault="00F70B3B" w:rsidP="00F70B3B"/>
    <w:p w:rsidR="003D6F50" w:rsidRDefault="00EE0808" w:rsidP="006A37BD">
      <w:r>
        <w:t>L’</w:t>
      </w:r>
      <w:r>
        <w:rPr>
          <w:b/>
          <w:color w:val="000000"/>
        </w:rPr>
        <w:t>A</w:t>
      </w:r>
      <w:r w:rsidRPr="00383F11">
        <w:rPr>
          <w:b/>
          <w:color w:val="000000"/>
        </w:rPr>
        <w:t xml:space="preserve">ccès </w:t>
      </w:r>
      <w:r w:rsidRPr="00B26412">
        <w:rPr>
          <w:b/>
        </w:rPr>
        <w:t xml:space="preserve">aux comptes personnes / organismes </w:t>
      </w:r>
      <w:r>
        <w:rPr>
          <w:b/>
        </w:rPr>
        <w:t>clé</w:t>
      </w:r>
      <w:r w:rsidRPr="00B26412">
        <w:rPr>
          <w:b/>
        </w:rPr>
        <w:t>s</w:t>
      </w:r>
      <w:r>
        <w:t xml:space="preserve"> permet au type d’utilisateur d’accéder aux </w:t>
      </w:r>
      <w:hyperlink w:anchor="_Compte_personne_/" w:history="1">
        <w:r w:rsidRPr="00194641">
          <w:rPr>
            <w:rStyle w:val="Lienhypertexte"/>
          </w:rPr>
          <w:t>comptes des personnes / organismes clés</w:t>
        </w:r>
      </w:hyperlink>
      <w:r w:rsidR="00F42813">
        <w:t xml:space="preserve">. </w:t>
      </w:r>
    </w:p>
    <w:p w:rsidR="00F42813" w:rsidRDefault="00F42813" w:rsidP="006A37BD"/>
    <w:p w:rsidR="003D6F50" w:rsidRDefault="00F42813" w:rsidP="00F70B3B">
      <w:r>
        <w:t xml:space="preserve">Le </w:t>
      </w:r>
      <w:r w:rsidR="00F70B3B">
        <w:rPr>
          <w:b/>
        </w:rPr>
        <w:t>Droit</w:t>
      </w:r>
      <w:r w:rsidR="00F70B3B" w:rsidRPr="00B26412">
        <w:rPr>
          <w:b/>
        </w:rPr>
        <w:t xml:space="preserve"> de modifier les informations </w:t>
      </w:r>
      <w:r w:rsidR="00F70B3B">
        <w:rPr>
          <w:b/>
        </w:rPr>
        <w:t>de base</w:t>
      </w:r>
      <w:r w:rsidR="00F70B3B">
        <w:t xml:space="preserve"> </w:t>
      </w:r>
      <w:r>
        <w:t xml:space="preserve">donne au type d’utilisateur le droit de modifier, </w:t>
      </w:r>
      <w:r w:rsidR="00F70B3B">
        <w:t xml:space="preserve">de </w:t>
      </w:r>
      <w:hyperlink w:anchor="_Modifier_les_informations_2" w:history="1">
        <w:r w:rsidR="00F70B3B" w:rsidRPr="00194641">
          <w:rPr>
            <w:rStyle w:val="Lienhypertexte"/>
          </w:rPr>
          <w:t xml:space="preserve">modifier les </w:t>
        </w:r>
        <w:r w:rsidR="00194641" w:rsidRPr="00194641">
          <w:rPr>
            <w:rStyle w:val="Lienhypertexte"/>
          </w:rPr>
          <w:t>informations de base d’un compte personne / organisme clé</w:t>
        </w:r>
      </w:hyperlink>
      <w:r w:rsidR="00F70B3B">
        <w:t>.</w:t>
      </w:r>
    </w:p>
    <w:p w:rsidR="00F70B3B" w:rsidRDefault="00F70B3B" w:rsidP="00F70B3B"/>
    <w:p w:rsidR="00EE0808" w:rsidRDefault="00EE0808" w:rsidP="006A37BD">
      <w:r>
        <w:t>L’</w:t>
      </w:r>
      <w:r>
        <w:rPr>
          <w:b/>
          <w:color w:val="000000"/>
        </w:rPr>
        <w:t>A</w:t>
      </w:r>
      <w:r w:rsidRPr="00383F11">
        <w:rPr>
          <w:b/>
          <w:color w:val="000000"/>
        </w:rPr>
        <w:t xml:space="preserve">ccès </w:t>
      </w:r>
      <w:r w:rsidRPr="00B26412">
        <w:rPr>
          <w:b/>
        </w:rPr>
        <w:t>à la comptabilité</w:t>
      </w:r>
      <w:r>
        <w:t xml:space="preserve"> permet au type d’utilisateur d’accéder à la </w:t>
      </w:r>
      <w:hyperlink w:anchor="_Comptabilité_d’un_compte_1" w:history="1">
        <w:r w:rsidRPr="00194641">
          <w:rPr>
            <w:rStyle w:val="Lienhypertexte"/>
          </w:rPr>
          <w:t>comptabilité</w:t>
        </w:r>
      </w:hyperlink>
      <w:r>
        <w:t xml:space="preserve"> des personnes / organismes clés</w:t>
      </w:r>
      <w:r w:rsidR="00F42813">
        <w:t>.</w:t>
      </w:r>
    </w:p>
    <w:p w:rsidR="00B46F45" w:rsidRDefault="00B46F45" w:rsidP="006A37BD"/>
    <w:p w:rsidR="00B46F45" w:rsidRDefault="00F42813" w:rsidP="006E75F5">
      <w:r>
        <w:t xml:space="preserve">Le </w:t>
      </w:r>
      <w:r w:rsidR="00F70B3B" w:rsidRPr="007140C7">
        <w:rPr>
          <w:b/>
        </w:rPr>
        <w:t>Droit</w:t>
      </w:r>
      <w:r w:rsidR="00F70B3B">
        <w:t xml:space="preserve"> </w:t>
      </w:r>
      <w:r w:rsidR="00F70B3B" w:rsidRPr="00B26412">
        <w:rPr>
          <w:b/>
        </w:rPr>
        <w:t>de modifier la comptabilité</w:t>
      </w:r>
      <w:r w:rsidR="00F70B3B">
        <w:t xml:space="preserve"> </w:t>
      </w:r>
      <w:r>
        <w:t xml:space="preserve">donne au type d’utilisateur le droit </w:t>
      </w:r>
      <w:r w:rsidR="00194641">
        <w:t>d’</w:t>
      </w:r>
      <w:hyperlink w:anchor="_Ajuster_une_facture_1" w:history="1">
        <w:r w:rsidR="00194641" w:rsidRPr="006E75F5">
          <w:rPr>
            <w:rStyle w:val="Lienhypertexte"/>
          </w:rPr>
          <w:t xml:space="preserve">ajuster </w:t>
        </w:r>
        <w:r w:rsidR="006E75F5" w:rsidRPr="006E75F5">
          <w:rPr>
            <w:rStyle w:val="Lienhypertexte"/>
          </w:rPr>
          <w:t xml:space="preserve">une facture </w:t>
        </w:r>
        <w:r w:rsidR="006E75F5">
          <w:rPr>
            <w:rStyle w:val="Lienhypertexte"/>
          </w:rPr>
          <w:t xml:space="preserve">dans </w:t>
        </w:r>
        <w:r w:rsidR="006E75F5" w:rsidRPr="006E75F5">
          <w:rPr>
            <w:rStyle w:val="Lienhypertexte"/>
          </w:rPr>
          <w:t>un compte personne / organisme clé</w:t>
        </w:r>
      </w:hyperlink>
      <w:r w:rsidR="006E75F5">
        <w:t>.</w:t>
      </w:r>
    </w:p>
    <w:p w:rsidR="00F70B3B" w:rsidRDefault="00F70B3B" w:rsidP="00F70B3B"/>
    <w:p w:rsidR="006E75F5" w:rsidRDefault="006E75F5" w:rsidP="006E75F5">
      <w:r>
        <w:t xml:space="preserve">Le </w:t>
      </w:r>
      <w:r>
        <w:rPr>
          <w:b/>
        </w:rPr>
        <w:t>Droit</w:t>
      </w:r>
      <w:r w:rsidRPr="004F444B">
        <w:rPr>
          <w:b/>
        </w:rPr>
        <w:t xml:space="preserve"> de créer une nouvelle facture</w:t>
      </w:r>
      <w:r>
        <w:t xml:space="preserve"> donne au type d’utilisateur le droit d’</w:t>
      </w:r>
      <w:hyperlink w:anchor="_Ajouter_une_nouvelle_4" w:history="1">
        <w:r w:rsidRPr="006E75F5">
          <w:rPr>
            <w:rStyle w:val="Lienhypertexte"/>
          </w:rPr>
          <w:t>ajouter une nouvelle facture à partir d’un compte personne / organisme clé</w:t>
        </w:r>
      </w:hyperlink>
      <w:r>
        <w:t>.</w:t>
      </w:r>
    </w:p>
    <w:p w:rsidR="006E75F5" w:rsidRDefault="006E75F5" w:rsidP="006E75F5"/>
    <w:p w:rsidR="00F42813" w:rsidRDefault="00F42813" w:rsidP="006A37BD">
      <w:pPr>
        <w:rPr>
          <w:color w:val="3366FF"/>
        </w:rPr>
      </w:pPr>
      <w:r>
        <w:t xml:space="preserve">Le </w:t>
      </w:r>
      <w:r w:rsidR="00F70B3B" w:rsidRPr="00F70B3B">
        <w:rPr>
          <w:b/>
          <w:color w:val="000000"/>
        </w:rPr>
        <w:t>Droit de gérer les communications</w:t>
      </w:r>
      <w:r w:rsidR="00F70B3B">
        <w:t xml:space="preserve"> </w:t>
      </w:r>
      <w:r>
        <w:t>donne au type d’u</w:t>
      </w:r>
      <w:r w:rsidR="006E75F5">
        <w:t>tilisateur le droit de d’</w:t>
      </w:r>
      <w:hyperlink w:anchor="_Ajouter_une_nouvelle_4" w:history="1">
        <w:r w:rsidR="006E75F5" w:rsidRPr="006E75F5">
          <w:rPr>
            <w:rStyle w:val="Lienhypertexte"/>
          </w:rPr>
          <w:t>ajouter</w:t>
        </w:r>
      </w:hyperlink>
      <w:r w:rsidR="006E75F5">
        <w:t xml:space="preserve">, de </w:t>
      </w:r>
      <w:hyperlink w:anchor="_Joindre_un_fichier" w:history="1">
        <w:r w:rsidR="006E75F5" w:rsidRPr="006E75F5">
          <w:rPr>
            <w:rStyle w:val="Lienhypertexte"/>
          </w:rPr>
          <w:t>joindre un fichier à</w:t>
        </w:r>
      </w:hyperlink>
      <w:r w:rsidR="006E75F5">
        <w:t xml:space="preserve">, de </w:t>
      </w:r>
      <w:hyperlink w:anchor="_Supprimer_le_fichier" w:history="1">
        <w:r w:rsidR="006E75F5" w:rsidRPr="006E75F5">
          <w:rPr>
            <w:rStyle w:val="Lienhypertexte"/>
          </w:rPr>
          <w:t>supprimer un fichier joint à</w:t>
        </w:r>
      </w:hyperlink>
      <w:r w:rsidR="006E75F5">
        <w:t xml:space="preserve"> et de </w:t>
      </w:r>
      <w:hyperlink w:anchor="_Supprimer_une_communication" w:history="1">
        <w:r w:rsidR="006E75F5" w:rsidRPr="006E75F5">
          <w:rPr>
            <w:rStyle w:val="Lienhypertexte"/>
          </w:rPr>
          <w:t>supprimer</w:t>
        </w:r>
      </w:hyperlink>
      <w:r w:rsidR="006E75F5">
        <w:t xml:space="preserve"> une communication d’un compte personne organisme clé</w:t>
      </w:r>
      <w:r>
        <w:t>.</w:t>
      </w:r>
    </w:p>
    <w:p w:rsidR="00FD75ED" w:rsidRDefault="00FD75ED" w:rsidP="00FD75ED"/>
    <w:p w:rsidR="00D503DF" w:rsidRDefault="00D503DF" w:rsidP="00FD75ED"/>
    <w:p w:rsidR="00D503DF" w:rsidRDefault="00D503DF" w:rsidP="00D503DF">
      <w:pPr>
        <w:rPr>
          <w:b/>
          <w:i/>
        </w:rPr>
      </w:pPr>
      <w:r w:rsidRPr="007140C7">
        <w:rPr>
          <w:b/>
          <w:i/>
        </w:rPr>
        <w:t xml:space="preserve">N.B. : </w:t>
      </w:r>
      <w:r w:rsidRPr="00BE60EA">
        <w:rPr>
          <w:i/>
        </w:rPr>
        <w:t>Pour</w:t>
      </w:r>
      <w:r w:rsidRPr="007140C7">
        <w:rPr>
          <w:b/>
          <w:i/>
        </w:rPr>
        <w:t xml:space="preserve"> rendre effectifs les changements </w:t>
      </w:r>
      <w:r w:rsidRPr="00BE60EA">
        <w:rPr>
          <w:i/>
        </w:rPr>
        <w:t xml:space="preserve">effectués dans les </w:t>
      </w:r>
      <w:hyperlink w:anchor="_Droits_et_accès" w:history="1">
        <w:r w:rsidRPr="00A43C8A">
          <w:rPr>
            <w:rStyle w:val="Lienhypertexte"/>
          </w:rPr>
          <w:t>Droits et accès</w:t>
        </w:r>
      </w:hyperlink>
      <w:r w:rsidRPr="00BE60EA">
        <w:rPr>
          <w:i/>
        </w:rPr>
        <w:t xml:space="preserve"> des types d’utilisateurs, vous devez</w:t>
      </w:r>
      <w:r w:rsidRPr="007140C7">
        <w:rPr>
          <w:b/>
          <w:i/>
        </w:rPr>
        <w:t xml:space="preserve"> soit changer d’utilisateur, soit fermer puis rouvr</w:t>
      </w:r>
      <w:r>
        <w:rPr>
          <w:b/>
          <w:i/>
        </w:rPr>
        <w:t xml:space="preserve">ir </w:t>
      </w:r>
      <w:r w:rsidRPr="007140C7">
        <w:rPr>
          <w:b/>
          <w:i/>
        </w:rPr>
        <w:t>Clinica.</w:t>
      </w:r>
    </w:p>
    <w:p w:rsidR="00D503DF" w:rsidRDefault="00D503DF" w:rsidP="00D503DF"/>
    <w:p w:rsidR="00D503DF" w:rsidRPr="004F444B" w:rsidRDefault="00480FF3" w:rsidP="00D503DF">
      <w:r>
        <w:rPr>
          <w:i/>
        </w:rPr>
        <w:t xml:space="preserve">Pour avoir accès et pour pouvoir modifier </w:t>
      </w:r>
      <w:r w:rsidR="00D503DF">
        <w:rPr>
          <w:i/>
        </w:rPr>
        <w:t>les Droits et accès d’un utilisateur</w:t>
      </w:r>
      <w:r w:rsidR="00D503DF" w:rsidRPr="00CF6406">
        <w:rPr>
          <w:i/>
        </w:rPr>
        <w:t xml:space="preserve">, </w:t>
      </w:r>
      <w:r w:rsidR="00D503DF" w:rsidRPr="00CF6406">
        <w:rPr>
          <w:bCs/>
          <w:i/>
        </w:rPr>
        <w:t xml:space="preserve">un </w:t>
      </w:r>
      <w:r w:rsidR="00D503DF" w:rsidRPr="00CF6406">
        <w:rPr>
          <w:i/>
        </w:rPr>
        <w:t>utilisat</w:t>
      </w:r>
      <w:r w:rsidR="00D503DF">
        <w:rPr>
          <w:i/>
        </w:rPr>
        <w:t xml:space="preserve">eur </w:t>
      </w:r>
      <w:r w:rsidR="003B108A">
        <w:rPr>
          <w:i/>
        </w:rPr>
        <w:t>doit avoir</w:t>
      </w:r>
      <w:r w:rsidR="00D503DF">
        <w:rPr>
          <w:i/>
        </w:rPr>
        <w:t xml:space="preserve"> l’option </w:t>
      </w:r>
      <w:r w:rsidR="00D503DF" w:rsidRPr="00A43FE6">
        <w:rPr>
          <w:b/>
          <w:i/>
        </w:rPr>
        <w:t>Droit de gérer les types d’utilisateur</w:t>
      </w:r>
      <w:r w:rsidR="00D503DF">
        <w:rPr>
          <w:b/>
          <w:i/>
        </w:rPr>
        <w:t>s</w:t>
      </w:r>
      <w:r w:rsidR="00D503DF" w:rsidRPr="00CF6406">
        <w:rPr>
          <w:i/>
        </w:rPr>
        <w:t xml:space="preserve"> d’activé dans son</w:t>
      </w:r>
      <w:r w:rsidR="00D503DF">
        <w:rPr>
          <w:i/>
        </w:rPr>
        <w:t xml:space="preserve"> type d’utilisateur</w:t>
      </w:r>
      <w:r w:rsidR="00D503DF" w:rsidRPr="00CF6406">
        <w:rPr>
          <w:i/>
        </w:rPr>
        <w:t>.</w:t>
      </w:r>
    </w:p>
    <w:p w:rsidR="00703778" w:rsidRDefault="001E1808" w:rsidP="006A37BD">
      <w:pPr>
        <w:pStyle w:val="Titre4"/>
      </w:pPr>
      <w:bookmarkStart w:id="613" w:name="_Différentes_gestions"/>
      <w:bookmarkStart w:id="614" w:name="_Toc190153264"/>
      <w:bookmarkEnd w:id="613"/>
      <w:r>
        <w:br w:type="page"/>
      </w:r>
      <w:bookmarkStart w:id="615" w:name="_Toc357176947"/>
      <w:r w:rsidR="00703778">
        <w:lastRenderedPageBreak/>
        <w:t>Différentes gestions</w:t>
      </w:r>
      <w:bookmarkEnd w:id="614"/>
      <w:bookmarkEnd w:id="615"/>
    </w:p>
    <w:p w:rsidR="000019DD" w:rsidRDefault="000019DD" w:rsidP="000019DD"/>
    <w:p w:rsidR="00C15A8C" w:rsidRDefault="008144F4" w:rsidP="008144F4">
      <w:r>
        <w:t>L’</w:t>
      </w:r>
      <w:r>
        <w:rPr>
          <w:b/>
          <w:color w:val="000000"/>
        </w:rPr>
        <w:t>A</w:t>
      </w:r>
      <w:r w:rsidRPr="00383F11">
        <w:rPr>
          <w:b/>
          <w:color w:val="000000"/>
        </w:rPr>
        <w:t xml:space="preserve">ccès </w:t>
      </w:r>
      <w:r w:rsidRPr="00B26412">
        <w:rPr>
          <w:b/>
        </w:rPr>
        <w:t>aux codifications dossier</w:t>
      </w:r>
      <w:r>
        <w:rPr>
          <w:b/>
        </w:rPr>
        <w:t>s</w:t>
      </w:r>
      <w:r>
        <w:t xml:space="preserve"> permet au type d’utilisateur de consulter les </w:t>
      </w:r>
      <w:hyperlink w:anchor="_Voir_les_factures" w:history="1">
        <w:r w:rsidRPr="006E75F5">
          <w:rPr>
            <w:rStyle w:val="Lienhypertexte"/>
          </w:rPr>
          <w:t>codifications dossiers</w:t>
        </w:r>
      </w:hyperlink>
      <w:r>
        <w:t>.</w:t>
      </w:r>
    </w:p>
    <w:p w:rsidR="00DE0C44" w:rsidRDefault="00DE0C44" w:rsidP="006A37BD"/>
    <w:p w:rsidR="00DE0C44" w:rsidRPr="008144F4" w:rsidRDefault="008D3C18" w:rsidP="000019DD">
      <w:r>
        <w:t xml:space="preserve">Le </w:t>
      </w:r>
      <w:r w:rsidR="000019DD">
        <w:rPr>
          <w:b/>
        </w:rPr>
        <w:t>Droit</w:t>
      </w:r>
      <w:r w:rsidR="000019DD" w:rsidRPr="00B26412">
        <w:rPr>
          <w:b/>
        </w:rPr>
        <w:t xml:space="preserve"> de gérer les codifications dossiers</w:t>
      </w:r>
      <w:r w:rsidR="000019DD">
        <w:t xml:space="preserve"> </w:t>
      </w:r>
      <w:r>
        <w:t xml:space="preserve">donne au type d’utilisateur le droit </w:t>
      </w:r>
      <w:r w:rsidR="000019DD">
        <w:t>d’</w:t>
      </w:r>
      <w:hyperlink w:anchor="_Ajouter_une_codification" w:history="1">
        <w:r w:rsidR="000019DD" w:rsidRPr="005C5A1B">
          <w:rPr>
            <w:rStyle w:val="Lienhypertexte"/>
          </w:rPr>
          <w:t>ajouter</w:t>
        </w:r>
      </w:hyperlink>
      <w:r w:rsidR="000019DD">
        <w:t xml:space="preserve">, de </w:t>
      </w:r>
      <w:hyperlink w:anchor="_Modifier_une_codification" w:history="1">
        <w:r w:rsidR="000019DD" w:rsidRPr="005C5A1B">
          <w:rPr>
            <w:rStyle w:val="Lienhypertexte"/>
          </w:rPr>
          <w:t>modifier</w:t>
        </w:r>
      </w:hyperlink>
      <w:r w:rsidR="000019DD">
        <w:t xml:space="preserve"> et de </w:t>
      </w:r>
      <w:hyperlink w:anchor="_Supprimer_une_codification" w:history="1">
        <w:r w:rsidR="000019DD" w:rsidRPr="005C5A1B">
          <w:rPr>
            <w:rStyle w:val="Lienhypertexte"/>
          </w:rPr>
          <w:t>supprimer</w:t>
        </w:r>
      </w:hyperlink>
      <w:r w:rsidR="000019DD">
        <w:t xml:space="preserve"> </w:t>
      </w:r>
      <w:r w:rsidR="005C5A1B">
        <w:t>les</w:t>
      </w:r>
      <w:r w:rsidR="000019DD" w:rsidRPr="008144F4">
        <w:t xml:space="preserve"> codifications dossiers</w:t>
      </w:r>
      <w:r w:rsidR="008144F4">
        <w:t>.</w:t>
      </w:r>
    </w:p>
    <w:p w:rsidR="008144F4" w:rsidRDefault="008144F4" w:rsidP="006A37BD"/>
    <w:p w:rsidR="005B4495" w:rsidRDefault="008144F4" w:rsidP="008144F4">
      <w:r>
        <w:t>L’</w:t>
      </w:r>
      <w:r>
        <w:rPr>
          <w:b/>
          <w:color w:val="000000"/>
        </w:rPr>
        <w:t>A</w:t>
      </w:r>
      <w:r w:rsidRPr="00383F11">
        <w:rPr>
          <w:b/>
          <w:color w:val="000000"/>
        </w:rPr>
        <w:t xml:space="preserve">ccès </w:t>
      </w:r>
      <w:r w:rsidRPr="00B26412">
        <w:rPr>
          <w:b/>
        </w:rPr>
        <w:t>aux équipements</w:t>
      </w:r>
      <w:r>
        <w:t xml:space="preserve"> permet au type d’utilisateur de consulter les renseignements concernant les </w:t>
      </w:r>
      <w:hyperlink w:anchor="_Équipement" w:history="1">
        <w:r w:rsidRPr="005C5A1B">
          <w:rPr>
            <w:rStyle w:val="Lienhypertexte"/>
          </w:rPr>
          <w:t>équipements</w:t>
        </w:r>
      </w:hyperlink>
      <w:r>
        <w:t>.</w:t>
      </w:r>
    </w:p>
    <w:p w:rsidR="008144F4" w:rsidRDefault="008144F4" w:rsidP="008144F4"/>
    <w:p w:rsidR="00DE0C44" w:rsidRDefault="008D3C18" w:rsidP="000019DD">
      <w:r>
        <w:t xml:space="preserve">Le </w:t>
      </w:r>
      <w:r w:rsidR="000019DD">
        <w:rPr>
          <w:b/>
        </w:rPr>
        <w:t>Droit</w:t>
      </w:r>
      <w:r w:rsidR="000019DD" w:rsidRPr="00B26412">
        <w:rPr>
          <w:b/>
        </w:rPr>
        <w:t xml:space="preserve"> de gérer les équipements</w:t>
      </w:r>
      <w:r w:rsidR="000019DD">
        <w:t xml:space="preserve"> </w:t>
      </w:r>
      <w:r>
        <w:t xml:space="preserve">donne au type d’utilisateur le droit </w:t>
      </w:r>
      <w:r w:rsidR="008144F4">
        <w:t>d’ajouter, de modifier et</w:t>
      </w:r>
      <w:r w:rsidR="000019DD">
        <w:t xml:space="preserve"> de supprimer des équipements</w:t>
      </w:r>
    </w:p>
    <w:p w:rsidR="005B4495" w:rsidRDefault="005B4495" w:rsidP="006A37BD"/>
    <w:p w:rsidR="005C5A1B" w:rsidRDefault="008D3C18" w:rsidP="000019DD">
      <w:r>
        <w:t xml:space="preserve">Le </w:t>
      </w:r>
      <w:r w:rsidR="000019DD">
        <w:rPr>
          <w:b/>
        </w:rPr>
        <w:t>Droit</w:t>
      </w:r>
      <w:r w:rsidR="000019DD" w:rsidRPr="00B26412">
        <w:rPr>
          <w:b/>
        </w:rPr>
        <w:t xml:space="preserve"> de gérer les </w:t>
      </w:r>
      <w:r w:rsidR="00C13812">
        <w:rPr>
          <w:b/>
        </w:rPr>
        <w:t>modèles de texte</w:t>
      </w:r>
      <w:r w:rsidR="000019DD" w:rsidRPr="00B26412">
        <w:rPr>
          <w:b/>
        </w:rPr>
        <w:t xml:space="preserve"> généraux</w:t>
      </w:r>
      <w:r w:rsidR="000019DD">
        <w:t xml:space="preserve"> </w:t>
      </w:r>
      <w:r>
        <w:t xml:space="preserve">donne au type d’utilisateur le droit </w:t>
      </w:r>
      <w:r w:rsidR="000019DD">
        <w:t xml:space="preserve">de </w:t>
      </w:r>
      <w:hyperlink w:anchor="_Création_d’un_modèle" w:history="1">
        <w:r w:rsidR="005C5A1B" w:rsidRPr="005B7C59">
          <w:rPr>
            <w:rStyle w:val="Lienhypertexte"/>
          </w:rPr>
          <w:t>créer</w:t>
        </w:r>
      </w:hyperlink>
      <w:r w:rsidR="005C5A1B">
        <w:t xml:space="preserve">, de </w:t>
      </w:r>
      <w:hyperlink w:anchor="_Déplacement_d’un_modèle" w:history="1">
        <w:r w:rsidR="005C5A1B" w:rsidRPr="005B7C59">
          <w:rPr>
            <w:rStyle w:val="Lienhypertexte"/>
          </w:rPr>
          <w:t>déplacer d’une catégorie à une autre</w:t>
        </w:r>
      </w:hyperlink>
      <w:r w:rsidR="005C5A1B">
        <w:t>, d’</w:t>
      </w:r>
      <w:hyperlink w:anchor="_Impression_d’un_modèle" w:history="1">
        <w:r w:rsidR="005C5A1B" w:rsidRPr="005B7C59">
          <w:rPr>
            <w:rStyle w:val="Lienhypertexte"/>
          </w:rPr>
          <w:t>imprimer</w:t>
        </w:r>
      </w:hyperlink>
      <w:r w:rsidR="005C5A1B">
        <w:t xml:space="preserve">, de </w:t>
      </w:r>
      <w:hyperlink w:anchor="_Modification_d’un_modèle" w:history="1">
        <w:r w:rsidR="005C5A1B" w:rsidRPr="005B7C59">
          <w:rPr>
            <w:rStyle w:val="Lienhypertexte"/>
          </w:rPr>
          <w:t>modifier</w:t>
        </w:r>
      </w:hyperlink>
      <w:r w:rsidR="005C5A1B">
        <w:t xml:space="preserve"> et de </w:t>
      </w:r>
      <w:hyperlink w:anchor="_Suppression_d’un_modèle" w:history="1">
        <w:r w:rsidR="005C5A1B" w:rsidRPr="005B7C59">
          <w:rPr>
            <w:rStyle w:val="Lienhypertexte"/>
          </w:rPr>
          <w:t>supprimer</w:t>
        </w:r>
      </w:hyperlink>
      <w:r w:rsidR="005C5A1B">
        <w:t xml:space="preserve"> un </w:t>
      </w:r>
      <w:hyperlink w:anchor="_Préférences_1" w:history="1">
        <w:r w:rsidR="00C13812">
          <w:rPr>
            <w:rStyle w:val="Lienhypertexte"/>
          </w:rPr>
          <w:t>modèle de texte</w:t>
        </w:r>
      </w:hyperlink>
      <w:r w:rsidR="005B7C59">
        <w:t xml:space="preserve"> général</w:t>
      </w:r>
      <w:r w:rsidR="005C5A1B">
        <w:t>.</w:t>
      </w:r>
    </w:p>
    <w:p w:rsidR="005C5A1B" w:rsidRDefault="005C5A1B" w:rsidP="000019DD"/>
    <w:p w:rsidR="003F4E0C" w:rsidRDefault="008D3C18" w:rsidP="000019DD">
      <w:r>
        <w:t xml:space="preserve">Le </w:t>
      </w:r>
      <w:r w:rsidR="000019DD">
        <w:rPr>
          <w:b/>
        </w:rPr>
        <w:t>Droit</w:t>
      </w:r>
      <w:r w:rsidR="000019DD" w:rsidRPr="00B26412">
        <w:rPr>
          <w:b/>
        </w:rPr>
        <w:t xml:space="preserve"> de gérer les préférences générales</w:t>
      </w:r>
      <w:r w:rsidR="000019DD">
        <w:t xml:space="preserve"> </w:t>
      </w:r>
      <w:r>
        <w:t xml:space="preserve">donne au type d’utilisateur le droit de </w:t>
      </w:r>
      <w:r w:rsidR="000019DD">
        <w:t xml:space="preserve">modifier les </w:t>
      </w:r>
      <w:hyperlink w:anchor="_Générales" w:history="1">
        <w:r w:rsidR="000019DD" w:rsidRPr="0064095A">
          <w:rPr>
            <w:rStyle w:val="Lienhypertexte"/>
          </w:rPr>
          <w:t>préférences générales</w:t>
        </w:r>
      </w:hyperlink>
      <w:r w:rsidR="003F4E0C">
        <w:t>.</w:t>
      </w:r>
    </w:p>
    <w:p w:rsidR="005B4495" w:rsidRDefault="005B4495" w:rsidP="006A37BD">
      <w:pPr>
        <w:rPr>
          <w:color w:val="000000"/>
        </w:rPr>
      </w:pPr>
    </w:p>
    <w:p w:rsidR="008E3235" w:rsidRDefault="008D3C18" w:rsidP="000019DD">
      <w:pPr>
        <w:rPr>
          <w:color w:val="000000"/>
        </w:rPr>
      </w:pPr>
      <w:r>
        <w:t xml:space="preserve">Le </w:t>
      </w:r>
      <w:r w:rsidR="000019DD">
        <w:rPr>
          <w:b/>
          <w:color w:val="000000"/>
        </w:rPr>
        <w:t>Droit de gérer les rapports et les options de la CSST</w:t>
      </w:r>
      <w:r w:rsidR="000019DD">
        <w:rPr>
          <w:color w:val="000000"/>
        </w:rPr>
        <w:t xml:space="preserve"> </w:t>
      </w:r>
      <w:r>
        <w:t xml:space="preserve">donne au type d’utilisateur le droit </w:t>
      </w:r>
      <w:r w:rsidR="000019DD">
        <w:rPr>
          <w:color w:val="000000"/>
        </w:rPr>
        <w:t xml:space="preserve">de modifier et de supprimer les rapports et les options de la </w:t>
      </w:r>
      <w:hyperlink w:anchor="_CSST" w:history="1">
        <w:r w:rsidR="000019DD" w:rsidRPr="005B7C59">
          <w:rPr>
            <w:rStyle w:val="Lienhypertexte"/>
          </w:rPr>
          <w:t>CSST</w:t>
        </w:r>
      </w:hyperlink>
      <w:r w:rsidR="000019DD">
        <w:rPr>
          <w:color w:val="000000"/>
        </w:rPr>
        <w:t>.</w:t>
      </w:r>
    </w:p>
    <w:p w:rsidR="008144F4" w:rsidRDefault="008144F4" w:rsidP="006A37BD">
      <w:pPr>
        <w:rPr>
          <w:color w:val="000000"/>
        </w:rPr>
      </w:pPr>
    </w:p>
    <w:p w:rsidR="008E3235" w:rsidRDefault="008144F4" w:rsidP="006A37BD">
      <w:pPr>
        <w:rPr>
          <w:color w:val="000000"/>
        </w:rPr>
      </w:pPr>
      <w:r>
        <w:t>L’</w:t>
      </w:r>
      <w:r>
        <w:rPr>
          <w:b/>
          <w:color w:val="000000"/>
        </w:rPr>
        <w:t>A</w:t>
      </w:r>
      <w:r w:rsidRPr="00383F11">
        <w:rPr>
          <w:b/>
          <w:color w:val="000000"/>
        </w:rPr>
        <w:t xml:space="preserve">ccès </w:t>
      </w:r>
      <w:r>
        <w:rPr>
          <w:b/>
          <w:color w:val="000000"/>
        </w:rPr>
        <w:t>à la gestion de la fin de mois</w:t>
      </w:r>
      <w:r>
        <w:t xml:space="preserve"> permet au type d’utilisateur de consulter </w:t>
      </w:r>
      <w:r>
        <w:rPr>
          <w:color w:val="000000"/>
        </w:rPr>
        <w:t xml:space="preserve">aux informations contenues dans la </w:t>
      </w:r>
      <w:hyperlink w:anchor="_Fin_de_mois" w:history="1">
        <w:r w:rsidRPr="0065420D">
          <w:rPr>
            <w:rStyle w:val="Lienhypertexte"/>
          </w:rPr>
          <w:t>fin de mois</w:t>
        </w:r>
      </w:hyperlink>
      <w:r>
        <w:rPr>
          <w:color w:val="000000"/>
        </w:rPr>
        <w:t>.</w:t>
      </w:r>
    </w:p>
    <w:p w:rsidR="008E3235" w:rsidRDefault="008E3235" w:rsidP="006A37BD">
      <w:pPr>
        <w:rPr>
          <w:color w:val="000000"/>
        </w:rPr>
      </w:pPr>
    </w:p>
    <w:p w:rsidR="001D0ECD" w:rsidRDefault="008D3C18" w:rsidP="000019DD">
      <w:r>
        <w:t xml:space="preserve">Le </w:t>
      </w:r>
      <w:r w:rsidR="000019DD">
        <w:rPr>
          <w:b/>
        </w:rPr>
        <w:t>Droit d’effectuer la fin de mois</w:t>
      </w:r>
      <w:r w:rsidR="000019DD">
        <w:t xml:space="preserve"> </w:t>
      </w:r>
      <w:r>
        <w:t xml:space="preserve">donne au type d’utilisateur le droit </w:t>
      </w:r>
      <w:r w:rsidR="000019DD">
        <w:t xml:space="preserve">d’effectuer une </w:t>
      </w:r>
      <w:hyperlink w:anchor="_Fin_de_mois" w:history="1">
        <w:r w:rsidR="0065420D" w:rsidRPr="0065420D">
          <w:rPr>
            <w:rStyle w:val="Lienhypertexte"/>
          </w:rPr>
          <w:t>fin de mois</w:t>
        </w:r>
      </w:hyperlink>
      <w:r w:rsidR="000019DD">
        <w:t>.</w:t>
      </w:r>
    </w:p>
    <w:p w:rsidR="000019DD" w:rsidRDefault="000019DD" w:rsidP="000019DD"/>
    <w:p w:rsidR="008D3C18" w:rsidRDefault="008D3C18" w:rsidP="006A37BD">
      <w:r>
        <w:t xml:space="preserve">Le </w:t>
      </w:r>
      <w:r w:rsidR="000019DD">
        <w:rPr>
          <w:b/>
        </w:rPr>
        <w:t>Droit d’enregistrer les options de fin de mois</w:t>
      </w:r>
      <w:r w:rsidR="000019DD">
        <w:t xml:space="preserve"> </w:t>
      </w:r>
      <w:r>
        <w:t xml:space="preserve">donne au type d’utilisateur le droit de </w:t>
      </w:r>
      <w:r w:rsidR="000019DD">
        <w:t xml:space="preserve">d’enregistrer les options qui ont été modifiées dans la </w:t>
      </w:r>
      <w:hyperlink w:anchor="_Fin_de_mois" w:history="1">
        <w:r w:rsidR="0065420D" w:rsidRPr="0065420D">
          <w:rPr>
            <w:rStyle w:val="Lienhypertexte"/>
          </w:rPr>
          <w:t>fin de mois</w:t>
        </w:r>
      </w:hyperlink>
      <w:r w:rsidR="000019DD">
        <w:t>.</w:t>
      </w:r>
    </w:p>
    <w:p w:rsidR="000019DD" w:rsidRDefault="000019DD" w:rsidP="006A37BD"/>
    <w:p w:rsidR="000019DD" w:rsidRDefault="000019DD" w:rsidP="006A37BD">
      <w:r>
        <w:t xml:space="preserve">Le </w:t>
      </w:r>
      <w:r>
        <w:rPr>
          <w:b/>
        </w:rPr>
        <w:t>Droit</w:t>
      </w:r>
      <w:r w:rsidRPr="004F444B">
        <w:rPr>
          <w:b/>
        </w:rPr>
        <w:t xml:space="preserve"> de </w:t>
      </w:r>
      <w:r>
        <w:rPr>
          <w:b/>
        </w:rPr>
        <w:t xml:space="preserve">gérer les journées spéciales </w:t>
      </w:r>
      <w:r>
        <w:t xml:space="preserve">donne au type d’utilisateur le droit </w:t>
      </w:r>
      <w:r w:rsidRPr="000019DD">
        <w:t>de gérer les journées spéciales</w:t>
      </w:r>
      <w:r>
        <w:t>.</w:t>
      </w:r>
    </w:p>
    <w:p w:rsidR="00D503DF" w:rsidRDefault="00D503DF" w:rsidP="006A37BD"/>
    <w:p w:rsidR="00D503DF" w:rsidRDefault="00D503DF" w:rsidP="006A37BD"/>
    <w:p w:rsidR="00D503DF" w:rsidRDefault="00D503DF" w:rsidP="00D503DF">
      <w:pPr>
        <w:rPr>
          <w:b/>
          <w:i/>
        </w:rPr>
      </w:pPr>
      <w:r w:rsidRPr="007140C7">
        <w:rPr>
          <w:b/>
          <w:i/>
        </w:rPr>
        <w:t xml:space="preserve">N.B. : </w:t>
      </w:r>
      <w:r w:rsidRPr="00BE60EA">
        <w:rPr>
          <w:i/>
        </w:rPr>
        <w:t>Pour</w:t>
      </w:r>
      <w:r w:rsidRPr="007140C7">
        <w:rPr>
          <w:b/>
          <w:i/>
        </w:rPr>
        <w:t xml:space="preserve"> rendre effectifs les changements </w:t>
      </w:r>
      <w:r w:rsidRPr="00BE60EA">
        <w:rPr>
          <w:i/>
        </w:rPr>
        <w:t xml:space="preserve">effectués dans les </w:t>
      </w:r>
      <w:hyperlink w:anchor="_Droits_et_accès" w:history="1">
        <w:r w:rsidRPr="00A43C8A">
          <w:rPr>
            <w:rStyle w:val="Lienhypertexte"/>
          </w:rPr>
          <w:t>Droits et accès</w:t>
        </w:r>
      </w:hyperlink>
      <w:r w:rsidRPr="00BE60EA">
        <w:rPr>
          <w:i/>
        </w:rPr>
        <w:t xml:space="preserve"> des types d’utilisateurs, vous devez</w:t>
      </w:r>
      <w:r w:rsidRPr="007140C7">
        <w:rPr>
          <w:b/>
          <w:i/>
        </w:rPr>
        <w:t xml:space="preserve"> soit changer d’utilisateur, soit fermer puis rouvr</w:t>
      </w:r>
      <w:r>
        <w:rPr>
          <w:b/>
          <w:i/>
        </w:rPr>
        <w:t xml:space="preserve">ir </w:t>
      </w:r>
      <w:r w:rsidRPr="007140C7">
        <w:rPr>
          <w:b/>
          <w:i/>
        </w:rPr>
        <w:t>Clinica.</w:t>
      </w:r>
    </w:p>
    <w:p w:rsidR="00D503DF" w:rsidRDefault="00D503DF" w:rsidP="00D503DF"/>
    <w:p w:rsidR="00D503DF" w:rsidRPr="005B4495" w:rsidRDefault="00480FF3" w:rsidP="00D503DF">
      <w:r>
        <w:rPr>
          <w:i/>
        </w:rPr>
        <w:t xml:space="preserve">Pour avoir accès et pour pouvoir modifier </w:t>
      </w:r>
      <w:r w:rsidR="00D503DF">
        <w:rPr>
          <w:i/>
        </w:rPr>
        <w:t>les Droits et accès d’un utilisateur</w:t>
      </w:r>
      <w:r w:rsidR="00D503DF" w:rsidRPr="00CF6406">
        <w:rPr>
          <w:i/>
        </w:rPr>
        <w:t xml:space="preserve">, </w:t>
      </w:r>
      <w:r w:rsidR="00D503DF" w:rsidRPr="00CF6406">
        <w:rPr>
          <w:bCs/>
          <w:i/>
        </w:rPr>
        <w:t xml:space="preserve">un </w:t>
      </w:r>
      <w:r w:rsidR="00D503DF" w:rsidRPr="00CF6406">
        <w:rPr>
          <w:i/>
        </w:rPr>
        <w:t>utilisat</w:t>
      </w:r>
      <w:r w:rsidR="00D503DF">
        <w:rPr>
          <w:i/>
        </w:rPr>
        <w:t xml:space="preserve">eur </w:t>
      </w:r>
      <w:r w:rsidR="003B108A">
        <w:rPr>
          <w:i/>
        </w:rPr>
        <w:t>doit avoir</w:t>
      </w:r>
      <w:r w:rsidR="00D503DF">
        <w:rPr>
          <w:i/>
        </w:rPr>
        <w:t xml:space="preserve"> l’option </w:t>
      </w:r>
      <w:r w:rsidR="00D503DF" w:rsidRPr="00A43FE6">
        <w:rPr>
          <w:b/>
          <w:i/>
        </w:rPr>
        <w:t>Droit de gérer les types d’utilisateur</w:t>
      </w:r>
      <w:r w:rsidR="00D503DF">
        <w:rPr>
          <w:b/>
          <w:i/>
        </w:rPr>
        <w:t>s</w:t>
      </w:r>
      <w:r w:rsidR="00D503DF" w:rsidRPr="00CF6406">
        <w:rPr>
          <w:i/>
        </w:rPr>
        <w:t xml:space="preserve"> d’activé dans son</w:t>
      </w:r>
      <w:r w:rsidR="00D503DF">
        <w:rPr>
          <w:i/>
        </w:rPr>
        <w:t xml:space="preserve"> type d’utilisateur</w:t>
      </w:r>
      <w:r w:rsidR="00D503DF" w:rsidRPr="00CF6406">
        <w:rPr>
          <w:i/>
        </w:rPr>
        <w:t>.</w:t>
      </w:r>
    </w:p>
    <w:p w:rsidR="001D0ECD" w:rsidRDefault="001E1808" w:rsidP="006A37BD">
      <w:pPr>
        <w:pStyle w:val="Titre4"/>
      </w:pPr>
      <w:bookmarkStart w:id="616" w:name="_Messagerie"/>
      <w:bookmarkStart w:id="617" w:name="_Toc190153265"/>
      <w:bookmarkEnd w:id="616"/>
      <w:r>
        <w:br w:type="page"/>
      </w:r>
      <w:bookmarkStart w:id="618" w:name="_Toc357176948"/>
      <w:r w:rsidR="001D0ECD">
        <w:lastRenderedPageBreak/>
        <w:t>Messagerie</w:t>
      </w:r>
      <w:bookmarkEnd w:id="617"/>
      <w:bookmarkEnd w:id="618"/>
    </w:p>
    <w:p w:rsidR="00CA5D88" w:rsidRDefault="00CA5D88" w:rsidP="00CA5D88"/>
    <w:p w:rsidR="00636414" w:rsidRDefault="00636414" w:rsidP="00CA5D88">
      <w:r>
        <w:t>L’</w:t>
      </w:r>
      <w:r>
        <w:rPr>
          <w:b/>
          <w:color w:val="000000"/>
        </w:rPr>
        <w:t>A</w:t>
      </w:r>
      <w:r w:rsidRPr="00383F11">
        <w:rPr>
          <w:b/>
          <w:color w:val="000000"/>
        </w:rPr>
        <w:t xml:space="preserve">ccès </w:t>
      </w:r>
      <w:r w:rsidRPr="00CA5D88">
        <w:rPr>
          <w:b/>
        </w:rPr>
        <w:t>au carnet d’adresses des client</w:t>
      </w:r>
      <w:r>
        <w:rPr>
          <w:b/>
        </w:rPr>
        <w:t>s</w:t>
      </w:r>
      <w:r>
        <w:t xml:space="preserve"> permet au type d’utilisateur de consulter </w:t>
      </w:r>
      <w:r w:rsidR="0052145F">
        <w:t>le carnet d’adresses des clients.</w:t>
      </w:r>
    </w:p>
    <w:p w:rsidR="00636414" w:rsidRDefault="00636414" w:rsidP="00CA5D88">
      <w:pPr>
        <w:rPr>
          <w:b/>
        </w:rPr>
      </w:pPr>
    </w:p>
    <w:p w:rsidR="00636414" w:rsidRDefault="00636414" w:rsidP="00CA5D88">
      <w:r>
        <w:t>L’</w:t>
      </w:r>
      <w:r w:rsidR="0052145F" w:rsidRPr="00CA5D88">
        <w:rPr>
          <w:b/>
        </w:rPr>
        <w:t xml:space="preserve">Accès au carnet d’adresses des </w:t>
      </w:r>
      <w:r w:rsidR="0052145F">
        <w:rPr>
          <w:b/>
        </w:rPr>
        <w:t xml:space="preserve">personnes / organismes clés </w:t>
      </w:r>
      <w:r>
        <w:t xml:space="preserve">permet au type d’utilisateur de consulter </w:t>
      </w:r>
      <w:r w:rsidR="0052145F">
        <w:t>le carnet d’adresses des clients</w:t>
      </w:r>
      <w:r>
        <w:t>.</w:t>
      </w:r>
    </w:p>
    <w:p w:rsidR="00636414" w:rsidRDefault="00636414" w:rsidP="00CA5D88">
      <w:pPr>
        <w:rPr>
          <w:b/>
        </w:rPr>
      </w:pPr>
    </w:p>
    <w:p w:rsidR="00636414" w:rsidRDefault="00636414" w:rsidP="00CA5D88">
      <w:pPr>
        <w:rPr>
          <w:b/>
        </w:rPr>
      </w:pPr>
      <w:r>
        <w:t>L’</w:t>
      </w:r>
      <w:r w:rsidR="0052145F" w:rsidRPr="00CA5D88">
        <w:rPr>
          <w:b/>
        </w:rPr>
        <w:t xml:space="preserve">Accès au carnet d’adresses des </w:t>
      </w:r>
      <w:r w:rsidR="0052145F">
        <w:rPr>
          <w:b/>
        </w:rPr>
        <w:t xml:space="preserve">utilisateurs </w:t>
      </w:r>
      <w:r>
        <w:t xml:space="preserve">permet au type d’utilisateur de consulter </w:t>
      </w:r>
      <w:r w:rsidR="0052145F">
        <w:t>le carnet d’adresses des utilisateurs</w:t>
      </w:r>
      <w:r>
        <w:t>.</w:t>
      </w:r>
    </w:p>
    <w:p w:rsidR="00CA5D88" w:rsidRPr="00CA5D88" w:rsidRDefault="00CA5D88" w:rsidP="00CA5D88"/>
    <w:p w:rsidR="005264DB" w:rsidRDefault="00636414" w:rsidP="006A37BD">
      <w:r>
        <w:t>L’</w:t>
      </w:r>
      <w:r>
        <w:rPr>
          <w:b/>
          <w:color w:val="000000"/>
        </w:rPr>
        <w:t>A</w:t>
      </w:r>
      <w:r w:rsidRPr="00383F11">
        <w:rPr>
          <w:b/>
          <w:color w:val="000000"/>
        </w:rPr>
        <w:t xml:space="preserve">ccès </w:t>
      </w:r>
      <w:r w:rsidR="00D53130" w:rsidRPr="005264DB">
        <w:rPr>
          <w:b/>
        </w:rPr>
        <w:t>au carnet d’adresses général</w:t>
      </w:r>
      <w:r>
        <w:t xml:space="preserve"> permet au type d’utilisateur de consulter </w:t>
      </w:r>
      <w:r w:rsidR="00E427CB">
        <w:t>le carnet d’adresses général.</w:t>
      </w:r>
    </w:p>
    <w:p w:rsidR="00E427CB" w:rsidRDefault="00E427CB" w:rsidP="006A37BD"/>
    <w:p w:rsidR="005B4495" w:rsidRDefault="00512AA2" w:rsidP="006A37BD">
      <w:r>
        <w:t xml:space="preserve">Le </w:t>
      </w:r>
      <w:r>
        <w:rPr>
          <w:b/>
        </w:rPr>
        <w:t>Droit de gérer le carnet d’adresses général</w:t>
      </w:r>
      <w:r>
        <w:t xml:space="preserve"> donne au type d’utilisateur le droit d’ajouter, de modifier et de supprimer les renseignements contenus dans le carnet d’adresse général.</w:t>
      </w:r>
    </w:p>
    <w:p w:rsidR="00512AA2" w:rsidRDefault="00512AA2" w:rsidP="006A37BD"/>
    <w:p w:rsidR="00636414" w:rsidRPr="005B4495" w:rsidRDefault="00636414" w:rsidP="006A37BD">
      <w:r>
        <w:t>L’</w:t>
      </w:r>
      <w:r>
        <w:rPr>
          <w:b/>
          <w:color w:val="000000"/>
        </w:rPr>
        <w:t>A</w:t>
      </w:r>
      <w:r w:rsidRPr="00383F11">
        <w:rPr>
          <w:b/>
          <w:color w:val="000000"/>
        </w:rPr>
        <w:t xml:space="preserve">ccès </w:t>
      </w:r>
      <w:r w:rsidR="00E427CB">
        <w:rPr>
          <w:b/>
        </w:rPr>
        <w:t>au carnet d’adresses personnel de tous les utilisateurs</w:t>
      </w:r>
      <w:r w:rsidR="00E427CB">
        <w:t xml:space="preserve"> </w:t>
      </w:r>
      <w:r>
        <w:t xml:space="preserve">permet au type d’utilisateur de consulter les </w:t>
      </w:r>
      <w:r w:rsidR="00E427CB">
        <w:t>carnets d’adresses de tous les utilisateurs</w:t>
      </w:r>
      <w:r>
        <w:t>.</w:t>
      </w:r>
      <w:r w:rsidR="00E427CB">
        <w:t xml:space="preserve"> Si cette option est </w:t>
      </w:r>
      <w:r w:rsidR="00E427CB">
        <w:rPr>
          <w:b/>
        </w:rPr>
        <w:t>décochée</w:t>
      </w:r>
      <w:r w:rsidR="00E427CB">
        <w:t>, le type d’utilisateur a tout de même accès à son propre carnet d’adresse.</w:t>
      </w:r>
    </w:p>
    <w:p w:rsidR="005264DB" w:rsidRDefault="005264DB" w:rsidP="006A37BD"/>
    <w:p w:rsidR="00636414" w:rsidRDefault="00512AA2" w:rsidP="006A37BD">
      <w:r>
        <w:t xml:space="preserve">Le </w:t>
      </w:r>
      <w:r>
        <w:rPr>
          <w:b/>
        </w:rPr>
        <w:t>Droit de gérer le carnet d’adresses personnel de tous les utilisateurs</w:t>
      </w:r>
      <w:r>
        <w:t xml:space="preserve"> donne au type d’utilisateur le droit d’ajouter, de modifier et de supprimer les informations contenues dans le carnet d’adresses de tous les utilisateurs. Si cette option est </w:t>
      </w:r>
      <w:r>
        <w:rPr>
          <w:b/>
        </w:rPr>
        <w:t>décochée</w:t>
      </w:r>
      <w:r>
        <w:t>, le type d’utilisateur peut quand même gérer son propre carnet d’adresse.</w:t>
      </w:r>
    </w:p>
    <w:p w:rsidR="00512AA2" w:rsidRDefault="00512AA2" w:rsidP="006A37BD"/>
    <w:p w:rsidR="005B4495" w:rsidRPr="00C559F4" w:rsidRDefault="00C559F4" w:rsidP="006A37BD">
      <w:pPr>
        <w:rPr>
          <w:color w:val="0000FF"/>
        </w:rPr>
      </w:pPr>
      <w:r w:rsidRPr="00C559F4">
        <w:rPr>
          <w:color w:val="0000FF"/>
        </w:rPr>
        <w:t xml:space="preserve">En cochant l’option </w:t>
      </w:r>
      <w:r w:rsidRPr="00C559F4">
        <w:rPr>
          <w:b/>
          <w:color w:val="0000FF"/>
        </w:rPr>
        <w:t>p</w:t>
      </w:r>
      <w:r w:rsidR="005B4495" w:rsidRPr="00C559F4">
        <w:rPr>
          <w:b/>
          <w:color w:val="0000FF"/>
        </w:rPr>
        <w:t>our l’envoie d’un message, accès aux comptes de courriel non commun et dont les messages ne sont pas transférés dans le dossier de cet utilisateur</w:t>
      </w:r>
      <w:r w:rsidRPr="00C559F4">
        <w:rPr>
          <w:color w:val="0000FF"/>
        </w:rPr>
        <w:t xml:space="preserve">, vous donnez accès au type d’utilisateur aux comptes de courriel non commun </w:t>
      </w:r>
    </w:p>
    <w:p w:rsidR="005264DB" w:rsidRDefault="005264DB" w:rsidP="006A37BD"/>
    <w:p w:rsidR="005264DB" w:rsidRDefault="00512AA2" w:rsidP="006A37BD">
      <w:r>
        <w:t xml:space="preserve">Le </w:t>
      </w:r>
      <w:r>
        <w:rPr>
          <w:b/>
        </w:rPr>
        <w:t>Droit d’envoyer des messages externes</w:t>
      </w:r>
      <w:r>
        <w:t xml:space="preserve"> donne au type d’utilisateur le droit d’envoyer des messages à l’extérieur de la clinique.</w:t>
      </w:r>
    </w:p>
    <w:p w:rsidR="00512AA2" w:rsidRDefault="00512AA2" w:rsidP="006A37BD"/>
    <w:p w:rsidR="00173911" w:rsidRDefault="00636414" w:rsidP="006A37BD">
      <w:r>
        <w:t>L’</w:t>
      </w:r>
      <w:r>
        <w:rPr>
          <w:b/>
          <w:color w:val="000000"/>
        </w:rPr>
        <w:t>A</w:t>
      </w:r>
      <w:r w:rsidRPr="00383F11">
        <w:rPr>
          <w:b/>
          <w:color w:val="000000"/>
        </w:rPr>
        <w:t xml:space="preserve">ccès </w:t>
      </w:r>
      <w:r w:rsidR="00E427CB">
        <w:rPr>
          <w:b/>
        </w:rPr>
        <w:t xml:space="preserve">accès à la réception </w:t>
      </w:r>
      <w:r w:rsidR="00A42E07">
        <w:rPr>
          <w:b/>
        </w:rPr>
        <w:t xml:space="preserve">générale </w:t>
      </w:r>
      <w:r w:rsidR="00E427CB">
        <w:rPr>
          <w:b/>
        </w:rPr>
        <w:t xml:space="preserve">des messages </w:t>
      </w:r>
      <w:r>
        <w:t>permet au type d’utilisateur d</w:t>
      </w:r>
      <w:r w:rsidR="00E427CB">
        <w:t>’accéder à la réception des messages générale.</w:t>
      </w:r>
    </w:p>
    <w:p w:rsidR="0014107C" w:rsidRDefault="0014107C" w:rsidP="006A37BD"/>
    <w:p w:rsidR="00173911" w:rsidRDefault="00512AA2" w:rsidP="006A37BD">
      <w:r>
        <w:t xml:space="preserve">Le </w:t>
      </w:r>
      <w:r>
        <w:rPr>
          <w:b/>
        </w:rPr>
        <w:t xml:space="preserve">Droit de gérer la réception </w:t>
      </w:r>
      <w:r w:rsidR="00A42E07">
        <w:rPr>
          <w:b/>
        </w:rPr>
        <w:t xml:space="preserve">générale </w:t>
      </w:r>
      <w:r>
        <w:rPr>
          <w:b/>
        </w:rPr>
        <w:t xml:space="preserve">des messages </w:t>
      </w:r>
      <w:r>
        <w:t xml:space="preserve">donne au type d’utilisateur le droit </w:t>
      </w:r>
      <w:r w:rsidR="0014107C">
        <w:t>d’ajouter, de modifier et de supprimer des messages généraux</w:t>
      </w:r>
      <w:r w:rsidR="001E1808">
        <w:t>.</w:t>
      </w:r>
    </w:p>
    <w:p w:rsidR="0014107C" w:rsidRDefault="0014107C" w:rsidP="006A37BD"/>
    <w:p w:rsidR="00636414" w:rsidRPr="005B4495" w:rsidRDefault="00636414" w:rsidP="006A37BD">
      <w:r>
        <w:t>L’</w:t>
      </w:r>
      <w:r>
        <w:rPr>
          <w:b/>
          <w:color w:val="000000"/>
        </w:rPr>
        <w:t>A</w:t>
      </w:r>
      <w:r w:rsidRPr="00383F11">
        <w:rPr>
          <w:b/>
          <w:color w:val="000000"/>
        </w:rPr>
        <w:t xml:space="preserve">ccès </w:t>
      </w:r>
      <w:r w:rsidR="00E427CB">
        <w:rPr>
          <w:b/>
        </w:rPr>
        <w:t xml:space="preserve">à la réception </w:t>
      </w:r>
      <w:r w:rsidR="00887745">
        <w:rPr>
          <w:b/>
        </w:rPr>
        <w:t xml:space="preserve">personnelle </w:t>
      </w:r>
      <w:r w:rsidR="00E427CB">
        <w:rPr>
          <w:b/>
        </w:rPr>
        <w:t>des messages de tous les utilisateurs</w:t>
      </w:r>
      <w:r w:rsidR="00E427CB">
        <w:t xml:space="preserve"> permet au type d’utilisateur </w:t>
      </w:r>
      <w:r w:rsidR="00E427CB" w:rsidRPr="00512AA2">
        <w:t>d’accéder à la réception des messages de tous les utilisateurs</w:t>
      </w:r>
      <w:r w:rsidR="00512AA2">
        <w:rPr>
          <w:b/>
        </w:rPr>
        <w:t>.</w:t>
      </w:r>
      <w:r>
        <w:t xml:space="preserve"> </w:t>
      </w:r>
      <w:r w:rsidR="00512AA2">
        <w:t xml:space="preserve">Si cette option est </w:t>
      </w:r>
      <w:r w:rsidR="00512AA2">
        <w:rPr>
          <w:b/>
        </w:rPr>
        <w:t>décochée</w:t>
      </w:r>
      <w:r w:rsidR="00512AA2">
        <w:t>, le type d’utilisateur a quand même accès à la réception de ses propres messages.</w:t>
      </w:r>
    </w:p>
    <w:p w:rsidR="00173911" w:rsidRDefault="00173911" w:rsidP="006A37BD"/>
    <w:p w:rsidR="00076FDE" w:rsidRDefault="00512AA2" w:rsidP="006A37BD">
      <w:r>
        <w:lastRenderedPageBreak/>
        <w:t xml:space="preserve">Le </w:t>
      </w:r>
      <w:r w:rsidR="0014107C">
        <w:rPr>
          <w:b/>
        </w:rPr>
        <w:t xml:space="preserve">Droit de gérer la réception </w:t>
      </w:r>
      <w:r w:rsidR="00887745">
        <w:rPr>
          <w:b/>
        </w:rPr>
        <w:t xml:space="preserve">personnelle </w:t>
      </w:r>
      <w:r w:rsidR="0014107C">
        <w:rPr>
          <w:b/>
        </w:rPr>
        <w:t>des messages de tous les utilisateurs</w:t>
      </w:r>
      <w:r w:rsidR="0014107C">
        <w:t xml:space="preserve"> </w:t>
      </w:r>
      <w:r>
        <w:t xml:space="preserve">donne au type d’utilisateur le droit </w:t>
      </w:r>
      <w:r w:rsidR="0014107C">
        <w:t xml:space="preserve">d’ajouter, de modifier et de supprimer les messages de tous les utilisateurs. Si cette option est </w:t>
      </w:r>
      <w:r w:rsidR="0014107C">
        <w:rPr>
          <w:b/>
        </w:rPr>
        <w:t>décochée</w:t>
      </w:r>
      <w:r w:rsidR="0014107C">
        <w:t>, le type d’utilisateur peut quand même gérer la réception de ses propres messages.</w:t>
      </w:r>
    </w:p>
    <w:p w:rsidR="0014107C" w:rsidRDefault="0014107C" w:rsidP="006A37BD"/>
    <w:p w:rsidR="00076FDE" w:rsidRDefault="00636414" w:rsidP="006A37BD">
      <w:r>
        <w:t>L’</w:t>
      </w:r>
      <w:r>
        <w:rPr>
          <w:b/>
          <w:color w:val="000000"/>
        </w:rPr>
        <w:t>A</w:t>
      </w:r>
      <w:r w:rsidRPr="00383F11">
        <w:rPr>
          <w:b/>
          <w:color w:val="000000"/>
        </w:rPr>
        <w:t xml:space="preserve">ccès </w:t>
      </w:r>
      <w:r w:rsidR="00512AA2">
        <w:rPr>
          <w:b/>
        </w:rPr>
        <w:t>au publipostage</w:t>
      </w:r>
      <w:r w:rsidR="00512AA2">
        <w:t xml:space="preserve"> permet au type d’utilisateur d’accéder au publipostage.</w:t>
      </w:r>
      <w:r>
        <w:t xml:space="preserve"> </w:t>
      </w:r>
    </w:p>
    <w:p w:rsidR="00512AA2" w:rsidRDefault="00512AA2" w:rsidP="006A37BD"/>
    <w:p w:rsidR="00512AA2" w:rsidRDefault="00512AA2" w:rsidP="006A37BD">
      <w:r>
        <w:t xml:space="preserve">Le </w:t>
      </w:r>
      <w:r w:rsidR="0014107C">
        <w:rPr>
          <w:b/>
        </w:rPr>
        <w:t>Droit de gérer les paramètres de</w:t>
      </w:r>
      <w:r w:rsidR="00887745">
        <w:rPr>
          <w:b/>
        </w:rPr>
        <w:t>s</w:t>
      </w:r>
      <w:r w:rsidR="0014107C">
        <w:rPr>
          <w:b/>
        </w:rPr>
        <w:t xml:space="preserve"> comptes courriel</w:t>
      </w:r>
      <w:r w:rsidR="00887745">
        <w:rPr>
          <w:b/>
        </w:rPr>
        <w:t>s</w:t>
      </w:r>
      <w:r w:rsidR="0014107C">
        <w:t xml:space="preserve"> </w:t>
      </w:r>
      <w:r>
        <w:t xml:space="preserve">donne au type d’utilisateur le droit </w:t>
      </w:r>
      <w:r w:rsidR="0014107C">
        <w:t>d’ajouter, de modifier et de supprimer les paramètres des comptes courriel</w:t>
      </w:r>
      <w:r w:rsidR="001E1808">
        <w:t>.</w:t>
      </w:r>
    </w:p>
    <w:p w:rsidR="00D503DF" w:rsidRDefault="00D503DF" w:rsidP="006A37BD"/>
    <w:p w:rsidR="00D503DF" w:rsidRDefault="00D503DF" w:rsidP="006A37BD"/>
    <w:p w:rsidR="00D503DF" w:rsidRDefault="00D503DF" w:rsidP="00D503DF">
      <w:pPr>
        <w:rPr>
          <w:b/>
          <w:i/>
        </w:rPr>
      </w:pPr>
      <w:r w:rsidRPr="007140C7">
        <w:rPr>
          <w:b/>
          <w:i/>
        </w:rPr>
        <w:t xml:space="preserve">N.B. : </w:t>
      </w:r>
      <w:r w:rsidRPr="00BE60EA">
        <w:rPr>
          <w:i/>
        </w:rPr>
        <w:t>Pour</w:t>
      </w:r>
      <w:r w:rsidRPr="007140C7">
        <w:rPr>
          <w:b/>
          <w:i/>
        </w:rPr>
        <w:t xml:space="preserve"> rendre effectifs les changements </w:t>
      </w:r>
      <w:r w:rsidRPr="00BE60EA">
        <w:rPr>
          <w:i/>
        </w:rPr>
        <w:t xml:space="preserve">effectués dans les </w:t>
      </w:r>
      <w:hyperlink w:anchor="_Droits_et_accès" w:history="1">
        <w:r w:rsidRPr="00A43C8A">
          <w:rPr>
            <w:rStyle w:val="Lienhypertexte"/>
          </w:rPr>
          <w:t>Droits et accès</w:t>
        </w:r>
      </w:hyperlink>
      <w:r w:rsidRPr="00BE60EA">
        <w:rPr>
          <w:i/>
        </w:rPr>
        <w:t xml:space="preserve"> des types d’utilisateurs, vous devez</w:t>
      </w:r>
      <w:r w:rsidRPr="007140C7">
        <w:rPr>
          <w:b/>
          <w:i/>
        </w:rPr>
        <w:t xml:space="preserve"> soit changer d’utilisateur, soit fermer puis rouvr</w:t>
      </w:r>
      <w:r>
        <w:rPr>
          <w:b/>
          <w:i/>
        </w:rPr>
        <w:t xml:space="preserve">ir </w:t>
      </w:r>
      <w:r w:rsidRPr="007140C7">
        <w:rPr>
          <w:b/>
          <w:i/>
        </w:rPr>
        <w:t>Clinica.</w:t>
      </w:r>
    </w:p>
    <w:p w:rsidR="00D503DF" w:rsidRDefault="00D503DF" w:rsidP="00D503DF"/>
    <w:p w:rsidR="00AB3164" w:rsidRDefault="00480FF3" w:rsidP="006A37BD">
      <w:r>
        <w:rPr>
          <w:i/>
        </w:rPr>
        <w:t xml:space="preserve">Pour avoir accès et pour pouvoir modifier </w:t>
      </w:r>
      <w:r w:rsidR="00D503DF">
        <w:rPr>
          <w:i/>
        </w:rPr>
        <w:t>les Droits et accès d’un utilisateur</w:t>
      </w:r>
      <w:r w:rsidR="00D503DF" w:rsidRPr="00CF6406">
        <w:rPr>
          <w:i/>
        </w:rPr>
        <w:t xml:space="preserve">, </w:t>
      </w:r>
      <w:r w:rsidR="00D503DF" w:rsidRPr="00CF6406">
        <w:rPr>
          <w:bCs/>
          <w:i/>
        </w:rPr>
        <w:t xml:space="preserve">un </w:t>
      </w:r>
      <w:r w:rsidR="00D503DF" w:rsidRPr="00CF6406">
        <w:rPr>
          <w:i/>
        </w:rPr>
        <w:t>utilisat</w:t>
      </w:r>
      <w:r w:rsidR="00D503DF">
        <w:rPr>
          <w:i/>
        </w:rPr>
        <w:t xml:space="preserve">eur </w:t>
      </w:r>
      <w:r w:rsidR="003B108A">
        <w:rPr>
          <w:i/>
        </w:rPr>
        <w:t>doit avoir</w:t>
      </w:r>
      <w:r w:rsidR="00D503DF">
        <w:rPr>
          <w:i/>
        </w:rPr>
        <w:t xml:space="preserve"> l’option </w:t>
      </w:r>
      <w:r w:rsidR="00D503DF" w:rsidRPr="00A43FE6">
        <w:rPr>
          <w:b/>
          <w:i/>
        </w:rPr>
        <w:t>Droit de gérer les types d’utilisateur</w:t>
      </w:r>
      <w:r w:rsidR="00D503DF">
        <w:rPr>
          <w:b/>
          <w:i/>
        </w:rPr>
        <w:t>s</w:t>
      </w:r>
      <w:r w:rsidR="00D503DF" w:rsidRPr="00CF6406">
        <w:rPr>
          <w:i/>
        </w:rPr>
        <w:t xml:space="preserve"> d’activé dans son</w:t>
      </w:r>
      <w:r w:rsidR="00D503DF">
        <w:rPr>
          <w:i/>
        </w:rPr>
        <w:t xml:space="preserve"> type d’utilisateur</w:t>
      </w:r>
      <w:r w:rsidR="00D503DF" w:rsidRPr="00CF6406">
        <w:rPr>
          <w:i/>
        </w:rPr>
        <w:t>.</w:t>
      </w:r>
    </w:p>
    <w:p w:rsidR="00AB3164" w:rsidRDefault="001E1808" w:rsidP="006A37BD">
      <w:pPr>
        <w:pStyle w:val="Titre4"/>
      </w:pPr>
      <w:bookmarkStart w:id="619" w:name="_Rapport"/>
      <w:bookmarkStart w:id="620" w:name="_Toc190153266"/>
      <w:bookmarkEnd w:id="619"/>
      <w:r>
        <w:br w:type="page"/>
      </w:r>
      <w:bookmarkStart w:id="621" w:name="_Toc357176949"/>
      <w:r w:rsidR="00AB3164">
        <w:lastRenderedPageBreak/>
        <w:t>Rapport</w:t>
      </w:r>
      <w:bookmarkEnd w:id="620"/>
      <w:bookmarkEnd w:id="621"/>
    </w:p>
    <w:p w:rsidR="001E1808" w:rsidRDefault="001E1808" w:rsidP="006A37BD"/>
    <w:p w:rsidR="009A628A" w:rsidRDefault="001E1808" w:rsidP="001E1808">
      <w:r>
        <w:t>L’</w:t>
      </w:r>
      <w:r>
        <w:rPr>
          <w:b/>
          <w:color w:val="000000"/>
        </w:rPr>
        <w:t>A</w:t>
      </w:r>
      <w:r w:rsidRPr="00383F11">
        <w:rPr>
          <w:b/>
          <w:color w:val="000000"/>
        </w:rPr>
        <w:t xml:space="preserve">ccès </w:t>
      </w:r>
      <w:r>
        <w:rPr>
          <w:b/>
        </w:rPr>
        <w:t>au générateur de rapport</w:t>
      </w:r>
      <w:r>
        <w:t xml:space="preserve"> permet au type d’utilisateur de consulter le générateur de rapports.</w:t>
      </w:r>
    </w:p>
    <w:p w:rsidR="009A628A" w:rsidRDefault="009A628A" w:rsidP="006A37BD"/>
    <w:p w:rsidR="009A628A" w:rsidRDefault="001E1808" w:rsidP="001E1808">
      <w:r>
        <w:t xml:space="preserve">Le </w:t>
      </w:r>
      <w:r>
        <w:rPr>
          <w:b/>
        </w:rPr>
        <w:t>Droit de gérer un rapport via le générateur</w:t>
      </w:r>
      <w:r>
        <w:t xml:space="preserve"> donne au type d’utilisateur le droit d’ajouter, de modifier et de supprimer des rapports situés dans le générateur.</w:t>
      </w:r>
    </w:p>
    <w:p w:rsidR="001E1808" w:rsidRDefault="001E1808" w:rsidP="006A37BD"/>
    <w:p w:rsidR="001E1808" w:rsidRDefault="001E1808" w:rsidP="005B2C90">
      <w:r>
        <w:t xml:space="preserve">Le </w:t>
      </w:r>
      <w:r>
        <w:rPr>
          <w:b/>
        </w:rPr>
        <w:t>Droit d’enregistrer des rapports</w:t>
      </w:r>
      <w:r>
        <w:t xml:space="preserve"> donne au type d’utilisateur le droit </w:t>
      </w:r>
      <w:r w:rsidR="005B2C90">
        <w:t>d’enregistrer les modifications apportées aux rapports.</w:t>
      </w:r>
    </w:p>
    <w:p w:rsidR="009D39CE" w:rsidRDefault="009D39CE" w:rsidP="005B2C90"/>
    <w:p w:rsidR="009D39CE" w:rsidRDefault="009D39CE" w:rsidP="005B2C90"/>
    <w:p w:rsidR="009D39CE" w:rsidRDefault="009D39CE" w:rsidP="009D39CE">
      <w:pPr>
        <w:rPr>
          <w:b/>
          <w:i/>
        </w:rPr>
      </w:pPr>
      <w:r w:rsidRPr="007140C7">
        <w:rPr>
          <w:b/>
          <w:i/>
        </w:rPr>
        <w:t xml:space="preserve">N.B. : </w:t>
      </w:r>
      <w:r w:rsidRPr="00BE60EA">
        <w:rPr>
          <w:i/>
        </w:rPr>
        <w:t>Pour</w:t>
      </w:r>
      <w:r w:rsidRPr="007140C7">
        <w:rPr>
          <w:b/>
          <w:i/>
        </w:rPr>
        <w:t xml:space="preserve"> rendre effectifs les changements </w:t>
      </w:r>
      <w:r w:rsidRPr="00BE60EA">
        <w:rPr>
          <w:i/>
        </w:rPr>
        <w:t xml:space="preserve">effectués dans les </w:t>
      </w:r>
      <w:hyperlink w:anchor="_Droits_et_accès" w:history="1">
        <w:r w:rsidRPr="00A43C8A">
          <w:rPr>
            <w:rStyle w:val="Lienhypertexte"/>
          </w:rPr>
          <w:t>Droits et accès</w:t>
        </w:r>
      </w:hyperlink>
      <w:r w:rsidRPr="00BE60EA">
        <w:rPr>
          <w:i/>
        </w:rPr>
        <w:t xml:space="preserve"> des types d’utilisateurs, vous devez</w:t>
      </w:r>
      <w:r w:rsidRPr="007140C7">
        <w:rPr>
          <w:b/>
          <w:i/>
        </w:rPr>
        <w:t xml:space="preserve"> soit changer d’utilisateur, soit fermer puis rouvr</w:t>
      </w:r>
      <w:r>
        <w:rPr>
          <w:b/>
          <w:i/>
        </w:rPr>
        <w:t xml:space="preserve">ir </w:t>
      </w:r>
      <w:r w:rsidRPr="007140C7">
        <w:rPr>
          <w:b/>
          <w:i/>
        </w:rPr>
        <w:t>Clinica.</w:t>
      </w:r>
    </w:p>
    <w:p w:rsidR="009D39CE" w:rsidRDefault="009D39CE" w:rsidP="009D39CE"/>
    <w:p w:rsidR="009D39CE" w:rsidRPr="009A628A" w:rsidRDefault="00480FF3" w:rsidP="009D39CE">
      <w:r>
        <w:rPr>
          <w:i/>
        </w:rPr>
        <w:t xml:space="preserve">Pour avoir accès et pour pouvoir modifier </w:t>
      </w:r>
      <w:r w:rsidR="009D39CE">
        <w:rPr>
          <w:i/>
        </w:rPr>
        <w:t>les Droits et accès d’un utilisateur</w:t>
      </w:r>
      <w:r w:rsidR="009D39CE" w:rsidRPr="00CF6406">
        <w:rPr>
          <w:i/>
        </w:rPr>
        <w:t xml:space="preserve">, </w:t>
      </w:r>
      <w:r w:rsidR="009D39CE" w:rsidRPr="00CF6406">
        <w:rPr>
          <w:bCs/>
          <w:i/>
        </w:rPr>
        <w:t xml:space="preserve">un </w:t>
      </w:r>
      <w:r w:rsidR="009D39CE" w:rsidRPr="00CF6406">
        <w:rPr>
          <w:i/>
        </w:rPr>
        <w:t>utilisat</w:t>
      </w:r>
      <w:r w:rsidR="009D39CE">
        <w:rPr>
          <w:i/>
        </w:rPr>
        <w:t xml:space="preserve">eur </w:t>
      </w:r>
      <w:r w:rsidR="003B108A">
        <w:rPr>
          <w:i/>
        </w:rPr>
        <w:t>doit avoir</w:t>
      </w:r>
      <w:r w:rsidR="009D39CE">
        <w:rPr>
          <w:i/>
        </w:rPr>
        <w:t xml:space="preserve"> l’option </w:t>
      </w:r>
      <w:r w:rsidR="009D39CE" w:rsidRPr="00A43FE6">
        <w:rPr>
          <w:b/>
          <w:i/>
        </w:rPr>
        <w:t>Droit de gérer les types d’utilisateur</w:t>
      </w:r>
      <w:r w:rsidR="009D39CE">
        <w:rPr>
          <w:b/>
          <w:i/>
        </w:rPr>
        <w:t>s</w:t>
      </w:r>
      <w:r w:rsidR="009D39CE" w:rsidRPr="00CF6406">
        <w:rPr>
          <w:i/>
        </w:rPr>
        <w:t xml:space="preserve"> d’activé dans son</w:t>
      </w:r>
      <w:r w:rsidR="009D39CE">
        <w:rPr>
          <w:i/>
        </w:rPr>
        <w:t xml:space="preserve"> type d’utilisateur</w:t>
      </w:r>
      <w:r w:rsidR="009D39CE" w:rsidRPr="00CF6406">
        <w:rPr>
          <w:i/>
        </w:rPr>
        <w:t>.</w:t>
      </w:r>
    </w:p>
    <w:p w:rsidR="00AB3164" w:rsidRDefault="001E1808" w:rsidP="006A37BD">
      <w:pPr>
        <w:pStyle w:val="Titre4"/>
      </w:pPr>
      <w:bookmarkStart w:id="622" w:name="_Utilisateur_1"/>
      <w:bookmarkStart w:id="623" w:name="_Toc190153267"/>
      <w:bookmarkEnd w:id="622"/>
      <w:r>
        <w:br w:type="page"/>
      </w:r>
      <w:bookmarkStart w:id="624" w:name="_Toc357176950"/>
      <w:r w:rsidR="00AB3164">
        <w:lastRenderedPageBreak/>
        <w:t>Utilisateur</w:t>
      </w:r>
      <w:bookmarkEnd w:id="623"/>
      <w:bookmarkEnd w:id="624"/>
    </w:p>
    <w:p w:rsidR="00E33162" w:rsidRDefault="00E33162" w:rsidP="006A37BD"/>
    <w:p w:rsidR="00AB3164" w:rsidRPr="00E33162" w:rsidRDefault="00E33162" w:rsidP="00E33162">
      <w:r>
        <w:t>L’</w:t>
      </w:r>
      <w:r>
        <w:rPr>
          <w:b/>
          <w:color w:val="000000"/>
        </w:rPr>
        <w:t>A</w:t>
      </w:r>
      <w:r w:rsidRPr="00383F11">
        <w:rPr>
          <w:b/>
          <w:color w:val="000000"/>
        </w:rPr>
        <w:t xml:space="preserve">ccès </w:t>
      </w:r>
      <w:r w:rsidRPr="00E33162">
        <w:rPr>
          <w:b/>
        </w:rPr>
        <w:t>à la gestion des utilisateurs</w:t>
      </w:r>
      <w:r>
        <w:t xml:space="preserve"> permet au type d’utilisateur </w:t>
      </w:r>
      <w:r w:rsidR="003026A3">
        <w:t xml:space="preserve">d’accéder à la fenêtre de gestion des </w:t>
      </w:r>
      <w:hyperlink w:anchor="_Utilisateur" w:history="1">
        <w:r w:rsidR="003026A3" w:rsidRPr="000F391C">
          <w:rPr>
            <w:rStyle w:val="Lienhypertexte"/>
          </w:rPr>
          <w:t>utilisateurs</w:t>
        </w:r>
      </w:hyperlink>
      <w:r w:rsidR="000F391C">
        <w:t>.</w:t>
      </w:r>
    </w:p>
    <w:p w:rsidR="00AB3164" w:rsidRPr="00E33162" w:rsidRDefault="00AB3164" w:rsidP="006A37BD"/>
    <w:p w:rsidR="00E90DF7" w:rsidRDefault="00E90DF7" w:rsidP="00E90DF7">
      <w:r>
        <w:t xml:space="preserve">Le </w:t>
      </w:r>
      <w:r w:rsidRPr="00E33162">
        <w:rPr>
          <w:b/>
        </w:rPr>
        <w:t>Droit de gérer les utilisateurs</w:t>
      </w:r>
      <w:r>
        <w:t xml:space="preserve"> donne au type d’utilisateur le droit </w:t>
      </w:r>
      <w:r w:rsidRPr="00E33162">
        <w:t>d’</w:t>
      </w:r>
      <w:hyperlink w:anchor="_Ajout_d’un_utilisateur_1" w:history="1">
        <w:r w:rsidRPr="00EF6F7C">
          <w:rPr>
            <w:rStyle w:val="Lienhypertexte"/>
          </w:rPr>
          <w:t>ajouter</w:t>
        </w:r>
      </w:hyperlink>
      <w:r w:rsidRPr="00E33162">
        <w:t xml:space="preserve">, de </w:t>
      </w:r>
      <w:hyperlink w:anchor="_Modification_d’un_utilisateur" w:history="1">
        <w:r w:rsidRPr="00EF6F7C">
          <w:rPr>
            <w:rStyle w:val="Lienhypertexte"/>
          </w:rPr>
          <w:t>modifier</w:t>
        </w:r>
      </w:hyperlink>
      <w:r w:rsidRPr="00E33162">
        <w:t xml:space="preserve"> et de </w:t>
      </w:r>
      <w:hyperlink w:anchor="_Supprimer_un_utilisateur" w:history="1">
        <w:r w:rsidRPr="00EF6F7C">
          <w:rPr>
            <w:rStyle w:val="Lienhypertexte"/>
          </w:rPr>
          <w:t>supprimer</w:t>
        </w:r>
      </w:hyperlink>
      <w:r w:rsidRPr="00E33162">
        <w:t xml:space="preserve"> </w:t>
      </w:r>
      <w:r w:rsidR="00EF6F7C">
        <w:t>un utilisateur</w:t>
      </w:r>
      <w:r w:rsidRPr="00E33162">
        <w:t xml:space="preserve"> et les </w:t>
      </w:r>
      <w:r w:rsidR="003026A3">
        <w:t>informations qui s’y rattachent.</w:t>
      </w:r>
      <w:r w:rsidR="00EF6F7C">
        <w:t xml:space="preserve"> Ce droit permet aussi d’effectuer la </w:t>
      </w:r>
      <w:hyperlink w:anchor="_Modification_accélérée_du" w:history="1">
        <w:r w:rsidR="00EF6F7C" w:rsidRPr="00EF6F7C">
          <w:rPr>
            <w:rStyle w:val="Lienhypertexte"/>
          </w:rPr>
          <w:t>modification accélérée du mot de passe d’un utilisateur</w:t>
        </w:r>
      </w:hyperlink>
      <w:r w:rsidR="00EF6F7C">
        <w:t>.</w:t>
      </w:r>
    </w:p>
    <w:p w:rsidR="003026A3" w:rsidRDefault="003026A3" w:rsidP="00E90DF7"/>
    <w:p w:rsidR="00AB3164" w:rsidRDefault="00E90DF7" w:rsidP="003026A3">
      <w:pPr>
        <w:rPr>
          <w:color w:val="000000"/>
        </w:rPr>
      </w:pPr>
      <w:r>
        <w:t xml:space="preserve">Le </w:t>
      </w:r>
      <w:r w:rsidR="003026A3">
        <w:rPr>
          <w:b/>
          <w:color w:val="000000"/>
        </w:rPr>
        <w:t>Droit de gérer l’horaire de tous les utilisateurs</w:t>
      </w:r>
      <w:r w:rsidR="003026A3">
        <w:t xml:space="preserve"> </w:t>
      </w:r>
      <w:r>
        <w:t xml:space="preserve">donne au type d’utilisateur le droit </w:t>
      </w:r>
      <w:r w:rsidR="003026A3">
        <w:rPr>
          <w:color w:val="000000"/>
        </w:rPr>
        <w:t>d’ajouter, de modifier et de supprimer l’</w:t>
      </w:r>
      <w:hyperlink w:anchor="_Horaire" w:history="1">
        <w:r w:rsidR="003026A3" w:rsidRPr="00F64434">
          <w:rPr>
            <w:rStyle w:val="Lienhypertexte"/>
          </w:rPr>
          <w:t>horaire</w:t>
        </w:r>
      </w:hyperlink>
      <w:r w:rsidR="003026A3">
        <w:rPr>
          <w:color w:val="000000"/>
        </w:rPr>
        <w:t xml:space="preserve"> de tous les utilisateurs.</w:t>
      </w:r>
    </w:p>
    <w:p w:rsidR="003026A3" w:rsidRDefault="003026A3" w:rsidP="003026A3">
      <w:pPr>
        <w:rPr>
          <w:color w:val="000000"/>
        </w:rPr>
      </w:pPr>
    </w:p>
    <w:p w:rsidR="00C559F4" w:rsidRDefault="00E90DF7" w:rsidP="00A43584">
      <w:pPr>
        <w:rPr>
          <w:b/>
          <w:color w:val="000000"/>
        </w:rPr>
      </w:pPr>
      <w:r>
        <w:t xml:space="preserve">Le </w:t>
      </w:r>
      <w:r w:rsidR="00D635AB">
        <w:rPr>
          <w:b/>
          <w:color w:val="000000"/>
        </w:rPr>
        <w:t>Droit de gérer son propre horaire</w:t>
      </w:r>
      <w:r w:rsidR="00D635AB">
        <w:t xml:space="preserve"> </w:t>
      </w:r>
      <w:r>
        <w:t xml:space="preserve">donne au type d’utilisateur le droit </w:t>
      </w:r>
      <w:r w:rsidR="00A43584">
        <w:rPr>
          <w:color w:val="000000"/>
        </w:rPr>
        <w:t xml:space="preserve">d’ajouter, de modifier et de supprimer uniquement son propre </w:t>
      </w:r>
      <w:hyperlink w:anchor="_Horaire" w:history="1">
        <w:r w:rsidR="00F64434" w:rsidRPr="00F64434">
          <w:rPr>
            <w:rStyle w:val="Lienhypertexte"/>
          </w:rPr>
          <w:t>horaire</w:t>
        </w:r>
      </w:hyperlink>
      <w:r w:rsidR="00A255F8">
        <w:rPr>
          <w:color w:val="000000"/>
        </w:rPr>
        <w:t>.</w:t>
      </w:r>
    </w:p>
    <w:p w:rsidR="00E33162" w:rsidRDefault="00E33162" w:rsidP="006A37BD">
      <w:pPr>
        <w:rPr>
          <w:color w:val="000000"/>
        </w:rPr>
      </w:pPr>
    </w:p>
    <w:p w:rsidR="00C559F4" w:rsidRDefault="00E33162" w:rsidP="00E90DF7">
      <w:pPr>
        <w:rPr>
          <w:b/>
          <w:color w:val="000000"/>
        </w:rPr>
      </w:pPr>
      <w:r>
        <w:t>L’</w:t>
      </w:r>
      <w:r>
        <w:rPr>
          <w:b/>
          <w:color w:val="000000"/>
        </w:rPr>
        <w:t>A</w:t>
      </w:r>
      <w:r w:rsidRPr="00383F11">
        <w:rPr>
          <w:b/>
          <w:color w:val="000000"/>
        </w:rPr>
        <w:t xml:space="preserve">ccès </w:t>
      </w:r>
      <w:r>
        <w:rPr>
          <w:b/>
          <w:color w:val="000000"/>
        </w:rPr>
        <w:t>aux paies / facturations de tous les utilisateurs</w:t>
      </w:r>
      <w:r>
        <w:t xml:space="preserve"> permet au type d’utilisateur de consulter le</w:t>
      </w:r>
      <w:r w:rsidR="00E90DF7">
        <w:t>s</w:t>
      </w:r>
      <w:r>
        <w:t xml:space="preserve"> </w:t>
      </w:r>
      <w:hyperlink w:anchor="_Paye" w:history="1">
        <w:r w:rsidR="00E90DF7" w:rsidRPr="00086D4D">
          <w:rPr>
            <w:rStyle w:val="Lienhypertexte"/>
          </w:rPr>
          <w:t>paies</w:t>
        </w:r>
      </w:hyperlink>
      <w:r w:rsidR="00E90DF7">
        <w:rPr>
          <w:color w:val="000000"/>
        </w:rPr>
        <w:t xml:space="preserve"> et les </w:t>
      </w:r>
      <w:hyperlink w:anchor="_Facturation_1" w:history="1">
        <w:r w:rsidR="00E90DF7" w:rsidRPr="00086D4D">
          <w:rPr>
            <w:rStyle w:val="Lienhypertexte"/>
          </w:rPr>
          <w:t>facturations</w:t>
        </w:r>
      </w:hyperlink>
      <w:r w:rsidR="00E90DF7">
        <w:rPr>
          <w:color w:val="000000"/>
        </w:rPr>
        <w:t xml:space="preserve"> de tous les utilisateurs. Si cette option est </w:t>
      </w:r>
      <w:r w:rsidR="00E90DF7">
        <w:rPr>
          <w:b/>
          <w:color w:val="000000"/>
        </w:rPr>
        <w:t>décochée</w:t>
      </w:r>
      <w:r w:rsidR="00E90DF7">
        <w:rPr>
          <w:color w:val="000000"/>
        </w:rPr>
        <w:t>¸ le type d’utilisateur toutefois accès à ses propres paies et facturations.</w:t>
      </w:r>
    </w:p>
    <w:p w:rsidR="00E33162" w:rsidRDefault="00E33162" w:rsidP="006A37BD"/>
    <w:p w:rsidR="00034D80" w:rsidRDefault="00E90DF7" w:rsidP="00A255F8">
      <w:r>
        <w:t xml:space="preserve">Le </w:t>
      </w:r>
      <w:r w:rsidR="00A255F8">
        <w:rPr>
          <w:b/>
        </w:rPr>
        <w:t>Droit de gérer les paies / facturations de tous les utilisateurs</w:t>
      </w:r>
      <w:r w:rsidR="00A255F8">
        <w:t xml:space="preserve"> </w:t>
      </w:r>
      <w:r>
        <w:t xml:space="preserve">donne au type d’utilisateur le droit </w:t>
      </w:r>
      <w:r w:rsidR="00A255F8">
        <w:t xml:space="preserve">d’ajouter, de modifier et de supprimer les </w:t>
      </w:r>
      <w:hyperlink w:anchor="_Paye" w:history="1">
        <w:r w:rsidR="00086D4D" w:rsidRPr="00086D4D">
          <w:rPr>
            <w:rStyle w:val="Lienhypertexte"/>
          </w:rPr>
          <w:t>paies</w:t>
        </w:r>
      </w:hyperlink>
      <w:r w:rsidR="00086D4D">
        <w:rPr>
          <w:color w:val="000000"/>
        </w:rPr>
        <w:t xml:space="preserve"> et les </w:t>
      </w:r>
      <w:hyperlink w:anchor="_Facturation_1" w:history="1">
        <w:r w:rsidR="00086D4D" w:rsidRPr="00086D4D">
          <w:rPr>
            <w:rStyle w:val="Lienhypertexte"/>
          </w:rPr>
          <w:t>facturations</w:t>
        </w:r>
      </w:hyperlink>
      <w:r w:rsidR="00086D4D">
        <w:rPr>
          <w:color w:val="000000"/>
        </w:rPr>
        <w:t xml:space="preserve"> </w:t>
      </w:r>
      <w:r w:rsidR="00A255F8">
        <w:t>de tous les utilisateurs</w:t>
      </w:r>
      <w:r w:rsidR="00034D80">
        <w:t>.</w:t>
      </w:r>
    </w:p>
    <w:p w:rsidR="00034D80" w:rsidRDefault="00034D80" w:rsidP="006A37BD"/>
    <w:p w:rsidR="00034D80" w:rsidRDefault="00E90DF7" w:rsidP="00A255F8">
      <w:r>
        <w:t xml:space="preserve">Le </w:t>
      </w:r>
      <w:r w:rsidR="00A255F8">
        <w:rPr>
          <w:b/>
        </w:rPr>
        <w:t>Droit de gérer sa propre paie / facturation</w:t>
      </w:r>
      <w:r w:rsidR="00A255F8">
        <w:t xml:space="preserve"> </w:t>
      </w:r>
      <w:r>
        <w:t xml:space="preserve">donne au type d’utilisateur le droit </w:t>
      </w:r>
      <w:r w:rsidR="00A255F8">
        <w:t xml:space="preserve">d’ajouter, de modifier et de supprimer sa propre </w:t>
      </w:r>
      <w:hyperlink w:anchor="_Paye" w:history="1">
        <w:r w:rsidR="00086D4D" w:rsidRPr="00086D4D">
          <w:rPr>
            <w:rStyle w:val="Lienhypertexte"/>
          </w:rPr>
          <w:t>paie</w:t>
        </w:r>
      </w:hyperlink>
      <w:r w:rsidR="00086D4D">
        <w:rPr>
          <w:color w:val="000000"/>
        </w:rPr>
        <w:t xml:space="preserve"> et </w:t>
      </w:r>
      <w:hyperlink w:anchor="_Facturation_1" w:history="1">
        <w:r w:rsidR="00086D4D" w:rsidRPr="00086D4D">
          <w:rPr>
            <w:rStyle w:val="Lienhypertexte"/>
          </w:rPr>
          <w:t>facturation</w:t>
        </w:r>
      </w:hyperlink>
      <w:r w:rsidR="00A255F8">
        <w:t>.</w:t>
      </w:r>
    </w:p>
    <w:p w:rsidR="00A255F8" w:rsidRDefault="00A255F8" w:rsidP="00A255F8"/>
    <w:p w:rsidR="00C559F4" w:rsidRDefault="00E90DF7" w:rsidP="00A255F8">
      <w:r>
        <w:t xml:space="preserve">Le </w:t>
      </w:r>
      <w:r w:rsidR="00A255F8">
        <w:rPr>
          <w:b/>
        </w:rPr>
        <w:t>Droit de gérer les types d’utilisateur</w:t>
      </w:r>
      <w:r w:rsidR="00A255F8">
        <w:t xml:space="preserve"> </w:t>
      </w:r>
      <w:r>
        <w:t xml:space="preserve">donne au type d’utilisateur le droit </w:t>
      </w:r>
      <w:r w:rsidR="00A255F8">
        <w:t>d’</w:t>
      </w:r>
      <w:hyperlink w:anchor="_Ajout_d’un_type" w:history="1">
        <w:r w:rsidR="00A255F8" w:rsidRPr="00906EE3">
          <w:rPr>
            <w:rStyle w:val="Lienhypertexte"/>
          </w:rPr>
          <w:t>ajouter</w:t>
        </w:r>
      </w:hyperlink>
      <w:r w:rsidR="00A255F8">
        <w:t xml:space="preserve">, de </w:t>
      </w:r>
      <w:hyperlink w:anchor="_Renommer_le_type" w:history="1">
        <w:r w:rsidR="00906EE3" w:rsidRPr="00906EE3">
          <w:rPr>
            <w:rStyle w:val="Lienhypertexte"/>
          </w:rPr>
          <w:t>renommer</w:t>
        </w:r>
      </w:hyperlink>
      <w:r w:rsidR="00A255F8">
        <w:t xml:space="preserve"> et de </w:t>
      </w:r>
      <w:hyperlink w:anchor="_Supprimer_le_type" w:history="1">
        <w:r w:rsidR="00A255F8" w:rsidRPr="00906EE3">
          <w:rPr>
            <w:rStyle w:val="Lienhypertexte"/>
          </w:rPr>
          <w:t>supprimer</w:t>
        </w:r>
      </w:hyperlink>
      <w:r w:rsidR="00A255F8">
        <w:t xml:space="preserve"> </w:t>
      </w:r>
      <w:r w:rsidR="00906EE3">
        <w:t>un type</w:t>
      </w:r>
      <w:r w:rsidR="00A255F8">
        <w:t xml:space="preserve"> d’utilisateur. </w:t>
      </w:r>
      <w:r w:rsidR="00086D4D">
        <w:t>Ce</w:t>
      </w:r>
      <w:r w:rsidR="00A255F8">
        <w:t xml:space="preserve"> </w:t>
      </w:r>
      <w:r w:rsidR="00086D4D">
        <w:t>d</w:t>
      </w:r>
      <w:r w:rsidR="00A255F8" w:rsidRPr="00A255F8">
        <w:t xml:space="preserve">roit </w:t>
      </w:r>
      <w:r w:rsidR="00A255F8">
        <w:t xml:space="preserve">permet </w:t>
      </w:r>
      <w:r w:rsidR="00086D4D">
        <w:t>aussi d’</w:t>
      </w:r>
      <w:r w:rsidR="00086D4D" w:rsidRPr="00906EE3">
        <w:rPr>
          <w:b/>
        </w:rPr>
        <w:t>accéder</w:t>
      </w:r>
      <w:r w:rsidR="00086D4D">
        <w:t xml:space="preserve"> aux</w:t>
      </w:r>
      <w:r w:rsidR="00906EE3">
        <w:t xml:space="preserve"> </w:t>
      </w:r>
      <w:r w:rsidR="00906EE3" w:rsidRPr="00A255F8">
        <w:rPr>
          <w:b/>
        </w:rPr>
        <w:t xml:space="preserve">Droits </w:t>
      </w:r>
      <w:r w:rsidR="00906EE3">
        <w:rPr>
          <w:b/>
        </w:rPr>
        <w:t>et a</w:t>
      </w:r>
      <w:r w:rsidR="00906EE3" w:rsidRPr="00A255F8">
        <w:rPr>
          <w:b/>
        </w:rPr>
        <w:t>ccès</w:t>
      </w:r>
      <w:r w:rsidR="00086D4D">
        <w:t xml:space="preserve"> </w:t>
      </w:r>
      <w:r w:rsidR="00906EE3">
        <w:t xml:space="preserve">des types d’utilisateurs et de </w:t>
      </w:r>
      <w:hyperlink w:anchor="_Gérer_les_droits" w:history="1">
        <w:r w:rsidR="00086D4D" w:rsidRPr="00906EE3">
          <w:rPr>
            <w:rStyle w:val="Lienhypertexte"/>
          </w:rPr>
          <w:t xml:space="preserve">gérer les </w:t>
        </w:r>
        <w:r w:rsidR="00906EE3" w:rsidRPr="00906EE3">
          <w:rPr>
            <w:rStyle w:val="Lienhypertexte"/>
          </w:rPr>
          <w:t>droits et accès des</w:t>
        </w:r>
        <w:r w:rsidR="00A255F8" w:rsidRPr="00906EE3">
          <w:rPr>
            <w:rStyle w:val="Lienhypertexte"/>
          </w:rPr>
          <w:t xml:space="preserve"> utilisateurs</w:t>
        </w:r>
      </w:hyperlink>
      <w:r w:rsidR="00A255F8">
        <w:t>.</w:t>
      </w:r>
    </w:p>
    <w:p w:rsidR="00A255F8" w:rsidRDefault="00A255F8" w:rsidP="00A255F8"/>
    <w:p w:rsidR="00C559F4" w:rsidRDefault="00E90DF7" w:rsidP="00A255F8">
      <w:r>
        <w:t xml:space="preserve">Le </w:t>
      </w:r>
      <w:r w:rsidR="00A255F8">
        <w:rPr>
          <w:b/>
        </w:rPr>
        <w:t>Droit de créer une nouvelle facture pour tous les travailleurs autonomes</w:t>
      </w:r>
      <w:r w:rsidR="00A255F8">
        <w:t xml:space="preserve"> </w:t>
      </w:r>
      <w:r>
        <w:t xml:space="preserve">donne au type d’utilisateur le droit </w:t>
      </w:r>
      <w:r w:rsidR="00A255F8">
        <w:t>d</w:t>
      </w:r>
      <w:r w:rsidR="00906EE3">
        <w:t>’</w:t>
      </w:r>
      <w:hyperlink w:anchor="_Ajouter_une_nouvelle_5" w:history="1">
        <w:r w:rsidR="00906EE3" w:rsidRPr="00906EE3">
          <w:rPr>
            <w:rStyle w:val="Lienhypertexte"/>
          </w:rPr>
          <w:t>ajouter</w:t>
        </w:r>
        <w:r w:rsidR="00A255F8" w:rsidRPr="00906EE3">
          <w:rPr>
            <w:rStyle w:val="Lienhypertexte"/>
          </w:rPr>
          <w:t xml:space="preserve"> une nouvelle facture </w:t>
        </w:r>
        <w:r w:rsidR="00906EE3" w:rsidRPr="00906EE3">
          <w:rPr>
            <w:rStyle w:val="Lienhypertexte"/>
          </w:rPr>
          <w:t>pour un utilisateur travailleur autonome</w:t>
        </w:r>
      </w:hyperlink>
      <w:r w:rsidR="00906EE3">
        <w:t xml:space="preserve"> autre que soi-même</w:t>
      </w:r>
      <w:r w:rsidR="00C559F4">
        <w:t>.</w:t>
      </w:r>
    </w:p>
    <w:p w:rsidR="00C559F4" w:rsidRDefault="00C559F4" w:rsidP="006A37BD"/>
    <w:p w:rsidR="00682A74" w:rsidRDefault="00E90DF7" w:rsidP="00FC2C7C">
      <w:r>
        <w:t xml:space="preserve">Le </w:t>
      </w:r>
      <w:r w:rsidR="00A255F8">
        <w:rPr>
          <w:b/>
        </w:rPr>
        <w:t xml:space="preserve">Droit de créer une nouvelle facture pour soi-même (travailleur autonome) </w:t>
      </w:r>
      <w:r w:rsidR="00FC2C7C">
        <w:t>donne au</w:t>
      </w:r>
      <w:r>
        <w:t xml:space="preserve"> type d’utilisateur</w:t>
      </w:r>
      <w:r w:rsidR="00906EE3">
        <w:t xml:space="preserve"> </w:t>
      </w:r>
      <w:r>
        <w:t xml:space="preserve">le droit </w:t>
      </w:r>
      <w:r w:rsidR="00906EE3">
        <w:t>de se créer une</w:t>
      </w:r>
      <w:r w:rsidR="00FC2C7C">
        <w:t xml:space="preserve"> </w:t>
      </w:r>
      <w:hyperlink w:anchor="_Ajouter_une_nouvelle_5" w:history="1">
        <w:r w:rsidR="00FC2C7C" w:rsidRPr="0065420D">
          <w:rPr>
            <w:rStyle w:val="Lienhypertexte"/>
          </w:rPr>
          <w:t>nouv</w:t>
        </w:r>
        <w:r w:rsidR="00906EE3" w:rsidRPr="0065420D">
          <w:rPr>
            <w:rStyle w:val="Lienhypertexte"/>
          </w:rPr>
          <w:t>elle facture</w:t>
        </w:r>
      </w:hyperlink>
      <w:r w:rsidR="00906EE3">
        <w:t xml:space="preserve"> s’il est lui-même un travailleur autonome</w:t>
      </w:r>
      <w:r w:rsidR="00C559F4">
        <w:t>.</w:t>
      </w:r>
    </w:p>
    <w:p w:rsidR="00E33162" w:rsidRDefault="00E33162" w:rsidP="006A37BD"/>
    <w:p w:rsidR="0065420D" w:rsidRPr="0065420D" w:rsidRDefault="0065420D" w:rsidP="006A37BD">
      <w:pPr>
        <w:rPr>
          <w:color w:val="FF0000"/>
        </w:rPr>
      </w:pPr>
      <w:r>
        <w:rPr>
          <w:color w:val="FF0000"/>
        </w:rPr>
        <w:t>Nouveau droit</w:t>
      </w:r>
    </w:p>
    <w:p w:rsidR="00E33162" w:rsidRPr="00E33162" w:rsidRDefault="0065420D" w:rsidP="006A37BD">
      <w:pPr>
        <w:rPr>
          <w:b/>
          <w:color w:val="0070C0"/>
        </w:rPr>
      </w:pPr>
      <w:r>
        <w:t>L’</w:t>
      </w:r>
      <w:r w:rsidRPr="0065420D">
        <w:rPr>
          <w:b/>
        </w:rPr>
        <w:t>Accès aux utilisateurs connectés</w:t>
      </w:r>
      <w:r>
        <w:t xml:space="preserve"> permet aux type d’utilisateur d’accéder aux utilisateurs connectés.</w:t>
      </w:r>
    </w:p>
    <w:p w:rsidR="009D39CE" w:rsidRDefault="009D39CE" w:rsidP="006A37BD"/>
    <w:p w:rsidR="009D39CE" w:rsidRDefault="009D39CE" w:rsidP="006A37BD"/>
    <w:p w:rsidR="009D39CE" w:rsidRDefault="009D39CE" w:rsidP="009D39CE">
      <w:pPr>
        <w:rPr>
          <w:b/>
          <w:i/>
        </w:rPr>
      </w:pPr>
      <w:r w:rsidRPr="007140C7">
        <w:rPr>
          <w:b/>
          <w:i/>
        </w:rPr>
        <w:t xml:space="preserve">N.B. : </w:t>
      </w:r>
      <w:r w:rsidRPr="00BE60EA">
        <w:rPr>
          <w:i/>
        </w:rPr>
        <w:t>Pour</w:t>
      </w:r>
      <w:r w:rsidRPr="007140C7">
        <w:rPr>
          <w:b/>
          <w:i/>
        </w:rPr>
        <w:t xml:space="preserve"> rendre effectifs les changements </w:t>
      </w:r>
      <w:r w:rsidRPr="00BE60EA">
        <w:rPr>
          <w:i/>
        </w:rPr>
        <w:t xml:space="preserve">effectués dans les </w:t>
      </w:r>
      <w:hyperlink w:anchor="_Droits_et_accès" w:history="1">
        <w:r w:rsidRPr="00A43C8A">
          <w:rPr>
            <w:rStyle w:val="Lienhypertexte"/>
          </w:rPr>
          <w:t>Droits et accès</w:t>
        </w:r>
      </w:hyperlink>
      <w:r w:rsidRPr="00BE60EA">
        <w:rPr>
          <w:i/>
        </w:rPr>
        <w:t xml:space="preserve"> des types d’utilisateurs, vous devez</w:t>
      </w:r>
      <w:r w:rsidRPr="007140C7">
        <w:rPr>
          <w:b/>
          <w:i/>
        </w:rPr>
        <w:t xml:space="preserve"> soit changer d’utilisateur, soit fermer puis rouvr</w:t>
      </w:r>
      <w:r>
        <w:rPr>
          <w:b/>
          <w:i/>
        </w:rPr>
        <w:t xml:space="preserve">ir </w:t>
      </w:r>
      <w:r w:rsidRPr="007140C7">
        <w:rPr>
          <w:b/>
          <w:i/>
        </w:rPr>
        <w:t>Clinica.</w:t>
      </w:r>
    </w:p>
    <w:p w:rsidR="009D39CE" w:rsidRDefault="009D39CE" w:rsidP="009D39CE"/>
    <w:p w:rsidR="009D39CE" w:rsidRPr="00C559F4" w:rsidRDefault="00480FF3" w:rsidP="009D39CE">
      <w:r>
        <w:rPr>
          <w:i/>
        </w:rPr>
        <w:t xml:space="preserve">Pour avoir accès et pour pouvoir modifier </w:t>
      </w:r>
      <w:r w:rsidR="009D39CE">
        <w:rPr>
          <w:i/>
        </w:rPr>
        <w:t>les Droits et accès d’un utilisateur</w:t>
      </w:r>
      <w:r w:rsidR="009D39CE" w:rsidRPr="00CF6406">
        <w:rPr>
          <w:i/>
        </w:rPr>
        <w:t xml:space="preserve">, </w:t>
      </w:r>
      <w:r w:rsidR="009D39CE" w:rsidRPr="00CF6406">
        <w:rPr>
          <w:bCs/>
          <w:i/>
        </w:rPr>
        <w:t xml:space="preserve">un </w:t>
      </w:r>
      <w:r w:rsidR="009D39CE" w:rsidRPr="00CF6406">
        <w:rPr>
          <w:i/>
        </w:rPr>
        <w:t>utilisat</w:t>
      </w:r>
      <w:r w:rsidR="009D39CE">
        <w:rPr>
          <w:i/>
        </w:rPr>
        <w:t xml:space="preserve">eur </w:t>
      </w:r>
      <w:r w:rsidR="003B108A">
        <w:rPr>
          <w:i/>
        </w:rPr>
        <w:t>doit avoir</w:t>
      </w:r>
      <w:r w:rsidR="009D39CE">
        <w:rPr>
          <w:i/>
        </w:rPr>
        <w:t xml:space="preserve"> l’option </w:t>
      </w:r>
      <w:r w:rsidR="009D39CE" w:rsidRPr="00A43FE6">
        <w:rPr>
          <w:b/>
          <w:i/>
        </w:rPr>
        <w:t>Droit de gérer les types d’utilisateur</w:t>
      </w:r>
      <w:r w:rsidR="009D39CE">
        <w:rPr>
          <w:b/>
          <w:i/>
        </w:rPr>
        <w:t>s</w:t>
      </w:r>
      <w:r w:rsidR="009D39CE" w:rsidRPr="00CF6406">
        <w:rPr>
          <w:i/>
        </w:rPr>
        <w:t xml:space="preserve"> d’activé dans son</w:t>
      </w:r>
      <w:r w:rsidR="009D39CE">
        <w:rPr>
          <w:i/>
        </w:rPr>
        <w:t xml:space="preserve"> type d’utilisateur</w:t>
      </w:r>
      <w:r w:rsidR="009D39CE" w:rsidRPr="00CF6406">
        <w:rPr>
          <w:i/>
        </w:rPr>
        <w:t>.</w:t>
      </w:r>
    </w:p>
    <w:sectPr w:rsidR="009D39CE" w:rsidRPr="00C559F4" w:rsidSect="0098264F">
      <w:headerReference w:type="even" r:id="rId363"/>
      <w:headerReference w:type="default" r:id="rId364"/>
      <w:footerReference w:type="even" r:id="rId365"/>
      <w:footerReference w:type="default" r:id="rId366"/>
      <w:headerReference w:type="first" r:id="rId367"/>
      <w:footerReference w:type="first" r:id="rId368"/>
      <w:footnotePr>
        <w:numFmt w:val="chicago"/>
        <w:numStart w:val="3"/>
      </w:footnotePr>
      <w:pgSz w:w="12240" w:h="15840"/>
      <w:pgMar w:top="1440" w:right="1800" w:bottom="1618"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0CE1" w:rsidRDefault="00CD0CE1">
      <w:r>
        <w:separator/>
      </w:r>
    </w:p>
  </w:endnote>
  <w:endnote w:type="continuationSeparator" w:id="0">
    <w:p w:rsidR="00CD0CE1" w:rsidRDefault="00CD0CE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6EE" w:rsidRDefault="008B56EE">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6EE" w:rsidRDefault="008B56EE">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6EE" w:rsidRDefault="008B56E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0CE1" w:rsidRDefault="00CD0CE1">
      <w:r>
        <w:separator/>
      </w:r>
    </w:p>
  </w:footnote>
  <w:footnote w:type="continuationSeparator" w:id="0">
    <w:p w:rsidR="00CD0CE1" w:rsidRDefault="00CD0CE1">
      <w:r>
        <w:continuationSeparator/>
      </w:r>
    </w:p>
  </w:footnote>
  <w:footnote w:id="1">
    <w:p w:rsidR="008B56EE" w:rsidRDefault="008B56EE" w:rsidP="00F26160">
      <w:pPr>
        <w:pStyle w:val="Notedebasdepage"/>
      </w:pPr>
      <w:r>
        <w:rPr>
          <w:rStyle w:val="Appelnotedebasdep"/>
        </w:rPr>
        <w:t>†</w:t>
      </w:r>
      <w:r>
        <w:t xml:space="preserve"> Ces informations sont valides pour une seule codification dossier et un seul thérapeute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6EE" w:rsidRDefault="008B56EE">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6EE" w:rsidRDefault="008B56EE">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6EE" w:rsidRDefault="008B56EE">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7225134"/>
    <w:lvl w:ilvl="0">
      <w:start w:val="1"/>
      <w:numFmt w:val="decimal"/>
      <w:lvlText w:val="%1."/>
      <w:lvlJc w:val="left"/>
      <w:pPr>
        <w:tabs>
          <w:tab w:val="num" w:pos="1492"/>
        </w:tabs>
        <w:ind w:left="1492" w:hanging="360"/>
      </w:pPr>
    </w:lvl>
  </w:abstractNum>
  <w:abstractNum w:abstractNumId="1">
    <w:nsid w:val="FFFFFF7D"/>
    <w:multiLevelType w:val="singleLevel"/>
    <w:tmpl w:val="0AF6DC92"/>
    <w:lvl w:ilvl="0">
      <w:start w:val="1"/>
      <w:numFmt w:val="decimal"/>
      <w:lvlText w:val="%1."/>
      <w:lvlJc w:val="left"/>
      <w:pPr>
        <w:tabs>
          <w:tab w:val="num" w:pos="1209"/>
        </w:tabs>
        <w:ind w:left="1209" w:hanging="360"/>
      </w:pPr>
    </w:lvl>
  </w:abstractNum>
  <w:abstractNum w:abstractNumId="2">
    <w:nsid w:val="FFFFFF7E"/>
    <w:multiLevelType w:val="singleLevel"/>
    <w:tmpl w:val="4EE2CA58"/>
    <w:lvl w:ilvl="0">
      <w:start w:val="1"/>
      <w:numFmt w:val="decimal"/>
      <w:lvlText w:val="%1."/>
      <w:lvlJc w:val="left"/>
      <w:pPr>
        <w:tabs>
          <w:tab w:val="num" w:pos="926"/>
        </w:tabs>
        <w:ind w:left="926" w:hanging="360"/>
      </w:pPr>
    </w:lvl>
  </w:abstractNum>
  <w:abstractNum w:abstractNumId="3">
    <w:nsid w:val="FFFFFF7F"/>
    <w:multiLevelType w:val="singleLevel"/>
    <w:tmpl w:val="3B468058"/>
    <w:lvl w:ilvl="0">
      <w:start w:val="1"/>
      <w:numFmt w:val="decimal"/>
      <w:lvlText w:val="%1."/>
      <w:lvlJc w:val="left"/>
      <w:pPr>
        <w:tabs>
          <w:tab w:val="num" w:pos="643"/>
        </w:tabs>
        <w:ind w:left="643" w:hanging="360"/>
      </w:pPr>
    </w:lvl>
  </w:abstractNum>
  <w:abstractNum w:abstractNumId="4">
    <w:nsid w:val="FFFFFF80"/>
    <w:multiLevelType w:val="singleLevel"/>
    <w:tmpl w:val="4BD22A5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DFA9B4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41619D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2C25B2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BB05222"/>
    <w:lvl w:ilvl="0">
      <w:start w:val="1"/>
      <w:numFmt w:val="decimal"/>
      <w:lvlText w:val="%1."/>
      <w:lvlJc w:val="left"/>
      <w:pPr>
        <w:tabs>
          <w:tab w:val="num" w:pos="360"/>
        </w:tabs>
        <w:ind w:left="360" w:hanging="360"/>
      </w:pPr>
    </w:lvl>
  </w:abstractNum>
  <w:abstractNum w:abstractNumId="9">
    <w:nsid w:val="FFFFFF89"/>
    <w:multiLevelType w:val="singleLevel"/>
    <w:tmpl w:val="5796B102"/>
    <w:lvl w:ilvl="0">
      <w:start w:val="1"/>
      <w:numFmt w:val="bullet"/>
      <w:pStyle w:val="Listepuces"/>
      <w:lvlText w:val=""/>
      <w:lvlJc w:val="left"/>
      <w:pPr>
        <w:tabs>
          <w:tab w:val="num" w:pos="360"/>
        </w:tabs>
        <w:ind w:left="360" w:hanging="360"/>
      </w:pPr>
      <w:rPr>
        <w:rFonts w:ascii="Symbol" w:hAnsi="Symbol" w:hint="default"/>
      </w:rPr>
    </w:lvl>
  </w:abstractNum>
  <w:abstractNum w:abstractNumId="10">
    <w:nsid w:val="04A02765"/>
    <w:multiLevelType w:val="hybridMultilevel"/>
    <w:tmpl w:val="E796079A"/>
    <w:lvl w:ilvl="0" w:tplc="048CE94E">
      <w:numFmt w:val="bullet"/>
      <w:lvlText w:val="-"/>
      <w:lvlJc w:val="left"/>
      <w:pPr>
        <w:tabs>
          <w:tab w:val="num" w:pos="1770"/>
        </w:tabs>
        <w:ind w:left="1770" w:hanging="360"/>
      </w:pPr>
      <w:rPr>
        <w:rFonts w:ascii="Times New Roman" w:eastAsia="Times New Roman" w:hAnsi="Times New Roman" w:hint="default"/>
      </w:rPr>
    </w:lvl>
    <w:lvl w:ilvl="1" w:tplc="0C0C0003" w:tentative="1">
      <w:start w:val="1"/>
      <w:numFmt w:val="bullet"/>
      <w:lvlText w:val="o"/>
      <w:lvlJc w:val="left"/>
      <w:pPr>
        <w:tabs>
          <w:tab w:val="num" w:pos="2490"/>
        </w:tabs>
        <w:ind w:left="2490" w:hanging="360"/>
      </w:pPr>
      <w:rPr>
        <w:rFonts w:ascii="Courier New" w:hAnsi="Courier New" w:cs="Courier New" w:hint="default"/>
      </w:rPr>
    </w:lvl>
    <w:lvl w:ilvl="2" w:tplc="0C0C0005" w:tentative="1">
      <w:start w:val="1"/>
      <w:numFmt w:val="bullet"/>
      <w:lvlText w:val=""/>
      <w:lvlJc w:val="left"/>
      <w:pPr>
        <w:tabs>
          <w:tab w:val="num" w:pos="3210"/>
        </w:tabs>
        <w:ind w:left="3210" w:hanging="360"/>
      </w:pPr>
      <w:rPr>
        <w:rFonts w:ascii="Wingdings" w:hAnsi="Wingdings" w:cs="Wingdings" w:hint="default"/>
      </w:rPr>
    </w:lvl>
    <w:lvl w:ilvl="3" w:tplc="0C0C0001" w:tentative="1">
      <w:start w:val="1"/>
      <w:numFmt w:val="bullet"/>
      <w:lvlText w:val=""/>
      <w:lvlJc w:val="left"/>
      <w:pPr>
        <w:tabs>
          <w:tab w:val="num" w:pos="3930"/>
        </w:tabs>
        <w:ind w:left="3930" w:hanging="360"/>
      </w:pPr>
      <w:rPr>
        <w:rFonts w:ascii="Symbol" w:hAnsi="Symbol" w:cs="Symbol" w:hint="default"/>
      </w:rPr>
    </w:lvl>
    <w:lvl w:ilvl="4" w:tplc="0C0C0003" w:tentative="1">
      <w:start w:val="1"/>
      <w:numFmt w:val="bullet"/>
      <w:lvlText w:val="o"/>
      <w:lvlJc w:val="left"/>
      <w:pPr>
        <w:tabs>
          <w:tab w:val="num" w:pos="4650"/>
        </w:tabs>
        <w:ind w:left="4650" w:hanging="360"/>
      </w:pPr>
      <w:rPr>
        <w:rFonts w:ascii="Courier New" w:hAnsi="Courier New" w:cs="Courier New" w:hint="default"/>
      </w:rPr>
    </w:lvl>
    <w:lvl w:ilvl="5" w:tplc="0C0C0005" w:tentative="1">
      <w:start w:val="1"/>
      <w:numFmt w:val="bullet"/>
      <w:lvlText w:val=""/>
      <w:lvlJc w:val="left"/>
      <w:pPr>
        <w:tabs>
          <w:tab w:val="num" w:pos="5370"/>
        </w:tabs>
        <w:ind w:left="5370" w:hanging="360"/>
      </w:pPr>
      <w:rPr>
        <w:rFonts w:ascii="Wingdings" w:hAnsi="Wingdings" w:cs="Wingdings" w:hint="default"/>
      </w:rPr>
    </w:lvl>
    <w:lvl w:ilvl="6" w:tplc="0C0C0001" w:tentative="1">
      <w:start w:val="1"/>
      <w:numFmt w:val="bullet"/>
      <w:lvlText w:val=""/>
      <w:lvlJc w:val="left"/>
      <w:pPr>
        <w:tabs>
          <w:tab w:val="num" w:pos="6090"/>
        </w:tabs>
        <w:ind w:left="6090" w:hanging="360"/>
      </w:pPr>
      <w:rPr>
        <w:rFonts w:ascii="Symbol" w:hAnsi="Symbol" w:cs="Symbol" w:hint="default"/>
      </w:rPr>
    </w:lvl>
    <w:lvl w:ilvl="7" w:tplc="0C0C0003" w:tentative="1">
      <w:start w:val="1"/>
      <w:numFmt w:val="bullet"/>
      <w:lvlText w:val="o"/>
      <w:lvlJc w:val="left"/>
      <w:pPr>
        <w:tabs>
          <w:tab w:val="num" w:pos="6810"/>
        </w:tabs>
        <w:ind w:left="6810" w:hanging="360"/>
      </w:pPr>
      <w:rPr>
        <w:rFonts w:ascii="Courier New" w:hAnsi="Courier New" w:cs="Courier New" w:hint="default"/>
      </w:rPr>
    </w:lvl>
    <w:lvl w:ilvl="8" w:tplc="0C0C0005" w:tentative="1">
      <w:start w:val="1"/>
      <w:numFmt w:val="bullet"/>
      <w:lvlText w:val=""/>
      <w:lvlJc w:val="left"/>
      <w:pPr>
        <w:tabs>
          <w:tab w:val="num" w:pos="7530"/>
        </w:tabs>
        <w:ind w:left="7530" w:hanging="360"/>
      </w:pPr>
      <w:rPr>
        <w:rFonts w:ascii="Wingdings" w:hAnsi="Wingdings" w:cs="Wingdings" w:hint="default"/>
      </w:rPr>
    </w:lvl>
  </w:abstractNum>
  <w:abstractNum w:abstractNumId="11">
    <w:nsid w:val="1604480A"/>
    <w:multiLevelType w:val="hybridMultilevel"/>
    <w:tmpl w:val="9EFEEF32"/>
    <w:lvl w:ilvl="0" w:tplc="0C0C0001">
      <w:start w:val="14"/>
      <w:numFmt w:val="bullet"/>
      <w:lvlText w:val=""/>
      <w:lvlJc w:val="left"/>
      <w:pPr>
        <w:tabs>
          <w:tab w:val="num" w:pos="720"/>
        </w:tabs>
        <w:ind w:left="720" w:hanging="360"/>
      </w:pPr>
      <w:rPr>
        <w:rFonts w:ascii="Symbol" w:eastAsia="Times New Roman" w:hAnsi="Symbol" w:cs="Times New Roman"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2">
    <w:nsid w:val="189E2C06"/>
    <w:multiLevelType w:val="hybridMultilevel"/>
    <w:tmpl w:val="3B9EAC34"/>
    <w:lvl w:ilvl="0" w:tplc="0C0C0001">
      <w:start w:val="1"/>
      <w:numFmt w:val="bullet"/>
      <w:lvlText w:val=""/>
      <w:lvlJc w:val="left"/>
      <w:pPr>
        <w:ind w:left="765" w:hanging="360"/>
      </w:pPr>
      <w:rPr>
        <w:rFonts w:ascii="Symbol" w:hAnsi="Symbol" w:hint="default"/>
      </w:rPr>
    </w:lvl>
    <w:lvl w:ilvl="1" w:tplc="0C0C0003" w:tentative="1">
      <w:start w:val="1"/>
      <w:numFmt w:val="bullet"/>
      <w:lvlText w:val="o"/>
      <w:lvlJc w:val="left"/>
      <w:pPr>
        <w:ind w:left="1485" w:hanging="360"/>
      </w:pPr>
      <w:rPr>
        <w:rFonts w:ascii="Courier New" w:hAnsi="Courier New" w:cs="Courier New" w:hint="default"/>
      </w:rPr>
    </w:lvl>
    <w:lvl w:ilvl="2" w:tplc="0C0C0005" w:tentative="1">
      <w:start w:val="1"/>
      <w:numFmt w:val="bullet"/>
      <w:lvlText w:val=""/>
      <w:lvlJc w:val="left"/>
      <w:pPr>
        <w:ind w:left="2205" w:hanging="360"/>
      </w:pPr>
      <w:rPr>
        <w:rFonts w:ascii="Wingdings" w:hAnsi="Wingdings" w:hint="default"/>
      </w:rPr>
    </w:lvl>
    <w:lvl w:ilvl="3" w:tplc="0C0C0001" w:tentative="1">
      <w:start w:val="1"/>
      <w:numFmt w:val="bullet"/>
      <w:lvlText w:val=""/>
      <w:lvlJc w:val="left"/>
      <w:pPr>
        <w:ind w:left="2925" w:hanging="360"/>
      </w:pPr>
      <w:rPr>
        <w:rFonts w:ascii="Symbol" w:hAnsi="Symbol" w:hint="default"/>
      </w:rPr>
    </w:lvl>
    <w:lvl w:ilvl="4" w:tplc="0C0C0003" w:tentative="1">
      <w:start w:val="1"/>
      <w:numFmt w:val="bullet"/>
      <w:lvlText w:val="o"/>
      <w:lvlJc w:val="left"/>
      <w:pPr>
        <w:ind w:left="3645" w:hanging="360"/>
      </w:pPr>
      <w:rPr>
        <w:rFonts w:ascii="Courier New" w:hAnsi="Courier New" w:cs="Courier New" w:hint="default"/>
      </w:rPr>
    </w:lvl>
    <w:lvl w:ilvl="5" w:tplc="0C0C0005" w:tentative="1">
      <w:start w:val="1"/>
      <w:numFmt w:val="bullet"/>
      <w:lvlText w:val=""/>
      <w:lvlJc w:val="left"/>
      <w:pPr>
        <w:ind w:left="4365" w:hanging="360"/>
      </w:pPr>
      <w:rPr>
        <w:rFonts w:ascii="Wingdings" w:hAnsi="Wingdings" w:hint="default"/>
      </w:rPr>
    </w:lvl>
    <w:lvl w:ilvl="6" w:tplc="0C0C0001" w:tentative="1">
      <w:start w:val="1"/>
      <w:numFmt w:val="bullet"/>
      <w:lvlText w:val=""/>
      <w:lvlJc w:val="left"/>
      <w:pPr>
        <w:ind w:left="5085" w:hanging="360"/>
      </w:pPr>
      <w:rPr>
        <w:rFonts w:ascii="Symbol" w:hAnsi="Symbol" w:hint="default"/>
      </w:rPr>
    </w:lvl>
    <w:lvl w:ilvl="7" w:tplc="0C0C0003" w:tentative="1">
      <w:start w:val="1"/>
      <w:numFmt w:val="bullet"/>
      <w:lvlText w:val="o"/>
      <w:lvlJc w:val="left"/>
      <w:pPr>
        <w:ind w:left="5805" w:hanging="360"/>
      </w:pPr>
      <w:rPr>
        <w:rFonts w:ascii="Courier New" w:hAnsi="Courier New" w:cs="Courier New" w:hint="default"/>
      </w:rPr>
    </w:lvl>
    <w:lvl w:ilvl="8" w:tplc="0C0C0005" w:tentative="1">
      <w:start w:val="1"/>
      <w:numFmt w:val="bullet"/>
      <w:lvlText w:val=""/>
      <w:lvlJc w:val="left"/>
      <w:pPr>
        <w:ind w:left="6525" w:hanging="360"/>
      </w:pPr>
      <w:rPr>
        <w:rFonts w:ascii="Wingdings" w:hAnsi="Wingdings" w:hint="default"/>
      </w:rPr>
    </w:lvl>
  </w:abstractNum>
  <w:abstractNum w:abstractNumId="13">
    <w:nsid w:val="61BE06BB"/>
    <w:multiLevelType w:val="hybridMultilevel"/>
    <w:tmpl w:val="61C2CD7A"/>
    <w:lvl w:ilvl="0" w:tplc="5BFEA44C">
      <w:numFmt w:val="bullet"/>
      <w:lvlText w:val="-"/>
      <w:lvlJc w:val="left"/>
      <w:pPr>
        <w:ind w:left="405" w:hanging="360"/>
      </w:pPr>
      <w:rPr>
        <w:rFonts w:ascii="Times New Roman" w:eastAsia="Times New Roman" w:hAnsi="Times New Roman" w:cs="Times New Roman" w:hint="default"/>
      </w:rPr>
    </w:lvl>
    <w:lvl w:ilvl="1" w:tplc="0C0C0003" w:tentative="1">
      <w:start w:val="1"/>
      <w:numFmt w:val="bullet"/>
      <w:lvlText w:val="o"/>
      <w:lvlJc w:val="left"/>
      <w:pPr>
        <w:ind w:left="1125" w:hanging="360"/>
      </w:pPr>
      <w:rPr>
        <w:rFonts w:ascii="Courier New" w:hAnsi="Courier New" w:cs="Courier New" w:hint="default"/>
      </w:rPr>
    </w:lvl>
    <w:lvl w:ilvl="2" w:tplc="0C0C0005" w:tentative="1">
      <w:start w:val="1"/>
      <w:numFmt w:val="bullet"/>
      <w:lvlText w:val=""/>
      <w:lvlJc w:val="left"/>
      <w:pPr>
        <w:ind w:left="1845" w:hanging="360"/>
      </w:pPr>
      <w:rPr>
        <w:rFonts w:ascii="Wingdings" w:hAnsi="Wingdings" w:hint="default"/>
      </w:rPr>
    </w:lvl>
    <w:lvl w:ilvl="3" w:tplc="0C0C0001" w:tentative="1">
      <w:start w:val="1"/>
      <w:numFmt w:val="bullet"/>
      <w:lvlText w:val=""/>
      <w:lvlJc w:val="left"/>
      <w:pPr>
        <w:ind w:left="2565" w:hanging="360"/>
      </w:pPr>
      <w:rPr>
        <w:rFonts w:ascii="Symbol" w:hAnsi="Symbol" w:hint="default"/>
      </w:rPr>
    </w:lvl>
    <w:lvl w:ilvl="4" w:tplc="0C0C0003" w:tentative="1">
      <w:start w:val="1"/>
      <w:numFmt w:val="bullet"/>
      <w:lvlText w:val="o"/>
      <w:lvlJc w:val="left"/>
      <w:pPr>
        <w:ind w:left="3285" w:hanging="360"/>
      </w:pPr>
      <w:rPr>
        <w:rFonts w:ascii="Courier New" w:hAnsi="Courier New" w:cs="Courier New" w:hint="default"/>
      </w:rPr>
    </w:lvl>
    <w:lvl w:ilvl="5" w:tplc="0C0C0005" w:tentative="1">
      <w:start w:val="1"/>
      <w:numFmt w:val="bullet"/>
      <w:lvlText w:val=""/>
      <w:lvlJc w:val="left"/>
      <w:pPr>
        <w:ind w:left="4005" w:hanging="360"/>
      </w:pPr>
      <w:rPr>
        <w:rFonts w:ascii="Wingdings" w:hAnsi="Wingdings" w:hint="default"/>
      </w:rPr>
    </w:lvl>
    <w:lvl w:ilvl="6" w:tplc="0C0C0001" w:tentative="1">
      <w:start w:val="1"/>
      <w:numFmt w:val="bullet"/>
      <w:lvlText w:val=""/>
      <w:lvlJc w:val="left"/>
      <w:pPr>
        <w:ind w:left="4725" w:hanging="360"/>
      </w:pPr>
      <w:rPr>
        <w:rFonts w:ascii="Symbol" w:hAnsi="Symbol" w:hint="default"/>
      </w:rPr>
    </w:lvl>
    <w:lvl w:ilvl="7" w:tplc="0C0C0003" w:tentative="1">
      <w:start w:val="1"/>
      <w:numFmt w:val="bullet"/>
      <w:lvlText w:val="o"/>
      <w:lvlJc w:val="left"/>
      <w:pPr>
        <w:ind w:left="5445" w:hanging="360"/>
      </w:pPr>
      <w:rPr>
        <w:rFonts w:ascii="Courier New" w:hAnsi="Courier New" w:cs="Courier New" w:hint="default"/>
      </w:rPr>
    </w:lvl>
    <w:lvl w:ilvl="8" w:tplc="0C0C0005" w:tentative="1">
      <w:start w:val="1"/>
      <w:numFmt w:val="bullet"/>
      <w:lvlText w:val=""/>
      <w:lvlJc w:val="left"/>
      <w:pPr>
        <w:ind w:left="6165" w:hanging="360"/>
      </w:pPr>
      <w:rPr>
        <w:rFonts w:ascii="Wingdings" w:hAnsi="Wingdings" w:hint="default"/>
      </w:rPr>
    </w:lvl>
  </w:abstractNum>
  <w:abstractNum w:abstractNumId="14">
    <w:nsid w:val="75017738"/>
    <w:multiLevelType w:val="hybridMultilevel"/>
    <w:tmpl w:val="F6F6058A"/>
    <w:lvl w:ilvl="0" w:tplc="040C000F">
      <w:start w:val="1"/>
      <w:numFmt w:val="decimal"/>
      <w:lvlText w:val="%1."/>
      <w:lvlJc w:val="left"/>
      <w:pPr>
        <w:tabs>
          <w:tab w:val="num" w:pos="720"/>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15">
    <w:nsid w:val="7E8E5891"/>
    <w:multiLevelType w:val="hybridMultilevel"/>
    <w:tmpl w:val="9640B9E8"/>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1"/>
  </w:num>
  <w:num w:numId="12">
    <w:abstractNumId w:val="15"/>
  </w:num>
  <w:num w:numId="13">
    <w:abstractNumId w:val="14"/>
  </w:num>
  <w:num w:numId="14">
    <w:abstractNumId w:val="12"/>
  </w:num>
  <w:num w:numId="15">
    <w:abstractNumId w:val="13"/>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stylePaneFormatFilter w:val="0004"/>
  <w:defaultTabStop w:val="708"/>
  <w:hyphenationZone w:val="425"/>
  <w:noPunctuationKerning/>
  <w:characterSpacingControl w:val="doNotCompress"/>
  <w:footnotePr>
    <w:numFmt w:val="chicago"/>
    <w:numStart w:val="3"/>
    <w:footnote w:id="-1"/>
    <w:footnote w:id="0"/>
  </w:footnotePr>
  <w:endnotePr>
    <w:endnote w:id="-1"/>
    <w:endnote w:id="0"/>
  </w:endnotePr>
  <w:compat/>
  <w:rsids>
    <w:rsidRoot w:val="00AF5523"/>
    <w:rsid w:val="0000015C"/>
    <w:rsid w:val="000004AD"/>
    <w:rsid w:val="00001810"/>
    <w:rsid w:val="000019DD"/>
    <w:rsid w:val="00001E7C"/>
    <w:rsid w:val="000024EE"/>
    <w:rsid w:val="00002F9F"/>
    <w:rsid w:val="000033CB"/>
    <w:rsid w:val="000036A1"/>
    <w:rsid w:val="00003CDB"/>
    <w:rsid w:val="00004146"/>
    <w:rsid w:val="00004CAA"/>
    <w:rsid w:val="00006A24"/>
    <w:rsid w:val="00010DAE"/>
    <w:rsid w:val="00010E4C"/>
    <w:rsid w:val="000114EB"/>
    <w:rsid w:val="000119C6"/>
    <w:rsid w:val="00013350"/>
    <w:rsid w:val="00013835"/>
    <w:rsid w:val="00013B1B"/>
    <w:rsid w:val="00014D7D"/>
    <w:rsid w:val="00015514"/>
    <w:rsid w:val="00015B27"/>
    <w:rsid w:val="00015D3B"/>
    <w:rsid w:val="00015F02"/>
    <w:rsid w:val="00020355"/>
    <w:rsid w:val="00021A8E"/>
    <w:rsid w:val="000244AF"/>
    <w:rsid w:val="00024769"/>
    <w:rsid w:val="00024B54"/>
    <w:rsid w:val="0002518A"/>
    <w:rsid w:val="00031C5E"/>
    <w:rsid w:val="000326FB"/>
    <w:rsid w:val="00033115"/>
    <w:rsid w:val="00034D80"/>
    <w:rsid w:val="00034EC8"/>
    <w:rsid w:val="000351A2"/>
    <w:rsid w:val="000351F8"/>
    <w:rsid w:val="000361EC"/>
    <w:rsid w:val="000365B0"/>
    <w:rsid w:val="000369F7"/>
    <w:rsid w:val="00036F85"/>
    <w:rsid w:val="00040507"/>
    <w:rsid w:val="00040625"/>
    <w:rsid w:val="00040900"/>
    <w:rsid w:val="00040F2F"/>
    <w:rsid w:val="00042500"/>
    <w:rsid w:val="00044825"/>
    <w:rsid w:val="00044DAE"/>
    <w:rsid w:val="00044F4C"/>
    <w:rsid w:val="00045A64"/>
    <w:rsid w:val="000460A1"/>
    <w:rsid w:val="00046D9D"/>
    <w:rsid w:val="00046E0A"/>
    <w:rsid w:val="00050EB4"/>
    <w:rsid w:val="000523E7"/>
    <w:rsid w:val="00054E65"/>
    <w:rsid w:val="00055479"/>
    <w:rsid w:val="000569BA"/>
    <w:rsid w:val="0005703E"/>
    <w:rsid w:val="00057509"/>
    <w:rsid w:val="00057BC5"/>
    <w:rsid w:val="00060EA4"/>
    <w:rsid w:val="0006205A"/>
    <w:rsid w:val="00062418"/>
    <w:rsid w:val="0006246F"/>
    <w:rsid w:val="000628A8"/>
    <w:rsid w:val="00062FED"/>
    <w:rsid w:val="00063AD9"/>
    <w:rsid w:val="00064054"/>
    <w:rsid w:val="00064617"/>
    <w:rsid w:val="000649BB"/>
    <w:rsid w:val="00066886"/>
    <w:rsid w:val="00066DB3"/>
    <w:rsid w:val="00067438"/>
    <w:rsid w:val="00070BC0"/>
    <w:rsid w:val="00071100"/>
    <w:rsid w:val="00072ABC"/>
    <w:rsid w:val="0007400D"/>
    <w:rsid w:val="0007411E"/>
    <w:rsid w:val="00074868"/>
    <w:rsid w:val="000752C2"/>
    <w:rsid w:val="00075D31"/>
    <w:rsid w:val="00076820"/>
    <w:rsid w:val="00076FDE"/>
    <w:rsid w:val="00077009"/>
    <w:rsid w:val="00077468"/>
    <w:rsid w:val="000806D6"/>
    <w:rsid w:val="00080906"/>
    <w:rsid w:val="00080D3D"/>
    <w:rsid w:val="00081C21"/>
    <w:rsid w:val="00083276"/>
    <w:rsid w:val="00083F61"/>
    <w:rsid w:val="0008467E"/>
    <w:rsid w:val="000849B7"/>
    <w:rsid w:val="00085853"/>
    <w:rsid w:val="00085AB0"/>
    <w:rsid w:val="000860F5"/>
    <w:rsid w:val="00086D4D"/>
    <w:rsid w:val="00087F41"/>
    <w:rsid w:val="00087FAF"/>
    <w:rsid w:val="00090369"/>
    <w:rsid w:val="00090C54"/>
    <w:rsid w:val="00090D29"/>
    <w:rsid w:val="00091A08"/>
    <w:rsid w:val="00092015"/>
    <w:rsid w:val="00092227"/>
    <w:rsid w:val="00092241"/>
    <w:rsid w:val="00092643"/>
    <w:rsid w:val="00093583"/>
    <w:rsid w:val="0009375E"/>
    <w:rsid w:val="00093BB4"/>
    <w:rsid w:val="000940CF"/>
    <w:rsid w:val="00094100"/>
    <w:rsid w:val="000943E3"/>
    <w:rsid w:val="00094A43"/>
    <w:rsid w:val="00095CD7"/>
    <w:rsid w:val="0009640F"/>
    <w:rsid w:val="00097094"/>
    <w:rsid w:val="000A1E28"/>
    <w:rsid w:val="000A31CA"/>
    <w:rsid w:val="000A4B7A"/>
    <w:rsid w:val="000A501A"/>
    <w:rsid w:val="000A6A9A"/>
    <w:rsid w:val="000A6AEE"/>
    <w:rsid w:val="000A7876"/>
    <w:rsid w:val="000A7EB7"/>
    <w:rsid w:val="000B15F2"/>
    <w:rsid w:val="000B1E49"/>
    <w:rsid w:val="000B2693"/>
    <w:rsid w:val="000B332C"/>
    <w:rsid w:val="000B488B"/>
    <w:rsid w:val="000B579D"/>
    <w:rsid w:val="000B59E4"/>
    <w:rsid w:val="000B5D4D"/>
    <w:rsid w:val="000B64AF"/>
    <w:rsid w:val="000B6B3B"/>
    <w:rsid w:val="000B723E"/>
    <w:rsid w:val="000B7625"/>
    <w:rsid w:val="000B7881"/>
    <w:rsid w:val="000C01D6"/>
    <w:rsid w:val="000C02C5"/>
    <w:rsid w:val="000C03DF"/>
    <w:rsid w:val="000C1044"/>
    <w:rsid w:val="000C197B"/>
    <w:rsid w:val="000C2252"/>
    <w:rsid w:val="000C29B4"/>
    <w:rsid w:val="000C30AA"/>
    <w:rsid w:val="000C381D"/>
    <w:rsid w:val="000C3E24"/>
    <w:rsid w:val="000C42DB"/>
    <w:rsid w:val="000C49B7"/>
    <w:rsid w:val="000C5209"/>
    <w:rsid w:val="000C6DED"/>
    <w:rsid w:val="000C7CFD"/>
    <w:rsid w:val="000C7D54"/>
    <w:rsid w:val="000D0289"/>
    <w:rsid w:val="000D0D0F"/>
    <w:rsid w:val="000D2E3E"/>
    <w:rsid w:val="000D3D6F"/>
    <w:rsid w:val="000D4E7B"/>
    <w:rsid w:val="000D548E"/>
    <w:rsid w:val="000D582E"/>
    <w:rsid w:val="000D59D3"/>
    <w:rsid w:val="000D6572"/>
    <w:rsid w:val="000D6FC2"/>
    <w:rsid w:val="000D7F02"/>
    <w:rsid w:val="000E0B9B"/>
    <w:rsid w:val="000E14AB"/>
    <w:rsid w:val="000E2A0F"/>
    <w:rsid w:val="000E370D"/>
    <w:rsid w:val="000E4BD0"/>
    <w:rsid w:val="000E4DE3"/>
    <w:rsid w:val="000E50F3"/>
    <w:rsid w:val="000E5AB7"/>
    <w:rsid w:val="000E6B72"/>
    <w:rsid w:val="000E76B6"/>
    <w:rsid w:val="000E7B3C"/>
    <w:rsid w:val="000F1E3B"/>
    <w:rsid w:val="000F1FFB"/>
    <w:rsid w:val="000F24F6"/>
    <w:rsid w:val="000F305B"/>
    <w:rsid w:val="000F31A7"/>
    <w:rsid w:val="000F391C"/>
    <w:rsid w:val="000F4AA1"/>
    <w:rsid w:val="000F4B1C"/>
    <w:rsid w:val="000F5C72"/>
    <w:rsid w:val="000F6CE5"/>
    <w:rsid w:val="000F7989"/>
    <w:rsid w:val="000F7CAD"/>
    <w:rsid w:val="00100D9D"/>
    <w:rsid w:val="0010172C"/>
    <w:rsid w:val="001035DF"/>
    <w:rsid w:val="00107168"/>
    <w:rsid w:val="001071BC"/>
    <w:rsid w:val="00107D4D"/>
    <w:rsid w:val="0011165B"/>
    <w:rsid w:val="00111C68"/>
    <w:rsid w:val="00113902"/>
    <w:rsid w:val="00113A43"/>
    <w:rsid w:val="001140C3"/>
    <w:rsid w:val="00114704"/>
    <w:rsid w:val="001148F2"/>
    <w:rsid w:val="00114D2D"/>
    <w:rsid w:val="00115B5F"/>
    <w:rsid w:val="00117F53"/>
    <w:rsid w:val="001204AC"/>
    <w:rsid w:val="0012091A"/>
    <w:rsid w:val="00120D8D"/>
    <w:rsid w:val="00122258"/>
    <w:rsid w:val="001233DC"/>
    <w:rsid w:val="00123898"/>
    <w:rsid w:val="00124365"/>
    <w:rsid w:val="00124966"/>
    <w:rsid w:val="00124BF1"/>
    <w:rsid w:val="00126669"/>
    <w:rsid w:val="00127623"/>
    <w:rsid w:val="00127D25"/>
    <w:rsid w:val="00127D3B"/>
    <w:rsid w:val="0013204C"/>
    <w:rsid w:val="001337E6"/>
    <w:rsid w:val="0013380A"/>
    <w:rsid w:val="0013452B"/>
    <w:rsid w:val="00136CD4"/>
    <w:rsid w:val="00137295"/>
    <w:rsid w:val="00140294"/>
    <w:rsid w:val="0014107C"/>
    <w:rsid w:val="00141795"/>
    <w:rsid w:val="00143931"/>
    <w:rsid w:val="00144352"/>
    <w:rsid w:val="00144353"/>
    <w:rsid w:val="001447AD"/>
    <w:rsid w:val="001458DC"/>
    <w:rsid w:val="001463D7"/>
    <w:rsid w:val="00146BA3"/>
    <w:rsid w:val="00146CEF"/>
    <w:rsid w:val="00150FBA"/>
    <w:rsid w:val="00151D5F"/>
    <w:rsid w:val="001523A2"/>
    <w:rsid w:val="00152CB4"/>
    <w:rsid w:val="00153E77"/>
    <w:rsid w:val="00153FFA"/>
    <w:rsid w:val="001550FB"/>
    <w:rsid w:val="00155B15"/>
    <w:rsid w:val="0015608A"/>
    <w:rsid w:val="00157376"/>
    <w:rsid w:val="00157585"/>
    <w:rsid w:val="00157D05"/>
    <w:rsid w:val="00161582"/>
    <w:rsid w:val="00161AD8"/>
    <w:rsid w:val="00164325"/>
    <w:rsid w:val="001645F3"/>
    <w:rsid w:val="001648D6"/>
    <w:rsid w:val="00165427"/>
    <w:rsid w:val="00167A21"/>
    <w:rsid w:val="00167E1E"/>
    <w:rsid w:val="00170D1A"/>
    <w:rsid w:val="001720FB"/>
    <w:rsid w:val="001732CC"/>
    <w:rsid w:val="00173363"/>
    <w:rsid w:val="00173911"/>
    <w:rsid w:val="00173CD5"/>
    <w:rsid w:val="00174D8D"/>
    <w:rsid w:val="00175591"/>
    <w:rsid w:val="00175FA4"/>
    <w:rsid w:val="00176001"/>
    <w:rsid w:val="001764A4"/>
    <w:rsid w:val="00181D9D"/>
    <w:rsid w:val="00182FBF"/>
    <w:rsid w:val="0018305B"/>
    <w:rsid w:val="00183467"/>
    <w:rsid w:val="00186419"/>
    <w:rsid w:val="00191297"/>
    <w:rsid w:val="00191915"/>
    <w:rsid w:val="00191F66"/>
    <w:rsid w:val="00192D25"/>
    <w:rsid w:val="00193FD4"/>
    <w:rsid w:val="00194641"/>
    <w:rsid w:val="00194684"/>
    <w:rsid w:val="00194694"/>
    <w:rsid w:val="001951E9"/>
    <w:rsid w:val="00197D49"/>
    <w:rsid w:val="001A01BC"/>
    <w:rsid w:val="001A0B43"/>
    <w:rsid w:val="001A104C"/>
    <w:rsid w:val="001A1D8A"/>
    <w:rsid w:val="001A1F6E"/>
    <w:rsid w:val="001A3079"/>
    <w:rsid w:val="001A33B6"/>
    <w:rsid w:val="001A39EB"/>
    <w:rsid w:val="001A3AB9"/>
    <w:rsid w:val="001A3E0E"/>
    <w:rsid w:val="001A4172"/>
    <w:rsid w:val="001A4716"/>
    <w:rsid w:val="001A532D"/>
    <w:rsid w:val="001A5EAE"/>
    <w:rsid w:val="001A6686"/>
    <w:rsid w:val="001A78D1"/>
    <w:rsid w:val="001A7C13"/>
    <w:rsid w:val="001B0037"/>
    <w:rsid w:val="001B1CA3"/>
    <w:rsid w:val="001B2C42"/>
    <w:rsid w:val="001B323D"/>
    <w:rsid w:val="001B36DF"/>
    <w:rsid w:val="001B3B55"/>
    <w:rsid w:val="001B4F7A"/>
    <w:rsid w:val="001B5432"/>
    <w:rsid w:val="001B595C"/>
    <w:rsid w:val="001B60A2"/>
    <w:rsid w:val="001B72B6"/>
    <w:rsid w:val="001B762F"/>
    <w:rsid w:val="001C063F"/>
    <w:rsid w:val="001C0DD9"/>
    <w:rsid w:val="001C122D"/>
    <w:rsid w:val="001C1B55"/>
    <w:rsid w:val="001C2BC8"/>
    <w:rsid w:val="001C2F0B"/>
    <w:rsid w:val="001C3F03"/>
    <w:rsid w:val="001C4745"/>
    <w:rsid w:val="001C6A21"/>
    <w:rsid w:val="001C6DA1"/>
    <w:rsid w:val="001C77C7"/>
    <w:rsid w:val="001D0728"/>
    <w:rsid w:val="001D0ECD"/>
    <w:rsid w:val="001D1B3A"/>
    <w:rsid w:val="001D2ED6"/>
    <w:rsid w:val="001D3FBA"/>
    <w:rsid w:val="001D4391"/>
    <w:rsid w:val="001D4AB2"/>
    <w:rsid w:val="001D5020"/>
    <w:rsid w:val="001D5754"/>
    <w:rsid w:val="001D6923"/>
    <w:rsid w:val="001D6B12"/>
    <w:rsid w:val="001E037F"/>
    <w:rsid w:val="001E03F0"/>
    <w:rsid w:val="001E04B2"/>
    <w:rsid w:val="001E1371"/>
    <w:rsid w:val="001E1808"/>
    <w:rsid w:val="001E28D0"/>
    <w:rsid w:val="001E2D2D"/>
    <w:rsid w:val="001E338C"/>
    <w:rsid w:val="001E4865"/>
    <w:rsid w:val="001E4C28"/>
    <w:rsid w:val="001E5C05"/>
    <w:rsid w:val="001E71B5"/>
    <w:rsid w:val="001E7421"/>
    <w:rsid w:val="001E7822"/>
    <w:rsid w:val="001E7E8A"/>
    <w:rsid w:val="001F00FC"/>
    <w:rsid w:val="001F1871"/>
    <w:rsid w:val="001F1969"/>
    <w:rsid w:val="001F1AF7"/>
    <w:rsid w:val="001F1E00"/>
    <w:rsid w:val="001F223E"/>
    <w:rsid w:val="001F2683"/>
    <w:rsid w:val="001F3EF3"/>
    <w:rsid w:val="001F593D"/>
    <w:rsid w:val="001F6787"/>
    <w:rsid w:val="001F685B"/>
    <w:rsid w:val="001F6BF1"/>
    <w:rsid w:val="001F7072"/>
    <w:rsid w:val="001F7E21"/>
    <w:rsid w:val="00200AF9"/>
    <w:rsid w:val="00201F91"/>
    <w:rsid w:val="00202563"/>
    <w:rsid w:val="00203390"/>
    <w:rsid w:val="00203FA6"/>
    <w:rsid w:val="00205FD1"/>
    <w:rsid w:val="0020612B"/>
    <w:rsid w:val="0020661C"/>
    <w:rsid w:val="0020661F"/>
    <w:rsid w:val="00206F35"/>
    <w:rsid w:val="002070DC"/>
    <w:rsid w:val="00207A90"/>
    <w:rsid w:val="00207FCD"/>
    <w:rsid w:val="002104D0"/>
    <w:rsid w:val="002129E7"/>
    <w:rsid w:val="00214D59"/>
    <w:rsid w:val="00214E87"/>
    <w:rsid w:val="00215607"/>
    <w:rsid w:val="0021730A"/>
    <w:rsid w:val="0022019E"/>
    <w:rsid w:val="00220208"/>
    <w:rsid w:val="00221286"/>
    <w:rsid w:val="00221F3A"/>
    <w:rsid w:val="00222CBC"/>
    <w:rsid w:val="00223326"/>
    <w:rsid w:val="0022424D"/>
    <w:rsid w:val="002242D3"/>
    <w:rsid w:val="0022488D"/>
    <w:rsid w:val="002278EB"/>
    <w:rsid w:val="00227B37"/>
    <w:rsid w:val="00230CDD"/>
    <w:rsid w:val="002317B9"/>
    <w:rsid w:val="00232C40"/>
    <w:rsid w:val="0023352A"/>
    <w:rsid w:val="00233A6A"/>
    <w:rsid w:val="00233D39"/>
    <w:rsid w:val="00234D19"/>
    <w:rsid w:val="00234ED1"/>
    <w:rsid w:val="00236BC3"/>
    <w:rsid w:val="002372D8"/>
    <w:rsid w:val="002378A5"/>
    <w:rsid w:val="00241448"/>
    <w:rsid w:val="0024154E"/>
    <w:rsid w:val="002425B0"/>
    <w:rsid w:val="002435BB"/>
    <w:rsid w:val="00243F80"/>
    <w:rsid w:val="00244154"/>
    <w:rsid w:val="00244ABB"/>
    <w:rsid w:val="00244CC8"/>
    <w:rsid w:val="0024511D"/>
    <w:rsid w:val="0024540B"/>
    <w:rsid w:val="002454FA"/>
    <w:rsid w:val="00246274"/>
    <w:rsid w:val="002471E7"/>
    <w:rsid w:val="0024729A"/>
    <w:rsid w:val="0024799B"/>
    <w:rsid w:val="00247C85"/>
    <w:rsid w:val="00247E0E"/>
    <w:rsid w:val="002506B7"/>
    <w:rsid w:val="002507B2"/>
    <w:rsid w:val="00250B56"/>
    <w:rsid w:val="00250B9E"/>
    <w:rsid w:val="00252235"/>
    <w:rsid w:val="002529F6"/>
    <w:rsid w:val="00253566"/>
    <w:rsid w:val="0025384C"/>
    <w:rsid w:val="00253FF6"/>
    <w:rsid w:val="00254409"/>
    <w:rsid w:val="002559A9"/>
    <w:rsid w:val="00257A50"/>
    <w:rsid w:val="002611EF"/>
    <w:rsid w:val="002617EB"/>
    <w:rsid w:val="00261BA3"/>
    <w:rsid w:val="00262637"/>
    <w:rsid w:val="00263F3A"/>
    <w:rsid w:val="00266219"/>
    <w:rsid w:val="00266946"/>
    <w:rsid w:val="002677B6"/>
    <w:rsid w:val="00270C52"/>
    <w:rsid w:val="00271362"/>
    <w:rsid w:val="00271A11"/>
    <w:rsid w:val="00271EDE"/>
    <w:rsid w:val="002746B5"/>
    <w:rsid w:val="00274A9D"/>
    <w:rsid w:val="00275256"/>
    <w:rsid w:val="002768EE"/>
    <w:rsid w:val="00276EF1"/>
    <w:rsid w:val="00277313"/>
    <w:rsid w:val="002812E6"/>
    <w:rsid w:val="00281F1D"/>
    <w:rsid w:val="00281F81"/>
    <w:rsid w:val="00282976"/>
    <w:rsid w:val="00282EB6"/>
    <w:rsid w:val="002839B4"/>
    <w:rsid w:val="0028540A"/>
    <w:rsid w:val="002864A6"/>
    <w:rsid w:val="00286A07"/>
    <w:rsid w:val="00287078"/>
    <w:rsid w:val="002871A9"/>
    <w:rsid w:val="00287528"/>
    <w:rsid w:val="00290194"/>
    <w:rsid w:val="00290260"/>
    <w:rsid w:val="00292BC7"/>
    <w:rsid w:val="00294A8F"/>
    <w:rsid w:val="002960E0"/>
    <w:rsid w:val="002A0218"/>
    <w:rsid w:val="002A166C"/>
    <w:rsid w:val="002A2205"/>
    <w:rsid w:val="002A3F6A"/>
    <w:rsid w:val="002A5783"/>
    <w:rsid w:val="002A5C72"/>
    <w:rsid w:val="002A711F"/>
    <w:rsid w:val="002A74D1"/>
    <w:rsid w:val="002A7D2A"/>
    <w:rsid w:val="002B307A"/>
    <w:rsid w:val="002B3C71"/>
    <w:rsid w:val="002B4199"/>
    <w:rsid w:val="002B43B7"/>
    <w:rsid w:val="002B4536"/>
    <w:rsid w:val="002B6186"/>
    <w:rsid w:val="002B6DDA"/>
    <w:rsid w:val="002B6E34"/>
    <w:rsid w:val="002B6E6B"/>
    <w:rsid w:val="002B6EA5"/>
    <w:rsid w:val="002B6EDD"/>
    <w:rsid w:val="002C0123"/>
    <w:rsid w:val="002C0278"/>
    <w:rsid w:val="002C141B"/>
    <w:rsid w:val="002C1595"/>
    <w:rsid w:val="002C15E5"/>
    <w:rsid w:val="002C235C"/>
    <w:rsid w:val="002C2EA6"/>
    <w:rsid w:val="002C34E9"/>
    <w:rsid w:val="002C423B"/>
    <w:rsid w:val="002C4CCF"/>
    <w:rsid w:val="002C5356"/>
    <w:rsid w:val="002C53D9"/>
    <w:rsid w:val="002C5A66"/>
    <w:rsid w:val="002C6038"/>
    <w:rsid w:val="002C610F"/>
    <w:rsid w:val="002C71ED"/>
    <w:rsid w:val="002C77D1"/>
    <w:rsid w:val="002D0ACF"/>
    <w:rsid w:val="002D0B33"/>
    <w:rsid w:val="002D359A"/>
    <w:rsid w:val="002D498F"/>
    <w:rsid w:val="002D5BA4"/>
    <w:rsid w:val="002D5D6A"/>
    <w:rsid w:val="002D6C51"/>
    <w:rsid w:val="002D7156"/>
    <w:rsid w:val="002E00C5"/>
    <w:rsid w:val="002E363F"/>
    <w:rsid w:val="002E3E3C"/>
    <w:rsid w:val="002E4E5C"/>
    <w:rsid w:val="002E5380"/>
    <w:rsid w:val="002E53E2"/>
    <w:rsid w:val="002E57C7"/>
    <w:rsid w:val="002E67B5"/>
    <w:rsid w:val="002E762E"/>
    <w:rsid w:val="002E7AF7"/>
    <w:rsid w:val="002E7C08"/>
    <w:rsid w:val="002F005A"/>
    <w:rsid w:val="002F0408"/>
    <w:rsid w:val="002F09F5"/>
    <w:rsid w:val="002F1122"/>
    <w:rsid w:val="002F141A"/>
    <w:rsid w:val="002F17F9"/>
    <w:rsid w:val="002F20D3"/>
    <w:rsid w:val="002F296A"/>
    <w:rsid w:val="002F3083"/>
    <w:rsid w:val="002F5251"/>
    <w:rsid w:val="002F530E"/>
    <w:rsid w:val="002F53D8"/>
    <w:rsid w:val="002F5907"/>
    <w:rsid w:val="002F65D8"/>
    <w:rsid w:val="002F6D63"/>
    <w:rsid w:val="002F716D"/>
    <w:rsid w:val="00300F1A"/>
    <w:rsid w:val="00301A75"/>
    <w:rsid w:val="003026A3"/>
    <w:rsid w:val="00302965"/>
    <w:rsid w:val="00303D3E"/>
    <w:rsid w:val="00304492"/>
    <w:rsid w:val="00304A64"/>
    <w:rsid w:val="00305396"/>
    <w:rsid w:val="00305758"/>
    <w:rsid w:val="0030770B"/>
    <w:rsid w:val="00307867"/>
    <w:rsid w:val="003078DE"/>
    <w:rsid w:val="00307979"/>
    <w:rsid w:val="00310429"/>
    <w:rsid w:val="00310617"/>
    <w:rsid w:val="00311D8C"/>
    <w:rsid w:val="00311F38"/>
    <w:rsid w:val="003140EB"/>
    <w:rsid w:val="0031478C"/>
    <w:rsid w:val="00314BCD"/>
    <w:rsid w:val="0032103C"/>
    <w:rsid w:val="00321543"/>
    <w:rsid w:val="003228DE"/>
    <w:rsid w:val="00323A4E"/>
    <w:rsid w:val="00323F68"/>
    <w:rsid w:val="00324AE2"/>
    <w:rsid w:val="00324CF2"/>
    <w:rsid w:val="00325F30"/>
    <w:rsid w:val="00326C5A"/>
    <w:rsid w:val="00326D82"/>
    <w:rsid w:val="00326F06"/>
    <w:rsid w:val="00327D41"/>
    <w:rsid w:val="00330378"/>
    <w:rsid w:val="003307D2"/>
    <w:rsid w:val="00331DD0"/>
    <w:rsid w:val="00331F94"/>
    <w:rsid w:val="00332898"/>
    <w:rsid w:val="00333292"/>
    <w:rsid w:val="003333C7"/>
    <w:rsid w:val="003334DF"/>
    <w:rsid w:val="00333A43"/>
    <w:rsid w:val="00336225"/>
    <w:rsid w:val="003369D8"/>
    <w:rsid w:val="00341099"/>
    <w:rsid w:val="003433BE"/>
    <w:rsid w:val="00343C37"/>
    <w:rsid w:val="00344441"/>
    <w:rsid w:val="00344F35"/>
    <w:rsid w:val="003453A5"/>
    <w:rsid w:val="00345739"/>
    <w:rsid w:val="003459E7"/>
    <w:rsid w:val="00345E15"/>
    <w:rsid w:val="0035039C"/>
    <w:rsid w:val="00350713"/>
    <w:rsid w:val="00350D48"/>
    <w:rsid w:val="00351FCD"/>
    <w:rsid w:val="003524D2"/>
    <w:rsid w:val="00353BEC"/>
    <w:rsid w:val="0035452E"/>
    <w:rsid w:val="00355C9B"/>
    <w:rsid w:val="00356C78"/>
    <w:rsid w:val="00356DBC"/>
    <w:rsid w:val="003578BD"/>
    <w:rsid w:val="003579E7"/>
    <w:rsid w:val="0036002C"/>
    <w:rsid w:val="00360A79"/>
    <w:rsid w:val="00360AC7"/>
    <w:rsid w:val="00362287"/>
    <w:rsid w:val="00362B69"/>
    <w:rsid w:val="00363C06"/>
    <w:rsid w:val="003647DC"/>
    <w:rsid w:val="0036624A"/>
    <w:rsid w:val="00366C96"/>
    <w:rsid w:val="003670A1"/>
    <w:rsid w:val="00367A41"/>
    <w:rsid w:val="00367B5B"/>
    <w:rsid w:val="003702A8"/>
    <w:rsid w:val="003716C4"/>
    <w:rsid w:val="00371ECF"/>
    <w:rsid w:val="0037215B"/>
    <w:rsid w:val="00372FE3"/>
    <w:rsid w:val="00373621"/>
    <w:rsid w:val="0037435A"/>
    <w:rsid w:val="00374CF1"/>
    <w:rsid w:val="00375460"/>
    <w:rsid w:val="003763DB"/>
    <w:rsid w:val="003769AC"/>
    <w:rsid w:val="00376CCE"/>
    <w:rsid w:val="00380512"/>
    <w:rsid w:val="00380802"/>
    <w:rsid w:val="00380AD8"/>
    <w:rsid w:val="0038111C"/>
    <w:rsid w:val="0038119F"/>
    <w:rsid w:val="00382C3A"/>
    <w:rsid w:val="003837DF"/>
    <w:rsid w:val="00383F11"/>
    <w:rsid w:val="00385E15"/>
    <w:rsid w:val="00385E9A"/>
    <w:rsid w:val="00385F1A"/>
    <w:rsid w:val="003867AB"/>
    <w:rsid w:val="00387C32"/>
    <w:rsid w:val="003905AF"/>
    <w:rsid w:val="00390E2D"/>
    <w:rsid w:val="00392D7A"/>
    <w:rsid w:val="0039563F"/>
    <w:rsid w:val="003957ED"/>
    <w:rsid w:val="003973F2"/>
    <w:rsid w:val="00397A74"/>
    <w:rsid w:val="003A02E2"/>
    <w:rsid w:val="003A169D"/>
    <w:rsid w:val="003A1C24"/>
    <w:rsid w:val="003A3168"/>
    <w:rsid w:val="003A50C8"/>
    <w:rsid w:val="003A57BD"/>
    <w:rsid w:val="003A582C"/>
    <w:rsid w:val="003A5CE5"/>
    <w:rsid w:val="003A63A2"/>
    <w:rsid w:val="003A6EA9"/>
    <w:rsid w:val="003A7722"/>
    <w:rsid w:val="003B0ECE"/>
    <w:rsid w:val="003B0F77"/>
    <w:rsid w:val="003B108A"/>
    <w:rsid w:val="003B214F"/>
    <w:rsid w:val="003B2920"/>
    <w:rsid w:val="003B3060"/>
    <w:rsid w:val="003B3595"/>
    <w:rsid w:val="003B463D"/>
    <w:rsid w:val="003B5520"/>
    <w:rsid w:val="003B71D0"/>
    <w:rsid w:val="003B73B0"/>
    <w:rsid w:val="003C0080"/>
    <w:rsid w:val="003C1827"/>
    <w:rsid w:val="003C1C44"/>
    <w:rsid w:val="003C2928"/>
    <w:rsid w:val="003C3163"/>
    <w:rsid w:val="003C36AB"/>
    <w:rsid w:val="003C4070"/>
    <w:rsid w:val="003C4215"/>
    <w:rsid w:val="003C426E"/>
    <w:rsid w:val="003C4619"/>
    <w:rsid w:val="003C5972"/>
    <w:rsid w:val="003C6EEF"/>
    <w:rsid w:val="003C7499"/>
    <w:rsid w:val="003D396B"/>
    <w:rsid w:val="003D5B7E"/>
    <w:rsid w:val="003D5C0B"/>
    <w:rsid w:val="003D60B0"/>
    <w:rsid w:val="003D6197"/>
    <w:rsid w:val="003D6F50"/>
    <w:rsid w:val="003D7D84"/>
    <w:rsid w:val="003E0310"/>
    <w:rsid w:val="003E17DD"/>
    <w:rsid w:val="003E3464"/>
    <w:rsid w:val="003E3C89"/>
    <w:rsid w:val="003E3EA0"/>
    <w:rsid w:val="003E48A0"/>
    <w:rsid w:val="003E4FB5"/>
    <w:rsid w:val="003E527D"/>
    <w:rsid w:val="003E5EB2"/>
    <w:rsid w:val="003F0A2C"/>
    <w:rsid w:val="003F2087"/>
    <w:rsid w:val="003F2C9A"/>
    <w:rsid w:val="003F2FEA"/>
    <w:rsid w:val="003F3389"/>
    <w:rsid w:val="003F39C0"/>
    <w:rsid w:val="003F4E0C"/>
    <w:rsid w:val="003F702A"/>
    <w:rsid w:val="003F7CFB"/>
    <w:rsid w:val="0040015D"/>
    <w:rsid w:val="00400867"/>
    <w:rsid w:val="0040087F"/>
    <w:rsid w:val="00400E75"/>
    <w:rsid w:val="004024B6"/>
    <w:rsid w:val="00404A3E"/>
    <w:rsid w:val="0040541A"/>
    <w:rsid w:val="00405582"/>
    <w:rsid w:val="00406673"/>
    <w:rsid w:val="004067EF"/>
    <w:rsid w:val="00406A1C"/>
    <w:rsid w:val="0041085C"/>
    <w:rsid w:val="00411E21"/>
    <w:rsid w:val="004127C5"/>
    <w:rsid w:val="0041326A"/>
    <w:rsid w:val="004137AD"/>
    <w:rsid w:val="00414694"/>
    <w:rsid w:val="00414B52"/>
    <w:rsid w:val="00414CEF"/>
    <w:rsid w:val="00414E21"/>
    <w:rsid w:val="00415080"/>
    <w:rsid w:val="00415184"/>
    <w:rsid w:val="00416A07"/>
    <w:rsid w:val="00417128"/>
    <w:rsid w:val="0041719D"/>
    <w:rsid w:val="00417BBE"/>
    <w:rsid w:val="00417F46"/>
    <w:rsid w:val="00417FCD"/>
    <w:rsid w:val="004200DE"/>
    <w:rsid w:val="004207D6"/>
    <w:rsid w:val="00420F84"/>
    <w:rsid w:val="00421E39"/>
    <w:rsid w:val="0042295E"/>
    <w:rsid w:val="00423CEA"/>
    <w:rsid w:val="00424A8A"/>
    <w:rsid w:val="004273E2"/>
    <w:rsid w:val="00430EBD"/>
    <w:rsid w:val="0043173B"/>
    <w:rsid w:val="00432C74"/>
    <w:rsid w:val="00433145"/>
    <w:rsid w:val="004333B7"/>
    <w:rsid w:val="004345CE"/>
    <w:rsid w:val="004362E3"/>
    <w:rsid w:val="00436A21"/>
    <w:rsid w:val="00436B00"/>
    <w:rsid w:val="004373AF"/>
    <w:rsid w:val="00437B28"/>
    <w:rsid w:val="00440939"/>
    <w:rsid w:val="00440AF5"/>
    <w:rsid w:val="0044179D"/>
    <w:rsid w:val="00442E76"/>
    <w:rsid w:val="00442F3D"/>
    <w:rsid w:val="00446912"/>
    <w:rsid w:val="00446AED"/>
    <w:rsid w:val="00450833"/>
    <w:rsid w:val="0045127B"/>
    <w:rsid w:val="00453383"/>
    <w:rsid w:val="00453497"/>
    <w:rsid w:val="00453662"/>
    <w:rsid w:val="0045462C"/>
    <w:rsid w:val="004548AA"/>
    <w:rsid w:val="00455620"/>
    <w:rsid w:val="0045664A"/>
    <w:rsid w:val="00457326"/>
    <w:rsid w:val="0046090E"/>
    <w:rsid w:val="00460985"/>
    <w:rsid w:val="0046276A"/>
    <w:rsid w:val="0046362D"/>
    <w:rsid w:val="00464607"/>
    <w:rsid w:val="004646E1"/>
    <w:rsid w:val="004646FC"/>
    <w:rsid w:val="00465016"/>
    <w:rsid w:val="00465107"/>
    <w:rsid w:val="004653FD"/>
    <w:rsid w:val="0046543F"/>
    <w:rsid w:val="00465569"/>
    <w:rsid w:val="0046568A"/>
    <w:rsid w:val="00466698"/>
    <w:rsid w:val="00466C5B"/>
    <w:rsid w:val="00466ECA"/>
    <w:rsid w:val="0046746C"/>
    <w:rsid w:val="00471DAD"/>
    <w:rsid w:val="004723C3"/>
    <w:rsid w:val="004725DF"/>
    <w:rsid w:val="00472855"/>
    <w:rsid w:val="00473184"/>
    <w:rsid w:val="0047369A"/>
    <w:rsid w:val="004744FA"/>
    <w:rsid w:val="00474743"/>
    <w:rsid w:val="00474845"/>
    <w:rsid w:val="00475369"/>
    <w:rsid w:val="004761E8"/>
    <w:rsid w:val="00476425"/>
    <w:rsid w:val="004764D0"/>
    <w:rsid w:val="00476604"/>
    <w:rsid w:val="00476832"/>
    <w:rsid w:val="00477964"/>
    <w:rsid w:val="00480FF3"/>
    <w:rsid w:val="00482573"/>
    <w:rsid w:val="004834A0"/>
    <w:rsid w:val="004837B4"/>
    <w:rsid w:val="00484F9D"/>
    <w:rsid w:val="00484FCD"/>
    <w:rsid w:val="00485055"/>
    <w:rsid w:val="004865DF"/>
    <w:rsid w:val="00486719"/>
    <w:rsid w:val="00490A47"/>
    <w:rsid w:val="0049135A"/>
    <w:rsid w:val="0049253B"/>
    <w:rsid w:val="004925EE"/>
    <w:rsid w:val="004946BC"/>
    <w:rsid w:val="00495022"/>
    <w:rsid w:val="00495192"/>
    <w:rsid w:val="00495681"/>
    <w:rsid w:val="00495DFB"/>
    <w:rsid w:val="0049680C"/>
    <w:rsid w:val="00497566"/>
    <w:rsid w:val="00497D0F"/>
    <w:rsid w:val="004A08E5"/>
    <w:rsid w:val="004A187D"/>
    <w:rsid w:val="004A48D7"/>
    <w:rsid w:val="004A5A77"/>
    <w:rsid w:val="004A5FDB"/>
    <w:rsid w:val="004A602C"/>
    <w:rsid w:val="004A668F"/>
    <w:rsid w:val="004A6F5F"/>
    <w:rsid w:val="004A718A"/>
    <w:rsid w:val="004A7AC8"/>
    <w:rsid w:val="004B1280"/>
    <w:rsid w:val="004B2BBA"/>
    <w:rsid w:val="004B3011"/>
    <w:rsid w:val="004B31E2"/>
    <w:rsid w:val="004B38E0"/>
    <w:rsid w:val="004B3AA3"/>
    <w:rsid w:val="004B497B"/>
    <w:rsid w:val="004B5C11"/>
    <w:rsid w:val="004B7898"/>
    <w:rsid w:val="004C0073"/>
    <w:rsid w:val="004C0745"/>
    <w:rsid w:val="004C29B6"/>
    <w:rsid w:val="004C49E7"/>
    <w:rsid w:val="004C4C2F"/>
    <w:rsid w:val="004C53A8"/>
    <w:rsid w:val="004C5904"/>
    <w:rsid w:val="004C5ACE"/>
    <w:rsid w:val="004C5CE7"/>
    <w:rsid w:val="004C5DB5"/>
    <w:rsid w:val="004C65E0"/>
    <w:rsid w:val="004C6E94"/>
    <w:rsid w:val="004C6FA1"/>
    <w:rsid w:val="004D1A30"/>
    <w:rsid w:val="004D1BE8"/>
    <w:rsid w:val="004D30C8"/>
    <w:rsid w:val="004D5631"/>
    <w:rsid w:val="004D5659"/>
    <w:rsid w:val="004D5812"/>
    <w:rsid w:val="004D5FB3"/>
    <w:rsid w:val="004D70AA"/>
    <w:rsid w:val="004E03CA"/>
    <w:rsid w:val="004E0742"/>
    <w:rsid w:val="004E0BA3"/>
    <w:rsid w:val="004E0CAE"/>
    <w:rsid w:val="004E21BD"/>
    <w:rsid w:val="004E22EA"/>
    <w:rsid w:val="004E3B81"/>
    <w:rsid w:val="004E5DAA"/>
    <w:rsid w:val="004E69E3"/>
    <w:rsid w:val="004E7805"/>
    <w:rsid w:val="004E7CDB"/>
    <w:rsid w:val="004F08B7"/>
    <w:rsid w:val="004F0AEB"/>
    <w:rsid w:val="004F231F"/>
    <w:rsid w:val="004F2B7F"/>
    <w:rsid w:val="004F31F0"/>
    <w:rsid w:val="004F34D8"/>
    <w:rsid w:val="004F3566"/>
    <w:rsid w:val="004F3B1C"/>
    <w:rsid w:val="004F444B"/>
    <w:rsid w:val="004F5B63"/>
    <w:rsid w:val="004F5F9A"/>
    <w:rsid w:val="004F6694"/>
    <w:rsid w:val="004F7701"/>
    <w:rsid w:val="00500543"/>
    <w:rsid w:val="005021B5"/>
    <w:rsid w:val="005023E4"/>
    <w:rsid w:val="005026D9"/>
    <w:rsid w:val="005028AD"/>
    <w:rsid w:val="00502E3E"/>
    <w:rsid w:val="00503648"/>
    <w:rsid w:val="00505210"/>
    <w:rsid w:val="00506027"/>
    <w:rsid w:val="00506069"/>
    <w:rsid w:val="0050637F"/>
    <w:rsid w:val="00507306"/>
    <w:rsid w:val="0051045B"/>
    <w:rsid w:val="00510771"/>
    <w:rsid w:val="00510DF9"/>
    <w:rsid w:val="00511719"/>
    <w:rsid w:val="00512076"/>
    <w:rsid w:val="00512AA2"/>
    <w:rsid w:val="00512E79"/>
    <w:rsid w:val="00512F52"/>
    <w:rsid w:val="005135E6"/>
    <w:rsid w:val="005147C2"/>
    <w:rsid w:val="00514922"/>
    <w:rsid w:val="00514E2D"/>
    <w:rsid w:val="00516B3A"/>
    <w:rsid w:val="00520170"/>
    <w:rsid w:val="00520E95"/>
    <w:rsid w:val="0052145F"/>
    <w:rsid w:val="005231CE"/>
    <w:rsid w:val="005258B8"/>
    <w:rsid w:val="005264DB"/>
    <w:rsid w:val="005264F9"/>
    <w:rsid w:val="00527A7F"/>
    <w:rsid w:val="00527EF4"/>
    <w:rsid w:val="00530562"/>
    <w:rsid w:val="005307FC"/>
    <w:rsid w:val="00530E0F"/>
    <w:rsid w:val="00531632"/>
    <w:rsid w:val="00532491"/>
    <w:rsid w:val="00533F7A"/>
    <w:rsid w:val="005346C6"/>
    <w:rsid w:val="0053564B"/>
    <w:rsid w:val="0053595D"/>
    <w:rsid w:val="00535AE7"/>
    <w:rsid w:val="00535DD2"/>
    <w:rsid w:val="005366A6"/>
    <w:rsid w:val="00537282"/>
    <w:rsid w:val="0054063C"/>
    <w:rsid w:val="005410DC"/>
    <w:rsid w:val="00543327"/>
    <w:rsid w:val="00543C23"/>
    <w:rsid w:val="0054464A"/>
    <w:rsid w:val="0054487C"/>
    <w:rsid w:val="005448A0"/>
    <w:rsid w:val="00544A18"/>
    <w:rsid w:val="00545A0E"/>
    <w:rsid w:val="00546EB5"/>
    <w:rsid w:val="00546F50"/>
    <w:rsid w:val="005473CD"/>
    <w:rsid w:val="005476C6"/>
    <w:rsid w:val="00550683"/>
    <w:rsid w:val="00551545"/>
    <w:rsid w:val="00551A8A"/>
    <w:rsid w:val="005523BF"/>
    <w:rsid w:val="00554338"/>
    <w:rsid w:val="00554E79"/>
    <w:rsid w:val="00555363"/>
    <w:rsid w:val="005559A8"/>
    <w:rsid w:val="00555AC9"/>
    <w:rsid w:val="00557549"/>
    <w:rsid w:val="005578E6"/>
    <w:rsid w:val="00557B9C"/>
    <w:rsid w:val="00561A9E"/>
    <w:rsid w:val="005623A0"/>
    <w:rsid w:val="00562577"/>
    <w:rsid w:val="005637BF"/>
    <w:rsid w:val="0056481D"/>
    <w:rsid w:val="005648B6"/>
    <w:rsid w:val="00564C25"/>
    <w:rsid w:val="005652C3"/>
    <w:rsid w:val="00565A81"/>
    <w:rsid w:val="00565D0D"/>
    <w:rsid w:val="00565E81"/>
    <w:rsid w:val="00567F23"/>
    <w:rsid w:val="00570032"/>
    <w:rsid w:val="00571C3A"/>
    <w:rsid w:val="0057254C"/>
    <w:rsid w:val="00572DC1"/>
    <w:rsid w:val="0057328E"/>
    <w:rsid w:val="00574537"/>
    <w:rsid w:val="00574668"/>
    <w:rsid w:val="00574BA4"/>
    <w:rsid w:val="00574DB1"/>
    <w:rsid w:val="005762C4"/>
    <w:rsid w:val="00576862"/>
    <w:rsid w:val="00577A80"/>
    <w:rsid w:val="005802A8"/>
    <w:rsid w:val="00581106"/>
    <w:rsid w:val="00581488"/>
    <w:rsid w:val="00583B30"/>
    <w:rsid w:val="00584472"/>
    <w:rsid w:val="00584FC1"/>
    <w:rsid w:val="0058686A"/>
    <w:rsid w:val="00586DE4"/>
    <w:rsid w:val="00587134"/>
    <w:rsid w:val="00590048"/>
    <w:rsid w:val="0059159A"/>
    <w:rsid w:val="005921BA"/>
    <w:rsid w:val="00592E08"/>
    <w:rsid w:val="005933E6"/>
    <w:rsid w:val="00597032"/>
    <w:rsid w:val="00597515"/>
    <w:rsid w:val="005A01F8"/>
    <w:rsid w:val="005A0798"/>
    <w:rsid w:val="005A0E6C"/>
    <w:rsid w:val="005A1C3F"/>
    <w:rsid w:val="005A4F2B"/>
    <w:rsid w:val="005A56C8"/>
    <w:rsid w:val="005B1085"/>
    <w:rsid w:val="005B1453"/>
    <w:rsid w:val="005B1F6D"/>
    <w:rsid w:val="005B270F"/>
    <w:rsid w:val="005B2C90"/>
    <w:rsid w:val="005B3230"/>
    <w:rsid w:val="005B3CD9"/>
    <w:rsid w:val="005B4495"/>
    <w:rsid w:val="005B46C0"/>
    <w:rsid w:val="005B7C59"/>
    <w:rsid w:val="005B7D2B"/>
    <w:rsid w:val="005C2587"/>
    <w:rsid w:val="005C439F"/>
    <w:rsid w:val="005C5A1B"/>
    <w:rsid w:val="005C68D2"/>
    <w:rsid w:val="005C7777"/>
    <w:rsid w:val="005C7D04"/>
    <w:rsid w:val="005C7DFC"/>
    <w:rsid w:val="005C7FF8"/>
    <w:rsid w:val="005D0371"/>
    <w:rsid w:val="005D03B9"/>
    <w:rsid w:val="005D1111"/>
    <w:rsid w:val="005D132A"/>
    <w:rsid w:val="005D154C"/>
    <w:rsid w:val="005D2F7E"/>
    <w:rsid w:val="005D4461"/>
    <w:rsid w:val="005D5065"/>
    <w:rsid w:val="005D5CF5"/>
    <w:rsid w:val="005D5EEF"/>
    <w:rsid w:val="005D5F9E"/>
    <w:rsid w:val="005D7554"/>
    <w:rsid w:val="005D7997"/>
    <w:rsid w:val="005E026D"/>
    <w:rsid w:val="005E08D0"/>
    <w:rsid w:val="005E0957"/>
    <w:rsid w:val="005E0EB2"/>
    <w:rsid w:val="005E1676"/>
    <w:rsid w:val="005E1949"/>
    <w:rsid w:val="005E1B20"/>
    <w:rsid w:val="005E1D58"/>
    <w:rsid w:val="005E316B"/>
    <w:rsid w:val="005E35B4"/>
    <w:rsid w:val="005E4433"/>
    <w:rsid w:val="005E6FCD"/>
    <w:rsid w:val="005E7134"/>
    <w:rsid w:val="005E793A"/>
    <w:rsid w:val="005E7A6A"/>
    <w:rsid w:val="005F03B0"/>
    <w:rsid w:val="005F0796"/>
    <w:rsid w:val="005F10F9"/>
    <w:rsid w:val="005F182B"/>
    <w:rsid w:val="005F1D13"/>
    <w:rsid w:val="005F4DB8"/>
    <w:rsid w:val="005F698B"/>
    <w:rsid w:val="005F711D"/>
    <w:rsid w:val="00600B44"/>
    <w:rsid w:val="006022A3"/>
    <w:rsid w:val="00602C03"/>
    <w:rsid w:val="00602E1C"/>
    <w:rsid w:val="006037E3"/>
    <w:rsid w:val="006042FB"/>
    <w:rsid w:val="006048BF"/>
    <w:rsid w:val="0060543E"/>
    <w:rsid w:val="00605599"/>
    <w:rsid w:val="006077F0"/>
    <w:rsid w:val="006100E7"/>
    <w:rsid w:val="00610936"/>
    <w:rsid w:val="00611154"/>
    <w:rsid w:val="006127A2"/>
    <w:rsid w:val="0061280A"/>
    <w:rsid w:val="00612A0F"/>
    <w:rsid w:val="00614347"/>
    <w:rsid w:val="00614539"/>
    <w:rsid w:val="00615047"/>
    <w:rsid w:val="00615C88"/>
    <w:rsid w:val="00616EE0"/>
    <w:rsid w:val="006173A8"/>
    <w:rsid w:val="006203D1"/>
    <w:rsid w:val="006209FA"/>
    <w:rsid w:val="00620C39"/>
    <w:rsid w:val="006232CA"/>
    <w:rsid w:val="00623CE0"/>
    <w:rsid w:val="00624762"/>
    <w:rsid w:val="006250E2"/>
    <w:rsid w:val="00630198"/>
    <w:rsid w:val="006302D6"/>
    <w:rsid w:val="0063071E"/>
    <w:rsid w:val="006312D4"/>
    <w:rsid w:val="00632E05"/>
    <w:rsid w:val="006333B5"/>
    <w:rsid w:val="0063351F"/>
    <w:rsid w:val="006339F4"/>
    <w:rsid w:val="006349DC"/>
    <w:rsid w:val="0063559C"/>
    <w:rsid w:val="0063609A"/>
    <w:rsid w:val="00636414"/>
    <w:rsid w:val="00636C89"/>
    <w:rsid w:val="006375EB"/>
    <w:rsid w:val="00637AFE"/>
    <w:rsid w:val="00637D61"/>
    <w:rsid w:val="00640110"/>
    <w:rsid w:val="0064069A"/>
    <w:rsid w:val="0064095A"/>
    <w:rsid w:val="00640AA8"/>
    <w:rsid w:val="00640F4F"/>
    <w:rsid w:val="0064240B"/>
    <w:rsid w:val="00642D13"/>
    <w:rsid w:val="00643504"/>
    <w:rsid w:val="00643811"/>
    <w:rsid w:val="006438FF"/>
    <w:rsid w:val="00644AE2"/>
    <w:rsid w:val="00644EE0"/>
    <w:rsid w:val="00645EB3"/>
    <w:rsid w:val="00646165"/>
    <w:rsid w:val="006467D8"/>
    <w:rsid w:val="006470DD"/>
    <w:rsid w:val="0064788A"/>
    <w:rsid w:val="00651D88"/>
    <w:rsid w:val="00652058"/>
    <w:rsid w:val="006533F5"/>
    <w:rsid w:val="006537B7"/>
    <w:rsid w:val="0065420D"/>
    <w:rsid w:val="0065424C"/>
    <w:rsid w:val="0065590F"/>
    <w:rsid w:val="00656B98"/>
    <w:rsid w:val="00657622"/>
    <w:rsid w:val="006604EF"/>
    <w:rsid w:val="00660500"/>
    <w:rsid w:val="006606D6"/>
    <w:rsid w:val="006626AB"/>
    <w:rsid w:val="00662736"/>
    <w:rsid w:val="00664684"/>
    <w:rsid w:val="00665579"/>
    <w:rsid w:val="00666A70"/>
    <w:rsid w:val="00667743"/>
    <w:rsid w:val="00667FD6"/>
    <w:rsid w:val="0067075C"/>
    <w:rsid w:val="0067154A"/>
    <w:rsid w:val="00672465"/>
    <w:rsid w:val="00672E0A"/>
    <w:rsid w:val="00673523"/>
    <w:rsid w:val="00673E7B"/>
    <w:rsid w:val="00674343"/>
    <w:rsid w:val="00675D61"/>
    <w:rsid w:val="00675FA1"/>
    <w:rsid w:val="00675FA4"/>
    <w:rsid w:val="00677014"/>
    <w:rsid w:val="00677532"/>
    <w:rsid w:val="00677A00"/>
    <w:rsid w:val="00677CEE"/>
    <w:rsid w:val="0068010E"/>
    <w:rsid w:val="00680FD6"/>
    <w:rsid w:val="0068114D"/>
    <w:rsid w:val="0068143A"/>
    <w:rsid w:val="00681AD6"/>
    <w:rsid w:val="00681C3B"/>
    <w:rsid w:val="00682225"/>
    <w:rsid w:val="00682A74"/>
    <w:rsid w:val="00682C5F"/>
    <w:rsid w:val="00684612"/>
    <w:rsid w:val="00684AF7"/>
    <w:rsid w:val="0068517B"/>
    <w:rsid w:val="006851E0"/>
    <w:rsid w:val="00686A54"/>
    <w:rsid w:val="00691BDD"/>
    <w:rsid w:val="0069337E"/>
    <w:rsid w:val="00693EE8"/>
    <w:rsid w:val="00695231"/>
    <w:rsid w:val="0069561D"/>
    <w:rsid w:val="00697461"/>
    <w:rsid w:val="00697DFF"/>
    <w:rsid w:val="006A004F"/>
    <w:rsid w:val="006A10D6"/>
    <w:rsid w:val="006A14F9"/>
    <w:rsid w:val="006A23B8"/>
    <w:rsid w:val="006A2A21"/>
    <w:rsid w:val="006A306B"/>
    <w:rsid w:val="006A37BD"/>
    <w:rsid w:val="006A38EB"/>
    <w:rsid w:val="006A38FE"/>
    <w:rsid w:val="006A3B65"/>
    <w:rsid w:val="006A42D7"/>
    <w:rsid w:val="006A4879"/>
    <w:rsid w:val="006A566F"/>
    <w:rsid w:val="006A5CB6"/>
    <w:rsid w:val="006A5D3D"/>
    <w:rsid w:val="006A685C"/>
    <w:rsid w:val="006A714C"/>
    <w:rsid w:val="006A7B7E"/>
    <w:rsid w:val="006B0A8B"/>
    <w:rsid w:val="006B15BB"/>
    <w:rsid w:val="006B2CCE"/>
    <w:rsid w:val="006B378B"/>
    <w:rsid w:val="006B38CB"/>
    <w:rsid w:val="006B416B"/>
    <w:rsid w:val="006B54AE"/>
    <w:rsid w:val="006B6E34"/>
    <w:rsid w:val="006B764E"/>
    <w:rsid w:val="006C380E"/>
    <w:rsid w:val="006C4558"/>
    <w:rsid w:val="006C48EE"/>
    <w:rsid w:val="006C4E7D"/>
    <w:rsid w:val="006C4F29"/>
    <w:rsid w:val="006C67DB"/>
    <w:rsid w:val="006C773C"/>
    <w:rsid w:val="006C7B4D"/>
    <w:rsid w:val="006D2465"/>
    <w:rsid w:val="006D2B05"/>
    <w:rsid w:val="006D2E09"/>
    <w:rsid w:val="006D3297"/>
    <w:rsid w:val="006D33B6"/>
    <w:rsid w:val="006D3BAF"/>
    <w:rsid w:val="006D3C41"/>
    <w:rsid w:val="006D3DEB"/>
    <w:rsid w:val="006D3DF1"/>
    <w:rsid w:val="006D4A88"/>
    <w:rsid w:val="006D4EED"/>
    <w:rsid w:val="006D7564"/>
    <w:rsid w:val="006E0542"/>
    <w:rsid w:val="006E1336"/>
    <w:rsid w:val="006E16AE"/>
    <w:rsid w:val="006E1EA9"/>
    <w:rsid w:val="006E23B0"/>
    <w:rsid w:val="006E2610"/>
    <w:rsid w:val="006E449C"/>
    <w:rsid w:val="006E64BA"/>
    <w:rsid w:val="006E729B"/>
    <w:rsid w:val="006E75F5"/>
    <w:rsid w:val="006E7B22"/>
    <w:rsid w:val="006F0039"/>
    <w:rsid w:val="006F016E"/>
    <w:rsid w:val="006F0919"/>
    <w:rsid w:val="006F141E"/>
    <w:rsid w:val="006F177C"/>
    <w:rsid w:val="006F1A42"/>
    <w:rsid w:val="006F2118"/>
    <w:rsid w:val="006F23B7"/>
    <w:rsid w:val="006F26BD"/>
    <w:rsid w:val="006F2995"/>
    <w:rsid w:val="006F3791"/>
    <w:rsid w:val="006F45C1"/>
    <w:rsid w:val="006F5725"/>
    <w:rsid w:val="006F694E"/>
    <w:rsid w:val="006F749A"/>
    <w:rsid w:val="006F75C7"/>
    <w:rsid w:val="006F7D4D"/>
    <w:rsid w:val="00700240"/>
    <w:rsid w:val="007012DB"/>
    <w:rsid w:val="00701790"/>
    <w:rsid w:val="00702A7F"/>
    <w:rsid w:val="00702BA7"/>
    <w:rsid w:val="007032BA"/>
    <w:rsid w:val="0070365E"/>
    <w:rsid w:val="00703778"/>
    <w:rsid w:val="007038F0"/>
    <w:rsid w:val="00703DC5"/>
    <w:rsid w:val="007065EC"/>
    <w:rsid w:val="007075D5"/>
    <w:rsid w:val="00707606"/>
    <w:rsid w:val="007077E0"/>
    <w:rsid w:val="00707B21"/>
    <w:rsid w:val="00710374"/>
    <w:rsid w:val="00710D31"/>
    <w:rsid w:val="00711401"/>
    <w:rsid w:val="00712363"/>
    <w:rsid w:val="00712D25"/>
    <w:rsid w:val="00712D33"/>
    <w:rsid w:val="0071338D"/>
    <w:rsid w:val="007140C7"/>
    <w:rsid w:val="00714371"/>
    <w:rsid w:val="0071500D"/>
    <w:rsid w:val="007152CC"/>
    <w:rsid w:val="00715E15"/>
    <w:rsid w:val="0071777B"/>
    <w:rsid w:val="007200B6"/>
    <w:rsid w:val="00720337"/>
    <w:rsid w:val="00721377"/>
    <w:rsid w:val="00721F33"/>
    <w:rsid w:val="007224EC"/>
    <w:rsid w:val="00722707"/>
    <w:rsid w:val="00724658"/>
    <w:rsid w:val="00724EB7"/>
    <w:rsid w:val="00725595"/>
    <w:rsid w:val="00725AA2"/>
    <w:rsid w:val="00725BE4"/>
    <w:rsid w:val="007260C4"/>
    <w:rsid w:val="007276E4"/>
    <w:rsid w:val="007301C1"/>
    <w:rsid w:val="0073052B"/>
    <w:rsid w:val="00730E6B"/>
    <w:rsid w:val="00731179"/>
    <w:rsid w:val="00731849"/>
    <w:rsid w:val="0073227F"/>
    <w:rsid w:val="007333C6"/>
    <w:rsid w:val="007355CB"/>
    <w:rsid w:val="00737389"/>
    <w:rsid w:val="007373EB"/>
    <w:rsid w:val="007373F0"/>
    <w:rsid w:val="00737B5A"/>
    <w:rsid w:val="00737FF1"/>
    <w:rsid w:val="007405B1"/>
    <w:rsid w:val="007416D9"/>
    <w:rsid w:val="00741A54"/>
    <w:rsid w:val="00742646"/>
    <w:rsid w:val="0074295C"/>
    <w:rsid w:val="0074303C"/>
    <w:rsid w:val="00744655"/>
    <w:rsid w:val="007450D1"/>
    <w:rsid w:val="007455EB"/>
    <w:rsid w:val="00746B6D"/>
    <w:rsid w:val="00746C8A"/>
    <w:rsid w:val="00747009"/>
    <w:rsid w:val="007479D8"/>
    <w:rsid w:val="00750711"/>
    <w:rsid w:val="00751255"/>
    <w:rsid w:val="00751EEB"/>
    <w:rsid w:val="007522C0"/>
    <w:rsid w:val="00752D3B"/>
    <w:rsid w:val="00753737"/>
    <w:rsid w:val="00753CE7"/>
    <w:rsid w:val="0075447D"/>
    <w:rsid w:val="007555CD"/>
    <w:rsid w:val="007558BB"/>
    <w:rsid w:val="00755D25"/>
    <w:rsid w:val="0075656D"/>
    <w:rsid w:val="0075745E"/>
    <w:rsid w:val="00760BEC"/>
    <w:rsid w:val="00760E9F"/>
    <w:rsid w:val="007612C1"/>
    <w:rsid w:val="00761E4F"/>
    <w:rsid w:val="007627A6"/>
    <w:rsid w:val="0076295F"/>
    <w:rsid w:val="007652CC"/>
    <w:rsid w:val="007662BF"/>
    <w:rsid w:val="00766CAB"/>
    <w:rsid w:val="00766E45"/>
    <w:rsid w:val="00767B71"/>
    <w:rsid w:val="00767F80"/>
    <w:rsid w:val="00770244"/>
    <w:rsid w:val="00771B96"/>
    <w:rsid w:val="00771E68"/>
    <w:rsid w:val="00773207"/>
    <w:rsid w:val="0077352A"/>
    <w:rsid w:val="00773EDD"/>
    <w:rsid w:val="00774072"/>
    <w:rsid w:val="00774710"/>
    <w:rsid w:val="00775D10"/>
    <w:rsid w:val="00776C9B"/>
    <w:rsid w:val="00776D85"/>
    <w:rsid w:val="00777A7A"/>
    <w:rsid w:val="00777DFC"/>
    <w:rsid w:val="00777E38"/>
    <w:rsid w:val="00780CC6"/>
    <w:rsid w:val="00781301"/>
    <w:rsid w:val="0078173F"/>
    <w:rsid w:val="00781B1D"/>
    <w:rsid w:val="00781CEB"/>
    <w:rsid w:val="007820CF"/>
    <w:rsid w:val="00782B80"/>
    <w:rsid w:val="00782E5B"/>
    <w:rsid w:val="007851B5"/>
    <w:rsid w:val="0078612A"/>
    <w:rsid w:val="00786924"/>
    <w:rsid w:val="00787E67"/>
    <w:rsid w:val="0079034B"/>
    <w:rsid w:val="00790596"/>
    <w:rsid w:val="007906A0"/>
    <w:rsid w:val="00791259"/>
    <w:rsid w:val="00791CDD"/>
    <w:rsid w:val="00791DE0"/>
    <w:rsid w:val="0079342C"/>
    <w:rsid w:val="0079424A"/>
    <w:rsid w:val="00794336"/>
    <w:rsid w:val="0079551D"/>
    <w:rsid w:val="00796FBC"/>
    <w:rsid w:val="00797872"/>
    <w:rsid w:val="00797B51"/>
    <w:rsid w:val="007A02AF"/>
    <w:rsid w:val="007A05CC"/>
    <w:rsid w:val="007A07AC"/>
    <w:rsid w:val="007A12E6"/>
    <w:rsid w:val="007A13C8"/>
    <w:rsid w:val="007A1693"/>
    <w:rsid w:val="007A1C47"/>
    <w:rsid w:val="007A22C0"/>
    <w:rsid w:val="007A266A"/>
    <w:rsid w:val="007A2DC8"/>
    <w:rsid w:val="007A34D4"/>
    <w:rsid w:val="007A3566"/>
    <w:rsid w:val="007A3E2E"/>
    <w:rsid w:val="007A4382"/>
    <w:rsid w:val="007A47BC"/>
    <w:rsid w:val="007A4913"/>
    <w:rsid w:val="007A4D81"/>
    <w:rsid w:val="007A7255"/>
    <w:rsid w:val="007B0A6B"/>
    <w:rsid w:val="007B0E85"/>
    <w:rsid w:val="007B18E1"/>
    <w:rsid w:val="007B2F23"/>
    <w:rsid w:val="007B35B1"/>
    <w:rsid w:val="007B3862"/>
    <w:rsid w:val="007B4779"/>
    <w:rsid w:val="007B7234"/>
    <w:rsid w:val="007C0244"/>
    <w:rsid w:val="007C0EB5"/>
    <w:rsid w:val="007C10EE"/>
    <w:rsid w:val="007C14F4"/>
    <w:rsid w:val="007C155F"/>
    <w:rsid w:val="007C206B"/>
    <w:rsid w:val="007C244A"/>
    <w:rsid w:val="007C4314"/>
    <w:rsid w:val="007C519F"/>
    <w:rsid w:val="007C67D4"/>
    <w:rsid w:val="007C684D"/>
    <w:rsid w:val="007C79DF"/>
    <w:rsid w:val="007D043D"/>
    <w:rsid w:val="007D3692"/>
    <w:rsid w:val="007D3B90"/>
    <w:rsid w:val="007D46F3"/>
    <w:rsid w:val="007D4F00"/>
    <w:rsid w:val="007D5495"/>
    <w:rsid w:val="007D577B"/>
    <w:rsid w:val="007D66FD"/>
    <w:rsid w:val="007D7FE0"/>
    <w:rsid w:val="007E07BC"/>
    <w:rsid w:val="007E08CA"/>
    <w:rsid w:val="007E0B41"/>
    <w:rsid w:val="007E10C3"/>
    <w:rsid w:val="007E2A5B"/>
    <w:rsid w:val="007E2F6A"/>
    <w:rsid w:val="007E395A"/>
    <w:rsid w:val="007E396F"/>
    <w:rsid w:val="007E53CF"/>
    <w:rsid w:val="007E55F0"/>
    <w:rsid w:val="007E5B83"/>
    <w:rsid w:val="007E6339"/>
    <w:rsid w:val="007E6B16"/>
    <w:rsid w:val="007E6FC1"/>
    <w:rsid w:val="007E75BF"/>
    <w:rsid w:val="007F02C3"/>
    <w:rsid w:val="007F03BB"/>
    <w:rsid w:val="007F0403"/>
    <w:rsid w:val="007F0520"/>
    <w:rsid w:val="007F0786"/>
    <w:rsid w:val="007F150C"/>
    <w:rsid w:val="007F2304"/>
    <w:rsid w:val="007F2E82"/>
    <w:rsid w:val="007F32D3"/>
    <w:rsid w:val="007F3F0C"/>
    <w:rsid w:val="007F3F23"/>
    <w:rsid w:val="007F464D"/>
    <w:rsid w:val="007F7A07"/>
    <w:rsid w:val="007F7B9A"/>
    <w:rsid w:val="00800A54"/>
    <w:rsid w:val="00804B96"/>
    <w:rsid w:val="00804BFB"/>
    <w:rsid w:val="008062EF"/>
    <w:rsid w:val="008068AB"/>
    <w:rsid w:val="00806DD9"/>
    <w:rsid w:val="00807600"/>
    <w:rsid w:val="008112DE"/>
    <w:rsid w:val="008127A7"/>
    <w:rsid w:val="008131C5"/>
    <w:rsid w:val="0081376F"/>
    <w:rsid w:val="008144F4"/>
    <w:rsid w:val="00814FA3"/>
    <w:rsid w:val="008158D4"/>
    <w:rsid w:val="0081682B"/>
    <w:rsid w:val="00822025"/>
    <w:rsid w:val="00823B7B"/>
    <w:rsid w:val="00824D07"/>
    <w:rsid w:val="008259C7"/>
    <w:rsid w:val="008264CF"/>
    <w:rsid w:val="008265CE"/>
    <w:rsid w:val="0082665A"/>
    <w:rsid w:val="00827472"/>
    <w:rsid w:val="0082753E"/>
    <w:rsid w:val="00830DB6"/>
    <w:rsid w:val="00830FF3"/>
    <w:rsid w:val="008313D3"/>
    <w:rsid w:val="00831F71"/>
    <w:rsid w:val="0083291F"/>
    <w:rsid w:val="00832EFA"/>
    <w:rsid w:val="00834146"/>
    <w:rsid w:val="008348DF"/>
    <w:rsid w:val="00834917"/>
    <w:rsid w:val="0083560A"/>
    <w:rsid w:val="00836117"/>
    <w:rsid w:val="008365B5"/>
    <w:rsid w:val="00836A1E"/>
    <w:rsid w:val="00837E62"/>
    <w:rsid w:val="00841EF5"/>
    <w:rsid w:val="0084229F"/>
    <w:rsid w:val="00842F12"/>
    <w:rsid w:val="00843C6F"/>
    <w:rsid w:val="008449E1"/>
    <w:rsid w:val="008450EB"/>
    <w:rsid w:val="00846110"/>
    <w:rsid w:val="00846EA2"/>
    <w:rsid w:val="00847946"/>
    <w:rsid w:val="00850196"/>
    <w:rsid w:val="00850E04"/>
    <w:rsid w:val="00850FC8"/>
    <w:rsid w:val="008511CC"/>
    <w:rsid w:val="008516EB"/>
    <w:rsid w:val="00851787"/>
    <w:rsid w:val="00852AB6"/>
    <w:rsid w:val="00853528"/>
    <w:rsid w:val="00854DBF"/>
    <w:rsid w:val="00855E6B"/>
    <w:rsid w:val="00857931"/>
    <w:rsid w:val="00857AE4"/>
    <w:rsid w:val="00857BA0"/>
    <w:rsid w:val="00860752"/>
    <w:rsid w:val="00861C17"/>
    <w:rsid w:val="00862164"/>
    <w:rsid w:val="0086227D"/>
    <w:rsid w:val="0086238C"/>
    <w:rsid w:val="00862806"/>
    <w:rsid w:val="00862CD5"/>
    <w:rsid w:val="00864446"/>
    <w:rsid w:val="00864976"/>
    <w:rsid w:val="00864EB4"/>
    <w:rsid w:val="008657F8"/>
    <w:rsid w:val="00865D6F"/>
    <w:rsid w:val="00867049"/>
    <w:rsid w:val="0086769B"/>
    <w:rsid w:val="008702D4"/>
    <w:rsid w:val="008721A7"/>
    <w:rsid w:val="00872FF4"/>
    <w:rsid w:val="0087309F"/>
    <w:rsid w:val="00874BF4"/>
    <w:rsid w:val="00875573"/>
    <w:rsid w:val="008764C3"/>
    <w:rsid w:val="00876571"/>
    <w:rsid w:val="008770AA"/>
    <w:rsid w:val="00877430"/>
    <w:rsid w:val="00877682"/>
    <w:rsid w:val="00880835"/>
    <w:rsid w:val="0088083D"/>
    <w:rsid w:val="00880B4E"/>
    <w:rsid w:val="00881089"/>
    <w:rsid w:val="00881C46"/>
    <w:rsid w:val="00881F95"/>
    <w:rsid w:val="00882E4A"/>
    <w:rsid w:val="00882EEA"/>
    <w:rsid w:val="00882F28"/>
    <w:rsid w:val="00885249"/>
    <w:rsid w:val="00885BCC"/>
    <w:rsid w:val="00885F77"/>
    <w:rsid w:val="008871B8"/>
    <w:rsid w:val="00887745"/>
    <w:rsid w:val="00887B50"/>
    <w:rsid w:val="00890025"/>
    <w:rsid w:val="008902E9"/>
    <w:rsid w:val="008904B3"/>
    <w:rsid w:val="00891513"/>
    <w:rsid w:val="00891AC7"/>
    <w:rsid w:val="00891B4C"/>
    <w:rsid w:val="00895A39"/>
    <w:rsid w:val="00895F25"/>
    <w:rsid w:val="0089736F"/>
    <w:rsid w:val="00897D32"/>
    <w:rsid w:val="008A06E9"/>
    <w:rsid w:val="008A1632"/>
    <w:rsid w:val="008A1F83"/>
    <w:rsid w:val="008A2233"/>
    <w:rsid w:val="008A2610"/>
    <w:rsid w:val="008A2993"/>
    <w:rsid w:val="008A3135"/>
    <w:rsid w:val="008A3D15"/>
    <w:rsid w:val="008A4357"/>
    <w:rsid w:val="008A598C"/>
    <w:rsid w:val="008A5EA1"/>
    <w:rsid w:val="008A6B7F"/>
    <w:rsid w:val="008A7408"/>
    <w:rsid w:val="008A760E"/>
    <w:rsid w:val="008A764B"/>
    <w:rsid w:val="008A76FB"/>
    <w:rsid w:val="008B00C9"/>
    <w:rsid w:val="008B0236"/>
    <w:rsid w:val="008B0604"/>
    <w:rsid w:val="008B11E4"/>
    <w:rsid w:val="008B132C"/>
    <w:rsid w:val="008B178C"/>
    <w:rsid w:val="008B17AD"/>
    <w:rsid w:val="008B21CD"/>
    <w:rsid w:val="008B252E"/>
    <w:rsid w:val="008B3D70"/>
    <w:rsid w:val="008B412B"/>
    <w:rsid w:val="008B4660"/>
    <w:rsid w:val="008B470B"/>
    <w:rsid w:val="008B56EE"/>
    <w:rsid w:val="008B65DC"/>
    <w:rsid w:val="008B711B"/>
    <w:rsid w:val="008B75B2"/>
    <w:rsid w:val="008C0A19"/>
    <w:rsid w:val="008C0F3D"/>
    <w:rsid w:val="008C1DC1"/>
    <w:rsid w:val="008C3265"/>
    <w:rsid w:val="008C3E31"/>
    <w:rsid w:val="008C651C"/>
    <w:rsid w:val="008C6570"/>
    <w:rsid w:val="008C6A29"/>
    <w:rsid w:val="008D0047"/>
    <w:rsid w:val="008D17A9"/>
    <w:rsid w:val="008D2549"/>
    <w:rsid w:val="008D277A"/>
    <w:rsid w:val="008D2843"/>
    <w:rsid w:val="008D291C"/>
    <w:rsid w:val="008D2DF1"/>
    <w:rsid w:val="008D3092"/>
    <w:rsid w:val="008D3502"/>
    <w:rsid w:val="008D3C18"/>
    <w:rsid w:val="008D5FEC"/>
    <w:rsid w:val="008D674F"/>
    <w:rsid w:val="008D6D30"/>
    <w:rsid w:val="008D79F7"/>
    <w:rsid w:val="008E1066"/>
    <w:rsid w:val="008E181B"/>
    <w:rsid w:val="008E1E1A"/>
    <w:rsid w:val="008E318A"/>
    <w:rsid w:val="008E3235"/>
    <w:rsid w:val="008E57BD"/>
    <w:rsid w:val="008E6882"/>
    <w:rsid w:val="008E7BC0"/>
    <w:rsid w:val="008F0ADD"/>
    <w:rsid w:val="008F10EF"/>
    <w:rsid w:val="008F26DF"/>
    <w:rsid w:val="008F2D65"/>
    <w:rsid w:val="008F2DEC"/>
    <w:rsid w:val="008F31D6"/>
    <w:rsid w:val="008F407A"/>
    <w:rsid w:val="008F55EB"/>
    <w:rsid w:val="008F605E"/>
    <w:rsid w:val="008F6289"/>
    <w:rsid w:val="00900512"/>
    <w:rsid w:val="0090093F"/>
    <w:rsid w:val="00900F09"/>
    <w:rsid w:val="009013F1"/>
    <w:rsid w:val="009029A4"/>
    <w:rsid w:val="00903937"/>
    <w:rsid w:val="00904711"/>
    <w:rsid w:val="00904E1F"/>
    <w:rsid w:val="00906851"/>
    <w:rsid w:val="00906AF6"/>
    <w:rsid w:val="00906EE3"/>
    <w:rsid w:val="00911B12"/>
    <w:rsid w:val="00911EC4"/>
    <w:rsid w:val="00914BCA"/>
    <w:rsid w:val="00917034"/>
    <w:rsid w:val="00920657"/>
    <w:rsid w:val="00921BE9"/>
    <w:rsid w:val="00922363"/>
    <w:rsid w:val="00922981"/>
    <w:rsid w:val="00922BE9"/>
    <w:rsid w:val="00923C1F"/>
    <w:rsid w:val="00923F87"/>
    <w:rsid w:val="00924360"/>
    <w:rsid w:val="00924FF8"/>
    <w:rsid w:val="00925178"/>
    <w:rsid w:val="00925E64"/>
    <w:rsid w:val="00926302"/>
    <w:rsid w:val="0092654E"/>
    <w:rsid w:val="00927F41"/>
    <w:rsid w:val="0093035B"/>
    <w:rsid w:val="0093047D"/>
    <w:rsid w:val="00930521"/>
    <w:rsid w:val="00930AA3"/>
    <w:rsid w:val="00930DB2"/>
    <w:rsid w:val="0093297E"/>
    <w:rsid w:val="00933633"/>
    <w:rsid w:val="00933D71"/>
    <w:rsid w:val="009343FA"/>
    <w:rsid w:val="00935FCE"/>
    <w:rsid w:val="009366D7"/>
    <w:rsid w:val="00936BE8"/>
    <w:rsid w:val="00936DCA"/>
    <w:rsid w:val="00937836"/>
    <w:rsid w:val="00943886"/>
    <w:rsid w:val="00943EF2"/>
    <w:rsid w:val="00944A6C"/>
    <w:rsid w:val="00944D57"/>
    <w:rsid w:val="0094583F"/>
    <w:rsid w:val="00946B25"/>
    <w:rsid w:val="00947CE3"/>
    <w:rsid w:val="009500E1"/>
    <w:rsid w:val="00950671"/>
    <w:rsid w:val="00952069"/>
    <w:rsid w:val="00954F6C"/>
    <w:rsid w:val="009565D7"/>
    <w:rsid w:val="00957984"/>
    <w:rsid w:val="0096003D"/>
    <w:rsid w:val="00960C67"/>
    <w:rsid w:val="00960CD1"/>
    <w:rsid w:val="0096137F"/>
    <w:rsid w:val="009619AC"/>
    <w:rsid w:val="0096204D"/>
    <w:rsid w:val="0096208F"/>
    <w:rsid w:val="0096266F"/>
    <w:rsid w:val="009626EF"/>
    <w:rsid w:val="00962803"/>
    <w:rsid w:val="00962934"/>
    <w:rsid w:val="00963043"/>
    <w:rsid w:val="00964939"/>
    <w:rsid w:val="009667AF"/>
    <w:rsid w:val="00967024"/>
    <w:rsid w:val="00970335"/>
    <w:rsid w:val="00972892"/>
    <w:rsid w:val="009738D6"/>
    <w:rsid w:val="0097488D"/>
    <w:rsid w:val="00974905"/>
    <w:rsid w:val="00976E1B"/>
    <w:rsid w:val="009778FB"/>
    <w:rsid w:val="00977B25"/>
    <w:rsid w:val="0098017A"/>
    <w:rsid w:val="009814F7"/>
    <w:rsid w:val="00981A76"/>
    <w:rsid w:val="00981ADE"/>
    <w:rsid w:val="0098264F"/>
    <w:rsid w:val="0098430D"/>
    <w:rsid w:val="00984EF3"/>
    <w:rsid w:val="00986BF7"/>
    <w:rsid w:val="00986E6E"/>
    <w:rsid w:val="00990DC4"/>
    <w:rsid w:val="0099102C"/>
    <w:rsid w:val="00991C1E"/>
    <w:rsid w:val="0099402F"/>
    <w:rsid w:val="00994046"/>
    <w:rsid w:val="00994048"/>
    <w:rsid w:val="009947E1"/>
    <w:rsid w:val="00995DB2"/>
    <w:rsid w:val="00996214"/>
    <w:rsid w:val="00997300"/>
    <w:rsid w:val="009973EF"/>
    <w:rsid w:val="009A03CF"/>
    <w:rsid w:val="009A04B9"/>
    <w:rsid w:val="009A0804"/>
    <w:rsid w:val="009A0819"/>
    <w:rsid w:val="009A1A88"/>
    <w:rsid w:val="009A21BD"/>
    <w:rsid w:val="009A22CD"/>
    <w:rsid w:val="009A47DF"/>
    <w:rsid w:val="009A4883"/>
    <w:rsid w:val="009A5ABF"/>
    <w:rsid w:val="009A628A"/>
    <w:rsid w:val="009A6455"/>
    <w:rsid w:val="009A767B"/>
    <w:rsid w:val="009A7BDF"/>
    <w:rsid w:val="009A7D34"/>
    <w:rsid w:val="009B0002"/>
    <w:rsid w:val="009B02B5"/>
    <w:rsid w:val="009B0A6F"/>
    <w:rsid w:val="009B0BB7"/>
    <w:rsid w:val="009B2AC1"/>
    <w:rsid w:val="009B349F"/>
    <w:rsid w:val="009B3BAB"/>
    <w:rsid w:val="009B3CFC"/>
    <w:rsid w:val="009B6046"/>
    <w:rsid w:val="009B7103"/>
    <w:rsid w:val="009B71C3"/>
    <w:rsid w:val="009C1883"/>
    <w:rsid w:val="009C1FAE"/>
    <w:rsid w:val="009C23B2"/>
    <w:rsid w:val="009C24F1"/>
    <w:rsid w:val="009C4517"/>
    <w:rsid w:val="009C51EB"/>
    <w:rsid w:val="009C5FE1"/>
    <w:rsid w:val="009C6960"/>
    <w:rsid w:val="009C74A7"/>
    <w:rsid w:val="009D0A09"/>
    <w:rsid w:val="009D0E32"/>
    <w:rsid w:val="009D0FDF"/>
    <w:rsid w:val="009D1670"/>
    <w:rsid w:val="009D20EB"/>
    <w:rsid w:val="009D2207"/>
    <w:rsid w:val="009D2496"/>
    <w:rsid w:val="009D39CE"/>
    <w:rsid w:val="009D3D26"/>
    <w:rsid w:val="009D3E60"/>
    <w:rsid w:val="009D5C04"/>
    <w:rsid w:val="009D7C1B"/>
    <w:rsid w:val="009E13A8"/>
    <w:rsid w:val="009E2FB3"/>
    <w:rsid w:val="009E30D8"/>
    <w:rsid w:val="009E36E3"/>
    <w:rsid w:val="009E3747"/>
    <w:rsid w:val="009E4451"/>
    <w:rsid w:val="009E44F6"/>
    <w:rsid w:val="009E4694"/>
    <w:rsid w:val="009E4B4F"/>
    <w:rsid w:val="009E5776"/>
    <w:rsid w:val="009E65C9"/>
    <w:rsid w:val="009E6A44"/>
    <w:rsid w:val="009E7E39"/>
    <w:rsid w:val="009F2082"/>
    <w:rsid w:val="009F21DC"/>
    <w:rsid w:val="009F32B0"/>
    <w:rsid w:val="009F3E9C"/>
    <w:rsid w:val="009F409D"/>
    <w:rsid w:val="009F4E32"/>
    <w:rsid w:val="009F5888"/>
    <w:rsid w:val="009F5A23"/>
    <w:rsid w:val="009F5BA9"/>
    <w:rsid w:val="009F5D0E"/>
    <w:rsid w:val="009F5E35"/>
    <w:rsid w:val="009F6BE2"/>
    <w:rsid w:val="00A00512"/>
    <w:rsid w:val="00A01233"/>
    <w:rsid w:val="00A01269"/>
    <w:rsid w:val="00A01B94"/>
    <w:rsid w:val="00A02BBD"/>
    <w:rsid w:val="00A02D79"/>
    <w:rsid w:val="00A036AE"/>
    <w:rsid w:val="00A03E5F"/>
    <w:rsid w:val="00A0503F"/>
    <w:rsid w:val="00A056D0"/>
    <w:rsid w:val="00A0681D"/>
    <w:rsid w:val="00A06CEC"/>
    <w:rsid w:val="00A07426"/>
    <w:rsid w:val="00A07E3C"/>
    <w:rsid w:val="00A10204"/>
    <w:rsid w:val="00A105E0"/>
    <w:rsid w:val="00A10D2C"/>
    <w:rsid w:val="00A115E0"/>
    <w:rsid w:val="00A11EEB"/>
    <w:rsid w:val="00A14805"/>
    <w:rsid w:val="00A151EB"/>
    <w:rsid w:val="00A16600"/>
    <w:rsid w:val="00A16D2E"/>
    <w:rsid w:val="00A1771F"/>
    <w:rsid w:val="00A201A6"/>
    <w:rsid w:val="00A2135C"/>
    <w:rsid w:val="00A23536"/>
    <w:rsid w:val="00A23611"/>
    <w:rsid w:val="00A2377B"/>
    <w:rsid w:val="00A246E0"/>
    <w:rsid w:val="00A25592"/>
    <w:rsid w:val="00A255F8"/>
    <w:rsid w:val="00A25C14"/>
    <w:rsid w:val="00A25F1D"/>
    <w:rsid w:val="00A26412"/>
    <w:rsid w:val="00A27AA4"/>
    <w:rsid w:val="00A30505"/>
    <w:rsid w:val="00A30913"/>
    <w:rsid w:val="00A31E1B"/>
    <w:rsid w:val="00A34213"/>
    <w:rsid w:val="00A3468B"/>
    <w:rsid w:val="00A361D2"/>
    <w:rsid w:val="00A36BDE"/>
    <w:rsid w:val="00A40F91"/>
    <w:rsid w:val="00A412DB"/>
    <w:rsid w:val="00A4140F"/>
    <w:rsid w:val="00A4170A"/>
    <w:rsid w:val="00A41FE4"/>
    <w:rsid w:val="00A42454"/>
    <w:rsid w:val="00A4284F"/>
    <w:rsid w:val="00A42E07"/>
    <w:rsid w:val="00A43584"/>
    <w:rsid w:val="00A43C8A"/>
    <w:rsid w:val="00A43FE6"/>
    <w:rsid w:val="00A442A3"/>
    <w:rsid w:val="00A444E9"/>
    <w:rsid w:val="00A4510A"/>
    <w:rsid w:val="00A46D19"/>
    <w:rsid w:val="00A529ED"/>
    <w:rsid w:val="00A53F4A"/>
    <w:rsid w:val="00A543C9"/>
    <w:rsid w:val="00A550C8"/>
    <w:rsid w:val="00A552FC"/>
    <w:rsid w:val="00A55FB0"/>
    <w:rsid w:val="00A56255"/>
    <w:rsid w:val="00A56CB4"/>
    <w:rsid w:val="00A574AD"/>
    <w:rsid w:val="00A57555"/>
    <w:rsid w:val="00A600F5"/>
    <w:rsid w:val="00A602A1"/>
    <w:rsid w:val="00A62230"/>
    <w:rsid w:val="00A624E2"/>
    <w:rsid w:val="00A6252C"/>
    <w:rsid w:val="00A62C0E"/>
    <w:rsid w:val="00A62EED"/>
    <w:rsid w:val="00A631F1"/>
    <w:rsid w:val="00A640D8"/>
    <w:rsid w:val="00A64CAF"/>
    <w:rsid w:val="00A6527A"/>
    <w:rsid w:val="00A658A7"/>
    <w:rsid w:val="00A65DCC"/>
    <w:rsid w:val="00A65EA1"/>
    <w:rsid w:val="00A66713"/>
    <w:rsid w:val="00A679AF"/>
    <w:rsid w:val="00A70801"/>
    <w:rsid w:val="00A71102"/>
    <w:rsid w:val="00A7117E"/>
    <w:rsid w:val="00A717DA"/>
    <w:rsid w:val="00A71C85"/>
    <w:rsid w:val="00A72D52"/>
    <w:rsid w:val="00A733E8"/>
    <w:rsid w:val="00A7367B"/>
    <w:rsid w:val="00A73D3B"/>
    <w:rsid w:val="00A74252"/>
    <w:rsid w:val="00A74D73"/>
    <w:rsid w:val="00A74F48"/>
    <w:rsid w:val="00A75AFB"/>
    <w:rsid w:val="00A76073"/>
    <w:rsid w:val="00A766F8"/>
    <w:rsid w:val="00A76E41"/>
    <w:rsid w:val="00A7744F"/>
    <w:rsid w:val="00A82DA4"/>
    <w:rsid w:val="00A82E51"/>
    <w:rsid w:val="00A83319"/>
    <w:rsid w:val="00A83989"/>
    <w:rsid w:val="00A8473D"/>
    <w:rsid w:val="00A851E9"/>
    <w:rsid w:val="00A856C5"/>
    <w:rsid w:val="00A877B5"/>
    <w:rsid w:val="00A87A87"/>
    <w:rsid w:val="00A9042D"/>
    <w:rsid w:val="00A91ED3"/>
    <w:rsid w:val="00A91FC2"/>
    <w:rsid w:val="00A92053"/>
    <w:rsid w:val="00A9242E"/>
    <w:rsid w:val="00A92D15"/>
    <w:rsid w:val="00A9349C"/>
    <w:rsid w:val="00A937F5"/>
    <w:rsid w:val="00A94D54"/>
    <w:rsid w:val="00A9582B"/>
    <w:rsid w:val="00A95B45"/>
    <w:rsid w:val="00A9660C"/>
    <w:rsid w:val="00A9689C"/>
    <w:rsid w:val="00A978C6"/>
    <w:rsid w:val="00A978FA"/>
    <w:rsid w:val="00AA0767"/>
    <w:rsid w:val="00AA2016"/>
    <w:rsid w:val="00AA3256"/>
    <w:rsid w:val="00AA4342"/>
    <w:rsid w:val="00AA4E3B"/>
    <w:rsid w:val="00AA53E2"/>
    <w:rsid w:val="00AA54DF"/>
    <w:rsid w:val="00AA56AC"/>
    <w:rsid w:val="00AB2086"/>
    <w:rsid w:val="00AB232C"/>
    <w:rsid w:val="00AB3164"/>
    <w:rsid w:val="00AB4272"/>
    <w:rsid w:val="00AB49B4"/>
    <w:rsid w:val="00AB5C51"/>
    <w:rsid w:val="00AB61EE"/>
    <w:rsid w:val="00AB6B2A"/>
    <w:rsid w:val="00AB6CF3"/>
    <w:rsid w:val="00AC00A3"/>
    <w:rsid w:val="00AC0256"/>
    <w:rsid w:val="00AC062F"/>
    <w:rsid w:val="00AC06A2"/>
    <w:rsid w:val="00AC0824"/>
    <w:rsid w:val="00AC0981"/>
    <w:rsid w:val="00AC11C5"/>
    <w:rsid w:val="00AC17C6"/>
    <w:rsid w:val="00AC20A6"/>
    <w:rsid w:val="00AC3288"/>
    <w:rsid w:val="00AC3820"/>
    <w:rsid w:val="00AC410E"/>
    <w:rsid w:val="00AD02FB"/>
    <w:rsid w:val="00AD0901"/>
    <w:rsid w:val="00AD1312"/>
    <w:rsid w:val="00AD150D"/>
    <w:rsid w:val="00AD1F28"/>
    <w:rsid w:val="00AD2103"/>
    <w:rsid w:val="00AD3219"/>
    <w:rsid w:val="00AD3E6B"/>
    <w:rsid w:val="00AD44EA"/>
    <w:rsid w:val="00AD4DCC"/>
    <w:rsid w:val="00AD4F33"/>
    <w:rsid w:val="00AD54A9"/>
    <w:rsid w:val="00AD57A6"/>
    <w:rsid w:val="00AD64EA"/>
    <w:rsid w:val="00AD66FA"/>
    <w:rsid w:val="00AD6CD2"/>
    <w:rsid w:val="00AD6F9F"/>
    <w:rsid w:val="00AD73C7"/>
    <w:rsid w:val="00AD7774"/>
    <w:rsid w:val="00AD7BE7"/>
    <w:rsid w:val="00AE082B"/>
    <w:rsid w:val="00AE13F9"/>
    <w:rsid w:val="00AE1562"/>
    <w:rsid w:val="00AE22B6"/>
    <w:rsid w:val="00AE2E0D"/>
    <w:rsid w:val="00AE43C5"/>
    <w:rsid w:val="00AE4A33"/>
    <w:rsid w:val="00AE501F"/>
    <w:rsid w:val="00AE5520"/>
    <w:rsid w:val="00AE6471"/>
    <w:rsid w:val="00AE6861"/>
    <w:rsid w:val="00AE6D70"/>
    <w:rsid w:val="00AE7DC5"/>
    <w:rsid w:val="00AF01E7"/>
    <w:rsid w:val="00AF05A0"/>
    <w:rsid w:val="00AF1365"/>
    <w:rsid w:val="00AF387A"/>
    <w:rsid w:val="00AF43B8"/>
    <w:rsid w:val="00AF468C"/>
    <w:rsid w:val="00AF4DA1"/>
    <w:rsid w:val="00AF5523"/>
    <w:rsid w:val="00AF5AE3"/>
    <w:rsid w:val="00AF6202"/>
    <w:rsid w:val="00AF6F11"/>
    <w:rsid w:val="00AF70E6"/>
    <w:rsid w:val="00AF77D5"/>
    <w:rsid w:val="00AF7D4D"/>
    <w:rsid w:val="00B018E5"/>
    <w:rsid w:val="00B01B7F"/>
    <w:rsid w:val="00B01ED4"/>
    <w:rsid w:val="00B029E5"/>
    <w:rsid w:val="00B02F8E"/>
    <w:rsid w:val="00B02FE0"/>
    <w:rsid w:val="00B0440A"/>
    <w:rsid w:val="00B04D3C"/>
    <w:rsid w:val="00B04F11"/>
    <w:rsid w:val="00B0647C"/>
    <w:rsid w:val="00B0682F"/>
    <w:rsid w:val="00B06AFE"/>
    <w:rsid w:val="00B0760C"/>
    <w:rsid w:val="00B104E6"/>
    <w:rsid w:val="00B10A19"/>
    <w:rsid w:val="00B10F43"/>
    <w:rsid w:val="00B11096"/>
    <w:rsid w:val="00B11E4D"/>
    <w:rsid w:val="00B12359"/>
    <w:rsid w:val="00B1257F"/>
    <w:rsid w:val="00B133BF"/>
    <w:rsid w:val="00B14458"/>
    <w:rsid w:val="00B14F1C"/>
    <w:rsid w:val="00B161B5"/>
    <w:rsid w:val="00B16B4C"/>
    <w:rsid w:val="00B16C28"/>
    <w:rsid w:val="00B17122"/>
    <w:rsid w:val="00B17D7E"/>
    <w:rsid w:val="00B20133"/>
    <w:rsid w:val="00B20629"/>
    <w:rsid w:val="00B206F8"/>
    <w:rsid w:val="00B2073D"/>
    <w:rsid w:val="00B20919"/>
    <w:rsid w:val="00B22869"/>
    <w:rsid w:val="00B2397C"/>
    <w:rsid w:val="00B23FB3"/>
    <w:rsid w:val="00B241A5"/>
    <w:rsid w:val="00B254D0"/>
    <w:rsid w:val="00B256BA"/>
    <w:rsid w:val="00B262D8"/>
    <w:rsid w:val="00B26412"/>
    <w:rsid w:val="00B27644"/>
    <w:rsid w:val="00B305E6"/>
    <w:rsid w:val="00B306CE"/>
    <w:rsid w:val="00B30F86"/>
    <w:rsid w:val="00B314CF"/>
    <w:rsid w:val="00B32A26"/>
    <w:rsid w:val="00B32B7C"/>
    <w:rsid w:val="00B33BAA"/>
    <w:rsid w:val="00B3437F"/>
    <w:rsid w:val="00B355EF"/>
    <w:rsid w:val="00B35D97"/>
    <w:rsid w:val="00B36F11"/>
    <w:rsid w:val="00B37965"/>
    <w:rsid w:val="00B40B07"/>
    <w:rsid w:val="00B414B5"/>
    <w:rsid w:val="00B415FE"/>
    <w:rsid w:val="00B42D0A"/>
    <w:rsid w:val="00B43135"/>
    <w:rsid w:val="00B43F32"/>
    <w:rsid w:val="00B443A8"/>
    <w:rsid w:val="00B4453B"/>
    <w:rsid w:val="00B44B5F"/>
    <w:rsid w:val="00B45432"/>
    <w:rsid w:val="00B45AC1"/>
    <w:rsid w:val="00B46F45"/>
    <w:rsid w:val="00B47AAC"/>
    <w:rsid w:val="00B47C0F"/>
    <w:rsid w:val="00B47E63"/>
    <w:rsid w:val="00B5059A"/>
    <w:rsid w:val="00B50F39"/>
    <w:rsid w:val="00B51EEA"/>
    <w:rsid w:val="00B5335A"/>
    <w:rsid w:val="00B53AF3"/>
    <w:rsid w:val="00B54AAC"/>
    <w:rsid w:val="00B55372"/>
    <w:rsid w:val="00B5664F"/>
    <w:rsid w:val="00B57117"/>
    <w:rsid w:val="00B60D9C"/>
    <w:rsid w:val="00B60EDC"/>
    <w:rsid w:val="00B63755"/>
    <w:rsid w:val="00B64449"/>
    <w:rsid w:val="00B656B4"/>
    <w:rsid w:val="00B65970"/>
    <w:rsid w:val="00B65BA6"/>
    <w:rsid w:val="00B667E8"/>
    <w:rsid w:val="00B66EAF"/>
    <w:rsid w:val="00B70167"/>
    <w:rsid w:val="00B71CD9"/>
    <w:rsid w:val="00B736F1"/>
    <w:rsid w:val="00B7370F"/>
    <w:rsid w:val="00B7460B"/>
    <w:rsid w:val="00B74C91"/>
    <w:rsid w:val="00B77107"/>
    <w:rsid w:val="00B80B61"/>
    <w:rsid w:val="00B80DE5"/>
    <w:rsid w:val="00B80F97"/>
    <w:rsid w:val="00B82472"/>
    <w:rsid w:val="00B835B8"/>
    <w:rsid w:val="00B83DC0"/>
    <w:rsid w:val="00B842B2"/>
    <w:rsid w:val="00B84E44"/>
    <w:rsid w:val="00B85405"/>
    <w:rsid w:val="00B85AD9"/>
    <w:rsid w:val="00B85C31"/>
    <w:rsid w:val="00B85D54"/>
    <w:rsid w:val="00B86391"/>
    <w:rsid w:val="00B8791E"/>
    <w:rsid w:val="00B9054D"/>
    <w:rsid w:val="00B9660F"/>
    <w:rsid w:val="00B9684A"/>
    <w:rsid w:val="00BA1738"/>
    <w:rsid w:val="00BA2644"/>
    <w:rsid w:val="00BA28D8"/>
    <w:rsid w:val="00BA29BD"/>
    <w:rsid w:val="00BA3576"/>
    <w:rsid w:val="00BA3BD4"/>
    <w:rsid w:val="00BA43C7"/>
    <w:rsid w:val="00BA4C71"/>
    <w:rsid w:val="00BA4E48"/>
    <w:rsid w:val="00BA4FDD"/>
    <w:rsid w:val="00BA59D6"/>
    <w:rsid w:val="00BA5D72"/>
    <w:rsid w:val="00BA5F7A"/>
    <w:rsid w:val="00BB0B07"/>
    <w:rsid w:val="00BB1C33"/>
    <w:rsid w:val="00BB2B10"/>
    <w:rsid w:val="00BB3440"/>
    <w:rsid w:val="00BB36FF"/>
    <w:rsid w:val="00BB4413"/>
    <w:rsid w:val="00BB482B"/>
    <w:rsid w:val="00BB49F3"/>
    <w:rsid w:val="00BB5432"/>
    <w:rsid w:val="00BB63FD"/>
    <w:rsid w:val="00BB70C0"/>
    <w:rsid w:val="00BB784E"/>
    <w:rsid w:val="00BC05D3"/>
    <w:rsid w:val="00BC0E2E"/>
    <w:rsid w:val="00BC1A9D"/>
    <w:rsid w:val="00BC1FAC"/>
    <w:rsid w:val="00BC29F1"/>
    <w:rsid w:val="00BC405F"/>
    <w:rsid w:val="00BC4243"/>
    <w:rsid w:val="00BC4C48"/>
    <w:rsid w:val="00BC5836"/>
    <w:rsid w:val="00BC64FA"/>
    <w:rsid w:val="00BC748D"/>
    <w:rsid w:val="00BD0119"/>
    <w:rsid w:val="00BD14C5"/>
    <w:rsid w:val="00BD276F"/>
    <w:rsid w:val="00BD2D51"/>
    <w:rsid w:val="00BD2E3D"/>
    <w:rsid w:val="00BD3222"/>
    <w:rsid w:val="00BD3948"/>
    <w:rsid w:val="00BD4C5F"/>
    <w:rsid w:val="00BD4CFD"/>
    <w:rsid w:val="00BD5D84"/>
    <w:rsid w:val="00BD61E8"/>
    <w:rsid w:val="00BE0610"/>
    <w:rsid w:val="00BE11DB"/>
    <w:rsid w:val="00BE1400"/>
    <w:rsid w:val="00BE2A36"/>
    <w:rsid w:val="00BE2DFF"/>
    <w:rsid w:val="00BE34A6"/>
    <w:rsid w:val="00BE483F"/>
    <w:rsid w:val="00BE52F1"/>
    <w:rsid w:val="00BE60EA"/>
    <w:rsid w:val="00BE625C"/>
    <w:rsid w:val="00BE67AA"/>
    <w:rsid w:val="00BE6BE0"/>
    <w:rsid w:val="00BE7188"/>
    <w:rsid w:val="00BE7FDF"/>
    <w:rsid w:val="00BF06EA"/>
    <w:rsid w:val="00BF209A"/>
    <w:rsid w:val="00BF29DE"/>
    <w:rsid w:val="00BF2A91"/>
    <w:rsid w:val="00BF30D8"/>
    <w:rsid w:val="00BF3222"/>
    <w:rsid w:val="00BF34E1"/>
    <w:rsid w:val="00BF41E9"/>
    <w:rsid w:val="00BF44BA"/>
    <w:rsid w:val="00BF4980"/>
    <w:rsid w:val="00BF4E55"/>
    <w:rsid w:val="00BF5245"/>
    <w:rsid w:val="00BF6037"/>
    <w:rsid w:val="00BF6BD7"/>
    <w:rsid w:val="00BF72BF"/>
    <w:rsid w:val="00BF787C"/>
    <w:rsid w:val="00BF7F18"/>
    <w:rsid w:val="00C015A7"/>
    <w:rsid w:val="00C020C4"/>
    <w:rsid w:val="00C021C1"/>
    <w:rsid w:val="00C03076"/>
    <w:rsid w:val="00C03FD3"/>
    <w:rsid w:val="00C0539C"/>
    <w:rsid w:val="00C05493"/>
    <w:rsid w:val="00C073ED"/>
    <w:rsid w:val="00C076F2"/>
    <w:rsid w:val="00C07949"/>
    <w:rsid w:val="00C07E2C"/>
    <w:rsid w:val="00C109F5"/>
    <w:rsid w:val="00C10D44"/>
    <w:rsid w:val="00C10D86"/>
    <w:rsid w:val="00C13687"/>
    <w:rsid w:val="00C13812"/>
    <w:rsid w:val="00C13BBA"/>
    <w:rsid w:val="00C1456F"/>
    <w:rsid w:val="00C14608"/>
    <w:rsid w:val="00C14B8D"/>
    <w:rsid w:val="00C15980"/>
    <w:rsid w:val="00C15A8C"/>
    <w:rsid w:val="00C15C53"/>
    <w:rsid w:val="00C1645B"/>
    <w:rsid w:val="00C17F15"/>
    <w:rsid w:val="00C207AF"/>
    <w:rsid w:val="00C221B8"/>
    <w:rsid w:val="00C22DFB"/>
    <w:rsid w:val="00C23CD6"/>
    <w:rsid w:val="00C24991"/>
    <w:rsid w:val="00C24E93"/>
    <w:rsid w:val="00C2599A"/>
    <w:rsid w:val="00C259CF"/>
    <w:rsid w:val="00C25DFA"/>
    <w:rsid w:val="00C265F7"/>
    <w:rsid w:val="00C26E90"/>
    <w:rsid w:val="00C272CC"/>
    <w:rsid w:val="00C2778E"/>
    <w:rsid w:val="00C300E7"/>
    <w:rsid w:val="00C317CC"/>
    <w:rsid w:val="00C32309"/>
    <w:rsid w:val="00C339CD"/>
    <w:rsid w:val="00C33CF9"/>
    <w:rsid w:val="00C3417F"/>
    <w:rsid w:val="00C3452B"/>
    <w:rsid w:val="00C352EF"/>
    <w:rsid w:val="00C35E28"/>
    <w:rsid w:val="00C36CAE"/>
    <w:rsid w:val="00C36DB7"/>
    <w:rsid w:val="00C377AB"/>
    <w:rsid w:val="00C37C8D"/>
    <w:rsid w:val="00C4063B"/>
    <w:rsid w:val="00C40ABC"/>
    <w:rsid w:val="00C40CD7"/>
    <w:rsid w:val="00C40E8A"/>
    <w:rsid w:val="00C415B3"/>
    <w:rsid w:val="00C41C5F"/>
    <w:rsid w:val="00C41D21"/>
    <w:rsid w:val="00C41E31"/>
    <w:rsid w:val="00C42F76"/>
    <w:rsid w:val="00C45662"/>
    <w:rsid w:val="00C45D7E"/>
    <w:rsid w:val="00C464D5"/>
    <w:rsid w:val="00C475E3"/>
    <w:rsid w:val="00C479EA"/>
    <w:rsid w:val="00C50068"/>
    <w:rsid w:val="00C51224"/>
    <w:rsid w:val="00C5128D"/>
    <w:rsid w:val="00C526DE"/>
    <w:rsid w:val="00C5324C"/>
    <w:rsid w:val="00C532F0"/>
    <w:rsid w:val="00C53E86"/>
    <w:rsid w:val="00C559F4"/>
    <w:rsid w:val="00C571E4"/>
    <w:rsid w:val="00C60866"/>
    <w:rsid w:val="00C60A54"/>
    <w:rsid w:val="00C6217D"/>
    <w:rsid w:val="00C628AA"/>
    <w:rsid w:val="00C63774"/>
    <w:rsid w:val="00C63B7C"/>
    <w:rsid w:val="00C63EDB"/>
    <w:rsid w:val="00C63F0D"/>
    <w:rsid w:val="00C64909"/>
    <w:rsid w:val="00C66308"/>
    <w:rsid w:val="00C675EF"/>
    <w:rsid w:val="00C67C48"/>
    <w:rsid w:val="00C70992"/>
    <w:rsid w:val="00C74A96"/>
    <w:rsid w:val="00C74DAC"/>
    <w:rsid w:val="00C75A95"/>
    <w:rsid w:val="00C76112"/>
    <w:rsid w:val="00C7673D"/>
    <w:rsid w:val="00C76741"/>
    <w:rsid w:val="00C77A86"/>
    <w:rsid w:val="00C80351"/>
    <w:rsid w:val="00C80995"/>
    <w:rsid w:val="00C81739"/>
    <w:rsid w:val="00C81D67"/>
    <w:rsid w:val="00C83F21"/>
    <w:rsid w:val="00C854C3"/>
    <w:rsid w:val="00C86855"/>
    <w:rsid w:val="00C90192"/>
    <w:rsid w:val="00C9091C"/>
    <w:rsid w:val="00C91022"/>
    <w:rsid w:val="00C916A9"/>
    <w:rsid w:val="00C93B63"/>
    <w:rsid w:val="00C96692"/>
    <w:rsid w:val="00C96D41"/>
    <w:rsid w:val="00C96E77"/>
    <w:rsid w:val="00C9709D"/>
    <w:rsid w:val="00CA0D09"/>
    <w:rsid w:val="00CA2019"/>
    <w:rsid w:val="00CA2191"/>
    <w:rsid w:val="00CA37BE"/>
    <w:rsid w:val="00CA3CE5"/>
    <w:rsid w:val="00CA3E50"/>
    <w:rsid w:val="00CA43CC"/>
    <w:rsid w:val="00CA4449"/>
    <w:rsid w:val="00CA5BB9"/>
    <w:rsid w:val="00CA5D88"/>
    <w:rsid w:val="00CA66D1"/>
    <w:rsid w:val="00CB1237"/>
    <w:rsid w:val="00CB217E"/>
    <w:rsid w:val="00CB258D"/>
    <w:rsid w:val="00CB3C5C"/>
    <w:rsid w:val="00CB4417"/>
    <w:rsid w:val="00CB45E7"/>
    <w:rsid w:val="00CB5F4A"/>
    <w:rsid w:val="00CB66AE"/>
    <w:rsid w:val="00CB7044"/>
    <w:rsid w:val="00CB7126"/>
    <w:rsid w:val="00CB7AEA"/>
    <w:rsid w:val="00CC04A6"/>
    <w:rsid w:val="00CC26CC"/>
    <w:rsid w:val="00CC2AE3"/>
    <w:rsid w:val="00CC4E48"/>
    <w:rsid w:val="00CC794B"/>
    <w:rsid w:val="00CD0CE1"/>
    <w:rsid w:val="00CD0F5C"/>
    <w:rsid w:val="00CD1743"/>
    <w:rsid w:val="00CD1B64"/>
    <w:rsid w:val="00CD3A47"/>
    <w:rsid w:val="00CD3FED"/>
    <w:rsid w:val="00CD54D6"/>
    <w:rsid w:val="00CD5511"/>
    <w:rsid w:val="00CD5619"/>
    <w:rsid w:val="00CD56B4"/>
    <w:rsid w:val="00CD5D6A"/>
    <w:rsid w:val="00CD6359"/>
    <w:rsid w:val="00CE17E5"/>
    <w:rsid w:val="00CE1EE1"/>
    <w:rsid w:val="00CE2397"/>
    <w:rsid w:val="00CE2585"/>
    <w:rsid w:val="00CE2839"/>
    <w:rsid w:val="00CE2A57"/>
    <w:rsid w:val="00CE3A0D"/>
    <w:rsid w:val="00CE417B"/>
    <w:rsid w:val="00CE4272"/>
    <w:rsid w:val="00CE4FED"/>
    <w:rsid w:val="00CE5E1A"/>
    <w:rsid w:val="00CE6470"/>
    <w:rsid w:val="00CE75C0"/>
    <w:rsid w:val="00CE7A1E"/>
    <w:rsid w:val="00CF0074"/>
    <w:rsid w:val="00CF00B8"/>
    <w:rsid w:val="00CF05BB"/>
    <w:rsid w:val="00CF0F49"/>
    <w:rsid w:val="00CF2EBD"/>
    <w:rsid w:val="00CF315A"/>
    <w:rsid w:val="00CF3949"/>
    <w:rsid w:val="00CF3B54"/>
    <w:rsid w:val="00CF4118"/>
    <w:rsid w:val="00CF433A"/>
    <w:rsid w:val="00CF4599"/>
    <w:rsid w:val="00CF5505"/>
    <w:rsid w:val="00CF61DC"/>
    <w:rsid w:val="00CF6406"/>
    <w:rsid w:val="00CF7845"/>
    <w:rsid w:val="00CF7A52"/>
    <w:rsid w:val="00CF7DD7"/>
    <w:rsid w:val="00D002C8"/>
    <w:rsid w:val="00D0041A"/>
    <w:rsid w:val="00D016CF"/>
    <w:rsid w:val="00D01F30"/>
    <w:rsid w:val="00D02242"/>
    <w:rsid w:val="00D028AB"/>
    <w:rsid w:val="00D03AC6"/>
    <w:rsid w:val="00D0482B"/>
    <w:rsid w:val="00D04B1C"/>
    <w:rsid w:val="00D058BD"/>
    <w:rsid w:val="00D067DD"/>
    <w:rsid w:val="00D06C2A"/>
    <w:rsid w:val="00D07F0A"/>
    <w:rsid w:val="00D1017B"/>
    <w:rsid w:val="00D12D4D"/>
    <w:rsid w:val="00D132B1"/>
    <w:rsid w:val="00D13542"/>
    <w:rsid w:val="00D163B4"/>
    <w:rsid w:val="00D16A97"/>
    <w:rsid w:val="00D16F8E"/>
    <w:rsid w:val="00D20060"/>
    <w:rsid w:val="00D21387"/>
    <w:rsid w:val="00D21A5C"/>
    <w:rsid w:val="00D22130"/>
    <w:rsid w:val="00D224D5"/>
    <w:rsid w:val="00D228B8"/>
    <w:rsid w:val="00D233A7"/>
    <w:rsid w:val="00D24D07"/>
    <w:rsid w:val="00D25C57"/>
    <w:rsid w:val="00D25D54"/>
    <w:rsid w:val="00D303C6"/>
    <w:rsid w:val="00D30802"/>
    <w:rsid w:val="00D3145D"/>
    <w:rsid w:val="00D31933"/>
    <w:rsid w:val="00D325BB"/>
    <w:rsid w:val="00D32904"/>
    <w:rsid w:val="00D32988"/>
    <w:rsid w:val="00D336F2"/>
    <w:rsid w:val="00D35B6E"/>
    <w:rsid w:val="00D36A86"/>
    <w:rsid w:val="00D372DF"/>
    <w:rsid w:val="00D40009"/>
    <w:rsid w:val="00D411C0"/>
    <w:rsid w:val="00D449ED"/>
    <w:rsid w:val="00D44EDD"/>
    <w:rsid w:val="00D4507B"/>
    <w:rsid w:val="00D456B2"/>
    <w:rsid w:val="00D45954"/>
    <w:rsid w:val="00D45A44"/>
    <w:rsid w:val="00D45B16"/>
    <w:rsid w:val="00D46501"/>
    <w:rsid w:val="00D468FB"/>
    <w:rsid w:val="00D503DF"/>
    <w:rsid w:val="00D50E7F"/>
    <w:rsid w:val="00D51D0A"/>
    <w:rsid w:val="00D5207D"/>
    <w:rsid w:val="00D522C3"/>
    <w:rsid w:val="00D52817"/>
    <w:rsid w:val="00D53130"/>
    <w:rsid w:val="00D53319"/>
    <w:rsid w:val="00D53B5E"/>
    <w:rsid w:val="00D552BD"/>
    <w:rsid w:val="00D55A3F"/>
    <w:rsid w:val="00D56178"/>
    <w:rsid w:val="00D5755C"/>
    <w:rsid w:val="00D57D65"/>
    <w:rsid w:val="00D6053C"/>
    <w:rsid w:val="00D62FC4"/>
    <w:rsid w:val="00D635AB"/>
    <w:rsid w:val="00D63CCC"/>
    <w:rsid w:val="00D64C26"/>
    <w:rsid w:val="00D6567A"/>
    <w:rsid w:val="00D66511"/>
    <w:rsid w:val="00D669DF"/>
    <w:rsid w:val="00D6776C"/>
    <w:rsid w:val="00D71C81"/>
    <w:rsid w:val="00D71CCE"/>
    <w:rsid w:val="00D72206"/>
    <w:rsid w:val="00D72E61"/>
    <w:rsid w:val="00D73816"/>
    <w:rsid w:val="00D747FC"/>
    <w:rsid w:val="00D751AF"/>
    <w:rsid w:val="00D7639B"/>
    <w:rsid w:val="00D764B2"/>
    <w:rsid w:val="00D76583"/>
    <w:rsid w:val="00D768FA"/>
    <w:rsid w:val="00D7728F"/>
    <w:rsid w:val="00D77FC8"/>
    <w:rsid w:val="00D805B5"/>
    <w:rsid w:val="00D82320"/>
    <w:rsid w:val="00D85A55"/>
    <w:rsid w:val="00D85DA0"/>
    <w:rsid w:val="00D915F3"/>
    <w:rsid w:val="00D9207D"/>
    <w:rsid w:val="00D93B15"/>
    <w:rsid w:val="00D94915"/>
    <w:rsid w:val="00D94E9D"/>
    <w:rsid w:val="00D95F13"/>
    <w:rsid w:val="00D96469"/>
    <w:rsid w:val="00D97A62"/>
    <w:rsid w:val="00D97D88"/>
    <w:rsid w:val="00DA097D"/>
    <w:rsid w:val="00DA09E4"/>
    <w:rsid w:val="00DA0C91"/>
    <w:rsid w:val="00DA1A22"/>
    <w:rsid w:val="00DA33B3"/>
    <w:rsid w:val="00DA39B8"/>
    <w:rsid w:val="00DA39CA"/>
    <w:rsid w:val="00DA3C91"/>
    <w:rsid w:val="00DA3EDB"/>
    <w:rsid w:val="00DA4468"/>
    <w:rsid w:val="00DA4DEF"/>
    <w:rsid w:val="00DA4E05"/>
    <w:rsid w:val="00DA527A"/>
    <w:rsid w:val="00DA53B5"/>
    <w:rsid w:val="00DA5968"/>
    <w:rsid w:val="00DA5CA2"/>
    <w:rsid w:val="00DA5EEB"/>
    <w:rsid w:val="00DA69BE"/>
    <w:rsid w:val="00DA7794"/>
    <w:rsid w:val="00DA7FBC"/>
    <w:rsid w:val="00DB19B8"/>
    <w:rsid w:val="00DB1C2C"/>
    <w:rsid w:val="00DB28DA"/>
    <w:rsid w:val="00DB2A34"/>
    <w:rsid w:val="00DB2BEC"/>
    <w:rsid w:val="00DB332F"/>
    <w:rsid w:val="00DB3E47"/>
    <w:rsid w:val="00DB44F2"/>
    <w:rsid w:val="00DB4F22"/>
    <w:rsid w:val="00DB595A"/>
    <w:rsid w:val="00DB5EDD"/>
    <w:rsid w:val="00DB62C9"/>
    <w:rsid w:val="00DB7F0A"/>
    <w:rsid w:val="00DC09E4"/>
    <w:rsid w:val="00DC28F6"/>
    <w:rsid w:val="00DC2D91"/>
    <w:rsid w:val="00DC3391"/>
    <w:rsid w:val="00DC449B"/>
    <w:rsid w:val="00DC54B2"/>
    <w:rsid w:val="00DC5678"/>
    <w:rsid w:val="00DC5765"/>
    <w:rsid w:val="00DC5986"/>
    <w:rsid w:val="00DC6EB7"/>
    <w:rsid w:val="00DC7F9D"/>
    <w:rsid w:val="00DC7FA2"/>
    <w:rsid w:val="00DD1B30"/>
    <w:rsid w:val="00DD1B88"/>
    <w:rsid w:val="00DD2F8F"/>
    <w:rsid w:val="00DD3138"/>
    <w:rsid w:val="00DD33C0"/>
    <w:rsid w:val="00DD371D"/>
    <w:rsid w:val="00DD3AC2"/>
    <w:rsid w:val="00DD458B"/>
    <w:rsid w:val="00DD5584"/>
    <w:rsid w:val="00DD642B"/>
    <w:rsid w:val="00DD67FD"/>
    <w:rsid w:val="00DD7890"/>
    <w:rsid w:val="00DD78CB"/>
    <w:rsid w:val="00DD7901"/>
    <w:rsid w:val="00DE0C09"/>
    <w:rsid w:val="00DE0C44"/>
    <w:rsid w:val="00DE15AF"/>
    <w:rsid w:val="00DE190F"/>
    <w:rsid w:val="00DE1A68"/>
    <w:rsid w:val="00DE1D05"/>
    <w:rsid w:val="00DE21C4"/>
    <w:rsid w:val="00DE24B6"/>
    <w:rsid w:val="00DE37D5"/>
    <w:rsid w:val="00DE39F6"/>
    <w:rsid w:val="00DE3B1C"/>
    <w:rsid w:val="00DE3F0F"/>
    <w:rsid w:val="00DE5B41"/>
    <w:rsid w:val="00DE5BF9"/>
    <w:rsid w:val="00DE614C"/>
    <w:rsid w:val="00DE66C6"/>
    <w:rsid w:val="00DE66E1"/>
    <w:rsid w:val="00DE702F"/>
    <w:rsid w:val="00DE74ED"/>
    <w:rsid w:val="00DE7CED"/>
    <w:rsid w:val="00DF0E51"/>
    <w:rsid w:val="00DF15CF"/>
    <w:rsid w:val="00DF2B1B"/>
    <w:rsid w:val="00DF3AC5"/>
    <w:rsid w:val="00DF3C49"/>
    <w:rsid w:val="00DF56A5"/>
    <w:rsid w:val="00DF581A"/>
    <w:rsid w:val="00DF5993"/>
    <w:rsid w:val="00DF5D0C"/>
    <w:rsid w:val="00DF5E21"/>
    <w:rsid w:val="00DF7794"/>
    <w:rsid w:val="00DF7B22"/>
    <w:rsid w:val="00DF7CD7"/>
    <w:rsid w:val="00E00160"/>
    <w:rsid w:val="00E010D2"/>
    <w:rsid w:val="00E01F88"/>
    <w:rsid w:val="00E04680"/>
    <w:rsid w:val="00E04C10"/>
    <w:rsid w:val="00E05533"/>
    <w:rsid w:val="00E07257"/>
    <w:rsid w:val="00E112DE"/>
    <w:rsid w:val="00E12C41"/>
    <w:rsid w:val="00E12FA4"/>
    <w:rsid w:val="00E1345B"/>
    <w:rsid w:val="00E13EB4"/>
    <w:rsid w:val="00E14042"/>
    <w:rsid w:val="00E14BAD"/>
    <w:rsid w:val="00E14C63"/>
    <w:rsid w:val="00E15A16"/>
    <w:rsid w:val="00E15BE1"/>
    <w:rsid w:val="00E1617A"/>
    <w:rsid w:val="00E161F8"/>
    <w:rsid w:val="00E16C58"/>
    <w:rsid w:val="00E17FD2"/>
    <w:rsid w:val="00E2072D"/>
    <w:rsid w:val="00E21293"/>
    <w:rsid w:val="00E2165E"/>
    <w:rsid w:val="00E21788"/>
    <w:rsid w:val="00E217DD"/>
    <w:rsid w:val="00E21E24"/>
    <w:rsid w:val="00E22889"/>
    <w:rsid w:val="00E2329C"/>
    <w:rsid w:val="00E24963"/>
    <w:rsid w:val="00E24D8F"/>
    <w:rsid w:val="00E24F7D"/>
    <w:rsid w:val="00E24FBA"/>
    <w:rsid w:val="00E26873"/>
    <w:rsid w:val="00E26952"/>
    <w:rsid w:val="00E26E08"/>
    <w:rsid w:val="00E276E3"/>
    <w:rsid w:val="00E27954"/>
    <w:rsid w:val="00E3022A"/>
    <w:rsid w:val="00E3030B"/>
    <w:rsid w:val="00E31503"/>
    <w:rsid w:val="00E32B5C"/>
    <w:rsid w:val="00E3312E"/>
    <w:rsid w:val="00E33162"/>
    <w:rsid w:val="00E33255"/>
    <w:rsid w:val="00E33DE3"/>
    <w:rsid w:val="00E34566"/>
    <w:rsid w:val="00E35320"/>
    <w:rsid w:val="00E36A37"/>
    <w:rsid w:val="00E37A7F"/>
    <w:rsid w:val="00E427CB"/>
    <w:rsid w:val="00E435AA"/>
    <w:rsid w:val="00E438BB"/>
    <w:rsid w:val="00E442BB"/>
    <w:rsid w:val="00E44360"/>
    <w:rsid w:val="00E445D0"/>
    <w:rsid w:val="00E4512C"/>
    <w:rsid w:val="00E46121"/>
    <w:rsid w:val="00E46909"/>
    <w:rsid w:val="00E4762D"/>
    <w:rsid w:val="00E50B85"/>
    <w:rsid w:val="00E517F6"/>
    <w:rsid w:val="00E51D7C"/>
    <w:rsid w:val="00E528B7"/>
    <w:rsid w:val="00E53600"/>
    <w:rsid w:val="00E53CE4"/>
    <w:rsid w:val="00E548C7"/>
    <w:rsid w:val="00E54C3F"/>
    <w:rsid w:val="00E55932"/>
    <w:rsid w:val="00E568BA"/>
    <w:rsid w:val="00E60886"/>
    <w:rsid w:val="00E61ABB"/>
    <w:rsid w:val="00E62634"/>
    <w:rsid w:val="00E62AAF"/>
    <w:rsid w:val="00E63A1A"/>
    <w:rsid w:val="00E64D71"/>
    <w:rsid w:val="00E65383"/>
    <w:rsid w:val="00E663E3"/>
    <w:rsid w:val="00E67417"/>
    <w:rsid w:val="00E707B9"/>
    <w:rsid w:val="00E719C0"/>
    <w:rsid w:val="00E71A93"/>
    <w:rsid w:val="00E71D82"/>
    <w:rsid w:val="00E721D2"/>
    <w:rsid w:val="00E7254E"/>
    <w:rsid w:val="00E72633"/>
    <w:rsid w:val="00E72D28"/>
    <w:rsid w:val="00E733D0"/>
    <w:rsid w:val="00E73BBC"/>
    <w:rsid w:val="00E744CC"/>
    <w:rsid w:val="00E7617A"/>
    <w:rsid w:val="00E76316"/>
    <w:rsid w:val="00E76D1F"/>
    <w:rsid w:val="00E774A1"/>
    <w:rsid w:val="00E8022B"/>
    <w:rsid w:val="00E81D9D"/>
    <w:rsid w:val="00E82332"/>
    <w:rsid w:val="00E82675"/>
    <w:rsid w:val="00E82A57"/>
    <w:rsid w:val="00E82DE0"/>
    <w:rsid w:val="00E835D4"/>
    <w:rsid w:val="00E84C6B"/>
    <w:rsid w:val="00E84C71"/>
    <w:rsid w:val="00E90DF7"/>
    <w:rsid w:val="00E915DC"/>
    <w:rsid w:val="00E92AD8"/>
    <w:rsid w:val="00E93454"/>
    <w:rsid w:val="00E93BD9"/>
    <w:rsid w:val="00E9489A"/>
    <w:rsid w:val="00E94904"/>
    <w:rsid w:val="00E94B1B"/>
    <w:rsid w:val="00E97193"/>
    <w:rsid w:val="00E973AF"/>
    <w:rsid w:val="00E974A9"/>
    <w:rsid w:val="00EA0817"/>
    <w:rsid w:val="00EA082D"/>
    <w:rsid w:val="00EA0D3D"/>
    <w:rsid w:val="00EA1BEB"/>
    <w:rsid w:val="00EA4520"/>
    <w:rsid w:val="00EA4EF2"/>
    <w:rsid w:val="00EA5C55"/>
    <w:rsid w:val="00EA5C81"/>
    <w:rsid w:val="00EA6C90"/>
    <w:rsid w:val="00EB055A"/>
    <w:rsid w:val="00EB059F"/>
    <w:rsid w:val="00EB1912"/>
    <w:rsid w:val="00EB31E1"/>
    <w:rsid w:val="00EB7356"/>
    <w:rsid w:val="00EC18A7"/>
    <w:rsid w:val="00EC248A"/>
    <w:rsid w:val="00EC28DC"/>
    <w:rsid w:val="00EC2CD0"/>
    <w:rsid w:val="00EC3548"/>
    <w:rsid w:val="00EC530A"/>
    <w:rsid w:val="00EC5C0D"/>
    <w:rsid w:val="00EC6B75"/>
    <w:rsid w:val="00ED145E"/>
    <w:rsid w:val="00ED1A56"/>
    <w:rsid w:val="00ED29EA"/>
    <w:rsid w:val="00ED2EDC"/>
    <w:rsid w:val="00ED5EC2"/>
    <w:rsid w:val="00ED6DBF"/>
    <w:rsid w:val="00ED71B6"/>
    <w:rsid w:val="00ED729C"/>
    <w:rsid w:val="00ED77FD"/>
    <w:rsid w:val="00ED7CD6"/>
    <w:rsid w:val="00EE0808"/>
    <w:rsid w:val="00EE1353"/>
    <w:rsid w:val="00EE309F"/>
    <w:rsid w:val="00EE320A"/>
    <w:rsid w:val="00EE372D"/>
    <w:rsid w:val="00EE56B5"/>
    <w:rsid w:val="00EE59DB"/>
    <w:rsid w:val="00EE6959"/>
    <w:rsid w:val="00EE6CB8"/>
    <w:rsid w:val="00EE73E5"/>
    <w:rsid w:val="00EF031B"/>
    <w:rsid w:val="00EF2ADA"/>
    <w:rsid w:val="00EF365F"/>
    <w:rsid w:val="00EF59E8"/>
    <w:rsid w:val="00EF5A4F"/>
    <w:rsid w:val="00EF5B3B"/>
    <w:rsid w:val="00EF5BAB"/>
    <w:rsid w:val="00EF6E48"/>
    <w:rsid w:val="00EF6F7C"/>
    <w:rsid w:val="00F011AD"/>
    <w:rsid w:val="00F01B5E"/>
    <w:rsid w:val="00F01DC1"/>
    <w:rsid w:val="00F020FA"/>
    <w:rsid w:val="00F02873"/>
    <w:rsid w:val="00F0409A"/>
    <w:rsid w:val="00F04584"/>
    <w:rsid w:val="00F05C83"/>
    <w:rsid w:val="00F063C9"/>
    <w:rsid w:val="00F0656D"/>
    <w:rsid w:val="00F07B63"/>
    <w:rsid w:val="00F123B9"/>
    <w:rsid w:val="00F124DE"/>
    <w:rsid w:val="00F12D6A"/>
    <w:rsid w:val="00F13288"/>
    <w:rsid w:val="00F132E3"/>
    <w:rsid w:val="00F13859"/>
    <w:rsid w:val="00F144D7"/>
    <w:rsid w:val="00F15BB8"/>
    <w:rsid w:val="00F2047B"/>
    <w:rsid w:val="00F2086B"/>
    <w:rsid w:val="00F20E4F"/>
    <w:rsid w:val="00F210BD"/>
    <w:rsid w:val="00F2167E"/>
    <w:rsid w:val="00F2267B"/>
    <w:rsid w:val="00F23F8C"/>
    <w:rsid w:val="00F248B3"/>
    <w:rsid w:val="00F24EEB"/>
    <w:rsid w:val="00F26160"/>
    <w:rsid w:val="00F266B1"/>
    <w:rsid w:val="00F277FF"/>
    <w:rsid w:val="00F304ED"/>
    <w:rsid w:val="00F313D1"/>
    <w:rsid w:val="00F31A36"/>
    <w:rsid w:val="00F331D8"/>
    <w:rsid w:val="00F335F4"/>
    <w:rsid w:val="00F33B92"/>
    <w:rsid w:val="00F33FD3"/>
    <w:rsid w:val="00F3468E"/>
    <w:rsid w:val="00F35D7E"/>
    <w:rsid w:val="00F368AD"/>
    <w:rsid w:val="00F36AC0"/>
    <w:rsid w:val="00F37C8D"/>
    <w:rsid w:val="00F41B78"/>
    <w:rsid w:val="00F42813"/>
    <w:rsid w:val="00F43517"/>
    <w:rsid w:val="00F44932"/>
    <w:rsid w:val="00F4616D"/>
    <w:rsid w:val="00F462BA"/>
    <w:rsid w:val="00F46F39"/>
    <w:rsid w:val="00F501F1"/>
    <w:rsid w:val="00F5087E"/>
    <w:rsid w:val="00F50D53"/>
    <w:rsid w:val="00F51D62"/>
    <w:rsid w:val="00F5213A"/>
    <w:rsid w:val="00F5240F"/>
    <w:rsid w:val="00F52E50"/>
    <w:rsid w:val="00F54353"/>
    <w:rsid w:val="00F550D0"/>
    <w:rsid w:val="00F556D8"/>
    <w:rsid w:val="00F55D5D"/>
    <w:rsid w:val="00F60927"/>
    <w:rsid w:val="00F62206"/>
    <w:rsid w:val="00F626AF"/>
    <w:rsid w:val="00F63C76"/>
    <w:rsid w:val="00F64434"/>
    <w:rsid w:val="00F64D7E"/>
    <w:rsid w:val="00F652B6"/>
    <w:rsid w:val="00F662DB"/>
    <w:rsid w:val="00F66E2D"/>
    <w:rsid w:val="00F6741D"/>
    <w:rsid w:val="00F6742E"/>
    <w:rsid w:val="00F67727"/>
    <w:rsid w:val="00F70B3B"/>
    <w:rsid w:val="00F74669"/>
    <w:rsid w:val="00F7548E"/>
    <w:rsid w:val="00F754C4"/>
    <w:rsid w:val="00F75DB2"/>
    <w:rsid w:val="00F805D5"/>
    <w:rsid w:val="00F81095"/>
    <w:rsid w:val="00F815DF"/>
    <w:rsid w:val="00F81E12"/>
    <w:rsid w:val="00F81EB8"/>
    <w:rsid w:val="00F821B0"/>
    <w:rsid w:val="00F82DD3"/>
    <w:rsid w:val="00F82E42"/>
    <w:rsid w:val="00F82F0B"/>
    <w:rsid w:val="00F8325F"/>
    <w:rsid w:val="00F8458C"/>
    <w:rsid w:val="00F84779"/>
    <w:rsid w:val="00F86BC1"/>
    <w:rsid w:val="00F86D97"/>
    <w:rsid w:val="00F87DC7"/>
    <w:rsid w:val="00F90277"/>
    <w:rsid w:val="00F939F2"/>
    <w:rsid w:val="00F93F3B"/>
    <w:rsid w:val="00F961AB"/>
    <w:rsid w:val="00F962F4"/>
    <w:rsid w:val="00F96DEC"/>
    <w:rsid w:val="00F97661"/>
    <w:rsid w:val="00FA0563"/>
    <w:rsid w:val="00FA17FB"/>
    <w:rsid w:val="00FA19A6"/>
    <w:rsid w:val="00FA4BFA"/>
    <w:rsid w:val="00FA50F9"/>
    <w:rsid w:val="00FA7A97"/>
    <w:rsid w:val="00FB0B5E"/>
    <w:rsid w:val="00FB18E9"/>
    <w:rsid w:val="00FB20D3"/>
    <w:rsid w:val="00FB4386"/>
    <w:rsid w:val="00FB6C39"/>
    <w:rsid w:val="00FB71DF"/>
    <w:rsid w:val="00FC128D"/>
    <w:rsid w:val="00FC1DD5"/>
    <w:rsid w:val="00FC2C7C"/>
    <w:rsid w:val="00FC34A8"/>
    <w:rsid w:val="00FC3BC9"/>
    <w:rsid w:val="00FC5C09"/>
    <w:rsid w:val="00FC7CB8"/>
    <w:rsid w:val="00FD049B"/>
    <w:rsid w:val="00FD0D12"/>
    <w:rsid w:val="00FD211B"/>
    <w:rsid w:val="00FD29FE"/>
    <w:rsid w:val="00FD2F34"/>
    <w:rsid w:val="00FD2F47"/>
    <w:rsid w:val="00FD488C"/>
    <w:rsid w:val="00FD4DF8"/>
    <w:rsid w:val="00FD57AD"/>
    <w:rsid w:val="00FD68C4"/>
    <w:rsid w:val="00FD69BC"/>
    <w:rsid w:val="00FD6F46"/>
    <w:rsid w:val="00FD75ED"/>
    <w:rsid w:val="00FE09E0"/>
    <w:rsid w:val="00FE1E69"/>
    <w:rsid w:val="00FE2648"/>
    <w:rsid w:val="00FE3286"/>
    <w:rsid w:val="00FE3EA9"/>
    <w:rsid w:val="00FE4562"/>
    <w:rsid w:val="00FE4E34"/>
    <w:rsid w:val="00FE5961"/>
    <w:rsid w:val="00FE6C61"/>
    <w:rsid w:val="00FE7641"/>
    <w:rsid w:val="00FE7BB6"/>
    <w:rsid w:val="00FF033E"/>
    <w:rsid w:val="00FF1F73"/>
    <w:rsid w:val="00FF244E"/>
    <w:rsid w:val="00FF285F"/>
    <w:rsid w:val="00FF427E"/>
    <w:rsid w:val="00FF4B26"/>
    <w:rsid w:val="00FF5019"/>
    <w:rsid w:val="00FF5799"/>
    <w:rsid w:val="00FF5BC4"/>
    <w:rsid w:val="00FF7154"/>
    <w:rsid w:val="00FF756F"/>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037"/>
    <w:rPr>
      <w:sz w:val="24"/>
      <w:szCs w:val="24"/>
    </w:rPr>
  </w:style>
  <w:style w:type="paragraph" w:styleId="Titre1">
    <w:name w:val="heading 1"/>
    <w:basedOn w:val="Normal"/>
    <w:next w:val="Normal"/>
    <w:link w:val="Titre1Car"/>
    <w:qFormat/>
    <w:rsid w:val="00FD2F47"/>
    <w:pPr>
      <w:keepNext/>
      <w:spacing w:before="240" w:after="60"/>
      <w:outlineLvl w:val="0"/>
    </w:pPr>
    <w:rPr>
      <w:rFonts w:ascii="Arial" w:hAnsi="Arial" w:cs="Arial"/>
      <w:b/>
      <w:bCs/>
      <w:kern w:val="32"/>
      <w:sz w:val="32"/>
      <w:szCs w:val="32"/>
    </w:rPr>
  </w:style>
  <w:style w:type="paragraph" w:styleId="Titre2">
    <w:name w:val="heading 2"/>
    <w:basedOn w:val="Normal"/>
    <w:next w:val="Normal"/>
    <w:link w:val="Titre2Car"/>
    <w:qFormat/>
    <w:rsid w:val="000569BA"/>
    <w:pPr>
      <w:keepNext/>
      <w:spacing w:before="240" w:after="60"/>
      <w:outlineLvl w:val="1"/>
    </w:pPr>
    <w:rPr>
      <w:rFonts w:ascii="Arial" w:hAnsi="Arial" w:cs="Arial"/>
      <w:b/>
      <w:bCs/>
      <w:i/>
      <w:iCs/>
      <w:sz w:val="28"/>
      <w:szCs w:val="28"/>
    </w:rPr>
  </w:style>
  <w:style w:type="paragraph" w:styleId="Titre3">
    <w:name w:val="heading 3"/>
    <w:basedOn w:val="Normal"/>
    <w:next w:val="Normal"/>
    <w:link w:val="Titre3Car"/>
    <w:qFormat/>
    <w:rsid w:val="0093297E"/>
    <w:pPr>
      <w:keepNext/>
      <w:spacing w:before="240" w:after="60"/>
      <w:outlineLvl w:val="2"/>
    </w:pPr>
    <w:rPr>
      <w:rFonts w:ascii="Arial" w:hAnsi="Arial" w:cs="Arial"/>
      <w:b/>
      <w:bCs/>
      <w:sz w:val="26"/>
      <w:szCs w:val="26"/>
    </w:rPr>
  </w:style>
  <w:style w:type="paragraph" w:styleId="Titre4">
    <w:name w:val="heading 4"/>
    <w:basedOn w:val="Normal"/>
    <w:next w:val="Normal"/>
    <w:qFormat/>
    <w:rsid w:val="00DA5968"/>
    <w:pPr>
      <w:keepNext/>
      <w:spacing w:before="240" w:after="60"/>
      <w:outlineLvl w:val="3"/>
    </w:pPr>
    <w:rPr>
      <w:b/>
      <w:bCs/>
      <w:sz w:val="28"/>
      <w:szCs w:val="28"/>
    </w:rPr>
  </w:style>
  <w:style w:type="paragraph" w:styleId="Titre5">
    <w:name w:val="heading 5"/>
    <w:basedOn w:val="Normal"/>
    <w:next w:val="Normal"/>
    <w:qFormat/>
    <w:rsid w:val="00FB0B5E"/>
    <w:pPr>
      <w:spacing w:before="240" w:after="60"/>
      <w:outlineLvl w:val="4"/>
    </w:pPr>
    <w:rPr>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1E03F0"/>
    <w:rPr>
      <w:rFonts w:ascii="Arial" w:hAnsi="Arial" w:cs="Arial"/>
      <w:b/>
      <w:bCs/>
      <w:kern w:val="32"/>
      <w:sz w:val="32"/>
      <w:szCs w:val="32"/>
      <w:lang w:val="fr-CA" w:eastAsia="fr-CA" w:bidi="ar-SA"/>
    </w:rPr>
  </w:style>
  <w:style w:type="character" w:customStyle="1" w:styleId="Titre2Car">
    <w:name w:val="Titre 2 Car"/>
    <w:basedOn w:val="Policepardfaut"/>
    <w:link w:val="Titre2"/>
    <w:rsid w:val="001E03F0"/>
    <w:rPr>
      <w:rFonts w:ascii="Arial" w:hAnsi="Arial" w:cs="Arial"/>
      <w:b/>
      <w:bCs/>
      <w:i/>
      <w:iCs/>
      <w:sz w:val="28"/>
      <w:szCs w:val="28"/>
      <w:lang w:val="fr-CA" w:eastAsia="fr-CA" w:bidi="ar-SA"/>
    </w:rPr>
  </w:style>
  <w:style w:type="character" w:customStyle="1" w:styleId="Titre3Car">
    <w:name w:val="Titre 3 Car"/>
    <w:basedOn w:val="Policepardfaut"/>
    <w:link w:val="Titre3"/>
    <w:rsid w:val="00AA4E3B"/>
    <w:rPr>
      <w:rFonts w:ascii="Arial" w:hAnsi="Arial" w:cs="Arial"/>
      <w:b/>
      <w:bCs/>
      <w:sz w:val="26"/>
      <w:szCs w:val="26"/>
      <w:lang w:val="fr-CA" w:eastAsia="fr-CA" w:bidi="ar-SA"/>
    </w:rPr>
  </w:style>
  <w:style w:type="paragraph" w:styleId="Notedefin">
    <w:name w:val="endnote text"/>
    <w:basedOn w:val="Normal"/>
    <w:semiHidden/>
    <w:rsid w:val="00CF4118"/>
    <w:rPr>
      <w:sz w:val="20"/>
      <w:szCs w:val="20"/>
    </w:rPr>
  </w:style>
  <w:style w:type="character" w:styleId="Appeldenotedefin">
    <w:name w:val="endnote reference"/>
    <w:basedOn w:val="Policepardfaut"/>
    <w:semiHidden/>
    <w:rsid w:val="00CF4118"/>
    <w:rPr>
      <w:vertAlign w:val="superscript"/>
    </w:rPr>
  </w:style>
  <w:style w:type="table" w:styleId="Grilledutableau">
    <w:name w:val="Table Grid"/>
    <w:basedOn w:val="TableauNormal"/>
    <w:rsid w:val="00A839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rsid w:val="0098264F"/>
    <w:rPr>
      <w:color w:val="0000FF"/>
      <w:u w:val="single"/>
    </w:rPr>
  </w:style>
  <w:style w:type="paragraph" w:styleId="TM1">
    <w:name w:val="toc 1"/>
    <w:basedOn w:val="Normal"/>
    <w:next w:val="Normal"/>
    <w:autoRedefine/>
    <w:uiPriority w:val="39"/>
    <w:rsid w:val="000569BA"/>
    <w:pPr>
      <w:spacing w:before="120" w:after="120"/>
    </w:pPr>
    <w:rPr>
      <w:b/>
      <w:bCs/>
      <w:caps/>
      <w:sz w:val="20"/>
      <w:szCs w:val="20"/>
    </w:rPr>
  </w:style>
  <w:style w:type="paragraph" w:styleId="TM2">
    <w:name w:val="toc 2"/>
    <w:basedOn w:val="Normal"/>
    <w:next w:val="Normal"/>
    <w:autoRedefine/>
    <w:uiPriority w:val="39"/>
    <w:rsid w:val="00A9349C"/>
    <w:pPr>
      <w:ind w:left="240"/>
    </w:pPr>
    <w:rPr>
      <w:smallCaps/>
      <w:sz w:val="20"/>
      <w:szCs w:val="20"/>
    </w:rPr>
  </w:style>
  <w:style w:type="paragraph" w:styleId="TM3">
    <w:name w:val="toc 3"/>
    <w:basedOn w:val="Normal"/>
    <w:next w:val="Normal"/>
    <w:autoRedefine/>
    <w:uiPriority w:val="39"/>
    <w:rsid w:val="0053595D"/>
    <w:pPr>
      <w:ind w:left="480"/>
    </w:pPr>
    <w:rPr>
      <w:i/>
      <w:iCs/>
      <w:sz w:val="20"/>
      <w:szCs w:val="20"/>
    </w:rPr>
  </w:style>
  <w:style w:type="paragraph" w:styleId="TM4">
    <w:name w:val="toc 4"/>
    <w:basedOn w:val="Normal"/>
    <w:next w:val="Normal"/>
    <w:autoRedefine/>
    <w:uiPriority w:val="39"/>
    <w:rsid w:val="0053595D"/>
    <w:pPr>
      <w:ind w:left="720"/>
    </w:pPr>
    <w:rPr>
      <w:sz w:val="18"/>
      <w:szCs w:val="18"/>
    </w:rPr>
  </w:style>
  <w:style w:type="paragraph" w:styleId="TM5">
    <w:name w:val="toc 5"/>
    <w:basedOn w:val="Normal"/>
    <w:next w:val="Normal"/>
    <w:autoRedefine/>
    <w:uiPriority w:val="39"/>
    <w:rsid w:val="0053595D"/>
    <w:pPr>
      <w:ind w:left="960"/>
    </w:pPr>
    <w:rPr>
      <w:sz w:val="18"/>
      <w:szCs w:val="18"/>
    </w:rPr>
  </w:style>
  <w:style w:type="paragraph" w:styleId="TM6">
    <w:name w:val="toc 6"/>
    <w:basedOn w:val="Normal"/>
    <w:next w:val="Normal"/>
    <w:autoRedefine/>
    <w:uiPriority w:val="39"/>
    <w:rsid w:val="0053595D"/>
    <w:pPr>
      <w:ind w:left="1200"/>
    </w:pPr>
    <w:rPr>
      <w:sz w:val="18"/>
      <w:szCs w:val="18"/>
    </w:rPr>
  </w:style>
  <w:style w:type="paragraph" w:styleId="TM7">
    <w:name w:val="toc 7"/>
    <w:basedOn w:val="Normal"/>
    <w:next w:val="Normal"/>
    <w:autoRedefine/>
    <w:uiPriority w:val="39"/>
    <w:rsid w:val="0053595D"/>
    <w:pPr>
      <w:ind w:left="1440"/>
    </w:pPr>
    <w:rPr>
      <w:sz w:val="18"/>
      <w:szCs w:val="18"/>
    </w:rPr>
  </w:style>
  <w:style w:type="paragraph" w:styleId="TM8">
    <w:name w:val="toc 8"/>
    <w:basedOn w:val="Normal"/>
    <w:next w:val="Normal"/>
    <w:autoRedefine/>
    <w:uiPriority w:val="39"/>
    <w:rsid w:val="0053595D"/>
    <w:pPr>
      <w:ind w:left="1680"/>
    </w:pPr>
    <w:rPr>
      <w:sz w:val="18"/>
      <w:szCs w:val="18"/>
    </w:rPr>
  </w:style>
  <w:style w:type="paragraph" w:styleId="TM9">
    <w:name w:val="toc 9"/>
    <w:basedOn w:val="Normal"/>
    <w:next w:val="Normal"/>
    <w:autoRedefine/>
    <w:uiPriority w:val="39"/>
    <w:rsid w:val="0053595D"/>
    <w:pPr>
      <w:ind w:left="1920"/>
    </w:pPr>
    <w:rPr>
      <w:sz w:val="18"/>
      <w:szCs w:val="18"/>
    </w:rPr>
  </w:style>
  <w:style w:type="table" w:customStyle="1" w:styleId="Enttedetableau">
    <w:name w:val="Entête de tableau"/>
    <w:basedOn w:val="Grilledutableau"/>
    <w:rsid w:val="00C35E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styleId="Listepuces">
    <w:name w:val="List Bullet"/>
    <w:basedOn w:val="Normal"/>
    <w:autoRedefine/>
    <w:rsid w:val="00A25F1D"/>
    <w:pPr>
      <w:numPr>
        <w:numId w:val="6"/>
      </w:numPr>
    </w:pPr>
  </w:style>
  <w:style w:type="paragraph" w:styleId="Notedebasdepage">
    <w:name w:val="footnote text"/>
    <w:basedOn w:val="Normal"/>
    <w:semiHidden/>
    <w:rsid w:val="008F26DF"/>
    <w:rPr>
      <w:sz w:val="20"/>
      <w:szCs w:val="20"/>
    </w:rPr>
  </w:style>
  <w:style w:type="character" w:styleId="Appelnotedebasdep">
    <w:name w:val="footnote reference"/>
    <w:basedOn w:val="Policepardfaut"/>
    <w:semiHidden/>
    <w:rsid w:val="008F26DF"/>
    <w:rPr>
      <w:vertAlign w:val="superscript"/>
    </w:rPr>
  </w:style>
  <w:style w:type="paragraph" w:styleId="Textebrut">
    <w:name w:val="Plain Text"/>
    <w:basedOn w:val="Normal"/>
    <w:rsid w:val="001E03F0"/>
    <w:rPr>
      <w:rFonts w:ascii="Courier New" w:hAnsi="Courier New" w:cs="Courier New"/>
      <w:sz w:val="20"/>
      <w:szCs w:val="20"/>
    </w:rPr>
  </w:style>
  <w:style w:type="paragraph" w:styleId="NormalWeb">
    <w:name w:val="Normal (Web)"/>
    <w:basedOn w:val="Normal"/>
    <w:uiPriority w:val="99"/>
    <w:rsid w:val="001D0ECD"/>
  </w:style>
  <w:style w:type="paragraph" w:styleId="En-tte">
    <w:name w:val="header"/>
    <w:basedOn w:val="Normal"/>
    <w:rsid w:val="000628A8"/>
    <w:pPr>
      <w:tabs>
        <w:tab w:val="center" w:pos="4320"/>
        <w:tab w:val="right" w:pos="8640"/>
      </w:tabs>
    </w:pPr>
  </w:style>
  <w:style w:type="paragraph" w:styleId="Pieddepage">
    <w:name w:val="footer"/>
    <w:basedOn w:val="Normal"/>
    <w:rsid w:val="000628A8"/>
    <w:pPr>
      <w:tabs>
        <w:tab w:val="center" w:pos="4320"/>
        <w:tab w:val="right" w:pos="8640"/>
      </w:tabs>
    </w:pPr>
  </w:style>
  <w:style w:type="paragraph" w:styleId="Formuledepolitesse">
    <w:name w:val="Closing"/>
    <w:basedOn w:val="Normal"/>
    <w:rsid w:val="001523A2"/>
    <w:pPr>
      <w:ind w:left="4252"/>
    </w:pPr>
  </w:style>
  <w:style w:type="paragraph" w:styleId="Corpsdetexte2">
    <w:name w:val="Body Text 2"/>
    <w:basedOn w:val="Normal"/>
    <w:rsid w:val="001523A2"/>
    <w:pPr>
      <w:spacing w:after="120" w:line="480" w:lineRule="auto"/>
    </w:pPr>
  </w:style>
  <w:style w:type="paragraph" w:styleId="Retraitnormal">
    <w:name w:val="Normal Indent"/>
    <w:basedOn w:val="Normal"/>
    <w:rsid w:val="009B3CFC"/>
    <w:pPr>
      <w:ind w:left="720"/>
    </w:pPr>
  </w:style>
  <w:style w:type="paragraph" w:styleId="Explorateurdedocuments">
    <w:name w:val="Document Map"/>
    <w:basedOn w:val="Normal"/>
    <w:semiHidden/>
    <w:rsid w:val="00B20133"/>
    <w:pPr>
      <w:shd w:val="clear" w:color="auto" w:fill="000080"/>
    </w:pPr>
    <w:rPr>
      <w:rFonts w:ascii="Tahoma" w:hAnsi="Tahoma" w:cs="Tahoma"/>
      <w:sz w:val="20"/>
      <w:szCs w:val="20"/>
    </w:rPr>
  </w:style>
  <w:style w:type="character" w:styleId="Lienhypertextesuivivisit">
    <w:name w:val="FollowedHyperlink"/>
    <w:basedOn w:val="Policepardfaut"/>
    <w:rsid w:val="004D5812"/>
    <w:rPr>
      <w:color w:val="800080"/>
      <w:u w:val="single"/>
    </w:rPr>
  </w:style>
  <w:style w:type="paragraph" w:styleId="Sous-titre">
    <w:name w:val="Subtitle"/>
    <w:basedOn w:val="Normal"/>
    <w:next w:val="Normal"/>
    <w:link w:val="Sous-titreCar"/>
    <w:uiPriority w:val="11"/>
    <w:qFormat/>
    <w:rsid w:val="00C675EF"/>
    <w:pPr>
      <w:spacing w:after="60"/>
      <w:jc w:val="center"/>
      <w:outlineLvl w:val="1"/>
    </w:pPr>
    <w:rPr>
      <w:rFonts w:ascii="Cambria" w:hAnsi="Cambria"/>
    </w:rPr>
  </w:style>
  <w:style w:type="character" w:customStyle="1" w:styleId="Sous-titreCar">
    <w:name w:val="Sous-titre Car"/>
    <w:basedOn w:val="Policepardfaut"/>
    <w:link w:val="Sous-titre"/>
    <w:uiPriority w:val="11"/>
    <w:rsid w:val="00C675EF"/>
    <w:rPr>
      <w:rFonts w:ascii="Cambria" w:eastAsia="Times New Roman" w:hAnsi="Cambria" w:cs="Times New Roman"/>
      <w:sz w:val="24"/>
      <w:szCs w:val="24"/>
    </w:rPr>
  </w:style>
  <w:style w:type="paragraph" w:styleId="Normalcentr">
    <w:name w:val="Block Text"/>
    <w:basedOn w:val="Normal"/>
    <w:rsid w:val="00780CC6"/>
    <w:pPr>
      <w:spacing w:after="120"/>
      <w:ind w:left="1440" w:right="1440"/>
    </w:pPr>
    <w:rPr>
      <w:rFonts w:eastAsia="MS Mincho"/>
    </w:rPr>
  </w:style>
  <w:style w:type="paragraph" w:styleId="Textedebulles">
    <w:name w:val="Balloon Text"/>
    <w:basedOn w:val="Normal"/>
    <w:link w:val="TextedebullesCar"/>
    <w:uiPriority w:val="99"/>
    <w:semiHidden/>
    <w:unhideWhenUsed/>
    <w:rsid w:val="00BE34A6"/>
    <w:rPr>
      <w:rFonts w:ascii="Tahoma" w:hAnsi="Tahoma" w:cs="Tahoma"/>
      <w:sz w:val="16"/>
      <w:szCs w:val="16"/>
    </w:rPr>
  </w:style>
  <w:style w:type="character" w:customStyle="1" w:styleId="TextedebullesCar">
    <w:name w:val="Texte de bulles Car"/>
    <w:basedOn w:val="Policepardfaut"/>
    <w:link w:val="Textedebulles"/>
    <w:uiPriority w:val="99"/>
    <w:semiHidden/>
    <w:rsid w:val="00BE34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623354">
      <w:bodyDiv w:val="1"/>
      <w:marLeft w:val="0"/>
      <w:marRight w:val="0"/>
      <w:marTop w:val="0"/>
      <w:marBottom w:val="0"/>
      <w:divBdr>
        <w:top w:val="none" w:sz="0" w:space="0" w:color="auto"/>
        <w:left w:val="none" w:sz="0" w:space="0" w:color="auto"/>
        <w:bottom w:val="none" w:sz="0" w:space="0" w:color="auto"/>
        <w:right w:val="none" w:sz="0" w:space="0" w:color="auto"/>
      </w:divBdr>
    </w:div>
    <w:div w:id="88739635">
      <w:bodyDiv w:val="1"/>
      <w:marLeft w:val="0"/>
      <w:marRight w:val="0"/>
      <w:marTop w:val="0"/>
      <w:marBottom w:val="0"/>
      <w:divBdr>
        <w:top w:val="none" w:sz="0" w:space="0" w:color="auto"/>
        <w:left w:val="none" w:sz="0" w:space="0" w:color="auto"/>
        <w:bottom w:val="none" w:sz="0" w:space="0" w:color="auto"/>
        <w:right w:val="none" w:sz="0" w:space="0" w:color="auto"/>
      </w:divBdr>
    </w:div>
    <w:div w:id="103573156">
      <w:bodyDiv w:val="1"/>
      <w:marLeft w:val="0"/>
      <w:marRight w:val="0"/>
      <w:marTop w:val="0"/>
      <w:marBottom w:val="0"/>
      <w:divBdr>
        <w:top w:val="none" w:sz="0" w:space="0" w:color="auto"/>
        <w:left w:val="none" w:sz="0" w:space="0" w:color="auto"/>
        <w:bottom w:val="none" w:sz="0" w:space="0" w:color="auto"/>
        <w:right w:val="none" w:sz="0" w:space="0" w:color="auto"/>
      </w:divBdr>
    </w:div>
    <w:div w:id="127824671">
      <w:bodyDiv w:val="1"/>
      <w:marLeft w:val="0"/>
      <w:marRight w:val="0"/>
      <w:marTop w:val="0"/>
      <w:marBottom w:val="0"/>
      <w:divBdr>
        <w:top w:val="none" w:sz="0" w:space="0" w:color="auto"/>
        <w:left w:val="none" w:sz="0" w:space="0" w:color="auto"/>
        <w:bottom w:val="none" w:sz="0" w:space="0" w:color="auto"/>
        <w:right w:val="none" w:sz="0" w:space="0" w:color="auto"/>
      </w:divBdr>
    </w:div>
    <w:div w:id="177282608">
      <w:bodyDiv w:val="1"/>
      <w:marLeft w:val="0"/>
      <w:marRight w:val="0"/>
      <w:marTop w:val="0"/>
      <w:marBottom w:val="0"/>
      <w:divBdr>
        <w:top w:val="none" w:sz="0" w:space="0" w:color="auto"/>
        <w:left w:val="none" w:sz="0" w:space="0" w:color="auto"/>
        <w:bottom w:val="none" w:sz="0" w:space="0" w:color="auto"/>
        <w:right w:val="none" w:sz="0" w:space="0" w:color="auto"/>
      </w:divBdr>
    </w:div>
    <w:div w:id="186061940">
      <w:bodyDiv w:val="1"/>
      <w:marLeft w:val="0"/>
      <w:marRight w:val="0"/>
      <w:marTop w:val="0"/>
      <w:marBottom w:val="0"/>
      <w:divBdr>
        <w:top w:val="none" w:sz="0" w:space="0" w:color="auto"/>
        <w:left w:val="none" w:sz="0" w:space="0" w:color="auto"/>
        <w:bottom w:val="none" w:sz="0" w:space="0" w:color="auto"/>
        <w:right w:val="none" w:sz="0" w:space="0" w:color="auto"/>
      </w:divBdr>
    </w:div>
    <w:div w:id="232862484">
      <w:bodyDiv w:val="1"/>
      <w:marLeft w:val="0"/>
      <w:marRight w:val="0"/>
      <w:marTop w:val="0"/>
      <w:marBottom w:val="0"/>
      <w:divBdr>
        <w:top w:val="none" w:sz="0" w:space="0" w:color="auto"/>
        <w:left w:val="none" w:sz="0" w:space="0" w:color="auto"/>
        <w:bottom w:val="none" w:sz="0" w:space="0" w:color="auto"/>
        <w:right w:val="none" w:sz="0" w:space="0" w:color="auto"/>
      </w:divBdr>
    </w:div>
    <w:div w:id="382798283">
      <w:bodyDiv w:val="1"/>
      <w:marLeft w:val="0"/>
      <w:marRight w:val="0"/>
      <w:marTop w:val="0"/>
      <w:marBottom w:val="0"/>
      <w:divBdr>
        <w:top w:val="none" w:sz="0" w:space="0" w:color="auto"/>
        <w:left w:val="none" w:sz="0" w:space="0" w:color="auto"/>
        <w:bottom w:val="none" w:sz="0" w:space="0" w:color="auto"/>
        <w:right w:val="none" w:sz="0" w:space="0" w:color="auto"/>
      </w:divBdr>
    </w:div>
    <w:div w:id="430663570">
      <w:bodyDiv w:val="1"/>
      <w:marLeft w:val="0"/>
      <w:marRight w:val="0"/>
      <w:marTop w:val="0"/>
      <w:marBottom w:val="0"/>
      <w:divBdr>
        <w:top w:val="none" w:sz="0" w:space="0" w:color="auto"/>
        <w:left w:val="none" w:sz="0" w:space="0" w:color="auto"/>
        <w:bottom w:val="none" w:sz="0" w:space="0" w:color="auto"/>
        <w:right w:val="none" w:sz="0" w:space="0" w:color="auto"/>
      </w:divBdr>
    </w:div>
    <w:div w:id="447358585">
      <w:bodyDiv w:val="1"/>
      <w:marLeft w:val="0"/>
      <w:marRight w:val="0"/>
      <w:marTop w:val="0"/>
      <w:marBottom w:val="0"/>
      <w:divBdr>
        <w:top w:val="none" w:sz="0" w:space="0" w:color="auto"/>
        <w:left w:val="none" w:sz="0" w:space="0" w:color="auto"/>
        <w:bottom w:val="none" w:sz="0" w:space="0" w:color="auto"/>
        <w:right w:val="none" w:sz="0" w:space="0" w:color="auto"/>
      </w:divBdr>
    </w:div>
    <w:div w:id="526406216">
      <w:bodyDiv w:val="1"/>
      <w:marLeft w:val="0"/>
      <w:marRight w:val="0"/>
      <w:marTop w:val="0"/>
      <w:marBottom w:val="0"/>
      <w:divBdr>
        <w:top w:val="none" w:sz="0" w:space="0" w:color="auto"/>
        <w:left w:val="none" w:sz="0" w:space="0" w:color="auto"/>
        <w:bottom w:val="none" w:sz="0" w:space="0" w:color="auto"/>
        <w:right w:val="none" w:sz="0" w:space="0" w:color="auto"/>
      </w:divBdr>
    </w:div>
    <w:div w:id="628047521">
      <w:bodyDiv w:val="1"/>
      <w:marLeft w:val="0"/>
      <w:marRight w:val="0"/>
      <w:marTop w:val="0"/>
      <w:marBottom w:val="0"/>
      <w:divBdr>
        <w:top w:val="none" w:sz="0" w:space="0" w:color="auto"/>
        <w:left w:val="none" w:sz="0" w:space="0" w:color="auto"/>
        <w:bottom w:val="none" w:sz="0" w:space="0" w:color="auto"/>
        <w:right w:val="none" w:sz="0" w:space="0" w:color="auto"/>
      </w:divBdr>
    </w:div>
    <w:div w:id="655915915">
      <w:bodyDiv w:val="1"/>
      <w:marLeft w:val="0"/>
      <w:marRight w:val="0"/>
      <w:marTop w:val="0"/>
      <w:marBottom w:val="0"/>
      <w:divBdr>
        <w:top w:val="none" w:sz="0" w:space="0" w:color="auto"/>
        <w:left w:val="none" w:sz="0" w:space="0" w:color="auto"/>
        <w:bottom w:val="none" w:sz="0" w:space="0" w:color="auto"/>
        <w:right w:val="none" w:sz="0" w:space="0" w:color="auto"/>
      </w:divBdr>
    </w:div>
    <w:div w:id="677659164">
      <w:bodyDiv w:val="1"/>
      <w:marLeft w:val="0"/>
      <w:marRight w:val="0"/>
      <w:marTop w:val="0"/>
      <w:marBottom w:val="0"/>
      <w:divBdr>
        <w:top w:val="none" w:sz="0" w:space="0" w:color="auto"/>
        <w:left w:val="none" w:sz="0" w:space="0" w:color="auto"/>
        <w:bottom w:val="none" w:sz="0" w:space="0" w:color="auto"/>
        <w:right w:val="none" w:sz="0" w:space="0" w:color="auto"/>
      </w:divBdr>
    </w:div>
    <w:div w:id="737947262">
      <w:bodyDiv w:val="1"/>
      <w:marLeft w:val="0"/>
      <w:marRight w:val="0"/>
      <w:marTop w:val="0"/>
      <w:marBottom w:val="0"/>
      <w:divBdr>
        <w:top w:val="none" w:sz="0" w:space="0" w:color="auto"/>
        <w:left w:val="none" w:sz="0" w:space="0" w:color="auto"/>
        <w:bottom w:val="none" w:sz="0" w:space="0" w:color="auto"/>
        <w:right w:val="none" w:sz="0" w:space="0" w:color="auto"/>
      </w:divBdr>
    </w:div>
    <w:div w:id="747578111">
      <w:bodyDiv w:val="1"/>
      <w:marLeft w:val="0"/>
      <w:marRight w:val="0"/>
      <w:marTop w:val="0"/>
      <w:marBottom w:val="0"/>
      <w:divBdr>
        <w:top w:val="none" w:sz="0" w:space="0" w:color="auto"/>
        <w:left w:val="none" w:sz="0" w:space="0" w:color="auto"/>
        <w:bottom w:val="none" w:sz="0" w:space="0" w:color="auto"/>
        <w:right w:val="none" w:sz="0" w:space="0" w:color="auto"/>
      </w:divBdr>
    </w:div>
    <w:div w:id="854806662">
      <w:bodyDiv w:val="1"/>
      <w:marLeft w:val="0"/>
      <w:marRight w:val="0"/>
      <w:marTop w:val="0"/>
      <w:marBottom w:val="0"/>
      <w:divBdr>
        <w:top w:val="none" w:sz="0" w:space="0" w:color="auto"/>
        <w:left w:val="none" w:sz="0" w:space="0" w:color="auto"/>
        <w:bottom w:val="none" w:sz="0" w:space="0" w:color="auto"/>
        <w:right w:val="none" w:sz="0" w:space="0" w:color="auto"/>
      </w:divBdr>
    </w:div>
    <w:div w:id="928739097">
      <w:bodyDiv w:val="1"/>
      <w:marLeft w:val="0"/>
      <w:marRight w:val="0"/>
      <w:marTop w:val="0"/>
      <w:marBottom w:val="0"/>
      <w:divBdr>
        <w:top w:val="none" w:sz="0" w:space="0" w:color="auto"/>
        <w:left w:val="none" w:sz="0" w:space="0" w:color="auto"/>
        <w:bottom w:val="none" w:sz="0" w:space="0" w:color="auto"/>
        <w:right w:val="none" w:sz="0" w:space="0" w:color="auto"/>
      </w:divBdr>
    </w:div>
    <w:div w:id="932275765">
      <w:bodyDiv w:val="1"/>
      <w:marLeft w:val="0"/>
      <w:marRight w:val="0"/>
      <w:marTop w:val="0"/>
      <w:marBottom w:val="0"/>
      <w:divBdr>
        <w:top w:val="none" w:sz="0" w:space="0" w:color="auto"/>
        <w:left w:val="none" w:sz="0" w:space="0" w:color="auto"/>
        <w:bottom w:val="none" w:sz="0" w:space="0" w:color="auto"/>
        <w:right w:val="none" w:sz="0" w:space="0" w:color="auto"/>
      </w:divBdr>
    </w:div>
    <w:div w:id="965543073">
      <w:bodyDiv w:val="1"/>
      <w:marLeft w:val="0"/>
      <w:marRight w:val="0"/>
      <w:marTop w:val="0"/>
      <w:marBottom w:val="0"/>
      <w:divBdr>
        <w:top w:val="none" w:sz="0" w:space="0" w:color="auto"/>
        <w:left w:val="none" w:sz="0" w:space="0" w:color="auto"/>
        <w:bottom w:val="none" w:sz="0" w:space="0" w:color="auto"/>
        <w:right w:val="none" w:sz="0" w:space="0" w:color="auto"/>
      </w:divBdr>
    </w:div>
    <w:div w:id="1066610207">
      <w:bodyDiv w:val="1"/>
      <w:marLeft w:val="0"/>
      <w:marRight w:val="0"/>
      <w:marTop w:val="0"/>
      <w:marBottom w:val="0"/>
      <w:divBdr>
        <w:top w:val="none" w:sz="0" w:space="0" w:color="auto"/>
        <w:left w:val="none" w:sz="0" w:space="0" w:color="auto"/>
        <w:bottom w:val="none" w:sz="0" w:space="0" w:color="auto"/>
        <w:right w:val="none" w:sz="0" w:space="0" w:color="auto"/>
      </w:divBdr>
    </w:div>
    <w:div w:id="1255168981">
      <w:bodyDiv w:val="1"/>
      <w:marLeft w:val="0"/>
      <w:marRight w:val="0"/>
      <w:marTop w:val="0"/>
      <w:marBottom w:val="0"/>
      <w:divBdr>
        <w:top w:val="none" w:sz="0" w:space="0" w:color="auto"/>
        <w:left w:val="none" w:sz="0" w:space="0" w:color="auto"/>
        <w:bottom w:val="none" w:sz="0" w:space="0" w:color="auto"/>
        <w:right w:val="none" w:sz="0" w:space="0" w:color="auto"/>
      </w:divBdr>
    </w:div>
    <w:div w:id="1267614991">
      <w:bodyDiv w:val="1"/>
      <w:marLeft w:val="0"/>
      <w:marRight w:val="0"/>
      <w:marTop w:val="0"/>
      <w:marBottom w:val="0"/>
      <w:divBdr>
        <w:top w:val="none" w:sz="0" w:space="0" w:color="auto"/>
        <w:left w:val="none" w:sz="0" w:space="0" w:color="auto"/>
        <w:bottom w:val="none" w:sz="0" w:space="0" w:color="auto"/>
        <w:right w:val="none" w:sz="0" w:space="0" w:color="auto"/>
      </w:divBdr>
    </w:div>
    <w:div w:id="1307586785">
      <w:bodyDiv w:val="1"/>
      <w:marLeft w:val="0"/>
      <w:marRight w:val="0"/>
      <w:marTop w:val="0"/>
      <w:marBottom w:val="0"/>
      <w:divBdr>
        <w:top w:val="none" w:sz="0" w:space="0" w:color="auto"/>
        <w:left w:val="none" w:sz="0" w:space="0" w:color="auto"/>
        <w:bottom w:val="none" w:sz="0" w:space="0" w:color="auto"/>
        <w:right w:val="none" w:sz="0" w:space="0" w:color="auto"/>
      </w:divBdr>
    </w:div>
    <w:div w:id="1318604999">
      <w:bodyDiv w:val="1"/>
      <w:marLeft w:val="0"/>
      <w:marRight w:val="0"/>
      <w:marTop w:val="0"/>
      <w:marBottom w:val="0"/>
      <w:divBdr>
        <w:top w:val="none" w:sz="0" w:space="0" w:color="auto"/>
        <w:left w:val="none" w:sz="0" w:space="0" w:color="auto"/>
        <w:bottom w:val="none" w:sz="0" w:space="0" w:color="auto"/>
        <w:right w:val="none" w:sz="0" w:space="0" w:color="auto"/>
      </w:divBdr>
    </w:div>
    <w:div w:id="1320111283">
      <w:bodyDiv w:val="1"/>
      <w:marLeft w:val="0"/>
      <w:marRight w:val="0"/>
      <w:marTop w:val="0"/>
      <w:marBottom w:val="0"/>
      <w:divBdr>
        <w:top w:val="none" w:sz="0" w:space="0" w:color="auto"/>
        <w:left w:val="none" w:sz="0" w:space="0" w:color="auto"/>
        <w:bottom w:val="none" w:sz="0" w:space="0" w:color="auto"/>
        <w:right w:val="none" w:sz="0" w:space="0" w:color="auto"/>
      </w:divBdr>
    </w:div>
    <w:div w:id="1383365087">
      <w:bodyDiv w:val="1"/>
      <w:marLeft w:val="0"/>
      <w:marRight w:val="0"/>
      <w:marTop w:val="0"/>
      <w:marBottom w:val="0"/>
      <w:divBdr>
        <w:top w:val="none" w:sz="0" w:space="0" w:color="auto"/>
        <w:left w:val="none" w:sz="0" w:space="0" w:color="auto"/>
        <w:bottom w:val="none" w:sz="0" w:space="0" w:color="auto"/>
        <w:right w:val="none" w:sz="0" w:space="0" w:color="auto"/>
      </w:divBdr>
    </w:div>
    <w:div w:id="1398627859">
      <w:bodyDiv w:val="1"/>
      <w:marLeft w:val="0"/>
      <w:marRight w:val="0"/>
      <w:marTop w:val="0"/>
      <w:marBottom w:val="0"/>
      <w:divBdr>
        <w:top w:val="none" w:sz="0" w:space="0" w:color="auto"/>
        <w:left w:val="none" w:sz="0" w:space="0" w:color="auto"/>
        <w:bottom w:val="none" w:sz="0" w:space="0" w:color="auto"/>
        <w:right w:val="none" w:sz="0" w:space="0" w:color="auto"/>
      </w:divBdr>
    </w:div>
    <w:div w:id="1498038636">
      <w:bodyDiv w:val="1"/>
      <w:marLeft w:val="0"/>
      <w:marRight w:val="0"/>
      <w:marTop w:val="0"/>
      <w:marBottom w:val="0"/>
      <w:divBdr>
        <w:top w:val="none" w:sz="0" w:space="0" w:color="auto"/>
        <w:left w:val="none" w:sz="0" w:space="0" w:color="auto"/>
        <w:bottom w:val="none" w:sz="0" w:space="0" w:color="auto"/>
        <w:right w:val="none" w:sz="0" w:space="0" w:color="auto"/>
      </w:divBdr>
    </w:div>
    <w:div w:id="1499270159">
      <w:bodyDiv w:val="1"/>
      <w:marLeft w:val="0"/>
      <w:marRight w:val="0"/>
      <w:marTop w:val="0"/>
      <w:marBottom w:val="0"/>
      <w:divBdr>
        <w:top w:val="none" w:sz="0" w:space="0" w:color="auto"/>
        <w:left w:val="none" w:sz="0" w:space="0" w:color="auto"/>
        <w:bottom w:val="none" w:sz="0" w:space="0" w:color="auto"/>
        <w:right w:val="none" w:sz="0" w:space="0" w:color="auto"/>
      </w:divBdr>
    </w:div>
    <w:div w:id="1499737269">
      <w:bodyDiv w:val="1"/>
      <w:marLeft w:val="0"/>
      <w:marRight w:val="0"/>
      <w:marTop w:val="0"/>
      <w:marBottom w:val="0"/>
      <w:divBdr>
        <w:top w:val="none" w:sz="0" w:space="0" w:color="auto"/>
        <w:left w:val="none" w:sz="0" w:space="0" w:color="auto"/>
        <w:bottom w:val="none" w:sz="0" w:space="0" w:color="auto"/>
        <w:right w:val="none" w:sz="0" w:space="0" w:color="auto"/>
      </w:divBdr>
    </w:div>
    <w:div w:id="1535734253">
      <w:bodyDiv w:val="1"/>
      <w:marLeft w:val="0"/>
      <w:marRight w:val="0"/>
      <w:marTop w:val="0"/>
      <w:marBottom w:val="0"/>
      <w:divBdr>
        <w:top w:val="none" w:sz="0" w:space="0" w:color="auto"/>
        <w:left w:val="none" w:sz="0" w:space="0" w:color="auto"/>
        <w:bottom w:val="none" w:sz="0" w:space="0" w:color="auto"/>
        <w:right w:val="none" w:sz="0" w:space="0" w:color="auto"/>
      </w:divBdr>
    </w:div>
    <w:div w:id="1710522180">
      <w:bodyDiv w:val="1"/>
      <w:marLeft w:val="0"/>
      <w:marRight w:val="0"/>
      <w:marTop w:val="0"/>
      <w:marBottom w:val="0"/>
      <w:divBdr>
        <w:top w:val="none" w:sz="0" w:space="0" w:color="auto"/>
        <w:left w:val="none" w:sz="0" w:space="0" w:color="auto"/>
        <w:bottom w:val="none" w:sz="0" w:space="0" w:color="auto"/>
        <w:right w:val="none" w:sz="0" w:space="0" w:color="auto"/>
      </w:divBdr>
    </w:div>
    <w:div w:id="1808863287">
      <w:bodyDiv w:val="1"/>
      <w:marLeft w:val="0"/>
      <w:marRight w:val="0"/>
      <w:marTop w:val="0"/>
      <w:marBottom w:val="0"/>
      <w:divBdr>
        <w:top w:val="none" w:sz="0" w:space="0" w:color="auto"/>
        <w:left w:val="none" w:sz="0" w:space="0" w:color="auto"/>
        <w:bottom w:val="none" w:sz="0" w:space="0" w:color="auto"/>
        <w:right w:val="none" w:sz="0" w:space="0" w:color="auto"/>
      </w:divBdr>
    </w:div>
    <w:div w:id="1886486336">
      <w:bodyDiv w:val="1"/>
      <w:marLeft w:val="0"/>
      <w:marRight w:val="0"/>
      <w:marTop w:val="0"/>
      <w:marBottom w:val="0"/>
      <w:divBdr>
        <w:top w:val="none" w:sz="0" w:space="0" w:color="auto"/>
        <w:left w:val="none" w:sz="0" w:space="0" w:color="auto"/>
        <w:bottom w:val="none" w:sz="0" w:space="0" w:color="auto"/>
        <w:right w:val="none" w:sz="0" w:space="0" w:color="auto"/>
      </w:divBdr>
    </w:div>
    <w:div w:id="2042633414">
      <w:bodyDiv w:val="1"/>
      <w:marLeft w:val="0"/>
      <w:marRight w:val="0"/>
      <w:marTop w:val="0"/>
      <w:marBottom w:val="0"/>
      <w:divBdr>
        <w:top w:val="none" w:sz="0" w:space="0" w:color="auto"/>
        <w:left w:val="none" w:sz="0" w:space="0" w:color="auto"/>
        <w:bottom w:val="none" w:sz="0" w:space="0" w:color="auto"/>
        <w:right w:val="none" w:sz="0" w:space="0" w:color="auto"/>
      </w:divBdr>
    </w:div>
    <w:div w:id="2088114137">
      <w:bodyDiv w:val="1"/>
      <w:marLeft w:val="0"/>
      <w:marRight w:val="0"/>
      <w:marTop w:val="0"/>
      <w:marBottom w:val="0"/>
      <w:divBdr>
        <w:top w:val="none" w:sz="0" w:space="0" w:color="auto"/>
        <w:left w:val="none" w:sz="0" w:space="0" w:color="auto"/>
        <w:bottom w:val="none" w:sz="0" w:space="0" w:color="auto"/>
        <w:right w:val="none" w:sz="0" w:space="0" w:color="auto"/>
      </w:divBdr>
    </w:div>
    <w:div w:id="2109736450">
      <w:bodyDiv w:val="1"/>
      <w:marLeft w:val="0"/>
      <w:marRight w:val="0"/>
      <w:marTop w:val="0"/>
      <w:marBottom w:val="0"/>
      <w:divBdr>
        <w:top w:val="none" w:sz="0" w:space="0" w:color="auto"/>
        <w:left w:val="none" w:sz="0" w:space="0" w:color="auto"/>
        <w:bottom w:val="none" w:sz="0" w:space="0" w:color="auto"/>
        <w:right w:val="none" w:sz="0" w:space="0" w:color="auto"/>
      </w:divBdr>
    </w:div>
    <w:div w:id="2113159264">
      <w:bodyDiv w:val="1"/>
      <w:marLeft w:val="0"/>
      <w:marRight w:val="0"/>
      <w:marTop w:val="0"/>
      <w:marBottom w:val="0"/>
      <w:divBdr>
        <w:top w:val="none" w:sz="0" w:space="0" w:color="auto"/>
        <w:left w:val="none" w:sz="0" w:space="0" w:color="auto"/>
        <w:bottom w:val="none" w:sz="0" w:space="0" w:color="auto"/>
        <w:right w:val="none" w:sz="0" w:space="0" w:color="auto"/>
      </w:divBdr>
    </w:div>
    <w:div w:id="2130389867">
      <w:bodyDiv w:val="1"/>
      <w:marLeft w:val="0"/>
      <w:marRight w:val="0"/>
      <w:marTop w:val="0"/>
      <w:marBottom w:val="0"/>
      <w:divBdr>
        <w:top w:val="none" w:sz="0" w:space="0" w:color="auto"/>
        <w:left w:val="none" w:sz="0" w:space="0" w:color="auto"/>
        <w:bottom w:val="none" w:sz="0" w:space="0" w:color="auto"/>
        <w:right w:val="none" w:sz="0" w:space="0" w:color="auto"/>
      </w:divBdr>
    </w:div>
    <w:div w:id="214107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82.png"/><Relationship Id="rId299" Type="http://schemas.openxmlformats.org/officeDocument/2006/relationships/oleObject" Target="embeddings/oleObject90.bin"/><Relationship Id="rId303" Type="http://schemas.openxmlformats.org/officeDocument/2006/relationships/image" Target="media/image173.png"/><Relationship Id="rId21" Type="http://schemas.openxmlformats.org/officeDocument/2006/relationships/image" Target="media/image15.png"/><Relationship Id="rId42" Type="http://schemas.openxmlformats.org/officeDocument/2006/relationships/hyperlink" Target="file:///C:\Documents%20and%20Settings\Benoit%20Martel\Desktop\Clinica%202\AideClinica_Ben.doc" TargetMode="External"/><Relationship Id="rId63" Type="http://schemas.openxmlformats.org/officeDocument/2006/relationships/hyperlink" Target="file:///C:\Documents%20and%20Settings\Benoit%20Martel\Desktop\Clinica%202\AideClinica_Ben.doc" TargetMode="External"/><Relationship Id="rId84" Type="http://schemas.openxmlformats.org/officeDocument/2006/relationships/image" Target="media/image49.png"/><Relationship Id="rId138" Type="http://schemas.openxmlformats.org/officeDocument/2006/relationships/image" Target="media/image100.png"/><Relationship Id="rId159" Type="http://schemas.openxmlformats.org/officeDocument/2006/relationships/oleObject" Target="embeddings/oleObject15.bin"/><Relationship Id="rId324" Type="http://schemas.openxmlformats.org/officeDocument/2006/relationships/image" Target="media/image189.png"/><Relationship Id="rId345" Type="http://schemas.openxmlformats.org/officeDocument/2006/relationships/hyperlink" Target="http://www.vijodoin.ca" TargetMode="External"/><Relationship Id="rId366" Type="http://schemas.openxmlformats.org/officeDocument/2006/relationships/footer" Target="footer2.xml"/><Relationship Id="rId170" Type="http://schemas.openxmlformats.org/officeDocument/2006/relationships/image" Target="media/image124.png"/><Relationship Id="rId191" Type="http://schemas.openxmlformats.org/officeDocument/2006/relationships/hyperlink" Target="file:///C:\Documents%20and%20Settings\Benoit%20Martel\Desktop\Clinica%202\AideClinica_Ben.doc" TargetMode="External"/><Relationship Id="rId205" Type="http://schemas.openxmlformats.org/officeDocument/2006/relationships/image" Target="media/image136.png"/><Relationship Id="rId226" Type="http://schemas.openxmlformats.org/officeDocument/2006/relationships/image" Target="media/image144.png"/><Relationship Id="rId247" Type="http://schemas.openxmlformats.org/officeDocument/2006/relationships/oleObject" Target="embeddings/oleObject57.bin"/><Relationship Id="rId107" Type="http://schemas.openxmlformats.org/officeDocument/2006/relationships/image" Target="media/image72.png"/><Relationship Id="rId268" Type="http://schemas.openxmlformats.org/officeDocument/2006/relationships/oleObject" Target="embeddings/oleObject66.bin"/><Relationship Id="rId289" Type="http://schemas.openxmlformats.org/officeDocument/2006/relationships/oleObject" Target="embeddings/oleObject82.bin"/><Relationship Id="rId11" Type="http://schemas.openxmlformats.org/officeDocument/2006/relationships/image" Target="media/image5.png"/><Relationship Id="rId32" Type="http://schemas.openxmlformats.org/officeDocument/2006/relationships/hyperlink" Target="file:///C:\Documents%20and%20Settings\Benoit%20Martel\Desktop\Clinica%202\AideClinica_Ben.doc" TargetMode="External"/><Relationship Id="rId53" Type="http://schemas.openxmlformats.org/officeDocument/2006/relationships/oleObject" Target="embeddings/oleObject6.bin"/><Relationship Id="rId74" Type="http://schemas.openxmlformats.org/officeDocument/2006/relationships/image" Target="media/image39.png"/><Relationship Id="rId128" Type="http://schemas.openxmlformats.org/officeDocument/2006/relationships/image" Target="media/image93.png"/><Relationship Id="rId149" Type="http://schemas.openxmlformats.org/officeDocument/2006/relationships/image" Target="media/image111.png"/><Relationship Id="rId314" Type="http://schemas.openxmlformats.org/officeDocument/2006/relationships/image" Target="media/image182.png"/><Relationship Id="rId335" Type="http://schemas.openxmlformats.org/officeDocument/2006/relationships/oleObject" Target="embeddings/oleObject95.bin"/><Relationship Id="rId356" Type="http://schemas.openxmlformats.org/officeDocument/2006/relationships/oleObject" Target="embeddings/oleObject114.bin"/><Relationship Id="rId5" Type="http://schemas.openxmlformats.org/officeDocument/2006/relationships/footnotes" Target="footnotes.xml"/><Relationship Id="rId95" Type="http://schemas.openxmlformats.org/officeDocument/2006/relationships/image" Target="media/image60.png"/><Relationship Id="rId160" Type="http://schemas.openxmlformats.org/officeDocument/2006/relationships/oleObject" Target="embeddings/oleObject16.bin"/><Relationship Id="rId181" Type="http://schemas.openxmlformats.org/officeDocument/2006/relationships/image" Target="media/image128.png"/><Relationship Id="rId216" Type="http://schemas.openxmlformats.org/officeDocument/2006/relationships/oleObject" Target="embeddings/oleObject40.bin"/><Relationship Id="rId237" Type="http://schemas.openxmlformats.org/officeDocument/2006/relationships/image" Target="media/image146.png"/><Relationship Id="rId258" Type="http://schemas.openxmlformats.org/officeDocument/2006/relationships/image" Target="media/image164.png"/><Relationship Id="rId279" Type="http://schemas.openxmlformats.org/officeDocument/2006/relationships/oleObject" Target="embeddings/oleObject73.bin"/><Relationship Id="rId22" Type="http://schemas.openxmlformats.org/officeDocument/2006/relationships/image" Target="media/image16.png"/><Relationship Id="rId43" Type="http://schemas.openxmlformats.org/officeDocument/2006/relationships/oleObject" Target="embeddings/oleObject5.bin"/><Relationship Id="rId64" Type="http://schemas.openxmlformats.org/officeDocument/2006/relationships/image" Target="media/image29.png"/><Relationship Id="rId118" Type="http://schemas.openxmlformats.org/officeDocument/2006/relationships/image" Target="media/image83.png"/><Relationship Id="rId139" Type="http://schemas.openxmlformats.org/officeDocument/2006/relationships/image" Target="media/image101.png"/><Relationship Id="rId290" Type="http://schemas.openxmlformats.org/officeDocument/2006/relationships/oleObject" Target="embeddings/oleObject83.bin"/><Relationship Id="rId304" Type="http://schemas.openxmlformats.org/officeDocument/2006/relationships/image" Target="media/image174.png"/><Relationship Id="rId325" Type="http://schemas.openxmlformats.org/officeDocument/2006/relationships/image" Target="media/image190.png"/><Relationship Id="rId346" Type="http://schemas.openxmlformats.org/officeDocument/2006/relationships/oleObject" Target="embeddings/oleObject105.bin"/><Relationship Id="rId367" Type="http://schemas.openxmlformats.org/officeDocument/2006/relationships/header" Target="header3.xml"/><Relationship Id="rId85" Type="http://schemas.openxmlformats.org/officeDocument/2006/relationships/image" Target="media/image50.png"/><Relationship Id="rId150" Type="http://schemas.openxmlformats.org/officeDocument/2006/relationships/image" Target="media/image112.png"/><Relationship Id="rId171" Type="http://schemas.openxmlformats.org/officeDocument/2006/relationships/oleObject" Target="embeddings/oleObject19.bin"/><Relationship Id="rId192" Type="http://schemas.openxmlformats.org/officeDocument/2006/relationships/hyperlink" Target="file:///C:\Documents%20and%20Settings\Benoit%20Martel\Desktop\Clinica%202\AideClinica_Ben.doc" TargetMode="External"/><Relationship Id="rId206" Type="http://schemas.openxmlformats.org/officeDocument/2006/relationships/oleObject" Target="embeddings/oleObject34.bin"/><Relationship Id="rId227" Type="http://schemas.openxmlformats.org/officeDocument/2006/relationships/oleObject" Target="embeddings/oleObject46.bin"/><Relationship Id="rId248" Type="http://schemas.openxmlformats.org/officeDocument/2006/relationships/image" Target="media/image154.png"/><Relationship Id="rId269" Type="http://schemas.openxmlformats.org/officeDocument/2006/relationships/hyperlink" Target="file:///C:\Documents%20and%20Settings\Benoit%20Martel\Desktop\Clinica%202\AideClinica_Ben.doc" TargetMode="External"/><Relationship Id="rId12" Type="http://schemas.openxmlformats.org/officeDocument/2006/relationships/image" Target="media/image6.png"/><Relationship Id="rId33" Type="http://schemas.openxmlformats.org/officeDocument/2006/relationships/hyperlink" Target="file:///C:\Documents%20and%20Settings\Benoit%20Martel\Desktop\Clinica%202\AideClinica_Ben.doc" TargetMode="External"/><Relationship Id="rId108" Type="http://schemas.openxmlformats.org/officeDocument/2006/relationships/image" Target="media/image73.png"/><Relationship Id="rId129" Type="http://schemas.openxmlformats.org/officeDocument/2006/relationships/image" Target="media/image94.png"/><Relationship Id="rId280" Type="http://schemas.openxmlformats.org/officeDocument/2006/relationships/oleObject" Target="embeddings/oleObject74.bin"/><Relationship Id="rId315" Type="http://schemas.openxmlformats.org/officeDocument/2006/relationships/image" Target="media/image183.png"/><Relationship Id="rId336" Type="http://schemas.openxmlformats.org/officeDocument/2006/relationships/oleObject" Target="embeddings/oleObject96.bin"/><Relationship Id="rId357" Type="http://schemas.openxmlformats.org/officeDocument/2006/relationships/oleObject" Target="embeddings/oleObject115.bin"/><Relationship Id="rId54" Type="http://schemas.openxmlformats.org/officeDocument/2006/relationships/oleObject" Target="embeddings/oleObject7.bin"/><Relationship Id="rId75" Type="http://schemas.openxmlformats.org/officeDocument/2006/relationships/image" Target="media/image40.png"/><Relationship Id="rId96" Type="http://schemas.openxmlformats.org/officeDocument/2006/relationships/image" Target="media/image61.png"/><Relationship Id="rId140" Type="http://schemas.openxmlformats.org/officeDocument/2006/relationships/image" Target="media/image102.png"/><Relationship Id="rId161" Type="http://schemas.openxmlformats.org/officeDocument/2006/relationships/image" Target="media/image117.png"/><Relationship Id="rId182" Type="http://schemas.openxmlformats.org/officeDocument/2006/relationships/image" Target="media/image129.png"/><Relationship Id="rId217" Type="http://schemas.openxmlformats.org/officeDocument/2006/relationships/image" Target="media/image140.png"/><Relationship Id="rId6" Type="http://schemas.openxmlformats.org/officeDocument/2006/relationships/endnotes" Target="endnotes.xml"/><Relationship Id="rId238" Type="http://schemas.openxmlformats.org/officeDocument/2006/relationships/image" Target="media/image147.png"/><Relationship Id="rId259" Type="http://schemas.openxmlformats.org/officeDocument/2006/relationships/image" Target="media/image165.png"/><Relationship Id="rId23" Type="http://schemas.openxmlformats.org/officeDocument/2006/relationships/image" Target="media/image17.png"/><Relationship Id="rId119" Type="http://schemas.openxmlformats.org/officeDocument/2006/relationships/image" Target="media/image84.png"/><Relationship Id="rId270" Type="http://schemas.openxmlformats.org/officeDocument/2006/relationships/hyperlink" Target="file:///C:\Documents%20and%20Settings\Benoit%20Martel\Desktop\Clinica%202\AideClinica_Ben.doc" TargetMode="External"/><Relationship Id="rId291" Type="http://schemas.openxmlformats.org/officeDocument/2006/relationships/oleObject" Target="embeddings/oleObject84.bin"/><Relationship Id="rId305" Type="http://schemas.openxmlformats.org/officeDocument/2006/relationships/oleObject" Target="embeddings/oleObject91.bin"/><Relationship Id="rId326" Type="http://schemas.openxmlformats.org/officeDocument/2006/relationships/image" Target="media/image191.png"/><Relationship Id="rId347" Type="http://schemas.openxmlformats.org/officeDocument/2006/relationships/oleObject" Target="embeddings/oleObject106.bin"/><Relationship Id="rId44" Type="http://schemas.openxmlformats.org/officeDocument/2006/relationships/hyperlink" Target="file:///C:\Documents%20and%20Settings\Benoit%20Martel\Desktop\Clinica%202\AideClinica_Ben.doc" TargetMode="External"/><Relationship Id="rId65" Type="http://schemas.openxmlformats.org/officeDocument/2006/relationships/image" Target="media/image30.png"/><Relationship Id="rId86" Type="http://schemas.openxmlformats.org/officeDocument/2006/relationships/image" Target="media/image51.png"/><Relationship Id="rId130" Type="http://schemas.openxmlformats.org/officeDocument/2006/relationships/image" Target="media/image95.png"/><Relationship Id="rId151" Type="http://schemas.openxmlformats.org/officeDocument/2006/relationships/image" Target="media/image113.png"/><Relationship Id="rId368" Type="http://schemas.openxmlformats.org/officeDocument/2006/relationships/footer" Target="footer3.xml"/><Relationship Id="rId172" Type="http://schemas.openxmlformats.org/officeDocument/2006/relationships/image" Target="media/image125.png"/><Relationship Id="rId193" Type="http://schemas.openxmlformats.org/officeDocument/2006/relationships/oleObject" Target="embeddings/oleObject28.bin"/><Relationship Id="rId207" Type="http://schemas.openxmlformats.org/officeDocument/2006/relationships/oleObject" Target="embeddings/oleObject35.bin"/><Relationship Id="rId228" Type="http://schemas.openxmlformats.org/officeDocument/2006/relationships/oleObject" Target="embeddings/oleObject47.bin"/><Relationship Id="rId249" Type="http://schemas.openxmlformats.org/officeDocument/2006/relationships/image" Target="media/image155.png"/><Relationship Id="rId13" Type="http://schemas.openxmlformats.org/officeDocument/2006/relationships/image" Target="media/image7.png"/><Relationship Id="rId109" Type="http://schemas.openxmlformats.org/officeDocument/2006/relationships/image" Target="media/image74.png"/><Relationship Id="rId260" Type="http://schemas.openxmlformats.org/officeDocument/2006/relationships/oleObject" Target="embeddings/oleObject58.bin"/><Relationship Id="rId281" Type="http://schemas.openxmlformats.org/officeDocument/2006/relationships/oleObject" Target="embeddings/oleObject75.bin"/><Relationship Id="rId316" Type="http://schemas.openxmlformats.org/officeDocument/2006/relationships/image" Target="media/image184.png"/><Relationship Id="rId337" Type="http://schemas.openxmlformats.org/officeDocument/2006/relationships/oleObject" Target="embeddings/oleObject97.bin"/><Relationship Id="rId34" Type="http://schemas.openxmlformats.org/officeDocument/2006/relationships/hyperlink" Target="file:///C:\Documents%20and%20Settings\Benoit%20Martel\Desktop\Clinica%202\AideClinica_Ben.doc" TargetMode="External"/><Relationship Id="rId55" Type="http://schemas.openxmlformats.org/officeDocument/2006/relationships/image" Target="media/image26.png"/><Relationship Id="rId76" Type="http://schemas.openxmlformats.org/officeDocument/2006/relationships/image" Target="media/image41.png"/><Relationship Id="rId97" Type="http://schemas.openxmlformats.org/officeDocument/2006/relationships/image" Target="media/image62.png"/><Relationship Id="rId120" Type="http://schemas.openxmlformats.org/officeDocument/2006/relationships/image" Target="media/image85.png"/><Relationship Id="rId141" Type="http://schemas.openxmlformats.org/officeDocument/2006/relationships/image" Target="media/image103.png"/><Relationship Id="rId358" Type="http://schemas.openxmlformats.org/officeDocument/2006/relationships/oleObject" Target="embeddings/oleObject116.bin"/><Relationship Id="rId7" Type="http://schemas.openxmlformats.org/officeDocument/2006/relationships/image" Target="media/image1.png"/><Relationship Id="rId162" Type="http://schemas.openxmlformats.org/officeDocument/2006/relationships/oleObject" Target="embeddings/oleObject17.bin"/><Relationship Id="rId183" Type="http://schemas.openxmlformats.org/officeDocument/2006/relationships/image" Target="media/image130.png"/><Relationship Id="rId218" Type="http://schemas.openxmlformats.org/officeDocument/2006/relationships/oleObject" Target="embeddings/oleObject41.bin"/><Relationship Id="rId239" Type="http://schemas.openxmlformats.org/officeDocument/2006/relationships/image" Target="media/image148.png"/><Relationship Id="rId250" Type="http://schemas.openxmlformats.org/officeDocument/2006/relationships/image" Target="media/image156.png"/><Relationship Id="rId271" Type="http://schemas.openxmlformats.org/officeDocument/2006/relationships/oleObject" Target="embeddings/oleObject67.bin"/><Relationship Id="rId292" Type="http://schemas.openxmlformats.org/officeDocument/2006/relationships/image" Target="media/image168.png"/><Relationship Id="rId306" Type="http://schemas.openxmlformats.org/officeDocument/2006/relationships/oleObject" Target="embeddings/oleObject92.bin"/><Relationship Id="rId24" Type="http://schemas.openxmlformats.org/officeDocument/2006/relationships/image" Target="media/image18.png"/><Relationship Id="rId45" Type="http://schemas.openxmlformats.org/officeDocument/2006/relationships/hyperlink" Target="file:///C:\Documents%20and%20Settings\Benoit%20Martel\Desktop\Clinica%202\AideClinica_Ben.doc" TargetMode="External"/><Relationship Id="rId66" Type="http://schemas.openxmlformats.org/officeDocument/2006/relationships/image" Target="media/image31.png"/><Relationship Id="rId87" Type="http://schemas.openxmlformats.org/officeDocument/2006/relationships/image" Target="media/image52.png"/><Relationship Id="rId110" Type="http://schemas.openxmlformats.org/officeDocument/2006/relationships/image" Target="media/image75.png"/><Relationship Id="rId131" Type="http://schemas.openxmlformats.org/officeDocument/2006/relationships/oleObject" Target="embeddings/oleObject10.bin"/><Relationship Id="rId327" Type="http://schemas.openxmlformats.org/officeDocument/2006/relationships/image" Target="media/image192.png"/><Relationship Id="rId348" Type="http://schemas.openxmlformats.org/officeDocument/2006/relationships/oleObject" Target="embeddings/oleObject107.bin"/><Relationship Id="rId369" Type="http://schemas.openxmlformats.org/officeDocument/2006/relationships/fontTable" Target="fontTable.xml"/><Relationship Id="rId152" Type="http://schemas.openxmlformats.org/officeDocument/2006/relationships/oleObject" Target="embeddings/oleObject11.bin"/><Relationship Id="rId173" Type="http://schemas.openxmlformats.org/officeDocument/2006/relationships/image" Target="media/image126.png"/><Relationship Id="rId194" Type="http://schemas.openxmlformats.org/officeDocument/2006/relationships/hyperlink" Target="file:///C:\Documents%20and%20Settings\Benoit%20Martel\Desktop\Clinica%202\AideClinica_Ben.doc" TargetMode="External"/><Relationship Id="rId208" Type="http://schemas.openxmlformats.org/officeDocument/2006/relationships/image" Target="media/image137.png"/><Relationship Id="rId229" Type="http://schemas.openxmlformats.org/officeDocument/2006/relationships/oleObject" Target="embeddings/oleObject48.bin"/><Relationship Id="rId240" Type="http://schemas.openxmlformats.org/officeDocument/2006/relationships/image" Target="media/image149.png"/><Relationship Id="rId261" Type="http://schemas.openxmlformats.org/officeDocument/2006/relationships/oleObject" Target="embeddings/oleObject59.bin"/><Relationship Id="rId14" Type="http://schemas.openxmlformats.org/officeDocument/2006/relationships/image" Target="media/image8.png"/><Relationship Id="rId35" Type="http://schemas.openxmlformats.org/officeDocument/2006/relationships/hyperlink" Target="file:///C:\Documents%20and%20Settings\Benoit%20Martel\Desktop\Clinica%202\AideClinica_Ben.doc" TargetMode="External"/><Relationship Id="rId56" Type="http://schemas.openxmlformats.org/officeDocument/2006/relationships/hyperlink" Target="file:///C:\Documents%20and%20Settings\Benoit%20Martel\Desktop\Clinica%202\AideClinica_Ben.doc" TargetMode="External"/><Relationship Id="rId77" Type="http://schemas.openxmlformats.org/officeDocument/2006/relationships/image" Target="media/image42.png"/><Relationship Id="rId100" Type="http://schemas.openxmlformats.org/officeDocument/2006/relationships/image" Target="media/image65.png"/><Relationship Id="rId282" Type="http://schemas.openxmlformats.org/officeDocument/2006/relationships/oleObject" Target="embeddings/oleObject76.bin"/><Relationship Id="rId317" Type="http://schemas.openxmlformats.org/officeDocument/2006/relationships/image" Target="media/image185.png"/><Relationship Id="rId338" Type="http://schemas.openxmlformats.org/officeDocument/2006/relationships/oleObject" Target="embeddings/oleObject98.bin"/><Relationship Id="rId359" Type="http://schemas.openxmlformats.org/officeDocument/2006/relationships/image" Target="media/image200.png"/><Relationship Id="rId8" Type="http://schemas.openxmlformats.org/officeDocument/2006/relationships/image" Target="media/image2.png"/><Relationship Id="rId98" Type="http://schemas.openxmlformats.org/officeDocument/2006/relationships/image" Target="media/image63.png"/><Relationship Id="rId121" Type="http://schemas.openxmlformats.org/officeDocument/2006/relationships/image" Target="media/image86.png"/><Relationship Id="rId142" Type="http://schemas.openxmlformats.org/officeDocument/2006/relationships/image" Target="media/image104.png"/><Relationship Id="rId163" Type="http://schemas.openxmlformats.org/officeDocument/2006/relationships/image" Target="media/image118.png"/><Relationship Id="rId184" Type="http://schemas.openxmlformats.org/officeDocument/2006/relationships/oleObject" Target="embeddings/oleObject26.bin"/><Relationship Id="rId219" Type="http://schemas.openxmlformats.org/officeDocument/2006/relationships/oleObject" Target="embeddings/oleObject42.bin"/><Relationship Id="rId370" Type="http://schemas.openxmlformats.org/officeDocument/2006/relationships/theme" Target="theme/theme1.xml"/><Relationship Id="rId230" Type="http://schemas.openxmlformats.org/officeDocument/2006/relationships/oleObject" Target="embeddings/oleObject49.bin"/><Relationship Id="rId251" Type="http://schemas.openxmlformats.org/officeDocument/2006/relationships/image" Target="media/image157.png"/><Relationship Id="rId25" Type="http://schemas.openxmlformats.org/officeDocument/2006/relationships/oleObject" Target="embeddings/oleObject1.bin"/><Relationship Id="rId46" Type="http://schemas.openxmlformats.org/officeDocument/2006/relationships/hyperlink" Target="file:///C:\Documents%20and%20Settings\Benoit%20Martel\Desktop\Clinica%202\AideClinica_Ben.doc" TargetMode="External"/><Relationship Id="rId67" Type="http://schemas.openxmlformats.org/officeDocument/2006/relationships/image" Target="media/image32.png"/><Relationship Id="rId272" Type="http://schemas.openxmlformats.org/officeDocument/2006/relationships/oleObject" Target="embeddings/oleObject68.bin"/><Relationship Id="rId293" Type="http://schemas.openxmlformats.org/officeDocument/2006/relationships/oleObject" Target="embeddings/oleObject85.bin"/><Relationship Id="rId307" Type="http://schemas.openxmlformats.org/officeDocument/2006/relationships/image" Target="media/image175.png"/><Relationship Id="rId328" Type="http://schemas.openxmlformats.org/officeDocument/2006/relationships/image" Target="media/image193.png"/><Relationship Id="rId349" Type="http://schemas.openxmlformats.org/officeDocument/2006/relationships/oleObject" Target="embeddings/oleObject108.bin"/><Relationship Id="rId88" Type="http://schemas.openxmlformats.org/officeDocument/2006/relationships/image" Target="media/image53.png"/><Relationship Id="rId111" Type="http://schemas.openxmlformats.org/officeDocument/2006/relationships/image" Target="media/image76.png"/><Relationship Id="rId132" Type="http://schemas.openxmlformats.org/officeDocument/2006/relationships/image" Target="media/image96.png"/><Relationship Id="rId153" Type="http://schemas.openxmlformats.org/officeDocument/2006/relationships/image" Target="media/image114.png"/><Relationship Id="rId174" Type="http://schemas.openxmlformats.org/officeDocument/2006/relationships/image" Target="media/image127.png"/><Relationship Id="rId195" Type="http://schemas.openxmlformats.org/officeDocument/2006/relationships/hyperlink" Target="file:///C:\Documents%20and%20Settings\Benoit%20Martel\Desktop\Clinica%202\AideClinica_Ben.doc" TargetMode="External"/><Relationship Id="rId209" Type="http://schemas.openxmlformats.org/officeDocument/2006/relationships/oleObject" Target="embeddings/oleObject36.bin"/><Relationship Id="rId360" Type="http://schemas.openxmlformats.org/officeDocument/2006/relationships/oleObject" Target="embeddings/oleObject117.bin"/><Relationship Id="rId220" Type="http://schemas.openxmlformats.org/officeDocument/2006/relationships/oleObject" Target="embeddings/oleObject43.bin"/><Relationship Id="rId241" Type="http://schemas.openxmlformats.org/officeDocument/2006/relationships/image" Target="media/image150.png"/><Relationship Id="rId15" Type="http://schemas.openxmlformats.org/officeDocument/2006/relationships/image" Target="media/image9.png"/><Relationship Id="rId36" Type="http://schemas.openxmlformats.org/officeDocument/2006/relationships/hyperlink" Target="file:///C:\Documents%20and%20Settings\Benoit%20Martel\Desktop\Clinica%202\AideClinica_Ben.doc" TargetMode="External"/><Relationship Id="rId57" Type="http://schemas.openxmlformats.org/officeDocument/2006/relationships/hyperlink" Target="file:///C:\Documents%20and%20Settings\Benoit%20Martel\Desktop\Clinica%202\AideClinica_Ben.doc" TargetMode="External"/><Relationship Id="rId262" Type="http://schemas.openxmlformats.org/officeDocument/2006/relationships/oleObject" Target="embeddings/oleObject60.bin"/><Relationship Id="rId283" Type="http://schemas.openxmlformats.org/officeDocument/2006/relationships/oleObject" Target="embeddings/oleObject77.bin"/><Relationship Id="rId318" Type="http://schemas.openxmlformats.org/officeDocument/2006/relationships/image" Target="media/image186.png"/><Relationship Id="rId339" Type="http://schemas.openxmlformats.org/officeDocument/2006/relationships/oleObject" Target="embeddings/oleObject99.bin"/><Relationship Id="rId10" Type="http://schemas.openxmlformats.org/officeDocument/2006/relationships/image" Target="media/image4.png"/><Relationship Id="rId31" Type="http://schemas.openxmlformats.org/officeDocument/2006/relationships/hyperlink" Target="file:///C:\Documents%20and%20Settings\Benoit%20Martel\Desktop\Clinica%202\AideClinica_Ben.doc" TargetMode="External"/><Relationship Id="rId52" Type="http://schemas.openxmlformats.org/officeDocument/2006/relationships/image" Target="media/image25.png"/><Relationship Id="rId73" Type="http://schemas.openxmlformats.org/officeDocument/2006/relationships/image" Target="media/image38.png"/><Relationship Id="rId78" Type="http://schemas.openxmlformats.org/officeDocument/2006/relationships/image" Target="media/image43.png"/><Relationship Id="rId94" Type="http://schemas.openxmlformats.org/officeDocument/2006/relationships/image" Target="media/image59.png"/><Relationship Id="rId99" Type="http://schemas.openxmlformats.org/officeDocument/2006/relationships/image" Target="media/image64.png"/><Relationship Id="rId101" Type="http://schemas.openxmlformats.org/officeDocument/2006/relationships/image" Target="media/image66.png"/><Relationship Id="rId122" Type="http://schemas.openxmlformats.org/officeDocument/2006/relationships/image" Target="media/image87.png"/><Relationship Id="rId143" Type="http://schemas.openxmlformats.org/officeDocument/2006/relationships/image" Target="media/image105.png"/><Relationship Id="rId148" Type="http://schemas.openxmlformats.org/officeDocument/2006/relationships/image" Target="media/image110.png"/><Relationship Id="rId164" Type="http://schemas.openxmlformats.org/officeDocument/2006/relationships/image" Target="media/image119.png"/><Relationship Id="rId169" Type="http://schemas.openxmlformats.org/officeDocument/2006/relationships/oleObject" Target="embeddings/oleObject18.bin"/><Relationship Id="rId185" Type="http://schemas.openxmlformats.org/officeDocument/2006/relationships/image" Target="media/image131.png"/><Relationship Id="rId334" Type="http://schemas.openxmlformats.org/officeDocument/2006/relationships/oleObject" Target="embeddings/oleObject94.bin"/><Relationship Id="rId350" Type="http://schemas.openxmlformats.org/officeDocument/2006/relationships/image" Target="media/image199.png"/><Relationship Id="rId355" Type="http://schemas.openxmlformats.org/officeDocument/2006/relationships/oleObject" Target="embeddings/oleObject113.bin"/><Relationship Id="rId4" Type="http://schemas.openxmlformats.org/officeDocument/2006/relationships/webSettings" Target="webSettings.xml"/><Relationship Id="rId9" Type="http://schemas.openxmlformats.org/officeDocument/2006/relationships/image" Target="media/image3.png"/><Relationship Id="rId180" Type="http://schemas.openxmlformats.org/officeDocument/2006/relationships/oleObject" Target="embeddings/oleObject25.bin"/><Relationship Id="rId210" Type="http://schemas.openxmlformats.org/officeDocument/2006/relationships/oleObject" Target="embeddings/oleObject37.bin"/><Relationship Id="rId215" Type="http://schemas.openxmlformats.org/officeDocument/2006/relationships/oleObject" Target="embeddings/oleObject39.bin"/><Relationship Id="rId236" Type="http://schemas.openxmlformats.org/officeDocument/2006/relationships/oleObject" Target="embeddings/oleObject54.bin"/><Relationship Id="rId257" Type="http://schemas.openxmlformats.org/officeDocument/2006/relationships/image" Target="media/image163.png"/><Relationship Id="rId278" Type="http://schemas.openxmlformats.org/officeDocument/2006/relationships/oleObject" Target="embeddings/oleObject72.bin"/><Relationship Id="rId26" Type="http://schemas.openxmlformats.org/officeDocument/2006/relationships/image" Target="media/image19.png"/><Relationship Id="rId231" Type="http://schemas.openxmlformats.org/officeDocument/2006/relationships/oleObject" Target="embeddings/oleObject50.bin"/><Relationship Id="rId252" Type="http://schemas.openxmlformats.org/officeDocument/2006/relationships/image" Target="media/image158.png"/><Relationship Id="rId273" Type="http://schemas.openxmlformats.org/officeDocument/2006/relationships/oleObject" Target="embeddings/oleObject69.bin"/><Relationship Id="rId294" Type="http://schemas.openxmlformats.org/officeDocument/2006/relationships/oleObject" Target="embeddings/oleObject86.bin"/><Relationship Id="rId308" Type="http://schemas.openxmlformats.org/officeDocument/2006/relationships/image" Target="media/image176.png"/><Relationship Id="rId329" Type="http://schemas.openxmlformats.org/officeDocument/2006/relationships/image" Target="media/image194.png"/><Relationship Id="rId47" Type="http://schemas.openxmlformats.org/officeDocument/2006/relationships/hyperlink" Target="file:///C:\Documents%20and%20Settings\Benoit%20Martel\Desktop\Clinica%202\AideClinica_Ben.doc" TargetMode="External"/><Relationship Id="rId68" Type="http://schemas.openxmlformats.org/officeDocument/2006/relationships/image" Target="media/image33.png"/><Relationship Id="rId89" Type="http://schemas.openxmlformats.org/officeDocument/2006/relationships/image" Target="media/image54.png"/><Relationship Id="rId112" Type="http://schemas.openxmlformats.org/officeDocument/2006/relationships/image" Target="media/image77.png"/><Relationship Id="rId133" Type="http://schemas.openxmlformats.org/officeDocument/2006/relationships/image" Target="media/image97.png"/><Relationship Id="rId154" Type="http://schemas.openxmlformats.org/officeDocument/2006/relationships/oleObject" Target="embeddings/oleObject12.bin"/><Relationship Id="rId175" Type="http://schemas.openxmlformats.org/officeDocument/2006/relationships/oleObject" Target="embeddings/oleObject20.bin"/><Relationship Id="rId340" Type="http://schemas.openxmlformats.org/officeDocument/2006/relationships/oleObject" Target="embeddings/oleObject100.bin"/><Relationship Id="rId361" Type="http://schemas.openxmlformats.org/officeDocument/2006/relationships/oleObject" Target="embeddings/oleObject118.bin"/><Relationship Id="rId196" Type="http://schemas.openxmlformats.org/officeDocument/2006/relationships/image" Target="media/image132.png"/><Relationship Id="rId200" Type="http://schemas.openxmlformats.org/officeDocument/2006/relationships/image" Target="media/image134.png"/><Relationship Id="rId16" Type="http://schemas.openxmlformats.org/officeDocument/2006/relationships/image" Target="media/image10.png"/><Relationship Id="rId221" Type="http://schemas.openxmlformats.org/officeDocument/2006/relationships/image" Target="media/image141.png"/><Relationship Id="rId242" Type="http://schemas.openxmlformats.org/officeDocument/2006/relationships/image" Target="media/image151.png"/><Relationship Id="rId263" Type="http://schemas.openxmlformats.org/officeDocument/2006/relationships/oleObject" Target="embeddings/oleObject61.bin"/><Relationship Id="rId284" Type="http://schemas.openxmlformats.org/officeDocument/2006/relationships/oleObject" Target="embeddings/oleObject78.bin"/><Relationship Id="rId319" Type="http://schemas.openxmlformats.org/officeDocument/2006/relationships/oleObject" Target="embeddings/oleObject93.bin"/><Relationship Id="rId37" Type="http://schemas.openxmlformats.org/officeDocument/2006/relationships/hyperlink" Target="file:///C:\Documents%20and%20Settings\Benoit%20Martel\Desktop\Clinica%202\AideClinica_Ben.doc" TargetMode="External"/><Relationship Id="rId58" Type="http://schemas.openxmlformats.org/officeDocument/2006/relationships/oleObject" Target="embeddings/oleObject8.bin"/><Relationship Id="rId79" Type="http://schemas.openxmlformats.org/officeDocument/2006/relationships/image" Target="media/image44.png"/><Relationship Id="rId102" Type="http://schemas.openxmlformats.org/officeDocument/2006/relationships/image" Target="media/image67.png"/><Relationship Id="rId123" Type="http://schemas.openxmlformats.org/officeDocument/2006/relationships/image" Target="media/image88.png"/><Relationship Id="rId144" Type="http://schemas.openxmlformats.org/officeDocument/2006/relationships/image" Target="media/image106.png"/><Relationship Id="rId330" Type="http://schemas.openxmlformats.org/officeDocument/2006/relationships/image" Target="media/image195.png"/><Relationship Id="rId90" Type="http://schemas.openxmlformats.org/officeDocument/2006/relationships/image" Target="media/image55.png"/><Relationship Id="rId165" Type="http://schemas.openxmlformats.org/officeDocument/2006/relationships/image" Target="media/image120.png"/><Relationship Id="rId186" Type="http://schemas.openxmlformats.org/officeDocument/2006/relationships/oleObject" Target="embeddings/oleObject27.bin"/><Relationship Id="rId351" Type="http://schemas.openxmlformats.org/officeDocument/2006/relationships/oleObject" Target="embeddings/oleObject109.bin"/><Relationship Id="rId211" Type="http://schemas.openxmlformats.org/officeDocument/2006/relationships/hyperlink" Target="mailto:Jboivin_3000@hotmail.com" TargetMode="External"/><Relationship Id="rId232" Type="http://schemas.openxmlformats.org/officeDocument/2006/relationships/oleObject" Target="embeddings/oleObject51.bin"/><Relationship Id="rId253" Type="http://schemas.openxmlformats.org/officeDocument/2006/relationships/image" Target="media/image159.png"/><Relationship Id="rId274" Type="http://schemas.openxmlformats.org/officeDocument/2006/relationships/oleObject" Target="embeddings/oleObject70.bin"/><Relationship Id="rId295" Type="http://schemas.openxmlformats.org/officeDocument/2006/relationships/oleObject" Target="embeddings/oleObject87.bin"/><Relationship Id="rId309" Type="http://schemas.openxmlformats.org/officeDocument/2006/relationships/image" Target="media/image177.png"/><Relationship Id="rId27" Type="http://schemas.openxmlformats.org/officeDocument/2006/relationships/image" Target="media/image20.png"/><Relationship Id="rId48" Type="http://schemas.openxmlformats.org/officeDocument/2006/relationships/hyperlink" Target="file:///C:\Documents%20and%20Settings\Benoit%20Martel\Desktop\Clinica%202\AideClinica_Ben.doc" TargetMode="External"/><Relationship Id="rId69" Type="http://schemas.openxmlformats.org/officeDocument/2006/relationships/image" Target="media/image34.png"/><Relationship Id="rId113" Type="http://schemas.openxmlformats.org/officeDocument/2006/relationships/image" Target="media/image78.png"/><Relationship Id="rId134" Type="http://schemas.openxmlformats.org/officeDocument/2006/relationships/image" Target="media/image98.png"/><Relationship Id="rId320" Type="http://schemas.openxmlformats.org/officeDocument/2006/relationships/image" Target="media/image187.png"/><Relationship Id="rId80" Type="http://schemas.openxmlformats.org/officeDocument/2006/relationships/image" Target="media/image45.png"/><Relationship Id="rId155" Type="http://schemas.openxmlformats.org/officeDocument/2006/relationships/image" Target="media/image115.png"/><Relationship Id="rId176" Type="http://schemas.openxmlformats.org/officeDocument/2006/relationships/oleObject" Target="embeddings/oleObject21.bin"/><Relationship Id="rId197" Type="http://schemas.openxmlformats.org/officeDocument/2006/relationships/oleObject" Target="embeddings/oleObject29.bin"/><Relationship Id="rId341" Type="http://schemas.openxmlformats.org/officeDocument/2006/relationships/oleObject" Target="embeddings/oleObject101.bin"/><Relationship Id="rId362" Type="http://schemas.openxmlformats.org/officeDocument/2006/relationships/image" Target="media/image201.png"/><Relationship Id="rId201" Type="http://schemas.openxmlformats.org/officeDocument/2006/relationships/oleObject" Target="embeddings/oleObject31.bin"/><Relationship Id="rId222" Type="http://schemas.openxmlformats.org/officeDocument/2006/relationships/oleObject" Target="embeddings/oleObject44.bin"/><Relationship Id="rId243" Type="http://schemas.openxmlformats.org/officeDocument/2006/relationships/image" Target="media/image152.png"/><Relationship Id="rId264" Type="http://schemas.openxmlformats.org/officeDocument/2006/relationships/oleObject" Target="embeddings/oleObject62.bin"/><Relationship Id="rId285" Type="http://schemas.openxmlformats.org/officeDocument/2006/relationships/image" Target="media/image167.png"/><Relationship Id="rId17" Type="http://schemas.openxmlformats.org/officeDocument/2006/relationships/image" Target="media/image11.png"/><Relationship Id="rId38" Type="http://schemas.openxmlformats.org/officeDocument/2006/relationships/hyperlink" Target="file:///C:\Documents%20and%20Settings\Benoit%20Martel\Desktop\Clinica%202\AideClinica_Ben.doc" TargetMode="External"/><Relationship Id="rId59" Type="http://schemas.openxmlformats.org/officeDocument/2006/relationships/image" Target="media/image27.png"/><Relationship Id="rId103" Type="http://schemas.openxmlformats.org/officeDocument/2006/relationships/image" Target="media/image68.png"/><Relationship Id="rId124" Type="http://schemas.openxmlformats.org/officeDocument/2006/relationships/image" Target="media/image89.png"/><Relationship Id="rId310" Type="http://schemas.openxmlformats.org/officeDocument/2006/relationships/image" Target="media/image178.png"/><Relationship Id="rId70" Type="http://schemas.openxmlformats.org/officeDocument/2006/relationships/image" Target="media/image35.png"/><Relationship Id="rId91" Type="http://schemas.openxmlformats.org/officeDocument/2006/relationships/image" Target="media/image56.png"/><Relationship Id="rId145" Type="http://schemas.openxmlformats.org/officeDocument/2006/relationships/image" Target="media/image107.png"/><Relationship Id="rId166" Type="http://schemas.openxmlformats.org/officeDocument/2006/relationships/image" Target="media/image121.png"/><Relationship Id="rId187" Type="http://schemas.openxmlformats.org/officeDocument/2006/relationships/hyperlink" Target="file:///C:\Documents%20and%20Settings\Benoit%20Martel\Desktop\Clinica%202\AideClinica_Ben.doc" TargetMode="External"/><Relationship Id="rId331" Type="http://schemas.openxmlformats.org/officeDocument/2006/relationships/image" Target="media/image196.png"/><Relationship Id="rId352" Type="http://schemas.openxmlformats.org/officeDocument/2006/relationships/oleObject" Target="embeddings/oleObject110.bin"/><Relationship Id="rId1" Type="http://schemas.openxmlformats.org/officeDocument/2006/relationships/numbering" Target="numbering.xml"/><Relationship Id="rId212" Type="http://schemas.openxmlformats.org/officeDocument/2006/relationships/image" Target="media/image138.png"/><Relationship Id="rId233" Type="http://schemas.openxmlformats.org/officeDocument/2006/relationships/oleObject" Target="embeddings/oleObject52.bin"/><Relationship Id="rId254" Type="http://schemas.openxmlformats.org/officeDocument/2006/relationships/image" Target="media/image160.png"/><Relationship Id="rId28" Type="http://schemas.openxmlformats.org/officeDocument/2006/relationships/oleObject" Target="embeddings/oleObject2.bin"/><Relationship Id="rId49" Type="http://schemas.openxmlformats.org/officeDocument/2006/relationships/image" Target="media/image22.emf"/><Relationship Id="rId114" Type="http://schemas.openxmlformats.org/officeDocument/2006/relationships/image" Target="media/image79.png"/><Relationship Id="rId275" Type="http://schemas.openxmlformats.org/officeDocument/2006/relationships/hyperlink" Target="http://www.cyberinternautes.com" TargetMode="External"/><Relationship Id="rId296" Type="http://schemas.openxmlformats.org/officeDocument/2006/relationships/image" Target="media/image169.png"/><Relationship Id="rId300" Type="http://schemas.openxmlformats.org/officeDocument/2006/relationships/image" Target="media/image170.png"/><Relationship Id="rId60" Type="http://schemas.openxmlformats.org/officeDocument/2006/relationships/oleObject" Target="embeddings/oleObject9.bin"/><Relationship Id="rId81" Type="http://schemas.openxmlformats.org/officeDocument/2006/relationships/image" Target="media/image46.png"/><Relationship Id="rId135" Type="http://schemas.openxmlformats.org/officeDocument/2006/relationships/hyperlink" Target="mailto:physiotech@yahoo.com" TargetMode="External"/><Relationship Id="rId156" Type="http://schemas.openxmlformats.org/officeDocument/2006/relationships/oleObject" Target="embeddings/oleObject13.bin"/><Relationship Id="rId177" Type="http://schemas.openxmlformats.org/officeDocument/2006/relationships/oleObject" Target="embeddings/oleObject22.bin"/><Relationship Id="rId198" Type="http://schemas.openxmlformats.org/officeDocument/2006/relationships/image" Target="media/image133.png"/><Relationship Id="rId321" Type="http://schemas.openxmlformats.org/officeDocument/2006/relationships/image" Target="media/image188.png"/><Relationship Id="rId342" Type="http://schemas.openxmlformats.org/officeDocument/2006/relationships/oleObject" Target="embeddings/oleObject102.bin"/><Relationship Id="rId363" Type="http://schemas.openxmlformats.org/officeDocument/2006/relationships/header" Target="header1.xml"/><Relationship Id="rId202" Type="http://schemas.openxmlformats.org/officeDocument/2006/relationships/oleObject" Target="embeddings/oleObject32.bin"/><Relationship Id="rId223" Type="http://schemas.openxmlformats.org/officeDocument/2006/relationships/oleObject" Target="embeddings/oleObject45.bin"/><Relationship Id="rId244" Type="http://schemas.openxmlformats.org/officeDocument/2006/relationships/image" Target="media/image153.png"/><Relationship Id="rId18" Type="http://schemas.openxmlformats.org/officeDocument/2006/relationships/image" Target="media/image12.png"/><Relationship Id="rId39" Type="http://schemas.openxmlformats.org/officeDocument/2006/relationships/oleObject" Target="embeddings/oleObject4.bin"/><Relationship Id="rId265" Type="http://schemas.openxmlformats.org/officeDocument/2006/relationships/oleObject" Target="embeddings/oleObject63.bin"/><Relationship Id="rId286" Type="http://schemas.openxmlformats.org/officeDocument/2006/relationships/oleObject" Target="embeddings/oleObject79.bin"/><Relationship Id="rId50" Type="http://schemas.openxmlformats.org/officeDocument/2006/relationships/image" Target="media/image23.png"/><Relationship Id="rId104" Type="http://schemas.openxmlformats.org/officeDocument/2006/relationships/image" Target="media/image69.png"/><Relationship Id="rId125" Type="http://schemas.openxmlformats.org/officeDocument/2006/relationships/image" Target="media/image90.png"/><Relationship Id="rId146" Type="http://schemas.openxmlformats.org/officeDocument/2006/relationships/image" Target="media/image108.png"/><Relationship Id="rId167" Type="http://schemas.openxmlformats.org/officeDocument/2006/relationships/image" Target="media/image122.png"/><Relationship Id="rId188" Type="http://schemas.openxmlformats.org/officeDocument/2006/relationships/hyperlink" Target="file:///C:\Documents%20and%20Settings\Benoit%20Martel\Desktop\Clinica%202\AideClinica_Ben.doc" TargetMode="External"/><Relationship Id="rId311" Type="http://schemas.openxmlformats.org/officeDocument/2006/relationships/image" Target="media/image179.png"/><Relationship Id="rId332" Type="http://schemas.openxmlformats.org/officeDocument/2006/relationships/image" Target="media/image197.png"/><Relationship Id="rId353" Type="http://schemas.openxmlformats.org/officeDocument/2006/relationships/oleObject" Target="embeddings/oleObject111.bin"/><Relationship Id="rId71" Type="http://schemas.openxmlformats.org/officeDocument/2006/relationships/image" Target="media/image36.png"/><Relationship Id="rId92" Type="http://schemas.openxmlformats.org/officeDocument/2006/relationships/image" Target="media/image57.png"/><Relationship Id="rId213" Type="http://schemas.openxmlformats.org/officeDocument/2006/relationships/image" Target="media/image139.png"/><Relationship Id="rId234" Type="http://schemas.openxmlformats.org/officeDocument/2006/relationships/oleObject" Target="embeddings/oleObject53.bin"/><Relationship Id="rId2" Type="http://schemas.openxmlformats.org/officeDocument/2006/relationships/styles" Target="styles.xml"/><Relationship Id="rId29" Type="http://schemas.openxmlformats.org/officeDocument/2006/relationships/oleObject" Target="embeddings/oleObject3.bin"/><Relationship Id="rId255" Type="http://schemas.openxmlformats.org/officeDocument/2006/relationships/image" Target="media/image161.png"/><Relationship Id="rId276" Type="http://schemas.openxmlformats.org/officeDocument/2006/relationships/image" Target="media/image166.png"/><Relationship Id="rId297" Type="http://schemas.openxmlformats.org/officeDocument/2006/relationships/oleObject" Target="embeddings/oleObject88.bin"/><Relationship Id="rId40" Type="http://schemas.openxmlformats.org/officeDocument/2006/relationships/image" Target="media/image21.png"/><Relationship Id="rId115" Type="http://schemas.openxmlformats.org/officeDocument/2006/relationships/image" Target="media/image80.png"/><Relationship Id="rId136" Type="http://schemas.openxmlformats.org/officeDocument/2006/relationships/hyperlink" Target="http://www.physiotech.ca" TargetMode="External"/><Relationship Id="rId157" Type="http://schemas.openxmlformats.org/officeDocument/2006/relationships/oleObject" Target="embeddings/oleObject14.bin"/><Relationship Id="rId178" Type="http://schemas.openxmlformats.org/officeDocument/2006/relationships/oleObject" Target="embeddings/oleObject23.bin"/><Relationship Id="rId301" Type="http://schemas.openxmlformats.org/officeDocument/2006/relationships/image" Target="media/image171.png"/><Relationship Id="rId322" Type="http://schemas.openxmlformats.org/officeDocument/2006/relationships/hyperlink" Target="file:///C:\Documents%20and%20Settings\Benoit%20Martel\Desktop\Clinica%202\AideClinica_Ben.doc" TargetMode="External"/><Relationship Id="rId343" Type="http://schemas.openxmlformats.org/officeDocument/2006/relationships/oleObject" Target="embeddings/oleObject103.bin"/><Relationship Id="rId364" Type="http://schemas.openxmlformats.org/officeDocument/2006/relationships/header" Target="header2.xml"/><Relationship Id="rId61" Type="http://schemas.openxmlformats.org/officeDocument/2006/relationships/hyperlink" Target="file:///C:\Documents%20and%20Settings\Benoit%20Martel\Desktop\Clinica%202\AideClinica_Ben.doc" TargetMode="External"/><Relationship Id="rId82" Type="http://schemas.openxmlformats.org/officeDocument/2006/relationships/image" Target="media/image47.png"/><Relationship Id="rId199" Type="http://schemas.openxmlformats.org/officeDocument/2006/relationships/oleObject" Target="embeddings/oleObject30.bin"/><Relationship Id="rId203" Type="http://schemas.openxmlformats.org/officeDocument/2006/relationships/oleObject" Target="embeddings/oleObject33.bin"/><Relationship Id="rId19" Type="http://schemas.openxmlformats.org/officeDocument/2006/relationships/image" Target="media/image13.png"/><Relationship Id="rId224" Type="http://schemas.openxmlformats.org/officeDocument/2006/relationships/image" Target="media/image142.png"/><Relationship Id="rId245" Type="http://schemas.openxmlformats.org/officeDocument/2006/relationships/oleObject" Target="embeddings/oleObject55.bin"/><Relationship Id="rId266" Type="http://schemas.openxmlformats.org/officeDocument/2006/relationships/oleObject" Target="embeddings/oleObject64.bin"/><Relationship Id="rId287" Type="http://schemas.openxmlformats.org/officeDocument/2006/relationships/oleObject" Target="embeddings/oleObject80.bin"/><Relationship Id="rId30" Type="http://schemas.openxmlformats.org/officeDocument/2006/relationships/hyperlink" Target="file:///C:\Documents%20and%20Settings\Benoit%20Martel\Desktop\Clinica%202\AideClinica_Ben.doc" TargetMode="External"/><Relationship Id="rId105" Type="http://schemas.openxmlformats.org/officeDocument/2006/relationships/image" Target="media/image70.png"/><Relationship Id="rId126" Type="http://schemas.openxmlformats.org/officeDocument/2006/relationships/image" Target="media/image91.png"/><Relationship Id="rId147" Type="http://schemas.openxmlformats.org/officeDocument/2006/relationships/image" Target="media/image109.png"/><Relationship Id="rId168" Type="http://schemas.openxmlformats.org/officeDocument/2006/relationships/image" Target="media/image123.png"/><Relationship Id="rId312" Type="http://schemas.openxmlformats.org/officeDocument/2006/relationships/image" Target="media/image180.png"/><Relationship Id="rId333" Type="http://schemas.openxmlformats.org/officeDocument/2006/relationships/image" Target="media/image198.png"/><Relationship Id="rId354" Type="http://schemas.openxmlformats.org/officeDocument/2006/relationships/oleObject" Target="embeddings/oleObject112.bin"/><Relationship Id="rId51" Type="http://schemas.openxmlformats.org/officeDocument/2006/relationships/image" Target="media/image24.png"/><Relationship Id="rId72" Type="http://schemas.openxmlformats.org/officeDocument/2006/relationships/image" Target="media/image37.png"/><Relationship Id="rId93" Type="http://schemas.openxmlformats.org/officeDocument/2006/relationships/image" Target="media/image58.png"/><Relationship Id="rId189" Type="http://schemas.openxmlformats.org/officeDocument/2006/relationships/hyperlink" Target="file:///C:\Documents%20and%20Settings\Benoit%20Martel\Desktop\Clinica%202\AideClinica_Ben.doc" TargetMode="External"/><Relationship Id="rId3" Type="http://schemas.openxmlformats.org/officeDocument/2006/relationships/settings" Target="settings.xml"/><Relationship Id="rId214" Type="http://schemas.openxmlformats.org/officeDocument/2006/relationships/oleObject" Target="embeddings/oleObject38.bin"/><Relationship Id="rId235" Type="http://schemas.openxmlformats.org/officeDocument/2006/relationships/image" Target="media/image145.png"/><Relationship Id="rId256" Type="http://schemas.openxmlformats.org/officeDocument/2006/relationships/image" Target="media/image162.png"/><Relationship Id="rId277" Type="http://schemas.openxmlformats.org/officeDocument/2006/relationships/oleObject" Target="embeddings/oleObject71.bin"/><Relationship Id="rId298" Type="http://schemas.openxmlformats.org/officeDocument/2006/relationships/oleObject" Target="embeddings/oleObject89.bin"/><Relationship Id="rId116" Type="http://schemas.openxmlformats.org/officeDocument/2006/relationships/image" Target="media/image81.png"/><Relationship Id="rId137" Type="http://schemas.openxmlformats.org/officeDocument/2006/relationships/image" Target="media/image99.png"/><Relationship Id="rId158" Type="http://schemas.openxmlformats.org/officeDocument/2006/relationships/image" Target="media/image116.png"/><Relationship Id="rId302" Type="http://schemas.openxmlformats.org/officeDocument/2006/relationships/image" Target="media/image172.png"/><Relationship Id="rId323" Type="http://schemas.openxmlformats.org/officeDocument/2006/relationships/hyperlink" Target="file:///C:\Documents%20and%20Settings\Benoit%20Martel\Desktop\Clinica%202\AideClinica_Ben.doc" TargetMode="External"/><Relationship Id="rId344" Type="http://schemas.openxmlformats.org/officeDocument/2006/relationships/oleObject" Target="embeddings/oleObject104.bin"/><Relationship Id="rId20" Type="http://schemas.openxmlformats.org/officeDocument/2006/relationships/image" Target="media/image14.png"/><Relationship Id="rId41" Type="http://schemas.openxmlformats.org/officeDocument/2006/relationships/hyperlink" Target="file:///C:\Documents%20and%20Settings\Benoit%20Martel\Desktop\Clinica%202\AideClinica_Ben.doc" TargetMode="External"/><Relationship Id="rId62" Type="http://schemas.openxmlformats.org/officeDocument/2006/relationships/image" Target="media/image28.png"/><Relationship Id="rId83" Type="http://schemas.openxmlformats.org/officeDocument/2006/relationships/image" Target="media/image48.png"/><Relationship Id="rId179" Type="http://schemas.openxmlformats.org/officeDocument/2006/relationships/oleObject" Target="embeddings/oleObject24.bin"/><Relationship Id="rId365" Type="http://schemas.openxmlformats.org/officeDocument/2006/relationships/footer" Target="footer1.xml"/><Relationship Id="rId190" Type="http://schemas.openxmlformats.org/officeDocument/2006/relationships/hyperlink" Target="file:///C:\Documents%20and%20Settings\Benoit%20Martel\Desktop\Clinica%202\AideClinica_Ben.doc" TargetMode="External"/><Relationship Id="rId204" Type="http://schemas.openxmlformats.org/officeDocument/2006/relationships/image" Target="media/image135.png"/><Relationship Id="rId225" Type="http://schemas.openxmlformats.org/officeDocument/2006/relationships/image" Target="media/image143.png"/><Relationship Id="rId246" Type="http://schemas.openxmlformats.org/officeDocument/2006/relationships/oleObject" Target="embeddings/oleObject56.bin"/><Relationship Id="rId267" Type="http://schemas.openxmlformats.org/officeDocument/2006/relationships/oleObject" Target="embeddings/oleObject65.bin"/><Relationship Id="rId288" Type="http://schemas.openxmlformats.org/officeDocument/2006/relationships/oleObject" Target="embeddings/oleObject81.bin"/><Relationship Id="rId106" Type="http://schemas.openxmlformats.org/officeDocument/2006/relationships/image" Target="media/image71.png"/><Relationship Id="rId127" Type="http://schemas.openxmlformats.org/officeDocument/2006/relationships/image" Target="media/image92.png"/><Relationship Id="rId313" Type="http://schemas.openxmlformats.org/officeDocument/2006/relationships/image" Target="media/image18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7613</TotalTime>
  <Pages>405</Pages>
  <Words>84136</Words>
  <Characters>462750</Characters>
  <Application>Microsoft Office Word</Application>
  <DocSecurity>0</DocSecurity>
  <Lines>3856</Lines>
  <Paragraphs>1091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Nouveau compte client</vt:lpstr>
      <vt:lpstr>Nouveau compte client</vt:lpstr>
    </vt:vector>
  </TitlesOfParts>
  <Company/>
  <LinksUpToDate>false</LinksUpToDate>
  <CharactersWithSpaces>545795</CharactersWithSpaces>
  <SharedDoc>false</SharedDoc>
  <HLinks>
    <vt:vector size="5574" baseType="variant">
      <vt:variant>
        <vt:i4>2424966</vt:i4>
      </vt:variant>
      <vt:variant>
        <vt:i4>3543</vt:i4>
      </vt:variant>
      <vt:variant>
        <vt:i4>0</vt:i4>
      </vt:variant>
      <vt:variant>
        <vt:i4>5</vt:i4>
      </vt:variant>
      <vt:variant>
        <vt:lpwstr/>
      </vt:variant>
      <vt:variant>
        <vt:lpwstr>_Droits_et_accès</vt:lpwstr>
      </vt:variant>
      <vt:variant>
        <vt:i4>5570651</vt:i4>
      </vt:variant>
      <vt:variant>
        <vt:i4>3540</vt:i4>
      </vt:variant>
      <vt:variant>
        <vt:i4>0</vt:i4>
      </vt:variant>
      <vt:variant>
        <vt:i4>5</vt:i4>
      </vt:variant>
      <vt:variant>
        <vt:lpwstr/>
      </vt:variant>
      <vt:variant>
        <vt:lpwstr>_Ajouter_une_nouvelle_5</vt:lpwstr>
      </vt:variant>
      <vt:variant>
        <vt:i4>5570651</vt:i4>
      </vt:variant>
      <vt:variant>
        <vt:i4>3537</vt:i4>
      </vt:variant>
      <vt:variant>
        <vt:i4>0</vt:i4>
      </vt:variant>
      <vt:variant>
        <vt:i4>5</vt:i4>
      </vt:variant>
      <vt:variant>
        <vt:lpwstr/>
      </vt:variant>
      <vt:variant>
        <vt:lpwstr>_Ajouter_une_nouvelle_5</vt:lpwstr>
      </vt:variant>
      <vt:variant>
        <vt:i4>458925</vt:i4>
      </vt:variant>
      <vt:variant>
        <vt:i4>3534</vt:i4>
      </vt:variant>
      <vt:variant>
        <vt:i4>0</vt:i4>
      </vt:variant>
      <vt:variant>
        <vt:i4>5</vt:i4>
      </vt:variant>
      <vt:variant>
        <vt:lpwstr/>
      </vt:variant>
      <vt:variant>
        <vt:lpwstr>_Gérer_les_droits</vt:lpwstr>
      </vt:variant>
      <vt:variant>
        <vt:i4>4259944</vt:i4>
      </vt:variant>
      <vt:variant>
        <vt:i4>3531</vt:i4>
      </vt:variant>
      <vt:variant>
        <vt:i4>0</vt:i4>
      </vt:variant>
      <vt:variant>
        <vt:i4>5</vt:i4>
      </vt:variant>
      <vt:variant>
        <vt:lpwstr/>
      </vt:variant>
      <vt:variant>
        <vt:lpwstr>_Supprimer_le_type</vt:lpwstr>
      </vt:variant>
      <vt:variant>
        <vt:i4>2752512</vt:i4>
      </vt:variant>
      <vt:variant>
        <vt:i4>3528</vt:i4>
      </vt:variant>
      <vt:variant>
        <vt:i4>0</vt:i4>
      </vt:variant>
      <vt:variant>
        <vt:i4>5</vt:i4>
      </vt:variant>
      <vt:variant>
        <vt:lpwstr/>
      </vt:variant>
      <vt:variant>
        <vt:lpwstr>_Renommer_le_type</vt:lpwstr>
      </vt:variant>
      <vt:variant>
        <vt:i4>2629740</vt:i4>
      </vt:variant>
      <vt:variant>
        <vt:i4>3525</vt:i4>
      </vt:variant>
      <vt:variant>
        <vt:i4>0</vt:i4>
      </vt:variant>
      <vt:variant>
        <vt:i4>5</vt:i4>
      </vt:variant>
      <vt:variant>
        <vt:lpwstr/>
      </vt:variant>
      <vt:variant>
        <vt:lpwstr>_Ajout_d’un_type</vt:lpwstr>
      </vt:variant>
      <vt:variant>
        <vt:i4>2556028</vt:i4>
      </vt:variant>
      <vt:variant>
        <vt:i4>3522</vt:i4>
      </vt:variant>
      <vt:variant>
        <vt:i4>0</vt:i4>
      </vt:variant>
      <vt:variant>
        <vt:i4>5</vt:i4>
      </vt:variant>
      <vt:variant>
        <vt:lpwstr/>
      </vt:variant>
      <vt:variant>
        <vt:lpwstr>_Facturation_1</vt:lpwstr>
      </vt:variant>
      <vt:variant>
        <vt:i4>589886</vt:i4>
      </vt:variant>
      <vt:variant>
        <vt:i4>3519</vt:i4>
      </vt:variant>
      <vt:variant>
        <vt:i4>0</vt:i4>
      </vt:variant>
      <vt:variant>
        <vt:i4>5</vt:i4>
      </vt:variant>
      <vt:variant>
        <vt:lpwstr/>
      </vt:variant>
      <vt:variant>
        <vt:lpwstr>_Paye</vt:lpwstr>
      </vt:variant>
      <vt:variant>
        <vt:i4>2556028</vt:i4>
      </vt:variant>
      <vt:variant>
        <vt:i4>3516</vt:i4>
      </vt:variant>
      <vt:variant>
        <vt:i4>0</vt:i4>
      </vt:variant>
      <vt:variant>
        <vt:i4>5</vt:i4>
      </vt:variant>
      <vt:variant>
        <vt:lpwstr/>
      </vt:variant>
      <vt:variant>
        <vt:lpwstr>_Facturation_1</vt:lpwstr>
      </vt:variant>
      <vt:variant>
        <vt:i4>589886</vt:i4>
      </vt:variant>
      <vt:variant>
        <vt:i4>3513</vt:i4>
      </vt:variant>
      <vt:variant>
        <vt:i4>0</vt:i4>
      </vt:variant>
      <vt:variant>
        <vt:i4>5</vt:i4>
      </vt:variant>
      <vt:variant>
        <vt:lpwstr/>
      </vt:variant>
      <vt:variant>
        <vt:lpwstr>_Paye</vt:lpwstr>
      </vt:variant>
      <vt:variant>
        <vt:i4>2556028</vt:i4>
      </vt:variant>
      <vt:variant>
        <vt:i4>3510</vt:i4>
      </vt:variant>
      <vt:variant>
        <vt:i4>0</vt:i4>
      </vt:variant>
      <vt:variant>
        <vt:i4>5</vt:i4>
      </vt:variant>
      <vt:variant>
        <vt:lpwstr/>
      </vt:variant>
      <vt:variant>
        <vt:lpwstr>_Facturation_1</vt:lpwstr>
      </vt:variant>
      <vt:variant>
        <vt:i4>589886</vt:i4>
      </vt:variant>
      <vt:variant>
        <vt:i4>3507</vt:i4>
      </vt:variant>
      <vt:variant>
        <vt:i4>0</vt:i4>
      </vt:variant>
      <vt:variant>
        <vt:i4>5</vt:i4>
      </vt:variant>
      <vt:variant>
        <vt:lpwstr/>
      </vt:variant>
      <vt:variant>
        <vt:lpwstr>_Paye</vt:lpwstr>
      </vt:variant>
      <vt:variant>
        <vt:i4>1441827</vt:i4>
      </vt:variant>
      <vt:variant>
        <vt:i4>3504</vt:i4>
      </vt:variant>
      <vt:variant>
        <vt:i4>0</vt:i4>
      </vt:variant>
      <vt:variant>
        <vt:i4>5</vt:i4>
      </vt:variant>
      <vt:variant>
        <vt:lpwstr/>
      </vt:variant>
      <vt:variant>
        <vt:lpwstr>_Horaire</vt:lpwstr>
      </vt:variant>
      <vt:variant>
        <vt:i4>1441827</vt:i4>
      </vt:variant>
      <vt:variant>
        <vt:i4>3501</vt:i4>
      </vt:variant>
      <vt:variant>
        <vt:i4>0</vt:i4>
      </vt:variant>
      <vt:variant>
        <vt:i4>5</vt:i4>
      </vt:variant>
      <vt:variant>
        <vt:lpwstr/>
      </vt:variant>
      <vt:variant>
        <vt:lpwstr>_Horaire</vt:lpwstr>
      </vt:variant>
      <vt:variant>
        <vt:i4>15204427</vt:i4>
      </vt:variant>
      <vt:variant>
        <vt:i4>3498</vt:i4>
      </vt:variant>
      <vt:variant>
        <vt:i4>0</vt:i4>
      </vt:variant>
      <vt:variant>
        <vt:i4>5</vt:i4>
      </vt:variant>
      <vt:variant>
        <vt:lpwstr/>
      </vt:variant>
      <vt:variant>
        <vt:lpwstr>_Modification_accélérée_du</vt:lpwstr>
      </vt:variant>
      <vt:variant>
        <vt:i4>3014678</vt:i4>
      </vt:variant>
      <vt:variant>
        <vt:i4>3495</vt:i4>
      </vt:variant>
      <vt:variant>
        <vt:i4>0</vt:i4>
      </vt:variant>
      <vt:variant>
        <vt:i4>5</vt:i4>
      </vt:variant>
      <vt:variant>
        <vt:lpwstr/>
      </vt:variant>
      <vt:variant>
        <vt:lpwstr>_Supprimer_un_utilisateur</vt:lpwstr>
      </vt:variant>
      <vt:variant>
        <vt:i4>540803186</vt:i4>
      </vt:variant>
      <vt:variant>
        <vt:i4>3492</vt:i4>
      </vt:variant>
      <vt:variant>
        <vt:i4>0</vt:i4>
      </vt:variant>
      <vt:variant>
        <vt:i4>5</vt:i4>
      </vt:variant>
      <vt:variant>
        <vt:lpwstr/>
      </vt:variant>
      <vt:variant>
        <vt:lpwstr>_Modification_d’un_utilisateur</vt:lpwstr>
      </vt:variant>
      <vt:variant>
        <vt:i4>73835</vt:i4>
      </vt:variant>
      <vt:variant>
        <vt:i4>3489</vt:i4>
      </vt:variant>
      <vt:variant>
        <vt:i4>0</vt:i4>
      </vt:variant>
      <vt:variant>
        <vt:i4>5</vt:i4>
      </vt:variant>
      <vt:variant>
        <vt:lpwstr/>
      </vt:variant>
      <vt:variant>
        <vt:lpwstr>_Ajout_d’un_utilisateur_1</vt:lpwstr>
      </vt:variant>
      <vt:variant>
        <vt:i4>196661</vt:i4>
      </vt:variant>
      <vt:variant>
        <vt:i4>3486</vt:i4>
      </vt:variant>
      <vt:variant>
        <vt:i4>0</vt:i4>
      </vt:variant>
      <vt:variant>
        <vt:i4>5</vt:i4>
      </vt:variant>
      <vt:variant>
        <vt:lpwstr/>
      </vt:variant>
      <vt:variant>
        <vt:lpwstr>_Utilisateur</vt:lpwstr>
      </vt:variant>
      <vt:variant>
        <vt:i4>2424966</vt:i4>
      </vt:variant>
      <vt:variant>
        <vt:i4>3483</vt:i4>
      </vt:variant>
      <vt:variant>
        <vt:i4>0</vt:i4>
      </vt:variant>
      <vt:variant>
        <vt:i4>5</vt:i4>
      </vt:variant>
      <vt:variant>
        <vt:lpwstr/>
      </vt:variant>
      <vt:variant>
        <vt:lpwstr>_Droits_et_accès</vt:lpwstr>
      </vt:variant>
      <vt:variant>
        <vt:i4>2424966</vt:i4>
      </vt:variant>
      <vt:variant>
        <vt:i4>3480</vt:i4>
      </vt:variant>
      <vt:variant>
        <vt:i4>0</vt:i4>
      </vt:variant>
      <vt:variant>
        <vt:i4>5</vt:i4>
      </vt:variant>
      <vt:variant>
        <vt:lpwstr/>
      </vt:variant>
      <vt:variant>
        <vt:lpwstr>_Droits_et_accès</vt:lpwstr>
      </vt:variant>
      <vt:variant>
        <vt:i4>2424966</vt:i4>
      </vt:variant>
      <vt:variant>
        <vt:i4>3477</vt:i4>
      </vt:variant>
      <vt:variant>
        <vt:i4>0</vt:i4>
      </vt:variant>
      <vt:variant>
        <vt:i4>5</vt:i4>
      </vt:variant>
      <vt:variant>
        <vt:lpwstr/>
      </vt:variant>
      <vt:variant>
        <vt:lpwstr>_Droits_et_accès</vt:lpwstr>
      </vt:variant>
      <vt:variant>
        <vt:i4>3080200</vt:i4>
      </vt:variant>
      <vt:variant>
        <vt:i4>3474</vt:i4>
      </vt:variant>
      <vt:variant>
        <vt:i4>0</vt:i4>
      </vt:variant>
      <vt:variant>
        <vt:i4>5</vt:i4>
      </vt:variant>
      <vt:variant>
        <vt:lpwstr/>
      </vt:variant>
      <vt:variant>
        <vt:lpwstr>_Fin_de_mois</vt:lpwstr>
      </vt:variant>
      <vt:variant>
        <vt:i4>3080200</vt:i4>
      </vt:variant>
      <vt:variant>
        <vt:i4>3471</vt:i4>
      </vt:variant>
      <vt:variant>
        <vt:i4>0</vt:i4>
      </vt:variant>
      <vt:variant>
        <vt:i4>5</vt:i4>
      </vt:variant>
      <vt:variant>
        <vt:lpwstr/>
      </vt:variant>
      <vt:variant>
        <vt:lpwstr>_Fin_de_mois</vt:lpwstr>
      </vt:variant>
      <vt:variant>
        <vt:i4>3080200</vt:i4>
      </vt:variant>
      <vt:variant>
        <vt:i4>3468</vt:i4>
      </vt:variant>
      <vt:variant>
        <vt:i4>0</vt:i4>
      </vt:variant>
      <vt:variant>
        <vt:i4>5</vt:i4>
      </vt:variant>
      <vt:variant>
        <vt:lpwstr/>
      </vt:variant>
      <vt:variant>
        <vt:lpwstr>_Fin_de_mois</vt:lpwstr>
      </vt:variant>
      <vt:variant>
        <vt:i4>1048620</vt:i4>
      </vt:variant>
      <vt:variant>
        <vt:i4>3465</vt:i4>
      </vt:variant>
      <vt:variant>
        <vt:i4>0</vt:i4>
      </vt:variant>
      <vt:variant>
        <vt:i4>5</vt:i4>
      </vt:variant>
      <vt:variant>
        <vt:lpwstr/>
      </vt:variant>
      <vt:variant>
        <vt:lpwstr>_CSST</vt:lpwstr>
      </vt:variant>
      <vt:variant>
        <vt:i4>327730</vt:i4>
      </vt:variant>
      <vt:variant>
        <vt:i4>3462</vt:i4>
      </vt:variant>
      <vt:variant>
        <vt:i4>0</vt:i4>
      </vt:variant>
      <vt:variant>
        <vt:i4>5</vt:i4>
      </vt:variant>
      <vt:variant>
        <vt:lpwstr/>
      </vt:variant>
      <vt:variant>
        <vt:lpwstr>_Préférences</vt:lpwstr>
      </vt:variant>
      <vt:variant>
        <vt:i4>3407981</vt:i4>
      </vt:variant>
      <vt:variant>
        <vt:i4>3459</vt:i4>
      </vt:variant>
      <vt:variant>
        <vt:i4>0</vt:i4>
      </vt:variant>
      <vt:variant>
        <vt:i4>5</vt:i4>
      </vt:variant>
      <vt:variant>
        <vt:lpwstr/>
      </vt:variant>
      <vt:variant>
        <vt:lpwstr>_Préférences_1</vt:lpwstr>
      </vt:variant>
      <vt:variant>
        <vt:i4>11083886</vt:i4>
      </vt:variant>
      <vt:variant>
        <vt:i4>3456</vt:i4>
      </vt:variant>
      <vt:variant>
        <vt:i4>0</vt:i4>
      </vt:variant>
      <vt:variant>
        <vt:i4>5</vt:i4>
      </vt:variant>
      <vt:variant>
        <vt:lpwstr/>
      </vt:variant>
      <vt:variant>
        <vt:lpwstr>_Suppression_d’un_modèle</vt:lpwstr>
      </vt:variant>
      <vt:variant>
        <vt:i4>542769311</vt:i4>
      </vt:variant>
      <vt:variant>
        <vt:i4>3453</vt:i4>
      </vt:variant>
      <vt:variant>
        <vt:i4>0</vt:i4>
      </vt:variant>
      <vt:variant>
        <vt:i4>5</vt:i4>
      </vt:variant>
      <vt:variant>
        <vt:lpwstr/>
      </vt:variant>
      <vt:variant>
        <vt:lpwstr>_Modification_d’un_modèle</vt:lpwstr>
      </vt:variant>
      <vt:variant>
        <vt:i4>539820285</vt:i4>
      </vt:variant>
      <vt:variant>
        <vt:i4>3450</vt:i4>
      </vt:variant>
      <vt:variant>
        <vt:i4>0</vt:i4>
      </vt:variant>
      <vt:variant>
        <vt:i4>5</vt:i4>
      </vt:variant>
      <vt:variant>
        <vt:lpwstr/>
      </vt:variant>
      <vt:variant>
        <vt:lpwstr>_Impression_d’un_modèle</vt:lpwstr>
      </vt:variant>
      <vt:variant>
        <vt:i4>11346167</vt:i4>
      </vt:variant>
      <vt:variant>
        <vt:i4>3447</vt:i4>
      </vt:variant>
      <vt:variant>
        <vt:i4>0</vt:i4>
      </vt:variant>
      <vt:variant>
        <vt:i4>5</vt:i4>
      </vt:variant>
      <vt:variant>
        <vt:lpwstr/>
      </vt:variant>
      <vt:variant>
        <vt:lpwstr>_Déplacement_d’un_modèle</vt:lpwstr>
      </vt:variant>
      <vt:variant>
        <vt:i4>551288962</vt:i4>
      </vt:variant>
      <vt:variant>
        <vt:i4>3444</vt:i4>
      </vt:variant>
      <vt:variant>
        <vt:i4>0</vt:i4>
      </vt:variant>
      <vt:variant>
        <vt:i4>5</vt:i4>
      </vt:variant>
      <vt:variant>
        <vt:lpwstr/>
      </vt:variant>
      <vt:variant>
        <vt:lpwstr>_Création_d’un_modèle</vt:lpwstr>
      </vt:variant>
      <vt:variant>
        <vt:i4>15663175</vt:i4>
      </vt:variant>
      <vt:variant>
        <vt:i4>3441</vt:i4>
      </vt:variant>
      <vt:variant>
        <vt:i4>0</vt:i4>
      </vt:variant>
      <vt:variant>
        <vt:i4>5</vt:i4>
      </vt:variant>
      <vt:variant>
        <vt:lpwstr/>
      </vt:variant>
      <vt:variant>
        <vt:lpwstr>_Équipement</vt:lpwstr>
      </vt:variant>
      <vt:variant>
        <vt:i4>6750303</vt:i4>
      </vt:variant>
      <vt:variant>
        <vt:i4>3438</vt:i4>
      </vt:variant>
      <vt:variant>
        <vt:i4>0</vt:i4>
      </vt:variant>
      <vt:variant>
        <vt:i4>5</vt:i4>
      </vt:variant>
      <vt:variant>
        <vt:lpwstr/>
      </vt:variant>
      <vt:variant>
        <vt:lpwstr>_Supprimer_une_codification</vt:lpwstr>
      </vt:variant>
      <vt:variant>
        <vt:i4>7143499</vt:i4>
      </vt:variant>
      <vt:variant>
        <vt:i4>3435</vt:i4>
      </vt:variant>
      <vt:variant>
        <vt:i4>0</vt:i4>
      </vt:variant>
      <vt:variant>
        <vt:i4>5</vt:i4>
      </vt:variant>
      <vt:variant>
        <vt:lpwstr/>
      </vt:variant>
      <vt:variant>
        <vt:lpwstr>_Modifier_une_codification</vt:lpwstr>
      </vt:variant>
      <vt:variant>
        <vt:i4>65580</vt:i4>
      </vt:variant>
      <vt:variant>
        <vt:i4>3432</vt:i4>
      </vt:variant>
      <vt:variant>
        <vt:i4>0</vt:i4>
      </vt:variant>
      <vt:variant>
        <vt:i4>5</vt:i4>
      </vt:variant>
      <vt:variant>
        <vt:lpwstr/>
      </vt:variant>
      <vt:variant>
        <vt:lpwstr>_Ajouter_une_codification</vt:lpwstr>
      </vt:variant>
      <vt:variant>
        <vt:i4>7209032</vt:i4>
      </vt:variant>
      <vt:variant>
        <vt:i4>3429</vt:i4>
      </vt:variant>
      <vt:variant>
        <vt:i4>0</vt:i4>
      </vt:variant>
      <vt:variant>
        <vt:i4>5</vt:i4>
      </vt:variant>
      <vt:variant>
        <vt:lpwstr/>
      </vt:variant>
      <vt:variant>
        <vt:lpwstr>_Voir_les_factures</vt:lpwstr>
      </vt:variant>
      <vt:variant>
        <vt:i4>2424966</vt:i4>
      </vt:variant>
      <vt:variant>
        <vt:i4>3426</vt:i4>
      </vt:variant>
      <vt:variant>
        <vt:i4>0</vt:i4>
      </vt:variant>
      <vt:variant>
        <vt:i4>5</vt:i4>
      </vt:variant>
      <vt:variant>
        <vt:lpwstr/>
      </vt:variant>
      <vt:variant>
        <vt:lpwstr>_Droits_et_accès</vt:lpwstr>
      </vt:variant>
      <vt:variant>
        <vt:i4>655404</vt:i4>
      </vt:variant>
      <vt:variant>
        <vt:i4>3423</vt:i4>
      </vt:variant>
      <vt:variant>
        <vt:i4>0</vt:i4>
      </vt:variant>
      <vt:variant>
        <vt:i4>5</vt:i4>
      </vt:variant>
      <vt:variant>
        <vt:lpwstr/>
      </vt:variant>
      <vt:variant>
        <vt:lpwstr>_Supprimer_une_communication</vt:lpwstr>
      </vt:variant>
      <vt:variant>
        <vt:i4>3735552</vt:i4>
      </vt:variant>
      <vt:variant>
        <vt:i4>3420</vt:i4>
      </vt:variant>
      <vt:variant>
        <vt:i4>0</vt:i4>
      </vt:variant>
      <vt:variant>
        <vt:i4>5</vt:i4>
      </vt:variant>
      <vt:variant>
        <vt:lpwstr/>
      </vt:variant>
      <vt:variant>
        <vt:lpwstr>_Supprimer_le_fichier</vt:lpwstr>
      </vt:variant>
      <vt:variant>
        <vt:i4>4980849</vt:i4>
      </vt:variant>
      <vt:variant>
        <vt:i4>3417</vt:i4>
      </vt:variant>
      <vt:variant>
        <vt:i4>0</vt:i4>
      </vt:variant>
      <vt:variant>
        <vt:i4>5</vt:i4>
      </vt:variant>
      <vt:variant>
        <vt:lpwstr/>
      </vt:variant>
      <vt:variant>
        <vt:lpwstr>_Joindre_un_fichier</vt:lpwstr>
      </vt:variant>
      <vt:variant>
        <vt:i4>5570651</vt:i4>
      </vt:variant>
      <vt:variant>
        <vt:i4>3414</vt:i4>
      </vt:variant>
      <vt:variant>
        <vt:i4>0</vt:i4>
      </vt:variant>
      <vt:variant>
        <vt:i4>5</vt:i4>
      </vt:variant>
      <vt:variant>
        <vt:lpwstr/>
      </vt:variant>
      <vt:variant>
        <vt:lpwstr>_Ajouter_une_nouvelle_4</vt:lpwstr>
      </vt:variant>
      <vt:variant>
        <vt:i4>5570651</vt:i4>
      </vt:variant>
      <vt:variant>
        <vt:i4>3411</vt:i4>
      </vt:variant>
      <vt:variant>
        <vt:i4>0</vt:i4>
      </vt:variant>
      <vt:variant>
        <vt:i4>5</vt:i4>
      </vt:variant>
      <vt:variant>
        <vt:lpwstr/>
      </vt:variant>
      <vt:variant>
        <vt:lpwstr>_Ajouter_une_nouvelle_4</vt:lpwstr>
      </vt:variant>
      <vt:variant>
        <vt:i4>2490485</vt:i4>
      </vt:variant>
      <vt:variant>
        <vt:i4>3408</vt:i4>
      </vt:variant>
      <vt:variant>
        <vt:i4>0</vt:i4>
      </vt:variant>
      <vt:variant>
        <vt:i4>5</vt:i4>
      </vt:variant>
      <vt:variant>
        <vt:lpwstr/>
      </vt:variant>
      <vt:variant>
        <vt:lpwstr>_Ajuster_une_facture_1</vt:lpwstr>
      </vt:variant>
      <vt:variant>
        <vt:i4>537723132</vt:i4>
      </vt:variant>
      <vt:variant>
        <vt:i4>3405</vt:i4>
      </vt:variant>
      <vt:variant>
        <vt:i4>0</vt:i4>
      </vt:variant>
      <vt:variant>
        <vt:i4>5</vt:i4>
      </vt:variant>
      <vt:variant>
        <vt:lpwstr/>
      </vt:variant>
      <vt:variant>
        <vt:lpwstr>_Comptabilité_d’un_compte_1</vt:lpwstr>
      </vt:variant>
      <vt:variant>
        <vt:i4>5832729</vt:i4>
      </vt:variant>
      <vt:variant>
        <vt:i4>3402</vt:i4>
      </vt:variant>
      <vt:variant>
        <vt:i4>0</vt:i4>
      </vt:variant>
      <vt:variant>
        <vt:i4>5</vt:i4>
      </vt:variant>
      <vt:variant>
        <vt:lpwstr/>
      </vt:variant>
      <vt:variant>
        <vt:lpwstr>_Modifier_les_informations_2</vt:lpwstr>
      </vt:variant>
      <vt:variant>
        <vt:i4>1507449</vt:i4>
      </vt:variant>
      <vt:variant>
        <vt:i4>3399</vt:i4>
      </vt:variant>
      <vt:variant>
        <vt:i4>0</vt:i4>
      </vt:variant>
      <vt:variant>
        <vt:i4>5</vt:i4>
      </vt:variant>
      <vt:variant>
        <vt:lpwstr/>
      </vt:variant>
      <vt:variant>
        <vt:lpwstr>_Compte_personne_/</vt:lpwstr>
      </vt:variant>
      <vt:variant>
        <vt:i4>2228334</vt:i4>
      </vt:variant>
      <vt:variant>
        <vt:i4>3396</vt:i4>
      </vt:variant>
      <vt:variant>
        <vt:i4>0</vt:i4>
      </vt:variant>
      <vt:variant>
        <vt:i4>5</vt:i4>
      </vt:variant>
      <vt:variant>
        <vt:lpwstr/>
      </vt:variant>
      <vt:variant>
        <vt:lpwstr>_Formulaire_des_informations_1</vt:lpwstr>
      </vt:variant>
      <vt:variant>
        <vt:i4>3342337</vt:i4>
      </vt:variant>
      <vt:variant>
        <vt:i4>3393</vt:i4>
      </vt:variant>
      <vt:variant>
        <vt:i4>0</vt:i4>
      </vt:variant>
      <vt:variant>
        <vt:i4>5</vt:i4>
      </vt:variant>
      <vt:variant>
        <vt:lpwstr/>
      </vt:variant>
      <vt:variant>
        <vt:lpwstr>_Nouveau_compte_personne</vt:lpwstr>
      </vt:variant>
      <vt:variant>
        <vt:i4>2424966</vt:i4>
      </vt:variant>
      <vt:variant>
        <vt:i4>3390</vt:i4>
      </vt:variant>
      <vt:variant>
        <vt:i4>0</vt:i4>
      </vt:variant>
      <vt:variant>
        <vt:i4>5</vt:i4>
      </vt:variant>
      <vt:variant>
        <vt:lpwstr/>
      </vt:variant>
      <vt:variant>
        <vt:lpwstr>_Droits_et_accès</vt:lpwstr>
      </vt:variant>
      <vt:variant>
        <vt:i4>5570656</vt:i4>
      </vt:variant>
      <vt:variant>
        <vt:i4>3387</vt:i4>
      </vt:variant>
      <vt:variant>
        <vt:i4>0</vt:i4>
      </vt:variant>
      <vt:variant>
        <vt:i4>5</vt:i4>
      </vt:variant>
      <vt:variant>
        <vt:lpwstr/>
      </vt:variant>
      <vt:variant>
        <vt:lpwstr>_Effacer_le_statut</vt:lpwstr>
      </vt:variant>
      <vt:variant>
        <vt:i4>2424966</vt:i4>
      </vt:variant>
      <vt:variant>
        <vt:i4>3384</vt:i4>
      </vt:variant>
      <vt:variant>
        <vt:i4>0</vt:i4>
      </vt:variant>
      <vt:variant>
        <vt:i4>5</vt:i4>
      </vt:variant>
      <vt:variant>
        <vt:lpwstr/>
      </vt:variant>
      <vt:variant>
        <vt:lpwstr>_Droits_et_accès</vt:lpwstr>
      </vt:variant>
      <vt:variant>
        <vt:i4>1507370</vt:i4>
      </vt:variant>
      <vt:variant>
        <vt:i4>3381</vt:i4>
      </vt:variant>
      <vt:variant>
        <vt:i4>0</vt:i4>
      </vt:variant>
      <vt:variant>
        <vt:i4>5</vt:i4>
      </vt:variant>
      <vt:variant>
        <vt:lpwstr/>
      </vt:variant>
      <vt:variant>
        <vt:lpwstr>_Ajuster_une_facture</vt:lpwstr>
      </vt:variant>
      <vt:variant>
        <vt:i4>11796489</vt:i4>
      </vt:variant>
      <vt:variant>
        <vt:i4>3378</vt:i4>
      </vt:variant>
      <vt:variant>
        <vt:i4>0</vt:i4>
      </vt:variant>
      <vt:variant>
        <vt:i4>5</vt:i4>
      </vt:variant>
      <vt:variant>
        <vt:lpwstr/>
      </vt:variant>
      <vt:variant>
        <vt:lpwstr>_Vendre_un_équipement</vt:lpwstr>
      </vt:variant>
      <vt:variant>
        <vt:i4>2359413</vt:i4>
      </vt:variant>
      <vt:variant>
        <vt:i4>3375</vt:i4>
      </vt:variant>
      <vt:variant>
        <vt:i4>0</vt:i4>
      </vt:variant>
      <vt:variant>
        <vt:i4>5</vt:i4>
      </vt:variant>
      <vt:variant>
        <vt:lpwstr/>
      </vt:variant>
      <vt:variant>
        <vt:lpwstr>_Ajuster_une_facture_3</vt:lpwstr>
      </vt:variant>
      <vt:variant>
        <vt:i4>542245017</vt:i4>
      </vt:variant>
      <vt:variant>
        <vt:i4>3372</vt:i4>
      </vt:variant>
      <vt:variant>
        <vt:i4>0</vt:i4>
      </vt:variant>
      <vt:variant>
        <vt:i4>5</vt:i4>
      </vt:variant>
      <vt:variant>
        <vt:lpwstr/>
      </vt:variant>
      <vt:variant>
        <vt:lpwstr>_Comptabilité_d’un_compte</vt:lpwstr>
      </vt:variant>
      <vt:variant>
        <vt:i4>655404</vt:i4>
      </vt:variant>
      <vt:variant>
        <vt:i4>3369</vt:i4>
      </vt:variant>
      <vt:variant>
        <vt:i4>0</vt:i4>
      </vt:variant>
      <vt:variant>
        <vt:i4>5</vt:i4>
      </vt:variant>
      <vt:variant>
        <vt:lpwstr/>
      </vt:variant>
      <vt:variant>
        <vt:lpwstr>_Supprimer_une_communication</vt:lpwstr>
      </vt:variant>
      <vt:variant>
        <vt:i4>2097163</vt:i4>
      </vt:variant>
      <vt:variant>
        <vt:i4>3366</vt:i4>
      </vt:variant>
      <vt:variant>
        <vt:i4>0</vt:i4>
      </vt:variant>
      <vt:variant>
        <vt:i4>5</vt:i4>
      </vt:variant>
      <vt:variant>
        <vt:lpwstr/>
      </vt:variant>
      <vt:variant>
        <vt:lpwstr>_Supprimer_un_fichier</vt:lpwstr>
      </vt:variant>
      <vt:variant>
        <vt:i4>2162709</vt:i4>
      </vt:variant>
      <vt:variant>
        <vt:i4>3363</vt:i4>
      </vt:variant>
      <vt:variant>
        <vt:i4>0</vt:i4>
      </vt:variant>
      <vt:variant>
        <vt:i4>5</vt:i4>
      </vt:variant>
      <vt:variant>
        <vt:lpwstr/>
      </vt:variant>
      <vt:variant>
        <vt:lpwstr>_Importer_un_fichier</vt:lpwstr>
      </vt:variant>
      <vt:variant>
        <vt:i4>655422</vt:i4>
      </vt:variant>
      <vt:variant>
        <vt:i4>3360</vt:i4>
      </vt:variant>
      <vt:variant>
        <vt:i4>0</vt:i4>
      </vt:variant>
      <vt:variant>
        <vt:i4>5</vt:i4>
      </vt:variant>
      <vt:variant>
        <vt:lpwstr/>
      </vt:variant>
      <vt:variant>
        <vt:lpwstr>_Ajouter_une_nouvelle</vt:lpwstr>
      </vt:variant>
      <vt:variant>
        <vt:i4>1048609</vt:i4>
      </vt:variant>
      <vt:variant>
        <vt:i4>3357</vt:i4>
      </vt:variant>
      <vt:variant>
        <vt:i4>0</vt:i4>
      </vt:variant>
      <vt:variant>
        <vt:i4>5</vt:i4>
      </vt:variant>
      <vt:variant>
        <vt:lpwstr/>
      </vt:variant>
      <vt:variant>
        <vt:lpwstr>_Modifier_les_antécédents</vt:lpwstr>
      </vt:variant>
      <vt:variant>
        <vt:i4>3604497</vt:i4>
      </vt:variant>
      <vt:variant>
        <vt:i4>3354</vt:i4>
      </vt:variant>
      <vt:variant>
        <vt:i4>0</vt:i4>
      </vt:variant>
      <vt:variant>
        <vt:i4>5</vt:i4>
      </vt:variant>
      <vt:variant>
        <vt:lpwstr/>
      </vt:variant>
      <vt:variant>
        <vt:lpwstr>_Modifier_un_dossier</vt:lpwstr>
      </vt:variant>
      <vt:variant>
        <vt:i4>7012422</vt:i4>
      </vt:variant>
      <vt:variant>
        <vt:i4>3351</vt:i4>
      </vt:variant>
      <vt:variant>
        <vt:i4>0</vt:i4>
      </vt:variant>
      <vt:variant>
        <vt:i4>5</vt:i4>
      </vt:variant>
      <vt:variant>
        <vt:lpwstr/>
      </vt:variant>
      <vt:variant>
        <vt:lpwstr>_Modifier_les_informations</vt:lpwstr>
      </vt:variant>
      <vt:variant>
        <vt:i4>6881310</vt:i4>
      </vt:variant>
      <vt:variant>
        <vt:i4>3348</vt:i4>
      </vt:variant>
      <vt:variant>
        <vt:i4>0</vt:i4>
      </vt:variant>
      <vt:variant>
        <vt:i4>5</vt:i4>
      </vt:variant>
      <vt:variant>
        <vt:lpwstr/>
      </vt:variant>
      <vt:variant>
        <vt:lpwstr>_Compte_client_1</vt:lpwstr>
      </vt:variant>
      <vt:variant>
        <vt:i4>4063261</vt:i4>
      </vt:variant>
      <vt:variant>
        <vt:i4>3345</vt:i4>
      </vt:variant>
      <vt:variant>
        <vt:i4>0</vt:i4>
      </vt:variant>
      <vt:variant>
        <vt:i4>5</vt:i4>
      </vt:variant>
      <vt:variant>
        <vt:lpwstr/>
      </vt:variant>
      <vt:variant>
        <vt:lpwstr>_Supprimer_un_compte</vt:lpwstr>
      </vt:variant>
      <vt:variant>
        <vt:i4>5439590</vt:i4>
      </vt:variant>
      <vt:variant>
        <vt:i4>3342</vt:i4>
      </vt:variant>
      <vt:variant>
        <vt:i4>0</vt:i4>
      </vt:variant>
      <vt:variant>
        <vt:i4>5</vt:i4>
      </vt:variant>
      <vt:variant>
        <vt:lpwstr/>
      </vt:variant>
      <vt:variant>
        <vt:lpwstr>_Nouveau_compte_client</vt:lpwstr>
      </vt:variant>
      <vt:variant>
        <vt:i4>2424966</vt:i4>
      </vt:variant>
      <vt:variant>
        <vt:i4>3339</vt:i4>
      </vt:variant>
      <vt:variant>
        <vt:i4>0</vt:i4>
      </vt:variant>
      <vt:variant>
        <vt:i4>5</vt:i4>
      </vt:variant>
      <vt:variant>
        <vt:lpwstr/>
      </vt:variant>
      <vt:variant>
        <vt:lpwstr>_Droits_et_accès</vt:lpwstr>
      </vt:variant>
      <vt:variant>
        <vt:i4>2293858</vt:i4>
      </vt:variant>
      <vt:variant>
        <vt:i4>3336</vt:i4>
      </vt:variant>
      <vt:variant>
        <vt:i4>0</vt:i4>
      </vt:variant>
      <vt:variant>
        <vt:i4>5</vt:i4>
      </vt:variant>
      <vt:variant>
        <vt:lpwstr/>
      </vt:variant>
      <vt:variant>
        <vt:lpwstr>_Effectuer_le(s)_paiement(s)_2</vt:lpwstr>
      </vt:variant>
      <vt:variant>
        <vt:i4>852012</vt:i4>
      </vt:variant>
      <vt:variant>
        <vt:i4>3333</vt:i4>
      </vt:variant>
      <vt:variant>
        <vt:i4>0</vt:i4>
      </vt:variant>
      <vt:variant>
        <vt:i4>5</vt:i4>
      </vt:variant>
      <vt:variant>
        <vt:lpwstr/>
      </vt:variant>
      <vt:variant>
        <vt:lpwstr>_Ajouter_une_facture</vt:lpwstr>
      </vt:variant>
      <vt:variant>
        <vt:i4>2293877</vt:i4>
      </vt:variant>
      <vt:variant>
        <vt:i4>3330</vt:i4>
      </vt:variant>
      <vt:variant>
        <vt:i4>0</vt:i4>
      </vt:variant>
      <vt:variant>
        <vt:i4>5</vt:i4>
      </vt:variant>
      <vt:variant>
        <vt:lpwstr/>
      </vt:variant>
      <vt:variant>
        <vt:lpwstr>_Ajuster_une_facture_4</vt:lpwstr>
      </vt:variant>
      <vt:variant>
        <vt:i4>6226006</vt:i4>
      </vt:variant>
      <vt:variant>
        <vt:i4>3327</vt:i4>
      </vt:variant>
      <vt:variant>
        <vt:i4>0</vt:i4>
      </vt:variant>
      <vt:variant>
        <vt:i4>5</vt:i4>
      </vt:variant>
      <vt:variant>
        <vt:lpwstr/>
      </vt:variant>
      <vt:variant>
        <vt:lpwstr>_Filtrer_les_factures_3</vt:lpwstr>
      </vt:variant>
      <vt:variant>
        <vt:i4>5709832</vt:i4>
      </vt:variant>
      <vt:variant>
        <vt:i4>3324</vt:i4>
      </vt:variant>
      <vt:variant>
        <vt:i4>0</vt:i4>
      </vt:variant>
      <vt:variant>
        <vt:i4>5</vt:i4>
      </vt:variant>
      <vt:variant>
        <vt:lpwstr/>
      </vt:variant>
      <vt:variant>
        <vt:lpwstr>_Modification_de_l’horaire</vt:lpwstr>
      </vt:variant>
      <vt:variant>
        <vt:i4>1441836</vt:i4>
      </vt:variant>
      <vt:variant>
        <vt:i4>3321</vt:i4>
      </vt:variant>
      <vt:variant>
        <vt:i4>0</vt:i4>
      </vt:variant>
      <vt:variant>
        <vt:i4>5</vt:i4>
      </vt:variant>
      <vt:variant>
        <vt:lpwstr/>
      </vt:variant>
      <vt:variant>
        <vt:lpwstr>_Clinique</vt:lpwstr>
      </vt:variant>
      <vt:variant>
        <vt:i4>7733338</vt:i4>
      </vt:variant>
      <vt:variant>
        <vt:i4>3318</vt:i4>
      </vt:variant>
      <vt:variant>
        <vt:i4>0</vt:i4>
      </vt:variant>
      <vt:variant>
        <vt:i4>5</vt:i4>
      </vt:variant>
      <vt:variant>
        <vt:lpwstr/>
      </vt:variant>
      <vt:variant>
        <vt:lpwstr>_Modification_des_informations</vt:lpwstr>
      </vt:variant>
      <vt:variant>
        <vt:i4>2424966</vt:i4>
      </vt:variant>
      <vt:variant>
        <vt:i4>3315</vt:i4>
      </vt:variant>
      <vt:variant>
        <vt:i4>0</vt:i4>
      </vt:variant>
      <vt:variant>
        <vt:i4>5</vt:i4>
      </vt:variant>
      <vt:variant>
        <vt:lpwstr/>
      </vt:variant>
      <vt:variant>
        <vt:lpwstr>_Droits_et_accès</vt:lpwstr>
      </vt:variant>
      <vt:variant>
        <vt:i4>4128785</vt:i4>
      </vt:variant>
      <vt:variant>
        <vt:i4>3312</vt:i4>
      </vt:variant>
      <vt:variant>
        <vt:i4>0</vt:i4>
      </vt:variant>
      <vt:variant>
        <vt:i4>5</vt:i4>
      </vt:variant>
      <vt:variant>
        <vt:lpwstr/>
      </vt:variant>
      <vt:variant>
        <vt:lpwstr>_Modifier_un_type</vt:lpwstr>
      </vt:variant>
      <vt:variant>
        <vt:i4>4063248</vt:i4>
      </vt:variant>
      <vt:variant>
        <vt:i4>3309</vt:i4>
      </vt:variant>
      <vt:variant>
        <vt:i4>0</vt:i4>
      </vt:variant>
      <vt:variant>
        <vt:i4>5</vt:i4>
      </vt:variant>
      <vt:variant>
        <vt:lpwstr/>
      </vt:variant>
      <vt:variant>
        <vt:lpwstr>_Ajouter_un_type</vt:lpwstr>
      </vt:variant>
      <vt:variant>
        <vt:i4>5767267</vt:i4>
      </vt:variant>
      <vt:variant>
        <vt:i4>3306</vt:i4>
      </vt:variant>
      <vt:variant>
        <vt:i4>0</vt:i4>
      </vt:variant>
      <vt:variant>
        <vt:i4>5</vt:i4>
      </vt:variant>
      <vt:variant>
        <vt:lpwstr/>
      </vt:variant>
      <vt:variant>
        <vt:lpwstr>_Supprimer_un_type</vt:lpwstr>
      </vt:variant>
      <vt:variant>
        <vt:i4>2162713</vt:i4>
      </vt:variant>
      <vt:variant>
        <vt:i4>3303</vt:i4>
      </vt:variant>
      <vt:variant>
        <vt:i4>0</vt:i4>
      </vt:variant>
      <vt:variant>
        <vt:i4>5</vt:i4>
      </vt:variant>
      <vt:variant>
        <vt:lpwstr/>
      </vt:variant>
      <vt:variant>
        <vt:lpwstr>_Renommer_un_type</vt:lpwstr>
      </vt:variant>
      <vt:variant>
        <vt:i4>4128785</vt:i4>
      </vt:variant>
      <vt:variant>
        <vt:i4>3300</vt:i4>
      </vt:variant>
      <vt:variant>
        <vt:i4>0</vt:i4>
      </vt:variant>
      <vt:variant>
        <vt:i4>5</vt:i4>
      </vt:variant>
      <vt:variant>
        <vt:lpwstr/>
      </vt:variant>
      <vt:variant>
        <vt:lpwstr>_Modifier_un_type</vt:lpwstr>
      </vt:variant>
      <vt:variant>
        <vt:i4>4063248</vt:i4>
      </vt:variant>
      <vt:variant>
        <vt:i4>3297</vt:i4>
      </vt:variant>
      <vt:variant>
        <vt:i4>0</vt:i4>
      </vt:variant>
      <vt:variant>
        <vt:i4>5</vt:i4>
      </vt:variant>
      <vt:variant>
        <vt:lpwstr/>
      </vt:variant>
      <vt:variant>
        <vt:lpwstr>_Ajouter_un_type</vt:lpwstr>
      </vt:variant>
      <vt:variant>
        <vt:i4>5963879</vt:i4>
      </vt:variant>
      <vt:variant>
        <vt:i4>3294</vt:i4>
      </vt:variant>
      <vt:variant>
        <vt:i4>0</vt:i4>
      </vt:variant>
      <vt:variant>
        <vt:i4>5</vt:i4>
      </vt:variant>
      <vt:variant>
        <vt:lpwstr/>
      </vt:variant>
      <vt:variant>
        <vt:lpwstr>_Types_de_fichiers</vt:lpwstr>
      </vt:variant>
      <vt:variant>
        <vt:i4>5439599</vt:i4>
      </vt:variant>
      <vt:variant>
        <vt:i4>3291</vt:i4>
      </vt:variant>
      <vt:variant>
        <vt:i4>0</vt:i4>
      </vt:variant>
      <vt:variant>
        <vt:i4>5</vt:i4>
      </vt:variant>
      <vt:variant>
        <vt:lpwstr/>
      </vt:variant>
      <vt:variant>
        <vt:lpwstr>_Rechercher_dans_la</vt:lpwstr>
      </vt:variant>
      <vt:variant>
        <vt:i4>15728730</vt:i4>
      </vt:variant>
      <vt:variant>
        <vt:i4>3288</vt:i4>
      </vt:variant>
      <vt:variant>
        <vt:i4>0</vt:i4>
      </vt:variant>
      <vt:variant>
        <vt:i4>5</vt:i4>
      </vt:variant>
      <vt:variant>
        <vt:lpwstr/>
      </vt:variant>
      <vt:variant>
        <vt:lpwstr>Item_caché</vt:lpwstr>
      </vt:variant>
      <vt:variant>
        <vt:i4>2424848</vt:i4>
      </vt:variant>
      <vt:variant>
        <vt:i4>3285</vt:i4>
      </vt:variant>
      <vt:variant>
        <vt:i4>0</vt:i4>
      </vt:variant>
      <vt:variant>
        <vt:i4>5</vt:i4>
      </vt:variant>
      <vt:variant>
        <vt:lpwstr/>
      </vt:variant>
      <vt:variant>
        <vt:lpwstr>_Items_de_la</vt:lpwstr>
      </vt:variant>
      <vt:variant>
        <vt:i4>6094955</vt:i4>
      </vt:variant>
      <vt:variant>
        <vt:i4>3282</vt:i4>
      </vt:variant>
      <vt:variant>
        <vt:i4>0</vt:i4>
      </vt:variant>
      <vt:variant>
        <vt:i4>5</vt:i4>
      </vt:variant>
      <vt:variant>
        <vt:lpwstr/>
      </vt:variant>
      <vt:variant>
        <vt:lpwstr>_Supprimer_un_item</vt:lpwstr>
      </vt:variant>
      <vt:variant>
        <vt:i4>2686996</vt:i4>
      </vt:variant>
      <vt:variant>
        <vt:i4>3279</vt:i4>
      </vt:variant>
      <vt:variant>
        <vt:i4>0</vt:i4>
      </vt:variant>
      <vt:variant>
        <vt:i4>5</vt:i4>
      </vt:variant>
      <vt:variant>
        <vt:lpwstr/>
      </vt:variant>
      <vt:variant>
        <vt:lpwstr>_Renommer_un_item</vt:lpwstr>
      </vt:variant>
      <vt:variant>
        <vt:i4>3604508</vt:i4>
      </vt:variant>
      <vt:variant>
        <vt:i4>3276</vt:i4>
      </vt:variant>
      <vt:variant>
        <vt:i4>0</vt:i4>
      </vt:variant>
      <vt:variant>
        <vt:i4>5</vt:i4>
      </vt:variant>
      <vt:variant>
        <vt:lpwstr/>
      </vt:variant>
      <vt:variant>
        <vt:lpwstr>_Modifier_un_item</vt:lpwstr>
      </vt:variant>
      <vt:variant>
        <vt:i4>5111916</vt:i4>
      </vt:variant>
      <vt:variant>
        <vt:i4>3273</vt:i4>
      </vt:variant>
      <vt:variant>
        <vt:i4>0</vt:i4>
      </vt:variant>
      <vt:variant>
        <vt:i4>5</vt:i4>
      </vt:variant>
      <vt:variant>
        <vt:lpwstr/>
      </vt:variant>
      <vt:variant>
        <vt:lpwstr>_Couper_un_item</vt:lpwstr>
      </vt:variant>
      <vt:variant>
        <vt:i4>5701744</vt:i4>
      </vt:variant>
      <vt:variant>
        <vt:i4>3270</vt:i4>
      </vt:variant>
      <vt:variant>
        <vt:i4>0</vt:i4>
      </vt:variant>
      <vt:variant>
        <vt:i4>5</vt:i4>
      </vt:variant>
      <vt:variant>
        <vt:lpwstr/>
      </vt:variant>
      <vt:variant>
        <vt:lpwstr>_Coller_un_item</vt:lpwstr>
      </vt:variant>
      <vt:variant>
        <vt:i4>3866648</vt:i4>
      </vt:variant>
      <vt:variant>
        <vt:i4>3267</vt:i4>
      </vt:variant>
      <vt:variant>
        <vt:i4>0</vt:i4>
      </vt:variant>
      <vt:variant>
        <vt:i4>5</vt:i4>
      </vt:variant>
      <vt:variant>
        <vt:lpwstr/>
      </vt:variant>
      <vt:variant>
        <vt:lpwstr>_Ajouter_un_item</vt:lpwstr>
      </vt:variant>
      <vt:variant>
        <vt:i4>3997721</vt:i4>
      </vt:variant>
      <vt:variant>
        <vt:i4>3264</vt:i4>
      </vt:variant>
      <vt:variant>
        <vt:i4>0</vt:i4>
      </vt:variant>
      <vt:variant>
        <vt:i4>5</vt:i4>
      </vt:variant>
      <vt:variant>
        <vt:lpwstr/>
      </vt:variant>
      <vt:variant>
        <vt:lpwstr>_Supprimer_un_dossier</vt:lpwstr>
      </vt:variant>
      <vt:variant>
        <vt:i4>2687001</vt:i4>
      </vt:variant>
      <vt:variant>
        <vt:i4>3261</vt:i4>
      </vt:variant>
      <vt:variant>
        <vt:i4>0</vt:i4>
      </vt:variant>
      <vt:variant>
        <vt:i4>5</vt:i4>
      </vt:variant>
      <vt:variant>
        <vt:lpwstr/>
      </vt:variant>
      <vt:variant>
        <vt:lpwstr>_Renommer_un_dossier</vt:lpwstr>
      </vt:variant>
      <vt:variant>
        <vt:i4>2957536</vt:i4>
      </vt:variant>
      <vt:variant>
        <vt:i4>3258</vt:i4>
      </vt:variant>
      <vt:variant>
        <vt:i4>0</vt:i4>
      </vt:variant>
      <vt:variant>
        <vt:i4>5</vt:i4>
      </vt:variant>
      <vt:variant>
        <vt:lpwstr/>
      </vt:variant>
      <vt:variant>
        <vt:lpwstr>_Définir_l’attribut_caché</vt:lpwstr>
      </vt:variant>
      <vt:variant>
        <vt:i4>5963882</vt:i4>
      </vt:variant>
      <vt:variant>
        <vt:i4>3255</vt:i4>
      </vt:variant>
      <vt:variant>
        <vt:i4>0</vt:i4>
      </vt:variant>
      <vt:variant>
        <vt:i4>5</vt:i4>
      </vt:variant>
      <vt:variant>
        <vt:lpwstr/>
      </vt:variant>
      <vt:variant>
        <vt:lpwstr>_Ajouter_un_dossier</vt:lpwstr>
      </vt:variant>
      <vt:variant>
        <vt:i4>5898350</vt:i4>
      </vt:variant>
      <vt:variant>
        <vt:i4>3252</vt:i4>
      </vt:variant>
      <vt:variant>
        <vt:i4>0</vt:i4>
      </vt:variant>
      <vt:variant>
        <vt:i4>5</vt:i4>
      </vt:variant>
      <vt:variant>
        <vt:lpwstr/>
      </vt:variant>
      <vt:variant>
        <vt:lpwstr>_Dossiers_de_la</vt:lpwstr>
      </vt:variant>
      <vt:variant>
        <vt:i4>15728730</vt:i4>
      </vt:variant>
      <vt:variant>
        <vt:i4>3249</vt:i4>
      </vt:variant>
      <vt:variant>
        <vt:i4>0</vt:i4>
      </vt:variant>
      <vt:variant>
        <vt:i4>5</vt:i4>
      </vt:variant>
      <vt:variant>
        <vt:lpwstr/>
      </vt:variant>
      <vt:variant>
        <vt:lpwstr>Item_caché</vt:lpwstr>
      </vt:variant>
      <vt:variant>
        <vt:i4>2424848</vt:i4>
      </vt:variant>
      <vt:variant>
        <vt:i4>3246</vt:i4>
      </vt:variant>
      <vt:variant>
        <vt:i4>0</vt:i4>
      </vt:variant>
      <vt:variant>
        <vt:i4>5</vt:i4>
      </vt:variant>
      <vt:variant>
        <vt:lpwstr/>
      </vt:variant>
      <vt:variant>
        <vt:lpwstr>_Items_de_la</vt:lpwstr>
      </vt:variant>
      <vt:variant>
        <vt:i4>6094955</vt:i4>
      </vt:variant>
      <vt:variant>
        <vt:i4>3243</vt:i4>
      </vt:variant>
      <vt:variant>
        <vt:i4>0</vt:i4>
      </vt:variant>
      <vt:variant>
        <vt:i4>5</vt:i4>
      </vt:variant>
      <vt:variant>
        <vt:lpwstr/>
      </vt:variant>
      <vt:variant>
        <vt:lpwstr>_Supprimer_un_item</vt:lpwstr>
      </vt:variant>
      <vt:variant>
        <vt:i4>2686996</vt:i4>
      </vt:variant>
      <vt:variant>
        <vt:i4>3240</vt:i4>
      </vt:variant>
      <vt:variant>
        <vt:i4>0</vt:i4>
      </vt:variant>
      <vt:variant>
        <vt:i4>5</vt:i4>
      </vt:variant>
      <vt:variant>
        <vt:lpwstr/>
      </vt:variant>
      <vt:variant>
        <vt:lpwstr>_Renommer_un_item</vt:lpwstr>
      </vt:variant>
      <vt:variant>
        <vt:i4>3604508</vt:i4>
      </vt:variant>
      <vt:variant>
        <vt:i4>3237</vt:i4>
      </vt:variant>
      <vt:variant>
        <vt:i4>0</vt:i4>
      </vt:variant>
      <vt:variant>
        <vt:i4>5</vt:i4>
      </vt:variant>
      <vt:variant>
        <vt:lpwstr/>
      </vt:variant>
      <vt:variant>
        <vt:lpwstr>_Modifier_un_item</vt:lpwstr>
      </vt:variant>
      <vt:variant>
        <vt:i4>5111916</vt:i4>
      </vt:variant>
      <vt:variant>
        <vt:i4>3234</vt:i4>
      </vt:variant>
      <vt:variant>
        <vt:i4>0</vt:i4>
      </vt:variant>
      <vt:variant>
        <vt:i4>5</vt:i4>
      </vt:variant>
      <vt:variant>
        <vt:lpwstr/>
      </vt:variant>
      <vt:variant>
        <vt:lpwstr>_Couper_un_item</vt:lpwstr>
      </vt:variant>
      <vt:variant>
        <vt:i4>5701744</vt:i4>
      </vt:variant>
      <vt:variant>
        <vt:i4>3231</vt:i4>
      </vt:variant>
      <vt:variant>
        <vt:i4>0</vt:i4>
      </vt:variant>
      <vt:variant>
        <vt:i4>5</vt:i4>
      </vt:variant>
      <vt:variant>
        <vt:lpwstr/>
      </vt:variant>
      <vt:variant>
        <vt:lpwstr>_Coller_un_item</vt:lpwstr>
      </vt:variant>
      <vt:variant>
        <vt:i4>3866648</vt:i4>
      </vt:variant>
      <vt:variant>
        <vt:i4>3228</vt:i4>
      </vt:variant>
      <vt:variant>
        <vt:i4>0</vt:i4>
      </vt:variant>
      <vt:variant>
        <vt:i4>5</vt:i4>
      </vt:variant>
      <vt:variant>
        <vt:lpwstr/>
      </vt:variant>
      <vt:variant>
        <vt:lpwstr>_Ajouter_un_item</vt:lpwstr>
      </vt:variant>
      <vt:variant>
        <vt:i4>3997721</vt:i4>
      </vt:variant>
      <vt:variant>
        <vt:i4>3225</vt:i4>
      </vt:variant>
      <vt:variant>
        <vt:i4>0</vt:i4>
      </vt:variant>
      <vt:variant>
        <vt:i4>5</vt:i4>
      </vt:variant>
      <vt:variant>
        <vt:lpwstr/>
      </vt:variant>
      <vt:variant>
        <vt:lpwstr>_Supprimer_un_dossier</vt:lpwstr>
      </vt:variant>
      <vt:variant>
        <vt:i4>2687001</vt:i4>
      </vt:variant>
      <vt:variant>
        <vt:i4>3222</vt:i4>
      </vt:variant>
      <vt:variant>
        <vt:i4>0</vt:i4>
      </vt:variant>
      <vt:variant>
        <vt:i4>5</vt:i4>
      </vt:variant>
      <vt:variant>
        <vt:lpwstr/>
      </vt:variant>
      <vt:variant>
        <vt:lpwstr>_Renommer_un_dossier</vt:lpwstr>
      </vt:variant>
      <vt:variant>
        <vt:i4>2957536</vt:i4>
      </vt:variant>
      <vt:variant>
        <vt:i4>3219</vt:i4>
      </vt:variant>
      <vt:variant>
        <vt:i4>0</vt:i4>
      </vt:variant>
      <vt:variant>
        <vt:i4>5</vt:i4>
      </vt:variant>
      <vt:variant>
        <vt:lpwstr/>
      </vt:variant>
      <vt:variant>
        <vt:lpwstr>_Définir_l’attribut_caché</vt:lpwstr>
      </vt:variant>
      <vt:variant>
        <vt:i4>5963882</vt:i4>
      </vt:variant>
      <vt:variant>
        <vt:i4>3216</vt:i4>
      </vt:variant>
      <vt:variant>
        <vt:i4>0</vt:i4>
      </vt:variant>
      <vt:variant>
        <vt:i4>5</vt:i4>
      </vt:variant>
      <vt:variant>
        <vt:lpwstr/>
      </vt:variant>
      <vt:variant>
        <vt:lpwstr>_Ajouter_un_dossier</vt:lpwstr>
      </vt:variant>
      <vt:variant>
        <vt:i4>5898350</vt:i4>
      </vt:variant>
      <vt:variant>
        <vt:i4>3213</vt:i4>
      </vt:variant>
      <vt:variant>
        <vt:i4>0</vt:i4>
      </vt:variant>
      <vt:variant>
        <vt:i4>5</vt:i4>
      </vt:variant>
      <vt:variant>
        <vt:lpwstr/>
      </vt:variant>
      <vt:variant>
        <vt:lpwstr>_Dossiers_de_la</vt:lpwstr>
      </vt:variant>
      <vt:variant>
        <vt:i4>15728730</vt:i4>
      </vt:variant>
      <vt:variant>
        <vt:i4>3210</vt:i4>
      </vt:variant>
      <vt:variant>
        <vt:i4>0</vt:i4>
      </vt:variant>
      <vt:variant>
        <vt:i4>5</vt:i4>
      </vt:variant>
      <vt:variant>
        <vt:lpwstr/>
      </vt:variant>
      <vt:variant>
        <vt:lpwstr>Item_caché</vt:lpwstr>
      </vt:variant>
      <vt:variant>
        <vt:i4>2957536</vt:i4>
      </vt:variant>
      <vt:variant>
        <vt:i4>3207</vt:i4>
      </vt:variant>
      <vt:variant>
        <vt:i4>0</vt:i4>
      </vt:variant>
      <vt:variant>
        <vt:i4>5</vt:i4>
      </vt:variant>
      <vt:variant>
        <vt:lpwstr/>
      </vt:variant>
      <vt:variant>
        <vt:lpwstr>_Définir_l’attribut_caché</vt:lpwstr>
      </vt:variant>
      <vt:variant>
        <vt:i4>14811178</vt:i4>
      </vt:variant>
      <vt:variant>
        <vt:i4>3204</vt:i4>
      </vt:variant>
      <vt:variant>
        <vt:i4>0</vt:i4>
      </vt:variant>
      <vt:variant>
        <vt:i4>5</vt:i4>
      </vt:variant>
      <vt:variant>
        <vt:lpwstr/>
      </vt:variant>
      <vt:variant>
        <vt:lpwstr>_Banque_de_données_1</vt:lpwstr>
      </vt:variant>
      <vt:variant>
        <vt:i4>2424966</vt:i4>
      </vt:variant>
      <vt:variant>
        <vt:i4>3201</vt:i4>
      </vt:variant>
      <vt:variant>
        <vt:i4>0</vt:i4>
      </vt:variant>
      <vt:variant>
        <vt:i4>5</vt:i4>
      </vt:variant>
      <vt:variant>
        <vt:lpwstr/>
      </vt:variant>
      <vt:variant>
        <vt:lpwstr>_Droits_et_accès</vt:lpwstr>
      </vt:variant>
      <vt:variant>
        <vt:i4>4128823</vt:i4>
      </vt:variant>
      <vt:variant>
        <vt:i4>3198</vt:i4>
      </vt:variant>
      <vt:variant>
        <vt:i4>0</vt:i4>
      </vt:variant>
      <vt:variant>
        <vt:i4>5</vt:i4>
      </vt:variant>
      <vt:variant>
        <vt:lpwstr/>
      </vt:variant>
      <vt:variant>
        <vt:lpwstr>_Agenda_2</vt:lpwstr>
      </vt:variant>
      <vt:variant>
        <vt:i4>2424966</vt:i4>
      </vt:variant>
      <vt:variant>
        <vt:i4>3195</vt:i4>
      </vt:variant>
      <vt:variant>
        <vt:i4>0</vt:i4>
      </vt:variant>
      <vt:variant>
        <vt:i4>5</vt:i4>
      </vt:variant>
      <vt:variant>
        <vt:lpwstr/>
      </vt:variant>
      <vt:variant>
        <vt:lpwstr>_Droits_et_accès</vt:lpwstr>
      </vt:variant>
      <vt:variant>
        <vt:i4>196780</vt:i4>
      </vt:variant>
      <vt:variant>
        <vt:i4>3192</vt:i4>
      </vt:variant>
      <vt:variant>
        <vt:i4>0</vt:i4>
      </vt:variant>
      <vt:variant>
        <vt:i4>5</vt:i4>
      </vt:variant>
      <vt:variant>
        <vt:lpwstr/>
      </vt:variant>
      <vt:variant>
        <vt:lpwstr>_Mise_à_jour</vt:lpwstr>
      </vt:variant>
      <vt:variant>
        <vt:i4>5570651</vt:i4>
      </vt:variant>
      <vt:variant>
        <vt:i4>3189</vt:i4>
      </vt:variant>
      <vt:variant>
        <vt:i4>0</vt:i4>
      </vt:variant>
      <vt:variant>
        <vt:i4>5</vt:i4>
      </vt:variant>
      <vt:variant>
        <vt:lpwstr/>
      </vt:variant>
      <vt:variant>
        <vt:lpwstr>_Ajouter_une_nouvelle_1</vt:lpwstr>
      </vt:variant>
      <vt:variant>
        <vt:i4>2293858</vt:i4>
      </vt:variant>
      <vt:variant>
        <vt:i4>3186</vt:i4>
      </vt:variant>
      <vt:variant>
        <vt:i4>0</vt:i4>
      </vt:variant>
      <vt:variant>
        <vt:i4>5</vt:i4>
      </vt:variant>
      <vt:variant>
        <vt:lpwstr/>
      </vt:variant>
      <vt:variant>
        <vt:lpwstr>_Effectuer_les_paiements_2</vt:lpwstr>
      </vt:variant>
      <vt:variant>
        <vt:i4>6037505</vt:i4>
      </vt:variant>
      <vt:variant>
        <vt:i4>3183</vt:i4>
      </vt:variant>
      <vt:variant>
        <vt:i4>0</vt:i4>
      </vt:variant>
      <vt:variant>
        <vt:i4>5</vt:i4>
      </vt:variant>
      <vt:variant>
        <vt:lpwstr/>
      </vt:variant>
      <vt:variant>
        <vt:lpwstr>_Barre_d’outils_de</vt:lpwstr>
      </vt:variant>
      <vt:variant>
        <vt:i4>4653171</vt:i4>
      </vt:variant>
      <vt:variant>
        <vt:i4>3180</vt:i4>
      </vt:variant>
      <vt:variant>
        <vt:i4>0</vt:i4>
      </vt:variant>
      <vt:variant>
        <vt:i4>5</vt:i4>
      </vt:variant>
      <vt:variant>
        <vt:lpwstr/>
      </vt:variant>
      <vt:variant>
        <vt:lpwstr>Ajout_lien</vt:lpwstr>
      </vt:variant>
      <vt:variant>
        <vt:i4>2424966</vt:i4>
      </vt:variant>
      <vt:variant>
        <vt:i4>3177</vt:i4>
      </vt:variant>
      <vt:variant>
        <vt:i4>0</vt:i4>
      </vt:variant>
      <vt:variant>
        <vt:i4>5</vt:i4>
      </vt:variant>
      <vt:variant>
        <vt:lpwstr/>
      </vt:variant>
      <vt:variant>
        <vt:lpwstr>_Droits_et_accès</vt:lpwstr>
      </vt:variant>
      <vt:variant>
        <vt:i4>3276906</vt:i4>
      </vt:variant>
      <vt:variant>
        <vt:i4>3174</vt:i4>
      </vt:variant>
      <vt:variant>
        <vt:i4>0</vt:i4>
      </vt:variant>
      <vt:variant>
        <vt:i4>5</vt:i4>
      </vt:variant>
      <vt:variant>
        <vt:lpwstr/>
      </vt:variant>
      <vt:variant>
        <vt:lpwstr>_Utilisateur_1</vt:lpwstr>
      </vt:variant>
      <vt:variant>
        <vt:i4>1638460</vt:i4>
      </vt:variant>
      <vt:variant>
        <vt:i4>3171</vt:i4>
      </vt:variant>
      <vt:variant>
        <vt:i4>0</vt:i4>
      </vt:variant>
      <vt:variant>
        <vt:i4>5</vt:i4>
      </vt:variant>
      <vt:variant>
        <vt:lpwstr/>
      </vt:variant>
      <vt:variant>
        <vt:lpwstr>_Rapport</vt:lpwstr>
      </vt:variant>
      <vt:variant>
        <vt:i4>7536732</vt:i4>
      </vt:variant>
      <vt:variant>
        <vt:i4>3168</vt:i4>
      </vt:variant>
      <vt:variant>
        <vt:i4>0</vt:i4>
      </vt:variant>
      <vt:variant>
        <vt:i4>5</vt:i4>
      </vt:variant>
      <vt:variant>
        <vt:lpwstr/>
      </vt:variant>
      <vt:variant>
        <vt:lpwstr>_Messagerie</vt:lpwstr>
      </vt:variant>
      <vt:variant>
        <vt:i4>10092552</vt:i4>
      </vt:variant>
      <vt:variant>
        <vt:i4>3165</vt:i4>
      </vt:variant>
      <vt:variant>
        <vt:i4>0</vt:i4>
      </vt:variant>
      <vt:variant>
        <vt:i4>5</vt:i4>
      </vt:variant>
      <vt:variant>
        <vt:lpwstr/>
      </vt:variant>
      <vt:variant>
        <vt:lpwstr>_Différentes_gestions</vt:lpwstr>
      </vt:variant>
      <vt:variant>
        <vt:i4>2490406</vt:i4>
      </vt:variant>
      <vt:variant>
        <vt:i4>3162</vt:i4>
      </vt:variant>
      <vt:variant>
        <vt:i4>0</vt:i4>
      </vt:variant>
      <vt:variant>
        <vt:i4>5</vt:i4>
      </vt:variant>
      <vt:variant>
        <vt:lpwstr/>
      </vt:variant>
      <vt:variant>
        <vt:lpwstr>_Compte_personne_/_1</vt:lpwstr>
      </vt:variant>
      <vt:variant>
        <vt:i4>1310778</vt:i4>
      </vt:variant>
      <vt:variant>
        <vt:i4>3159</vt:i4>
      </vt:variant>
      <vt:variant>
        <vt:i4>0</vt:i4>
      </vt:variant>
      <vt:variant>
        <vt:i4>5</vt:i4>
      </vt:variant>
      <vt:variant>
        <vt:lpwstr/>
      </vt:variant>
      <vt:variant>
        <vt:lpwstr>_Rendez-vous_&amp;_liste</vt:lpwstr>
      </vt:variant>
      <vt:variant>
        <vt:i4>8257566</vt:i4>
      </vt:variant>
      <vt:variant>
        <vt:i4>3156</vt:i4>
      </vt:variant>
      <vt:variant>
        <vt:i4>0</vt:i4>
      </vt:variant>
      <vt:variant>
        <vt:i4>5</vt:i4>
      </vt:variant>
      <vt:variant>
        <vt:lpwstr/>
      </vt:variant>
      <vt:variant>
        <vt:lpwstr>_Compte_client_&amp;</vt:lpwstr>
      </vt:variant>
      <vt:variant>
        <vt:i4>4784201</vt:i4>
      </vt:variant>
      <vt:variant>
        <vt:i4>3153</vt:i4>
      </vt:variant>
      <vt:variant>
        <vt:i4>0</vt:i4>
      </vt:variant>
      <vt:variant>
        <vt:i4>5</vt:i4>
      </vt:variant>
      <vt:variant>
        <vt:lpwstr/>
      </vt:variant>
      <vt:variant>
        <vt:lpwstr>_Clinique_1</vt:lpwstr>
      </vt:variant>
      <vt:variant>
        <vt:i4>14745642</vt:i4>
      </vt:variant>
      <vt:variant>
        <vt:i4>3150</vt:i4>
      </vt:variant>
      <vt:variant>
        <vt:i4>0</vt:i4>
      </vt:variant>
      <vt:variant>
        <vt:i4>5</vt:i4>
      </vt:variant>
      <vt:variant>
        <vt:lpwstr/>
      </vt:variant>
      <vt:variant>
        <vt:lpwstr>_Banque_de_données_2</vt:lpwstr>
      </vt:variant>
      <vt:variant>
        <vt:i4>2883615</vt:i4>
      </vt:variant>
      <vt:variant>
        <vt:i4>3147</vt:i4>
      </vt:variant>
      <vt:variant>
        <vt:i4>0</vt:i4>
      </vt:variant>
      <vt:variant>
        <vt:i4>5</vt:i4>
      </vt:variant>
      <vt:variant>
        <vt:lpwstr/>
      </vt:variant>
      <vt:variant>
        <vt:lpwstr>Droit_Agenda</vt:lpwstr>
      </vt:variant>
      <vt:variant>
        <vt:i4>7340120</vt:i4>
      </vt:variant>
      <vt:variant>
        <vt:i4>3144</vt:i4>
      </vt:variant>
      <vt:variant>
        <vt:i4>0</vt:i4>
      </vt:variant>
      <vt:variant>
        <vt:i4>5</vt:i4>
      </vt:variant>
      <vt:variant>
        <vt:lpwstr/>
      </vt:variant>
      <vt:variant>
        <vt:lpwstr>_Autre</vt:lpwstr>
      </vt:variant>
      <vt:variant>
        <vt:i4>1056879</vt:i4>
      </vt:variant>
      <vt:variant>
        <vt:i4>3141</vt:i4>
      </vt:variant>
      <vt:variant>
        <vt:i4>0</vt:i4>
      </vt:variant>
      <vt:variant>
        <vt:i4>5</vt:i4>
      </vt:variant>
      <vt:variant>
        <vt:lpwstr/>
      </vt:variant>
      <vt:variant>
        <vt:lpwstr>_Types_d’utilisateur</vt:lpwstr>
      </vt:variant>
      <vt:variant>
        <vt:i4>2424966</vt:i4>
      </vt:variant>
      <vt:variant>
        <vt:i4>3138</vt:i4>
      </vt:variant>
      <vt:variant>
        <vt:i4>0</vt:i4>
      </vt:variant>
      <vt:variant>
        <vt:i4>5</vt:i4>
      </vt:variant>
      <vt:variant>
        <vt:lpwstr/>
      </vt:variant>
      <vt:variant>
        <vt:lpwstr>_Droits_et_accès</vt:lpwstr>
      </vt:variant>
      <vt:variant>
        <vt:i4>3604589</vt:i4>
      </vt:variant>
      <vt:variant>
        <vt:i4>3135</vt:i4>
      </vt:variant>
      <vt:variant>
        <vt:i4>0</vt:i4>
      </vt:variant>
      <vt:variant>
        <vt:i4>5</vt:i4>
      </vt:variant>
      <vt:variant>
        <vt:lpwstr/>
      </vt:variant>
      <vt:variant>
        <vt:lpwstr>_Préférences_2</vt:lpwstr>
      </vt:variant>
      <vt:variant>
        <vt:i4>7667764</vt:i4>
      </vt:variant>
      <vt:variant>
        <vt:i4>3129</vt:i4>
      </vt:variant>
      <vt:variant>
        <vt:i4>0</vt:i4>
      </vt:variant>
      <vt:variant>
        <vt:i4>5</vt:i4>
      </vt:variant>
      <vt:variant>
        <vt:lpwstr>http://www.vijodoin.ca/</vt:lpwstr>
      </vt:variant>
      <vt:variant>
        <vt:lpwstr/>
      </vt:variant>
      <vt:variant>
        <vt:i4>6168601</vt:i4>
      </vt:variant>
      <vt:variant>
        <vt:i4>3120</vt:i4>
      </vt:variant>
      <vt:variant>
        <vt:i4>0</vt:i4>
      </vt:variant>
      <vt:variant>
        <vt:i4>5</vt:i4>
      </vt:variant>
      <vt:variant>
        <vt:lpwstr/>
      </vt:variant>
      <vt:variant>
        <vt:lpwstr>_Ajout_d’un_utilisateur</vt:lpwstr>
      </vt:variant>
      <vt:variant>
        <vt:i4>3604589</vt:i4>
      </vt:variant>
      <vt:variant>
        <vt:i4>3117</vt:i4>
      </vt:variant>
      <vt:variant>
        <vt:i4>0</vt:i4>
      </vt:variant>
      <vt:variant>
        <vt:i4>5</vt:i4>
      </vt:variant>
      <vt:variant>
        <vt:lpwstr/>
      </vt:variant>
      <vt:variant>
        <vt:lpwstr>_Préférences_2</vt:lpwstr>
      </vt:variant>
      <vt:variant>
        <vt:i4>196661</vt:i4>
      </vt:variant>
      <vt:variant>
        <vt:i4>3114</vt:i4>
      </vt:variant>
      <vt:variant>
        <vt:i4>0</vt:i4>
      </vt:variant>
      <vt:variant>
        <vt:i4>5</vt:i4>
      </vt:variant>
      <vt:variant>
        <vt:lpwstr/>
      </vt:variant>
      <vt:variant>
        <vt:lpwstr>_Utilisateur</vt:lpwstr>
      </vt:variant>
      <vt:variant>
        <vt:i4>196661</vt:i4>
      </vt:variant>
      <vt:variant>
        <vt:i4>3111</vt:i4>
      </vt:variant>
      <vt:variant>
        <vt:i4>0</vt:i4>
      </vt:variant>
      <vt:variant>
        <vt:i4>5</vt:i4>
      </vt:variant>
      <vt:variant>
        <vt:lpwstr/>
      </vt:variant>
      <vt:variant>
        <vt:lpwstr>_Utilisateur</vt:lpwstr>
      </vt:variant>
      <vt:variant>
        <vt:i4>1376312</vt:i4>
      </vt:variant>
      <vt:variant>
        <vt:i4>3108</vt:i4>
      </vt:variant>
      <vt:variant>
        <vt:i4>0</vt:i4>
      </vt:variant>
      <vt:variant>
        <vt:i4>5</vt:i4>
      </vt:variant>
      <vt:variant>
        <vt:lpwstr/>
      </vt:variant>
      <vt:variant>
        <vt:lpwstr>_Facture</vt:lpwstr>
      </vt:variant>
      <vt:variant>
        <vt:i4>2293877</vt:i4>
      </vt:variant>
      <vt:variant>
        <vt:i4>3105</vt:i4>
      </vt:variant>
      <vt:variant>
        <vt:i4>0</vt:i4>
      </vt:variant>
      <vt:variant>
        <vt:i4>5</vt:i4>
      </vt:variant>
      <vt:variant>
        <vt:lpwstr/>
      </vt:variant>
      <vt:variant>
        <vt:lpwstr>_Ajuster_une_facture_4</vt:lpwstr>
      </vt:variant>
      <vt:variant>
        <vt:i4>2490485</vt:i4>
      </vt:variant>
      <vt:variant>
        <vt:i4>3102</vt:i4>
      </vt:variant>
      <vt:variant>
        <vt:i4>0</vt:i4>
      </vt:variant>
      <vt:variant>
        <vt:i4>5</vt:i4>
      </vt:variant>
      <vt:variant>
        <vt:lpwstr/>
      </vt:variant>
      <vt:variant>
        <vt:lpwstr>_Ajuster_une_facture_1</vt:lpwstr>
      </vt:variant>
      <vt:variant>
        <vt:i4>2359413</vt:i4>
      </vt:variant>
      <vt:variant>
        <vt:i4>3099</vt:i4>
      </vt:variant>
      <vt:variant>
        <vt:i4>0</vt:i4>
      </vt:variant>
      <vt:variant>
        <vt:i4>5</vt:i4>
      </vt:variant>
      <vt:variant>
        <vt:lpwstr/>
      </vt:variant>
      <vt:variant>
        <vt:lpwstr>_Ajuster_une_facture_3</vt:lpwstr>
      </vt:variant>
      <vt:variant>
        <vt:i4>2228341</vt:i4>
      </vt:variant>
      <vt:variant>
        <vt:i4>3096</vt:i4>
      </vt:variant>
      <vt:variant>
        <vt:i4>0</vt:i4>
      </vt:variant>
      <vt:variant>
        <vt:i4>5</vt:i4>
      </vt:variant>
      <vt:variant>
        <vt:lpwstr/>
      </vt:variant>
      <vt:variant>
        <vt:lpwstr>_Ajuster_une_facture_5</vt:lpwstr>
      </vt:variant>
      <vt:variant>
        <vt:i4>3604589</vt:i4>
      </vt:variant>
      <vt:variant>
        <vt:i4>3090</vt:i4>
      </vt:variant>
      <vt:variant>
        <vt:i4>0</vt:i4>
      </vt:variant>
      <vt:variant>
        <vt:i4>5</vt:i4>
      </vt:variant>
      <vt:variant>
        <vt:lpwstr/>
      </vt:variant>
      <vt:variant>
        <vt:lpwstr>_Préférences_2</vt:lpwstr>
      </vt:variant>
      <vt:variant>
        <vt:i4>3604589</vt:i4>
      </vt:variant>
      <vt:variant>
        <vt:i4>3087</vt:i4>
      </vt:variant>
      <vt:variant>
        <vt:i4>0</vt:i4>
      </vt:variant>
      <vt:variant>
        <vt:i4>5</vt:i4>
      </vt:variant>
      <vt:variant>
        <vt:lpwstr/>
      </vt:variant>
      <vt:variant>
        <vt:lpwstr>_Préférences_2</vt:lpwstr>
      </vt:variant>
      <vt:variant>
        <vt:i4>3604589</vt:i4>
      </vt:variant>
      <vt:variant>
        <vt:i4>3084</vt:i4>
      </vt:variant>
      <vt:variant>
        <vt:i4>0</vt:i4>
      </vt:variant>
      <vt:variant>
        <vt:i4>5</vt:i4>
      </vt:variant>
      <vt:variant>
        <vt:lpwstr/>
      </vt:variant>
      <vt:variant>
        <vt:lpwstr>_Préférences_2</vt:lpwstr>
      </vt:variant>
      <vt:variant>
        <vt:i4>3604589</vt:i4>
      </vt:variant>
      <vt:variant>
        <vt:i4>3081</vt:i4>
      </vt:variant>
      <vt:variant>
        <vt:i4>0</vt:i4>
      </vt:variant>
      <vt:variant>
        <vt:i4>5</vt:i4>
      </vt:variant>
      <vt:variant>
        <vt:lpwstr/>
      </vt:variant>
      <vt:variant>
        <vt:lpwstr>_Préférences_2</vt:lpwstr>
      </vt:variant>
      <vt:variant>
        <vt:i4>6226006</vt:i4>
      </vt:variant>
      <vt:variant>
        <vt:i4>3078</vt:i4>
      </vt:variant>
      <vt:variant>
        <vt:i4>0</vt:i4>
      </vt:variant>
      <vt:variant>
        <vt:i4>5</vt:i4>
      </vt:variant>
      <vt:variant>
        <vt:lpwstr/>
      </vt:variant>
      <vt:variant>
        <vt:lpwstr>_Filtrer_les_factures_5</vt:lpwstr>
      </vt:variant>
      <vt:variant>
        <vt:i4>196661</vt:i4>
      </vt:variant>
      <vt:variant>
        <vt:i4>3075</vt:i4>
      </vt:variant>
      <vt:variant>
        <vt:i4>0</vt:i4>
      </vt:variant>
      <vt:variant>
        <vt:i4>5</vt:i4>
      </vt:variant>
      <vt:variant>
        <vt:lpwstr/>
      </vt:variant>
      <vt:variant>
        <vt:lpwstr>_Utilisateur</vt:lpwstr>
      </vt:variant>
      <vt:variant>
        <vt:i4>1376312</vt:i4>
      </vt:variant>
      <vt:variant>
        <vt:i4>3072</vt:i4>
      </vt:variant>
      <vt:variant>
        <vt:i4>0</vt:i4>
      </vt:variant>
      <vt:variant>
        <vt:i4>5</vt:i4>
      </vt:variant>
      <vt:variant>
        <vt:lpwstr/>
      </vt:variant>
      <vt:variant>
        <vt:lpwstr>_Facture</vt:lpwstr>
      </vt:variant>
      <vt:variant>
        <vt:i4>5570651</vt:i4>
      </vt:variant>
      <vt:variant>
        <vt:i4>3069</vt:i4>
      </vt:variant>
      <vt:variant>
        <vt:i4>0</vt:i4>
      </vt:variant>
      <vt:variant>
        <vt:i4>5</vt:i4>
      </vt:variant>
      <vt:variant>
        <vt:lpwstr/>
      </vt:variant>
      <vt:variant>
        <vt:lpwstr>_Ajouter_une_nouvelle_1</vt:lpwstr>
      </vt:variant>
      <vt:variant>
        <vt:i4>196661</vt:i4>
      </vt:variant>
      <vt:variant>
        <vt:i4>3066</vt:i4>
      </vt:variant>
      <vt:variant>
        <vt:i4>0</vt:i4>
      </vt:variant>
      <vt:variant>
        <vt:i4>5</vt:i4>
      </vt:variant>
      <vt:variant>
        <vt:lpwstr/>
      </vt:variant>
      <vt:variant>
        <vt:lpwstr>_Utilisateur</vt:lpwstr>
      </vt:variant>
      <vt:variant>
        <vt:i4>1376312</vt:i4>
      </vt:variant>
      <vt:variant>
        <vt:i4>3063</vt:i4>
      </vt:variant>
      <vt:variant>
        <vt:i4>0</vt:i4>
      </vt:variant>
      <vt:variant>
        <vt:i4>5</vt:i4>
      </vt:variant>
      <vt:variant>
        <vt:lpwstr/>
      </vt:variant>
      <vt:variant>
        <vt:lpwstr>_Facture</vt:lpwstr>
      </vt:variant>
      <vt:variant>
        <vt:i4>33</vt:i4>
      </vt:variant>
      <vt:variant>
        <vt:i4>3060</vt:i4>
      </vt:variant>
      <vt:variant>
        <vt:i4>0</vt:i4>
      </vt:variant>
      <vt:variant>
        <vt:i4>5</vt:i4>
      </vt:variant>
      <vt:variant>
        <vt:lpwstr/>
      </vt:variant>
      <vt:variant>
        <vt:lpwstr>_Comptabilité</vt:lpwstr>
      </vt:variant>
      <vt:variant>
        <vt:i4>3407981</vt:i4>
      </vt:variant>
      <vt:variant>
        <vt:i4>3057</vt:i4>
      </vt:variant>
      <vt:variant>
        <vt:i4>0</vt:i4>
      </vt:variant>
      <vt:variant>
        <vt:i4>5</vt:i4>
      </vt:variant>
      <vt:variant>
        <vt:lpwstr/>
      </vt:variant>
      <vt:variant>
        <vt:lpwstr>_Préférences_1</vt:lpwstr>
      </vt:variant>
      <vt:variant>
        <vt:i4>6692886</vt:i4>
      </vt:variant>
      <vt:variant>
        <vt:i4>3054</vt:i4>
      </vt:variant>
      <vt:variant>
        <vt:i4>0</vt:i4>
      </vt:variant>
      <vt:variant>
        <vt:i4>5</vt:i4>
      </vt:variant>
      <vt:variant>
        <vt:lpwstr/>
      </vt:variant>
      <vt:variant>
        <vt:lpwstr>_Barre_d’outils</vt:lpwstr>
      </vt:variant>
      <vt:variant>
        <vt:i4>12779634</vt:i4>
      </vt:variant>
      <vt:variant>
        <vt:i4>3051</vt:i4>
      </vt:variant>
      <vt:variant>
        <vt:i4>0</vt:i4>
      </vt:variant>
      <vt:variant>
        <vt:i4>5</vt:i4>
      </vt:variant>
      <vt:variant>
        <vt:lpwstr/>
      </vt:variant>
      <vt:variant>
        <vt:lpwstr>_Boîte_de_texte</vt:lpwstr>
      </vt:variant>
      <vt:variant>
        <vt:i4>3407981</vt:i4>
      </vt:variant>
      <vt:variant>
        <vt:i4>3048</vt:i4>
      </vt:variant>
      <vt:variant>
        <vt:i4>0</vt:i4>
      </vt:variant>
      <vt:variant>
        <vt:i4>5</vt:i4>
      </vt:variant>
      <vt:variant>
        <vt:lpwstr/>
      </vt:variant>
      <vt:variant>
        <vt:lpwstr>_Préférences_1</vt:lpwstr>
      </vt:variant>
      <vt:variant>
        <vt:i4>3407981</vt:i4>
      </vt:variant>
      <vt:variant>
        <vt:i4>3045</vt:i4>
      </vt:variant>
      <vt:variant>
        <vt:i4>0</vt:i4>
      </vt:variant>
      <vt:variant>
        <vt:i4>5</vt:i4>
      </vt:variant>
      <vt:variant>
        <vt:lpwstr/>
      </vt:variant>
      <vt:variant>
        <vt:lpwstr>_Préférences_1</vt:lpwstr>
      </vt:variant>
      <vt:variant>
        <vt:i4>3407981</vt:i4>
      </vt:variant>
      <vt:variant>
        <vt:i4>3042</vt:i4>
      </vt:variant>
      <vt:variant>
        <vt:i4>0</vt:i4>
      </vt:variant>
      <vt:variant>
        <vt:i4>5</vt:i4>
      </vt:variant>
      <vt:variant>
        <vt:lpwstr/>
      </vt:variant>
      <vt:variant>
        <vt:lpwstr>_Préférences_1</vt:lpwstr>
      </vt:variant>
      <vt:variant>
        <vt:i4>6692886</vt:i4>
      </vt:variant>
      <vt:variant>
        <vt:i4>3039</vt:i4>
      </vt:variant>
      <vt:variant>
        <vt:i4>0</vt:i4>
      </vt:variant>
      <vt:variant>
        <vt:i4>5</vt:i4>
      </vt:variant>
      <vt:variant>
        <vt:lpwstr/>
      </vt:variant>
      <vt:variant>
        <vt:lpwstr>_Barre_d’outils</vt:lpwstr>
      </vt:variant>
      <vt:variant>
        <vt:i4>12779634</vt:i4>
      </vt:variant>
      <vt:variant>
        <vt:i4>3036</vt:i4>
      </vt:variant>
      <vt:variant>
        <vt:i4>0</vt:i4>
      </vt:variant>
      <vt:variant>
        <vt:i4>5</vt:i4>
      </vt:variant>
      <vt:variant>
        <vt:lpwstr/>
      </vt:variant>
      <vt:variant>
        <vt:lpwstr>_Boîte_de_texte</vt:lpwstr>
      </vt:variant>
      <vt:variant>
        <vt:i4>3407981</vt:i4>
      </vt:variant>
      <vt:variant>
        <vt:i4>3033</vt:i4>
      </vt:variant>
      <vt:variant>
        <vt:i4>0</vt:i4>
      </vt:variant>
      <vt:variant>
        <vt:i4>5</vt:i4>
      </vt:variant>
      <vt:variant>
        <vt:lpwstr/>
      </vt:variant>
      <vt:variant>
        <vt:lpwstr>_Préférences_1</vt:lpwstr>
      </vt:variant>
      <vt:variant>
        <vt:i4>11083886</vt:i4>
      </vt:variant>
      <vt:variant>
        <vt:i4>3030</vt:i4>
      </vt:variant>
      <vt:variant>
        <vt:i4>0</vt:i4>
      </vt:variant>
      <vt:variant>
        <vt:i4>5</vt:i4>
      </vt:variant>
      <vt:variant>
        <vt:lpwstr/>
      </vt:variant>
      <vt:variant>
        <vt:lpwstr>_Suppression_d’un_modèle</vt:lpwstr>
      </vt:variant>
      <vt:variant>
        <vt:i4>542769311</vt:i4>
      </vt:variant>
      <vt:variant>
        <vt:i4>3027</vt:i4>
      </vt:variant>
      <vt:variant>
        <vt:i4>0</vt:i4>
      </vt:variant>
      <vt:variant>
        <vt:i4>5</vt:i4>
      </vt:variant>
      <vt:variant>
        <vt:lpwstr/>
      </vt:variant>
      <vt:variant>
        <vt:lpwstr>_Modification_d’un_modèle</vt:lpwstr>
      </vt:variant>
      <vt:variant>
        <vt:i4>539820285</vt:i4>
      </vt:variant>
      <vt:variant>
        <vt:i4>3024</vt:i4>
      </vt:variant>
      <vt:variant>
        <vt:i4>0</vt:i4>
      </vt:variant>
      <vt:variant>
        <vt:i4>5</vt:i4>
      </vt:variant>
      <vt:variant>
        <vt:lpwstr/>
      </vt:variant>
      <vt:variant>
        <vt:lpwstr>_Impression_d’un_modèle</vt:lpwstr>
      </vt:variant>
      <vt:variant>
        <vt:i4>11346167</vt:i4>
      </vt:variant>
      <vt:variant>
        <vt:i4>3021</vt:i4>
      </vt:variant>
      <vt:variant>
        <vt:i4>0</vt:i4>
      </vt:variant>
      <vt:variant>
        <vt:i4>5</vt:i4>
      </vt:variant>
      <vt:variant>
        <vt:lpwstr/>
      </vt:variant>
      <vt:variant>
        <vt:lpwstr>_Déplacement_d’un_modèle</vt:lpwstr>
      </vt:variant>
      <vt:variant>
        <vt:i4>131192</vt:i4>
      </vt:variant>
      <vt:variant>
        <vt:i4>3018</vt:i4>
      </vt:variant>
      <vt:variant>
        <vt:i4>0</vt:i4>
      </vt:variant>
      <vt:variant>
        <vt:i4>5</vt:i4>
      </vt:variant>
      <vt:variant>
        <vt:lpwstr/>
      </vt:variant>
      <vt:variant>
        <vt:lpwstr>_Création_/_rédaction</vt:lpwstr>
      </vt:variant>
      <vt:variant>
        <vt:i4>13828154</vt:i4>
      </vt:variant>
      <vt:variant>
        <vt:i4>3015</vt:i4>
      </vt:variant>
      <vt:variant>
        <vt:i4>0</vt:i4>
      </vt:variant>
      <vt:variant>
        <vt:i4>5</vt:i4>
      </vt:variant>
      <vt:variant>
        <vt:lpwstr>../../Documents and Settings/Benoit Martel/Desktop/Clinica 2/AideClinica_Ben.doc</vt:lpwstr>
      </vt:variant>
      <vt:variant>
        <vt:lpwstr>_Appliquer_un_modèle_1</vt:lpwstr>
      </vt:variant>
      <vt:variant>
        <vt:i4>14811237</vt:i4>
      </vt:variant>
      <vt:variant>
        <vt:i4>3012</vt:i4>
      </vt:variant>
      <vt:variant>
        <vt:i4>0</vt:i4>
      </vt:variant>
      <vt:variant>
        <vt:i4>5</vt:i4>
      </vt:variant>
      <vt:variant>
        <vt:lpwstr>../../Documents and Settings/Benoit Martel/Desktop/Clinica 2/AideClinica_Ben.doc</vt:lpwstr>
      </vt:variant>
      <vt:variant>
        <vt:lpwstr>_Appliquer_un_modèle</vt:lpwstr>
      </vt:variant>
      <vt:variant>
        <vt:i4>3604589</vt:i4>
      </vt:variant>
      <vt:variant>
        <vt:i4>3009</vt:i4>
      </vt:variant>
      <vt:variant>
        <vt:i4>0</vt:i4>
      </vt:variant>
      <vt:variant>
        <vt:i4>5</vt:i4>
      </vt:variant>
      <vt:variant>
        <vt:lpwstr/>
      </vt:variant>
      <vt:variant>
        <vt:lpwstr>_Préférences_2</vt:lpwstr>
      </vt:variant>
      <vt:variant>
        <vt:i4>852156</vt:i4>
      </vt:variant>
      <vt:variant>
        <vt:i4>3006</vt:i4>
      </vt:variant>
      <vt:variant>
        <vt:i4>0</vt:i4>
      </vt:variant>
      <vt:variant>
        <vt:i4>5</vt:i4>
      </vt:variant>
      <vt:variant>
        <vt:lpwstr/>
      </vt:variant>
      <vt:variant>
        <vt:lpwstr>_Consultation_des_nouveautés</vt:lpwstr>
      </vt:variant>
      <vt:variant>
        <vt:i4>3604589</vt:i4>
      </vt:variant>
      <vt:variant>
        <vt:i4>3003</vt:i4>
      </vt:variant>
      <vt:variant>
        <vt:i4>0</vt:i4>
      </vt:variant>
      <vt:variant>
        <vt:i4>5</vt:i4>
      </vt:variant>
      <vt:variant>
        <vt:lpwstr/>
      </vt:variant>
      <vt:variant>
        <vt:lpwstr>_Préférences_2</vt:lpwstr>
      </vt:variant>
      <vt:variant>
        <vt:i4>6226006</vt:i4>
      </vt:variant>
      <vt:variant>
        <vt:i4>3000</vt:i4>
      </vt:variant>
      <vt:variant>
        <vt:i4>0</vt:i4>
      </vt:variant>
      <vt:variant>
        <vt:i4>5</vt:i4>
      </vt:variant>
      <vt:variant>
        <vt:lpwstr/>
      </vt:variant>
      <vt:variant>
        <vt:lpwstr>_Filtrer_les_factures_4</vt:lpwstr>
      </vt:variant>
      <vt:variant>
        <vt:i4>1441827</vt:i4>
      </vt:variant>
      <vt:variant>
        <vt:i4>2997</vt:i4>
      </vt:variant>
      <vt:variant>
        <vt:i4>0</vt:i4>
      </vt:variant>
      <vt:variant>
        <vt:i4>5</vt:i4>
      </vt:variant>
      <vt:variant>
        <vt:lpwstr/>
      </vt:variant>
      <vt:variant>
        <vt:lpwstr>_Facturation</vt:lpwstr>
      </vt:variant>
      <vt:variant>
        <vt:i4>3604589</vt:i4>
      </vt:variant>
      <vt:variant>
        <vt:i4>2994</vt:i4>
      </vt:variant>
      <vt:variant>
        <vt:i4>0</vt:i4>
      </vt:variant>
      <vt:variant>
        <vt:i4>5</vt:i4>
      </vt:variant>
      <vt:variant>
        <vt:lpwstr/>
      </vt:variant>
      <vt:variant>
        <vt:lpwstr>_Préférences_2</vt:lpwstr>
      </vt:variant>
      <vt:variant>
        <vt:i4>3604589</vt:i4>
      </vt:variant>
      <vt:variant>
        <vt:i4>2991</vt:i4>
      </vt:variant>
      <vt:variant>
        <vt:i4>0</vt:i4>
      </vt:variant>
      <vt:variant>
        <vt:i4>5</vt:i4>
      </vt:variant>
      <vt:variant>
        <vt:lpwstr/>
      </vt:variant>
      <vt:variant>
        <vt:lpwstr>_Préférences_2</vt:lpwstr>
      </vt:variant>
      <vt:variant>
        <vt:i4>6226006</vt:i4>
      </vt:variant>
      <vt:variant>
        <vt:i4>2988</vt:i4>
      </vt:variant>
      <vt:variant>
        <vt:i4>0</vt:i4>
      </vt:variant>
      <vt:variant>
        <vt:i4>5</vt:i4>
      </vt:variant>
      <vt:variant>
        <vt:lpwstr/>
      </vt:variant>
      <vt:variant>
        <vt:lpwstr>_Filtrer_les_factures_4</vt:lpwstr>
      </vt:variant>
      <vt:variant>
        <vt:i4>1441827</vt:i4>
      </vt:variant>
      <vt:variant>
        <vt:i4>2985</vt:i4>
      </vt:variant>
      <vt:variant>
        <vt:i4>0</vt:i4>
      </vt:variant>
      <vt:variant>
        <vt:i4>5</vt:i4>
      </vt:variant>
      <vt:variant>
        <vt:lpwstr/>
      </vt:variant>
      <vt:variant>
        <vt:lpwstr>_Facturation</vt:lpwstr>
      </vt:variant>
      <vt:variant>
        <vt:i4>327728</vt:i4>
      </vt:variant>
      <vt:variant>
        <vt:i4>2982</vt:i4>
      </vt:variant>
      <vt:variant>
        <vt:i4>0</vt:i4>
      </vt:variant>
      <vt:variant>
        <vt:i4>5</vt:i4>
      </vt:variant>
      <vt:variant>
        <vt:lpwstr/>
      </vt:variant>
      <vt:variant>
        <vt:lpwstr>_Unifier_des_factures</vt:lpwstr>
      </vt:variant>
      <vt:variant>
        <vt:i4>1638438</vt:i4>
      </vt:variant>
      <vt:variant>
        <vt:i4>2979</vt:i4>
      </vt:variant>
      <vt:variant>
        <vt:i4>0</vt:i4>
      </vt:variant>
      <vt:variant>
        <vt:i4>5</vt:i4>
      </vt:variant>
      <vt:variant>
        <vt:lpwstr/>
      </vt:variant>
      <vt:variant>
        <vt:lpwstr>_Signaler_une_facture</vt:lpwstr>
      </vt:variant>
      <vt:variant>
        <vt:i4>12451995</vt:i4>
      </vt:variant>
      <vt:variant>
        <vt:i4>2976</vt:i4>
      </vt:variant>
      <vt:variant>
        <vt:i4>0</vt:i4>
      </vt:variant>
      <vt:variant>
        <vt:i4>5</vt:i4>
      </vt:variant>
      <vt:variant>
        <vt:lpwstr/>
      </vt:variant>
      <vt:variant>
        <vt:lpwstr>_Émettre_le_reçu</vt:lpwstr>
      </vt:variant>
      <vt:variant>
        <vt:i4>2228341</vt:i4>
      </vt:variant>
      <vt:variant>
        <vt:i4>2973</vt:i4>
      </vt:variant>
      <vt:variant>
        <vt:i4>0</vt:i4>
      </vt:variant>
      <vt:variant>
        <vt:i4>5</vt:i4>
      </vt:variant>
      <vt:variant>
        <vt:lpwstr/>
      </vt:variant>
      <vt:variant>
        <vt:lpwstr>_Ajuster_une_facture_5</vt:lpwstr>
      </vt:variant>
      <vt:variant>
        <vt:i4>7807045</vt:i4>
      </vt:variant>
      <vt:variant>
        <vt:i4>2970</vt:i4>
      </vt:variant>
      <vt:variant>
        <vt:i4>0</vt:i4>
      </vt:variant>
      <vt:variant>
        <vt:i4>5</vt:i4>
      </vt:variant>
      <vt:variant>
        <vt:lpwstr/>
      </vt:variant>
      <vt:variant>
        <vt:lpwstr>_Recherche_d’un_compte_1</vt:lpwstr>
      </vt:variant>
      <vt:variant>
        <vt:i4>4595738</vt:i4>
      </vt:variant>
      <vt:variant>
        <vt:i4>2967</vt:i4>
      </vt:variant>
      <vt:variant>
        <vt:i4>0</vt:i4>
      </vt:variant>
      <vt:variant>
        <vt:i4>5</vt:i4>
      </vt:variant>
      <vt:variant>
        <vt:lpwstr/>
      </vt:variant>
      <vt:variant>
        <vt:lpwstr>_Recherche_d’un_compte</vt:lpwstr>
      </vt:variant>
      <vt:variant>
        <vt:i4>3604589</vt:i4>
      </vt:variant>
      <vt:variant>
        <vt:i4>2964</vt:i4>
      </vt:variant>
      <vt:variant>
        <vt:i4>0</vt:i4>
      </vt:variant>
      <vt:variant>
        <vt:i4>5</vt:i4>
      </vt:variant>
      <vt:variant>
        <vt:lpwstr/>
      </vt:variant>
      <vt:variant>
        <vt:lpwstr>_Préférences_2</vt:lpwstr>
      </vt:variant>
      <vt:variant>
        <vt:i4>7807045</vt:i4>
      </vt:variant>
      <vt:variant>
        <vt:i4>2961</vt:i4>
      </vt:variant>
      <vt:variant>
        <vt:i4>0</vt:i4>
      </vt:variant>
      <vt:variant>
        <vt:i4>5</vt:i4>
      </vt:variant>
      <vt:variant>
        <vt:lpwstr/>
      </vt:variant>
      <vt:variant>
        <vt:lpwstr>_Recherche_d’un_compte_1</vt:lpwstr>
      </vt:variant>
      <vt:variant>
        <vt:i4>4595738</vt:i4>
      </vt:variant>
      <vt:variant>
        <vt:i4>2958</vt:i4>
      </vt:variant>
      <vt:variant>
        <vt:i4>0</vt:i4>
      </vt:variant>
      <vt:variant>
        <vt:i4>5</vt:i4>
      </vt:variant>
      <vt:variant>
        <vt:lpwstr/>
      </vt:variant>
      <vt:variant>
        <vt:lpwstr>_Recherche_d’un_compte</vt:lpwstr>
      </vt:variant>
      <vt:variant>
        <vt:i4>1441827</vt:i4>
      </vt:variant>
      <vt:variant>
        <vt:i4>2955</vt:i4>
      </vt:variant>
      <vt:variant>
        <vt:i4>0</vt:i4>
      </vt:variant>
      <vt:variant>
        <vt:i4>5</vt:i4>
      </vt:variant>
      <vt:variant>
        <vt:lpwstr/>
      </vt:variant>
      <vt:variant>
        <vt:lpwstr>_Facturation</vt:lpwstr>
      </vt:variant>
      <vt:variant>
        <vt:i4>12451995</vt:i4>
      </vt:variant>
      <vt:variant>
        <vt:i4>2952</vt:i4>
      </vt:variant>
      <vt:variant>
        <vt:i4>0</vt:i4>
      </vt:variant>
      <vt:variant>
        <vt:i4>5</vt:i4>
      </vt:variant>
      <vt:variant>
        <vt:lpwstr/>
      </vt:variant>
      <vt:variant>
        <vt:lpwstr>_Émettre_le_reçu</vt:lpwstr>
      </vt:variant>
      <vt:variant>
        <vt:i4>2228341</vt:i4>
      </vt:variant>
      <vt:variant>
        <vt:i4>2949</vt:i4>
      </vt:variant>
      <vt:variant>
        <vt:i4>0</vt:i4>
      </vt:variant>
      <vt:variant>
        <vt:i4>5</vt:i4>
      </vt:variant>
      <vt:variant>
        <vt:lpwstr/>
      </vt:variant>
      <vt:variant>
        <vt:lpwstr>_Ajuster_une_facture_5</vt:lpwstr>
      </vt:variant>
      <vt:variant>
        <vt:i4>2293858</vt:i4>
      </vt:variant>
      <vt:variant>
        <vt:i4>2946</vt:i4>
      </vt:variant>
      <vt:variant>
        <vt:i4>0</vt:i4>
      </vt:variant>
      <vt:variant>
        <vt:i4>5</vt:i4>
      </vt:variant>
      <vt:variant>
        <vt:lpwstr/>
      </vt:variant>
      <vt:variant>
        <vt:lpwstr>_Effectuer_les_paiements_2</vt:lpwstr>
      </vt:variant>
      <vt:variant>
        <vt:i4>3604589</vt:i4>
      </vt:variant>
      <vt:variant>
        <vt:i4>2943</vt:i4>
      </vt:variant>
      <vt:variant>
        <vt:i4>0</vt:i4>
      </vt:variant>
      <vt:variant>
        <vt:i4>5</vt:i4>
      </vt:variant>
      <vt:variant>
        <vt:lpwstr/>
      </vt:variant>
      <vt:variant>
        <vt:lpwstr>_Préférences_2</vt:lpwstr>
      </vt:variant>
      <vt:variant>
        <vt:i4>2228341</vt:i4>
      </vt:variant>
      <vt:variant>
        <vt:i4>2940</vt:i4>
      </vt:variant>
      <vt:variant>
        <vt:i4>0</vt:i4>
      </vt:variant>
      <vt:variant>
        <vt:i4>5</vt:i4>
      </vt:variant>
      <vt:variant>
        <vt:lpwstr/>
      </vt:variant>
      <vt:variant>
        <vt:lpwstr>_Ajuster_une_facture_5</vt:lpwstr>
      </vt:variant>
      <vt:variant>
        <vt:i4>4128808</vt:i4>
      </vt:variant>
      <vt:variant>
        <vt:i4>2937</vt:i4>
      </vt:variant>
      <vt:variant>
        <vt:i4>0</vt:i4>
      </vt:variant>
      <vt:variant>
        <vt:i4>5</vt:i4>
      </vt:variant>
      <vt:variant>
        <vt:lpwstr/>
      </vt:variant>
      <vt:variant>
        <vt:lpwstr>_Codification_dossier</vt:lpwstr>
      </vt:variant>
      <vt:variant>
        <vt:i4>15663175</vt:i4>
      </vt:variant>
      <vt:variant>
        <vt:i4>2934</vt:i4>
      </vt:variant>
      <vt:variant>
        <vt:i4>0</vt:i4>
      </vt:variant>
      <vt:variant>
        <vt:i4>5</vt:i4>
      </vt:variant>
      <vt:variant>
        <vt:lpwstr/>
      </vt:variant>
      <vt:variant>
        <vt:lpwstr>_Équipement</vt:lpwstr>
      </vt:variant>
      <vt:variant>
        <vt:i4>11796489</vt:i4>
      </vt:variant>
      <vt:variant>
        <vt:i4>2931</vt:i4>
      </vt:variant>
      <vt:variant>
        <vt:i4>0</vt:i4>
      </vt:variant>
      <vt:variant>
        <vt:i4>5</vt:i4>
      </vt:variant>
      <vt:variant>
        <vt:lpwstr/>
      </vt:variant>
      <vt:variant>
        <vt:lpwstr>_Vendre_un_équipement</vt:lpwstr>
      </vt:variant>
      <vt:variant>
        <vt:i4>3604589</vt:i4>
      </vt:variant>
      <vt:variant>
        <vt:i4>2928</vt:i4>
      </vt:variant>
      <vt:variant>
        <vt:i4>0</vt:i4>
      </vt:variant>
      <vt:variant>
        <vt:i4>5</vt:i4>
      </vt:variant>
      <vt:variant>
        <vt:lpwstr/>
      </vt:variant>
      <vt:variant>
        <vt:lpwstr>_Préférences_2</vt:lpwstr>
      </vt:variant>
      <vt:variant>
        <vt:i4>15663175</vt:i4>
      </vt:variant>
      <vt:variant>
        <vt:i4>2925</vt:i4>
      </vt:variant>
      <vt:variant>
        <vt:i4>0</vt:i4>
      </vt:variant>
      <vt:variant>
        <vt:i4>5</vt:i4>
      </vt:variant>
      <vt:variant>
        <vt:lpwstr/>
      </vt:variant>
      <vt:variant>
        <vt:lpwstr>_Équipement</vt:lpwstr>
      </vt:variant>
      <vt:variant>
        <vt:i4>2162713</vt:i4>
      </vt:variant>
      <vt:variant>
        <vt:i4>2922</vt:i4>
      </vt:variant>
      <vt:variant>
        <vt:i4>0</vt:i4>
      </vt:variant>
      <vt:variant>
        <vt:i4>5</vt:i4>
      </vt:variant>
      <vt:variant>
        <vt:lpwstr/>
      </vt:variant>
      <vt:variant>
        <vt:lpwstr>_Prêter_un_équipement</vt:lpwstr>
      </vt:variant>
      <vt:variant>
        <vt:i4>327728</vt:i4>
      </vt:variant>
      <vt:variant>
        <vt:i4>2919</vt:i4>
      </vt:variant>
      <vt:variant>
        <vt:i4>0</vt:i4>
      </vt:variant>
      <vt:variant>
        <vt:i4>5</vt:i4>
      </vt:variant>
      <vt:variant>
        <vt:lpwstr/>
      </vt:variant>
      <vt:variant>
        <vt:lpwstr>_Unifier_des_factures</vt:lpwstr>
      </vt:variant>
      <vt:variant>
        <vt:i4>3604589</vt:i4>
      </vt:variant>
      <vt:variant>
        <vt:i4>2916</vt:i4>
      </vt:variant>
      <vt:variant>
        <vt:i4>0</vt:i4>
      </vt:variant>
      <vt:variant>
        <vt:i4>5</vt:i4>
      </vt:variant>
      <vt:variant>
        <vt:lpwstr/>
      </vt:variant>
      <vt:variant>
        <vt:lpwstr>_Préférences_2</vt:lpwstr>
      </vt:variant>
      <vt:variant>
        <vt:i4>2097250</vt:i4>
      </vt:variant>
      <vt:variant>
        <vt:i4>2913</vt:i4>
      </vt:variant>
      <vt:variant>
        <vt:i4>0</vt:i4>
      </vt:variant>
      <vt:variant>
        <vt:i4>5</vt:i4>
      </vt:variant>
      <vt:variant>
        <vt:lpwstr/>
      </vt:variant>
      <vt:variant>
        <vt:lpwstr>_Effectuer_le(s)_paiement(s)_1</vt:lpwstr>
      </vt:variant>
      <vt:variant>
        <vt:i4>2097250</vt:i4>
      </vt:variant>
      <vt:variant>
        <vt:i4>2910</vt:i4>
      </vt:variant>
      <vt:variant>
        <vt:i4>0</vt:i4>
      </vt:variant>
      <vt:variant>
        <vt:i4>5</vt:i4>
      </vt:variant>
      <vt:variant>
        <vt:lpwstr/>
      </vt:variant>
      <vt:variant>
        <vt:lpwstr>_Effectuer_les_paiements_1</vt:lpwstr>
      </vt:variant>
      <vt:variant>
        <vt:i4>37</vt:i4>
      </vt:variant>
      <vt:variant>
        <vt:i4>2907</vt:i4>
      </vt:variant>
      <vt:variant>
        <vt:i4>0</vt:i4>
      </vt:variant>
      <vt:variant>
        <vt:i4>5</vt:i4>
      </vt:variant>
      <vt:variant>
        <vt:lpwstr/>
      </vt:variant>
      <vt:variant>
        <vt:lpwstr>_Filtrer_les_factures</vt:lpwstr>
      </vt:variant>
      <vt:variant>
        <vt:i4>3604589</vt:i4>
      </vt:variant>
      <vt:variant>
        <vt:i4>2901</vt:i4>
      </vt:variant>
      <vt:variant>
        <vt:i4>0</vt:i4>
      </vt:variant>
      <vt:variant>
        <vt:i4>5</vt:i4>
      </vt:variant>
      <vt:variant>
        <vt:lpwstr/>
      </vt:variant>
      <vt:variant>
        <vt:lpwstr>_Préférences_2</vt:lpwstr>
      </vt:variant>
      <vt:variant>
        <vt:i4>3604589</vt:i4>
      </vt:variant>
      <vt:variant>
        <vt:i4>2898</vt:i4>
      </vt:variant>
      <vt:variant>
        <vt:i4>0</vt:i4>
      </vt:variant>
      <vt:variant>
        <vt:i4>5</vt:i4>
      </vt:variant>
      <vt:variant>
        <vt:lpwstr/>
      </vt:variant>
      <vt:variant>
        <vt:lpwstr>_Préférences_2</vt:lpwstr>
      </vt:variant>
      <vt:variant>
        <vt:i4>1441836</vt:i4>
      </vt:variant>
      <vt:variant>
        <vt:i4>2895</vt:i4>
      </vt:variant>
      <vt:variant>
        <vt:i4>0</vt:i4>
      </vt:variant>
      <vt:variant>
        <vt:i4>5</vt:i4>
      </vt:variant>
      <vt:variant>
        <vt:lpwstr/>
      </vt:variant>
      <vt:variant>
        <vt:lpwstr>_Clinique</vt:lpwstr>
      </vt:variant>
      <vt:variant>
        <vt:i4>1507449</vt:i4>
      </vt:variant>
      <vt:variant>
        <vt:i4>2892</vt:i4>
      </vt:variant>
      <vt:variant>
        <vt:i4>0</vt:i4>
      </vt:variant>
      <vt:variant>
        <vt:i4>5</vt:i4>
      </vt:variant>
      <vt:variant>
        <vt:lpwstr/>
      </vt:variant>
      <vt:variant>
        <vt:lpwstr>_Compte_personne_/</vt:lpwstr>
      </vt:variant>
      <vt:variant>
        <vt:i4>6881310</vt:i4>
      </vt:variant>
      <vt:variant>
        <vt:i4>2889</vt:i4>
      </vt:variant>
      <vt:variant>
        <vt:i4>0</vt:i4>
      </vt:variant>
      <vt:variant>
        <vt:i4>5</vt:i4>
      </vt:variant>
      <vt:variant>
        <vt:lpwstr/>
      </vt:variant>
      <vt:variant>
        <vt:lpwstr>_Compte_client_1</vt:lpwstr>
      </vt:variant>
      <vt:variant>
        <vt:i4>2162805</vt:i4>
      </vt:variant>
      <vt:variant>
        <vt:i4>2886</vt:i4>
      </vt:variant>
      <vt:variant>
        <vt:i4>0</vt:i4>
      </vt:variant>
      <vt:variant>
        <vt:i4>5</vt:i4>
      </vt:variant>
      <vt:variant>
        <vt:lpwstr/>
      </vt:variant>
      <vt:variant>
        <vt:lpwstr>_Ajuster_une_facture_6</vt:lpwstr>
      </vt:variant>
      <vt:variant>
        <vt:i4>2293877</vt:i4>
      </vt:variant>
      <vt:variant>
        <vt:i4>2883</vt:i4>
      </vt:variant>
      <vt:variant>
        <vt:i4>0</vt:i4>
      </vt:variant>
      <vt:variant>
        <vt:i4>5</vt:i4>
      </vt:variant>
      <vt:variant>
        <vt:lpwstr/>
      </vt:variant>
      <vt:variant>
        <vt:lpwstr>_Ajuster_une_facture_4</vt:lpwstr>
      </vt:variant>
      <vt:variant>
        <vt:i4>2490485</vt:i4>
      </vt:variant>
      <vt:variant>
        <vt:i4>2880</vt:i4>
      </vt:variant>
      <vt:variant>
        <vt:i4>0</vt:i4>
      </vt:variant>
      <vt:variant>
        <vt:i4>5</vt:i4>
      </vt:variant>
      <vt:variant>
        <vt:lpwstr/>
      </vt:variant>
      <vt:variant>
        <vt:lpwstr>_Ajuster_une_facture_1</vt:lpwstr>
      </vt:variant>
      <vt:variant>
        <vt:i4>2359413</vt:i4>
      </vt:variant>
      <vt:variant>
        <vt:i4>2877</vt:i4>
      </vt:variant>
      <vt:variant>
        <vt:i4>0</vt:i4>
      </vt:variant>
      <vt:variant>
        <vt:i4>5</vt:i4>
      </vt:variant>
      <vt:variant>
        <vt:lpwstr/>
      </vt:variant>
      <vt:variant>
        <vt:lpwstr>_Ajuster_une_facture_3</vt:lpwstr>
      </vt:variant>
      <vt:variant>
        <vt:i4>3604589</vt:i4>
      </vt:variant>
      <vt:variant>
        <vt:i4>2871</vt:i4>
      </vt:variant>
      <vt:variant>
        <vt:i4>0</vt:i4>
      </vt:variant>
      <vt:variant>
        <vt:i4>5</vt:i4>
      </vt:variant>
      <vt:variant>
        <vt:lpwstr/>
      </vt:variant>
      <vt:variant>
        <vt:lpwstr>_Préférences_2</vt:lpwstr>
      </vt:variant>
      <vt:variant>
        <vt:i4>3604589</vt:i4>
      </vt:variant>
      <vt:variant>
        <vt:i4>2868</vt:i4>
      </vt:variant>
      <vt:variant>
        <vt:i4>0</vt:i4>
      </vt:variant>
      <vt:variant>
        <vt:i4>5</vt:i4>
      </vt:variant>
      <vt:variant>
        <vt:lpwstr/>
      </vt:variant>
      <vt:variant>
        <vt:lpwstr>_Préférences_2</vt:lpwstr>
      </vt:variant>
      <vt:variant>
        <vt:i4>3604589</vt:i4>
      </vt:variant>
      <vt:variant>
        <vt:i4>2865</vt:i4>
      </vt:variant>
      <vt:variant>
        <vt:i4>0</vt:i4>
      </vt:variant>
      <vt:variant>
        <vt:i4>5</vt:i4>
      </vt:variant>
      <vt:variant>
        <vt:lpwstr/>
      </vt:variant>
      <vt:variant>
        <vt:lpwstr>_Préférences_2</vt:lpwstr>
      </vt:variant>
      <vt:variant>
        <vt:i4>3604589</vt:i4>
      </vt:variant>
      <vt:variant>
        <vt:i4>2862</vt:i4>
      </vt:variant>
      <vt:variant>
        <vt:i4>0</vt:i4>
      </vt:variant>
      <vt:variant>
        <vt:i4>5</vt:i4>
      </vt:variant>
      <vt:variant>
        <vt:lpwstr/>
      </vt:variant>
      <vt:variant>
        <vt:lpwstr>_Préférences_2</vt:lpwstr>
      </vt:variant>
      <vt:variant>
        <vt:i4>6226006</vt:i4>
      </vt:variant>
      <vt:variant>
        <vt:i4>2859</vt:i4>
      </vt:variant>
      <vt:variant>
        <vt:i4>0</vt:i4>
      </vt:variant>
      <vt:variant>
        <vt:i4>5</vt:i4>
      </vt:variant>
      <vt:variant>
        <vt:lpwstr/>
      </vt:variant>
      <vt:variant>
        <vt:lpwstr>_Filtrer_les_factures_4</vt:lpwstr>
      </vt:variant>
      <vt:variant>
        <vt:i4>1441827</vt:i4>
      </vt:variant>
      <vt:variant>
        <vt:i4>2856</vt:i4>
      </vt:variant>
      <vt:variant>
        <vt:i4>0</vt:i4>
      </vt:variant>
      <vt:variant>
        <vt:i4>5</vt:i4>
      </vt:variant>
      <vt:variant>
        <vt:lpwstr/>
      </vt:variant>
      <vt:variant>
        <vt:lpwstr>_Facturation</vt:lpwstr>
      </vt:variant>
      <vt:variant>
        <vt:i4>852012</vt:i4>
      </vt:variant>
      <vt:variant>
        <vt:i4>2853</vt:i4>
      </vt:variant>
      <vt:variant>
        <vt:i4>0</vt:i4>
      </vt:variant>
      <vt:variant>
        <vt:i4>5</vt:i4>
      </vt:variant>
      <vt:variant>
        <vt:lpwstr/>
      </vt:variant>
      <vt:variant>
        <vt:lpwstr>_Ajouter_une_facture</vt:lpwstr>
      </vt:variant>
      <vt:variant>
        <vt:i4>5570651</vt:i4>
      </vt:variant>
      <vt:variant>
        <vt:i4>2850</vt:i4>
      </vt:variant>
      <vt:variant>
        <vt:i4>0</vt:i4>
      </vt:variant>
      <vt:variant>
        <vt:i4>5</vt:i4>
      </vt:variant>
      <vt:variant>
        <vt:lpwstr/>
      </vt:variant>
      <vt:variant>
        <vt:lpwstr>_Ajouter_une_nouvelle_5</vt:lpwstr>
      </vt:variant>
      <vt:variant>
        <vt:i4>5570651</vt:i4>
      </vt:variant>
      <vt:variant>
        <vt:i4>2847</vt:i4>
      </vt:variant>
      <vt:variant>
        <vt:i4>0</vt:i4>
      </vt:variant>
      <vt:variant>
        <vt:i4>5</vt:i4>
      </vt:variant>
      <vt:variant>
        <vt:lpwstr/>
      </vt:variant>
      <vt:variant>
        <vt:lpwstr>_Ajouter_une_nouvelle_4</vt:lpwstr>
      </vt:variant>
      <vt:variant>
        <vt:i4>5570651</vt:i4>
      </vt:variant>
      <vt:variant>
        <vt:i4>2844</vt:i4>
      </vt:variant>
      <vt:variant>
        <vt:i4>0</vt:i4>
      </vt:variant>
      <vt:variant>
        <vt:i4>5</vt:i4>
      </vt:variant>
      <vt:variant>
        <vt:lpwstr/>
      </vt:variant>
      <vt:variant>
        <vt:lpwstr>_Ajouter_une_nouvelle_2</vt:lpwstr>
      </vt:variant>
      <vt:variant>
        <vt:i4>7807045</vt:i4>
      </vt:variant>
      <vt:variant>
        <vt:i4>2841</vt:i4>
      </vt:variant>
      <vt:variant>
        <vt:i4>0</vt:i4>
      </vt:variant>
      <vt:variant>
        <vt:i4>5</vt:i4>
      </vt:variant>
      <vt:variant>
        <vt:lpwstr/>
      </vt:variant>
      <vt:variant>
        <vt:lpwstr>_Recherche_d’un_compte_1</vt:lpwstr>
      </vt:variant>
      <vt:variant>
        <vt:i4>4595738</vt:i4>
      </vt:variant>
      <vt:variant>
        <vt:i4>2838</vt:i4>
      </vt:variant>
      <vt:variant>
        <vt:i4>0</vt:i4>
      </vt:variant>
      <vt:variant>
        <vt:i4>5</vt:i4>
      </vt:variant>
      <vt:variant>
        <vt:lpwstr/>
      </vt:variant>
      <vt:variant>
        <vt:lpwstr>_Recherche_d’un_compte</vt:lpwstr>
      </vt:variant>
      <vt:variant>
        <vt:i4>3604589</vt:i4>
      </vt:variant>
      <vt:variant>
        <vt:i4>2835</vt:i4>
      </vt:variant>
      <vt:variant>
        <vt:i4>0</vt:i4>
      </vt:variant>
      <vt:variant>
        <vt:i4>5</vt:i4>
      </vt:variant>
      <vt:variant>
        <vt:lpwstr/>
      </vt:variant>
      <vt:variant>
        <vt:lpwstr>_Préférences_2</vt:lpwstr>
      </vt:variant>
      <vt:variant>
        <vt:i4>3604589</vt:i4>
      </vt:variant>
      <vt:variant>
        <vt:i4>2832</vt:i4>
      </vt:variant>
      <vt:variant>
        <vt:i4>0</vt:i4>
      </vt:variant>
      <vt:variant>
        <vt:i4>5</vt:i4>
      </vt:variant>
      <vt:variant>
        <vt:lpwstr/>
      </vt:variant>
      <vt:variant>
        <vt:lpwstr>_Préférences_2</vt:lpwstr>
      </vt:variant>
      <vt:variant>
        <vt:i4>3604589</vt:i4>
      </vt:variant>
      <vt:variant>
        <vt:i4>2829</vt:i4>
      </vt:variant>
      <vt:variant>
        <vt:i4>0</vt:i4>
      </vt:variant>
      <vt:variant>
        <vt:i4>5</vt:i4>
      </vt:variant>
      <vt:variant>
        <vt:lpwstr/>
      </vt:variant>
      <vt:variant>
        <vt:lpwstr>_Préférences_2</vt:lpwstr>
      </vt:variant>
      <vt:variant>
        <vt:i4>7807045</vt:i4>
      </vt:variant>
      <vt:variant>
        <vt:i4>2826</vt:i4>
      </vt:variant>
      <vt:variant>
        <vt:i4>0</vt:i4>
      </vt:variant>
      <vt:variant>
        <vt:i4>5</vt:i4>
      </vt:variant>
      <vt:variant>
        <vt:lpwstr/>
      </vt:variant>
      <vt:variant>
        <vt:lpwstr>_Recherche_d’un_compte_1</vt:lpwstr>
      </vt:variant>
      <vt:variant>
        <vt:i4>4595738</vt:i4>
      </vt:variant>
      <vt:variant>
        <vt:i4>2823</vt:i4>
      </vt:variant>
      <vt:variant>
        <vt:i4>0</vt:i4>
      </vt:variant>
      <vt:variant>
        <vt:i4>5</vt:i4>
      </vt:variant>
      <vt:variant>
        <vt:lpwstr/>
      </vt:variant>
      <vt:variant>
        <vt:lpwstr>_Recherche_d’un_compte</vt:lpwstr>
      </vt:variant>
      <vt:variant>
        <vt:i4>1441827</vt:i4>
      </vt:variant>
      <vt:variant>
        <vt:i4>2820</vt:i4>
      </vt:variant>
      <vt:variant>
        <vt:i4>0</vt:i4>
      </vt:variant>
      <vt:variant>
        <vt:i4>5</vt:i4>
      </vt:variant>
      <vt:variant>
        <vt:lpwstr/>
      </vt:variant>
      <vt:variant>
        <vt:lpwstr>_Facturation</vt:lpwstr>
      </vt:variant>
      <vt:variant>
        <vt:i4>327728</vt:i4>
      </vt:variant>
      <vt:variant>
        <vt:i4>2817</vt:i4>
      </vt:variant>
      <vt:variant>
        <vt:i4>0</vt:i4>
      </vt:variant>
      <vt:variant>
        <vt:i4>5</vt:i4>
      </vt:variant>
      <vt:variant>
        <vt:lpwstr/>
      </vt:variant>
      <vt:variant>
        <vt:lpwstr>_Unifier_des_factures</vt:lpwstr>
      </vt:variant>
      <vt:variant>
        <vt:i4>1638438</vt:i4>
      </vt:variant>
      <vt:variant>
        <vt:i4>2814</vt:i4>
      </vt:variant>
      <vt:variant>
        <vt:i4>0</vt:i4>
      </vt:variant>
      <vt:variant>
        <vt:i4>5</vt:i4>
      </vt:variant>
      <vt:variant>
        <vt:lpwstr/>
      </vt:variant>
      <vt:variant>
        <vt:lpwstr>_Signaler_une_facture</vt:lpwstr>
      </vt:variant>
      <vt:variant>
        <vt:i4>6226006</vt:i4>
      </vt:variant>
      <vt:variant>
        <vt:i4>2811</vt:i4>
      </vt:variant>
      <vt:variant>
        <vt:i4>0</vt:i4>
      </vt:variant>
      <vt:variant>
        <vt:i4>5</vt:i4>
      </vt:variant>
      <vt:variant>
        <vt:lpwstr/>
      </vt:variant>
      <vt:variant>
        <vt:lpwstr>_Filtrer_les_factures_4</vt:lpwstr>
      </vt:variant>
      <vt:variant>
        <vt:i4>1376312</vt:i4>
      </vt:variant>
      <vt:variant>
        <vt:i4>2808</vt:i4>
      </vt:variant>
      <vt:variant>
        <vt:i4>0</vt:i4>
      </vt:variant>
      <vt:variant>
        <vt:i4>5</vt:i4>
      </vt:variant>
      <vt:variant>
        <vt:lpwstr/>
      </vt:variant>
      <vt:variant>
        <vt:lpwstr>_Facture</vt:lpwstr>
      </vt:variant>
      <vt:variant>
        <vt:i4>12451995</vt:i4>
      </vt:variant>
      <vt:variant>
        <vt:i4>2805</vt:i4>
      </vt:variant>
      <vt:variant>
        <vt:i4>0</vt:i4>
      </vt:variant>
      <vt:variant>
        <vt:i4>5</vt:i4>
      </vt:variant>
      <vt:variant>
        <vt:lpwstr/>
      </vt:variant>
      <vt:variant>
        <vt:lpwstr>_Émettre_le_reçu</vt:lpwstr>
      </vt:variant>
      <vt:variant>
        <vt:i4>2293858</vt:i4>
      </vt:variant>
      <vt:variant>
        <vt:i4>2802</vt:i4>
      </vt:variant>
      <vt:variant>
        <vt:i4>0</vt:i4>
      </vt:variant>
      <vt:variant>
        <vt:i4>5</vt:i4>
      </vt:variant>
      <vt:variant>
        <vt:lpwstr/>
      </vt:variant>
      <vt:variant>
        <vt:lpwstr>_Effectuer_les_paiements_2</vt:lpwstr>
      </vt:variant>
      <vt:variant>
        <vt:i4>2228341</vt:i4>
      </vt:variant>
      <vt:variant>
        <vt:i4>2799</vt:i4>
      </vt:variant>
      <vt:variant>
        <vt:i4>0</vt:i4>
      </vt:variant>
      <vt:variant>
        <vt:i4>5</vt:i4>
      </vt:variant>
      <vt:variant>
        <vt:lpwstr/>
      </vt:variant>
      <vt:variant>
        <vt:lpwstr>_Ajuster_une_facture_5</vt:lpwstr>
      </vt:variant>
      <vt:variant>
        <vt:i4>5570651</vt:i4>
      </vt:variant>
      <vt:variant>
        <vt:i4>2796</vt:i4>
      </vt:variant>
      <vt:variant>
        <vt:i4>0</vt:i4>
      </vt:variant>
      <vt:variant>
        <vt:i4>5</vt:i4>
      </vt:variant>
      <vt:variant>
        <vt:lpwstr/>
      </vt:variant>
      <vt:variant>
        <vt:lpwstr>_Ajouter_une_nouvelle_1</vt:lpwstr>
      </vt:variant>
      <vt:variant>
        <vt:i4>3604589</vt:i4>
      </vt:variant>
      <vt:variant>
        <vt:i4>2793</vt:i4>
      </vt:variant>
      <vt:variant>
        <vt:i4>0</vt:i4>
      </vt:variant>
      <vt:variant>
        <vt:i4>5</vt:i4>
      </vt:variant>
      <vt:variant>
        <vt:lpwstr/>
      </vt:variant>
      <vt:variant>
        <vt:lpwstr>_Préférences_2</vt:lpwstr>
      </vt:variant>
      <vt:variant>
        <vt:i4>537723132</vt:i4>
      </vt:variant>
      <vt:variant>
        <vt:i4>2790</vt:i4>
      </vt:variant>
      <vt:variant>
        <vt:i4>0</vt:i4>
      </vt:variant>
      <vt:variant>
        <vt:i4>5</vt:i4>
      </vt:variant>
      <vt:variant>
        <vt:lpwstr/>
      </vt:variant>
      <vt:variant>
        <vt:lpwstr>_Comptabilité_d’un_compte_1</vt:lpwstr>
      </vt:variant>
      <vt:variant>
        <vt:i4>542245017</vt:i4>
      </vt:variant>
      <vt:variant>
        <vt:i4>2787</vt:i4>
      </vt:variant>
      <vt:variant>
        <vt:i4>0</vt:i4>
      </vt:variant>
      <vt:variant>
        <vt:i4>5</vt:i4>
      </vt:variant>
      <vt:variant>
        <vt:lpwstr/>
      </vt:variant>
      <vt:variant>
        <vt:lpwstr>_Comptabilité_d’un_compte</vt:lpwstr>
      </vt:variant>
      <vt:variant>
        <vt:i4>7807045</vt:i4>
      </vt:variant>
      <vt:variant>
        <vt:i4>2784</vt:i4>
      </vt:variant>
      <vt:variant>
        <vt:i4>0</vt:i4>
      </vt:variant>
      <vt:variant>
        <vt:i4>5</vt:i4>
      </vt:variant>
      <vt:variant>
        <vt:lpwstr/>
      </vt:variant>
      <vt:variant>
        <vt:lpwstr>_Recherche_d’un_compte_1</vt:lpwstr>
      </vt:variant>
      <vt:variant>
        <vt:i4>1507449</vt:i4>
      </vt:variant>
      <vt:variant>
        <vt:i4>2781</vt:i4>
      </vt:variant>
      <vt:variant>
        <vt:i4>0</vt:i4>
      </vt:variant>
      <vt:variant>
        <vt:i4>5</vt:i4>
      </vt:variant>
      <vt:variant>
        <vt:lpwstr/>
      </vt:variant>
      <vt:variant>
        <vt:lpwstr>_Compte_personne_/</vt:lpwstr>
      </vt:variant>
      <vt:variant>
        <vt:i4>2228334</vt:i4>
      </vt:variant>
      <vt:variant>
        <vt:i4>2778</vt:i4>
      </vt:variant>
      <vt:variant>
        <vt:i4>0</vt:i4>
      </vt:variant>
      <vt:variant>
        <vt:i4>5</vt:i4>
      </vt:variant>
      <vt:variant>
        <vt:lpwstr/>
      </vt:variant>
      <vt:variant>
        <vt:lpwstr>_Formulaire_des_informations_1</vt:lpwstr>
      </vt:variant>
      <vt:variant>
        <vt:i4>3342337</vt:i4>
      </vt:variant>
      <vt:variant>
        <vt:i4>2775</vt:i4>
      </vt:variant>
      <vt:variant>
        <vt:i4>0</vt:i4>
      </vt:variant>
      <vt:variant>
        <vt:i4>5</vt:i4>
      </vt:variant>
      <vt:variant>
        <vt:lpwstr/>
      </vt:variant>
      <vt:variant>
        <vt:lpwstr>_Nouveau_compte_personne</vt:lpwstr>
      </vt:variant>
      <vt:variant>
        <vt:i4>4784229</vt:i4>
      </vt:variant>
      <vt:variant>
        <vt:i4>2766</vt:i4>
      </vt:variant>
      <vt:variant>
        <vt:i4>0</vt:i4>
      </vt:variant>
      <vt:variant>
        <vt:i4>5</vt:i4>
      </vt:variant>
      <vt:variant>
        <vt:lpwstr/>
      </vt:variant>
      <vt:variant>
        <vt:lpwstr>Exemple_PO</vt:lpwstr>
      </vt:variant>
      <vt:variant>
        <vt:i4>1507449</vt:i4>
      </vt:variant>
      <vt:variant>
        <vt:i4>2763</vt:i4>
      </vt:variant>
      <vt:variant>
        <vt:i4>0</vt:i4>
      </vt:variant>
      <vt:variant>
        <vt:i4>5</vt:i4>
      </vt:variant>
      <vt:variant>
        <vt:lpwstr/>
      </vt:variant>
      <vt:variant>
        <vt:lpwstr>_Compte_personne_/</vt:lpwstr>
      </vt:variant>
      <vt:variant>
        <vt:i4>7807045</vt:i4>
      </vt:variant>
      <vt:variant>
        <vt:i4>2760</vt:i4>
      </vt:variant>
      <vt:variant>
        <vt:i4>0</vt:i4>
      </vt:variant>
      <vt:variant>
        <vt:i4>5</vt:i4>
      </vt:variant>
      <vt:variant>
        <vt:lpwstr/>
      </vt:variant>
      <vt:variant>
        <vt:lpwstr>_Recherche_d’un_compte_1</vt:lpwstr>
      </vt:variant>
      <vt:variant>
        <vt:i4>1507449</vt:i4>
      </vt:variant>
      <vt:variant>
        <vt:i4>2757</vt:i4>
      </vt:variant>
      <vt:variant>
        <vt:i4>0</vt:i4>
      </vt:variant>
      <vt:variant>
        <vt:i4>5</vt:i4>
      </vt:variant>
      <vt:variant>
        <vt:lpwstr/>
      </vt:variant>
      <vt:variant>
        <vt:lpwstr>_Compte_personne_/</vt:lpwstr>
      </vt:variant>
      <vt:variant>
        <vt:i4>5898265</vt:i4>
      </vt:variant>
      <vt:variant>
        <vt:i4>2754</vt:i4>
      </vt:variant>
      <vt:variant>
        <vt:i4>0</vt:i4>
      </vt:variant>
      <vt:variant>
        <vt:i4>5</vt:i4>
      </vt:variant>
      <vt:variant>
        <vt:lpwstr/>
      </vt:variant>
      <vt:variant>
        <vt:lpwstr>_Modifier_les_informations_1</vt:lpwstr>
      </vt:variant>
      <vt:variant>
        <vt:i4>3604589</vt:i4>
      </vt:variant>
      <vt:variant>
        <vt:i4>2751</vt:i4>
      </vt:variant>
      <vt:variant>
        <vt:i4>0</vt:i4>
      </vt:variant>
      <vt:variant>
        <vt:i4>5</vt:i4>
      </vt:variant>
      <vt:variant>
        <vt:lpwstr/>
      </vt:variant>
      <vt:variant>
        <vt:lpwstr>_Préférences_2</vt:lpwstr>
      </vt:variant>
      <vt:variant>
        <vt:i4>4595738</vt:i4>
      </vt:variant>
      <vt:variant>
        <vt:i4>2745</vt:i4>
      </vt:variant>
      <vt:variant>
        <vt:i4>0</vt:i4>
      </vt:variant>
      <vt:variant>
        <vt:i4>5</vt:i4>
      </vt:variant>
      <vt:variant>
        <vt:lpwstr/>
      </vt:variant>
      <vt:variant>
        <vt:lpwstr>_Recherche_d’un_compte</vt:lpwstr>
      </vt:variant>
      <vt:variant>
        <vt:i4>3735567</vt:i4>
      </vt:variant>
      <vt:variant>
        <vt:i4>2736</vt:i4>
      </vt:variant>
      <vt:variant>
        <vt:i4>0</vt:i4>
      </vt:variant>
      <vt:variant>
        <vt:i4>5</vt:i4>
      </vt:variant>
      <vt:variant>
        <vt:lpwstr/>
      </vt:variant>
      <vt:variant>
        <vt:lpwstr>_Rechercher_un_compte</vt:lpwstr>
      </vt:variant>
      <vt:variant>
        <vt:i4>3604589</vt:i4>
      </vt:variant>
      <vt:variant>
        <vt:i4>2730</vt:i4>
      </vt:variant>
      <vt:variant>
        <vt:i4>0</vt:i4>
      </vt:variant>
      <vt:variant>
        <vt:i4>5</vt:i4>
      </vt:variant>
      <vt:variant>
        <vt:lpwstr/>
      </vt:variant>
      <vt:variant>
        <vt:lpwstr>_Préférences_2</vt:lpwstr>
      </vt:variant>
      <vt:variant>
        <vt:i4>2228334</vt:i4>
      </vt:variant>
      <vt:variant>
        <vt:i4>2727</vt:i4>
      </vt:variant>
      <vt:variant>
        <vt:i4>0</vt:i4>
      </vt:variant>
      <vt:variant>
        <vt:i4>5</vt:i4>
      </vt:variant>
      <vt:variant>
        <vt:lpwstr/>
      </vt:variant>
      <vt:variant>
        <vt:lpwstr>_Formulaire_des_informations_1</vt:lpwstr>
      </vt:variant>
      <vt:variant>
        <vt:i4>1507449</vt:i4>
      </vt:variant>
      <vt:variant>
        <vt:i4>2724</vt:i4>
      </vt:variant>
      <vt:variant>
        <vt:i4>0</vt:i4>
      </vt:variant>
      <vt:variant>
        <vt:i4>5</vt:i4>
      </vt:variant>
      <vt:variant>
        <vt:lpwstr/>
      </vt:variant>
      <vt:variant>
        <vt:lpwstr>_Compte_personne_/</vt:lpwstr>
      </vt:variant>
      <vt:variant>
        <vt:i4>4595738</vt:i4>
      </vt:variant>
      <vt:variant>
        <vt:i4>2718</vt:i4>
      </vt:variant>
      <vt:variant>
        <vt:i4>0</vt:i4>
      </vt:variant>
      <vt:variant>
        <vt:i4>5</vt:i4>
      </vt:variant>
      <vt:variant>
        <vt:lpwstr/>
      </vt:variant>
      <vt:variant>
        <vt:lpwstr>_Recherche_d’un_compte</vt:lpwstr>
      </vt:variant>
      <vt:variant>
        <vt:i4>3735567</vt:i4>
      </vt:variant>
      <vt:variant>
        <vt:i4>2709</vt:i4>
      </vt:variant>
      <vt:variant>
        <vt:i4>0</vt:i4>
      </vt:variant>
      <vt:variant>
        <vt:i4>5</vt:i4>
      </vt:variant>
      <vt:variant>
        <vt:lpwstr/>
      </vt:variant>
      <vt:variant>
        <vt:lpwstr>_Rechercher_un_compte</vt:lpwstr>
      </vt:variant>
      <vt:variant>
        <vt:i4>3604589</vt:i4>
      </vt:variant>
      <vt:variant>
        <vt:i4>2703</vt:i4>
      </vt:variant>
      <vt:variant>
        <vt:i4>0</vt:i4>
      </vt:variant>
      <vt:variant>
        <vt:i4>5</vt:i4>
      </vt:variant>
      <vt:variant>
        <vt:lpwstr/>
      </vt:variant>
      <vt:variant>
        <vt:lpwstr>_Préférences_2</vt:lpwstr>
      </vt:variant>
      <vt:variant>
        <vt:i4>7807045</vt:i4>
      </vt:variant>
      <vt:variant>
        <vt:i4>2700</vt:i4>
      </vt:variant>
      <vt:variant>
        <vt:i4>0</vt:i4>
      </vt:variant>
      <vt:variant>
        <vt:i4>5</vt:i4>
      </vt:variant>
      <vt:variant>
        <vt:lpwstr/>
      </vt:variant>
      <vt:variant>
        <vt:lpwstr>_Recherche_d’un_compte_1</vt:lpwstr>
      </vt:variant>
      <vt:variant>
        <vt:i4>1507449</vt:i4>
      </vt:variant>
      <vt:variant>
        <vt:i4>2697</vt:i4>
      </vt:variant>
      <vt:variant>
        <vt:i4>0</vt:i4>
      </vt:variant>
      <vt:variant>
        <vt:i4>5</vt:i4>
      </vt:variant>
      <vt:variant>
        <vt:lpwstr/>
      </vt:variant>
      <vt:variant>
        <vt:lpwstr>_Compte_personne_/</vt:lpwstr>
      </vt:variant>
      <vt:variant>
        <vt:i4>4595738</vt:i4>
      </vt:variant>
      <vt:variant>
        <vt:i4>2691</vt:i4>
      </vt:variant>
      <vt:variant>
        <vt:i4>0</vt:i4>
      </vt:variant>
      <vt:variant>
        <vt:i4>5</vt:i4>
      </vt:variant>
      <vt:variant>
        <vt:lpwstr/>
      </vt:variant>
      <vt:variant>
        <vt:lpwstr>_Recherche_d’un_compte</vt:lpwstr>
      </vt:variant>
      <vt:variant>
        <vt:i4>7807045</vt:i4>
      </vt:variant>
      <vt:variant>
        <vt:i4>2682</vt:i4>
      </vt:variant>
      <vt:variant>
        <vt:i4>0</vt:i4>
      </vt:variant>
      <vt:variant>
        <vt:i4>5</vt:i4>
      </vt:variant>
      <vt:variant>
        <vt:lpwstr/>
      </vt:variant>
      <vt:variant>
        <vt:lpwstr>_Recherche_d’un_compte_1</vt:lpwstr>
      </vt:variant>
      <vt:variant>
        <vt:i4>4390987</vt:i4>
      </vt:variant>
      <vt:variant>
        <vt:i4>2676</vt:i4>
      </vt:variant>
      <vt:variant>
        <vt:i4>0</vt:i4>
      </vt:variant>
      <vt:variant>
        <vt:i4>5</vt:i4>
      </vt:variant>
      <vt:variant>
        <vt:lpwstr>http://www.cyberinternautes.com/</vt:lpwstr>
      </vt:variant>
      <vt:variant>
        <vt:lpwstr/>
      </vt:variant>
      <vt:variant>
        <vt:i4>3342337</vt:i4>
      </vt:variant>
      <vt:variant>
        <vt:i4>2670</vt:i4>
      </vt:variant>
      <vt:variant>
        <vt:i4>0</vt:i4>
      </vt:variant>
      <vt:variant>
        <vt:i4>5</vt:i4>
      </vt:variant>
      <vt:variant>
        <vt:lpwstr/>
      </vt:variant>
      <vt:variant>
        <vt:lpwstr>_Nouveau_compte_personne</vt:lpwstr>
      </vt:variant>
      <vt:variant>
        <vt:i4>7807045</vt:i4>
      </vt:variant>
      <vt:variant>
        <vt:i4>2667</vt:i4>
      </vt:variant>
      <vt:variant>
        <vt:i4>0</vt:i4>
      </vt:variant>
      <vt:variant>
        <vt:i4>5</vt:i4>
      </vt:variant>
      <vt:variant>
        <vt:lpwstr/>
      </vt:variant>
      <vt:variant>
        <vt:lpwstr>_Recherche_d’un_compte_1</vt:lpwstr>
      </vt:variant>
      <vt:variant>
        <vt:i4>1376312</vt:i4>
      </vt:variant>
      <vt:variant>
        <vt:i4>2664</vt:i4>
      </vt:variant>
      <vt:variant>
        <vt:i4>0</vt:i4>
      </vt:variant>
      <vt:variant>
        <vt:i4>5</vt:i4>
      </vt:variant>
      <vt:variant>
        <vt:lpwstr/>
      </vt:variant>
      <vt:variant>
        <vt:lpwstr>_Facture</vt:lpwstr>
      </vt:variant>
      <vt:variant>
        <vt:i4>1507449</vt:i4>
      </vt:variant>
      <vt:variant>
        <vt:i4>2661</vt:i4>
      </vt:variant>
      <vt:variant>
        <vt:i4>0</vt:i4>
      </vt:variant>
      <vt:variant>
        <vt:i4>5</vt:i4>
      </vt:variant>
      <vt:variant>
        <vt:lpwstr/>
      </vt:variant>
      <vt:variant>
        <vt:lpwstr>_Compte_personne_/</vt:lpwstr>
      </vt:variant>
      <vt:variant>
        <vt:i4>2293858</vt:i4>
      </vt:variant>
      <vt:variant>
        <vt:i4>2658</vt:i4>
      </vt:variant>
      <vt:variant>
        <vt:i4>0</vt:i4>
      </vt:variant>
      <vt:variant>
        <vt:i4>5</vt:i4>
      </vt:variant>
      <vt:variant>
        <vt:lpwstr/>
      </vt:variant>
      <vt:variant>
        <vt:lpwstr>_Effectuer_les_paiements_2</vt:lpwstr>
      </vt:variant>
      <vt:variant>
        <vt:i4>3604589</vt:i4>
      </vt:variant>
      <vt:variant>
        <vt:i4>2655</vt:i4>
      </vt:variant>
      <vt:variant>
        <vt:i4>0</vt:i4>
      </vt:variant>
      <vt:variant>
        <vt:i4>5</vt:i4>
      </vt:variant>
      <vt:variant>
        <vt:lpwstr/>
      </vt:variant>
      <vt:variant>
        <vt:lpwstr>_Préférences_2</vt:lpwstr>
      </vt:variant>
      <vt:variant>
        <vt:i4>3604589</vt:i4>
      </vt:variant>
      <vt:variant>
        <vt:i4>2652</vt:i4>
      </vt:variant>
      <vt:variant>
        <vt:i4>0</vt:i4>
      </vt:variant>
      <vt:variant>
        <vt:i4>5</vt:i4>
      </vt:variant>
      <vt:variant>
        <vt:lpwstr/>
      </vt:variant>
      <vt:variant>
        <vt:lpwstr>_Préférences_2</vt:lpwstr>
      </vt:variant>
      <vt:variant>
        <vt:i4>7807045</vt:i4>
      </vt:variant>
      <vt:variant>
        <vt:i4>2649</vt:i4>
      </vt:variant>
      <vt:variant>
        <vt:i4>0</vt:i4>
      </vt:variant>
      <vt:variant>
        <vt:i4>5</vt:i4>
      </vt:variant>
      <vt:variant>
        <vt:lpwstr/>
      </vt:variant>
      <vt:variant>
        <vt:lpwstr>_Recherche_d’un_compte_1</vt:lpwstr>
      </vt:variant>
      <vt:variant>
        <vt:i4>1507449</vt:i4>
      </vt:variant>
      <vt:variant>
        <vt:i4>2646</vt:i4>
      </vt:variant>
      <vt:variant>
        <vt:i4>0</vt:i4>
      </vt:variant>
      <vt:variant>
        <vt:i4>5</vt:i4>
      </vt:variant>
      <vt:variant>
        <vt:lpwstr/>
      </vt:variant>
      <vt:variant>
        <vt:lpwstr>_Compte_personne_/</vt:lpwstr>
      </vt:variant>
      <vt:variant>
        <vt:i4>2162805</vt:i4>
      </vt:variant>
      <vt:variant>
        <vt:i4>2643</vt:i4>
      </vt:variant>
      <vt:variant>
        <vt:i4>0</vt:i4>
      </vt:variant>
      <vt:variant>
        <vt:i4>5</vt:i4>
      </vt:variant>
      <vt:variant>
        <vt:lpwstr/>
      </vt:variant>
      <vt:variant>
        <vt:lpwstr>_Ajuster_une_facture_6</vt:lpwstr>
      </vt:variant>
      <vt:variant>
        <vt:i4>2293877</vt:i4>
      </vt:variant>
      <vt:variant>
        <vt:i4>2640</vt:i4>
      </vt:variant>
      <vt:variant>
        <vt:i4>0</vt:i4>
      </vt:variant>
      <vt:variant>
        <vt:i4>5</vt:i4>
      </vt:variant>
      <vt:variant>
        <vt:lpwstr/>
      </vt:variant>
      <vt:variant>
        <vt:lpwstr>_Ajuster_une_facture_4</vt:lpwstr>
      </vt:variant>
      <vt:variant>
        <vt:i4>2359413</vt:i4>
      </vt:variant>
      <vt:variant>
        <vt:i4>2637</vt:i4>
      </vt:variant>
      <vt:variant>
        <vt:i4>0</vt:i4>
      </vt:variant>
      <vt:variant>
        <vt:i4>5</vt:i4>
      </vt:variant>
      <vt:variant>
        <vt:lpwstr/>
      </vt:variant>
      <vt:variant>
        <vt:lpwstr>_Ajuster_une_facture_3</vt:lpwstr>
      </vt:variant>
      <vt:variant>
        <vt:i4>2228341</vt:i4>
      </vt:variant>
      <vt:variant>
        <vt:i4>2634</vt:i4>
      </vt:variant>
      <vt:variant>
        <vt:i4>0</vt:i4>
      </vt:variant>
      <vt:variant>
        <vt:i4>5</vt:i4>
      </vt:variant>
      <vt:variant>
        <vt:lpwstr/>
      </vt:variant>
      <vt:variant>
        <vt:lpwstr>_Ajuster_une_facture_5</vt:lpwstr>
      </vt:variant>
      <vt:variant>
        <vt:i4>3604589</vt:i4>
      </vt:variant>
      <vt:variant>
        <vt:i4>2628</vt:i4>
      </vt:variant>
      <vt:variant>
        <vt:i4>0</vt:i4>
      </vt:variant>
      <vt:variant>
        <vt:i4>5</vt:i4>
      </vt:variant>
      <vt:variant>
        <vt:lpwstr/>
      </vt:variant>
      <vt:variant>
        <vt:lpwstr>_Préférences_2</vt:lpwstr>
      </vt:variant>
      <vt:variant>
        <vt:i4>3604589</vt:i4>
      </vt:variant>
      <vt:variant>
        <vt:i4>2625</vt:i4>
      </vt:variant>
      <vt:variant>
        <vt:i4>0</vt:i4>
      </vt:variant>
      <vt:variant>
        <vt:i4>5</vt:i4>
      </vt:variant>
      <vt:variant>
        <vt:lpwstr/>
      </vt:variant>
      <vt:variant>
        <vt:lpwstr>_Préférences_2</vt:lpwstr>
      </vt:variant>
      <vt:variant>
        <vt:i4>3604589</vt:i4>
      </vt:variant>
      <vt:variant>
        <vt:i4>2622</vt:i4>
      </vt:variant>
      <vt:variant>
        <vt:i4>0</vt:i4>
      </vt:variant>
      <vt:variant>
        <vt:i4>5</vt:i4>
      </vt:variant>
      <vt:variant>
        <vt:lpwstr/>
      </vt:variant>
      <vt:variant>
        <vt:lpwstr>_Préférences_2</vt:lpwstr>
      </vt:variant>
      <vt:variant>
        <vt:i4>3604589</vt:i4>
      </vt:variant>
      <vt:variant>
        <vt:i4>2619</vt:i4>
      </vt:variant>
      <vt:variant>
        <vt:i4>0</vt:i4>
      </vt:variant>
      <vt:variant>
        <vt:i4>5</vt:i4>
      </vt:variant>
      <vt:variant>
        <vt:lpwstr/>
      </vt:variant>
      <vt:variant>
        <vt:lpwstr>_Préférences_2</vt:lpwstr>
      </vt:variant>
      <vt:variant>
        <vt:i4>6226006</vt:i4>
      </vt:variant>
      <vt:variant>
        <vt:i4>2616</vt:i4>
      </vt:variant>
      <vt:variant>
        <vt:i4>0</vt:i4>
      </vt:variant>
      <vt:variant>
        <vt:i4>5</vt:i4>
      </vt:variant>
      <vt:variant>
        <vt:lpwstr/>
      </vt:variant>
      <vt:variant>
        <vt:lpwstr>_Filtrer_les_factures_1</vt:lpwstr>
      </vt:variant>
      <vt:variant>
        <vt:i4>7807045</vt:i4>
      </vt:variant>
      <vt:variant>
        <vt:i4>2613</vt:i4>
      </vt:variant>
      <vt:variant>
        <vt:i4>0</vt:i4>
      </vt:variant>
      <vt:variant>
        <vt:i4>5</vt:i4>
      </vt:variant>
      <vt:variant>
        <vt:lpwstr/>
      </vt:variant>
      <vt:variant>
        <vt:lpwstr>_Recherche_d’un_compte_1</vt:lpwstr>
      </vt:variant>
      <vt:variant>
        <vt:i4>1376312</vt:i4>
      </vt:variant>
      <vt:variant>
        <vt:i4>2610</vt:i4>
      </vt:variant>
      <vt:variant>
        <vt:i4>0</vt:i4>
      </vt:variant>
      <vt:variant>
        <vt:i4>5</vt:i4>
      </vt:variant>
      <vt:variant>
        <vt:lpwstr/>
      </vt:variant>
      <vt:variant>
        <vt:lpwstr>_Facture</vt:lpwstr>
      </vt:variant>
      <vt:variant>
        <vt:i4>1507449</vt:i4>
      </vt:variant>
      <vt:variant>
        <vt:i4>2607</vt:i4>
      </vt:variant>
      <vt:variant>
        <vt:i4>0</vt:i4>
      </vt:variant>
      <vt:variant>
        <vt:i4>5</vt:i4>
      </vt:variant>
      <vt:variant>
        <vt:lpwstr/>
      </vt:variant>
      <vt:variant>
        <vt:lpwstr>_Compte_personne_/</vt:lpwstr>
      </vt:variant>
      <vt:variant>
        <vt:i4>537723132</vt:i4>
      </vt:variant>
      <vt:variant>
        <vt:i4>2604</vt:i4>
      </vt:variant>
      <vt:variant>
        <vt:i4>0</vt:i4>
      </vt:variant>
      <vt:variant>
        <vt:i4>5</vt:i4>
      </vt:variant>
      <vt:variant>
        <vt:lpwstr/>
      </vt:variant>
      <vt:variant>
        <vt:lpwstr>_Comptabilité_d’un_compte_1</vt:lpwstr>
      </vt:variant>
      <vt:variant>
        <vt:i4>5570651</vt:i4>
      </vt:variant>
      <vt:variant>
        <vt:i4>2601</vt:i4>
      </vt:variant>
      <vt:variant>
        <vt:i4>0</vt:i4>
      </vt:variant>
      <vt:variant>
        <vt:i4>5</vt:i4>
      </vt:variant>
      <vt:variant>
        <vt:lpwstr/>
      </vt:variant>
      <vt:variant>
        <vt:lpwstr>_Ajouter_une_nouvelle_1</vt:lpwstr>
      </vt:variant>
      <vt:variant>
        <vt:i4>7807045</vt:i4>
      </vt:variant>
      <vt:variant>
        <vt:i4>2598</vt:i4>
      </vt:variant>
      <vt:variant>
        <vt:i4>0</vt:i4>
      </vt:variant>
      <vt:variant>
        <vt:i4>5</vt:i4>
      </vt:variant>
      <vt:variant>
        <vt:lpwstr/>
      </vt:variant>
      <vt:variant>
        <vt:lpwstr>_Recherche_d’un_compte_1</vt:lpwstr>
      </vt:variant>
      <vt:variant>
        <vt:i4>1376312</vt:i4>
      </vt:variant>
      <vt:variant>
        <vt:i4>2595</vt:i4>
      </vt:variant>
      <vt:variant>
        <vt:i4>0</vt:i4>
      </vt:variant>
      <vt:variant>
        <vt:i4>5</vt:i4>
      </vt:variant>
      <vt:variant>
        <vt:lpwstr/>
      </vt:variant>
      <vt:variant>
        <vt:lpwstr>_Facture</vt:lpwstr>
      </vt:variant>
      <vt:variant>
        <vt:i4>1507449</vt:i4>
      </vt:variant>
      <vt:variant>
        <vt:i4>2592</vt:i4>
      </vt:variant>
      <vt:variant>
        <vt:i4>0</vt:i4>
      </vt:variant>
      <vt:variant>
        <vt:i4>5</vt:i4>
      </vt:variant>
      <vt:variant>
        <vt:lpwstr/>
      </vt:variant>
      <vt:variant>
        <vt:lpwstr>_Compte_personne_/</vt:lpwstr>
      </vt:variant>
      <vt:variant>
        <vt:i4>6226006</vt:i4>
      </vt:variant>
      <vt:variant>
        <vt:i4>2589</vt:i4>
      </vt:variant>
      <vt:variant>
        <vt:i4>0</vt:i4>
      </vt:variant>
      <vt:variant>
        <vt:i4>5</vt:i4>
      </vt:variant>
      <vt:variant>
        <vt:lpwstr/>
      </vt:variant>
      <vt:variant>
        <vt:lpwstr>_Filtrer_les_factures_1</vt:lpwstr>
      </vt:variant>
      <vt:variant>
        <vt:i4>2097250</vt:i4>
      </vt:variant>
      <vt:variant>
        <vt:i4>2586</vt:i4>
      </vt:variant>
      <vt:variant>
        <vt:i4>0</vt:i4>
      </vt:variant>
      <vt:variant>
        <vt:i4>5</vt:i4>
      </vt:variant>
      <vt:variant>
        <vt:lpwstr/>
      </vt:variant>
      <vt:variant>
        <vt:lpwstr>_Effectuer_les_paiements_1</vt:lpwstr>
      </vt:variant>
      <vt:variant>
        <vt:i4>2490485</vt:i4>
      </vt:variant>
      <vt:variant>
        <vt:i4>2583</vt:i4>
      </vt:variant>
      <vt:variant>
        <vt:i4>0</vt:i4>
      </vt:variant>
      <vt:variant>
        <vt:i4>5</vt:i4>
      </vt:variant>
      <vt:variant>
        <vt:lpwstr/>
      </vt:variant>
      <vt:variant>
        <vt:lpwstr>_Ajuster_une_facture_1</vt:lpwstr>
      </vt:variant>
      <vt:variant>
        <vt:i4>5570651</vt:i4>
      </vt:variant>
      <vt:variant>
        <vt:i4>2580</vt:i4>
      </vt:variant>
      <vt:variant>
        <vt:i4>0</vt:i4>
      </vt:variant>
      <vt:variant>
        <vt:i4>5</vt:i4>
      </vt:variant>
      <vt:variant>
        <vt:lpwstr/>
      </vt:variant>
      <vt:variant>
        <vt:lpwstr>_Ajouter_une_nouvelle_4</vt:lpwstr>
      </vt:variant>
      <vt:variant>
        <vt:i4>8061027</vt:i4>
      </vt:variant>
      <vt:variant>
        <vt:i4>2574</vt:i4>
      </vt:variant>
      <vt:variant>
        <vt:i4>0</vt:i4>
      </vt:variant>
      <vt:variant>
        <vt:i4>5</vt:i4>
      </vt:variant>
      <vt:variant>
        <vt:lpwstr/>
      </vt:variant>
      <vt:variant>
        <vt:lpwstr>_Filtrer_la_liste_1</vt:lpwstr>
      </vt:variant>
      <vt:variant>
        <vt:i4>7807045</vt:i4>
      </vt:variant>
      <vt:variant>
        <vt:i4>2571</vt:i4>
      </vt:variant>
      <vt:variant>
        <vt:i4>0</vt:i4>
      </vt:variant>
      <vt:variant>
        <vt:i4>5</vt:i4>
      </vt:variant>
      <vt:variant>
        <vt:lpwstr/>
      </vt:variant>
      <vt:variant>
        <vt:lpwstr>_Recherche_d’un_compte_1</vt:lpwstr>
      </vt:variant>
      <vt:variant>
        <vt:i4>544800780</vt:i4>
      </vt:variant>
      <vt:variant>
        <vt:i4>2568</vt:i4>
      </vt:variant>
      <vt:variant>
        <vt:i4>0</vt:i4>
      </vt:variant>
      <vt:variant>
        <vt:i4>5</vt:i4>
      </vt:variant>
      <vt:variant>
        <vt:lpwstr/>
      </vt:variant>
      <vt:variant>
        <vt:lpwstr>_Communications_d’un_compte_1</vt:lpwstr>
      </vt:variant>
      <vt:variant>
        <vt:i4>1507449</vt:i4>
      </vt:variant>
      <vt:variant>
        <vt:i4>2565</vt:i4>
      </vt:variant>
      <vt:variant>
        <vt:i4>0</vt:i4>
      </vt:variant>
      <vt:variant>
        <vt:i4>5</vt:i4>
      </vt:variant>
      <vt:variant>
        <vt:lpwstr/>
      </vt:variant>
      <vt:variant>
        <vt:lpwstr>_Compte_personne_/</vt:lpwstr>
      </vt:variant>
      <vt:variant>
        <vt:i4>8061027</vt:i4>
      </vt:variant>
      <vt:variant>
        <vt:i4>2559</vt:i4>
      </vt:variant>
      <vt:variant>
        <vt:i4>0</vt:i4>
      </vt:variant>
      <vt:variant>
        <vt:i4>5</vt:i4>
      </vt:variant>
      <vt:variant>
        <vt:lpwstr/>
      </vt:variant>
      <vt:variant>
        <vt:lpwstr>_Filtrer_la_liste_1</vt:lpwstr>
      </vt:variant>
      <vt:variant>
        <vt:i4>7807045</vt:i4>
      </vt:variant>
      <vt:variant>
        <vt:i4>2556</vt:i4>
      </vt:variant>
      <vt:variant>
        <vt:i4>0</vt:i4>
      </vt:variant>
      <vt:variant>
        <vt:i4>5</vt:i4>
      </vt:variant>
      <vt:variant>
        <vt:lpwstr/>
      </vt:variant>
      <vt:variant>
        <vt:lpwstr>_Recherche_d’un_compte_1</vt:lpwstr>
      </vt:variant>
      <vt:variant>
        <vt:i4>544800780</vt:i4>
      </vt:variant>
      <vt:variant>
        <vt:i4>2553</vt:i4>
      </vt:variant>
      <vt:variant>
        <vt:i4>0</vt:i4>
      </vt:variant>
      <vt:variant>
        <vt:i4>5</vt:i4>
      </vt:variant>
      <vt:variant>
        <vt:lpwstr/>
      </vt:variant>
      <vt:variant>
        <vt:lpwstr>_Communications_d’un_compte_1</vt:lpwstr>
      </vt:variant>
      <vt:variant>
        <vt:i4>1507449</vt:i4>
      </vt:variant>
      <vt:variant>
        <vt:i4>2550</vt:i4>
      </vt:variant>
      <vt:variant>
        <vt:i4>0</vt:i4>
      </vt:variant>
      <vt:variant>
        <vt:i4>5</vt:i4>
      </vt:variant>
      <vt:variant>
        <vt:lpwstr/>
      </vt:variant>
      <vt:variant>
        <vt:lpwstr>_Compte_personne_/</vt:lpwstr>
      </vt:variant>
      <vt:variant>
        <vt:i4>917505</vt:i4>
      </vt:variant>
      <vt:variant>
        <vt:i4>2547</vt:i4>
      </vt:variant>
      <vt:variant>
        <vt:i4>0</vt:i4>
      </vt:variant>
      <vt:variant>
        <vt:i4>5</vt:i4>
      </vt:variant>
      <vt:variant>
        <vt:lpwstr>../../Documents and Settings/Benoit Martel/Desktop/Clinica 2/AideClinica_Ben.doc</vt:lpwstr>
      </vt:variant>
      <vt:variant>
        <vt:lpwstr>_Types_de_fichiers</vt:lpwstr>
      </vt:variant>
      <vt:variant>
        <vt:i4>917505</vt:i4>
      </vt:variant>
      <vt:variant>
        <vt:i4>2544</vt:i4>
      </vt:variant>
      <vt:variant>
        <vt:i4>0</vt:i4>
      </vt:variant>
      <vt:variant>
        <vt:i4>5</vt:i4>
      </vt:variant>
      <vt:variant>
        <vt:lpwstr>../../Documents and Settings/Benoit Martel/Desktop/Clinica 2/AideClinica_Ben.doc</vt:lpwstr>
      </vt:variant>
      <vt:variant>
        <vt:lpwstr>_Types_de_fichiers</vt:lpwstr>
      </vt:variant>
      <vt:variant>
        <vt:i4>8061027</vt:i4>
      </vt:variant>
      <vt:variant>
        <vt:i4>2541</vt:i4>
      </vt:variant>
      <vt:variant>
        <vt:i4>0</vt:i4>
      </vt:variant>
      <vt:variant>
        <vt:i4>5</vt:i4>
      </vt:variant>
      <vt:variant>
        <vt:lpwstr/>
      </vt:variant>
      <vt:variant>
        <vt:lpwstr>_Filtrer_la_liste_1</vt:lpwstr>
      </vt:variant>
      <vt:variant>
        <vt:i4>7807045</vt:i4>
      </vt:variant>
      <vt:variant>
        <vt:i4>2538</vt:i4>
      </vt:variant>
      <vt:variant>
        <vt:i4>0</vt:i4>
      </vt:variant>
      <vt:variant>
        <vt:i4>5</vt:i4>
      </vt:variant>
      <vt:variant>
        <vt:lpwstr/>
      </vt:variant>
      <vt:variant>
        <vt:lpwstr>_Recherche_d’un_compte_1</vt:lpwstr>
      </vt:variant>
      <vt:variant>
        <vt:i4>544800780</vt:i4>
      </vt:variant>
      <vt:variant>
        <vt:i4>2535</vt:i4>
      </vt:variant>
      <vt:variant>
        <vt:i4>0</vt:i4>
      </vt:variant>
      <vt:variant>
        <vt:i4>5</vt:i4>
      </vt:variant>
      <vt:variant>
        <vt:lpwstr/>
      </vt:variant>
      <vt:variant>
        <vt:lpwstr>_Communications_d’un_compte_1</vt:lpwstr>
      </vt:variant>
      <vt:variant>
        <vt:i4>1507449</vt:i4>
      </vt:variant>
      <vt:variant>
        <vt:i4>2532</vt:i4>
      </vt:variant>
      <vt:variant>
        <vt:i4>0</vt:i4>
      </vt:variant>
      <vt:variant>
        <vt:i4>5</vt:i4>
      </vt:variant>
      <vt:variant>
        <vt:lpwstr/>
      </vt:variant>
      <vt:variant>
        <vt:lpwstr>_Compte_personne_/</vt:lpwstr>
      </vt:variant>
      <vt:variant>
        <vt:i4>5439599</vt:i4>
      </vt:variant>
      <vt:variant>
        <vt:i4>2526</vt:i4>
      </vt:variant>
      <vt:variant>
        <vt:i4>0</vt:i4>
      </vt:variant>
      <vt:variant>
        <vt:i4>5</vt:i4>
      </vt:variant>
      <vt:variant>
        <vt:lpwstr/>
      </vt:variant>
      <vt:variant>
        <vt:lpwstr>_Rechercher_dans_la</vt:lpwstr>
      </vt:variant>
      <vt:variant>
        <vt:i4>8061027</vt:i4>
      </vt:variant>
      <vt:variant>
        <vt:i4>2520</vt:i4>
      </vt:variant>
      <vt:variant>
        <vt:i4>0</vt:i4>
      </vt:variant>
      <vt:variant>
        <vt:i4>5</vt:i4>
      </vt:variant>
      <vt:variant>
        <vt:lpwstr/>
      </vt:variant>
      <vt:variant>
        <vt:lpwstr>_Filtrer_la_liste_1</vt:lpwstr>
      </vt:variant>
      <vt:variant>
        <vt:i4>7807045</vt:i4>
      </vt:variant>
      <vt:variant>
        <vt:i4>2517</vt:i4>
      </vt:variant>
      <vt:variant>
        <vt:i4>0</vt:i4>
      </vt:variant>
      <vt:variant>
        <vt:i4>5</vt:i4>
      </vt:variant>
      <vt:variant>
        <vt:lpwstr/>
      </vt:variant>
      <vt:variant>
        <vt:lpwstr>_Recherche_d’un_compte_1</vt:lpwstr>
      </vt:variant>
      <vt:variant>
        <vt:i4>544800780</vt:i4>
      </vt:variant>
      <vt:variant>
        <vt:i4>2514</vt:i4>
      </vt:variant>
      <vt:variant>
        <vt:i4>0</vt:i4>
      </vt:variant>
      <vt:variant>
        <vt:i4>5</vt:i4>
      </vt:variant>
      <vt:variant>
        <vt:lpwstr/>
      </vt:variant>
      <vt:variant>
        <vt:lpwstr>_Communications_d’un_compte_1</vt:lpwstr>
      </vt:variant>
      <vt:variant>
        <vt:i4>1507449</vt:i4>
      </vt:variant>
      <vt:variant>
        <vt:i4>2511</vt:i4>
      </vt:variant>
      <vt:variant>
        <vt:i4>0</vt:i4>
      </vt:variant>
      <vt:variant>
        <vt:i4>5</vt:i4>
      </vt:variant>
      <vt:variant>
        <vt:lpwstr/>
      </vt:variant>
      <vt:variant>
        <vt:lpwstr>_Compte_personne_/</vt:lpwstr>
      </vt:variant>
      <vt:variant>
        <vt:i4>543031300</vt:i4>
      </vt:variant>
      <vt:variant>
        <vt:i4>2508</vt:i4>
      </vt:variant>
      <vt:variant>
        <vt:i4>0</vt:i4>
      </vt:variant>
      <vt:variant>
        <vt:i4>5</vt:i4>
      </vt:variant>
      <vt:variant>
        <vt:lpwstr/>
      </vt:variant>
      <vt:variant>
        <vt:lpwstr>_Dossiers_d’un_compte</vt:lpwstr>
      </vt:variant>
      <vt:variant>
        <vt:i4>7807045</vt:i4>
      </vt:variant>
      <vt:variant>
        <vt:i4>2505</vt:i4>
      </vt:variant>
      <vt:variant>
        <vt:i4>0</vt:i4>
      </vt:variant>
      <vt:variant>
        <vt:i4>5</vt:i4>
      </vt:variant>
      <vt:variant>
        <vt:lpwstr/>
      </vt:variant>
      <vt:variant>
        <vt:lpwstr>_Recherche_d’un_compte_1</vt:lpwstr>
      </vt:variant>
      <vt:variant>
        <vt:i4>544800780</vt:i4>
      </vt:variant>
      <vt:variant>
        <vt:i4>2502</vt:i4>
      </vt:variant>
      <vt:variant>
        <vt:i4>0</vt:i4>
      </vt:variant>
      <vt:variant>
        <vt:i4>5</vt:i4>
      </vt:variant>
      <vt:variant>
        <vt:lpwstr/>
      </vt:variant>
      <vt:variant>
        <vt:lpwstr>_Communications_d’un_compte_1</vt:lpwstr>
      </vt:variant>
      <vt:variant>
        <vt:i4>1507449</vt:i4>
      </vt:variant>
      <vt:variant>
        <vt:i4>2499</vt:i4>
      </vt:variant>
      <vt:variant>
        <vt:i4>0</vt:i4>
      </vt:variant>
      <vt:variant>
        <vt:i4>5</vt:i4>
      </vt:variant>
      <vt:variant>
        <vt:lpwstr/>
      </vt:variant>
      <vt:variant>
        <vt:lpwstr>_Compte_personne_/</vt:lpwstr>
      </vt:variant>
      <vt:variant>
        <vt:i4>7807045</vt:i4>
      </vt:variant>
      <vt:variant>
        <vt:i4>2478</vt:i4>
      </vt:variant>
      <vt:variant>
        <vt:i4>0</vt:i4>
      </vt:variant>
      <vt:variant>
        <vt:i4>5</vt:i4>
      </vt:variant>
      <vt:variant>
        <vt:lpwstr/>
      </vt:variant>
      <vt:variant>
        <vt:lpwstr>_Recherche_d’un_compte_1</vt:lpwstr>
      </vt:variant>
      <vt:variant>
        <vt:i4>544800780</vt:i4>
      </vt:variant>
      <vt:variant>
        <vt:i4>2475</vt:i4>
      </vt:variant>
      <vt:variant>
        <vt:i4>0</vt:i4>
      </vt:variant>
      <vt:variant>
        <vt:i4>5</vt:i4>
      </vt:variant>
      <vt:variant>
        <vt:lpwstr/>
      </vt:variant>
      <vt:variant>
        <vt:lpwstr>_Communications_d’un_compte_1</vt:lpwstr>
      </vt:variant>
      <vt:variant>
        <vt:i4>1507449</vt:i4>
      </vt:variant>
      <vt:variant>
        <vt:i4>2472</vt:i4>
      </vt:variant>
      <vt:variant>
        <vt:i4>0</vt:i4>
      </vt:variant>
      <vt:variant>
        <vt:i4>5</vt:i4>
      </vt:variant>
      <vt:variant>
        <vt:lpwstr/>
      </vt:variant>
      <vt:variant>
        <vt:lpwstr>_Compte_personne_/</vt:lpwstr>
      </vt:variant>
      <vt:variant>
        <vt:i4>3866739</vt:i4>
      </vt:variant>
      <vt:variant>
        <vt:i4>2469</vt:i4>
      </vt:variant>
      <vt:variant>
        <vt:i4>0</vt:i4>
      </vt:variant>
      <vt:variant>
        <vt:i4>5</vt:i4>
      </vt:variant>
      <vt:variant>
        <vt:lpwstr/>
      </vt:variant>
      <vt:variant>
        <vt:lpwstr>_Supprimer_une_communication_1</vt:lpwstr>
      </vt:variant>
      <vt:variant>
        <vt:i4>3735552</vt:i4>
      </vt:variant>
      <vt:variant>
        <vt:i4>2466</vt:i4>
      </vt:variant>
      <vt:variant>
        <vt:i4>0</vt:i4>
      </vt:variant>
      <vt:variant>
        <vt:i4>5</vt:i4>
      </vt:variant>
      <vt:variant>
        <vt:lpwstr/>
      </vt:variant>
      <vt:variant>
        <vt:lpwstr>_Supprimer_le_fichier</vt:lpwstr>
      </vt:variant>
      <vt:variant>
        <vt:i4>5505149</vt:i4>
      </vt:variant>
      <vt:variant>
        <vt:i4>2463</vt:i4>
      </vt:variant>
      <vt:variant>
        <vt:i4>0</vt:i4>
      </vt:variant>
      <vt:variant>
        <vt:i4>5</vt:i4>
      </vt:variant>
      <vt:variant>
        <vt:lpwstr/>
      </vt:variant>
      <vt:variant>
        <vt:lpwstr>_Ouvrir_le_fichier</vt:lpwstr>
      </vt:variant>
      <vt:variant>
        <vt:i4>4980849</vt:i4>
      </vt:variant>
      <vt:variant>
        <vt:i4>2460</vt:i4>
      </vt:variant>
      <vt:variant>
        <vt:i4>0</vt:i4>
      </vt:variant>
      <vt:variant>
        <vt:i4>5</vt:i4>
      </vt:variant>
      <vt:variant>
        <vt:lpwstr/>
      </vt:variant>
      <vt:variant>
        <vt:lpwstr>_Joindre_un_fichier</vt:lpwstr>
      </vt:variant>
      <vt:variant>
        <vt:i4>8061027</vt:i4>
      </vt:variant>
      <vt:variant>
        <vt:i4>2457</vt:i4>
      </vt:variant>
      <vt:variant>
        <vt:i4>0</vt:i4>
      </vt:variant>
      <vt:variant>
        <vt:i4>5</vt:i4>
      </vt:variant>
      <vt:variant>
        <vt:lpwstr/>
      </vt:variant>
      <vt:variant>
        <vt:lpwstr>_Filtrer_la_liste_1</vt:lpwstr>
      </vt:variant>
      <vt:variant>
        <vt:i4>5570651</vt:i4>
      </vt:variant>
      <vt:variant>
        <vt:i4>2454</vt:i4>
      </vt:variant>
      <vt:variant>
        <vt:i4>0</vt:i4>
      </vt:variant>
      <vt:variant>
        <vt:i4>5</vt:i4>
      </vt:variant>
      <vt:variant>
        <vt:lpwstr/>
      </vt:variant>
      <vt:variant>
        <vt:lpwstr>_Ajouter_une_nouvelle_6</vt:lpwstr>
      </vt:variant>
      <vt:variant>
        <vt:i4>7807045</vt:i4>
      </vt:variant>
      <vt:variant>
        <vt:i4>2448</vt:i4>
      </vt:variant>
      <vt:variant>
        <vt:i4>0</vt:i4>
      </vt:variant>
      <vt:variant>
        <vt:i4>5</vt:i4>
      </vt:variant>
      <vt:variant>
        <vt:lpwstr/>
      </vt:variant>
      <vt:variant>
        <vt:lpwstr>_Recherche_d’un_compte_1</vt:lpwstr>
      </vt:variant>
      <vt:variant>
        <vt:i4>1507449</vt:i4>
      </vt:variant>
      <vt:variant>
        <vt:i4>2445</vt:i4>
      </vt:variant>
      <vt:variant>
        <vt:i4>0</vt:i4>
      </vt:variant>
      <vt:variant>
        <vt:i4>5</vt:i4>
      </vt:variant>
      <vt:variant>
        <vt:lpwstr/>
      </vt:variant>
      <vt:variant>
        <vt:lpwstr>_Compte_personne_/</vt:lpwstr>
      </vt:variant>
      <vt:variant>
        <vt:i4>1638437</vt:i4>
      </vt:variant>
      <vt:variant>
        <vt:i4>2442</vt:i4>
      </vt:variant>
      <vt:variant>
        <vt:i4>0</vt:i4>
      </vt:variant>
      <vt:variant>
        <vt:i4>5</vt:i4>
      </vt:variant>
      <vt:variant>
        <vt:lpwstr/>
      </vt:variant>
      <vt:variant>
        <vt:lpwstr>_Supprimer_un(e)_personne</vt:lpwstr>
      </vt:variant>
      <vt:variant>
        <vt:i4>7807045</vt:i4>
      </vt:variant>
      <vt:variant>
        <vt:i4>2439</vt:i4>
      </vt:variant>
      <vt:variant>
        <vt:i4>0</vt:i4>
      </vt:variant>
      <vt:variant>
        <vt:i4>5</vt:i4>
      </vt:variant>
      <vt:variant>
        <vt:lpwstr/>
      </vt:variant>
      <vt:variant>
        <vt:lpwstr>_Recherche_d’un_compte_1</vt:lpwstr>
      </vt:variant>
      <vt:variant>
        <vt:i4>6553722</vt:i4>
      </vt:variant>
      <vt:variant>
        <vt:i4>2436</vt:i4>
      </vt:variant>
      <vt:variant>
        <vt:i4>0</vt:i4>
      </vt:variant>
      <vt:variant>
        <vt:i4>5</vt:i4>
      </vt:variant>
      <vt:variant>
        <vt:lpwstr/>
      </vt:variant>
      <vt:variant>
        <vt:lpwstr>_Ouvrir_un_compte_1</vt:lpwstr>
      </vt:variant>
      <vt:variant>
        <vt:i4>3342337</vt:i4>
      </vt:variant>
      <vt:variant>
        <vt:i4>2433</vt:i4>
      </vt:variant>
      <vt:variant>
        <vt:i4>0</vt:i4>
      </vt:variant>
      <vt:variant>
        <vt:i4>5</vt:i4>
      </vt:variant>
      <vt:variant>
        <vt:lpwstr/>
      </vt:variant>
      <vt:variant>
        <vt:lpwstr>_Nouveau_compte_personne</vt:lpwstr>
      </vt:variant>
      <vt:variant>
        <vt:i4>5832729</vt:i4>
      </vt:variant>
      <vt:variant>
        <vt:i4>2430</vt:i4>
      </vt:variant>
      <vt:variant>
        <vt:i4>0</vt:i4>
      </vt:variant>
      <vt:variant>
        <vt:i4>5</vt:i4>
      </vt:variant>
      <vt:variant>
        <vt:lpwstr/>
      </vt:variant>
      <vt:variant>
        <vt:lpwstr>_Modifier_les_informations_2</vt:lpwstr>
      </vt:variant>
      <vt:variant>
        <vt:i4>5898265</vt:i4>
      </vt:variant>
      <vt:variant>
        <vt:i4>2427</vt:i4>
      </vt:variant>
      <vt:variant>
        <vt:i4>0</vt:i4>
      </vt:variant>
      <vt:variant>
        <vt:i4>5</vt:i4>
      </vt:variant>
      <vt:variant>
        <vt:lpwstr/>
      </vt:variant>
      <vt:variant>
        <vt:lpwstr>_Modifier_les_informations_1</vt:lpwstr>
      </vt:variant>
      <vt:variant>
        <vt:i4>537723132</vt:i4>
      </vt:variant>
      <vt:variant>
        <vt:i4>2424</vt:i4>
      </vt:variant>
      <vt:variant>
        <vt:i4>0</vt:i4>
      </vt:variant>
      <vt:variant>
        <vt:i4>5</vt:i4>
      </vt:variant>
      <vt:variant>
        <vt:lpwstr/>
      </vt:variant>
      <vt:variant>
        <vt:lpwstr>_Comptabilité_d’un_compte_1</vt:lpwstr>
      </vt:variant>
      <vt:variant>
        <vt:i4>544800780</vt:i4>
      </vt:variant>
      <vt:variant>
        <vt:i4>2421</vt:i4>
      </vt:variant>
      <vt:variant>
        <vt:i4>0</vt:i4>
      </vt:variant>
      <vt:variant>
        <vt:i4>5</vt:i4>
      </vt:variant>
      <vt:variant>
        <vt:lpwstr/>
      </vt:variant>
      <vt:variant>
        <vt:lpwstr>_Communications_d’un_compte_1</vt:lpwstr>
      </vt:variant>
      <vt:variant>
        <vt:i4>7667797</vt:i4>
      </vt:variant>
      <vt:variant>
        <vt:i4>2418</vt:i4>
      </vt:variant>
      <vt:variant>
        <vt:i4>0</vt:i4>
      </vt:variant>
      <vt:variant>
        <vt:i4>5</vt:i4>
      </vt:variant>
      <vt:variant>
        <vt:lpwstr/>
      </vt:variant>
      <vt:variant>
        <vt:lpwstr>_Ajouter_une_alarme</vt:lpwstr>
      </vt:variant>
      <vt:variant>
        <vt:i4>4595738</vt:i4>
      </vt:variant>
      <vt:variant>
        <vt:i4>2415</vt:i4>
      </vt:variant>
      <vt:variant>
        <vt:i4>0</vt:i4>
      </vt:variant>
      <vt:variant>
        <vt:i4>5</vt:i4>
      </vt:variant>
      <vt:variant>
        <vt:lpwstr/>
      </vt:variant>
      <vt:variant>
        <vt:lpwstr>_Recherche_d’un_compte</vt:lpwstr>
      </vt:variant>
      <vt:variant>
        <vt:i4>6881310</vt:i4>
      </vt:variant>
      <vt:variant>
        <vt:i4>2412</vt:i4>
      </vt:variant>
      <vt:variant>
        <vt:i4>0</vt:i4>
      </vt:variant>
      <vt:variant>
        <vt:i4>5</vt:i4>
      </vt:variant>
      <vt:variant>
        <vt:lpwstr/>
      </vt:variant>
      <vt:variant>
        <vt:lpwstr>_Compte_client_1</vt:lpwstr>
      </vt:variant>
      <vt:variant>
        <vt:i4>5963884</vt:i4>
      </vt:variant>
      <vt:variant>
        <vt:i4>2409</vt:i4>
      </vt:variant>
      <vt:variant>
        <vt:i4>0</vt:i4>
      </vt:variant>
      <vt:variant>
        <vt:i4>5</vt:i4>
      </vt:variant>
      <vt:variant>
        <vt:lpwstr/>
      </vt:variant>
      <vt:variant>
        <vt:lpwstr>_Voir_la_liste</vt:lpwstr>
      </vt:variant>
      <vt:variant>
        <vt:i4>543031300</vt:i4>
      </vt:variant>
      <vt:variant>
        <vt:i4>2406</vt:i4>
      </vt:variant>
      <vt:variant>
        <vt:i4>0</vt:i4>
      </vt:variant>
      <vt:variant>
        <vt:i4>5</vt:i4>
      </vt:variant>
      <vt:variant>
        <vt:lpwstr/>
      </vt:variant>
      <vt:variant>
        <vt:lpwstr>_Dossiers_d’un_compte</vt:lpwstr>
      </vt:variant>
      <vt:variant>
        <vt:i4>4595738</vt:i4>
      </vt:variant>
      <vt:variant>
        <vt:i4>2403</vt:i4>
      </vt:variant>
      <vt:variant>
        <vt:i4>0</vt:i4>
      </vt:variant>
      <vt:variant>
        <vt:i4>5</vt:i4>
      </vt:variant>
      <vt:variant>
        <vt:lpwstr/>
      </vt:variant>
      <vt:variant>
        <vt:lpwstr>_Recherche_d’un_compte</vt:lpwstr>
      </vt:variant>
      <vt:variant>
        <vt:i4>6881310</vt:i4>
      </vt:variant>
      <vt:variant>
        <vt:i4>2400</vt:i4>
      </vt:variant>
      <vt:variant>
        <vt:i4>0</vt:i4>
      </vt:variant>
      <vt:variant>
        <vt:i4>5</vt:i4>
      </vt:variant>
      <vt:variant>
        <vt:lpwstr/>
      </vt:variant>
      <vt:variant>
        <vt:lpwstr>_Compte_client_1</vt:lpwstr>
      </vt:variant>
      <vt:variant>
        <vt:i4>543031300</vt:i4>
      </vt:variant>
      <vt:variant>
        <vt:i4>2397</vt:i4>
      </vt:variant>
      <vt:variant>
        <vt:i4>0</vt:i4>
      </vt:variant>
      <vt:variant>
        <vt:i4>5</vt:i4>
      </vt:variant>
      <vt:variant>
        <vt:lpwstr/>
      </vt:variant>
      <vt:variant>
        <vt:lpwstr>_Dossiers_d’un_compte</vt:lpwstr>
      </vt:variant>
      <vt:variant>
        <vt:i4>4595738</vt:i4>
      </vt:variant>
      <vt:variant>
        <vt:i4>2394</vt:i4>
      </vt:variant>
      <vt:variant>
        <vt:i4>0</vt:i4>
      </vt:variant>
      <vt:variant>
        <vt:i4>5</vt:i4>
      </vt:variant>
      <vt:variant>
        <vt:lpwstr/>
      </vt:variant>
      <vt:variant>
        <vt:lpwstr>_Recherche_d’un_compte</vt:lpwstr>
      </vt:variant>
      <vt:variant>
        <vt:i4>6881310</vt:i4>
      </vt:variant>
      <vt:variant>
        <vt:i4>2391</vt:i4>
      </vt:variant>
      <vt:variant>
        <vt:i4>0</vt:i4>
      </vt:variant>
      <vt:variant>
        <vt:i4>5</vt:i4>
      </vt:variant>
      <vt:variant>
        <vt:lpwstr/>
      </vt:variant>
      <vt:variant>
        <vt:lpwstr>_Compte_client_1</vt:lpwstr>
      </vt:variant>
      <vt:variant>
        <vt:i4>543031300</vt:i4>
      </vt:variant>
      <vt:variant>
        <vt:i4>2388</vt:i4>
      </vt:variant>
      <vt:variant>
        <vt:i4>0</vt:i4>
      </vt:variant>
      <vt:variant>
        <vt:i4>5</vt:i4>
      </vt:variant>
      <vt:variant>
        <vt:lpwstr/>
      </vt:variant>
      <vt:variant>
        <vt:lpwstr>_Dossiers_d’un_compte</vt:lpwstr>
      </vt:variant>
      <vt:variant>
        <vt:i4>4595738</vt:i4>
      </vt:variant>
      <vt:variant>
        <vt:i4>2385</vt:i4>
      </vt:variant>
      <vt:variant>
        <vt:i4>0</vt:i4>
      </vt:variant>
      <vt:variant>
        <vt:i4>5</vt:i4>
      </vt:variant>
      <vt:variant>
        <vt:lpwstr/>
      </vt:variant>
      <vt:variant>
        <vt:lpwstr>_Recherche_d’un_compte</vt:lpwstr>
      </vt:variant>
      <vt:variant>
        <vt:i4>6881310</vt:i4>
      </vt:variant>
      <vt:variant>
        <vt:i4>2382</vt:i4>
      </vt:variant>
      <vt:variant>
        <vt:i4>0</vt:i4>
      </vt:variant>
      <vt:variant>
        <vt:i4>5</vt:i4>
      </vt:variant>
      <vt:variant>
        <vt:lpwstr/>
      </vt:variant>
      <vt:variant>
        <vt:lpwstr>_Compte_client_1</vt:lpwstr>
      </vt:variant>
      <vt:variant>
        <vt:i4>5898346</vt:i4>
      </vt:variant>
      <vt:variant>
        <vt:i4>2379</vt:i4>
      </vt:variant>
      <vt:variant>
        <vt:i4>0</vt:i4>
      </vt:variant>
      <vt:variant>
        <vt:i4>5</vt:i4>
      </vt:variant>
      <vt:variant>
        <vt:lpwstr/>
      </vt:variant>
      <vt:variant>
        <vt:lpwstr>_Ajouter_un_nouveau</vt:lpwstr>
      </vt:variant>
      <vt:variant>
        <vt:i4>543031300</vt:i4>
      </vt:variant>
      <vt:variant>
        <vt:i4>2376</vt:i4>
      </vt:variant>
      <vt:variant>
        <vt:i4>0</vt:i4>
      </vt:variant>
      <vt:variant>
        <vt:i4>5</vt:i4>
      </vt:variant>
      <vt:variant>
        <vt:lpwstr/>
      </vt:variant>
      <vt:variant>
        <vt:lpwstr>_Dossiers_d’un_compte</vt:lpwstr>
      </vt:variant>
      <vt:variant>
        <vt:i4>4595738</vt:i4>
      </vt:variant>
      <vt:variant>
        <vt:i4>2373</vt:i4>
      </vt:variant>
      <vt:variant>
        <vt:i4>0</vt:i4>
      </vt:variant>
      <vt:variant>
        <vt:i4>5</vt:i4>
      </vt:variant>
      <vt:variant>
        <vt:lpwstr/>
      </vt:variant>
      <vt:variant>
        <vt:lpwstr>_Recherche_d’un_compte</vt:lpwstr>
      </vt:variant>
      <vt:variant>
        <vt:i4>8134773</vt:i4>
      </vt:variant>
      <vt:variant>
        <vt:i4>2370</vt:i4>
      </vt:variant>
      <vt:variant>
        <vt:i4>0</vt:i4>
      </vt:variant>
      <vt:variant>
        <vt:i4>5</vt:i4>
      </vt:variant>
      <vt:variant>
        <vt:lpwstr/>
      </vt:variant>
      <vt:variant>
        <vt:lpwstr>_Rendez-vous_d’un_compte</vt:lpwstr>
      </vt:variant>
      <vt:variant>
        <vt:i4>6881310</vt:i4>
      </vt:variant>
      <vt:variant>
        <vt:i4>2367</vt:i4>
      </vt:variant>
      <vt:variant>
        <vt:i4>0</vt:i4>
      </vt:variant>
      <vt:variant>
        <vt:i4>5</vt:i4>
      </vt:variant>
      <vt:variant>
        <vt:lpwstr/>
      </vt:variant>
      <vt:variant>
        <vt:lpwstr>_Compte_client_1</vt:lpwstr>
      </vt:variant>
      <vt:variant>
        <vt:i4>543031300</vt:i4>
      </vt:variant>
      <vt:variant>
        <vt:i4>2364</vt:i4>
      </vt:variant>
      <vt:variant>
        <vt:i4>0</vt:i4>
      </vt:variant>
      <vt:variant>
        <vt:i4>5</vt:i4>
      </vt:variant>
      <vt:variant>
        <vt:lpwstr/>
      </vt:variant>
      <vt:variant>
        <vt:lpwstr>_Dossiers_d’un_compte</vt:lpwstr>
      </vt:variant>
      <vt:variant>
        <vt:i4>4595738</vt:i4>
      </vt:variant>
      <vt:variant>
        <vt:i4>2361</vt:i4>
      </vt:variant>
      <vt:variant>
        <vt:i4>0</vt:i4>
      </vt:variant>
      <vt:variant>
        <vt:i4>5</vt:i4>
      </vt:variant>
      <vt:variant>
        <vt:lpwstr/>
      </vt:variant>
      <vt:variant>
        <vt:lpwstr>_Recherche_d’un_compte</vt:lpwstr>
      </vt:variant>
      <vt:variant>
        <vt:i4>6881310</vt:i4>
      </vt:variant>
      <vt:variant>
        <vt:i4>2358</vt:i4>
      </vt:variant>
      <vt:variant>
        <vt:i4>0</vt:i4>
      </vt:variant>
      <vt:variant>
        <vt:i4>5</vt:i4>
      </vt:variant>
      <vt:variant>
        <vt:lpwstr/>
      </vt:variant>
      <vt:variant>
        <vt:lpwstr>_Compte_client_1</vt:lpwstr>
      </vt:variant>
      <vt:variant>
        <vt:i4>543031300</vt:i4>
      </vt:variant>
      <vt:variant>
        <vt:i4>2355</vt:i4>
      </vt:variant>
      <vt:variant>
        <vt:i4>0</vt:i4>
      </vt:variant>
      <vt:variant>
        <vt:i4>5</vt:i4>
      </vt:variant>
      <vt:variant>
        <vt:lpwstr/>
      </vt:variant>
      <vt:variant>
        <vt:lpwstr>_Dossiers_d’un_compte</vt:lpwstr>
      </vt:variant>
      <vt:variant>
        <vt:i4>4595738</vt:i4>
      </vt:variant>
      <vt:variant>
        <vt:i4>2352</vt:i4>
      </vt:variant>
      <vt:variant>
        <vt:i4>0</vt:i4>
      </vt:variant>
      <vt:variant>
        <vt:i4>5</vt:i4>
      </vt:variant>
      <vt:variant>
        <vt:lpwstr/>
      </vt:variant>
      <vt:variant>
        <vt:lpwstr>_Recherche_d’un_compte</vt:lpwstr>
      </vt:variant>
      <vt:variant>
        <vt:i4>6881310</vt:i4>
      </vt:variant>
      <vt:variant>
        <vt:i4>2349</vt:i4>
      </vt:variant>
      <vt:variant>
        <vt:i4>0</vt:i4>
      </vt:variant>
      <vt:variant>
        <vt:i4>5</vt:i4>
      </vt:variant>
      <vt:variant>
        <vt:lpwstr/>
      </vt:variant>
      <vt:variant>
        <vt:lpwstr>_Compte_client_1</vt:lpwstr>
      </vt:variant>
      <vt:variant>
        <vt:i4>3604589</vt:i4>
      </vt:variant>
      <vt:variant>
        <vt:i4>2346</vt:i4>
      </vt:variant>
      <vt:variant>
        <vt:i4>0</vt:i4>
      </vt:variant>
      <vt:variant>
        <vt:i4>5</vt:i4>
      </vt:variant>
      <vt:variant>
        <vt:lpwstr/>
      </vt:variant>
      <vt:variant>
        <vt:lpwstr>_Préférences_2</vt:lpwstr>
      </vt:variant>
      <vt:variant>
        <vt:i4>543031300</vt:i4>
      </vt:variant>
      <vt:variant>
        <vt:i4>2343</vt:i4>
      </vt:variant>
      <vt:variant>
        <vt:i4>0</vt:i4>
      </vt:variant>
      <vt:variant>
        <vt:i4>5</vt:i4>
      </vt:variant>
      <vt:variant>
        <vt:lpwstr/>
      </vt:variant>
      <vt:variant>
        <vt:lpwstr>_Dossiers_d’un_compte</vt:lpwstr>
      </vt:variant>
      <vt:variant>
        <vt:i4>4595738</vt:i4>
      </vt:variant>
      <vt:variant>
        <vt:i4>2340</vt:i4>
      </vt:variant>
      <vt:variant>
        <vt:i4>0</vt:i4>
      </vt:variant>
      <vt:variant>
        <vt:i4>5</vt:i4>
      </vt:variant>
      <vt:variant>
        <vt:lpwstr/>
      </vt:variant>
      <vt:variant>
        <vt:lpwstr>_Recherche_d’un_compte</vt:lpwstr>
      </vt:variant>
      <vt:variant>
        <vt:i4>8134773</vt:i4>
      </vt:variant>
      <vt:variant>
        <vt:i4>2337</vt:i4>
      </vt:variant>
      <vt:variant>
        <vt:i4>0</vt:i4>
      </vt:variant>
      <vt:variant>
        <vt:i4>5</vt:i4>
      </vt:variant>
      <vt:variant>
        <vt:lpwstr/>
      </vt:variant>
      <vt:variant>
        <vt:lpwstr>_Rendez-vous_d’un_compte</vt:lpwstr>
      </vt:variant>
      <vt:variant>
        <vt:i4>6881310</vt:i4>
      </vt:variant>
      <vt:variant>
        <vt:i4>2334</vt:i4>
      </vt:variant>
      <vt:variant>
        <vt:i4>0</vt:i4>
      </vt:variant>
      <vt:variant>
        <vt:i4>5</vt:i4>
      </vt:variant>
      <vt:variant>
        <vt:lpwstr/>
      </vt:variant>
      <vt:variant>
        <vt:lpwstr>_Compte_client_1</vt:lpwstr>
      </vt:variant>
      <vt:variant>
        <vt:i4>543031300</vt:i4>
      </vt:variant>
      <vt:variant>
        <vt:i4>2331</vt:i4>
      </vt:variant>
      <vt:variant>
        <vt:i4>0</vt:i4>
      </vt:variant>
      <vt:variant>
        <vt:i4>5</vt:i4>
      </vt:variant>
      <vt:variant>
        <vt:lpwstr/>
      </vt:variant>
      <vt:variant>
        <vt:lpwstr>_Dossiers_d’un_compte</vt:lpwstr>
      </vt:variant>
      <vt:variant>
        <vt:i4>4595738</vt:i4>
      </vt:variant>
      <vt:variant>
        <vt:i4>2328</vt:i4>
      </vt:variant>
      <vt:variant>
        <vt:i4>0</vt:i4>
      </vt:variant>
      <vt:variant>
        <vt:i4>5</vt:i4>
      </vt:variant>
      <vt:variant>
        <vt:lpwstr/>
      </vt:variant>
      <vt:variant>
        <vt:lpwstr>_Recherche_d’un_compte</vt:lpwstr>
      </vt:variant>
      <vt:variant>
        <vt:i4>8134773</vt:i4>
      </vt:variant>
      <vt:variant>
        <vt:i4>2325</vt:i4>
      </vt:variant>
      <vt:variant>
        <vt:i4>0</vt:i4>
      </vt:variant>
      <vt:variant>
        <vt:i4>5</vt:i4>
      </vt:variant>
      <vt:variant>
        <vt:lpwstr/>
      </vt:variant>
      <vt:variant>
        <vt:lpwstr>_Rendez-vous_d’un_compte</vt:lpwstr>
      </vt:variant>
      <vt:variant>
        <vt:i4>6881310</vt:i4>
      </vt:variant>
      <vt:variant>
        <vt:i4>2322</vt:i4>
      </vt:variant>
      <vt:variant>
        <vt:i4>0</vt:i4>
      </vt:variant>
      <vt:variant>
        <vt:i4>5</vt:i4>
      </vt:variant>
      <vt:variant>
        <vt:lpwstr/>
      </vt:variant>
      <vt:variant>
        <vt:lpwstr>_Compte_client_1</vt:lpwstr>
      </vt:variant>
      <vt:variant>
        <vt:i4>543031300</vt:i4>
      </vt:variant>
      <vt:variant>
        <vt:i4>2319</vt:i4>
      </vt:variant>
      <vt:variant>
        <vt:i4>0</vt:i4>
      </vt:variant>
      <vt:variant>
        <vt:i4>5</vt:i4>
      </vt:variant>
      <vt:variant>
        <vt:lpwstr/>
      </vt:variant>
      <vt:variant>
        <vt:lpwstr>_Dossiers_d’un_compte</vt:lpwstr>
      </vt:variant>
      <vt:variant>
        <vt:i4>4595738</vt:i4>
      </vt:variant>
      <vt:variant>
        <vt:i4>2316</vt:i4>
      </vt:variant>
      <vt:variant>
        <vt:i4>0</vt:i4>
      </vt:variant>
      <vt:variant>
        <vt:i4>5</vt:i4>
      </vt:variant>
      <vt:variant>
        <vt:lpwstr/>
      </vt:variant>
      <vt:variant>
        <vt:lpwstr>_Recherche_d’un_compte</vt:lpwstr>
      </vt:variant>
      <vt:variant>
        <vt:i4>8134773</vt:i4>
      </vt:variant>
      <vt:variant>
        <vt:i4>2313</vt:i4>
      </vt:variant>
      <vt:variant>
        <vt:i4>0</vt:i4>
      </vt:variant>
      <vt:variant>
        <vt:i4>5</vt:i4>
      </vt:variant>
      <vt:variant>
        <vt:lpwstr/>
      </vt:variant>
      <vt:variant>
        <vt:lpwstr>_Rendez-vous_d’un_compte</vt:lpwstr>
      </vt:variant>
      <vt:variant>
        <vt:i4>6881310</vt:i4>
      </vt:variant>
      <vt:variant>
        <vt:i4>2310</vt:i4>
      </vt:variant>
      <vt:variant>
        <vt:i4>0</vt:i4>
      </vt:variant>
      <vt:variant>
        <vt:i4>5</vt:i4>
      </vt:variant>
      <vt:variant>
        <vt:lpwstr/>
      </vt:variant>
      <vt:variant>
        <vt:lpwstr>_Compte_client_1</vt:lpwstr>
      </vt:variant>
      <vt:variant>
        <vt:i4>1245308</vt:i4>
      </vt:variant>
      <vt:variant>
        <vt:i4>2307</vt:i4>
      </vt:variant>
      <vt:variant>
        <vt:i4>0</vt:i4>
      </vt:variant>
      <vt:variant>
        <vt:i4>5</vt:i4>
      </vt:variant>
      <vt:variant>
        <vt:lpwstr/>
      </vt:variant>
      <vt:variant>
        <vt:lpwstr>_Coller_un_rendez-vous</vt:lpwstr>
      </vt:variant>
      <vt:variant>
        <vt:i4>543031300</vt:i4>
      </vt:variant>
      <vt:variant>
        <vt:i4>2304</vt:i4>
      </vt:variant>
      <vt:variant>
        <vt:i4>0</vt:i4>
      </vt:variant>
      <vt:variant>
        <vt:i4>5</vt:i4>
      </vt:variant>
      <vt:variant>
        <vt:lpwstr/>
      </vt:variant>
      <vt:variant>
        <vt:lpwstr>_Dossiers_d’un_compte</vt:lpwstr>
      </vt:variant>
      <vt:variant>
        <vt:i4>4595738</vt:i4>
      </vt:variant>
      <vt:variant>
        <vt:i4>2301</vt:i4>
      </vt:variant>
      <vt:variant>
        <vt:i4>0</vt:i4>
      </vt:variant>
      <vt:variant>
        <vt:i4>5</vt:i4>
      </vt:variant>
      <vt:variant>
        <vt:lpwstr/>
      </vt:variant>
      <vt:variant>
        <vt:lpwstr>_Recherche_d’un_compte</vt:lpwstr>
      </vt:variant>
      <vt:variant>
        <vt:i4>8134773</vt:i4>
      </vt:variant>
      <vt:variant>
        <vt:i4>2298</vt:i4>
      </vt:variant>
      <vt:variant>
        <vt:i4>0</vt:i4>
      </vt:variant>
      <vt:variant>
        <vt:i4>5</vt:i4>
      </vt:variant>
      <vt:variant>
        <vt:lpwstr/>
      </vt:variant>
      <vt:variant>
        <vt:lpwstr>_Rendez-vous_d’un_compte</vt:lpwstr>
      </vt:variant>
      <vt:variant>
        <vt:i4>6881310</vt:i4>
      </vt:variant>
      <vt:variant>
        <vt:i4>2295</vt:i4>
      </vt:variant>
      <vt:variant>
        <vt:i4>0</vt:i4>
      </vt:variant>
      <vt:variant>
        <vt:i4>5</vt:i4>
      </vt:variant>
      <vt:variant>
        <vt:lpwstr/>
      </vt:variant>
      <vt:variant>
        <vt:lpwstr>_Compte_client_1</vt:lpwstr>
      </vt:variant>
      <vt:variant>
        <vt:i4>543031300</vt:i4>
      </vt:variant>
      <vt:variant>
        <vt:i4>2292</vt:i4>
      </vt:variant>
      <vt:variant>
        <vt:i4>0</vt:i4>
      </vt:variant>
      <vt:variant>
        <vt:i4>5</vt:i4>
      </vt:variant>
      <vt:variant>
        <vt:lpwstr/>
      </vt:variant>
      <vt:variant>
        <vt:lpwstr>_Dossiers_d’un_compte</vt:lpwstr>
      </vt:variant>
      <vt:variant>
        <vt:i4>4595738</vt:i4>
      </vt:variant>
      <vt:variant>
        <vt:i4>2289</vt:i4>
      </vt:variant>
      <vt:variant>
        <vt:i4>0</vt:i4>
      </vt:variant>
      <vt:variant>
        <vt:i4>5</vt:i4>
      </vt:variant>
      <vt:variant>
        <vt:lpwstr/>
      </vt:variant>
      <vt:variant>
        <vt:lpwstr>_Recherche_d’un_compte</vt:lpwstr>
      </vt:variant>
      <vt:variant>
        <vt:i4>6881310</vt:i4>
      </vt:variant>
      <vt:variant>
        <vt:i4>2286</vt:i4>
      </vt:variant>
      <vt:variant>
        <vt:i4>0</vt:i4>
      </vt:variant>
      <vt:variant>
        <vt:i4>5</vt:i4>
      </vt:variant>
      <vt:variant>
        <vt:lpwstr/>
      </vt:variant>
      <vt:variant>
        <vt:lpwstr>_Compte_client_1</vt:lpwstr>
      </vt:variant>
      <vt:variant>
        <vt:i4>3604589</vt:i4>
      </vt:variant>
      <vt:variant>
        <vt:i4>2283</vt:i4>
      </vt:variant>
      <vt:variant>
        <vt:i4>0</vt:i4>
      </vt:variant>
      <vt:variant>
        <vt:i4>5</vt:i4>
      </vt:variant>
      <vt:variant>
        <vt:lpwstr/>
      </vt:variant>
      <vt:variant>
        <vt:lpwstr>_Préférences_2</vt:lpwstr>
      </vt:variant>
      <vt:variant>
        <vt:i4>3604589</vt:i4>
      </vt:variant>
      <vt:variant>
        <vt:i4>2280</vt:i4>
      </vt:variant>
      <vt:variant>
        <vt:i4>0</vt:i4>
      </vt:variant>
      <vt:variant>
        <vt:i4>5</vt:i4>
      </vt:variant>
      <vt:variant>
        <vt:lpwstr/>
      </vt:variant>
      <vt:variant>
        <vt:lpwstr>_Préférences_2</vt:lpwstr>
      </vt:variant>
      <vt:variant>
        <vt:i4>4390912</vt:i4>
      </vt:variant>
      <vt:variant>
        <vt:i4>2277</vt:i4>
      </vt:variant>
      <vt:variant>
        <vt:i4>0</vt:i4>
      </vt:variant>
      <vt:variant>
        <vt:i4>5</vt:i4>
      </vt:variant>
      <vt:variant>
        <vt:lpwstr/>
      </vt:variant>
      <vt:variant>
        <vt:lpwstr>_Nouveau_rendez-vous</vt:lpwstr>
      </vt:variant>
      <vt:variant>
        <vt:i4>4595738</vt:i4>
      </vt:variant>
      <vt:variant>
        <vt:i4>2274</vt:i4>
      </vt:variant>
      <vt:variant>
        <vt:i4>0</vt:i4>
      </vt:variant>
      <vt:variant>
        <vt:i4>5</vt:i4>
      </vt:variant>
      <vt:variant>
        <vt:lpwstr/>
      </vt:variant>
      <vt:variant>
        <vt:lpwstr>_Recherche_d’un_compte</vt:lpwstr>
      </vt:variant>
      <vt:variant>
        <vt:i4>4595738</vt:i4>
      </vt:variant>
      <vt:variant>
        <vt:i4>2256</vt:i4>
      </vt:variant>
      <vt:variant>
        <vt:i4>0</vt:i4>
      </vt:variant>
      <vt:variant>
        <vt:i4>5</vt:i4>
      </vt:variant>
      <vt:variant>
        <vt:lpwstr/>
      </vt:variant>
      <vt:variant>
        <vt:lpwstr>_Recherche_d’un_compte</vt:lpwstr>
      </vt:variant>
      <vt:variant>
        <vt:i4>6881310</vt:i4>
      </vt:variant>
      <vt:variant>
        <vt:i4>2253</vt:i4>
      </vt:variant>
      <vt:variant>
        <vt:i4>0</vt:i4>
      </vt:variant>
      <vt:variant>
        <vt:i4>5</vt:i4>
      </vt:variant>
      <vt:variant>
        <vt:lpwstr/>
      </vt:variant>
      <vt:variant>
        <vt:lpwstr>_Compte_client_1</vt:lpwstr>
      </vt:variant>
      <vt:variant>
        <vt:i4>8061027</vt:i4>
      </vt:variant>
      <vt:variant>
        <vt:i4>2250</vt:i4>
      </vt:variant>
      <vt:variant>
        <vt:i4>0</vt:i4>
      </vt:variant>
      <vt:variant>
        <vt:i4>5</vt:i4>
      </vt:variant>
      <vt:variant>
        <vt:lpwstr/>
      </vt:variant>
      <vt:variant>
        <vt:lpwstr>_Filtrer_la_liste_2</vt:lpwstr>
      </vt:variant>
      <vt:variant>
        <vt:i4>5898287</vt:i4>
      </vt:variant>
      <vt:variant>
        <vt:i4>2247</vt:i4>
      </vt:variant>
      <vt:variant>
        <vt:i4>0</vt:i4>
      </vt:variant>
      <vt:variant>
        <vt:i4>5</vt:i4>
      </vt:variant>
      <vt:variant>
        <vt:lpwstr/>
      </vt:variant>
      <vt:variant>
        <vt:lpwstr>_Ajouter_un_rendez-vous</vt:lpwstr>
      </vt:variant>
      <vt:variant>
        <vt:i4>5963884</vt:i4>
      </vt:variant>
      <vt:variant>
        <vt:i4>2244</vt:i4>
      </vt:variant>
      <vt:variant>
        <vt:i4>0</vt:i4>
      </vt:variant>
      <vt:variant>
        <vt:i4>5</vt:i4>
      </vt:variant>
      <vt:variant>
        <vt:lpwstr/>
      </vt:variant>
      <vt:variant>
        <vt:lpwstr>_Voir_la_liste</vt:lpwstr>
      </vt:variant>
      <vt:variant>
        <vt:i4>14745683</vt:i4>
      </vt:variant>
      <vt:variant>
        <vt:i4>2241</vt:i4>
      </vt:variant>
      <vt:variant>
        <vt:i4>0</vt:i4>
      </vt:variant>
      <vt:variant>
        <vt:i4>5</vt:i4>
      </vt:variant>
      <vt:variant>
        <vt:lpwstr/>
      </vt:variant>
      <vt:variant>
        <vt:lpwstr>_Activation/désactivation_de_l'objet</vt:lpwstr>
      </vt:variant>
      <vt:variant>
        <vt:i4>6225979</vt:i4>
      </vt:variant>
      <vt:variant>
        <vt:i4>2238</vt:i4>
      </vt:variant>
      <vt:variant>
        <vt:i4>0</vt:i4>
      </vt:variant>
      <vt:variant>
        <vt:i4>5</vt:i4>
      </vt:variant>
      <vt:variant>
        <vt:lpwstr/>
      </vt:variant>
      <vt:variant>
        <vt:lpwstr>_Enlever_un_rendez-vous</vt:lpwstr>
      </vt:variant>
      <vt:variant>
        <vt:i4>8061027</vt:i4>
      </vt:variant>
      <vt:variant>
        <vt:i4>2235</vt:i4>
      </vt:variant>
      <vt:variant>
        <vt:i4>0</vt:i4>
      </vt:variant>
      <vt:variant>
        <vt:i4>5</vt:i4>
      </vt:variant>
      <vt:variant>
        <vt:lpwstr/>
      </vt:variant>
      <vt:variant>
        <vt:lpwstr>_Filtrer_la_liste_2</vt:lpwstr>
      </vt:variant>
      <vt:variant>
        <vt:i4>2228259</vt:i4>
      </vt:variant>
      <vt:variant>
        <vt:i4>2232</vt:i4>
      </vt:variant>
      <vt:variant>
        <vt:i4>0</vt:i4>
      </vt:variant>
      <vt:variant>
        <vt:i4>5</vt:i4>
      </vt:variant>
      <vt:variant>
        <vt:lpwstr/>
      </vt:variant>
      <vt:variant>
        <vt:lpwstr>_Coller_un_rendez-vous_1</vt:lpwstr>
      </vt:variant>
      <vt:variant>
        <vt:i4>3866687</vt:i4>
      </vt:variant>
      <vt:variant>
        <vt:i4>2229</vt:i4>
      </vt:variant>
      <vt:variant>
        <vt:i4>0</vt:i4>
      </vt:variant>
      <vt:variant>
        <vt:i4>5</vt:i4>
      </vt:variant>
      <vt:variant>
        <vt:lpwstr/>
      </vt:variant>
      <vt:variant>
        <vt:lpwstr>_Couper_un_rendez-vous_1</vt:lpwstr>
      </vt:variant>
      <vt:variant>
        <vt:i4>4063270</vt:i4>
      </vt:variant>
      <vt:variant>
        <vt:i4>2226</vt:i4>
      </vt:variant>
      <vt:variant>
        <vt:i4>0</vt:i4>
      </vt:variant>
      <vt:variant>
        <vt:i4>5</vt:i4>
      </vt:variant>
      <vt:variant>
        <vt:lpwstr/>
      </vt:variant>
      <vt:variant>
        <vt:lpwstr>_Copier_un_rendez-vous_1</vt:lpwstr>
      </vt:variant>
      <vt:variant>
        <vt:i4>5570656</vt:i4>
      </vt:variant>
      <vt:variant>
        <vt:i4>2223</vt:i4>
      </vt:variant>
      <vt:variant>
        <vt:i4>0</vt:i4>
      </vt:variant>
      <vt:variant>
        <vt:i4>5</vt:i4>
      </vt:variant>
      <vt:variant>
        <vt:lpwstr/>
      </vt:variant>
      <vt:variant>
        <vt:lpwstr>_Effacer_le_statut</vt:lpwstr>
      </vt:variant>
      <vt:variant>
        <vt:i4>4390912</vt:i4>
      </vt:variant>
      <vt:variant>
        <vt:i4>2220</vt:i4>
      </vt:variant>
      <vt:variant>
        <vt:i4>0</vt:i4>
      </vt:variant>
      <vt:variant>
        <vt:i4>5</vt:i4>
      </vt:variant>
      <vt:variant>
        <vt:lpwstr/>
      </vt:variant>
      <vt:variant>
        <vt:lpwstr>_Nouveau_rendez-vous</vt:lpwstr>
      </vt:variant>
      <vt:variant>
        <vt:i4>6946867</vt:i4>
      </vt:variant>
      <vt:variant>
        <vt:i4>2217</vt:i4>
      </vt:variant>
      <vt:variant>
        <vt:i4>0</vt:i4>
      </vt:variant>
      <vt:variant>
        <vt:i4>5</vt:i4>
      </vt:variant>
      <vt:variant>
        <vt:lpwstr/>
      </vt:variant>
      <vt:variant>
        <vt:lpwstr>_Voir_la_liste_1</vt:lpwstr>
      </vt:variant>
      <vt:variant>
        <vt:i4>9633911</vt:i4>
      </vt:variant>
      <vt:variant>
        <vt:i4>2214</vt:i4>
      </vt:variant>
      <vt:variant>
        <vt:i4>0</vt:i4>
      </vt:variant>
      <vt:variant>
        <vt:i4>5</vt:i4>
      </vt:variant>
      <vt:variant>
        <vt:lpwstr/>
      </vt:variant>
      <vt:variant>
        <vt:lpwstr>_Transférer_un_rendez-vous</vt:lpwstr>
      </vt:variant>
      <vt:variant>
        <vt:i4>5046384</vt:i4>
      </vt:variant>
      <vt:variant>
        <vt:i4>2211</vt:i4>
      </vt:variant>
      <vt:variant>
        <vt:i4>0</vt:i4>
      </vt:variant>
      <vt:variant>
        <vt:i4>5</vt:i4>
      </vt:variant>
      <vt:variant>
        <vt:lpwstr/>
      </vt:variant>
      <vt:variant>
        <vt:lpwstr>_Supprimer_la_remarque</vt:lpwstr>
      </vt:variant>
      <vt:variant>
        <vt:i4>7471199</vt:i4>
      </vt:variant>
      <vt:variant>
        <vt:i4>2208</vt:i4>
      </vt:variant>
      <vt:variant>
        <vt:i4>0</vt:i4>
      </vt:variant>
      <vt:variant>
        <vt:i4>5</vt:i4>
      </vt:variant>
      <vt:variant>
        <vt:lpwstr/>
      </vt:variant>
      <vt:variant>
        <vt:lpwstr>_Nouveau_rendez-vous_1</vt:lpwstr>
      </vt:variant>
      <vt:variant>
        <vt:i4>3407880</vt:i4>
      </vt:variant>
      <vt:variant>
        <vt:i4>2205</vt:i4>
      </vt:variant>
      <vt:variant>
        <vt:i4>0</vt:i4>
      </vt:variant>
      <vt:variant>
        <vt:i4>5</vt:i4>
      </vt:variant>
      <vt:variant>
        <vt:lpwstr/>
      </vt:variant>
      <vt:variant>
        <vt:lpwstr>_Modifier_le_type</vt:lpwstr>
      </vt:variant>
      <vt:variant>
        <vt:i4>524293</vt:i4>
      </vt:variant>
      <vt:variant>
        <vt:i4>2202</vt:i4>
      </vt:variant>
      <vt:variant>
        <vt:i4>0</vt:i4>
      </vt:variant>
      <vt:variant>
        <vt:i4>5</vt:i4>
      </vt:variant>
      <vt:variant>
        <vt:lpwstr/>
      </vt:variant>
      <vt:variant>
        <vt:lpwstr>_Modifier_le_statut_1</vt:lpwstr>
      </vt:variant>
      <vt:variant>
        <vt:i4>3997697</vt:i4>
      </vt:variant>
      <vt:variant>
        <vt:i4>2199</vt:i4>
      </vt:variant>
      <vt:variant>
        <vt:i4>0</vt:i4>
      </vt:variant>
      <vt:variant>
        <vt:i4>5</vt:i4>
      </vt:variant>
      <vt:variant>
        <vt:lpwstr/>
      </vt:variant>
      <vt:variant>
        <vt:lpwstr>_Modifier_le_service</vt:lpwstr>
      </vt:variant>
      <vt:variant>
        <vt:i4>7536737</vt:i4>
      </vt:variant>
      <vt:variant>
        <vt:i4>2196</vt:i4>
      </vt:variant>
      <vt:variant>
        <vt:i4>0</vt:i4>
      </vt:variant>
      <vt:variant>
        <vt:i4>5</vt:i4>
      </vt:variant>
      <vt:variant>
        <vt:lpwstr/>
      </vt:variant>
      <vt:variant>
        <vt:lpwstr>_Modifier_la_remarque_1</vt:lpwstr>
      </vt:variant>
      <vt:variant>
        <vt:i4>15597669</vt:i4>
      </vt:variant>
      <vt:variant>
        <vt:i4>2193</vt:i4>
      </vt:variant>
      <vt:variant>
        <vt:i4>0</vt:i4>
      </vt:variant>
      <vt:variant>
        <vt:i4>5</vt:i4>
      </vt:variant>
      <vt:variant>
        <vt:lpwstr/>
      </vt:variant>
      <vt:variant>
        <vt:lpwstr>_Imprimer_un_reçu_1</vt:lpwstr>
      </vt:variant>
      <vt:variant>
        <vt:i4>8061027</vt:i4>
      </vt:variant>
      <vt:variant>
        <vt:i4>2190</vt:i4>
      </vt:variant>
      <vt:variant>
        <vt:i4>0</vt:i4>
      </vt:variant>
      <vt:variant>
        <vt:i4>5</vt:i4>
      </vt:variant>
      <vt:variant>
        <vt:lpwstr/>
      </vt:variant>
      <vt:variant>
        <vt:lpwstr>_Filtrer_la_liste_2</vt:lpwstr>
      </vt:variant>
      <vt:variant>
        <vt:i4>8061027</vt:i4>
      </vt:variant>
      <vt:variant>
        <vt:i4>2187</vt:i4>
      </vt:variant>
      <vt:variant>
        <vt:i4>0</vt:i4>
      </vt:variant>
      <vt:variant>
        <vt:i4>5</vt:i4>
      </vt:variant>
      <vt:variant>
        <vt:lpwstr/>
      </vt:variant>
      <vt:variant>
        <vt:lpwstr>_Filtrer_la_liste_2</vt:lpwstr>
      </vt:variant>
      <vt:variant>
        <vt:i4>3866687</vt:i4>
      </vt:variant>
      <vt:variant>
        <vt:i4>2184</vt:i4>
      </vt:variant>
      <vt:variant>
        <vt:i4>0</vt:i4>
      </vt:variant>
      <vt:variant>
        <vt:i4>5</vt:i4>
      </vt:variant>
      <vt:variant>
        <vt:lpwstr/>
      </vt:variant>
      <vt:variant>
        <vt:lpwstr>_Couper_un_rendez-vous_1</vt:lpwstr>
      </vt:variant>
      <vt:variant>
        <vt:i4>5570656</vt:i4>
      </vt:variant>
      <vt:variant>
        <vt:i4>2181</vt:i4>
      </vt:variant>
      <vt:variant>
        <vt:i4>0</vt:i4>
      </vt:variant>
      <vt:variant>
        <vt:i4>5</vt:i4>
      </vt:variant>
      <vt:variant>
        <vt:lpwstr/>
      </vt:variant>
      <vt:variant>
        <vt:lpwstr>_Effacer_le_statut</vt:lpwstr>
      </vt:variant>
      <vt:variant>
        <vt:i4>2687051</vt:i4>
      </vt:variant>
      <vt:variant>
        <vt:i4>2178</vt:i4>
      </vt:variant>
      <vt:variant>
        <vt:i4>0</vt:i4>
      </vt:variant>
      <vt:variant>
        <vt:i4>5</vt:i4>
      </vt:variant>
      <vt:variant>
        <vt:lpwstr/>
      </vt:variant>
      <vt:variant>
        <vt:lpwstr>_Confirmer_un_rendez-vous</vt:lpwstr>
      </vt:variant>
      <vt:variant>
        <vt:i4>11075693</vt:i4>
      </vt:variant>
      <vt:variant>
        <vt:i4>2175</vt:i4>
      </vt:variant>
      <vt:variant>
        <vt:i4>0</vt:i4>
      </vt:variant>
      <vt:variant>
        <vt:i4>5</vt:i4>
      </vt:variant>
      <vt:variant>
        <vt:lpwstr/>
      </vt:variant>
      <vt:variant>
        <vt:lpwstr>_Annoncer_l’arrivée_d’un_1</vt:lpwstr>
      </vt:variant>
      <vt:variant>
        <vt:i4>5898287</vt:i4>
      </vt:variant>
      <vt:variant>
        <vt:i4>2172</vt:i4>
      </vt:variant>
      <vt:variant>
        <vt:i4>0</vt:i4>
      </vt:variant>
      <vt:variant>
        <vt:i4>5</vt:i4>
      </vt:variant>
      <vt:variant>
        <vt:lpwstr/>
      </vt:variant>
      <vt:variant>
        <vt:lpwstr>_Ajouter_un_rendez-vous</vt:lpwstr>
      </vt:variant>
      <vt:variant>
        <vt:i4>5898346</vt:i4>
      </vt:variant>
      <vt:variant>
        <vt:i4>2169</vt:i4>
      </vt:variant>
      <vt:variant>
        <vt:i4>0</vt:i4>
      </vt:variant>
      <vt:variant>
        <vt:i4>5</vt:i4>
      </vt:variant>
      <vt:variant>
        <vt:lpwstr/>
      </vt:variant>
      <vt:variant>
        <vt:lpwstr>_Ajouter_un_nouveau</vt:lpwstr>
      </vt:variant>
      <vt:variant>
        <vt:i4>14745683</vt:i4>
      </vt:variant>
      <vt:variant>
        <vt:i4>2166</vt:i4>
      </vt:variant>
      <vt:variant>
        <vt:i4>0</vt:i4>
      </vt:variant>
      <vt:variant>
        <vt:i4>5</vt:i4>
      </vt:variant>
      <vt:variant>
        <vt:lpwstr/>
      </vt:variant>
      <vt:variant>
        <vt:lpwstr>_Activation/désactivation_de_l'objet</vt:lpwstr>
      </vt:variant>
      <vt:variant>
        <vt:i4>4063261</vt:i4>
      </vt:variant>
      <vt:variant>
        <vt:i4>2163</vt:i4>
      </vt:variant>
      <vt:variant>
        <vt:i4>0</vt:i4>
      </vt:variant>
      <vt:variant>
        <vt:i4>5</vt:i4>
      </vt:variant>
      <vt:variant>
        <vt:lpwstr/>
      </vt:variant>
      <vt:variant>
        <vt:lpwstr>_Supprimer_un_compte</vt:lpwstr>
      </vt:variant>
      <vt:variant>
        <vt:i4>5439590</vt:i4>
      </vt:variant>
      <vt:variant>
        <vt:i4>2160</vt:i4>
      </vt:variant>
      <vt:variant>
        <vt:i4>0</vt:i4>
      </vt:variant>
      <vt:variant>
        <vt:i4>5</vt:i4>
      </vt:variant>
      <vt:variant>
        <vt:lpwstr/>
      </vt:variant>
      <vt:variant>
        <vt:lpwstr>_Nouveau_compte_client</vt:lpwstr>
      </vt:variant>
      <vt:variant>
        <vt:i4>3604589</vt:i4>
      </vt:variant>
      <vt:variant>
        <vt:i4>2157</vt:i4>
      </vt:variant>
      <vt:variant>
        <vt:i4>0</vt:i4>
      </vt:variant>
      <vt:variant>
        <vt:i4>5</vt:i4>
      </vt:variant>
      <vt:variant>
        <vt:lpwstr/>
      </vt:variant>
      <vt:variant>
        <vt:lpwstr>_Préférences_2</vt:lpwstr>
      </vt:variant>
      <vt:variant>
        <vt:i4>7929968</vt:i4>
      </vt:variant>
      <vt:variant>
        <vt:i4>2148</vt:i4>
      </vt:variant>
      <vt:variant>
        <vt:i4>0</vt:i4>
      </vt:variant>
      <vt:variant>
        <vt:i4>5</vt:i4>
      </vt:variant>
      <vt:variant>
        <vt:lpwstr/>
      </vt:variant>
      <vt:variant>
        <vt:lpwstr>Exemple</vt:lpwstr>
      </vt:variant>
      <vt:variant>
        <vt:i4>6881310</vt:i4>
      </vt:variant>
      <vt:variant>
        <vt:i4>2145</vt:i4>
      </vt:variant>
      <vt:variant>
        <vt:i4>0</vt:i4>
      </vt:variant>
      <vt:variant>
        <vt:i4>5</vt:i4>
      </vt:variant>
      <vt:variant>
        <vt:lpwstr/>
      </vt:variant>
      <vt:variant>
        <vt:lpwstr>_Compte_client_1</vt:lpwstr>
      </vt:variant>
      <vt:variant>
        <vt:i4>4128823</vt:i4>
      </vt:variant>
      <vt:variant>
        <vt:i4>2142</vt:i4>
      </vt:variant>
      <vt:variant>
        <vt:i4>0</vt:i4>
      </vt:variant>
      <vt:variant>
        <vt:i4>5</vt:i4>
      </vt:variant>
      <vt:variant>
        <vt:lpwstr/>
      </vt:variant>
      <vt:variant>
        <vt:lpwstr>_Agenda_2</vt:lpwstr>
      </vt:variant>
      <vt:variant>
        <vt:i4>4595738</vt:i4>
      </vt:variant>
      <vt:variant>
        <vt:i4>2139</vt:i4>
      </vt:variant>
      <vt:variant>
        <vt:i4>0</vt:i4>
      </vt:variant>
      <vt:variant>
        <vt:i4>5</vt:i4>
      </vt:variant>
      <vt:variant>
        <vt:lpwstr/>
      </vt:variant>
      <vt:variant>
        <vt:lpwstr>_Recherche_d’un_compte</vt:lpwstr>
      </vt:variant>
      <vt:variant>
        <vt:i4>6881310</vt:i4>
      </vt:variant>
      <vt:variant>
        <vt:i4>2136</vt:i4>
      </vt:variant>
      <vt:variant>
        <vt:i4>0</vt:i4>
      </vt:variant>
      <vt:variant>
        <vt:i4>5</vt:i4>
      </vt:variant>
      <vt:variant>
        <vt:lpwstr/>
      </vt:variant>
      <vt:variant>
        <vt:lpwstr>_Compte_client_1</vt:lpwstr>
      </vt:variant>
      <vt:variant>
        <vt:i4>7012422</vt:i4>
      </vt:variant>
      <vt:variant>
        <vt:i4>2133</vt:i4>
      </vt:variant>
      <vt:variant>
        <vt:i4>0</vt:i4>
      </vt:variant>
      <vt:variant>
        <vt:i4>5</vt:i4>
      </vt:variant>
      <vt:variant>
        <vt:lpwstr/>
      </vt:variant>
      <vt:variant>
        <vt:lpwstr>_Modifier_les_informations</vt:lpwstr>
      </vt:variant>
      <vt:variant>
        <vt:i4>327730</vt:i4>
      </vt:variant>
      <vt:variant>
        <vt:i4>2130</vt:i4>
      </vt:variant>
      <vt:variant>
        <vt:i4>0</vt:i4>
      </vt:variant>
      <vt:variant>
        <vt:i4>5</vt:i4>
      </vt:variant>
      <vt:variant>
        <vt:lpwstr/>
      </vt:variant>
      <vt:variant>
        <vt:lpwstr>_Préférences</vt:lpwstr>
      </vt:variant>
      <vt:variant>
        <vt:i4>327730</vt:i4>
      </vt:variant>
      <vt:variant>
        <vt:i4>2127</vt:i4>
      </vt:variant>
      <vt:variant>
        <vt:i4>0</vt:i4>
      </vt:variant>
      <vt:variant>
        <vt:i4>5</vt:i4>
      </vt:variant>
      <vt:variant>
        <vt:lpwstr/>
      </vt:variant>
      <vt:variant>
        <vt:lpwstr>_Préférences</vt:lpwstr>
      </vt:variant>
      <vt:variant>
        <vt:i4>4390912</vt:i4>
      </vt:variant>
      <vt:variant>
        <vt:i4>2124</vt:i4>
      </vt:variant>
      <vt:variant>
        <vt:i4>0</vt:i4>
      </vt:variant>
      <vt:variant>
        <vt:i4>5</vt:i4>
      </vt:variant>
      <vt:variant>
        <vt:lpwstr/>
      </vt:variant>
      <vt:variant>
        <vt:lpwstr>_Nouveau_rendez-vous</vt:lpwstr>
      </vt:variant>
      <vt:variant>
        <vt:i4>3735567</vt:i4>
      </vt:variant>
      <vt:variant>
        <vt:i4>2118</vt:i4>
      </vt:variant>
      <vt:variant>
        <vt:i4>0</vt:i4>
      </vt:variant>
      <vt:variant>
        <vt:i4>5</vt:i4>
      </vt:variant>
      <vt:variant>
        <vt:lpwstr/>
      </vt:variant>
      <vt:variant>
        <vt:lpwstr>_Rechercher_un_compte</vt:lpwstr>
      </vt:variant>
      <vt:variant>
        <vt:i4>327730</vt:i4>
      </vt:variant>
      <vt:variant>
        <vt:i4>2115</vt:i4>
      </vt:variant>
      <vt:variant>
        <vt:i4>0</vt:i4>
      </vt:variant>
      <vt:variant>
        <vt:i4>5</vt:i4>
      </vt:variant>
      <vt:variant>
        <vt:lpwstr/>
      </vt:variant>
      <vt:variant>
        <vt:lpwstr>_Préférences</vt:lpwstr>
      </vt:variant>
      <vt:variant>
        <vt:i4>4595738</vt:i4>
      </vt:variant>
      <vt:variant>
        <vt:i4>2109</vt:i4>
      </vt:variant>
      <vt:variant>
        <vt:i4>0</vt:i4>
      </vt:variant>
      <vt:variant>
        <vt:i4>5</vt:i4>
      </vt:variant>
      <vt:variant>
        <vt:lpwstr/>
      </vt:variant>
      <vt:variant>
        <vt:lpwstr>_Recherche_d’un_compte</vt:lpwstr>
      </vt:variant>
      <vt:variant>
        <vt:i4>542375965</vt:i4>
      </vt:variant>
      <vt:variant>
        <vt:i4>2103</vt:i4>
      </vt:variant>
      <vt:variant>
        <vt:i4>0</vt:i4>
      </vt:variant>
      <vt:variant>
        <vt:i4>5</vt:i4>
      </vt:variant>
      <vt:variant>
        <vt:lpwstr/>
      </vt:variant>
      <vt:variant>
        <vt:lpwstr>_Formulaire_d’informations_de</vt:lpwstr>
      </vt:variant>
      <vt:variant>
        <vt:i4>6881310</vt:i4>
      </vt:variant>
      <vt:variant>
        <vt:i4>2100</vt:i4>
      </vt:variant>
      <vt:variant>
        <vt:i4>0</vt:i4>
      </vt:variant>
      <vt:variant>
        <vt:i4>5</vt:i4>
      </vt:variant>
      <vt:variant>
        <vt:lpwstr/>
      </vt:variant>
      <vt:variant>
        <vt:lpwstr>_Compte_client_1</vt:lpwstr>
      </vt:variant>
      <vt:variant>
        <vt:i4>3735567</vt:i4>
      </vt:variant>
      <vt:variant>
        <vt:i4>2094</vt:i4>
      </vt:variant>
      <vt:variant>
        <vt:i4>0</vt:i4>
      </vt:variant>
      <vt:variant>
        <vt:i4>5</vt:i4>
      </vt:variant>
      <vt:variant>
        <vt:lpwstr/>
      </vt:variant>
      <vt:variant>
        <vt:lpwstr>_Rechercher_un_compte</vt:lpwstr>
      </vt:variant>
      <vt:variant>
        <vt:i4>327730</vt:i4>
      </vt:variant>
      <vt:variant>
        <vt:i4>2091</vt:i4>
      </vt:variant>
      <vt:variant>
        <vt:i4>0</vt:i4>
      </vt:variant>
      <vt:variant>
        <vt:i4>5</vt:i4>
      </vt:variant>
      <vt:variant>
        <vt:lpwstr/>
      </vt:variant>
      <vt:variant>
        <vt:lpwstr>_Préférences</vt:lpwstr>
      </vt:variant>
      <vt:variant>
        <vt:i4>4595738</vt:i4>
      </vt:variant>
      <vt:variant>
        <vt:i4>2085</vt:i4>
      </vt:variant>
      <vt:variant>
        <vt:i4>0</vt:i4>
      </vt:variant>
      <vt:variant>
        <vt:i4>5</vt:i4>
      </vt:variant>
      <vt:variant>
        <vt:lpwstr/>
      </vt:variant>
      <vt:variant>
        <vt:lpwstr>_Recherche_d’un_compte</vt:lpwstr>
      </vt:variant>
      <vt:variant>
        <vt:i4>542375965</vt:i4>
      </vt:variant>
      <vt:variant>
        <vt:i4>2079</vt:i4>
      </vt:variant>
      <vt:variant>
        <vt:i4>0</vt:i4>
      </vt:variant>
      <vt:variant>
        <vt:i4>5</vt:i4>
      </vt:variant>
      <vt:variant>
        <vt:lpwstr/>
      </vt:variant>
      <vt:variant>
        <vt:lpwstr>_Formulaire_d’informations_de</vt:lpwstr>
      </vt:variant>
      <vt:variant>
        <vt:i4>4595738</vt:i4>
      </vt:variant>
      <vt:variant>
        <vt:i4>2076</vt:i4>
      </vt:variant>
      <vt:variant>
        <vt:i4>0</vt:i4>
      </vt:variant>
      <vt:variant>
        <vt:i4>5</vt:i4>
      </vt:variant>
      <vt:variant>
        <vt:lpwstr/>
      </vt:variant>
      <vt:variant>
        <vt:lpwstr>_Recherche_d’un_compte</vt:lpwstr>
      </vt:variant>
      <vt:variant>
        <vt:i4>6881310</vt:i4>
      </vt:variant>
      <vt:variant>
        <vt:i4>2073</vt:i4>
      </vt:variant>
      <vt:variant>
        <vt:i4>0</vt:i4>
      </vt:variant>
      <vt:variant>
        <vt:i4>5</vt:i4>
      </vt:variant>
      <vt:variant>
        <vt:lpwstr/>
      </vt:variant>
      <vt:variant>
        <vt:lpwstr>_Compte_client_1</vt:lpwstr>
      </vt:variant>
      <vt:variant>
        <vt:i4>1441797</vt:i4>
      </vt:variant>
      <vt:variant>
        <vt:i4>2070</vt:i4>
      </vt:variant>
      <vt:variant>
        <vt:i4>0</vt:i4>
      </vt:variant>
      <vt:variant>
        <vt:i4>5</vt:i4>
      </vt:variant>
      <vt:variant>
        <vt:lpwstr>mailto:Jboivin_3000@hotmail.com</vt:lpwstr>
      </vt:variant>
      <vt:variant>
        <vt:lpwstr/>
      </vt:variant>
      <vt:variant>
        <vt:i4>3735567</vt:i4>
      </vt:variant>
      <vt:variant>
        <vt:i4>2067</vt:i4>
      </vt:variant>
      <vt:variant>
        <vt:i4>0</vt:i4>
      </vt:variant>
      <vt:variant>
        <vt:i4>5</vt:i4>
      </vt:variant>
      <vt:variant>
        <vt:lpwstr/>
      </vt:variant>
      <vt:variant>
        <vt:lpwstr>_Rechercher_un_compte</vt:lpwstr>
      </vt:variant>
      <vt:variant>
        <vt:i4>4595738</vt:i4>
      </vt:variant>
      <vt:variant>
        <vt:i4>2064</vt:i4>
      </vt:variant>
      <vt:variant>
        <vt:i4>0</vt:i4>
      </vt:variant>
      <vt:variant>
        <vt:i4>5</vt:i4>
      </vt:variant>
      <vt:variant>
        <vt:lpwstr/>
      </vt:variant>
      <vt:variant>
        <vt:lpwstr>_Recherche_d’un_compte</vt:lpwstr>
      </vt:variant>
      <vt:variant>
        <vt:i4>5439590</vt:i4>
      </vt:variant>
      <vt:variant>
        <vt:i4>2055</vt:i4>
      </vt:variant>
      <vt:variant>
        <vt:i4>0</vt:i4>
      </vt:variant>
      <vt:variant>
        <vt:i4>5</vt:i4>
      </vt:variant>
      <vt:variant>
        <vt:lpwstr/>
      </vt:variant>
      <vt:variant>
        <vt:lpwstr>_Nouveau_compte_client</vt:lpwstr>
      </vt:variant>
      <vt:variant>
        <vt:i4>3604589</vt:i4>
      </vt:variant>
      <vt:variant>
        <vt:i4>2052</vt:i4>
      </vt:variant>
      <vt:variant>
        <vt:i4>0</vt:i4>
      </vt:variant>
      <vt:variant>
        <vt:i4>5</vt:i4>
      </vt:variant>
      <vt:variant>
        <vt:lpwstr/>
      </vt:variant>
      <vt:variant>
        <vt:lpwstr>_Préférences_2</vt:lpwstr>
      </vt:variant>
      <vt:variant>
        <vt:i4>4595738</vt:i4>
      </vt:variant>
      <vt:variant>
        <vt:i4>2049</vt:i4>
      </vt:variant>
      <vt:variant>
        <vt:i4>0</vt:i4>
      </vt:variant>
      <vt:variant>
        <vt:i4>5</vt:i4>
      </vt:variant>
      <vt:variant>
        <vt:lpwstr/>
      </vt:variant>
      <vt:variant>
        <vt:lpwstr>_Recherche_d’un_compte</vt:lpwstr>
      </vt:variant>
      <vt:variant>
        <vt:i4>1376312</vt:i4>
      </vt:variant>
      <vt:variant>
        <vt:i4>2046</vt:i4>
      </vt:variant>
      <vt:variant>
        <vt:i4>0</vt:i4>
      </vt:variant>
      <vt:variant>
        <vt:i4>5</vt:i4>
      </vt:variant>
      <vt:variant>
        <vt:lpwstr/>
      </vt:variant>
      <vt:variant>
        <vt:lpwstr>_Facture</vt:lpwstr>
      </vt:variant>
      <vt:variant>
        <vt:i4>6881310</vt:i4>
      </vt:variant>
      <vt:variant>
        <vt:i4>2043</vt:i4>
      </vt:variant>
      <vt:variant>
        <vt:i4>0</vt:i4>
      </vt:variant>
      <vt:variant>
        <vt:i4>5</vt:i4>
      </vt:variant>
      <vt:variant>
        <vt:lpwstr/>
      </vt:variant>
      <vt:variant>
        <vt:lpwstr>_Compte_client_1</vt:lpwstr>
      </vt:variant>
      <vt:variant>
        <vt:i4>8134773</vt:i4>
      </vt:variant>
      <vt:variant>
        <vt:i4>2040</vt:i4>
      </vt:variant>
      <vt:variant>
        <vt:i4>0</vt:i4>
      </vt:variant>
      <vt:variant>
        <vt:i4>5</vt:i4>
      </vt:variant>
      <vt:variant>
        <vt:lpwstr/>
      </vt:variant>
      <vt:variant>
        <vt:lpwstr>_Rendez-vous_d’un_compte</vt:lpwstr>
      </vt:variant>
      <vt:variant>
        <vt:i4>6291542</vt:i4>
      </vt:variant>
      <vt:variant>
        <vt:i4>2037</vt:i4>
      </vt:variant>
      <vt:variant>
        <vt:i4>0</vt:i4>
      </vt:variant>
      <vt:variant>
        <vt:i4>5</vt:i4>
      </vt:variant>
      <vt:variant>
        <vt:lpwstr/>
      </vt:variant>
      <vt:variant>
        <vt:lpwstr>_Agenda</vt:lpwstr>
      </vt:variant>
      <vt:variant>
        <vt:i4>2293858</vt:i4>
      </vt:variant>
      <vt:variant>
        <vt:i4>2034</vt:i4>
      </vt:variant>
      <vt:variant>
        <vt:i4>0</vt:i4>
      </vt:variant>
      <vt:variant>
        <vt:i4>5</vt:i4>
      </vt:variant>
      <vt:variant>
        <vt:lpwstr/>
      </vt:variant>
      <vt:variant>
        <vt:lpwstr>_Effectuer_les_paiements_2</vt:lpwstr>
      </vt:variant>
      <vt:variant>
        <vt:i4>3604589</vt:i4>
      </vt:variant>
      <vt:variant>
        <vt:i4>2031</vt:i4>
      </vt:variant>
      <vt:variant>
        <vt:i4>0</vt:i4>
      </vt:variant>
      <vt:variant>
        <vt:i4>5</vt:i4>
      </vt:variant>
      <vt:variant>
        <vt:lpwstr/>
      </vt:variant>
      <vt:variant>
        <vt:lpwstr>_Préférences_2</vt:lpwstr>
      </vt:variant>
      <vt:variant>
        <vt:i4>3604589</vt:i4>
      </vt:variant>
      <vt:variant>
        <vt:i4>2028</vt:i4>
      </vt:variant>
      <vt:variant>
        <vt:i4>0</vt:i4>
      </vt:variant>
      <vt:variant>
        <vt:i4>5</vt:i4>
      </vt:variant>
      <vt:variant>
        <vt:lpwstr/>
      </vt:variant>
      <vt:variant>
        <vt:lpwstr>_Préférences_2</vt:lpwstr>
      </vt:variant>
      <vt:variant>
        <vt:i4>4595738</vt:i4>
      </vt:variant>
      <vt:variant>
        <vt:i4>2025</vt:i4>
      </vt:variant>
      <vt:variant>
        <vt:i4>0</vt:i4>
      </vt:variant>
      <vt:variant>
        <vt:i4>5</vt:i4>
      </vt:variant>
      <vt:variant>
        <vt:lpwstr/>
      </vt:variant>
      <vt:variant>
        <vt:lpwstr>_Recherche_d’un_compte</vt:lpwstr>
      </vt:variant>
      <vt:variant>
        <vt:i4>6881310</vt:i4>
      </vt:variant>
      <vt:variant>
        <vt:i4>2022</vt:i4>
      </vt:variant>
      <vt:variant>
        <vt:i4>0</vt:i4>
      </vt:variant>
      <vt:variant>
        <vt:i4>5</vt:i4>
      </vt:variant>
      <vt:variant>
        <vt:lpwstr/>
      </vt:variant>
      <vt:variant>
        <vt:lpwstr>_Compte_client_1</vt:lpwstr>
      </vt:variant>
      <vt:variant>
        <vt:i4>2162805</vt:i4>
      </vt:variant>
      <vt:variant>
        <vt:i4>2019</vt:i4>
      </vt:variant>
      <vt:variant>
        <vt:i4>0</vt:i4>
      </vt:variant>
      <vt:variant>
        <vt:i4>5</vt:i4>
      </vt:variant>
      <vt:variant>
        <vt:lpwstr/>
      </vt:variant>
      <vt:variant>
        <vt:lpwstr>_Ajuster_une_facture_6</vt:lpwstr>
      </vt:variant>
      <vt:variant>
        <vt:i4>2293877</vt:i4>
      </vt:variant>
      <vt:variant>
        <vt:i4>2016</vt:i4>
      </vt:variant>
      <vt:variant>
        <vt:i4>0</vt:i4>
      </vt:variant>
      <vt:variant>
        <vt:i4>5</vt:i4>
      </vt:variant>
      <vt:variant>
        <vt:lpwstr/>
      </vt:variant>
      <vt:variant>
        <vt:lpwstr>_Ajuster_une_facture_4</vt:lpwstr>
      </vt:variant>
      <vt:variant>
        <vt:i4>2490485</vt:i4>
      </vt:variant>
      <vt:variant>
        <vt:i4>2013</vt:i4>
      </vt:variant>
      <vt:variant>
        <vt:i4>0</vt:i4>
      </vt:variant>
      <vt:variant>
        <vt:i4>5</vt:i4>
      </vt:variant>
      <vt:variant>
        <vt:lpwstr/>
      </vt:variant>
      <vt:variant>
        <vt:lpwstr>_Ajuster_une_facture_1</vt:lpwstr>
      </vt:variant>
      <vt:variant>
        <vt:i4>2228341</vt:i4>
      </vt:variant>
      <vt:variant>
        <vt:i4>2010</vt:i4>
      </vt:variant>
      <vt:variant>
        <vt:i4>0</vt:i4>
      </vt:variant>
      <vt:variant>
        <vt:i4>5</vt:i4>
      </vt:variant>
      <vt:variant>
        <vt:lpwstr/>
      </vt:variant>
      <vt:variant>
        <vt:lpwstr>_Ajuster_une_facture_5</vt:lpwstr>
      </vt:variant>
      <vt:variant>
        <vt:i4>3604589</vt:i4>
      </vt:variant>
      <vt:variant>
        <vt:i4>2004</vt:i4>
      </vt:variant>
      <vt:variant>
        <vt:i4>0</vt:i4>
      </vt:variant>
      <vt:variant>
        <vt:i4>5</vt:i4>
      </vt:variant>
      <vt:variant>
        <vt:lpwstr/>
      </vt:variant>
      <vt:variant>
        <vt:lpwstr>_Préférences_2</vt:lpwstr>
      </vt:variant>
      <vt:variant>
        <vt:i4>3604589</vt:i4>
      </vt:variant>
      <vt:variant>
        <vt:i4>2001</vt:i4>
      </vt:variant>
      <vt:variant>
        <vt:i4>0</vt:i4>
      </vt:variant>
      <vt:variant>
        <vt:i4>5</vt:i4>
      </vt:variant>
      <vt:variant>
        <vt:lpwstr/>
      </vt:variant>
      <vt:variant>
        <vt:lpwstr>_Préférences_2</vt:lpwstr>
      </vt:variant>
      <vt:variant>
        <vt:i4>3604589</vt:i4>
      </vt:variant>
      <vt:variant>
        <vt:i4>1998</vt:i4>
      </vt:variant>
      <vt:variant>
        <vt:i4>0</vt:i4>
      </vt:variant>
      <vt:variant>
        <vt:i4>5</vt:i4>
      </vt:variant>
      <vt:variant>
        <vt:lpwstr/>
      </vt:variant>
      <vt:variant>
        <vt:lpwstr>_Préférences_2</vt:lpwstr>
      </vt:variant>
      <vt:variant>
        <vt:i4>3604589</vt:i4>
      </vt:variant>
      <vt:variant>
        <vt:i4>1995</vt:i4>
      </vt:variant>
      <vt:variant>
        <vt:i4>0</vt:i4>
      </vt:variant>
      <vt:variant>
        <vt:i4>5</vt:i4>
      </vt:variant>
      <vt:variant>
        <vt:lpwstr/>
      </vt:variant>
      <vt:variant>
        <vt:lpwstr>_Préférences_2</vt:lpwstr>
      </vt:variant>
      <vt:variant>
        <vt:i4>6226006</vt:i4>
      </vt:variant>
      <vt:variant>
        <vt:i4>1992</vt:i4>
      </vt:variant>
      <vt:variant>
        <vt:i4>0</vt:i4>
      </vt:variant>
      <vt:variant>
        <vt:i4>5</vt:i4>
      </vt:variant>
      <vt:variant>
        <vt:lpwstr/>
      </vt:variant>
      <vt:variant>
        <vt:lpwstr>_Filtrer_les_factures_2</vt:lpwstr>
      </vt:variant>
      <vt:variant>
        <vt:i4>4595738</vt:i4>
      </vt:variant>
      <vt:variant>
        <vt:i4>1989</vt:i4>
      </vt:variant>
      <vt:variant>
        <vt:i4>0</vt:i4>
      </vt:variant>
      <vt:variant>
        <vt:i4>5</vt:i4>
      </vt:variant>
      <vt:variant>
        <vt:lpwstr/>
      </vt:variant>
      <vt:variant>
        <vt:lpwstr>_Recherche_d’un_compte</vt:lpwstr>
      </vt:variant>
      <vt:variant>
        <vt:i4>1376312</vt:i4>
      </vt:variant>
      <vt:variant>
        <vt:i4>1986</vt:i4>
      </vt:variant>
      <vt:variant>
        <vt:i4>0</vt:i4>
      </vt:variant>
      <vt:variant>
        <vt:i4>5</vt:i4>
      </vt:variant>
      <vt:variant>
        <vt:lpwstr/>
      </vt:variant>
      <vt:variant>
        <vt:lpwstr>_Facture</vt:lpwstr>
      </vt:variant>
      <vt:variant>
        <vt:i4>6881310</vt:i4>
      </vt:variant>
      <vt:variant>
        <vt:i4>1983</vt:i4>
      </vt:variant>
      <vt:variant>
        <vt:i4>0</vt:i4>
      </vt:variant>
      <vt:variant>
        <vt:i4>5</vt:i4>
      </vt:variant>
      <vt:variant>
        <vt:lpwstr/>
      </vt:variant>
      <vt:variant>
        <vt:lpwstr>_Compte_client_1</vt:lpwstr>
      </vt:variant>
      <vt:variant>
        <vt:i4>542245017</vt:i4>
      </vt:variant>
      <vt:variant>
        <vt:i4>1980</vt:i4>
      </vt:variant>
      <vt:variant>
        <vt:i4>0</vt:i4>
      </vt:variant>
      <vt:variant>
        <vt:i4>5</vt:i4>
      </vt:variant>
      <vt:variant>
        <vt:lpwstr/>
      </vt:variant>
      <vt:variant>
        <vt:lpwstr>_Comptabilité_d’un_compte</vt:lpwstr>
      </vt:variant>
      <vt:variant>
        <vt:i4>5570651</vt:i4>
      </vt:variant>
      <vt:variant>
        <vt:i4>1977</vt:i4>
      </vt:variant>
      <vt:variant>
        <vt:i4>0</vt:i4>
      </vt:variant>
      <vt:variant>
        <vt:i4>5</vt:i4>
      </vt:variant>
      <vt:variant>
        <vt:lpwstr/>
      </vt:variant>
      <vt:variant>
        <vt:lpwstr>_Ajouter_une_nouvelle_1</vt:lpwstr>
      </vt:variant>
      <vt:variant>
        <vt:i4>4595738</vt:i4>
      </vt:variant>
      <vt:variant>
        <vt:i4>1974</vt:i4>
      </vt:variant>
      <vt:variant>
        <vt:i4>0</vt:i4>
      </vt:variant>
      <vt:variant>
        <vt:i4>5</vt:i4>
      </vt:variant>
      <vt:variant>
        <vt:lpwstr/>
      </vt:variant>
      <vt:variant>
        <vt:lpwstr>_Recherche_d’un_compte</vt:lpwstr>
      </vt:variant>
      <vt:variant>
        <vt:i4>1376312</vt:i4>
      </vt:variant>
      <vt:variant>
        <vt:i4>1971</vt:i4>
      </vt:variant>
      <vt:variant>
        <vt:i4>0</vt:i4>
      </vt:variant>
      <vt:variant>
        <vt:i4>5</vt:i4>
      </vt:variant>
      <vt:variant>
        <vt:lpwstr/>
      </vt:variant>
      <vt:variant>
        <vt:lpwstr>_Facture</vt:lpwstr>
      </vt:variant>
      <vt:variant>
        <vt:i4>6226006</vt:i4>
      </vt:variant>
      <vt:variant>
        <vt:i4>1968</vt:i4>
      </vt:variant>
      <vt:variant>
        <vt:i4>0</vt:i4>
      </vt:variant>
      <vt:variant>
        <vt:i4>5</vt:i4>
      </vt:variant>
      <vt:variant>
        <vt:lpwstr/>
      </vt:variant>
      <vt:variant>
        <vt:lpwstr>_Filtrer_les_factures_2</vt:lpwstr>
      </vt:variant>
      <vt:variant>
        <vt:i4>37</vt:i4>
      </vt:variant>
      <vt:variant>
        <vt:i4>1965</vt:i4>
      </vt:variant>
      <vt:variant>
        <vt:i4>0</vt:i4>
      </vt:variant>
      <vt:variant>
        <vt:i4>5</vt:i4>
      </vt:variant>
      <vt:variant>
        <vt:lpwstr/>
      </vt:variant>
      <vt:variant>
        <vt:lpwstr>_Filtrer_les_factures</vt:lpwstr>
      </vt:variant>
      <vt:variant>
        <vt:i4>2359413</vt:i4>
      </vt:variant>
      <vt:variant>
        <vt:i4>1962</vt:i4>
      </vt:variant>
      <vt:variant>
        <vt:i4>0</vt:i4>
      </vt:variant>
      <vt:variant>
        <vt:i4>5</vt:i4>
      </vt:variant>
      <vt:variant>
        <vt:lpwstr/>
      </vt:variant>
      <vt:variant>
        <vt:lpwstr>_Ajuster_une_facture_3</vt:lpwstr>
      </vt:variant>
      <vt:variant>
        <vt:i4>1507370</vt:i4>
      </vt:variant>
      <vt:variant>
        <vt:i4>1959</vt:i4>
      </vt:variant>
      <vt:variant>
        <vt:i4>0</vt:i4>
      </vt:variant>
      <vt:variant>
        <vt:i4>5</vt:i4>
      </vt:variant>
      <vt:variant>
        <vt:lpwstr/>
      </vt:variant>
      <vt:variant>
        <vt:lpwstr>_Ajuster_une_facture</vt:lpwstr>
      </vt:variant>
      <vt:variant>
        <vt:i4>6881310</vt:i4>
      </vt:variant>
      <vt:variant>
        <vt:i4>1956</vt:i4>
      </vt:variant>
      <vt:variant>
        <vt:i4>0</vt:i4>
      </vt:variant>
      <vt:variant>
        <vt:i4>5</vt:i4>
      </vt:variant>
      <vt:variant>
        <vt:lpwstr/>
      </vt:variant>
      <vt:variant>
        <vt:lpwstr>_Compte_client_1</vt:lpwstr>
      </vt:variant>
      <vt:variant>
        <vt:i4>7405664</vt:i4>
      </vt:variant>
      <vt:variant>
        <vt:i4>1950</vt:i4>
      </vt:variant>
      <vt:variant>
        <vt:i4>0</vt:i4>
      </vt:variant>
      <vt:variant>
        <vt:i4>5</vt:i4>
      </vt:variant>
      <vt:variant>
        <vt:lpwstr>../../Documents and Settings/Benoit Martel/Desktop/Clinica 2/AideClinica_Ben.doc</vt:lpwstr>
      </vt:variant>
      <vt:variant>
        <vt:lpwstr>_Filtrer_la_liste</vt:lpwstr>
      </vt:variant>
      <vt:variant>
        <vt:i4>1253500</vt:i4>
      </vt:variant>
      <vt:variant>
        <vt:i4>1947</vt:i4>
      </vt:variant>
      <vt:variant>
        <vt:i4>0</vt:i4>
      </vt:variant>
      <vt:variant>
        <vt:i4>5</vt:i4>
      </vt:variant>
      <vt:variant>
        <vt:lpwstr>../../Documents and Settings/Benoit Martel/Desktop/Clinica 2/AideClinica_Ben.doc</vt:lpwstr>
      </vt:variant>
      <vt:variant>
        <vt:lpwstr>_Recherche_d’un_compte</vt:lpwstr>
      </vt:variant>
      <vt:variant>
        <vt:i4>539361385</vt:i4>
      </vt:variant>
      <vt:variant>
        <vt:i4>1944</vt:i4>
      </vt:variant>
      <vt:variant>
        <vt:i4>0</vt:i4>
      </vt:variant>
      <vt:variant>
        <vt:i4>5</vt:i4>
      </vt:variant>
      <vt:variant>
        <vt:lpwstr/>
      </vt:variant>
      <vt:variant>
        <vt:lpwstr>_Communications_d’un_compte</vt:lpwstr>
      </vt:variant>
      <vt:variant>
        <vt:i4>6881310</vt:i4>
      </vt:variant>
      <vt:variant>
        <vt:i4>1941</vt:i4>
      </vt:variant>
      <vt:variant>
        <vt:i4>0</vt:i4>
      </vt:variant>
      <vt:variant>
        <vt:i4>5</vt:i4>
      </vt:variant>
      <vt:variant>
        <vt:lpwstr/>
      </vt:variant>
      <vt:variant>
        <vt:lpwstr>_Compte_client_1</vt:lpwstr>
      </vt:variant>
      <vt:variant>
        <vt:i4>7405664</vt:i4>
      </vt:variant>
      <vt:variant>
        <vt:i4>1935</vt:i4>
      </vt:variant>
      <vt:variant>
        <vt:i4>0</vt:i4>
      </vt:variant>
      <vt:variant>
        <vt:i4>5</vt:i4>
      </vt:variant>
      <vt:variant>
        <vt:lpwstr>../../Documents and Settings/Benoit Martel/Desktop/Clinica 2/AideClinica_Ben.doc</vt:lpwstr>
      </vt:variant>
      <vt:variant>
        <vt:lpwstr>_Filtrer_la_liste</vt:lpwstr>
      </vt:variant>
      <vt:variant>
        <vt:i4>1253500</vt:i4>
      </vt:variant>
      <vt:variant>
        <vt:i4>1932</vt:i4>
      </vt:variant>
      <vt:variant>
        <vt:i4>0</vt:i4>
      </vt:variant>
      <vt:variant>
        <vt:i4>5</vt:i4>
      </vt:variant>
      <vt:variant>
        <vt:lpwstr>../../Documents and Settings/Benoit Martel/Desktop/Clinica 2/AideClinica_Ben.doc</vt:lpwstr>
      </vt:variant>
      <vt:variant>
        <vt:lpwstr>_Recherche_d’un_compte</vt:lpwstr>
      </vt:variant>
      <vt:variant>
        <vt:i4>539361385</vt:i4>
      </vt:variant>
      <vt:variant>
        <vt:i4>1929</vt:i4>
      </vt:variant>
      <vt:variant>
        <vt:i4>0</vt:i4>
      </vt:variant>
      <vt:variant>
        <vt:i4>5</vt:i4>
      </vt:variant>
      <vt:variant>
        <vt:lpwstr/>
      </vt:variant>
      <vt:variant>
        <vt:lpwstr>_Communications_d’un_compte</vt:lpwstr>
      </vt:variant>
      <vt:variant>
        <vt:i4>6881310</vt:i4>
      </vt:variant>
      <vt:variant>
        <vt:i4>1926</vt:i4>
      </vt:variant>
      <vt:variant>
        <vt:i4>0</vt:i4>
      </vt:variant>
      <vt:variant>
        <vt:i4>5</vt:i4>
      </vt:variant>
      <vt:variant>
        <vt:lpwstr/>
      </vt:variant>
      <vt:variant>
        <vt:lpwstr>_Compte_client_1</vt:lpwstr>
      </vt:variant>
      <vt:variant>
        <vt:i4>917505</vt:i4>
      </vt:variant>
      <vt:variant>
        <vt:i4>1923</vt:i4>
      </vt:variant>
      <vt:variant>
        <vt:i4>0</vt:i4>
      </vt:variant>
      <vt:variant>
        <vt:i4>5</vt:i4>
      </vt:variant>
      <vt:variant>
        <vt:lpwstr>../../Documents and Settings/Benoit Martel/Desktop/Clinica 2/AideClinica_Ben.doc</vt:lpwstr>
      </vt:variant>
      <vt:variant>
        <vt:lpwstr>_Types_de_fichiers</vt:lpwstr>
      </vt:variant>
      <vt:variant>
        <vt:i4>917505</vt:i4>
      </vt:variant>
      <vt:variant>
        <vt:i4>1920</vt:i4>
      </vt:variant>
      <vt:variant>
        <vt:i4>0</vt:i4>
      </vt:variant>
      <vt:variant>
        <vt:i4>5</vt:i4>
      </vt:variant>
      <vt:variant>
        <vt:lpwstr>../../Documents and Settings/Benoit Martel/Desktop/Clinica 2/AideClinica_Ben.doc</vt:lpwstr>
      </vt:variant>
      <vt:variant>
        <vt:lpwstr>_Types_de_fichiers</vt:lpwstr>
      </vt:variant>
      <vt:variant>
        <vt:i4>7405664</vt:i4>
      </vt:variant>
      <vt:variant>
        <vt:i4>1917</vt:i4>
      </vt:variant>
      <vt:variant>
        <vt:i4>0</vt:i4>
      </vt:variant>
      <vt:variant>
        <vt:i4>5</vt:i4>
      </vt:variant>
      <vt:variant>
        <vt:lpwstr>../../Documents and Settings/Benoit Martel/Desktop/Clinica 2/AideClinica_Ben.doc</vt:lpwstr>
      </vt:variant>
      <vt:variant>
        <vt:lpwstr>_Filtrer_la_liste</vt:lpwstr>
      </vt:variant>
      <vt:variant>
        <vt:i4>1253500</vt:i4>
      </vt:variant>
      <vt:variant>
        <vt:i4>1914</vt:i4>
      </vt:variant>
      <vt:variant>
        <vt:i4>0</vt:i4>
      </vt:variant>
      <vt:variant>
        <vt:i4>5</vt:i4>
      </vt:variant>
      <vt:variant>
        <vt:lpwstr>../../Documents and Settings/Benoit Martel/Desktop/Clinica 2/AideClinica_Ben.doc</vt:lpwstr>
      </vt:variant>
      <vt:variant>
        <vt:lpwstr>_Recherche_d’un_compte</vt:lpwstr>
      </vt:variant>
      <vt:variant>
        <vt:i4>539361385</vt:i4>
      </vt:variant>
      <vt:variant>
        <vt:i4>1911</vt:i4>
      </vt:variant>
      <vt:variant>
        <vt:i4>0</vt:i4>
      </vt:variant>
      <vt:variant>
        <vt:i4>5</vt:i4>
      </vt:variant>
      <vt:variant>
        <vt:lpwstr/>
      </vt:variant>
      <vt:variant>
        <vt:lpwstr>_Communications_d’un_compte</vt:lpwstr>
      </vt:variant>
      <vt:variant>
        <vt:i4>6881310</vt:i4>
      </vt:variant>
      <vt:variant>
        <vt:i4>1908</vt:i4>
      </vt:variant>
      <vt:variant>
        <vt:i4>0</vt:i4>
      </vt:variant>
      <vt:variant>
        <vt:i4>5</vt:i4>
      </vt:variant>
      <vt:variant>
        <vt:lpwstr/>
      </vt:variant>
      <vt:variant>
        <vt:lpwstr>_Compte_client_1</vt:lpwstr>
      </vt:variant>
      <vt:variant>
        <vt:i4>5439599</vt:i4>
      </vt:variant>
      <vt:variant>
        <vt:i4>1902</vt:i4>
      </vt:variant>
      <vt:variant>
        <vt:i4>0</vt:i4>
      </vt:variant>
      <vt:variant>
        <vt:i4>5</vt:i4>
      </vt:variant>
      <vt:variant>
        <vt:lpwstr/>
      </vt:variant>
      <vt:variant>
        <vt:lpwstr>_Rechercher_dans_la</vt:lpwstr>
      </vt:variant>
      <vt:variant>
        <vt:i4>2359302</vt:i4>
      </vt:variant>
      <vt:variant>
        <vt:i4>1896</vt:i4>
      </vt:variant>
      <vt:variant>
        <vt:i4>0</vt:i4>
      </vt:variant>
      <vt:variant>
        <vt:i4>5</vt:i4>
      </vt:variant>
      <vt:variant>
        <vt:lpwstr/>
      </vt:variant>
      <vt:variant>
        <vt:lpwstr>_Filtrer_la_liste</vt:lpwstr>
      </vt:variant>
      <vt:variant>
        <vt:i4>4595738</vt:i4>
      </vt:variant>
      <vt:variant>
        <vt:i4>1893</vt:i4>
      </vt:variant>
      <vt:variant>
        <vt:i4>0</vt:i4>
      </vt:variant>
      <vt:variant>
        <vt:i4>5</vt:i4>
      </vt:variant>
      <vt:variant>
        <vt:lpwstr/>
      </vt:variant>
      <vt:variant>
        <vt:lpwstr>_Recherche_d’un_compte</vt:lpwstr>
      </vt:variant>
      <vt:variant>
        <vt:i4>539361385</vt:i4>
      </vt:variant>
      <vt:variant>
        <vt:i4>1890</vt:i4>
      </vt:variant>
      <vt:variant>
        <vt:i4>0</vt:i4>
      </vt:variant>
      <vt:variant>
        <vt:i4>5</vt:i4>
      </vt:variant>
      <vt:variant>
        <vt:lpwstr/>
      </vt:variant>
      <vt:variant>
        <vt:lpwstr>_Communications_d’un_compte</vt:lpwstr>
      </vt:variant>
      <vt:variant>
        <vt:i4>6881310</vt:i4>
      </vt:variant>
      <vt:variant>
        <vt:i4>1887</vt:i4>
      </vt:variant>
      <vt:variant>
        <vt:i4>0</vt:i4>
      </vt:variant>
      <vt:variant>
        <vt:i4>5</vt:i4>
      </vt:variant>
      <vt:variant>
        <vt:lpwstr/>
      </vt:variant>
      <vt:variant>
        <vt:lpwstr>_Compte_client_1</vt:lpwstr>
      </vt:variant>
      <vt:variant>
        <vt:i4>543031300</vt:i4>
      </vt:variant>
      <vt:variant>
        <vt:i4>1884</vt:i4>
      </vt:variant>
      <vt:variant>
        <vt:i4>0</vt:i4>
      </vt:variant>
      <vt:variant>
        <vt:i4>5</vt:i4>
      </vt:variant>
      <vt:variant>
        <vt:lpwstr/>
      </vt:variant>
      <vt:variant>
        <vt:lpwstr>_Dossiers_d’un_compte</vt:lpwstr>
      </vt:variant>
      <vt:variant>
        <vt:i4>4595738</vt:i4>
      </vt:variant>
      <vt:variant>
        <vt:i4>1881</vt:i4>
      </vt:variant>
      <vt:variant>
        <vt:i4>0</vt:i4>
      </vt:variant>
      <vt:variant>
        <vt:i4>5</vt:i4>
      </vt:variant>
      <vt:variant>
        <vt:lpwstr/>
      </vt:variant>
      <vt:variant>
        <vt:lpwstr>_Recherche_d’un_compte</vt:lpwstr>
      </vt:variant>
      <vt:variant>
        <vt:i4>539361385</vt:i4>
      </vt:variant>
      <vt:variant>
        <vt:i4>1878</vt:i4>
      </vt:variant>
      <vt:variant>
        <vt:i4>0</vt:i4>
      </vt:variant>
      <vt:variant>
        <vt:i4>5</vt:i4>
      </vt:variant>
      <vt:variant>
        <vt:lpwstr/>
      </vt:variant>
      <vt:variant>
        <vt:lpwstr>_Communications_d’un_compte</vt:lpwstr>
      </vt:variant>
      <vt:variant>
        <vt:i4>6881310</vt:i4>
      </vt:variant>
      <vt:variant>
        <vt:i4>1875</vt:i4>
      </vt:variant>
      <vt:variant>
        <vt:i4>0</vt:i4>
      </vt:variant>
      <vt:variant>
        <vt:i4>5</vt:i4>
      </vt:variant>
      <vt:variant>
        <vt:lpwstr/>
      </vt:variant>
      <vt:variant>
        <vt:lpwstr>_Compte_client_1</vt:lpwstr>
      </vt:variant>
      <vt:variant>
        <vt:i4>4595738</vt:i4>
      </vt:variant>
      <vt:variant>
        <vt:i4>1854</vt:i4>
      </vt:variant>
      <vt:variant>
        <vt:i4>0</vt:i4>
      </vt:variant>
      <vt:variant>
        <vt:i4>5</vt:i4>
      </vt:variant>
      <vt:variant>
        <vt:lpwstr/>
      </vt:variant>
      <vt:variant>
        <vt:lpwstr>_Recherche_d’un_compte</vt:lpwstr>
      </vt:variant>
      <vt:variant>
        <vt:i4>539361385</vt:i4>
      </vt:variant>
      <vt:variant>
        <vt:i4>1851</vt:i4>
      </vt:variant>
      <vt:variant>
        <vt:i4>0</vt:i4>
      </vt:variant>
      <vt:variant>
        <vt:i4>5</vt:i4>
      </vt:variant>
      <vt:variant>
        <vt:lpwstr/>
      </vt:variant>
      <vt:variant>
        <vt:lpwstr>_Communications_d’un_compte</vt:lpwstr>
      </vt:variant>
      <vt:variant>
        <vt:i4>6881310</vt:i4>
      </vt:variant>
      <vt:variant>
        <vt:i4>1848</vt:i4>
      </vt:variant>
      <vt:variant>
        <vt:i4>0</vt:i4>
      </vt:variant>
      <vt:variant>
        <vt:i4>5</vt:i4>
      </vt:variant>
      <vt:variant>
        <vt:lpwstr/>
      </vt:variant>
      <vt:variant>
        <vt:lpwstr>_Compte_client_1</vt:lpwstr>
      </vt:variant>
      <vt:variant>
        <vt:i4>655404</vt:i4>
      </vt:variant>
      <vt:variant>
        <vt:i4>1845</vt:i4>
      </vt:variant>
      <vt:variant>
        <vt:i4>0</vt:i4>
      </vt:variant>
      <vt:variant>
        <vt:i4>5</vt:i4>
      </vt:variant>
      <vt:variant>
        <vt:lpwstr/>
      </vt:variant>
      <vt:variant>
        <vt:lpwstr>_Supprimer_une_communication</vt:lpwstr>
      </vt:variant>
      <vt:variant>
        <vt:i4>2097163</vt:i4>
      </vt:variant>
      <vt:variant>
        <vt:i4>1842</vt:i4>
      </vt:variant>
      <vt:variant>
        <vt:i4>0</vt:i4>
      </vt:variant>
      <vt:variant>
        <vt:i4>5</vt:i4>
      </vt:variant>
      <vt:variant>
        <vt:lpwstr/>
      </vt:variant>
      <vt:variant>
        <vt:lpwstr>_Supprimer_un_fichier</vt:lpwstr>
      </vt:variant>
      <vt:variant>
        <vt:i4>6226020</vt:i4>
      </vt:variant>
      <vt:variant>
        <vt:i4>1839</vt:i4>
      </vt:variant>
      <vt:variant>
        <vt:i4>0</vt:i4>
      </vt:variant>
      <vt:variant>
        <vt:i4>5</vt:i4>
      </vt:variant>
      <vt:variant>
        <vt:lpwstr/>
      </vt:variant>
      <vt:variant>
        <vt:lpwstr>_Ouvrir_un_fichier</vt:lpwstr>
      </vt:variant>
      <vt:variant>
        <vt:i4>2162709</vt:i4>
      </vt:variant>
      <vt:variant>
        <vt:i4>1836</vt:i4>
      </vt:variant>
      <vt:variant>
        <vt:i4>0</vt:i4>
      </vt:variant>
      <vt:variant>
        <vt:i4>5</vt:i4>
      </vt:variant>
      <vt:variant>
        <vt:lpwstr/>
      </vt:variant>
      <vt:variant>
        <vt:lpwstr>_Importer_un_fichier</vt:lpwstr>
      </vt:variant>
      <vt:variant>
        <vt:i4>2359302</vt:i4>
      </vt:variant>
      <vt:variant>
        <vt:i4>1833</vt:i4>
      </vt:variant>
      <vt:variant>
        <vt:i4>0</vt:i4>
      </vt:variant>
      <vt:variant>
        <vt:i4>5</vt:i4>
      </vt:variant>
      <vt:variant>
        <vt:lpwstr/>
      </vt:variant>
      <vt:variant>
        <vt:lpwstr>_Filtrer_la_liste</vt:lpwstr>
      </vt:variant>
      <vt:variant>
        <vt:i4>655422</vt:i4>
      </vt:variant>
      <vt:variant>
        <vt:i4>1830</vt:i4>
      </vt:variant>
      <vt:variant>
        <vt:i4>0</vt:i4>
      </vt:variant>
      <vt:variant>
        <vt:i4>5</vt:i4>
      </vt:variant>
      <vt:variant>
        <vt:lpwstr/>
      </vt:variant>
      <vt:variant>
        <vt:lpwstr>_Ajouter_une_nouvelle</vt:lpwstr>
      </vt:variant>
      <vt:variant>
        <vt:i4>6881310</vt:i4>
      </vt:variant>
      <vt:variant>
        <vt:i4>1827</vt:i4>
      </vt:variant>
      <vt:variant>
        <vt:i4>0</vt:i4>
      </vt:variant>
      <vt:variant>
        <vt:i4>5</vt:i4>
      </vt:variant>
      <vt:variant>
        <vt:lpwstr/>
      </vt:variant>
      <vt:variant>
        <vt:lpwstr>_Compte_client_1</vt:lpwstr>
      </vt:variant>
      <vt:variant>
        <vt:i4>11993091</vt:i4>
      </vt:variant>
      <vt:variant>
        <vt:i4>1821</vt:i4>
      </vt:variant>
      <vt:variant>
        <vt:i4>0</vt:i4>
      </vt:variant>
      <vt:variant>
        <vt:i4>5</vt:i4>
      </vt:variant>
      <vt:variant>
        <vt:lpwstr/>
      </vt:variant>
      <vt:variant>
        <vt:lpwstr>_Appliquer_un_modèle</vt:lpwstr>
      </vt:variant>
      <vt:variant>
        <vt:i4>6692886</vt:i4>
      </vt:variant>
      <vt:variant>
        <vt:i4>1818</vt:i4>
      </vt:variant>
      <vt:variant>
        <vt:i4>0</vt:i4>
      </vt:variant>
      <vt:variant>
        <vt:i4>5</vt:i4>
      </vt:variant>
      <vt:variant>
        <vt:lpwstr/>
      </vt:variant>
      <vt:variant>
        <vt:lpwstr>_Barre_d’outils</vt:lpwstr>
      </vt:variant>
      <vt:variant>
        <vt:i4>12779634</vt:i4>
      </vt:variant>
      <vt:variant>
        <vt:i4>1815</vt:i4>
      </vt:variant>
      <vt:variant>
        <vt:i4>0</vt:i4>
      </vt:variant>
      <vt:variant>
        <vt:i4>5</vt:i4>
      </vt:variant>
      <vt:variant>
        <vt:lpwstr/>
      </vt:variant>
      <vt:variant>
        <vt:lpwstr>_Boîte_de_texte</vt:lpwstr>
      </vt:variant>
      <vt:variant>
        <vt:i4>4595738</vt:i4>
      </vt:variant>
      <vt:variant>
        <vt:i4>1812</vt:i4>
      </vt:variant>
      <vt:variant>
        <vt:i4>0</vt:i4>
      </vt:variant>
      <vt:variant>
        <vt:i4>5</vt:i4>
      </vt:variant>
      <vt:variant>
        <vt:lpwstr/>
      </vt:variant>
      <vt:variant>
        <vt:lpwstr>_Recherche_d’un_compte</vt:lpwstr>
      </vt:variant>
      <vt:variant>
        <vt:i4>5111920</vt:i4>
      </vt:variant>
      <vt:variant>
        <vt:i4>1809</vt:i4>
      </vt:variant>
      <vt:variant>
        <vt:i4>0</vt:i4>
      </vt:variant>
      <vt:variant>
        <vt:i4>5</vt:i4>
      </vt:variant>
      <vt:variant>
        <vt:lpwstr/>
      </vt:variant>
      <vt:variant>
        <vt:lpwstr>_Bilan_de_santé</vt:lpwstr>
      </vt:variant>
      <vt:variant>
        <vt:i4>6881310</vt:i4>
      </vt:variant>
      <vt:variant>
        <vt:i4>1806</vt:i4>
      </vt:variant>
      <vt:variant>
        <vt:i4>0</vt:i4>
      </vt:variant>
      <vt:variant>
        <vt:i4>5</vt:i4>
      </vt:variant>
      <vt:variant>
        <vt:lpwstr/>
      </vt:variant>
      <vt:variant>
        <vt:lpwstr>_Compte_client_1</vt:lpwstr>
      </vt:variant>
      <vt:variant>
        <vt:i4>2556061</vt:i4>
      </vt:variant>
      <vt:variant>
        <vt:i4>1803</vt:i4>
      </vt:variant>
      <vt:variant>
        <vt:i4>0</vt:i4>
      </vt:variant>
      <vt:variant>
        <vt:i4>5</vt:i4>
      </vt:variant>
      <vt:variant>
        <vt:lpwstr/>
      </vt:variant>
      <vt:variant>
        <vt:lpwstr>_Modèles_de_note</vt:lpwstr>
      </vt:variant>
      <vt:variant>
        <vt:i4>4595738</vt:i4>
      </vt:variant>
      <vt:variant>
        <vt:i4>1800</vt:i4>
      </vt:variant>
      <vt:variant>
        <vt:i4>0</vt:i4>
      </vt:variant>
      <vt:variant>
        <vt:i4>5</vt:i4>
      </vt:variant>
      <vt:variant>
        <vt:lpwstr/>
      </vt:variant>
      <vt:variant>
        <vt:lpwstr>_Recherche_d’un_compte</vt:lpwstr>
      </vt:variant>
      <vt:variant>
        <vt:i4>5111920</vt:i4>
      </vt:variant>
      <vt:variant>
        <vt:i4>1797</vt:i4>
      </vt:variant>
      <vt:variant>
        <vt:i4>0</vt:i4>
      </vt:variant>
      <vt:variant>
        <vt:i4>5</vt:i4>
      </vt:variant>
      <vt:variant>
        <vt:lpwstr/>
      </vt:variant>
      <vt:variant>
        <vt:lpwstr>_Bilan_de_santé</vt:lpwstr>
      </vt:variant>
      <vt:variant>
        <vt:i4>6881310</vt:i4>
      </vt:variant>
      <vt:variant>
        <vt:i4>1794</vt:i4>
      </vt:variant>
      <vt:variant>
        <vt:i4>0</vt:i4>
      </vt:variant>
      <vt:variant>
        <vt:i4>5</vt:i4>
      </vt:variant>
      <vt:variant>
        <vt:lpwstr/>
      </vt:variant>
      <vt:variant>
        <vt:lpwstr>_Compte_client_1</vt:lpwstr>
      </vt:variant>
      <vt:variant>
        <vt:i4>5243001</vt:i4>
      </vt:variant>
      <vt:variant>
        <vt:i4>1791</vt:i4>
      </vt:variant>
      <vt:variant>
        <vt:i4>0</vt:i4>
      </vt:variant>
      <vt:variant>
        <vt:i4>5</vt:i4>
      </vt:variant>
      <vt:variant>
        <vt:lpwstr/>
      </vt:variant>
      <vt:variant>
        <vt:lpwstr>_Modifier_le_bilan</vt:lpwstr>
      </vt:variant>
      <vt:variant>
        <vt:i4>11993091</vt:i4>
      </vt:variant>
      <vt:variant>
        <vt:i4>1788</vt:i4>
      </vt:variant>
      <vt:variant>
        <vt:i4>0</vt:i4>
      </vt:variant>
      <vt:variant>
        <vt:i4>5</vt:i4>
      </vt:variant>
      <vt:variant>
        <vt:lpwstr/>
      </vt:variant>
      <vt:variant>
        <vt:lpwstr>_Appliquer_un_modèle</vt:lpwstr>
      </vt:variant>
      <vt:variant>
        <vt:i4>6881310</vt:i4>
      </vt:variant>
      <vt:variant>
        <vt:i4>1785</vt:i4>
      </vt:variant>
      <vt:variant>
        <vt:i4>0</vt:i4>
      </vt:variant>
      <vt:variant>
        <vt:i4>5</vt:i4>
      </vt:variant>
      <vt:variant>
        <vt:lpwstr/>
      </vt:variant>
      <vt:variant>
        <vt:lpwstr>_Compte_client_1</vt:lpwstr>
      </vt:variant>
      <vt:variant>
        <vt:i4>4595738</vt:i4>
      </vt:variant>
      <vt:variant>
        <vt:i4>1779</vt:i4>
      </vt:variant>
      <vt:variant>
        <vt:i4>0</vt:i4>
      </vt:variant>
      <vt:variant>
        <vt:i4>5</vt:i4>
      </vt:variant>
      <vt:variant>
        <vt:lpwstr/>
      </vt:variant>
      <vt:variant>
        <vt:lpwstr>_Recherche_d’un_compte</vt:lpwstr>
      </vt:variant>
      <vt:variant>
        <vt:i4>6881310</vt:i4>
      </vt:variant>
      <vt:variant>
        <vt:i4>1776</vt:i4>
      </vt:variant>
      <vt:variant>
        <vt:i4>0</vt:i4>
      </vt:variant>
      <vt:variant>
        <vt:i4>5</vt:i4>
      </vt:variant>
      <vt:variant>
        <vt:lpwstr/>
      </vt:variant>
      <vt:variant>
        <vt:lpwstr>_Compte_client_1</vt:lpwstr>
      </vt:variant>
      <vt:variant>
        <vt:i4>3342337</vt:i4>
      </vt:variant>
      <vt:variant>
        <vt:i4>1773</vt:i4>
      </vt:variant>
      <vt:variant>
        <vt:i4>0</vt:i4>
      </vt:variant>
      <vt:variant>
        <vt:i4>5</vt:i4>
      </vt:variant>
      <vt:variant>
        <vt:lpwstr/>
      </vt:variant>
      <vt:variant>
        <vt:lpwstr>_Nouveau_compte_personne</vt:lpwstr>
      </vt:variant>
      <vt:variant>
        <vt:i4>4595738</vt:i4>
      </vt:variant>
      <vt:variant>
        <vt:i4>1770</vt:i4>
      </vt:variant>
      <vt:variant>
        <vt:i4>0</vt:i4>
      </vt:variant>
      <vt:variant>
        <vt:i4>5</vt:i4>
      </vt:variant>
      <vt:variant>
        <vt:lpwstr/>
      </vt:variant>
      <vt:variant>
        <vt:lpwstr>_Recherche_d’un_compte</vt:lpwstr>
      </vt:variant>
      <vt:variant>
        <vt:i4>6881310</vt:i4>
      </vt:variant>
      <vt:variant>
        <vt:i4>1767</vt:i4>
      </vt:variant>
      <vt:variant>
        <vt:i4>0</vt:i4>
      </vt:variant>
      <vt:variant>
        <vt:i4>5</vt:i4>
      </vt:variant>
      <vt:variant>
        <vt:lpwstr/>
      </vt:variant>
      <vt:variant>
        <vt:lpwstr>_Compte_client_1</vt:lpwstr>
      </vt:variant>
      <vt:variant>
        <vt:i4>4595738</vt:i4>
      </vt:variant>
      <vt:variant>
        <vt:i4>1764</vt:i4>
      </vt:variant>
      <vt:variant>
        <vt:i4>0</vt:i4>
      </vt:variant>
      <vt:variant>
        <vt:i4>5</vt:i4>
      </vt:variant>
      <vt:variant>
        <vt:lpwstr/>
      </vt:variant>
      <vt:variant>
        <vt:lpwstr>_Recherche_d’un_compte</vt:lpwstr>
      </vt:variant>
      <vt:variant>
        <vt:i4>6881310</vt:i4>
      </vt:variant>
      <vt:variant>
        <vt:i4>1761</vt:i4>
      </vt:variant>
      <vt:variant>
        <vt:i4>0</vt:i4>
      </vt:variant>
      <vt:variant>
        <vt:i4>5</vt:i4>
      </vt:variant>
      <vt:variant>
        <vt:lpwstr/>
      </vt:variant>
      <vt:variant>
        <vt:lpwstr>_Compte_client_1</vt:lpwstr>
      </vt:variant>
      <vt:variant>
        <vt:i4>4063261</vt:i4>
      </vt:variant>
      <vt:variant>
        <vt:i4>1758</vt:i4>
      </vt:variant>
      <vt:variant>
        <vt:i4>0</vt:i4>
      </vt:variant>
      <vt:variant>
        <vt:i4>5</vt:i4>
      </vt:variant>
      <vt:variant>
        <vt:lpwstr/>
      </vt:variant>
      <vt:variant>
        <vt:lpwstr>_Supprimer_un_compte</vt:lpwstr>
      </vt:variant>
      <vt:variant>
        <vt:i4>8134773</vt:i4>
      </vt:variant>
      <vt:variant>
        <vt:i4>1755</vt:i4>
      </vt:variant>
      <vt:variant>
        <vt:i4>0</vt:i4>
      </vt:variant>
      <vt:variant>
        <vt:i4>5</vt:i4>
      </vt:variant>
      <vt:variant>
        <vt:lpwstr/>
      </vt:variant>
      <vt:variant>
        <vt:lpwstr>_Rendez-vous_d’un_compte</vt:lpwstr>
      </vt:variant>
      <vt:variant>
        <vt:i4>4595738</vt:i4>
      </vt:variant>
      <vt:variant>
        <vt:i4>1752</vt:i4>
      </vt:variant>
      <vt:variant>
        <vt:i4>0</vt:i4>
      </vt:variant>
      <vt:variant>
        <vt:i4>5</vt:i4>
      </vt:variant>
      <vt:variant>
        <vt:lpwstr/>
      </vt:variant>
      <vt:variant>
        <vt:lpwstr>_Recherche_d’un_compte</vt:lpwstr>
      </vt:variant>
      <vt:variant>
        <vt:i4>3866655</vt:i4>
      </vt:variant>
      <vt:variant>
        <vt:i4>1749</vt:i4>
      </vt:variant>
      <vt:variant>
        <vt:i4>0</vt:i4>
      </vt:variant>
      <vt:variant>
        <vt:i4>5</vt:i4>
      </vt:variant>
      <vt:variant>
        <vt:lpwstr/>
      </vt:variant>
      <vt:variant>
        <vt:lpwstr>_Ouvrir_un_compte</vt:lpwstr>
      </vt:variant>
      <vt:variant>
        <vt:i4>5439590</vt:i4>
      </vt:variant>
      <vt:variant>
        <vt:i4>1746</vt:i4>
      </vt:variant>
      <vt:variant>
        <vt:i4>0</vt:i4>
      </vt:variant>
      <vt:variant>
        <vt:i4>5</vt:i4>
      </vt:variant>
      <vt:variant>
        <vt:lpwstr/>
      </vt:variant>
      <vt:variant>
        <vt:lpwstr>_Nouveau_compte_client</vt:lpwstr>
      </vt:variant>
      <vt:variant>
        <vt:i4>7012422</vt:i4>
      </vt:variant>
      <vt:variant>
        <vt:i4>1743</vt:i4>
      </vt:variant>
      <vt:variant>
        <vt:i4>0</vt:i4>
      </vt:variant>
      <vt:variant>
        <vt:i4>5</vt:i4>
      </vt:variant>
      <vt:variant>
        <vt:lpwstr/>
      </vt:variant>
      <vt:variant>
        <vt:lpwstr>_Modifier_les_informations</vt:lpwstr>
      </vt:variant>
      <vt:variant>
        <vt:i4>542375965</vt:i4>
      </vt:variant>
      <vt:variant>
        <vt:i4>1740</vt:i4>
      </vt:variant>
      <vt:variant>
        <vt:i4>0</vt:i4>
      </vt:variant>
      <vt:variant>
        <vt:i4>5</vt:i4>
      </vt:variant>
      <vt:variant>
        <vt:lpwstr/>
      </vt:variant>
      <vt:variant>
        <vt:lpwstr>_Formulaire_d’informations_de</vt:lpwstr>
      </vt:variant>
      <vt:variant>
        <vt:i4>543031300</vt:i4>
      </vt:variant>
      <vt:variant>
        <vt:i4>1737</vt:i4>
      </vt:variant>
      <vt:variant>
        <vt:i4>0</vt:i4>
      </vt:variant>
      <vt:variant>
        <vt:i4>5</vt:i4>
      </vt:variant>
      <vt:variant>
        <vt:lpwstr/>
      </vt:variant>
      <vt:variant>
        <vt:lpwstr>_Dossiers_d’un_compte</vt:lpwstr>
      </vt:variant>
      <vt:variant>
        <vt:i4>542245017</vt:i4>
      </vt:variant>
      <vt:variant>
        <vt:i4>1734</vt:i4>
      </vt:variant>
      <vt:variant>
        <vt:i4>0</vt:i4>
      </vt:variant>
      <vt:variant>
        <vt:i4>5</vt:i4>
      </vt:variant>
      <vt:variant>
        <vt:lpwstr/>
      </vt:variant>
      <vt:variant>
        <vt:lpwstr>_Comptabilité_d’un_compte</vt:lpwstr>
      </vt:variant>
      <vt:variant>
        <vt:i4>539361385</vt:i4>
      </vt:variant>
      <vt:variant>
        <vt:i4>1731</vt:i4>
      </vt:variant>
      <vt:variant>
        <vt:i4>0</vt:i4>
      </vt:variant>
      <vt:variant>
        <vt:i4>5</vt:i4>
      </vt:variant>
      <vt:variant>
        <vt:lpwstr/>
      </vt:variant>
      <vt:variant>
        <vt:lpwstr>_Communications_d’un_compte</vt:lpwstr>
      </vt:variant>
      <vt:variant>
        <vt:i4>1114265</vt:i4>
      </vt:variant>
      <vt:variant>
        <vt:i4>1728</vt:i4>
      </vt:variant>
      <vt:variant>
        <vt:i4>0</vt:i4>
      </vt:variant>
      <vt:variant>
        <vt:i4>5</vt:i4>
      </vt:variant>
      <vt:variant>
        <vt:lpwstr/>
      </vt:variant>
      <vt:variant>
        <vt:lpwstr>_Bilan_de_santé_1</vt:lpwstr>
      </vt:variant>
      <vt:variant>
        <vt:i4>5570651</vt:i4>
      </vt:variant>
      <vt:variant>
        <vt:i4>1725</vt:i4>
      </vt:variant>
      <vt:variant>
        <vt:i4>0</vt:i4>
      </vt:variant>
      <vt:variant>
        <vt:i4>5</vt:i4>
      </vt:variant>
      <vt:variant>
        <vt:lpwstr/>
      </vt:variant>
      <vt:variant>
        <vt:lpwstr>_Ajouter_une_nouvelle_2</vt:lpwstr>
      </vt:variant>
      <vt:variant>
        <vt:i4>6226032</vt:i4>
      </vt:variant>
      <vt:variant>
        <vt:i4>1722</vt:i4>
      </vt:variant>
      <vt:variant>
        <vt:i4>0</vt:i4>
      </vt:variant>
      <vt:variant>
        <vt:i4>5</vt:i4>
      </vt:variant>
      <vt:variant>
        <vt:lpwstr/>
      </vt:variant>
      <vt:variant>
        <vt:lpwstr>_Ajouter_un_client</vt:lpwstr>
      </vt:variant>
      <vt:variant>
        <vt:i4>2949194</vt:i4>
      </vt:variant>
      <vt:variant>
        <vt:i4>1719</vt:i4>
      </vt:variant>
      <vt:variant>
        <vt:i4>0</vt:i4>
      </vt:variant>
      <vt:variant>
        <vt:i4>5</vt:i4>
      </vt:variant>
      <vt:variant>
        <vt:lpwstr/>
      </vt:variant>
      <vt:variant>
        <vt:lpwstr>_Ajouter_/_modifier</vt:lpwstr>
      </vt:variant>
      <vt:variant>
        <vt:i4>3604589</vt:i4>
      </vt:variant>
      <vt:variant>
        <vt:i4>1716</vt:i4>
      </vt:variant>
      <vt:variant>
        <vt:i4>0</vt:i4>
      </vt:variant>
      <vt:variant>
        <vt:i4>5</vt:i4>
      </vt:variant>
      <vt:variant>
        <vt:lpwstr/>
      </vt:variant>
      <vt:variant>
        <vt:lpwstr>_Préférences_2</vt:lpwstr>
      </vt:variant>
      <vt:variant>
        <vt:i4>5709832</vt:i4>
      </vt:variant>
      <vt:variant>
        <vt:i4>1713</vt:i4>
      </vt:variant>
      <vt:variant>
        <vt:i4>0</vt:i4>
      </vt:variant>
      <vt:variant>
        <vt:i4>5</vt:i4>
      </vt:variant>
      <vt:variant>
        <vt:lpwstr/>
      </vt:variant>
      <vt:variant>
        <vt:lpwstr>_Modification_de_l’horaire</vt:lpwstr>
      </vt:variant>
      <vt:variant>
        <vt:i4>3670036</vt:i4>
      </vt:variant>
      <vt:variant>
        <vt:i4>1710</vt:i4>
      </vt:variant>
      <vt:variant>
        <vt:i4>0</vt:i4>
      </vt:variant>
      <vt:variant>
        <vt:i4>5</vt:i4>
      </vt:variant>
      <vt:variant>
        <vt:lpwstr/>
      </vt:variant>
      <vt:variant>
        <vt:lpwstr>_Supprimer_un_horaire</vt:lpwstr>
      </vt:variant>
      <vt:variant>
        <vt:i4>1441836</vt:i4>
      </vt:variant>
      <vt:variant>
        <vt:i4>1707</vt:i4>
      </vt:variant>
      <vt:variant>
        <vt:i4>0</vt:i4>
      </vt:variant>
      <vt:variant>
        <vt:i4>5</vt:i4>
      </vt:variant>
      <vt:variant>
        <vt:lpwstr/>
      </vt:variant>
      <vt:variant>
        <vt:lpwstr>_Clinique</vt:lpwstr>
      </vt:variant>
      <vt:variant>
        <vt:i4>1245233</vt:i4>
      </vt:variant>
      <vt:variant>
        <vt:i4>1704</vt:i4>
      </vt:variant>
      <vt:variant>
        <vt:i4>0</vt:i4>
      </vt:variant>
      <vt:variant>
        <vt:i4>5</vt:i4>
      </vt:variant>
      <vt:variant>
        <vt:lpwstr/>
      </vt:variant>
      <vt:variant>
        <vt:lpwstr>_Formulaire_des_informations</vt:lpwstr>
      </vt:variant>
      <vt:variant>
        <vt:i4>1441836</vt:i4>
      </vt:variant>
      <vt:variant>
        <vt:i4>1701</vt:i4>
      </vt:variant>
      <vt:variant>
        <vt:i4>0</vt:i4>
      </vt:variant>
      <vt:variant>
        <vt:i4>5</vt:i4>
      </vt:variant>
      <vt:variant>
        <vt:lpwstr/>
      </vt:variant>
      <vt:variant>
        <vt:lpwstr>_Clinique</vt:lpwstr>
      </vt:variant>
      <vt:variant>
        <vt:i4>1245258</vt:i4>
      </vt:variant>
      <vt:variant>
        <vt:i4>1698</vt:i4>
      </vt:variant>
      <vt:variant>
        <vt:i4>0</vt:i4>
      </vt:variant>
      <vt:variant>
        <vt:i4>5</vt:i4>
      </vt:variant>
      <vt:variant>
        <vt:lpwstr>http://www.physiotech.ca/</vt:lpwstr>
      </vt:variant>
      <vt:variant>
        <vt:lpwstr/>
      </vt:variant>
      <vt:variant>
        <vt:i4>1703982</vt:i4>
      </vt:variant>
      <vt:variant>
        <vt:i4>1695</vt:i4>
      </vt:variant>
      <vt:variant>
        <vt:i4>0</vt:i4>
      </vt:variant>
      <vt:variant>
        <vt:i4>5</vt:i4>
      </vt:variant>
      <vt:variant>
        <vt:lpwstr>mailto:physiotech@yahoo.com</vt:lpwstr>
      </vt:variant>
      <vt:variant>
        <vt:lpwstr/>
      </vt:variant>
      <vt:variant>
        <vt:i4>7733338</vt:i4>
      </vt:variant>
      <vt:variant>
        <vt:i4>1692</vt:i4>
      </vt:variant>
      <vt:variant>
        <vt:i4>0</vt:i4>
      </vt:variant>
      <vt:variant>
        <vt:i4>5</vt:i4>
      </vt:variant>
      <vt:variant>
        <vt:lpwstr/>
      </vt:variant>
      <vt:variant>
        <vt:lpwstr>_Modification_des_informations</vt:lpwstr>
      </vt:variant>
      <vt:variant>
        <vt:i4>1441836</vt:i4>
      </vt:variant>
      <vt:variant>
        <vt:i4>1689</vt:i4>
      </vt:variant>
      <vt:variant>
        <vt:i4>0</vt:i4>
      </vt:variant>
      <vt:variant>
        <vt:i4>5</vt:i4>
      </vt:variant>
      <vt:variant>
        <vt:lpwstr/>
      </vt:variant>
      <vt:variant>
        <vt:lpwstr>_Clinique</vt:lpwstr>
      </vt:variant>
      <vt:variant>
        <vt:i4>1376312</vt:i4>
      </vt:variant>
      <vt:variant>
        <vt:i4>1686</vt:i4>
      </vt:variant>
      <vt:variant>
        <vt:i4>0</vt:i4>
      </vt:variant>
      <vt:variant>
        <vt:i4>5</vt:i4>
      </vt:variant>
      <vt:variant>
        <vt:lpwstr/>
      </vt:variant>
      <vt:variant>
        <vt:lpwstr>_Facture</vt:lpwstr>
      </vt:variant>
      <vt:variant>
        <vt:i4>2293858</vt:i4>
      </vt:variant>
      <vt:variant>
        <vt:i4>1683</vt:i4>
      </vt:variant>
      <vt:variant>
        <vt:i4>0</vt:i4>
      </vt:variant>
      <vt:variant>
        <vt:i4>5</vt:i4>
      </vt:variant>
      <vt:variant>
        <vt:lpwstr/>
      </vt:variant>
      <vt:variant>
        <vt:lpwstr>_Effectuer_les_paiements_2</vt:lpwstr>
      </vt:variant>
      <vt:variant>
        <vt:i4>3604589</vt:i4>
      </vt:variant>
      <vt:variant>
        <vt:i4>1680</vt:i4>
      </vt:variant>
      <vt:variant>
        <vt:i4>0</vt:i4>
      </vt:variant>
      <vt:variant>
        <vt:i4>5</vt:i4>
      </vt:variant>
      <vt:variant>
        <vt:lpwstr/>
      </vt:variant>
      <vt:variant>
        <vt:lpwstr>_Préférences_2</vt:lpwstr>
      </vt:variant>
      <vt:variant>
        <vt:i4>3604589</vt:i4>
      </vt:variant>
      <vt:variant>
        <vt:i4>1677</vt:i4>
      </vt:variant>
      <vt:variant>
        <vt:i4>0</vt:i4>
      </vt:variant>
      <vt:variant>
        <vt:i4>5</vt:i4>
      </vt:variant>
      <vt:variant>
        <vt:lpwstr/>
      </vt:variant>
      <vt:variant>
        <vt:lpwstr>_Préférences_2</vt:lpwstr>
      </vt:variant>
      <vt:variant>
        <vt:i4>1441836</vt:i4>
      </vt:variant>
      <vt:variant>
        <vt:i4>1674</vt:i4>
      </vt:variant>
      <vt:variant>
        <vt:i4>0</vt:i4>
      </vt:variant>
      <vt:variant>
        <vt:i4>5</vt:i4>
      </vt:variant>
      <vt:variant>
        <vt:lpwstr/>
      </vt:variant>
      <vt:variant>
        <vt:lpwstr>_Clinique</vt:lpwstr>
      </vt:variant>
      <vt:variant>
        <vt:i4>2162805</vt:i4>
      </vt:variant>
      <vt:variant>
        <vt:i4>1671</vt:i4>
      </vt:variant>
      <vt:variant>
        <vt:i4>0</vt:i4>
      </vt:variant>
      <vt:variant>
        <vt:i4>5</vt:i4>
      </vt:variant>
      <vt:variant>
        <vt:lpwstr/>
      </vt:variant>
      <vt:variant>
        <vt:lpwstr>_Ajuster_une_facture_6</vt:lpwstr>
      </vt:variant>
      <vt:variant>
        <vt:i4>2490485</vt:i4>
      </vt:variant>
      <vt:variant>
        <vt:i4>1668</vt:i4>
      </vt:variant>
      <vt:variant>
        <vt:i4>0</vt:i4>
      </vt:variant>
      <vt:variant>
        <vt:i4>5</vt:i4>
      </vt:variant>
      <vt:variant>
        <vt:lpwstr/>
      </vt:variant>
      <vt:variant>
        <vt:lpwstr>_Ajuster_une_facture_1</vt:lpwstr>
      </vt:variant>
      <vt:variant>
        <vt:i4>2359413</vt:i4>
      </vt:variant>
      <vt:variant>
        <vt:i4>1665</vt:i4>
      </vt:variant>
      <vt:variant>
        <vt:i4>0</vt:i4>
      </vt:variant>
      <vt:variant>
        <vt:i4>5</vt:i4>
      </vt:variant>
      <vt:variant>
        <vt:lpwstr/>
      </vt:variant>
      <vt:variant>
        <vt:lpwstr>_Ajuster_une_facture_3</vt:lpwstr>
      </vt:variant>
      <vt:variant>
        <vt:i4>2228341</vt:i4>
      </vt:variant>
      <vt:variant>
        <vt:i4>1662</vt:i4>
      </vt:variant>
      <vt:variant>
        <vt:i4>0</vt:i4>
      </vt:variant>
      <vt:variant>
        <vt:i4>5</vt:i4>
      </vt:variant>
      <vt:variant>
        <vt:lpwstr/>
      </vt:variant>
      <vt:variant>
        <vt:lpwstr>_Ajuster_une_facture_5</vt:lpwstr>
      </vt:variant>
      <vt:variant>
        <vt:i4>3604589</vt:i4>
      </vt:variant>
      <vt:variant>
        <vt:i4>1656</vt:i4>
      </vt:variant>
      <vt:variant>
        <vt:i4>0</vt:i4>
      </vt:variant>
      <vt:variant>
        <vt:i4>5</vt:i4>
      </vt:variant>
      <vt:variant>
        <vt:lpwstr/>
      </vt:variant>
      <vt:variant>
        <vt:lpwstr>_Préférences_2</vt:lpwstr>
      </vt:variant>
      <vt:variant>
        <vt:i4>3604589</vt:i4>
      </vt:variant>
      <vt:variant>
        <vt:i4>1653</vt:i4>
      </vt:variant>
      <vt:variant>
        <vt:i4>0</vt:i4>
      </vt:variant>
      <vt:variant>
        <vt:i4>5</vt:i4>
      </vt:variant>
      <vt:variant>
        <vt:lpwstr/>
      </vt:variant>
      <vt:variant>
        <vt:lpwstr>_Préférences_2</vt:lpwstr>
      </vt:variant>
      <vt:variant>
        <vt:i4>3604589</vt:i4>
      </vt:variant>
      <vt:variant>
        <vt:i4>1650</vt:i4>
      </vt:variant>
      <vt:variant>
        <vt:i4>0</vt:i4>
      </vt:variant>
      <vt:variant>
        <vt:i4>5</vt:i4>
      </vt:variant>
      <vt:variant>
        <vt:lpwstr/>
      </vt:variant>
      <vt:variant>
        <vt:lpwstr>_Préférences_2</vt:lpwstr>
      </vt:variant>
      <vt:variant>
        <vt:i4>3604589</vt:i4>
      </vt:variant>
      <vt:variant>
        <vt:i4>1647</vt:i4>
      </vt:variant>
      <vt:variant>
        <vt:i4>0</vt:i4>
      </vt:variant>
      <vt:variant>
        <vt:i4>5</vt:i4>
      </vt:variant>
      <vt:variant>
        <vt:lpwstr/>
      </vt:variant>
      <vt:variant>
        <vt:lpwstr>_Préférences_2</vt:lpwstr>
      </vt:variant>
      <vt:variant>
        <vt:i4>6226006</vt:i4>
      </vt:variant>
      <vt:variant>
        <vt:i4>1644</vt:i4>
      </vt:variant>
      <vt:variant>
        <vt:i4>0</vt:i4>
      </vt:variant>
      <vt:variant>
        <vt:i4>5</vt:i4>
      </vt:variant>
      <vt:variant>
        <vt:lpwstr/>
      </vt:variant>
      <vt:variant>
        <vt:lpwstr>_Filtrer_les_factures_3</vt:lpwstr>
      </vt:variant>
      <vt:variant>
        <vt:i4>1441836</vt:i4>
      </vt:variant>
      <vt:variant>
        <vt:i4>1641</vt:i4>
      </vt:variant>
      <vt:variant>
        <vt:i4>0</vt:i4>
      </vt:variant>
      <vt:variant>
        <vt:i4>5</vt:i4>
      </vt:variant>
      <vt:variant>
        <vt:lpwstr/>
      </vt:variant>
      <vt:variant>
        <vt:lpwstr>_Clinique</vt:lpwstr>
      </vt:variant>
      <vt:variant>
        <vt:i4>1376312</vt:i4>
      </vt:variant>
      <vt:variant>
        <vt:i4>1638</vt:i4>
      </vt:variant>
      <vt:variant>
        <vt:i4>0</vt:i4>
      </vt:variant>
      <vt:variant>
        <vt:i4>5</vt:i4>
      </vt:variant>
      <vt:variant>
        <vt:lpwstr/>
      </vt:variant>
      <vt:variant>
        <vt:lpwstr>_Facture</vt:lpwstr>
      </vt:variant>
      <vt:variant>
        <vt:i4>5570651</vt:i4>
      </vt:variant>
      <vt:variant>
        <vt:i4>1635</vt:i4>
      </vt:variant>
      <vt:variant>
        <vt:i4>0</vt:i4>
      </vt:variant>
      <vt:variant>
        <vt:i4>5</vt:i4>
      </vt:variant>
      <vt:variant>
        <vt:lpwstr/>
      </vt:variant>
      <vt:variant>
        <vt:lpwstr>_Ajouter_une_nouvelle_1</vt:lpwstr>
      </vt:variant>
      <vt:variant>
        <vt:i4>1441836</vt:i4>
      </vt:variant>
      <vt:variant>
        <vt:i4>1632</vt:i4>
      </vt:variant>
      <vt:variant>
        <vt:i4>0</vt:i4>
      </vt:variant>
      <vt:variant>
        <vt:i4>5</vt:i4>
      </vt:variant>
      <vt:variant>
        <vt:lpwstr/>
      </vt:variant>
      <vt:variant>
        <vt:lpwstr>_Clinique</vt:lpwstr>
      </vt:variant>
      <vt:variant>
        <vt:i4>1376312</vt:i4>
      </vt:variant>
      <vt:variant>
        <vt:i4>1629</vt:i4>
      </vt:variant>
      <vt:variant>
        <vt:i4>0</vt:i4>
      </vt:variant>
      <vt:variant>
        <vt:i4>5</vt:i4>
      </vt:variant>
      <vt:variant>
        <vt:lpwstr/>
      </vt:variant>
      <vt:variant>
        <vt:lpwstr>_Facture</vt:lpwstr>
      </vt:variant>
      <vt:variant>
        <vt:i4>6226006</vt:i4>
      </vt:variant>
      <vt:variant>
        <vt:i4>1626</vt:i4>
      </vt:variant>
      <vt:variant>
        <vt:i4>0</vt:i4>
      </vt:variant>
      <vt:variant>
        <vt:i4>5</vt:i4>
      </vt:variant>
      <vt:variant>
        <vt:lpwstr/>
      </vt:variant>
      <vt:variant>
        <vt:lpwstr>_Filtrer_les_factures_3</vt:lpwstr>
      </vt:variant>
      <vt:variant>
        <vt:i4>2293858</vt:i4>
      </vt:variant>
      <vt:variant>
        <vt:i4>1623</vt:i4>
      </vt:variant>
      <vt:variant>
        <vt:i4>0</vt:i4>
      </vt:variant>
      <vt:variant>
        <vt:i4>5</vt:i4>
      </vt:variant>
      <vt:variant>
        <vt:lpwstr/>
      </vt:variant>
      <vt:variant>
        <vt:lpwstr>_Effectuer_le(s)_paiement(s)_2</vt:lpwstr>
      </vt:variant>
      <vt:variant>
        <vt:i4>2293877</vt:i4>
      </vt:variant>
      <vt:variant>
        <vt:i4>1620</vt:i4>
      </vt:variant>
      <vt:variant>
        <vt:i4>0</vt:i4>
      </vt:variant>
      <vt:variant>
        <vt:i4>5</vt:i4>
      </vt:variant>
      <vt:variant>
        <vt:lpwstr/>
      </vt:variant>
      <vt:variant>
        <vt:lpwstr>_Ajuster_une_facture_4</vt:lpwstr>
      </vt:variant>
      <vt:variant>
        <vt:i4>852012</vt:i4>
      </vt:variant>
      <vt:variant>
        <vt:i4>1617</vt:i4>
      </vt:variant>
      <vt:variant>
        <vt:i4>0</vt:i4>
      </vt:variant>
      <vt:variant>
        <vt:i4>5</vt:i4>
      </vt:variant>
      <vt:variant>
        <vt:lpwstr/>
      </vt:variant>
      <vt:variant>
        <vt:lpwstr>_Ajouter_une_facture</vt:lpwstr>
      </vt:variant>
      <vt:variant>
        <vt:i4>5709832</vt:i4>
      </vt:variant>
      <vt:variant>
        <vt:i4>1614</vt:i4>
      </vt:variant>
      <vt:variant>
        <vt:i4>0</vt:i4>
      </vt:variant>
      <vt:variant>
        <vt:i4>5</vt:i4>
      </vt:variant>
      <vt:variant>
        <vt:lpwstr/>
      </vt:variant>
      <vt:variant>
        <vt:lpwstr>_Modification_de_l’horaire</vt:lpwstr>
      </vt:variant>
      <vt:variant>
        <vt:i4>7733338</vt:i4>
      </vt:variant>
      <vt:variant>
        <vt:i4>1611</vt:i4>
      </vt:variant>
      <vt:variant>
        <vt:i4>0</vt:i4>
      </vt:variant>
      <vt:variant>
        <vt:i4>5</vt:i4>
      </vt:variant>
      <vt:variant>
        <vt:lpwstr/>
      </vt:variant>
      <vt:variant>
        <vt:lpwstr>_Modification_des_informations</vt:lpwstr>
      </vt:variant>
      <vt:variant>
        <vt:i4>2162798</vt:i4>
      </vt:variant>
      <vt:variant>
        <vt:i4>1608</vt:i4>
      </vt:variant>
      <vt:variant>
        <vt:i4>0</vt:i4>
      </vt:variant>
      <vt:variant>
        <vt:i4>5</vt:i4>
      </vt:variant>
      <vt:variant>
        <vt:lpwstr/>
      </vt:variant>
      <vt:variant>
        <vt:lpwstr>_Formulaire_des_informations_2</vt:lpwstr>
      </vt:variant>
      <vt:variant>
        <vt:i4>5636339</vt:i4>
      </vt:variant>
      <vt:variant>
        <vt:i4>1605</vt:i4>
      </vt:variant>
      <vt:variant>
        <vt:i4>0</vt:i4>
      </vt:variant>
      <vt:variant>
        <vt:i4>5</vt:i4>
      </vt:variant>
      <vt:variant>
        <vt:lpwstr/>
      </vt:variant>
      <vt:variant>
        <vt:lpwstr>_Comptabilité_de_la</vt:lpwstr>
      </vt:variant>
      <vt:variant>
        <vt:i4>3014711</vt:i4>
      </vt:variant>
      <vt:variant>
        <vt:i4>1602</vt:i4>
      </vt:variant>
      <vt:variant>
        <vt:i4>0</vt:i4>
      </vt:variant>
      <vt:variant>
        <vt:i4>5</vt:i4>
      </vt:variant>
      <vt:variant>
        <vt:lpwstr/>
      </vt:variant>
      <vt:variant>
        <vt:lpwstr>Modifier_un_item</vt:lpwstr>
      </vt:variant>
      <vt:variant>
        <vt:i4>4653142</vt:i4>
      </vt:variant>
      <vt:variant>
        <vt:i4>1599</vt:i4>
      </vt:variant>
      <vt:variant>
        <vt:i4>0</vt:i4>
      </vt:variant>
      <vt:variant>
        <vt:i4>5</vt:i4>
      </vt:variant>
      <vt:variant>
        <vt:lpwstr/>
      </vt:variant>
      <vt:variant>
        <vt:lpwstr>Ajouter_un_item</vt:lpwstr>
      </vt:variant>
      <vt:variant>
        <vt:i4>542769311</vt:i4>
      </vt:variant>
      <vt:variant>
        <vt:i4>1596</vt:i4>
      </vt:variant>
      <vt:variant>
        <vt:i4>0</vt:i4>
      </vt:variant>
      <vt:variant>
        <vt:i4>5</vt:i4>
      </vt:variant>
      <vt:variant>
        <vt:lpwstr/>
      </vt:variant>
      <vt:variant>
        <vt:lpwstr>_Modification_d’un_modèle</vt:lpwstr>
      </vt:variant>
      <vt:variant>
        <vt:i4>131192</vt:i4>
      </vt:variant>
      <vt:variant>
        <vt:i4>1593</vt:i4>
      </vt:variant>
      <vt:variant>
        <vt:i4>0</vt:i4>
      </vt:variant>
      <vt:variant>
        <vt:i4>5</vt:i4>
      </vt:variant>
      <vt:variant>
        <vt:lpwstr/>
      </vt:variant>
      <vt:variant>
        <vt:lpwstr>_Création_/_rédaction</vt:lpwstr>
      </vt:variant>
      <vt:variant>
        <vt:i4>1048609</vt:i4>
      </vt:variant>
      <vt:variant>
        <vt:i4>1590</vt:i4>
      </vt:variant>
      <vt:variant>
        <vt:i4>0</vt:i4>
      </vt:variant>
      <vt:variant>
        <vt:i4>5</vt:i4>
      </vt:variant>
      <vt:variant>
        <vt:lpwstr/>
      </vt:variant>
      <vt:variant>
        <vt:lpwstr>_Modifier_les_antécédents</vt:lpwstr>
      </vt:variant>
      <vt:variant>
        <vt:i4>5439599</vt:i4>
      </vt:variant>
      <vt:variant>
        <vt:i4>1587</vt:i4>
      </vt:variant>
      <vt:variant>
        <vt:i4>0</vt:i4>
      </vt:variant>
      <vt:variant>
        <vt:i4>5</vt:i4>
      </vt:variant>
      <vt:variant>
        <vt:lpwstr/>
      </vt:variant>
      <vt:variant>
        <vt:lpwstr>_Rechercher_dans_la</vt:lpwstr>
      </vt:variant>
      <vt:variant>
        <vt:i4>6881310</vt:i4>
      </vt:variant>
      <vt:variant>
        <vt:i4>1584</vt:i4>
      </vt:variant>
      <vt:variant>
        <vt:i4>0</vt:i4>
      </vt:variant>
      <vt:variant>
        <vt:i4>5</vt:i4>
      </vt:variant>
      <vt:variant>
        <vt:lpwstr/>
      </vt:variant>
      <vt:variant>
        <vt:lpwstr>_Compte_client_1</vt:lpwstr>
      </vt:variant>
      <vt:variant>
        <vt:i4>543031300</vt:i4>
      </vt:variant>
      <vt:variant>
        <vt:i4>1581</vt:i4>
      </vt:variant>
      <vt:variant>
        <vt:i4>0</vt:i4>
      </vt:variant>
      <vt:variant>
        <vt:i4>5</vt:i4>
      </vt:variant>
      <vt:variant>
        <vt:lpwstr/>
      </vt:variant>
      <vt:variant>
        <vt:lpwstr>_Dossiers_d’un_compte</vt:lpwstr>
      </vt:variant>
      <vt:variant>
        <vt:i4>5439599</vt:i4>
      </vt:variant>
      <vt:variant>
        <vt:i4>1578</vt:i4>
      </vt:variant>
      <vt:variant>
        <vt:i4>0</vt:i4>
      </vt:variant>
      <vt:variant>
        <vt:i4>5</vt:i4>
      </vt:variant>
      <vt:variant>
        <vt:lpwstr/>
      </vt:variant>
      <vt:variant>
        <vt:lpwstr>_Rechercher_dans_la</vt:lpwstr>
      </vt:variant>
      <vt:variant>
        <vt:i4>6037505</vt:i4>
      </vt:variant>
      <vt:variant>
        <vt:i4>1575</vt:i4>
      </vt:variant>
      <vt:variant>
        <vt:i4>0</vt:i4>
      </vt:variant>
      <vt:variant>
        <vt:i4>5</vt:i4>
      </vt:variant>
      <vt:variant>
        <vt:lpwstr/>
      </vt:variant>
      <vt:variant>
        <vt:lpwstr>_Barre_d’outils_de</vt:lpwstr>
      </vt:variant>
      <vt:variant>
        <vt:i4>3014711</vt:i4>
      </vt:variant>
      <vt:variant>
        <vt:i4>1572</vt:i4>
      </vt:variant>
      <vt:variant>
        <vt:i4>0</vt:i4>
      </vt:variant>
      <vt:variant>
        <vt:i4>5</vt:i4>
      </vt:variant>
      <vt:variant>
        <vt:lpwstr/>
      </vt:variant>
      <vt:variant>
        <vt:lpwstr>Modifier_un_item</vt:lpwstr>
      </vt:variant>
      <vt:variant>
        <vt:i4>542769311</vt:i4>
      </vt:variant>
      <vt:variant>
        <vt:i4>1569</vt:i4>
      </vt:variant>
      <vt:variant>
        <vt:i4>0</vt:i4>
      </vt:variant>
      <vt:variant>
        <vt:i4>5</vt:i4>
      </vt:variant>
      <vt:variant>
        <vt:lpwstr/>
      </vt:variant>
      <vt:variant>
        <vt:lpwstr>_Modification_d’un_modèle</vt:lpwstr>
      </vt:variant>
      <vt:variant>
        <vt:i4>1048609</vt:i4>
      </vt:variant>
      <vt:variant>
        <vt:i4>1566</vt:i4>
      </vt:variant>
      <vt:variant>
        <vt:i4>0</vt:i4>
      </vt:variant>
      <vt:variant>
        <vt:i4>5</vt:i4>
      </vt:variant>
      <vt:variant>
        <vt:lpwstr/>
      </vt:variant>
      <vt:variant>
        <vt:lpwstr>_Modifier_les_antécédents</vt:lpwstr>
      </vt:variant>
      <vt:variant>
        <vt:i4>131192</vt:i4>
      </vt:variant>
      <vt:variant>
        <vt:i4>1563</vt:i4>
      </vt:variant>
      <vt:variant>
        <vt:i4>0</vt:i4>
      </vt:variant>
      <vt:variant>
        <vt:i4>5</vt:i4>
      </vt:variant>
      <vt:variant>
        <vt:lpwstr/>
      </vt:variant>
      <vt:variant>
        <vt:lpwstr>_Création_/_rédaction</vt:lpwstr>
      </vt:variant>
      <vt:variant>
        <vt:i4>4653142</vt:i4>
      </vt:variant>
      <vt:variant>
        <vt:i4>1560</vt:i4>
      </vt:variant>
      <vt:variant>
        <vt:i4>0</vt:i4>
      </vt:variant>
      <vt:variant>
        <vt:i4>5</vt:i4>
      </vt:variant>
      <vt:variant>
        <vt:lpwstr/>
      </vt:variant>
      <vt:variant>
        <vt:lpwstr>Ajouter_un_item</vt:lpwstr>
      </vt:variant>
      <vt:variant>
        <vt:i4>11993106</vt:i4>
      </vt:variant>
      <vt:variant>
        <vt:i4>1557</vt:i4>
      </vt:variant>
      <vt:variant>
        <vt:i4>0</vt:i4>
      </vt:variant>
      <vt:variant>
        <vt:i4>5</vt:i4>
      </vt:variant>
      <vt:variant>
        <vt:lpwstr/>
      </vt:variant>
      <vt:variant>
        <vt:lpwstr>Insérer_image</vt:lpwstr>
      </vt:variant>
      <vt:variant>
        <vt:i4>12189715</vt:i4>
      </vt:variant>
      <vt:variant>
        <vt:i4>1554</vt:i4>
      </vt:variant>
      <vt:variant>
        <vt:i4>0</vt:i4>
      </vt:variant>
      <vt:variant>
        <vt:i4>5</vt:i4>
      </vt:variant>
      <vt:variant>
        <vt:lpwstr/>
      </vt:variant>
      <vt:variant>
        <vt:lpwstr>Insérer_lien</vt:lpwstr>
      </vt:variant>
      <vt:variant>
        <vt:i4>2097177</vt:i4>
      </vt:variant>
      <vt:variant>
        <vt:i4>1551</vt:i4>
      </vt:variant>
      <vt:variant>
        <vt:i4>0</vt:i4>
      </vt:variant>
      <vt:variant>
        <vt:i4>5</vt:i4>
      </vt:variant>
      <vt:variant>
        <vt:lpwstr/>
      </vt:variant>
      <vt:variant>
        <vt:lpwstr>Couper_copier_coller_BTW</vt:lpwstr>
      </vt:variant>
      <vt:variant>
        <vt:i4>6692886</vt:i4>
      </vt:variant>
      <vt:variant>
        <vt:i4>1548</vt:i4>
      </vt:variant>
      <vt:variant>
        <vt:i4>0</vt:i4>
      </vt:variant>
      <vt:variant>
        <vt:i4>5</vt:i4>
      </vt:variant>
      <vt:variant>
        <vt:lpwstr/>
      </vt:variant>
      <vt:variant>
        <vt:lpwstr>_Barre_d’outils</vt:lpwstr>
      </vt:variant>
      <vt:variant>
        <vt:i4>3604589</vt:i4>
      </vt:variant>
      <vt:variant>
        <vt:i4>1545</vt:i4>
      </vt:variant>
      <vt:variant>
        <vt:i4>0</vt:i4>
      </vt:variant>
      <vt:variant>
        <vt:i4>5</vt:i4>
      </vt:variant>
      <vt:variant>
        <vt:lpwstr/>
      </vt:variant>
      <vt:variant>
        <vt:lpwstr>_Préférences_2</vt:lpwstr>
      </vt:variant>
      <vt:variant>
        <vt:i4>3604589</vt:i4>
      </vt:variant>
      <vt:variant>
        <vt:i4>1542</vt:i4>
      </vt:variant>
      <vt:variant>
        <vt:i4>0</vt:i4>
      </vt:variant>
      <vt:variant>
        <vt:i4>5</vt:i4>
      </vt:variant>
      <vt:variant>
        <vt:lpwstr/>
      </vt:variant>
      <vt:variant>
        <vt:lpwstr>_Préférences_2</vt:lpwstr>
      </vt:variant>
      <vt:variant>
        <vt:i4>6692886</vt:i4>
      </vt:variant>
      <vt:variant>
        <vt:i4>1539</vt:i4>
      </vt:variant>
      <vt:variant>
        <vt:i4>0</vt:i4>
      </vt:variant>
      <vt:variant>
        <vt:i4>5</vt:i4>
      </vt:variant>
      <vt:variant>
        <vt:lpwstr/>
      </vt:variant>
      <vt:variant>
        <vt:lpwstr>_Barre_d’outils</vt:lpwstr>
      </vt:variant>
      <vt:variant>
        <vt:i4>917505</vt:i4>
      </vt:variant>
      <vt:variant>
        <vt:i4>1536</vt:i4>
      </vt:variant>
      <vt:variant>
        <vt:i4>0</vt:i4>
      </vt:variant>
      <vt:variant>
        <vt:i4>5</vt:i4>
      </vt:variant>
      <vt:variant>
        <vt:lpwstr>../../Documents and Settings/Benoit Martel/Desktop/Clinica 2/AideClinica_Ben.doc</vt:lpwstr>
      </vt:variant>
      <vt:variant>
        <vt:lpwstr>_Types_de_fichiers</vt:lpwstr>
      </vt:variant>
      <vt:variant>
        <vt:i4>917505</vt:i4>
      </vt:variant>
      <vt:variant>
        <vt:i4>1533</vt:i4>
      </vt:variant>
      <vt:variant>
        <vt:i4>0</vt:i4>
      </vt:variant>
      <vt:variant>
        <vt:i4>5</vt:i4>
      </vt:variant>
      <vt:variant>
        <vt:lpwstr>../../Documents and Settings/Benoit Martel/Desktop/Clinica 2/AideClinica_Ben.doc</vt:lpwstr>
      </vt:variant>
      <vt:variant>
        <vt:lpwstr>_Types_de_fichiers</vt:lpwstr>
      </vt:variant>
      <vt:variant>
        <vt:i4>5439599</vt:i4>
      </vt:variant>
      <vt:variant>
        <vt:i4>1530</vt:i4>
      </vt:variant>
      <vt:variant>
        <vt:i4>0</vt:i4>
      </vt:variant>
      <vt:variant>
        <vt:i4>5</vt:i4>
      </vt:variant>
      <vt:variant>
        <vt:lpwstr/>
      </vt:variant>
      <vt:variant>
        <vt:lpwstr>_Rechercher_dans_la</vt:lpwstr>
      </vt:variant>
      <vt:variant>
        <vt:i4>393225</vt:i4>
      </vt:variant>
      <vt:variant>
        <vt:i4>1521</vt:i4>
      </vt:variant>
      <vt:variant>
        <vt:i4>0</vt:i4>
      </vt:variant>
      <vt:variant>
        <vt:i4>5</vt:i4>
      </vt:variant>
      <vt:variant>
        <vt:lpwstr>../../Documents and Settings/Benoit Martel/Desktop/Clinica 2/AideClinica_Ben.doc</vt:lpwstr>
      </vt:variant>
      <vt:variant>
        <vt:lpwstr>_Rechercher_dans_la</vt:lpwstr>
      </vt:variant>
      <vt:variant>
        <vt:i4>917505</vt:i4>
      </vt:variant>
      <vt:variant>
        <vt:i4>1518</vt:i4>
      </vt:variant>
      <vt:variant>
        <vt:i4>0</vt:i4>
      </vt:variant>
      <vt:variant>
        <vt:i4>5</vt:i4>
      </vt:variant>
      <vt:variant>
        <vt:lpwstr>../../Documents and Settings/Benoit Martel/Desktop/Clinica 2/AideClinica_Ben.doc</vt:lpwstr>
      </vt:variant>
      <vt:variant>
        <vt:lpwstr>_Types_de_fichiers</vt:lpwstr>
      </vt:variant>
      <vt:variant>
        <vt:i4>5439599</vt:i4>
      </vt:variant>
      <vt:variant>
        <vt:i4>1515</vt:i4>
      </vt:variant>
      <vt:variant>
        <vt:i4>0</vt:i4>
      </vt:variant>
      <vt:variant>
        <vt:i4>5</vt:i4>
      </vt:variant>
      <vt:variant>
        <vt:lpwstr/>
      </vt:variant>
      <vt:variant>
        <vt:lpwstr>_Rechercher_dans_la</vt:lpwstr>
      </vt:variant>
      <vt:variant>
        <vt:i4>5439599</vt:i4>
      </vt:variant>
      <vt:variant>
        <vt:i4>1509</vt:i4>
      </vt:variant>
      <vt:variant>
        <vt:i4>0</vt:i4>
      </vt:variant>
      <vt:variant>
        <vt:i4>5</vt:i4>
      </vt:variant>
      <vt:variant>
        <vt:lpwstr/>
      </vt:variant>
      <vt:variant>
        <vt:lpwstr>_Rechercher_dans_la</vt:lpwstr>
      </vt:variant>
      <vt:variant>
        <vt:i4>5963879</vt:i4>
      </vt:variant>
      <vt:variant>
        <vt:i4>1503</vt:i4>
      </vt:variant>
      <vt:variant>
        <vt:i4>0</vt:i4>
      </vt:variant>
      <vt:variant>
        <vt:i4>5</vt:i4>
      </vt:variant>
      <vt:variant>
        <vt:lpwstr/>
      </vt:variant>
      <vt:variant>
        <vt:lpwstr>_Types_de_fichiers</vt:lpwstr>
      </vt:variant>
      <vt:variant>
        <vt:i4>13828213</vt:i4>
      </vt:variant>
      <vt:variant>
        <vt:i4>1500</vt:i4>
      </vt:variant>
      <vt:variant>
        <vt:i4>0</vt:i4>
      </vt:variant>
      <vt:variant>
        <vt:i4>5</vt:i4>
      </vt:variant>
      <vt:variant>
        <vt:lpwstr/>
      </vt:variant>
      <vt:variant>
        <vt:lpwstr>_Banque_de_données</vt:lpwstr>
      </vt:variant>
      <vt:variant>
        <vt:i4>5767267</vt:i4>
      </vt:variant>
      <vt:variant>
        <vt:i4>1497</vt:i4>
      </vt:variant>
      <vt:variant>
        <vt:i4>0</vt:i4>
      </vt:variant>
      <vt:variant>
        <vt:i4>5</vt:i4>
      </vt:variant>
      <vt:variant>
        <vt:lpwstr/>
      </vt:variant>
      <vt:variant>
        <vt:lpwstr>_Supprimer_un_type</vt:lpwstr>
      </vt:variant>
      <vt:variant>
        <vt:i4>2162713</vt:i4>
      </vt:variant>
      <vt:variant>
        <vt:i4>1494</vt:i4>
      </vt:variant>
      <vt:variant>
        <vt:i4>0</vt:i4>
      </vt:variant>
      <vt:variant>
        <vt:i4>5</vt:i4>
      </vt:variant>
      <vt:variant>
        <vt:lpwstr/>
      </vt:variant>
      <vt:variant>
        <vt:lpwstr>_Renommer_un_type</vt:lpwstr>
      </vt:variant>
      <vt:variant>
        <vt:i4>4128785</vt:i4>
      </vt:variant>
      <vt:variant>
        <vt:i4>1491</vt:i4>
      </vt:variant>
      <vt:variant>
        <vt:i4>0</vt:i4>
      </vt:variant>
      <vt:variant>
        <vt:i4>5</vt:i4>
      </vt:variant>
      <vt:variant>
        <vt:lpwstr/>
      </vt:variant>
      <vt:variant>
        <vt:lpwstr>_Modifier_un_type</vt:lpwstr>
      </vt:variant>
      <vt:variant>
        <vt:i4>4063248</vt:i4>
      </vt:variant>
      <vt:variant>
        <vt:i4>1488</vt:i4>
      </vt:variant>
      <vt:variant>
        <vt:i4>0</vt:i4>
      </vt:variant>
      <vt:variant>
        <vt:i4>5</vt:i4>
      </vt:variant>
      <vt:variant>
        <vt:lpwstr/>
      </vt:variant>
      <vt:variant>
        <vt:lpwstr>_Ajouter_un_type</vt:lpwstr>
      </vt:variant>
      <vt:variant>
        <vt:i4>2424848</vt:i4>
      </vt:variant>
      <vt:variant>
        <vt:i4>1485</vt:i4>
      </vt:variant>
      <vt:variant>
        <vt:i4>0</vt:i4>
      </vt:variant>
      <vt:variant>
        <vt:i4>5</vt:i4>
      </vt:variant>
      <vt:variant>
        <vt:lpwstr/>
      </vt:variant>
      <vt:variant>
        <vt:lpwstr>_Items_de_la</vt:lpwstr>
      </vt:variant>
      <vt:variant>
        <vt:i4>336074</vt:i4>
      </vt:variant>
      <vt:variant>
        <vt:i4>1482</vt:i4>
      </vt:variant>
      <vt:variant>
        <vt:i4>0</vt:i4>
      </vt:variant>
      <vt:variant>
        <vt:i4>5</vt:i4>
      </vt:variant>
      <vt:variant>
        <vt:lpwstr/>
      </vt:variant>
      <vt:variant>
        <vt:lpwstr>_Définir_l’affichage_des</vt:lpwstr>
      </vt:variant>
      <vt:variant>
        <vt:i4>5111916</vt:i4>
      </vt:variant>
      <vt:variant>
        <vt:i4>1479</vt:i4>
      </vt:variant>
      <vt:variant>
        <vt:i4>0</vt:i4>
      </vt:variant>
      <vt:variant>
        <vt:i4>5</vt:i4>
      </vt:variant>
      <vt:variant>
        <vt:lpwstr/>
      </vt:variant>
      <vt:variant>
        <vt:lpwstr>_Couper_un_item</vt:lpwstr>
      </vt:variant>
      <vt:variant>
        <vt:i4>4915317</vt:i4>
      </vt:variant>
      <vt:variant>
        <vt:i4>1476</vt:i4>
      </vt:variant>
      <vt:variant>
        <vt:i4>0</vt:i4>
      </vt:variant>
      <vt:variant>
        <vt:i4>5</vt:i4>
      </vt:variant>
      <vt:variant>
        <vt:lpwstr/>
      </vt:variant>
      <vt:variant>
        <vt:lpwstr>_Copier_un_item</vt:lpwstr>
      </vt:variant>
      <vt:variant>
        <vt:i4>6094955</vt:i4>
      </vt:variant>
      <vt:variant>
        <vt:i4>1473</vt:i4>
      </vt:variant>
      <vt:variant>
        <vt:i4>0</vt:i4>
      </vt:variant>
      <vt:variant>
        <vt:i4>5</vt:i4>
      </vt:variant>
      <vt:variant>
        <vt:lpwstr/>
      </vt:variant>
      <vt:variant>
        <vt:lpwstr>_Supprimer_un_item</vt:lpwstr>
      </vt:variant>
      <vt:variant>
        <vt:i4>3604508</vt:i4>
      </vt:variant>
      <vt:variant>
        <vt:i4>1470</vt:i4>
      </vt:variant>
      <vt:variant>
        <vt:i4>0</vt:i4>
      </vt:variant>
      <vt:variant>
        <vt:i4>5</vt:i4>
      </vt:variant>
      <vt:variant>
        <vt:lpwstr/>
      </vt:variant>
      <vt:variant>
        <vt:lpwstr>_Modifier_un_item</vt:lpwstr>
      </vt:variant>
      <vt:variant>
        <vt:i4>2686996</vt:i4>
      </vt:variant>
      <vt:variant>
        <vt:i4>1467</vt:i4>
      </vt:variant>
      <vt:variant>
        <vt:i4>0</vt:i4>
      </vt:variant>
      <vt:variant>
        <vt:i4>5</vt:i4>
      </vt:variant>
      <vt:variant>
        <vt:lpwstr/>
      </vt:variant>
      <vt:variant>
        <vt:lpwstr>_Renommer_un_item</vt:lpwstr>
      </vt:variant>
      <vt:variant>
        <vt:i4>5046388</vt:i4>
      </vt:variant>
      <vt:variant>
        <vt:i4>1464</vt:i4>
      </vt:variant>
      <vt:variant>
        <vt:i4>0</vt:i4>
      </vt:variant>
      <vt:variant>
        <vt:i4>5</vt:i4>
      </vt:variant>
      <vt:variant>
        <vt:lpwstr/>
      </vt:variant>
      <vt:variant>
        <vt:lpwstr>_Ouvrir_un_item</vt:lpwstr>
      </vt:variant>
      <vt:variant>
        <vt:i4>4325495</vt:i4>
      </vt:variant>
      <vt:variant>
        <vt:i4>1461</vt:i4>
      </vt:variant>
      <vt:variant>
        <vt:i4>0</vt:i4>
      </vt:variant>
      <vt:variant>
        <vt:i4>5</vt:i4>
      </vt:variant>
      <vt:variant>
        <vt:lpwstr/>
      </vt:variant>
      <vt:variant>
        <vt:lpwstr>Exemple_BD</vt:lpwstr>
      </vt:variant>
      <vt:variant>
        <vt:i4>13828213</vt:i4>
      </vt:variant>
      <vt:variant>
        <vt:i4>1458</vt:i4>
      </vt:variant>
      <vt:variant>
        <vt:i4>0</vt:i4>
      </vt:variant>
      <vt:variant>
        <vt:i4>5</vt:i4>
      </vt:variant>
      <vt:variant>
        <vt:lpwstr/>
      </vt:variant>
      <vt:variant>
        <vt:lpwstr>_Banque_de_données</vt:lpwstr>
      </vt:variant>
      <vt:variant>
        <vt:i4>7340150</vt:i4>
      </vt:variant>
      <vt:variant>
        <vt:i4>1455</vt:i4>
      </vt:variant>
      <vt:variant>
        <vt:i4>0</vt:i4>
      </vt:variant>
      <vt:variant>
        <vt:i4>5</vt:i4>
      </vt:variant>
      <vt:variant>
        <vt:lpwstr>../../Documents and Settings/Benoit Martel/Desktop/Clinica 2/AideClinica_Ben.doc</vt:lpwstr>
      </vt:variant>
      <vt:variant>
        <vt:lpwstr>_Items_de_la</vt:lpwstr>
      </vt:variant>
      <vt:variant>
        <vt:i4>7340150</vt:i4>
      </vt:variant>
      <vt:variant>
        <vt:i4>1452</vt:i4>
      </vt:variant>
      <vt:variant>
        <vt:i4>0</vt:i4>
      </vt:variant>
      <vt:variant>
        <vt:i4>5</vt:i4>
      </vt:variant>
      <vt:variant>
        <vt:lpwstr>../../Documents and Settings/Benoit Martel/Desktop/Clinica 2/AideClinica_Ben.doc</vt:lpwstr>
      </vt:variant>
      <vt:variant>
        <vt:lpwstr>_Items_de_la</vt:lpwstr>
      </vt:variant>
      <vt:variant>
        <vt:i4>5439599</vt:i4>
      </vt:variant>
      <vt:variant>
        <vt:i4>1449</vt:i4>
      </vt:variant>
      <vt:variant>
        <vt:i4>0</vt:i4>
      </vt:variant>
      <vt:variant>
        <vt:i4>5</vt:i4>
      </vt:variant>
      <vt:variant>
        <vt:lpwstr/>
      </vt:variant>
      <vt:variant>
        <vt:lpwstr>_Rechercher_dans_la</vt:lpwstr>
      </vt:variant>
      <vt:variant>
        <vt:i4>7340150</vt:i4>
      </vt:variant>
      <vt:variant>
        <vt:i4>1446</vt:i4>
      </vt:variant>
      <vt:variant>
        <vt:i4>0</vt:i4>
      </vt:variant>
      <vt:variant>
        <vt:i4>5</vt:i4>
      </vt:variant>
      <vt:variant>
        <vt:lpwstr>../../Documents and Settings/Benoit Martel/Desktop/Clinica 2/AideClinica_Ben.doc</vt:lpwstr>
      </vt:variant>
      <vt:variant>
        <vt:lpwstr>_Items_de_la</vt:lpwstr>
      </vt:variant>
      <vt:variant>
        <vt:i4>6553855</vt:i4>
      </vt:variant>
      <vt:variant>
        <vt:i4>1443</vt:i4>
      </vt:variant>
      <vt:variant>
        <vt:i4>0</vt:i4>
      </vt:variant>
      <vt:variant>
        <vt:i4>5</vt:i4>
      </vt:variant>
      <vt:variant>
        <vt:lpwstr>../../Documents and Settings/Benoit Martel/Desktop/Clinica 2/AideClinica_Ben.doc</vt:lpwstr>
      </vt:variant>
      <vt:variant>
        <vt:lpwstr>_Catégories_de_la</vt:lpwstr>
      </vt:variant>
      <vt:variant>
        <vt:i4>917505</vt:i4>
      </vt:variant>
      <vt:variant>
        <vt:i4>1440</vt:i4>
      </vt:variant>
      <vt:variant>
        <vt:i4>0</vt:i4>
      </vt:variant>
      <vt:variant>
        <vt:i4>5</vt:i4>
      </vt:variant>
      <vt:variant>
        <vt:lpwstr>../../Documents and Settings/Benoit Martel/Desktop/Clinica 2/AideClinica_Ben.doc</vt:lpwstr>
      </vt:variant>
      <vt:variant>
        <vt:lpwstr>_Types_de_fichiers</vt:lpwstr>
      </vt:variant>
      <vt:variant>
        <vt:i4>917505</vt:i4>
      </vt:variant>
      <vt:variant>
        <vt:i4>1434</vt:i4>
      </vt:variant>
      <vt:variant>
        <vt:i4>0</vt:i4>
      </vt:variant>
      <vt:variant>
        <vt:i4>5</vt:i4>
      </vt:variant>
      <vt:variant>
        <vt:lpwstr>../../Documents and Settings/Benoit Martel/Desktop/Clinica 2/AideClinica_Ben.doc</vt:lpwstr>
      </vt:variant>
      <vt:variant>
        <vt:lpwstr>_Types_de_fichiers</vt:lpwstr>
      </vt:variant>
      <vt:variant>
        <vt:i4>7340150</vt:i4>
      </vt:variant>
      <vt:variant>
        <vt:i4>1431</vt:i4>
      </vt:variant>
      <vt:variant>
        <vt:i4>0</vt:i4>
      </vt:variant>
      <vt:variant>
        <vt:i4>5</vt:i4>
      </vt:variant>
      <vt:variant>
        <vt:lpwstr>../../Documents and Settings/Benoit Martel/Desktop/Clinica 2/AideClinica_Ben.doc</vt:lpwstr>
      </vt:variant>
      <vt:variant>
        <vt:lpwstr>_Items_de_la</vt:lpwstr>
      </vt:variant>
      <vt:variant>
        <vt:i4>3604508</vt:i4>
      </vt:variant>
      <vt:variant>
        <vt:i4>1428</vt:i4>
      </vt:variant>
      <vt:variant>
        <vt:i4>0</vt:i4>
      </vt:variant>
      <vt:variant>
        <vt:i4>5</vt:i4>
      </vt:variant>
      <vt:variant>
        <vt:lpwstr/>
      </vt:variant>
      <vt:variant>
        <vt:lpwstr>_Modifier_un_item</vt:lpwstr>
      </vt:variant>
      <vt:variant>
        <vt:i4>12779634</vt:i4>
      </vt:variant>
      <vt:variant>
        <vt:i4>1422</vt:i4>
      </vt:variant>
      <vt:variant>
        <vt:i4>0</vt:i4>
      </vt:variant>
      <vt:variant>
        <vt:i4>5</vt:i4>
      </vt:variant>
      <vt:variant>
        <vt:lpwstr/>
      </vt:variant>
      <vt:variant>
        <vt:lpwstr>_Boîte_de_texte</vt:lpwstr>
      </vt:variant>
      <vt:variant>
        <vt:i4>6692886</vt:i4>
      </vt:variant>
      <vt:variant>
        <vt:i4>1419</vt:i4>
      </vt:variant>
      <vt:variant>
        <vt:i4>0</vt:i4>
      </vt:variant>
      <vt:variant>
        <vt:i4>5</vt:i4>
      </vt:variant>
      <vt:variant>
        <vt:lpwstr/>
      </vt:variant>
      <vt:variant>
        <vt:lpwstr>_Barre_d’outils</vt:lpwstr>
      </vt:variant>
      <vt:variant>
        <vt:i4>5439599</vt:i4>
      </vt:variant>
      <vt:variant>
        <vt:i4>1416</vt:i4>
      </vt:variant>
      <vt:variant>
        <vt:i4>0</vt:i4>
      </vt:variant>
      <vt:variant>
        <vt:i4>5</vt:i4>
      </vt:variant>
      <vt:variant>
        <vt:lpwstr/>
      </vt:variant>
      <vt:variant>
        <vt:lpwstr>_Rechercher_dans_la</vt:lpwstr>
      </vt:variant>
      <vt:variant>
        <vt:i4>5963879</vt:i4>
      </vt:variant>
      <vt:variant>
        <vt:i4>1413</vt:i4>
      </vt:variant>
      <vt:variant>
        <vt:i4>0</vt:i4>
      </vt:variant>
      <vt:variant>
        <vt:i4>5</vt:i4>
      </vt:variant>
      <vt:variant>
        <vt:lpwstr/>
      </vt:variant>
      <vt:variant>
        <vt:lpwstr>_Types_de_fichiers</vt:lpwstr>
      </vt:variant>
      <vt:variant>
        <vt:i4>7340150</vt:i4>
      </vt:variant>
      <vt:variant>
        <vt:i4>1410</vt:i4>
      </vt:variant>
      <vt:variant>
        <vt:i4>0</vt:i4>
      </vt:variant>
      <vt:variant>
        <vt:i4>5</vt:i4>
      </vt:variant>
      <vt:variant>
        <vt:lpwstr>../../Documents and Settings/Benoit Martel/Desktop/Clinica 2/AideClinica_Ben.doc</vt:lpwstr>
      </vt:variant>
      <vt:variant>
        <vt:lpwstr>_Items_de_la</vt:lpwstr>
      </vt:variant>
      <vt:variant>
        <vt:i4>3604589</vt:i4>
      </vt:variant>
      <vt:variant>
        <vt:i4>1407</vt:i4>
      </vt:variant>
      <vt:variant>
        <vt:i4>0</vt:i4>
      </vt:variant>
      <vt:variant>
        <vt:i4>5</vt:i4>
      </vt:variant>
      <vt:variant>
        <vt:lpwstr/>
      </vt:variant>
      <vt:variant>
        <vt:lpwstr>_Préférences_2</vt:lpwstr>
      </vt:variant>
      <vt:variant>
        <vt:i4>7340150</vt:i4>
      </vt:variant>
      <vt:variant>
        <vt:i4>1404</vt:i4>
      </vt:variant>
      <vt:variant>
        <vt:i4>0</vt:i4>
      </vt:variant>
      <vt:variant>
        <vt:i4>5</vt:i4>
      </vt:variant>
      <vt:variant>
        <vt:lpwstr>../../Documents and Settings/Benoit Martel/Desktop/Clinica 2/AideClinica_Ben.doc</vt:lpwstr>
      </vt:variant>
      <vt:variant>
        <vt:lpwstr>_Items_de_la</vt:lpwstr>
      </vt:variant>
      <vt:variant>
        <vt:i4>5701744</vt:i4>
      </vt:variant>
      <vt:variant>
        <vt:i4>1401</vt:i4>
      </vt:variant>
      <vt:variant>
        <vt:i4>0</vt:i4>
      </vt:variant>
      <vt:variant>
        <vt:i4>5</vt:i4>
      </vt:variant>
      <vt:variant>
        <vt:lpwstr/>
      </vt:variant>
      <vt:variant>
        <vt:lpwstr>_Coller_un_item</vt:lpwstr>
      </vt:variant>
      <vt:variant>
        <vt:i4>3604589</vt:i4>
      </vt:variant>
      <vt:variant>
        <vt:i4>1398</vt:i4>
      </vt:variant>
      <vt:variant>
        <vt:i4>0</vt:i4>
      </vt:variant>
      <vt:variant>
        <vt:i4>5</vt:i4>
      </vt:variant>
      <vt:variant>
        <vt:lpwstr/>
      </vt:variant>
      <vt:variant>
        <vt:lpwstr>_Préférences_2</vt:lpwstr>
      </vt:variant>
      <vt:variant>
        <vt:i4>7340150</vt:i4>
      </vt:variant>
      <vt:variant>
        <vt:i4>1395</vt:i4>
      </vt:variant>
      <vt:variant>
        <vt:i4>0</vt:i4>
      </vt:variant>
      <vt:variant>
        <vt:i4>5</vt:i4>
      </vt:variant>
      <vt:variant>
        <vt:lpwstr>../../Documents and Settings/Benoit Martel/Desktop/Clinica 2/AideClinica_Ben.doc</vt:lpwstr>
      </vt:variant>
      <vt:variant>
        <vt:lpwstr>_Items_de_la</vt:lpwstr>
      </vt:variant>
      <vt:variant>
        <vt:i4>5701744</vt:i4>
      </vt:variant>
      <vt:variant>
        <vt:i4>1392</vt:i4>
      </vt:variant>
      <vt:variant>
        <vt:i4>0</vt:i4>
      </vt:variant>
      <vt:variant>
        <vt:i4>5</vt:i4>
      </vt:variant>
      <vt:variant>
        <vt:lpwstr/>
      </vt:variant>
      <vt:variant>
        <vt:lpwstr>_Coller_un_item</vt:lpwstr>
      </vt:variant>
      <vt:variant>
        <vt:i4>5439599</vt:i4>
      </vt:variant>
      <vt:variant>
        <vt:i4>1389</vt:i4>
      </vt:variant>
      <vt:variant>
        <vt:i4>0</vt:i4>
      </vt:variant>
      <vt:variant>
        <vt:i4>5</vt:i4>
      </vt:variant>
      <vt:variant>
        <vt:lpwstr/>
      </vt:variant>
      <vt:variant>
        <vt:lpwstr>_Rechercher_dans_la</vt:lpwstr>
      </vt:variant>
      <vt:variant>
        <vt:i4>2424848</vt:i4>
      </vt:variant>
      <vt:variant>
        <vt:i4>1386</vt:i4>
      </vt:variant>
      <vt:variant>
        <vt:i4>0</vt:i4>
      </vt:variant>
      <vt:variant>
        <vt:i4>5</vt:i4>
      </vt:variant>
      <vt:variant>
        <vt:lpwstr/>
      </vt:variant>
      <vt:variant>
        <vt:lpwstr>_Items_de_la</vt:lpwstr>
      </vt:variant>
      <vt:variant>
        <vt:i4>5701744</vt:i4>
      </vt:variant>
      <vt:variant>
        <vt:i4>1383</vt:i4>
      </vt:variant>
      <vt:variant>
        <vt:i4>0</vt:i4>
      </vt:variant>
      <vt:variant>
        <vt:i4>5</vt:i4>
      </vt:variant>
      <vt:variant>
        <vt:lpwstr/>
      </vt:variant>
      <vt:variant>
        <vt:lpwstr>_Coller_un_item</vt:lpwstr>
      </vt:variant>
      <vt:variant>
        <vt:i4>6553855</vt:i4>
      </vt:variant>
      <vt:variant>
        <vt:i4>1380</vt:i4>
      </vt:variant>
      <vt:variant>
        <vt:i4>0</vt:i4>
      </vt:variant>
      <vt:variant>
        <vt:i4>5</vt:i4>
      </vt:variant>
      <vt:variant>
        <vt:lpwstr>../../Documents and Settings/Benoit Martel/Desktop/Clinica 2/AideClinica_Ben.doc</vt:lpwstr>
      </vt:variant>
      <vt:variant>
        <vt:lpwstr>_Catégories_de_la</vt:lpwstr>
      </vt:variant>
      <vt:variant>
        <vt:i4>7340150</vt:i4>
      </vt:variant>
      <vt:variant>
        <vt:i4>1377</vt:i4>
      </vt:variant>
      <vt:variant>
        <vt:i4>0</vt:i4>
      </vt:variant>
      <vt:variant>
        <vt:i4>5</vt:i4>
      </vt:variant>
      <vt:variant>
        <vt:lpwstr>../../Documents and Settings/Benoit Martel/Desktop/Clinica 2/AideClinica_Ben.doc</vt:lpwstr>
      </vt:variant>
      <vt:variant>
        <vt:lpwstr>_Items_de_la</vt:lpwstr>
      </vt:variant>
      <vt:variant>
        <vt:i4>5636131</vt:i4>
      </vt:variant>
      <vt:variant>
        <vt:i4>1374</vt:i4>
      </vt:variant>
      <vt:variant>
        <vt:i4>0</vt:i4>
      </vt:variant>
      <vt:variant>
        <vt:i4>5</vt:i4>
      </vt:variant>
      <vt:variant>
        <vt:lpwstr/>
      </vt:variant>
      <vt:variant>
        <vt:lpwstr>_Glisser_/_copier</vt:lpwstr>
      </vt:variant>
      <vt:variant>
        <vt:i4>5701744</vt:i4>
      </vt:variant>
      <vt:variant>
        <vt:i4>1371</vt:i4>
      </vt:variant>
      <vt:variant>
        <vt:i4>0</vt:i4>
      </vt:variant>
      <vt:variant>
        <vt:i4>5</vt:i4>
      </vt:variant>
      <vt:variant>
        <vt:lpwstr/>
      </vt:variant>
      <vt:variant>
        <vt:lpwstr>_Coller_un_item</vt:lpwstr>
      </vt:variant>
      <vt:variant>
        <vt:i4>6553855</vt:i4>
      </vt:variant>
      <vt:variant>
        <vt:i4>1368</vt:i4>
      </vt:variant>
      <vt:variant>
        <vt:i4>0</vt:i4>
      </vt:variant>
      <vt:variant>
        <vt:i4>5</vt:i4>
      </vt:variant>
      <vt:variant>
        <vt:lpwstr>../../Documents and Settings/Benoit Martel/Desktop/Clinica 2/AideClinica_Ben.doc</vt:lpwstr>
      </vt:variant>
      <vt:variant>
        <vt:lpwstr>_Catégories_de_la</vt:lpwstr>
      </vt:variant>
      <vt:variant>
        <vt:i4>7340150</vt:i4>
      </vt:variant>
      <vt:variant>
        <vt:i4>1365</vt:i4>
      </vt:variant>
      <vt:variant>
        <vt:i4>0</vt:i4>
      </vt:variant>
      <vt:variant>
        <vt:i4>5</vt:i4>
      </vt:variant>
      <vt:variant>
        <vt:lpwstr>../../Documents and Settings/Benoit Martel/Desktop/Clinica 2/AideClinica_Ben.doc</vt:lpwstr>
      </vt:variant>
      <vt:variant>
        <vt:lpwstr>_Items_de_la</vt:lpwstr>
      </vt:variant>
      <vt:variant>
        <vt:i4>3866648</vt:i4>
      </vt:variant>
      <vt:variant>
        <vt:i4>1362</vt:i4>
      </vt:variant>
      <vt:variant>
        <vt:i4>0</vt:i4>
      </vt:variant>
      <vt:variant>
        <vt:i4>5</vt:i4>
      </vt:variant>
      <vt:variant>
        <vt:lpwstr/>
      </vt:variant>
      <vt:variant>
        <vt:lpwstr>_Ajouter_un_item</vt:lpwstr>
      </vt:variant>
      <vt:variant>
        <vt:i4>3145923</vt:i4>
      </vt:variant>
      <vt:variant>
        <vt:i4>1359</vt:i4>
      </vt:variant>
      <vt:variant>
        <vt:i4>0</vt:i4>
      </vt:variant>
      <vt:variant>
        <vt:i4>5</vt:i4>
      </vt:variant>
      <vt:variant>
        <vt:lpwstr/>
      </vt:variant>
      <vt:variant>
        <vt:lpwstr>_Glisser_/_déplacer</vt:lpwstr>
      </vt:variant>
      <vt:variant>
        <vt:i4>5111916</vt:i4>
      </vt:variant>
      <vt:variant>
        <vt:i4>1356</vt:i4>
      </vt:variant>
      <vt:variant>
        <vt:i4>0</vt:i4>
      </vt:variant>
      <vt:variant>
        <vt:i4>5</vt:i4>
      </vt:variant>
      <vt:variant>
        <vt:lpwstr/>
      </vt:variant>
      <vt:variant>
        <vt:lpwstr>_Couper_un_item</vt:lpwstr>
      </vt:variant>
      <vt:variant>
        <vt:i4>4915317</vt:i4>
      </vt:variant>
      <vt:variant>
        <vt:i4>1353</vt:i4>
      </vt:variant>
      <vt:variant>
        <vt:i4>0</vt:i4>
      </vt:variant>
      <vt:variant>
        <vt:i4>5</vt:i4>
      </vt:variant>
      <vt:variant>
        <vt:lpwstr/>
      </vt:variant>
      <vt:variant>
        <vt:lpwstr>_Copier_un_item</vt:lpwstr>
      </vt:variant>
      <vt:variant>
        <vt:i4>6553855</vt:i4>
      </vt:variant>
      <vt:variant>
        <vt:i4>1350</vt:i4>
      </vt:variant>
      <vt:variant>
        <vt:i4>0</vt:i4>
      </vt:variant>
      <vt:variant>
        <vt:i4>5</vt:i4>
      </vt:variant>
      <vt:variant>
        <vt:lpwstr>../../Documents and Settings/Benoit Martel/Desktop/Clinica 2/AideClinica_Ben.doc</vt:lpwstr>
      </vt:variant>
      <vt:variant>
        <vt:lpwstr>_Catégories_de_la</vt:lpwstr>
      </vt:variant>
      <vt:variant>
        <vt:i4>7340150</vt:i4>
      </vt:variant>
      <vt:variant>
        <vt:i4>1347</vt:i4>
      </vt:variant>
      <vt:variant>
        <vt:i4>0</vt:i4>
      </vt:variant>
      <vt:variant>
        <vt:i4>5</vt:i4>
      </vt:variant>
      <vt:variant>
        <vt:lpwstr>../../Documents and Settings/Benoit Martel/Desktop/Clinica 2/AideClinica_Ben.doc</vt:lpwstr>
      </vt:variant>
      <vt:variant>
        <vt:lpwstr>_Items_de_la</vt:lpwstr>
      </vt:variant>
      <vt:variant>
        <vt:i4>8323269</vt:i4>
      </vt:variant>
      <vt:variant>
        <vt:i4>1344</vt:i4>
      </vt:variant>
      <vt:variant>
        <vt:i4>0</vt:i4>
      </vt:variant>
      <vt:variant>
        <vt:i4>5</vt:i4>
      </vt:variant>
      <vt:variant>
        <vt:lpwstr/>
      </vt:variant>
      <vt:variant>
        <vt:lpwstr>_Ajouter_une_catégorie</vt:lpwstr>
      </vt:variant>
      <vt:variant>
        <vt:i4>2424848</vt:i4>
      </vt:variant>
      <vt:variant>
        <vt:i4>1341</vt:i4>
      </vt:variant>
      <vt:variant>
        <vt:i4>0</vt:i4>
      </vt:variant>
      <vt:variant>
        <vt:i4>5</vt:i4>
      </vt:variant>
      <vt:variant>
        <vt:lpwstr/>
      </vt:variant>
      <vt:variant>
        <vt:lpwstr>_Items_de_la</vt:lpwstr>
      </vt:variant>
      <vt:variant>
        <vt:i4>3211417</vt:i4>
      </vt:variant>
      <vt:variant>
        <vt:i4>1338</vt:i4>
      </vt:variant>
      <vt:variant>
        <vt:i4>0</vt:i4>
      </vt:variant>
      <vt:variant>
        <vt:i4>5</vt:i4>
      </vt:variant>
      <vt:variant>
        <vt:lpwstr/>
      </vt:variant>
      <vt:variant>
        <vt:lpwstr>_Catégories_de_la</vt:lpwstr>
      </vt:variant>
      <vt:variant>
        <vt:i4>3604589</vt:i4>
      </vt:variant>
      <vt:variant>
        <vt:i4>1335</vt:i4>
      </vt:variant>
      <vt:variant>
        <vt:i4>0</vt:i4>
      </vt:variant>
      <vt:variant>
        <vt:i4>5</vt:i4>
      </vt:variant>
      <vt:variant>
        <vt:lpwstr/>
      </vt:variant>
      <vt:variant>
        <vt:lpwstr>_Préférences_2</vt:lpwstr>
      </vt:variant>
      <vt:variant>
        <vt:i4>12779634</vt:i4>
      </vt:variant>
      <vt:variant>
        <vt:i4>1323</vt:i4>
      </vt:variant>
      <vt:variant>
        <vt:i4>0</vt:i4>
      </vt:variant>
      <vt:variant>
        <vt:i4>5</vt:i4>
      </vt:variant>
      <vt:variant>
        <vt:lpwstr/>
      </vt:variant>
      <vt:variant>
        <vt:lpwstr>_Boîte_de_texte</vt:lpwstr>
      </vt:variant>
      <vt:variant>
        <vt:i4>6692886</vt:i4>
      </vt:variant>
      <vt:variant>
        <vt:i4>1320</vt:i4>
      </vt:variant>
      <vt:variant>
        <vt:i4>0</vt:i4>
      </vt:variant>
      <vt:variant>
        <vt:i4>5</vt:i4>
      </vt:variant>
      <vt:variant>
        <vt:lpwstr/>
      </vt:variant>
      <vt:variant>
        <vt:lpwstr>_Barre_d’outils</vt:lpwstr>
      </vt:variant>
      <vt:variant>
        <vt:i4>5963879</vt:i4>
      </vt:variant>
      <vt:variant>
        <vt:i4>1317</vt:i4>
      </vt:variant>
      <vt:variant>
        <vt:i4>0</vt:i4>
      </vt:variant>
      <vt:variant>
        <vt:i4>5</vt:i4>
      </vt:variant>
      <vt:variant>
        <vt:lpwstr/>
      </vt:variant>
      <vt:variant>
        <vt:lpwstr>_Types_de_fichiers</vt:lpwstr>
      </vt:variant>
      <vt:variant>
        <vt:i4>5439599</vt:i4>
      </vt:variant>
      <vt:variant>
        <vt:i4>1314</vt:i4>
      </vt:variant>
      <vt:variant>
        <vt:i4>0</vt:i4>
      </vt:variant>
      <vt:variant>
        <vt:i4>5</vt:i4>
      </vt:variant>
      <vt:variant>
        <vt:lpwstr/>
      </vt:variant>
      <vt:variant>
        <vt:lpwstr>_Rechercher_dans_la</vt:lpwstr>
      </vt:variant>
      <vt:variant>
        <vt:i4>5963879</vt:i4>
      </vt:variant>
      <vt:variant>
        <vt:i4>1311</vt:i4>
      </vt:variant>
      <vt:variant>
        <vt:i4>0</vt:i4>
      </vt:variant>
      <vt:variant>
        <vt:i4>5</vt:i4>
      </vt:variant>
      <vt:variant>
        <vt:lpwstr/>
      </vt:variant>
      <vt:variant>
        <vt:lpwstr>_Types_de_fichiers</vt:lpwstr>
      </vt:variant>
      <vt:variant>
        <vt:i4>2424848</vt:i4>
      </vt:variant>
      <vt:variant>
        <vt:i4>1308</vt:i4>
      </vt:variant>
      <vt:variant>
        <vt:i4>0</vt:i4>
      </vt:variant>
      <vt:variant>
        <vt:i4>5</vt:i4>
      </vt:variant>
      <vt:variant>
        <vt:lpwstr/>
      </vt:variant>
      <vt:variant>
        <vt:lpwstr>_Items_de_la</vt:lpwstr>
      </vt:variant>
      <vt:variant>
        <vt:i4>6094955</vt:i4>
      </vt:variant>
      <vt:variant>
        <vt:i4>1305</vt:i4>
      </vt:variant>
      <vt:variant>
        <vt:i4>0</vt:i4>
      </vt:variant>
      <vt:variant>
        <vt:i4>5</vt:i4>
      </vt:variant>
      <vt:variant>
        <vt:lpwstr/>
      </vt:variant>
      <vt:variant>
        <vt:lpwstr>_Supprimer_un_item</vt:lpwstr>
      </vt:variant>
      <vt:variant>
        <vt:i4>2686996</vt:i4>
      </vt:variant>
      <vt:variant>
        <vt:i4>1302</vt:i4>
      </vt:variant>
      <vt:variant>
        <vt:i4>0</vt:i4>
      </vt:variant>
      <vt:variant>
        <vt:i4>5</vt:i4>
      </vt:variant>
      <vt:variant>
        <vt:lpwstr/>
      </vt:variant>
      <vt:variant>
        <vt:lpwstr>_Renommer_un_item</vt:lpwstr>
      </vt:variant>
      <vt:variant>
        <vt:i4>786446</vt:i4>
      </vt:variant>
      <vt:variant>
        <vt:i4>1299</vt:i4>
      </vt:variant>
      <vt:variant>
        <vt:i4>0</vt:i4>
      </vt:variant>
      <vt:variant>
        <vt:i4>5</vt:i4>
      </vt:variant>
      <vt:variant>
        <vt:lpwstr/>
      </vt:variant>
      <vt:variant>
        <vt:lpwstr>_Rechercher_dans_la_1</vt:lpwstr>
      </vt:variant>
      <vt:variant>
        <vt:i4>5046388</vt:i4>
      </vt:variant>
      <vt:variant>
        <vt:i4>1296</vt:i4>
      </vt:variant>
      <vt:variant>
        <vt:i4>0</vt:i4>
      </vt:variant>
      <vt:variant>
        <vt:i4>5</vt:i4>
      </vt:variant>
      <vt:variant>
        <vt:lpwstr/>
      </vt:variant>
      <vt:variant>
        <vt:lpwstr>_Ouvrir_un_item</vt:lpwstr>
      </vt:variant>
      <vt:variant>
        <vt:i4>3604508</vt:i4>
      </vt:variant>
      <vt:variant>
        <vt:i4>1293</vt:i4>
      </vt:variant>
      <vt:variant>
        <vt:i4>0</vt:i4>
      </vt:variant>
      <vt:variant>
        <vt:i4>5</vt:i4>
      </vt:variant>
      <vt:variant>
        <vt:lpwstr/>
      </vt:variant>
      <vt:variant>
        <vt:lpwstr>_Modifier_un_item</vt:lpwstr>
      </vt:variant>
      <vt:variant>
        <vt:i4>5636131</vt:i4>
      </vt:variant>
      <vt:variant>
        <vt:i4>1290</vt:i4>
      </vt:variant>
      <vt:variant>
        <vt:i4>0</vt:i4>
      </vt:variant>
      <vt:variant>
        <vt:i4>5</vt:i4>
      </vt:variant>
      <vt:variant>
        <vt:lpwstr/>
      </vt:variant>
      <vt:variant>
        <vt:lpwstr>_Glisser_/_copier</vt:lpwstr>
      </vt:variant>
      <vt:variant>
        <vt:i4>3145923</vt:i4>
      </vt:variant>
      <vt:variant>
        <vt:i4>1287</vt:i4>
      </vt:variant>
      <vt:variant>
        <vt:i4>0</vt:i4>
      </vt:variant>
      <vt:variant>
        <vt:i4>5</vt:i4>
      </vt:variant>
      <vt:variant>
        <vt:lpwstr/>
      </vt:variant>
      <vt:variant>
        <vt:lpwstr>_Glisser_/_déplacer</vt:lpwstr>
      </vt:variant>
      <vt:variant>
        <vt:i4>336074</vt:i4>
      </vt:variant>
      <vt:variant>
        <vt:i4>1284</vt:i4>
      </vt:variant>
      <vt:variant>
        <vt:i4>0</vt:i4>
      </vt:variant>
      <vt:variant>
        <vt:i4>5</vt:i4>
      </vt:variant>
      <vt:variant>
        <vt:lpwstr/>
      </vt:variant>
      <vt:variant>
        <vt:lpwstr>_Définir_l’affichage_des</vt:lpwstr>
      </vt:variant>
      <vt:variant>
        <vt:i4>5111916</vt:i4>
      </vt:variant>
      <vt:variant>
        <vt:i4>1281</vt:i4>
      </vt:variant>
      <vt:variant>
        <vt:i4>0</vt:i4>
      </vt:variant>
      <vt:variant>
        <vt:i4>5</vt:i4>
      </vt:variant>
      <vt:variant>
        <vt:lpwstr/>
      </vt:variant>
      <vt:variant>
        <vt:lpwstr>_Couper_un_item</vt:lpwstr>
      </vt:variant>
      <vt:variant>
        <vt:i4>4915317</vt:i4>
      </vt:variant>
      <vt:variant>
        <vt:i4>1278</vt:i4>
      </vt:variant>
      <vt:variant>
        <vt:i4>0</vt:i4>
      </vt:variant>
      <vt:variant>
        <vt:i4>5</vt:i4>
      </vt:variant>
      <vt:variant>
        <vt:lpwstr/>
      </vt:variant>
      <vt:variant>
        <vt:lpwstr>_Copier_un_item</vt:lpwstr>
      </vt:variant>
      <vt:variant>
        <vt:i4>5701744</vt:i4>
      </vt:variant>
      <vt:variant>
        <vt:i4>1275</vt:i4>
      </vt:variant>
      <vt:variant>
        <vt:i4>0</vt:i4>
      </vt:variant>
      <vt:variant>
        <vt:i4>5</vt:i4>
      </vt:variant>
      <vt:variant>
        <vt:lpwstr/>
      </vt:variant>
      <vt:variant>
        <vt:lpwstr>_Coller_un_item</vt:lpwstr>
      </vt:variant>
      <vt:variant>
        <vt:i4>5111962</vt:i4>
      </vt:variant>
      <vt:variant>
        <vt:i4>1272</vt:i4>
      </vt:variant>
      <vt:variant>
        <vt:i4>0</vt:i4>
      </vt:variant>
      <vt:variant>
        <vt:i4>5</vt:i4>
      </vt:variant>
      <vt:variant>
        <vt:lpwstr/>
      </vt:variant>
      <vt:variant>
        <vt:lpwstr>_Ajouter_une_catégorie_1</vt:lpwstr>
      </vt:variant>
      <vt:variant>
        <vt:i4>3866648</vt:i4>
      </vt:variant>
      <vt:variant>
        <vt:i4>1269</vt:i4>
      </vt:variant>
      <vt:variant>
        <vt:i4>0</vt:i4>
      </vt:variant>
      <vt:variant>
        <vt:i4>5</vt:i4>
      </vt:variant>
      <vt:variant>
        <vt:lpwstr/>
      </vt:variant>
      <vt:variant>
        <vt:lpwstr>_Ajouter_un_item</vt:lpwstr>
      </vt:variant>
      <vt:variant>
        <vt:i4>3211417</vt:i4>
      </vt:variant>
      <vt:variant>
        <vt:i4>1266</vt:i4>
      </vt:variant>
      <vt:variant>
        <vt:i4>0</vt:i4>
      </vt:variant>
      <vt:variant>
        <vt:i4>5</vt:i4>
      </vt:variant>
      <vt:variant>
        <vt:lpwstr/>
      </vt:variant>
      <vt:variant>
        <vt:lpwstr>_Catégories_de_la</vt:lpwstr>
      </vt:variant>
      <vt:variant>
        <vt:i4>13828213</vt:i4>
      </vt:variant>
      <vt:variant>
        <vt:i4>1263</vt:i4>
      </vt:variant>
      <vt:variant>
        <vt:i4>0</vt:i4>
      </vt:variant>
      <vt:variant>
        <vt:i4>5</vt:i4>
      </vt:variant>
      <vt:variant>
        <vt:lpwstr/>
      </vt:variant>
      <vt:variant>
        <vt:lpwstr>_Banque_de_données</vt:lpwstr>
      </vt:variant>
      <vt:variant>
        <vt:i4>3211417</vt:i4>
      </vt:variant>
      <vt:variant>
        <vt:i4>1260</vt:i4>
      </vt:variant>
      <vt:variant>
        <vt:i4>0</vt:i4>
      </vt:variant>
      <vt:variant>
        <vt:i4>5</vt:i4>
      </vt:variant>
      <vt:variant>
        <vt:lpwstr/>
      </vt:variant>
      <vt:variant>
        <vt:lpwstr>_Catégories_de_la</vt:lpwstr>
      </vt:variant>
      <vt:variant>
        <vt:i4>3211417</vt:i4>
      </vt:variant>
      <vt:variant>
        <vt:i4>1257</vt:i4>
      </vt:variant>
      <vt:variant>
        <vt:i4>0</vt:i4>
      </vt:variant>
      <vt:variant>
        <vt:i4>5</vt:i4>
      </vt:variant>
      <vt:variant>
        <vt:lpwstr/>
      </vt:variant>
      <vt:variant>
        <vt:lpwstr>_Catégories_de_la</vt:lpwstr>
      </vt:variant>
      <vt:variant>
        <vt:i4>5439599</vt:i4>
      </vt:variant>
      <vt:variant>
        <vt:i4>1254</vt:i4>
      </vt:variant>
      <vt:variant>
        <vt:i4>0</vt:i4>
      </vt:variant>
      <vt:variant>
        <vt:i4>5</vt:i4>
      </vt:variant>
      <vt:variant>
        <vt:lpwstr/>
      </vt:variant>
      <vt:variant>
        <vt:lpwstr>_Rechercher_dans_la</vt:lpwstr>
      </vt:variant>
      <vt:variant>
        <vt:i4>3211417</vt:i4>
      </vt:variant>
      <vt:variant>
        <vt:i4>1251</vt:i4>
      </vt:variant>
      <vt:variant>
        <vt:i4>0</vt:i4>
      </vt:variant>
      <vt:variant>
        <vt:i4>5</vt:i4>
      </vt:variant>
      <vt:variant>
        <vt:lpwstr/>
      </vt:variant>
      <vt:variant>
        <vt:lpwstr>_Catégories_de_la</vt:lpwstr>
      </vt:variant>
      <vt:variant>
        <vt:i4>3211417</vt:i4>
      </vt:variant>
      <vt:variant>
        <vt:i4>1248</vt:i4>
      </vt:variant>
      <vt:variant>
        <vt:i4>0</vt:i4>
      </vt:variant>
      <vt:variant>
        <vt:i4>5</vt:i4>
      </vt:variant>
      <vt:variant>
        <vt:lpwstr/>
      </vt:variant>
      <vt:variant>
        <vt:lpwstr>_Catégories_de_la</vt:lpwstr>
      </vt:variant>
      <vt:variant>
        <vt:i4>3211417</vt:i4>
      </vt:variant>
      <vt:variant>
        <vt:i4>1245</vt:i4>
      </vt:variant>
      <vt:variant>
        <vt:i4>0</vt:i4>
      </vt:variant>
      <vt:variant>
        <vt:i4>5</vt:i4>
      </vt:variant>
      <vt:variant>
        <vt:lpwstr/>
      </vt:variant>
      <vt:variant>
        <vt:lpwstr>_Catégories_de_la</vt:lpwstr>
      </vt:variant>
      <vt:variant>
        <vt:i4>1638582</vt:i4>
      </vt:variant>
      <vt:variant>
        <vt:i4>1242</vt:i4>
      </vt:variant>
      <vt:variant>
        <vt:i4>0</vt:i4>
      </vt:variant>
      <vt:variant>
        <vt:i4>5</vt:i4>
      </vt:variant>
      <vt:variant>
        <vt:lpwstr/>
      </vt:variant>
      <vt:variant>
        <vt:lpwstr>_Supprimer_une_catégorie</vt:lpwstr>
      </vt:variant>
      <vt:variant>
        <vt:i4>15990872</vt:i4>
      </vt:variant>
      <vt:variant>
        <vt:i4>1239</vt:i4>
      </vt:variant>
      <vt:variant>
        <vt:i4>0</vt:i4>
      </vt:variant>
      <vt:variant>
        <vt:i4>5</vt:i4>
      </vt:variant>
      <vt:variant>
        <vt:lpwstr/>
      </vt:variant>
      <vt:variant>
        <vt:lpwstr>_Renommer_une_catégorie</vt:lpwstr>
      </vt:variant>
      <vt:variant>
        <vt:i4>3080193</vt:i4>
      </vt:variant>
      <vt:variant>
        <vt:i4>1236</vt:i4>
      </vt:variant>
      <vt:variant>
        <vt:i4>0</vt:i4>
      </vt:variant>
      <vt:variant>
        <vt:i4>5</vt:i4>
      </vt:variant>
      <vt:variant>
        <vt:lpwstr/>
      </vt:variant>
      <vt:variant>
        <vt:lpwstr>_Rechercher_dans_une</vt:lpwstr>
      </vt:variant>
      <vt:variant>
        <vt:i4>2957536</vt:i4>
      </vt:variant>
      <vt:variant>
        <vt:i4>1233</vt:i4>
      </vt:variant>
      <vt:variant>
        <vt:i4>0</vt:i4>
      </vt:variant>
      <vt:variant>
        <vt:i4>5</vt:i4>
      </vt:variant>
      <vt:variant>
        <vt:lpwstr/>
      </vt:variant>
      <vt:variant>
        <vt:lpwstr>_Définir_l’attribut_caché</vt:lpwstr>
      </vt:variant>
      <vt:variant>
        <vt:i4>8323269</vt:i4>
      </vt:variant>
      <vt:variant>
        <vt:i4>1230</vt:i4>
      </vt:variant>
      <vt:variant>
        <vt:i4>0</vt:i4>
      </vt:variant>
      <vt:variant>
        <vt:i4>5</vt:i4>
      </vt:variant>
      <vt:variant>
        <vt:lpwstr/>
      </vt:variant>
      <vt:variant>
        <vt:lpwstr>_Ajouter_une_catégorie</vt:lpwstr>
      </vt:variant>
      <vt:variant>
        <vt:i4>13828213</vt:i4>
      </vt:variant>
      <vt:variant>
        <vt:i4>1227</vt:i4>
      </vt:variant>
      <vt:variant>
        <vt:i4>0</vt:i4>
      </vt:variant>
      <vt:variant>
        <vt:i4>5</vt:i4>
      </vt:variant>
      <vt:variant>
        <vt:lpwstr/>
      </vt:variant>
      <vt:variant>
        <vt:lpwstr>_Banque_de_données</vt:lpwstr>
      </vt:variant>
      <vt:variant>
        <vt:i4>5963879</vt:i4>
      </vt:variant>
      <vt:variant>
        <vt:i4>1224</vt:i4>
      </vt:variant>
      <vt:variant>
        <vt:i4>0</vt:i4>
      </vt:variant>
      <vt:variant>
        <vt:i4>5</vt:i4>
      </vt:variant>
      <vt:variant>
        <vt:lpwstr/>
      </vt:variant>
      <vt:variant>
        <vt:lpwstr>_Types_de_fichiers</vt:lpwstr>
      </vt:variant>
      <vt:variant>
        <vt:i4>5439599</vt:i4>
      </vt:variant>
      <vt:variant>
        <vt:i4>1221</vt:i4>
      </vt:variant>
      <vt:variant>
        <vt:i4>0</vt:i4>
      </vt:variant>
      <vt:variant>
        <vt:i4>5</vt:i4>
      </vt:variant>
      <vt:variant>
        <vt:lpwstr/>
      </vt:variant>
      <vt:variant>
        <vt:lpwstr>_Rechercher_dans_la</vt:lpwstr>
      </vt:variant>
      <vt:variant>
        <vt:i4>2424848</vt:i4>
      </vt:variant>
      <vt:variant>
        <vt:i4>1218</vt:i4>
      </vt:variant>
      <vt:variant>
        <vt:i4>0</vt:i4>
      </vt:variant>
      <vt:variant>
        <vt:i4>5</vt:i4>
      </vt:variant>
      <vt:variant>
        <vt:lpwstr/>
      </vt:variant>
      <vt:variant>
        <vt:lpwstr>_Items_de_la</vt:lpwstr>
      </vt:variant>
      <vt:variant>
        <vt:i4>3211417</vt:i4>
      </vt:variant>
      <vt:variant>
        <vt:i4>1215</vt:i4>
      </vt:variant>
      <vt:variant>
        <vt:i4>0</vt:i4>
      </vt:variant>
      <vt:variant>
        <vt:i4>5</vt:i4>
      </vt:variant>
      <vt:variant>
        <vt:lpwstr/>
      </vt:variant>
      <vt:variant>
        <vt:lpwstr>_Catégories_de_la</vt:lpwstr>
      </vt:variant>
      <vt:variant>
        <vt:i4>2424848</vt:i4>
      </vt:variant>
      <vt:variant>
        <vt:i4>1212</vt:i4>
      </vt:variant>
      <vt:variant>
        <vt:i4>0</vt:i4>
      </vt:variant>
      <vt:variant>
        <vt:i4>5</vt:i4>
      </vt:variant>
      <vt:variant>
        <vt:lpwstr/>
      </vt:variant>
      <vt:variant>
        <vt:lpwstr>_Items_de_la</vt:lpwstr>
      </vt:variant>
      <vt:variant>
        <vt:i4>3211417</vt:i4>
      </vt:variant>
      <vt:variant>
        <vt:i4>1209</vt:i4>
      </vt:variant>
      <vt:variant>
        <vt:i4>0</vt:i4>
      </vt:variant>
      <vt:variant>
        <vt:i4>5</vt:i4>
      </vt:variant>
      <vt:variant>
        <vt:lpwstr/>
      </vt:variant>
      <vt:variant>
        <vt:lpwstr>_Catégories_de_la</vt:lpwstr>
      </vt:variant>
      <vt:variant>
        <vt:i4>5963884</vt:i4>
      </vt:variant>
      <vt:variant>
        <vt:i4>1206</vt:i4>
      </vt:variant>
      <vt:variant>
        <vt:i4>0</vt:i4>
      </vt:variant>
      <vt:variant>
        <vt:i4>5</vt:i4>
      </vt:variant>
      <vt:variant>
        <vt:lpwstr/>
      </vt:variant>
      <vt:variant>
        <vt:lpwstr>_Voir_la_liste</vt:lpwstr>
      </vt:variant>
      <vt:variant>
        <vt:i4>3604589</vt:i4>
      </vt:variant>
      <vt:variant>
        <vt:i4>1203</vt:i4>
      </vt:variant>
      <vt:variant>
        <vt:i4>0</vt:i4>
      </vt:variant>
      <vt:variant>
        <vt:i4>5</vt:i4>
      </vt:variant>
      <vt:variant>
        <vt:lpwstr/>
      </vt:variant>
      <vt:variant>
        <vt:lpwstr>_Préférences_2</vt:lpwstr>
      </vt:variant>
      <vt:variant>
        <vt:i4>3604589</vt:i4>
      </vt:variant>
      <vt:variant>
        <vt:i4>1200</vt:i4>
      </vt:variant>
      <vt:variant>
        <vt:i4>0</vt:i4>
      </vt:variant>
      <vt:variant>
        <vt:i4>5</vt:i4>
      </vt:variant>
      <vt:variant>
        <vt:lpwstr/>
      </vt:variant>
      <vt:variant>
        <vt:lpwstr>_Préférences_2</vt:lpwstr>
      </vt:variant>
      <vt:variant>
        <vt:i4>4390912</vt:i4>
      </vt:variant>
      <vt:variant>
        <vt:i4>1197</vt:i4>
      </vt:variant>
      <vt:variant>
        <vt:i4>0</vt:i4>
      </vt:variant>
      <vt:variant>
        <vt:i4>5</vt:i4>
      </vt:variant>
      <vt:variant>
        <vt:lpwstr/>
      </vt:variant>
      <vt:variant>
        <vt:lpwstr>_Nouveau_rendez-vous</vt:lpwstr>
      </vt:variant>
      <vt:variant>
        <vt:i4>5701745</vt:i4>
      </vt:variant>
      <vt:variant>
        <vt:i4>1194</vt:i4>
      </vt:variant>
      <vt:variant>
        <vt:i4>0</vt:i4>
      </vt:variant>
      <vt:variant>
        <vt:i4>5</vt:i4>
      </vt:variant>
      <vt:variant>
        <vt:lpwstr/>
      </vt:variant>
      <vt:variant>
        <vt:lpwstr>_Modifier_le_statut</vt:lpwstr>
      </vt:variant>
      <vt:variant>
        <vt:i4>5570656</vt:i4>
      </vt:variant>
      <vt:variant>
        <vt:i4>1191</vt:i4>
      </vt:variant>
      <vt:variant>
        <vt:i4>0</vt:i4>
      </vt:variant>
      <vt:variant>
        <vt:i4>5</vt:i4>
      </vt:variant>
      <vt:variant>
        <vt:lpwstr/>
      </vt:variant>
      <vt:variant>
        <vt:lpwstr>_Effacer_le_statut</vt:lpwstr>
      </vt:variant>
      <vt:variant>
        <vt:i4>3604589</vt:i4>
      </vt:variant>
      <vt:variant>
        <vt:i4>1188</vt:i4>
      </vt:variant>
      <vt:variant>
        <vt:i4>0</vt:i4>
      </vt:variant>
      <vt:variant>
        <vt:i4>5</vt:i4>
      </vt:variant>
      <vt:variant>
        <vt:lpwstr/>
      </vt:variant>
      <vt:variant>
        <vt:lpwstr>_Préférences_2</vt:lpwstr>
      </vt:variant>
      <vt:variant>
        <vt:i4>2162697</vt:i4>
      </vt:variant>
      <vt:variant>
        <vt:i4>1185</vt:i4>
      </vt:variant>
      <vt:variant>
        <vt:i4>0</vt:i4>
      </vt:variant>
      <vt:variant>
        <vt:i4>5</vt:i4>
      </vt:variant>
      <vt:variant>
        <vt:lpwstr/>
      </vt:variant>
      <vt:variant>
        <vt:lpwstr>_Ouvrir_un_agenda</vt:lpwstr>
      </vt:variant>
      <vt:variant>
        <vt:i4>4128823</vt:i4>
      </vt:variant>
      <vt:variant>
        <vt:i4>1182</vt:i4>
      </vt:variant>
      <vt:variant>
        <vt:i4>0</vt:i4>
      </vt:variant>
      <vt:variant>
        <vt:i4>5</vt:i4>
      </vt:variant>
      <vt:variant>
        <vt:lpwstr/>
      </vt:variant>
      <vt:variant>
        <vt:lpwstr>_Agenda_2</vt:lpwstr>
      </vt:variant>
      <vt:variant>
        <vt:i4>8134773</vt:i4>
      </vt:variant>
      <vt:variant>
        <vt:i4>1179</vt:i4>
      </vt:variant>
      <vt:variant>
        <vt:i4>0</vt:i4>
      </vt:variant>
      <vt:variant>
        <vt:i4>5</vt:i4>
      </vt:variant>
      <vt:variant>
        <vt:lpwstr/>
      </vt:variant>
      <vt:variant>
        <vt:lpwstr>_Rendez-vous_d’un_compte</vt:lpwstr>
      </vt:variant>
      <vt:variant>
        <vt:i4>2162697</vt:i4>
      </vt:variant>
      <vt:variant>
        <vt:i4>1176</vt:i4>
      </vt:variant>
      <vt:variant>
        <vt:i4>0</vt:i4>
      </vt:variant>
      <vt:variant>
        <vt:i4>5</vt:i4>
      </vt:variant>
      <vt:variant>
        <vt:lpwstr/>
      </vt:variant>
      <vt:variant>
        <vt:lpwstr>_Ouvrir_un_agenda</vt:lpwstr>
      </vt:variant>
      <vt:variant>
        <vt:i4>4128823</vt:i4>
      </vt:variant>
      <vt:variant>
        <vt:i4>1173</vt:i4>
      </vt:variant>
      <vt:variant>
        <vt:i4>0</vt:i4>
      </vt:variant>
      <vt:variant>
        <vt:i4>5</vt:i4>
      </vt:variant>
      <vt:variant>
        <vt:lpwstr/>
      </vt:variant>
      <vt:variant>
        <vt:lpwstr>_Agenda_2</vt:lpwstr>
      </vt:variant>
      <vt:variant>
        <vt:i4>8134773</vt:i4>
      </vt:variant>
      <vt:variant>
        <vt:i4>1170</vt:i4>
      </vt:variant>
      <vt:variant>
        <vt:i4>0</vt:i4>
      </vt:variant>
      <vt:variant>
        <vt:i4>5</vt:i4>
      </vt:variant>
      <vt:variant>
        <vt:lpwstr/>
      </vt:variant>
      <vt:variant>
        <vt:lpwstr>_Rendez-vous_d’un_compte</vt:lpwstr>
      </vt:variant>
      <vt:variant>
        <vt:i4>5701745</vt:i4>
      </vt:variant>
      <vt:variant>
        <vt:i4>1167</vt:i4>
      </vt:variant>
      <vt:variant>
        <vt:i4>0</vt:i4>
      </vt:variant>
      <vt:variant>
        <vt:i4>5</vt:i4>
      </vt:variant>
      <vt:variant>
        <vt:lpwstr/>
      </vt:variant>
      <vt:variant>
        <vt:lpwstr>_Modifier_le_statut</vt:lpwstr>
      </vt:variant>
      <vt:variant>
        <vt:i4>5570656</vt:i4>
      </vt:variant>
      <vt:variant>
        <vt:i4>1164</vt:i4>
      </vt:variant>
      <vt:variant>
        <vt:i4>0</vt:i4>
      </vt:variant>
      <vt:variant>
        <vt:i4>5</vt:i4>
      </vt:variant>
      <vt:variant>
        <vt:lpwstr/>
      </vt:variant>
      <vt:variant>
        <vt:lpwstr>_Effacer_le_statut</vt:lpwstr>
      </vt:variant>
      <vt:variant>
        <vt:i4>1245308</vt:i4>
      </vt:variant>
      <vt:variant>
        <vt:i4>1161</vt:i4>
      </vt:variant>
      <vt:variant>
        <vt:i4>0</vt:i4>
      </vt:variant>
      <vt:variant>
        <vt:i4>5</vt:i4>
      </vt:variant>
      <vt:variant>
        <vt:lpwstr/>
      </vt:variant>
      <vt:variant>
        <vt:lpwstr>_Coller_un_rendez-vous</vt:lpwstr>
      </vt:variant>
      <vt:variant>
        <vt:i4>2162697</vt:i4>
      </vt:variant>
      <vt:variant>
        <vt:i4>1158</vt:i4>
      </vt:variant>
      <vt:variant>
        <vt:i4>0</vt:i4>
      </vt:variant>
      <vt:variant>
        <vt:i4>5</vt:i4>
      </vt:variant>
      <vt:variant>
        <vt:lpwstr/>
      </vt:variant>
      <vt:variant>
        <vt:lpwstr>_Ouvrir_un_agenda</vt:lpwstr>
      </vt:variant>
      <vt:variant>
        <vt:i4>4128823</vt:i4>
      </vt:variant>
      <vt:variant>
        <vt:i4>1155</vt:i4>
      </vt:variant>
      <vt:variant>
        <vt:i4>0</vt:i4>
      </vt:variant>
      <vt:variant>
        <vt:i4>5</vt:i4>
      </vt:variant>
      <vt:variant>
        <vt:lpwstr/>
      </vt:variant>
      <vt:variant>
        <vt:lpwstr>_Agenda_2</vt:lpwstr>
      </vt:variant>
      <vt:variant>
        <vt:i4>8134773</vt:i4>
      </vt:variant>
      <vt:variant>
        <vt:i4>1152</vt:i4>
      </vt:variant>
      <vt:variant>
        <vt:i4>0</vt:i4>
      </vt:variant>
      <vt:variant>
        <vt:i4>5</vt:i4>
      </vt:variant>
      <vt:variant>
        <vt:lpwstr/>
      </vt:variant>
      <vt:variant>
        <vt:lpwstr>_Rendez-vous_d’un_compte</vt:lpwstr>
      </vt:variant>
      <vt:variant>
        <vt:i4>1245308</vt:i4>
      </vt:variant>
      <vt:variant>
        <vt:i4>1149</vt:i4>
      </vt:variant>
      <vt:variant>
        <vt:i4>0</vt:i4>
      </vt:variant>
      <vt:variant>
        <vt:i4>5</vt:i4>
      </vt:variant>
      <vt:variant>
        <vt:lpwstr/>
      </vt:variant>
      <vt:variant>
        <vt:lpwstr>_Coller_un_rendez-vous</vt:lpwstr>
      </vt:variant>
      <vt:variant>
        <vt:i4>2162697</vt:i4>
      </vt:variant>
      <vt:variant>
        <vt:i4>1146</vt:i4>
      </vt:variant>
      <vt:variant>
        <vt:i4>0</vt:i4>
      </vt:variant>
      <vt:variant>
        <vt:i4>5</vt:i4>
      </vt:variant>
      <vt:variant>
        <vt:lpwstr/>
      </vt:variant>
      <vt:variant>
        <vt:lpwstr>_Ouvrir_un_agenda</vt:lpwstr>
      </vt:variant>
      <vt:variant>
        <vt:i4>4128823</vt:i4>
      </vt:variant>
      <vt:variant>
        <vt:i4>1143</vt:i4>
      </vt:variant>
      <vt:variant>
        <vt:i4>0</vt:i4>
      </vt:variant>
      <vt:variant>
        <vt:i4>5</vt:i4>
      </vt:variant>
      <vt:variant>
        <vt:lpwstr/>
      </vt:variant>
      <vt:variant>
        <vt:lpwstr>_Agenda_2</vt:lpwstr>
      </vt:variant>
      <vt:variant>
        <vt:i4>8134773</vt:i4>
      </vt:variant>
      <vt:variant>
        <vt:i4>1140</vt:i4>
      </vt:variant>
      <vt:variant>
        <vt:i4>0</vt:i4>
      </vt:variant>
      <vt:variant>
        <vt:i4>5</vt:i4>
      </vt:variant>
      <vt:variant>
        <vt:lpwstr/>
      </vt:variant>
      <vt:variant>
        <vt:lpwstr>_Rendez-vous_d’un_compte</vt:lpwstr>
      </vt:variant>
      <vt:variant>
        <vt:i4>3604589</vt:i4>
      </vt:variant>
      <vt:variant>
        <vt:i4>1137</vt:i4>
      </vt:variant>
      <vt:variant>
        <vt:i4>0</vt:i4>
      </vt:variant>
      <vt:variant>
        <vt:i4>5</vt:i4>
      </vt:variant>
      <vt:variant>
        <vt:lpwstr/>
      </vt:variant>
      <vt:variant>
        <vt:lpwstr>_Préférences_2</vt:lpwstr>
      </vt:variant>
      <vt:variant>
        <vt:i4>543031300</vt:i4>
      </vt:variant>
      <vt:variant>
        <vt:i4>1134</vt:i4>
      </vt:variant>
      <vt:variant>
        <vt:i4>0</vt:i4>
      </vt:variant>
      <vt:variant>
        <vt:i4>5</vt:i4>
      </vt:variant>
      <vt:variant>
        <vt:lpwstr/>
      </vt:variant>
      <vt:variant>
        <vt:lpwstr>_Dossiers_d’un_compte</vt:lpwstr>
      </vt:variant>
      <vt:variant>
        <vt:i4>7209032</vt:i4>
      </vt:variant>
      <vt:variant>
        <vt:i4>1131</vt:i4>
      </vt:variant>
      <vt:variant>
        <vt:i4>0</vt:i4>
      </vt:variant>
      <vt:variant>
        <vt:i4>5</vt:i4>
      </vt:variant>
      <vt:variant>
        <vt:lpwstr/>
      </vt:variant>
      <vt:variant>
        <vt:lpwstr>_Voir_les_factures</vt:lpwstr>
      </vt:variant>
      <vt:variant>
        <vt:i4>3604589</vt:i4>
      </vt:variant>
      <vt:variant>
        <vt:i4>1128</vt:i4>
      </vt:variant>
      <vt:variant>
        <vt:i4>0</vt:i4>
      </vt:variant>
      <vt:variant>
        <vt:i4>5</vt:i4>
      </vt:variant>
      <vt:variant>
        <vt:lpwstr/>
      </vt:variant>
      <vt:variant>
        <vt:lpwstr>_Préférences_2</vt:lpwstr>
      </vt:variant>
      <vt:variant>
        <vt:i4>3604589</vt:i4>
      </vt:variant>
      <vt:variant>
        <vt:i4>1125</vt:i4>
      </vt:variant>
      <vt:variant>
        <vt:i4>0</vt:i4>
      </vt:variant>
      <vt:variant>
        <vt:i4>5</vt:i4>
      </vt:variant>
      <vt:variant>
        <vt:lpwstr/>
      </vt:variant>
      <vt:variant>
        <vt:lpwstr>_Préférences_2</vt:lpwstr>
      </vt:variant>
      <vt:variant>
        <vt:i4>4390912</vt:i4>
      </vt:variant>
      <vt:variant>
        <vt:i4>1122</vt:i4>
      </vt:variant>
      <vt:variant>
        <vt:i4>0</vt:i4>
      </vt:variant>
      <vt:variant>
        <vt:i4>5</vt:i4>
      </vt:variant>
      <vt:variant>
        <vt:lpwstr/>
      </vt:variant>
      <vt:variant>
        <vt:lpwstr>_Nouveau_rendez-vous</vt:lpwstr>
      </vt:variant>
      <vt:variant>
        <vt:i4>3604589</vt:i4>
      </vt:variant>
      <vt:variant>
        <vt:i4>1119</vt:i4>
      </vt:variant>
      <vt:variant>
        <vt:i4>0</vt:i4>
      </vt:variant>
      <vt:variant>
        <vt:i4>5</vt:i4>
      </vt:variant>
      <vt:variant>
        <vt:lpwstr/>
      </vt:variant>
      <vt:variant>
        <vt:lpwstr>_Préférences_2</vt:lpwstr>
      </vt:variant>
      <vt:variant>
        <vt:i4>4390912</vt:i4>
      </vt:variant>
      <vt:variant>
        <vt:i4>1116</vt:i4>
      </vt:variant>
      <vt:variant>
        <vt:i4>0</vt:i4>
      </vt:variant>
      <vt:variant>
        <vt:i4>5</vt:i4>
      </vt:variant>
      <vt:variant>
        <vt:lpwstr/>
      </vt:variant>
      <vt:variant>
        <vt:lpwstr>_Nouveau_rendez-vous</vt:lpwstr>
      </vt:variant>
      <vt:variant>
        <vt:i4>3604589</vt:i4>
      </vt:variant>
      <vt:variant>
        <vt:i4>1113</vt:i4>
      </vt:variant>
      <vt:variant>
        <vt:i4>0</vt:i4>
      </vt:variant>
      <vt:variant>
        <vt:i4>5</vt:i4>
      </vt:variant>
      <vt:variant>
        <vt:lpwstr/>
      </vt:variant>
      <vt:variant>
        <vt:lpwstr>_Préférences_2</vt:lpwstr>
      </vt:variant>
      <vt:variant>
        <vt:i4>5570656</vt:i4>
      </vt:variant>
      <vt:variant>
        <vt:i4>1110</vt:i4>
      </vt:variant>
      <vt:variant>
        <vt:i4>0</vt:i4>
      </vt:variant>
      <vt:variant>
        <vt:i4>5</vt:i4>
      </vt:variant>
      <vt:variant>
        <vt:lpwstr/>
      </vt:variant>
      <vt:variant>
        <vt:lpwstr>_Effacer_le_statut</vt:lpwstr>
      </vt:variant>
      <vt:variant>
        <vt:i4>4063270</vt:i4>
      </vt:variant>
      <vt:variant>
        <vt:i4>1107</vt:i4>
      </vt:variant>
      <vt:variant>
        <vt:i4>0</vt:i4>
      </vt:variant>
      <vt:variant>
        <vt:i4>5</vt:i4>
      </vt:variant>
      <vt:variant>
        <vt:lpwstr/>
      </vt:variant>
      <vt:variant>
        <vt:lpwstr>_Copier_un_rendez-vous_1</vt:lpwstr>
      </vt:variant>
      <vt:variant>
        <vt:i4>2162697</vt:i4>
      </vt:variant>
      <vt:variant>
        <vt:i4>1104</vt:i4>
      </vt:variant>
      <vt:variant>
        <vt:i4>0</vt:i4>
      </vt:variant>
      <vt:variant>
        <vt:i4>5</vt:i4>
      </vt:variant>
      <vt:variant>
        <vt:lpwstr/>
      </vt:variant>
      <vt:variant>
        <vt:lpwstr>_Ouvrir_un_agenda</vt:lpwstr>
      </vt:variant>
      <vt:variant>
        <vt:i4>4128823</vt:i4>
      </vt:variant>
      <vt:variant>
        <vt:i4>1101</vt:i4>
      </vt:variant>
      <vt:variant>
        <vt:i4>0</vt:i4>
      </vt:variant>
      <vt:variant>
        <vt:i4>5</vt:i4>
      </vt:variant>
      <vt:variant>
        <vt:lpwstr/>
      </vt:variant>
      <vt:variant>
        <vt:lpwstr>_Agenda_2</vt:lpwstr>
      </vt:variant>
      <vt:variant>
        <vt:i4>8134773</vt:i4>
      </vt:variant>
      <vt:variant>
        <vt:i4>1098</vt:i4>
      </vt:variant>
      <vt:variant>
        <vt:i4>0</vt:i4>
      </vt:variant>
      <vt:variant>
        <vt:i4>5</vt:i4>
      </vt:variant>
      <vt:variant>
        <vt:lpwstr/>
      </vt:variant>
      <vt:variant>
        <vt:lpwstr>_Rendez-vous_d’un_compte</vt:lpwstr>
      </vt:variant>
      <vt:variant>
        <vt:i4>2162697</vt:i4>
      </vt:variant>
      <vt:variant>
        <vt:i4>1095</vt:i4>
      </vt:variant>
      <vt:variant>
        <vt:i4>0</vt:i4>
      </vt:variant>
      <vt:variant>
        <vt:i4>5</vt:i4>
      </vt:variant>
      <vt:variant>
        <vt:lpwstr/>
      </vt:variant>
      <vt:variant>
        <vt:lpwstr>_Ouvrir_un_agenda</vt:lpwstr>
      </vt:variant>
      <vt:variant>
        <vt:i4>4128823</vt:i4>
      </vt:variant>
      <vt:variant>
        <vt:i4>1092</vt:i4>
      </vt:variant>
      <vt:variant>
        <vt:i4>0</vt:i4>
      </vt:variant>
      <vt:variant>
        <vt:i4>5</vt:i4>
      </vt:variant>
      <vt:variant>
        <vt:lpwstr/>
      </vt:variant>
      <vt:variant>
        <vt:lpwstr>_Agenda_2</vt:lpwstr>
      </vt:variant>
      <vt:variant>
        <vt:i4>8134773</vt:i4>
      </vt:variant>
      <vt:variant>
        <vt:i4>1089</vt:i4>
      </vt:variant>
      <vt:variant>
        <vt:i4>0</vt:i4>
      </vt:variant>
      <vt:variant>
        <vt:i4>5</vt:i4>
      </vt:variant>
      <vt:variant>
        <vt:lpwstr/>
      </vt:variant>
      <vt:variant>
        <vt:lpwstr>_Rendez-vous_d’un_compte</vt:lpwstr>
      </vt:variant>
      <vt:variant>
        <vt:i4>1507379</vt:i4>
      </vt:variant>
      <vt:variant>
        <vt:i4>1082</vt:i4>
      </vt:variant>
      <vt:variant>
        <vt:i4>0</vt:i4>
      </vt:variant>
      <vt:variant>
        <vt:i4>5</vt:i4>
      </vt:variant>
      <vt:variant>
        <vt:lpwstr/>
      </vt:variant>
      <vt:variant>
        <vt:lpwstr>_Toc233653766</vt:lpwstr>
      </vt:variant>
      <vt:variant>
        <vt:i4>1507379</vt:i4>
      </vt:variant>
      <vt:variant>
        <vt:i4>1076</vt:i4>
      </vt:variant>
      <vt:variant>
        <vt:i4>0</vt:i4>
      </vt:variant>
      <vt:variant>
        <vt:i4>5</vt:i4>
      </vt:variant>
      <vt:variant>
        <vt:lpwstr/>
      </vt:variant>
      <vt:variant>
        <vt:lpwstr>_Toc233653765</vt:lpwstr>
      </vt:variant>
      <vt:variant>
        <vt:i4>1507379</vt:i4>
      </vt:variant>
      <vt:variant>
        <vt:i4>1070</vt:i4>
      </vt:variant>
      <vt:variant>
        <vt:i4>0</vt:i4>
      </vt:variant>
      <vt:variant>
        <vt:i4>5</vt:i4>
      </vt:variant>
      <vt:variant>
        <vt:lpwstr/>
      </vt:variant>
      <vt:variant>
        <vt:lpwstr>_Toc233653764</vt:lpwstr>
      </vt:variant>
      <vt:variant>
        <vt:i4>1507379</vt:i4>
      </vt:variant>
      <vt:variant>
        <vt:i4>1064</vt:i4>
      </vt:variant>
      <vt:variant>
        <vt:i4>0</vt:i4>
      </vt:variant>
      <vt:variant>
        <vt:i4>5</vt:i4>
      </vt:variant>
      <vt:variant>
        <vt:lpwstr/>
      </vt:variant>
      <vt:variant>
        <vt:lpwstr>_Toc233653763</vt:lpwstr>
      </vt:variant>
      <vt:variant>
        <vt:i4>1507379</vt:i4>
      </vt:variant>
      <vt:variant>
        <vt:i4>1058</vt:i4>
      </vt:variant>
      <vt:variant>
        <vt:i4>0</vt:i4>
      </vt:variant>
      <vt:variant>
        <vt:i4>5</vt:i4>
      </vt:variant>
      <vt:variant>
        <vt:lpwstr/>
      </vt:variant>
      <vt:variant>
        <vt:lpwstr>_Toc233653762</vt:lpwstr>
      </vt:variant>
      <vt:variant>
        <vt:i4>1507379</vt:i4>
      </vt:variant>
      <vt:variant>
        <vt:i4>1052</vt:i4>
      </vt:variant>
      <vt:variant>
        <vt:i4>0</vt:i4>
      </vt:variant>
      <vt:variant>
        <vt:i4>5</vt:i4>
      </vt:variant>
      <vt:variant>
        <vt:lpwstr/>
      </vt:variant>
      <vt:variant>
        <vt:lpwstr>_Toc233653761</vt:lpwstr>
      </vt:variant>
      <vt:variant>
        <vt:i4>1507379</vt:i4>
      </vt:variant>
      <vt:variant>
        <vt:i4>1046</vt:i4>
      </vt:variant>
      <vt:variant>
        <vt:i4>0</vt:i4>
      </vt:variant>
      <vt:variant>
        <vt:i4>5</vt:i4>
      </vt:variant>
      <vt:variant>
        <vt:lpwstr/>
      </vt:variant>
      <vt:variant>
        <vt:lpwstr>_Toc233653760</vt:lpwstr>
      </vt:variant>
      <vt:variant>
        <vt:i4>1310771</vt:i4>
      </vt:variant>
      <vt:variant>
        <vt:i4>1040</vt:i4>
      </vt:variant>
      <vt:variant>
        <vt:i4>0</vt:i4>
      </vt:variant>
      <vt:variant>
        <vt:i4>5</vt:i4>
      </vt:variant>
      <vt:variant>
        <vt:lpwstr/>
      </vt:variant>
      <vt:variant>
        <vt:lpwstr>_Toc233653759</vt:lpwstr>
      </vt:variant>
      <vt:variant>
        <vt:i4>1310771</vt:i4>
      </vt:variant>
      <vt:variant>
        <vt:i4>1034</vt:i4>
      </vt:variant>
      <vt:variant>
        <vt:i4>0</vt:i4>
      </vt:variant>
      <vt:variant>
        <vt:i4>5</vt:i4>
      </vt:variant>
      <vt:variant>
        <vt:lpwstr/>
      </vt:variant>
      <vt:variant>
        <vt:lpwstr>_Toc233653758</vt:lpwstr>
      </vt:variant>
      <vt:variant>
        <vt:i4>1310771</vt:i4>
      </vt:variant>
      <vt:variant>
        <vt:i4>1028</vt:i4>
      </vt:variant>
      <vt:variant>
        <vt:i4>0</vt:i4>
      </vt:variant>
      <vt:variant>
        <vt:i4>5</vt:i4>
      </vt:variant>
      <vt:variant>
        <vt:lpwstr/>
      </vt:variant>
      <vt:variant>
        <vt:lpwstr>_Toc233653757</vt:lpwstr>
      </vt:variant>
      <vt:variant>
        <vt:i4>1310771</vt:i4>
      </vt:variant>
      <vt:variant>
        <vt:i4>1022</vt:i4>
      </vt:variant>
      <vt:variant>
        <vt:i4>0</vt:i4>
      </vt:variant>
      <vt:variant>
        <vt:i4>5</vt:i4>
      </vt:variant>
      <vt:variant>
        <vt:lpwstr/>
      </vt:variant>
      <vt:variant>
        <vt:lpwstr>_Toc233653756</vt:lpwstr>
      </vt:variant>
      <vt:variant>
        <vt:i4>1310771</vt:i4>
      </vt:variant>
      <vt:variant>
        <vt:i4>1016</vt:i4>
      </vt:variant>
      <vt:variant>
        <vt:i4>0</vt:i4>
      </vt:variant>
      <vt:variant>
        <vt:i4>5</vt:i4>
      </vt:variant>
      <vt:variant>
        <vt:lpwstr/>
      </vt:variant>
      <vt:variant>
        <vt:lpwstr>_Toc233653755</vt:lpwstr>
      </vt:variant>
      <vt:variant>
        <vt:i4>1310771</vt:i4>
      </vt:variant>
      <vt:variant>
        <vt:i4>1010</vt:i4>
      </vt:variant>
      <vt:variant>
        <vt:i4>0</vt:i4>
      </vt:variant>
      <vt:variant>
        <vt:i4>5</vt:i4>
      </vt:variant>
      <vt:variant>
        <vt:lpwstr/>
      </vt:variant>
      <vt:variant>
        <vt:lpwstr>_Toc233653754</vt:lpwstr>
      </vt:variant>
      <vt:variant>
        <vt:i4>1310771</vt:i4>
      </vt:variant>
      <vt:variant>
        <vt:i4>1004</vt:i4>
      </vt:variant>
      <vt:variant>
        <vt:i4>0</vt:i4>
      </vt:variant>
      <vt:variant>
        <vt:i4>5</vt:i4>
      </vt:variant>
      <vt:variant>
        <vt:lpwstr/>
      </vt:variant>
      <vt:variant>
        <vt:lpwstr>_Toc233653753</vt:lpwstr>
      </vt:variant>
      <vt:variant>
        <vt:i4>1310771</vt:i4>
      </vt:variant>
      <vt:variant>
        <vt:i4>998</vt:i4>
      </vt:variant>
      <vt:variant>
        <vt:i4>0</vt:i4>
      </vt:variant>
      <vt:variant>
        <vt:i4>5</vt:i4>
      </vt:variant>
      <vt:variant>
        <vt:lpwstr/>
      </vt:variant>
      <vt:variant>
        <vt:lpwstr>_Toc233653752</vt:lpwstr>
      </vt:variant>
      <vt:variant>
        <vt:i4>1310771</vt:i4>
      </vt:variant>
      <vt:variant>
        <vt:i4>992</vt:i4>
      </vt:variant>
      <vt:variant>
        <vt:i4>0</vt:i4>
      </vt:variant>
      <vt:variant>
        <vt:i4>5</vt:i4>
      </vt:variant>
      <vt:variant>
        <vt:lpwstr/>
      </vt:variant>
      <vt:variant>
        <vt:lpwstr>_Toc233653751</vt:lpwstr>
      </vt:variant>
      <vt:variant>
        <vt:i4>1310771</vt:i4>
      </vt:variant>
      <vt:variant>
        <vt:i4>986</vt:i4>
      </vt:variant>
      <vt:variant>
        <vt:i4>0</vt:i4>
      </vt:variant>
      <vt:variant>
        <vt:i4>5</vt:i4>
      </vt:variant>
      <vt:variant>
        <vt:lpwstr/>
      </vt:variant>
      <vt:variant>
        <vt:lpwstr>_Toc233653750</vt:lpwstr>
      </vt:variant>
      <vt:variant>
        <vt:i4>1376307</vt:i4>
      </vt:variant>
      <vt:variant>
        <vt:i4>980</vt:i4>
      </vt:variant>
      <vt:variant>
        <vt:i4>0</vt:i4>
      </vt:variant>
      <vt:variant>
        <vt:i4>5</vt:i4>
      </vt:variant>
      <vt:variant>
        <vt:lpwstr/>
      </vt:variant>
      <vt:variant>
        <vt:lpwstr>_Toc233653749</vt:lpwstr>
      </vt:variant>
      <vt:variant>
        <vt:i4>1376307</vt:i4>
      </vt:variant>
      <vt:variant>
        <vt:i4>974</vt:i4>
      </vt:variant>
      <vt:variant>
        <vt:i4>0</vt:i4>
      </vt:variant>
      <vt:variant>
        <vt:i4>5</vt:i4>
      </vt:variant>
      <vt:variant>
        <vt:lpwstr/>
      </vt:variant>
      <vt:variant>
        <vt:lpwstr>_Toc233653748</vt:lpwstr>
      </vt:variant>
      <vt:variant>
        <vt:i4>1376307</vt:i4>
      </vt:variant>
      <vt:variant>
        <vt:i4>968</vt:i4>
      </vt:variant>
      <vt:variant>
        <vt:i4>0</vt:i4>
      </vt:variant>
      <vt:variant>
        <vt:i4>5</vt:i4>
      </vt:variant>
      <vt:variant>
        <vt:lpwstr/>
      </vt:variant>
      <vt:variant>
        <vt:lpwstr>_Toc233653747</vt:lpwstr>
      </vt:variant>
      <vt:variant>
        <vt:i4>1376307</vt:i4>
      </vt:variant>
      <vt:variant>
        <vt:i4>962</vt:i4>
      </vt:variant>
      <vt:variant>
        <vt:i4>0</vt:i4>
      </vt:variant>
      <vt:variant>
        <vt:i4>5</vt:i4>
      </vt:variant>
      <vt:variant>
        <vt:lpwstr/>
      </vt:variant>
      <vt:variant>
        <vt:lpwstr>_Toc233653746</vt:lpwstr>
      </vt:variant>
      <vt:variant>
        <vt:i4>1376307</vt:i4>
      </vt:variant>
      <vt:variant>
        <vt:i4>956</vt:i4>
      </vt:variant>
      <vt:variant>
        <vt:i4>0</vt:i4>
      </vt:variant>
      <vt:variant>
        <vt:i4>5</vt:i4>
      </vt:variant>
      <vt:variant>
        <vt:lpwstr/>
      </vt:variant>
      <vt:variant>
        <vt:lpwstr>_Toc233653745</vt:lpwstr>
      </vt:variant>
      <vt:variant>
        <vt:i4>1376307</vt:i4>
      </vt:variant>
      <vt:variant>
        <vt:i4>950</vt:i4>
      </vt:variant>
      <vt:variant>
        <vt:i4>0</vt:i4>
      </vt:variant>
      <vt:variant>
        <vt:i4>5</vt:i4>
      </vt:variant>
      <vt:variant>
        <vt:lpwstr/>
      </vt:variant>
      <vt:variant>
        <vt:lpwstr>_Toc233653744</vt:lpwstr>
      </vt:variant>
      <vt:variant>
        <vt:i4>1376307</vt:i4>
      </vt:variant>
      <vt:variant>
        <vt:i4>944</vt:i4>
      </vt:variant>
      <vt:variant>
        <vt:i4>0</vt:i4>
      </vt:variant>
      <vt:variant>
        <vt:i4>5</vt:i4>
      </vt:variant>
      <vt:variant>
        <vt:lpwstr/>
      </vt:variant>
      <vt:variant>
        <vt:lpwstr>_Toc233653743</vt:lpwstr>
      </vt:variant>
      <vt:variant>
        <vt:i4>1376307</vt:i4>
      </vt:variant>
      <vt:variant>
        <vt:i4>938</vt:i4>
      </vt:variant>
      <vt:variant>
        <vt:i4>0</vt:i4>
      </vt:variant>
      <vt:variant>
        <vt:i4>5</vt:i4>
      </vt:variant>
      <vt:variant>
        <vt:lpwstr/>
      </vt:variant>
      <vt:variant>
        <vt:lpwstr>_Toc233653742</vt:lpwstr>
      </vt:variant>
      <vt:variant>
        <vt:i4>1376307</vt:i4>
      </vt:variant>
      <vt:variant>
        <vt:i4>932</vt:i4>
      </vt:variant>
      <vt:variant>
        <vt:i4>0</vt:i4>
      </vt:variant>
      <vt:variant>
        <vt:i4>5</vt:i4>
      </vt:variant>
      <vt:variant>
        <vt:lpwstr/>
      </vt:variant>
      <vt:variant>
        <vt:lpwstr>_Toc233653741</vt:lpwstr>
      </vt:variant>
      <vt:variant>
        <vt:i4>1376307</vt:i4>
      </vt:variant>
      <vt:variant>
        <vt:i4>926</vt:i4>
      </vt:variant>
      <vt:variant>
        <vt:i4>0</vt:i4>
      </vt:variant>
      <vt:variant>
        <vt:i4>5</vt:i4>
      </vt:variant>
      <vt:variant>
        <vt:lpwstr/>
      </vt:variant>
      <vt:variant>
        <vt:lpwstr>_Toc233653740</vt:lpwstr>
      </vt:variant>
      <vt:variant>
        <vt:i4>1179699</vt:i4>
      </vt:variant>
      <vt:variant>
        <vt:i4>920</vt:i4>
      </vt:variant>
      <vt:variant>
        <vt:i4>0</vt:i4>
      </vt:variant>
      <vt:variant>
        <vt:i4>5</vt:i4>
      </vt:variant>
      <vt:variant>
        <vt:lpwstr/>
      </vt:variant>
      <vt:variant>
        <vt:lpwstr>_Toc233653739</vt:lpwstr>
      </vt:variant>
      <vt:variant>
        <vt:i4>1179699</vt:i4>
      </vt:variant>
      <vt:variant>
        <vt:i4>914</vt:i4>
      </vt:variant>
      <vt:variant>
        <vt:i4>0</vt:i4>
      </vt:variant>
      <vt:variant>
        <vt:i4>5</vt:i4>
      </vt:variant>
      <vt:variant>
        <vt:lpwstr/>
      </vt:variant>
      <vt:variant>
        <vt:lpwstr>_Toc233653738</vt:lpwstr>
      </vt:variant>
      <vt:variant>
        <vt:i4>1179699</vt:i4>
      </vt:variant>
      <vt:variant>
        <vt:i4>908</vt:i4>
      </vt:variant>
      <vt:variant>
        <vt:i4>0</vt:i4>
      </vt:variant>
      <vt:variant>
        <vt:i4>5</vt:i4>
      </vt:variant>
      <vt:variant>
        <vt:lpwstr/>
      </vt:variant>
      <vt:variant>
        <vt:lpwstr>_Toc233653737</vt:lpwstr>
      </vt:variant>
      <vt:variant>
        <vt:i4>1179699</vt:i4>
      </vt:variant>
      <vt:variant>
        <vt:i4>902</vt:i4>
      </vt:variant>
      <vt:variant>
        <vt:i4>0</vt:i4>
      </vt:variant>
      <vt:variant>
        <vt:i4>5</vt:i4>
      </vt:variant>
      <vt:variant>
        <vt:lpwstr/>
      </vt:variant>
      <vt:variant>
        <vt:lpwstr>_Toc233653736</vt:lpwstr>
      </vt:variant>
      <vt:variant>
        <vt:i4>1179699</vt:i4>
      </vt:variant>
      <vt:variant>
        <vt:i4>896</vt:i4>
      </vt:variant>
      <vt:variant>
        <vt:i4>0</vt:i4>
      </vt:variant>
      <vt:variant>
        <vt:i4>5</vt:i4>
      </vt:variant>
      <vt:variant>
        <vt:lpwstr/>
      </vt:variant>
      <vt:variant>
        <vt:lpwstr>_Toc233653735</vt:lpwstr>
      </vt:variant>
      <vt:variant>
        <vt:i4>1179699</vt:i4>
      </vt:variant>
      <vt:variant>
        <vt:i4>890</vt:i4>
      </vt:variant>
      <vt:variant>
        <vt:i4>0</vt:i4>
      </vt:variant>
      <vt:variant>
        <vt:i4>5</vt:i4>
      </vt:variant>
      <vt:variant>
        <vt:lpwstr/>
      </vt:variant>
      <vt:variant>
        <vt:lpwstr>_Toc233653734</vt:lpwstr>
      </vt:variant>
      <vt:variant>
        <vt:i4>1179699</vt:i4>
      </vt:variant>
      <vt:variant>
        <vt:i4>884</vt:i4>
      </vt:variant>
      <vt:variant>
        <vt:i4>0</vt:i4>
      </vt:variant>
      <vt:variant>
        <vt:i4>5</vt:i4>
      </vt:variant>
      <vt:variant>
        <vt:lpwstr/>
      </vt:variant>
      <vt:variant>
        <vt:lpwstr>_Toc233653733</vt:lpwstr>
      </vt:variant>
      <vt:variant>
        <vt:i4>1179699</vt:i4>
      </vt:variant>
      <vt:variant>
        <vt:i4>878</vt:i4>
      </vt:variant>
      <vt:variant>
        <vt:i4>0</vt:i4>
      </vt:variant>
      <vt:variant>
        <vt:i4>5</vt:i4>
      </vt:variant>
      <vt:variant>
        <vt:lpwstr/>
      </vt:variant>
      <vt:variant>
        <vt:lpwstr>_Toc233653732</vt:lpwstr>
      </vt:variant>
      <vt:variant>
        <vt:i4>1179699</vt:i4>
      </vt:variant>
      <vt:variant>
        <vt:i4>872</vt:i4>
      </vt:variant>
      <vt:variant>
        <vt:i4>0</vt:i4>
      </vt:variant>
      <vt:variant>
        <vt:i4>5</vt:i4>
      </vt:variant>
      <vt:variant>
        <vt:lpwstr/>
      </vt:variant>
      <vt:variant>
        <vt:lpwstr>_Toc233653731</vt:lpwstr>
      </vt:variant>
      <vt:variant>
        <vt:i4>1179699</vt:i4>
      </vt:variant>
      <vt:variant>
        <vt:i4>866</vt:i4>
      </vt:variant>
      <vt:variant>
        <vt:i4>0</vt:i4>
      </vt:variant>
      <vt:variant>
        <vt:i4>5</vt:i4>
      </vt:variant>
      <vt:variant>
        <vt:lpwstr/>
      </vt:variant>
      <vt:variant>
        <vt:lpwstr>_Toc233653730</vt:lpwstr>
      </vt:variant>
      <vt:variant>
        <vt:i4>1245235</vt:i4>
      </vt:variant>
      <vt:variant>
        <vt:i4>860</vt:i4>
      </vt:variant>
      <vt:variant>
        <vt:i4>0</vt:i4>
      </vt:variant>
      <vt:variant>
        <vt:i4>5</vt:i4>
      </vt:variant>
      <vt:variant>
        <vt:lpwstr/>
      </vt:variant>
      <vt:variant>
        <vt:lpwstr>_Toc233653729</vt:lpwstr>
      </vt:variant>
      <vt:variant>
        <vt:i4>1245235</vt:i4>
      </vt:variant>
      <vt:variant>
        <vt:i4>854</vt:i4>
      </vt:variant>
      <vt:variant>
        <vt:i4>0</vt:i4>
      </vt:variant>
      <vt:variant>
        <vt:i4>5</vt:i4>
      </vt:variant>
      <vt:variant>
        <vt:lpwstr/>
      </vt:variant>
      <vt:variant>
        <vt:lpwstr>_Toc233653728</vt:lpwstr>
      </vt:variant>
      <vt:variant>
        <vt:i4>1245235</vt:i4>
      </vt:variant>
      <vt:variant>
        <vt:i4>848</vt:i4>
      </vt:variant>
      <vt:variant>
        <vt:i4>0</vt:i4>
      </vt:variant>
      <vt:variant>
        <vt:i4>5</vt:i4>
      </vt:variant>
      <vt:variant>
        <vt:lpwstr/>
      </vt:variant>
      <vt:variant>
        <vt:lpwstr>_Toc233653727</vt:lpwstr>
      </vt:variant>
      <vt:variant>
        <vt:i4>1245235</vt:i4>
      </vt:variant>
      <vt:variant>
        <vt:i4>842</vt:i4>
      </vt:variant>
      <vt:variant>
        <vt:i4>0</vt:i4>
      </vt:variant>
      <vt:variant>
        <vt:i4>5</vt:i4>
      </vt:variant>
      <vt:variant>
        <vt:lpwstr/>
      </vt:variant>
      <vt:variant>
        <vt:lpwstr>_Toc233653726</vt:lpwstr>
      </vt:variant>
      <vt:variant>
        <vt:i4>1245235</vt:i4>
      </vt:variant>
      <vt:variant>
        <vt:i4>836</vt:i4>
      </vt:variant>
      <vt:variant>
        <vt:i4>0</vt:i4>
      </vt:variant>
      <vt:variant>
        <vt:i4>5</vt:i4>
      </vt:variant>
      <vt:variant>
        <vt:lpwstr/>
      </vt:variant>
      <vt:variant>
        <vt:lpwstr>_Toc233653725</vt:lpwstr>
      </vt:variant>
      <vt:variant>
        <vt:i4>1245235</vt:i4>
      </vt:variant>
      <vt:variant>
        <vt:i4>830</vt:i4>
      </vt:variant>
      <vt:variant>
        <vt:i4>0</vt:i4>
      </vt:variant>
      <vt:variant>
        <vt:i4>5</vt:i4>
      </vt:variant>
      <vt:variant>
        <vt:lpwstr/>
      </vt:variant>
      <vt:variant>
        <vt:lpwstr>_Toc233653724</vt:lpwstr>
      </vt:variant>
      <vt:variant>
        <vt:i4>1245235</vt:i4>
      </vt:variant>
      <vt:variant>
        <vt:i4>824</vt:i4>
      </vt:variant>
      <vt:variant>
        <vt:i4>0</vt:i4>
      </vt:variant>
      <vt:variant>
        <vt:i4>5</vt:i4>
      </vt:variant>
      <vt:variant>
        <vt:lpwstr/>
      </vt:variant>
      <vt:variant>
        <vt:lpwstr>_Toc233653723</vt:lpwstr>
      </vt:variant>
      <vt:variant>
        <vt:i4>1245235</vt:i4>
      </vt:variant>
      <vt:variant>
        <vt:i4>818</vt:i4>
      </vt:variant>
      <vt:variant>
        <vt:i4>0</vt:i4>
      </vt:variant>
      <vt:variant>
        <vt:i4>5</vt:i4>
      </vt:variant>
      <vt:variant>
        <vt:lpwstr/>
      </vt:variant>
      <vt:variant>
        <vt:lpwstr>_Toc233653722</vt:lpwstr>
      </vt:variant>
      <vt:variant>
        <vt:i4>1245235</vt:i4>
      </vt:variant>
      <vt:variant>
        <vt:i4>812</vt:i4>
      </vt:variant>
      <vt:variant>
        <vt:i4>0</vt:i4>
      </vt:variant>
      <vt:variant>
        <vt:i4>5</vt:i4>
      </vt:variant>
      <vt:variant>
        <vt:lpwstr/>
      </vt:variant>
      <vt:variant>
        <vt:lpwstr>_Toc233653721</vt:lpwstr>
      </vt:variant>
      <vt:variant>
        <vt:i4>1245235</vt:i4>
      </vt:variant>
      <vt:variant>
        <vt:i4>806</vt:i4>
      </vt:variant>
      <vt:variant>
        <vt:i4>0</vt:i4>
      </vt:variant>
      <vt:variant>
        <vt:i4>5</vt:i4>
      </vt:variant>
      <vt:variant>
        <vt:lpwstr/>
      </vt:variant>
      <vt:variant>
        <vt:lpwstr>_Toc233653720</vt:lpwstr>
      </vt:variant>
      <vt:variant>
        <vt:i4>1048627</vt:i4>
      </vt:variant>
      <vt:variant>
        <vt:i4>800</vt:i4>
      </vt:variant>
      <vt:variant>
        <vt:i4>0</vt:i4>
      </vt:variant>
      <vt:variant>
        <vt:i4>5</vt:i4>
      </vt:variant>
      <vt:variant>
        <vt:lpwstr/>
      </vt:variant>
      <vt:variant>
        <vt:lpwstr>_Toc233653719</vt:lpwstr>
      </vt:variant>
      <vt:variant>
        <vt:i4>1048627</vt:i4>
      </vt:variant>
      <vt:variant>
        <vt:i4>794</vt:i4>
      </vt:variant>
      <vt:variant>
        <vt:i4>0</vt:i4>
      </vt:variant>
      <vt:variant>
        <vt:i4>5</vt:i4>
      </vt:variant>
      <vt:variant>
        <vt:lpwstr/>
      </vt:variant>
      <vt:variant>
        <vt:lpwstr>_Toc233653718</vt:lpwstr>
      </vt:variant>
      <vt:variant>
        <vt:i4>1048627</vt:i4>
      </vt:variant>
      <vt:variant>
        <vt:i4>788</vt:i4>
      </vt:variant>
      <vt:variant>
        <vt:i4>0</vt:i4>
      </vt:variant>
      <vt:variant>
        <vt:i4>5</vt:i4>
      </vt:variant>
      <vt:variant>
        <vt:lpwstr/>
      </vt:variant>
      <vt:variant>
        <vt:lpwstr>_Toc233653717</vt:lpwstr>
      </vt:variant>
      <vt:variant>
        <vt:i4>1048627</vt:i4>
      </vt:variant>
      <vt:variant>
        <vt:i4>782</vt:i4>
      </vt:variant>
      <vt:variant>
        <vt:i4>0</vt:i4>
      </vt:variant>
      <vt:variant>
        <vt:i4>5</vt:i4>
      </vt:variant>
      <vt:variant>
        <vt:lpwstr/>
      </vt:variant>
      <vt:variant>
        <vt:lpwstr>_Toc233653716</vt:lpwstr>
      </vt:variant>
      <vt:variant>
        <vt:i4>1048627</vt:i4>
      </vt:variant>
      <vt:variant>
        <vt:i4>776</vt:i4>
      </vt:variant>
      <vt:variant>
        <vt:i4>0</vt:i4>
      </vt:variant>
      <vt:variant>
        <vt:i4>5</vt:i4>
      </vt:variant>
      <vt:variant>
        <vt:lpwstr/>
      </vt:variant>
      <vt:variant>
        <vt:lpwstr>_Toc233653715</vt:lpwstr>
      </vt:variant>
      <vt:variant>
        <vt:i4>1048627</vt:i4>
      </vt:variant>
      <vt:variant>
        <vt:i4>770</vt:i4>
      </vt:variant>
      <vt:variant>
        <vt:i4>0</vt:i4>
      </vt:variant>
      <vt:variant>
        <vt:i4>5</vt:i4>
      </vt:variant>
      <vt:variant>
        <vt:lpwstr/>
      </vt:variant>
      <vt:variant>
        <vt:lpwstr>_Toc233653714</vt:lpwstr>
      </vt:variant>
      <vt:variant>
        <vt:i4>1048627</vt:i4>
      </vt:variant>
      <vt:variant>
        <vt:i4>764</vt:i4>
      </vt:variant>
      <vt:variant>
        <vt:i4>0</vt:i4>
      </vt:variant>
      <vt:variant>
        <vt:i4>5</vt:i4>
      </vt:variant>
      <vt:variant>
        <vt:lpwstr/>
      </vt:variant>
      <vt:variant>
        <vt:lpwstr>_Toc233653713</vt:lpwstr>
      </vt:variant>
      <vt:variant>
        <vt:i4>1048627</vt:i4>
      </vt:variant>
      <vt:variant>
        <vt:i4>758</vt:i4>
      </vt:variant>
      <vt:variant>
        <vt:i4>0</vt:i4>
      </vt:variant>
      <vt:variant>
        <vt:i4>5</vt:i4>
      </vt:variant>
      <vt:variant>
        <vt:lpwstr/>
      </vt:variant>
      <vt:variant>
        <vt:lpwstr>_Toc233653712</vt:lpwstr>
      </vt:variant>
      <vt:variant>
        <vt:i4>1048627</vt:i4>
      </vt:variant>
      <vt:variant>
        <vt:i4>752</vt:i4>
      </vt:variant>
      <vt:variant>
        <vt:i4>0</vt:i4>
      </vt:variant>
      <vt:variant>
        <vt:i4>5</vt:i4>
      </vt:variant>
      <vt:variant>
        <vt:lpwstr/>
      </vt:variant>
      <vt:variant>
        <vt:lpwstr>_Toc233653711</vt:lpwstr>
      </vt:variant>
      <vt:variant>
        <vt:i4>1048627</vt:i4>
      </vt:variant>
      <vt:variant>
        <vt:i4>746</vt:i4>
      </vt:variant>
      <vt:variant>
        <vt:i4>0</vt:i4>
      </vt:variant>
      <vt:variant>
        <vt:i4>5</vt:i4>
      </vt:variant>
      <vt:variant>
        <vt:lpwstr/>
      </vt:variant>
      <vt:variant>
        <vt:lpwstr>_Toc233653710</vt:lpwstr>
      </vt:variant>
      <vt:variant>
        <vt:i4>1114163</vt:i4>
      </vt:variant>
      <vt:variant>
        <vt:i4>740</vt:i4>
      </vt:variant>
      <vt:variant>
        <vt:i4>0</vt:i4>
      </vt:variant>
      <vt:variant>
        <vt:i4>5</vt:i4>
      </vt:variant>
      <vt:variant>
        <vt:lpwstr/>
      </vt:variant>
      <vt:variant>
        <vt:lpwstr>_Toc233653709</vt:lpwstr>
      </vt:variant>
      <vt:variant>
        <vt:i4>1114163</vt:i4>
      </vt:variant>
      <vt:variant>
        <vt:i4>734</vt:i4>
      </vt:variant>
      <vt:variant>
        <vt:i4>0</vt:i4>
      </vt:variant>
      <vt:variant>
        <vt:i4>5</vt:i4>
      </vt:variant>
      <vt:variant>
        <vt:lpwstr/>
      </vt:variant>
      <vt:variant>
        <vt:lpwstr>_Toc233653708</vt:lpwstr>
      </vt:variant>
      <vt:variant>
        <vt:i4>1114163</vt:i4>
      </vt:variant>
      <vt:variant>
        <vt:i4>728</vt:i4>
      </vt:variant>
      <vt:variant>
        <vt:i4>0</vt:i4>
      </vt:variant>
      <vt:variant>
        <vt:i4>5</vt:i4>
      </vt:variant>
      <vt:variant>
        <vt:lpwstr/>
      </vt:variant>
      <vt:variant>
        <vt:lpwstr>_Toc233653707</vt:lpwstr>
      </vt:variant>
      <vt:variant>
        <vt:i4>1114163</vt:i4>
      </vt:variant>
      <vt:variant>
        <vt:i4>722</vt:i4>
      </vt:variant>
      <vt:variant>
        <vt:i4>0</vt:i4>
      </vt:variant>
      <vt:variant>
        <vt:i4>5</vt:i4>
      </vt:variant>
      <vt:variant>
        <vt:lpwstr/>
      </vt:variant>
      <vt:variant>
        <vt:lpwstr>_Toc233653706</vt:lpwstr>
      </vt:variant>
      <vt:variant>
        <vt:i4>1114163</vt:i4>
      </vt:variant>
      <vt:variant>
        <vt:i4>716</vt:i4>
      </vt:variant>
      <vt:variant>
        <vt:i4>0</vt:i4>
      </vt:variant>
      <vt:variant>
        <vt:i4>5</vt:i4>
      </vt:variant>
      <vt:variant>
        <vt:lpwstr/>
      </vt:variant>
      <vt:variant>
        <vt:lpwstr>_Toc233653705</vt:lpwstr>
      </vt:variant>
      <vt:variant>
        <vt:i4>1114163</vt:i4>
      </vt:variant>
      <vt:variant>
        <vt:i4>710</vt:i4>
      </vt:variant>
      <vt:variant>
        <vt:i4>0</vt:i4>
      </vt:variant>
      <vt:variant>
        <vt:i4>5</vt:i4>
      </vt:variant>
      <vt:variant>
        <vt:lpwstr/>
      </vt:variant>
      <vt:variant>
        <vt:lpwstr>_Toc233653704</vt:lpwstr>
      </vt:variant>
      <vt:variant>
        <vt:i4>1114163</vt:i4>
      </vt:variant>
      <vt:variant>
        <vt:i4>704</vt:i4>
      </vt:variant>
      <vt:variant>
        <vt:i4>0</vt:i4>
      </vt:variant>
      <vt:variant>
        <vt:i4>5</vt:i4>
      </vt:variant>
      <vt:variant>
        <vt:lpwstr/>
      </vt:variant>
      <vt:variant>
        <vt:lpwstr>_Toc233653703</vt:lpwstr>
      </vt:variant>
      <vt:variant>
        <vt:i4>1114163</vt:i4>
      </vt:variant>
      <vt:variant>
        <vt:i4>698</vt:i4>
      </vt:variant>
      <vt:variant>
        <vt:i4>0</vt:i4>
      </vt:variant>
      <vt:variant>
        <vt:i4>5</vt:i4>
      </vt:variant>
      <vt:variant>
        <vt:lpwstr/>
      </vt:variant>
      <vt:variant>
        <vt:lpwstr>_Toc233653702</vt:lpwstr>
      </vt:variant>
      <vt:variant>
        <vt:i4>1114163</vt:i4>
      </vt:variant>
      <vt:variant>
        <vt:i4>692</vt:i4>
      </vt:variant>
      <vt:variant>
        <vt:i4>0</vt:i4>
      </vt:variant>
      <vt:variant>
        <vt:i4>5</vt:i4>
      </vt:variant>
      <vt:variant>
        <vt:lpwstr/>
      </vt:variant>
      <vt:variant>
        <vt:lpwstr>_Toc233653701</vt:lpwstr>
      </vt:variant>
      <vt:variant>
        <vt:i4>1114163</vt:i4>
      </vt:variant>
      <vt:variant>
        <vt:i4>686</vt:i4>
      </vt:variant>
      <vt:variant>
        <vt:i4>0</vt:i4>
      </vt:variant>
      <vt:variant>
        <vt:i4>5</vt:i4>
      </vt:variant>
      <vt:variant>
        <vt:lpwstr/>
      </vt:variant>
      <vt:variant>
        <vt:lpwstr>_Toc233653700</vt:lpwstr>
      </vt:variant>
      <vt:variant>
        <vt:i4>1572914</vt:i4>
      </vt:variant>
      <vt:variant>
        <vt:i4>680</vt:i4>
      </vt:variant>
      <vt:variant>
        <vt:i4>0</vt:i4>
      </vt:variant>
      <vt:variant>
        <vt:i4>5</vt:i4>
      </vt:variant>
      <vt:variant>
        <vt:lpwstr/>
      </vt:variant>
      <vt:variant>
        <vt:lpwstr>_Toc233653699</vt:lpwstr>
      </vt:variant>
      <vt:variant>
        <vt:i4>1572914</vt:i4>
      </vt:variant>
      <vt:variant>
        <vt:i4>674</vt:i4>
      </vt:variant>
      <vt:variant>
        <vt:i4>0</vt:i4>
      </vt:variant>
      <vt:variant>
        <vt:i4>5</vt:i4>
      </vt:variant>
      <vt:variant>
        <vt:lpwstr/>
      </vt:variant>
      <vt:variant>
        <vt:lpwstr>_Toc233653698</vt:lpwstr>
      </vt:variant>
      <vt:variant>
        <vt:i4>1572914</vt:i4>
      </vt:variant>
      <vt:variant>
        <vt:i4>668</vt:i4>
      </vt:variant>
      <vt:variant>
        <vt:i4>0</vt:i4>
      </vt:variant>
      <vt:variant>
        <vt:i4>5</vt:i4>
      </vt:variant>
      <vt:variant>
        <vt:lpwstr/>
      </vt:variant>
      <vt:variant>
        <vt:lpwstr>_Toc233653697</vt:lpwstr>
      </vt:variant>
      <vt:variant>
        <vt:i4>1572914</vt:i4>
      </vt:variant>
      <vt:variant>
        <vt:i4>662</vt:i4>
      </vt:variant>
      <vt:variant>
        <vt:i4>0</vt:i4>
      </vt:variant>
      <vt:variant>
        <vt:i4>5</vt:i4>
      </vt:variant>
      <vt:variant>
        <vt:lpwstr/>
      </vt:variant>
      <vt:variant>
        <vt:lpwstr>_Toc233653696</vt:lpwstr>
      </vt:variant>
      <vt:variant>
        <vt:i4>1572914</vt:i4>
      </vt:variant>
      <vt:variant>
        <vt:i4>656</vt:i4>
      </vt:variant>
      <vt:variant>
        <vt:i4>0</vt:i4>
      </vt:variant>
      <vt:variant>
        <vt:i4>5</vt:i4>
      </vt:variant>
      <vt:variant>
        <vt:lpwstr/>
      </vt:variant>
      <vt:variant>
        <vt:lpwstr>_Toc233653695</vt:lpwstr>
      </vt:variant>
      <vt:variant>
        <vt:i4>1572914</vt:i4>
      </vt:variant>
      <vt:variant>
        <vt:i4>650</vt:i4>
      </vt:variant>
      <vt:variant>
        <vt:i4>0</vt:i4>
      </vt:variant>
      <vt:variant>
        <vt:i4>5</vt:i4>
      </vt:variant>
      <vt:variant>
        <vt:lpwstr/>
      </vt:variant>
      <vt:variant>
        <vt:lpwstr>_Toc233653694</vt:lpwstr>
      </vt:variant>
      <vt:variant>
        <vt:i4>1572914</vt:i4>
      </vt:variant>
      <vt:variant>
        <vt:i4>644</vt:i4>
      </vt:variant>
      <vt:variant>
        <vt:i4>0</vt:i4>
      </vt:variant>
      <vt:variant>
        <vt:i4>5</vt:i4>
      </vt:variant>
      <vt:variant>
        <vt:lpwstr/>
      </vt:variant>
      <vt:variant>
        <vt:lpwstr>_Toc233653693</vt:lpwstr>
      </vt:variant>
      <vt:variant>
        <vt:i4>1572914</vt:i4>
      </vt:variant>
      <vt:variant>
        <vt:i4>638</vt:i4>
      </vt:variant>
      <vt:variant>
        <vt:i4>0</vt:i4>
      </vt:variant>
      <vt:variant>
        <vt:i4>5</vt:i4>
      </vt:variant>
      <vt:variant>
        <vt:lpwstr/>
      </vt:variant>
      <vt:variant>
        <vt:lpwstr>_Toc233653692</vt:lpwstr>
      </vt:variant>
      <vt:variant>
        <vt:i4>1572914</vt:i4>
      </vt:variant>
      <vt:variant>
        <vt:i4>632</vt:i4>
      </vt:variant>
      <vt:variant>
        <vt:i4>0</vt:i4>
      </vt:variant>
      <vt:variant>
        <vt:i4>5</vt:i4>
      </vt:variant>
      <vt:variant>
        <vt:lpwstr/>
      </vt:variant>
      <vt:variant>
        <vt:lpwstr>_Toc233653691</vt:lpwstr>
      </vt:variant>
      <vt:variant>
        <vt:i4>1572914</vt:i4>
      </vt:variant>
      <vt:variant>
        <vt:i4>626</vt:i4>
      </vt:variant>
      <vt:variant>
        <vt:i4>0</vt:i4>
      </vt:variant>
      <vt:variant>
        <vt:i4>5</vt:i4>
      </vt:variant>
      <vt:variant>
        <vt:lpwstr/>
      </vt:variant>
      <vt:variant>
        <vt:lpwstr>_Toc233653690</vt:lpwstr>
      </vt:variant>
      <vt:variant>
        <vt:i4>1638450</vt:i4>
      </vt:variant>
      <vt:variant>
        <vt:i4>620</vt:i4>
      </vt:variant>
      <vt:variant>
        <vt:i4>0</vt:i4>
      </vt:variant>
      <vt:variant>
        <vt:i4>5</vt:i4>
      </vt:variant>
      <vt:variant>
        <vt:lpwstr/>
      </vt:variant>
      <vt:variant>
        <vt:lpwstr>_Toc233653689</vt:lpwstr>
      </vt:variant>
      <vt:variant>
        <vt:i4>1638450</vt:i4>
      </vt:variant>
      <vt:variant>
        <vt:i4>614</vt:i4>
      </vt:variant>
      <vt:variant>
        <vt:i4>0</vt:i4>
      </vt:variant>
      <vt:variant>
        <vt:i4>5</vt:i4>
      </vt:variant>
      <vt:variant>
        <vt:lpwstr/>
      </vt:variant>
      <vt:variant>
        <vt:lpwstr>_Toc233653688</vt:lpwstr>
      </vt:variant>
      <vt:variant>
        <vt:i4>1638450</vt:i4>
      </vt:variant>
      <vt:variant>
        <vt:i4>608</vt:i4>
      </vt:variant>
      <vt:variant>
        <vt:i4>0</vt:i4>
      </vt:variant>
      <vt:variant>
        <vt:i4>5</vt:i4>
      </vt:variant>
      <vt:variant>
        <vt:lpwstr/>
      </vt:variant>
      <vt:variant>
        <vt:lpwstr>_Toc233653687</vt:lpwstr>
      </vt:variant>
      <vt:variant>
        <vt:i4>1638450</vt:i4>
      </vt:variant>
      <vt:variant>
        <vt:i4>602</vt:i4>
      </vt:variant>
      <vt:variant>
        <vt:i4>0</vt:i4>
      </vt:variant>
      <vt:variant>
        <vt:i4>5</vt:i4>
      </vt:variant>
      <vt:variant>
        <vt:lpwstr/>
      </vt:variant>
      <vt:variant>
        <vt:lpwstr>_Toc233653686</vt:lpwstr>
      </vt:variant>
      <vt:variant>
        <vt:i4>1638450</vt:i4>
      </vt:variant>
      <vt:variant>
        <vt:i4>596</vt:i4>
      </vt:variant>
      <vt:variant>
        <vt:i4>0</vt:i4>
      </vt:variant>
      <vt:variant>
        <vt:i4>5</vt:i4>
      </vt:variant>
      <vt:variant>
        <vt:lpwstr/>
      </vt:variant>
      <vt:variant>
        <vt:lpwstr>_Toc233653685</vt:lpwstr>
      </vt:variant>
      <vt:variant>
        <vt:i4>1638450</vt:i4>
      </vt:variant>
      <vt:variant>
        <vt:i4>590</vt:i4>
      </vt:variant>
      <vt:variant>
        <vt:i4>0</vt:i4>
      </vt:variant>
      <vt:variant>
        <vt:i4>5</vt:i4>
      </vt:variant>
      <vt:variant>
        <vt:lpwstr/>
      </vt:variant>
      <vt:variant>
        <vt:lpwstr>_Toc233653684</vt:lpwstr>
      </vt:variant>
      <vt:variant>
        <vt:i4>1638450</vt:i4>
      </vt:variant>
      <vt:variant>
        <vt:i4>584</vt:i4>
      </vt:variant>
      <vt:variant>
        <vt:i4>0</vt:i4>
      </vt:variant>
      <vt:variant>
        <vt:i4>5</vt:i4>
      </vt:variant>
      <vt:variant>
        <vt:lpwstr/>
      </vt:variant>
      <vt:variant>
        <vt:lpwstr>_Toc233653683</vt:lpwstr>
      </vt:variant>
      <vt:variant>
        <vt:i4>1638450</vt:i4>
      </vt:variant>
      <vt:variant>
        <vt:i4>578</vt:i4>
      </vt:variant>
      <vt:variant>
        <vt:i4>0</vt:i4>
      </vt:variant>
      <vt:variant>
        <vt:i4>5</vt:i4>
      </vt:variant>
      <vt:variant>
        <vt:lpwstr/>
      </vt:variant>
      <vt:variant>
        <vt:lpwstr>_Toc233653682</vt:lpwstr>
      </vt:variant>
      <vt:variant>
        <vt:i4>1638450</vt:i4>
      </vt:variant>
      <vt:variant>
        <vt:i4>572</vt:i4>
      </vt:variant>
      <vt:variant>
        <vt:i4>0</vt:i4>
      </vt:variant>
      <vt:variant>
        <vt:i4>5</vt:i4>
      </vt:variant>
      <vt:variant>
        <vt:lpwstr/>
      </vt:variant>
      <vt:variant>
        <vt:lpwstr>_Toc233653681</vt:lpwstr>
      </vt:variant>
      <vt:variant>
        <vt:i4>1638450</vt:i4>
      </vt:variant>
      <vt:variant>
        <vt:i4>566</vt:i4>
      </vt:variant>
      <vt:variant>
        <vt:i4>0</vt:i4>
      </vt:variant>
      <vt:variant>
        <vt:i4>5</vt:i4>
      </vt:variant>
      <vt:variant>
        <vt:lpwstr/>
      </vt:variant>
      <vt:variant>
        <vt:lpwstr>_Toc233653680</vt:lpwstr>
      </vt:variant>
      <vt:variant>
        <vt:i4>1441842</vt:i4>
      </vt:variant>
      <vt:variant>
        <vt:i4>560</vt:i4>
      </vt:variant>
      <vt:variant>
        <vt:i4>0</vt:i4>
      </vt:variant>
      <vt:variant>
        <vt:i4>5</vt:i4>
      </vt:variant>
      <vt:variant>
        <vt:lpwstr/>
      </vt:variant>
      <vt:variant>
        <vt:lpwstr>_Toc233653679</vt:lpwstr>
      </vt:variant>
      <vt:variant>
        <vt:i4>1441842</vt:i4>
      </vt:variant>
      <vt:variant>
        <vt:i4>554</vt:i4>
      </vt:variant>
      <vt:variant>
        <vt:i4>0</vt:i4>
      </vt:variant>
      <vt:variant>
        <vt:i4>5</vt:i4>
      </vt:variant>
      <vt:variant>
        <vt:lpwstr/>
      </vt:variant>
      <vt:variant>
        <vt:lpwstr>_Toc233653678</vt:lpwstr>
      </vt:variant>
      <vt:variant>
        <vt:i4>1441842</vt:i4>
      </vt:variant>
      <vt:variant>
        <vt:i4>548</vt:i4>
      </vt:variant>
      <vt:variant>
        <vt:i4>0</vt:i4>
      </vt:variant>
      <vt:variant>
        <vt:i4>5</vt:i4>
      </vt:variant>
      <vt:variant>
        <vt:lpwstr/>
      </vt:variant>
      <vt:variant>
        <vt:lpwstr>_Toc233653677</vt:lpwstr>
      </vt:variant>
      <vt:variant>
        <vt:i4>1441842</vt:i4>
      </vt:variant>
      <vt:variant>
        <vt:i4>542</vt:i4>
      </vt:variant>
      <vt:variant>
        <vt:i4>0</vt:i4>
      </vt:variant>
      <vt:variant>
        <vt:i4>5</vt:i4>
      </vt:variant>
      <vt:variant>
        <vt:lpwstr/>
      </vt:variant>
      <vt:variant>
        <vt:lpwstr>_Toc233653676</vt:lpwstr>
      </vt:variant>
      <vt:variant>
        <vt:i4>1441842</vt:i4>
      </vt:variant>
      <vt:variant>
        <vt:i4>536</vt:i4>
      </vt:variant>
      <vt:variant>
        <vt:i4>0</vt:i4>
      </vt:variant>
      <vt:variant>
        <vt:i4>5</vt:i4>
      </vt:variant>
      <vt:variant>
        <vt:lpwstr/>
      </vt:variant>
      <vt:variant>
        <vt:lpwstr>_Toc233653675</vt:lpwstr>
      </vt:variant>
      <vt:variant>
        <vt:i4>1441842</vt:i4>
      </vt:variant>
      <vt:variant>
        <vt:i4>530</vt:i4>
      </vt:variant>
      <vt:variant>
        <vt:i4>0</vt:i4>
      </vt:variant>
      <vt:variant>
        <vt:i4>5</vt:i4>
      </vt:variant>
      <vt:variant>
        <vt:lpwstr/>
      </vt:variant>
      <vt:variant>
        <vt:lpwstr>_Toc233653674</vt:lpwstr>
      </vt:variant>
      <vt:variant>
        <vt:i4>1441842</vt:i4>
      </vt:variant>
      <vt:variant>
        <vt:i4>524</vt:i4>
      </vt:variant>
      <vt:variant>
        <vt:i4>0</vt:i4>
      </vt:variant>
      <vt:variant>
        <vt:i4>5</vt:i4>
      </vt:variant>
      <vt:variant>
        <vt:lpwstr/>
      </vt:variant>
      <vt:variant>
        <vt:lpwstr>_Toc233653673</vt:lpwstr>
      </vt:variant>
      <vt:variant>
        <vt:i4>1441842</vt:i4>
      </vt:variant>
      <vt:variant>
        <vt:i4>518</vt:i4>
      </vt:variant>
      <vt:variant>
        <vt:i4>0</vt:i4>
      </vt:variant>
      <vt:variant>
        <vt:i4>5</vt:i4>
      </vt:variant>
      <vt:variant>
        <vt:lpwstr/>
      </vt:variant>
      <vt:variant>
        <vt:lpwstr>_Toc233653672</vt:lpwstr>
      </vt:variant>
      <vt:variant>
        <vt:i4>1441842</vt:i4>
      </vt:variant>
      <vt:variant>
        <vt:i4>512</vt:i4>
      </vt:variant>
      <vt:variant>
        <vt:i4>0</vt:i4>
      </vt:variant>
      <vt:variant>
        <vt:i4>5</vt:i4>
      </vt:variant>
      <vt:variant>
        <vt:lpwstr/>
      </vt:variant>
      <vt:variant>
        <vt:lpwstr>_Toc233653671</vt:lpwstr>
      </vt:variant>
      <vt:variant>
        <vt:i4>1441842</vt:i4>
      </vt:variant>
      <vt:variant>
        <vt:i4>506</vt:i4>
      </vt:variant>
      <vt:variant>
        <vt:i4>0</vt:i4>
      </vt:variant>
      <vt:variant>
        <vt:i4>5</vt:i4>
      </vt:variant>
      <vt:variant>
        <vt:lpwstr/>
      </vt:variant>
      <vt:variant>
        <vt:lpwstr>_Toc233653670</vt:lpwstr>
      </vt:variant>
      <vt:variant>
        <vt:i4>1507378</vt:i4>
      </vt:variant>
      <vt:variant>
        <vt:i4>500</vt:i4>
      </vt:variant>
      <vt:variant>
        <vt:i4>0</vt:i4>
      </vt:variant>
      <vt:variant>
        <vt:i4>5</vt:i4>
      </vt:variant>
      <vt:variant>
        <vt:lpwstr/>
      </vt:variant>
      <vt:variant>
        <vt:lpwstr>_Toc233653669</vt:lpwstr>
      </vt:variant>
      <vt:variant>
        <vt:i4>1507378</vt:i4>
      </vt:variant>
      <vt:variant>
        <vt:i4>494</vt:i4>
      </vt:variant>
      <vt:variant>
        <vt:i4>0</vt:i4>
      </vt:variant>
      <vt:variant>
        <vt:i4>5</vt:i4>
      </vt:variant>
      <vt:variant>
        <vt:lpwstr/>
      </vt:variant>
      <vt:variant>
        <vt:lpwstr>_Toc233653668</vt:lpwstr>
      </vt:variant>
      <vt:variant>
        <vt:i4>1507378</vt:i4>
      </vt:variant>
      <vt:variant>
        <vt:i4>488</vt:i4>
      </vt:variant>
      <vt:variant>
        <vt:i4>0</vt:i4>
      </vt:variant>
      <vt:variant>
        <vt:i4>5</vt:i4>
      </vt:variant>
      <vt:variant>
        <vt:lpwstr/>
      </vt:variant>
      <vt:variant>
        <vt:lpwstr>_Toc233653667</vt:lpwstr>
      </vt:variant>
      <vt:variant>
        <vt:i4>1507378</vt:i4>
      </vt:variant>
      <vt:variant>
        <vt:i4>482</vt:i4>
      </vt:variant>
      <vt:variant>
        <vt:i4>0</vt:i4>
      </vt:variant>
      <vt:variant>
        <vt:i4>5</vt:i4>
      </vt:variant>
      <vt:variant>
        <vt:lpwstr/>
      </vt:variant>
      <vt:variant>
        <vt:lpwstr>_Toc233653666</vt:lpwstr>
      </vt:variant>
      <vt:variant>
        <vt:i4>1507378</vt:i4>
      </vt:variant>
      <vt:variant>
        <vt:i4>476</vt:i4>
      </vt:variant>
      <vt:variant>
        <vt:i4>0</vt:i4>
      </vt:variant>
      <vt:variant>
        <vt:i4>5</vt:i4>
      </vt:variant>
      <vt:variant>
        <vt:lpwstr/>
      </vt:variant>
      <vt:variant>
        <vt:lpwstr>_Toc233653665</vt:lpwstr>
      </vt:variant>
      <vt:variant>
        <vt:i4>1507378</vt:i4>
      </vt:variant>
      <vt:variant>
        <vt:i4>470</vt:i4>
      </vt:variant>
      <vt:variant>
        <vt:i4>0</vt:i4>
      </vt:variant>
      <vt:variant>
        <vt:i4>5</vt:i4>
      </vt:variant>
      <vt:variant>
        <vt:lpwstr/>
      </vt:variant>
      <vt:variant>
        <vt:lpwstr>_Toc233653664</vt:lpwstr>
      </vt:variant>
      <vt:variant>
        <vt:i4>1507378</vt:i4>
      </vt:variant>
      <vt:variant>
        <vt:i4>464</vt:i4>
      </vt:variant>
      <vt:variant>
        <vt:i4>0</vt:i4>
      </vt:variant>
      <vt:variant>
        <vt:i4>5</vt:i4>
      </vt:variant>
      <vt:variant>
        <vt:lpwstr/>
      </vt:variant>
      <vt:variant>
        <vt:lpwstr>_Toc233653663</vt:lpwstr>
      </vt:variant>
      <vt:variant>
        <vt:i4>1507378</vt:i4>
      </vt:variant>
      <vt:variant>
        <vt:i4>458</vt:i4>
      </vt:variant>
      <vt:variant>
        <vt:i4>0</vt:i4>
      </vt:variant>
      <vt:variant>
        <vt:i4>5</vt:i4>
      </vt:variant>
      <vt:variant>
        <vt:lpwstr/>
      </vt:variant>
      <vt:variant>
        <vt:lpwstr>_Toc233653662</vt:lpwstr>
      </vt:variant>
      <vt:variant>
        <vt:i4>1507378</vt:i4>
      </vt:variant>
      <vt:variant>
        <vt:i4>452</vt:i4>
      </vt:variant>
      <vt:variant>
        <vt:i4>0</vt:i4>
      </vt:variant>
      <vt:variant>
        <vt:i4>5</vt:i4>
      </vt:variant>
      <vt:variant>
        <vt:lpwstr/>
      </vt:variant>
      <vt:variant>
        <vt:lpwstr>_Toc233653661</vt:lpwstr>
      </vt:variant>
      <vt:variant>
        <vt:i4>1507378</vt:i4>
      </vt:variant>
      <vt:variant>
        <vt:i4>446</vt:i4>
      </vt:variant>
      <vt:variant>
        <vt:i4>0</vt:i4>
      </vt:variant>
      <vt:variant>
        <vt:i4>5</vt:i4>
      </vt:variant>
      <vt:variant>
        <vt:lpwstr/>
      </vt:variant>
      <vt:variant>
        <vt:lpwstr>_Toc233653660</vt:lpwstr>
      </vt:variant>
      <vt:variant>
        <vt:i4>1310770</vt:i4>
      </vt:variant>
      <vt:variant>
        <vt:i4>440</vt:i4>
      </vt:variant>
      <vt:variant>
        <vt:i4>0</vt:i4>
      </vt:variant>
      <vt:variant>
        <vt:i4>5</vt:i4>
      </vt:variant>
      <vt:variant>
        <vt:lpwstr/>
      </vt:variant>
      <vt:variant>
        <vt:lpwstr>_Toc233653659</vt:lpwstr>
      </vt:variant>
      <vt:variant>
        <vt:i4>1310770</vt:i4>
      </vt:variant>
      <vt:variant>
        <vt:i4>434</vt:i4>
      </vt:variant>
      <vt:variant>
        <vt:i4>0</vt:i4>
      </vt:variant>
      <vt:variant>
        <vt:i4>5</vt:i4>
      </vt:variant>
      <vt:variant>
        <vt:lpwstr/>
      </vt:variant>
      <vt:variant>
        <vt:lpwstr>_Toc233653658</vt:lpwstr>
      </vt:variant>
      <vt:variant>
        <vt:i4>1310770</vt:i4>
      </vt:variant>
      <vt:variant>
        <vt:i4>428</vt:i4>
      </vt:variant>
      <vt:variant>
        <vt:i4>0</vt:i4>
      </vt:variant>
      <vt:variant>
        <vt:i4>5</vt:i4>
      </vt:variant>
      <vt:variant>
        <vt:lpwstr/>
      </vt:variant>
      <vt:variant>
        <vt:lpwstr>_Toc233653657</vt:lpwstr>
      </vt:variant>
      <vt:variant>
        <vt:i4>1310770</vt:i4>
      </vt:variant>
      <vt:variant>
        <vt:i4>422</vt:i4>
      </vt:variant>
      <vt:variant>
        <vt:i4>0</vt:i4>
      </vt:variant>
      <vt:variant>
        <vt:i4>5</vt:i4>
      </vt:variant>
      <vt:variant>
        <vt:lpwstr/>
      </vt:variant>
      <vt:variant>
        <vt:lpwstr>_Toc233653656</vt:lpwstr>
      </vt:variant>
      <vt:variant>
        <vt:i4>1310770</vt:i4>
      </vt:variant>
      <vt:variant>
        <vt:i4>416</vt:i4>
      </vt:variant>
      <vt:variant>
        <vt:i4>0</vt:i4>
      </vt:variant>
      <vt:variant>
        <vt:i4>5</vt:i4>
      </vt:variant>
      <vt:variant>
        <vt:lpwstr/>
      </vt:variant>
      <vt:variant>
        <vt:lpwstr>_Toc233653655</vt:lpwstr>
      </vt:variant>
      <vt:variant>
        <vt:i4>1310770</vt:i4>
      </vt:variant>
      <vt:variant>
        <vt:i4>410</vt:i4>
      </vt:variant>
      <vt:variant>
        <vt:i4>0</vt:i4>
      </vt:variant>
      <vt:variant>
        <vt:i4>5</vt:i4>
      </vt:variant>
      <vt:variant>
        <vt:lpwstr/>
      </vt:variant>
      <vt:variant>
        <vt:lpwstr>_Toc233653654</vt:lpwstr>
      </vt:variant>
      <vt:variant>
        <vt:i4>1310770</vt:i4>
      </vt:variant>
      <vt:variant>
        <vt:i4>404</vt:i4>
      </vt:variant>
      <vt:variant>
        <vt:i4>0</vt:i4>
      </vt:variant>
      <vt:variant>
        <vt:i4>5</vt:i4>
      </vt:variant>
      <vt:variant>
        <vt:lpwstr/>
      </vt:variant>
      <vt:variant>
        <vt:lpwstr>_Toc233653653</vt:lpwstr>
      </vt:variant>
      <vt:variant>
        <vt:i4>1310770</vt:i4>
      </vt:variant>
      <vt:variant>
        <vt:i4>398</vt:i4>
      </vt:variant>
      <vt:variant>
        <vt:i4>0</vt:i4>
      </vt:variant>
      <vt:variant>
        <vt:i4>5</vt:i4>
      </vt:variant>
      <vt:variant>
        <vt:lpwstr/>
      </vt:variant>
      <vt:variant>
        <vt:lpwstr>_Toc233653652</vt:lpwstr>
      </vt:variant>
      <vt:variant>
        <vt:i4>1310770</vt:i4>
      </vt:variant>
      <vt:variant>
        <vt:i4>392</vt:i4>
      </vt:variant>
      <vt:variant>
        <vt:i4>0</vt:i4>
      </vt:variant>
      <vt:variant>
        <vt:i4>5</vt:i4>
      </vt:variant>
      <vt:variant>
        <vt:lpwstr/>
      </vt:variant>
      <vt:variant>
        <vt:lpwstr>_Toc233653651</vt:lpwstr>
      </vt:variant>
      <vt:variant>
        <vt:i4>1310770</vt:i4>
      </vt:variant>
      <vt:variant>
        <vt:i4>386</vt:i4>
      </vt:variant>
      <vt:variant>
        <vt:i4>0</vt:i4>
      </vt:variant>
      <vt:variant>
        <vt:i4>5</vt:i4>
      </vt:variant>
      <vt:variant>
        <vt:lpwstr/>
      </vt:variant>
      <vt:variant>
        <vt:lpwstr>_Toc233653650</vt:lpwstr>
      </vt:variant>
      <vt:variant>
        <vt:i4>1376306</vt:i4>
      </vt:variant>
      <vt:variant>
        <vt:i4>380</vt:i4>
      </vt:variant>
      <vt:variant>
        <vt:i4>0</vt:i4>
      </vt:variant>
      <vt:variant>
        <vt:i4>5</vt:i4>
      </vt:variant>
      <vt:variant>
        <vt:lpwstr/>
      </vt:variant>
      <vt:variant>
        <vt:lpwstr>_Toc233653649</vt:lpwstr>
      </vt:variant>
      <vt:variant>
        <vt:i4>1376306</vt:i4>
      </vt:variant>
      <vt:variant>
        <vt:i4>374</vt:i4>
      </vt:variant>
      <vt:variant>
        <vt:i4>0</vt:i4>
      </vt:variant>
      <vt:variant>
        <vt:i4>5</vt:i4>
      </vt:variant>
      <vt:variant>
        <vt:lpwstr/>
      </vt:variant>
      <vt:variant>
        <vt:lpwstr>_Toc233653648</vt:lpwstr>
      </vt:variant>
      <vt:variant>
        <vt:i4>1376306</vt:i4>
      </vt:variant>
      <vt:variant>
        <vt:i4>368</vt:i4>
      </vt:variant>
      <vt:variant>
        <vt:i4>0</vt:i4>
      </vt:variant>
      <vt:variant>
        <vt:i4>5</vt:i4>
      </vt:variant>
      <vt:variant>
        <vt:lpwstr/>
      </vt:variant>
      <vt:variant>
        <vt:lpwstr>_Toc233653647</vt:lpwstr>
      </vt:variant>
      <vt:variant>
        <vt:i4>1376306</vt:i4>
      </vt:variant>
      <vt:variant>
        <vt:i4>362</vt:i4>
      </vt:variant>
      <vt:variant>
        <vt:i4>0</vt:i4>
      </vt:variant>
      <vt:variant>
        <vt:i4>5</vt:i4>
      </vt:variant>
      <vt:variant>
        <vt:lpwstr/>
      </vt:variant>
      <vt:variant>
        <vt:lpwstr>_Toc233653646</vt:lpwstr>
      </vt:variant>
      <vt:variant>
        <vt:i4>1376306</vt:i4>
      </vt:variant>
      <vt:variant>
        <vt:i4>356</vt:i4>
      </vt:variant>
      <vt:variant>
        <vt:i4>0</vt:i4>
      </vt:variant>
      <vt:variant>
        <vt:i4>5</vt:i4>
      </vt:variant>
      <vt:variant>
        <vt:lpwstr/>
      </vt:variant>
      <vt:variant>
        <vt:lpwstr>_Toc233653645</vt:lpwstr>
      </vt:variant>
      <vt:variant>
        <vt:i4>1376306</vt:i4>
      </vt:variant>
      <vt:variant>
        <vt:i4>350</vt:i4>
      </vt:variant>
      <vt:variant>
        <vt:i4>0</vt:i4>
      </vt:variant>
      <vt:variant>
        <vt:i4>5</vt:i4>
      </vt:variant>
      <vt:variant>
        <vt:lpwstr/>
      </vt:variant>
      <vt:variant>
        <vt:lpwstr>_Toc233653644</vt:lpwstr>
      </vt:variant>
      <vt:variant>
        <vt:i4>1376306</vt:i4>
      </vt:variant>
      <vt:variant>
        <vt:i4>344</vt:i4>
      </vt:variant>
      <vt:variant>
        <vt:i4>0</vt:i4>
      </vt:variant>
      <vt:variant>
        <vt:i4>5</vt:i4>
      </vt:variant>
      <vt:variant>
        <vt:lpwstr/>
      </vt:variant>
      <vt:variant>
        <vt:lpwstr>_Toc233653643</vt:lpwstr>
      </vt:variant>
      <vt:variant>
        <vt:i4>1376306</vt:i4>
      </vt:variant>
      <vt:variant>
        <vt:i4>338</vt:i4>
      </vt:variant>
      <vt:variant>
        <vt:i4>0</vt:i4>
      </vt:variant>
      <vt:variant>
        <vt:i4>5</vt:i4>
      </vt:variant>
      <vt:variant>
        <vt:lpwstr/>
      </vt:variant>
      <vt:variant>
        <vt:lpwstr>_Toc233653642</vt:lpwstr>
      </vt:variant>
      <vt:variant>
        <vt:i4>1376306</vt:i4>
      </vt:variant>
      <vt:variant>
        <vt:i4>332</vt:i4>
      </vt:variant>
      <vt:variant>
        <vt:i4>0</vt:i4>
      </vt:variant>
      <vt:variant>
        <vt:i4>5</vt:i4>
      </vt:variant>
      <vt:variant>
        <vt:lpwstr/>
      </vt:variant>
      <vt:variant>
        <vt:lpwstr>_Toc233653641</vt:lpwstr>
      </vt:variant>
      <vt:variant>
        <vt:i4>1376306</vt:i4>
      </vt:variant>
      <vt:variant>
        <vt:i4>326</vt:i4>
      </vt:variant>
      <vt:variant>
        <vt:i4>0</vt:i4>
      </vt:variant>
      <vt:variant>
        <vt:i4>5</vt:i4>
      </vt:variant>
      <vt:variant>
        <vt:lpwstr/>
      </vt:variant>
      <vt:variant>
        <vt:lpwstr>_Toc233653640</vt:lpwstr>
      </vt:variant>
      <vt:variant>
        <vt:i4>1179698</vt:i4>
      </vt:variant>
      <vt:variant>
        <vt:i4>320</vt:i4>
      </vt:variant>
      <vt:variant>
        <vt:i4>0</vt:i4>
      </vt:variant>
      <vt:variant>
        <vt:i4>5</vt:i4>
      </vt:variant>
      <vt:variant>
        <vt:lpwstr/>
      </vt:variant>
      <vt:variant>
        <vt:lpwstr>_Toc233653639</vt:lpwstr>
      </vt:variant>
      <vt:variant>
        <vt:i4>1179698</vt:i4>
      </vt:variant>
      <vt:variant>
        <vt:i4>314</vt:i4>
      </vt:variant>
      <vt:variant>
        <vt:i4>0</vt:i4>
      </vt:variant>
      <vt:variant>
        <vt:i4>5</vt:i4>
      </vt:variant>
      <vt:variant>
        <vt:lpwstr/>
      </vt:variant>
      <vt:variant>
        <vt:lpwstr>_Toc233653638</vt:lpwstr>
      </vt:variant>
      <vt:variant>
        <vt:i4>1179698</vt:i4>
      </vt:variant>
      <vt:variant>
        <vt:i4>308</vt:i4>
      </vt:variant>
      <vt:variant>
        <vt:i4>0</vt:i4>
      </vt:variant>
      <vt:variant>
        <vt:i4>5</vt:i4>
      </vt:variant>
      <vt:variant>
        <vt:lpwstr/>
      </vt:variant>
      <vt:variant>
        <vt:lpwstr>_Toc233653637</vt:lpwstr>
      </vt:variant>
      <vt:variant>
        <vt:i4>1179698</vt:i4>
      </vt:variant>
      <vt:variant>
        <vt:i4>302</vt:i4>
      </vt:variant>
      <vt:variant>
        <vt:i4>0</vt:i4>
      </vt:variant>
      <vt:variant>
        <vt:i4>5</vt:i4>
      </vt:variant>
      <vt:variant>
        <vt:lpwstr/>
      </vt:variant>
      <vt:variant>
        <vt:lpwstr>_Toc233653636</vt:lpwstr>
      </vt:variant>
      <vt:variant>
        <vt:i4>1179698</vt:i4>
      </vt:variant>
      <vt:variant>
        <vt:i4>296</vt:i4>
      </vt:variant>
      <vt:variant>
        <vt:i4>0</vt:i4>
      </vt:variant>
      <vt:variant>
        <vt:i4>5</vt:i4>
      </vt:variant>
      <vt:variant>
        <vt:lpwstr/>
      </vt:variant>
      <vt:variant>
        <vt:lpwstr>_Toc233653635</vt:lpwstr>
      </vt:variant>
      <vt:variant>
        <vt:i4>1179698</vt:i4>
      </vt:variant>
      <vt:variant>
        <vt:i4>290</vt:i4>
      </vt:variant>
      <vt:variant>
        <vt:i4>0</vt:i4>
      </vt:variant>
      <vt:variant>
        <vt:i4>5</vt:i4>
      </vt:variant>
      <vt:variant>
        <vt:lpwstr/>
      </vt:variant>
      <vt:variant>
        <vt:lpwstr>_Toc233653634</vt:lpwstr>
      </vt:variant>
      <vt:variant>
        <vt:i4>1179698</vt:i4>
      </vt:variant>
      <vt:variant>
        <vt:i4>284</vt:i4>
      </vt:variant>
      <vt:variant>
        <vt:i4>0</vt:i4>
      </vt:variant>
      <vt:variant>
        <vt:i4>5</vt:i4>
      </vt:variant>
      <vt:variant>
        <vt:lpwstr/>
      </vt:variant>
      <vt:variant>
        <vt:lpwstr>_Toc233653633</vt:lpwstr>
      </vt:variant>
      <vt:variant>
        <vt:i4>1179698</vt:i4>
      </vt:variant>
      <vt:variant>
        <vt:i4>278</vt:i4>
      </vt:variant>
      <vt:variant>
        <vt:i4>0</vt:i4>
      </vt:variant>
      <vt:variant>
        <vt:i4>5</vt:i4>
      </vt:variant>
      <vt:variant>
        <vt:lpwstr/>
      </vt:variant>
      <vt:variant>
        <vt:lpwstr>_Toc233653632</vt:lpwstr>
      </vt:variant>
      <vt:variant>
        <vt:i4>1179698</vt:i4>
      </vt:variant>
      <vt:variant>
        <vt:i4>272</vt:i4>
      </vt:variant>
      <vt:variant>
        <vt:i4>0</vt:i4>
      </vt:variant>
      <vt:variant>
        <vt:i4>5</vt:i4>
      </vt:variant>
      <vt:variant>
        <vt:lpwstr/>
      </vt:variant>
      <vt:variant>
        <vt:lpwstr>_Toc233653631</vt:lpwstr>
      </vt:variant>
      <vt:variant>
        <vt:i4>1179698</vt:i4>
      </vt:variant>
      <vt:variant>
        <vt:i4>266</vt:i4>
      </vt:variant>
      <vt:variant>
        <vt:i4>0</vt:i4>
      </vt:variant>
      <vt:variant>
        <vt:i4>5</vt:i4>
      </vt:variant>
      <vt:variant>
        <vt:lpwstr/>
      </vt:variant>
      <vt:variant>
        <vt:lpwstr>_Toc233653630</vt:lpwstr>
      </vt:variant>
      <vt:variant>
        <vt:i4>1245234</vt:i4>
      </vt:variant>
      <vt:variant>
        <vt:i4>260</vt:i4>
      </vt:variant>
      <vt:variant>
        <vt:i4>0</vt:i4>
      </vt:variant>
      <vt:variant>
        <vt:i4>5</vt:i4>
      </vt:variant>
      <vt:variant>
        <vt:lpwstr/>
      </vt:variant>
      <vt:variant>
        <vt:lpwstr>_Toc233653629</vt:lpwstr>
      </vt:variant>
      <vt:variant>
        <vt:i4>1245234</vt:i4>
      </vt:variant>
      <vt:variant>
        <vt:i4>254</vt:i4>
      </vt:variant>
      <vt:variant>
        <vt:i4>0</vt:i4>
      </vt:variant>
      <vt:variant>
        <vt:i4>5</vt:i4>
      </vt:variant>
      <vt:variant>
        <vt:lpwstr/>
      </vt:variant>
      <vt:variant>
        <vt:lpwstr>_Toc233653628</vt:lpwstr>
      </vt:variant>
      <vt:variant>
        <vt:i4>1245234</vt:i4>
      </vt:variant>
      <vt:variant>
        <vt:i4>248</vt:i4>
      </vt:variant>
      <vt:variant>
        <vt:i4>0</vt:i4>
      </vt:variant>
      <vt:variant>
        <vt:i4>5</vt:i4>
      </vt:variant>
      <vt:variant>
        <vt:lpwstr/>
      </vt:variant>
      <vt:variant>
        <vt:lpwstr>_Toc233653627</vt:lpwstr>
      </vt:variant>
      <vt:variant>
        <vt:i4>1245234</vt:i4>
      </vt:variant>
      <vt:variant>
        <vt:i4>242</vt:i4>
      </vt:variant>
      <vt:variant>
        <vt:i4>0</vt:i4>
      </vt:variant>
      <vt:variant>
        <vt:i4>5</vt:i4>
      </vt:variant>
      <vt:variant>
        <vt:lpwstr/>
      </vt:variant>
      <vt:variant>
        <vt:lpwstr>_Toc233653626</vt:lpwstr>
      </vt:variant>
      <vt:variant>
        <vt:i4>1245234</vt:i4>
      </vt:variant>
      <vt:variant>
        <vt:i4>236</vt:i4>
      </vt:variant>
      <vt:variant>
        <vt:i4>0</vt:i4>
      </vt:variant>
      <vt:variant>
        <vt:i4>5</vt:i4>
      </vt:variant>
      <vt:variant>
        <vt:lpwstr/>
      </vt:variant>
      <vt:variant>
        <vt:lpwstr>_Toc233653625</vt:lpwstr>
      </vt:variant>
      <vt:variant>
        <vt:i4>1245234</vt:i4>
      </vt:variant>
      <vt:variant>
        <vt:i4>230</vt:i4>
      </vt:variant>
      <vt:variant>
        <vt:i4>0</vt:i4>
      </vt:variant>
      <vt:variant>
        <vt:i4>5</vt:i4>
      </vt:variant>
      <vt:variant>
        <vt:lpwstr/>
      </vt:variant>
      <vt:variant>
        <vt:lpwstr>_Toc233653624</vt:lpwstr>
      </vt:variant>
      <vt:variant>
        <vt:i4>1245234</vt:i4>
      </vt:variant>
      <vt:variant>
        <vt:i4>224</vt:i4>
      </vt:variant>
      <vt:variant>
        <vt:i4>0</vt:i4>
      </vt:variant>
      <vt:variant>
        <vt:i4>5</vt:i4>
      </vt:variant>
      <vt:variant>
        <vt:lpwstr/>
      </vt:variant>
      <vt:variant>
        <vt:lpwstr>_Toc233653623</vt:lpwstr>
      </vt:variant>
      <vt:variant>
        <vt:i4>1245234</vt:i4>
      </vt:variant>
      <vt:variant>
        <vt:i4>218</vt:i4>
      </vt:variant>
      <vt:variant>
        <vt:i4>0</vt:i4>
      </vt:variant>
      <vt:variant>
        <vt:i4>5</vt:i4>
      </vt:variant>
      <vt:variant>
        <vt:lpwstr/>
      </vt:variant>
      <vt:variant>
        <vt:lpwstr>_Toc233653622</vt:lpwstr>
      </vt:variant>
      <vt:variant>
        <vt:i4>1245234</vt:i4>
      </vt:variant>
      <vt:variant>
        <vt:i4>212</vt:i4>
      </vt:variant>
      <vt:variant>
        <vt:i4>0</vt:i4>
      </vt:variant>
      <vt:variant>
        <vt:i4>5</vt:i4>
      </vt:variant>
      <vt:variant>
        <vt:lpwstr/>
      </vt:variant>
      <vt:variant>
        <vt:lpwstr>_Toc233653621</vt:lpwstr>
      </vt:variant>
      <vt:variant>
        <vt:i4>1245234</vt:i4>
      </vt:variant>
      <vt:variant>
        <vt:i4>206</vt:i4>
      </vt:variant>
      <vt:variant>
        <vt:i4>0</vt:i4>
      </vt:variant>
      <vt:variant>
        <vt:i4>5</vt:i4>
      </vt:variant>
      <vt:variant>
        <vt:lpwstr/>
      </vt:variant>
      <vt:variant>
        <vt:lpwstr>_Toc233653620</vt:lpwstr>
      </vt:variant>
      <vt:variant>
        <vt:i4>1048626</vt:i4>
      </vt:variant>
      <vt:variant>
        <vt:i4>200</vt:i4>
      </vt:variant>
      <vt:variant>
        <vt:i4>0</vt:i4>
      </vt:variant>
      <vt:variant>
        <vt:i4>5</vt:i4>
      </vt:variant>
      <vt:variant>
        <vt:lpwstr/>
      </vt:variant>
      <vt:variant>
        <vt:lpwstr>_Toc233653619</vt:lpwstr>
      </vt:variant>
      <vt:variant>
        <vt:i4>1048626</vt:i4>
      </vt:variant>
      <vt:variant>
        <vt:i4>194</vt:i4>
      </vt:variant>
      <vt:variant>
        <vt:i4>0</vt:i4>
      </vt:variant>
      <vt:variant>
        <vt:i4>5</vt:i4>
      </vt:variant>
      <vt:variant>
        <vt:lpwstr/>
      </vt:variant>
      <vt:variant>
        <vt:lpwstr>_Toc233653618</vt:lpwstr>
      </vt:variant>
      <vt:variant>
        <vt:i4>1048626</vt:i4>
      </vt:variant>
      <vt:variant>
        <vt:i4>188</vt:i4>
      </vt:variant>
      <vt:variant>
        <vt:i4>0</vt:i4>
      </vt:variant>
      <vt:variant>
        <vt:i4>5</vt:i4>
      </vt:variant>
      <vt:variant>
        <vt:lpwstr/>
      </vt:variant>
      <vt:variant>
        <vt:lpwstr>_Toc233653617</vt:lpwstr>
      </vt:variant>
      <vt:variant>
        <vt:i4>1048626</vt:i4>
      </vt:variant>
      <vt:variant>
        <vt:i4>182</vt:i4>
      </vt:variant>
      <vt:variant>
        <vt:i4>0</vt:i4>
      </vt:variant>
      <vt:variant>
        <vt:i4>5</vt:i4>
      </vt:variant>
      <vt:variant>
        <vt:lpwstr/>
      </vt:variant>
      <vt:variant>
        <vt:lpwstr>_Toc233653616</vt:lpwstr>
      </vt:variant>
      <vt:variant>
        <vt:i4>1048626</vt:i4>
      </vt:variant>
      <vt:variant>
        <vt:i4>176</vt:i4>
      </vt:variant>
      <vt:variant>
        <vt:i4>0</vt:i4>
      </vt:variant>
      <vt:variant>
        <vt:i4>5</vt:i4>
      </vt:variant>
      <vt:variant>
        <vt:lpwstr/>
      </vt:variant>
      <vt:variant>
        <vt:lpwstr>_Toc233653615</vt:lpwstr>
      </vt:variant>
      <vt:variant>
        <vt:i4>1048626</vt:i4>
      </vt:variant>
      <vt:variant>
        <vt:i4>170</vt:i4>
      </vt:variant>
      <vt:variant>
        <vt:i4>0</vt:i4>
      </vt:variant>
      <vt:variant>
        <vt:i4>5</vt:i4>
      </vt:variant>
      <vt:variant>
        <vt:lpwstr/>
      </vt:variant>
      <vt:variant>
        <vt:lpwstr>_Toc233653614</vt:lpwstr>
      </vt:variant>
      <vt:variant>
        <vt:i4>1048626</vt:i4>
      </vt:variant>
      <vt:variant>
        <vt:i4>164</vt:i4>
      </vt:variant>
      <vt:variant>
        <vt:i4>0</vt:i4>
      </vt:variant>
      <vt:variant>
        <vt:i4>5</vt:i4>
      </vt:variant>
      <vt:variant>
        <vt:lpwstr/>
      </vt:variant>
      <vt:variant>
        <vt:lpwstr>_Toc233653613</vt:lpwstr>
      </vt:variant>
      <vt:variant>
        <vt:i4>1048626</vt:i4>
      </vt:variant>
      <vt:variant>
        <vt:i4>158</vt:i4>
      </vt:variant>
      <vt:variant>
        <vt:i4>0</vt:i4>
      </vt:variant>
      <vt:variant>
        <vt:i4>5</vt:i4>
      </vt:variant>
      <vt:variant>
        <vt:lpwstr/>
      </vt:variant>
      <vt:variant>
        <vt:lpwstr>_Toc233653612</vt:lpwstr>
      </vt:variant>
      <vt:variant>
        <vt:i4>1048626</vt:i4>
      </vt:variant>
      <vt:variant>
        <vt:i4>152</vt:i4>
      </vt:variant>
      <vt:variant>
        <vt:i4>0</vt:i4>
      </vt:variant>
      <vt:variant>
        <vt:i4>5</vt:i4>
      </vt:variant>
      <vt:variant>
        <vt:lpwstr/>
      </vt:variant>
      <vt:variant>
        <vt:lpwstr>_Toc233653611</vt:lpwstr>
      </vt:variant>
      <vt:variant>
        <vt:i4>1048626</vt:i4>
      </vt:variant>
      <vt:variant>
        <vt:i4>146</vt:i4>
      </vt:variant>
      <vt:variant>
        <vt:i4>0</vt:i4>
      </vt:variant>
      <vt:variant>
        <vt:i4>5</vt:i4>
      </vt:variant>
      <vt:variant>
        <vt:lpwstr/>
      </vt:variant>
      <vt:variant>
        <vt:lpwstr>_Toc233653610</vt:lpwstr>
      </vt:variant>
      <vt:variant>
        <vt:i4>1114162</vt:i4>
      </vt:variant>
      <vt:variant>
        <vt:i4>140</vt:i4>
      </vt:variant>
      <vt:variant>
        <vt:i4>0</vt:i4>
      </vt:variant>
      <vt:variant>
        <vt:i4>5</vt:i4>
      </vt:variant>
      <vt:variant>
        <vt:lpwstr/>
      </vt:variant>
      <vt:variant>
        <vt:lpwstr>_Toc233653609</vt:lpwstr>
      </vt:variant>
      <vt:variant>
        <vt:i4>1114162</vt:i4>
      </vt:variant>
      <vt:variant>
        <vt:i4>134</vt:i4>
      </vt:variant>
      <vt:variant>
        <vt:i4>0</vt:i4>
      </vt:variant>
      <vt:variant>
        <vt:i4>5</vt:i4>
      </vt:variant>
      <vt:variant>
        <vt:lpwstr/>
      </vt:variant>
      <vt:variant>
        <vt:lpwstr>_Toc233653608</vt:lpwstr>
      </vt:variant>
      <vt:variant>
        <vt:i4>1114162</vt:i4>
      </vt:variant>
      <vt:variant>
        <vt:i4>128</vt:i4>
      </vt:variant>
      <vt:variant>
        <vt:i4>0</vt:i4>
      </vt:variant>
      <vt:variant>
        <vt:i4>5</vt:i4>
      </vt:variant>
      <vt:variant>
        <vt:lpwstr/>
      </vt:variant>
      <vt:variant>
        <vt:lpwstr>_Toc233653607</vt:lpwstr>
      </vt:variant>
      <vt:variant>
        <vt:i4>1114162</vt:i4>
      </vt:variant>
      <vt:variant>
        <vt:i4>122</vt:i4>
      </vt:variant>
      <vt:variant>
        <vt:i4>0</vt:i4>
      </vt:variant>
      <vt:variant>
        <vt:i4>5</vt:i4>
      </vt:variant>
      <vt:variant>
        <vt:lpwstr/>
      </vt:variant>
      <vt:variant>
        <vt:lpwstr>_Toc233653606</vt:lpwstr>
      </vt:variant>
      <vt:variant>
        <vt:i4>1114162</vt:i4>
      </vt:variant>
      <vt:variant>
        <vt:i4>116</vt:i4>
      </vt:variant>
      <vt:variant>
        <vt:i4>0</vt:i4>
      </vt:variant>
      <vt:variant>
        <vt:i4>5</vt:i4>
      </vt:variant>
      <vt:variant>
        <vt:lpwstr/>
      </vt:variant>
      <vt:variant>
        <vt:lpwstr>_Toc233653605</vt:lpwstr>
      </vt:variant>
      <vt:variant>
        <vt:i4>1114162</vt:i4>
      </vt:variant>
      <vt:variant>
        <vt:i4>110</vt:i4>
      </vt:variant>
      <vt:variant>
        <vt:i4>0</vt:i4>
      </vt:variant>
      <vt:variant>
        <vt:i4>5</vt:i4>
      </vt:variant>
      <vt:variant>
        <vt:lpwstr/>
      </vt:variant>
      <vt:variant>
        <vt:lpwstr>_Toc233653604</vt:lpwstr>
      </vt:variant>
      <vt:variant>
        <vt:i4>1114162</vt:i4>
      </vt:variant>
      <vt:variant>
        <vt:i4>104</vt:i4>
      </vt:variant>
      <vt:variant>
        <vt:i4>0</vt:i4>
      </vt:variant>
      <vt:variant>
        <vt:i4>5</vt:i4>
      </vt:variant>
      <vt:variant>
        <vt:lpwstr/>
      </vt:variant>
      <vt:variant>
        <vt:lpwstr>_Toc233653603</vt:lpwstr>
      </vt:variant>
      <vt:variant>
        <vt:i4>1114162</vt:i4>
      </vt:variant>
      <vt:variant>
        <vt:i4>98</vt:i4>
      </vt:variant>
      <vt:variant>
        <vt:i4>0</vt:i4>
      </vt:variant>
      <vt:variant>
        <vt:i4>5</vt:i4>
      </vt:variant>
      <vt:variant>
        <vt:lpwstr/>
      </vt:variant>
      <vt:variant>
        <vt:lpwstr>_Toc233653602</vt:lpwstr>
      </vt:variant>
      <vt:variant>
        <vt:i4>1114162</vt:i4>
      </vt:variant>
      <vt:variant>
        <vt:i4>92</vt:i4>
      </vt:variant>
      <vt:variant>
        <vt:i4>0</vt:i4>
      </vt:variant>
      <vt:variant>
        <vt:i4>5</vt:i4>
      </vt:variant>
      <vt:variant>
        <vt:lpwstr/>
      </vt:variant>
      <vt:variant>
        <vt:lpwstr>_Toc233653601</vt:lpwstr>
      </vt:variant>
      <vt:variant>
        <vt:i4>1114162</vt:i4>
      </vt:variant>
      <vt:variant>
        <vt:i4>86</vt:i4>
      </vt:variant>
      <vt:variant>
        <vt:i4>0</vt:i4>
      </vt:variant>
      <vt:variant>
        <vt:i4>5</vt:i4>
      </vt:variant>
      <vt:variant>
        <vt:lpwstr/>
      </vt:variant>
      <vt:variant>
        <vt:lpwstr>_Toc233653600</vt:lpwstr>
      </vt:variant>
      <vt:variant>
        <vt:i4>1572913</vt:i4>
      </vt:variant>
      <vt:variant>
        <vt:i4>80</vt:i4>
      </vt:variant>
      <vt:variant>
        <vt:i4>0</vt:i4>
      </vt:variant>
      <vt:variant>
        <vt:i4>5</vt:i4>
      </vt:variant>
      <vt:variant>
        <vt:lpwstr/>
      </vt:variant>
      <vt:variant>
        <vt:lpwstr>_Toc233653599</vt:lpwstr>
      </vt:variant>
      <vt:variant>
        <vt:i4>1572913</vt:i4>
      </vt:variant>
      <vt:variant>
        <vt:i4>74</vt:i4>
      </vt:variant>
      <vt:variant>
        <vt:i4>0</vt:i4>
      </vt:variant>
      <vt:variant>
        <vt:i4>5</vt:i4>
      </vt:variant>
      <vt:variant>
        <vt:lpwstr/>
      </vt:variant>
      <vt:variant>
        <vt:lpwstr>_Toc233653598</vt:lpwstr>
      </vt:variant>
      <vt:variant>
        <vt:i4>1572913</vt:i4>
      </vt:variant>
      <vt:variant>
        <vt:i4>68</vt:i4>
      </vt:variant>
      <vt:variant>
        <vt:i4>0</vt:i4>
      </vt:variant>
      <vt:variant>
        <vt:i4>5</vt:i4>
      </vt:variant>
      <vt:variant>
        <vt:lpwstr/>
      </vt:variant>
      <vt:variant>
        <vt:lpwstr>_Toc233653597</vt:lpwstr>
      </vt:variant>
      <vt:variant>
        <vt:i4>1572913</vt:i4>
      </vt:variant>
      <vt:variant>
        <vt:i4>62</vt:i4>
      </vt:variant>
      <vt:variant>
        <vt:i4>0</vt:i4>
      </vt:variant>
      <vt:variant>
        <vt:i4>5</vt:i4>
      </vt:variant>
      <vt:variant>
        <vt:lpwstr/>
      </vt:variant>
      <vt:variant>
        <vt:lpwstr>_Toc233653596</vt:lpwstr>
      </vt:variant>
      <vt:variant>
        <vt:i4>1572913</vt:i4>
      </vt:variant>
      <vt:variant>
        <vt:i4>56</vt:i4>
      </vt:variant>
      <vt:variant>
        <vt:i4>0</vt:i4>
      </vt:variant>
      <vt:variant>
        <vt:i4>5</vt:i4>
      </vt:variant>
      <vt:variant>
        <vt:lpwstr/>
      </vt:variant>
      <vt:variant>
        <vt:lpwstr>_Toc233653595</vt:lpwstr>
      </vt:variant>
      <vt:variant>
        <vt:i4>1572913</vt:i4>
      </vt:variant>
      <vt:variant>
        <vt:i4>50</vt:i4>
      </vt:variant>
      <vt:variant>
        <vt:i4>0</vt:i4>
      </vt:variant>
      <vt:variant>
        <vt:i4>5</vt:i4>
      </vt:variant>
      <vt:variant>
        <vt:lpwstr/>
      </vt:variant>
      <vt:variant>
        <vt:lpwstr>_Toc233653594</vt:lpwstr>
      </vt:variant>
      <vt:variant>
        <vt:i4>1572913</vt:i4>
      </vt:variant>
      <vt:variant>
        <vt:i4>44</vt:i4>
      </vt:variant>
      <vt:variant>
        <vt:i4>0</vt:i4>
      </vt:variant>
      <vt:variant>
        <vt:i4>5</vt:i4>
      </vt:variant>
      <vt:variant>
        <vt:lpwstr/>
      </vt:variant>
      <vt:variant>
        <vt:lpwstr>_Toc233653593</vt:lpwstr>
      </vt:variant>
      <vt:variant>
        <vt:i4>1572913</vt:i4>
      </vt:variant>
      <vt:variant>
        <vt:i4>38</vt:i4>
      </vt:variant>
      <vt:variant>
        <vt:i4>0</vt:i4>
      </vt:variant>
      <vt:variant>
        <vt:i4>5</vt:i4>
      </vt:variant>
      <vt:variant>
        <vt:lpwstr/>
      </vt:variant>
      <vt:variant>
        <vt:lpwstr>_Toc233653592</vt:lpwstr>
      </vt:variant>
      <vt:variant>
        <vt:i4>1572913</vt:i4>
      </vt:variant>
      <vt:variant>
        <vt:i4>32</vt:i4>
      </vt:variant>
      <vt:variant>
        <vt:i4>0</vt:i4>
      </vt:variant>
      <vt:variant>
        <vt:i4>5</vt:i4>
      </vt:variant>
      <vt:variant>
        <vt:lpwstr/>
      </vt:variant>
      <vt:variant>
        <vt:lpwstr>_Toc233653591</vt:lpwstr>
      </vt:variant>
      <vt:variant>
        <vt:i4>1572913</vt:i4>
      </vt:variant>
      <vt:variant>
        <vt:i4>26</vt:i4>
      </vt:variant>
      <vt:variant>
        <vt:i4>0</vt:i4>
      </vt:variant>
      <vt:variant>
        <vt:i4>5</vt:i4>
      </vt:variant>
      <vt:variant>
        <vt:lpwstr/>
      </vt:variant>
      <vt:variant>
        <vt:lpwstr>_Toc233653590</vt:lpwstr>
      </vt:variant>
      <vt:variant>
        <vt:i4>1638449</vt:i4>
      </vt:variant>
      <vt:variant>
        <vt:i4>20</vt:i4>
      </vt:variant>
      <vt:variant>
        <vt:i4>0</vt:i4>
      </vt:variant>
      <vt:variant>
        <vt:i4>5</vt:i4>
      </vt:variant>
      <vt:variant>
        <vt:lpwstr/>
      </vt:variant>
      <vt:variant>
        <vt:lpwstr>_Toc233653589</vt:lpwstr>
      </vt:variant>
      <vt:variant>
        <vt:i4>1638449</vt:i4>
      </vt:variant>
      <vt:variant>
        <vt:i4>14</vt:i4>
      </vt:variant>
      <vt:variant>
        <vt:i4>0</vt:i4>
      </vt:variant>
      <vt:variant>
        <vt:i4>5</vt:i4>
      </vt:variant>
      <vt:variant>
        <vt:lpwstr/>
      </vt:variant>
      <vt:variant>
        <vt:lpwstr>_Toc233653588</vt:lpwstr>
      </vt:variant>
      <vt:variant>
        <vt:i4>1638449</vt:i4>
      </vt:variant>
      <vt:variant>
        <vt:i4>8</vt:i4>
      </vt:variant>
      <vt:variant>
        <vt:i4>0</vt:i4>
      </vt:variant>
      <vt:variant>
        <vt:i4>5</vt:i4>
      </vt:variant>
      <vt:variant>
        <vt:lpwstr/>
      </vt:variant>
      <vt:variant>
        <vt:lpwstr>_Toc233653587</vt:lpwstr>
      </vt:variant>
      <vt:variant>
        <vt:i4>1638449</vt:i4>
      </vt:variant>
      <vt:variant>
        <vt:i4>2</vt:i4>
      </vt:variant>
      <vt:variant>
        <vt:i4>0</vt:i4>
      </vt:variant>
      <vt:variant>
        <vt:i4>5</vt:i4>
      </vt:variant>
      <vt:variant>
        <vt:lpwstr/>
      </vt:variant>
      <vt:variant>
        <vt:lpwstr>_Toc233653586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Nouveau compte client</dc:title>
  <dc:subject/>
  <dc:creator>Admin</dc:creator>
  <cp:keywords/>
  <dc:description/>
  <cp:lastModifiedBy>DJon</cp:lastModifiedBy>
  <cp:revision>22</cp:revision>
  <cp:lastPrinted>2007-07-31T20:30:00Z</cp:lastPrinted>
  <dcterms:created xsi:type="dcterms:W3CDTF">2009-06-16T18:04:00Z</dcterms:created>
  <dcterms:modified xsi:type="dcterms:W3CDTF">2013-05-24T20:36:00Z</dcterms:modified>
</cp:coreProperties>
</file>