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7D3" w:rsidRDefault="00775BC7">
      <w:pPr>
        <w:pStyle w:val="NoSpacing"/>
      </w:pPr>
      <w:r>
        <w:t>Daniel Jones</w:t>
      </w:r>
    </w:p>
    <w:p w:rsidR="005B47D3" w:rsidRDefault="00775BC7">
      <w:pPr>
        <w:pStyle w:val="NoSpacing"/>
      </w:pPr>
      <w:r>
        <w:t>Dr. Hugh Smith</w:t>
      </w:r>
    </w:p>
    <w:p w:rsidR="005B47D3" w:rsidRDefault="00775BC7">
      <w:pPr>
        <w:pStyle w:val="NoSpacing"/>
      </w:pPr>
      <w:r>
        <w:t>CPE 464 – Section 01</w:t>
      </w:r>
    </w:p>
    <w:p w:rsidR="005B47D3" w:rsidRDefault="00775BC7">
      <w:pPr>
        <w:pStyle w:val="NoSpacing"/>
      </w:pPr>
      <w:r>
        <w:t>25 February 2020</w:t>
      </w:r>
    </w:p>
    <w:p w:rsidR="00775BC7" w:rsidRDefault="00775BC7" w:rsidP="00775BC7">
      <w:pPr>
        <w:pStyle w:val="Title"/>
      </w:pPr>
      <w:r>
        <w:t>Default Gateways: Homework Questions</w:t>
      </w:r>
    </w:p>
    <w:p w:rsidR="00775BC7" w:rsidRPr="00775BC7" w:rsidRDefault="00775BC7" w:rsidP="00775BC7">
      <w:pPr>
        <w:pStyle w:val="ListParagraph"/>
        <w:numPr>
          <w:ilvl w:val="0"/>
          <w:numId w:val="14"/>
        </w:numPr>
      </w:pPr>
      <w:r>
        <w:t xml:space="preserve">A) What </w:t>
      </w:r>
      <w:proofErr w:type="gramStart"/>
      <w:r>
        <w:t>are</w:t>
      </w:r>
      <w:proofErr w:type="gramEnd"/>
      <w:r>
        <w:t xml:space="preserve"> RFC’s? </w:t>
      </w:r>
      <w:r w:rsidRPr="00775BC7">
        <w:rPr>
          <w:rFonts w:ascii="Times New Roman" w:eastAsia="Times New Roman" w:hAnsi="Times New Roman" w:cs="Times New Roman"/>
          <w:lang w:eastAsia="en-US"/>
        </w:rPr>
        <w:t>What are they used for?</w:t>
      </w:r>
    </w:p>
    <w:p w:rsidR="00775BC7" w:rsidRDefault="00775BC7" w:rsidP="00C7395F">
      <w:pPr>
        <w:ind w:firstLine="0"/>
      </w:pPr>
      <w:r>
        <w:t>RFC’s</w:t>
      </w:r>
      <w:r w:rsidR="00C7395F">
        <w:t>, or Request for Comments,</w:t>
      </w:r>
      <w:r>
        <w:t xml:space="preserve"> are documents from the Internet Engineering Task Force</w:t>
      </w:r>
      <w:r w:rsidR="003D22DA">
        <w:t xml:space="preserve"> (IETF)</w:t>
      </w:r>
      <w:r>
        <w:t>,</w:t>
      </w:r>
      <w:r w:rsidR="003D22DA">
        <w:t xml:space="preserve"> </w:t>
      </w:r>
      <w:r>
        <w:t>Internet Research Task Force</w:t>
      </w:r>
      <w:r w:rsidR="003D22DA">
        <w:t xml:space="preserve"> (IRTF)</w:t>
      </w:r>
      <w:r>
        <w:t xml:space="preserve">, and the Internet Architecture Board </w:t>
      </w:r>
      <w:r w:rsidR="003D22DA">
        <w:t xml:space="preserve">(IAB) </w:t>
      </w:r>
      <w:r>
        <w:t xml:space="preserve">that </w:t>
      </w:r>
      <w:r w:rsidR="00C7395F">
        <w:t>define the methods, behaviors, research, or innovations of the internet or technical systems.</w:t>
      </w:r>
    </w:p>
    <w:p w:rsidR="00775BC7" w:rsidRDefault="00775BC7" w:rsidP="00775BC7">
      <w:pPr>
        <w:pStyle w:val="ListParagraph"/>
        <w:ind w:left="360" w:firstLine="0"/>
        <w:rPr>
          <w:rFonts w:ascii="Times New Roman" w:eastAsia="Times New Roman" w:hAnsi="Times New Roman" w:cs="Times New Roman"/>
          <w:lang w:eastAsia="en-US"/>
        </w:rPr>
      </w:pPr>
      <w:r>
        <w:t xml:space="preserve">B) </w:t>
      </w:r>
      <w:r w:rsidRPr="00775BC7">
        <w:rPr>
          <w:rFonts w:ascii="Times New Roman" w:eastAsia="Times New Roman" w:hAnsi="Times New Roman" w:cs="Times New Roman"/>
          <w:lang w:eastAsia="en-US"/>
        </w:rPr>
        <w:t>Who can submit an RFC and what is the process?</w:t>
      </w:r>
    </w:p>
    <w:p w:rsidR="00C7395F" w:rsidRPr="00C7395F" w:rsidRDefault="00C7395F" w:rsidP="00C7395F">
      <w:pPr>
        <w:ind w:firstLine="0"/>
        <w:rPr>
          <w:rFonts w:ascii="Times New Roman" w:eastAsia="Times New Roman" w:hAnsi="Times New Roman" w:cs="Times New Roman"/>
          <w:lang w:eastAsia="en-US"/>
        </w:rPr>
      </w:pPr>
      <w:r w:rsidRPr="00C7395F">
        <w:t xml:space="preserve">Anyone can submit an RFC, but they must submit </w:t>
      </w:r>
      <w:r>
        <w:t>an initial</w:t>
      </w:r>
      <w:r w:rsidRPr="00C7395F">
        <w:t xml:space="preserve"> Internet-Draft to submit for peer-review and </w:t>
      </w:r>
      <w:r>
        <w:t>possible eventual publication as an RFC</w:t>
      </w:r>
      <w:r w:rsidRPr="00C7395F">
        <w:t xml:space="preserve">. A published RFC can either be a standard, informational, experimental, best current practice, historic, or unknown. </w:t>
      </w:r>
      <w:r w:rsidR="009C18F9">
        <w:t>From there, all published documents are checked for their validity and relevance, deemed obsolete if outdated by reviewers.</w:t>
      </w:r>
    </w:p>
    <w:p w:rsidR="00775BC7" w:rsidRDefault="00775BC7" w:rsidP="00775BC7">
      <w:pPr>
        <w:pStyle w:val="ListParagraph"/>
        <w:ind w:left="360" w:firstLine="0"/>
        <w:rPr>
          <w:rFonts w:ascii="Times New Roman" w:eastAsia="Times New Roman" w:hAnsi="Times New Roman" w:cs="Times New Roman"/>
          <w:lang w:eastAsia="en-US"/>
        </w:rPr>
      </w:pPr>
      <w:r>
        <w:t xml:space="preserve">C) </w:t>
      </w:r>
      <w:r w:rsidRPr="00775BC7">
        <w:rPr>
          <w:rFonts w:ascii="Times New Roman" w:eastAsia="Times New Roman" w:hAnsi="Times New Roman" w:cs="Times New Roman"/>
          <w:lang w:eastAsia="en-US"/>
        </w:rPr>
        <w:t>Give a brief summary of RFC 1541 (date, purpose, and author).</w:t>
      </w:r>
    </w:p>
    <w:p w:rsidR="00F67D16" w:rsidRPr="00F67D16" w:rsidRDefault="00F67D16" w:rsidP="00F67D16">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RFC 1541 </w:t>
      </w:r>
      <w:r w:rsidR="009C18F9">
        <w:rPr>
          <w:rFonts w:ascii="Times New Roman" w:eastAsia="Times New Roman" w:hAnsi="Times New Roman" w:cs="Times New Roman"/>
          <w:lang w:eastAsia="en-US"/>
        </w:rPr>
        <w:t xml:space="preserve">was published in October 1993 by R. </w:t>
      </w:r>
      <w:proofErr w:type="spellStart"/>
      <w:r w:rsidR="009C18F9">
        <w:rPr>
          <w:rFonts w:ascii="Times New Roman" w:eastAsia="Times New Roman" w:hAnsi="Times New Roman" w:cs="Times New Roman"/>
          <w:lang w:eastAsia="en-US"/>
        </w:rPr>
        <w:t>Droms</w:t>
      </w:r>
      <w:proofErr w:type="spellEnd"/>
      <w:r w:rsidR="009C18F9">
        <w:rPr>
          <w:rFonts w:ascii="Times New Roman" w:eastAsia="Times New Roman" w:hAnsi="Times New Roman" w:cs="Times New Roman"/>
          <w:lang w:eastAsia="en-US"/>
        </w:rPr>
        <w:t xml:space="preserve"> and describes Dynamic Host Configuration Protocol (DHCP) and how it integrated into already established networking protocol. </w:t>
      </w:r>
    </w:p>
    <w:p w:rsidR="00775BC7" w:rsidRDefault="00775BC7" w:rsidP="00775BC7">
      <w:pPr>
        <w:pStyle w:val="ListParagraph"/>
        <w:ind w:left="360" w:firstLine="0"/>
        <w:rPr>
          <w:rFonts w:ascii="Times New Roman" w:eastAsia="Times New Roman" w:hAnsi="Times New Roman" w:cs="Times New Roman"/>
          <w:lang w:eastAsia="en-US"/>
        </w:rPr>
      </w:pPr>
      <w:r>
        <w:t xml:space="preserve">D) </w:t>
      </w:r>
      <w:r w:rsidRPr="00775BC7">
        <w:rPr>
          <w:rFonts w:ascii="Times New Roman" w:eastAsia="Times New Roman" w:hAnsi="Times New Roman" w:cs="Times New Roman"/>
          <w:lang w:eastAsia="en-US"/>
        </w:rPr>
        <w:t>Give a brief summary of RFC 6101</w:t>
      </w:r>
      <w:r w:rsidR="009C18F9">
        <w:rPr>
          <w:rFonts w:ascii="Times New Roman" w:eastAsia="Times New Roman" w:hAnsi="Times New Roman" w:cs="Times New Roman"/>
          <w:lang w:eastAsia="en-US"/>
        </w:rPr>
        <w:t xml:space="preserve"> </w:t>
      </w:r>
      <w:r w:rsidRPr="00775BC7">
        <w:rPr>
          <w:rFonts w:ascii="Times New Roman" w:eastAsia="Times New Roman" w:hAnsi="Times New Roman" w:cs="Times New Roman"/>
          <w:lang w:eastAsia="en-US"/>
        </w:rPr>
        <w:t>(date, purpose, and author).</w:t>
      </w:r>
    </w:p>
    <w:p w:rsidR="009C18F9" w:rsidRPr="009C18F9" w:rsidRDefault="009C18F9" w:rsidP="009C18F9">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RFC 6101 was published in August 2011 by A. </w:t>
      </w:r>
      <w:proofErr w:type="spellStart"/>
      <w:r>
        <w:rPr>
          <w:rFonts w:ascii="Times New Roman" w:eastAsia="Times New Roman" w:hAnsi="Times New Roman" w:cs="Times New Roman"/>
          <w:lang w:eastAsia="en-US"/>
        </w:rPr>
        <w:t>Freir</w:t>
      </w:r>
      <w:proofErr w:type="spellEnd"/>
      <w:r>
        <w:rPr>
          <w:rFonts w:ascii="Times New Roman" w:eastAsia="Times New Roman" w:hAnsi="Times New Roman" w:cs="Times New Roman"/>
          <w:lang w:eastAsia="en-US"/>
        </w:rPr>
        <w:t xml:space="preserve">, P. </w:t>
      </w:r>
      <w:proofErr w:type="spellStart"/>
      <w:r>
        <w:rPr>
          <w:rFonts w:ascii="Times New Roman" w:eastAsia="Times New Roman" w:hAnsi="Times New Roman" w:cs="Times New Roman"/>
          <w:lang w:eastAsia="en-US"/>
        </w:rPr>
        <w:t>Karlton</w:t>
      </w:r>
      <w:proofErr w:type="spellEnd"/>
      <w:r>
        <w:rPr>
          <w:rFonts w:ascii="Times New Roman" w:eastAsia="Times New Roman" w:hAnsi="Times New Roman" w:cs="Times New Roman"/>
          <w:lang w:eastAsia="en-US"/>
        </w:rPr>
        <w:t xml:space="preserve">, and P. Kocher and specifies the 3.0 version of the Secure Sockets Layer, which is an internet security protocol. This document gives tangible examples to its proof-of-concept and relevant applications. </w:t>
      </w:r>
    </w:p>
    <w:p w:rsidR="00775BC7" w:rsidRDefault="00775BC7" w:rsidP="00775BC7">
      <w:pPr>
        <w:pStyle w:val="ListParagraph"/>
        <w:ind w:left="360" w:firstLine="0"/>
        <w:rPr>
          <w:rFonts w:ascii="Times New Roman" w:eastAsia="Times New Roman" w:hAnsi="Times New Roman" w:cs="Times New Roman"/>
          <w:lang w:eastAsia="en-US"/>
        </w:rPr>
      </w:pPr>
      <w:r>
        <w:lastRenderedPageBreak/>
        <w:t xml:space="preserve">E) </w:t>
      </w:r>
      <w:r w:rsidRPr="00775BC7">
        <w:rPr>
          <w:rFonts w:ascii="Times New Roman" w:eastAsia="Times New Roman" w:hAnsi="Times New Roman" w:cs="Times New Roman"/>
          <w:lang w:eastAsia="en-US"/>
        </w:rPr>
        <w:t xml:space="preserve">Give a brief summary of RFC </w:t>
      </w:r>
      <w:r>
        <w:rPr>
          <w:rFonts w:ascii="Times New Roman" w:eastAsia="Times New Roman" w:hAnsi="Times New Roman" w:cs="Times New Roman"/>
          <w:lang w:eastAsia="en-US"/>
        </w:rPr>
        <w:t>6204</w:t>
      </w:r>
      <w:r w:rsidR="009C18F9">
        <w:rPr>
          <w:rFonts w:ascii="Times New Roman" w:eastAsia="Times New Roman" w:hAnsi="Times New Roman" w:cs="Times New Roman"/>
          <w:lang w:eastAsia="en-US"/>
        </w:rPr>
        <w:t xml:space="preserve"> </w:t>
      </w:r>
      <w:r w:rsidRPr="00775BC7">
        <w:rPr>
          <w:rFonts w:ascii="Times New Roman" w:eastAsia="Times New Roman" w:hAnsi="Times New Roman" w:cs="Times New Roman"/>
          <w:lang w:eastAsia="en-US"/>
        </w:rPr>
        <w:t>(date, purpose, and author).</w:t>
      </w:r>
    </w:p>
    <w:p w:rsidR="009C18F9" w:rsidRPr="009C18F9" w:rsidRDefault="009C18F9" w:rsidP="009C18F9">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RFC 6204 was published in April 2011 by H. Singh, W. </w:t>
      </w:r>
      <w:proofErr w:type="spellStart"/>
      <w:r>
        <w:rPr>
          <w:rFonts w:ascii="Times New Roman" w:eastAsia="Times New Roman" w:hAnsi="Times New Roman" w:cs="Times New Roman"/>
          <w:lang w:eastAsia="en-US"/>
        </w:rPr>
        <w:t>Beebee</w:t>
      </w:r>
      <w:proofErr w:type="spellEnd"/>
      <w:r>
        <w:rPr>
          <w:rFonts w:ascii="Times New Roman" w:eastAsia="Times New Roman" w:hAnsi="Times New Roman" w:cs="Times New Roman"/>
          <w:lang w:eastAsia="en-US"/>
        </w:rPr>
        <w:t xml:space="preserve">, C. Conley, B. Stark, and O. </w:t>
      </w:r>
      <w:proofErr w:type="spellStart"/>
      <w:r>
        <w:rPr>
          <w:rFonts w:ascii="Times New Roman" w:eastAsia="Times New Roman" w:hAnsi="Times New Roman" w:cs="Times New Roman"/>
          <w:lang w:eastAsia="en-US"/>
        </w:rPr>
        <w:t>Troan</w:t>
      </w:r>
      <w:proofErr w:type="spellEnd"/>
      <w:r>
        <w:rPr>
          <w:rFonts w:ascii="Times New Roman" w:eastAsia="Times New Roman" w:hAnsi="Times New Roman" w:cs="Times New Roman"/>
          <w:lang w:eastAsia="en-US"/>
        </w:rPr>
        <w:t xml:space="preserve"> with credit given to AT&amp;T, </w:t>
      </w:r>
      <w:proofErr w:type="spellStart"/>
      <w:r>
        <w:rPr>
          <w:rFonts w:ascii="Times New Roman" w:eastAsia="Times New Roman" w:hAnsi="Times New Roman" w:cs="Times New Roman"/>
          <w:lang w:eastAsia="en-US"/>
        </w:rPr>
        <w:t>CableLabs</w:t>
      </w:r>
      <w:proofErr w:type="spellEnd"/>
      <w:r>
        <w:rPr>
          <w:rFonts w:ascii="Times New Roman" w:eastAsia="Times New Roman" w:hAnsi="Times New Roman" w:cs="Times New Roman"/>
          <w:lang w:eastAsia="en-US"/>
        </w:rPr>
        <w:t xml:space="preserve">, and Cisco. This RFC is used as an informational guideline for IPv6 Customer Edge routing requirements as a consensus of </w:t>
      </w:r>
      <w:r w:rsidR="003D22DA">
        <w:rPr>
          <w:rFonts w:ascii="Times New Roman" w:eastAsia="Times New Roman" w:hAnsi="Times New Roman" w:cs="Times New Roman"/>
          <w:lang w:eastAsia="en-US"/>
        </w:rPr>
        <w:t xml:space="preserve">ideals for IPv6 Edge Routing. </w:t>
      </w:r>
    </w:p>
    <w:p w:rsidR="00775BC7" w:rsidRDefault="00775BC7" w:rsidP="00775BC7">
      <w:pPr>
        <w:pStyle w:val="ListParagraph"/>
        <w:numPr>
          <w:ilvl w:val="0"/>
          <w:numId w:val="14"/>
        </w:numPr>
      </w:pPr>
      <w:r>
        <w:t xml:space="preserve">A) </w:t>
      </w:r>
      <w:r w:rsidRPr="00775BC7">
        <w:t>What is the IETF? What is its mission?</w:t>
      </w:r>
    </w:p>
    <w:p w:rsidR="003D22DA" w:rsidRDefault="003D22DA" w:rsidP="003D22DA">
      <w:r>
        <w:t xml:space="preserve">The IETF is the </w:t>
      </w:r>
      <w:r>
        <w:t>Internet Engineering Task Force</w:t>
      </w:r>
      <w:r>
        <w:t xml:space="preserve"> and its mission is to “</w:t>
      </w:r>
      <w:r w:rsidRPr="003D22DA">
        <w:t>make the Internet work better by producing high quality, relevant technical documents that influence the way people design, use, and manage the Internet.</w:t>
      </w:r>
      <w:r>
        <w:t>”</w:t>
      </w:r>
    </w:p>
    <w:p w:rsidR="00775BC7" w:rsidRDefault="00775BC7" w:rsidP="00775BC7">
      <w:pPr>
        <w:pStyle w:val="ListParagraph"/>
        <w:ind w:left="360" w:firstLine="0"/>
        <w:rPr>
          <w:rFonts w:ascii="Times New Roman" w:eastAsia="Times New Roman" w:hAnsi="Times New Roman" w:cs="Times New Roman"/>
          <w:lang w:eastAsia="en-US"/>
        </w:rPr>
      </w:pPr>
      <w:r>
        <w:t xml:space="preserve">B) </w:t>
      </w:r>
      <w:r w:rsidRPr="00775BC7">
        <w:rPr>
          <w:rFonts w:ascii="Times New Roman" w:eastAsia="Times New Roman" w:hAnsi="Times New Roman" w:cs="Times New Roman"/>
          <w:lang w:eastAsia="en-US"/>
        </w:rPr>
        <w:t>How do you become a member of the IETF?</w:t>
      </w:r>
    </w:p>
    <w:p w:rsidR="003D22DA" w:rsidRPr="003D22DA" w:rsidRDefault="003D22DA" w:rsidP="003D22DA">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There are no formal members of the IETF, but you can participate by accepting the IETF’s rules (including Intellectual </w:t>
      </w:r>
      <w:proofErr w:type="spellStart"/>
      <w:r>
        <w:rPr>
          <w:rFonts w:ascii="Times New Roman" w:eastAsia="Times New Roman" w:hAnsi="Times New Roman" w:cs="Times New Roman"/>
          <w:lang w:eastAsia="en-US"/>
        </w:rPr>
        <w:t>Propert</w:t>
      </w:r>
      <w:proofErr w:type="spellEnd"/>
      <w:r>
        <w:rPr>
          <w:rFonts w:ascii="Times New Roman" w:eastAsia="Times New Roman" w:hAnsi="Times New Roman" w:cs="Times New Roman"/>
          <w:lang w:eastAsia="en-US"/>
        </w:rPr>
        <w:t xml:space="preserve"> agreement) and sign up for their email listings to become part of a Working Group that is delegated into an Area, which conducts the work of the IETF. </w:t>
      </w:r>
    </w:p>
    <w:p w:rsidR="00775BC7" w:rsidRDefault="00775BC7" w:rsidP="00775BC7">
      <w:pPr>
        <w:pStyle w:val="ListParagraph"/>
        <w:ind w:left="360" w:firstLine="0"/>
        <w:rPr>
          <w:rFonts w:ascii="Times New Roman" w:eastAsia="Times New Roman" w:hAnsi="Times New Roman" w:cs="Times New Roman"/>
          <w:lang w:eastAsia="en-US"/>
        </w:rPr>
      </w:pPr>
      <w:r>
        <w:t xml:space="preserve">C) </w:t>
      </w:r>
      <w:r w:rsidRPr="00775BC7">
        <w:rPr>
          <w:rFonts w:ascii="Times New Roman" w:eastAsia="Times New Roman" w:hAnsi="Times New Roman" w:cs="Times New Roman"/>
          <w:lang w:eastAsia="en-US"/>
        </w:rPr>
        <w:t>What is the IAB and what is its purpose?</w:t>
      </w:r>
    </w:p>
    <w:p w:rsidR="003D22DA" w:rsidRPr="003D22DA" w:rsidRDefault="003D22DA" w:rsidP="003D22DA">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IAB is the Internet Architecture Board and its purpose is to provide a general direction for which the Internet should grow in terms of innovations in security, networking, </w:t>
      </w:r>
      <w:r w:rsidR="00263012">
        <w:rPr>
          <w:rFonts w:ascii="Times New Roman" w:eastAsia="Times New Roman" w:hAnsi="Times New Roman" w:cs="Times New Roman"/>
          <w:lang w:eastAsia="en-US"/>
        </w:rPr>
        <w:t xml:space="preserve">and accessibility. </w:t>
      </w:r>
    </w:p>
    <w:p w:rsidR="00775BC7" w:rsidRDefault="00775BC7" w:rsidP="00775BC7">
      <w:pPr>
        <w:pStyle w:val="ListParagraph"/>
        <w:ind w:left="360" w:firstLine="0"/>
        <w:rPr>
          <w:rFonts w:ascii="Times New Roman" w:eastAsia="Times New Roman" w:hAnsi="Times New Roman" w:cs="Times New Roman"/>
          <w:lang w:eastAsia="en-US"/>
        </w:rPr>
      </w:pPr>
      <w:r>
        <w:t xml:space="preserve">D) </w:t>
      </w:r>
      <w:r w:rsidRPr="00775BC7">
        <w:rPr>
          <w:rFonts w:ascii="Times New Roman" w:eastAsia="Times New Roman" w:hAnsi="Times New Roman" w:cs="Times New Roman"/>
          <w:lang w:eastAsia="en-US"/>
        </w:rPr>
        <w:t xml:space="preserve">Regarding the </w:t>
      </w:r>
      <w:proofErr w:type="spellStart"/>
      <w:r w:rsidRPr="00775BC7">
        <w:rPr>
          <w:rFonts w:ascii="Times New Roman" w:eastAsia="Times New Roman" w:hAnsi="Times New Roman" w:cs="Times New Roman"/>
          <w:lang w:eastAsia="en-US"/>
        </w:rPr>
        <w:t>eman</w:t>
      </w:r>
      <w:proofErr w:type="spellEnd"/>
      <w:r w:rsidRPr="00775BC7">
        <w:rPr>
          <w:rFonts w:ascii="Times New Roman" w:eastAsia="Times New Roman" w:hAnsi="Times New Roman" w:cs="Times New Roman"/>
          <w:lang w:eastAsia="en-US"/>
        </w:rPr>
        <w:t xml:space="preserve"> Workgroup (</w:t>
      </w:r>
      <w:proofErr w:type="spellStart"/>
      <w:r w:rsidRPr="00775BC7">
        <w:rPr>
          <w:rFonts w:ascii="Times New Roman" w:eastAsia="Times New Roman" w:hAnsi="Times New Roman" w:cs="Times New Roman"/>
          <w:lang w:eastAsia="en-US"/>
        </w:rPr>
        <w:t>goto</w:t>
      </w:r>
      <w:proofErr w:type="spellEnd"/>
      <w:r w:rsidRPr="00775BC7">
        <w:rPr>
          <w:rFonts w:ascii="Times New Roman" w:eastAsia="Times New Roman" w:hAnsi="Times New Roman" w:cs="Times New Roman"/>
          <w:lang w:eastAsia="en-US"/>
        </w:rPr>
        <w:t xml:space="preserve"> Working Groups)</w:t>
      </w:r>
      <w:proofErr w:type="spellStart"/>
      <w:r>
        <w:rPr>
          <w:rFonts w:ascii="Times New Roman" w:eastAsia="Times New Roman" w:hAnsi="Times New Roman" w:cs="Times New Roman"/>
          <w:lang w:eastAsia="en-US"/>
        </w:rPr>
        <w:t>:</w:t>
      </w:r>
      <w:proofErr w:type="spellEnd"/>
    </w:p>
    <w:p w:rsidR="00775BC7" w:rsidRDefault="00775BC7" w:rsidP="00775BC7">
      <w:pPr>
        <w:pStyle w:val="ListParagraph"/>
        <w:ind w:left="360" w:firstLine="360"/>
        <w:rPr>
          <w:rFonts w:ascii="Times New Roman" w:eastAsia="Times New Roman" w:hAnsi="Times New Roman" w:cs="Times New Roman"/>
          <w:lang w:eastAsia="en-US"/>
        </w:rPr>
      </w:pPr>
      <w:proofErr w:type="spellStart"/>
      <w:r w:rsidRPr="00775BC7">
        <w:rPr>
          <w:rFonts w:ascii="Times New Roman" w:eastAsia="Times New Roman" w:hAnsi="Times New Roman" w:cs="Times New Roman"/>
          <w:lang w:eastAsia="en-US"/>
        </w:rPr>
        <w:t>i</w:t>
      </w:r>
      <w:proofErr w:type="spellEnd"/>
      <w:r w:rsidRPr="00775BC7">
        <w:rPr>
          <w:rFonts w:ascii="Times New Roman" w:eastAsia="Times New Roman" w:hAnsi="Times New Roman" w:cs="Times New Roman"/>
          <w:lang w:eastAsia="en-US"/>
        </w:rPr>
        <w:t xml:space="preserve">. What is its full name and what IETF area is it in? </w:t>
      </w:r>
    </w:p>
    <w:p w:rsidR="00263012" w:rsidRPr="00263012" w:rsidRDefault="00263012" w:rsidP="00263012">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The Energy Management (</w:t>
      </w:r>
      <w:proofErr w:type="spellStart"/>
      <w:r>
        <w:rPr>
          <w:rFonts w:ascii="Times New Roman" w:eastAsia="Times New Roman" w:hAnsi="Times New Roman" w:cs="Times New Roman"/>
          <w:i/>
          <w:iCs/>
          <w:lang w:eastAsia="en-US"/>
        </w:rPr>
        <w:t>eman</w:t>
      </w:r>
      <w:proofErr w:type="spellEnd"/>
      <w:r>
        <w:rPr>
          <w:rFonts w:ascii="Times New Roman" w:eastAsia="Times New Roman" w:hAnsi="Times New Roman" w:cs="Times New Roman"/>
          <w:lang w:eastAsia="en-US"/>
        </w:rPr>
        <w:t>)</w:t>
      </w:r>
      <w:r>
        <w:rPr>
          <w:rFonts w:ascii="Times New Roman" w:eastAsia="Times New Roman" w:hAnsi="Times New Roman" w:cs="Times New Roman"/>
          <w:i/>
          <w:iCs/>
          <w:lang w:eastAsia="en-US"/>
        </w:rPr>
        <w:t xml:space="preserve"> </w:t>
      </w:r>
      <w:r>
        <w:rPr>
          <w:rFonts w:ascii="Times New Roman" w:eastAsia="Times New Roman" w:hAnsi="Times New Roman" w:cs="Times New Roman"/>
          <w:lang w:eastAsia="en-US"/>
        </w:rPr>
        <w:t xml:space="preserve">workgroup </w:t>
      </w:r>
      <w:r w:rsidR="00BA0A95">
        <w:rPr>
          <w:rFonts w:ascii="Times New Roman" w:eastAsia="Times New Roman" w:hAnsi="Times New Roman" w:cs="Times New Roman"/>
          <w:lang w:eastAsia="en-US"/>
        </w:rPr>
        <w:t>is in the Operations and Management Area (ops) of IETF.</w:t>
      </w:r>
    </w:p>
    <w:p w:rsidR="00BA0A95" w:rsidRDefault="00775BC7" w:rsidP="00775BC7">
      <w:pPr>
        <w:pStyle w:val="ListParagraph"/>
        <w:ind w:left="360" w:firstLine="360"/>
        <w:rPr>
          <w:rFonts w:ascii="Times New Roman" w:eastAsia="Times New Roman" w:hAnsi="Times New Roman" w:cs="Times New Roman"/>
          <w:lang w:eastAsia="en-US"/>
        </w:rPr>
      </w:pPr>
      <w:r w:rsidRPr="00775BC7">
        <w:rPr>
          <w:rFonts w:ascii="Times New Roman" w:eastAsia="Times New Roman" w:hAnsi="Times New Roman" w:cs="Times New Roman"/>
          <w:lang w:eastAsia="en-US"/>
        </w:rPr>
        <w:t xml:space="preserve">ii. What is its purpose (see charter of this group)? </w:t>
      </w:r>
    </w:p>
    <w:p w:rsidR="00BA0A95" w:rsidRPr="00BA0A95" w:rsidRDefault="00BA0A95" w:rsidP="00BA0A95">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 xml:space="preserve">The purpose of this Working Group is to become an additional requirement for network management systems that have indirect effects in areas such as energy production and consumption and the ecological impact of operating network devices. </w:t>
      </w:r>
    </w:p>
    <w:p w:rsidR="00775BC7" w:rsidRPr="00BA0A95" w:rsidRDefault="00775BC7" w:rsidP="00775BC7">
      <w:pPr>
        <w:pStyle w:val="ListParagraph"/>
        <w:numPr>
          <w:ilvl w:val="0"/>
          <w:numId w:val="14"/>
        </w:numPr>
      </w:pPr>
      <w:r>
        <w:t xml:space="preserve">A) </w:t>
      </w:r>
      <w:r w:rsidRPr="00775BC7">
        <w:rPr>
          <w:rFonts w:ascii="Times New Roman" w:eastAsia="Times New Roman" w:hAnsi="Times New Roman" w:cs="Times New Roman"/>
          <w:lang w:eastAsia="en-US"/>
        </w:rPr>
        <w:t>Does IANA an acronym for?</w:t>
      </w:r>
    </w:p>
    <w:p w:rsidR="00BA0A95" w:rsidRDefault="00BA0A95" w:rsidP="00BA0A95">
      <w:pPr>
        <w:ind w:firstLine="0"/>
      </w:pPr>
      <w:r>
        <w:t xml:space="preserve">IANA expands to Internet Assigned Numbers Authority. </w:t>
      </w:r>
    </w:p>
    <w:p w:rsidR="00775BC7" w:rsidRDefault="00775BC7" w:rsidP="00775BC7">
      <w:pPr>
        <w:pStyle w:val="ListParagraph"/>
        <w:ind w:left="360" w:firstLine="0"/>
        <w:rPr>
          <w:rFonts w:ascii="Times New Roman" w:eastAsia="Times New Roman" w:hAnsi="Times New Roman" w:cs="Times New Roman"/>
          <w:lang w:eastAsia="en-US"/>
        </w:rPr>
      </w:pPr>
      <w:r>
        <w:t xml:space="preserve">B) </w:t>
      </w:r>
      <w:r w:rsidRPr="00775BC7">
        <w:rPr>
          <w:rFonts w:ascii="Times New Roman" w:eastAsia="Times New Roman" w:hAnsi="Times New Roman" w:cs="Times New Roman"/>
          <w:lang w:eastAsia="en-US"/>
        </w:rPr>
        <w:t>What role does the IANA perform?</w:t>
      </w:r>
    </w:p>
    <w:p w:rsidR="00BA0A95" w:rsidRPr="00BA0A95" w:rsidRDefault="00BA0A95" w:rsidP="00BA0A95">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IANA allocates and maintains unique codes and numbering systems that are used in the protocols that drive the internet, like Domain Names, Number Resources (IP addresses), and protocol assignments. </w:t>
      </w:r>
    </w:p>
    <w:p w:rsidR="00775BC7" w:rsidRDefault="00775BC7" w:rsidP="00BA0A95">
      <w:pPr>
        <w:pStyle w:val="ListParagraph"/>
        <w:ind w:left="360" w:firstLine="0"/>
      </w:pPr>
      <w:r>
        <w:t xml:space="preserve">D) </w:t>
      </w:r>
      <w:proofErr w:type="spellStart"/>
      <w:r w:rsidRPr="00775BC7">
        <w:t>i</w:t>
      </w:r>
      <w:proofErr w:type="spellEnd"/>
      <w:r w:rsidRPr="00775BC7">
        <w:t xml:space="preserve">. Describe the purpose of the Port Numbers entry, what are port numbers (decimal) 22, 23, 53 and 80? </w:t>
      </w:r>
    </w:p>
    <w:p w:rsidR="00BA0A95" w:rsidRDefault="00BA0A95" w:rsidP="00BA0A95">
      <w:pPr>
        <w:ind w:firstLine="0"/>
      </w:pPr>
      <w:r>
        <w:t>The Port Numbers entry describes the service names and port numbers that run over the transport layer, separated between System Ports (0-1023), User Ports (1024-49151), and Private Ports (49152-65535). Port 22 is used for SSH</w:t>
      </w:r>
      <w:r w:rsidR="002A60C9">
        <w:t xml:space="preserve">; </w:t>
      </w:r>
      <w:r>
        <w:t xml:space="preserve">Port 23 </w:t>
      </w:r>
      <w:r w:rsidR="002A60C9">
        <w:t xml:space="preserve">is used for Telnet; Port 53 is used for domain services; Port 80 is used for www and http services. </w:t>
      </w:r>
    </w:p>
    <w:p w:rsidR="00775BC7" w:rsidRDefault="00775BC7" w:rsidP="00775BC7">
      <w:pPr>
        <w:pStyle w:val="ListParagraph"/>
        <w:ind w:left="360" w:firstLine="360"/>
      </w:pPr>
      <w:r w:rsidRPr="00775BC7">
        <w:t>ii. Describe the purpose of the Protocol Numbers entry, what are protocol numbers 4, 6, and 17?</w:t>
      </w:r>
    </w:p>
    <w:p w:rsidR="002A60C9" w:rsidRPr="002A60C9" w:rsidRDefault="002A60C9" w:rsidP="002A60C9">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Protocol Numbers entry </w:t>
      </w:r>
      <w:r w:rsidR="0023691F">
        <w:rPr>
          <w:rFonts w:ascii="Times New Roman" w:eastAsia="Times New Roman" w:hAnsi="Times New Roman" w:cs="Times New Roman"/>
          <w:lang w:eastAsia="en-US"/>
        </w:rPr>
        <w:t>identifies protocol field in internet packets. Protocol 4 is IPv4; Protocol 6 is TCP; Protocol 17 is UDP.</w:t>
      </w:r>
      <w:bookmarkStart w:id="0" w:name="_GoBack"/>
      <w:bookmarkEnd w:id="0"/>
    </w:p>
    <w:p w:rsidR="005B47D3" w:rsidRDefault="005B47D3"/>
    <w:sectPr w:rsidR="005B47D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D10" w:rsidRDefault="00146D10">
      <w:pPr>
        <w:spacing w:line="240" w:lineRule="auto"/>
      </w:pPr>
      <w:r>
        <w:separator/>
      </w:r>
    </w:p>
  </w:endnote>
  <w:endnote w:type="continuationSeparator" w:id="0">
    <w:p w:rsidR="00146D10" w:rsidRDefault="00146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D10" w:rsidRDefault="00146D10">
      <w:pPr>
        <w:spacing w:line="240" w:lineRule="auto"/>
      </w:pPr>
      <w:r>
        <w:separator/>
      </w:r>
    </w:p>
  </w:footnote>
  <w:footnote w:type="continuationSeparator" w:id="0">
    <w:p w:rsidR="00146D10" w:rsidRDefault="00146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7D3" w:rsidRDefault="00146D10">
    <w:pPr>
      <w:pStyle w:val="Header"/>
    </w:pPr>
    <w:sdt>
      <w:sdtPr>
        <w:id w:val="1568531701"/>
        <w:placeholder>
          <w:docPart w:val="D09D186AF3243E4F90135D565E89BE90"/>
        </w:placeholder>
        <w:dataBinding w:prefixMappings="xmlns:ns0='http://schemas.microsoft.com/office/2006/coverPageProps' " w:xpath="/ns0:CoverPageProperties[1]/ns0:Abstract[1]" w:storeItemID="{55AF091B-3C7A-41E3-B477-F2FDAA23CFDA}"/>
        <w15:appearance w15:val="hidden"/>
        <w:text/>
      </w:sdtPr>
      <w:sdtEndPr/>
      <w:sdtContent>
        <w:r w:rsidR="00775BC7">
          <w:t>Jones</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7D3" w:rsidRDefault="00146D10">
    <w:pPr>
      <w:pStyle w:val="Header"/>
    </w:pPr>
    <w:sdt>
      <w:sdtPr>
        <w:id w:val="-348181431"/>
        <w:placeholder>
          <w:docPart w:val="7A2DCEC041639F4B88C76F10A2252CAC"/>
        </w:placeholder>
        <w:dataBinding w:prefixMappings="xmlns:ns0='http://schemas.microsoft.com/office/2006/coverPageProps' " w:xpath="/ns0:CoverPageProperties[1]/ns0:Abstract[1]" w:storeItemID="{55AF091B-3C7A-41E3-B477-F2FDAA23CFDA}"/>
        <w15:appearance w15:val="hidden"/>
        <w:text/>
      </w:sdtPr>
      <w:sdtEndPr/>
      <w:sdtContent>
        <w:r w:rsidR="00775BC7">
          <w:t>Jones</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5E8C6338"/>
    <w:multiLevelType w:val="hybridMultilevel"/>
    <w:tmpl w:val="29167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C7"/>
    <w:rsid w:val="00146D10"/>
    <w:rsid w:val="0023691F"/>
    <w:rsid w:val="00263012"/>
    <w:rsid w:val="002A60C9"/>
    <w:rsid w:val="003D22DA"/>
    <w:rsid w:val="005B47D3"/>
    <w:rsid w:val="00775BC7"/>
    <w:rsid w:val="009C18F9"/>
    <w:rsid w:val="00BA0A95"/>
    <w:rsid w:val="00C7395F"/>
    <w:rsid w:val="00F6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4B9DE"/>
  <w15:chartTrackingRefBased/>
  <w15:docId w15:val="{767F01E5-6753-5541-925D-B69C2C7A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77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05022216">
      <w:bodyDiv w:val="1"/>
      <w:marLeft w:val="0"/>
      <w:marRight w:val="0"/>
      <w:marTop w:val="0"/>
      <w:marBottom w:val="0"/>
      <w:divBdr>
        <w:top w:val="none" w:sz="0" w:space="0" w:color="auto"/>
        <w:left w:val="none" w:sz="0" w:space="0" w:color="auto"/>
        <w:bottom w:val="none" w:sz="0" w:space="0" w:color="auto"/>
        <w:right w:val="none" w:sz="0" w:space="0" w:color="auto"/>
      </w:divBdr>
      <w:divsChild>
        <w:div w:id="928779799">
          <w:marLeft w:val="0"/>
          <w:marRight w:val="0"/>
          <w:marTop w:val="0"/>
          <w:marBottom w:val="0"/>
          <w:divBdr>
            <w:top w:val="none" w:sz="0" w:space="0" w:color="auto"/>
            <w:left w:val="none" w:sz="0" w:space="0" w:color="auto"/>
            <w:bottom w:val="none" w:sz="0" w:space="0" w:color="auto"/>
            <w:right w:val="none" w:sz="0" w:space="0" w:color="auto"/>
          </w:divBdr>
          <w:divsChild>
            <w:div w:id="831456121">
              <w:marLeft w:val="0"/>
              <w:marRight w:val="0"/>
              <w:marTop w:val="0"/>
              <w:marBottom w:val="0"/>
              <w:divBdr>
                <w:top w:val="none" w:sz="0" w:space="0" w:color="auto"/>
                <w:left w:val="none" w:sz="0" w:space="0" w:color="auto"/>
                <w:bottom w:val="none" w:sz="0" w:space="0" w:color="auto"/>
                <w:right w:val="none" w:sz="0" w:space="0" w:color="auto"/>
              </w:divBdr>
            </w:div>
          </w:divsChild>
        </w:div>
        <w:div w:id="410735372">
          <w:marLeft w:val="0"/>
          <w:marRight w:val="0"/>
          <w:marTop w:val="0"/>
          <w:marBottom w:val="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990010">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5669185">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190857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jones/Library/Containers/com.microsoft.Word/Data/Library/Application%20Support/Microsoft/Office/16.0/DTS/en-US%7b345A8FC1-269B-014C-8331-57CC6AE77CC0%7d/%7b01E508E1-D99E-3B41-B961-D5E9CDDE986D%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9D186AF3243E4F90135D565E89BE90"/>
        <w:category>
          <w:name w:val="General"/>
          <w:gallery w:val="placeholder"/>
        </w:category>
        <w:types>
          <w:type w:val="bbPlcHdr"/>
        </w:types>
        <w:behaviors>
          <w:behavior w:val="content"/>
        </w:behaviors>
        <w:guid w:val="{9CB199B5-EC34-7642-B3A4-24744F382728}"/>
      </w:docPartPr>
      <w:docPartBody>
        <w:p w:rsidR="00000000" w:rsidRDefault="006C0337">
          <w:pPr>
            <w:pStyle w:val="D09D186AF3243E4F90135D565E89BE90"/>
          </w:pPr>
          <w:r>
            <w:t>Row Heading</w:t>
          </w:r>
        </w:p>
      </w:docPartBody>
    </w:docPart>
    <w:docPart>
      <w:docPartPr>
        <w:name w:val="7A2DCEC041639F4B88C76F10A2252CAC"/>
        <w:category>
          <w:name w:val="General"/>
          <w:gallery w:val="placeholder"/>
        </w:category>
        <w:types>
          <w:type w:val="bbPlcHdr"/>
        </w:types>
        <w:behaviors>
          <w:behavior w:val="content"/>
        </w:behaviors>
        <w:guid w:val="{6F7DB6EE-EBCE-A54C-BCB3-8D100358A68B}"/>
      </w:docPartPr>
      <w:docPartBody>
        <w:p w:rsidR="00000000" w:rsidRDefault="006C0337">
          <w:pPr>
            <w:pStyle w:val="7A2DCEC041639F4B88C76F10A2252CAC"/>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37"/>
    <w:rsid w:val="006C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77E158713B148A01ED1934BB56723">
    <w:name w:val="0AF77E158713B148A01ED1934BB56723"/>
  </w:style>
  <w:style w:type="paragraph" w:customStyle="1" w:styleId="F784E3028EDA7E45BDA96CEBEB8EEA57">
    <w:name w:val="F784E3028EDA7E45BDA96CEBEB8EEA57"/>
  </w:style>
  <w:style w:type="paragraph" w:customStyle="1" w:styleId="4A1644B087A91A4D80DAB733E360B0C1">
    <w:name w:val="4A1644B087A91A4D80DAB733E360B0C1"/>
  </w:style>
  <w:style w:type="paragraph" w:customStyle="1" w:styleId="961F5C9E6F366042928A6F684A4DE33D">
    <w:name w:val="961F5C9E6F366042928A6F684A4DE33D"/>
  </w:style>
  <w:style w:type="paragraph" w:customStyle="1" w:styleId="E25FD3A91E79044B8A4B0442A33A4088">
    <w:name w:val="E25FD3A91E79044B8A4B0442A33A4088"/>
  </w:style>
  <w:style w:type="paragraph" w:customStyle="1" w:styleId="EA2AD7F243CA6F4D9F90FD340EB2D421">
    <w:name w:val="EA2AD7F243CA6F4D9F90FD340EB2D421"/>
  </w:style>
  <w:style w:type="character" w:styleId="Emphasis">
    <w:name w:val="Emphasis"/>
    <w:basedOn w:val="DefaultParagraphFont"/>
    <w:uiPriority w:val="2"/>
    <w:qFormat/>
    <w:rPr>
      <w:i/>
      <w:iCs/>
    </w:rPr>
  </w:style>
  <w:style w:type="paragraph" w:customStyle="1" w:styleId="FB2C985619C3784F89BAA5AA8A24575F">
    <w:name w:val="FB2C985619C3784F89BAA5AA8A24575F"/>
  </w:style>
  <w:style w:type="paragraph" w:customStyle="1" w:styleId="B970C4AAC935374A864F7113464D7782">
    <w:name w:val="B970C4AAC935374A864F7113464D7782"/>
  </w:style>
  <w:style w:type="paragraph" w:customStyle="1" w:styleId="80CBADBE411E324BAEDCDB626DFD4958">
    <w:name w:val="80CBADBE411E324BAEDCDB626DFD4958"/>
  </w:style>
  <w:style w:type="paragraph" w:customStyle="1" w:styleId="15FCA952FC04FA4BBA8190322B78E030">
    <w:name w:val="15FCA952FC04FA4BBA8190322B78E030"/>
  </w:style>
  <w:style w:type="paragraph" w:customStyle="1" w:styleId="883F24257C717C44BD212DA14E53008A">
    <w:name w:val="883F24257C717C44BD212DA14E53008A"/>
  </w:style>
  <w:style w:type="paragraph" w:customStyle="1" w:styleId="32FE6F023184AB49A94F38022B424ED9">
    <w:name w:val="32FE6F023184AB49A94F38022B424ED9"/>
  </w:style>
  <w:style w:type="paragraph" w:customStyle="1" w:styleId="D09D186AF3243E4F90135D565E89BE90">
    <w:name w:val="D09D186AF3243E4F90135D565E89BE90"/>
  </w:style>
  <w:style w:type="paragraph" w:customStyle="1" w:styleId="7A2DCEC041639F4B88C76F10A2252CAC">
    <w:name w:val="7A2DCEC041639F4B88C76F10A2252CAC"/>
  </w:style>
  <w:style w:type="paragraph" w:customStyle="1" w:styleId="3B479C55059D0846A980F0522A1E6C30">
    <w:name w:val="3B479C55059D0846A980F0522A1E6C30"/>
  </w:style>
  <w:style w:type="paragraph" w:customStyle="1" w:styleId="BDA96363704CEF4AB8B16F9D6B579F33">
    <w:name w:val="BDA96363704CEF4AB8B16F9D6B579F33"/>
  </w:style>
  <w:style w:type="paragraph" w:customStyle="1" w:styleId="FC88C779BE132F4F9934A5FD0D973846">
    <w:name w:val="FC88C779BE132F4F9934A5FD0D973846"/>
  </w:style>
  <w:style w:type="paragraph" w:customStyle="1" w:styleId="285CEC08F92A2A449997995B0A308315">
    <w:name w:val="285CEC08F92A2A449997995B0A308315"/>
  </w:style>
  <w:style w:type="paragraph" w:customStyle="1" w:styleId="9B6646EF75E36546BCC003822B97364D">
    <w:name w:val="9B6646EF75E36546BCC003822B97364D"/>
  </w:style>
  <w:style w:type="paragraph" w:customStyle="1" w:styleId="3E8183E0173E1444B753FDFCD8383F22">
    <w:name w:val="3E8183E0173E1444B753FDFCD8383F22"/>
  </w:style>
  <w:style w:type="paragraph" w:customStyle="1" w:styleId="2EEB7EA2FFC5E443A38AF6B971C5B4D0">
    <w:name w:val="2EEB7EA2FFC5E443A38AF6B971C5B4D0"/>
  </w:style>
  <w:style w:type="paragraph" w:styleId="Bibliography">
    <w:name w:val="Bibliography"/>
    <w:basedOn w:val="Normal"/>
    <w:next w:val="Normal"/>
    <w:uiPriority w:val="37"/>
    <w:semiHidden/>
    <w:unhideWhenUsed/>
  </w:style>
  <w:style w:type="paragraph" w:customStyle="1" w:styleId="9BA74580F10C444B81D6C18DD8F8CAA6">
    <w:name w:val="9BA74580F10C444B81D6C18DD8F8C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ED176-2661-FE43-B27A-E2E4B423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43</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C. Jones</cp:lastModifiedBy>
  <cp:revision>2</cp:revision>
  <dcterms:created xsi:type="dcterms:W3CDTF">2020-02-25T00:00:00Z</dcterms:created>
  <dcterms:modified xsi:type="dcterms:W3CDTF">2020-02-25T01:25:00Z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