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Napisti program koji sa standardnog ulaza ucitava duzinu i elemente niza koji su tipa int.</w:t>
        <w:br w:type="textWrapping"/>
        <w:t xml:space="preserve">Zatim niz proslediti metodi koja treba da proveri da li je niz palindrom ili nije. Na standradnom izlazu obavestiti krajnjeg korisnika njemu razumljivim tekstom da li je unesen niz palindrom.</w:t>
      </w:r>
    </w:p>
    <w:p w:rsidR="00000000" w:rsidDel="00000000" w:rsidP="00000000" w:rsidRDefault="00000000" w:rsidRPr="00000000" w14:paraId="00000002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Primer ucitanog niza koji je palindrom: 12 46 17 46 12</w:t>
      </w:r>
    </w:p>
    <w:p w:rsidR="00000000" w:rsidDel="00000000" w:rsidP="00000000" w:rsidRDefault="00000000" w:rsidRPr="00000000" w14:paraId="00000003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Primer ucitanog niza koji nije palindrom: 12 46 17 12 64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Napisati program koji izracunava </w:t>
      </w:r>
      <w:r w:rsidDel="00000000" w:rsidR="00000000" w:rsidRPr="00000000">
        <w:rPr>
          <w:color w:val="1d1c1d"/>
          <w:sz w:val="21"/>
          <w:szCs w:val="21"/>
          <w:highlight w:val="white"/>
          <w:rtl w:val="0"/>
        </w:rPr>
        <w:t xml:space="preserve">proizvod elemenata niza tipa int,  koji su veci od njihovog indeksa. Za unos niza i za proizvod koristiti zasebno metode. Duzina niza i unos niza ucitavaju se sa standardnog ulaza.</w:t>
      </w:r>
    </w:p>
    <w:p w:rsidR="00000000" w:rsidDel="00000000" w:rsidP="00000000" w:rsidRDefault="00000000" w:rsidRPr="00000000" w14:paraId="00000005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1"/>
          <w:szCs w:val="21"/>
          <w:highlight w:val="white"/>
          <w:rtl w:val="0"/>
        </w:rPr>
        <w:t xml:space="preserve">Primer ucitanog niza: 3 7 1 4 2 5</w:t>
        <w:br w:type="textWrapping"/>
        <w:t xml:space="preserve">Primer izracunatog proizvoda: 84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