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DC50D" w14:textId="77777777" w:rsidR="002F4325" w:rsidRDefault="002F4325" w:rsidP="00312E8D">
      <w:pPr>
        <w:pStyle w:val="Heading1"/>
        <w:jc w:val="center"/>
      </w:pPr>
    </w:p>
    <w:p w14:paraId="16BB6B0D" w14:textId="77777777" w:rsidR="002F4325" w:rsidRDefault="002F4325" w:rsidP="00312E8D">
      <w:pPr>
        <w:pStyle w:val="Heading1"/>
        <w:jc w:val="center"/>
      </w:pPr>
    </w:p>
    <w:p w14:paraId="29E8936A" w14:textId="6C7BDA72" w:rsidR="002F4325" w:rsidRDefault="002F4325" w:rsidP="00312E8D">
      <w:pPr>
        <w:pStyle w:val="Heading1"/>
        <w:jc w:val="center"/>
      </w:pPr>
    </w:p>
    <w:p w14:paraId="66783E06" w14:textId="2DF05AB3" w:rsidR="002F4325" w:rsidRDefault="002F4325" w:rsidP="002F4325"/>
    <w:p w14:paraId="78D45BCB" w14:textId="6950CE65" w:rsidR="002F4325" w:rsidRDefault="002F4325" w:rsidP="002F4325"/>
    <w:p w14:paraId="5C0AE2A3" w14:textId="28A58146" w:rsidR="002F4325" w:rsidRDefault="002F4325" w:rsidP="002F4325"/>
    <w:p w14:paraId="705D3025" w14:textId="420CF3DA" w:rsidR="002F4325" w:rsidRDefault="002F4325" w:rsidP="002F4325"/>
    <w:p w14:paraId="05F3C824" w14:textId="77777777" w:rsidR="002F4325" w:rsidRPr="002F4325" w:rsidRDefault="002F4325" w:rsidP="002F4325"/>
    <w:p w14:paraId="7F029C9E" w14:textId="0B43E712" w:rsidR="002F4325" w:rsidRPr="002F4325" w:rsidRDefault="67093E92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60980616"/>
      <w:bookmarkStart w:id="1" w:name="_Toc160981415"/>
      <w:bookmarkStart w:id="2" w:name="_Toc160981751"/>
      <w:bookmarkStart w:id="3" w:name="_Toc161594159"/>
      <w:bookmarkStart w:id="4" w:name="_Toc166435048"/>
      <w:r w:rsidRPr="103BB10D">
        <w:rPr>
          <w:rFonts w:ascii="Times New Roman" w:hAnsi="Times New Roman" w:cs="Times New Roman"/>
          <w:b/>
          <w:bCs/>
          <w:color w:val="auto"/>
          <w:sz w:val="44"/>
          <w:szCs w:val="44"/>
        </w:rPr>
        <w:t>Hello Work</w:t>
      </w:r>
      <w:bookmarkEnd w:id="0"/>
      <w:bookmarkEnd w:id="1"/>
      <w:bookmarkEnd w:id="2"/>
      <w:bookmarkEnd w:id="3"/>
      <w:bookmarkEnd w:id="4"/>
    </w:p>
    <w:p w14:paraId="47046432" w14:textId="43C15F8F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2F4325">
        <w:rPr>
          <w:rFonts w:ascii="Times New Roman" w:hAnsi="Times New Roman" w:cs="Times New Roman"/>
          <w:sz w:val="32"/>
          <w:szCs w:val="32"/>
        </w:rPr>
        <w:t xml:space="preserve">Portal za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pronalazak</w:t>
      </w:r>
      <w:proofErr w:type="spellEnd"/>
      <w:r w:rsidRPr="002F4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posla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</w:p>
    <w:p w14:paraId="15B5803F" w14:textId="6F05C0C2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C0C471" w14:textId="603D0787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13F8FE" w14:textId="3F7F8B5F" w:rsidR="3AF3E811" w:rsidRDefault="3AF3E811" w:rsidP="103BB10D">
      <w:pPr>
        <w:jc w:val="center"/>
      </w:pPr>
      <w:r w:rsidRPr="103BB10D">
        <w:rPr>
          <w:rFonts w:ascii="Times New Roman" w:hAnsi="Times New Roman" w:cs="Times New Roman"/>
          <w:sz w:val="28"/>
          <w:szCs w:val="28"/>
        </w:rPr>
        <w:t xml:space="preserve">Plan </w:t>
      </w:r>
      <w:proofErr w:type="spellStart"/>
      <w:r w:rsidRPr="103BB10D">
        <w:rPr>
          <w:rFonts w:ascii="Times New Roman" w:hAnsi="Times New Roman" w:cs="Times New Roman"/>
          <w:sz w:val="28"/>
          <w:szCs w:val="28"/>
        </w:rPr>
        <w:t>testiranja</w:t>
      </w:r>
      <w:proofErr w:type="spellEnd"/>
    </w:p>
    <w:p w14:paraId="70FEB5E7" w14:textId="77777777" w:rsidR="002F4325" w:rsidRDefault="002F4325" w:rsidP="00312E8D">
      <w:pPr>
        <w:pStyle w:val="Heading1"/>
        <w:jc w:val="center"/>
      </w:pPr>
    </w:p>
    <w:p w14:paraId="597230F9" w14:textId="77777777" w:rsidR="002F4325" w:rsidRDefault="002F4325" w:rsidP="00312E8D">
      <w:pPr>
        <w:pStyle w:val="Heading1"/>
        <w:jc w:val="center"/>
      </w:pPr>
    </w:p>
    <w:p w14:paraId="48C18EF8" w14:textId="77777777" w:rsidR="002F4325" w:rsidRDefault="002F4325" w:rsidP="00312E8D">
      <w:pPr>
        <w:pStyle w:val="Heading1"/>
        <w:jc w:val="center"/>
      </w:pPr>
    </w:p>
    <w:p w14:paraId="5F6B8534" w14:textId="77777777" w:rsidR="002F4325" w:rsidRDefault="002F4325" w:rsidP="00312E8D">
      <w:pPr>
        <w:pStyle w:val="Heading1"/>
        <w:jc w:val="center"/>
      </w:pPr>
    </w:p>
    <w:p w14:paraId="7B7CBFC2" w14:textId="77777777" w:rsidR="002F4325" w:rsidRDefault="002F4325" w:rsidP="00312E8D">
      <w:pPr>
        <w:pStyle w:val="Heading1"/>
        <w:jc w:val="center"/>
      </w:pPr>
    </w:p>
    <w:p w14:paraId="448C82ED" w14:textId="77777777" w:rsidR="002F4325" w:rsidRDefault="002F4325" w:rsidP="00312E8D">
      <w:pPr>
        <w:pStyle w:val="Heading1"/>
        <w:jc w:val="center"/>
      </w:pPr>
    </w:p>
    <w:p w14:paraId="0D0A905C" w14:textId="7451CDAA" w:rsidR="002F4325" w:rsidRDefault="002F4325" w:rsidP="002F4325"/>
    <w:p w14:paraId="014BE2A1" w14:textId="429A6985" w:rsidR="002F4325" w:rsidRDefault="002F4325" w:rsidP="002F43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4590"/>
        <w:gridCol w:w="2358"/>
      </w:tblGrid>
      <w:tr w:rsidR="00AE1F2F" w:rsidRPr="006D0694" w14:paraId="6211B399" w14:textId="77777777" w:rsidTr="00A4294B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639E7AA7" w14:textId="7D42D9CD" w:rsidR="00AE1F2F" w:rsidRPr="006D0694" w:rsidRDefault="00AE1F2F" w:rsidP="00A4294B">
            <w:pPr>
              <w:ind w:right="360"/>
              <w:rPr>
                <w:lang w:val="sr-Latn-C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51D4320F" w14:textId="4AA37EC3" w:rsidR="00AE1F2F" w:rsidRPr="006D0694" w:rsidRDefault="00AE1F2F" w:rsidP="00A4294B">
            <w:pPr>
              <w:jc w:val="center"/>
              <w:rPr>
                <w:lang w:val="sr-Latn-CS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49137AC" w14:textId="1748459E" w:rsidR="00AE1F2F" w:rsidRPr="006D0694" w:rsidRDefault="00AE1F2F" w:rsidP="00A4294B">
            <w:pPr>
              <w:jc w:val="right"/>
              <w:rPr>
                <w:lang w:val="sr-Latn-CS"/>
              </w:rPr>
            </w:pPr>
          </w:p>
        </w:tc>
      </w:tr>
    </w:tbl>
    <w:p w14:paraId="38CEF16D" w14:textId="77777777" w:rsidR="00AE1F2F" w:rsidRPr="002F4325" w:rsidRDefault="00AE1F2F" w:rsidP="002F4325"/>
    <w:p w14:paraId="4EA2897B" w14:textId="27010075" w:rsidR="002F4325" w:rsidRDefault="67093E92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60278544"/>
      <w:bookmarkStart w:id="6" w:name="_Toc160980617"/>
      <w:bookmarkStart w:id="7" w:name="_Toc160981416"/>
      <w:bookmarkStart w:id="8" w:name="_Toc160981752"/>
      <w:bookmarkStart w:id="9" w:name="_Toc161594160"/>
      <w:bookmarkStart w:id="10" w:name="_Toc166435049"/>
      <w:proofErr w:type="spellStart"/>
      <w:r w:rsidRPr="103BB10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Pregled</w:t>
      </w:r>
      <w:proofErr w:type="spellEnd"/>
      <w:r w:rsidRPr="103BB10D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103BB10D">
        <w:rPr>
          <w:rFonts w:ascii="Times New Roman" w:hAnsi="Times New Roman" w:cs="Times New Roman"/>
          <w:b/>
          <w:bCs/>
          <w:color w:val="auto"/>
          <w:sz w:val="36"/>
          <w:szCs w:val="36"/>
        </w:rPr>
        <w:t>izmena</w:t>
      </w:r>
      <w:bookmarkEnd w:id="5"/>
      <w:bookmarkEnd w:id="6"/>
      <w:bookmarkEnd w:id="7"/>
      <w:bookmarkEnd w:id="8"/>
      <w:bookmarkEnd w:id="9"/>
      <w:bookmarkEnd w:id="10"/>
      <w:proofErr w:type="spellEnd"/>
    </w:p>
    <w:p w14:paraId="6C7B5C3C" w14:textId="77777777" w:rsidR="002F4325" w:rsidRPr="002F4325" w:rsidRDefault="002F4325" w:rsidP="002F4325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F4325" w:rsidRPr="006F61C6" w14:paraId="37A22A0F" w14:textId="77777777" w:rsidTr="103BB10D">
        <w:tc>
          <w:tcPr>
            <w:tcW w:w="2304" w:type="dxa"/>
          </w:tcPr>
          <w:p w14:paraId="73C1E46B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64CD43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66236EDC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860E0EF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F4325" w:rsidRPr="006F61C6" w14:paraId="5461DCEC" w14:textId="77777777" w:rsidTr="103BB10D">
        <w:tc>
          <w:tcPr>
            <w:tcW w:w="2304" w:type="dxa"/>
          </w:tcPr>
          <w:p w14:paraId="63345764" w14:textId="7A2E9D84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02.03.2024.</w:t>
            </w:r>
          </w:p>
        </w:tc>
        <w:tc>
          <w:tcPr>
            <w:tcW w:w="1152" w:type="dxa"/>
          </w:tcPr>
          <w:p w14:paraId="6A097E47" w14:textId="28748F53" w:rsidR="002F4325" w:rsidRPr="006F61C6" w:rsidRDefault="00FC4412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93E59AA" w14:textId="7B12A2E1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Predlog projekta</w:t>
            </w:r>
          </w:p>
        </w:tc>
        <w:tc>
          <w:tcPr>
            <w:tcW w:w="2304" w:type="dxa"/>
          </w:tcPr>
          <w:p w14:paraId="692452CF" w14:textId="4B7B2BC7" w:rsidR="002F4325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14:paraId="177CBE4B" w14:textId="77777777" w:rsidR="002F4325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14:paraId="38028981" w14:textId="0C0264BD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="002F4325" w:rsidRPr="006F61C6" w14:paraId="49EB4F16" w14:textId="77777777" w:rsidTr="103BB10D">
        <w:tc>
          <w:tcPr>
            <w:tcW w:w="2304" w:type="dxa"/>
          </w:tcPr>
          <w:p w14:paraId="49653961" w14:textId="087B15D0" w:rsidR="002F4325" w:rsidRPr="006F61C6" w:rsidRDefault="009C0150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10.03.2024.</w:t>
            </w:r>
          </w:p>
        </w:tc>
        <w:tc>
          <w:tcPr>
            <w:tcW w:w="1152" w:type="dxa"/>
          </w:tcPr>
          <w:p w14:paraId="4B570A71" w14:textId="29BD8AB3" w:rsidR="002F4325" w:rsidRPr="006F61C6" w:rsidRDefault="00FC4412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5386079" w14:textId="1B555C6F" w:rsidR="002F4325" w:rsidRPr="006F61C6" w:rsidRDefault="009C0150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15E8BDDA" w14:textId="77777777" w:rsidR="009C0150" w:rsidRDefault="009C0150" w:rsidP="009C015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14:paraId="1CC801D4" w14:textId="77777777" w:rsidR="009C0150" w:rsidRDefault="009C0150" w:rsidP="009C015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14:paraId="3ED9F07A" w14:textId="3FFAED3E" w:rsidR="002F4325" w:rsidRPr="006F61C6" w:rsidRDefault="009C0150" w:rsidP="009C015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="00FC4412" w:rsidRPr="006F61C6" w14:paraId="450A69CC" w14:textId="77777777" w:rsidTr="103BB10D">
        <w:tc>
          <w:tcPr>
            <w:tcW w:w="2304" w:type="dxa"/>
          </w:tcPr>
          <w:p w14:paraId="6345E5DE" w14:textId="7F343A9C" w:rsidR="00FC4412" w:rsidRPr="006F61C6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17.03.2024.</w:t>
            </w:r>
          </w:p>
        </w:tc>
        <w:tc>
          <w:tcPr>
            <w:tcW w:w="1152" w:type="dxa"/>
          </w:tcPr>
          <w:p w14:paraId="0B905E8D" w14:textId="35870342" w:rsidR="00FC4412" w:rsidRPr="006F61C6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C880617" w14:textId="7FCA501C" w:rsidR="00FC4412" w:rsidRPr="006F61C6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CE1CF66" w14:textId="77777777" w:rsidR="00FC4412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14:paraId="2DDE65DB" w14:textId="77777777" w:rsidR="00FC4412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14:paraId="495E630B" w14:textId="47F64851" w:rsidR="00FC4412" w:rsidRPr="006F61C6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="00FC4412" w:rsidRPr="006F61C6" w14:paraId="5D43A766" w14:textId="77777777" w:rsidTr="103BB10D">
        <w:trPr>
          <w:trHeight w:val="1095"/>
        </w:trPr>
        <w:tc>
          <w:tcPr>
            <w:tcW w:w="2304" w:type="dxa"/>
          </w:tcPr>
          <w:p w14:paraId="3B8997EB" w14:textId="78DE8C9C" w:rsidR="00FC4412" w:rsidRPr="006F61C6" w:rsidRDefault="3391D22D" w:rsidP="00FC4412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31.03.2024.</w:t>
            </w:r>
          </w:p>
        </w:tc>
        <w:tc>
          <w:tcPr>
            <w:tcW w:w="1152" w:type="dxa"/>
          </w:tcPr>
          <w:p w14:paraId="2895DFEC" w14:textId="20076C06" w:rsidR="00FC4412" w:rsidRPr="006F61C6" w:rsidRDefault="3391D22D" w:rsidP="00FC4412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8BC3A80" w14:textId="5742A8B8" w:rsidR="00FC4412" w:rsidRPr="006F61C6" w:rsidRDefault="3391D22D" w:rsidP="00FC4412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Specifikacija zahteva</w:t>
            </w:r>
          </w:p>
        </w:tc>
        <w:tc>
          <w:tcPr>
            <w:tcW w:w="2304" w:type="dxa"/>
          </w:tcPr>
          <w:p w14:paraId="10731A7C" w14:textId="77777777" w:rsidR="00FC4412" w:rsidRPr="006F61C6" w:rsidRDefault="3391D22D" w:rsidP="4CB693A2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Đorđe Ivanović</w:t>
            </w:r>
          </w:p>
          <w:p w14:paraId="38225E99" w14:textId="77777777" w:rsidR="00FC4412" w:rsidRPr="006F61C6" w:rsidRDefault="3391D22D" w:rsidP="4CB693A2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Aleksa Jovanović</w:t>
            </w:r>
          </w:p>
          <w:p w14:paraId="081D0B35" w14:textId="70DE07C4" w:rsidR="00FC4412" w:rsidRPr="006F61C6" w:rsidRDefault="3391D22D" w:rsidP="00FC4412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David Stanojević</w:t>
            </w:r>
          </w:p>
        </w:tc>
      </w:tr>
      <w:tr w:rsidR="5B303AD0" w14:paraId="56C955CC" w14:textId="77777777" w:rsidTr="103BB10D">
        <w:trPr>
          <w:trHeight w:val="1095"/>
        </w:trPr>
        <w:tc>
          <w:tcPr>
            <w:tcW w:w="2304" w:type="dxa"/>
          </w:tcPr>
          <w:p w14:paraId="574CD01C" w14:textId="5C0E6DE9" w:rsidR="0F125EEF" w:rsidRDefault="0F125EEF" w:rsidP="5B303AD0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26.04.2024</w:t>
            </w:r>
          </w:p>
        </w:tc>
        <w:tc>
          <w:tcPr>
            <w:tcW w:w="1152" w:type="dxa"/>
          </w:tcPr>
          <w:p w14:paraId="2BD9C385" w14:textId="0C049AEF" w:rsidR="0F125EEF" w:rsidRDefault="0F125EEF" w:rsidP="5B303AD0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0FF0E50" w14:textId="546EAEBF" w:rsidR="0F125EEF" w:rsidRDefault="0F125EEF" w:rsidP="5B303AD0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Arhitekturni projekat</w:t>
            </w:r>
          </w:p>
        </w:tc>
        <w:tc>
          <w:tcPr>
            <w:tcW w:w="2304" w:type="dxa"/>
          </w:tcPr>
          <w:p w14:paraId="3D1BEF61" w14:textId="77777777" w:rsidR="0F125EEF" w:rsidRDefault="0F125EEF" w:rsidP="5B303AD0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Đorđe Ivanović</w:t>
            </w:r>
          </w:p>
          <w:p w14:paraId="53B8FD10" w14:textId="77777777" w:rsidR="0F125EEF" w:rsidRDefault="0F125EEF" w:rsidP="5B303AD0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Aleksa Jovanović</w:t>
            </w:r>
          </w:p>
          <w:p w14:paraId="303FAE36" w14:textId="420DAF07" w:rsidR="0F125EEF" w:rsidRDefault="0F125EEF" w:rsidP="5B303AD0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David Stanojević</w:t>
            </w:r>
          </w:p>
        </w:tc>
      </w:tr>
      <w:tr w:rsidR="103BB10D" w14:paraId="454847C5" w14:textId="77777777" w:rsidTr="103BB10D">
        <w:trPr>
          <w:trHeight w:val="1095"/>
        </w:trPr>
        <w:tc>
          <w:tcPr>
            <w:tcW w:w="2304" w:type="dxa"/>
          </w:tcPr>
          <w:p w14:paraId="1B1DE724" w14:textId="61EB3BBB" w:rsidR="0A41C3FE" w:rsidRDefault="0A41C3FE" w:rsidP="103BB10D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12.05.2024</w:t>
            </w:r>
          </w:p>
        </w:tc>
        <w:tc>
          <w:tcPr>
            <w:tcW w:w="1152" w:type="dxa"/>
          </w:tcPr>
          <w:p w14:paraId="6CDD5D0B" w14:textId="569BC8AC" w:rsidR="0A41C3FE" w:rsidRDefault="0A41C3FE" w:rsidP="103BB10D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92E72AF" w14:textId="10840370" w:rsidR="0A41C3FE" w:rsidRDefault="0A41C3FE" w:rsidP="103BB10D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Plan testiranja</w:t>
            </w:r>
          </w:p>
        </w:tc>
        <w:tc>
          <w:tcPr>
            <w:tcW w:w="2304" w:type="dxa"/>
          </w:tcPr>
          <w:p w14:paraId="76842A6C" w14:textId="77777777" w:rsidR="0A41C3FE" w:rsidRDefault="0A41C3FE" w:rsidP="103BB10D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Đorđe Ivanović</w:t>
            </w:r>
          </w:p>
          <w:p w14:paraId="4F7EE317" w14:textId="77777777" w:rsidR="0A41C3FE" w:rsidRDefault="0A41C3FE" w:rsidP="103BB10D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Aleksa Jovanović</w:t>
            </w:r>
          </w:p>
          <w:p w14:paraId="370D6647" w14:textId="136E3057" w:rsidR="0A41C3FE" w:rsidRDefault="0A41C3FE" w:rsidP="103BB10D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David Stanojević</w:t>
            </w:r>
          </w:p>
        </w:tc>
      </w:tr>
    </w:tbl>
    <w:p w14:paraId="48A4C261" w14:textId="77777777" w:rsidR="002F4325" w:rsidRPr="002F4325" w:rsidRDefault="002F4325" w:rsidP="002F4325"/>
    <w:p w14:paraId="111B3AE3" w14:textId="77777777" w:rsidR="002F4325" w:rsidRDefault="002F4325" w:rsidP="00312E8D">
      <w:pPr>
        <w:pStyle w:val="Heading1"/>
        <w:jc w:val="center"/>
      </w:pPr>
    </w:p>
    <w:p w14:paraId="36C58866" w14:textId="77777777" w:rsidR="002F4325" w:rsidRDefault="002F4325" w:rsidP="00312E8D">
      <w:pPr>
        <w:pStyle w:val="Heading1"/>
        <w:jc w:val="center"/>
      </w:pPr>
    </w:p>
    <w:p w14:paraId="6E7D95AC" w14:textId="77777777" w:rsidR="002F4325" w:rsidRDefault="002F4325" w:rsidP="00312E8D">
      <w:pPr>
        <w:pStyle w:val="Heading1"/>
        <w:jc w:val="center"/>
      </w:pPr>
    </w:p>
    <w:p w14:paraId="5BF71FC9" w14:textId="52DF5F88" w:rsidR="002F4325" w:rsidRDefault="002F4325" w:rsidP="00312E8D">
      <w:pPr>
        <w:pStyle w:val="Heading1"/>
        <w:jc w:val="center"/>
      </w:pPr>
    </w:p>
    <w:p w14:paraId="5E60B913" w14:textId="3FA8F17B" w:rsidR="002F4325" w:rsidRDefault="002F4325" w:rsidP="002F4325"/>
    <w:p w14:paraId="4F44E4E2" w14:textId="210D8CD8" w:rsidR="002F4325" w:rsidRDefault="002F4325" w:rsidP="002F4325"/>
    <w:p w14:paraId="1FE0ECAC" w14:textId="12E450CA" w:rsidR="002F4325" w:rsidRDefault="002F4325" w:rsidP="002F4325"/>
    <w:p w14:paraId="5BFC01BD" w14:textId="6DDB9DE1" w:rsidR="002F4325" w:rsidRDefault="002F4325" w:rsidP="002F4325"/>
    <w:p w14:paraId="1D44A1FF" w14:textId="6D0784C8" w:rsidR="002F4325" w:rsidRDefault="002F4325" w:rsidP="002F4325"/>
    <w:p w14:paraId="508A8228" w14:textId="41CAC6E8" w:rsidR="00FB38EF" w:rsidRPr="00C57CD1" w:rsidRDefault="3E03DEE6" w:rsidP="103BB10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</w:pPr>
      <w:bookmarkStart w:id="11" w:name="_Toc160278545"/>
      <w:bookmarkStart w:id="12" w:name="_Toc160980618"/>
      <w:bookmarkStart w:id="13" w:name="_Toc160981417"/>
      <w:bookmarkStart w:id="14" w:name="_Toc160981753"/>
      <w:bookmarkStart w:id="15" w:name="_Toc161594161"/>
      <w:bookmarkStart w:id="16" w:name="_Toc166435050"/>
      <w:r w:rsidRPr="103BB10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Sadr</w:t>
      </w:r>
      <w:r w:rsidRPr="103BB10D"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  <w:t>žaj</w:t>
      </w:r>
      <w:bookmarkEnd w:id="11"/>
      <w:bookmarkEnd w:id="12"/>
      <w:bookmarkEnd w:id="13"/>
      <w:bookmarkEnd w:id="14"/>
      <w:bookmarkEnd w:id="15"/>
      <w:bookmarkEnd w:id="16"/>
    </w:p>
    <w:sdt>
      <w:sdtPr>
        <w:rPr>
          <w:rFonts w:eastAsiaTheme="minorHAnsi" w:cstheme="minorBidi"/>
        </w:rPr>
        <w:id w:val="862601754"/>
        <w:docPartObj>
          <w:docPartGallery w:val="Table of Contents"/>
          <w:docPartUnique/>
        </w:docPartObj>
      </w:sdtPr>
      <w:sdtContent>
        <w:p w14:paraId="570EBD4E" w14:textId="64B6FE79" w:rsidR="00F80B98" w:rsidRDefault="00F80B98" w:rsidP="103BB1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</w:p>
        <w:p w14:paraId="6F2E4D04" w14:textId="0AB03076" w:rsidR="00CF6135" w:rsidRDefault="103BB10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 w:rsidR="4CB693A2">
            <w:instrText>TOC \o "1-4" \z \u \h</w:instrText>
          </w:r>
          <w:r>
            <w:fldChar w:fldCharType="separate"/>
          </w:r>
          <w:hyperlink w:anchor="_Toc166435048" w:history="1"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</w:rPr>
              <w:t>Hello Work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_Toc166435048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5E4D80F9" w14:textId="5C8B3475" w:rsidR="00CF6135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49" w:history="1"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</w:rPr>
              <w:t>Pregled izmena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_Toc166435049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2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5E59A74C" w14:textId="34ACB521" w:rsidR="00CF6135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50" w:history="1"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</w:rPr>
              <w:t>Sadr</w:t>
            </w:r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  <w:lang w:val="sr-Latn-RS"/>
              </w:rPr>
              <w:t>žaj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_Toc166435050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3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3073FC75" w14:textId="7CCF94E2" w:rsidR="00CF6135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51" w:history="1"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</w:rPr>
              <w:t>Plan Testiranja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_Toc166435051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4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6CA8D2EB" w14:textId="1A41484C" w:rsidR="00CF61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52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1.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</w:rPr>
              <w:t>Ciljevi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_Toc166435052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4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23B066FA" w14:textId="0EC093DD" w:rsidR="00CF61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53" w:history="1"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</w:rPr>
              <w:t>Opseg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_Toc166435053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4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416B43FC" w14:textId="3897AB1B" w:rsidR="00CF61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54" w:history="1"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hAnsi="Times New Roman"/>
                <w:b/>
                <w:bCs/>
                <w:noProof/>
              </w:rPr>
              <w:t>Reference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_Toc166435054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5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4B1BF91B" w14:textId="6CFD641B" w:rsidR="00CF61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55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4.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Zahtevi za testiranje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_Toc166435055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5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0B30637E" w14:textId="39E80399" w:rsidR="00CF61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56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5.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Strategije testiranja (Test Strategy)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_Toc166435056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7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5A6594B7" w14:textId="4527457C" w:rsidR="00CF613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57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5.1.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Tipovi testiranja (Testing Types)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_Toc166435057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7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06071650" w14:textId="639765F0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58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5.1.1.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podataka i integriteta baze podataka (Data and Database Integrity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_Toc166435058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7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58EFA8C4" w14:textId="10D40EF7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59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5.1.2.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sistema (System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_Toc166435059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7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7D2A5FC2" w14:textId="12882E6C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0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5.1.3.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poslovnog ciklusa(Business Cycle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_Toc166435060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7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5DA89FA5" w14:textId="2916D8A4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1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5.1.4.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korisničkog interfejsa (User Interface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_Toc166435061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8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290154AF" w14:textId="4CE97B73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2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5.1.5.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performansi (Performance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_Toc166435062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8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331A8BF3" w14:textId="757BA59E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3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5.1.6.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optere</w:t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  <w:lang w:val="sr-Latn-RS"/>
              </w:rPr>
              <w:t>ćenja</w:t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(Load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_Toc166435063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9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1C77C2F8" w14:textId="09FC17DA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4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5.1.7.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kritičnih slučajeva (Stress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_Toc166435064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9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397F67D4" w14:textId="55089B70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5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5.1.8.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volumena (Volume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_Toc166435065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10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67BF11A5" w14:textId="1FB127BE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6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5.1.9.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sigurnosti I kontrole pristupa (Security and Access Control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_Toc166435066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11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2814DAC8" w14:textId="5AD2F76C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7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5.1.10.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otkaza i oporavka (Failover / Recovery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_Toc166435067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11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4319FD74" w14:textId="1C3606FC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8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5.1.11.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konfiguracije (Configuration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_Toc166435068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12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571D19F7" w14:textId="7CBA8ACA" w:rsidR="00CF6135" w:rsidRDefault="00000000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66435069" w:history="1">
            <w:r w:rsidR="00CF6135" w:rsidRPr="00CD79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sr-Latn-CS"/>
              </w:rPr>
              <w:t>5.1.12.</w:t>
            </w:r>
            <w:r w:rsidR="00CF6135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 instalacije (Installation Testing)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_Toc166435069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13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1279F5DF" w14:textId="002471D4" w:rsidR="00CF613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70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5.2.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Alati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_Toc166435070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14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6BDA1705" w14:textId="69460BBE" w:rsidR="00CF61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71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6.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Resursi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_Toc166435071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14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28B1FEB3" w14:textId="33564D03" w:rsidR="00CF613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72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6.1.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Alati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_Toc166435072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14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4F84D173" w14:textId="5E4DAB23" w:rsidR="00CF613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73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6.2.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Sistem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_Toc166435073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15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3563FA00" w14:textId="16FADA36" w:rsidR="00CF61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74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7.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Kontrolne tačke testiranja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_Toc166435074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16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577AA7F1" w14:textId="6B3FD80B" w:rsidR="00CF61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75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8.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Izlazni produkti testiranja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_Toc166435075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16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1789AF81" w14:textId="1ACEA5D9" w:rsidR="00CF6135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76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8.1.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sr-Latn-CS" w:eastAsia="sr-Latn-CS"/>
              </w:rPr>
              <w:t>Model testiranja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_Toc166435076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17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181EB15F" w14:textId="6895E57B" w:rsidR="00CF613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6435077" w:history="1"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9.</w:t>
            </w:r>
            <w:r w:rsidR="00CF6135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F6135" w:rsidRPr="00CD79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Projektni zadaci</w:t>
            </w:r>
            <w:r w:rsidR="00CF6135">
              <w:rPr>
                <w:noProof/>
                <w:webHidden/>
              </w:rPr>
              <w:tab/>
            </w:r>
            <w:r w:rsidR="00CF6135">
              <w:rPr>
                <w:noProof/>
                <w:webHidden/>
              </w:rPr>
              <w:fldChar w:fldCharType="begin"/>
            </w:r>
            <w:r w:rsidR="00CF6135">
              <w:rPr>
                <w:noProof/>
                <w:webHidden/>
              </w:rPr>
              <w:instrText xml:space="preserve"> PAGEREF _Toc166435077 \h </w:instrText>
            </w:r>
            <w:r w:rsidR="00CF6135">
              <w:rPr>
                <w:noProof/>
                <w:webHidden/>
              </w:rPr>
            </w:r>
            <w:r w:rsidR="00CF6135">
              <w:rPr>
                <w:noProof/>
                <w:webHidden/>
              </w:rPr>
              <w:fldChar w:fldCharType="separate"/>
            </w:r>
            <w:r w:rsidR="00750004">
              <w:rPr>
                <w:noProof/>
                <w:webHidden/>
              </w:rPr>
              <w:t>17</w:t>
            </w:r>
            <w:r w:rsidR="00CF6135">
              <w:rPr>
                <w:noProof/>
                <w:webHidden/>
              </w:rPr>
              <w:fldChar w:fldCharType="end"/>
            </w:r>
          </w:hyperlink>
        </w:p>
        <w:p w14:paraId="12C9B6B5" w14:textId="605CBCA3" w:rsidR="103BB10D" w:rsidRPr="00504EC4" w:rsidRDefault="103BB10D" w:rsidP="00504EC4">
          <w:pPr>
            <w:pStyle w:val="TOC4"/>
            <w:tabs>
              <w:tab w:val="left" w:pos="1530"/>
              <w:tab w:val="right" w:leader="dot" w:pos="9345"/>
            </w:tabs>
            <w:rPr>
              <w:color w:val="0563C1" w:themeColor="hyperlink"/>
              <w:u w:val="single"/>
            </w:rPr>
          </w:pPr>
          <w:r>
            <w:fldChar w:fldCharType="end"/>
          </w:r>
        </w:p>
      </w:sdtContent>
    </w:sdt>
    <w:p w14:paraId="23DBC8EE" w14:textId="2A0D43C9" w:rsidR="103BB10D" w:rsidRDefault="103BB10D" w:rsidP="103BB10D"/>
    <w:p w14:paraId="329BB440" w14:textId="60851C78" w:rsidR="0B31E93C" w:rsidRDefault="3D5D6253" w:rsidP="5B303AD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7" w:name="_Toc166435051"/>
      <w:r w:rsidRPr="103BB10D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Plan </w:t>
      </w:r>
      <w:proofErr w:type="spellStart"/>
      <w:r w:rsidRPr="103BB10D">
        <w:rPr>
          <w:rFonts w:ascii="Times New Roman" w:hAnsi="Times New Roman" w:cs="Times New Roman"/>
          <w:b/>
          <w:bCs/>
          <w:color w:val="auto"/>
          <w:sz w:val="36"/>
          <w:szCs w:val="36"/>
        </w:rPr>
        <w:t>Testiranja</w:t>
      </w:r>
      <w:bookmarkEnd w:id="17"/>
      <w:proofErr w:type="spellEnd"/>
    </w:p>
    <w:p w14:paraId="5DF18715" w14:textId="15D815A3" w:rsidR="00312E8D" w:rsidRDefault="00312E8D" w:rsidP="00312E8D"/>
    <w:p w14:paraId="7E81B3EC" w14:textId="4737B7AD" w:rsidR="00312E8D" w:rsidRDefault="2C2BCAA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8" w:name="_Toc160980620"/>
      <w:bookmarkStart w:id="19" w:name="_Toc166435052"/>
      <w:proofErr w:type="spellStart"/>
      <w:r w:rsidRPr="103BB10D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Cilj</w:t>
      </w:r>
      <w:r w:rsidR="355A309F" w:rsidRPr="103BB10D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evi</w:t>
      </w:r>
      <w:bookmarkEnd w:id="18"/>
      <w:bookmarkEnd w:id="19"/>
      <w:proofErr w:type="spellEnd"/>
      <w:r w:rsidR="00312E8D">
        <w:br/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Ovaj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dokument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sadrži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opis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plana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0386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Sistema </w:t>
      </w:r>
      <w:proofErr w:type="spellStart"/>
      <w:r w:rsidR="0070386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HelloWork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Namena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ovog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dokumenta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 da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opiše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način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provere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funkcionalni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nefunkcionalne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zahteve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postavljene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realizaciji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predložene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aplikacije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Ciljevi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ovog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dokumenta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</w:t>
      </w:r>
      <w:proofErr w:type="spellEnd"/>
      <w:r w:rsidR="6F2B709B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14:paraId="4AFE757A" w14:textId="3EA875A3" w:rsidR="6F2B709B" w:rsidRDefault="6F2B709B" w:rsidP="103BB10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Izdvojiti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komponente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osnovu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postojećih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informacija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projektu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2E95D92" w14:textId="4C190AE3" w:rsidR="6F2B709B" w:rsidRDefault="6F2B709B" w:rsidP="103BB10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Izdvojiti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zahteve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osnovu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datih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predloga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višem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nivou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).</w:t>
      </w:r>
    </w:p>
    <w:p w14:paraId="7DC1769D" w14:textId="37607339" w:rsidR="6F2B709B" w:rsidRDefault="6F2B709B" w:rsidP="103BB10D">
      <w:pPr>
        <w:pStyle w:val="ListParagraph"/>
        <w:numPr>
          <w:ilvl w:val="0"/>
          <w:numId w:val="15"/>
        </w:num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Predložiti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opisati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strategije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E20B814" w14:textId="361FDDB2" w:rsidR="6F2B709B" w:rsidRDefault="6F2B709B" w:rsidP="103BB10D">
      <w:pPr>
        <w:pStyle w:val="ListParagraph"/>
        <w:numPr>
          <w:ilvl w:val="0"/>
          <w:numId w:val="15"/>
        </w:num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Odrediti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resurse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koji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potrebni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proceniti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vreme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trud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koji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uložiti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1C078A0" w14:textId="0D59CFD8" w:rsidR="6F2B709B" w:rsidRDefault="6F2B709B" w:rsidP="103BB10D">
      <w:pPr>
        <w:pStyle w:val="ListParagraph"/>
        <w:numPr>
          <w:ilvl w:val="0"/>
          <w:numId w:val="15"/>
        </w:num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Navesti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dokumente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koji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opisati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rezultate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>
        <w:tab/>
      </w:r>
      <w:r>
        <w:tab/>
      </w:r>
      <w:r>
        <w:tab/>
      </w:r>
    </w:p>
    <w:p w14:paraId="20DB52EE" w14:textId="5C2F4DC1" w:rsidR="00FB38EF" w:rsidRPr="00666926" w:rsidRDefault="2C2BCAAD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60980621"/>
      <w:bookmarkStart w:id="21" w:name="_Toc166435053"/>
      <w:proofErr w:type="spellStart"/>
      <w:r w:rsidRPr="103BB10D">
        <w:rPr>
          <w:rFonts w:ascii="Times New Roman" w:hAnsi="Times New Roman" w:cs="Times New Roman"/>
          <w:b/>
          <w:bCs/>
          <w:color w:val="auto"/>
          <w:sz w:val="24"/>
          <w:szCs w:val="24"/>
        </w:rPr>
        <w:t>Opseg</w:t>
      </w:r>
      <w:bookmarkEnd w:id="20"/>
      <w:bookmarkEnd w:id="21"/>
      <w:proofErr w:type="spellEnd"/>
    </w:p>
    <w:p w14:paraId="7CFFAEA8" w14:textId="52B0F963" w:rsidR="5712546F" w:rsidRDefault="5712546F" w:rsidP="103BB10D">
      <w:pPr>
        <w:spacing w:after="90"/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Plan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odnosi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integraciju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izvršne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verzije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aplikacije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34FE8277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Hello Work</w:t>
      </w: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79D6EFA4" w14:textId="1A34C6CA" w:rsidR="5712546F" w:rsidRDefault="5712546F" w:rsidP="103BB10D">
      <w:pPr>
        <w:spacing w:after="90"/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Plan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opisuje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pojedinačnih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komponenti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jer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pretpostavlja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 da je </w:t>
      </w:r>
      <w:r>
        <w:tab/>
      </w:r>
      <w:r>
        <w:tab/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svaki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programera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izvršio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kompletno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njegovog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dodavanja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krišćenjem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tab/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metode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crne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kutije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5E78D198" w14:textId="34491528" w:rsidR="5712546F" w:rsidRDefault="5712546F" w:rsidP="103BB10D">
      <w:pPr>
        <w:spacing w:after="90"/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Plan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odnositi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14:paraId="67486163" w14:textId="3F39D354" w:rsidR="26DAECAA" w:rsidRDefault="26DAECAA" w:rsidP="103BB10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interfejsa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različitim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tipovima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korisnika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</w:p>
    <w:p w14:paraId="64C0DB0A" w14:textId="5850CBEE" w:rsidR="26DAECAA" w:rsidRDefault="26DAECAA" w:rsidP="103BB10D">
      <w:pPr>
        <w:pStyle w:val="ListParagraph"/>
        <w:numPr>
          <w:ilvl w:val="0"/>
          <w:numId w:val="14"/>
        </w:num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komunikacije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bazom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podataka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</w:p>
    <w:p w14:paraId="5BFB7583" w14:textId="57675073" w:rsidR="26DAECAA" w:rsidRDefault="26DAECAA" w:rsidP="103BB10D">
      <w:pPr>
        <w:pStyle w:val="ListParagraph"/>
        <w:numPr>
          <w:ilvl w:val="0"/>
          <w:numId w:val="14"/>
        </w:num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komunikacije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komponenti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aplikacije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</w:p>
    <w:p w14:paraId="71203FDB" w14:textId="464DDD73" w:rsidR="26DAECAA" w:rsidRDefault="26DAECAA" w:rsidP="103BB10D">
      <w:pPr>
        <w:pStyle w:val="ListParagraph"/>
        <w:numPr>
          <w:ilvl w:val="0"/>
          <w:numId w:val="14"/>
        </w:num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funkcionalnosti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izvršne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verzije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aplikacije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</w:t>
      </w:r>
    </w:p>
    <w:p w14:paraId="46A15B34" w14:textId="20463CEF" w:rsidR="26DAECAA" w:rsidRDefault="26DAECAA" w:rsidP="103BB10D">
      <w:pPr>
        <w:pStyle w:val="ListParagraph"/>
        <w:numPr>
          <w:ilvl w:val="0"/>
          <w:numId w:val="14"/>
        </w:numPr>
        <w:spacing w:after="90"/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kritičnih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performansi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aplikacije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>
        <w:tab/>
      </w:r>
      <w:r>
        <w:tab/>
      </w:r>
      <w:r>
        <w:tab/>
      </w:r>
      <w:r>
        <w:tab/>
      </w:r>
    </w:p>
    <w:p w14:paraId="21305415" w14:textId="62F5D20E" w:rsidR="009C0150" w:rsidRDefault="2F0A3BC4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60980622"/>
      <w:bookmarkStart w:id="23" w:name="_Toc166435054"/>
      <w:r w:rsidRPr="103BB10D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</w:t>
      </w:r>
      <w:bookmarkEnd w:id="22"/>
      <w:bookmarkEnd w:id="23"/>
    </w:p>
    <w:p w14:paraId="0B884A6A" w14:textId="241F1FAE" w:rsidR="009C0150" w:rsidRPr="009C0150" w:rsidRDefault="14F9B24A" w:rsidP="009C0150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r w:rsidRPr="103BB10D">
        <w:rPr>
          <w:rFonts w:ascii="Times New Roman" w:hAnsi="Times New Roman" w:cs="Times New Roman"/>
          <w:sz w:val="20"/>
          <w:szCs w:val="20"/>
          <w:lang w:val="sr-Latn-RS"/>
        </w:rPr>
        <w:t>Reference na osnovu kojih će biti napisan Plan testiranja su</w:t>
      </w:r>
      <w:r w:rsidR="2F0A3BC4" w:rsidRPr="103BB10D">
        <w:rPr>
          <w:rFonts w:ascii="Times New Roman" w:hAnsi="Times New Roman" w:cs="Times New Roman"/>
          <w:sz w:val="20"/>
          <w:szCs w:val="20"/>
          <w:lang w:val="sr-Latn-RS"/>
        </w:rPr>
        <w:t>:</w:t>
      </w:r>
    </w:p>
    <w:p w14:paraId="2A8407AF" w14:textId="695F0CD2" w:rsidR="4CB693A2" w:rsidRDefault="7D7752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103BB10D">
        <w:rPr>
          <w:rFonts w:ascii="Times New Roman" w:hAnsi="Times New Roman" w:cs="Times New Roman"/>
          <w:sz w:val="20"/>
          <w:szCs w:val="20"/>
          <w:lang w:val="sr-Latn-RS"/>
        </w:rPr>
        <w:t>Hello Work –Vizija sistema, Aurora Team 2024</w:t>
      </w:r>
    </w:p>
    <w:p w14:paraId="2B3518F4" w14:textId="14D01F47" w:rsidR="4CB693A2" w:rsidRDefault="0D6861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103BB10D">
        <w:rPr>
          <w:rFonts w:ascii="Times New Roman" w:hAnsi="Times New Roman" w:cs="Times New Roman"/>
          <w:sz w:val="20"/>
          <w:szCs w:val="20"/>
        </w:rPr>
        <w:t xml:space="preserve">Hello Work – </w:t>
      </w:r>
      <w:proofErr w:type="spellStart"/>
      <w:r w:rsidRPr="103BB10D">
        <w:rPr>
          <w:rFonts w:ascii="Times New Roman" w:hAnsi="Times New Roman" w:cs="Times New Roman"/>
          <w:sz w:val="20"/>
          <w:szCs w:val="20"/>
        </w:rPr>
        <w:t>Specifikacija</w:t>
      </w:r>
      <w:proofErr w:type="spellEnd"/>
      <w:r w:rsidRPr="103BB1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03BB10D">
        <w:rPr>
          <w:rFonts w:ascii="Times New Roman" w:hAnsi="Times New Roman" w:cs="Times New Roman"/>
          <w:sz w:val="20"/>
          <w:szCs w:val="20"/>
        </w:rPr>
        <w:t>zahteva</w:t>
      </w:r>
      <w:proofErr w:type="spellEnd"/>
      <w:r w:rsidRPr="103BB10D">
        <w:rPr>
          <w:rFonts w:ascii="Times New Roman" w:hAnsi="Times New Roman" w:cs="Times New Roman"/>
          <w:sz w:val="20"/>
          <w:szCs w:val="20"/>
        </w:rPr>
        <w:t>, Aurora Team</w:t>
      </w:r>
      <w:r w:rsidR="467B55B8" w:rsidRPr="103BB10D">
        <w:rPr>
          <w:rFonts w:ascii="Times New Roman" w:hAnsi="Times New Roman" w:cs="Times New Roman"/>
          <w:sz w:val="20"/>
          <w:szCs w:val="20"/>
        </w:rPr>
        <w:t xml:space="preserve"> 2024</w:t>
      </w:r>
    </w:p>
    <w:p w14:paraId="24A4986C" w14:textId="5126A599" w:rsidR="467B55B8" w:rsidRDefault="467B55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103BB10D">
        <w:rPr>
          <w:rFonts w:ascii="Times New Roman" w:hAnsi="Times New Roman" w:cs="Times New Roman"/>
          <w:sz w:val="20"/>
          <w:szCs w:val="20"/>
        </w:rPr>
        <w:t xml:space="preserve">Hello Work – </w:t>
      </w:r>
      <w:proofErr w:type="spellStart"/>
      <w:r w:rsidRPr="103BB10D">
        <w:rPr>
          <w:rFonts w:ascii="Times New Roman" w:hAnsi="Times New Roman" w:cs="Times New Roman"/>
          <w:sz w:val="20"/>
          <w:szCs w:val="20"/>
        </w:rPr>
        <w:t>Arhitekturni</w:t>
      </w:r>
      <w:proofErr w:type="spellEnd"/>
      <w:r w:rsidRPr="103BB1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03BB10D">
        <w:rPr>
          <w:rFonts w:ascii="Times New Roman" w:hAnsi="Times New Roman" w:cs="Times New Roman"/>
          <w:sz w:val="20"/>
          <w:szCs w:val="20"/>
        </w:rPr>
        <w:t>projekta</w:t>
      </w:r>
      <w:proofErr w:type="spellEnd"/>
      <w:r w:rsidRPr="103BB10D">
        <w:rPr>
          <w:rFonts w:ascii="Times New Roman" w:hAnsi="Times New Roman" w:cs="Times New Roman"/>
          <w:sz w:val="20"/>
          <w:szCs w:val="20"/>
        </w:rPr>
        <w:t>, Aurora Team 2024</w:t>
      </w:r>
    </w:p>
    <w:p w14:paraId="65634AFF" w14:textId="4E3CCF98" w:rsidR="5C39729F" w:rsidRDefault="467B55B8">
      <w:pPr>
        <w:pStyle w:val="Heading2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4" w:name="_Toc166435055"/>
      <w:proofErr w:type="spellStart"/>
      <w:r w:rsidRPr="103BB1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Zahtevi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za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testiranje</w:t>
      </w:r>
      <w:bookmarkEnd w:id="24"/>
      <w:proofErr w:type="spellEnd"/>
    </w:p>
    <w:p w14:paraId="039F7E21" w14:textId="353A2406" w:rsidR="5C39729F" w:rsidRDefault="467B55B8" w:rsidP="103BB10D">
      <w:pPr>
        <w:spacing w:after="90"/>
        <w:ind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ovom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odeljku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navedeni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elementi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potrebno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slučajevi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5C39729F">
        <w:tab/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funkcionalni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nefunkcionalni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zahtevi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).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Ovde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opisano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samo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šta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potrebno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detalji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 </w:t>
      </w:r>
      <w:r w:rsidR="5C39729F">
        <w:tab/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samim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testovima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navedeni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kasnije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dokumentu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Test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specifikacija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F0836AE" w14:textId="57DB7270" w:rsidR="5C39729F" w:rsidRDefault="467B55B8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podataka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integriteta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baze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podataka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(Data and Database Integrity Testing)</w:t>
      </w:r>
    </w:p>
    <w:p w14:paraId="4CFF95D4" w14:textId="0B7E3DAE" w:rsidR="5C39729F" w:rsidRDefault="69C800D6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mogućnost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bazi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HelloWork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4418DFC" w14:textId="004D0461" w:rsidR="5C39729F" w:rsidRDefault="69C800D6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mogućnost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istovremenog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istim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podacima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radi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čitanja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5C39729F">
        <w:tab/>
      </w:r>
    </w:p>
    <w:p w14:paraId="21923EEE" w14:textId="7E16E329" w:rsidR="5C39729F" w:rsidRDefault="69C800D6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zaključavanje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podataka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tokom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bazi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radi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ažuriranja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399806D" w14:textId="35974D30" w:rsidR="5C39729F" w:rsidRDefault="69C800D6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tačnost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podataka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koji se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pribavljaju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baze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A060AC4" w14:textId="6A6CA80C" w:rsidR="5C39729F" w:rsidRDefault="69C800D6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Provera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tačnosti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podataka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koji se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pribavljaju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baze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854F59E" w14:textId="1F055D58" w:rsidR="5C39729F" w:rsidRDefault="69C800D6" w:rsidP="103BB10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–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funkcionalno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(System Testing – functional testing)</w:t>
      </w:r>
    </w:p>
    <w:p w14:paraId="35E0D911" w14:textId="4497509B" w:rsidR="69C800D6" w:rsidRDefault="69C800D6" w:rsidP="103BB10D">
      <w:pPr>
        <w:spacing w:after="90"/>
        <w:ind w:left="10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Pregled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osnovnih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informacija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poslu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6FDA2AA0" w14:textId="0C7FE3CA" w:rsidR="69C800D6" w:rsidRDefault="69C800D6" w:rsidP="103BB10D">
      <w:pPr>
        <w:spacing w:after="90"/>
        <w:ind w:left="720"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Pregled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464991B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firmi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83E31F1" w14:textId="791F1A1A" w:rsidR="69C800D6" w:rsidRDefault="69C800D6" w:rsidP="103BB10D">
      <w:pPr>
        <w:spacing w:after="90"/>
        <w:ind w:left="1080" w:firstLine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Pregled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3A626B46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kandidata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0952A83" w14:textId="5836C476" w:rsidR="69C800D6" w:rsidRDefault="69C800D6" w:rsidP="103BB10D">
      <w:pPr>
        <w:spacing w:after="90"/>
        <w:ind w:left="1080" w:firstLine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6BD96B9C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Apliciranje</w:t>
      </w:r>
      <w:proofErr w:type="spellEnd"/>
      <w:r w:rsidR="6BD96B9C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="6BD96B9C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posao</w:t>
      </w:r>
      <w:proofErr w:type="spellEnd"/>
      <w:r w:rsidR="770C00FE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6BF6E25F" w14:textId="29EF4E75" w:rsidR="69C800D6" w:rsidRDefault="69C800D6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</w:t>
      </w:r>
      <w:r w:rsidR="67987AA9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ijavljivanje</w:t>
      </w:r>
      <w:proofErr w:type="spellEnd"/>
      <w:r w:rsidR="01211181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69F8A2C7" w14:textId="24E6B5D3" w:rsidR="69C800D6" w:rsidRDefault="69C800D6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Pregled</w:t>
      </w:r>
      <w:r w:rsidR="2033817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anje</w:t>
      </w:r>
      <w:proofErr w:type="spellEnd"/>
      <w:r w:rsidR="2033817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2033817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sadržaja</w:t>
      </w:r>
      <w:proofErr w:type="spellEnd"/>
      <w:r w:rsidR="2033817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BCB2A0C" w14:textId="7CED9F6A" w:rsidR="69C800D6" w:rsidRDefault="69C800D6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2152C44E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Čuvanje</w:t>
      </w:r>
      <w:proofErr w:type="spellEnd"/>
      <w:r w:rsidR="2152C44E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2152C44E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oglasa</w:t>
      </w:r>
      <w:proofErr w:type="spellEnd"/>
      <w:r w:rsidR="2152C44E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3D9CD35" w14:textId="20FC538D" w:rsidR="69C800D6" w:rsidRDefault="69C800D6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</w:t>
      </w:r>
      <w:r w:rsidR="085F22C1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ostavljanje</w:t>
      </w:r>
      <w:proofErr w:type="spellEnd"/>
      <w:r w:rsidR="085F22C1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85F22C1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oglasa</w:t>
      </w:r>
      <w:proofErr w:type="spellEnd"/>
      <w:r w:rsidR="085F22C1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="085F22C1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posao</w:t>
      </w:r>
      <w:proofErr w:type="spellEnd"/>
      <w:r w:rsidR="085F22C1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F254908" w14:textId="12635B9B" w:rsidR="69C800D6" w:rsidRDefault="69C800D6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217AA70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Odabir</w:t>
      </w:r>
      <w:proofErr w:type="spellEnd"/>
      <w:r w:rsidR="0217AA70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217AA70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prijavljenih</w:t>
      </w:r>
      <w:proofErr w:type="spellEnd"/>
      <w:r w:rsidR="0217AA70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217AA70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kandidata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687FE82F" w14:textId="06593EA1" w:rsidR="69C800D6" w:rsidRDefault="69C800D6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slučaj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1AA7BBA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Upravljanje</w:t>
      </w:r>
      <w:proofErr w:type="spellEnd"/>
      <w:r w:rsidR="1AA7BBA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1AA7BBA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celim</w:t>
      </w:r>
      <w:proofErr w:type="spellEnd"/>
      <w:r w:rsidR="1AA7BBA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1AA7BBA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portalom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210467E" w14:textId="3E0F59EB" w:rsidR="69C800D6" w:rsidRDefault="69C800D6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Severska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komponenta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funkcioniše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računaru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operativnim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Linux.</w:t>
      </w:r>
    </w:p>
    <w:p w14:paraId="0C52FD87" w14:textId="30A39DAB" w:rsidR="69C800D6" w:rsidRDefault="69C800D6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Severska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komponenta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funkcioniše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računaru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operativnim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Windows.</w:t>
      </w:r>
    </w:p>
    <w:p w14:paraId="04AD8CF5" w14:textId="2E654EF9" w:rsidR="69C800D6" w:rsidRDefault="69C800D6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Klijentska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komponenta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="24E4DB23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funkcioniše</w:t>
      </w:r>
      <w:proofErr w:type="spellEnd"/>
      <w:r w:rsidR="24E4DB23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24E4DB23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="24E4DB23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24E4DB23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svim</w:t>
      </w:r>
      <w:proofErr w:type="spellEnd"/>
      <w:r w:rsidR="24E4DB23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24E4DB23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računarima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Specifikacija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zahteva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odeljak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7.6).</w:t>
      </w:r>
    </w:p>
    <w:p w14:paraId="6DAC2D1E" w14:textId="693C64C5" w:rsidR="6DA4F170" w:rsidRDefault="6DA4F170" w:rsidP="103BB10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poslovnog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ciklusa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(Business Cycle Testing)</w:t>
      </w:r>
    </w:p>
    <w:p w14:paraId="6B8083C7" w14:textId="2054BCEC" w:rsidR="6DA4F170" w:rsidRDefault="6DA4F170" w:rsidP="103BB10D">
      <w:pPr>
        <w:spacing w:after="90"/>
        <w:ind w:left="10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posledice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operacije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dodavanja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novog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oglasa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posao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A9182B6" w14:textId="147E34FB" w:rsidR="6DA4F170" w:rsidRDefault="6DA4F170" w:rsidP="103BB10D">
      <w:pPr>
        <w:spacing w:after="90"/>
        <w:ind w:left="720"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posledice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operacije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brisanja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postojećeg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oglasa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0308E7A" w14:textId="6F9FF8C8" w:rsidR="6DA4F170" w:rsidRDefault="6DA4F170" w:rsidP="103BB10D">
      <w:pPr>
        <w:spacing w:after="90"/>
        <w:ind w:left="1080" w:firstLine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posledice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operacije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odabira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kandidata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6ED97E0" w14:textId="008A0133" w:rsidR="72202B2E" w:rsidRDefault="72202B2E" w:rsidP="103BB10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korisničkog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interfejsa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(User Interface Testing)</w:t>
      </w:r>
    </w:p>
    <w:p w14:paraId="08F72659" w14:textId="40736668" w:rsidR="72202B2E" w:rsidRDefault="21091C90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jednostavnost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navigacije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kroz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skup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prozora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aplikacije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619AD4A" w14:textId="789584E7" w:rsidR="21091C90" w:rsidRDefault="21091C90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li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izgled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prozora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aplikacije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odgovara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definisanim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standardima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izradu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korisničkog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tab/>
      </w:r>
      <w:r>
        <w:tab/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interfejsa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47FD197" w14:textId="45FBF856" w:rsidR="21091C90" w:rsidRDefault="21091C90" w:rsidP="103BB10D">
      <w:pPr>
        <w:spacing w:after="90"/>
        <w:ind w:left="720"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bude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prilagođen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korisnicima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koji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poseduju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dobar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</w:t>
      </w:r>
      <w:r w:rsidR="188DB3B2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znanja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tab/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računaru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Vizija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odeljak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5.2).</w:t>
      </w:r>
    </w:p>
    <w:p w14:paraId="1D03774B" w14:textId="3FE50E37" w:rsidR="21091C90" w:rsidRDefault="21091C90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li </w:t>
      </w:r>
      <w:r w:rsidRPr="103BB10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online</w:t>
      </w: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uputstvo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obezbeđuje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adekvatnu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podršku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naprednijih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="23E3A0A6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funkcionalnosti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Vizija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odeljak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12.2).</w:t>
      </w:r>
    </w:p>
    <w:p w14:paraId="6B6177E3" w14:textId="25F4FC3E" w:rsidR="03C8A786" w:rsidRDefault="03C8A786" w:rsidP="103BB10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opterećenja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(Load Testing)</w:t>
      </w:r>
    </w:p>
    <w:p w14:paraId="7FB3866A" w14:textId="2ED5DCD6" w:rsidR="03C8A786" w:rsidRDefault="36F06098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odziv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mu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istovremeno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200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posetilaca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14DF0E8" w14:textId="1B81001E" w:rsidR="36F06098" w:rsidRDefault="36F06098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odziv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100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posetilaca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istovremeno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stranici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Pregled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E534E6D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posl</w:t>
      </w: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9176238" w14:textId="31DD83F5" w:rsidR="36F06098" w:rsidRDefault="36F06098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odziv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50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posetilaca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istovremeno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stranici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Pregled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firmi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6FBA12A9" w14:textId="39437E35" w:rsidR="36F06098" w:rsidRDefault="36F06098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odziv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50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posetilaca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istovremeno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stranici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</w:t>
      </w:r>
      <w:r w:rsidR="1E443817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traživanje</w:t>
      </w:r>
      <w:proofErr w:type="spellEnd"/>
      <w:r w:rsidR="1E443817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1E443817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poslova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48D3F4B" w14:textId="4C17586C" w:rsidR="36F06098" w:rsidRDefault="36F06098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li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može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podrži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do 1000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simultanih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korisnika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portalu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Detaljni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tab/>
      </w:r>
      <w:r>
        <w:tab/>
      </w: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arhitekturni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projekat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odeljak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11).</w:t>
      </w:r>
    </w:p>
    <w:p w14:paraId="410102BF" w14:textId="127CEAF3" w:rsidR="558D5A5B" w:rsidRDefault="558D5A5B" w:rsidP="103BB10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kritičnih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slučajeva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(Stress Testing)</w:t>
      </w:r>
    </w:p>
    <w:p w14:paraId="151E2209" w14:textId="5ADB1516" w:rsidR="558D5A5B" w:rsidRDefault="558D5A5B" w:rsidP="103BB10D">
      <w:pPr>
        <w:spacing w:after="90"/>
        <w:ind w:left="10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vreme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odziv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prilikom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prvog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korišćenja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22053CF" w14:textId="079A6A8C" w:rsidR="558D5A5B" w:rsidRDefault="558D5A5B" w:rsidP="103BB10D">
      <w:pPr>
        <w:spacing w:after="90"/>
        <w:ind w:left="720"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vreme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odziva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100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posetilaca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istovremeno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stranici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Pregled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posla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435B578" w14:textId="4E839C72" w:rsidR="558D5A5B" w:rsidRDefault="558D5A5B" w:rsidP="103BB10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volumena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(Volume Testing)</w:t>
      </w:r>
    </w:p>
    <w:p w14:paraId="31820BC9" w14:textId="2A8A151A" w:rsidR="558D5A5B" w:rsidRDefault="558D5A5B" w:rsidP="103BB10D">
      <w:pPr>
        <w:spacing w:after="90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odziv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 90%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kapaciteta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popunjeno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7E75DD4" w14:textId="17B20D28" w:rsidR="558D5A5B" w:rsidRDefault="558D5A5B" w:rsidP="103BB10D">
      <w:pPr>
        <w:spacing w:after="90"/>
        <w:ind w:left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sigurnosti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kontrole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(Security and Access Control Testing)</w:t>
      </w:r>
      <w:r>
        <w:tab/>
      </w:r>
    </w:p>
    <w:p w14:paraId="0ED8FCF6" w14:textId="440428AD" w:rsidR="558D5A5B" w:rsidRDefault="32AD1E8F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mogućnost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prijavljivanja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računara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lokalnoj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mreži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B84DA2A" w14:textId="309DF494" w:rsidR="32AD1E8F" w:rsidRDefault="32AD1E8F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mogućnost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prijavljivanja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udaljenog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računara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C9EBEE9" w14:textId="1204FAF0" w:rsidR="32AD1E8F" w:rsidRDefault="32AD1E8F" w:rsidP="103BB10D">
      <w:pPr>
        <w:spacing w:after="90"/>
        <w:ind w:left="5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prava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korisnika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koji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pripadaju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različitim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grupama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Posetilac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platforme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tab/>
      </w:r>
      <w:r>
        <w:tab/>
      </w:r>
      <w:r>
        <w:tab/>
      </w:r>
      <w:r w:rsidR="769A842A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Poslodavac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Kandi</w:t>
      </w:r>
      <w:r w:rsidR="6E93F4BF"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Administrator).</w:t>
      </w:r>
    </w:p>
    <w:p w14:paraId="6CF86DA4" w14:textId="2B0A305B" w:rsidR="63AD6A19" w:rsidRDefault="63AD6A19" w:rsidP="103BB10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otkaza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oporavka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(Failover / Recovery Testing)</w:t>
      </w:r>
    </w:p>
    <w:p w14:paraId="4C9F4A03" w14:textId="22EDC178" w:rsidR="63AD6A19" w:rsidRDefault="63AD6A19" w:rsidP="103BB10D">
      <w:pPr>
        <w:spacing w:after="90"/>
        <w:ind w:left="10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li je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HelloWork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platforma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dostupna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24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časa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dnevno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7 dana u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nedelji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Vreme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tab/>
      </w: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portal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dostupan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sme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pređe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10%. (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Vizija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odeljak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9;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Detaljni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arhitekturni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tab/>
      </w: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</w:t>
      </w:r>
      <w:r>
        <w:tab/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projekat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odeljak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12)</w:t>
      </w:r>
    </w:p>
    <w:p w14:paraId="1FCAB286" w14:textId="725CEEBC" w:rsidR="63AD6A19" w:rsidRDefault="63AD6A19" w:rsidP="103BB10D">
      <w:pPr>
        <w:spacing w:after="90"/>
        <w:ind w:left="720"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Proveriti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li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srednje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vreme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između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dva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sukcesivna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otkaza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sme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padne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ispod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120 sati </w:t>
      </w:r>
      <w:r>
        <w:tab/>
      </w: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Detaljni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arhitekturni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projekat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odeljak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12).</w:t>
      </w:r>
    </w:p>
    <w:p w14:paraId="3562D501" w14:textId="38334FCD" w:rsidR="01CA915A" w:rsidRDefault="01CA915A" w:rsidP="103BB10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>konfiguracije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(Configuration Testing)</w:t>
      </w:r>
    </w:p>
    <w:p w14:paraId="4AF2E803" w14:textId="738453EF" w:rsidR="01CA915A" w:rsidRDefault="01CA915A" w:rsidP="103BB10D">
      <w:pPr>
        <w:spacing w:after="90"/>
        <w:ind w:left="10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Severska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komponenta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funkcioniše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računaru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operativnim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Linux.</w:t>
      </w:r>
    </w:p>
    <w:p w14:paraId="3D165D7C" w14:textId="4FFB7201" w:rsidR="01CA915A" w:rsidRDefault="01CA915A" w:rsidP="103BB10D">
      <w:pPr>
        <w:spacing w:after="90"/>
        <w:ind w:left="720"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Severska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komponenta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funkcioniše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računaru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operativnim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tab/>
      </w:r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Windows.</w:t>
      </w:r>
    </w:p>
    <w:p w14:paraId="643F5028" w14:textId="47F0A7A4" w:rsidR="01CA915A" w:rsidRDefault="01CA915A" w:rsidP="103BB10D">
      <w:pPr>
        <w:spacing w:after="90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Klijentska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komponenta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funkcioniše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svim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pretraživačima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B764EE1" w14:textId="5B040F69" w:rsidR="5C39729F" w:rsidRDefault="01CA915A">
      <w:pPr>
        <w:pStyle w:val="Heading2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5" w:name="_Toc166435056"/>
      <w:proofErr w:type="spellStart"/>
      <w:r w:rsidRPr="103BB1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Strategije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(Test Strategy)</w:t>
      </w:r>
      <w:bookmarkEnd w:id="25"/>
    </w:p>
    <w:p w14:paraId="0252122B" w14:textId="7AD47C22" w:rsidR="007F7475" w:rsidRPr="007F7475" w:rsidRDefault="01CA915A" w:rsidP="103BB10D">
      <w:p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Strategije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predstavljaju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preporuke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koji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način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treba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vršiti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softverske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aplikacije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Prethodni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odeljak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Zahtevima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opisuje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šta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dok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ovom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odeljku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opisano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kako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će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navedeni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elementi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9B34A4B" w14:textId="1932C360" w:rsidR="007F7475" w:rsidRPr="007F7475" w:rsidRDefault="01CA915A" w:rsidP="103BB10D">
      <w:p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Osnova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svake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strategije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jesu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tehnike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koriste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kriterijumi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osnovu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kojih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može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utvrditi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kada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završeno</w:t>
      </w:r>
      <w:proofErr w:type="spellEnd"/>
      <w:r w:rsidRPr="103BB10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FC24B9A" w14:textId="6819879D" w:rsidR="007F7475" w:rsidRPr="007F7475" w:rsidRDefault="01CA915A">
      <w:pPr>
        <w:pStyle w:val="Heading3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26" w:name="_Toc166435057"/>
      <w:r w:rsidRPr="103BB10D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Tipovi testiranja (Testing Types)</w:t>
      </w:r>
      <w:bookmarkEnd w:id="26"/>
    </w:p>
    <w:p w14:paraId="63460F69" w14:textId="29F00693" w:rsidR="007F7475" w:rsidRPr="007F7475" w:rsidRDefault="01CA915A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27" w:name="_Toc166435058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podataka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i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integriteta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baze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podataka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(Data and Database Integrity Testing)</w:t>
      </w:r>
      <w:bookmarkEnd w:id="27"/>
    </w:p>
    <w:tbl>
      <w:tblPr>
        <w:tblStyle w:val="TableGrid"/>
        <w:tblW w:w="0" w:type="auto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03BB10D" w14:paraId="0D9B1374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6696DBB9" w14:textId="6A13DDA8" w:rsidR="2CE0823C" w:rsidRDefault="2CE0823C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testa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6F357377" w14:textId="7F7E4A96" w:rsidR="2CE0823C" w:rsidRDefault="2CE0823C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metodi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procesi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pristup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bazi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funkcionišu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korektno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bez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grešaka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po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podacima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6441BAC2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2AB64ACF" w14:textId="4EDD821E" w:rsidR="2CE0823C" w:rsidRDefault="2CE0823C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002C0E19" w14:textId="3C9AA46A" w:rsidR="2CE0823C" w:rsidRDefault="2CE0823C" w:rsidP="103BB10D">
            <w:pPr>
              <w:pStyle w:val="ListParagraph"/>
              <w:numPr>
                <w:ilvl w:val="0"/>
                <w:numId w:val="13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Probati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svaki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metod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pristupa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bazi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korektne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nekorektne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pribavljanje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5380B3F4" w14:textId="1F092922" w:rsidR="2CE0823C" w:rsidRDefault="2CE0823C" w:rsidP="103BB10D">
            <w:pPr>
              <w:pStyle w:val="ListParagraph"/>
              <w:numPr>
                <w:ilvl w:val="0"/>
                <w:numId w:val="13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Ispitati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bazu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bi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utvrdilo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podaci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unose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što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očekuje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da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događaji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bazi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obrađuju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korektno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podaci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pribavljaju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korektno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bez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grešaka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2BB1C085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1ED057D0" w14:textId="4433298B" w:rsidR="2CE0823C" w:rsidRDefault="2CE0823C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1C3F72A3" w14:textId="60639762" w:rsidR="2CE0823C" w:rsidRDefault="2CE0823C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Metodi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procesi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pristup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bazama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rade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što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je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predviđeno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bez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grešaka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podacima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11B14ABD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3124CF68" w14:textId="6ADAE67A" w:rsidR="2CE0823C" w:rsidRDefault="2CE0823C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0D93B9EF" w14:textId="26340938" w:rsidR="2CE0823C" w:rsidRDefault="2CE0823C" w:rsidP="103BB10D">
            <w:pPr>
              <w:pStyle w:val="ListParagraph"/>
              <w:numPr>
                <w:ilvl w:val="0"/>
                <w:numId w:val="12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Testiranje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zahteva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korišćenje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okruženja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rad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konkretnim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DBMS-om da bi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direktno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uneli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promenili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podaci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bazi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45C7C981" w14:textId="29F1FCE2" w:rsidR="2CE0823C" w:rsidRDefault="2CE0823C" w:rsidP="103BB10D">
            <w:pPr>
              <w:pStyle w:val="ListParagraph"/>
              <w:numPr>
                <w:ilvl w:val="0"/>
                <w:numId w:val="12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Procesi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moraju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ručno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pokrenu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463A78D6" w14:textId="681808DF" w:rsidR="2CE0823C" w:rsidRDefault="2CE0823C" w:rsidP="103BB10D">
            <w:pPr>
              <w:pStyle w:val="ListParagraph"/>
              <w:numPr>
                <w:ilvl w:val="0"/>
                <w:numId w:val="12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Koristiti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bazu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malim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minimalnim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brojem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kako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bi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povećala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preglednost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lakše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uočili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neprihvatljivi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slučajevi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13E76491" w14:textId="73E6B3EF" w:rsidR="007F7475" w:rsidRPr="007F7475" w:rsidRDefault="031628D4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28" w:name="_Toc166435059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sistema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(System Testing)</w:t>
      </w:r>
      <w:bookmarkEnd w:id="28"/>
    </w:p>
    <w:tbl>
      <w:tblPr>
        <w:tblStyle w:val="TableGrid"/>
        <w:tblW w:w="0" w:type="auto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03BB10D" w14:paraId="37E46809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525C0206" w14:textId="01FEB488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test</w:t>
            </w:r>
            <w:r w:rsidR="70EAC9EB"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iranja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5E80B6D7" w14:textId="0BCD0DFD" w:rsidR="509571CF" w:rsidRDefault="509571CF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korektno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kretanje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kroz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aplikaciju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unos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njihovu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obradu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pribavljanje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107F1312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3D86B270" w14:textId="4EDD821E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Tehnike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42AEDF43" w14:textId="554D8F68" w:rsidR="44BB3FD3" w:rsidRDefault="44BB3FD3" w:rsidP="103BB10D">
            <w:pPr>
              <w:pStyle w:val="ListParagraph"/>
              <w:numPr>
                <w:ilvl w:val="0"/>
                <w:numId w:val="11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Izvršiti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svaki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slučaj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korišćenja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ispratiti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tokove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definisane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slučajevima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korišćenja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korišćenjem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tačnih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netačnih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600F0E72" w14:textId="58A1EA57" w:rsidR="44BB3FD3" w:rsidRDefault="44BB3FD3" w:rsidP="103BB10D">
            <w:pPr>
              <w:pStyle w:val="ListParagraph"/>
              <w:numPr>
                <w:ilvl w:val="0"/>
                <w:numId w:val="11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li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očekivani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rezultati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javljaju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kada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radi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tačnim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podacima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03E2FD8D" w14:textId="281B5237" w:rsidR="44BB3FD3" w:rsidRDefault="44BB3FD3" w:rsidP="103BB10D">
            <w:pPr>
              <w:pStyle w:val="ListParagraph"/>
              <w:numPr>
                <w:ilvl w:val="0"/>
                <w:numId w:val="11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li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predviđene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poruke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grešci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upozorenja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javljaju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kada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radi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netačnim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podacima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6657705B" w14:textId="5C3FA883" w:rsidR="44BB3FD3" w:rsidRDefault="44BB3FD3" w:rsidP="103BB10D">
            <w:pPr>
              <w:pStyle w:val="ListParagraph"/>
              <w:numPr>
                <w:ilvl w:val="0"/>
                <w:numId w:val="11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poslovna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pravila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pravilno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primenjena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4BB50F1E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7029760B" w14:textId="4433298B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0369E5D0" w14:textId="28FEF8A4" w:rsidR="54F52251" w:rsidRDefault="54F52251" w:rsidP="103BB10D">
            <w:pPr>
              <w:pStyle w:val="ListParagraph"/>
              <w:numPr>
                <w:ilvl w:val="0"/>
                <w:numId w:val="10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Svi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planirani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testovi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izvršeni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171C8A52" w14:textId="360B0DD0" w:rsidR="54F52251" w:rsidRDefault="54F52251" w:rsidP="103BB10D">
            <w:pPr>
              <w:pStyle w:val="ListParagraph"/>
              <w:numPr>
                <w:ilvl w:val="0"/>
                <w:numId w:val="10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Svi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identifikovane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greške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adekvatno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obrađene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41BDEB6A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77F4255B" w14:textId="6ADAE67A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7A9D01AF" w14:textId="4AD61D08" w:rsidR="0F869A9E" w:rsidRDefault="0F869A9E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Potrebno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je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obezbediti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pristup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serveru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kome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će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instaliran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72EA88B0" w14:textId="70ADCB99" w:rsidR="007F7475" w:rsidRPr="007F7475" w:rsidRDefault="007F7475" w:rsidP="103BB10D">
      <w:p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652DE5" w14:textId="1C091F63" w:rsidR="007F7475" w:rsidRPr="007F7475" w:rsidRDefault="0FA91FAB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29" w:name="_Toc166435060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poslovnog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proofErr w:type="gram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ciklusa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(</w:t>
      </w:r>
      <w:proofErr w:type="gram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Business Cycle Testing)</w:t>
      </w:r>
      <w:bookmarkEnd w:id="29"/>
    </w:p>
    <w:tbl>
      <w:tblPr>
        <w:tblStyle w:val="TableGrid"/>
        <w:tblW w:w="0" w:type="auto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03BB10D" w14:paraId="755C8042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6899C2B8" w14:textId="01FEB488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1103A298" w14:textId="7B0B6CD2" w:rsidR="09C6BB69" w:rsidRDefault="09C6BB69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odgovarajuću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primenu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procese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koji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obavljaju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podrška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zahtevanom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modelu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poslovanja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utvrđenom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rasporedu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5BC7EC9C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3136BC25" w14:textId="4EDD821E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2F5C8CA2" w14:textId="0D57EE19" w:rsidR="04F6C13D" w:rsidRDefault="04F6C13D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Testiranje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simulira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poslovne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cikluse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koji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obavljaju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sledeće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</w:p>
          <w:p w14:paraId="57538421" w14:textId="3D234E5F" w:rsidR="04F6C13D" w:rsidRDefault="04F6C13D" w:rsidP="103BB10D">
            <w:pPr>
              <w:pStyle w:val="ListParagraph"/>
              <w:numPr>
                <w:ilvl w:val="0"/>
                <w:numId w:val="9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Testovi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korišćeni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testiranje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funkcija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aplikacija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treba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modifikovati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proširiti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uvećaju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broj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izvršenja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svake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funkcije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kako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bi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simulirao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pristup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većeg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broja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različitih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korisnika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odgovarajućem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periodu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vremena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6BC7A398" w14:textId="7BF35A20" w:rsidR="04F6C13D" w:rsidRDefault="04F6C13D" w:rsidP="103BB10D">
            <w:pPr>
              <w:pStyle w:val="ListParagraph"/>
              <w:numPr>
                <w:ilvl w:val="0"/>
                <w:numId w:val="9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funkcije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vremenski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zavisne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treba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proveriti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korišćenjem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tačnih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netačnih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40DCF9B4" w14:textId="798FD924" w:rsidR="04F6C13D" w:rsidRDefault="04F6C13D" w:rsidP="103BB10D">
            <w:pPr>
              <w:pStyle w:val="ListParagraph"/>
              <w:numPr>
                <w:ilvl w:val="0"/>
                <w:numId w:val="9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Proveriti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li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funkcije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pojavljuju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periodično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izvršavaju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pokreću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odgovarajućem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vremenskim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trenucima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3DF985AA" w14:textId="1852261A" w:rsidR="103BB10D" w:rsidRDefault="103BB10D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A0098A3" w14:textId="59BA3B78" w:rsidR="04F6C13D" w:rsidRDefault="04F6C13D" w:rsidP="103BB10D">
            <w:pPr>
              <w:pStyle w:val="ListParagraph"/>
              <w:numPr>
                <w:ilvl w:val="0"/>
                <w:numId w:val="9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li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očekivani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rezultati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javljaju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kada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radi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tačnim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podacima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50CF32B6" w14:textId="5EC66439" w:rsidR="04F6C13D" w:rsidRDefault="04F6C13D" w:rsidP="103BB10D">
            <w:pPr>
              <w:pStyle w:val="ListParagraph"/>
              <w:numPr>
                <w:ilvl w:val="0"/>
                <w:numId w:val="9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li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predviđene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poruke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grešci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upozorenja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javljaju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kada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radi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netačnim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podacima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577A9076" w14:textId="03C3A600" w:rsidR="04F6C13D" w:rsidRDefault="04F6C13D" w:rsidP="103BB10D">
            <w:pPr>
              <w:pStyle w:val="ListParagraph"/>
              <w:numPr>
                <w:ilvl w:val="0"/>
                <w:numId w:val="9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poslovna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pravila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pravilno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primenjena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48D759E9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7FBE371A" w14:textId="4433298B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709B8235" w14:textId="01821397" w:rsidR="6DCEF7B7" w:rsidRDefault="6DCEF7B7" w:rsidP="103BB10D">
            <w:pPr>
              <w:pStyle w:val="ListParagraph"/>
              <w:numPr>
                <w:ilvl w:val="0"/>
                <w:numId w:val="8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Svi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planirani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testovi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izvršeni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50D4B1EA" w14:textId="3956FF7D" w:rsidR="6DCEF7B7" w:rsidRDefault="6DCEF7B7" w:rsidP="103BB10D">
            <w:pPr>
              <w:pStyle w:val="ListParagraph"/>
              <w:numPr>
                <w:ilvl w:val="0"/>
                <w:numId w:val="8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Svi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identifikovane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greške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adekvatno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obrađene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23E84006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48E04D19" w14:textId="6ADAE67A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75A4BA87" w14:textId="3FA141CD" w:rsidR="62915CF0" w:rsidRDefault="62915CF0" w:rsidP="103BB10D">
            <w:pPr>
              <w:pStyle w:val="ListParagraph"/>
              <w:numPr>
                <w:ilvl w:val="0"/>
                <w:numId w:val="7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Određivanje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datuma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perioda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može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zahtevati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dodatne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aktivnosti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7DC098E1" w14:textId="7A760EA0" w:rsidR="62915CF0" w:rsidRDefault="62915CF0" w:rsidP="103BB10D">
            <w:pPr>
              <w:pStyle w:val="ListParagraph"/>
              <w:numPr>
                <w:ilvl w:val="0"/>
                <w:numId w:val="7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Poslovni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model bi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trebao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identifikuje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odgovarajuće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zahteve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procedure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treba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testirati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236EC16B" w14:textId="0D3F3594" w:rsidR="007F7475" w:rsidRPr="007F7475" w:rsidRDefault="007F7475" w:rsidP="103BB10D">
      <w:p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0022F9" w14:textId="6AEB5143" w:rsidR="007F7475" w:rsidRPr="007F7475" w:rsidRDefault="068C53AA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30" w:name="_Toc166435061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korisničkog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interfejsa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(User Interface Testing)</w:t>
      </w:r>
      <w:bookmarkEnd w:id="30"/>
    </w:p>
    <w:tbl>
      <w:tblPr>
        <w:tblStyle w:val="TableGrid"/>
        <w:tblW w:w="0" w:type="auto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03BB10D" w14:paraId="454627C7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78D6A0D9" w14:textId="01FEB488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01C3E048" w14:textId="68F6A380" w:rsidR="38E83E35" w:rsidRDefault="38E83E35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sledeće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</w:p>
          <w:p w14:paraId="799DC566" w14:textId="400B85F9" w:rsidR="38E83E35" w:rsidRDefault="38E83E35" w:rsidP="103BB10D">
            <w:pPr>
              <w:pStyle w:val="ListParagraph"/>
              <w:numPr>
                <w:ilvl w:val="0"/>
                <w:numId w:val="6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Navigacija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kroz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aplikaciju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korektno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odslikava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poslovne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funkcije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zahteve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uključujući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od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kretanje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između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prozora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polja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metode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pristupa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prelazak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tabom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kretanje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miša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prečice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tastature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2746B650" w14:textId="0D40B37F" w:rsidR="38E83E35" w:rsidRDefault="38E83E35" w:rsidP="103BB10D">
            <w:pPr>
              <w:pStyle w:val="ListParagraph"/>
              <w:numPr>
                <w:ilvl w:val="0"/>
                <w:numId w:val="6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Objekti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prozora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njihove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karakteristike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što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meniji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veličina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pozicije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stanja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dobijanje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fokusa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skladu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standardima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4B7BF1E0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4E4BBC5D" w14:textId="4EDD821E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Tehnike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54D9ED3D" w14:textId="24B6B6EC" w:rsidR="3F4ED499" w:rsidRDefault="3F4ED499" w:rsidP="103BB10D">
            <w:pPr>
              <w:pStyle w:val="ListParagraph"/>
              <w:numPr>
                <w:ilvl w:val="0"/>
                <w:numId w:val="5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Kreirati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modifikovati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testove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svaki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prozor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bi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potvrdila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odgovarajuća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navigacija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stanja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objekata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svaki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prozor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objekat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aplikacije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183C28F3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4FE04B1A" w14:textId="4433298B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3080D6FD" w14:textId="188A7707" w:rsidR="690C2A0D" w:rsidRDefault="690C2A0D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Svaki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prozor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treba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potvrdi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je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konzistentan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referentnom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verzijom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prihvaćenim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standardima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0ACD7CE3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5C0B4AD4" w14:textId="6ADAE67A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6DAA673C" w14:textId="1D929F64" w:rsidR="103BB10D" w:rsidRDefault="103BB10D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6F3CACEB" w14:textId="34DE1D1B" w:rsidR="007F7475" w:rsidRPr="007F7475" w:rsidRDefault="007F7475" w:rsidP="103BB10D">
      <w:p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479A51" w14:textId="6628E81C" w:rsidR="007F7475" w:rsidRPr="007F7475" w:rsidRDefault="632890A5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31" w:name="_Toc166435062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performansi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(Performance Testing)</w:t>
      </w:r>
      <w:bookmarkEnd w:id="31"/>
    </w:p>
    <w:tbl>
      <w:tblPr>
        <w:tblStyle w:val="TableGrid"/>
        <w:tblW w:w="0" w:type="auto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03BB10D" w14:paraId="4B5696E4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5687F3F7" w14:textId="01FEB488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6ED6066A" w14:textId="601B4A22" w:rsidR="5B2E87AE" w:rsidRDefault="5B2E87AE" w:rsidP="103BB10D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Potvrditi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vreme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odziva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sistema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napravljene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transakcije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poslovne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funkcije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sledeća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dva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slučaja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</w:p>
          <w:p w14:paraId="557FEDCB" w14:textId="61EDECC9" w:rsidR="5B2E87AE" w:rsidRDefault="5B2E87AE" w:rsidP="103BB10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procenjeno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prosečno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opterećenje</w:t>
            </w:r>
            <w:proofErr w:type="spellEnd"/>
          </w:p>
          <w:p w14:paraId="54ABEF8D" w14:textId="09121B97" w:rsidR="5B2E87AE" w:rsidRDefault="5B2E87AE" w:rsidP="103BB10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procenjeno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maksimalno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opterećenje</w:t>
            </w:r>
            <w:proofErr w:type="spellEnd"/>
          </w:p>
        </w:tc>
      </w:tr>
      <w:tr w:rsidR="103BB10D" w14:paraId="25934BAE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288889CD" w14:textId="4EDD821E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6B59BA6F" w14:textId="090BA1E2" w:rsidR="698F2709" w:rsidRDefault="698F2709" w:rsidP="103BB10D">
            <w:pPr>
              <w:pStyle w:val="ListParagraph"/>
              <w:numPr>
                <w:ilvl w:val="0"/>
                <w:numId w:val="3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Koristiti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test procedure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napravljene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testiranje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poslovnog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modela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testiranje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sistema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0F5359F7" w14:textId="3D3B35A6" w:rsidR="698F2709" w:rsidRDefault="698F2709" w:rsidP="103BB10D">
            <w:pPr>
              <w:pStyle w:val="ListParagraph"/>
              <w:numPr>
                <w:ilvl w:val="0"/>
                <w:numId w:val="3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Modifikovati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podatke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tako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uveća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broj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transakcija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modifikovati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skripte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poveća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broj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izvršenja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transakcija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761A7911" w14:textId="23CE2D69" w:rsidR="698F2709" w:rsidRDefault="698F2709" w:rsidP="103BB10D">
            <w:pPr>
              <w:pStyle w:val="ListParagraph"/>
              <w:numPr>
                <w:ilvl w:val="0"/>
                <w:numId w:val="3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Skripte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treba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izvršavaju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jednom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računaru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jedan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korisnik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jedna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transakcija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ponoviti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više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klijenata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viruelinih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stvarnih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).</w:t>
            </w:r>
          </w:p>
        </w:tc>
      </w:tr>
      <w:tr w:rsidR="103BB10D" w14:paraId="6B38B979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48105852" w14:textId="4433298B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07006D8E" w14:textId="43EB820D" w:rsidR="062A64AB" w:rsidRDefault="062A64AB" w:rsidP="103BB10D">
            <w:pPr>
              <w:pStyle w:val="ListParagraph"/>
              <w:numPr>
                <w:ilvl w:val="0"/>
                <w:numId w:val="2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Jedna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transakcija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jedan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korisnik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Uspešno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izvršavanje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test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skripti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bez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ikakvih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padova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očekivano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vreme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1213B39C" w14:textId="54CFA324" w:rsidR="062A64AB" w:rsidRDefault="062A64AB" w:rsidP="103BB10D">
            <w:pPr>
              <w:pStyle w:val="ListParagraph"/>
              <w:numPr>
                <w:ilvl w:val="0"/>
                <w:numId w:val="2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Više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transakcija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više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korisnika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Uspešno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izvršavanje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test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skripti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bez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ikakvih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padova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očekivano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vreme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103BB10D" w14:paraId="62E8B57F" w14:textId="77777777" w:rsidTr="103BB10D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2770C19F" w14:textId="6ADAE67A" w:rsidR="103BB10D" w:rsidRDefault="103BB10D" w:rsidP="103BB10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7D845328" w14:textId="0A716013" w:rsidR="5051630C" w:rsidRDefault="5051630C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Testiranje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performansi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sistema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uključuje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opterećenje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sistema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pozadini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Postoji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više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metoda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koji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mogu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koristiti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bi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dobili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zahtevani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uslovi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</w:p>
          <w:p w14:paraId="46EA45B9" w14:textId="10F51A84" w:rsidR="5051630C" w:rsidRDefault="5051630C" w:rsidP="103BB10D">
            <w:pPr>
              <w:pStyle w:val="ListParagraph"/>
              <w:numPr>
                <w:ilvl w:val="0"/>
                <w:numId w:val="1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Pozivati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transakcije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direktno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serveru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obično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formi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SQL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poziva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5C357A02" w14:textId="412EFD6A" w:rsidR="5051630C" w:rsidRDefault="5051630C" w:rsidP="103BB10D">
            <w:pPr>
              <w:pStyle w:val="ListParagraph"/>
              <w:numPr>
                <w:ilvl w:val="0"/>
                <w:numId w:val="1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Kreirati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virtuelnog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korisnika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koji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će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simulirati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više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klijenata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Može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iskoristiti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softver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koji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će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udaljenog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računara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iskorišćen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poveća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opterećenje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. Time se,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takođe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može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postići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povećanje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opterećenja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mreži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3BB6152D" w14:textId="0B7DB7E6" w:rsidR="5051630C" w:rsidRDefault="5051630C" w:rsidP="103BB10D">
            <w:pPr>
              <w:pStyle w:val="ListParagraph"/>
              <w:numPr>
                <w:ilvl w:val="0"/>
                <w:numId w:val="1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Koristiti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više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ljudi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koji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će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različitih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računara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pokretati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test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skripte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bi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dostiglo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odgovarajuće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opterećenje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18E371E2" w14:textId="76A958D8" w:rsidR="5051630C" w:rsidRDefault="5051630C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Testiranje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performansi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treba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obavi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to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spremljenom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računaru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u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predviđeno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vreme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. Time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omogućuje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potpuna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kontrola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precizno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merenje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63DF676A" w14:textId="2D8C5D72" w:rsidR="5051630C" w:rsidRDefault="5051630C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Baza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podataka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za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testiranje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performansi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treba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da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ima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veličinu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baze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koja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će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realno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koristiti</w:t>
            </w:r>
            <w:proofErr w:type="spellEnd"/>
            <w:r w:rsidRPr="103BB10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566B809D" w14:textId="5C20BCCB" w:rsidR="103BB10D" w:rsidRDefault="103BB10D" w:rsidP="103BB10D">
            <w:p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51FA3CBA" w14:textId="77777777" w:rsidR="00056022" w:rsidRDefault="00056022" w:rsidP="00056022"/>
    <w:p w14:paraId="72E2440B" w14:textId="77777777" w:rsidR="00CC56F3" w:rsidRPr="007F7475" w:rsidRDefault="00CC56F3" w:rsidP="00CC56F3">
      <w:pPr>
        <w:spacing w:after="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595A7F" w14:textId="3D6EF3D4" w:rsidR="00CC56F3" w:rsidRPr="007F7475" w:rsidRDefault="00CC56F3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32" w:name="_Toc166435063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optere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  <w:lang w:val="sr-Latn-RS"/>
        </w:rPr>
        <w:t>ćenja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Load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Testing)</w:t>
      </w:r>
      <w:bookmarkEnd w:id="32"/>
    </w:p>
    <w:tbl>
      <w:tblPr>
        <w:tblStyle w:val="TableGrid"/>
        <w:tblW w:w="9360" w:type="dxa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C56F3" w14:paraId="24821D7E" w14:textId="77777777" w:rsidTr="00CC56F3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17F1A7C2" w14:textId="77777777" w:rsidR="00CC56F3" w:rsidRPr="00CC56F3" w:rsidRDefault="00CC56F3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7148DC93" w14:textId="77777777" w:rsidR="00CC56F3" w:rsidRPr="00CC56F3" w:rsidRDefault="00CC56F3" w:rsidP="00CC56F3">
            <w:pPr>
              <w:pStyle w:val="BodyText1"/>
              <w:numPr>
                <w:ilvl w:val="12"/>
                <w:numId w:val="0"/>
              </w:numPr>
              <w:spacing w:after="0"/>
              <w:rPr>
                <w:sz w:val="18"/>
                <w:szCs w:val="18"/>
                <w:lang w:val="sr-Latn-CS"/>
              </w:rPr>
            </w:pPr>
            <w:r w:rsidRPr="00CC56F3">
              <w:rPr>
                <w:sz w:val="18"/>
                <w:szCs w:val="18"/>
                <w:lang w:val="sr-Latn-CS"/>
              </w:rPr>
              <w:t>Potvrditi vreme odziva sistema za napravljene transakcije i poslovne slučajeve pod uslovima različitog opterećenja.</w:t>
            </w:r>
          </w:p>
          <w:p w14:paraId="0D878EE8" w14:textId="6CB90071" w:rsidR="00CC56F3" w:rsidRPr="00CC56F3" w:rsidRDefault="00CC56F3" w:rsidP="00CC56F3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C56F3" w14:paraId="2B9C0BF6" w14:textId="77777777" w:rsidTr="00CC56F3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2EB241FE" w14:textId="77777777" w:rsidR="00CC56F3" w:rsidRPr="00CC56F3" w:rsidRDefault="00CC56F3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79AE5264" w14:textId="77777777" w:rsidR="00CC56F3" w:rsidRPr="00CC56F3" w:rsidRDefault="00CC56F3" w:rsidP="00CC56F3">
            <w:pPr>
              <w:pStyle w:val="BodyText1"/>
              <w:numPr>
                <w:ilvl w:val="0"/>
                <w:numId w:val="3"/>
              </w:numPr>
              <w:rPr>
                <w:sz w:val="18"/>
                <w:szCs w:val="18"/>
                <w:lang w:val="sr-Latn-CS"/>
              </w:rPr>
            </w:pPr>
            <w:r w:rsidRPr="00CC56F3">
              <w:rPr>
                <w:sz w:val="18"/>
                <w:szCs w:val="18"/>
                <w:lang w:val="sr-Latn-CS"/>
              </w:rPr>
              <w:t>Koristiti testove napravljene za testiranje poslovnog ciklusa.</w:t>
            </w:r>
          </w:p>
          <w:p w14:paraId="7B3B4391" w14:textId="2F9BC868" w:rsidR="00CC56F3" w:rsidRPr="00CC56F3" w:rsidRDefault="00CC56F3" w:rsidP="00CC56F3">
            <w:pPr>
              <w:pStyle w:val="ListParagraph"/>
              <w:numPr>
                <w:ilvl w:val="0"/>
                <w:numId w:val="3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56F3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Modifikovati podatke tako da se uveća broj transakcija i modifikovati skripte da se poveća broj izvršenja transakcija.</w:t>
            </w:r>
          </w:p>
        </w:tc>
      </w:tr>
      <w:tr w:rsidR="00CC56F3" w14:paraId="3EEDF83D" w14:textId="77777777" w:rsidTr="00CC56F3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1C83A0A1" w14:textId="77777777" w:rsidR="00CC56F3" w:rsidRPr="00CC56F3" w:rsidRDefault="00CC56F3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62179CF9" w14:textId="4422380A" w:rsidR="00CC56F3" w:rsidRPr="00CC56F3" w:rsidRDefault="00CC56F3">
            <w:pPr>
              <w:pStyle w:val="BodyText1"/>
              <w:numPr>
                <w:ilvl w:val="0"/>
                <w:numId w:val="18"/>
              </w:numPr>
              <w:ind w:left="720"/>
              <w:rPr>
                <w:sz w:val="18"/>
                <w:szCs w:val="18"/>
                <w:lang w:val="sr-Latn-CS"/>
              </w:rPr>
            </w:pPr>
            <w:r w:rsidRPr="00CC56F3">
              <w:rPr>
                <w:sz w:val="18"/>
                <w:szCs w:val="18"/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="00CC56F3" w14:paraId="7D374236" w14:textId="77777777" w:rsidTr="00CC56F3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4A592429" w14:textId="77777777" w:rsidR="00CC56F3" w:rsidRPr="00CC56F3" w:rsidRDefault="00CC56F3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00CC56F3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0323F85A" w14:textId="77777777" w:rsidR="00CC56F3" w:rsidRPr="00CC56F3" w:rsidRDefault="00CC56F3">
            <w:pPr>
              <w:pStyle w:val="BodyText1"/>
              <w:numPr>
                <w:ilvl w:val="0"/>
                <w:numId w:val="18"/>
              </w:numPr>
              <w:rPr>
                <w:sz w:val="18"/>
                <w:szCs w:val="18"/>
                <w:lang w:val="sr-Latn-CS"/>
              </w:rPr>
            </w:pPr>
            <w:r w:rsidRPr="00CC56F3">
              <w:rPr>
                <w:sz w:val="18"/>
                <w:szCs w:val="18"/>
                <w:lang w:val="sr-Latn-CS"/>
              </w:rPr>
              <w:t>Testiranje performansi treba da se obavi na za to spremljenom računaru u predviđeno vreme. Time se omogućuje potpuna kontrola i precizno merenje.</w:t>
            </w:r>
          </w:p>
          <w:p w14:paraId="5B9BA5DF" w14:textId="15FB4C85" w:rsidR="00CC56F3" w:rsidRPr="00CC56F3" w:rsidRDefault="00CC56F3">
            <w:pPr>
              <w:pStyle w:val="ListParagraph"/>
              <w:numPr>
                <w:ilvl w:val="0"/>
                <w:numId w:val="18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56F3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14:paraId="657A4EFA" w14:textId="77777777" w:rsidR="00CC56F3" w:rsidRPr="00CC56F3" w:rsidRDefault="00CC56F3" w:rsidP="00CC56F3">
      <w:pPr>
        <w:pStyle w:val="Heading4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</w:p>
    <w:p w14:paraId="4C13F676" w14:textId="0F94FF5A" w:rsidR="00CC56F3" w:rsidRPr="007F7475" w:rsidRDefault="00CC56F3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33" w:name="_Toc166435064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kritičnih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slučajeva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Stress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Testing)</w:t>
      </w:r>
      <w:bookmarkEnd w:id="33"/>
    </w:p>
    <w:tbl>
      <w:tblPr>
        <w:tblStyle w:val="TableGrid"/>
        <w:tblW w:w="9360" w:type="dxa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C56F3" w14:paraId="323E43FF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34E2E642" w14:textId="77777777" w:rsidR="00CC56F3" w:rsidRPr="00DD6931" w:rsidRDefault="00CC56F3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35A75C8C" w14:textId="77777777" w:rsidR="00DD6931" w:rsidRPr="00DD6931" w:rsidRDefault="00DD6931" w:rsidP="00DD6931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Proveriti da li sistem funkcioniše korektno i bez grešaka u sledećim kritičnim slučajevima:</w:t>
            </w:r>
          </w:p>
          <w:p w14:paraId="70962D11" w14:textId="77777777" w:rsidR="00DD6931" w:rsidRPr="00DD6931" w:rsidRDefault="00DD6931">
            <w:pPr>
              <w:pStyle w:val="BodyText1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malo ili nimalo memorije na serveru</w:t>
            </w:r>
          </w:p>
          <w:p w14:paraId="4C4BC695" w14:textId="77777777" w:rsidR="00DD6931" w:rsidRPr="00DD6931" w:rsidRDefault="00DD6931">
            <w:pPr>
              <w:pStyle w:val="BodyText1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maksimalan broj klijenata (stvarnih ili simuliranih) koji rade na sistemu</w:t>
            </w:r>
          </w:p>
          <w:p w14:paraId="120E2111" w14:textId="77777777" w:rsidR="00DD6931" w:rsidRPr="00DD6931" w:rsidRDefault="00DD6931">
            <w:pPr>
              <w:pStyle w:val="BodyText1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više korisnika koji zahtevaju istu transakciju nad istim podacima.</w:t>
            </w:r>
          </w:p>
          <w:p w14:paraId="431741F9" w14:textId="77777777" w:rsidR="00DD6931" w:rsidRPr="00DD6931" w:rsidRDefault="00DD6931">
            <w:pPr>
              <w:pStyle w:val="BodyText1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najgori slučaj broja transakcija koje sistem može da izdrži.</w:t>
            </w:r>
          </w:p>
          <w:p w14:paraId="6E4ABB28" w14:textId="77777777" w:rsidR="00DD6931" w:rsidRPr="00DD6931" w:rsidRDefault="00DD6931" w:rsidP="00DD6931">
            <w:pPr>
              <w:pStyle w:val="BodyText1"/>
              <w:rPr>
                <w:sz w:val="18"/>
                <w:szCs w:val="18"/>
                <w:lang w:val="sr-Latn-CS"/>
              </w:rPr>
            </w:pPr>
          </w:p>
          <w:p w14:paraId="74B3D6A4" w14:textId="08D32143" w:rsidR="00CC56F3" w:rsidRPr="00DD6931" w:rsidRDefault="00DD6931" w:rsidP="00DD693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D693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Napmena:  Cilj testiranja kritičnih slučajeva može biti i određivanje uslova pod kojima sistem nije u mogućnosti da nastavi da radi korektno.</w:t>
            </w:r>
          </w:p>
        </w:tc>
      </w:tr>
      <w:tr w:rsidR="00CC56F3" w14:paraId="54CE0F5C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19C34F34" w14:textId="77777777" w:rsidR="00CC56F3" w:rsidRPr="00DD6931" w:rsidRDefault="00CC56F3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5A94FFB6" w14:textId="77777777" w:rsidR="00DD6931" w:rsidRPr="00DD6931" w:rsidRDefault="00DD6931" w:rsidP="00DD6931">
            <w:pPr>
              <w:pStyle w:val="BodyText1"/>
              <w:numPr>
                <w:ilvl w:val="0"/>
                <w:numId w:val="3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Koristiti testove koji su napravljeni za testiranje performansi.</w:t>
            </w:r>
          </w:p>
          <w:p w14:paraId="2122D624" w14:textId="77777777" w:rsidR="00DD6931" w:rsidRPr="00DD6931" w:rsidRDefault="00DD6931" w:rsidP="00DD6931">
            <w:pPr>
              <w:pStyle w:val="BodyText1"/>
              <w:numPr>
                <w:ilvl w:val="0"/>
                <w:numId w:val="3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Da bi se obavilo testiranje pod ograničenjima, testovi treba da se obaljaju sa jednog računara, a veličinu RAM i spoljne memorije treba smanjiti.</w:t>
            </w:r>
          </w:p>
          <w:p w14:paraId="588DD916" w14:textId="507DE191" w:rsidR="00CC56F3" w:rsidRPr="00DD6931" w:rsidRDefault="00DD6931" w:rsidP="00DD6931">
            <w:pPr>
              <w:pStyle w:val="ListParagraph"/>
              <w:numPr>
                <w:ilvl w:val="0"/>
                <w:numId w:val="3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D693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Za ostale testove, treba koristiti više klijenata, koji će raditi na istom testu ili na komplementarnim testovima da bi se proizveo slučaj sa najvećim količinom podataka u transakciji.</w:t>
            </w:r>
          </w:p>
        </w:tc>
      </w:tr>
      <w:tr w:rsidR="00CC56F3" w14:paraId="2B666152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00302B9F" w14:textId="77777777" w:rsidR="00CC56F3" w:rsidRPr="00DD6931" w:rsidRDefault="00CC56F3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53061527" w14:textId="092FC465" w:rsidR="00CC56F3" w:rsidRPr="00DD6931" w:rsidRDefault="00DD6931" w:rsidP="00DD6931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Svi planirani testovi se izvršavaju i predviđene granice sistema su dostignute bez pada sistema ili su uslovi pod kojima se pojavljuje otkaz sistema su izvan predviđenih granica.</w:t>
            </w:r>
          </w:p>
        </w:tc>
      </w:tr>
      <w:tr w:rsidR="00CC56F3" w14:paraId="36C0B7BE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11B05B16" w14:textId="77777777" w:rsidR="00CC56F3" w:rsidRPr="00DD6931" w:rsidRDefault="00CC56F3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22C86933" w14:textId="77777777" w:rsidR="00DD6931" w:rsidRPr="00DD6931" w:rsidRDefault="00DD6931">
            <w:pPr>
              <w:pStyle w:val="BodyText1"/>
              <w:numPr>
                <w:ilvl w:val="0"/>
                <w:numId w:val="21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Testiranje mreže može zahtevati korišćenje alata koji omogućavaju povećanje protoka podataka na mreži.</w:t>
            </w:r>
          </w:p>
          <w:p w14:paraId="7D788338" w14:textId="77777777" w:rsidR="00DD6931" w:rsidRPr="00DD6931" w:rsidRDefault="00DD6931">
            <w:pPr>
              <w:pStyle w:val="BodyText1"/>
              <w:numPr>
                <w:ilvl w:val="0"/>
                <w:numId w:val="21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Veličina spoljne memorije treba da bude privremeno smanjena kako bi smanjila prostor koji može da koristi baza podataka.</w:t>
            </w:r>
          </w:p>
          <w:p w14:paraId="134EF64E" w14:textId="77777777" w:rsidR="00DD6931" w:rsidRPr="00DD6931" w:rsidRDefault="00DD6931">
            <w:pPr>
              <w:pStyle w:val="BodyText1"/>
              <w:numPr>
                <w:ilvl w:val="0"/>
                <w:numId w:val="21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lastRenderedPageBreak/>
              <w:t>Testiranje zahteva sinhronizaciju istovremenog pristupa klijenata istim slogovima.</w:t>
            </w:r>
          </w:p>
          <w:p w14:paraId="4D6BAC60" w14:textId="07E1BB96" w:rsidR="00CC56F3" w:rsidRPr="00DD6931" w:rsidRDefault="00CC56F3" w:rsidP="00DD6931">
            <w:pPr>
              <w:pStyle w:val="ListParagraph"/>
              <w:spacing w:after="9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5906BF35" w14:textId="77777777" w:rsidR="00CC56F3" w:rsidRDefault="00CC56F3" w:rsidP="00056022"/>
    <w:p w14:paraId="21DBBBE7" w14:textId="1CC5526D" w:rsidR="00DD6931" w:rsidRPr="007F7475" w:rsidRDefault="00DD6931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34" w:name="_Toc166435065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volumena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Volume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Testing)</w:t>
      </w:r>
      <w:bookmarkEnd w:id="34"/>
    </w:p>
    <w:tbl>
      <w:tblPr>
        <w:tblStyle w:val="TableGrid"/>
        <w:tblW w:w="9360" w:type="dxa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D6931" w14:paraId="26D145CE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05C45201" w14:textId="77777777" w:rsidR="00DD6931" w:rsidRPr="00DD6931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1E30FBD5" w14:textId="77777777" w:rsidR="00DD6931" w:rsidRPr="00DD6931" w:rsidRDefault="00DD6931" w:rsidP="00DD6931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Potvrditi da sistem funkcioniše uspešno u sledećim slučajevima:</w:t>
            </w:r>
          </w:p>
          <w:p w14:paraId="5839D1AD" w14:textId="77777777" w:rsidR="00DD6931" w:rsidRPr="00DD6931" w:rsidRDefault="00DD6931">
            <w:pPr>
              <w:pStyle w:val="BodyText1"/>
              <w:numPr>
                <w:ilvl w:val="0"/>
                <w:numId w:val="22"/>
              </w:numPr>
              <w:tabs>
                <w:tab w:val="left" w:pos="360"/>
              </w:tabs>
              <w:spacing w:after="0"/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maksimalan () broj klijenata koji su povezani (simulirani) i koji izvršavaju iste poslovne funkcije koje čine najgori slučaj za duži period vremena.</w:t>
            </w:r>
          </w:p>
          <w:p w14:paraId="3D2DB5A3" w14:textId="77777777" w:rsidR="00DD6931" w:rsidRPr="00DD6931" w:rsidRDefault="00DD6931">
            <w:pPr>
              <w:pStyle w:val="BodyText1"/>
              <w:numPr>
                <w:ilvl w:val="0"/>
                <w:numId w:val="22"/>
              </w:numPr>
              <w:tabs>
                <w:tab w:val="left" w:pos="360"/>
              </w:tabs>
              <w:spacing w:after="0"/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 xml:space="preserve">Maksimalna veličina baze podataka je dostignuta i više transakcija koje izvršavaju upite i pribavljaju podatke istovremeno. </w:t>
            </w:r>
          </w:p>
          <w:p w14:paraId="2D18ADD3" w14:textId="5603DC8B" w:rsidR="00DD6931" w:rsidRPr="00DD6931" w:rsidRDefault="00DD6931" w:rsidP="008A2A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D6931" w14:paraId="48502940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456FB49F" w14:textId="77777777" w:rsidR="00DD6931" w:rsidRPr="00DD6931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650D2B4C" w14:textId="77777777" w:rsidR="00DD6931" w:rsidRPr="00DD6931" w:rsidRDefault="00DD6931" w:rsidP="00DD6931">
            <w:pPr>
              <w:pStyle w:val="BodyText1"/>
              <w:numPr>
                <w:ilvl w:val="0"/>
                <w:numId w:val="3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Koristiti testove koji su napravljeni za testiranje performansi.</w:t>
            </w:r>
          </w:p>
          <w:p w14:paraId="4542F2C7" w14:textId="77777777" w:rsidR="00DD6931" w:rsidRPr="00DD6931" w:rsidRDefault="00DD6931" w:rsidP="00DD6931">
            <w:pPr>
              <w:pStyle w:val="BodyText1"/>
              <w:numPr>
                <w:ilvl w:val="0"/>
                <w:numId w:val="3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Koristiti više klijenata, koji će raditi na istom testu ili na komplementarnim testovima da bi se proizveo slučaj sa najvećim količinom podataka u transakciji na duži period vremena.</w:t>
            </w:r>
          </w:p>
          <w:p w14:paraId="3DBE4B01" w14:textId="346892E9" w:rsidR="00DD6931" w:rsidRPr="00DD6931" w:rsidRDefault="00DD6931" w:rsidP="00DD6931">
            <w:pPr>
              <w:pStyle w:val="ListParagraph"/>
              <w:numPr>
                <w:ilvl w:val="0"/>
                <w:numId w:val="3"/>
              </w:numPr>
              <w:spacing w:after="9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D693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="00DD6931" w14:paraId="32A34C35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464B4574" w14:textId="77777777" w:rsidR="00DD6931" w:rsidRPr="00DD6931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50B45EBD" w14:textId="03C6E026" w:rsidR="00DD6931" w:rsidRPr="00DD6931" w:rsidRDefault="00DD6931" w:rsidP="008A2A91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Svi planirani testovi se izvršavaju i predviđene granice sistema su dostignute bez pada sistema.</w:t>
            </w:r>
          </w:p>
        </w:tc>
      </w:tr>
      <w:tr w:rsidR="00DD6931" w14:paraId="4A7F09C5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3DAF5509" w14:textId="77777777" w:rsidR="00DD6931" w:rsidRPr="00DD6931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55A29F7E" w14:textId="77777777" w:rsidR="00DD6931" w:rsidRPr="00DD6931" w:rsidRDefault="00DD6931">
            <w:pPr>
              <w:pStyle w:val="BodyText1"/>
              <w:numPr>
                <w:ilvl w:val="0"/>
                <w:numId w:val="23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Odabrati period vremena koji će biti prihvatljiv za testiranje uslova velikog volumena.</w:t>
            </w:r>
          </w:p>
          <w:p w14:paraId="0097615E" w14:textId="77777777" w:rsidR="00DD6931" w:rsidRPr="00DD6931" w:rsidRDefault="00DD6931" w:rsidP="008A2A91">
            <w:pPr>
              <w:pStyle w:val="ListParagraph"/>
              <w:spacing w:after="90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69B00C7B" w14:textId="77777777" w:rsidR="00DD6931" w:rsidRDefault="00DD6931" w:rsidP="00056022"/>
    <w:p w14:paraId="4D520E0A" w14:textId="425EDC89" w:rsidR="00DD6931" w:rsidRPr="007F7475" w:rsidRDefault="00DD6931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35" w:name="_Toc166435066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sigurnosti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kontrole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pristupa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Security and Access Control Testing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)</w:t>
      </w:r>
      <w:bookmarkEnd w:id="35"/>
    </w:p>
    <w:tbl>
      <w:tblPr>
        <w:tblStyle w:val="TableGrid"/>
        <w:tblW w:w="9360" w:type="dxa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D6931" w14:paraId="7D134765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5FF1625C" w14:textId="77777777" w:rsidR="00DD6931" w:rsidRPr="00DD6931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504E36E6" w14:textId="77777777" w:rsidR="00DD6931" w:rsidRPr="00DD6931" w:rsidRDefault="00DD6931" w:rsidP="00DD6931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Sigurnost funkcija/podataka: Potvrditi da korisnik može da koristi samo one funkcije/ podatke koje su predviđene za tip korisnika kome pripada.</w:t>
            </w:r>
          </w:p>
          <w:p w14:paraId="13F6C5E9" w14:textId="17E9183C" w:rsidR="00DD6931" w:rsidRPr="00DD6931" w:rsidRDefault="00DD6931" w:rsidP="00DD693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D693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="00DD6931" w14:paraId="4CD0A6CC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67A6E008" w14:textId="77777777" w:rsidR="00DD6931" w:rsidRPr="00DD6931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16DE7E12" w14:textId="77777777" w:rsidR="00DD6931" w:rsidRPr="00DD6931" w:rsidRDefault="00DD6931">
            <w:pPr>
              <w:pStyle w:val="BodyText1"/>
              <w:numPr>
                <w:ilvl w:val="0"/>
                <w:numId w:val="25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Sigurnost funkcija/podataka: Identifikovati funkcije/podatke kojima ima pravo pristupa odgovarajući tip korisnika.</w:t>
            </w:r>
          </w:p>
          <w:p w14:paraId="70973A2C" w14:textId="77777777" w:rsidR="00DD6931" w:rsidRPr="00DD6931" w:rsidRDefault="00DD6931">
            <w:pPr>
              <w:pStyle w:val="BodyText1"/>
              <w:numPr>
                <w:ilvl w:val="0"/>
                <w:numId w:val="25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Napraviti testove za svaki tip korisnika i potvrditi dozvolu da izvršava transakcije koje su specifične za taj tip korisnika.</w:t>
            </w:r>
          </w:p>
          <w:p w14:paraId="1070A758" w14:textId="0B6A59FE" w:rsidR="00DD6931" w:rsidRPr="00DD6931" w:rsidRDefault="00DD6931">
            <w:pPr>
              <w:pStyle w:val="BodyText1"/>
              <w:numPr>
                <w:ilvl w:val="0"/>
                <w:numId w:val="25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Izmeniti tip korisnika i proveriti ga na iste testove. Proveriti da li su funkcije /podaci korektno dozvoljeni ili zabranjeni za korišćenje.</w:t>
            </w:r>
          </w:p>
        </w:tc>
      </w:tr>
      <w:tr w:rsidR="00DD6931" w14:paraId="3560E5E0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7B9BB30D" w14:textId="77777777" w:rsidR="00DD6931" w:rsidRPr="00DD6931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Kriterijum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1F30FCD9" w14:textId="73A107B1" w:rsidR="00DD6931" w:rsidRPr="00DD6931" w:rsidRDefault="00DD6931" w:rsidP="008A2A91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DD6931">
              <w:rPr>
                <w:sz w:val="18"/>
                <w:szCs w:val="18"/>
                <w:lang w:val="sr-Latn-CS"/>
              </w:rPr>
              <w:t>Za svaki tip korisnika i odgovarajuće funkcije/podatke dozvoljene za korišćenje, sve transakcije funkcionišu na očekivani način, definisane u testovima sistema.</w:t>
            </w:r>
          </w:p>
        </w:tc>
      </w:tr>
      <w:tr w:rsidR="00DD6931" w14:paraId="56294181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615FA26E" w14:textId="77777777" w:rsidR="00DD6931" w:rsidRPr="00DD6931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00DD6931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411823FC" w14:textId="77777777" w:rsidR="00DD6931" w:rsidRPr="00DD6931" w:rsidRDefault="00DD6931" w:rsidP="00DD6931">
            <w:pPr>
              <w:pStyle w:val="BodyText1"/>
              <w:ind w:left="360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334DDE33" w14:textId="77777777" w:rsidR="00DD6931" w:rsidRDefault="00DD6931" w:rsidP="00056022"/>
    <w:p w14:paraId="54D7DD64" w14:textId="499E2786" w:rsidR="00DD6931" w:rsidRPr="007F7475" w:rsidRDefault="00DD6931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36" w:name="_Toc166435067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otkaza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oporavka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(</w:t>
      </w:r>
      <w:r w:rsidR="00FF51D7">
        <w:rPr>
          <w:rFonts w:ascii="Times New Roman" w:eastAsia="Times New Roman" w:hAnsi="Times New Roman" w:cs="Times New Roman"/>
          <w:color w:val="auto"/>
          <w:sz w:val="20"/>
          <w:szCs w:val="20"/>
        </w:rPr>
        <w:t>Failover / Recovery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Testing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)</w:t>
      </w:r>
      <w:bookmarkEnd w:id="36"/>
    </w:p>
    <w:tbl>
      <w:tblPr>
        <w:tblStyle w:val="TableGrid"/>
        <w:tblW w:w="9360" w:type="dxa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D6931" w14:paraId="196C3281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7855205D" w14:textId="77777777" w:rsidR="00DD6931" w:rsidRPr="00FF51D7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667C015C" w14:textId="77777777" w:rsidR="00FF51D7" w:rsidRPr="00FF51D7" w:rsidRDefault="00FF51D7" w:rsidP="00FF51D7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Potvrditi da proces opravka (ručni ili automatski) korektno vraća bazu podataka, aplikaciju i sistem u očekivano stanje. Sledeći tipovi uslova treba da budu uključeni u testiranje:</w:t>
            </w:r>
          </w:p>
          <w:p w14:paraId="3E4D0D26" w14:textId="77777777" w:rsidR="00FF51D7" w:rsidRPr="00FF51D7" w:rsidRDefault="00FF51D7">
            <w:pPr>
              <w:pStyle w:val="BodyText1"/>
              <w:numPr>
                <w:ilvl w:val="0"/>
                <w:numId w:val="24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Isključenje napajanja na klijentu</w:t>
            </w:r>
          </w:p>
          <w:p w14:paraId="2CFE45C5" w14:textId="77777777" w:rsidR="00FF51D7" w:rsidRPr="00FF51D7" w:rsidRDefault="00FF51D7">
            <w:pPr>
              <w:pStyle w:val="BodyText1"/>
              <w:numPr>
                <w:ilvl w:val="0"/>
                <w:numId w:val="24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Isključenje napajanja na serveru</w:t>
            </w:r>
          </w:p>
          <w:p w14:paraId="31C75DAD" w14:textId="77777777" w:rsidR="00FF51D7" w:rsidRPr="00FF51D7" w:rsidRDefault="00FF51D7">
            <w:pPr>
              <w:pStyle w:val="BodyText1"/>
              <w:numPr>
                <w:ilvl w:val="0"/>
                <w:numId w:val="24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Prekid komunikacije kroz mrežnu</w:t>
            </w:r>
          </w:p>
          <w:p w14:paraId="486177C9" w14:textId="77777777" w:rsidR="00FF51D7" w:rsidRPr="00FF51D7" w:rsidRDefault="00FF51D7">
            <w:pPr>
              <w:pStyle w:val="BodyText1"/>
              <w:numPr>
                <w:ilvl w:val="0"/>
                <w:numId w:val="24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Prekid komunikacije ili gubitak podataka usled greške rada hard diska</w:t>
            </w:r>
          </w:p>
          <w:p w14:paraId="5E3D2DDD" w14:textId="77777777" w:rsidR="00FF51D7" w:rsidRPr="00FF51D7" w:rsidRDefault="00FF51D7">
            <w:pPr>
              <w:pStyle w:val="BodyText1"/>
              <w:numPr>
                <w:ilvl w:val="0"/>
                <w:numId w:val="24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Nekompletni ciklus (prekid u procesu filtriranja podataka, prekid u procesu sinhronizacije podataka)</w:t>
            </w:r>
          </w:p>
          <w:p w14:paraId="6C155AF0" w14:textId="77777777" w:rsidR="00FF51D7" w:rsidRPr="00FF51D7" w:rsidRDefault="00FF51D7">
            <w:pPr>
              <w:pStyle w:val="BodyText1"/>
              <w:numPr>
                <w:ilvl w:val="0"/>
                <w:numId w:val="24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Netačni pokazivači (ključevi) u bazi podataka</w:t>
            </w:r>
          </w:p>
          <w:p w14:paraId="0A4E995C" w14:textId="77777777" w:rsidR="00FF51D7" w:rsidRPr="00FF51D7" w:rsidRDefault="00FF51D7">
            <w:pPr>
              <w:pStyle w:val="BodyText1"/>
              <w:numPr>
                <w:ilvl w:val="0"/>
                <w:numId w:val="24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 xml:space="preserve">Netačni ili podatak u bazi podataka </w:t>
            </w:r>
          </w:p>
          <w:p w14:paraId="2528630A" w14:textId="4B00E1C0" w:rsidR="00DD6931" w:rsidRPr="00FF51D7" w:rsidRDefault="00DD6931" w:rsidP="008A2A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D6931" w14:paraId="3D30C673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66DA375B" w14:textId="77777777" w:rsidR="00DD6931" w:rsidRPr="00FF51D7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2BA0858A" w14:textId="77777777" w:rsidR="00FF51D7" w:rsidRPr="00FF51D7" w:rsidRDefault="00FF51D7" w:rsidP="00FF51D7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Test kreiran za testiranje funkcionalnosti i poslovnog ciklusa se koriste za formiranje niza transakcija. Kada se postigne početna tačka koja omogućava testiranje, sledeće akcije treba da sprovesti (simulirati), individualno:</w:t>
            </w:r>
          </w:p>
          <w:p w14:paraId="482FC9E9" w14:textId="77777777" w:rsidR="00FF51D7" w:rsidRPr="00FF51D7" w:rsidRDefault="00FF51D7">
            <w:pPr>
              <w:pStyle w:val="BodyText1"/>
              <w:numPr>
                <w:ilvl w:val="0"/>
                <w:numId w:val="19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Prekid napajanja na klijentu</w:t>
            </w:r>
          </w:p>
          <w:p w14:paraId="6C61D41F" w14:textId="77777777" w:rsidR="00FF51D7" w:rsidRPr="00FF51D7" w:rsidRDefault="00FF51D7">
            <w:pPr>
              <w:pStyle w:val="BodyText1"/>
              <w:numPr>
                <w:ilvl w:val="0"/>
                <w:numId w:val="19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Prekid napajanja na serveru</w:t>
            </w:r>
          </w:p>
          <w:p w14:paraId="0013995C" w14:textId="77777777" w:rsidR="00FF51D7" w:rsidRPr="00FF51D7" w:rsidRDefault="00FF51D7">
            <w:pPr>
              <w:pStyle w:val="BodyText1"/>
              <w:numPr>
                <w:ilvl w:val="0"/>
                <w:numId w:val="19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Prekid na mreži: simulirati ili izazvati gubitak komunikacije kroz mrežu (fizički isključiti komunikacioni kabl ili isključiti mrežni server ili ruter)</w:t>
            </w:r>
          </w:p>
          <w:p w14:paraId="0AEF07B6" w14:textId="77777777" w:rsidR="00FF51D7" w:rsidRPr="00FF51D7" w:rsidRDefault="00FF51D7">
            <w:pPr>
              <w:pStyle w:val="BodyText1"/>
              <w:numPr>
                <w:ilvl w:val="0"/>
                <w:numId w:val="19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Prekid komunikacije, odnosno gubitak napajanja, sa hard diskom: simulirati ili fizički eliminisati komunikaciju sa jednim ili više kontrolera ili uređaja.</w:t>
            </w:r>
          </w:p>
          <w:p w14:paraId="0F0787D2" w14:textId="77777777" w:rsidR="00FF51D7" w:rsidRPr="00FF51D7" w:rsidRDefault="00FF51D7" w:rsidP="00FF51D7">
            <w:pPr>
              <w:spacing w:after="120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FF51D7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Kada se uslovi iznad ostvare, dodatne transakcije treba izvršiti i pre dostizanja naredne tačke testa, procedure za oporavak treba pokrenuti.</w:t>
            </w:r>
          </w:p>
          <w:p w14:paraId="2EF234FD" w14:textId="77777777" w:rsidR="00FF51D7" w:rsidRPr="00FF51D7" w:rsidRDefault="00FF51D7" w:rsidP="00FF51D7">
            <w:pPr>
              <w:numPr>
                <w:ilvl w:val="12"/>
                <w:numId w:val="0"/>
              </w:numPr>
              <w:spacing w:after="120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FF51D7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Testiranje nekompletnih ciklusa koristi istu tehniku opisanu iznad, s tim što procesi na bazi podataka treba da budu prekinuti ili zaustavljeni.</w:t>
            </w:r>
          </w:p>
          <w:p w14:paraId="3E722CE3" w14:textId="79A3EDD7" w:rsidR="00DD6931" w:rsidRPr="00FF51D7" w:rsidRDefault="00FF51D7" w:rsidP="00FF51D7">
            <w:pPr>
              <w:pStyle w:val="BodyText1"/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Testiranje na sledeće uslove zahteva da 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="00DD6931" w14:paraId="5EF96964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1339F648" w14:textId="77777777" w:rsidR="00DD6931" w:rsidRPr="00FF51D7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Kriterijum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31A9ED17" w14:textId="49C7CC2E" w:rsidR="00DD6931" w:rsidRPr="00FF51D7" w:rsidRDefault="00FF51D7" w:rsidP="008A2A91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U svim opisanim slučajevima aplikacija, baza podataka i sistem treba,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="00DD6931" w14:paraId="0102D0F0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214CF999" w14:textId="77777777" w:rsidR="00DD6931" w:rsidRPr="00FF51D7" w:rsidRDefault="00DD6931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27EBDD0B" w14:textId="77777777" w:rsidR="00FF51D7" w:rsidRPr="00FF51D7" w:rsidRDefault="00FF51D7">
            <w:pPr>
              <w:pStyle w:val="BodyText1"/>
              <w:numPr>
                <w:ilvl w:val="0"/>
                <w:numId w:val="26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Testiranje oporavka zahteva operacije koje nekada nisu izvodive ili h nije poželjno obavljati (simulacija prekida komunikacije ili napajanja). Alternativa tome su softverski alati za dijagnostiku.</w:t>
            </w:r>
          </w:p>
          <w:p w14:paraId="1E8BC4E7" w14:textId="77777777" w:rsidR="00FF51D7" w:rsidRPr="00FF51D7" w:rsidRDefault="00FF51D7">
            <w:pPr>
              <w:pStyle w:val="BodyText1"/>
              <w:numPr>
                <w:ilvl w:val="0"/>
                <w:numId w:val="26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Resursi sistema (računara), baze podataka i mrežne grupe se koriste.</w:t>
            </w:r>
          </w:p>
          <w:p w14:paraId="730DA233" w14:textId="77777777" w:rsidR="00FF51D7" w:rsidRPr="00FF51D7" w:rsidRDefault="00FF51D7">
            <w:pPr>
              <w:pStyle w:val="BodyText1"/>
              <w:numPr>
                <w:ilvl w:val="0"/>
                <w:numId w:val="26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Testiranje treba obavljati u časovima kada se resursi ne koriste ili na izolovanoj mašini.</w:t>
            </w:r>
          </w:p>
          <w:p w14:paraId="21101503" w14:textId="77777777" w:rsidR="00DD6931" w:rsidRPr="00FF51D7" w:rsidRDefault="00DD6931" w:rsidP="008A2A91">
            <w:pPr>
              <w:pStyle w:val="BodyText1"/>
              <w:ind w:left="360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25BF4CC5" w14:textId="77777777" w:rsidR="00DD6931" w:rsidRDefault="00DD6931" w:rsidP="00056022"/>
    <w:p w14:paraId="7EF1D601" w14:textId="5A7173A6" w:rsidR="00FF51D7" w:rsidRPr="007F7475" w:rsidRDefault="00FF51D7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37" w:name="_Toc166435068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Testiranje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konfiguracije</w:t>
      </w:r>
      <w:proofErr w:type="spellEnd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Configuration Testing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)</w:t>
      </w:r>
      <w:bookmarkEnd w:id="37"/>
    </w:p>
    <w:tbl>
      <w:tblPr>
        <w:tblStyle w:val="TableGrid"/>
        <w:tblW w:w="9360" w:type="dxa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F51D7" w14:paraId="346762AA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1EABD821" w14:textId="77777777" w:rsidR="00FF51D7" w:rsidRPr="00FF51D7" w:rsidRDefault="00FF51D7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0EAF90A8" w14:textId="77777777" w:rsidR="00FF51D7" w:rsidRPr="00FF51D7" w:rsidRDefault="00FF51D7" w:rsidP="00FF51D7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Proveriti i potvrditi da klijentska aplikacija funkcioniše na konfiguracijama na kojima je to predviđeno.</w:t>
            </w:r>
          </w:p>
          <w:p w14:paraId="2E1345BE" w14:textId="1AD33435" w:rsidR="00FF51D7" w:rsidRPr="00FF51D7" w:rsidRDefault="00FF51D7" w:rsidP="008A2A91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F51D7" w14:paraId="3381EFFE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7D40E906" w14:textId="77777777" w:rsidR="00FF51D7" w:rsidRPr="00FF51D7" w:rsidRDefault="00FF51D7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7848021F" w14:textId="77777777" w:rsidR="00FF51D7" w:rsidRPr="00FF51D7" w:rsidRDefault="00FF51D7">
            <w:pPr>
              <w:pStyle w:val="BodyText1"/>
              <w:numPr>
                <w:ilvl w:val="0"/>
                <w:numId w:val="25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Koristi testove integracije i funkcionalne testove.</w:t>
            </w:r>
          </w:p>
          <w:p w14:paraId="7D865306" w14:textId="77777777" w:rsidR="00FF51D7" w:rsidRPr="00FF51D7" w:rsidRDefault="00FF51D7">
            <w:pPr>
              <w:pStyle w:val="BodyText1"/>
              <w:numPr>
                <w:ilvl w:val="0"/>
                <w:numId w:val="25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Pokrenuti/zatvoriti različite aplikacije, bilo pre pokretanja testa, bilo kao deo testiranja.</w:t>
            </w:r>
          </w:p>
          <w:p w14:paraId="252BFF73" w14:textId="77777777" w:rsidR="00FF51D7" w:rsidRPr="00FF51D7" w:rsidRDefault="00FF51D7">
            <w:pPr>
              <w:pStyle w:val="BodyText1"/>
              <w:numPr>
                <w:ilvl w:val="0"/>
                <w:numId w:val="25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Izvršiti izabrane transakcije da bi se simulirale korisničke aktivnosti u različitim aplikacijama.</w:t>
            </w:r>
          </w:p>
          <w:p w14:paraId="3A002B17" w14:textId="23F39268" w:rsidR="00FF51D7" w:rsidRPr="00FF51D7" w:rsidRDefault="00FF51D7">
            <w:pPr>
              <w:pStyle w:val="BodyText1"/>
              <w:numPr>
                <w:ilvl w:val="0"/>
                <w:numId w:val="25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Ponoviti navedene procese, smanjujući RAM memoriju koju koristi klijent.</w:t>
            </w:r>
          </w:p>
        </w:tc>
      </w:tr>
      <w:tr w:rsidR="00FF51D7" w14:paraId="5CBFF08D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1AE0A690" w14:textId="77777777" w:rsidR="00FF51D7" w:rsidRPr="00FF51D7" w:rsidRDefault="00FF51D7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37629A23" w14:textId="2A57B725" w:rsidR="00FF51D7" w:rsidRPr="00FF51D7" w:rsidRDefault="00FF51D7" w:rsidP="008A2A91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Za svaku kombinaciju, transakcije iz testa treba da se završe uspešno, bez grešaka.</w:t>
            </w:r>
          </w:p>
        </w:tc>
      </w:tr>
      <w:tr w:rsidR="00FF51D7" w14:paraId="10C5AA04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4A7C4822" w14:textId="77777777" w:rsidR="00FF51D7" w:rsidRPr="00FF51D7" w:rsidRDefault="00FF51D7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5FA24D33" w14:textId="77777777" w:rsidR="00FF51D7" w:rsidRPr="00FF51D7" w:rsidRDefault="00FF51D7">
            <w:pPr>
              <w:pStyle w:val="BodyText1"/>
              <w:numPr>
                <w:ilvl w:val="0"/>
                <w:numId w:val="27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Koje su aplikacije dostupne i mogu se koristiti na klijentu?</w:t>
            </w:r>
          </w:p>
          <w:p w14:paraId="70788E24" w14:textId="77777777" w:rsidR="00FF51D7" w:rsidRPr="00FF51D7" w:rsidRDefault="00FF51D7">
            <w:pPr>
              <w:pStyle w:val="BodyText1"/>
              <w:numPr>
                <w:ilvl w:val="0"/>
                <w:numId w:val="27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Koje se aplikacije tipično koriste?</w:t>
            </w:r>
          </w:p>
          <w:p w14:paraId="5BF1FB81" w14:textId="77777777" w:rsidR="00FF51D7" w:rsidRPr="00FF51D7" w:rsidRDefault="00FF51D7">
            <w:pPr>
              <w:pStyle w:val="BodyText1"/>
              <w:numPr>
                <w:ilvl w:val="0"/>
                <w:numId w:val="27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Koje podatke aplikacija koristi (koji je obim tih podataka)</w:t>
            </w:r>
          </w:p>
          <w:p w14:paraId="1CE8244F" w14:textId="6D4A6A96" w:rsidR="00FF51D7" w:rsidRPr="00FF51D7" w:rsidRDefault="00FF51D7">
            <w:pPr>
              <w:pStyle w:val="BodyText1"/>
              <w:numPr>
                <w:ilvl w:val="0"/>
                <w:numId w:val="27"/>
              </w:numPr>
              <w:rPr>
                <w:color w:val="000000" w:themeColor="text1"/>
                <w:sz w:val="18"/>
                <w:szCs w:val="18"/>
              </w:rPr>
            </w:pPr>
            <w:r w:rsidRPr="00FF51D7">
              <w:rPr>
                <w:sz w:val="18"/>
                <w:szCs w:val="18"/>
                <w:lang w:val="sr-Latn-CS"/>
              </w:rPr>
              <w:t>Ceo sistem, mrežni serveri, baze podataka i slično treba biti opisano ka deo ovog testa.</w:t>
            </w:r>
          </w:p>
        </w:tc>
      </w:tr>
    </w:tbl>
    <w:p w14:paraId="064ACEF2" w14:textId="77777777" w:rsidR="00FF51D7" w:rsidRDefault="00FF51D7" w:rsidP="00056022"/>
    <w:p w14:paraId="4475D051" w14:textId="77777777" w:rsidR="00FF51D7" w:rsidRDefault="00FF51D7" w:rsidP="00056022"/>
    <w:p w14:paraId="162D7FD5" w14:textId="77777777" w:rsidR="00FF51D7" w:rsidRDefault="00FF51D7" w:rsidP="00056022"/>
    <w:p w14:paraId="5BF3B8FD" w14:textId="77777777" w:rsidR="00FF51D7" w:rsidRDefault="00FF51D7" w:rsidP="00056022"/>
    <w:p w14:paraId="6E97A83B" w14:textId="77777777" w:rsidR="00FF51D7" w:rsidRDefault="00FF51D7" w:rsidP="00056022"/>
    <w:p w14:paraId="512DE396" w14:textId="77777777" w:rsidR="00FF51D7" w:rsidRDefault="00FF51D7" w:rsidP="00056022"/>
    <w:p w14:paraId="4E840C09" w14:textId="40F829BD" w:rsidR="00FF51D7" w:rsidRPr="007F7475" w:rsidRDefault="00FF51D7">
      <w:pPr>
        <w:pStyle w:val="Heading4"/>
        <w:numPr>
          <w:ilvl w:val="2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sr-Latn-CS"/>
        </w:rPr>
      </w:pPr>
      <w:bookmarkStart w:id="38" w:name="_Toc166435069"/>
      <w:proofErr w:type="spellStart"/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Testiranje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instalacije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Installation Testing</w:t>
      </w:r>
      <w:r w:rsidRPr="103BB10D">
        <w:rPr>
          <w:rFonts w:ascii="Times New Roman" w:eastAsia="Times New Roman" w:hAnsi="Times New Roman" w:cs="Times New Roman"/>
          <w:color w:val="auto"/>
          <w:sz w:val="20"/>
          <w:szCs w:val="20"/>
        </w:rPr>
        <w:t>)</w:t>
      </w:r>
      <w:bookmarkEnd w:id="38"/>
    </w:p>
    <w:tbl>
      <w:tblPr>
        <w:tblStyle w:val="TableGrid"/>
        <w:tblW w:w="9360" w:type="dxa"/>
        <w:tblBorders>
          <w:top w:val="dotted" w:sz="8" w:space="0" w:color="000000" w:themeColor="text1"/>
          <w:left w:val="dotted" w:sz="8" w:space="0" w:color="000000" w:themeColor="text1"/>
          <w:bottom w:val="dotted" w:sz="8" w:space="0" w:color="000000" w:themeColor="text1"/>
          <w:right w:val="dotted" w:sz="8" w:space="0" w:color="000000" w:themeColor="text1"/>
          <w:insideH w:val="dotted" w:sz="8" w:space="0" w:color="000000" w:themeColor="text1"/>
          <w:insideV w:val="dotted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F51D7" w14:paraId="69E73B6C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3ACE969A" w14:textId="77777777" w:rsidR="00FF51D7" w:rsidRPr="00FF51D7" w:rsidRDefault="00FF51D7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Cilj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testiranja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27DA5EB7" w14:textId="77777777" w:rsidR="00FF51D7" w:rsidRPr="00FF51D7" w:rsidRDefault="00FF51D7" w:rsidP="00FF51D7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Proveriti i potvrditi da se softver korektno može instalirati na svakom od klijenata pod sledećim uslovima:</w:t>
            </w:r>
          </w:p>
          <w:p w14:paraId="7F704940" w14:textId="77777777" w:rsidR="00FF51D7" w:rsidRPr="00FF51D7" w:rsidRDefault="00FF51D7">
            <w:pPr>
              <w:pStyle w:val="BodyText1"/>
              <w:numPr>
                <w:ilvl w:val="0"/>
                <w:numId w:val="28"/>
              </w:numPr>
              <w:tabs>
                <w:tab w:val="left" w:pos="360"/>
              </w:tabs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Nova instalacija na novom računaru, nikad instalirana aplikacija.</w:t>
            </w:r>
          </w:p>
          <w:p w14:paraId="11B713FD" w14:textId="77777777" w:rsidR="00FF51D7" w:rsidRPr="00FF51D7" w:rsidRDefault="00FF51D7">
            <w:pPr>
              <w:pStyle w:val="BodyText1"/>
              <w:numPr>
                <w:ilvl w:val="0"/>
                <w:numId w:val="28"/>
              </w:numPr>
              <w:tabs>
                <w:tab w:val="left" w:pos="360"/>
              </w:tabs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Ažurirati računar prethodno instaliran sa istom verzijom aplikacije</w:t>
            </w:r>
          </w:p>
          <w:p w14:paraId="670FF2EC" w14:textId="090FC626" w:rsidR="00FF51D7" w:rsidRPr="00FF51D7" w:rsidRDefault="00FF51D7">
            <w:pPr>
              <w:pStyle w:val="BodyText1"/>
              <w:numPr>
                <w:ilvl w:val="0"/>
                <w:numId w:val="28"/>
              </w:numPr>
              <w:tabs>
                <w:tab w:val="left" w:pos="360"/>
              </w:tabs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Ažurirati računar prethodno instaliran sa prethodnom verzijom aplikacije</w:t>
            </w:r>
          </w:p>
        </w:tc>
      </w:tr>
      <w:tr w:rsidR="00FF51D7" w14:paraId="4302B4E4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66DF8974" w14:textId="77777777" w:rsidR="00FF51D7" w:rsidRPr="00FF51D7" w:rsidRDefault="00FF51D7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Tehnike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67969013" w14:textId="77777777" w:rsidR="00FF51D7" w:rsidRPr="00FF51D7" w:rsidRDefault="00FF51D7">
            <w:pPr>
              <w:pStyle w:val="BodyText1"/>
              <w:numPr>
                <w:ilvl w:val="0"/>
                <w:numId w:val="29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Ručno ili definisanjem automatskih skripti proveriti uslove na ciljnoj mašini (nikad instalirana aplikacija, ista verzija, nova verzija).</w:t>
            </w:r>
          </w:p>
          <w:p w14:paraId="16222523" w14:textId="77777777" w:rsidR="00FF51D7" w:rsidRPr="00FF51D7" w:rsidRDefault="00FF51D7">
            <w:pPr>
              <w:pStyle w:val="BodyText1"/>
              <w:numPr>
                <w:ilvl w:val="0"/>
                <w:numId w:val="29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Pokrenuti i instalirati aplikaciju.</w:t>
            </w:r>
          </w:p>
          <w:p w14:paraId="36F76956" w14:textId="77777777" w:rsidR="00FF51D7" w:rsidRPr="00FF51D7" w:rsidRDefault="00FF51D7">
            <w:pPr>
              <w:pStyle w:val="BodyText1"/>
              <w:numPr>
                <w:ilvl w:val="0"/>
                <w:numId w:val="29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Korišćenjem predefinisanog podskupa testova funkcionalnih testova, proveriti rad aplikacije.</w:t>
            </w:r>
          </w:p>
          <w:p w14:paraId="5BB828D1" w14:textId="69522D85" w:rsidR="00FF51D7" w:rsidRPr="00FF51D7" w:rsidRDefault="00FF51D7" w:rsidP="00FF51D7">
            <w:pPr>
              <w:pStyle w:val="BodyText1"/>
              <w:ind w:left="360"/>
              <w:rPr>
                <w:sz w:val="18"/>
                <w:szCs w:val="18"/>
                <w:lang w:val="sr-Latn-CS"/>
              </w:rPr>
            </w:pPr>
          </w:p>
        </w:tc>
      </w:tr>
      <w:tr w:rsidR="00FF51D7" w14:paraId="4DB09178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59E255EF" w14:textId="77777777" w:rsidR="00FF51D7" w:rsidRPr="00FF51D7" w:rsidRDefault="00FF51D7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Kriterijum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završetka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5B079A20" w14:textId="2E35F219" w:rsidR="00FF51D7" w:rsidRPr="00FF51D7" w:rsidRDefault="00FF51D7" w:rsidP="008A2A91">
            <w:pPr>
              <w:pStyle w:val="BodyText1"/>
              <w:numPr>
                <w:ilvl w:val="12"/>
                <w:numId w:val="0"/>
              </w:numPr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Aplikacija treba da se izvršavaju uspešno i bez grešaka.</w:t>
            </w:r>
          </w:p>
        </w:tc>
      </w:tr>
      <w:tr w:rsidR="00FF51D7" w14:paraId="4B797682" w14:textId="77777777" w:rsidTr="008A2A91">
        <w:trPr>
          <w:trHeight w:val="300"/>
        </w:trPr>
        <w:tc>
          <w:tcPr>
            <w:tcW w:w="4680" w:type="dxa"/>
            <w:shd w:val="clear" w:color="auto" w:fill="FFFFFF" w:themeFill="background1"/>
          </w:tcPr>
          <w:p w14:paraId="09C98C41" w14:textId="77777777" w:rsidR="00FF51D7" w:rsidRPr="00FF51D7" w:rsidRDefault="00FF51D7" w:rsidP="008A2A9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Napomene</w:t>
            </w:r>
            <w:proofErr w:type="spellEnd"/>
            <w:r w:rsidRPr="00FF51D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80" w:type="dxa"/>
            <w:shd w:val="clear" w:color="auto" w:fill="FFFFFF" w:themeFill="background1"/>
          </w:tcPr>
          <w:p w14:paraId="0300A9A9" w14:textId="3C9A9BCE" w:rsidR="00FF51D7" w:rsidRPr="00FF51D7" w:rsidRDefault="00FF51D7" w:rsidP="00FF51D7">
            <w:pPr>
              <w:pStyle w:val="BodyText1"/>
              <w:rPr>
                <w:sz w:val="18"/>
                <w:szCs w:val="18"/>
                <w:lang w:val="sr-Latn-CS"/>
              </w:rPr>
            </w:pPr>
            <w:r w:rsidRPr="00FF51D7">
              <w:rPr>
                <w:sz w:val="18"/>
                <w:szCs w:val="18"/>
                <w:lang w:val="sr-Latn-CS"/>
              </w:rPr>
              <w:t>Koje transakcije treba izabrati da bi se napravio test koji će sa pouzdanošću potvrditi da je aplikacija uspešno instalirana i da ne fale pojedine softverske komponente?</w:t>
            </w:r>
          </w:p>
        </w:tc>
      </w:tr>
    </w:tbl>
    <w:p w14:paraId="3097E6F5" w14:textId="77777777" w:rsidR="00FF51D7" w:rsidRDefault="00FF51D7" w:rsidP="00056022"/>
    <w:p w14:paraId="1ECBBED2" w14:textId="3CCDDCE4" w:rsidR="00FF51D7" w:rsidRPr="0070386B" w:rsidRDefault="00FF51D7">
      <w:pPr>
        <w:pStyle w:val="Heading3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39" w:name="_Toc166435070"/>
      <w:r w:rsidRPr="0070386B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Alati</w:t>
      </w:r>
      <w:bookmarkEnd w:id="39"/>
    </w:p>
    <w:p w14:paraId="1C4A6A5C" w14:textId="00AE38D3" w:rsidR="00FF51D7" w:rsidRPr="0070386B" w:rsidRDefault="00FF51D7" w:rsidP="00FF51D7">
      <w:pPr>
        <w:pStyle w:val="BodyText"/>
        <w:ind w:left="360"/>
        <w:rPr>
          <w:lang w:val="sr-Latn-CS"/>
        </w:rPr>
      </w:pPr>
      <w:r w:rsidRPr="0070386B">
        <w:rPr>
          <w:lang w:val="sr-Latn-CS"/>
        </w:rPr>
        <w:t>U sledećoj tabeli su pobrojani alati koji će biti korišćeni za testiranje sistema:</w:t>
      </w:r>
    </w:p>
    <w:tbl>
      <w:tblPr>
        <w:tblW w:w="865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2454"/>
        <w:gridCol w:w="1890"/>
        <w:gridCol w:w="1638"/>
      </w:tblGrid>
      <w:tr w:rsidR="00FF51D7" w:rsidRPr="0070386B" w14:paraId="17C7DEAF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DEFFCB" w14:textId="77777777" w:rsidR="00FF51D7" w:rsidRPr="0070386B" w:rsidRDefault="00FF51D7">
            <w:pPr>
              <w:numPr>
                <w:ilvl w:val="12"/>
                <w:numId w:val="0"/>
              </w:numPr>
              <w:ind w:left="-108"/>
              <w:rPr>
                <w:rFonts w:ascii="Times New Roman" w:hAnsi="Times New Roman" w:cs="Times New Roman"/>
                <w:b/>
                <w:lang w:val="sr-Latn-CS"/>
              </w:rPr>
            </w:pPr>
            <w:r w:rsidRPr="0070386B">
              <w:rPr>
                <w:rFonts w:ascii="Times New Roman" w:hAnsi="Times New Roman" w:cs="Times New Roman"/>
                <w:b/>
                <w:lang w:val="sr-Latn-CS"/>
              </w:rPr>
              <w:t>Faza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080DAD" w14:textId="77777777" w:rsidR="00FF51D7" w:rsidRPr="0070386B" w:rsidRDefault="00FF51D7">
            <w:pPr>
              <w:numPr>
                <w:ilvl w:val="12"/>
                <w:numId w:val="0"/>
              </w:numPr>
              <w:ind w:left="-84"/>
              <w:jc w:val="center"/>
              <w:rPr>
                <w:rFonts w:ascii="Times New Roman" w:hAnsi="Times New Roman" w:cs="Times New Roman"/>
                <w:b/>
                <w:lang w:val="sr-Latn-CS"/>
              </w:rPr>
            </w:pPr>
            <w:r w:rsidRPr="0070386B">
              <w:rPr>
                <w:rFonts w:ascii="Times New Roman" w:hAnsi="Times New Roman" w:cs="Times New Roman"/>
                <w:b/>
                <w:lang w:val="sr-Latn-CS"/>
              </w:rPr>
              <w:t>Alat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1744D" w14:textId="77777777" w:rsidR="00FF51D7" w:rsidRPr="0070386B" w:rsidRDefault="00FF51D7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Times New Roman" w:hAnsi="Times New Roman" w:cs="Times New Roman"/>
                <w:b/>
                <w:lang w:val="sr-Latn-CS"/>
              </w:rPr>
            </w:pPr>
            <w:r w:rsidRPr="0070386B">
              <w:rPr>
                <w:rFonts w:ascii="Times New Roman" w:hAnsi="Times New Roman" w:cs="Times New Roman"/>
                <w:b/>
                <w:lang w:val="sr-Latn-CS"/>
              </w:rPr>
              <w:t>Proizvođač/ matični proiz.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D76844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jc w:val="center"/>
              <w:rPr>
                <w:rFonts w:ascii="Times New Roman" w:hAnsi="Times New Roman" w:cs="Times New Roman"/>
                <w:b/>
                <w:lang w:val="sr-Latn-CS"/>
              </w:rPr>
            </w:pPr>
            <w:r w:rsidRPr="0070386B">
              <w:rPr>
                <w:rFonts w:ascii="Times New Roman" w:hAnsi="Times New Roman" w:cs="Times New Roman"/>
                <w:b/>
                <w:lang w:val="sr-Latn-CS"/>
              </w:rPr>
              <w:t>Verzija</w:t>
            </w:r>
          </w:p>
        </w:tc>
      </w:tr>
      <w:tr w:rsidR="00FF51D7" w:rsidRPr="0070386B" w14:paraId="56284A88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B69B37" w14:textId="77777777" w:rsidR="00FF51D7" w:rsidRPr="0070386B" w:rsidRDefault="00FF51D7">
            <w:pPr>
              <w:numPr>
                <w:ilvl w:val="12"/>
                <w:numId w:val="0"/>
              </w:numPr>
              <w:ind w:left="-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Test Management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D7D4D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Rational Unified Process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6CB12B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Rational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568F5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TBD</w:t>
            </w:r>
          </w:p>
        </w:tc>
      </w:tr>
      <w:tr w:rsidR="00FF51D7" w:rsidRPr="0070386B" w14:paraId="787BC9C9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020D7" w14:textId="77777777" w:rsidR="00FF51D7" w:rsidRPr="0070386B" w:rsidRDefault="00FF51D7">
            <w:pPr>
              <w:numPr>
                <w:ilvl w:val="12"/>
                <w:numId w:val="0"/>
              </w:numPr>
              <w:ind w:left="-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 xml:space="preserve">Test Design 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8C559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Rational Rose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77E117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Rational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30FA4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TBD</w:t>
            </w:r>
          </w:p>
        </w:tc>
      </w:tr>
      <w:tr w:rsidR="00FF51D7" w:rsidRPr="0070386B" w14:paraId="2BF05E52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F9219A" w14:textId="77777777" w:rsidR="00FF51D7" w:rsidRPr="0070386B" w:rsidRDefault="00FF51D7">
            <w:pPr>
              <w:numPr>
                <w:ilvl w:val="12"/>
                <w:numId w:val="0"/>
              </w:numPr>
              <w:ind w:left="-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Defect Tracking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AD4E8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9875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E3819E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TBD</w:t>
            </w:r>
          </w:p>
        </w:tc>
      </w:tr>
      <w:tr w:rsidR="00FF51D7" w:rsidRPr="0070386B" w14:paraId="5B6CE7DE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5F340D" w14:textId="77777777" w:rsidR="00FF51D7" w:rsidRPr="0070386B" w:rsidRDefault="00FF51D7">
            <w:pPr>
              <w:numPr>
                <w:ilvl w:val="12"/>
                <w:numId w:val="0"/>
              </w:numPr>
              <w:ind w:left="-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Functional Testing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C9C68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918C5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68395A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TBD</w:t>
            </w:r>
          </w:p>
        </w:tc>
      </w:tr>
      <w:tr w:rsidR="00FF51D7" w:rsidRPr="0070386B" w14:paraId="06084144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815FF" w14:textId="77777777" w:rsidR="00FF51D7" w:rsidRPr="0070386B" w:rsidRDefault="00FF51D7">
            <w:pPr>
              <w:numPr>
                <w:ilvl w:val="12"/>
                <w:numId w:val="0"/>
              </w:numPr>
              <w:ind w:left="-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Performance Testing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0DC7C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75CD6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9144C6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TBD</w:t>
            </w:r>
          </w:p>
        </w:tc>
      </w:tr>
      <w:tr w:rsidR="00FF51D7" w:rsidRPr="0070386B" w14:paraId="0E3E3F08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C7F4F" w14:textId="77777777" w:rsidR="00FF51D7" w:rsidRPr="0070386B" w:rsidRDefault="00FF51D7">
            <w:pPr>
              <w:numPr>
                <w:ilvl w:val="12"/>
                <w:numId w:val="0"/>
              </w:numPr>
              <w:ind w:left="-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Test Coverage Monitor or Profiler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CB69E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698BA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DDC6F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TBD</w:t>
            </w:r>
          </w:p>
        </w:tc>
      </w:tr>
      <w:tr w:rsidR="00FF51D7" w:rsidRPr="0070386B" w14:paraId="14DFC041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4CBEF" w14:textId="77777777" w:rsidR="00FF51D7" w:rsidRPr="0070386B" w:rsidRDefault="00FF51D7">
            <w:pPr>
              <w:numPr>
                <w:ilvl w:val="12"/>
                <w:numId w:val="0"/>
              </w:numPr>
              <w:ind w:left="-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Other Test Tools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041E1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C151B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826169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TBD</w:t>
            </w:r>
          </w:p>
        </w:tc>
      </w:tr>
      <w:tr w:rsidR="00FF51D7" w:rsidRPr="0070386B" w14:paraId="29DC4ADF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F3F8C" w14:textId="77777777" w:rsidR="00FF51D7" w:rsidRPr="0070386B" w:rsidRDefault="00FF51D7">
            <w:pPr>
              <w:numPr>
                <w:ilvl w:val="12"/>
                <w:numId w:val="0"/>
              </w:numPr>
              <w:ind w:left="-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Project Management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5D812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Project</w:t>
            </w:r>
          </w:p>
          <w:p w14:paraId="188EE7D5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 xml:space="preserve">Word </w:t>
            </w:r>
          </w:p>
          <w:p w14:paraId="3D60A02F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Excel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EE01B1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Microsoft</w:t>
            </w:r>
          </w:p>
          <w:p w14:paraId="4BC3BC3E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Microsoft</w:t>
            </w:r>
          </w:p>
          <w:p w14:paraId="2F19614E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Microsoft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6AB73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TBD</w:t>
            </w:r>
          </w:p>
        </w:tc>
      </w:tr>
      <w:tr w:rsidR="00FF51D7" w:rsidRPr="0070386B" w14:paraId="3856CACA" w14:textId="77777777" w:rsidTr="00FF51D7"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11CAA" w14:textId="77777777" w:rsidR="00FF51D7" w:rsidRPr="0070386B" w:rsidRDefault="00FF51D7">
            <w:pPr>
              <w:numPr>
                <w:ilvl w:val="12"/>
                <w:numId w:val="0"/>
              </w:numPr>
              <w:ind w:left="-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DBMS tools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255C75" w14:textId="77777777" w:rsidR="00FF51D7" w:rsidRPr="0070386B" w:rsidRDefault="00FF51D7">
            <w:pPr>
              <w:numPr>
                <w:ilvl w:val="12"/>
                <w:numId w:val="0"/>
              </w:numPr>
              <w:ind w:left="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MySQL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8BEE9" w14:textId="77777777" w:rsidR="00FF51D7" w:rsidRPr="0070386B" w:rsidRDefault="00FF51D7">
            <w:pPr>
              <w:numPr>
                <w:ilvl w:val="12"/>
                <w:numId w:val="0"/>
              </w:numPr>
              <w:ind w:left="-18" w:firstLine="18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MySQL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0C949" w14:textId="77777777" w:rsidR="00FF51D7" w:rsidRPr="0070386B" w:rsidRDefault="00FF51D7">
            <w:pPr>
              <w:numPr>
                <w:ilvl w:val="12"/>
                <w:numId w:val="0"/>
              </w:numPr>
              <w:ind w:left="-36"/>
              <w:rPr>
                <w:rFonts w:ascii="Times New Roman" w:hAnsi="Times New Roman" w:cs="Times New Roman"/>
                <w:lang w:val="sr-Latn-CS"/>
              </w:rPr>
            </w:pPr>
            <w:r w:rsidRPr="0070386B">
              <w:rPr>
                <w:rFonts w:ascii="Times New Roman" w:hAnsi="Times New Roman" w:cs="Times New Roman"/>
                <w:lang w:val="sr-Latn-CS"/>
              </w:rPr>
              <w:t>TBD</w:t>
            </w:r>
          </w:p>
        </w:tc>
      </w:tr>
    </w:tbl>
    <w:p w14:paraId="66495592" w14:textId="4F1B209B" w:rsidR="00FF51D7" w:rsidRPr="0070386B" w:rsidRDefault="00FF51D7" w:rsidP="00FF51D7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0E51002B" w14:textId="6F4D3F4C" w:rsidR="00FF51D7" w:rsidRPr="0070386B" w:rsidRDefault="00FF51D7">
      <w:pPr>
        <w:pStyle w:val="Heading2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0" w:name="_Toc166435071"/>
      <w:proofErr w:type="spellStart"/>
      <w:r w:rsidRPr="007038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Resursi</w:t>
      </w:r>
      <w:bookmarkEnd w:id="40"/>
      <w:proofErr w:type="spellEnd"/>
    </w:p>
    <w:p w14:paraId="3440B54B" w14:textId="77777777" w:rsidR="00FF51D7" w:rsidRPr="0070386B" w:rsidRDefault="00FF51D7" w:rsidP="00FF51D7">
      <w:pPr>
        <w:pStyle w:val="BodyText"/>
        <w:ind w:left="360"/>
        <w:rPr>
          <w:lang w:val="sr-Latn-CS"/>
        </w:rPr>
      </w:pPr>
      <w:r w:rsidRPr="0070386B">
        <w:rPr>
          <w:lang w:val="sr-Latn-CS"/>
        </w:rPr>
        <w:t>U ovom odelju su opisani resursi koji se mogu koristiti za testiranje sistema, glavne odgovornosti i njihovo znanje ili veštine.</w:t>
      </w:r>
    </w:p>
    <w:p w14:paraId="7D53B1C6" w14:textId="77777777" w:rsidR="00FF51D7" w:rsidRPr="0070386B" w:rsidRDefault="00FF51D7" w:rsidP="00FF51D7">
      <w:pPr>
        <w:ind w:left="360"/>
        <w:rPr>
          <w:rFonts w:ascii="Times New Roman" w:hAnsi="Times New Roman" w:cs="Times New Roman"/>
        </w:rPr>
      </w:pPr>
    </w:p>
    <w:p w14:paraId="77EF85C9" w14:textId="77777777" w:rsidR="0070386B" w:rsidRPr="0070386B" w:rsidRDefault="0070386B">
      <w:pPr>
        <w:pStyle w:val="Heading3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1" w:name="_Toc166435072"/>
      <w:r w:rsidRPr="0070386B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Alati</w:t>
      </w:r>
      <w:bookmarkEnd w:id="41"/>
    </w:p>
    <w:p w14:paraId="227C3A20" w14:textId="77777777" w:rsidR="0070386B" w:rsidRPr="0070386B" w:rsidRDefault="0070386B" w:rsidP="0070386B">
      <w:pPr>
        <w:pStyle w:val="BodyText"/>
        <w:rPr>
          <w:lang w:val="sr-Latn-CS"/>
        </w:rPr>
      </w:pPr>
      <w:r w:rsidRPr="0070386B">
        <w:rPr>
          <w:lang w:val="sr-Latn-CS"/>
        </w:rPr>
        <w:t xml:space="preserve">Ova tabela pokazuje predlog rasporeda radnika na aktivnostima testiranja. </w:t>
      </w:r>
    </w:p>
    <w:p w14:paraId="12CEA45D" w14:textId="77777777" w:rsidR="0070386B" w:rsidRPr="0070386B" w:rsidRDefault="0070386B" w:rsidP="0070386B">
      <w:pPr>
        <w:pStyle w:val="Header"/>
        <w:numPr>
          <w:ilvl w:val="12"/>
          <w:numId w:val="0"/>
        </w:numPr>
        <w:tabs>
          <w:tab w:val="left" w:pos="720"/>
        </w:tabs>
        <w:rPr>
          <w:rFonts w:ascii="Times New Roman" w:hAnsi="Times New Roman" w:cs="Times New Roman"/>
          <w:lang w:val="sr-Latn-C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250"/>
        <w:gridCol w:w="2070"/>
        <w:gridCol w:w="4140"/>
      </w:tblGrid>
      <w:tr w:rsidR="0070386B" w:rsidRPr="0070386B" w14:paraId="15F43657" w14:textId="77777777" w:rsidTr="0070386B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842E62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70386B">
              <w:rPr>
                <w:b/>
                <w:lang w:val="sr-Latn-CS"/>
              </w:rPr>
              <w:t>Ljudski resursi</w:t>
            </w:r>
          </w:p>
        </w:tc>
      </w:tr>
      <w:tr w:rsidR="0070386B" w:rsidRPr="0070386B" w14:paraId="4B33B68A" w14:textId="77777777" w:rsidTr="0070386B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5636F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70386B">
              <w:rPr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5487E2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b/>
                <w:lang w:val="sr-Latn-CS"/>
              </w:rPr>
            </w:pPr>
            <w:r w:rsidRPr="0070386B">
              <w:rPr>
                <w:b/>
                <w:lang w:val="sr-Latn-CS"/>
              </w:rPr>
              <w:t>Preporučeni minimalni broj radnika</w:t>
            </w:r>
          </w:p>
          <w:p w14:paraId="5AEDB022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70386B">
              <w:rPr>
                <w:sz w:val="16"/>
                <w:lang w:val="sr-Latn-CS"/>
              </w:rPr>
              <w:t xml:space="preserve"> (broj radnika koji će raditi puno radno vreme)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8AE9AE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b/>
                <w:lang w:val="sr-Latn-CS"/>
              </w:rPr>
            </w:pPr>
            <w:r w:rsidRPr="0070386B">
              <w:rPr>
                <w:b/>
                <w:lang w:val="sr-Latn-CS"/>
              </w:rPr>
              <w:t>Posebne preporuke / komentari</w:t>
            </w:r>
          </w:p>
        </w:tc>
      </w:tr>
      <w:tr w:rsidR="0070386B" w:rsidRPr="0070386B" w14:paraId="6A95670C" w14:textId="77777777" w:rsidTr="0070386B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EAF91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 xml:space="preserve">Rukovodilac testiranja </w:t>
            </w:r>
          </w:p>
          <w:p w14:paraId="74D20292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9A462" w14:textId="66C19215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Đorđe</w:t>
            </w:r>
            <w:r w:rsidRPr="0070386B">
              <w:rPr>
                <w:lang w:val="sr-Latn-CS"/>
              </w:rPr>
              <w:t>, A</w:t>
            </w:r>
            <w:r>
              <w:rPr>
                <w:lang w:val="sr-Latn-CS"/>
              </w:rPr>
              <w:t>leksa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41B7E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 xml:space="preserve">Obezbeđuje nadgledanje upravljanjem procesa </w:t>
            </w:r>
          </w:p>
          <w:p w14:paraId="34FF8D16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Odgovornosti:</w:t>
            </w:r>
          </w:p>
          <w:p w14:paraId="4AD45670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Obezbediti tehničku direkciju</w:t>
            </w:r>
          </w:p>
          <w:p w14:paraId="4F04F189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Prikupljanje odgovarajućih resursa</w:t>
            </w:r>
          </w:p>
          <w:p w14:paraId="0BB2EF5D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Upravljanje izveštavanjem</w:t>
            </w:r>
          </w:p>
        </w:tc>
      </w:tr>
      <w:tr w:rsidR="0070386B" w:rsidRPr="0070386B" w14:paraId="7DD5D9CB" w14:textId="77777777" w:rsidTr="0070386B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09F3445" w14:textId="77777777" w:rsidR="0070386B" w:rsidRPr="0070386B" w:rsidRDefault="0070386B">
            <w:pPr>
              <w:pStyle w:val="BodyText1"/>
              <w:spacing w:after="0"/>
              <w:rPr>
                <w:lang w:val="sr-Latn-CS"/>
              </w:rPr>
            </w:pPr>
            <w:r w:rsidRPr="0070386B">
              <w:rPr>
                <w:lang w:val="sr-Latn-CS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6AC" w14:textId="2CE589FA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Đorđe, Aleksa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249C0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Identifikuje, određuje prioritete i implementira slučajeve testiranja</w:t>
            </w:r>
          </w:p>
          <w:p w14:paraId="3744141B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Odgovornosti:</w:t>
            </w:r>
          </w:p>
          <w:p w14:paraId="49C422FB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Napraviti plan testiranja</w:t>
            </w:r>
          </w:p>
          <w:p w14:paraId="047EC27E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Napraviti model testiranja</w:t>
            </w:r>
          </w:p>
          <w:p w14:paraId="0DF7FDF2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Proceniti efektivnost napora uloženog u testiranje.</w:t>
            </w:r>
          </w:p>
        </w:tc>
      </w:tr>
      <w:tr w:rsidR="0070386B" w:rsidRPr="0070386B" w14:paraId="6544436B" w14:textId="77777777" w:rsidTr="0070386B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0113962" w14:textId="77777777" w:rsidR="0070386B" w:rsidRPr="0070386B" w:rsidRDefault="0070386B">
            <w:pPr>
              <w:pStyle w:val="BodyText1"/>
              <w:rPr>
                <w:lang w:val="sr-Latn-CS"/>
              </w:rPr>
            </w:pPr>
            <w:r w:rsidRPr="0070386B"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2DEEB73" w14:textId="157EB5A6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David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B87CD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Izvršiti testiranje</w:t>
            </w:r>
          </w:p>
          <w:p w14:paraId="789581F6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Odgovornosti:</w:t>
            </w:r>
          </w:p>
          <w:p w14:paraId="1AA7A6F1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Izvršiti testiranje</w:t>
            </w:r>
          </w:p>
          <w:p w14:paraId="2CBC26AC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Zabeležiti rezultate</w:t>
            </w:r>
          </w:p>
          <w:p w14:paraId="49245406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Popraviti greške</w:t>
            </w:r>
          </w:p>
          <w:p w14:paraId="11B84539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Opisati greške</w:t>
            </w:r>
          </w:p>
        </w:tc>
      </w:tr>
      <w:tr w:rsidR="0070386B" w:rsidRPr="0070386B" w14:paraId="52DD2055" w14:textId="77777777" w:rsidTr="0070386B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DB440E" w14:textId="77777777" w:rsidR="0070386B" w:rsidRPr="0070386B" w:rsidRDefault="0070386B">
            <w:pPr>
              <w:pStyle w:val="BodyText1"/>
              <w:rPr>
                <w:lang w:val="sr-Latn-CS"/>
              </w:rPr>
            </w:pPr>
            <w:r w:rsidRPr="0070386B"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CE7AF2" w14:textId="5587682E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Aleksa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4F4FB0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Pripremiti okruženje za testiranje i utvrditi da ono odgovara pretpostavkama.</w:t>
            </w:r>
          </w:p>
          <w:p w14:paraId="1DB0C824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Odgovornosti:</w:t>
            </w:r>
          </w:p>
          <w:p w14:paraId="21FABF35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Administrirati upravljanje testiranjem</w:t>
            </w:r>
          </w:p>
          <w:p w14:paraId="2B861B96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Upravljati pristupom radnika resursima na kojima se obavlja testiranje.</w:t>
            </w:r>
          </w:p>
        </w:tc>
      </w:tr>
      <w:tr w:rsidR="0070386B" w:rsidRPr="0070386B" w14:paraId="4C0B855E" w14:textId="77777777" w:rsidTr="0070386B">
        <w:trPr>
          <w:cantSplit/>
        </w:trPr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E4ABA" w14:textId="77777777" w:rsidR="0070386B" w:rsidRPr="0070386B" w:rsidRDefault="0070386B">
            <w:pPr>
              <w:pStyle w:val="BodyText1"/>
              <w:rPr>
                <w:lang w:val="sr-Latn-CS"/>
              </w:rPr>
            </w:pPr>
            <w:r w:rsidRPr="0070386B">
              <w:rPr>
                <w:lang w:val="sr-Latn-CS"/>
              </w:rPr>
              <w:lastRenderedPageBreak/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57FFC" w14:textId="077BEF85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Đorđe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3BCC26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Pripremiti podatke i bazu podataka za testiranje i utvrditi da njihovo stanje odgovara pretpostavkama.</w:t>
            </w:r>
          </w:p>
          <w:p w14:paraId="4413B355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Odgovornosti:</w:t>
            </w:r>
          </w:p>
          <w:p w14:paraId="42D3A270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Administrirati podatke (bazu podataka) za testiranje</w:t>
            </w:r>
          </w:p>
        </w:tc>
      </w:tr>
      <w:tr w:rsidR="0070386B" w:rsidRPr="0070386B" w14:paraId="24A999C7" w14:textId="77777777" w:rsidTr="0070386B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084974" w14:textId="77777777" w:rsidR="0070386B" w:rsidRPr="0070386B" w:rsidRDefault="0070386B">
            <w:pPr>
              <w:pStyle w:val="BodyText1"/>
              <w:rPr>
                <w:lang w:val="sr-Latn-CS"/>
              </w:rPr>
            </w:pPr>
            <w:r w:rsidRPr="0070386B">
              <w:rPr>
                <w:lang w:val="sr-Latn-CS"/>
              </w:rPr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6CCF7" w14:textId="2B95244F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Đorđe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21A3D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Identifikovati i definisati operacije, atribute i veze između različitih klasa testova</w:t>
            </w:r>
          </w:p>
          <w:p w14:paraId="5F556F53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Odgovornosti:</w:t>
            </w:r>
          </w:p>
          <w:p w14:paraId="6B9CA2D5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Identifikovati i definisati klase testova</w:t>
            </w:r>
          </w:p>
          <w:p w14:paraId="731FC3DB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Identifikovati i definisati pakete testova</w:t>
            </w:r>
          </w:p>
        </w:tc>
      </w:tr>
      <w:tr w:rsidR="0070386B" w:rsidRPr="0070386B" w14:paraId="350A6BCA" w14:textId="77777777" w:rsidTr="0070386B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D2C74" w14:textId="77777777" w:rsidR="0070386B" w:rsidRPr="0070386B" w:rsidRDefault="0070386B">
            <w:pPr>
              <w:pStyle w:val="BodyText1"/>
              <w:rPr>
                <w:lang w:val="sr-Latn-CS"/>
              </w:rPr>
            </w:pPr>
            <w:r w:rsidRPr="0070386B">
              <w:rPr>
                <w:lang w:val="sr-Latn-CS"/>
              </w:rPr>
              <w:t xml:space="preserve">Implementacija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6A0BF" w14:textId="0F2ED236" w:rsid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Aleksa</w:t>
            </w:r>
          </w:p>
          <w:p w14:paraId="34AF32D2" w14:textId="49F36E0B" w:rsid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Đorđe</w:t>
            </w:r>
          </w:p>
          <w:p w14:paraId="73BEA097" w14:textId="5C865F39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David</w:t>
            </w:r>
          </w:p>
          <w:p w14:paraId="69419960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A5D77D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 xml:space="preserve">Implementirati testove i rasporediti ih u odgovarajuće klase i pakete testova. </w:t>
            </w:r>
          </w:p>
          <w:p w14:paraId="39488132" w14:textId="77777777" w:rsidR="0070386B" w:rsidRPr="0070386B" w:rsidRDefault="0070386B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70386B">
              <w:rPr>
                <w:lang w:val="sr-Latn-CS"/>
              </w:rPr>
              <w:t>Odgovornosti:</w:t>
            </w:r>
          </w:p>
          <w:p w14:paraId="2D912A24" w14:textId="77777777" w:rsidR="0070386B" w:rsidRPr="0070386B" w:rsidRDefault="0070386B">
            <w:pPr>
              <w:pStyle w:val="BodyText1"/>
              <w:numPr>
                <w:ilvl w:val="0"/>
                <w:numId w:val="30"/>
              </w:numPr>
              <w:tabs>
                <w:tab w:val="left" w:pos="360"/>
              </w:tabs>
              <w:rPr>
                <w:lang w:val="sr-Latn-CS"/>
              </w:rPr>
            </w:pPr>
            <w:r w:rsidRPr="0070386B">
              <w:rPr>
                <w:lang w:val="sr-Latn-CS"/>
              </w:rPr>
              <w:t>Kreirati klase i pakete testova implementirane u test modelu.</w:t>
            </w:r>
          </w:p>
        </w:tc>
      </w:tr>
    </w:tbl>
    <w:p w14:paraId="5C0F6426" w14:textId="77777777" w:rsidR="0070386B" w:rsidRPr="0070386B" w:rsidRDefault="0070386B" w:rsidP="0070386B">
      <w:pPr>
        <w:rPr>
          <w:rFonts w:ascii="Times New Roman" w:hAnsi="Times New Roman" w:cs="Times New Roman"/>
          <w:lang w:val="sr-Latn-CS" w:eastAsia="sr-Latn-CS"/>
        </w:rPr>
      </w:pPr>
    </w:p>
    <w:p w14:paraId="5C8A7330" w14:textId="05980524" w:rsidR="0070386B" w:rsidRPr="00EA2311" w:rsidRDefault="0070386B">
      <w:pPr>
        <w:pStyle w:val="Heading3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2" w:name="_Toc166435073"/>
      <w:r w:rsidRPr="00EA2311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Sistem</w:t>
      </w:r>
      <w:bookmarkEnd w:id="42"/>
    </w:p>
    <w:p w14:paraId="6B23E787" w14:textId="303D1150" w:rsidR="0070386B" w:rsidRPr="00EA2311" w:rsidRDefault="0070386B" w:rsidP="0070386B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sr-Latn-CS"/>
        </w:rPr>
      </w:pPr>
      <w:r w:rsidRPr="00EA2311">
        <w:rPr>
          <w:rFonts w:ascii="Times New Roman" w:hAnsi="Times New Roman" w:cs="Times New Roman"/>
          <w:sz w:val="20"/>
          <w:szCs w:val="20"/>
          <w:lang w:val="sr-Latn-CS"/>
        </w:rPr>
        <w:t xml:space="preserve">U sledećoj tabeli su navedeni sistemski resursi koji će se koristiti za testiranje HelloWork sistema. </w:t>
      </w:r>
    </w:p>
    <w:p w14:paraId="5B760FD7" w14:textId="77777777" w:rsidR="0070386B" w:rsidRPr="00EA2311" w:rsidRDefault="0070386B" w:rsidP="0070386B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sr-Latn-C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3477"/>
        <w:gridCol w:w="3477"/>
      </w:tblGrid>
      <w:tr w:rsidR="0070386B" w:rsidRPr="00EA2311" w14:paraId="57986A07" w14:textId="77777777" w:rsidTr="0070386B">
        <w:trPr>
          <w:cantSplit/>
        </w:trPr>
        <w:tc>
          <w:tcPr>
            <w:tcW w:w="6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4A973A" w14:textId="77777777" w:rsidR="0070386B" w:rsidRPr="00EA2311" w:rsidRDefault="0070386B">
            <w:pPr>
              <w:pStyle w:val="BodyText1"/>
              <w:spacing w:before="120"/>
              <w:jc w:val="center"/>
              <w:rPr>
                <w:lang w:val="sr-Latn-CS"/>
              </w:rPr>
            </w:pPr>
            <w:r w:rsidRPr="00EA2311">
              <w:rPr>
                <w:b/>
                <w:lang w:val="sr-Latn-CS"/>
              </w:rPr>
              <w:t>Sistemski resursi</w:t>
            </w:r>
          </w:p>
        </w:tc>
      </w:tr>
      <w:tr w:rsidR="0070386B" w:rsidRPr="00EA2311" w14:paraId="3C357C4E" w14:textId="77777777" w:rsidTr="0070386B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88635" w14:textId="77777777" w:rsidR="0070386B" w:rsidRPr="00EA2311" w:rsidRDefault="0070386B">
            <w:pPr>
              <w:pStyle w:val="BodyText1"/>
              <w:spacing w:before="120"/>
              <w:jc w:val="center"/>
              <w:rPr>
                <w:lang w:val="sr-Latn-CS"/>
              </w:rPr>
            </w:pPr>
            <w:r w:rsidRPr="00EA2311">
              <w:rPr>
                <w:b/>
                <w:lang w:val="sr-Latn-CS"/>
              </w:rPr>
              <w:t>Resurs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155CD" w14:textId="77777777" w:rsidR="0070386B" w:rsidRPr="00EA2311" w:rsidRDefault="0070386B">
            <w:pPr>
              <w:pStyle w:val="BodyText1"/>
              <w:spacing w:before="120"/>
              <w:jc w:val="center"/>
              <w:rPr>
                <w:lang w:val="sr-Latn-CS"/>
              </w:rPr>
            </w:pPr>
            <w:r w:rsidRPr="00EA2311">
              <w:rPr>
                <w:b/>
                <w:lang w:val="sr-Latn-CS"/>
              </w:rPr>
              <w:t>Ime / Tip / Serijski broj</w:t>
            </w:r>
          </w:p>
        </w:tc>
      </w:tr>
      <w:tr w:rsidR="0070386B" w:rsidRPr="00EA2311" w14:paraId="1C049492" w14:textId="77777777" w:rsidTr="0070386B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EE8637" w14:textId="77777777" w:rsidR="0070386B" w:rsidRPr="00EA2311" w:rsidRDefault="0070386B">
            <w:pPr>
              <w:pStyle w:val="BodyText1"/>
              <w:keepNext/>
              <w:rPr>
                <w:lang w:val="sr-Latn-CS"/>
              </w:rPr>
            </w:pPr>
            <w:r w:rsidRPr="00EA2311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9FC991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X179773562b</w:t>
            </w:r>
          </w:p>
        </w:tc>
      </w:tr>
      <w:tr w:rsidR="0070386B" w:rsidRPr="00EA2311" w14:paraId="5852ADDF" w14:textId="77777777" w:rsidTr="0070386B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6C47728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Klijentski Test Računari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1C3CBA" w14:textId="77777777" w:rsidR="0070386B" w:rsidRPr="00EA2311" w:rsidRDefault="0070386B">
            <w:pPr>
              <w:pStyle w:val="BodyText1"/>
              <w:rPr>
                <w:lang w:val="sr-Latn-CS"/>
              </w:rPr>
            </w:pPr>
          </w:p>
        </w:tc>
      </w:tr>
      <w:tr w:rsidR="0070386B" w:rsidRPr="00EA2311" w14:paraId="76E6031B" w14:textId="77777777" w:rsidTr="0070386B">
        <w:trPr>
          <w:cantSplit/>
        </w:trPr>
        <w:tc>
          <w:tcPr>
            <w:tcW w:w="34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6E518FA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color w:val="FFFFFF"/>
                <w:lang w:val="sr-Latn-CS"/>
              </w:rPr>
              <w:t>—</w:t>
            </w:r>
            <w:r w:rsidRPr="00EA2311">
              <w:rPr>
                <w:lang w:val="sr-Latn-CS"/>
              </w:rPr>
              <w:t xml:space="preserve">3 udaljena računara </w:t>
            </w:r>
          </w:p>
          <w:p w14:paraId="4DFC2E46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 xml:space="preserve">    (sa internet pristupom)</w:t>
            </w:r>
          </w:p>
        </w:tc>
        <w:tc>
          <w:tcPr>
            <w:tcW w:w="34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80C38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A8339223</w:t>
            </w:r>
          </w:p>
          <w:p w14:paraId="2449A38D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B9334022</w:t>
            </w:r>
          </w:p>
          <w:p w14:paraId="38141E95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B9332544</w:t>
            </w:r>
          </w:p>
        </w:tc>
      </w:tr>
      <w:tr w:rsidR="0070386B" w:rsidRPr="00EA2311" w14:paraId="28A39DF2" w14:textId="77777777" w:rsidTr="0070386B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21FDC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color w:val="FFFFFF"/>
                <w:lang w:val="sr-Latn-CS"/>
              </w:rPr>
              <w:t>—</w:t>
            </w:r>
            <w:r w:rsidRPr="00EA2311">
              <w:rPr>
                <w:lang w:val="sr-Latn-CS"/>
              </w:rPr>
              <w:t xml:space="preserve">5 lokalnih računara </w:t>
            </w:r>
          </w:p>
          <w:p w14:paraId="5F5D4144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 xml:space="preserve">    (povezanih u lokanu mrežu)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DC1C5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R3322411 (IT Lab)</w:t>
            </w:r>
          </w:p>
          <w:p w14:paraId="1A1F63E8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A8832234 (IT Lab)</w:t>
            </w:r>
          </w:p>
          <w:p w14:paraId="41487DBE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W4592233 (IT Lab)</w:t>
            </w:r>
          </w:p>
          <w:p w14:paraId="150CC049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X3333411 (IT Lab)</w:t>
            </w:r>
          </w:p>
          <w:p w14:paraId="25397754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X9834000 (Student Union)</w:t>
            </w:r>
          </w:p>
        </w:tc>
      </w:tr>
      <w:tr w:rsidR="0070386B" w:rsidRPr="00EA2311" w14:paraId="30E39815" w14:textId="77777777" w:rsidTr="0070386B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EF0AE2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Test repozitorijum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813BE6" w14:textId="77777777" w:rsidR="0070386B" w:rsidRPr="00EA2311" w:rsidRDefault="0070386B">
            <w:pPr>
              <w:pStyle w:val="BodyText1"/>
              <w:rPr>
                <w:lang w:val="sr-Latn-CS"/>
              </w:rPr>
            </w:pPr>
          </w:p>
        </w:tc>
      </w:tr>
      <w:tr w:rsidR="0070386B" w:rsidRPr="00EA2311" w14:paraId="19CD587D" w14:textId="77777777" w:rsidTr="0070386B">
        <w:trPr>
          <w:cantSplit/>
        </w:trPr>
        <w:tc>
          <w:tcPr>
            <w:tcW w:w="34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E39F1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color w:val="FFFFFF"/>
                <w:lang w:val="sr-Latn-CS"/>
              </w:rPr>
              <w:t>—</w:t>
            </w:r>
            <w:r w:rsidRPr="00EA2311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1A400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Serial No: X179773562b</w:t>
            </w:r>
          </w:p>
        </w:tc>
      </w:tr>
      <w:tr w:rsidR="0070386B" w:rsidRPr="00EA2311" w14:paraId="78BA8638" w14:textId="77777777" w:rsidTr="0070386B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867A2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lastRenderedPageBreak/>
              <w:t>Računari za razvoj testova - 6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3CA2D8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R3322411</w:t>
            </w:r>
          </w:p>
          <w:p w14:paraId="45400F03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A8832234</w:t>
            </w:r>
          </w:p>
          <w:p w14:paraId="458CB810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W4592233</w:t>
            </w:r>
          </w:p>
          <w:p w14:paraId="427E0CB6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X3333411</w:t>
            </w:r>
          </w:p>
        </w:tc>
      </w:tr>
      <w:tr w:rsidR="0070386B" w:rsidRPr="00EA2311" w14:paraId="4D71DB09" w14:textId="77777777" w:rsidTr="0070386B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C05F6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Simulator opterećenja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3D6C56" w14:textId="77777777" w:rsidR="0070386B" w:rsidRPr="00EA2311" w:rsidRDefault="0070386B">
            <w:pPr>
              <w:pStyle w:val="BodyText1"/>
              <w:rPr>
                <w:lang w:val="sr-Latn-CS"/>
              </w:rPr>
            </w:pPr>
            <w:r w:rsidRPr="00EA2311">
              <w:rPr>
                <w:lang w:val="sr-Latn-CS"/>
              </w:rPr>
              <w:t>Serijski broj: ABC-123</w:t>
            </w:r>
          </w:p>
        </w:tc>
      </w:tr>
    </w:tbl>
    <w:p w14:paraId="12B4025F" w14:textId="77777777" w:rsidR="00FF51D7" w:rsidRPr="00EA2311" w:rsidRDefault="00FF51D7" w:rsidP="00056022">
      <w:pPr>
        <w:rPr>
          <w:rFonts w:ascii="Times New Roman" w:hAnsi="Times New Roman" w:cs="Times New Roman"/>
        </w:rPr>
      </w:pPr>
    </w:p>
    <w:p w14:paraId="7B71EE99" w14:textId="0F61F24B" w:rsidR="0070386B" w:rsidRPr="00EA2311" w:rsidRDefault="0070386B">
      <w:pPr>
        <w:pStyle w:val="Heading2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3" w:name="_Toc166435074"/>
      <w:proofErr w:type="spellStart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Kontrolne</w:t>
      </w:r>
      <w:proofErr w:type="spellEnd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tačke</w:t>
      </w:r>
      <w:proofErr w:type="spellEnd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testiranja</w:t>
      </w:r>
      <w:bookmarkEnd w:id="43"/>
      <w:proofErr w:type="spellEnd"/>
    </w:p>
    <w:p w14:paraId="72567983" w14:textId="77777777" w:rsidR="0070386B" w:rsidRPr="00EA2311" w:rsidRDefault="0070386B" w:rsidP="0070386B">
      <w:pPr>
        <w:rPr>
          <w:rFonts w:ascii="Times New Roman" w:hAnsi="Times New Roman" w:cs="Times New Roman"/>
        </w:rPr>
      </w:pPr>
    </w:p>
    <w:p w14:paraId="53C47087" w14:textId="788135C2" w:rsidR="0070386B" w:rsidRPr="00EA2311" w:rsidRDefault="0070386B" w:rsidP="0070386B">
      <w:pPr>
        <w:pStyle w:val="BodyText"/>
        <w:rPr>
          <w:lang w:val="sr-Latn-CS"/>
        </w:rPr>
      </w:pPr>
      <w:r w:rsidRPr="00EA2311">
        <w:rPr>
          <w:lang w:val="sr-Latn-CS"/>
        </w:rPr>
        <w:t>Aktivnosti testiranja zavise od iteracija u razvoju softvera. Ciklus razvoja softvera HelloWork biće odrađen u jednoj iteraciji koja sadrži kompletan ciklus testiranja, planiranje, projektovanje, razvoj, izvršenje i evaluaciju.</w:t>
      </w:r>
    </w:p>
    <w:p w14:paraId="321DCCFA" w14:textId="77777777" w:rsidR="0070386B" w:rsidRPr="00EA2311" w:rsidRDefault="0070386B" w:rsidP="0070386B">
      <w:pPr>
        <w:pStyle w:val="BodyText"/>
        <w:rPr>
          <w:lang w:val="sr-Latn-CS"/>
        </w:rPr>
      </w:pPr>
      <w:r w:rsidRPr="00EA2311">
        <w:rPr>
          <w:lang w:val="sr-Latn-CS"/>
        </w:rPr>
        <w:t>Sledeća table prikazuje kontrolne tačke testiranja.</w:t>
      </w:r>
    </w:p>
    <w:p w14:paraId="3C4D55CF" w14:textId="77777777" w:rsidR="0070386B" w:rsidRPr="00EA2311" w:rsidRDefault="0070386B" w:rsidP="0070386B">
      <w:pPr>
        <w:rPr>
          <w:rFonts w:ascii="Times New Roman" w:hAnsi="Times New Roman" w:cs="Times New Roman"/>
          <w:sz w:val="20"/>
          <w:szCs w:val="20"/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188"/>
        <w:gridCol w:w="1440"/>
        <w:gridCol w:w="1512"/>
      </w:tblGrid>
      <w:tr w:rsidR="0070386B" w:rsidRPr="00EA2311" w14:paraId="0EDDF300" w14:textId="77777777" w:rsidTr="0070386B"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1A882" w14:textId="77777777" w:rsidR="0070386B" w:rsidRPr="00EA2311" w:rsidRDefault="0070386B">
            <w:pPr>
              <w:pStyle w:val="PlainText"/>
              <w:rPr>
                <w:rFonts w:ascii="Times New Roman" w:hAnsi="Times New Roman"/>
                <w:b/>
                <w:lang w:val="sr-Latn-CS"/>
              </w:rPr>
            </w:pPr>
            <w:r w:rsidRPr="00EA2311">
              <w:rPr>
                <w:rFonts w:ascii="Times New Roman" w:hAnsi="Times New Roman"/>
                <w:b/>
                <w:lang w:val="sr-Latn-CS"/>
              </w:rPr>
              <w:t>Zadatak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A79E9" w14:textId="77777777" w:rsidR="0070386B" w:rsidRPr="00EA2311" w:rsidRDefault="0070386B">
            <w:pPr>
              <w:pStyle w:val="PlainText"/>
              <w:rPr>
                <w:rFonts w:ascii="Times New Roman" w:hAnsi="Times New Roman"/>
                <w:b/>
                <w:lang w:val="sr-Latn-CS"/>
              </w:rPr>
            </w:pPr>
            <w:r w:rsidRPr="00EA2311">
              <w:rPr>
                <w:rFonts w:ascii="Times New Roman" w:hAnsi="Times New Roman"/>
                <w:b/>
                <w:lang w:val="sr-Latn-CS"/>
              </w:rPr>
              <w:t>Trud (pd)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3D50F" w14:textId="77777777" w:rsidR="0070386B" w:rsidRPr="00EA2311" w:rsidRDefault="0070386B">
            <w:pPr>
              <w:pStyle w:val="PlainText"/>
              <w:rPr>
                <w:rFonts w:ascii="Times New Roman" w:hAnsi="Times New Roman"/>
                <w:b/>
                <w:lang w:val="sr-Latn-CS"/>
              </w:rPr>
            </w:pPr>
            <w:r w:rsidRPr="00EA2311">
              <w:rPr>
                <w:rFonts w:ascii="Times New Roman" w:hAnsi="Times New Roman"/>
                <w:b/>
                <w:lang w:val="sr-Latn-CS"/>
              </w:rPr>
              <w:t>Početak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16C20" w14:textId="77777777" w:rsidR="0070386B" w:rsidRPr="00EA2311" w:rsidRDefault="0070386B">
            <w:pPr>
              <w:pStyle w:val="PlainText"/>
              <w:rPr>
                <w:rFonts w:ascii="Times New Roman" w:hAnsi="Times New Roman"/>
                <w:b/>
                <w:lang w:val="sr-Latn-CS"/>
              </w:rPr>
            </w:pPr>
            <w:r w:rsidRPr="00EA2311">
              <w:rPr>
                <w:rFonts w:ascii="Times New Roman" w:hAnsi="Times New Roman"/>
                <w:b/>
                <w:lang w:val="sr-Latn-CS"/>
              </w:rPr>
              <w:t>Kraj</w:t>
            </w:r>
          </w:p>
        </w:tc>
      </w:tr>
      <w:tr w:rsidR="0070386B" w:rsidRPr="00EA2311" w14:paraId="225581C0" w14:textId="77777777" w:rsidTr="0070386B"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C005A3" w14:textId="77777777" w:rsidR="0070386B" w:rsidRPr="00EA2311" w:rsidRDefault="0070386B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EA2311">
              <w:rPr>
                <w:rFonts w:ascii="Times New Roman" w:hAnsi="Times New Roman"/>
                <w:lang w:val="sr-Latn-CS"/>
              </w:rPr>
              <w:t>Iteracija C1: R1.0 Release</w:t>
            </w:r>
          </w:p>
          <w:p w14:paraId="28A538B9" w14:textId="77777777" w:rsidR="0070386B" w:rsidRPr="00EA2311" w:rsidRDefault="0070386B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EA2311">
              <w:rPr>
                <w:rFonts w:ascii="Times New Roman" w:hAnsi="Times New Roman"/>
                <w:lang w:val="sr-Latn-CS"/>
              </w:rPr>
              <w:t xml:space="preserve">        Planiranje testova</w:t>
            </w:r>
          </w:p>
          <w:p w14:paraId="657DEA72" w14:textId="77777777" w:rsidR="0070386B" w:rsidRPr="00EA2311" w:rsidRDefault="0070386B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EA2311">
              <w:rPr>
                <w:rFonts w:ascii="Times New Roman" w:hAnsi="Times New Roman"/>
                <w:lang w:val="sr-Latn-CS"/>
              </w:rPr>
              <w:t xml:space="preserve">        Projektovanje testova</w:t>
            </w:r>
          </w:p>
          <w:p w14:paraId="2A97FE11" w14:textId="77777777" w:rsidR="0070386B" w:rsidRPr="00EA2311" w:rsidRDefault="0070386B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EA2311">
              <w:rPr>
                <w:rFonts w:ascii="Times New Roman" w:hAnsi="Times New Roman"/>
                <w:lang w:val="sr-Latn-CS"/>
              </w:rPr>
              <w:t xml:space="preserve">        Razvoj testova</w:t>
            </w:r>
          </w:p>
          <w:p w14:paraId="23FAA62C" w14:textId="77777777" w:rsidR="0070386B" w:rsidRPr="00EA2311" w:rsidRDefault="0070386B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EA2311">
              <w:rPr>
                <w:rFonts w:ascii="Times New Roman" w:hAnsi="Times New Roman"/>
                <w:lang w:val="sr-Latn-CS"/>
              </w:rPr>
              <w:t xml:space="preserve">        Izvršenje testova </w:t>
            </w:r>
          </w:p>
          <w:p w14:paraId="61C5B136" w14:textId="77777777" w:rsidR="0070386B" w:rsidRPr="00EA2311" w:rsidRDefault="0070386B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EA2311">
              <w:rPr>
                <w:rFonts w:ascii="Times New Roman" w:hAnsi="Times New Roman"/>
                <w:lang w:val="sr-Latn-CS"/>
              </w:rPr>
              <w:t xml:space="preserve">        Evaluacija testova 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2C4C8A" w14:textId="77777777" w:rsidR="0070386B" w:rsidRPr="00EA2311" w:rsidRDefault="0070386B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EA2311"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8147DD" w14:textId="54917A49" w:rsidR="0070386B" w:rsidRPr="00EA2311" w:rsidRDefault="0070386B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EA2311">
              <w:rPr>
                <w:rFonts w:ascii="Times New Roman" w:hAnsi="Times New Roman"/>
                <w:lang w:val="sr-Latn-CS"/>
              </w:rPr>
              <w:t>Maj 06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EBB55" w14:textId="430B5ED7" w:rsidR="0070386B" w:rsidRPr="00EA2311" w:rsidRDefault="0070386B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EA2311">
              <w:rPr>
                <w:rFonts w:ascii="Times New Roman" w:hAnsi="Times New Roman"/>
                <w:lang w:val="sr-Latn-CS"/>
              </w:rPr>
              <w:t>Maj 12</w:t>
            </w:r>
          </w:p>
        </w:tc>
      </w:tr>
    </w:tbl>
    <w:p w14:paraId="2A9F2909" w14:textId="77777777" w:rsidR="0070386B" w:rsidRPr="00EA2311" w:rsidRDefault="0070386B" w:rsidP="0070386B">
      <w:pPr>
        <w:rPr>
          <w:rFonts w:ascii="Times New Roman" w:hAnsi="Times New Roman" w:cs="Times New Roman"/>
        </w:rPr>
      </w:pPr>
    </w:p>
    <w:p w14:paraId="0F925274" w14:textId="40C848C4" w:rsidR="0070386B" w:rsidRPr="00EA2311" w:rsidRDefault="0070386B">
      <w:pPr>
        <w:pStyle w:val="Heading2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4" w:name="_Toc166435075"/>
      <w:proofErr w:type="spellStart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Izlazni</w:t>
      </w:r>
      <w:proofErr w:type="spellEnd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produkti</w:t>
      </w:r>
      <w:proofErr w:type="spellEnd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testiranja</w:t>
      </w:r>
      <w:bookmarkEnd w:id="44"/>
      <w:proofErr w:type="spellEnd"/>
    </w:p>
    <w:p w14:paraId="321DFF55" w14:textId="77777777" w:rsidR="0070386B" w:rsidRPr="00EA2311" w:rsidRDefault="0070386B" w:rsidP="0070386B">
      <w:pPr>
        <w:rPr>
          <w:rFonts w:ascii="Times New Roman" w:hAnsi="Times New Roman" w:cs="Times New Roman"/>
        </w:rPr>
      </w:pPr>
    </w:p>
    <w:p w14:paraId="32D6FCC0" w14:textId="77777777" w:rsidR="0070386B" w:rsidRPr="00EA2311" w:rsidRDefault="0070386B" w:rsidP="0070386B">
      <w:pPr>
        <w:pStyle w:val="BodyText"/>
        <w:rPr>
          <w:lang w:val="sr-Latn-CS"/>
        </w:rPr>
      </w:pPr>
      <w:r w:rsidRPr="00EA2311">
        <w:rPr>
          <w:lang w:val="sr-Latn-CS"/>
        </w:rPr>
        <w:t>Rezultati testiranja koji su definisani ovim planom testiranja navedeni su u sledećoj tabeli.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440"/>
        <w:gridCol w:w="2790"/>
        <w:gridCol w:w="1548"/>
      </w:tblGrid>
      <w:tr w:rsidR="0070386B" w:rsidRPr="00EA2311" w14:paraId="56ADC128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1375" w14:textId="77777777" w:rsidR="0070386B" w:rsidRPr="00EA2311" w:rsidRDefault="0070386B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EA2311"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7B2C" w14:textId="77777777" w:rsidR="0070386B" w:rsidRPr="00EA2311" w:rsidRDefault="0070386B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EA2311"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10A3" w14:textId="77777777" w:rsidR="0070386B" w:rsidRPr="00EA2311" w:rsidRDefault="0070386B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EA2311">
              <w:rPr>
                <w:b/>
                <w:sz w:val="24"/>
                <w:lang w:val="sr-Latn-CS"/>
              </w:rPr>
              <w:t>Ocena / Raspodela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2C42" w14:textId="77777777" w:rsidR="0070386B" w:rsidRPr="00EA2311" w:rsidRDefault="0070386B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EA2311">
              <w:rPr>
                <w:b/>
                <w:sz w:val="24"/>
                <w:lang w:val="sr-Latn-CS"/>
              </w:rPr>
              <w:t>Due Date</w:t>
            </w:r>
          </w:p>
        </w:tc>
      </w:tr>
      <w:tr w:rsidR="0070386B" w:rsidRPr="00EA2311" w14:paraId="44DA1466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0BEC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Plan Testiranja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4842" w14:textId="6DE34535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Đor</w:t>
            </w:r>
            <w:r w:rsidR="00EA2311" w:rsidRPr="00EA2311">
              <w:rPr>
                <w:lang w:val="sr-Latn-CS"/>
              </w:rPr>
              <w:t>đe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D88D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8B7E" w14:textId="579391A1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Maj 0</w:t>
            </w:r>
            <w:r w:rsidR="00EA2311" w:rsidRPr="00EA2311">
              <w:rPr>
                <w:lang w:val="sr-Latn-CS"/>
              </w:rPr>
              <w:t>9</w:t>
            </w:r>
          </w:p>
        </w:tc>
      </w:tr>
      <w:tr w:rsidR="0070386B" w:rsidRPr="00EA2311" w14:paraId="44B2A3F5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6CA9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Test okruženje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86E8" w14:textId="74F09E9E" w:rsidR="0070386B" w:rsidRPr="00EA2311" w:rsidRDefault="00EA2311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Đorđe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4155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-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9258E" w14:textId="57C4DC3D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Maj 0</w:t>
            </w:r>
            <w:r w:rsidR="00EA2311" w:rsidRPr="00EA2311">
              <w:rPr>
                <w:lang w:val="sr-Latn-CS"/>
              </w:rPr>
              <w:t>9</w:t>
            </w:r>
          </w:p>
        </w:tc>
      </w:tr>
      <w:tr w:rsidR="0070386B" w:rsidRPr="00EA2311" w14:paraId="7AC4B818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D303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Model testiranja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7DF" w14:textId="4351AFAA" w:rsidR="0070386B" w:rsidRPr="00EA2311" w:rsidRDefault="00EA2311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Đorđe i Aleksa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8F2C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Interna ocena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9108" w14:textId="1CA6320D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Maj 0</w:t>
            </w:r>
            <w:r w:rsidR="00EA2311" w:rsidRPr="00EA2311">
              <w:rPr>
                <w:lang w:val="sr-Latn-CS"/>
              </w:rPr>
              <w:t>9</w:t>
            </w:r>
          </w:p>
        </w:tc>
      </w:tr>
      <w:tr w:rsidR="0070386B" w:rsidRPr="00EA2311" w14:paraId="03EC6EE4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68E7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Skup test podataka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4D3E" w14:textId="2EFDDD39" w:rsidR="0070386B" w:rsidRPr="00EA2311" w:rsidRDefault="00EA2311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Aleksa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FDF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Interna ocena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4A83" w14:textId="14158AAF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 xml:space="preserve">Maj </w:t>
            </w:r>
            <w:r w:rsidR="00EA2311" w:rsidRPr="00EA2311">
              <w:rPr>
                <w:lang w:val="sr-Latn-CS"/>
              </w:rPr>
              <w:t>10</w:t>
            </w:r>
          </w:p>
        </w:tc>
      </w:tr>
      <w:tr w:rsidR="0070386B" w:rsidRPr="00EA2311" w14:paraId="67A2210A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D881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Test procedure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7EC4" w14:textId="71C229F5" w:rsidR="0070386B" w:rsidRPr="00EA2311" w:rsidRDefault="00EA2311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Aleksa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FDFE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Interna ocena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DC7B" w14:textId="3293C1A8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 xml:space="preserve">Maj </w:t>
            </w:r>
            <w:r w:rsidR="00EA2311" w:rsidRPr="00EA2311">
              <w:rPr>
                <w:lang w:val="sr-Latn-CS"/>
              </w:rPr>
              <w:t>10</w:t>
            </w:r>
          </w:p>
        </w:tc>
      </w:tr>
      <w:tr w:rsidR="0070386B" w:rsidRPr="00EA2311" w14:paraId="1E510963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6BFA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Test skripte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2C83" w14:textId="3E8022B3" w:rsidR="0070386B" w:rsidRPr="00EA2311" w:rsidRDefault="00EA2311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David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7D7F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-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5E29" w14:textId="291719E8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 xml:space="preserve">Maj </w:t>
            </w:r>
            <w:r w:rsidR="00EA2311" w:rsidRPr="00EA2311">
              <w:rPr>
                <w:lang w:val="sr-Latn-CS"/>
              </w:rPr>
              <w:t>10</w:t>
            </w:r>
          </w:p>
        </w:tc>
      </w:tr>
      <w:tr w:rsidR="0070386B" w:rsidRPr="00EA2311" w14:paraId="7F6FA232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1E12D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Test podrška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3664" w14:textId="79E246EA" w:rsidR="0070386B" w:rsidRPr="00EA2311" w:rsidRDefault="00EA2311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Đorđe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7943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-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DE80" w14:textId="720A8E93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 xml:space="preserve">Maj </w:t>
            </w:r>
            <w:r w:rsidR="00EA2311" w:rsidRPr="00EA2311">
              <w:rPr>
                <w:lang w:val="sr-Latn-CS"/>
              </w:rPr>
              <w:t>10</w:t>
            </w:r>
          </w:p>
        </w:tc>
      </w:tr>
      <w:tr w:rsidR="0070386B" w:rsidRPr="00EA2311" w14:paraId="0F7A5299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663A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Izveštaj o uočenim greškama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A7E5" w14:textId="5BB60F66" w:rsidR="0070386B" w:rsidRPr="00EA2311" w:rsidRDefault="00EA2311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Aleksa i David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DA87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3AD3" w14:textId="6F40E97C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Maj 1</w:t>
            </w:r>
            <w:r w:rsidR="00EA2311" w:rsidRPr="00EA2311">
              <w:rPr>
                <w:lang w:val="sr-Latn-CS"/>
              </w:rPr>
              <w:t>2</w:t>
            </w:r>
          </w:p>
        </w:tc>
      </w:tr>
      <w:tr w:rsidR="0070386B" w:rsidRPr="00EA2311" w14:paraId="5527BB73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75EC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Rezultati testa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BD5E" w14:textId="76760FBB" w:rsidR="0070386B" w:rsidRPr="00EA2311" w:rsidRDefault="00EA2311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David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A8CC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784C" w14:textId="437B517B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Maj 1</w:t>
            </w:r>
            <w:r w:rsidR="00EA2311" w:rsidRPr="00EA2311">
              <w:rPr>
                <w:lang w:val="sr-Latn-CS"/>
              </w:rPr>
              <w:t>2</w:t>
            </w:r>
          </w:p>
        </w:tc>
      </w:tr>
      <w:tr w:rsidR="0070386B" w:rsidRPr="00EA2311" w14:paraId="751727DD" w14:textId="77777777" w:rsidTr="0070386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FB53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831C" w14:textId="0753237C" w:rsidR="0070386B" w:rsidRPr="00EA2311" w:rsidRDefault="00EA2311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Aleksa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88A2" w14:textId="77777777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A948" w14:textId="10A53DA8" w:rsidR="0070386B" w:rsidRPr="00EA2311" w:rsidRDefault="0070386B">
            <w:pPr>
              <w:pStyle w:val="BodyText"/>
              <w:ind w:left="0"/>
              <w:rPr>
                <w:lang w:val="sr-Latn-CS"/>
              </w:rPr>
            </w:pPr>
            <w:r w:rsidRPr="00EA2311">
              <w:rPr>
                <w:lang w:val="sr-Latn-CS"/>
              </w:rPr>
              <w:t>Maj 1</w:t>
            </w:r>
            <w:r w:rsidR="00EA2311" w:rsidRPr="00EA2311">
              <w:rPr>
                <w:lang w:val="sr-Latn-CS"/>
              </w:rPr>
              <w:t>2</w:t>
            </w:r>
          </w:p>
        </w:tc>
      </w:tr>
    </w:tbl>
    <w:p w14:paraId="7B4C6A45" w14:textId="77777777" w:rsidR="0070386B" w:rsidRPr="00EA2311" w:rsidRDefault="0070386B" w:rsidP="0070386B">
      <w:pPr>
        <w:rPr>
          <w:rFonts w:ascii="Times New Roman" w:hAnsi="Times New Roman" w:cs="Times New Roman"/>
        </w:rPr>
      </w:pPr>
    </w:p>
    <w:p w14:paraId="00973924" w14:textId="2DE79376" w:rsidR="00EA2311" w:rsidRPr="00EA2311" w:rsidRDefault="00EA2311">
      <w:pPr>
        <w:pStyle w:val="Heading3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5" w:name="_Toc166435076"/>
      <w:r w:rsidRPr="00EA2311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lastRenderedPageBreak/>
        <w:t>Model testiranja</w:t>
      </w:r>
      <w:bookmarkEnd w:id="45"/>
    </w:p>
    <w:p w14:paraId="58640B68" w14:textId="77777777" w:rsidR="00EA2311" w:rsidRPr="00EA2311" w:rsidRDefault="00EA2311" w:rsidP="00EA2311">
      <w:pPr>
        <w:pStyle w:val="BodyText"/>
        <w:rPr>
          <w:lang w:val="sr-Latn-CS"/>
        </w:rPr>
      </w:pPr>
      <w:r w:rsidRPr="00EA2311">
        <w:rPr>
          <w:lang w:val="sr-Latn-CS"/>
        </w:rPr>
        <w:t>Model testiranja definiše sve test slučajeve zajedno sa referencama na test procedure i test skripte koje su vezane za svaki test slučaj.</w:t>
      </w:r>
    </w:p>
    <w:p w14:paraId="450F7B7F" w14:textId="77777777" w:rsidR="00EA2311" w:rsidRPr="00EA2311" w:rsidRDefault="00EA2311" w:rsidP="00EA2311">
      <w:pPr>
        <w:rPr>
          <w:rFonts w:ascii="Times New Roman" w:hAnsi="Times New Roman" w:cs="Times New Roman"/>
          <w:lang w:val="sr-Latn-CS" w:eastAsia="sr-Latn-CS"/>
        </w:rPr>
      </w:pPr>
    </w:p>
    <w:p w14:paraId="5EB67717" w14:textId="7465AADD" w:rsidR="00EA2311" w:rsidRPr="00EA2311" w:rsidRDefault="00EA2311">
      <w:pPr>
        <w:pStyle w:val="Heading2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6" w:name="_Toc166435077"/>
      <w:proofErr w:type="spellStart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Projektni</w:t>
      </w:r>
      <w:proofErr w:type="spellEnd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A231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zadaci</w:t>
      </w:r>
      <w:bookmarkEnd w:id="46"/>
      <w:proofErr w:type="spellEnd"/>
    </w:p>
    <w:p w14:paraId="6B4823BB" w14:textId="77777777" w:rsidR="00EA2311" w:rsidRPr="00EA2311" w:rsidRDefault="00EA2311" w:rsidP="00EA2311">
      <w:pPr>
        <w:pStyle w:val="BodyText"/>
        <w:rPr>
          <w:sz w:val="18"/>
          <w:szCs w:val="18"/>
          <w:lang w:val="sr-Latn-CS"/>
        </w:rPr>
      </w:pPr>
      <w:r w:rsidRPr="00EA2311">
        <w:rPr>
          <w:sz w:val="18"/>
          <w:szCs w:val="18"/>
          <w:lang w:val="sr-Latn-CS"/>
        </w:rPr>
        <w:t>U sledećoj tabeli su navedeni projektni zadaci testiranja sistema:</w:t>
      </w:r>
    </w:p>
    <w:p w14:paraId="498F9FFD" w14:textId="77777777" w:rsidR="00EA2311" w:rsidRPr="00EA2311" w:rsidRDefault="00EA2311" w:rsidP="00EA2311">
      <w:pPr>
        <w:tabs>
          <w:tab w:val="left" w:pos="5130"/>
        </w:tabs>
        <w:jc w:val="center"/>
        <w:rPr>
          <w:rFonts w:ascii="Times New Roman" w:hAnsi="Times New Roman" w:cs="Times New Roman"/>
          <w:sz w:val="18"/>
          <w:szCs w:val="18"/>
          <w:lang w:val="sr-Latn-C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6912"/>
      </w:tblGrid>
      <w:tr w:rsidR="00EA2311" w:rsidRPr="00EA2311" w14:paraId="7176BCA0" w14:textId="77777777" w:rsidTr="00EA2311">
        <w:tc>
          <w:tcPr>
            <w:tcW w:w="6912" w:type="dxa"/>
            <w:hideMark/>
          </w:tcPr>
          <w:p w14:paraId="25F98BD9" w14:textId="77777777" w:rsidR="00EA2311" w:rsidRPr="00EA2311" w:rsidRDefault="00EA2311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  <w:t>Plan testiranja</w:t>
            </w:r>
          </w:p>
        </w:tc>
      </w:tr>
      <w:tr w:rsidR="00EA2311" w:rsidRPr="00EA2311" w14:paraId="75D82B36" w14:textId="77777777" w:rsidTr="00EA2311">
        <w:tc>
          <w:tcPr>
            <w:tcW w:w="6912" w:type="dxa"/>
            <w:hideMark/>
          </w:tcPr>
          <w:p w14:paraId="732F3A30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Identifikovati zahteve za testiranjem</w:t>
            </w:r>
          </w:p>
        </w:tc>
      </w:tr>
      <w:tr w:rsidR="00EA2311" w:rsidRPr="00EA2311" w14:paraId="4445C43B" w14:textId="77777777" w:rsidTr="00EA2311">
        <w:tc>
          <w:tcPr>
            <w:tcW w:w="6912" w:type="dxa"/>
            <w:hideMark/>
          </w:tcPr>
          <w:p w14:paraId="00FEA67D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Proceniti rizike</w:t>
            </w:r>
          </w:p>
        </w:tc>
      </w:tr>
      <w:tr w:rsidR="00EA2311" w:rsidRPr="00EA2311" w14:paraId="005B06DC" w14:textId="77777777" w:rsidTr="00EA2311">
        <w:tc>
          <w:tcPr>
            <w:tcW w:w="6912" w:type="dxa"/>
            <w:hideMark/>
          </w:tcPr>
          <w:p w14:paraId="4385D577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Razviti strategije testiranja</w:t>
            </w:r>
          </w:p>
        </w:tc>
      </w:tr>
      <w:tr w:rsidR="00EA2311" w:rsidRPr="00EA2311" w14:paraId="33CA9475" w14:textId="77777777" w:rsidTr="00EA2311">
        <w:tc>
          <w:tcPr>
            <w:tcW w:w="6912" w:type="dxa"/>
            <w:hideMark/>
          </w:tcPr>
          <w:p w14:paraId="3F22C41E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Identifikovati resurse testiranja</w:t>
            </w:r>
          </w:p>
        </w:tc>
      </w:tr>
      <w:tr w:rsidR="00EA2311" w:rsidRPr="00EA2311" w14:paraId="1C44182E" w14:textId="77777777" w:rsidTr="00EA2311">
        <w:tc>
          <w:tcPr>
            <w:tcW w:w="6912" w:type="dxa"/>
            <w:hideMark/>
          </w:tcPr>
          <w:p w14:paraId="7DAE2165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Napraviti raspored</w:t>
            </w:r>
          </w:p>
        </w:tc>
      </w:tr>
      <w:tr w:rsidR="00EA2311" w:rsidRPr="00EA2311" w14:paraId="39640DF0" w14:textId="77777777" w:rsidTr="00EA2311">
        <w:tc>
          <w:tcPr>
            <w:tcW w:w="6912" w:type="dxa"/>
            <w:hideMark/>
          </w:tcPr>
          <w:p w14:paraId="7B60532E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Napraviti Plan testiranja</w:t>
            </w:r>
          </w:p>
        </w:tc>
      </w:tr>
      <w:tr w:rsidR="00EA2311" w:rsidRPr="00EA2311" w14:paraId="59369463" w14:textId="77777777" w:rsidTr="00EA2311">
        <w:tc>
          <w:tcPr>
            <w:tcW w:w="6912" w:type="dxa"/>
            <w:hideMark/>
          </w:tcPr>
          <w:p w14:paraId="4E777E56" w14:textId="77777777" w:rsidR="00EA2311" w:rsidRPr="00EA2311" w:rsidRDefault="00EA2311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  <w:t>Projektovanje testova</w:t>
            </w:r>
          </w:p>
        </w:tc>
      </w:tr>
      <w:tr w:rsidR="00EA2311" w:rsidRPr="00EA2311" w14:paraId="579C861B" w14:textId="77777777" w:rsidTr="00EA2311">
        <w:tc>
          <w:tcPr>
            <w:tcW w:w="6912" w:type="dxa"/>
            <w:hideMark/>
          </w:tcPr>
          <w:p w14:paraId="1DE7906E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Analizirati potrebni rad</w:t>
            </w:r>
          </w:p>
        </w:tc>
      </w:tr>
      <w:tr w:rsidR="00EA2311" w:rsidRPr="00EA2311" w14:paraId="44D51C15" w14:textId="77777777" w:rsidTr="00EA2311">
        <w:tc>
          <w:tcPr>
            <w:tcW w:w="6912" w:type="dxa"/>
            <w:hideMark/>
          </w:tcPr>
          <w:p w14:paraId="2AD191DA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Razviti model testiranja</w:t>
            </w:r>
          </w:p>
        </w:tc>
      </w:tr>
      <w:tr w:rsidR="00EA2311" w:rsidRPr="00EA2311" w14:paraId="124948FB" w14:textId="77777777" w:rsidTr="00EA2311">
        <w:tc>
          <w:tcPr>
            <w:tcW w:w="6912" w:type="dxa"/>
            <w:hideMark/>
          </w:tcPr>
          <w:p w14:paraId="3EA31AD6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Identifikovati i opisati test slučajeve</w:t>
            </w:r>
          </w:p>
        </w:tc>
      </w:tr>
      <w:tr w:rsidR="00EA2311" w:rsidRPr="00EA2311" w14:paraId="210D47EF" w14:textId="77777777" w:rsidTr="00EA2311">
        <w:tc>
          <w:tcPr>
            <w:tcW w:w="6912" w:type="dxa"/>
            <w:hideMark/>
          </w:tcPr>
          <w:p w14:paraId="2081725E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Identifikovati i grupisati procedure testiranja</w:t>
            </w:r>
          </w:p>
        </w:tc>
      </w:tr>
      <w:tr w:rsidR="00EA2311" w:rsidRPr="00EA2311" w14:paraId="69394DDE" w14:textId="77777777" w:rsidTr="00EA2311">
        <w:tc>
          <w:tcPr>
            <w:tcW w:w="6912" w:type="dxa"/>
            <w:hideMark/>
          </w:tcPr>
          <w:p w14:paraId="158D4FC1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Oceniti napraviti uvid u pokrivenost testiranja</w:t>
            </w:r>
          </w:p>
        </w:tc>
      </w:tr>
      <w:tr w:rsidR="00EA2311" w:rsidRPr="00EA2311" w14:paraId="3424D152" w14:textId="77777777" w:rsidTr="00EA2311">
        <w:tc>
          <w:tcPr>
            <w:tcW w:w="6912" w:type="dxa"/>
            <w:hideMark/>
          </w:tcPr>
          <w:p w14:paraId="566D24AC" w14:textId="77777777" w:rsidR="00EA2311" w:rsidRPr="00EA2311" w:rsidRDefault="00EA2311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  <w:t>Implementacija testova</w:t>
            </w:r>
          </w:p>
        </w:tc>
      </w:tr>
      <w:tr w:rsidR="00EA2311" w:rsidRPr="00EA2311" w14:paraId="3D267CBB" w14:textId="77777777" w:rsidTr="00EA2311">
        <w:tc>
          <w:tcPr>
            <w:tcW w:w="6912" w:type="dxa"/>
            <w:hideMark/>
          </w:tcPr>
          <w:p w14:paraId="037F13C7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Postaviti okruženje za testiranje</w:t>
            </w:r>
          </w:p>
        </w:tc>
      </w:tr>
      <w:tr w:rsidR="00EA2311" w:rsidRPr="00EA2311" w14:paraId="77DE7F42" w14:textId="77777777" w:rsidTr="00EA2311">
        <w:tc>
          <w:tcPr>
            <w:tcW w:w="6912" w:type="dxa"/>
            <w:hideMark/>
          </w:tcPr>
          <w:p w14:paraId="088BD7B2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Napisati skripte za testiranje</w:t>
            </w:r>
          </w:p>
        </w:tc>
      </w:tr>
      <w:tr w:rsidR="00EA2311" w:rsidRPr="00EA2311" w14:paraId="79699033" w14:textId="77777777" w:rsidTr="00EA2311">
        <w:tc>
          <w:tcPr>
            <w:tcW w:w="6912" w:type="dxa"/>
            <w:hideMark/>
          </w:tcPr>
          <w:p w14:paraId="2DC4FEA3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Razviti podršku za testiranje</w:t>
            </w:r>
          </w:p>
        </w:tc>
      </w:tr>
      <w:tr w:rsidR="00EA2311" w:rsidRPr="00EA2311" w14:paraId="31D70246" w14:textId="77777777" w:rsidTr="00EA2311">
        <w:tc>
          <w:tcPr>
            <w:tcW w:w="6912" w:type="dxa"/>
            <w:hideMark/>
          </w:tcPr>
          <w:p w14:paraId="61CDDE53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EA2311" w:rsidRPr="00EA2311" w14:paraId="46646EA0" w14:textId="77777777" w:rsidTr="00EA2311">
        <w:tc>
          <w:tcPr>
            <w:tcW w:w="6912" w:type="dxa"/>
            <w:hideMark/>
          </w:tcPr>
          <w:p w14:paraId="207F1564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Utvrditi eksterne skupove podataka</w:t>
            </w:r>
          </w:p>
        </w:tc>
      </w:tr>
      <w:tr w:rsidR="00EA2311" w:rsidRPr="00EA2311" w14:paraId="6B6AB519" w14:textId="77777777" w:rsidTr="00EA2311">
        <w:tc>
          <w:tcPr>
            <w:tcW w:w="6912" w:type="dxa"/>
            <w:hideMark/>
          </w:tcPr>
          <w:p w14:paraId="1CDF5F31" w14:textId="77777777" w:rsidR="00EA2311" w:rsidRPr="00EA2311" w:rsidRDefault="00EA2311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</w:pPr>
          </w:p>
          <w:p w14:paraId="15F4CD0A" w14:textId="7B58E894" w:rsidR="00EA2311" w:rsidRPr="00EA2311" w:rsidRDefault="00EA2311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  <w:t>Testiranje</w:t>
            </w:r>
          </w:p>
        </w:tc>
      </w:tr>
      <w:tr w:rsidR="00EA2311" w:rsidRPr="00EA2311" w14:paraId="138BFDE4" w14:textId="77777777" w:rsidTr="00EA2311">
        <w:tc>
          <w:tcPr>
            <w:tcW w:w="6912" w:type="dxa"/>
            <w:hideMark/>
          </w:tcPr>
          <w:p w14:paraId="77B27052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Izvršiti test procedure</w:t>
            </w:r>
          </w:p>
        </w:tc>
      </w:tr>
      <w:tr w:rsidR="00EA2311" w:rsidRPr="00EA2311" w14:paraId="671EBD7D" w14:textId="77777777" w:rsidTr="00EA2311">
        <w:tc>
          <w:tcPr>
            <w:tcW w:w="6912" w:type="dxa"/>
            <w:hideMark/>
          </w:tcPr>
          <w:p w14:paraId="7C97D04B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Oceniti izvršenje testova</w:t>
            </w:r>
          </w:p>
        </w:tc>
      </w:tr>
      <w:tr w:rsidR="00EA2311" w:rsidRPr="00EA2311" w14:paraId="51EE6832" w14:textId="77777777" w:rsidTr="00EA2311">
        <w:tc>
          <w:tcPr>
            <w:tcW w:w="6912" w:type="dxa"/>
            <w:hideMark/>
          </w:tcPr>
          <w:p w14:paraId="21584226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Popraviti testove koji nisu prošli</w:t>
            </w:r>
          </w:p>
        </w:tc>
      </w:tr>
      <w:tr w:rsidR="00EA2311" w:rsidRPr="00EA2311" w14:paraId="67C8BD64" w14:textId="77777777" w:rsidTr="00EA2311">
        <w:tc>
          <w:tcPr>
            <w:tcW w:w="6912" w:type="dxa"/>
            <w:hideMark/>
          </w:tcPr>
          <w:p w14:paraId="42202F70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Proveriti rezultate</w:t>
            </w:r>
          </w:p>
        </w:tc>
      </w:tr>
      <w:tr w:rsidR="00EA2311" w:rsidRPr="00EA2311" w14:paraId="4E0A2D64" w14:textId="77777777" w:rsidTr="00EA2311">
        <w:tc>
          <w:tcPr>
            <w:tcW w:w="6912" w:type="dxa"/>
            <w:hideMark/>
          </w:tcPr>
          <w:p w14:paraId="1B16A023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Istražiti neočekivane rezultate</w:t>
            </w:r>
          </w:p>
        </w:tc>
      </w:tr>
      <w:tr w:rsidR="00EA2311" w:rsidRPr="00EA2311" w14:paraId="709228A8" w14:textId="77777777" w:rsidTr="00EA2311">
        <w:tc>
          <w:tcPr>
            <w:tcW w:w="6912" w:type="dxa"/>
            <w:hideMark/>
          </w:tcPr>
          <w:p w14:paraId="777C2486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Zabeležiti greške</w:t>
            </w:r>
          </w:p>
        </w:tc>
      </w:tr>
      <w:tr w:rsidR="00EA2311" w:rsidRPr="00EA2311" w14:paraId="409042B9" w14:textId="77777777" w:rsidTr="00EA2311">
        <w:tc>
          <w:tcPr>
            <w:tcW w:w="6912" w:type="dxa"/>
            <w:hideMark/>
          </w:tcPr>
          <w:p w14:paraId="322E982A" w14:textId="77777777" w:rsidR="00EA2311" w:rsidRPr="00EA2311" w:rsidRDefault="00EA2311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b/>
                <w:sz w:val="18"/>
                <w:szCs w:val="18"/>
                <w:lang w:val="sr-Latn-CS"/>
              </w:rPr>
              <w:lastRenderedPageBreak/>
              <w:t>Ocena testiranja</w:t>
            </w:r>
          </w:p>
        </w:tc>
      </w:tr>
      <w:tr w:rsidR="00EA2311" w:rsidRPr="00EA2311" w14:paraId="6DBE80FD" w14:textId="77777777" w:rsidTr="00EA2311">
        <w:tc>
          <w:tcPr>
            <w:tcW w:w="6912" w:type="dxa"/>
            <w:hideMark/>
          </w:tcPr>
          <w:p w14:paraId="795C8746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 xml:space="preserve">Oceniti pokrivenost funkcionalnosti test slučajevima </w:t>
            </w:r>
          </w:p>
        </w:tc>
      </w:tr>
      <w:tr w:rsidR="00EA2311" w:rsidRPr="00EA2311" w14:paraId="56201D2B" w14:textId="77777777" w:rsidTr="00EA2311">
        <w:tc>
          <w:tcPr>
            <w:tcW w:w="6912" w:type="dxa"/>
            <w:hideMark/>
          </w:tcPr>
          <w:p w14:paraId="40674DCA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Proceniti pokrivenost koda test slučajevima</w:t>
            </w:r>
          </w:p>
        </w:tc>
      </w:tr>
      <w:tr w:rsidR="00EA2311" w:rsidRPr="00EA2311" w14:paraId="4497F369" w14:textId="77777777" w:rsidTr="00EA2311">
        <w:tc>
          <w:tcPr>
            <w:tcW w:w="6912" w:type="dxa"/>
            <w:hideMark/>
          </w:tcPr>
          <w:p w14:paraId="290BCBD8" w14:textId="77777777" w:rsidR="00EA2311" w:rsidRPr="00EA2311" w:rsidRDefault="00EA2311">
            <w:pPr>
              <w:numPr>
                <w:ilvl w:val="12"/>
                <w:numId w:val="0"/>
              </w:num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 xml:space="preserve">Analizirati greške </w:t>
            </w:r>
          </w:p>
        </w:tc>
      </w:tr>
      <w:tr w:rsidR="00EA2311" w:rsidRPr="00EA2311" w14:paraId="0B5E8A97" w14:textId="77777777" w:rsidTr="00EA2311">
        <w:trPr>
          <w:trHeight w:val="270"/>
        </w:trPr>
        <w:tc>
          <w:tcPr>
            <w:tcW w:w="6912" w:type="dxa"/>
            <w:hideMark/>
          </w:tcPr>
          <w:p w14:paraId="1461EA19" w14:textId="77777777" w:rsidR="00EA2311" w:rsidRPr="00EA2311" w:rsidRDefault="00EA2311">
            <w:p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Utvrditi da li su kriterijumi završetka i kriterijumi uspešnosti postignuti</w:t>
            </w:r>
          </w:p>
        </w:tc>
      </w:tr>
      <w:tr w:rsidR="00EA2311" w:rsidRPr="00EA2311" w14:paraId="659A4001" w14:textId="77777777" w:rsidTr="00EA2311">
        <w:tc>
          <w:tcPr>
            <w:tcW w:w="6912" w:type="dxa"/>
            <w:hideMark/>
          </w:tcPr>
          <w:p w14:paraId="44F77D99" w14:textId="77777777" w:rsidR="00EA2311" w:rsidRPr="00EA2311" w:rsidRDefault="00EA2311">
            <w:pPr>
              <w:ind w:left="612"/>
              <w:rPr>
                <w:rFonts w:ascii="Times New Roman" w:hAnsi="Times New Roman" w:cs="Times New Roman"/>
                <w:sz w:val="18"/>
                <w:szCs w:val="18"/>
                <w:lang w:val="sr-Latn-CS"/>
              </w:rPr>
            </w:pPr>
            <w:r w:rsidRPr="00EA2311">
              <w:rPr>
                <w:rFonts w:ascii="Times New Roman" w:hAnsi="Times New Roman" w:cs="Times New Roman"/>
                <w:sz w:val="18"/>
                <w:szCs w:val="18"/>
                <w:lang w:val="sr-Latn-CS"/>
              </w:rPr>
              <w:t>Napraviti Izveštaj o oceni testiranja</w:t>
            </w:r>
          </w:p>
        </w:tc>
      </w:tr>
    </w:tbl>
    <w:p w14:paraId="69965601" w14:textId="77777777" w:rsidR="00EA2311" w:rsidRDefault="00EA2311" w:rsidP="00EA2311">
      <w:pPr>
        <w:rPr>
          <w:lang w:val="sr-Latn-CS"/>
        </w:rPr>
      </w:pPr>
    </w:p>
    <w:p w14:paraId="391E270D" w14:textId="77777777" w:rsidR="00EA2311" w:rsidRPr="00EA2311" w:rsidRDefault="00EA2311" w:rsidP="00EA2311"/>
    <w:sectPr w:rsidR="00EA2311" w:rsidRPr="00EA2311" w:rsidSect="0039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FD74C" w14:textId="77777777" w:rsidR="00B14831" w:rsidRDefault="00B14831" w:rsidP="002F4325">
      <w:pPr>
        <w:spacing w:after="0" w:line="240" w:lineRule="auto"/>
      </w:pPr>
      <w:r>
        <w:separator/>
      </w:r>
    </w:p>
  </w:endnote>
  <w:endnote w:type="continuationSeparator" w:id="0">
    <w:p w14:paraId="05925118" w14:textId="77777777" w:rsidR="00B14831" w:rsidRDefault="00B14831" w:rsidP="002F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EBEEA" w14:textId="77777777" w:rsidR="00F31F8A" w:rsidRDefault="00F31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AE1F2F" w:rsidRPr="006D0694" w14:paraId="257182E1" w14:textId="77777777" w:rsidTr="00A4294B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F991EC2" w14:textId="77777777" w:rsidR="00AE1F2F" w:rsidRPr="006D0694" w:rsidRDefault="00AE1F2F" w:rsidP="00AE1F2F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603DDADB" w14:textId="25E40637" w:rsidR="00AE1F2F" w:rsidRPr="006D0694" w:rsidRDefault="00AE1F2F" w:rsidP="00AE1F2F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Ó</w:t>
          </w:r>
          <w:r>
            <w:rPr>
              <w:lang w:val="sr-Latn-CS"/>
            </w:rPr>
            <w:t>Aurora Team</w:t>
          </w:r>
          <w:r w:rsidRPr="006D0694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001F06E" w14:textId="77777777" w:rsidR="00AE1F2F" w:rsidRPr="006D0694" w:rsidRDefault="00AE1F2F" w:rsidP="00AE1F2F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2EA88ACC" w14:textId="77777777" w:rsidR="00AE1F2F" w:rsidRDefault="00AE1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9225A" w14:textId="77777777" w:rsidR="00F31F8A" w:rsidRDefault="00F3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8ABDA" w14:textId="77777777" w:rsidR="00B14831" w:rsidRDefault="00B14831" w:rsidP="002F4325">
      <w:pPr>
        <w:spacing w:after="0" w:line="240" w:lineRule="auto"/>
      </w:pPr>
      <w:r>
        <w:separator/>
      </w:r>
    </w:p>
  </w:footnote>
  <w:footnote w:type="continuationSeparator" w:id="0">
    <w:p w14:paraId="3B50A811" w14:textId="77777777" w:rsidR="00B14831" w:rsidRDefault="00B14831" w:rsidP="002F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1088" w14:textId="77777777" w:rsidR="00F31F8A" w:rsidRDefault="00F31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0862D" w14:textId="78B31298" w:rsidR="002F4325" w:rsidRPr="002F4325" w:rsidRDefault="002F4325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  <w:sz w:val="40"/>
        <w:szCs w:val="40"/>
      </w:rPr>
    </w:pPr>
    <w:r w:rsidRPr="002F4325">
      <w:rPr>
        <w:rFonts w:ascii="Times New Roman" w:hAnsi="Times New Roman" w:cs="Times New Roman"/>
        <w:color w:val="8496B0" w:themeColor="text2" w:themeTint="99"/>
        <w:sz w:val="40"/>
        <w:szCs w:val="40"/>
      </w:rPr>
      <w:t>Aurora</w:t>
    </w:r>
    <w:r>
      <w:rPr>
        <w:rFonts w:ascii="Times New Roman" w:hAnsi="Times New Roman" w:cs="Times New Roman"/>
        <w:color w:val="8496B0" w:themeColor="text2" w:themeTint="99"/>
        <w:sz w:val="40"/>
        <w:szCs w:val="40"/>
      </w:rPr>
      <w:t xml:space="preserve"> Team</w:t>
    </w:r>
  </w:p>
  <w:p w14:paraId="25EEF19A" w14:textId="66FB650D" w:rsidR="002F4325" w:rsidRDefault="002F4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F8DF5" w14:textId="77777777" w:rsidR="00F31F8A" w:rsidRDefault="00F31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DB120A"/>
    <w:multiLevelType w:val="hybridMultilevel"/>
    <w:tmpl w:val="94F4E3D2"/>
    <w:lvl w:ilvl="0" w:tplc="991E8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AE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40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ED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AA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9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A1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D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84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F62A1"/>
    <w:multiLevelType w:val="hybridMultilevel"/>
    <w:tmpl w:val="195AE61A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02045"/>
    <w:multiLevelType w:val="hybridMultilevel"/>
    <w:tmpl w:val="51E89A32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97402"/>
    <w:multiLevelType w:val="multilevel"/>
    <w:tmpl w:val="888A9BD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520" w:hanging="1080"/>
      </w:pPr>
    </w:lvl>
    <w:lvl w:ilvl="6">
      <w:start w:val="1"/>
      <w:numFmt w:val="decimal"/>
      <w:lvlText w:val="%1.%2.%3.%4.%5.%6.%7."/>
      <w:lvlJc w:val="left"/>
      <w:pPr>
        <w:ind w:left="3240" w:hanging="1440"/>
      </w:pPr>
    </w:lvl>
    <w:lvl w:ilvl="7">
      <w:start w:val="1"/>
      <w:numFmt w:val="decimal"/>
      <w:lvlText w:val="%1.%2.%3.%4.%5.%6.%7.%8."/>
      <w:lvlJc w:val="left"/>
      <w:pPr>
        <w:ind w:left="3600" w:hanging="1440"/>
      </w:pPr>
    </w:lvl>
    <w:lvl w:ilvl="8">
      <w:start w:val="1"/>
      <w:numFmt w:val="decimal"/>
      <w:lvlText w:val="%1.%2.%3.%4.%5.%6.%7.%8.%9."/>
      <w:lvlJc w:val="left"/>
      <w:pPr>
        <w:ind w:left="4320" w:hanging="1800"/>
      </w:pPr>
    </w:lvl>
  </w:abstractNum>
  <w:abstractNum w:abstractNumId="5" w15:restartNumberingAfterBreak="0">
    <w:nsid w:val="15428878"/>
    <w:multiLevelType w:val="hybridMultilevel"/>
    <w:tmpl w:val="D714BB2A"/>
    <w:lvl w:ilvl="0" w:tplc="E7AEC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AB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62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2B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A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67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8D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A5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8B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B40B3"/>
    <w:multiLevelType w:val="hybridMultilevel"/>
    <w:tmpl w:val="85F44D6A"/>
    <w:lvl w:ilvl="0" w:tplc="57DAD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83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DED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A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2E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40F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08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8D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E6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DE5DC"/>
    <w:multiLevelType w:val="hybridMultilevel"/>
    <w:tmpl w:val="06C4ED7E"/>
    <w:lvl w:ilvl="0" w:tplc="A64AE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C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61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C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44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20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4E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29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06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B56F4"/>
    <w:multiLevelType w:val="hybridMultilevel"/>
    <w:tmpl w:val="0CB28524"/>
    <w:lvl w:ilvl="0" w:tplc="470E3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2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AC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48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2B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EC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C7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B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0E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829E1"/>
    <w:multiLevelType w:val="hybridMultilevel"/>
    <w:tmpl w:val="8F60BF7E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251FF"/>
    <w:multiLevelType w:val="hybridMultilevel"/>
    <w:tmpl w:val="B9A8FD58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93F1C"/>
    <w:multiLevelType w:val="hybridMultilevel"/>
    <w:tmpl w:val="A7004618"/>
    <w:lvl w:ilvl="0" w:tplc="99C82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C8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08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2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6C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2F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AA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86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C8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61505"/>
    <w:multiLevelType w:val="hybridMultilevel"/>
    <w:tmpl w:val="497ECB76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67213"/>
    <w:multiLevelType w:val="hybridMultilevel"/>
    <w:tmpl w:val="D898E5E2"/>
    <w:lvl w:ilvl="0" w:tplc="C8CA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CB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83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4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8E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CB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AC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E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80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B1002"/>
    <w:multiLevelType w:val="hybridMultilevel"/>
    <w:tmpl w:val="B33EFD7C"/>
    <w:lvl w:ilvl="0" w:tplc="1C7AC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BC1B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C05B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9C3C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2408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B0E67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3A658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1A4E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F061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F3F6F"/>
    <w:multiLevelType w:val="hybridMultilevel"/>
    <w:tmpl w:val="7EE0BC8E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E15BF"/>
    <w:multiLevelType w:val="hybridMultilevel"/>
    <w:tmpl w:val="D38C53C4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9CC8B"/>
    <w:multiLevelType w:val="hybridMultilevel"/>
    <w:tmpl w:val="F6026ECE"/>
    <w:lvl w:ilvl="0" w:tplc="342252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7325B4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AE2DC7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1D6C5E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068ED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C6E8E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C94CE6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D8E2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ACA55B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FF52F3"/>
    <w:multiLevelType w:val="hybridMultilevel"/>
    <w:tmpl w:val="97483EA4"/>
    <w:lvl w:ilvl="0" w:tplc="AA866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EB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A5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00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4E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E3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8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29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6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D95D7"/>
    <w:multiLevelType w:val="hybridMultilevel"/>
    <w:tmpl w:val="760E5C8A"/>
    <w:lvl w:ilvl="0" w:tplc="A4420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A4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4D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E7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42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C1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EA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69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27648"/>
    <w:multiLevelType w:val="hybridMultilevel"/>
    <w:tmpl w:val="1A64CF20"/>
    <w:lvl w:ilvl="0" w:tplc="74B2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4F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46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E9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88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9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AA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C9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26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A639F"/>
    <w:multiLevelType w:val="hybridMultilevel"/>
    <w:tmpl w:val="D56ADBC4"/>
    <w:lvl w:ilvl="0" w:tplc="6DF4B0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9B64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E2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0D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A5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2D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ED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0F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CB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3424D"/>
    <w:multiLevelType w:val="hybridMultilevel"/>
    <w:tmpl w:val="7FA41EA0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6D1FF"/>
    <w:multiLevelType w:val="hybridMultilevel"/>
    <w:tmpl w:val="CFA8DBC4"/>
    <w:lvl w:ilvl="0" w:tplc="80D04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926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E3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64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C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68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69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2B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A6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86698"/>
    <w:multiLevelType w:val="hybridMultilevel"/>
    <w:tmpl w:val="498CDDC0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6C8D2"/>
    <w:multiLevelType w:val="hybridMultilevel"/>
    <w:tmpl w:val="902EB6C2"/>
    <w:lvl w:ilvl="0" w:tplc="E8C44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5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28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69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86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4F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81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2B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4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F3AB7"/>
    <w:multiLevelType w:val="hybridMultilevel"/>
    <w:tmpl w:val="5EB6F960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93274"/>
    <w:multiLevelType w:val="hybridMultilevel"/>
    <w:tmpl w:val="31342282"/>
    <w:lvl w:ilvl="0" w:tplc="8F461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23406376">
    <w:abstractNumId w:val="5"/>
  </w:num>
  <w:num w:numId="2" w16cid:durableId="140122956">
    <w:abstractNumId w:val="6"/>
  </w:num>
  <w:num w:numId="3" w16cid:durableId="1745255981">
    <w:abstractNumId w:val="7"/>
  </w:num>
  <w:num w:numId="4" w16cid:durableId="2118402343">
    <w:abstractNumId w:val="21"/>
  </w:num>
  <w:num w:numId="5" w16cid:durableId="1424573180">
    <w:abstractNumId w:val="25"/>
  </w:num>
  <w:num w:numId="6" w16cid:durableId="1709597469">
    <w:abstractNumId w:val="18"/>
  </w:num>
  <w:num w:numId="7" w16cid:durableId="564074990">
    <w:abstractNumId w:val="8"/>
  </w:num>
  <w:num w:numId="8" w16cid:durableId="205064652">
    <w:abstractNumId w:val="11"/>
  </w:num>
  <w:num w:numId="9" w16cid:durableId="466436801">
    <w:abstractNumId w:val="13"/>
  </w:num>
  <w:num w:numId="10" w16cid:durableId="99297594">
    <w:abstractNumId w:val="1"/>
  </w:num>
  <w:num w:numId="11" w16cid:durableId="583295444">
    <w:abstractNumId w:val="23"/>
  </w:num>
  <w:num w:numId="12" w16cid:durableId="1292830330">
    <w:abstractNumId w:val="19"/>
  </w:num>
  <w:num w:numId="13" w16cid:durableId="1082140333">
    <w:abstractNumId w:val="20"/>
  </w:num>
  <w:num w:numId="14" w16cid:durableId="1740860856">
    <w:abstractNumId w:val="17"/>
  </w:num>
  <w:num w:numId="15" w16cid:durableId="1485005535">
    <w:abstractNumId w:val="14"/>
  </w:num>
  <w:num w:numId="16" w16cid:durableId="1130586856">
    <w:abstractNumId w:val="4"/>
  </w:num>
  <w:num w:numId="17" w16cid:durableId="349307067">
    <w:abstractNumId w:val="27"/>
  </w:num>
  <w:num w:numId="18" w16cid:durableId="31556859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 w16cid:durableId="69777759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35467321">
    <w:abstractNumId w:val="10"/>
  </w:num>
  <w:num w:numId="21" w16cid:durableId="1692027553">
    <w:abstractNumId w:val="15"/>
  </w:num>
  <w:num w:numId="22" w16cid:durableId="906494717">
    <w:abstractNumId w:val="24"/>
  </w:num>
  <w:num w:numId="23" w16cid:durableId="1488746218">
    <w:abstractNumId w:val="12"/>
  </w:num>
  <w:num w:numId="24" w16cid:durableId="2076199555">
    <w:abstractNumId w:val="22"/>
  </w:num>
  <w:num w:numId="25" w16cid:durableId="1508640834">
    <w:abstractNumId w:val="3"/>
  </w:num>
  <w:num w:numId="26" w16cid:durableId="1122728335">
    <w:abstractNumId w:val="9"/>
  </w:num>
  <w:num w:numId="27" w16cid:durableId="1542940792">
    <w:abstractNumId w:val="2"/>
  </w:num>
  <w:num w:numId="28" w16cid:durableId="1337149497">
    <w:abstractNumId w:val="26"/>
  </w:num>
  <w:num w:numId="29" w16cid:durableId="588925447">
    <w:abstractNumId w:val="16"/>
  </w:num>
  <w:num w:numId="30" w16cid:durableId="77918558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8D"/>
    <w:rsid w:val="00056022"/>
    <w:rsid w:val="000B5BDB"/>
    <w:rsid w:val="00105CD1"/>
    <w:rsid w:val="001369FA"/>
    <w:rsid w:val="001822BC"/>
    <w:rsid w:val="00204175"/>
    <w:rsid w:val="0028E768"/>
    <w:rsid w:val="002C5E5F"/>
    <w:rsid w:val="002F4325"/>
    <w:rsid w:val="00312E8D"/>
    <w:rsid w:val="00341A23"/>
    <w:rsid w:val="00392083"/>
    <w:rsid w:val="003A4B22"/>
    <w:rsid w:val="00410A72"/>
    <w:rsid w:val="00466928"/>
    <w:rsid w:val="004F4CD4"/>
    <w:rsid w:val="00504EC4"/>
    <w:rsid w:val="00523C43"/>
    <w:rsid w:val="005814B3"/>
    <w:rsid w:val="005A04E8"/>
    <w:rsid w:val="005BFF83"/>
    <w:rsid w:val="005C61FA"/>
    <w:rsid w:val="00666926"/>
    <w:rsid w:val="006777E3"/>
    <w:rsid w:val="00685ACD"/>
    <w:rsid w:val="0070386B"/>
    <w:rsid w:val="00703B64"/>
    <w:rsid w:val="00713435"/>
    <w:rsid w:val="00750004"/>
    <w:rsid w:val="007A5523"/>
    <w:rsid w:val="007E79CC"/>
    <w:rsid w:val="007F7475"/>
    <w:rsid w:val="0080B503"/>
    <w:rsid w:val="008205D5"/>
    <w:rsid w:val="008455C7"/>
    <w:rsid w:val="008D32B8"/>
    <w:rsid w:val="0092201D"/>
    <w:rsid w:val="00933F07"/>
    <w:rsid w:val="009C0150"/>
    <w:rsid w:val="009D5FDB"/>
    <w:rsid w:val="00A37135"/>
    <w:rsid w:val="00A51F03"/>
    <w:rsid w:val="00A60FAB"/>
    <w:rsid w:val="00AC0FB2"/>
    <w:rsid w:val="00AE1F2F"/>
    <w:rsid w:val="00AF1D42"/>
    <w:rsid w:val="00B14831"/>
    <w:rsid w:val="00B51125"/>
    <w:rsid w:val="00B54C6E"/>
    <w:rsid w:val="00B67EE3"/>
    <w:rsid w:val="00B97F7E"/>
    <w:rsid w:val="00C24C84"/>
    <w:rsid w:val="00C57CD1"/>
    <w:rsid w:val="00C5E046"/>
    <w:rsid w:val="00CA4F5A"/>
    <w:rsid w:val="00CA6712"/>
    <w:rsid w:val="00CA6898"/>
    <w:rsid w:val="00CC4C3C"/>
    <w:rsid w:val="00CC56F3"/>
    <w:rsid w:val="00CF6135"/>
    <w:rsid w:val="00D06D97"/>
    <w:rsid w:val="00D86B56"/>
    <w:rsid w:val="00DB625D"/>
    <w:rsid w:val="00DC079D"/>
    <w:rsid w:val="00DD6931"/>
    <w:rsid w:val="00E1313F"/>
    <w:rsid w:val="00E13E2A"/>
    <w:rsid w:val="00EA2311"/>
    <w:rsid w:val="00EF49F8"/>
    <w:rsid w:val="00F24E44"/>
    <w:rsid w:val="00F31F8A"/>
    <w:rsid w:val="00F3376F"/>
    <w:rsid w:val="00F77103"/>
    <w:rsid w:val="00F80B98"/>
    <w:rsid w:val="00FB38EF"/>
    <w:rsid w:val="00FC4412"/>
    <w:rsid w:val="00FE2E2F"/>
    <w:rsid w:val="00FF51D7"/>
    <w:rsid w:val="01211181"/>
    <w:rsid w:val="0141C4C9"/>
    <w:rsid w:val="015BC2B8"/>
    <w:rsid w:val="016B08E7"/>
    <w:rsid w:val="01CA915A"/>
    <w:rsid w:val="0217AA70"/>
    <w:rsid w:val="021C8564"/>
    <w:rsid w:val="02754848"/>
    <w:rsid w:val="029D4374"/>
    <w:rsid w:val="0306D948"/>
    <w:rsid w:val="030EC6CE"/>
    <w:rsid w:val="031628D4"/>
    <w:rsid w:val="035DC57D"/>
    <w:rsid w:val="03C8A786"/>
    <w:rsid w:val="04251C26"/>
    <w:rsid w:val="0432581D"/>
    <w:rsid w:val="04329952"/>
    <w:rsid w:val="04AA972F"/>
    <w:rsid w:val="04C37015"/>
    <w:rsid w:val="04DEFCDE"/>
    <w:rsid w:val="04F6C13D"/>
    <w:rsid w:val="04F995DE"/>
    <w:rsid w:val="04FE1FAD"/>
    <w:rsid w:val="052F70A6"/>
    <w:rsid w:val="05A2E016"/>
    <w:rsid w:val="062A64AB"/>
    <w:rsid w:val="068C53AA"/>
    <w:rsid w:val="0731ED86"/>
    <w:rsid w:val="07B12C52"/>
    <w:rsid w:val="07B71674"/>
    <w:rsid w:val="07B8F3D3"/>
    <w:rsid w:val="07D907C7"/>
    <w:rsid w:val="08492E46"/>
    <w:rsid w:val="085A659F"/>
    <w:rsid w:val="085F22C1"/>
    <w:rsid w:val="08B83918"/>
    <w:rsid w:val="096ADADD"/>
    <w:rsid w:val="0988C3E6"/>
    <w:rsid w:val="09C6BB69"/>
    <w:rsid w:val="09D7B0CE"/>
    <w:rsid w:val="09EB96CB"/>
    <w:rsid w:val="0A02E1C9"/>
    <w:rsid w:val="0A41C3FE"/>
    <w:rsid w:val="0A698E48"/>
    <w:rsid w:val="0A9FB411"/>
    <w:rsid w:val="0AB72199"/>
    <w:rsid w:val="0B31E93C"/>
    <w:rsid w:val="0B44F48F"/>
    <w:rsid w:val="0B5F9DBA"/>
    <w:rsid w:val="0B87672C"/>
    <w:rsid w:val="0C055EA9"/>
    <w:rsid w:val="0C3B8472"/>
    <w:rsid w:val="0C4081BE"/>
    <w:rsid w:val="0C73124A"/>
    <w:rsid w:val="0C9D9FCD"/>
    <w:rsid w:val="0D215A2E"/>
    <w:rsid w:val="0D5A2D2F"/>
    <w:rsid w:val="0D5F380B"/>
    <w:rsid w:val="0D686193"/>
    <w:rsid w:val="0D74974C"/>
    <w:rsid w:val="0DA91C90"/>
    <w:rsid w:val="0E10625C"/>
    <w:rsid w:val="0E534E6D"/>
    <w:rsid w:val="0F0DFF13"/>
    <w:rsid w:val="0F125EEF"/>
    <w:rsid w:val="0F72AAC8"/>
    <w:rsid w:val="0F7B12BA"/>
    <w:rsid w:val="0F7E2D21"/>
    <w:rsid w:val="0F869A9E"/>
    <w:rsid w:val="0F8A92BC"/>
    <w:rsid w:val="0FA91FAB"/>
    <w:rsid w:val="0FED49D6"/>
    <w:rsid w:val="100622BC"/>
    <w:rsid w:val="103BB10D"/>
    <w:rsid w:val="109CF553"/>
    <w:rsid w:val="10A9CF74"/>
    <w:rsid w:val="10FE8DBE"/>
    <w:rsid w:val="1116E31B"/>
    <w:rsid w:val="11580E98"/>
    <w:rsid w:val="1232A92E"/>
    <w:rsid w:val="12EC0686"/>
    <w:rsid w:val="139300AC"/>
    <w:rsid w:val="13933282"/>
    <w:rsid w:val="13C76E76"/>
    <w:rsid w:val="13DE4975"/>
    <w:rsid w:val="14818212"/>
    <w:rsid w:val="148FAF5A"/>
    <w:rsid w:val="14F9B24A"/>
    <w:rsid w:val="156A49F0"/>
    <w:rsid w:val="15C64D26"/>
    <w:rsid w:val="15D12BE1"/>
    <w:rsid w:val="161108A6"/>
    <w:rsid w:val="161A44E4"/>
    <w:rsid w:val="16A7647A"/>
    <w:rsid w:val="16B70889"/>
    <w:rsid w:val="16B95F7D"/>
    <w:rsid w:val="16CB6F35"/>
    <w:rsid w:val="16DB54AA"/>
    <w:rsid w:val="16FFE89B"/>
    <w:rsid w:val="177C7C44"/>
    <w:rsid w:val="1793B0AA"/>
    <w:rsid w:val="179C8A75"/>
    <w:rsid w:val="17EA1FD9"/>
    <w:rsid w:val="18418B27"/>
    <w:rsid w:val="185871C0"/>
    <w:rsid w:val="185AF874"/>
    <w:rsid w:val="187D3532"/>
    <w:rsid w:val="188DB3B2"/>
    <w:rsid w:val="18A9D838"/>
    <w:rsid w:val="1908CCA3"/>
    <w:rsid w:val="1921F500"/>
    <w:rsid w:val="1962FA78"/>
    <w:rsid w:val="1993DCA5"/>
    <w:rsid w:val="1A26D47C"/>
    <w:rsid w:val="1A4AEF43"/>
    <w:rsid w:val="1A879F98"/>
    <w:rsid w:val="1A94E8F8"/>
    <w:rsid w:val="1AA7BBAF"/>
    <w:rsid w:val="1AB1C44D"/>
    <w:rsid w:val="1B21C09B"/>
    <w:rsid w:val="1B747CB7"/>
    <w:rsid w:val="1B792BE9"/>
    <w:rsid w:val="1B929936"/>
    <w:rsid w:val="1BAEC5CD"/>
    <w:rsid w:val="1E14AFD3"/>
    <w:rsid w:val="1E443817"/>
    <w:rsid w:val="1E83BDBB"/>
    <w:rsid w:val="1EDF80BB"/>
    <w:rsid w:val="1F1919BC"/>
    <w:rsid w:val="1F1E6066"/>
    <w:rsid w:val="2033817F"/>
    <w:rsid w:val="20471966"/>
    <w:rsid w:val="2049E685"/>
    <w:rsid w:val="204FA970"/>
    <w:rsid w:val="21091C90"/>
    <w:rsid w:val="2152C44E"/>
    <w:rsid w:val="2162E1AD"/>
    <w:rsid w:val="21FDF920"/>
    <w:rsid w:val="220A9153"/>
    <w:rsid w:val="221E0751"/>
    <w:rsid w:val="2251E9DB"/>
    <w:rsid w:val="2292B17D"/>
    <w:rsid w:val="22EDB027"/>
    <w:rsid w:val="22F8A1E7"/>
    <w:rsid w:val="2309B580"/>
    <w:rsid w:val="23599E2C"/>
    <w:rsid w:val="2372E1F3"/>
    <w:rsid w:val="23A89CDB"/>
    <w:rsid w:val="23B143D2"/>
    <w:rsid w:val="23E3A0A6"/>
    <w:rsid w:val="23F12199"/>
    <w:rsid w:val="24671AA1"/>
    <w:rsid w:val="2470520C"/>
    <w:rsid w:val="24BF3DD0"/>
    <w:rsid w:val="24E251E1"/>
    <w:rsid w:val="24E4DB23"/>
    <w:rsid w:val="24F90662"/>
    <w:rsid w:val="250C616E"/>
    <w:rsid w:val="253599E2"/>
    <w:rsid w:val="25806DBA"/>
    <w:rsid w:val="25885B40"/>
    <w:rsid w:val="259850FC"/>
    <w:rsid w:val="25B17959"/>
    <w:rsid w:val="25D00923"/>
    <w:rsid w:val="26D16A43"/>
    <w:rsid w:val="26DAECAA"/>
    <w:rsid w:val="2724059C"/>
    <w:rsid w:val="27709DCB"/>
    <w:rsid w:val="280043A3"/>
    <w:rsid w:val="28B80E7C"/>
    <w:rsid w:val="2956F584"/>
    <w:rsid w:val="2967E36B"/>
    <w:rsid w:val="29F644C4"/>
    <w:rsid w:val="2A1900F0"/>
    <w:rsid w:val="2A291936"/>
    <w:rsid w:val="2A427627"/>
    <w:rsid w:val="2A6BC21F"/>
    <w:rsid w:val="2B0802CA"/>
    <w:rsid w:val="2B67F93B"/>
    <w:rsid w:val="2BBC55B7"/>
    <w:rsid w:val="2BE7DF59"/>
    <w:rsid w:val="2C001DB6"/>
    <w:rsid w:val="2C2BCAAD"/>
    <w:rsid w:val="2CA72FF1"/>
    <w:rsid w:val="2CAD81DA"/>
    <w:rsid w:val="2CE0823C"/>
    <w:rsid w:val="2D06E4DE"/>
    <w:rsid w:val="2D2F0245"/>
    <w:rsid w:val="2D7A1EC3"/>
    <w:rsid w:val="2DA0A155"/>
    <w:rsid w:val="2E1079DC"/>
    <w:rsid w:val="2E21037E"/>
    <w:rsid w:val="2E21D397"/>
    <w:rsid w:val="2E5FE87F"/>
    <w:rsid w:val="2E7772AD"/>
    <w:rsid w:val="2ECC7583"/>
    <w:rsid w:val="2F0A3BC4"/>
    <w:rsid w:val="2FC5EA18"/>
    <w:rsid w:val="30652AB6"/>
    <w:rsid w:val="30A8A94C"/>
    <w:rsid w:val="30C32061"/>
    <w:rsid w:val="30D84217"/>
    <w:rsid w:val="3154E65C"/>
    <w:rsid w:val="3158A440"/>
    <w:rsid w:val="31978941"/>
    <w:rsid w:val="31BF0C67"/>
    <w:rsid w:val="31FE6B61"/>
    <w:rsid w:val="32067EBD"/>
    <w:rsid w:val="32279FA7"/>
    <w:rsid w:val="32741278"/>
    <w:rsid w:val="3276D404"/>
    <w:rsid w:val="32979A70"/>
    <w:rsid w:val="329F8863"/>
    <w:rsid w:val="32AD1E8F"/>
    <w:rsid w:val="32CE884E"/>
    <w:rsid w:val="334178DE"/>
    <w:rsid w:val="334AE3D0"/>
    <w:rsid w:val="3391D22D"/>
    <w:rsid w:val="33C721B1"/>
    <w:rsid w:val="33FAC123"/>
    <w:rsid w:val="349EBC44"/>
    <w:rsid w:val="34CF8FD4"/>
    <w:rsid w:val="34DD493F"/>
    <w:rsid w:val="34FE8277"/>
    <w:rsid w:val="354A0FA0"/>
    <w:rsid w:val="355A309F"/>
    <w:rsid w:val="35ABB33A"/>
    <w:rsid w:val="35AE74C6"/>
    <w:rsid w:val="362A33BD"/>
    <w:rsid w:val="36436239"/>
    <w:rsid w:val="36BB43DD"/>
    <w:rsid w:val="36F06098"/>
    <w:rsid w:val="3747839B"/>
    <w:rsid w:val="3754F1E1"/>
    <w:rsid w:val="37BBE231"/>
    <w:rsid w:val="382AE2C4"/>
    <w:rsid w:val="3857143E"/>
    <w:rsid w:val="38835E6E"/>
    <w:rsid w:val="388B4BF4"/>
    <w:rsid w:val="38DD9D85"/>
    <w:rsid w:val="38E83E35"/>
    <w:rsid w:val="38F10203"/>
    <w:rsid w:val="39E6ED37"/>
    <w:rsid w:val="3A0749D0"/>
    <w:rsid w:val="3A626B46"/>
    <w:rsid w:val="3AAAEB5A"/>
    <w:rsid w:val="3AD7656C"/>
    <w:rsid w:val="3AF3E811"/>
    <w:rsid w:val="3BD27981"/>
    <w:rsid w:val="3C28CB8B"/>
    <w:rsid w:val="3C8BCC5E"/>
    <w:rsid w:val="3D1BCED6"/>
    <w:rsid w:val="3D4AE732"/>
    <w:rsid w:val="3D5D6253"/>
    <w:rsid w:val="3D7F8F51"/>
    <w:rsid w:val="3D9652B4"/>
    <w:rsid w:val="3DB10EA8"/>
    <w:rsid w:val="3DBB16D8"/>
    <w:rsid w:val="3E03DEE6"/>
    <w:rsid w:val="3F4ED499"/>
    <w:rsid w:val="3F604387"/>
    <w:rsid w:val="40175694"/>
    <w:rsid w:val="40736814"/>
    <w:rsid w:val="4087A5EC"/>
    <w:rsid w:val="40A35E6C"/>
    <w:rsid w:val="4189191A"/>
    <w:rsid w:val="41B305B2"/>
    <w:rsid w:val="4222AE38"/>
    <w:rsid w:val="4244372E"/>
    <w:rsid w:val="43C7B75B"/>
    <w:rsid w:val="43DB63D5"/>
    <w:rsid w:val="43FD63B5"/>
    <w:rsid w:val="43FFAA16"/>
    <w:rsid w:val="44077197"/>
    <w:rsid w:val="44082B08"/>
    <w:rsid w:val="4418D273"/>
    <w:rsid w:val="4421AD3C"/>
    <w:rsid w:val="443BA230"/>
    <w:rsid w:val="4479D8C2"/>
    <w:rsid w:val="44BB3FD3"/>
    <w:rsid w:val="44BFC3AB"/>
    <w:rsid w:val="44F36D09"/>
    <w:rsid w:val="44FCD7FB"/>
    <w:rsid w:val="458A199B"/>
    <w:rsid w:val="45B468B5"/>
    <w:rsid w:val="45CF850B"/>
    <w:rsid w:val="45E3285A"/>
    <w:rsid w:val="464991BF"/>
    <w:rsid w:val="467B55B8"/>
    <w:rsid w:val="468F3D6A"/>
    <w:rsid w:val="4695278C"/>
    <w:rsid w:val="46C4F22D"/>
    <w:rsid w:val="46DDD555"/>
    <w:rsid w:val="46F6E770"/>
    <w:rsid w:val="47059F5D"/>
    <w:rsid w:val="47D66C8B"/>
    <w:rsid w:val="482B0DCB"/>
    <w:rsid w:val="48702472"/>
    <w:rsid w:val="49075A33"/>
    <w:rsid w:val="4989004F"/>
    <w:rsid w:val="49936CF2"/>
    <w:rsid w:val="49C6DE2C"/>
    <w:rsid w:val="4A2E8832"/>
    <w:rsid w:val="4A5D8ABE"/>
    <w:rsid w:val="4A8813F7"/>
    <w:rsid w:val="4AAAE3B4"/>
    <w:rsid w:val="4BC9907E"/>
    <w:rsid w:val="4BD91080"/>
    <w:rsid w:val="4C0BA4DD"/>
    <w:rsid w:val="4C7F7360"/>
    <w:rsid w:val="4CB693A2"/>
    <w:rsid w:val="4CB78CB0"/>
    <w:rsid w:val="4CBA90EA"/>
    <w:rsid w:val="4CF20CD1"/>
    <w:rsid w:val="4CFE7EEE"/>
    <w:rsid w:val="4D8C1547"/>
    <w:rsid w:val="4DDC8FAC"/>
    <w:rsid w:val="4E1B43C1"/>
    <w:rsid w:val="4E8A91E4"/>
    <w:rsid w:val="4ECB0B77"/>
    <w:rsid w:val="4F013140"/>
    <w:rsid w:val="4F4236B8"/>
    <w:rsid w:val="4F82FA7D"/>
    <w:rsid w:val="4FC02A4F"/>
    <w:rsid w:val="501EF771"/>
    <w:rsid w:val="503D2C13"/>
    <w:rsid w:val="5051630C"/>
    <w:rsid w:val="509571CF"/>
    <w:rsid w:val="50C7CB31"/>
    <w:rsid w:val="50E04DF6"/>
    <w:rsid w:val="511A2538"/>
    <w:rsid w:val="5177AE9D"/>
    <w:rsid w:val="51C4FEF5"/>
    <w:rsid w:val="51F075B0"/>
    <w:rsid w:val="5272F1A6"/>
    <w:rsid w:val="52D52D0E"/>
    <w:rsid w:val="52F4388A"/>
    <w:rsid w:val="530807C6"/>
    <w:rsid w:val="53195108"/>
    <w:rsid w:val="54046D04"/>
    <w:rsid w:val="54F52251"/>
    <w:rsid w:val="550990D3"/>
    <w:rsid w:val="554C49AB"/>
    <w:rsid w:val="55802963"/>
    <w:rsid w:val="558D5A5B"/>
    <w:rsid w:val="57086927"/>
    <w:rsid w:val="5712546F"/>
    <w:rsid w:val="57311C06"/>
    <w:rsid w:val="578966BC"/>
    <w:rsid w:val="57E7A5D0"/>
    <w:rsid w:val="58410B90"/>
    <w:rsid w:val="5924566C"/>
    <w:rsid w:val="59946A6F"/>
    <w:rsid w:val="5998F5BE"/>
    <w:rsid w:val="59B278BD"/>
    <w:rsid w:val="59F6642F"/>
    <w:rsid w:val="5A67177F"/>
    <w:rsid w:val="5A8EF47E"/>
    <w:rsid w:val="5AEBD1D4"/>
    <w:rsid w:val="5B0B08BA"/>
    <w:rsid w:val="5B132816"/>
    <w:rsid w:val="5B2E87AE"/>
    <w:rsid w:val="5B303AD0"/>
    <w:rsid w:val="5B90B599"/>
    <w:rsid w:val="5C02E7E0"/>
    <w:rsid w:val="5C39729F"/>
    <w:rsid w:val="5CA0E227"/>
    <w:rsid w:val="5CAEF877"/>
    <w:rsid w:val="5DA0576B"/>
    <w:rsid w:val="5DA84B10"/>
    <w:rsid w:val="5DAB4F4A"/>
    <w:rsid w:val="5E3B863F"/>
    <w:rsid w:val="5E42A97C"/>
    <w:rsid w:val="5E4AC8D8"/>
    <w:rsid w:val="5E561F3F"/>
    <w:rsid w:val="5E5C03AF"/>
    <w:rsid w:val="5E6F479C"/>
    <w:rsid w:val="5E941A5E"/>
    <w:rsid w:val="5ECFF4D7"/>
    <w:rsid w:val="5ED400A8"/>
    <w:rsid w:val="5FE69939"/>
    <w:rsid w:val="6021BA41"/>
    <w:rsid w:val="6042BF56"/>
    <w:rsid w:val="604C437A"/>
    <w:rsid w:val="608675B5"/>
    <w:rsid w:val="60D7F82D"/>
    <w:rsid w:val="60FC1869"/>
    <w:rsid w:val="618E8816"/>
    <w:rsid w:val="61BDB0A7"/>
    <w:rsid w:val="61E885AE"/>
    <w:rsid w:val="62190506"/>
    <w:rsid w:val="62915CF0"/>
    <w:rsid w:val="632890A5"/>
    <w:rsid w:val="63775C3B"/>
    <w:rsid w:val="63AD6A19"/>
    <w:rsid w:val="63B0C4DE"/>
    <w:rsid w:val="63B4A064"/>
    <w:rsid w:val="63F89BA1"/>
    <w:rsid w:val="642036EB"/>
    <w:rsid w:val="64288E7B"/>
    <w:rsid w:val="64D52D1F"/>
    <w:rsid w:val="64EC152B"/>
    <w:rsid w:val="65536CC5"/>
    <w:rsid w:val="655C77AA"/>
    <w:rsid w:val="65BC7156"/>
    <w:rsid w:val="6655A8E7"/>
    <w:rsid w:val="66EFA9A2"/>
    <w:rsid w:val="6706929A"/>
    <w:rsid w:val="67093E92"/>
    <w:rsid w:val="674F2D56"/>
    <w:rsid w:val="67523190"/>
    <w:rsid w:val="675841B7"/>
    <w:rsid w:val="675C2146"/>
    <w:rsid w:val="6771D953"/>
    <w:rsid w:val="67987AA9"/>
    <w:rsid w:val="680C8187"/>
    <w:rsid w:val="683AFCA4"/>
    <w:rsid w:val="68594556"/>
    <w:rsid w:val="686087A8"/>
    <w:rsid w:val="687A251C"/>
    <w:rsid w:val="68AD5B1D"/>
    <w:rsid w:val="690C2A0D"/>
    <w:rsid w:val="697F22E6"/>
    <w:rsid w:val="698D49A9"/>
    <w:rsid w:val="698F2709"/>
    <w:rsid w:val="69C800D6"/>
    <w:rsid w:val="69EC19E7"/>
    <w:rsid w:val="6A0AB98B"/>
    <w:rsid w:val="6A3DFBB2"/>
    <w:rsid w:val="6A79ECDD"/>
    <w:rsid w:val="6A86CE18"/>
    <w:rsid w:val="6A97CFFF"/>
    <w:rsid w:val="6AA2FAAF"/>
    <w:rsid w:val="6B7DBB4A"/>
    <w:rsid w:val="6B9CCDC9"/>
    <w:rsid w:val="6BD96B9C"/>
    <w:rsid w:val="6C2D9039"/>
    <w:rsid w:val="6C631D98"/>
    <w:rsid w:val="6C710E70"/>
    <w:rsid w:val="6C715838"/>
    <w:rsid w:val="6CB3A87A"/>
    <w:rsid w:val="6CCD88E3"/>
    <w:rsid w:val="6CD072A8"/>
    <w:rsid w:val="6D082ACF"/>
    <w:rsid w:val="6D3A31C1"/>
    <w:rsid w:val="6DA4F170"/>
    <w:rsid w:val="6DBE6EDA"/>
    <w:rsid w:val="6DC9609A"/>
    <w:rsid w:val="6DCEF7B7"/>
    <w:rsid w:val="6E0CDED1"/>
    <w:rsid w:val="6E93F4BF"/>
    <w:rsid w:val="6F2B709B"/>
    <w:rsid w:val="6F3367DC"/>
    <w:rsid w:val="6F565DA1"/>
    <w:rsid w:val="6FA91EFF"/>
    <w:rsid w:val="7010C905"/>
    <w:rsid w:val="7015E560"/>
    <w:rsid w:val="703FCB91"/>
    <w:rsid w:val="70CC84D8"/>
    <w:rsid w:val="70E92E61"/>
    <w:rsid w:val="70EAC9EB"/>
    <w:rsid w:val="70F6F150"/>
    <w:rsid w:val="71461EBD"/>
    <w:rsid w:val="7175AB88"/>
    <w:rsid w:val="71AC9966"/>
    <w:rsid w:val="71DB9BF2"/>
    <w:rsid w:val="72202B2E"/>
    <w:rsid w:val="72210762"/>
    <w:rsid w:val="728C5057"/>
    <w:rsid w:val="72AE0C94"/>
    <w:rsid w:val="72C79764"/>
    <w:rsid w:val="72CF51E8"/>
    <w:rsid w:val="72D8D23B"/>
    <w:rsid w:val="72F0B57D"/>
    <w:rsid w:val="734869C7"/>
    <w:rsid w:val="7378C1B5"/>
    <w:rsid w:val="73914E21"/>
    <w:rsid w:val="742820B8"/>
    <w:rsid w:val="7429CEC4"/>
    <w:rsid w:val="7438A21E"/>
    <w:rsid w:val="743EB245"/>
    <w:rsid w:val="746951E7"/>
    <w:rsid w:val="748EA0DD"/>
    <w:rsid w:val="75747DE9"/>
    <w:rsid w:val="759B100C"/>
    <w:rsid w:val="75E5AD56"/>
    <w:rsid w:val="7611A0F8"/>
    <w:rsid w:val="7628563F"/>
    <w:rsid w:val="76412F25"/>
    <w:rsid w:val="7658241D"/>
    <w:rsid w:val="7673EC0D"/>
    <w:rsid w:val="767D97C7"/>
    <w:rsid w:val="769A842A"/>
    <w:rsid w:val="76B6C8FF"/>
    <w:rsid w:val="76F9180C"/>
    <w:rsid w:val="770C00FE"/>
    <w:rsid w:val="771BC9BB"/>
    <w:rsid w:val="77E4ED0C"/>
    <w:rsid w:val="77F4C4B5"/>
    <w:rsid w:val="780D4F4C"/>
    <w:rsid w:val="787F921C"/>
    <w:rsid w:val="78B00CAF"/>
    <w:rsid w:val="78BBF87A"/>
    <w:rsid w:val="7960EED9"/>
    <w:rsid w:val="798DA7F1"/>
    <w:rsid w:val="79A39F49"/>
    <w:rsid w:val="79DBBC17"/>
    <w:rsid w:val="79DEC051"/>
    <w:rsid w:val="79F97403"/>
    <w:rsid w:val="7A536A7D"/>
    <w:rsid w:val="7AADCC2D"/>
    <w:rsid w:val="7B1C8DCE"/>
    <w:rsid w:val="7B52B397"/>
    <w:rsid w:val="7B537BAC"/>
    <w:rsid w:val="7B59750B"/>
    <w:rsid w:val="7BB360D2"/>
    <w:rsid w:val="7BC1B64F"/>
    <w:rsid w:val="7C19D86A"/>
    <w:rsid w:val="7CEF4C0D"/>
    <w:rsid w:val="7D166113"/>
    <w:rsid w:val="7D77525B"/>
    <w:rsid w:val="7D99B1A0"/>
    <w:rsid w:val="7DB119BD"/>
    <w:rsid w:val="7E237268"/>
    <w:rsid w:val="7E336824"/>
    <w:rsid w:val="7E3B55AA"/>
    <w:rsid w:val="7EBC3BC5"/>
    <w:rsid w:val="7F73673F"/>
    <w:rsid w:val="7FCF3885"/>
    <w:rsid w:val="7FD7260B"/>
    <w:rsid w:val="7FF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6D295"/>
  <w15:chartTrackingRefBased/>
  <w15:docId w15:val="{51E103B7-FE76-43CF-836B-5A7E2EC6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E8D"/>
    <w:pPr>
      <w:ind w:left="720"/>
      <w:contextualSpacing/>
    </w:pPr>
  </w:style>
  <w:style w:type="paragraph" w:styleId="BodyText">
    <w:name w:val="Body Text"/>
    <w:basedOn w:val="Normal"/>
    <w:link w:val="BodyTextChar"/>
    <w:rsid w:val="000B5BD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0B5BD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er">
    <w:name w:val="header"/>
    <w:basedOn w:val="Normal"/>
    <w:link w:val="HeaderChar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4325"/>
  </w:style>
  <w:style w:type="paragraph" w:styleId="Footer">
    <w:name w:val="footer"/>
    <w:basedOn w:val="Normal"/>
    <w:link w:val="Foot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25"/>
  </w:style>
  <w:style w:type="paragraph" w:customStyle="1" w:styleId="Tabletext">
    <w:name w:val="Tabletext"/>
    <w:basedOn w:val="Normal"/>
    <w:rsid w:val="002F432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AE1F2F"/>
  </w:style>
  <w:style w:type="character" w:customStyle="1" w:styleId="Heading2Char">
    <w:name w:val="Heading 2 Char"/>
    <w:basedOn w:val="DefaultParagraphFont"/>
    <w:link w:val="Heading2"/>
    <w:uiPriority w:val="9"/>
    <w:rsid w:val="00FB3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38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B38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B38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B38E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B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D97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AF1D4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F1D42"/>
  </w:style>
  <w:style w:type="paragraph" w:styleId="BodyText3">
    <w:name w:val="Body Text 3"/>
    <w:basedOn w:val="Normal"/>
    <w:link w:val="BodyText3Char"/>
    <w:uiPriority w:val="99"/>
    <w:unhideWhenUsed/>
    <w:rsid w:val="00AF1D4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F1D42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B6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4C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Text1">
    <w:name w:val="Body Text1"/>
    <w:rsid w:val="00CC56F3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semiHidden/>
    <w:unhideWhenUsed/>
    <w:rsid w:val="0070386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0386B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B86E-1204-465F-B7E3-5178F236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4363</Words>
  <Characters>24872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Ivanovic</dc:creator>
  <cp:keywords/>
  <dc:description/>
  <cp:lastModifiedBy>Aleksa Jovanovic</cp:lastModifiedBy>
  <cp:revision>17</cp:revision>
  <cp:lastPrinted>2024-05-12T17:39:00Z</cp:lastPrinted>
  <dcterms:created xsi:type="dcterms:W3CDTF">2024-03-17T17:58:00Z</dcterms:created>
  <dcterms:modified xsi:type="dcterms:W3CDTF">2024-05-12T18:39:00Z</dcterms:modified>
</cp:coreProperties>
</file>