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77777777"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Београд, ххх 2021.</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73CAD078"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2021.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58600EC9" w:rsidR="009A3985" w:rsidRDefault="003F7F15" w:rsidP="000946C0">
      <w:pPr>
        <w:spacing w:before="120" w:line="240" w:lineRule="auto"/>
        <w:jc w:val="center"/>
        <w:rPr>
          <w:rFonts w:cs="Times New Roman"/>
          <w:sz w:val="28"/>
          <w:lang w:val="sr-Cyrl-RS"/>
        </w:rPr>
      </w:pPr>
      <w:r>
        <w:rPr>
          <w:rFonts w:cs="Times New Roman"/>
          <w:sz w:val="28"/>
          <w:lang w:val="sr-Cyrl-RS"/>
        </w:rPr>
        <w:lastRenderedPageBreak/>
        <w:t>САДРЖАЈ</w:t>
      </w:r>
    </w:p>
    <w:p w14:paraId="78241B38" w14:textId="1C352A42" w:rsidR="00CD26EC" w:rsidRDefault="00CD26EC" w:rsidP="000946C0">
      <w:pPr>
        <w:spacing w:before="120" w:line="240" w:lineRule="auto"/>
        <w:jc w:val="center"/>
        <w:rPr>
          <w:rFonts w:cs="Times New Roman"/>
          <w:sz w:val="28"/>
          <w:lang w:val="sr-Cyrl-RS"/>
        </w:rPr>
      </w:pPr>
    </w:p>
    <w:p w14:paraId="3EA2E3A5" w14:textId="1C9EE89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p>
    <w:p w14:paraId="174EB996" w14:textId="3B141209"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Opis</w:t>
      </w:r>
      <w:proofErr w:type="spellEnd"/>
      <w:r>
        <w:rPr>
          <w:rFonts w:cs="Times New Roman"/>
          <w:sz w:val="28"/>
          <w:lang w:val="en-US"/>
        </w:rPr>
        <w:t xml:space="preserve"> smart </w:t>
      </w:r>
      <w:proofErr w:type="spellStart"/>
      <w:r>
        <w:rPr>
          <w:rFonts w:cs="Times New Roman"/>
          <w:sz w:val="28"/>
          <w:lang w:val="en-US"/>
        </w:rPr>
        <w:t>kartica</w:t>
      </w:r>
      <w:proofErr w:type="spellEnd"/>
    </w:p>
    <w:p w14:paraId="0C04C2BB" w14:textId="1C91E1BE"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JavaCard</w:t>
      </w:r>
      <w:proofErr w:type="spellEnd"/>
    </w:p>
    <w:p w14:paraId="238E0899" w14:textId="0F97B660"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Uvod</w:t>
      </w:r>
      <w:proofErr w:type="spellEnd"/>
      <w:r>
        <w:rPr>
          <w:rFonts w:cs="Times New Roman"/>
          <w:sz w:val="28"/>
          <w:lang w:val="en-US"/>
        </w:rPr>
        <w:t xml:space="preserve"> u </w:t>
      </w:r>
      <w:proofErr w:type="spellStart"/>
      <w:r>
        <w:rPr>
          <w:rFonts w:cs="Times New Roman"/>
          <w:sz w:val="28"/>
          <w:lang w:val="en-US"/>
        </w:rPr>
        <w:t>kriptografiju</w:t>
      </w:r>
      <w:proofErr w:type="spellEnd"/>
    </w:p>
    <w:p w14:paraId="4A3C2E22" w14:textId="0A5301A8"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Simetricni</w:t>
      </w:r>
      <w:proofErr w:type="spellEnd"/>
      <w:r>
        <w:rPr>
          <w:rFonts w:cs="Times New Roman"/>
          <w:sz w:val="28"/>
          <w:lang w:val="en-US"/>
        </w:rPr>
        <w:t xml:space="preserve"> </w:t>
      </w:r>
      <w:proofErr w:type="spellStart"/>
      <w:r>
        <w:rPr>
          <w:rFonts w:cs="Times New Roman"/>
          <w:sz w:val="28"/>
          <w:lang w:val="en-US"/>
        </w:rPr>
        <w:t>algoritmi</w:t>
      </w:r>
      <w:proofErr w:type="spellEnd"/>
    </w:p>
    <w:p w14:paraId="2D7349F2" w14:textId="1AE775BF"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AES </w:t>
      </w:r>
      <w:proofErr w:type="spellStart"/>
      <w:r>
        <w:rPr>
          <w:rFonts w:cs="Times New Roman"/>
          <w:sz w:val="28"/>
          <w:lang w:val="en-US"/>
        </w:rPr>
        <w:t>algoritam</w:t>
      </w:r>
      <w:proofErr w:type="spellEnd"/>
    </w:p>
    <w:p w14:paraId="3C9CF08F" w14:textId="45852B23" w:rsid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Difi</w:t>
      </w:r>
      <w:proofErr w:type="spellEnd"/>
      <w:r>
        <w:rPr>
          <w:rFonts w:cs="Times New Roman"/>
          <w:sz w:val="28"/>
          <w:lang w:val="en-US"/>
        </w:rPr>
        <w:t xml:space="preserve"> Helman</w:t>
      </w:r>
    </w:p>
    <w:p w14:paraId="20D4A712" w14:textId="79DFF37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 xml:space="preserve">Java </w:t>
      </w:r>
      <w:proofErr w:type="spellStart"/>
      <w:r>
        <w:rPr>
          <w:rFonts w:cs="Times New Roman"/>
          <w:sz w:val="28"/>
          <w:lang w:val="en-US"/>
        </w:rPr>
        <w:t>programski</w:t>
      </w:r>
      <w:proofErr w:type="spellEnd"/>
      <w:r>
        <w:rPr>
          <w:rFonts w:cs="Times New Roman"/>
          <w:sz w:val="28"/>
          <w:lang w:val="en-US"/>
        </w:rPr>
        <w:t xml:space="preserve"> </w:t>
      </w:r>
      <w:proofErr w:type="spellStart"/>
      <w:r>
        <w:rPr>
          <w:rFonts w:cs="Times New Roman"/>
          <w:sz w:val="28"/>
          <w:lang w:val="en-US"/>
        </w:rPr>
        <w:t>jezik</w:t>
      </w:r>
      <w:proofErr w:type="spellEnd"/>
    </w:p>
    <w:p w14:paraId="1F8C267A" w14:textId="66D90C8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JavaFX</w:t>
      </w:r>
    </w:p>
    <w:p w14:paraId="2FC27468" w14:textId="7362E8BB" w:rsidR="00CD26EC" w:rsidRPr="00CD26EC" w:rsidRDefault="00CD26EC" w:rsidP="00CD26EC">
      <w:pPr>
        <w:pStyle w:val="ListParagraph"/>
        <w:numPr>
          <w:ilvl w:val="0"/>
          <w:numId w:val="14"/>
        </w:numPr>
        <w:spacing w:before="120" w:line="240" w:lineRule="auto"/>
        <w:rPr>
          <w:rFonts w:cs="Times New Roman"/>
          <w:sz w:val="28"/>
          <w:lang w:val="en-US"/>
        </w:rPr>
      </w:pPr>
      <w:proofErr w:type="spellStart"/>
      <w:r>
        <w:rPr>
          <w:rFonts w:cs="Times New Roman"/>
          <w:sz w:val="28"/>
          <w:lang w:val="en-US"/>
        </w:rPr>
        <w:t>Implementirano</w:t>
      </w:r>
      <w:proofErr w:type="spellEnd"/>
      <w:r>
        <w:rPr>
          <w:rFonts w:cs="Times New Roman"/>
          <w:sz w:val="28"/>
          <w:lang w:val="en-US"/>
        </w:rPr>
        <w:t xml:space="preserve"> </w:t>
      </w:r>
      <w:proofErr w:type="spellStart"/>
      <w:r>
        <w:rPr>
          <w:rFonts w:cs="Times New Roman"/>
          <w:sz w:val="28"/>
          <w:lang w:val="en-US"/>
        </w:rPr>
        <w:t>resenje</w:t>
      </w:r>
      <w:proofErr w:type="spellEnd"/>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7B36632D" w:rsidR="00151C03" w:rsidRDefault="00955B70" w:rsidP="00955B70">
      <w:pPr>
        <w:pStyle w:val="Heading1"/>
        <w:numPr>
          <w:ilvl w:val="0"/>
          <w:numId w:val="5"/>
        </w:numPr>
        <w:rPr>
          <w:lang w:val="sr-Cyrl-RS"/>
        </w:rPr>
      </w:pPr>
      <w:r>
        <w:lastRenderedPageBreak/>
        <w:t xml:space="preserve">Java Card </w:t>
      </w:r>
      <w:r w:rsidR="009E16BC">
        <w:rPr>
          <w:lang w:val="sr-Cyrl-RS"/>
        </w:rPr>
        <w:t>платформа</w:t>
      </w:r>
    </w:p>
    <w:p w14:paraId="04CFF14D" w14:textId="6C0A0FAF" w:rsidR="008C06F0" w:rsidRDefault="009E16BC" w:rsidP="008C06F0">
      <w:pPr>
        <w:ind w:firstLine="360"/>
        <w:rPr>
          <w:lang w:val="sr-Cyrl-RS"/>
        </w:rPr>
      </w:pPr>
      <w:r>
        <w:rPr>
          <w:lang w:val="sr-Cyrl-RS"/>
        </w:rPr>
        <w:t>Јава Цард 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5B0F06">
            <w:pPr>
              <w:jc w:val="left"/>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5B0F06">
            <w:pPr>
              <w:jc w:val="left"/>
              <w:rPr>
                <w:lang w:val="sr-Cyrl-RS"/>
              </w:rPr>
            </w:pPr>
            <w:r>
              <w:rPr>
                <w:lang w:val="sr-Cyrl-RS"/>
              </w:rPr>
              <w:t>Не</w:t>
            </w:r>
          </w:p>
        </w:tc>
        <w:tc>
          <w:tcPr>
            <w:tcW w:w="1337" w:type="dxa"/>
          </w:tcPr>
          <w:p w14:paraId="2E22A12D" w14:textId="01B1935E" w:rsidR="008C06F0" w:rsidRDefault="008C06F0" w:rsidP="005B0F06">
            <w:pPr>
              <w:jc w:val="left"/>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5B0F06">
            <w:pPr>
              <w:jc w:val="left"/>
              <w:rPr>
                <w:lang w:val="sr-Cyrl-RS"/>
              </w:rPr>
            </w:pPr>
            <w:r>
              <w:rPr>
                <w:lang w:val="sr-Cyrl-RS"/>
              </w:rPr>
              <w:t>Клонирање објеката</w:t>
            </w:r>
          </w:p>
        </w:tc>
        <w:tc>
          <w:tcPr>
            <w:tcW w:w="1418" w:type="dxa"/>
          </w:tcPr>
          <w:p w14:paraId="6493F115" w14:textId="6886D2F3" w:rsidR="008C06F0" w:rsidRDefault="006D16FD" w:rsidP="005B0F06">
            <w:pPr>
              <w:jc w:val="left"/>
              <w:rPr>
                <w:lang w:val="sr-Cyrl-RS"/>
              </w:rPr>
            </w:pPr>
            <w:r>
              <w:rPr>
                <w:lang w:val="sr-Cyrl-RS"/>
              </w:rPr>
              <w:t>Не</w:t>
            </w:r>
          </w:p>
        </w:tc>
        <w:tc>
          <w:tcPr>
            <w:tcW w:w="1337" w:type="dxa"/>
          </w:tcPr>
          <w:p w14:paraId="1A949A42" w14:textId="19B6AFBD" w:rsidR="008C06F0" w:rsidRDefault="006D16FD" w:rsidP="005B0F06">
            <w:pPr>
              <w:jc w:val="left"/>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5B0F06">
            <w:pPr>
              <w:jc w:val="left"/>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5B0F06">
            <w:pPr>
              <w:jc w:val="left"/>
              <w:rPr>
                <w:lang w:val="sr-Cyrl-RS"/>
              </w:rPr>
            </w:pPr>
            <w:r>
              <w:rPr>
                <w:lang w:val="sr-Cyrl-RS"/>
              </w:rPr>
              <w:t>Опционо</w:t>
            </w:r>
          </w:p>
        </w:tc>
        <w:tc>
          <w:tcPr>
            <w:tcW w:w="1337" w:type="dxa"/>
          </w:tcPr>
          <w:p w14:paraId="66BA108F" w14:textId="1FD7E32C" w:rsidR="008C06F0" w:rsidRDefault="006D16FD" w:rsidP="005B0F06">
            <w:pPr>
              <w:jc w:val="left"/>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5B0F06">
            <w:pPr>
              <w:jc w:val="left"/>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5B0F06">
            <w:pPr>
              <w:jc w:val="left"/>
              <w:rPr>
                <w:lang w:val="sr-Cyrl-RS"/>
              </w:rPr>
            </w:pPr>
            <w:r>
              <w:rPr>
                <w:lang w:val="sr-Cyrl-RS"/>
              </w:rPr>
              <w:t>Да</w:t>
            </w:r>
          </w:p>
        </w:tc>
        <w:tc>
          <w:tcPr>
            <w:tcW w:w="1337" w:type="dxa"/>
          </w:tcPr>
          <w:p w14:paraId="5C7986B1" w14:textId="0997A470" w:rsidR="008C06F0" w:rsidRDefault="006D16FD" w:rsidP="005B0F06">
            <w:pPr>
              <w:jc w:val="left"/>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5B0F06">
            <w:pPr>
              <w:jc w:val="left"/>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5B0F06">
            <w:pPr>
              <w:jc w:val="left"/>
              <w:rPr>
                <w:lang w:val="sr-Cyrl-RS"/>
              </w:rPr>
            </w:pPr>
            <w:r>
              <w:rPr>
                <w:lang w:val="sr-Cyrl-RS"/>
              </w:rPr>
              <w:t>Не</w:t>
            </w:r>
          </w:p>
        </w:tc>
        <w:tc>
          <w:tcPr>
            <w:tcW w:w="1337" w:type="dxa"/>
          </w:tcPr>
          <w:p w14:paraId="3DD4CA11" w14:textId="2AE50EAA" w:rsidR="008C06F0" w:rsidRDefault="006D16FD" w:rsidP="005B0F06">
            <w:pPr>
              <w:jc w:val="left"/>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5B0F06">
            <w:pPr>
              <w:jc w:val="left"/>
              <w:rPr>
                <w:lang w:val="sr-Cyrl-RS"/>
              </w:rPr>
            </w:pPr>
            <w:r>
              <w:rPr>
                <w:lang w:val="sr-Cyrl-RS"/>
              </w:rPr>
              <w:t>Динамично преузимање класа</w:t>
            </w:r>
          </w:p>
        </w:tc>
        <w:tc>
          <w:tcPr>
            <w:tcW w:w="1418" w:type="dxa"/>
          </w:tcPr>
          <w:p w14:paraId="4119143D" w14:textId="2E47B81E" w:rsidR="008C06F0" w:rsidRDefault="00EB44FE" w:rsidP="005B0F06">
            <w:pPr>
              <w:jc w:val="left"/>
              <w:rPr>
                <w:lang w:val="sr-Cyrl-RS"/>
              </w:rPr>
            </w:pPr>
            <w:r>
              <w:rPr>
                <w:lang w:val="sr-Cyrl-RS"/>
              </w:rPr>
              <w:t>Не</w:t>
            </w:r>
          </w:p>
        </w:tc>
        <w:tc>
          <w:tcPr>
            <w:tcW w:w="1337" w:type="dxa"/>
          </w:tcPr>
          <w:p w14:paraId="7A2A3436" w14:textId="10C54157" w:rsidR="008C06F0" w:rsidRDefault="00EB44FE" w:rsidP="005B0F06">
            <w:pPr>
              <w:jc w:val="left"/>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5B0F06">
            <w:pPr>
              <w:jc w:val="left"/>
              <w:rPr>
                <w:lang w:val="sr-Cyrl-RS"/>
              </w:rPr>
            </w:pPr>
            <w:r>
              <w:rPr>
                <w:lang w:val="sr-Cyrl-RS"/>
              </w:rPr>
              <w:t>Динамично управљање меморијом</w:t>
            </w:r>
          </w:p>
        </w:tc>
        <w:tc>
          <w:tcPr>
            <w:tcW w:w="1418" w:type="dxa"/>
          </w:tcPr>
          <w:p w14:paraId="43BCA008" w14:textId="1BA0E990" w:rsidR="008C06F0" w:rsidRDefault="00EB44FE" w:rsidP="005B0F06">
            <w:pPr>
              <w:jc w:val="left"/>
              <w:rPr>
                <w:lang w:val="sr-Cyrl-RS"/>
              </w:rPr>
            </w:pPr>
            <w:r>
              <w:rPr>
                <w:lang w:val="sr-Cyrl-RS"/>
              </w:rPr>
              <w:t>Не</w:t>
            </w:r>
          </w:p>
        </w:tc>
        <w:tc>
          <w:tcPr>
            <w:tcW w:w="1337" w:type="dxa"/>
          </w:tcPr>
          <w:p w14:paraId="365438BC" w14:textId="6419F54F" w:rsidR="008C06F0" w:rsidRDefault="00EB44FE" w:rsidP="005B0F06">
            <w:pPr>
              <w:jc w:val="left"/>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5B0F06">
            <w:pPr>
              <w:jc w:val="left"/>
              <w:rPr>
                <w:lang w:val="sr-Cyrl-RS"/>
              </w:rPr>
            </w:pPr>
            <w:r>
              <w:rPr>
                <w:lang w:val="sr-Cyrl-RS"/>
              </w:rPr>
              <w:t>Динамично креирања објеката</w:t>
            </w:r>
          </w:p>
        </w:tc>
        <w:tc>
          <w:tcPr>
            <w:tcW w:w="1418" w:type="dxa"/>
          </w:tcPr>
          <w:p w14:paraId="7130EB7F" w14:textId="7986C2D3" w:rsidR="00EB44FE" w:rsidRDefault="00EB44FE" w:rsidP="005B0F06">
            <w:pPr>
              <w:jc w:val="left"/>
              <w:rPr>
                <w:lang w:val="sr-Cyrl-RS"/>
              </w:rPr>
            </w:pPr>
            <w:r>
              <w:rPr>
                <w:lang w:val="sr-Cyrl-RS"/>
              </w:rPr>
              <w:t>Да</w:t>
            </w:r>
          </w:p>
        </w:tc>
        <w:tc>
          <w:tcPr>
            <w:tcW w:w="1337" w:type="dxa"/>
          </w:tcPr>
          <w:p w14:paraId="7CC74C49" w14:textId="2C3860E5" w:rsidR="00EB44FE" w:rsidRDefault="00EB44FE" w:rsidP="005B0F06">
            <w:pPr>
              <w:jc w:val="left"/>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5B0F06">
            <w:pPr>
              <w:jc w:val="left"/>
              <w:rPr>
                <w:lang w:val="sr-Cyrl-RS"/>
              </w:rPr>
            </w:pPr>
            <w:r>
              <w:rPr>
                <w:lang w:val="sr-Cyrl-RS"/>
              </w:rPr>
              <w:t>Управљање изузецима</w:t>
            </w:r>
          </w:p>
        </w:tc>
        <w:tc>
          <w:tcPr>
            <w:tcW w:w="1418" w:type="dxa"/>
          </w:tcPr>
          <w:p w14:paraId="0F1BBB1A" w14:textId="439B0C44" w:rsidR="00EB44FE" w:rsidRDefault="00EB44FE" w:rsidP="005B0F06">
            <w:pPr>
              <w:jc w:val="left"/>
              <w:rPr>
                <w:lang w:val="sr-Cyrl-RS"/>
              </w:rPr>
            </w:pPr>
            <w:r>
              <w:rPr>
                <w:lang w:val="sr-Cyrl-RS"/>
              </w:rPr>
              <w:t>Да</w:t>
            </w:r>
          </w:p>
        </w:tc>
        <w:tc>
          <w:tcPr>
            <w:tcW w:w="1337" w:type="dxa"/>
          </w:tcPr>
          <w:p w14:paraId="35E58154" w14:textId="5E979409" w:rsidR="00EB44FE" w:rsidRDefault="00EB44FE" w:rsidP="005B0F06">
            <w:pPr>
              <w:jc w:val="left"/>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5B0F06">
            <w:pPr>
              <w:jc w:val="left"/>
              <w:rPr>
                <w:lang w:val="sr-Cyrl-RS"/>
              </w:rPr>
            </w:pPr>
            <w:r>
              <w:rPr>
                <w:lang w:val="sr-Cyrl-RS"/>
              </w:rPr>
              <w:t>Поља објеката</w:t>
            </w:r>
          </w:p>
        </w:tc>
        <w:tc>
          <w:tcPr>
            <w:tcW w:w="1418" w:type="dxa"/>
          </w:tcPr>
          <w:p w14:paraId="15A225DE" w14:textId="19B52DD5" w:rsidR="00EB44FE" w:rsidRDefault="00EB44FE" w:rsidP="005B0F06">
            <w:pPr>
              <w:jc w:val="left"/>
              <w:rPr>
                <w:lang w:val="sr-Cyrl-RS"/>
              </w:rPr>
            </w:pPr>
            <w:r>
              <w:rPr>
                <w:lang w:val="sr-Cyrl-RS"/>
              </w:rPr>
              <w:t>Да</w:t>
            </w:r>
          </w:p>
        </w:tc>
        <w:tc>
          <w:tcPr>
            <w:tcW w:w="1337" w:type="dxa"/>
          </w:tcPr>
          <w:p w14:paraId="08937903" w14:textId="2221B243" w:rsidR="00EB44FE" w:rsidRDefault="00EB44FE" w:rsidP="005B0F06">
            <w:pPr>
              <w:jc w:val="left"/>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5B0F06">
            <w:pPr>
              <w:jc w:val="left"/>
              <w:rPr>
                <w:lang w:val="sr-Cyrl-RS"/>
              </w:rPr>
            </w:pPr>
            <w:r>
              <w:rPr>
                <w:lang w:val="sr-Cyrl-RS"/>
              </w:rPr>
              <w:t>Низови</w:t>
            </w:r>
          </w:p>
        </w:tc>
        <w:tc>
          <w:tcPr>
            <w:tcW w:w="1418" w:type="dxa"/>
          </w:tcPr>
          <w:p w14:paraId="1FC8D972" w14:textId="61FC666A" w:rsidR="00EB44FE" w:rsidRDefault="005D286D" w:rsidP="005B0F06">
            <w:pPr>
              <w:jc w:val="left"/>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5B0F06">
            <w:pPr>
              <w:jc w:val="left"/>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5B0F06">
            <w:pPr>
              <w:jc w:val="left"/>
              <w:rPr>
                <w:lang w:val="sr-Cyrl-RS"/>
              </w:rPr>
            </w:pPr>
            <w:r>
              <w:rPr>
                <w:lang w:val="sr-Cyrl-RS"/>
              </w:rPr>
              <w:t>Интерфејси</w:t>
            </w:r>
          </w:p>
        </w:tc>
        <w:tc>
          <w:tcPr>
            <w:tcW w:w="1418" w:type="dxa"/>
          </w:tcPr>
          <w:p w14:paraId="38A68072" w14:textId="6E4DB54D" w:rsidR="00EB44FE" w:rsidRDefault="00EB44FE" w:rsidP="005B0F06">
            <w:pPr>
              <w:jc w:val="left"/>
              <w:rPr>
                <w:lang w:val="sr-Cyrl-RS"/>
              </w:rPr>
            </w:pPr>
            <w:r>
              <w:rPr>
                <w:lang w:val="sr-Cyrl-RS"/>
              </w:rPr>
              <w:t>Да</w:t>
            </w:r>
          </w:p>
        </w:tc>
        <w:tc>
          <w:tcPr>
            <w:tcW w:w="1337" w:type="dxa"/>
          </w:tcPr>
          <w:p w14:paraId="669A794B" w14:textId="1CB3485F" w:rsidR="00EB44FE" w:rsidRDefault="00EB44FE" w:rsidP="005B0F06">
            <w:pPr>
              <w:jc w:val="left"/>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5B0F06">
            <w:pPr>
              <w:jc w:val="left"/>
              <w:rPr>
                <w:lang w:val="sr-Cyrl-RS"/>
              </w:rPr>
            </w:pPr>
            <w:r>
              <w:rPr>
                <w:lang w:val="sr-Cyrl-RS"/>
              </w:rPr>
              <w:t>Оператори</w:t>
            </w:r>
          </w:p>
        </w:tc>
        <w:tc>
          <w:tcPr>
            <w:tcW w:w="1418" w:type="dxa"/>
          </w:tcPr>
          <w:p w14:paraId="36B63A94" w14:textId="3691EE4E" w:rsidR="00EB44FE" w:rsidRDefault="00EB44FE" w:rsidP="005B0F06">
            <w:pPr>
              <w:jc w:val="left"/>
              <w:rPr>
                <w:lang w:val="sr-Cyrl-RS"/>
              </w:rPr>
            </w:pPr>
            <w:r>
              <w:rPr>
                <w:lang w:val="sr-Cyrl-RS"/>
              </w:rPr>
              <w:t>Сви</w:t>
            </w:r>
          </w:p>
        </w:tc>
        <w:tc>
          <w:tcPr>
            <w:tcW w:w="1337" w:type="dxa"/>
          </w:tcPr>
          <w:p w14:paraId="07F21B68" w14:textId="5192A8D8" w:rsidR="00EB44FE" w:rsidRDefault="00EB44FE" w:rsidP="005B0F06">
            <w:pPr>
              <w:jc w:val="left"/>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5B0F06">
            <w:pPr>
              <w:jc w:val="left"/>
              <w:rPr>
                <w:lang w:val="sr-Cyrl-RS"/>
              </w:rPr>
            </w:pPr>
            <w:r>
              <w:rPr>
                <w:lang w:val="sr-Cyrl-RS"/>
              </w:rPr>
              <w:t>Пакети</w:t>
            </w:r>
          </w:p>
        </w:tc>
        <w:tc>
          <w:tcPr>
            <w:tcW w:w="1418" w:type="dxa"/>
          </w:tcPr>
          <w:p w14:paraId="026FF367" w14:textId="235788F0" w:rsidR="00EB44FE" w:rsidRDefault="00EB44FE" w:rsidP="005B0F06">
            <w:pPr>
              <w:jc w:val="left"/>
              <w:rPr>
                <w:lang w:val="sr-Cyrl-RS"/>
              </w:rPr>
            </w:pPr>
            <w:r>
              <w:rPr>
                <w:lang w:val="sr-Cyrl-RS"/>
              </w:rPr>
              <w:t>Да</w:t>
            </w:r>
          </w:p>
        </w:tc>
        <w:tc>
          <w:tcPr>
            <w:tcW w:w="1337" w:type="dxa"/>
          </w:tcPr>
          <w:p w14:paraId="1BD959B6" w14:textId="0D2BF5AF" w:rsidR="00EB44FE" w:rsidRDefault="00EB44FE" w:rsidP="005B0F06">
            <w:pPr>
              <w:jc w:val="left"/>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5B0F06">
            <w:pPr>
              <w:jc w:val="left"/>
              <w:rPr>
                <w:lang w:val="sr-Cyrl-RS"/>
              </w:rPr>
            </w:pPr>
            <w:r>
              <w:rPr>
                <w:lang w:val="sr-Cyrl-RS"/>
              </w:rPr>
              <w:t>Нити</w:t>
            </w:r>
          </w:p>
        </w:tc>
        <w:tc>
          <w:tcPr>
            <w:tcW w:w="1418" w:type="dxa"/>
          </w:tcPr>
          <w:p w14:paraId="3105A97A" w14:textId="136EFEF4" w:rsidR="00EB44FE" w:rsidRDefault="00EB44FE" w:rsidP="005B0F06">
            <w:pPr>
              <w:jc w:val="left"/>
              <w:rPr>
                <w:lang w:val="sr-Cyrl-RS"/>
              </w:rPr>
            </w:pPr>
            <w:r>
              <w:rPr>
                <w:lang w:val="sr-Cyrl-RS"/>
              </w:rPr>
              <w:t>Не</w:t>
            </w:r>
          </w:p>
        </w:tc>
        <w:tc>
          <w:tcPr>
            <w:tcW w:w="1337" w:type="dxa"/>
          </w:tcPr>
          <w:p w14:paraId="41438BBB" w14:textId="0186B4E7" w:rsidR="00EB44FE" w:rsidRDefault="00EB44FE" w:rsidP="005B0F06">
            <w:pPr>
              <w:jc w:val="left"/>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5B0F06">
            <w:pPr>
              <w:jc w:val="left"/>
              <w:rPr>
                <w:lang w:val="sr-Cyrl-RS"/>
              </w:rPr>
            </w:pPr>
            <w:r>
              <w:rPr>
                <w:lang w:val="sr-Cyrl-RS"/>
              </w:rPr>
              <w:t>Виртуалне методе</w:t>
            </w:r>
          </w:p>
        </w:tc>
        <w:tc>
          <w:tcPr>
            <w:tcW w:w="1418" w:type="dxa"/>
          </w:tcPr>
          <w:p w14:paraId="76D5306A" w14:textId="416DFF19" w:rsidR="00EB44FE" w:rsidRDefault="00EB44FE" w:rsidP="005B0F06">
            <w:pPr>
              <w:jc w:val="left"/>
              <w:rPr>
                <w:lang w:val="sr-Cyrl-RS"/>
              </w:rPr>
            </w:pPr>
            <w:r>
              <w:rPr>
                <w:lang w:val="sr-Cyrl-RS"/>
              </w:rPr>
              <w:t>Да</w:t>
            </w:r>
          </w:p>
        </w:tc>
        <w:tc>
          <w:tcPr>
            <w:tcW w:w="1337" w:type="dxa"/>
          </w:tcPr>
          <w:p w14:paraId="6BAF5136" w14:textId="3A6DB52B" w:rsidR="00EB44FE" w:rsidRDefault="00EB44FE" w:rsidP="005B0F06">
            <w:pPr>
              <w:jc w:val="left"/>
              <w:rPr>
                <w:lang w:val="sr-Cyrl-RS"/>
              </w:rPr>
            </w:pPr>
            <w:r>
              <w:rPr>
                <w:lang w:val="sr-Cyrl-RS"/>
              </w:rPr>
              <w:t>Да</w:t>
            </w:r>
          </w:p>
        </w:tc>
      </w:tr>
    </w:tbl>
    <w:p w14:paraId="59089399" w14:textId="379A16F3" w:rsidR="008C06F0" w:rsidRDefault="007D5F82" w:rsidP="007D5F82">
      <w:pPr>
        <w:ind w:firstLine="360"/>
        <w:jc w:val="center"/>
        <w:rPr>
          <w:lang w:val="sr-Cyrl-RS"/>
        </w:rPr>
      </w:pPr>
      <w:r>
        <w:rPr>
          <w:lang w:val="sr-Cyrl-RS"/>
        </w:rPr>
        <w:br/>
        <w:t xml:space="preserve">Табела 1.1. Ограничења </w:t>
      </w:r>
      <w:r w:rsidR="00232A42">
        <w:rPr>
          <w:lang w:val="sr-Cyrl-RS"/>
        </w:rPr>
        <w:t>JavaCard</w:t>
      </w:r>
      <w:r>
        <w:rPr>
          <w:lang w:val="sr-Cyrl-RS"/>
        </w:rPr>
        <w:t xml:space="preserve">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20D8041B"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 xml:space="preserve">Развој програма за </w:t>
      </w:r>
      <w:r w:rsidR="00232A42">
        <w:rPr>
          <w:lang w:val="sr-Cyrl-RS"/>
        </w:rPr>
        <w:t>JavaCard</w:t>
      </w:r>
      <w:r w:rsidR="0098481F">
        <w:rPr>
          <w:lang w:val="sr-Cyrl-RS"/>
        </w:rPr>
        <w:t xml:space="preserve"> платформу</w:t>
      </w:r>
    </w:p>
    <w:p w14:paraId="1A5939C6" w14:textId="5CBE8770" w:rsidR="008C06F0" w:rsidRDefault="00953C6E" w:rsidP="008C06F0">
      <w:pPr>
        <w:ind w:firstLine="360"/>
      </w:pPr>
      <w:r>
        <w:rPr>
          <w:lang w:val="sr-Cyrl-RS"/>
        </w:rPr>
        <w:t xml:space="preserve">Улога </w:t>
      </w:r>
      <w:r w:rsidR="00232A42">
        <w:rPr>
          <w:lang w:val="sr-Cyrl-RS"/>
        </w:rPr>
        <w:t>JavaCard</w:t>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 а то су </w:t>
      </w:r>
      <w:r w:rsidR="00232A42">
        <w:rPr>
          <w:lang w:val="sr-Cyrl-RS"/>
        </w:rPr>
        <w:t>JavaCard</w:t>
      </w:r>
      <w:r w:rsidR="0098481F">
        <w:rPr>
          <w:lang w:val="sr-Cyrl-RS"/>
        </w:rPr>
        <w:t xml:space="preserve"> виртуелна машина, Конвертер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13EB2F67" w:rsidR="0098481F" w:rsidRDefault="0098481F" w:rsidP="0098481F">
      <w:pPr>
        <w:ind w:firstLine="360"/>
        <w:jc w:val="center"/>
      </w:pPr>
      <w:r>
        <w:rPr>
          <w:noProof/>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616" cy="2182209"/>
                    </a:xfrm>
                    <a:prstGeom prst="rect">
                      <a:avLst/>
                    </a:prstGeom>
                  </pic:spPr>
                </pic:pic>
              </a:graphicData>
            </a:graphic>
          </wp:inline>
        </w:drawing>
      </w:r>
      <w:r w:rsidR="002D137C">
        <w:br/>
      </w:r>
      <w:r w:rsidR="002D137C">
        <w:rPr>
          <w:lang w:val="sr-Cyrl-RS"/>
        </w:rPr>
        <w:t xml:space="preserve">Слика 3.1. </w:t>
      </w:r>
      <w:r w:rsidR="00232A42">
        <w:rPr>
          <w:lang w:val="sr-Cyrl-RS"/>
        </w:rPr>
        <w:t>JavaCard</w:t>
      </w:r>
      <w:r w:rsidR="002D137C">
        <w:rPr>
          <w:lang w:val="sr-Cyrl-RS"/>
        </w:rPr>
        <w:t xml:space="preserve"> Платформа</w:t>
      </w:r>
      <w:r w:rsidR="002D137C">
        <w:rPr>
          <w:lang w:val="sr-Cyrl-RS"/>
        </w:rPr>
        <w:br/>
      </w:r>
    </w:p>
    <w:p w14:paraId="19D33FF8" w14:textId="7710AC65" w:rsidR="002D137C" w:rsidRDefault="002D137C" w:rsidP="0098481F">
      <w:pPr>
        <w:ind w:firstLine="360"/>
        <w:jc w:val="center"/>
        <w:rPr>
          <w:lang w:val="sr-Cyrl-RS"/>
        </w:rPr>
      </w:pPr>
      <w:r>
        <w:rPr>
          <w:noProof/>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73" cy="2148488"/>
                    </a:xfrm>
                    <a:prstGeom prst="rect">
                      <a:avLst/>
                    </a:prstGeom>
                  </pic:spPr>
                </pic:pic>
              </a:graphicData>
            </a:graphic>
          </wp:inline>
        </w:drawing>
      </w:r>
      <w:r>
        <w:br/>
      </w:r>
      <w:r>
        <w:rPr>
          <w:lang w:val="sr-Cyrl-RS"/>
        </w:rPr>
        <w:t xml:space="preserve">Слика 3.2. </w:t>
      </w:r>
      <w:r w:rsidR="00232A42">
        <w:rPr>
          <w:lang w:val="sr-Cyrl-RS"/>
        </w:rPr>
        <w:t>JavaCard</w:t>
      </w:r>
      <w:r>
        <w:rPr>
          <w:lang w:val="sr-Cyrl-RS"/>
        </w:rPr>
        <w:t xml:space="preserve"> Платформа</w:t>
      </w:r>
      <w:r w:rsidR="00791D0E">
        <w:rPr>
          <w:lang w:val="sr-Cyrl-RS"/>
        </w:rPr>
        <w:br/>
      </w:r>
    </w:p>
    <w:p w14:paraId="1F7C26BF" w14:textId="25130A56" w:rsidR="002D137C" w:rsidRDefault="00791D0E" w:rsidP="002D137C">
      <w:pPr>
        <w:ind w:firstLine="360"/>
        <w:rPr>
          <w:lang w:val="sr-Cyrl-RS"/>
        </w:rPr>
      </w:pPr>
      <w:r>
        <w:rPr>
          <w:lang w:val="sr-Cyrl-RS"/>
        </w:rPr>
        <w:t xml:space="preserve">Развој </w:t>
      </w:r>
      <w:r w:rsidR="00232A42">
        <w:rPr>
          <w:lang w:val="sr-Cyrl-RS"/>
        </w:rPr>
        <w:t>JavaCard</w:t>
      </w:r>
      <w:r>
        <w:rPr>
          <w:lang w:val="sr-Cyrl-RS"/>
        </w:rPr>
        <w:t xml:space="preserve">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 xml:space="preserve">инсталирање на паметну картицу, .цласс датотеке се конвертују у </w:t>
      </w:r>
      <w:r w:rsidR="00232A42">
        <w:rPr>
          <w:lang w:val="sr-Cyrl-RS"/>
        </w:rPr>
        <w:t>CAP</w:t>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55086AFE" w:rsidR="0072764D" w:rsidRDefault="00232A42" w:rsidP="002D137C">
      <w:pPr>
        <w:ind w:firstLine="360"/>
        <w:rPr>
          <w:lang w:val="sr-Cyrl-RS"/>
        </w:rPr>
      </w:pPr>
      <w:r>
        <w:rPr>
          <w:lang w:val="sr-Cyrl-RS"/>
        </w:rPr>
        <w:t>JavaCard</w:t>
      </w:r>
      <w:r w:rsidR="0072764D">
        <w:rPr>
          <w:lang w:val="sr-Cyrl-RS"/>
        </w:rPr>
        <w:t xml:space="preserve"> конвертор прима .цласс датотеке, из једног или више Јава пакета, као улазне податке и креира </w:t>
      </w:r>
      <w:r>
        <w:rPr>
          <w:lang w:val="sr-Cyrl-RS"/>
        </w:rPr>
        <w:t>JavaCard</w:t>
      </w:r>
      <w:r w:rsidR="0072764D">
        <w:rPr>
          <w:lang w:val="sr-Cyrl-RS"/>
        </w:rPr>
        <w:t xml:space="preserve"> </w:t>
      </w:r>
      <w:r>
        <w:rPr>
          <w:lang w:val="sr-Cyrl-RS"/>
        </w:rPr>
        <w:t>CAP</w:t>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5BAD2051" w:rsidR="00D70009" w:rsidRDefault="004560CB" w:rsidP="002D137C">
      <w:pPr>
        <w:ind w:firstLine="360"/>
        <w:rPr>
          <w:lang w:val="en-US"/>
        </w:rPr>
      </w:pPr>
      <w:r>
        <w:rPr>
          <w:lang w:val="sr-Cyrl-RS"/>
        </w:rPr>
        <w:lastRenderedPageBreak/>
        <w:t xml:space="preserve">Поред .цласс датотека, </w:t>
      </w:r>
      <w:r w:rsidR="00232A42">
        <w:rPr>
          <w:lang w:val="sr-Cyrl-RS"/>
        </w:rPr>
        <w:t>JavaCard</w:t>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0A1DF67" w:rsidR="004322AC" w:rsidRDefault="00114CCF" w:rsidP="004322AC">
      <w:pPr>
        <w:ind w:firstLine="360"/>
        <w:rPr>
          <w:lang w:val="sr-Cyrl-RS"/>
        </w:rPr>
      </w:pPr>
      <w:r>
        <w:rPr>
          <w:lang w:val="sr-Cyrl-RS"/>
        </w:rPr>
        <w:t xml:space="preserve">Након конверзије, </w:t>
      </w:r>
      <w:r w:rsidR="00232A42">
        <w:rPr>
          <w:lang w:val="sr-Cyrl-RS"/>
        </w:rPr>
        <w:t>CAP</w:t>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 припрема</w:t>
      </w:r>
      <w:r w:rsidR="00AF57B1">
        <w:rPr>
          <w:lang w:val="sr-Cyrl-RS"/>
        </w:rPr>
        <w:t xml:space="preserve"> и инсталира</w:t>
      </w:r>
      <w:r w:rsidR="00503ADB">
        <w:rPr>
          <w:lang w:val="sr-Cyrl-RS"/>
        </w:rPr>
        <w:t xml:space="preserve"> аплет за </w:t>
      </w:r>
      <w:r w:rsidR="00686A33">
        <w:rPr>
          <w:lang w:val="sr-Cyrl-RS"/>
        </w:rPr>
        <w:t xml:space="preserve">покретања од стране </w:t>
      </w:r>
      <w:r w:rsidR="00232A42">
        <w:rPr>
          <w:lang w:val="sr-Cyrl-RS"/>
        </w:rPr>
        <w:t>JavaCard</w:t>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5DFFFA76" w:rsidR="00205758" w:rsidRDefault="00205758" w:rsidP="00205758">
      <w:pPr>
        <w:pStyle w:val="Heading2"/>
        <w:numPr>
          <w:ilvl w:val="1"/>
          <w:numId w:val="5"/>
        </w:numPr>
        <w:rPr>
          <w:lang w:val="sr-Cyrl-RS"/>
        </w:rPr>
      </w:pPr>
      <w:r>
        <w:rPr>
          <w:lang w:val="sr-Cyrl-RS"/>
        </w:rPr>
        <w:t xml:space="preserve"> </w:t>
      </w:r>
      <w:proofErr w:type="spellStart"/>
      <w:r w:rsidR="00232A42">
        <w:rPr>
          <w:lang w:val="en-US"/>
        </w:rPr>
        <w:t>JavaCard</w:t>
      </w:r>
      <w:proofErr w:type="spellEnd"/>
      <w:r>
        <w:rPr>
          <w:lang w:val="sr-Cyrl-RS"/>
        </w:rPr>
        <w:t xml:space="preserve"> аплети</w:t>
      </w:r>
    </w:p>
    <w:p w14:paraId="1455F620" w14:textId="498D26CC" w:rsidR="00205758" w:rsidRDefault="00232A42" w:rsidP="00205758">
      <w:pPr>
        <w:ind w:firstLine="360"/>
        <w:rPr>
          <w:lang w:val="sr-Cyrl-RS"/>
        </w:rPr>
      </w:pPr>
      <w:proofErr w:type="spellStart"/>
      <w:r>
        <w:rPr>
          <w:lang w:val="en-US"/>
        </w:rPr>
        <w:t>JavaCard</w:t>
      </w:r>
      <w:proofErr w:type="spellEnd"/>
      <w:r w:rsidR="00205758">
        <w:rPr>
          <w:lang w:val="sr-Cyrl-RS"/>
        </w:rPr>
        <w:t xml:space="preserve"> аплете не треба мешати са Јава аплетима само зато што деле исто име. </w:t>
      </w:r>
      <w:proofErr w:type="spellStart"/>
      <w:r>
        <w:rPr>
          <w:lang w:val="en-US"/>
        </w:rPr>
        <w:t>JavaCard</w:t>
      </w:r>
      <w:proofErr w:type="spellEnd"/>
      <w:r w:rsidR="00205758">
        <w:rPr>
          <w:lang w:val="sr-Cyrl-RS"/>
        </w:rPr>
        <w:t xml:space="preserve"> аплет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Он није намењен за покретање у интернет прегледачу као што су за то намњени обични Јава аплети. За разлику од многих ембеддед система, ЈаваЦард аплети не морају да се учитавају у РОМ меморију.</w:t>
      </w:r>
    </w:p>
    <w:p w14:paraId="69A5AB71" w14:textId="4DC718CE"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Апплет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38BE4856" w:rsidR="00F17127" w:rsidRDefault="00D13A15" w:rsidP="00D13A15">
      <w:pPr>
        <w:ind w:firstLine="360"/>
        <w:rPr>
          <w:lang w:val="en-US"/>
        </w:rPr>
      </w:pPr>
      <w:r>
        <w:rPr>
          <w:lang w:val="sr-Cyrl-RS"/>
        </w:rPr>
        <w:t>ЈаваЦард окружење подржава рад са више аплета на паметној картици. На једној паметној картици може постојати више аплета, а један аплет може имати више инстанци. На пример једна инстанца аплета за новчаник може да креира објекат за амерички долар, а други за британску фунту.</w:t>
      </w:r>
      <w:r w:rsidR="004F06C5">
        <w:rPr>
          <w:lang w:val="sr-Cyrl-RS"/>
        </w:rPr>
        <w:t xml:space="preserve"> </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r>
        <w:rPr>
          <w:lang w:val="sr-Cyrl-RS"/>
        </w:rPr>
        <w:lastRenderedPageBreak/>
        <w:t>Комуникација са паметном картицом</w:t>
      </w:r>
    </w:p>
    <w:p w14:paraId="2C9AE990" w14:textId="0426FE4C"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ИСО/ИЕЦ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 морају да комуницирају наизменично, при чему супротна страна делује као пројемник. Овај процес наитменичног преноса и пројема назива се полу-дуплекс комуникација. Потпуна дуплекс комуникација, у којој обе стране могу истовремено да преносе и примају податке, тренутни није имплементирана у свету паметних картица.</w:t>
      </w:r>
    </w:p>
    <w:p w14:paraId="66F64C99" w14:textId="0913B9FA"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терминал. Картица увек реагује на команде примљене са терминала, што значи да картица никад не шаље податке без спољног иницирања. Ово резултира чистим односом мастер – слејв, са терминалом као мастер и картицом као слејв. Након што је паметна картица обрадила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комуникације је приказан на слици 4.1.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317AC5AF" w:rsidR="00D05B15" w:rsidRDefault="00D963B4" w:rsidP="00D963B4">
      <w:pPr>
        <w:ind w:firstLine="360"/>
        <w:jc w:val="center"/>
        <w:rPr>
          <w:lang w:val="sr-Cyrl-RS"/>
        </w:rPr>
      </w:pPr>
      <w:r>
        <w:rPr>
          <w:noProof/>
        </w:rPr>
        <w:drawing>
          <wp:inline distT="0" distB="0" distL="0" distR="0" wp14:anchorId="2C6583E2" wp14:editId="672ECA4C">
            <wp:extent cx="5731510" cy="2218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r>
        <w:rPr>
          <w:lang w:val="en-US"/>
        </w:rPr>
        <w:br/>
      </w:r>
      <w:r w:rsidRPr="00D963B4">
        <w:rPr>
          <w:lang w:val="sr-Cyrl-RS"/>
        </w:rPr>
        <w:t>Слика 4.1.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04391941" w:rsidR="00AF57B1" w:rsidRDefault="00C85731" w:rsidP="00C85731">
      <w:pPr>
        <w:pStyle w:val="Heading2"/>
        <w:numPr>
          <w:ilvl w:val="1"/>
          <w:numId w:val="5"/>
        </w:numPr>
        <w:rPr>
          <w:lang w:val="sr-Cyrl-RS"/>
        </w:rPr>
      </w:pPr>
      <w:r>
        <w:rPr>
          <w:lang w:val="sr-Cyrl-RS"/>
        </w:rPr>
        <w:t xml:space="preserve"> АПДУ</w:t>
      </w:r>
      <w:r w:rsidR="004322AC">
        <w:rPr>
          <w:lang w:val="en-US"/>
        </w:rPr>
        <w:t xml:space="preserve"> </w:t>
      </w:r>
      <w:r>
        <w:rPr>
          <w:lang w:val="sr-Cyrl-RS"/>
        </w:rPr>
        <w:t>протокол</w:t>
      </w:r>
    </w:p>
    <w:p w14:paraId="1D8A7888" w14:textId="2E538201" w:rsidR="00C85731" w:rsidRDefault="00C85731" w:rsidP="00C85731">
      <w:pPr>
        <w:ind w:firstLine="360"/>
        <w:rPr>
          <w:lang w:val="sr-Cyrl-RS"/>
        </w:rPr>
      </w:pPr>
      <w:r>
        <w:rPr>
          <w:lang w:val="sr-Cyrl-RS"/>
        </w:rPr>
        <w:t xml:space="preserve">АПДУ протокол се користи за размену свих података између паметне картице и терминала. АПДУ је акроним од </w:t>
      </w:r>
      <w:r>
        <w:t>Application Protocol Data Unit</w:t>
      </w:r>
      <w:r>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Постоји разлика између АПДу команде (Ц-АПДУ) које представљају наредбе послате на картицу и АПДУ одговора (Р-АПДУ) које представљају одговоре на наредбе које картица враћа.</w:t>
      </w:r>
      <w:r w:rsidR="001B33A6">
        <w:rPr>
          <w:lang w:val="sr-Cyrl-RS"/>
        </w:rPr>
        <w:t xml:space="preserve"> АПДУ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АПДУ команде су у складу са ИСО/ИЕЦ 7816-4 стандардом дизајниране тако да буду независне од преносног протокола. Сходно тома, садржај и </w:t>
      </w:r>
      <w:r w:rsidR="00E75FE7">
        <w:rPr>
          <w:lang w:val="sr-Cyrl-RS"/>
        </w:rPr>
        <w:lastRenderedPageBreak/>
        <w:t>формат АПДУ команде може остати непромењен када се користи другачији протокол преноса.</w:t>
      </w:r>
    </w:p>
    <w:p w14:paraId="54AF3B53" w14:textId="21ABB577" w:rsidR="00E75FE7" w:rsidRDefault="00E75FE7" w:rsidP="00C85731">
      <w:pPr>
        <w:ind w:firstLine="360"/>
        <w:rPr>
          <w:lang w:val="sr-Cyrl-RS"/>
        </w:rPr>
      </w:pPr>
      <w:r>
        <w:rPr>
          <w:lang w:val="sr-Cyrl-RS"/>
        </w:rPr>
        <w:t>Као што је приказано на слици 4.2. АПДУ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(ЦЛА), бајта </w:t>
      </w:r>
      <w:r w:rsidR="00FE1BC4">
        <w:rPr>
          <w:lang w:val="sr-Cyrl-RS"/>
        </w:rPr>
        <w:t>инструкције</w:t>
      </w:r>
      <w:r w:rsidR="00D50BAD">
        <w:rPr>
          <w:lang w:val="sr-Cyrl-RS"/>
        </w:rPr>
        <w:t xml:space="preserve"> (ИНС) и два бајта параметра (П1 и П2). Бајт класе се такође користи за идентификацију апликација.</w:t>
      </w:r>
      <w:r w:rsidR="002B217F">
        <w:rPr>
          <w:lang w:val="sr-Cyrl-RS"/>
        </w:rPr>
        <w:t xml:space="preserve"> </w:t>
      </w:r>
      <w:r w:rsidR="00FE1BC4">
        <w:rPr>
          <w:lang w:val="sr-Cyrl-RS"/>
        </w:rPr>
        <w:t>Бајт класе се може користити и као идентификатор да су подаци који се шаљу АПДУ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3DC1AC57" w:rsidR="00FE1BC4" w:rsidRDefault="00FE1BC4" w:rsidP="00FE1BC4">
      <w:pPr>
        <w:ind w:firstLine="360"/>
        <w:jc w:val="center"/>
      </w:pPr>
      <w:r w:rsidRPr="00FE1BC4">
        <w:rPr>
          <w:noProof/>
        </w:rPr>
        <w:drawing>
          <wp:inline distT="0" distB="0" distL="0" distR="0" wp14:anchorId="1DF43783" wp14:editId="3D0270BC">
            <wp:extent cx="4448796"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247949"/>
                    </a:xfrm>
                    <a:prstGeom prst="rect">
                      <a:avLst/>
                    </a:prstGeom>
                  </pic:spPr>
                </pic:pic>
              </a:graphicData>
            </a:graphic>
          </wp:inline>
        </w:drawing>
      </w:r>
    </w:p>
    <w:p w14:paraId="49FD5075" w14:textId="17179CC1" w:rsidR="00FE1BC4" w:rsidRDefault="00FE1BC4" w:rsidP="00FE1BC4">
      <w:pPr>
        <w:ind w:firstLine="360"/>
        <w:jc w:val="center"/>
        <w:rPr>
          <w:lang w:val="sr-Cyrl-RS"/>
        </w:rPr>
      </w:pPr>
      <w:r>
        <w:rPr>
          <w:lang w:val="sr-Cyrl-RS"/>
        </w:rPr>
        <w:t>Слика 4.2. Структура АПДУ команде</w:t>
      </w:r>
    </w:p>
    <w:p w14:paraId="7FE547B0" w14:textId="19FC3841" w:rsidR="00FE1BC4" w:rsidRDefault="00FE1BC4" w:rsidP="00FE1BC4">
      <w:pPr>
        <w:ind w:firstLine="360"/>
        <w:jc w:val="center"/>
        <w:rPr>
          <w:lang w:val="sr-Cyrl-RS"/>
        </w:rPr>
      </w:pPr>
    </w:p>
    <w:p w14:paraId="7C06DF44" w14:textId="0AAD2A8F" w:rsidR="00FE1BC4" w:rsidRDefault="008B73DE" w:rsidP="00FE1BC4">
      <w:pPr>
        <w:ind w:firstLine="360"/>
        <w:rPr>
          <w:lang w:val="en-US"/>
        </w:rPr>
      </w:pPr>
      <w:r>
        <w:rPr>
          <w:lang w:val="sr-Cyrl-RS"/>
        </w:rPr>
        <w:t>Други бајт у заглављу АПДУ команде је бајт инструкције (ИНС). Тај бајт означава функцију коју аплет треба да изврши. Два бајта параметра (П1 и П2)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П1 и П2 уради једну или другу ствар.</w:t>
      </w:r>
      <w:r w:rsidR="002D6B5F">
        <w:rPr>
          <w:lang w:val="en-US"/>
        </w:rPr>
        <w:t xml:space="preserve"> </w:t>
      </w:r>
      <w:r w:rsidR="002D6B5F">
        <w:rPr>
          <w:lang w:val="sr-Cyrl-RS"/>
        </w:rPr>
        <w:t>Након заглавља следи тело АПДУ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(ЛЦ поље) одређује дужину података који ће бити послати АПДУ командом. Параметар за дужину (ЛЕ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ЛЕ поља „00“, терминал не очекује да ће картица вратити податке.</w:t>
      </w:r>
    </w:p>
    <w:p w14:paraId="30467556" w14:textId="2BDB87CC" w:rsidR="00A14CF5" w:rsidRDefault="00A14CF5" w:rsidP="00FE1BC4">
      <w:pPr>
        <w:ind w:firstLine="360"/>
        <w:rPr>
          <w:lang w:val="sr-Cyrl-RS"/>
        </w:rPr>
      </w:pPr>
      <w:r>
        <w:rPr>
          <w:lang w:val="sr-Cyrl-RS"/>
        </w:rPr>
        <w:t>Поља ЛЦ и ЛЕ обично имају дужину од једног бајта, али се могу претворити у поља дужине три бајта у зависности од потребе. Ово омогућава да се одреде дужине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 са великим простором меморије који подржавају спецификације дужине три бајта. Претходно описани елементи АПДУ команде се могу комбиновати са 4 случаја који су приказани на слици 4.3.</w:t>
      </w:r>
    </w:p>
    <w:p w14:paraId="1FF565A4" w14:textId="2FEE56A8" w:rsidR="00A14CF5" w:rsidRDefault="00A14CF5" w:rsidP="00A14CF5">
      <w:pPr>
        <w:ind w:firstLine="360"/>
        <w:jc w:val="center"/>
        <w:rPr>
          <w:lang w:val="sr-Cyrl-RS"/>
        </w:rPr>
      </w:pPr>
      <w:r w:rsidRPr="00A14CF5">
        <w:rPr>
          <w:noProof/>
          <w:lang w:val="sr-Cyrl-RS"/>
        </w:rPr>
        <w:lastRenderedPageBreak/>
        <w:drawing>
          <wp:inline distT="0" distB="0" distL="0" distR="0" wp14:anchorId="76820349" wp14:editId="74C50D90">
            <wp:extent cx="2781688"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2829320"/>
                    </a:xfrm>
                    <a:prstGeom prst="rect">
                      <a:avLst/>
                    </a:prstGeom>
                  </pic:spPr>
                </pic:pic>
              </a:graphicData>
            </a:graphic>
          </wp:inline>
        </w:drawing>
      </w:r>
      <w:r>
        <w:rPr>
          <w:lang w:val="sr-Cyrl-RS"/>
        </w:rPr>
        <w:br/>
        <w:t>Слика 4.3. Четири могуће варијанте АПДУ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r>
        <w:rPr>
          <w:lang w:val="sr-Cyrl-RS"/>
        </w:rPr>
        <w:t>Структура одговора са паметне картице</w:t>
      </w:r>
    </w:p>
    <w:p w14:paraId="409B7A54" w14:textId="6798DAF2" w:rsidR="00A14CF5" w:rsidRDefault="00F6202F" w:rsidP="00A14CF5">
      <w:pPr>
        <w:ind w:firstLine="360"/>
        <w:rPr>
          <w:lang w:val="sr-Cyrl-RS"/>
        </w:rPr>
      </w:pPr>
      <w:r>
        <w:rPr>
          <w:lang w:val="sr-Cyrl-RS"/>
        </w:rPr>
        <w:t>АПДУ одговор који картица шаље као одговор на АПДУ наредбу се састоји од обавезног заглавља и опционог тела, као што је приказано на слици 4.</w:t>
      </w:r>
      <w:r w:rsidR="00524DEF">
        <w:rPr>
          <w:lang w:val="sr-Cyrl-RS"/>
        </w:rPr>
        <w:t>2.1</w:t>
      </w:r>
      <w:r>
        <w:rPr>
          <w:lang w:val="sr-Cyrl-RS"/>
        </w:rPr>
        <w:t>.</w:t>
      </w:r>
    </w:p>
    <w:p w14:paraId="643B9760" w14:textId="09AD07A5" w:rsidR="00F6202F" w:rsidRDefault="00F6202F" w:rsidP="00F6202F">
      <w:pPr>
        <w:ind w:firstLine="360"/>
        <w:jc w:val="center"/>
        <w:rPr>
          <w:lang w:val="sr-Cyrl-RS"/>
        </w:rPr>
      </w:pPr>
      <w:r w:rsidRPr="00F6202F">
        <w:rPr>
          <w:noProof/>
          <w:lang w:val="sr-Cyrl-RS"/>
        </w:rPr>
        <w:drawing>
          <wp:inline distT="0" distB="0" distL="0" distR="0" wp14:anchorId="0BEDD85B" wp14:editId="0AEE18D5">
            <wp:extent cx="2878621" cy="134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210" cy="1344867"/>
                    </a:xfrm>
                    <a:prstGeom prst="rect">
                      <a:avLst/>
                    </a:prstGeom>
                  </pic:spPr>
                </pic:pic>
              </a:graphicData>
            </a:graphic>
          </wp:inline>
        </w:drawing>
      </w:r>
      <w:r>
        <w:rPr>
          <w:lang w:val="sr-Cyrl-RS"/>
        </w:rPr>
        <w:br/>
        <w:t>Слика 4.</w:t>
      </w:r>
      <w:r w:rsidR="00524DEF">
        <w:rPr>
          <w:lang w:val="sr-Cyrl-RS"/>
        </w:rPr>
        <w:t>2.1</w:t>
      </w:r>
      <w:r>
        <w:rPr>
          <w:lang w:val="sr-Cyrl-RS"/>
        </w:rPr>
        <w:t>. Структура АПДУ команде као одговор са паметне картице</w:t>
      </w:r>
    </w:p>
    <w:p w14:paraId="0EEC7DB0" w14:textId="219E8EC6" w:rsidR="00F6202F" w:rsidRDefault="00F6202F" w:rsidP="00F6202F">
      <w:pPr>
        <w:ind w:firstLine="360"/>
        <w:rPr>
          <w:lang w:val="sr-Cyrl-RS"/>
        </w:rPr>
      </w:pPr>
    </w:p>
    <w:p w14:paraId="5AD8007E" w14:textId="3AB0BC80" w:rsidR="00F6202F" w:rsidRDefault="00F6202F" w:rsidP="00F6202F">
      <w:pPr>
        <w:ind w:firstLine="360"/>
        <w:rPr>
          <w:lang w:val="sr-Cyrl-RS"/>
        </w:rPr>
      </w:pPr>
      <w:r>
        <w:rPr>
          <w:lang w:val="sr-Cyrl-RS"/>
        </w:rPr>
        <w:t>Тело одговора се састиоји од поља података чија је дужина одређена ЛЕ пољем прет</w:t>
      </w:r>
      <w:r w:rsidR="00E82737">
        <w:rPr>
          <w:lang w:val="sr-Cyrl-RS"/>
        </w:rPr>
        <w:t>х</w:t>
      </w:r>
      <w:r>
        <w:rPr>
          <w:lang w:val="sr-Cyrl-RS"/>
        </w:rPr>
        <w:t>одне АПДУ команде.</w:t>
      </w:r>
      <w:r w:rsidR="00524DEF">
        <w:rPr>
          <w:lang w:val="sr-Cyrl-RS"/>
        </w:rPr>
        <w:t xml:space="preserve"> Без обзира која је вредност поља Ле у команди која се шаље са терминала ка паметној картици, картица може у сваком тренутку да прекине извршавање команде због грешке. То је означено са два статусна бајта СВ1 и СВ2 која су приказана на слици 4.2.</w:t>
      </w:r>
      <w:r w:rsidR="00F43BAC">
        <w:rPr>
          <w:lang w:val="sr-Cyrl-RS"/>
        </w:rPr>
        <w:t>2</w:t>
      </w:r>
      <w:r w:rsidR="00524DEF">
        <w:rPr>
          <w:lang w:val="sr-Cyrl-RS"/>
        </w:rPr>
        <w:t>.</w:t>
      </w:r>
    </w:p>
    <w:p w14:paraId="293C57F0" w14:textId="77777777" w:rsidR="00B07F15" w:rsidRDefault="00B07F15" w:rsidP="00F6202F">
      <w:pPr>
        <w:ind w:firstLine="360"/>
        <w:rPr>
          <w:lang w:val="en-US"/>
        </w:rPr>
      </w:pPr>
    </w:p>
    <w:p w14:paraId="7231A91D" w14:textId="01E5D7DD" w:rsidR="00F43BAC" w:rsidRDefault="00F43BAC" w:rsidP="00F43BAC">
      <w:pPr>
        <w:ind w:firstLine="360"/>
        <w:jc w:val="center"/>
        <w:rPr>
          <w:lang w:val="en-US"/>
        </w:rPr>
      </w:pPr>
      <w:r w:rsidRPr="00F43BAC">
        <w:rPr>
          <w:lang w:val="en-US"/>
        </w:rPr>
        <w:drawing>
          <wp:inline distT="0" distB="0" distL="0" distR="0" wp14:anchorId="0A012CCF" wp14:editId="6A20A84F">
            <wp:extent cx="3124636" cy="103837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1038370"/>
                    </a:xfrm>
                    <a:prstGeom prst="rect">
                      <a:avLst/>
                    </a:prstGeom>
                  </pic:spPr>
                </pic:pic>
              </a:graphicData>
            </a:graphic>
          </wp:inline>
        </w:drawing>
      </w:r>
    </w:p>
    <w:p w14:paraId="4E1E2E10" w14:textId="25EAA0E5" w:rsidR="00B07F15" w:rsidRDefault="00F43BAC" w:rsidP="00B07F15">
      <w:pPr>
        <w:ind w:firstLine="360"/>
        <w:jc w:val="center"/>
        <w:rPr>
          <w:lang w:val="sr-Cyrl-RS"/>
        </w:rPr>
      </w:pPr>
      <w:r>
        <w:rPr>
          <w:lang w:val="sr-Cyrl-RS"/>
        </w:rPr>
        <w:t>Слика 4.2.2. Две варијанте структуре одговора са паметне картице ка терминалу</w:t>
      </w:r>
    </w:p>
    <w:p w14:paraId="21CBE3B0" w14:textId="0CD2C7B1" w:rsidR="00B07F15" w:rsidRDefault="00B07F15" w:rsidP="00B07F15">
      <w:pPr>
        <w:ind w:firstLine="360"/>
        <w:rPr>
          <w:lang w:val="sr-Cyrl-RS"/>
        </w:rPr>
      </w:pPr>
      <w:r>
        <w:rPr>
          <w:lang w:val="sr-Cyrl-RS"/>
        </w:rPr>
        <w:lastRenderedPageBreak/>
        <w:t xml:space="preserve">У колико је вредност СВ1 и СВ2 9000, картица је успешно извршила своју функцију и послала терминалу одговор. Ако се након извршене наредбе прими повратни статус код „63џџ“ или „65џџ“ то значи да је меморија на картици (ЕЕПРОМ или флеш меморија) измењена. Ако је примљен било који други повратни код који започиње са „6џ“, то значи да је извршење програма прерано окончану, без промена у меморији. ИСО7816 стандард дефинише и одређене изузетке који се могу догодити током извршења програма на картици. У табели 4.2.3. приказани су неки </w:t>
      </w:r>
      <w:r w:rsidR="00305E26">
        <w:rPr>
          <w:lang w:val="sr-Cyrl-RS"/>
        </w:rPr>
        <w:t>од њих</w:t>
      </w:r>
      <w:r>
        <w:rPr>
          <w:lang w:val="sr-Cyrl-RS"/>
        </w:rPr>
        <w:t>.</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029465A9" w:rsidR="00CA4476" w:rsidRDefault="00CA4476" w:rsidP="00305E26">
            <w:pPr>
              <w:jc w:val="center"/>
              <w:rPr>
                <w:lang w:val="sr-Cyrl-RS"/>
              </w:rPr>
            </w:pPr>
            <w:r>
              <w:rPr>
                <w:lang w:val="sr-Cyrl-RS"/>
              </w:rPr>
              <w:t>Погрешни П1 и П2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bl>
    <w:p w14:paraId="6A7D53C5" w14:textId="7269368A" w:rsidR="00305E26" w:rsidRDefault="00305E26" w:rsidP="00305E26">
      <w:pPr>
        <w:jc w:val="center"/>
        <w:rPr>
          <w:lang w:val="sr-Cyrl-RS"/>
        </w:rPr>
      </w:pPr>
      <w:r>
        <w:rPr>
          <w:lang w:val="sr-Cyrl-RS"/>
        </w:rPr>
        <w:br/>
        <w:t>Табела 4.2.3. Изузеци дефинисани ИСО7816 стандардом.</w:t>
      </w: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r>
        <w:rPr>
          <w:lang w:val="sr-Cyrl-RS"/>
        </w:rPr>
        <w:lastRenderedPageBreak/>
        <w:t>Основни криптографски појмови</w:t>
      </w:r>
    </w:p>
    <w:p w14:paraId="6CB40891" w14:textId="1173B0D2" w:rsidR="003A3D46" w:rsidRDefault="007C2273" w:rsidP="005A515F">
      <w:pPr>
        <w:ind w:firstLine="360"/>
        <w:rPr>
          <w:lang w:val="sr-Cyrl-RS"/>
        </w:rPr>
      </w:pPr>
      <w:r>
        <w:rPr>
          <w:lang w:val="sr-Cyrl-RS"/>
        </w:rPr>
        <w:t>Реч криптографија води порекло од грчких речи „</w:t>
      </w:r>
      <w:r>
        <w:t>kriptos</w:t>
      </w:r>
      <w:r>
        <w:rPr>
          <w:lang w:val="sr-Cyrl-RS"/>
        </w:rPr>
        <w:t>“</w:t>
      </w:r>
      <w:r>
        <w:t xml:space="preserve"> </w:t>
      </w:r>
      <w:r>
        <w:rPr>
          <w:lang w:val="sr-Cyrl-RS"/>
        </w:rPr>
        <w:t xml:space="preserve">што значи скривено и „графос“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 – оригиналну поруку или</w:t>
      </w:r>
      <w:r w:rsidR="005A515F">
        <w:rPr>
          <w:lang w:val="sr-Cyrl-RS"/>
        </w:rPr>
        <w:t xml:space="preserve"> </w:t>
      </w:r>
      <w:r w:rsidR="005A515F" w:rsidRPr="005A515F">
        <w:rPr>
          <w:lang w:val="sr-Cyrl-RS"/>
        </w:rPr>
        <w:t>датотеку –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431D0EE6" w:rsidR="005A515F" w:rsidRPr="00C040EC" w:rsidRDefault="005A515F" w:rsidP="00C040EC">
      <w:pPr>
        <w:ind w:firstLine="360"/>
        <w:rPr>
          <w:lang w:val="en-US"/>
        </w:rPr>
      </w:pPr>
      <w:r w:rsidRPr="005A515F">
        <w:rPr>
          <w:lang w:val="sr-Cyrl-RS"/>
        </w:rPr>
        <w:t>Алгоритми за шифровање се деле на симетричне (исти кључ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и алгоритме са јавним кључем (подаци се шифрују јавним кључем,</w:t>
      </w:r>
      <w:r w:rsidR="00C040EC">
        <w:rPr>
          <w:lang w:val="en-US"/>
        </w:rPr>
        <w:t xml:space="preserve"> </w:t>
      </w:r>
      <w:r w:rsidR="00C040EC" w:rsidRPr="00C040EC">
        <w:rPr>
          <w:lang w:val="en-US"/>
        </w:rPr>
        <w:t>а дешифрују приватним)</w:t>
      </w:r>
      <w:r w:rsidR="00C040EC">
        <w:rPr>
          <w:lang w:val="en-US"/>
        </w:rPr>
        <w:t>.</w:t>
      </w:r>
    </w:p>
    <w:p w14:paraId="11B6C618" w14:textId="1806D9CE" w:rsidR="009D5507" w:rsidRDefault="009D5507" w:rsidP="009D5507">
      <w:pPr>
        <w:ind w:firstLine="360"/>
        <w:rPr>
          <w:lang w:val="sr-Cyrl-RS"/>
        </w:rPr>
      </w:pPr>
      <w:r w:rsidRPr="009D5507">
        <w:rPr>
          <w:lang w:val="sr-Cyrl-RS"/>
        </w:rPr>
        <w:t>Функција шифровања симетричним алгоритмом Е на основу кључа к и улазних података</w:t>
      </w:r>
      <w:r>
        <w:rPr>
          <w:lang w:val="sr-Cyrl-RS"/>
        </w:rPr>
        <w:t xml:space="preserve"> </w:t>
      </w:r>
      <w:r w:rsidRPr="009D5507">
        <w:rPr>
          <w:lang w:val="sr-Cyrl-RS"/>
        </w:rPr>
        <w:t>п производи шифрат ц. Функција дешифровања Д на основу истог кључа к и шифрата ц производи</w:t>
      </w:r>
      <w:r>
        <w:rPr>
          <w:lang w:val="sr-Cyrl-RS"/>
        </w:rPr>
        <w:t xml:space="preserve"> </w:t>
      </w:r>
      <w:r w:rsidRPr="009D5507">
        <w:rPr>
          <w:lang w:val="sr-Cyrl-RS"/>
        </w:rPr>
        <w:t>оригиналну поруку п.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Pr="009D5507">
        <w:rPr>
          <w:lang w:val="sr-Cyrl-RS"/>
        </w:rPr>
        <w:t>ДЕС (Дата Енцрyптион Стандард), АЕС (Адванцед Енцрyптион Стандард), ИДЕА</w:t>
      </w:r>
      <w:r>
        <w:rPr>
          <w:lang w:val="sr-Cyrl-RS"/>
        </w:rPr>
        <w:t xml:space="preserve"> </w:t>
      </w:r>
      <w:r w:rsidRPr="009D5507">
        <w:rPr>
          <w:lang w:val="sr-Cyrl-RS"/>
        </w:rPr>
        <w:t>(Интернатионал Дата Енцрyптион Алгоритхм), Блоwфиш, Тwофиш и други</w:t>
      </w:r>
      <w:r>
        <w:rPr>
          <w:lang w:val="sr-Cyrl-RS"/>
        </w:rPr>
        <w:t>.</w:t>
      </w:r>
    </w:p>
    <w:p w14:paraId="59DE68BC" w14:textId="2B23B7A3" w:rsidR="009D5507" w:rsidRDefault="009D5507" w:rsidP="009D5507">
      <w:pPr>
        <w:ind w:firstLine="360"/>
        <w:rPr>
          <w:lang w:val="sr-Cyrl-RS"/>
        </w:rPr>
      </w:pPr>
      <w:r w:rsidRPr="009D5507">
        <w:rPr>
          <w:lang w:val="sr-Cyrl-RS"/>
        </w:rPr>
        <w:t>Функција шифровања алгоритмом са јавним кључем Е на основу јавног кључа к1 и улазних података п производи шифрат ц. Функција дешифровања Д на основу</w:t>
      </w:r>
      <w:r>
        <w:rPr>
          <w:lang w:val="sr-Cyrl-RS"/>
        </w:rPr>
        <w:t xml:space="preserve"> </w:t>
      </w:r>
      <w:r w:rsidRPr="009D5507">
        <w:rPr>
          <w:lang w:val="sr-Cyrl-RS"/>
        </w:rPr>
        <w:t>приватног кључа к2 и шифрата ц производи оригиналну поруку п. Јавни</w:t>
      </w:r>
      <w:r>
        <w:rPr>
          <w:lang w:val="sr-Cyrl-RS"/>
        </w:rPr>
        <w:t xml:space="preserve"> </w:t>
      </w:r>
      <w:r w:rsidRPr="009D5507">
        <w:rPr>
          <w:lang w:val="sr-Cyrl-RS"/>
        </w:rPr>
        <w:t>кључ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шифровање са јавним кључем су РСА и ЕлГамал.</w:t>
      </w:r>
    </w:p>
    <w:p w14:paraId="1448A9C8" w14:textId="29A138B1"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хеш функција на основу улазног податка ма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не могу одредити. Најчешће коришћене хеш функције су МД5</w:t>
      </w:r>
      <w:r w:rsidR="003B2FD3">
        <w:rPr>
          <w:lang w:val="sr-Cyrl-RS"/>
        </w:rPr>
        <w:t xml:space="preserve"> </w:t>
      </w:r>
      <w:r w:rsidR="009E6719" w:rsidRPr="009E6719">
        <w:rPr>
          <w:lang w:val="sr-Cyrl-RS"/>
        </w:rPr>
        <w:t>и ША1. Приликом потписивања, пошиљалац најпре једносмерном хеш</w:t>
      </w:r>
      <w:r w:rsidR="009E6719">
        <w:rPr>
          <w:lang w:val="sr-Cyrl-RS"/>
        </w:rPr>
        <w:t xml:space="preserve"> </w:t>
      </w:r>
      <w:r w:rsidR="009E6719" w:rsidRPr="009E6719">
        <w:rPr>
          <w:lang w:val="sr-Cyrl-RS"/>
        </w:rPr>
        <w:t>функцијом рачуна хеш х1 поруке п, коју после тога потписује својим приватним кључем</w:t>
      </w:r>
      <w:r w:rsidR="009E6719">
        <w:rPr>
          <w:lang w:val="sr-Cyrl-RS"/>
        </w:rPr>
        <w:t xml:space="preserve"> </w:t>
      </w:r>
      <w:r w:rsidR="009E6719" w:rsidRPr="009E6719">
        <w:rPr>
          <w:lang w:val="sr-Cyrl-RS"/>
        </w:rPr>
        <w:t>(условно се може шватити као шифровање приватним кључем). Пошиљалац шаље оригиналну</w:t>
      </w:r>
      <w:r w:rsidR="009E6719">
        <w:rPr>
          <w:lang w:val="sr-Cyrl-RS"/>
        </w:rPr>
        <w:t xml:space="preserve"> </w:t>
      </w:r>
      <w:r w:rsidR="009E6719" w:rsidRPr="009E6719">
        <w:rPr>
          <w:lang w:val="sr-Cyrl-RS"/>
        </w:rPr>
        <w:t>поруку и дигитални потпис примаоцу. Прималац одређује хеш х2 примљене поруке и</w:t>
      </w:r>
      <w:r w:rsidR="009E6719">
        <w:rPr>
          <w:lang w:val="sr-Cyrl-RS"/>
        </w:rPr>
        <w:t xml:space="preserve"> </w:t>
      </w:r>
      <w:r w:rsidR="009E6719" w:rsidRPr="009E6719">
        <w:rPr>
          <w:lang w:val="sr-Cyrl-RS"/>
        </w:rPr>
        <w:t>проверава примљени потпис с1 јавним кључем пошиљаоца (условно се може шватити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јавним кључем). Упоређивањем вредности х1 и х2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r>
        <w:rPr>
          <w:lang w:val="sr-Cyrl-RS"/>
        </w:rPr>
        <w:t>Напади на шифрате</w:t>
      </w:r>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7AEB553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Pr>
          <w:lang w:val="sr-Cyrl-RS"/>
        </w:rPr>
        <w:t xml:space="preserve"> </w:t>
      </w:r>
      <w:r w:rsidRPr="005B27BD">
        <w:rPr>
          <w:lang w:val="sr-Cyrl-RS"/>
        </w:rPr>
        <w:t>којим су поруке шифроване.</w:t>
      </w:r>
    </w:p>
    <w:p w14:paraId="31314F70" w14:textId="546AB315"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5EB2DE5E" w:rsidR="00931632" w:rsidRDefault="00931632" w:rsidP="00931632">
      <w:pPr>
        <w:pStyle w:val="Heading2"/>
        <w:numPr>
          <w:ilvl w:val="1"/>
          <w:numId w:val="5"/>
        </w:numPr>
        <w:rPr>
          <w:lang w:val="sr-Cyrl-RS"/>
        </w:rPr>
      </w:pPr>
      <w:r>
        <w:rPr>
          <w:lang w:val="sr-Cyrl-RS"/>
        </w:rPr>
        <w:t>Симетричн</w:t>
      </w:r>
      <w:r w:rsidR="002B771B">
        <w:rPr>
          <w:lang w:val="sr-Cyrl-RS"/>
        </w:rPr>
        <w:t>а криптографија</w:t>
      </w:r>
    </w:p>
    <w:p w14:paraId="55179F1A" w14:textId="77777777" w:rsidR="00B30A6F" w:rsidRDefault="00CE3F39" w:rsidP="00B30A6F">
      <w:pPr>
        <w:ind w:firstLine="360"/>
        <w:rPr>
          <w:lang w:val="sr-Cyrl-RS"/>
        </w:rPr>
      </w:pPr>
      <w:r>
        <w:rPr>
          <w:lang w:val="sr-Cyrl-RS"/>
        </w:rPr>
        <w:t>Симетрична криптографија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односно могуће их је анализирати.</w:t>
      </w:r>
    </w:p>
    <w:p w14:paraId="75694C1C" w14:textId="45D2532E"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 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w:t>
      </w:r>
      <w:r w:rsidR="00F662C0">
        <w:rPr>
          <w:lang w:val="sr-Cyrl-RS"/>
        </w:rPr>
        <w:lastRenderedPageBreak/>
        <w:t xml:space="preserve">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 бруте-форце аттацк),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5268E234"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Ри и њему припадајућег шифрата Ци, не сме да омогући да се из неког другог блока шифрата Цј одреди блок отвореног текста Пј.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346D906" w:rsidR="00357BCF" w:rsidRDefault="00357BCF" w:rsidP="00357BCF">
      <w:pPr>
        <w:pStyle w:val="Heading2"/>
        <w:numPr>
          <w:ilvl w:val="1"/>
          <w:numId w:val="5"/>
        </w:numPr>
        <w:rPr>
          <w:lang w:val="sr-Cyrl-RS"/>
        </w:rPr>
      </w:pPr>
      <w:r>
        <w:t xml:space="preserve">AES </w:t>
      </w:r>
      <w:r>
        <w:rPr>
          <w:lang w:val="sr-Cyrl-RS"/>
        </w:rPr>
        <w:t>алгоритам</w:t>
      </w:r>
    </w:p>
    <w:p w14:paraId="20006478" w14:textId="59ACD8E7" w:rsidR="00357BCF" w:rsidRDefault="00357BCF" w:rsidP="00357BCF">
      <w:pPr>
        <w:ind w:firstLine="360"/>
      </w:pPr>
      <w:r>
        <w:rPr>
          <w:lang w:val="sr-Cyrl-RS"/>
        </w:rPr>
        <w:t xml:space="preserve">С обзиром се крајем деведесетих година утврдило да постојећи симетрични алгоритми нису безбедни, тражило се ново решење за стандардни блоковски алгоритам. Расписан је конкурс на ком је победничко решење прихваћено као стандард (2001. године) под називом </w:t>
      </w:r>
      <w:r>
        <w:t>Advanced Encryption Standard – AES.</w:t>
      </w:r>
    </w:p>
    <w:p w14:paraId="5709ED6F" w14:textId="2890E5DF" w:rsidR="00357BCF" w:rsidRDefault="00357BCF" w:rsidP="00357BCF">
      <w:pPr>
        <w:ind w:firstLine="360"/>
        <w:rPr>
          <w:lang w:val="sr-Cyrl-RS"/>
        </w:rPr>
      </w:pPr>
      <w:r>
        <w:rPr>
          <w:lang w:val="sr-Cyrl-RS"/>
        </w:rPr>
        <w:t>АЕС је итеративна блоковска шифра</w:t>
      </w:r>
      <w:r w:rsidR="00855D83">
        <w:rPr>
          <w:lang w:val="sr-Cyrl-RS"/>
        </w:rPr>
        <w:t>. Показао се као брз уз могућу паралелну имплементацију. За сада нису познати ефикасни напади на АЕС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lastRenderedPageBreak/>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50D272C6"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5.3.1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0A93971F" w:rsidR="00AB34EA" w:rsidRDefault="00AB34EA" w:rsidP="00AB34EA">
      <w:pPr>
        <w:jc w:val="center"/>
        <w:rPr>
          <w:lang w:val="en-US"/>
        </w:rPr>
      </w:pPr>
      <w:r w:rsidRPr="00AB34EA">
        <w:rPr>
          <w:lang w:val="en-US"/>
        </w:rPr>
        <w:drawing>
          <wp:inline distT="0" distB="0" distL="0" distR="0" wp14:anchorId="66F070ED" wp14:editId="793C8872">
            <wp:extent cx="3513096" cy="17826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9812" cy="1791108"/>
                    </a:xfrm>
                    <a:prstGeom prst="rect">
                      <a:avLst/>
                    </a:prstGeom>
                  </pic:spPr>
                </pic:pic>
              </a:graphicData>
            </a:graphic>
          </wp:inline>
        </w:drawing>
      </w:r>
    </w:p>
    <w:p w14:paraId="5B193FBA" w14:textId="1DA7C82E" w:rsidR="008760D1" w:rsidRDefault="008760D1" w:rsidP="00AB34EA">
      <w:pPr>
        <w:jc w:val="center"/>
        <w:rPr>
          <w:lang w:val="sr-Cyrl-RS"/>
        </w:rPr>
      </w:pPr>
      <w:r>
        <w:rPr>
          <w:lang w:val="sr-Cyrl-RS"/>
        </w:rPr>
        <w:t xml:space="preserve">Слика 5.3.1. </w:t>
      </w:r>
      <w:r w:rsidR="006131A3">
        <w:t>SubBytes</w:t>
      </w:r>
      <w:r>
        <w:rPr>
          <w:lang w:val="sr-Cyrl-RS"/>
        </w:rPr>
        <w:t xml:space="preserve"> функција АЕС алгоритма</w:t>
      </w:r>
      <w:r w:rsidR="003B5F3E">
        <w:rPr>
          <w:lang w:val="sr-Cyrl-RS"/>
        </w:rPr>
        <w:br/>
      </w:r>
    </w:p>
    <w:p w14:paraId="2801AEBC" w14:textId="5655B970" w:rsidR="007A23C1" w:rsidRPr="00461CCA" w:rsidRDefault="00E7029A" w:rsidP="00E7029A">
      <w:pPr>
        <w:ind w:firstLine="360"/>
        <w:rPr>
          <w:lang w:val="en-US"/>
        </w:rPr>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r>
        <w:rPr>
          <w:lang w:val="sr-Cyrl-RS"/>
        </w:rPr>
        <w:t>.</w:t>
      </w:r>
    </w:p>
    <w:p w14:paraId="6EEE0024" w14:textId="2F1E3A4C"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за 1, 2 и 3 места.</w:t>
      </w:r>
      <w:r>
        <w:rPr>
          <w:lang w:val="sr-Cyrl-RS"/>
        </w:rPr>
        <w:t xml:space="preserve"> На слици </w:t>
      </w:r>
      <w:r w:rsidR="00BE564C">
        <w:rPr>
          <w:lang w:val="sr-Cyrl-RS"/>
        </w:rPr>
        <w:t>5.3.2</w:t>
      </w:r>
      <w:r>
        <w:rPr>
          <w:lang w:val="sr-Cyrl-RS"/>
        </w:rPr>
        <w:t>. је приказан поступак цикличног померања.</w:t>
      </w:r>
    </w:p>
    <w:p w14:paraId="721C68F1" w14:textId="77777777" w:rsidR="00BE564C" w:rsidRDefault="00BE564C" w:rsidP="00E7029A">
      <w:pPr>
        <w:ind w:firstLine="360"/>
        <w:rPr>
          <w:lang w:val="sr-Cyrl-RS"/>
        </w:rPr>
      </w:pPr>
    </w:p>
    <w:p w14:paraId="78F81A6D" w14:textId="4DBE0E3B" w:rsidR="00BE564C" w:rsidRPr="005B197A" w:rsidRDefault="00BE564C" w:rsidP="00BE564C">
      <w:pPr>
        <w:ind w:firstLine="360"/>
        <w:jc w:val="center"/>
        <w:rPr>
          <w:lang w:val="en-US"/>
        </w:rPr>
      </w:pPr>
      <w:r w:rsidRPr="00BE564C">
        <w:drawing>
          <wp:inline distT="0" distB="0" distL="0" distR="0" wp14:anchorId="0B846072" wp14:editId="000BB700">
            <wp:extent cx="3735070" cy="15013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561" cy="1507598"/>
                    </a:xfrm>
                    <a:prstGeom prst="rect">
                      <a:avLst/>
                    </a:prstGeom>
                  </pic:spPr>
                </pic:pic>
              </a:graphicData>
            </a:graphic>
          </wp:inline>
        </w:drawing>
      </w:r>
      <w:r>
        <w:br/>
      </w:r>
      <w:r>
        <w:rPr>
          <w:lang w:val="sr-Cyrl-RS"/>
        </w:rPr>
        <w:t xml:space="preserve">Слика 5.3.2. </w:t>
      </w:r>
      <w:r>
        <w:t xml:space="preserve">ShiftRows </w:t>
      </w:r>
      <w:r>
        <w:rPr>
          <w:lang w:val="sr-Cyrl-RS"/>
        </w:rPr>
        <w:t>функција АЕС алгоритма</w:t>
      </w:r>
    </w:p>
    <w:p w14:paraId="3AE7EFF9" w14:textId="77777777" w:rsidR="00E7029A" w:rsidRDefault="00E7029A" w:rsidP="00E7029A">
      <w:pPr>
        <w:rPr>
          <w:lang w:val="sr-Cyrl-RS"/>
        </w:rPr>
      </w:pPr>
    </w:p>
    <w:p w14:paraId="0E7AC0CD" w14:textId="77777777" w:rsidR="007020E3" w:rsidRDefault="007020E3" w:rsidP="00351EF1">
      <w:pPr>
        <w:ind w:firstLine="360"/>
        <w:rPr>
          <w:lang w:val="en-US"/>
        </w:rPr>
      </w:pPr>
    </w:p>
    <w:p w14:paraId="21E46E7D" w14:textId="4A7F3E02" w:rsidR="00351EF1" w:rsidRDefault="00351EF1" w:rsidP="00351EF1">
      <w:pPr>
        <w:ind w:firstLine="360"/>
        <w:rPr>
          <w:lang w:val="sr-Cyrl-RS"/>
        </w:rPr>
      </w:pPr>
      <w:r>
        <w:rPr>
          <w:lang w:val="en-US"/>
        </w:rPr>
        <w:lastRenderedPageBreak/>
        <w:t>MixColumn</w:t>
      </w:r>
      <w:r>
        <w:rPr>
          <w:lang w:val="sr-Cyrl-RS"/>
        </w:rPr>
        <w:t xml:space="preserve"> је такође нелинеарна функција, битна за сигурност АЕС алгоритма. Премешта колоне по дефинисаним правилима и при томе сваку колону множи са одговарајућом матрицом. Шематски приказ је дат на слици 5.3.4</w:t>
      </w:r>
      <w:r>
        <w:rPr>
          <w:lang w:val="sr-Cyrl-RS"/>
        </w:rPr>
        <w:t>.</w:t>
      </w:r>
    </w:p>
    <w:p w14:paraId="15A55BC6" w14:textId="77777777" w:rsidR="00351EF1" w:rsidRDefault="00351EF1" w:rsidP="00351EF1">
      <w:pPr>
        <w:ind w:firstLine="360"/>
        <w:rPr>
          <w:lang w:val="en-US"/>
        </w:rPr>
      </w:pPr>
    </w:p>
    <w:p w14:paraId="581C511B" w14:textId="78215288" w:rsidR="00351EF1" w:rsidRDefault="00351EF1" w:rsidP="00351EF1">
      <w:pPr>
        <w:ind w:firstLine="360"/>
        <w:jc w:val="center"/>
        <w:rPr>
          <w:lang w:val="sr-Cyrl-RS"/>
        </w:rPr>
      </w:pPr>
      <w:r>
        <w:rPr>
          <w:noProof/>
        </w:rPr>
        <w:drawing>
          <wp:inline distT="0" distB="0" distL="0" distR="0" wp14:anchorId="6E1B6C79" wp14:editId="46E0F50C">
            <wp:extent cx="3601314" cy="1757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8834" cy="1795063"/>
                    </a:xfrm>
                    <a:prstGeom prst="rect">
                      <a:avLst/>
                    </a:prstGeom>
                    <a:noFill/>
                    <a:ln>
                      <a:noFill/>
                    </a:ln>
                  </pic:spPr>
                </pic:pic>
              </a:graphicData>
            </a:graphic>
          </wp:inline>
        </w:drawing>
      </w:r>
      <w:r>
        <w:rPr>
          <w:lang w:val="en-US"/>
        </w:rPr>
        <w:br/>
      </w:r>
      <w:r>
        <w:rPr>
          <w:lang w:val="sr-Cyrl-RS"/>
        </w:rPr>
        <w:t xml:space="preserve">Слика 5.3.4. </w:t>
      </w:r>
      <w:r>
        <w:t xml:space="preserve">MixColumn </w:t>
      </w:r>
      <w:r>
        <w:rPr>
          <w:lang w:val="sr-Cyrl-RS"/>
        </w:rPr>
        <w:t>функција АЕС алгоритма</w:t>
      </w:r>
    </w:p>
    <w:p w14:paraId="3168313B" w14:textId="053567CC" w:rsidR="00351EF1" w:rsidRDefault="00351EF1" w:rsidP="00351EF1">
      <w:pPr>
        <w:ind w:firstLine="360"/>
        <w:rPr>
          <w:lang w:val="sr-Cyrl-RS"/>
        </w:rPr>
      </w:pPr>
    </w:p>
    <w:p w14:paraId="6CDBBBE6" w14:textId="1A2E31F5" w:rsidR="00351EF1" w:rsidRDefault="007B1557" w:rsidP="00351EF1">
      <w:pPr>
        <w:ind w:firstLine="360"/>
        <w:rPr>
          <w:lang w:val="sr-Cyrl-RS"/>
        </w:rPr>
      </w:pPr>
      <w:r>
        <w:rPr>
          <w:lang w:val="sr-Cyrl-RS"/>
        </w:rPr>
        <w:t xml:space="preserve">Код </w:t>
      </w:r>
      <w:r>
        <w:t xml:space="preserve">AddRoundKey </w:t>
      </w:r>
      <w:r>
        <w:rPr>
          <w:lang w:val="sr-Cyrl-RS"/>
        </w:rPr>
        <w:t>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5.3.5.</w:t>
      </w:r>
    </w:p>
    <w:p w14:paraId="793F4CFB" w14:textId="77777777" w:rsidR="008F0B79" w:rsidRDefault="008F0B79" w:rsidP="00351EF1">
      <w:pPr>
        <w:ind w:firstLine="360"/>
      </w:pPr>
    </w:p>
    <w:p w14:paraId="029D222A" w14:textId="25B55FA4" w:rsidR="008F0B79" w:rsidRDefault="008F0B79" w:rsidP="008F0B79">
      <w:pPr>
        <w:ind w:firstLine="360"/>
        <w:jc w:val="center"/>
        <w:rPr>
          <w:lang w:val="sr-Cyrl-RS"/>
        </w:rPr>
      </w:pPr>
      <w:r>
        <w:rPr>
          <w:noProof/>
        </w:rPr>
        <w:drawing>
          <wp:inline distT="0" distB="0" distL="0" distR="0" wp14:anchorId="3F0BA4B1" wp14:editId="1B5F1E9E">
            <wp:extent cx="3502461" cy="225021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646" cy="2272182"/>
                    </a:xfrm>
                    <a:prstGeom prst="rect">
                      <a:avLst/>
                    </a:prstGeom>
                    <a:noFill/>
                    <a:ln>
                      <a:noFill/>
                    </a:ln>
                  </pic:spPr>
                </pic:pic>
              </a:graphicData>
            </a:graphic>
          </wp:inline>
        </w:drawing>
      </w:r>
      <w:r w:rsidR="00EF1B41">
        <w:rPr>
          <w:lang w:val="en-US"/>
        </w:rPr>
        <w:t xml:space="preserve"> </w:t>
      </w:r>
      <w:r>
        <w:br/>
      </w:r>
      <w:r>
        <w:rPr>
          <w:lang w:val="sr-Cyrl-RS"/>
        </w:rPr>
        <w:t xml:space="preserve">Слика 5.3.5. </w:t>
      </w:r>
      <w:r>
        <w:t xml:space="preserve">AddRoundKey </w:t>
      </w:r>
      <w:r>
        <w:rPr>
          <w:lang w:val="sr-Cyrl-RS"/>
        </w:rPr>
        <w:t>функција АЕС алгоритма</w:t>
      </w:r>
    </w:p>
    <w:p w14:paraId="5310C40E" w14:textId="77777777" w:rsidR="007020E3" w:rsidRDefault="007020E3" w:rsidP="007020E3">
      <w:pPr>
        <w:rPr>
          <w:lang w:val="sr-Cyrl-RS"/>
        </w:rPr>
      </w:pPr>
    </w:p>
    <w:p w14:paraId="0889ECF5" w14:textId="76E70C21" w:rsidR="007020E3" w:rsidRPr="00B00835" w:rsidRDefault="007020E3" w:rsidP="007020E3">
      <w:pPr>
        <w:ind w:firstLine="360"/>
        <w:rPr>
          <w:lang w:val="sr-Cyrl-RS"/>
        </w:rPr>
      </w:pPr>
      <w:r>
        <w:rPr>
          <w:lang w:val="sr-Cyrl-RS"/>
        </w:rPr>
        <w:t xml:space="preserve">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w:t>
      </w:r>
      <w:r>
        <w:rPr>
          <w:lang w:val="sr-Cyrl-RS"/>
        </w:rPr>
        <w:t xml:space="preserve">почетка комуникације да изаберу тајни кључ.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r>
        <w:rPr>
          <w:lang w:val="sr-Cyrl-RS"/>
        </w:rPr>
        <w:lastRenderedPageBreak/>
        <w:t>Дифи</w:t>
      </w:r>
      <w:r w:rsidR="007020E3">
        <w:t xml:space="preserve"> – </w:t>
      </w:r>
      <w:r>
        <w:rPr>
          <w:lang w:val="sr-Cyrl-RS"/>
        </w:rPr>
        <w:t>Хелманов</w:t>
      </w:r>
      <w:r w:rsidR="007020E3">
        <w:rPr>
          <w:lang w:val="sr-Cyrl-RS"/>
        </w:rPr>
        <w:t xml:space="preserve"> алгоритам</w:t>
      </w:r>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Pr>
          <w:lang w:val="sr-Cyrl-RS"/>
        </w:rPr>
        <w:t>.</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05B1F819"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постоје, већина их је двосмерна, односно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534E30F5"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 xml:space="preserve">лгоритам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7DCCCC9C" w:rsidR="007E5548" w:rsidRDefault="00A00C79" w:rsidP="007E5548">
      <w:pPr>
        <w:rPr>
          <w:rFonts w:eastAsiaTheme="minorEastAsia"/>
          <w:iCs/>
          <w:lang w:val="sr-Cyrl-RS"/>
        </w:rPr>
      </w:pPr>
      <w:r>
        <w:rPr>
          <w:lang w:val="sr-Cyrl-RS"/>
        </w:rPr>
        <w:t xml:space="preserve">Та заједничка тајна вредност може да се користи као симетрични кључ.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5C81312D" w:rsidR="003311DC" w:rsidRDefault="009E3AAD" w:rsidP="009E3AAD">
      <w:pPr>
        <w:pStyle w:val="Heading1"/>
        <w:numPr>
          <w:ilvl w:val="0"/>
          <w:numId w:val="5"/>
        </w:numPr>
        <w:rPr>
          <w:lang w:val="sr-Cyrl-RS"/>
        </w:rPr>
      </w:pPr>
      <w:r>
        <w:rPr>
          <w:lang w:val="sr-Cyrl-RS"/>
        </w:rPr>
        <w:lastRenderedPageBreak/>
        <w:t>Програмски језик Јава</w:t>
      </w:r>
    </w:p>
    <w:p w14:paraId="63487179" w14:textId="77777777" w:rsidR="009E3AAD" w:rsidRPr="00C71786" w:rsidRDefault="009E3AAD" w:rsidP="009E3AAD">
      <w:pPr>
        <w:rPr>
          <w:lang w:val="en-US"/>
        </w:rPr>
      </w:pPr>
    </w:p>
    <w:p w14:paraId="34D27E73" w14:textId="77777777" w:rsidR="003311DC" w:rsidRPr="00327533" w:rsidRDefault="003311DC" w:rsidP="007E5548">
      <w:pPr>
        <w:rPr>
          <w:i/>
          <w:lang w:val="sr-Cyrl-RS"/>
        </w:rPr>
      </w:pPr>
    </w:p>
    <w:p w14:paraId="5AA028A4" w14:textId="77777777" w:rsidR="005916B6" w:rsidRPr="005916B6" w:rsidRDefault="005916B6" w:rsidP="00473B44">
      <w:pPr>
        <w:ind w:firstLine="360"/>
        <w:rPr>
          <w:rFonts w:eastAsiaTheme="minorEastAsia"/>
          <w:lang w:val="sr-Cyrl-RS"/>
        </w:rPr>
      </w:pPr>
    </w:p>
    <w:p w14:paraId="50F14353" w14:textId="050F74B3" w:rsidR="00351EF1" w:rsidRPr="00351EF1" w:rsidRDefault="00351EF1" w:rsidP="00E7029A">
      <w:pPr>
        <w:rPr>
          <w:lang w:val="sr-Cyrl-RS"/>
        </w:rPr>
      </w:pPr>
    </w:p>
    <w:sectPr w:rsidR="00351EF1" w:rsidRPr="00351EF1"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0199B" w14:textId="77777777" w:rsidR="009C1822" w:rsidRDefault="009C1822" w:rsidP="00E14D45">
      <w:pPr>
        <w:spacing w:after="0" w:line="240" w:lineRule="auto"/>
      </w:pPr>
      <w:r>
        <w:separator/>
      </w:r>
    </w:p>
  </w:endnote>
  <w:endnote w:type="continuationSeparator" w:id="0">
    <w:p w14:paraId="23776FAA" w14:textId="77777777" w:rsidR="009C1822" w:rsidRDefault="009C1822"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E14D45" w:rsidRDefault="00E14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9CE06" w14:textId="77777777" w:rsidR="00E14D45" w:rsidRDefault="00E1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7AB2" w14:textId="77777777" w:rsidR="009C1822" w:rsidRDefault="009C1822" w:rsidP="00E14D45">
      <w:pPr>
        <w:spacing w:after="0" w:line="240" w:lineRule="auto"/>
      </w:pPr>
      <w:r>
        <w:separator/>
      </w:r>
    </w:p>
  </w:footnote>
  <w:footnote w:type="continuationSeparator" w:id="0">
    <w:p w14:paraId="06F22009" w14:textId="77777777" w:rsidR="009C1822" w:rsidRDefault="009C1822"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11"/>
  </w:num>
  <w:num w:numId="5">
    <w:abstractNumId w:val="3"/>
  </w:num>
  <w:num w:numId="6">
    <w:abstractNumId w:val="7"/>
  </w:num>
  <w:num w:numId="7">
    <w:abstractNumId w:val="12"/>
  </w:num>
  <w:num w:numId="8">
    <w:abstractNumId w:val="6"/>
  </w:num>
  <w:num w:numId="9">
    <w:abstractNumId w:val="10"/>
  </w:num>
  <w:num w:numId="10">
    <w:abstractNumId w:val="1"/>
  </w:num>
  <w:num w:numId="11">
    <w:abstractNumId w:val="0"/>
  </w:num>
  <w:num w:numId="12">
    <w:abstractNumId w:val="2"/>
  </w:num>
  <w:num w:numId="13">
    <w:abstractNumId w:val="8"/>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130B"/>
    <w:rsid w:val="00024085"/>
    <w:rsid w:val="00024D05"/>
    <w:rsid w:val="00054F0E"/>
    <w:rsid w:val="0006317A"/>
    <w:rsid w:val="0007440C"/>
    <w:rsid w:val="000946C0"/>
    <w:rsid w:val="00096F0E"/>
    <w:rsid w:val="000A5C96"/>
    <w:rsid w:val="000C238D"/>
    <w:rsid w:val="000F1CEF"/>
    <w:rsid w:val="00114CCF"/>
    <w:rsid w:val="00132914"/>
    <w:rsid w:val="00151C03"/>
    <w:rsid w:val="0015650C"/>
    <w:rsid w:val="00172FE9"/>
    <w:rsid w:val="00195C61"/>
    <w:rsid w:val="001B33A6"/>
    <w:rsid w:val="001B7000"/>
    <w:rsid w:val="001D754D"/>
    <w:rsid w:val="0020098A"/>
    <w:rsid w:val="00205758"/>
    <w:rsid w:val="00211F91"/>
    <w:rsid w:val="00212B98"/>
    <w:rsid w:val="00226A1D"/>
    <w:rsid w:val="00232A42"/>
    <w:rsid w:val="00243B12"/>
    <w:rsid w:val="00246C5E"/>
    <w:rsid w:val="00257CA9"/>
    <w:rsid w:val="002750BD"/>
    <w:rsid w:val="002B217F"/>
    <w:rsid w:val="002B4C3D"/>
    <w:rsid w:val="002B771B"/>
    <w:rsid w:val="002D137C"/>
    <w:rsid w:val="002D34F9"/>
    <w:rsid w:val="002D6B5F"/>
    <w:rsid w:val="00303446"/>
    <w:rsid w:val="00305E26"/>
    <w:rsid w:val="00324DA8"/>
    <w:rsid w:val="00327533"/>
    <w:rsid w:val="003311DC"/>
    <w:rsid w:val="00335B2E"/>
    <w:rsid w:val="00344450"/>
    <w:rsid w:val="00351EF1"/>
    <w:rsid w:val="00357BCF"/>
    <w:rsid w:val="00386B1E"/>
    <w:rsid w:val="003A3D46"/>
    <w:rsid w:val="003B2FD3"/>
    <w:rsid w:val="003B5F3E"/>
    <w:rsid w:val="003D3B54"/>
    <w:rsid w:val="003F1581"/>
    <w:rsid w:val="003F4558"/>
    <w:rsid w:val="003F46DD"/>
    <w:rsid w:val="003F63EB"/>
    <w:rsid w:val="003F7F15"/>
    <w:rsid w:val="00402B95"/>
    <w:rsid w:val="00416CDC"/>
    <w:rsid w:val="004250A8"/>
    <w:rsid w:val="004322AC"/>
    <w:rsid w:val="004560CB"/>
    <w:rsid w:val="00461CCA"/>
    <w:rsid w:val="00465392"/>
    <w:rsid w:val="00473B44"/>
    <w:rsid w:val="00475EDF"/>
    <w:rsid w:val="0048662D"/>
    <w:rsid w:val="004C3094"/>
    <w:rsid w:val="004C3456"/>
    <w:rsid w:val="004F06C5"/>
    <w:rsid w:val="00503ADB"/>
    <w:rsid w:val="00524DEF"/>
    <w:rsid w:val="005350B2"/>
    <w:rsid w:val="00560DCC"/>
    <w:rsid w:val="00567D1A"/>
    <w:rsid w:val="00575A78"/>
    <w:rsid w:val="00577904"/>
    <w:rsid w:val="00587197"/>
    <w:rsid w:val="005916B6"/>
    <w:rsid w:val="00592494"/>
    <w:rsid w:val="005A515F"/>
    <w:rsid w:val="005B0F06"/>
    <w:rsid w:val="005B197A"/>
    <w:rsid w:val="005B27BD"/>
    <w:rsid w:val="005D17CB"/>
    <w:rsid w:val="005D286D"/>
    <w:rsid w:val="005E5732"/>
    <w:rsid w:val="005E71CD"/>
    <w:rsid w:val="00610582"/>
    <w:rsid w:val="006131A3"/>
    <w:rsid w:val="006209BD"/>
    <w:rsid w:val="006301B3"/>
    <w:rsid w:val="00674F5E"/>
    <w:rsid w:val="00686A33"/>
    <w:rsid w:val="00690EE0"/>
    <w:rsid w:val="006A386B"/>
    <w:rsid w:val="006A4538"/>
    <w:rsid w:val="006D16FD"/>
    <w:rsid w:val="006E44F3"/>
    <w:rsid w:val="006E64DF"/>
    <w:rsid w:val="007020E3"/>
    <w:rsid w:val="0071630C"/>
    <w:rsid w:val="00716FCA"/>
    <w:rsid w:val="007210CD"/>
    <w:rsid w:val="0072764D"/>
    <w:rsid w:val="00737A8A"/>
    <w:rsid w:val="00750091"/>
    <w:rsid w:val="00767D97"/>
    <w:rsid w:val="00791D0E"/>
    <w:rsid w:val="0079405E"/>
    <w:rsid w:val="007948DB"/>
    <w:rsid w:val="0079699E"/>
    <w:rsid w:val="007A0275"/>
    <w:rsid w:val="007A1D77"/>
    <w:rsid w:val="007A23C1"/>
    <w:rsid w:val="007A5E20"/>
    <w:rsid w:val="007B1557"/>
    <w:rsid w:val="007C2273"/>
    <w:rsid w:val="007C42D2"/>
    <w:rsid w:val="007D5F82"/>
    <w:rsid w:val="007E2E65"/>
    <w:rsid w:val="007E5548"/>
    <w:rsid w:val="007F7310"/>
    <w:rsid w:val="00814DA3"/>
    <w:rsid w:val="0084043D"/>
    <w:rsid w:val="00855D83"/>
    <w:rsid w:val="008611D5"/>
    <w:rsid w:val="00867901"/>
    <w:rsid w:val="008760D1"/>
    <w:rsid w:val="00882479"/>
    <w:rsid w:val="00887E52"/>
    <w:rsid w:val="00895674"/>
    <w:rsid w:val="008B5DCD"/>
    <w:rsid w:val="008B73DE"/>
    <w:rsid w:val="008B7783"/>
    <w:rsid w:val="008C06F0"/>
    <w:rsid w:val="008F0B79"/>
    <w:rsid w:val="008F3B5A"/>
    <w:rsid w:val="008F4BB8"/>
    <w:rsid w:val="009140EE"/>
    <w:rsid w:val="00931632"/>
    <w:rsid w:val="00942E66"/>
    <w:rsid w:val="00953C6E"/>
    <w:rsid w:val="00955B70"/>
    <w:rsid w:val="0097016C"/>
    <w:rsid w:val="0097095C"/>
    <w:rsid w:val="00972047"/>
    <w:rsid w:val="00974BD9"/>
    <w:rsid w:val="0098481F"/>
    <w:rsid w:val="00984D48"/>
    <w:rsid w:val="00991399"/>
    <w:rsid w:val="009A3985"/>
    <w:rsid w:val="009B5BE3"/>
    <w:rsid w:val="009B6ADD"/>
    <w:rsid w:val="009C1822"/>
    <w:rsid w:val="009C341E"/>
    <w:rsid w:val="009D5507"/>
    <w:rsid w:val="009D6019"/>
    <w:rsid w:val="009D7216"/>
    <w:rsid w:val="009E16BC"/>
    <w:rsid w:val="009E3AAD"/>
    <w:rsid w:val="009E6719"/>
    <w:rsid w:val="00A00C79"/>
    <w:rsid w:val="00A14CF5"/>
    <w:rsid w:val="00A35519"/>
    <w:rsid w:val="00A35EF5"/>
    <w:rsid w:val="00A41E8A"/>
    <w:rsid w:val="00A42B18"/>
    <w:rsid w:val="00A451B7"/>
    <w:rsid w:val="00A45C25"/>
    <w:rsid w:val="00A567D3"/>
    <w:rsid w:val="00A65887"/>
    <w:rsid w:val="00A917EF"/>
    <w:rsid w:val="00A974E5"/>
    <w:rsid w:val="00AA003E"/>
    <w:rsid w:val="00AB34EA"/>
    <w:rsid w:val="00AF0544"/>
    <w:rsid w:val="00AF57B1"/>
    <w:rsid w:val="00B00835"/>
    <w:rsid w:val="00B07F15"/>
    <w:rsid w:val="00B15781"/>
    <w:rsid w:val="00B30A6F"/>
    <w:rsid w:val="00B42124"/>
    <w:rsid w:val="00B54CAC"/>
    <w:rsid w:val="00B604AE"/>
    <w:rsid w:val="00B6617C"/>
    <w:rsid w:val="00BB1781"/>
    <w:rsid w:val="00BC3053"/>
    <w:rsid w:val="00BE564C"/>
    <w:rsid w:val="00BF08CE"/>
    <w:rsid w:val="00C040EC"/>
    <w:rsid w:val="00C451FD"/>
    <w:rsid w:val="00C71786"/>
    <w:rsid w:val="00C822C0"/>
    <w:rsid w:val="00C8521A"/>
    <w:rsid w:val="00C85731"/>
    <w:rsid w:val="00CA4476"/>
    <w:rsid w:val="00CB5D63"/>
    <w:rsid w:val="00CD26EC"/>
    <w:rsid w:val="00CD7781"/>
    <w:rsid w:val="00CE3F39"/>
    <w:rsid w:val="00CF0986"/>
    <w:rsid w:val="00CF54AC"/>
    <w:rsid w:val="00D01CCC"/>
    <w:rsid w:val="00D05B15"/>
    <w:rsid w:val="00D13A15"/>
    <w:rsid w:val="00D27D55"/>
    <w:rsid w:val="00D34119"/>
    <w:rsid w:val="00D4628E"/>
    <w:rsid w:val="00D50BAD"/>
    <w:rsid w:val="00D54514"/>
    <w:rsid w:val="00D70009"/>
    <w:rsid w:val="00D963B4"/>
    <w:rsid w:val="00DA0EE4"/>
    <w:rsid w:val="00DC7772"/>
    <w:rsid w:val="00DE1850"/>
    <w:rsid w:val="00DE5635"/>
    <w:rsid w:val="00E11280"/>
    <w:rsid w:val="00E14D45"/>
    <w:rsid w:val="00E52D85"/>
    <w:rsid w:val="00E67CFD"/>
    <w:rsid w:val="00E7029A"/>
    <w:rsid w:val="00E75FE7"/>
    <w:rsid w:val="00E82737"/>
    <w:rsid w:val="00E83AB4"/>
    <w:rsid w:val="00E83D84"/>
    <w:rsid w:val="00E90947"/>
    <w:rsid w:val="00E941CA"/>
    <w:rsid w:val="00EA3C82"/>
    <w:rsid w:val="00EB44FE"/>
    <w:rsid w:val="00EB630D"/>
    <w:rsid w:val="00EC11E2"/>
    <w:rsid w:val="00EE6579"/>
    <w:rsid w:val="00EF1B41"/>
    <w:rsid w:val="00EF3181"/>
    <w:rsid w:val="00F0502A"/>
    <w:rsid w:val="00F06232"/>
    <w:rsid w:val="00F17127"/>
    <w:rsid w:val="00F27D3D"/>
    <w:rsid w:val="00F34655"/>
    <w:rsid w:val="00F43BAC"/>
    <w:rsid w:val="00F523D9"/>
    <w:rsid w:val="00F55119"/>
    <w:rsid w:val="00F6202F"/>
    <w:rsid w:val="00F662C0"/>
    <w:rsid w:val="00F94926"/>
    <w:rsid w:val="00FC00FE"/>
    <w:rsid w:val="00FE1BC4"/>
    <w:rsid w:val="00FE385F"/>
    <w:rsid w:val="00FF2F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4774C08A-5749-4BBE-8622-E919C44A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9A"/>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554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5548"/>
    <w:rPr>
      <w:rFonts w:ascii="Times New Roman" w:eastAsiaTheme="majorEastAsia" w:hAnsi="Times New Roman" w:cstheme="majorBidi"/>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08316-8129-4943-B3D0-FCD283E4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7898</TotalTime>
  <Pages>20</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104</cp:revision>
  <dcterms:created xsi:type="dcterms:W3CDTF">2021-10-22T13:37:00Z</dcterms:created>
  <dcterms:modified xsi:type="dcterms:W3CDTF">2022-01-20T16:14:00Z</dcterms:modified>
</cp:coreProperties>
</file>