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1D56" w14:textId="77777777" w:rsidR="001C6865" w:rsidRPr="007D31C3" w:rsidRDefault="008236EE" w:rsidP="001C6865">
      <w:pPr>
        <w:spacing w:before="30"/>
        <w:ind w:right="5"/>
        <w:jc w:val="center"/>
        <w:rPr>
          <w:b/>
          <w:sz w:val="28"/>
          <w:lang w:val="sr-Latn-RS"/>
        </w:rPr>
      </w:pPr>
      <w:r w:rsidRPr="007D31C3">
        <w:rPr>
          <w:b/>
          <w:sz w:val="28"/>
          <w:lang w:val="sr-Latn-RS"/>
        </w:rPr>
        <w:t xml:space="preserve">UGOVOR O </w:t>
      </w:r>
      <w:r w:rsidR="00472B4B" w:rsidRPr="007D31C3">
        <w:rPr>
          <w:b/>
          <w:sz w:val="28"/>
          <w:lang w:val="sr-Latn-RS"/>
        </w:rPr>
        <w:t>PRUŽANJU USLUGA</w:t>
      </w:r>
    </w:p>
    <w:p w14:paraId="57825F2E" w14:textId="4C49F9A6" w:rsidR="00DF70C3" w:rsidRPr="007D31C3" w:rsidRDefault="008236EE" w:rsidP="00D57AFC">
      <w:pPr>
        <w:pStyle w:val="BodyText"/>
        <w:tabs>
          <w:tab w:val="left" w:pos="3251"/>
          <w:tab w:val="left" w:pos="7837"/>
        </w:tabs>
        <w:spacing w:before="248"/>
        <w:ind w:right="7"/>
        <w:rPr>
          <w:rFonts w:asciiTheme="minorHAnsi" w:hAnsiTheme="minorHAnsi"/>
          <w:sz w:val="24"/>
          <w:szCs w:val="24"/>
          <w:lang w:val="sr-Latn-RS"/>
        </w:rPr>
      </w:pPr>
      <w:bookmarkStart w:id="0" w:name="OLE_LINK132"/>
      <w:bookmarkStart w:id="1" w:name="OLE_LINK133"/>
      <w:bookmarkStart w:id="2" w:name="OLE_LINK131"/>
      <w:r w:rsidRPr="00EE10B6">
        <w:rPr>
          <w:rFonts w:asciiTheme="minorHAnsi" w:hAnsiTheme="minorHAnsi"/>
          <w:sz w:val="24"/>
          <w:szCs w:val="24"/>
          <w:lang w:val="sr-Latn-RS"/>
        </w:rPr>
        <w:t>Zaključen dana</w:t>
      </w:r>
      <w:r w:rsidR="00897944" w:rsidRPr="00EE10B6">
        <w:rPr>
          <w:rFonts w:asciiTheme="minorHAnsi" w:hAnsiTheme="minorHAnsi"/>
          <w:sz w:val="24"/>
          <w:szCs w:val="24"/>
          <w:lang w:val="sr-Latn-RS"/>
        </w:rPr>
        <w:t xml:space="preserve"> ___________</w:t>
      </w:r>
      <w:r w:rsidRPr="00EE10B6">
        <w:rPr>
          <w:rFonts w:asciiTheme="minorHAnsi" w:hAnsiTheme="minorHAnsi"/>
          <w:sz w:val="24"/>
          <w:szCs w:val="24"/>
          <w:lang w:val="sr-Latn-RS"/>
        </w:rPr>
        <w:t>,</w:t>
      </w:r>
      <w:r w:rsidRPr="00EE10B6">
        <w:rPr>
          <w:rFonts w:asciiTheme="minorHAnsi" w:hAnsiTheme="minorHAnsi"/>
          <w:spacing w:val="1"/>
          <w:sz w:val="24"/>
          <w:szCs w:val="24"/>
          <w:lang w:val="sr-Latn-RS"/>
        </w:rPr>
        <w:t xml:space="preserve"> </w:t>
      </w:r>
      <w:r w:rsidRPr="00EE10B6">
        <w:rPr>
          <w:rFonts w:asciiTheme="minorHAnsi" w:hAnsiTheme="minorHAnsi"/>
          <w:sz w:val="24"/>
          <w:szCs w:val="24"/>
          <w:lang w:val="sr-Latn-RS"/>
        </w:rPr>
        <w:t>u</w:t>
      </w:r>
      <w:r w:rsidR="00D57AFC" w:rsidRPr="00EE10B6">
        <w:rPr>
          <w:rFonts w:asciiTheme="minorHAnsi" w:hAnsiTheme="minorHAnsi"/>
          <w:sz w:val="24"/>
          <w:szCs w:val="24"/>
          <w:lang w:val="sr-Latn-RS"/>
        </w:rPr>
        <w:t xml:space="preserve"> Novom </w:t>
      </w:r>
      <w:r w:rsidR="00D57AFC" w:rsidRPr="007D31C3">
        <w:rPr>
          <w:rFonts w:asciiTheme="minorHAnsi" w:hAnsiTheme="minorHAnsi"/>
          <w:sz w:val="24"/>
          <w:szCs w:val="24"/>
          <w:lang w:val="sr-Latn-RS"/>
        </w:rPr>
        <w:t xml:space="preserve">Sadu </w:t>
      </w:r>
      <w:r w:rsidRPr="007D31C3">
        <w:rPr>
          <w:rFonts w:asciiTheme="minorHAnsi" w:hAnsiTheme="minorHAnsi"/>
          <w:sz w:val="24"/>
          <w:szCs w:val="24"/>
          <w:lang w:val="sr-Latn-RS"/>
        </w:rPr>
        <w:t>između:</w:t>
      </w:r>
      <w:bookmarkEnd w:id="0"/>
      <w:bookmarkEnd w:id="1"/>
    </w:p>
    <w:p w14:paraId="4BD89AB1" w14:textId="77777777" w:rsidR="00095887" w:rsidRPr="007D31C3" w:rsidRDefault="00095887" w:rsidP="00D57AFC">
      <w:pPr>
        <w:pStyle w:val="BodyText"/>
        <w:tabs>
          <w:tab w:val="left" w:pos="3251"/>
          <w:tab w:val="left" w:pos="7837"/>
        </w:tabs>
        <w:spacing w:before="248"/>
        <w:ind w:right="7"/>
        <w:rPr>
          <w:rFonts w:asciiTheme="minorHAnsi" w:hAnsiTheme="minorHAnsi"/>
          <w:sz w:val="24"/>
          <w:szCs w:val="24"/>
          <w:lang w:val="sr-Latn-RS"/>
        </w:rPr>
      </w:pPr>
    </w:p>
    <w:p w14:paraId="1D618D03" w14:textId="504F44CD" w:rsidR="00095887" w:rsidRPr="007D31C3" w:rsidRDefault="00095887" w:rsidP="00095887">
      <w:pPr>
        <w:pStyle w:val="ListParagraph"/>
        <w:numPr>
          <w:ilvl w:val="0"/>
          <w:numId w:val="2"/>
        </w:numPr>
        <w:tabs>
          <w:tab w:val="left" w:pos="810"/>
        </w:tabs>
        <w:spacing w:line="278" w:lineRule="auto"/>
        <w:ind w:right="116"/>
        <w:jc w:val="both"/>
        <w:rPr>
          <w:rFonts w:asciiTheme="minorHAnsi" w:hAnsiTheme="minorHAnsi"/>
          <w:b/>
          <w:sz w:val="24"/>
          <w:szCs w:val="24"/>
          <w:lang w:val="sr-Latn-RS"/>
        </w:rPr>
      </w:pPr>
      <w:r w:rsidRPr="007D31C3">
        <w:rPr>
          <w:rFonts w:asciiTheme="minorHAnsi" w:hAnsiTheme="minorHAnsi"/>
          <w:b/>
          <w:sz w:val="24"/>
          <w:szCs w:val="24"/>
          <w:lang w:val="sr-Latn-RS"/>
        </w:rPr>
        <w:t>POSITIVE DOO NOVI SAD</w:t>
      </w:r>
      <w:r w:rsidRPr="007D31C3">
        <w:rPr>
          <w:rFonts w:asciiTheme="minorHAnsi" w:hAnsiTheme="minorHAnsi"/>
          <w:sz w:val="24"/>
          <w:szCs w:val="24"/>
          <w:lang w:val="sr-Latn-RS"/>
        </w:rPr>
        <w:t xml:space="preserve">, Novi Sad, ul. Danila Kiša 5., MB: 08695407, PIB: 100276510, koga zastupa </w:t>
      </w:r>
      <w:r w:rsidR="001863DD">
        <w:rPr>
          <w:rStyle w:val="normaltextrun"/>
          <w:color w:val="000000"/>
          <w:shd w:val="clear" w:color="auto" w:fill="FFFFFF"/>
        </w:rPr>
        <w:t>ovlašćeno lice Petar Oljača</w:t>
      </w:r>
      <w:r w:rsidRPr="007D31C3">
        <w:rPr>
          <w:rFonts w:asciiTheme="minorHAnsi" w:hAnsiTheme="minorHAnsi"/>
          <w:sz w:val="24"/>
          <w:szCs w:val="24"/>
          <w:lang w:val="sr-Latn-RS"/>
        </w:rPr>
        <w:t xml:space="preserve">, (u daljem tekstu: </w:t>
      </w:r>
      <w:bookmarkStart w:id="3" w:name="OLE_LINK299"/>
      <w:r w:rsidRPr="007D31C3">
        <w:rPr>
          <w:rFonts w:asciiTheme="minorHAnsi" w:hAnsiTheme="minorHAnsi"/>
          <w:b/>
          <w:sz w:val="24"/>
          <w:szCs w:val="24"/>
          <w:lang w:val="sr-Latn-RS"/>
        </w:rPr>
        <w:t>Davalac</w:t>
      </w:r>
      <w:r w:rsidRPr="007D31C3">
        <w:rPr>
          <w:rFonts w:asciiTheme="minorHAnsi" w:hAnsiTheme="minorHAnsi"/>
          <w:b/>
          <w:spacing w:val="-7"/>
          <w:sz w:val="24"/>
          <w:szCs w:val="24"/>
          <w:lang w:val="sr-Latn-RS"/>
        </w:rPr>
        <w:t xml:space="preserve"> </w:t>
      </w:r>
      <w:r w:rsidRPr="007D31C3">
        <w:rPr>
          <w:rFonts w:asciiTheme="minorHAnsi" w:hAnsiTheme="minorHAnsi"/>
          <w:b/>
          <w:sz w:val="24"/>
          <w:szCs w:val="24"/>
          <w:lang w:val="sr-Latn-RS"/>
        </w:rPr>
        <w:t>usluga</w:t>
      </w:r>
      <w:bookmarkEnd w:id="3"/>
      <w:r w:rsidRPr="007D31C3">
        <w:rPr>
          <w:rFonts w:asciiTheme="minorHAnsi" w:hAnsiTheme="minorHAnsi"/>
          <w:b/>
          <w:sz w:val="24"/>
          <w:szCs w:val="24"/>
          <w:lang w:val="sr-Latn-RS"/>
        </w:rPr>
        <w:t>)</w:t>
      </w:r>
    </w:p>
    <w:p w14:paraId="560FA167" w14:textId="30AFCAC1" w:rsidR="00DF21C6" w:rsidRPr="007D31C3" w:rsidRDefault="00DF21C6" w:rsidP="00DF21C6">
      <w:pPr>
        <w:pStyle w:val="ListParagraph"/>
        <w:tabs>
          <w:tab w:val="left" w:pos="810"/>
        </w:tabs>
        <w:spacing w:line="278" w:lineRule="auto"/>
        <w:ind w:right="116" w:firstLine="0"/>
        <w:jc w:val="both"/>
        <w:rPr>
          <w:rFonts w:asciiTheme="minorHAnsi" w:hAnsiTheme="minorHAnsi"/>
          <w:sz w:val="24"/>
          <w:szCs w:val="24"/>
          <w:lang w:val="sr-Latn-RS"/>
        </w:rPr>
      </w:pPr>
      <w:r w:rsidRPr="007D31C3">
        <w:rPr>
          <w:rFonts w:asciiTheme="minorHAnsi" w:hAnsiTheme="minorHAnsi"/>
          <w:sz w:val="24"/>
          <w:szCs w:val="24"/>
          <w:lang w:val="sr-Latn-RS"/>
        </w:rPr>
        <w:t>i</w:t>
      </w:r>
    </w:p>
    <w:p w14:paraId="44C95628" w14:textId="3B872C8C" w:rsidR="00B63BF1" w:rsidRPr="007D31C3" w:rsidRDefault="00B63BF1" w:rsidP="005105CF">
      <w:pPr>
        <w:pStyle w:val="ListParagraph"/>
        <w:numPr>
          <w:ilvl w:val="0"/>
          <w:numId w:val="2"/>
        </w:numPr>
        <w:tabs>
          <w:tab w:val="left" w:pos="810"/>
        </w:tabs>
        <w:spacing w:before="197"/>
        <w:ind w:right="204"/>
        <w:jc w:val="both"/>
        <w:rPr>
          <w:rFonts w:asciiTheme="minorHAnsi" w:hAnsiTheme="minorHAnsi"/>
          <w:sz w:val="24"/>
          <w:szCs w:val="24"/>
          <w:lang w:val="sr-Latn-RS"/>
        </w:rPr>
      </w:pPr>
      <w:bookmarkStart w:id="4" w:name="OLE_LINK134"/>
      <w:bookmarkStart w:id="5" w:name="OLE_LINK130"/>
      <w:r w:rsidRPr="00AF03E3">
        <w:rPr>
          <w:rFonts w:asciiTheme="minorHAnsi" w:hAnsiTheme="minorHAnsi"/>
          <w:b/>
          <w:color w:val="FF0000"/>
          <w:sz w:val="24"/>
          <w:szCs w:val="24"/>
          <w:highlight w:val="yellow"/>
          <w:lang w:val="sr-Latn-RS"/>
        </w:rPr>
        <w:t>POSLOVNO IME,</w:t>
      </w:r>
      <w:r w:rsidRPr="00AF03E3">
        <w:rPr>
          <w:rFonts w:asciiTheme="minorHAnsi" w:hAnsiTheme="minorHAnsi"/>
          <w:color w:val="FF0000"/>
          <w:sz w:val="24"/>
          <w:szCs w:val="24"/>
          <w:highlight w:val="yellow"/>
          <w:lang w:val="sr-Latn-RS"/>
        </w:rPr>
        <w:t xml:space="preserve"> Grad, ul. NAZIV ULICE, MB: matični broj, PIB: poreski identifikacioni broj, koga zastupa </w:t>
      </w:r>
      <w:bookmarkStart w:id="6" w:name="OLE_LINK294"/>
      <w:r w:rsidRPr="00AF03E3">
        <w:rPr>
          <w:rFonts w:asciiTheme="minorHAnsi" w:hAnsiTheme="minorHAnsi"/>
          <w:color w:val="FF0000"/>
          <w:sz w:val="24"/>
          <w:szCs w:val="24"/>
          <w:highlight w:val="yellow"/>
          <w:lang w:val="sr-Latn-RS"/>
        </w:rPr>
        <w:t>direktor/ovlašćeno lice</w:t>
      </w:r>
      <w:bookmarkEnd w:id="6"/>
      <w:r w:rsidRPr="00AF03E3">
        <w:rPr>
          <w:rFonts w:asciiTheme="minorHAnsi" w:hAnsiTheme="minorHAnsi"/>
          <w:sz w:val="24"/>
          <w:szCs w:val="24"/>
          <w:highlight w:val="yellow"/>
          <w:lang w:val="sr-Latn-RS"/>
        </w:rPr>
        <w:t xml:space="preserve"> </w:t>
      </w:r>
      <w:r w:rsidRPr="00AF03E3">
        <w:rPr>
          <w:rFonts w:asciiTheme="minorHAnsi" w:hAnsiTheme="minorHAnsi"/>
          <w:color w:val="FF0000"/>
          <w:sz w:val="24"/>
          <w:szCs w:val="24"/>
          <w:highlight w:val="yellow"/>
          <w:lang w:val="sr-Latn-RS"/>
        </w:rPr>
        <w:t>IME</w:t>
      </w:r>
      <w:r w:rsidR="00BA54D9" w:rsidRPr="00AF03E3">
        <w:rPr>
          <w:rFonts w:asciiTheme="minorHAnsi" w:hAnsiTheme="minorHAnsi"/>
          <w:color w:val="FF0000"/>
          <w:sz w:val="24"/>
          <w:szCs w:val="24"/>
          <w:highlight w:val="yellow"/>
          <w:lang w:val="sr-Latn-RS"/>
        </w:rPr>
        <w:t xml:space="preserve"> i PREZIME</w:t>
      </w:r>
      <w:r w:rsidRPr="007D31C3">
        <w:rPr>
          <w:rFonts w:asciiTheme="minorHAnsi" w:hAnsiTheme="minorHAnsi"/>
          <w:sz w:val="24"/>
          <w:szCs w:val="24"/>
          <w:lang w:val="sr-Latn-RS"/>
        </w:rPr>
        <w:t xml:space="preserve">, (u daljem tekstu: </w:t>
      </w:r>
      <w:r w:rsidRPr="007D31C3">
        <w:rPr>
          <w:rFonts w:asciiTheme="minorHAnsi" w:hAnsiTheme="minorHAnsi"/>
          <w:b/>
          <w:sz w:val="24"/>
          <w:szCs w:val="24"/>
          <w:lang w:val="sr-Latn-RS"/>
        </w:rPr>
        <w:t>Korisnik</w:t>
      </w:r>
      <w:r w:rsidRPr="007D31C3">
        <w:rPr>
          <w:rFonts w:asciiTheme="minorHAnsi" w:hAnsiTheme="minorHAnsi"/>
          <w:sz w:val="24"/>
          <w:szCs w:val="24"/>
          <w:lang w:val="sr-Latn-RS"/>
        </w:rPr>
        <w:t>)</w:t>
      </w:r>
    </w:p>
    <w:p w14:paraId="7AFB28B9" w14:textId="77777777" w:rsidR="00B63BF1" w:rsidRPr="007D31C3" w:rsidRDefault="00B63BF1" w:rsidP="00B63BF1">
      <w:pPr>
        <w:pStyle w:val="ListParagraph"/>
        <w:tabs>
          <w:tab w:val="left" w:pos="810"/>
        </w:tabs>
        <w:spacing w:before="197"/>
        <w:ind w:right="204" w:firstLine="0"/>
        <w:jc w:val="both"/>
        <w:rPr>
          <w:rFonts w:asciiTheme="minorHAnsi" w:hAnsiTheme="minorHAnsi"/>
          <w:sz w:val="24"/>
          <w:szCs w:val="24"/>
          <w:lang w:val="sr-Latn-RS"/>
        </w:rPr>
      </w:pPr>
      <w:r w:rsidRPr="007D31C3">
        <w:rPr>
          <w:rFonts w:asciiTheme="minorHAnsi" w:hAnsiTheme="minorHAnsi"/>
          <w:b/>
          <w:sz w:val="24"/>
          <w:szCs w:val="24"/>
          <w:lang w:val="sr-Latn-RS"/>
        </w:rPr>
        <w:t>* Sve podatke preuzimati sa sajta APR</w:t>
      </w:r>
      <w:bookmarkEnd w:id="2"/>
      <w:bookmarkEnd w:id="4"/>
    </w:p>
    <w:bookmarkEnd w:id="5"/>
    <w:p w14:paraId="3F31C9B8" w14:textId="77777777" w:rsidR="00C31C85" w:rsidRPr="007D31C3" w:rsidRDefault="00C31C85">
      <w:pPr>
        <w:pStyle w:val="BodyText"/>
        <w:spacing w:before="4"/>
        <w:rPr>
          <w:rFonts w:asciiTheme="minorHAnsi" w:hAnsiTheme="minorHAnsi"/>
          <w:sz w:val="24"/>
          <w:szCs w:val="24"/>
          <w:lang w:val="sr-Latn-RS"/>
        </w:rPr>
      </w:pPr>
    </w:p>
    <w:p w14:paraId="74146DDC" w14:textId="77777777" w:rsidR="00DF70C3" w:rsidRPr="007D31C3" w:rsidRDefault="00D57AFC" w:rsidP="009E273C">
      <w:pPr>
        <w:pStyle w:val="Heading1"/>
        <w:spacing w:before="56"/>
        <w:ind w:left="0" w:right="8"/>
        <w:jc w:val="left"/>
        <w:rPr>
          <w:rFonts w:asciiTheme="minorHAnsi" w:hAnsiTheme="minorHAnsi"/>
          <w:i/>
          <w:sz w:val="24"/>
          <w:szCs w:val="24"/>
          <w:lang w:val="sr-Latn-RS"/>
        </w:rPr>
      </w:pPr>
      <w:r w:rsidRPr="007D31C3">
        <w:rPr>
          <w:rFonts w:asciiTheme="minorHAnsi" w:hAnsiTheme="minorHAnsi"/>
          <w:i/>
          <w:sz w:val="24"/>
          <w:szCs w:val="24"/>
          <w:lang w:val="sr-Latn-RS"/>
        </w:rPr>
        <w:t xml:space="preserve">Predmet ugovora </w:t>
      </w:r>
    </w:p>
    <w:p w14:paraId="4EC77ED7" w14:textId="77777777" w:rsidR="000A543C" w:rsidRPr="007D31C3" w:rsidRDefault="008236EE" w:rsidP="00BF6D76">
      <w:pPr>
        <w:pStyle w:val="Heading1"/>
        <w:spacing w:before="248"/>
        <w:ind w:left="0" w:right="8"/>
        <w:rPr>
          <w:rFonts w:asciiTheme="minorHAnsi" w:hAnsiTheme="minorHAnsi"/>
          <w:sz w:val="24"/>
          <w:szCs w:val="24"/>
          <w:lang w:val="sr-Latn-RS"/>
        </w:rPr>
      </w:pPr>
      <w:r w:rsidRPr="007D31C3">
        <w:rPr>
          <w:rFonts w:asciiTheme="minorHAnsi" w:hAnsiTheme="minorHAnsi"/>
          <w:sz w:val="24"/>
          <w:szCs w:val="24"/>
          <w:lang w:val="sr-Latn-RS"/>
        </w:rPr>
        <w:t>Član 1.</w:t>
      </w:r>
    </w:p>
    <w:p w14:paraId="2745FDBF" w14:textId="043FF0F1" w:rsidR="001720D4" w:rsidRPr="007D31C3" w:rsidRDefault="00BC7D6C" w:rsidP="006E335E">
      <w:pPr>
        <w:pStyle w:val="BodyText"/>
        <w:spacing w:before="1" w:line="276" w:lineRule="auto"/>
        <w:ind w:left="102" w:right="105"/>
        <w:jc w:val="both"/>
        <w:rPr>
          <w:rFonts w:asciiTheme="minorHAnsi" w:hAnsiTheme="minorHAnsi"/>
          <w:sz w:val="24"/>
          <w:szCs w:val="24"/>
          <w:lang w:val="sr-Latn-RS"/>
        </w:rPr>
      </w:pPr>
      <w:r w:rsidRPr="007D31C3">
        <w:rPr>
          <w:rFonts w:asciiTheme="minorHAnsi" w:hAnsiTheme="minorHAnsi"/>
          <w:sz w:val="24"/>
          <w:szCs w:val="24"/>
          <w:lang w:val="sr-Latn-RS"/>
        </w:rPr>
        <w:t>Predmet ovog ugovora je kontinuirano pružanje usluge „</w:t>
      </w:r>
      <w:r w:rsidR="00F42B9D" w:rsidRPr="007D31C3">
        <w:rPr>
          <w:rFonts w:asciiTheme="minorHAnsi" w:hAnsiTheme="minorHAnsi"/>
          <w:b/>
          <w:sz w:val="24"/>
          <w:szCs w:val="24"/>
          <w:lang w:val="sr-Latn-RS"/>
        </w:rPr>
        <w:t>Server Managed Service</w:t>
      </w:r>
      <w:r w:rsidR="00BB0B80" w:rsidRPr="007D31C3">
        <w:rPr>
          <w:rFonts w:asciiTheme="minorHAnsi" w:hAnsiTheme="minorHAnsi"/>
          <w:sz w:val="24"/>
          <w:szCs w:val="24"/>
          <w:lang w:val="sr-Latn-RS"/>
        </w:rPr>
        <w:t>“ koja</w:t>
      </w:r>
      <w:r w:rsidRPr="007D31C3">
        <w:rPr>
          <w:rFonts w:asciiTheme="minorHAnsi" w:hAnsiTheme="minorHAnsi"/>
          <w:sz w:val="24"/>
          <w:szCs w:val="24"/>
          <w:lang w:val="sr-Latn-RS"/>
        </w:rPr>
        <w:t xml:space="preserve"> podrazumeva </w:t>
      </w:r>
      <w:r w:rsidR="00AD00C5" w:rsidRPr="007D31C3">
        <w:rPr>
          <w:rFonts w:asciiTheme="minorHAnsi" w:hAnsiTheme="minorHAnsi"/>
          <w:sz w:val="24"/>
          <w:szCs w:val="24"/>
          <w:lang w:val="sr-Latn-RS"/>
        </w:rPr>
        <w:t>o</w:t>
      </w:r>
      <w:r w:rsidR="00B0226F" w:rsidRPr="007D31C3">
        <w:rPr>
          <w:rFonts w:asciiTheme="minorHAnsi" w:hAnsiTheme="minorHAnsi"/>
          <w:sz w:val="24"/>
          <w:szCs w:val="24"/>
          <w:lang w:val="sr-Latn-RS"/>
        </w:rPr>
        <w:t>bezbeđivanje</w:t>
      </w:r>
      <w:r w:rsidR="00AD00C5" w:rsidRPr="007D31C3">
        <w:rPr>
          <w:rFonts w:asciiTheme="minorHAnsi" w:hAnsiTheme="minorHAnsi"/>
          <w:sz w:val="24"/>
          <w:szCs w:val="24"/>
          <w:lang w:val="sr-Latn-RS"/>
        </w:rPr>
        <w:t xml:space="preserve"> serverske infrastrukture</w:t>
      </w:r>
      <w:r w:rsidR="006E335E" w:rsidRPr="007D31C3">
        <w:rPr>
          <w:rFonts w:asciiTheme="minorHAnsi" w:hAnsiTheme="minorHAnsi"/>
          <w:sz w:val="24"/>
          <w:szCs w:val="24"/>
          <w:lang w:val="sr-Latn-RS"/>
        </w:rPr>
        <w:t xml:space="preserve"> visoke dostupnosti</w:t>
      </w:r>
      <w:r w:rsidR="00AD00C5" w:rsidRPr="007D31C3">
        <w:rPr>
          <w:rFonts w:asciiTheme="minorHAnsi" w:hAnsiTheme="minorHAnsi"/>
          <w:sz w:val="24"/>
          <w:szCs w:val="24"/>
          <w:lang w:val="sr-Latn-RS"/>
        </w:rPr>
        <w:t xml:space="preserve"> koja će </w:t>
      </w:r>
      <w:r w:rsidR="006E335E" w:rsidRPr="007D31C3">
        <w:rPr>
          <w:rFonts w:asciiTheme="minorHAnsi" w:hAnsiTheme="minorHAnsi"/>
          <w:sz w:val="24"/>
          <w:szCs w:val="24"/>
          <w:lang w:val="sr-Latn-RS"/>
        </w:rPr>
        <w:t xml:space="preserve">omogućiti </w:t>
      </w:r>
      <w:r w:rsidR="00AD00C5" w:rsidRPr="007D31C3">
        <w:rPr>
          <w:rFonts w:asciiTheme="minorHAnsi" w:hAnsiTheme="minorHAnsi"/>
          <w:sz w:val="24"/>
          <w:szCs w:val="24"/>
          <w:lang w:val="sr-Latn-RS"/>
        </w:rPr>
        <w:t xml:space="preserve">preduslove za funkcionisanje </w:t>
      </w:r>
      <w:r w:rsidR="006E335E" w:rsidRPr="007D31C3">
        <w:rPr>
          <w:rFonts w:asciiTheme="minorHAnsi" w:hAnsiTheme="minorHAnsi"/>
          <w:sz w:val="24"/>
          <w:szCs w:val="24"/>
          <w:lang w:val="sr-Latn-RS"/>
        </w:rPr>
        <w:t xml:space="preserve">softverskih </w:t>
      </w:r>
      <w:r w:rsidR="00AD00C5" w:rsidRPr="007D31C3">
        <w:rPr>
          <w:rFonts w:asciiTheme="minorHAnsi" w:hAnsiTheme="minorHAnsi"/>
          <w:sz w:val="24"/>
          <w:szCs w:val="24"/>
          <w:lang w:val="sr-Latn-RS"/>
        </w:rPr>
        <w:t xml:space="preserve">servisa </w:t>
      </w:r>
      <w:r w:rsidR="006E335E" w:rsidRPr="007D31C3">
        <w:rPr>
          <w:rFonts w:asciiTheme="minorHAnsi" w:hAnsiTheme="minorHAnsi"/>
          <w:sz w:val="24"/>
          <w:szCs w:val="24"/>
        </w:rPr>
        <w:t xml:space="preserve">(u obimu definisanom u Ponudi) u  informacionom sistemu Korisnika (u daljem tekstu: usluga) </w:t>
      </w:r>
      <w:r w:rsidR="009D5A32">
        <w:rPr>
          <w:rFonts w:asciiTheme="minorHAnsi" w:hAnsiTheme="minorHAnsi"/>
          <w:sz w:val="24"/>
          <w:szCs w:val="24"/>
        </w:rPr>
        <w:t xml:space="preserve">u svemu prema specifikaciji navedenoj u Ponudi Davaoca usluga </w:t>
      </w:r>
      <w:r w:rsidR="009D5A32">
        <w:rPr>
          <w:rFonts w:asciiTheme="minorHAnsi" w:hAnsiTheme="minorHAnsi"/>
          <w:sz w:val="24"/>
          <w:szCs w:val="24"/>
          <w:highlight w:val="yellow"/>
        </w:rPr>
        <w:t xml:space="preserve">broj </w:t>
      </w:r>
      <w:r w:rsidR="009D5A32">
        <w:rPr>
          <w:rFonts w:asciiTheme="minorHAnsi" w:hAnsiTheme="minorHAnsi"/>
          <w:i/>
          <w:sz w:val="24"/>
          <w:szCs w:val="24"/>
          <w:highlight w:val="yellow"/>
          <w:u w:val="single"/>
        </w:rPr>
        <w:t>___________</w:t>
      </w:r>
      <w:r w:rsidR="009D5A32">
        <w:rPr>
          <w:rFonts w:asciiTheme="minorHAnsi" w:hAnsiTheme="minorHAnsi"/>
          <w:sz w:val="24"/>
          <w:szCs w:val="24"/>
        </w:rPr>
        <w:t xml:space="preserve">, izdatoj </w:t>
      </w:r>
      <w:r w:rsidR="009D5A32">
        <w:rPr>
          <w:rFonts w:asciiTheme="minorHAnsi" w:hAnsiTheme="minorHAnsi"/>
          <w:sz w:val="24"/>
          <w:szCs w:val="24"/>
          <w:highlight w:val="yellow"/>
          <w:u w:val="single"/>
        </w:rPr>
        <w:t>_________</w:t>
      </w:r>
      <w:r w:rsidR="009D5A32">
        <w:rPr>
          <w:rFonts w:asciiTheme="minorHAnsi" w:hAnsiTheme="minorHAnsi"/>
          <w:sz w:val="24"/>
          <w:szCs w:val="24"/>
          <w:u w:val="single"/>
        </w:rPr>
        <w:t xml:space="preserve"> </w:t>
      </w:r>
      <w:r w:rsidR="009D5A32">
        <w:rPr>
          <w:rFonts w:asciiTheme="minorHAnsi" w:hAnsiTheme="minorHAnsi"/>
          <w:sz w:val="24"/>
          <w:szCs w:val="24"/>
        </w:rPr>
        <w:t>godine</w:t>
      </w:r>
      <w:r w:rsidRPr="007D31C3">
        <w:rPr>
          <w:rFonts w:asciiTheme="minorHAnsi" w:hAnsiTheme="minorHAnsi"/>
          <w:sz w:val="24"/>
          <w:szCs w:val="24"/>
          <w:lang w:val="sr-Latn-RS"/>
        </w:rPr>
        <w:t xml:space="preserve">, </w:t>
      </w:r>
      <w:r w:rsidR="00C07D5D" w:rsidRPr="007D31C3">
        <w:rPr>
          <w:rFonts w:asciiTheme="minorHAnsi" w:hAnsiTheme="minorHAnsi"/>
          <w:sz w:val="24"/>
          <w:szCs w:val="24"/>
          <w:lang w:val="sr-Latn-RS"/>
        </w:rPr>
        <w:t>koja</w:t>
      </w:r>
      <w:r w:rsidRPr="007D31C3">
        <w:rPr>
          <w:rFonts w:asciiTheme="minorHAnsi" w:hAnsiTheme="minorHAnsi"/>
          <w:sz w:val="24"/>
          <w:szCs w:val="24"/>
          <w:lang w:val="sr-Latn-RS"/>
        </w:rPr>
        <w:t xml:space="preserve"> čin</w:t>
      </w:r>
      <w:r w:rsidR="00C07D5D" w:rsidRPr="007D31C3">
        <w:rPr>
          <w:rFonts w:asciiTheme="minorHAnsi" w:hAnsiTheme="minorHAnsi"/>
          <w:sz w:val="24"/>
          <w:szCs w:val="24"/>
          <w:lang w:val="sr-Latn-RS"/>
        </w:rPr>
        <w:t>i</w:t>
      </w:r>
      <w:r w:rsidRPr="007D31C3">
        <w:rPr>
          <w:rFonts w:asciiTheme="minorHAnsi" w:hAnsiTheme="minorHAnsi"/>
          <w:sz w:val="24"/>
          <w:szCs w:val="24"/>
          <w:lang w:val="sr-Latn-RS"/>
        </w:rPr>
        <w:t xml:space="preserve"> sastavni deo ovog</w:t>
      </w:r>
      <w:r w:rsidRPr="007D31C3">
        <w:rPr>
          <w:rFonts w:asciiTheme="minorHAnsi" w:hAnsiTheme="minorHAnsi"/>
          <w:spacing w:val="-29"/>
          <w:sz w:val="24"/>
          <w:szCs w:val="24"/>
          <w:lang w:val="sr-Latn-RS"/>
        </w:rPr>
        <w:t xml:space="preserve"> </w:t>
      </w:r>
      <w:r w:rsidR="00BB0B80" w:rsidRPr="007D31C3">
        <w:rPr>
          <w:rFonts w:asciiTheme="minorHAnsi" w:hAnsiTheme="minorHAnsi"/>
          <w:sz w:val="24"/>
          <w:szCs w:val="24"/>
          <w:lang w:val="sr-Latn-RS"/>
        </w:rPr>
        <w:t xml:space="preserve"> u</w:t>
      </w:r>
      <w:r w:rsidRPr="007D31C3">
        <w:rPr>
          <w:rFonts w:asciiTheme="minorHAnsi" w:hAnsiTheme="minorHAnsi"/>
          <w:sz w:val="24"/>
          <w:szCs w:val="24"/>
          <w:lang w:val="sr-Latn-RS"/>
        </w:rPr>
        <w:t>govora</w:t>
      </w:r>
      <w:r w:rsidR="00B63BF1" w:rsidRPr="007D31C3">
        <w:rPr>
          <w:rFonts w:asciiTheme="minorHAnsi" w:hAnsiTheme="minorHAnsi"/>
          <w:sz w:val="24"/>
          <w:szCs w:val="24"/>
          <w:lang w:val="sr-Latn-RS"/>
        </w:rPr>
        <w:t xml:space="preserve"> </w:t>
      </w:r>
      <w:bookmarkStart w:id="7" w:name="OLE_LINK135"/>
      <w:bookmarkStart w:id="8" w:name="OLE_LINK136"/>
      <w:r w:rsidR="00B63BF1" w:rsidRPr="007D31C3">
        <w:rPr>
          <w:rFonts w:asciiTheme="minorHAnsi" w:hAnsiTheme="minorHAnsi"/>
          <w:sz w:val="24"/>
          <w:szCs w:val="24"/>
          <w:lang w:val="sr-Latn-RS"/>
        </w:rPr>
        <w:t>(u daljem tekstu Ponuda)</w:t>
      </w:r>
      <w:bookmarkEnd w:id="7"/>
      <w:bookmarkEnd w:id="8"/>
      <w:r w:rsidR="00B63BF1" w:rsidRPr="007D31C3">
        <w:rPr>
          <w:rFonts w:asciiTheme="minorHAnsi" w:hAnsiTheme="minorHAnsi"/>
          <w:sz w:val="24"/>
          <w:szCs w:val="24"/>
          <w:lang w:val="sr-Latn-RS"/>
        </w:rPr>
        <w:t>.</w:t>
      </w:r>
    </w:p>
    <w:p w14:paraId="5270118C" w14:textId="2C83BDE0" w:rsidR="00241EA5" w:rsidRPr="007D31C3" w:rsidRDefault="00241EA5" w:rsidP="006A4232">
      <w:pPr>
        <w:pStyle w:val="BodyText"/>
        <w:spacing w:before="1" w:line="276" w:lineRule="auto"/>
        <w:ind w:right="105"/>
        <w:jc w:val="both"/>
        <w:rPr>
          <w:rFonts w:asciiTheme="minorHAnsi" w:hAnsiTheme="minorHAnsi"/>
          <w:sz w:val="24"/>
          <w:szCs w:val="24"/>
          <w:lang w:val="sr-Latn-RS"/>
        </w:rPr>
      </w:pPr>
    </w:p>
    <w:p w14:paraId="305E09A4" w14:textId="318BF4A3" w:rsidR="00BC7D6C" w:rsidRPr="007D31C3" w:rsidRDefault="00BC7D6C" w:rsidP="00BC7D6C">
      <w:pPr>
        <w:pStyle w:val="BodyText"/>
        <w:spacing w:before="1" w:line="276" w:lineRule="auto"/>
        <w:ind w:left="102" w:right="105"/>
        <w:jc w:val="both"/>
        <w:rPr>
          <w:rFonts w:asciiTheme="minorHAnsi" w:hAnsiTheme="minorHAnsi"/>
          <w:sz w:val="24"/>
          <w:szCs w:val="24"/>
          <w:lang w:val="sr-Latn-RS"/>
        </w:rPr>
      </w:pPr>
      <w:r w:rsidRPr="007D31C3">
        <w:rPr>
          <w:rFonts w:asciiTheme="minorHAnsi" w:hAnsiTheme="minorHAnsi"/>
          <w:sz w:val="24"/>
          <w:szCs w:val="24"/>
          <w:lang w:val="sr-Latn-RS"/>
        </w:rPr>
        <w:t>Davalac u</w:t>
      </w:r>
      <w:r w:rsidR="001A3BD3" w:rsidRPr="007D31C3">
        <w:rPr>
          <w:rFonts w:asciiTheme="minorHAnsi" w:hAnsiTheme="minorHAnsi"/>
          <w:sz w:val="24"/>
          <w:szCs w:val="24"/>
          <w:lang w:val="sr-Latn-RS"/>
        </w:rPr>
        <w:t xml:space="preserve">sluga je dužan da </w:t>
      </w:r>
      <w:r w:rsidRPr="007D31C3">
        <w:rPr>
          <w:rFonts w:asciiTheme="minorHAnsi" w:hAnsiTheme="minorHAnsi"/>
          <w:sz w:val="24"/>
          <w:szCs w:val="24"/>
          <w:lang w:val="sr-Latn-RS"/>
        </w:rPr>
        <w:t xml:space="preserve">izvrši usluge u svemu u skladu sa datom </w:t>
      </w:r>
      <w:r w:rsidR="002128F1" w:rsidRPr="007D31C3">
        <w:rPr>
          <w:rFonts w:asciiTheme="minorHAnsi" w:hAnsiTheme="minorHAnsi"/>
          <w:sz w:val="24"/>
          <w:szCs w:val="24"/>
          <w:lang w:val="sr-Latn-RS"/>
        </w:rPr>
        <w:t>P</w:t>
      </w:r>
      <w:r w:rsidRPr="007D31C3">
        <w:rPr>
          <w:rFonts w:asciiTheme="minorHAnsi" w:hAnsiTheme="minorHAnsi"/>
          <w:sz w:val="24"/>
          <w:szCs w:val="24"/>
          <w:lang w:val="sr-Latn-RS"/>
        </w:rPr>
        <w:t>onudom, a Korisnik je dužan da omogući nes</w:t>
      </w:r>
      <w:r w:rsidR="001A3BD3" w:rsidRPr="007D31C3">
        <w:rPr>
          <w:rFonts w:asciiTheme="minorHAnsi" w:hAnsiTheme="minorHAnsi"/>
          <w:sz w:val="24"/>
          <w:szCs w:val="24"/>
          <w:lang w:val="sr-Latn-RS"/>
        </w:rPr>
        <w:t xml:space="preserve">metano izvršenje </w:t>
      </w:r>
      <w:r w:rsidRPr="007D31C3">
        <w:rPr>
          <w:rFonts w:asciiTheme="minorHAnsi" w:hAnsiTheme="minorHAnsi"/>
          <w:sz w:val="24"/>
          <w:szCs w:val="24"/>
          <w:lang w:val="sr-Latn-RS"/>
        </w:rPr>
        <w:t>usluga</w:t>
      </w:r>
      <w:r w:rsidR="00871DBC" w:rsidRPr="007D31C3">
        <w:rPr>
          <w:rFonts w:asciiTheme="minorHAnsi" w:hAnsiTheme="minorHAnsi"/>
          <w:sz w:val="24"/>
          <w:szCs w:val="24"/>
          <w:lang w:val="sr-Latn-RS"/>
        </w:rPr>
        <w:t xml:space="preserve">, </w:t>
      </w:r>
      <w:r w:rsidR="002128F1" w:rsidRPr="007D31C3">
        <w:rPr>
          <w:rFonts w:asciiTheme="minorHAnsi" w:hAnsiTheme="minorHAnsi"/>
          <w:sz w:val="24"/>
          <w:szCs w:val="24"/>
          <w:lang w:val="sr-Latn-RS"/>
        </w:rPr>
        <w:t xml:space="preserve">da </w:t>
      </w:r>
      <w:r w:rsidR="00CC689E" w:rsidRPr="007D31C3">
        <w:rPr>
          <w:rFonts w:asciiTheme="minorHAnsi" w:hAnsiTheme="minorHAnsi"/>
          <w:sz w:val="24"/>
          <w:szCs w:val="24"/>
          <w:lang w:val="sr-Latn-RS"/>
        </w:rPr>
        <w:t>opremu</w:t>
      </w:r>
      <w:r w:rsidR="00871DBC" w:rsidRPr="007D31C3">
        <w:rPr>
          <w:rFonts w:asciiTheme="minorHAnsi" w:hAnsiTheme="minorHAnsi"/>
          <w:color w:val="FF0000"/>
          <w:sz w:val="24"/>
          <w:szCs w:val="24"/>
          <w:lang w:val="sr-Latn-RS"/>
        </w:rPr>
        <w:t xml:space="preserve"> </w:t>
      </w:r>
      <w:r w:rsidR="00871DBC" w:rsidRPr="007D31C3">
        <w:rPr>
          <w:rFonts w:asciiTheme="minorHAnsi" w:hAnsiTheme="minorHAnsi"/>
          <w:sz w:val="24"/>
          <w:szCs w:val="24"/>
          <w:lang w:val="sr-Latn-RS"/>
        </w:rPr>
        <w:t>koristi u skladu sa njihovom namenom</w:t>
      </w:r>
      <w:r w:rsidRPr="007D31C3">
        <w:rPr>
          <w:rFonts w:asciiTheme="minorHAnsi" w:hAnsiTheme="minorHAnsi"/>
          <w:sz w:val="24"/>
          <w:szCs w:val="24"/>
          <w:lang w:val="sr-Latn-RS"/>
        </w:rPr>
        <w:t xml:space="preserve"> i </w:t>
      </w:r>
      <w:r w:rsidR="002128F1" w:rsidRPr="007D31C3">
        <w:rPr>
          <w:rFonts w:asciiTheme="minorHAnsi" w:hAnsiTheme="minorHAnsi"/>
          <w:sz w:val="24"/>
          <w:szCs w:val="24"/>
          <w:lang w:val="sr-Latn-RS"/>
        </w:rPr>
        <w:t>da</w:t>
      </w:r>
      <w:r w:rsidR="00871DBC" w:rsidRPr="007D31C3">
        <w:rPr>
          <w:rFonts w:asciiTheme="minorHAnsi" w:hAnsiTheme="minorHAnsi"/>
          <w:sz w:val="24"/>
          <w:szCs w:val="24"/>
          <w:lang w:val="sr-Latn-RS"/>
        </w:rPr>
        <w:t xml:space="preserve"> za to </w:t>
      </w:r>
      <w:r w:rsidRPr="007D31C3">
        <w:rPr>
          <w:rFonts w:asciiTheme="minorHAnsi" w:hAnsiTheme="minorHAnsi"/>
          <w:sz w:val="24"/>
          <w:szCs w:val="24"/>
          <w:lang w:val="sr-Latn-RS"/>
        </w:rPr>
        <w:t>plati ugovorenu cenu.</w:t>
      </w:r>
    </w:p>
    <w:p w14:paraId="22A4B3FE" w14:textId="77777777" w:rsidR="00DF70C3" w:rsidRPr="007D31C3" w:rsidRDefault="00DF70C3" w:rsidP="00897944">
      <w:pPr>
        <w:pStyle w:val="BodyText"/>
        <w:rPr>
          <w:rFonts w:asciiTheme="minorHAnsi" w:hAnsiTheme="minorHAnsi"/>
          <w:sz w:val="24"/>
          <w:szCs w:val="24"/>
          <w:lang w:val="sr-Latn-RS"/>
        </w:rPr>
      </w:pPr>
    </w:p>
    <w:p w14:paraId="2399E1D4" w14:textId="77777777" w:rsidR="00BC7D6C" w:rsidRPr="007D31C3" w:rsidRDefault="00BC7D6C" w:rsidP="00BC7D6C">
      <w:pPr>
        <w:pStyle w:val="Heading1"/>
        <w:spacing w:before="56"/>
        <w:ind w:left="0" w:right="8"/>
        <w:jc w:val="left"/>
        <w:rPr>
          <w:rFonts w:asciiTheme="minorHAnsi" w:hAnsiTheme="minorHAnsi"/>
          <w:i/>
          <w:sz w:val="24"/>
          <w:szCs w:val="24"/>
          <w:lang w:val="sr-Latn-RS"/>
        </w:rPr>
      </w:pPr>
      <w:r w:rsidRPr="007D31C3">
        <w:rPr>
          <w:rFonts w:asciiTheme="minorHAnsi" w:hAnsiTheme="minorHAnsi"/>
          <w:i/>
          <w:sz w:val="24"/>
          <w:szCs w:val="24"/>
          <w:lang w:val="sr-Latn-RS"/>
        </w:rPr>
        <w:t>Kvalitet i količina</w:t>
      </w:r>
    </w:p>
    <w:p w14:paraId="61795196" w14:textId="77777777" w:rsidR="00DF70C3" w:rsidRPr="007D31C3" w:rsidRDefault="008236EE" w:rsidP="00BF6D76">
      <w:pPr>
        <w:pStyle w:val="Heading1"/>
        <w:spacing w:before="56"/>
        <w:ind w:left="0" w:right="8"/>
        <w:rPr>
          <w:rFonts w:asciiTheme="minorHAnsi" w:hAnsiTheme="minorHAnsi"/>
          <w:sz w:val="24"/>
          <w:szCs w:val="24"/>
          <w:lang w:val="sr-Latn-RS"/>
        </w:rPr>
      </w:pPr>
      <w:r w:rsidRPr="007D31C3">
        <w:rPr>
          <w:rFonts w:asciiTheme="minorHAnsi" w:hAnsiTheme="minorHAnsi"/>
          <w:sz w:val="24"/>
          <w:szCs w:val="24"/>
          <w:lang w:val="sr-Latn-RS"/>
        </w:rPr>
        <w:t>Član 2.</w:t>
      </w:r>
    </w:p>
    <w:p w14:paraId="063BE3F4" w14:textId="163AB953" w:rsidR="00DF70C3" w:rsidRPr="007D31C3" w:rsidRDefault="008236EE" w:rsidP="007F3D00">
      <w:pPr>
        <w:pStyle w:val="BodyText"/>
        <w:spacing w:before="1" w:line="278" w:lineRule="auto"/>
        <w:ind w:left="102" w:right="106"/>
        <w:jc w:val="both"/>
        <w:rPr>
          <w:rFonts w:asciiTheme="minorHAnsi" w:hAnsiTheme="minorHAnsi"/>
          <w:sz w:val="24"/>
          <w:szCs w:val="24"/>
          <w:lang w:val="sr-Latn-RS"/>
        </w:rPr>
      </w:pPr>
      <w:r w:rsidRPr="007D31C3">
        <w:rPr>
          <w:rFonts w:asciiTheme="minorHAnsi" w:hAnsiTheme="minorHAnsi"/>
          <w:sz w:val="24"/>
          <w:szCs w:val="24"/>
          <w:lang w:val="sr-Latn-RS"/>
        </w:rPr>
        <w:t>Davalac usluga se obavezuje d</w:t>
      </w:r>
      <w:r w:rsidR="00BC7D6C" w:rsidRPr="007D31C3">
        <w:rPr>
          <w:rFonts w:asciiTheme="minorHAnsi" w:hAnsiTheme="minorHAnsi"/>
          <w:sz w:val="24"/>
          <w:szCs w:val="24"/>
          <w:lang w:val="sr-Latn-RS"/>
        </w:rPr>
        <w:t xml:space="preserve">a će Korisniku </w:t>
      </w:r>
      <w:r w:rsidR="00BF6D76" w:rsidRPr="007D31C3">
        <w:rPr>
          <w:rFonts w:asciiTheme="minorHAnsi" w:hAnsiTheme="minorHAnsi"/>
          <w:sz w:val="24"/>
          <w:szCs w:val="24"/>
          <w:lang w:val="sr-Latn-RS"/>
        </w:rPr>
        <w:t>nakon zaključenja ugovora kontinuirano</w:t>
      </w:r>
      <w:r w:rsidR="008E05D9" w:rsidRPr="007D31C3">
        <w:rPr>
          <w:rFonts w:asciiTheme="minorHAnsi" w:hAnsiTheme="minorHAnsi"/>
          <w:sz w:val="24"/>
          <w:szCs w:val="24"/>
          <w:lang w:val="sr-Latn-RS"/>
        </w:rPr>
        <w:t xml:space="preserve"> </w:t>
      </w:r>
      <w:r w:rsidR="00BF6D76" w:rsidRPr="007D31C3">
        <w:rPr>
          <w:rFonts w:asciiTheme="minorHAnsi" w:hAnsiTheme="minorHAnsi"/>
          <w:sz w:val="24"/>
          <w:szCs w:val="24"/>
          <w:lang w:val="sr-Latn-RS"/>
        </w:rPr>
        <w:t xml:space="preserve">vršiti </w:t>
      </w:r>
      <w:bookmarkStart w:id="9" w:name="OLE_LINK21"/>
      <w:r w:rsidR="007211DC" w:rsidRPr="007D31C3">
        <w:rPr>
          <w:rFonts w:asciiTheme="minorHAnsi" w:hAnsiTheme="minorHAnsi"/>
          <w:sz w:val="24"/>
          <w:szCs w:val="24"/>
          <w:lang w:val="sr-Latn-RS"/>
        </w:rPr>
        <w:t>usluge koje čine</w:t>
      </w:r>
      <w:r w:rsidR="00BF6D76" w:rsidRPr="007D31C3">
        <w:rPr>
          <w:rFonts w:asciiTheme="minorHAnsi" w:hAnsiTheme="minorHAnsi"/>
          <w:sz w:val="24"/>
          <w:szCs w:val="24"/>
          <w:lang w:val="sr-Latn-RS"/>
        </w:rPr>
        <w:t xml:space="preserve"> „</w:t>
      </w:r>
      <w:r w:rsidR="00F42B9D" w:rsidRPr="007D31C3">
        <w:rPr>
          <w:rFonts w:asciiTheme="minorHAnsi" w:hAnsiTheme="minorHAnsi"/>
          <w:b/>
          <w:sz w:val="24"/>
          <w:szCs w:val="24"/>
          <w:lang w:val="sr-Latn-RS"/>
        </w:rPr>
        <w:t>Server Managed Service</w:t>
      </w:r>
      <w:r w:rsidR="00BF6D76" w:rsidRPr="007D31C3">
        <w:rPr>
          <w:rFonts w:asciiTheme="minorHAnsi" w:hAnsiTheme="minorHAnsi"/>
          <w:sz w:val="24"/>
          <w:szCs w:val="24"/>
          <w:lang w:val="sr-Latn-RS"/>
        </w:rPr>
        <w:t>“</w:t>
      </w:r>
      <w:bookmarkEnd w:id="9"/>
      <w:r w:rsidR="00C73F8B" w:rsidRPr="007D31C3">
        <w:rPr>
          <w:rFonts w:asciiTheme="minorHAnsi" w:hAnsiTheme="minorHAnsi"/>
          <w:sz w:val="24"/>
          <w:szCs w:val="24"/>
          <w:lang w:val="sr-Latn-RS"/>
        </w:rPr>
        <w:t xml:space="preserve"> </w:t>
      </w:r>
      <w:r w:rsidR="00BC7D6C" w:rsidRPr="007D31C3">
        <w:rPr>
          <w:rFonts w:asciiTheme="minorHAnsi" w:hAnsiTheme="minorHAnsi"/>
          <w:sz w:val="24"/>
          <w:szCs w:val="24"/>
          <w:lang w:val="sr-Latn-RS"/>
        </w:rPr>
        <w:t xml:space="preserve">u </w:t>
      </w:r>
      <w:r w:rsidR="00BF6D76" w:rsidRPr="007D31C3">
        <w:rPr>
          <w:rFonts w:asciiTheme="minorHAnsi" w:hAnsiTheme="minorHAnsi"/>
          <w:sz w:val="24"/>
          <w:szCs w:val="24"/>
          <w:lang w:val="sr-Latn-RS"/>
        </w:rPr>
        <w:t xml:space="preserve">periodu </w:t>
      </w:r>
      <w:r w:rsidR="00BC7D6C" w:rsidRPr="007D31C3">
        <w:rPr>
          <w:rFonts w:asciiTheme="minorHAnsi" w:hAnsiTheme="minorHAnsi"/>
          <w:sz w:val="24"/>
          <w:szCs w:val="24"/>
          <w:lang w:val="sr-Latn-RS"/>
        </w:rPr>
        <w:t>od</w:t>
      </w:r>
      <w:r w:rsidR="00BA54D9" w:rsidRPr="007D31C3">
        <w:rPr>
          <w:rFonts w:asciiTheme="minorHAnsi" w:hAnsiTheme="minorHAnsi"/>
          <w:sz w:val="24"/>
          <w:szCs w:val="24"/>
          <w:lang w:val="sr-Latn-RS"/>
        </w:rPr>
        <w:t xml:space="preserve"> </w:t>
      </w:r>
      <w:r w:rsidR="002128F1" w:rsidRPr="0078328C">
        <w:rPr>
          <w:rFonts w:asciiTheme="minorHAnsi" w:hAnsiTheme="minorHAnsi"/>
          <w:color w:val="FF0000"/>
          <w:sz w:val="24"/>
          <w:szCs w:val="24"/>
          <w:highlight w:val="yellow"/>
          <w:lang w:val="sr-Latn-RS"/>
        </w:rPr>
        <w:t>36</w:t>
      </w:r>
      <w:r w:rsidR="002F194D" w:rsidRPr="007D31C3">
        <w:rPr>
          <w:rFonts w:asciiTheme="minorHAnsi" w:hAnsiTheme="minorHAnsi"/>
          <w:sz w:val="24"/>
          <w:szCs w:val="24"/>
          <w:lang w:val="sr-Latn-RS"/>
        </w:rPr>
        <w:t xml:space="preserve"> mesec</w:t>
      </w:r>
      <w:r w:rsidR="002128F1" w:rsidRPr="007D31C3">
        <w:rPr>
          <w:rFonts w:asciiTheme="minorHAnsi" w:hAnsiTheme="minorHAnsi"/>
          <w:sz w:val="24"/>
          <w:szCs w:val="24"/>
          <w:lang w:val="sr-Latn-RS"/>
        </w:rPr>
        <w:t>i</w:t>
      </w:r>
      <w:r w:rsidRPr="007D31C3">
        <w:rPr>
          <w:rFonts w:asciiTheme="minorHAnsi" w:hAnsiTheme="minorHAnsi"/>
          <w:sz w:val="24"/>
          <w:szCs w:val="24"/>
          <w:lang w:val="sr-Latn-RS"/>
        </w:rPr>
        <w:t xml:space="preserve"> od dana potpisivanja </w:t>
      </w:r>
      <w:bookmarkStart w:id="10" w:name="_Hlk520875544"/>
      <w:r w:rsidR="002128F1" w:rsidRPr="007D31C3">
        <w:rPr>
          <w:rFonts w:asciiTheme="minorHAnsi" w:hAnsiTheme="minorHAnsi"/>
          <w:sz w:val="24"/>
          <w:szCs w:val="24"/>
          <w:lang w:val="sr-Latn-RS"/>
        </w:rPr>
        <w:t>U</w:t>
      </w:r>
      <w:r w:rsidR="00B55008" w:rsidRPr="007D31C3">
        <w:rPr>
          <w:rFonts w:asciiTheme="minorHAnsi" w:hAnsiTheme="minorHAnsi"/>
          <w:sz w:val="24"/>
          <w:szCs w:val="24"/>
          <w:lang w:val="sr-Latn-RS"/>
        </w:rPr>
        <w:t>govora</w:t>
      </w:r>
      <w:bookmarkStart w:id="11" w:name="_Hlk498069738"/>
      <w:r w:rsidR="00C155BD" w:rsidRPr="007D31C3">
        <w:rPr>
          <w:rFonts w:asciiTheme="minorHAnsi" w:hAnsiTheme="minorHAnsi"/>
          <w:sz w:val="24"/>
          <w:szCs w:val="24"/>
          <w:lang w:val="sr-Latn-RS"/>
        </w:rPr>
        <w:t xml:space="preserve"> </w:t>
      </w:r>
      <w:bookmarkEnd w:id="10"/>
      <w:r w:rsidR="00483658" w:rsidRPr="009B48AE">
        <w:rPr>
          <w:rFonts w:asciiTheme="minorHAnsi" w:hAnsiTheme="minorHAnsi"/>
          <w:sz w:val="24"/>
          <w:szCs w:val="24"/>
          <w:lang w:val="sr-Latn-RS"/>
        </w:rPr>
        <w:t>otpočinjanja izvršenja usluge</w:t>
      </w:r>
      <w:r w:rsidR="00B55008" w:rsidRPr="009B48AE">
        <w:rPr>
          <w:rFonts w:asciiTheme="minorHAnsi" w:hAnsiTheme="minorHAnsi"/>
          <w:sz w:val="24"/>
          <w:szCs w:val="24"/>
          <w:lang w:val="sr-Latn-RS"/>
        </w:rPr>
        <w:t xml:space="preserve">, </w:t>
      </w:r>
      <w:r w:rsidR="001720D4" w:rsidRPr="009B48AE">
        <w:rPr>
          <w:rFonts w:asciiTheme="minorHAnsi" w:hAnsiTheme="minorHAnsi"/>
          <w:sz w:val="24"/>
          <w:szCs w:val="24"/>
          <w:lang w:val="sr-Latn-RS"/>
        </w:rPr>
        <w:t xml:space="preserve">u </w:t>
      </w:r>
      <w:r w:rsidR="001720D4" w:rsidRPr="007D31C3">
        <w:rPr>
          <w:rFonts w:asciiTheme="minorHAnsi" w:hAnsiTheme="minorHAnsi"/>
          <w:sz w:val="24"/>
          <w:szCs w:val="24"/>
          <w:lang w:val="sr-Latn-RS"/>
        </w:rPr>
        <w:t>svemu i u skladu sa prihvaćenom</w:t>
      </w:r>
      <w:r w:rsidR="00BA54D9" w:rsidRPr="007D31C3">
        <w:rPr>
          <w:rFonts w:asciiTheme="minorHAnsi" w:hAnsiTheme="minorHAnsi"/>
          <w:sz w:val="24"/>
          <w:szCs w:val="24"/>
          <w:lang w:val="sr-Latn-RS"/>
        </w:rPr>
        <w:t xml:space="preserve"> Ponudom</w:t>
      </w:r>
      <w:bookmarkEnd w:id="11"/>
      <w:r w:rsidR="008E05D9" w:rsidRPr="007D31C3">
        <w:rPr>
          <w:rFonts w:asciiTheme="minorHAnsi" w:hAnsiTheme="minorHAnsi"/>
          <w:sz w:val="24"/>
          <w:szCs w:val="24"/>
          <w:lang w:val="sr-Latn-RS"/>
        </w:rPr>
        <w:t>, i to:</w:t>
      </w:r>
    </w:p>
    <w:p w14:paraId="06DF3D8B" w14:textId="77777777" w:rsidR="00D07D8C" w:rsidRPr="000828F4" w:rsidRDefault="00D07D8C" w:rsidP="00D07D8C">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for bullet in bullets %}</w:t>
      </w:r>
    </w:p>
    <w:p w14:paraId="2A80F18D" w14:textId="5B6F8836" w:rsidR="006B4802" w:rsidRPr="00D07D8C" w:rsidRDefault="00D07D8C" w:rsidP="00D07D8C">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bullet }}{% endfor %}</w:t>
      </w:r>
      <w:r w:rsidR="00143CA1" w:rsidRPr="00D07D8C">
        <w:rPr>
          <w:sz w:val="24"/>
          <w:szCs w:val="24"/>
          <w:lang w:val="sr-Latn-RS"/>
        </w:rPr>
        <w:t xml:space="preserve"> </w:t>
      </w:r>
    </w:p>
    <w:p w14:paraId="294ECF1C" w14:textId="3C699DB9" w:rsidR="00EB5619" w:rsidRPr="007D31C3" w:rsidRDefault="002C35CA" w:rsidP="006B4802">
      <w:pPr>
        <w:pStyle w:val="ListParagraph"/>
        <w:widowControl/>
        <w:numPr>
          <w:ilvl w:val="0"/>
          <w:numId w:val="5"/>
        </w:numPr>
        <w:spacing w:before="1" w:line="276" w:lineRule="auto"/>
        <w:ind w:right="106"/>
        <w:jc w:val="both"/>
        <w:rPr>
          <w:rFonts w:asciiTheme="minorHAnsi" w:hAnsiTheme="minorHAnsi"/>
          <w:sz w:val="24"/>
          <w:szCs w:val="24"/>
          <w:lang w:val="sr-Latn-RS"/>
        </w:rPr>
      </w:pPr>
      <w:r w:rsidRPr="007D31C3">
        <w:rPr>
          <w:sz w:val="24"/>
          <w:szCs w:val="24"/>
          <w:lang w:val="sr-Latn-RS"/>
        </w:rPr>
        <w:t>CALL  SERVIS</w:t>
      </w:r>
      <w:r w:rsidR="006B4802" w:rsidRPr="007D31C3">
        <w:rPr>
          <w:sz w:val="24"/>
          <w:szCs w:val="24"/>
          <w:lang w:val="sr-Latn-RS"/>
        </w:rPr>
        <w:t>:</w:t>
      </w:r>
      <w:r w:rsidRPr="007D31C3">
        <w:rPr>
          <w:sz w:val="24"/>
          <w:szCs w:val="24"/>
          <w:lang w:val="sr-Latn-RS"/>
        </w:rPr>
        <w:t xml:space="preserve"> +381 62 574 370</w:t>
      </w:r>
    </w:p>
    <w:p w14:paraId="796B2E9A" w14:textId="1D5CE5C4" w:rsidR="00682CE7" w:rsidRPr="007D31C3" w:rsidRDefault="001A3BD3" w:rsidP="00682CE7">
      <w:pPr>
        <w:pStyle w:val="ListParagraph"/>
        <w:widowControl/>
        <w:numPr>
          <w:ilvl w:val="0"/>
          <w:numId w:val="5"/>
        </w:numPr>
        <w:spacing w:before="1" w:line="276" w:lineRule="auto"/>
        <w:ind w:right="106"/>
        <w:jc w:val="both"/>
        <w:rPr>
          <w:rFonts w:asciiTheme="minorHAnsi" w:hAnsiTheme="minorHAnsi"/>
          <w:i/>
          <w:sz w:val="24"/>
          <w:szCs w:val="24"/>
          <w:lang w:val="sr-Latn-RS"/>
        </w:rPr>
      </w:pPr>
      <w:r w:rsidRPr="007D31C3">
        <w:rPr>
          <w:sz w:val="24"/>
          <w:szCs w:val="24"/>
          <w:lang w:val="sr-Latn-RS"/>
        </w:rPr>
        <w:t xml:space="preserve">ticketing sistem </w:t>
      </w:r>
    </w:p>
    <w:p w14:paraId="3B856F48" w14:textId="2DFA6115" w:rsidR="006B4802" w:rsidRPr="007D31C3" w:rsidRDefault="006B4802" w:rsidP="00682CE7">
      <w:pPr>
        <w:widowControl/>
        <w:spacing w:before="1" w:line="276" w:lineRule="auto"/>
        <w:ind w:right="106" w:firstLine="360"/>
        <w:jc w:val="both"/>
        <w:rPr>
          <w:rFonts w:asciiTheme="minorHAnsi" w:hAnsiTheme="minorHAnsi"/>
          <w:i/>
          <w:sz w:val="24"/>
          <w:szCs w:val="24"/>
          <w:lang w:val="sr-Latn-RS"/>
        </w:rPr>
      </w:pPr>
      <w:r w:rsidRPr="007D31C3">
        <w:rPr>
          <w:rFonts w:asciiTheme="minorHAnsi" w:hAnsiTheme="minorHAnsi"/>
          <w:i/>
          <w:sz w:val="24"/>
          <w:szCs w:val="24"/>
          <w:lang w:val="sr-Latn-RS"/>
        </w:rPr>
        <w:t>Da bi Korisnik koristio ticketing sistem i putem e-maila davao naloge, mora imati prethodno registrovan primaran i sekundaran kontakt</w:t>
      </w:r>
      <w:r w:rsidR="00F9486D" w:rsidRPr="007D31C3">
        <w:rPr>
          <w:rFonts w:asciiTheme="minorHAnsi" w:hAnsiTheme="minorHAnsi"/>
          <w:i/>
          <w:sz w:val="24"/>
          <w:szCs w:val="24"/>
          <w:lang w:val="sr-Latn-RS"/>
        </w:rPr>
        <w:t>.</w:t>
      </w:r>
    </w:p>
    <w:p w14:paraId="232AE4D9" w14:textId="77777777" w:rsidR="002128F1" w:rsidRPr="007D31C3" w:rsidRDefault="002128F1" w:rsidP="00897944">
      <w:pPr>
        <w:tabs>
          <w:tab w:val="left" w:pos="810"/>
        </w:tabs>
        <w:ind w:right="108"/>
        <w:jc w:val="both"/>
        <w:rPr>
          <w:rFonts w:asciiTheme="minorHAnsi" w:hAnsiTheme="minorHAnsi"/>
          <w:sz w:val="24"/>
          <w:szCs w:val="24"/>
          <w:lang w:val="sr-Latn-RS"/>
        </w:rPr>
      </w:pPr>
    </w:p>
    <w:p w14:paraId="17383D72" w14:textId="5D4F6834" w:rsidR="00EB5619" w:rsidRPr="007D31C3" w:rsidRDefault="002C35CA" w:rsidP="009E273C">
      <w:pPr>
        <w:pStyle w:val="Heading1"/>
        <w:spacing w:before="56"/>
        <w:ind w:left="0" w:right="8"/>
        <w:rPr>
          <w:rFonts w:asciiTheme="minorHAnsi" w:hAnsiTheme="minorHAnsi"/>
          <w:sz w:val="24"/>
          <w:szCs w:val="24"/>
          <w:lang w:val="sr-Latn-RS"/>
        </w:rPr>
      </w:pPr>
      <w:r w:rsidRPr="007D31C3">
        <w:rPr>
          <w:rFonts w:asciiTheme="minorHAnsi" w:hAnsiTheme="minorHAnsi"/>
          <w:bCs w:val="0"/>
          <w:sz w:val="24"/>
          <w:szCs w:val="24"/>
          <w:lang w:val="sr-Latn-RS"/>
        </w:rPr>
        <w:t>Član 3</w:t>
      </w:r>
      <w:r w:rsidRPr="007D31C3">
        <w:rPr>
          <w:rFonts w:asciiTheme="minorHAnsi" w:hAnsiTheme="minorHAnsi"/>
          <w:sz w:val="24"/>
          <w:szCs w:val="24"/>
          <w:lang w:val="sr-Latn-RS"/>
        </w:rPr>
        <w:t>.</w:t>
      </w:r>
    </w:p>
    <w:p w14:paraId="639A0AFD" w14:textId="163020DC" w:rsidR="00203C1F" w:rsidRPr="007D31C3" w:rsidRDefault="00AA60F7" w:rsidP="000F1283">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Obim</w:t>
      </w:r>
      <w:r w:rsidR="008D2B63" w:rsidRPr="007D31C3">
        <w:rPr>
          <w:rFonts w:asciiTheme="minorHAnsi" w:hAnsiTheme="minorHAnsi"/>
          <w:sz w:val="24"/>
          <w:szCs w:val="24"/>
          <w:lang w:val="sr-Latn-RS"/>
        </w:rPr>
        <w:t xml:space="preserve"> </w:t>
      </w:r>
      <w:r w:rsidR="00203C1F" w:rsidRPr="007D31C3">
        <w:rPr>
          <w:rFonts w:asciiTheme="minorHAnsi" w:hAnsiTheme="minorHAnsi"/>
          <w:sz w:val="24"/>
          <w:szCs w:val="24"/>
          <w:lang w:val="sr-Latn-RS"/>
        </w:rPr>
        <w:t>i kvalitet usluga koje se izvršavaju mora</w:t>
      </w:r>
      <w:r w:rsidR="00A42F21" w:rsidRPr="007D31C3">
        <w:rPr>
          <w:rFonts w:asciiTheme="minorHAnsi" w:hAnsiTheme="minorHAnsi"/>
          <w:sz w:val="24"/>
          <w:szCs w:val="24"/>
          <w:lang w:val="sr-Latn-RS"/>
        </w:rPr>
        <w:t>ju</w:t>
      </w:r>
      <w:r w:rsidR="00203C1F" w:rsidRPr="007D31C3">
        <w:rPr>
          <w:rFonts w:asciiTheme="minorHAnsi" w:hAnsiTheme="minorHAnsi"/>
          <w:sz w:val="24"/>
          <w:szCs w:val="24"/>
          <w:lang w:val="sr-Latn-RS"/>
        </w:rPr>
        <w:t xml:space="preserve"> u svemu biti usaglašen</w:t>
      </w:r>
      <w:r w:rsidR="00A44AF8" w:rsidRPr="007D31C3">
        <w:rPr>
          <w:rFonts w:asciiTheme="minorHAnsi" w:hAnsiTheme="minorHAnsi"/>
          <w:sz w:val="24"/>
          <w:szCs w:val="24"/>
          <w:lang w:val="sr-Latn-RS"/>
        </w:rPr>
        <w:t>i</w:t>
      </w:r>
      <w:r w:rsidR="00203C1F" w:rsidRPr="007D31C3">
        <w:rPr>
          <w:rFonts w:asciiTheme="minorHAnsi" w:hAnsiTheme="minorHAnsi"/>
          <w:sz w:val="24"/>
          <w:szCs w:val="24"/>
          <w:lang w:val="sr-Latn-RS"/>
        </w:rPr>
        <w:t xml:space="preserve"> sa uslov</w:t>
      </w:r>
      <w:r w:rsidR="002128F1" w:rsidRPr="007D31C3">
        <w:rPr>
          <w:rFonts w:asciiTheme="minorHAnsi" w:hAnsiTheme="minorHAnsi"/>
          <w:sz w:val="24"/>
          <w:szCs w:val="24"/>
          <w:lang w:val="sr-Latn-RS"/>
        </w:rPr>
        <w:t>ima koji su definisani u datoj P</w:t>
      </w:r>
      <w:r w:rsidR="00203C1F" w:rsidRPr="007D31C3">
        <w:rPr>
          <w:rFonts w:asciiTheme="minorHAnsi" w:hAnsiTheme="minorHAnsi"/>
          <w:sz w:val="24"/>
          <w:szCs w:val="24"/>
          <w:lang w:val="sr-Latn-RS"/>
        </w:rPr>
        <w:t xml:space="preserve">onudi koja čini sastavni deo ovog </w:t>
      </w:r>
      <w:r w:rsidRPr="007D31C3">
        <w:rPr>
          <w:rFonts w:asciiTheme="minorHAnsi" w:hAnsiTheme="minorHAnsi"/>
          <w:sz w:val="24"/>
          <w:szCs w:val="24"/>
          <w:lang w:val="sr-Latn-RS"/>
        </w:rPr>
        <w:t>U</w:t>
      </w:r>
      <w:r w:rsidR="00BF6D76" w:rsidRPr="007D31C3">
        <w:rPr>
          <w:rFonts w:asciiTheme="minorHAnsi" w:hAnsiTheme="minorHAnsi"/>
          <w:sz w:val="24"/>
          <w:szCs w:val="24"/>
          <w:lang w:val="sr-Latn-RS"/>
        </w:rPr>
        <w:t>govora</w:t>
      </w:r>
      <w:r w:rsidR="00203C1F" w:rsidRPr="007D31C3">
        <w:rPr>
          <w:rFonts w:asciiTheme="minorHAnsi" w:hAnsiTheme="minorHAnsi"/>
          <w:sz w:val="24"/>
          <w:szCs w:val="24"/>
          <w:lang w:val="sr-Latn-RS"/>
        </w:rPr>
        <w:t>.</w:t>
      </w:r>
    </w:p>
    <w:p w14:paraId="27A47E2D" w14:textId="77777777" w:rsidR="002F194D" w:rsidRPr="007D31C3" w:rsidRDefault="002F194D" w:rsidP="000F1283">
      <w:pPr>
        <w:tabs>
          <w:tab w:val="left" w:pos="810"/>
        </w:tabs>
        <w:ind w:left="102" w:right="108"/>
        <w:jc w:val="both"/>
        <w:rPr>
          <w:rFonts w:asciiTheme="minorHAnsi" w:hAnsiTheme="minorHAnsi"/>
          <w:sz w:val="24"/>
          <w:szCs w:val="24"/>
          <w:lang w:val="sr-Latn-RS"/>
        </w:rPr>
      </w:pPr>
    </w:p>
    <w:p w14:paraId="6C895E42" w14:textId="08C9C5AF" w:rsidR="009E259F" w:rsidRPr="007D31C3" w:rsidRDefault="009E259F" w:rsidP="000F1283">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w:t>
      </w:r>
      <w:r w:rsidR="008D2B63" w:rsidRPr="007D31C3">
        <w:rPr>
          <w:rFonts w:asciiTheme="minorHAnsi" w:hAnsiTheme="minorHAnsi"/>
          <w:sz w:val="24"/>
          <w:szCs w:val="24"/>
          <w:lang w:val="sr-Latn-RS"/>
        </w:rPr>
        <w:t>c usluga garantuje da isporučen</w:t>
      </w:r>
      <w:r w:rsidR="00D867C7" w:rsidRPr="007D31C3">
        <w:rPr>
          <w:rFonts w:asciiTheme="minorHAnsi" w:hAnsiTheme="minorHAnsi"/>
          <w:sz w:val="24"/>
          <w:szCs w:val="24"/>
          <w:lang w:val="sr-Latn-RS"/>
        </w:rPr>
        <w:t xml:space="preserve">a oprema </w:t>
      </w:r>
      <w:r w:rsidRPr="007D31C3">
        <w:rPr>
          <w:rFonts w:asciiTheme="minorHAnsi" w:hAnsiTheme="minorHAnsi"/>
          <w:sz w:val="24"/>
          <w:szCs w:val="24"/>
          <w:lang w:val="sr-Latn-RS"/>
        </w:rPr>
        <w:t>ima poptunu funkcionalnost za sve vreme trajanja ovog ugovora.</w:t>
      </w:r>
    </w:p>
    <w:p w14:paraId="6CF208FA" w14:textId="77777777" w:rsidR="009E259F" w:rsidRPr="007D31C3" w:rsidRDefault="009E259F" w:rsidP="007B2BE3">
      <w:pPr>
        <w:tabs>
          <w:tab w:val="left" w:pos="810"/>
        </w:tabs>
        <w:ind w:right="108"/>
        <w:jc w:val="both"/>
        <w:rPr>
          <w:rFonts w:asciiTheme="minorHAnsi" w:hAnsiTheme="minorHAnsi"/>
          <w:sz w:val="24"/>
          <w:szCs w:val="24"/>
          <w:lang w:val="sr-Latn-RS"/>
        </w:rPr>
      </w:pPr>
    </w:p>
    <w:p w14:paraId="1C4F5A88" w14:textId="45D8568E" w:rsidR="009E259F" w:rsidRPr="007D31C3" w:rsidRDefault="009E259F" w:rsidP="000F1283">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U slučaju katastrofalnog </w:t>
      </w:r>
      <w:r w:rsidR="00AA60F7" w:rsidRPr="007D31C3">
        <w:rPr>
          <w:rFonts w:asciiTheme="minorHAnsi" w:hAnsiTheme="minorHAnsi"/>
          <w:sz w:val="24"/>
          <w:szCs w:val="24"/>
          <w:lang w:val="sr-Latn-RS"/>
        </w:rPr>
        <w:t>hardverskog kvara</w:t>
      </w:r>
      <w:r w:rsidR="00AA60F7" w:rsidRPr="007D31C3">
        <w:rPr>
          <w:rFonts w:asciiTheme="minorHAnsi" w:hAnsiTheme="minorHAnsi"/>
          <w:sz w:val="24"/>
          <w:szCs w:val="24"/>
          <w:lang w:val="sr-Cyrl-RS"/>
        </w:rPr>
        <w:t xml:space="preserve"> </w:t>
      </w:r>
      <w:r w:rsidR="00AA60F7" w:rsidRPr="007D31C3">
        <w:rPr>
          <w:rFonts w:asciiTheme="minorHAnsi" w:hAnsiTheme="minorHAnsi"/>
          <w:sz w:val="24"/>
          <w:szCs w:val="24"/>
          <w:lang w:val="sr-Latn-RS"/>
        </w:rPr>
        <w:t>opreme</w:t>
      </w:r>
      <w:r w:rsidR="00AA60F7" w:rsidRPr="007D31C3">
        <w:rPr>
          <w:rFonts w:asciiTheme="minorHAnsi" w:hAnsiTheme="minorHAnsi"/>
          <w:sz w:val="24"/>
          <w:szCs w:val="24"/>
          <w:lang w:val="sr-Cyrl-RS"/>
        </w:rPr>
        <w:t xml:space="preserve"> </w:t>
      </w:r>
      <w:r w:rsidRPr="007D31C3">
        <w:rPr>
          <w:rFonts w:asciiTheme="minorHAnsi" w:hAnsiTheme="minorHAnsi"/>
          <w:sz w:val="24"/>
          <w:szCs w:val="24"/>
          <w:lang w:val="sr-Latn-RS"/>
        </w:rPr>
        <w:t xml:space="preserve">Davalac usluga obezbeđuje </w:t>
      </w:r>
      <w:r w:rsidR="003311BA" w:rsidRPr="007D31C3">
        <w:rPr>
          <w:rFonts w:asciiTheme="minorHAnsi" w:hAnsiTheme="minorHAnsi"/>
          <w:sz w:val="24"/>
          <w:szCs w:val="24"/>
          <w:lang w:val="sr-Latn-RS"/>
        </w:rPr>
        <w:t xml:space="preserve">u roku </w:t>
      </w:r>
      <w:r w:rsidR="0045560A" w:rsidRPr="007D31C3">
        <w:rPr>
          <w:rFonts w:asciiTheme="minorHAnsi" w:hAnsiTheme="minorHAnsi"/>
          <w:sz w:val="24"/>
          <w:szCs w:val="24"/>
          <w:lang w:val="sr-Latn-RS"/>
        </w:rPr>
        <w:t xml:space="preserve">od </w:t>
      </w:r>
      <w:r w:rsidR="007C348A" w:rsidRPr="00B60CB4">
        <w:rPr>
          <w:rFonts w:asciiTheme="minorHAnsi" w:hAnsiTheme="minorHAnsi"/>
          <w:color w:val="FF0000"/>
          <w:sz w:val="24"/>
          <w:szCs w:val="24"/>
          <w:highlight w:val="cyan"/>
          <w:lang w:val="sr-Latn-RS"/>
        </w:rPr>
        <w:t>jedan/dva</w:t>
      </w:r>
      <w:r w:rsidR="007C348A" w:rsidRPr="00B60CB4">
        <w:rPr>
          <w:rFonts w:asciiTheme="minorHAnsi" w:hAnsiTheme="minorHAnsi"/>
          <w:sz w:val="24"/>
          <w:szCs w:val="24"/>
          <w:highlight w:val="cyan"/>
          <w:lang w:val="sr-Latn-RS"/>
        </w:rPr>
        <w:t xml:space="preserve"> </w:t>
      </w:r>
      <w:r w:rsidR="0045560A" w:rsidRPr="00B60CB4">
        <w:rPr>
          <w:rFonts w:asciiTheme="minorHAnsi" w:hAnsiTheme="minorHAnsi"/>
          <w:color w:val="FF0000"/>
          <w:sz w:val="24"/>
          <w:szCs w:val="24"/>
          <w:highlight w:val="cyan"/>
          <w:lang w:val="sr-Latn-RS"/>
        </w:rPr>
        <w:t>radna</w:t>
      </w:r>
      <w:r w:rsidR="0045560A" w:rsidRPr="007D31C3">
        <w:rPr>
          <w:rFonts w:asciiTheme="minorHAnsi" w:hAnsiTheme="minorHAnsi"/>
          <w:sz w:val="24"/>
          <w:szCs w:val="24"/>
          <w:lang w:val="sr-Latn-RS"/>
        </w:rPr>
        <w:t xml:space="preserve"> dana</w:t>
      </w:r>
      <w:r w:rsidR="003311BA" w:rsidRPr="007D31C3">
        <w:rPr>
          <w:rFonts w:asciiTheme="minorHAnsi" w:hAnsiTheme="minorHAnsi"/>
          <w:sz w:val="24"/>
          <w:szCs w:val="24"/>
          <w:lang w:val="sr-Latn-RS"/>
        </w:rPr>
        <w:t xml:space="preserve"> zamensk</w:t>
      </w:r>
      <w:r w:rsidR="00AA60F7" w:rsidRPr="007D31C3">
        <w:rPr>
          <w:rFonts w:asciiTheme="minorHAnsi" w:hAnsiTheme="minorHAnsi"/>
          <w:sz w:val="24"/>
          <w:szCs w:val="24"/>
          <w:lang w:val="sr-Latn-RS"/>
        </w:rPr>
        <w:t>u opremu</w:t>
      </w:r>
      <w:r w:rsidR="003311BA" w:rsidRPr="007D31C3">
        <w:rPr>
          <w:rFonts w:asciiTheme="minorHAnsi" w:hAnsiTheme="minorHAnsi"/>
          <w:sz w:val="24"/>
          <w:szCs w:val="24"/>
          <w:lang w:val="sr-Latn-RS"/>
        </w:rPr>
        <w:t>, koj</w:t>
      </w:r>
      <w:r w:rsidR="00AA60F7" w:rsidRPr="007D31C3">
        <w:rPr>
          <w:rFonts w:asciiTheme="minorHAnsi" w:hAnsiTheme="minorHAnsi"/>
          <w:sz w:val="24"/>
          <w:szCs w:val="24"/>
          <w:lang w:val="sr-Latn-RS"/>
        </w:rPr>
        <w:t>a</w:t>
      </w:r>
      <w:r w:rsidR="003311BA" w:rsidRPr="007D31C3">
        <w:rPr>
          <w:rFonts w:asciiTheme="minorHAnsi" w:hAnsiTheme="minorHAnsi"/>
          <w:sz w:val="24"/>
          <w:szCs w:val="24"/>
          <w:lang w:val="sr-Latn-RS"/>
        </w:rPr>
        <w:t xml:space="preserve"> ostaje na lokaciji Korisnika do popravke </w:t>
      </w:r>
      <w:r w:rsidR="00AA60F7" w:rsidRPr="007D31C3">
        <w:rPr>
          <w:rFonts w:asciiTheme="minorHAnsi" w:hAnsiTheme="minorHAnsi"/>
          <w:sz w:val="24"/>
          <w:szCs w:val="24"/>
          <w:lang w:val="sr-Latn-RS"/>
        </w:rPr>
        <w:t>opreme</w:t>
      </w:r>
      <w:r w:rsidR="008D2B63" w:rsidRPr="007D31C3">
        <w:rPr>
          <w:rFonts w:asciiTheme="minorHAnsi" w:hAnsiTheme="minorHAnsi"/>
          <w:sz w:val="24"/>
          <w:szCs w:val="24"/>
          <w:lang w:val="sr-Latn-RS"/>
        </w:rPr>
        <w:t xml:space="preserve"> </w:t>
      </w:r>
      <w:r w:rsidR="00AA60F7" w:rsidRPr="007D31C3">
        <w:rPr>
          <w:rFonts w:asciiTheme="minorHAnsi" w:hAnsiTheme="minorHAnsi"/>
          <w:sz w:val="24"/>
          <w:szCs w:val="24"/>
          <w:lang w:val="de-DE"/>
        </w:rPr>
        <w:t>koji su predmet Ponude, da bi se usluga obavljala kontinuirano</w:t>
      </w:r>
      <w:r w:rsidR="00AA60F7" w:rsidRPr="007D31C3">
        <w:rPr>
          <w:rFonts w:asciiTheme="minorHAnsi" w:hAnsiTheme="minorHAnsi"/>
          <w:sz w:val="24"/>
          <w:szCs w:val="24"/>
          <w:lang w:val="sr-Cyrl-RS"/>
        </w:rPr>
        <w:t>.</w:t>
      </w:r>
      <w:r w:rsidR="007C348A" w:rsidRPr="007D31C3">
        <w:rPr>
          <w:rFonts w:asciiTheme="minorHAnsi" w:hAnsiTheme="minorHAnsi"/>
          <w:color w:val="FF0000"/>
          <w:sz w:val="24"/>
          <w:szCs w:val="24"/>
          <w:lang w:val="sr-Latn-RS"/>
        </w:rPr>
        <w:t xml:space="preserve"> </w:t>
      </w:r>
      <w:r w:rsidR="00D07D8C">
        <w:rPr>
          <w:rFonts w:asciiTheme="minorHAnsi" w:hAnsiTheme="minorHAnsi"/>
          <w:sz w:val="24"/>
          <w:szCs w:val="24"/>
          <w:highlight w:val="lightGray"/>
          <w:lang w:val="sr-Latn-RS"/>
        </w:rPr>
        <w:t xml:space="preserve">Pick </w:t>
      </w:r>
      <w:r w:rsidR="00E1448C" w:rsidRPr="00B60CB4">
        <w:rPr>
          <w:rFonts w:asciiTheme="minorHAnsi" w:hAnsiTheme="minorHAnsi"/>
          <w:sz w:val="24"/>
          <w:szCs w:val="24"/>
          <w:highlight w:val="lightGray"/>
          <w:lang w:val="sr-Latn-RS"/>
        </w:rPr>
        <w:t>24/7 ili 8/5</w:t>
      </w:r>
    </w:p>
    <w:p w14:paraId="134CBF05" w14:textId="0248DD57" w:rsidR="00697D3E" w:rsidRPr="007D31C3" w:rsidRDefault="00697D3E" w:rsidP="00697D3E">
      <w:pPr>
        <w:tabs>
          <w:tab w:val="left" w:pos="810"/>
        </w:tabs>
        <w:ind w:right="108"/>
        <w:jc w:val="both"/>
        <w:rPr>
          <w:rFonts w:asciiTheme="minorHAnsi" w:hAnsiTheme="minorHAnsi"/>
          <w:sz w:val="24"/>
          <w:szCs w:val="24"/>
          <w:lang w:val="sr-Latn-RS"/>
        </w:rPr>
      </w:pPr>
    </w:p>
    <w:p w14:paraId="4C88D72F" w14:textId="1BD3149E" w:rsidR="00697D3E" w:rsidRPr="007D31C3" w:rsidRDefault="00697D3E" w:rsidP="00697D3E">
      <w:pPr>
        <w:jc w:val="both"/>
        <w:rPr>
          <w:rFonts w:asciiTheme="minorHAnsi" w:hAnsiTheme="minorHAnsi"/>
          <w:sz w:val="24"/>
          <w:szCs w:val="24"/>
          <w:lang w:val="de-DE"/>
        </w:rPr>
      </w:pPr>
      <w:r w:rsidRPr="007D31C3">
        <w:rPr>
          <w:rFonts w:asciiTheme="minorHAnsi" w:hAnsiTheme="minorHAnsi"/>
          <w:sz w:val="24"/>
          <w:szCs w:val="24"/>
          <w:lang w:val="de-DE"/>
        </w:rPr>
        <w:t xml:space="preserve">Dobavljač će </w:t>
      </w:r>
      <w:r w:rsidRPr="007D31C3">
        <w:rPr>
          <w:rFonts w:asciiTheme="minorHAnsi" w:hAnsiTheme="minorHAnsi"/>
          <w:sz w:val="24"/>
          <w:szCs w:val="24"/>
          <w:lang w:val="sr-Latn-RS"/>
        </w:rPr>
        <w:t>uslugu „</w:t>
      </w:r>
      <w:r w:rsidRPr="007D31C3">
        <w:rPr>
          <w:rFonts w:asciiTheme="minorHAnsi" w:hAnsiTheme="minorHAnsi"/>
          <w:b/>
          <w:sz w:val="24"/>
          <w:szCs w:val="24"/>
          <w:lang w:val="sr-Latn-RS"/>
        </w:rPr>
        <w:t>Server Managed Service</w:t>
      </w:r>
      <w:r w:rsidRPr="007D31C3">
        <w:rPr>
          <w:rFonts w:asciiTheme="minorHAnsi" w:hAnsiTheme="minorHAnsi"/>
          <w:sz w:val="24"/>
          <w:szCs w:val="24"/>
          <w:lang w:val="sr-Latn-RS"/>
        </w:rPr>
        <w:t>“ vršiti</w:t>
      </w:r>
      <w:r w:rsidRPr="007D31C3">
        <w:rPr>
          <w:rFonts w:asciiTheme="minorHAnsi" w:hAnsiTheme="minorHAnsi"/>
          <w:sz w:val="24"/>
          <w:szCs w:val="24"/>
        </w:rPr>
        <w:t xml:space="preserve"> 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406000C3" w14:textId="77777777" w:rsidR="00697D3E" w:rsidRPr="007D31C3" w:rsidRDefault="00697D3E" w:rsidP="009E273C">
      <w:pPr>
        <w:tabs>
          <w:tab w:val="left" w:pos="810"/>
        </w:tabs>
        <w:ind w:left="102" w:right="108"/>
        <w:jc w:val="both"/>
        <w:rPr>
          <w:rFonts w:asciiTheme="minorHAnsi" w:hAnsiTheme="minorHAnsi"/>
          <w:sz w:val="24"/>
          <w:szCs w:val="24"/>
          <w:lang w:val="sr-Latn-RS"/>
        </w:rPr>
      </w:pPr>
    </w:p>
    <w:p w14:paraId="6C9F40D2" w14:textId="77777777" w:rsidR="009E273C" w:rsidRPr="007D31C3" w:rsidRDefault="009E273C" w:rsidP="009E273C">
      <w:pPr>
        <w:tabs>
          <w:tab w:val="left" w:pos="810"/>
        </w:tabs>
        <w:ind w:left="102" w:right="108"/>
        <w:jc w:val="both"/>
        <w:rPr>
          <w:rFonts w:asciiTheme="minorHAnsi" w:hAnsiTheme="minorHAnsi"/>
          <w:sz w:val="24"/>
          <w:szCs w:val="24"/>
          <w:lang w:val="sr-Latn-RS"/>
        </w:rPr>
      </w:pPr>
    </w:p>
    <w:p w14:paraId="7EA90BFE" w14:textId="363E074F" w:rsidR="003B0AFC" w:rsidRPr="007D31C3" w:rsidRDefault="002C35CA" w:rsidP="003B0AFC">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Održavanje i popravka opreme</w:t>
      </w:r>
      <w:r w:rsidR="00A5510F" w:rsidRPr="007D31C3">
        <w:rPr>
          <w:rFonts w:asciiTheme="minorHAnsi" w:hAnsiTheme="minorHAnsi"/>
          <w:i/>
          <w:sz w:val="24"/>
          <w:szCs w:val="24"/>
          <w:lang w:val="sr-Latn-RS"/>
        </w:rPr>
        <w:t>/software-a</w:t>
      </w:r>
    </w:p>
    <w:p w14:paraId="38976878" w14:textId="2202FAE8" w:rsidR="007B2BE3" w:rsidRPr="007D31C3" w:rsidRDefault="008236EE" w:rsidP="009E273C">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 xml:space="preserve">Član </w:t>
      </w:r>
      <w:r w:rsidR="002C35CA" w:rsidRPr="007D31C3">
        <w:rPr>
          <w:rFonts w:asciiTheme="minorHAnsi" w:hAnsiTheme="minorHAnsi"/>
          <w:sz w:val="24"/>
          <w:szCs w:val="24"/>
          <w:lang w:val="sr-Latn-RS"/>
        </w:rPr>
        <w:t>4</w:t>
      </w:r>
      <w:r w:rsidRPr="007D31C3">
        <w:rPr>
          <w:rFonts w:asciiTheme="minorHAnsi" w:hAnsiTheme="minorHAnsi"/>
          <w:sz w:val="24"/>
          <w:szCs w:val="24"/>
          <w:lang w:val="sr-Latn-RS"/>
        </w:rPr>
        <w:t>.</w:t>
      </w:r>
    </w:p>
    <w:p w14:paraId="4A8D7191" w14:textId="6D568CC2" w:rsidR="007B2BE3" w:rsidRPr="007D31C3" w:rsidRDefault="007B2BE3" w:rsidP="007B2BE3">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w:t>
      </w:r>
      <w:r w:rsidRPr="007D31C3">
        <w:rPr>
          <w:rFonts w:asciiTheme="minorHAnsi" w:hAnsiTheme="minorHAnsi"/>
          <w:spacing w:val="-7"/>
          <w:sz w:val="24"/>
          <w:szCs w:val="24"/>
          <w:lang w:val="sr-Latn-RS"/>
        </w:rPr>
        <w:t xml:space="preserve"> </w:t>
      </w:r>
      <w:r w:rsidRPr="007D31C3">
        <w:rPr>
          <w:rFonts w:asciiTheme="minorHAnsi" w:hAnsiTheme="minorHAnsi"/>
          <w:sz w:val="24"/>
          <w:szCs w:val="24"/>
          <w:lang w:val="sr-Latn-RS"/>
        </w:rPr>
        <w:t xml:space="preserve">usluga će obezbediti dostupnost za prijavu </w:t>
      </w:r>
      <w:r w:rsidR="007322B3" w:rsidRPr="007D31C3">
        <w:rPr>
          <w:rFonts w:asciiTheme="minorHAnsi" w:hAnsiTheme="minorHAnsi"/>
          <w:sz w:val="24"/>
          <w:szCs w:val="24"/>
          <w:lang w:val="sr-Latn-RS"/>
        </w:rPr>
        <w:t xml:space="preserve">zahteva za intervenciju </w:t>
      </w:r>
      <w:r w:rsidRPr="007D31C3">
        <w:rPr>
          <w:rFonts w:asciiTheme="minorHAnsi" w:hAnsiTheme="minorHAnsi"/>
          <w:sz w:val="24"/>
          <w:szCs w:val="24"/>
          <w:lang w:val="sr-Latn-RS"/>
        </w:rPr>
        <w:t xml:space="preserve">na sledeće načine: </w:t>
      </w:r>
    </w:p>
    <w:p w14:paraId="2F4AB572" w14:textId="680CD62B" w:rsidR="007B2BE3" w:rsidRPr="007D31C3" w:rsidRDefault="007B2BE3" w:rsidP="007B2BE3">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Preporučeni način prijema zahteva je preko web-portala ili e-maila za korisničku podršku koji </w:t>
      </w:r>
      <w:r w:rsidR="007322B3" w:rsidRPr="007D31C3">
        <w:rPr>
          <w:rFonts w:asciiTheme="minorHAnsi" w:hAnsiTheme="minorHAnsi"/>
          <w:sz w:val="24"/>
          <w:szCs w:val="24"/>
          <w:lang w:val="sr-Latn-RS"/>
        </w:rPr>
        <w:t>Davalac</w:t>
      </w:r>
      <w:r w:rsidR="007322B3" w:rsidRPr="007D31C3">
        <w:rPr>
          <w:rFonts w:asciiTheme="minorHAnsi" w:hAnsiTheme="minorHAnsi"/>
          <w:spacing w:val="-7"/>
          <w:sz w:val="24"/>
          <w:szCs w:val="24"/>
          <w:lang w:val="sr-Latn-RS"/>
        </w:rPr>
        <w:t xml:space="preserve"> </w:t>
      </w:r>
      <w:r w:rsidR="007322B3" w:rsidRPr="007D31C3">
        <w:rPr>
          <w:rFonts w:asciiTheme="minorHAnsi" w:hAnsiTheme="minorHAnsi"/>
          <w:sz w:val="24"/>
          <w:szCs w:val="24"/>
          <w:lang w:val="sr-Latn-RS"/>
        </w:rPr>
        <w:t>usluga</w:t>
      </w:r>
      <w:r w:rsidRPr="007D31C3">
        <w:rPr>
          <w:rFonts w:asciiTheme="minorHAnsi" w:hAnsiTheme="minorHAnsi"/>
          <w:sz w:val="24"/>
          <w:szCs w:val="24"/>
          <w:lang w:val="sr-Latn-RS"/>
        </w:rPr>
        <w:t xml:space="preserve"> obezbedi;</w:t>
      </w:r>
    </w:p>
    <w:p w14:paraId="0C826842" w14:textId="7BDBE83C" w:rsidR="004E399A" w:rsidRPr="007D31C3" w:rsidRDefault="007B2BE3" w:rsidP="007B2BE3">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u zavisnosti od hitnosti zahteva, osim web-portala i e-maila </w:t>
      </w:r>
      <w:r w:rsidR="007322B3" w:rsidRPr="007D31C3">
        <w:rPr>
          <w:rFonts w:asciiTheme="minorHAnsi" w:hAnsiTheme="minorHAnsi"/>
          <w:sz w:val="24"/>
          <w:szCs w:val="24"/>
          <w:lang w:val="sr-Latn-RS"/>
        </w:rPr>
        <w:t>Korisnik</w:t>
      </w:r>
      <w:r w:rsidRPr="007D31C3">
        <w:rPr>
          <w:rFonts w:asciiTheme="minorHAnsi" w:hAnsiTheme="minorHAnsi"/>
          <w:sz w:val="24"/>
          <w:szCs w:val="24"/>
          <w:lang w:val="sr-Latn-RS"/>
        </w:rPr>
        <w:t xml:space="preserve"> može kontaktirati </w:t>
      </w:r>
      <w:r w:rsidR="006B0E9D" w:rsidRPr="007D31C3">
        <w:rPr>
          <w:rFonts w:asciiTheme="minorHAnsi" w:hAnsiTheme="minorHAnsi"/>
          <w:sz w:val="24"/>
          <w:szCs w:val="24"/>
          <w:lang w:val="sr-Latn-RS"/>
        </w:rPr>
        <w:t>Davaoca</w:t>
      </w:r>
      <w:r w:rsidR="007322B3" w:rsidRPr="007D31C3">
        <w:rPr>
          <w:rFonts w:asciiTheme="minorHAnsi" w:hAnsiTheme="minorHAnsi"/>
          <w:spacing w:val="-7"/>
          <w:sz w:val="24"/>
          <w:szCs w:val="24"/>
          <w:lang w:val="sr-Latn-RS"/>
        </w:rPr>
        <w:t xml:space="preserve"> </w:t>
      </w:r>
      <w:r w:rsidR="007322B3" w:rsidRPr="007D31C3">
        <w:rPr>
          <w:rFonts w:asciiTheme="minorHAnsi" w:hAnsiTheme="minorHAnsi"/>
          <w:sz w:val="24"/>
          <w:szCs w:val="24"/>
          <w:lang w:val="sr-Latn-RS"/>
        </w:rPr>
        <w:t>usluga</w:t>
      </w:r>
      <w:r w:rsidRPr="007D31C3">
        <w:rPr>
          <w:rFonts w:asciiTheme="minorHAnsi" w:hAnsiTheme="minorHAnsi"/>
          <w:sz w:val="24"/>
          <w:szCs w:val="24"/>
          <w:lang w:val="sr-Latn-RS"/>
        </w:rPr>
        <w:t xml:space="preserve"> i putem telefonskog broja koji </w:t>
      </w:r>
      <w:bookmarkStart w:id="12" w:name="_Hlk498071769"/>
      <w:r w:rsidR="00F64A68" w:rsidRPr="007D31C3">
        <w:rPr>
          <w:rFonts w:asciiTheme="minorHAnsi" w:hAnsiTheme="minorHAnsi"/>
          <w:sz w:val="24"/>
          <w:szCs w:val="24"/>
          <w:lang w:val="sr-Latn-RS"/>
        </w:rPr>
        <w:t>Davalac usluga</w:t>
      </w:r>
      <w:r w:rsidRPr="007D31C3">
        <w:rPr>
          <w:rFonts w:asciiTheme="minorHAnsi" w:hAnsiTheme="minorHAnsi"/>
          <w:sz w:val="24"/>
          <w:szCs w:val="24"/>
          <w:lang w:val="sr-Latn-RS"/>
        </w:rPr>
        <w:t xml:space="preserve"> </w:t>
      </w:r>
      <w:bookmarkEnd w:id="12"/>
      <w:r w:rsidRPr="007D31C3">
        <w:rPr>
          <w:rFonts w:asciiTheme="minorHAnsi" w:hAnsiTheme="minorHAnsi"/>
          <w:sz w:val="24"/>
          <w:szCs w:val="24"/>
          <w:lang w:val="sr-Latn-RS"/>
        </w:rPr>
        <w:t xml:space="preserve">obezbedi, u kom slučaju </w:t>
      </w:r>
      <w:r w:rsidR="007322B3" w:rsidRPr="007D31C3">
        <w:rPr>
          <w:rFonts w:asciiTheme="minorHAnsi" w:hAnsiTheme="minorHAnsi"/>
          <w:sz w:val="24"/>
          <w:szCs w:val="24"/>
          <w:lang w:val="sr-Latn-RS"/>
        </w:rPr>
        <w:t>Korisnik</w:t>
      </w:r>
      <w:r w:rsidRPr="007D31C3">
        <w:rPr>
          <w:rFonts w:asciiTheme="minorHAnsi" w:hAnsiTheme="minorHAnsi"/>
          <w:sz w:val="24"/>
          <w:szCs w:val="24"/>
          <w:lang w:val="sr-Latn-RS"/>
        </w:rPr>
        <w:t xml:space="preserve"> nije oslobođen obaveze da zahtev uputi pis</w:t>
      </w:r>
      <w:r w:rsidR="007322B3" w:rsidRPr="007D31C3">
        <w:rPr>
          <w:rFonts w:asciiTheme="minorHAnsi" w:hAnsiTheme="minorHAnsi"/>
          <w:sz w:val="24"/>
          <w:szCs w:val="24"/>
          <w:lang w:val="sr-Latn-RS"/>
        </w:rPr>
        <w:t>anim putem</w:t>
      </w:r>
      <w:r w:rsidRPr="007D31C3">
        <w:rPr>
          <w:rFonts w:asciiTheme="minorHAnsi" w:hAnsiTheme="minorHAnsi"/>
          <w:sz w:val="24"/>
          <w:szCs w:val="24"/>
          <w:lang w:val="sr-Latn-RS"/>
        </w:rPr>
        <w:t xml:space="preserve"> preko web-portala ili e-maila za korisničku podršku koji </w:t>
      </w:r>
      <w:r w:rsidR="007322B3" w:rsidRPr="007D31C3">
        <w:rPr>
          <w:rFonts w:asciiTheme="minorHAnsi" w:hAnsiTheme="minorHAnsi"/>
          <w:sz w:val="24"/>
          <w:szCs w:val="24"/>
          <w:lang w:val="sr-Latn-RS"/>
        </w:rPr>
        <w:t>Davalac</w:t>
      </w:r>
      <w:r w:rsidR="007322B3" w:rsidRPr="007D31C3">
        <w:rPr>
          <w:rFonts w:asciiTheme="minorHAnsi" w:hAnsiTheme="minorHAnsi"/>
          <w:spacing w:val="-7"/>
          <w:sz w:val="24"/>
          <w:szCs w:val="24"/>
          <w:lang w:val="sr-Latn-RS"/>
        </w:rPr>
        <w:t xml:space="preserve"> </w:t>
      </w:r>
      <w:r w:rsidR="007322B3" w:rsidRPr="007D31C3">
        <w:rPr>
          <w:rFonts w:asciiTheme="minorHAnsi" w:hAnsiTheme="minorHAnsi"/>
          <w:sz w:val="24"/>
          <w:szCs w:val="24"/>
          <w:lang w:val="sr-Latn-RS"/>
        </w:rPr>
        <w:t>usluga</w:t>
      </w:r>
      <w:r w:rsidRPr="007D31C3">
        <w:rPr>
          <w:rFonts w:asciiTheme="minorHAnsi" w:hAnsiTheme="minorHAnsi"/>
          <w:sz w:val="24"/>
          <w:szCs w:val="24"/>
          <w:lang w:val="sr-Latn-RS"/>
        </w:rPr>
        <w:t xml:space="preserve"> obezbedi.</w:t>
      </w:r>
    </w:p>
    <w:p w14:paraId="19E8A4A0" w14:textId="77777777" w:rsidR="005200FB" w:rsidRPr="007D31C3" w:rsidRDefault="005200FB" w:rsidP="005200FB">
      <w:pPr>
        <w:pStyle w:val="ListParagraph"/>
        <w:ind w:firstLine="0"/>
        <w:jc w:val="both"/>
        <w:rPr>
          <w:rFonts w:asciiTheme="minorHAnsi" w:hAnsiTheme="minorHAnsi"/>
          <w:sz w:val="24"/>
          <w:szCs w:val="24"/>
          <w:lang w:val="sr-Latn-RS"/>
        </w:rPr>
      </w:pPr>
    </w:p>
    <w:p w14:paraId="47CE3AC4" w14:textId="3BFF2347" w:rsidR="005200FB" w:rsidRPr="007D31C3" w:rsidRDefault="005200FB" w:rsidP="005200FB">
      <w:pPr>
        <w:jc w:val="both"/>
        <w:rPr>
          <w:rFonts w:asciiTheme="minorHAnsi" w:hAnsiTheme="minorHAnsi"/>
          <w:sz w:val="24"/>
          <w:szCs w:val="24"/>
          <w:lang w:val="sr-Latn-RS"/>
        </w:rPr>
      </w:pPr>
      <w:r w:rsidRPr="007D31C3">
        <w:rPr>
          <w:rFonts w:asciiTheme="minorHAnsi" w:hAnsiTheme="minorHAnsi"/>
          <w:sz w:val="24"/>
          <w:szCs w:val="24"/>
          <w:lang w:val="sr-Latn-RS"/>
        </w:rPr>
        <w:t xml:space="preserve">U zahtevu za intervenciju, u slučajevima navedenim u stavu 1. ovog člana, Korisnik je dužan da odredi lice/a zadužena za kontakt sa Davaocem usluga. </w:t>
      </w:r>
    </w:p>
    <w:p w14:paraId="3890A097" w14:textId="77777777" w:rsidR="00360171" w:rsidRPr="007D31C3" w:rsidRDefault="00360171" w:rsidP="00360171">
      <w:pPr>
        <w:pStyle w:val="BodyText"/>
        <w:ind w:right="107"/>
        <w:jc w:val="both"/>
        <w:rPr>
          <w:rFonts w:asciiTheme="minorHAnsi" w:hAnsiTheme="minorHAnsi"/>
          <w:color w:val="00B050"/>
          <w:sz w:val="24"/>
          <w:szCs w:val="24"/>
          <w:lang w:val="sr-Latn-RS"/>
        </w:rPr>
      </w:pPr>
    </w:p>
    <w:p w14:paraId="1F9AAC9E" w14:textId="0F89BD84" w:rsidR="00360171" w:rsidRPr="007D31C3" w:rsidRDefault="00F43547"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Održavanje i popravka </w:t>
      </w:r>
      <w:r w:rsidR="00D867C7" w:rsidRPr="007D31C3">
        <w:rPr>
          <w:rFonts w:asciiTheme="minorHAnsi" w:hAnsiTheme="minorHAnsi"/>
          <w:sz w:val="24"/>
          <w:szCs w:val="24"/>
          <w:lang w:val="sr-Latn-RS"/>
        </w:rPr>
        <w:t>opreme</w:t>
      </w:r>
      <w:r w:rsidRPr="007D31C3">
        <w:rPr>
          <w:rFonts w:asciiTheme="minorHAnsi" w:hAnsiTheme="minorHAnsi"/>
          <w:sz w:val="24"/>
          <w:szCs w:val="24"/>
          <w:lang w:val="sr-Latn-RS"/>
        </w:rPr>
        <w:t xml:space="preserve"> koj</w:t>
      </w:r>
      <w:r w:rsidR="00D867C7" w:rsidRPr="007D31C3">
        <w:rPr>
          <w:rFonts w:asciiTheme="minorHAnsi" w:hAnsiTheme="minorHAnsi"/>
          <w:sz w:val="24"/>
          <w:szCs w:val="24"/>
          <w:lang w:val="sr-Latn-RS"/>
        </w:rPr>
        <w:t>a</w:t>
      </w:r>
      <w:r w:rsidRPr="007D31C3">
        <w:rPr>
          <w:rFonts w:asciiTheme="minorHAnsi" w:hAnsiTheme="minorHAnsi"/>
          <w:sz w:val="24"/>
          <w:szCs w:val="24"/>
          <w:lang w:val="sr-Latn-RS"/>
        </w:rPr>
        <w:t xml:space="preserve"> </w:t>
      </w:r>
      <w:r w:rsidR="00D867C7" w:rsidRPr="007D31C3">
        <w:rPr>
          <w:rFonts w:asciiTheme="minorHAnsi" w:hAnsiTheme="minorHAnsi"/>
          <w:sz w:val="24"/>
          <w:szCs w:val="24"/>
          <w:lang w:val="sr-Latn-RS"/>
        </w:rPr>
        <w:t>je</w:t>
      </w:r>
      <w:r w:rsidRPr="007D31C3">
        <w:rPr>
          <w:rFonts w:asciiTheme="minorHAnsi" w:hAnsiTheme="minorHAnsi"/>
          <w:sz w:val="24"/>
          <w:szCs w:val="24"/>
          <w:lang w:val="sr-Latn-RS"/>
        </w:rPr>
        <w:t xml:space="preserve"> predmet ovog ugovora uključena je u mesečnu cenu pružanja usluge, kao i u slučaju više sile, odnosno prirodnog događaja ili ljudske radnje koja se nije mogla predvideti ili sprečiti, a usled kojih je nastupila šteta</w:t>
      </w:r>
      <w:r w:rsidR="00BD13A4" w:rsidRPr="007D31C3">
        <w:rPr>
          <w:rFonts w:asciiTheme="minorHAnsi" w:hAnsiTheme="minorHAnsi"/>
          <w:sz w:val="24"/>
          <w:szCs w:val="24"/>
          <w:lang w:val="sr-Latn-RS"/>
        </w:rPr>
        <w:t xml:space="preserve">, </w:t>
      </w:r>
      <w:r w:rsidR="00F37A0E" w:rsidRPr="007D31C3">
        <w:rPr>
          <w:rFonts w:asciiTheme="minorHAnsi" w:hAnsiTheme="minorHAnsi"/>
          <w:sz w:val="24"/>
          <w:szCs w:val="24"/>
          <w:lang w:val="sr-Latn-RS"/>
        </w:rPr>
        <w:t>osim u slučajevima navedenim u članu 7. stav 5. ovog ugovora.</w:t>
      </w:r>
    </w:p>
    <w:p w14:paraId="7CB06C25" w14:textId="77777777" w:rsidR="00360171" w:rsidRPr="007D31C3" w:rsidRDefault="00360171" w:rsidP="00360171">
      <w:pPr>
        <w:pStyle w:val="BodyText"/>
        <w:ind w:right="107"/>
        <w:jc w:val="both"/>
        <w:rPr>
          <w:rFonts w:asciiTheme="minorHAnsi" w:hAnsiTheme="minorHAnsi"/>
          <w:sz w:val="24"/>
          <w:szCs w:val="24"/>
          <w:lang w:val="sr-Latn-RS"/>
        </w:rPr>
      </w:pPr>
    </w:p>
    <w:p w14:paraId="493AC978" w14:textId="7AF2352E" w:rsidR="00360171" w:rsidRPr="007D31C3" w:rsidRDefault="002C35CA"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Kvarovi i neispravnosti na </w:t>
      </w:r>
      <w:r w:rsidR="00C04C0C" w:rsidRPr="007D31C3">
        <w:rPr>
          <w:rFonts w:asciiTheme="minorHAnsi" w:hAnsiTheme="minorHAnsi"/>
          <w:sz w:val="24"/>
          <w:szCs w:val="24"/>
          <w:lang w:val="sr-Latn-RS"/>
        </w:rPr>
        <w:t xml:space="preserve">opremi </w:t>
      </w:r>
      <w:r w:rsidR="005F28FF" w:rsidRPr="007D31C3">
        <w:rPr>
          <w:rFonts w:asciiTheme="minorHAnsi" w:hAnsiTheme="minorHAnsi"/>
          <w:sz w:val="24"/>
          <w:szCs w:val="24"/>
          <w:lang w:val="sr-Latn-RS"/>
        </w:rPr>
        <w:t xml:space="preserve">u slučajevima navedenim u članu </w:t>
      </w:r>
      <w:r w:rsidR="00F37A0E" w:rsidRPr="007D31C3">
        <w:rPr>
          <w:rFonts w:asciiTheme="minorHAnsi" w:hAnsiTheme="minorHAnsi"/>
          <w:sz w:val="24"/>
          <w:szCs w:val="24"/>
          <w:lang w:val="sr-Latn-RS"/>
        </w:rPr>
        <w:t>7</w:t>
      </w:r>
      <w:r w:rsidR="005F28FF" w:rsidRPr="007D31C3">
        <w:rPr>
          <w:rFonts w:asciiTheme="minorHAnsi" w:hAnsiTheme="minorHAnsi"/>
          <w:sz w:val="24"/>
          <w:szCs w:val="24"/>
          <w:lang w:val="sr-Latn-RS"/>
        </w:rPr>
        <w:t xml:space="preserve">. stav </w:t>
      </w:r>
      <w:r w:rsidR="00F37A0E" w:rsidRPr="007D31C3">
        <w:rPr>
          <w:rFonts w:asciiTheme="minorHAnsi" w:hAnsiTheme="minorHAnsi"/>
          <w:sz w:val="24"/>
          <w:szCs w:val="24"/>
          <w:lang w:val="sr-Latn-RS"/>
        </w:rPr>
        <w:t>5</w:t>
      </w:r>
      <w:r w:rsidR="005F28FF" w:rsidRPr="007D31C3">
        <w:rPr>
          <w:rFonts w:asciiTheme="minorHAnsi" w:hAnsiTheme="minorHAnsi"/>
          <w:sz w:val="24"/>
          <w:szCs w:val="24"/>
          <w:lang w:val="sr-Latn-RS"/>
        </w:rPr>
        <w:t>. ovog ugovora</w:t>
      </w:r>
      <w:r w:rsidRPr="007D31C3">
        <w:rPr>
          <w:rFonts w:asciiTheme="minorHAnsi" w:hAnsiTheme="minorHAnsi"/>
          <w:sz w:val="24"/>
          <w:szCs w:val="24"/>
          <w:lang w:val="sr-Latn-RS"/>
        </w:rPr>
        <w:t>,</w:t>
      </w:r>
      <w:r w:rsidR="00B939AD" w:rsidRPr="007D31C3">
        <w:rPr>
          <w:rFonts w:asciiTheme="minorHAnsi" w:hAnsiTheme="minorHAnsi"/>
          <w:sz w:val="24"/>
          <w:szCs w:val="24"/>
          <w:lang w:val="sr-Latn-RS"/>
        </w:rPr>
        <w:t xml:space="preserve"> </w:t>
      </w:r>
      <w:r w:rsidR="007322B3" w:rsidRPr="007D31C3">
        <w:rPr>
          <w:rFonts w:asciiTheme="minorHAnsi" w:hAnsiTheme="minorHAnsi"/>
          <w:sz w:val="24"/>
          <w:szCs w:val="24"/>
          <w:lang w:val="sr-Latn-RS"/>
        </w:rPr>
        <w:t>otkloniće</w:t>
      </w:r>
      <w:r w:rsidRPr="007D31C3">
        <w:rPr>
          <w:rFonts w:asciiTheme="minorHAnsi" w:hAnsiTheme="minorHAnsi"/>
          <w:sz w:val="24"/>
          <w:szCs w:val="24"/>
          <w:lang w:val="sr-Latn-RS"/>
        </w:rPr>
        <w:t xml:space="preserve"> se na teret Korisnika usluge po važećem cenovniku </w:t>
      </w:r>
      <w:r w:rsidR="004E399A" w:rsidRPr="007D31C3">
        <w:rPr>
          <w:rFonts w:asciiTheme="minorHAnsi" w:hAnsiTheme="minorHAnsi"/>
          <w:sz w:val="24"/>
          <w:szCs w:val="24"/>
          <w:lang w:val="sr-Latn-RS"/>
        </w:rPr>
        <w:t>D</w:t>
      </w:r>
      <w:r w:rsidRPr="007D31C3">
        <w:rPr>
          <w:rFonts w:asciiTheme="minorHAnsi" w:hAnsiTheme="minorHAnsi"/>
          <w:sz w:val="24"/>
          <w:szCs w:val="24"/>
          <w:lang w:val="sr-Latn-RS"/>
        </w:rPr>
        <w:t>avaoca usluga na dan izvršenja usluge.</w:t>
      </w:r>
    </w:p>
    <w:p w14:paraId="67F47EDE" w14:textId="77777777" w:rsidR="00360171" w:rsidRPr="007D31C3" w:rsidRDefault="00360171" w:rsidP="00360171">
      <w:pPr>
        <w:pStyle w:val="BodyText"/>
        <w:ind w:right="107"/>
        <w:jc w:val="both"/>
        <w:rPr>
          <w:rFonts w:asciiTheme="minorHAnsi" w:hAnsiTheme="minorHAnsi"/>
          <w:sz w:val="24"/>
          <w:szCs w:val="24"/>
          <w:lang w:val="sr-Latn-RS"/>
        </w:rPr>
      </w:pPr>
    </w:p>
    <w:p w14:paraId="6D8551E3" w14:textId="6C35CA72" w:rsidR="00360171" w:rsidRPr="007D31C3" w:rsidRDefault="00241EA5"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Korisnik se obavezuje da za sve v</w:t>
      </w:r>
      <w:r w:rsidR="008B1C61" w:rsidRPr="007D31C3">
        <w:rPr>
          <w:rFonts w:asciiTheme="minorHAnsi" w:hAnsiTheme="minorHAnsi"/>
          <w:sz w:val="24"/>
          <w:szCs w:val="24"/>
          <w:lang w:val="sr-Latn-RS"/>
        </w:rPr>
        <w:t>reme trajanja ugovora obezbedi D</w:t>
      </w:r>
      <w:r w:rsidRPr="007D31C3">
        <w:rPr>
          <w:rFonts w:asciiTheme="minorHAnsi" w:hAnsiTheme="minorHAnsi"/>
          <w:sz w:val="24"/>
          <w:szCs w:val="24"/>
          <w:lang w:val="sr-Latn-RS"/>
        </w:rPr>
        <w:t xml:space="preserve">avaocu usluge nesmetani pregled </w:t>
      </w:r>
      <w:r w:rsidR="00C04C0C" w:rsidRPr="007D31C3">
        <w:rPr>
          <w:rFonts w:asciiTheme="minorHAnsi" w:hAnsiTheme="minorHAnsi"/>
          <w:sz w:val="24"/>
          <w:szCs w:val="24"/>
          <w:lang w:val="sr-Latn-RS"/>
        </w:rPr>
        <w:t>opreme</w:t>
      </w:r>
      <w:r w:rsidR="007322B3" w:rsidRPr="007D31C3">
        <w:rPr>
          <w:rFonts w:asciiTheme="minorHAnsi" w:hAnsiTheme="minorHAnsi"/>
          <w:sz w:val="24"/>
          <w:szCs w:val="24"/>
          <w:lang w:val="sr-Latn-RS"/>
        </w:rPr>
        <w:t xml:space="preserve"> </w:t>
      </w:r>
      <w:r w:rsidRPr="007D31C3">
        <w:rPr>
          <w:rFonts w:asciiTheme="minorHAnsi" w:hAnsiTheme="minorHAnsi"/>
          <w:sz w:val="24"/>
          <w:szCs w:val="24"/>
          <w:lang w:val="sr-Latn-RS"/>
        </w:rPr>
        <w:t>i uvid u način korišćenja opreme.</w:t>
      </w:r>
    </w:p>
    <w:p w14:paraId="29794CFE" w14:textId="77777777" w:rsidR="00360171" w:rsidRPr="007D31C3" w:rsidRDefault="00360171" w:rsidP="00360171">
      <w:pPr>
        <w:pStyle w:val="BodyText"/>
        <w:ind w:right="107"/>
        <w:jc w:val="both"/>
        <w:rPr>
          <w:rFonts w:asciiTheme="minorHAnsi" w:hAnsiTheme="minorHAnsi"/>
          <w:sz w:val="24"/>
          <w:szCs w:val="24"/>
          <w:lang w:val="sr-Latn-RS"/>
        </w:rPr>
      </w:pPr>
    </w:p>
    <w:p w14:paraId="536326FF" w14:textId="77777777" w:rsidR="00360171" w:rsidRPr="007D31C3" w:rsidRDefault="00241EA5"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Korisnik se obavezuje da za vreme trajanja ugovora obezbedi internet konekciju i dozvolu za daljinski pristup opr</w:t>
      </w:r>
      <w:r w:rsidR="008B1C61" w:rsidRPr="007D31C3">
        <w:rPr>
          <w:rFonts w:asciiTheme="minorHAnsi" w:hAnsiTheme="minorHAnsi"/>
          <w:sz w:val="24"/>
          <w:szCs w:val="24"/>
          <w:lang w:val="sr-Latn-RS"/>
        </w:rPr>
        <w:t>emi od strane tehničke podrške D</w:t>
      </w:r>
      <w:r w:rsidRPr="007D31C3">
        <w:rPr>
          <w:rFonts w:asciiTheme="minorHAnsi" w:hAnsiTheme="minorHAnsi"/>
          <w:sz w:val="24"/>
          <w:szCs w:val="24"/>
          <w:lang w:val="sr-Latn-RS"/>
        </w:rPr>
        <w:t>avaoca usluge.</w:t>
      </w:r>
      <w:r w:rsidR="004E399A" w:rsidRPr="007D31C3">
        <w:rPr>
          <w:rFonts w:asciiTheme="minorHAnsi" w:hAnsiTheme="minorHAnsi"/>
          <w:sz w:val="24"/>
          <w:szCs w:val="24"/>
          <w:lang w:val="sr-Latn-RS"/>
        </w:rPr>
        <w:t xml:space="preserve"> Soft</w:t>
      </w:r>
      <w:r w:rsidR="000431BC" w:rsidRPr="007D31C3">
        <w:rPr>
          <w:rFonts w:asciiTheme="minorHAnsi" w:hAnsiTheme="minorHAnsi"/>
          <w:sz w:val="24"/>
          <w:szCs w:val="24"/>
          <w:lang w:val="sr-Latn-RS"/>
        </w:rPr>
        <w:t>ver</w:t>
      </w:r>
      <w:r w:rsidR="004E399A" w:rsidRPr="007D31C3">
        <w:rPr>
          <w:rFonts w:asciiTheme="minorHAnsi" w:hAnsiTheme="minorHAnsi"/>
          <w:sz w:val="24"/>
          <w:szCs w:val="24"/>
          <w:lang w:val="sr-Latn-RS"/>
        </w:rPr>
        <w:t xml:space="preserve"> za daljinski pristup obezbediće i instalirati Davalac usluge.</w:t>
      </w:r>
      <w:bookmarkStart w:id="13" w:name="OLE_LINK301"/>
      <w:bookmarkStart w:id="14" w:name="OLE_LINK302"/>
    </w:p>
    <w:p w14:paraId="038816B2" w14:textId="77777777" w:rsidR="00360171" w:rsidRPr="007D31C3" w:rsidRDefault="00360171" w:rsidP="00360171">
      <w:pPr>
        <w:pStyle w:val="BodyText"/>
        <w:ind w:right="107"/>
        <w:jc w:val="both"/>
        <w:rPr>
          <w:rFonts w:asciiTheme="minorHAnsi" w:hAnsiTheme="minorHAnsi"/>
          <w:sz w:val="24"/>
          <w:szCs w:val="24"/>
          <w:lang w:val="sr-Latn-RS"/>
        </w:rPr>
      </w:pPr>
    </w:p>
    <w:p w14:paraId="2B58100C" w14:textId="19753275" w:rsidR="00360171" w:rsidRPr="007D31C3" w:rsidRDefault="00716049"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Tehnička podrška će reagovati na prijavu neispravnosti od strane Korisnika u roku od </w:t>
      </w:r>
      <w:r w:rsidRPr="00B60CB4">
        <w:rPr>
          <w:rFonts w:asciiTheme="minorHAnsi" w:hAnsiTheme="minorHAnsi"/>
          <w:color w:val="FF0000"/>
          <w:sz w:val="24"/>
          <w:szCs w:val="24"/>
          <w:highlight w:val="cyan"/>
          <w:lang w:val="sr-Latn-RS"/>
        </w:rPr>
        <w:t>4 sata</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od trenutka prijave</w:t>
      </w:r>
      <w:r w:rsidR="00AD101C" w:rsidRPr="007D31C3">
        <w:rPr>
          <w:rFonts w:asciiTheme="minorHAnsi" w:hAnsiTheme="minorHAnsi"/>
          <w:sz w:val="24"/>
          <w:szCs w:val="24"/>
          <w:lang w:val="sr-Latn-RS"/>
        </w:rPr>
        <w:t xml:space="preserve"> a u okviru svog radnog vremena</w:t>
      </w:r>
      <w:r w:rsidRPr="007D31C3">
        <w:rPr>
          <w:rFonts w:asciiTheme="minorHAnsi" w:hAnsiTheme="minorHAnsi"/>
          <w:sz w:val="24"/>
          <w:szCs w:val="24"/>
          <w:lang w:val="sr-Latn-RS"/>
        </w:rPr>
        <w:t>, tj</w:t>
      </w:r>
      <w:r w:rsidR="008B1C61" w:rsidRPr="007D31C3">
        <w:rPr>
          <w:rFonts w:asciiTheme="minorHAnsi" w:hAnsiTheme="minorHAnsi"/>
          <w:sz w:val="24"/>
          <w:szCs w:val="24"/>
          <w:lang w:val="sr-Latn-RS"/>
        </w:rPr>
        <w:t>.</w:t>
      </w:r>
      <w:r w:rsidRPr="007D31C3">
        <w:rPr>
          <w:rFonts w:asciiTheme="minorHAnsi" w:hAnsiTheme="minorHAnsi"/>
          <w:sz w:val="24"/>
          <w:szCs w:val="24"/>
          <w:lang w:val="sr-Latn-RS"/>
        </w:rPr>
        <w:t xml:space="preserve"> prvog narednog radnog dana, ukoliko je prijava poslata nakon isteka radnog vremena Davaoc</w:t>
      </w:r>
      <w:r w:rsidR="00AD101C" w:rsidRPr="007D31C3">
        <w:rPr>
          <w:rFonts w:asciiTheme="minorHAnsi" w:hAnsiTheme="minorHAnsi"/>
          <w:sz w:val="24"/>
          <w:szCs w:val="24"/>
          <w:lang w:val="sr-Latn-RS"/>
        </w:rPr>
        <w:t xml:space="preserve">a </w:t>
      </w:r>
      <w:r w:rsidRPr="007D31C3">
        <w:rPr>
          <w:rFonts w:asciiTheme="minorHAnsi" w:hAnsiTheme="minorHAnsi"/>
          <w:sz w:val="24"/>
          <w:szCs w:val="24"/>
          <w:lang w:val="sr-Latn-RS"/>
        </w:rPr>
        <w:t xml:space="preserve"> usluge.</w:t>
      </w:r>
      <w:bookmarkEnd w:id="13"/>
      <w:bookmarkEnd w:id="14"/>
      <w:r w:rsidR="00D07D8C">
        <w:rPr>
          <w:rFonts w:asciiTheme="minorHAnsi" w:hAnsiTheme="minorHAnsi"/>
          <w:sz w:val="24"/>
          <w:szCs w:val="24"/>
          <w:lang w:val="sr-Latn-RS"/>
        </w:rPr>
        <w:t xml:space="preserve"> Picks 8</w:t>
      </w:r>
      <w:r w:rsidR="00D07D8C">
        <w:rPr>
          <w:rFonts w:asciiTheme="minorHAnsi" w:hAnsiTheme="minorHAnsi"/>
          <w:sz w:val="24"/>
          <w:szCs w:val="24"/>
        </w:rPr>
        <w:t>/</w:t>
      </w:r>
      <w:r w:rsidR="00D07D8C">
        <w:rPr>
          <w:rFonts w:asciiTheme="minorHAnsi" w:hAnsiTheme="minorHAnsi"/>
          <w:sz w:val="24"/>
          <w:szCs w:val="24"/>
          <w:lang w:val="sr-Latn-RS"/>
        </w:rPr>
        <w:t>5</w:t>
      </w:r>
    </w:p>
    <w:p w14:paraId="695F70EB" w14:textId="77777777" w:rsidR="00360171" w:rsidRPr="007D31C3" w:rsidRDefault="00360171" w:rsidP="00360171">
      <w:pPr>
        <w:pStyle w:val="BodyText"/>
        <w:ind w:right="107"/>
        <w:jc w:val="both"/>
        <w:rPr>
          <w:rFonts w:asciiTheme="minorHAnsi" w:hAnsiTheme="minorHAnsi"/>
          <w:sz w:val="24"/>
          <w:szCs w:val="24"/>
          <w:lang w:val="sr-Latn-RS"/>
        </w:rPr>
      </w:pPr>
    </w:p>
    <w:p w14:paraId="2B300EEB" w14:textId="2E374595" w:rsidR="008B1C61" w:rsidRPr="007D31C3" w:rsidRDefault="007322B3" w:rsidP="00360171">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Tehnička podrška će reagovati na prijavu neispravnosti od strane Korisnika u roku od </w:t>
      </w:r>
      <w:r w:rsidRPr="00B60CB4">
        <w:rPr>
          <w:rFonts w:asciiTheme="minorHAnsi" w:hAnsiTheme="minorHAnsi"/>
          <w:color w:val="FF0000"/>
          <w:sz w:val="24"/>
          <w:szCs w:val="24"/>
          <w:highlight w:val="cyan"/>
          <w:lang w:val="sr-Latn-RS"/>
        </w:rPr>
        <w:t>2 sata</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 xml:space="preserve">i pristupiti rešavanju problema u naredna </w:t>
      </w:r>
      <w:r w:rsidRPr="00B60CB4">
        <w:rPr>
          <w:rFonts w:asciiTheme="minorHAnsi" w:hAnsiTheme="minorHAnsi"/>
          <w:color w:val="FF0000"/>
          <w:sz w:val="24"/>
          <w:szCs w:val="24"/>
          <w:highlight w:val="cyan"/>
          <w:lang w:val="sr-Latn-RS"/>
        </w:rPr>
        <w:t>4 sata</w:t>
      </w:r>
      <w:r w:rsidRPr="007D31C3">
        <w:rPr>
          <w:rFonts w:asciiTheme="minorHAnsi" w:hAnsiTheme="minorHAnsi"/>
          <w:sz w:val="24"/>
          <w:szCs w:val="24"/>
          <w:lang w:val="sr-Latn-RS"/>
        </w:rPr>
        <w:t>.</w:t>
      </w:r>
      <w:r w:rsidR="00D07D8C">
        <w:rPr>
          <w:rFonts w:asciiTheme="minorHAnsi" w:hAnsiTheme="minorHAnsi"/>
          <w:sz w:val="24"/>
          <w:szCs w:val="24"/>
          <w:lang w:val="sr-Latn-RS"/>
        </w:rPr>
        <w:t xml:space="preserve"> Picks 24/7</w:t>
      </w:r>
    </w:p>
    <w:p w14:paraId="4FE0B702" w14:textId="77777777" w:rsidR="00241EA5" w:rsidRPr="007D31C3" w:rsidRDefault="00241EA5" w:rsidP="00241EA5">
      <w:pPr>
        <w:pStyle w:val="BodyText"/>
        <w:ind w:right="107"/>
        <w:jc w:val="both"/>
        <w:rPr>
          <w:rFonts w:asciiTheme="minorHAnsi" w:hAnsiTheme="minorHAnsi"/>
          <w:sz w:val="24"/>
          <w:szCs w:val="24"/>
          <w:lang w:val="sr-Latn-RS"/>
        </w:rPr>
      </w:pPr>
    </w:p>
    <w:p w14:paraId="7AD9B87E" w14:textId="77777777" w:rsidR="00BA4193" w:rsidRPr="007D31C3" w:rsidRDefault="00BA4193" w:rsidP="00BA4193">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lastRenderedPageBreak/>
        <w:t>Cena i nači</w:t>
      </w:r>
      <w:r w:rsidR="008C494F" w:rsidRPr="007D31C3">
        <w:rPr>
          <w:rFonts w:asciiTheme="minorHAnsi" w:hAnsiTheme="minorHAnsi"/>
          <w:i/>
          <w:sz w:val="24"/>
          <w:szCs w:val="24"/>
          <w:lang w:val="sr-Latn-RS"/>
        </w:rPr>
        <w:t>n</w:t>
      </w:r>
      <w:r w:rsidRPr="007D31C3">
        <w:rPr>
          <w:rFonts w:asciiTheme="minorHAnsi" w:hAnsiTheme="minorHAnsi"/>
          <w:i/>
          <w:sz w:val="24"/>
          <w:szCs w:val="24"/>
          <w:lang w:val="sr-Latn-RS"/>
        </w:rPr>
        <w:t xml:space="preserve"> plaćanja</w:t>
      </w:r>
    </w:p>
    <w:p w14:paraId="0D87A1C7" w14:textId="77777777" w:rsidR="00DF70C3" w:rsidRPr="007D31C3" w:rsidRDefault="008236EE" w:rsidP="00BF6D76">
      <w:pPr>
        <w:pStyle w:val="Heading1"/>
        <w:spacing w:before="1"/>
        <w:ind w:left="0" w:right="7"/>
        <w:rPr>
          <w:rFonts w:asciiTheme="minorHAnsi" w:hAnsiTheme="minorHAnsi"/>
          <w:sz w:val="24"/>
          <w:szCs w:val="24"/>
          <w:lang w:val="sr-Latn-RS"/>
        </w:rPr>
      </w:pPr>
      <w:bookmarkStart w:id="15" w:name="OLE_LINK87"/>
      <w:r w:rsidRPr="007D31C3">
        <w:rPr>
          <w:rFonts w:asciiTheme="minorHAnsi" w:hAnsiTheme="minorHAnsi"/>
          <w:sz w:val="24"/>
          <w:szCs w:val="24"/>
          <w:lang w:val="sr-Latn-RS"/>
        </w:rPr>
        <w:t xml:space="preserve">Član </w:t>
      </w:r>
      <w:r w:rsidR="002C35CA" w:rsidRPr="007D31C3">
        <w:rPr>
          <w:rFonts w:asciiTheme="minorHAnsi" w:hAnsiTheme="minorHAnsi"/>
          <w:sz w:val="24"/>
          <w:szCs w:val="24"/>
          <w:lang w:val="sr-Latn-RS"/>
        </w:rPr>
        <w:t>5</w:t>
      </w:r>
      <w:r w:rsidRPr="007D31C3">
        <w:rPr>
          <w:rFonts w:asciiTheme="minorHAnsi" w:hAnsiTheme="minorHAnsi"/>
          <w:sz w:val="24"/>
          <w:szCs w:val="24"/>
          <w:lang w:val="sr-Latn-RS"/>
        </w:rPr>
        <w:t>.</w:t>
      </w:r>
      <w:bookmarkEnd w:id="15"/>
    </w:p>
    <w:p w14:paraId="27560744" w14:textId="6B69D868" w:rsidR="00BA4193" w:rsidRPr="007D31C3" w:rsidRDefault="00BA4193" w:rsidP="7106FD14">
      <w:pPr>
        <w:pStyle w:val="BodyText"/>
        <w:spacing w:before="1" w:line="278" w:lineRule="auto"/>
        <w:ind w:right="106"/>
        <w:jc w:val="both"/>
        <w:rPr>
          <w:rFonts w:asciiTheme="minorHAnsi" w:hAnsiTheme="minorHAnsi"/>
          <w:sz w:val="24"/>
          <w:szCs w:val="24"/>
          <w:lang w:val="sr-Latn-RS"/>
        </w:rPr>
      </w:pPr>
      <w:bookmarkStart w:id="16" w:name="_Hlk498085542"/>
      <w:r w:rsidRPr="7106FD14">
        <w:rPr>
          <w:rFonts w:asciiTheme="minorHAnsi" w:hAnsiTheme="minorHAnsi"/>
          <w:sz w:val="24"/>
          <w:szCs w:val="24"/>
          <w:lang w:val="sr-Latn-RS"/>
        </w:rPr>
        <w:t>Ugovorne strane sporazumno</w:t>
      </w:r>
      <w:r w:rsidR="0009720F" w:rsidRPr="7106FD14">
        <w:rPr>
          <w:rFonts w:asciiTheme="minorHAnsi" w:hAnsiTheme="minorHAnsi"/>
          <w:sz w:val="24"/>
          <w:szCs w:val="24"/>
          <w:lang w:val="sr-Latn-RS"/>
        </w:rPr>
        <w:t xml:space="preserve"> ugovaraju </w:t>
      </w:r>
      <w:r w:rsidR="0009720F" w:rsidRPr="7106FD14">
        <w:rPr>
          <w:rFonts w:asciiTheme="minorHAnsi" w:hAnsiTheme="minorHAnsi"/>
          <w:b/>
          <w:bCs/>
          <w:sz w:val="24"/>
          <w:szCs w:val="24"/>
          <w:lang w:val="sr-Latn-RS"/>
        </w:rPr>
        <w:t>ukupnu cenu</w:t>
      </w:r>
      <w:r w:rsidR="0009720F" w:rsidRPr="7106FD14">
        <w:rPr>
          <w:rFonts w:asciiTheme="minorHAnsi" w:hAnsiTheme="minorHAnsi"/>
          <w:sz w:val="24"/>
          <w:szCs w:val="24"/>
          <w:lang w:val="sr-Latn-RS"/>
        </w:rPr>
        <w:t xml:space="preserve"> za uslugu</w:t>
      </w:r>
      <w:r w:rsidRPr="7106FD14">
        <w:rPr>
          <w:rFonts w:asciiTheme="minorHAnsi" w:hAnsiTheme="minorHAnsi"/>
          <w:sz w:val="24"/>
          <w:szCs w:val="24"/>
          <w:lang w:val="sr-Latn-RS"/>
        </w:rPr>
        <w:t xml:space="preserve"> koj</w:t>
      </w:r>
      <w:r w:rsidR="0009720F" w:rsidRPr="7106FD14">
        <w:rPr>
          <w:rFonts w:asciiTheme="minorHAnsi" w:hAnsiTheme="minorHAnsi"/>
          <w:sz w:val="24"/>
          <w:szCs w:val="24"/>
          <w:lang w:val="sr-Latn-RS"/>
        </w:rPr>
        <w:t>a je</w:t>
      </w:r>
      <w:r w:rsidRPr="7106FD14">
        <w:rPr>
          <w:rFonts w:asciiTheme="minorHAnsi" w:hAnsiTheme="minorHAnsi"/>
          <w:sz w:val="24"/>
          <w:szCs w:val="24"/>
          <w:lang w:val="sr-Latn-RS"/>
        </w:rPr>
        <w:t xml:space="preserve"> predmet ovog ugovora u iznosu od</w:t>
      </w:r>
      <w:r w:rsidR="000C7694" w:rsidRPr="7106FD14">
        <w:rPr>
          <w:rFonts w:asciiTheme="minorHAnsi" w:hAnsiTheme="minorHAnsi"/>
          <w:sz w:val="24"/>
          <w:szCs w:val="24"/>
          <w:lang w:val="sr-Latn-RS"/>
        </w:rPr>
        <w:t xml:space="preserve"> </w:t>
      </w:r>
      <w:r w:rsidR="00D62FC7" w:rsidRPr="7106FD14">
        <w:rPr>
          <w:rFonts w:asciiTheme="minorHAnsi" w:hAnsiTheme="minorHAnsi"/>
          <w:color w:val="FF0000"/>
          <w:sz w:val="24"/>
          <w:szCs w:val="24"/>
          <w:highlight w:val="green"/>
          <w:lang w:val="sr-Latn-RS"/>
        </w:rPr>
        <w:t>0,00</w:t>
      </w:r>
      <w:r w:rsidR="003311BA" w:rsidRPr="7106FD14">
        <w:rPr>
          <w:rFonts w:asciiTheme="minorHAnsi" w:hAnsiTheme="minorHAnsi"/>
          <w:sz w:val="24"/>
          <w:szCs w:val="24"/>
          <w:lang w:val="sr-Latn-RS"/>
        </w:rPr>
        <w:t xml:space="preserve"> €</w:t>
      </w:r>
      <w:r w:rsidRPr="7106FD14">
        <w:rPr>
          <w:rFonts w:asciiTheme="minorHAnsi" w:hAnsiTheme="minorHAnsi"/>
          <w:sz w:val="24"/>
          <w:szCs w:val="24"/>
          <w:lang w:val="sr-Latn-RS"/>
        </w:rPr>
        <w:t xml:space="preserve"> </w:t>
      </w:r>
      <w:r w:rsidR="007322B3" w:rsidRPr="7106FD14">
        <w:rPr>
          <w:rFonts w:asciiTheme="minorHAnsi" w:hAnsiTheme="minorHAnsi"/>
          <w:sz w:val="24"/>
          <w:szCs w:val="24"/>
          <w:lang w:val="sr-Latn-RS"/>
        </w:rPr>
        <w:t xml:space="preserve">u dinarskoj protivvrednosti </w:t>
      </w:r>
      <w:r w:rsidRPr="7106FD14">
        <w:rPr>
          <w:rFonts w:asciiTheme="minorHAnsi" w:hAnsiTheme="minorHAnsi"/>
          <w:sz w:val="24"/>
          <w:szCs w:val="24"/>
          <w:lang w:val="sr-Latn-RS"/>
        </w:rPr>
        <w:t xml:space="preserve">bez obračunatog PDV-a, odnosno u iznosu od </w:t>
      </w:r>
      <w:r w:rsidR="00D62FC7" w:rsidRPr="7106FD14">
        <w:rPr>
          <w:rFonts w:asciiTheme="minorHAnsi" w:hAnsiTheme="minorHAnsi"/>
          <w:color w:val="FF0000"/>
          <w:sz w:val="24"/>
          <w:szCs w:val="24"/>
          <w:highlight w:val="green"/>
          <w:lang w:val="sr-Latn-RS"/>
        </w:rPr>
        <w:t>0,00</w:t>
      </w:r>
      <w:r w:rsidR="00D62FC7" w:rsidRPr="7106FD14">
        <w:rPr>
          <w:rFonts w:asciiTheme="minorHAnsi" w:hAnsiTheme="minorHAnsi"/>
          <w:color w:val="FF0000"/>
          <w:sz w:val="24"/>
          <w:szCs w:val="24"/>
          <w:lang w:val="sr-Latn-RS"/>
        </w:rPr>
        <w:t xml:space="preserve"> </w:t>
      </w:r>
      <w:r w:rsidR="003311BA" w:rsidRPr="7106FD14">
        <w:rPr>
          <w:rFonts w:asciiTheme="minorHAnsi" w:hAnsiTheme="minorHAnsi"/>
          <w:sz w:val="24"/>
          <w:szCs w:val="24"/>
          <w:lang w:val="sr-Latn-RS"/>
        </w:rPr>
        <w:t>€</w:t>
      </w:r>
      <w:r w:rsidR="00D651B0" w:rsidRPr="7106FD14">
        <w:rPr>
          <w:rFonts w:asciiTheme="minorHAnsi" w:hAnsiTheme="minorHAnsi"/>
          <w:sz w:val="24"/>
          <w:szCs w:val="24"/>
          <w:lang w:val="sr-Latn-RS"/>
        </w:rPr>
        <w:t xml:space="preserve"> u dinarskoj protivvrednosti</w:t>
      </w:r>
      <w:r w:rsidRPr="7106FD14">
        <w:rPr>
          <w:rFonts w:asciiTheme="minorHAnsi" w:hAnsiTheme="minorHAnsi"/>
          <w:sz w:val="24"/>
          <w:szCs w:val="24"/>
          <w:lang w:val="sr-Latn-RS"/>
        </w:rPr>
        <w:t xml:space="preserve"> sa </w:t>
      </w:r>
      <w:r w:rsidR="00BD13A4" w:rsidRPr="7106FD14">
        <w:rPr>
          <w:rFonts w:asciiTheme="minorHAnsi" w:hAnsiTheme="minorHAnsi"/>
          <w:sz w:val="24"/>
          <w:szCs w:val="24"/>
          <w:lang w:val="sr-Latn-RS"/>
        </w:rPr>
        <w:t>uvećanim</w:t>
      </w:r>
      <w:r w:rsidRPr="7106FD14">
        <w:rPr>
          <w:rFonts w:asciiTheme="minorHAnsi" w:hAnsiTheme="minorHAnsi"/>
          <w:sz w:val="24"/>
          <w:szCs w:val="24"/>
          <w:lang w:val="sr-Latn-RS"/>
        </w:rPr>
        <w:t xml:space="preserve"> PDV-om.</w:t>
      </w:r>
      <w:bookmarkEnd w:id="16"/>
      <w:r w:rsidR="003311BA" w:rsidRPr="7106FD14">
        <w:rPr>
          <w:rFonts w:asciiTheme="minorHAnsi" w:hAnsiTheme="minorHAnsi"/>
          <w:sz w:val="24"/>
          <w:szCs w:val="24"/>
          <w:lang w:val="sr-Latn-RS"/>
        </w:rPr>
        <w:t xml:space="preserve"> </w:t>
      </w:r>
    </w:p>
    <w:p w14:paraId="2A61897B" w14:textId="77777777" w:rsidR="00F45AFD" w:rsidRPr="007D31C3" w:rsidRDefault="00F45AFD" w:rsidP="00897944">
      <w:pPr>
        <w:pStyle w:val="BodyText"/>
        <w:ind w:left="102" w:right="106"/>
        <w:jc w:val="both"/>
        <w:rPr>
          <w:rFonts w:asciiTheme="minorHAnsi" w:hAnsiTheme="minorHAnsi"/>
          <w:sz w:val="24"/>
          <w:szCs w:val="24"/>
          <w:lang w:val="sr-Latn-RS"/>
        </w:rPr>
      </w:pPr>
    </w:p>
    <w:p w14:paraId="7AE3FBFC" w14:textId="77777777" w:rsidR="00BF6D76" w:rsidRPr="007D31C3" w:rsidRDefault="00BF6D76" w:rsidP="00BF6D76">
      <w:pPr>
        <w:pStyle w:val="Heading1"/>
        <w:ind w:left="0" w:right="7"/>
        <w:rPr>
          <w:rFonts w:asciiTheme="minorHAnsi" w:hAnsiTheme="minorHAnsi"/>
          <w:sz w:val="24"/>
          <w:szCs w:val="24"/>
          <w:lang w:val="sr-Latn-RS"/>
        </w:rPr>
      </w:pPr>
      <w:r w:rsidRPr="007D31C3">
        <w:rPr>
          <w:rFonts w:asciiTheme="minorHAnsi" w:hAnsiTheme="minorHAnsi"/>
          <w:sz w:val="24"/>
          <w:szCs w:val="24"/>
          <w:lang w:val="sr-Latn-RS"/>
        </w:rPr>
        <w:t>Član</w:t>
      </w:r>
      <w:r w:rsidR="002C35CA" w:rsidRPr="007D31C3">
        <w:rPr>
          <w:rFonts w:asciiTheme="minorHAnsi" w:hAnsiTheme="minorHAnsi"/>
          <w:sz w:val="24"/>
          <w:szCs w:val="24"/>
          <w:lang w:val="sr-Latn-RS"/>
        </w:rPr>
        <w:t xml:space="preserve"> 6</w:t>
      </w:r>
      <w:r w:rsidRPr="007D31C3">
        <w:rPr>
          <w:rFonts w:asciiTheme="minorHAnsi" w:hAnsiTheme="minorHAnsi"/>
          <w:sz w:val="24"/>
          <w:szCs w:val="24"/>
          <w:lang w:val="sr-Latn-RS"/>
        </w:rPr>
        <w:t>.</w:t>
      </w:r>
    </w:p>
    <w:p w14:paraId="7076C7AF" w14:textId="19505140" w:rsidR="00105D02" w:rsidRPr="007D31C3" w:rsidRDefault="00105D02" w:rsidP="00105D02">
      <w:pPr>
        <w:tabs>
          <w:tab w:val="left" w:pos="829"/>
          <w:tab w:val="left" w:pos="830"/>
        </w:tabs>
        <w:ind w:left="102"/>
        <w:jc w:val="both"/>
        <w:rPr>
          <w:rFonts w:asciiTheme="minorHAnsi" w:hAnsiTheme="minorHAnsi"/>
          <w:sz w:val="24"/>
          <w:szCs w:val="24"/>
        </w:rPr>
      </w:pPr>
      <w:bookmarkStart w:id="17" w:name="_Hlk498085434"/>
      <w:r w:rsidRPr="007D31C3">
        <w:rPr>
          <w:rFonts w:asciiTheme="minorHAnsi" w:hAnsiTheme="minorHAnsi"/>
          <w:sz w:val="24"/>
          <w:szCs w:val="24"/>
        </w:rPr>
        <w:t xml:space="preserve">Korisnik vrši plaćanje </w:t>
      </w:r>
      <w:r w:rsidRPr="007D31C3">
        <w:rPr>
          <w:rFonts w:asciiTheme="minorHAnsi" w:hAnsiTheme="minorHAnsi"/>
          <w:b/>
          <w:sz w:val="24"/>
          <w:szCs w:val="24"/>
        </w:rPr>
        <w:t>mesečnog zaduženja</w:t>
      </w:r>
      <w:r w:rsidRPr="007D31C3">
        <w:rPr>
          <w:rFonts w:asciiTheme="minorHAnsi" w:hAnsiTheme="minorHAnsi"/>
          <w:sz w:val="24"/>
          <w:szCs w:val="24"/>
        </w:rPr>
        <w:t xml:space="preserve"> u iznosu od </w:t>
      </w:r>
      <w:r w:rsidRPr="0064606A">
        <w:rPr>
          <w:rFonts w:asciiTheme="minorHAnsi" w:hAnsiTheme="minorHAnsi"/>
          <w:color w:val="FF0000"/>
          <w:sz w:val="24"/>
          <w:szCs w:val="24"/>
          <w:highlight w:val="yellow"/>
        </w:rPr>
        <w:t>0,00</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 u dinarskoj protivvrednosti bez obračunatog PDV-a, odnosno u iznosu od </w:t>
      </w:r>
      <w:r w:rsidRPr="0064606A">
        <w:rPr>
          <w:rFonts w:asciiTheme="minorHAnsi" w:hAnsiTheme="minorHAnsi"/>
          <w:color w:val="FF0000"/>
          <w:sz w:val="24"/>
          <w:szCs w:val="24"/>
          <w:highlight w:val="green"/>
        </w:rPr>
        <w:t>0,00</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 u dinarskoj protivvrednosti sa </w:t>
      </w:r>
      <w:r w:rsidR="00BD13A4" w:rsidRPr="007D31C3">
        <w:rPr>
          <w:rFonts w:asciiTheme="minorHAnsi" w:hAnsiTheme="minorHAnsi"/>
          <w:sz w:val="24"/>
          <w:szCs w:val="24"/>
        </w:rPr>
        <w:t xml:space="preserve">uvećanim </w:t>
      </w:r>
      <w:r w:rsidRPr="007D31C3">
        <w:rPr>
          <w:rFonts w:asciiTheme="minorHAnsi" w:hAnsiTheme="minorHAnsi"/>
          <w:sz w:val="24"/>
          <w:szCs w:val="24"/>
        </w:rPr>
        <w:t xml:space="preserve">PDV-om, a na osnovu fakture koju je ispostavio Davalac usluga, sa rokom </w:t>
      </w:r>
      <w:r w:rsidRPr="00FB6386">
        <w:rPr>
          <w:rFonts w:asciiTheme="minorHAnsi" w:hAnsiTheme="minorHAnsi"/>
          <w:sz w:val="24"/>
          <w:szCs w:val="24"/>
        </w:rPr>
        <w:t xml:space="preserve">plaćanja 15 dana </w:t>
      </w:r>
      <w:r w:rsidRPr="007D31C3">
        <w:rPr>
          <w:rFonts w:asciiTheme="minorHAnsi" w:hAnsiTheme="minorHAnsi"/>
          <w:sz w:val="24"/>
          <w:szCs w:val="24"/>
        </w:rPr>
        <w:t>od dana prijema fakture.</w:t>
      </w:r>
      <w:bookmarkEnd w:id="17"/>
    </w:p>
    <w:p w14:paraId="197C4EAC" w14:textId="77777777" w:rsidR="00F45AFD" w:rsidRPr="007D31C3" w:rsidRDefault="00F45AFD" w:rsidP="00F45AFD">
      <w:pPr>
        <w:tabs>
          <w:tab w:val="left" w:pos="829"/>
          <w:tab w:val="left" w:pos="830"/>
        </w:tabs>
        <w:ind w:left="102"/>
        <w:jc w:val="both"/>
        <w:rPr>
          <w:rFonts w:asciiTheme="minorHAnsi" w:hAnsiTheme="minorHAnsi"/>
          <w:sz w:val="24"/>
          <w:szCs w:val="24"/>
          <w:lang w:val="sr-Latn-RS"/>
        </w:rPr>
      </w:pPr>
    </w:p>
    <w:p w14:paraId="50E2DFC5" w14:textId="29674E28" w:rsidR="00F45AFD" w:rsidRPr="007D31C3" w:rsidRDefault="00F45AFD" w:rsidP="00F45AFD">
      <w:pPr>
        <w:tabs>
          <w:tab w:val="left" w:pos="829"/>
          <w:tab w:val="left" w:pos="830"/>
        </w:tabs>
        <w:ind w:left="102"/>
        <w:jc w:val="both"/>
        <w:rPr>
          <w:rFonts w:asciiTheme="minorHAnsi" w:hAnsiTheme="minorHAnsi"/>
          <w:sz w:val="24"/>
          <w:szCs w:val="24"/>
          <w:lang w:val="sr-Latn-RS"/>
        </w:rPr>
      </w:pPr>
      <w:bookmarkStart w:id="18" w:name="_Hlk498085452"/>
      <w:bookmarkStart w:id="19" w:name="_Hlk498072494"/>
      <w:r w:rsidRPr="007D31C3">
        <w:rPr>
          <w:rFonts w:asciiTheme="minorHAnsi" w:hAnsiTheme="minorHAnsi"/>
          <w:sz w:val="24"/>
          <w:szCs w:val="24"/>
          <w:lang w:val="sr-Latn-RS"/>
        </w:rPr>
        <w:t>Prilikom izdavanja fakure primenjivaće se</w:t>
      </w:r>
      <w:r w:rsidR="00290823" w:rsidRPr="007D31C3">
        <w:rPr>
          <w:rFonts w:asciiTheme="minorHAnsi" w:hAnsiTheme="minorHAnsi"/>
          <w:sz w:val="24"/>
          <w:szCs w:val="24"/>
          <w:lang w:val="sr-Latn-RS"/>
        </w:rPr>
        <w:t xml:space="preserve"> srednj</w:t>
      </w:r>
      <w:r w:rsidR="00105D02" w:rsidRPr="007D31C3">
        <w:rPr>
          <w:rFonts w:asciiTheme="minorHAnsi" w:hAnsiTheme="minorHAnsi"/>
          <w:sz w:val="24"/>
          <w:szCs w:val="24"/>
          <w:lang w:val="sr-Latn-RS"/>
        </w:rPr>
        <w:t>i</w:t>
      </w:r>
      <w:r w:rsidR="00290823" w:rsidRPr="007D31C3">
        <w:rPr>
          <w:rFonts w:asciiTheme="minorHAnsi" w:hAnsiTheme="minorHAnsi"/>
          <w:sz w:val="24"/>
          <w:szCs w:val="24"/>
          <w:lang w:val="sr-Latn-RS"/>
        </w:rPr>
        <w:t xml:space="preserve"> kurs Narodne banke Srbije</w:t>
      </w:r>
      <w:r w:rsidR="00290823"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na dan izdavanja fakture, a fakturisanje će se vršiti najkasnije do 05.</w:t>
      </w:r>
      <w:r w:rsidR="00D92786" w:rsidRPr="007D31C3">
        <w:rPr>
          <w:rFonts w:asciiTheme="minorHAnsi" w:hAnsiTheme="minorHAnsi"/>
          <w:sz w:val="24"/>
          <w:szCs w:val="24"/>
          <w:lang w:val="sr-Latn-RS"/>
        </w:rPr>
        <w:t xml:space="preserve"> </w:t>
      </w:r>
      <w:r w:rsidRPr="007D31C3">
        <w:rPr>
          <w:rFonts w:asciiTheme="minorHAnsi" w:hAnsiTheme="minorHAnsi"/>
          <w:sz w:val="24"/>
          <w:szCs w:val="24"/>
          <w:lang w:val="sr-Latn-RS"/>
        </w:rPr>
        <w:t>u mesecu za prethodni mesec.</w:t>
      </w:r>
      <w:bookmarkEnd w:id="18"/>
      <w:r w:rsidRPr="007D31C3">
        <w:rPr>
          <w:rFonts w:asciiTheme="minorHAnsi" w:hAnsiTheme="minorHAnsi"/>
          <w:sz w:val="24"/>
          <w:szCs w:val="24"/>
          <w:lang w:val="sr-Latn-RS"/>
        </w:rPr>
        <w:t xml:space="preserve"> </w:t>
      </w:r>
    </w:p>
    <w:bookmarkEnd w:id="19"/>
    <w:p w14:paraId="2AAF66C1" w14:textId="77777777" w:rsidR="00F45AFD" w:rsidRPr="007D31C3" w:rsidRDefault="00F45AFD" w:rsidP="00F45AFD">
      <w:pPr>
        <w:tabs>
          <w:tab w:val="left" w:pos="829"/>
          <w:tab w:val="left" w:pos="830"/>
        </w:tabs>
        <w:spacing w:before="198"/>
        <w:ind w:left="102"/>
        <w:jc w:val="both"/>
        <w:rPr>
          <w:rFonts w:asciiTheme="minorHAnsi" w:hAnsiTheme="minorHAnsi"/>
          <w:sz w:val="24"/>
          <w:szCs w:val="24"/>
        </w:rPr>
      </w:pPr>
      <w:r w:rsidRPr="007D31C3">
        <w:rPr>
          <w:rFonts w:asciiTheme="minorHAnsi" w:hAnsiTheme="minorHAnsi"/>
          <w:sz w:val="24"/>
          <w:szCs w:val="24"/>
          <w:lang w:val="sr-Latn-RS"/>
        </w:rPr>
        <w:t>Obaveza plaćanja od strane Korisnika je ispunjena kada je izvršen prenos sredstava banci Davaoca usluga, a u skladu sa odredbama Zakona o platnom prometu.</w:t>
      </w:r>
    </w:p>
    <w:p w14:paraId="44BB9630" w14:textId="77777777" w:rsidR="00F45AFD" w:rsidRPr="007D31C3" w:rsidRDefault="00F45AFD" w:rsidP="009E273C">
      <w:pPr>
        <w:rPr>
          <w:rFonts w:asciiTheme="minorHAnsi" w:hAnsiTheme="minorHAnsi"/>
          <w:b/>
          <w:sz w:val="24"/>
          <w:szCs w:val="24"/>
          <w:lang w:val="sr-Latn-RS"/>
        </w:rPr>
      </w:pPr>
    </w:p>
    <w:p w14:paraId="6B7D9364" w14:textId="77777777" w:rsidR="007B3176" w:rsidRPr="007D31C3" w:rsidRDefault="007B3176" w:rsidP="009E273C">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Uslovi, način vršenјa usluge i odgovornost ugovornih strana</w:t>
      </w:r>
    </w:p>
    <w:p w14:paraId="4B8C4901" w14:textId="77777777" w:rsidR="007B3176" w:rsidRPr="007D31C3" w:rsidRDefault="007B3176" w:rsidP="007B3176">
      <w:pPr>
        <w:rPr>
          <w:rFonts w:asciiTheme="minorHAnsi" w:hAnsiTheme="minorHAnsi"/>
          <w:b/>
          <w:i/>
          <w:sz w:val="24"/>
          <w:szCs w:val="24"/>
          <w:lang w:val="sr-Latn-RS"/>
        </w:rPr>
      </w:pPr>
      <w:bookmarkStart w:id="20" w:name="OLE_LINK40"/>
      <w:bookmarkStart w:id="21" w:name="OLE_LINK41"/>
    </w:p>
    <w:p w14:paraId="5FD997EF" w14:textId="77777777" w:rsidR="007B3176" w:rsidRPr="007D31C3" w:rsidRDefault="00BF6D76" w:rsidP="00BF6D76">
      <w:pPr>
        <w:pStyle w:val="Heading1"/>
        <w:spacing w:before="1"/>
        <w:ind w:left="0" w:right="7"/>
        <w:rPr>
          <w:rFonts w:asciiTheme="minorHAnsi" w:hAnsiTheme="minorHAnsi"/>
          <w:sz w:val="24"/>
          <w:szCs w:val="24"/>
          <w:lang w:val="sr-Latn-RS"/>
        </w:rPr>
      </w:pPr>
      <w:bookmarkStart w:id="22" w:name="OLE_LINK89"/>
      <w:bookmarkEnd w:id="20"/>
      <w:bookmarkEnd w:id="21"/>
      <w:r w:rsidRPr="007D31C3">
        <w:rPr>
          <w:rFonts w:asciiTheme="minorHAnsi" w:hAnsiTheme="minorHAnsi"/>
          <w:sz w:val="24"/>
          <w:szCs w:val="24"/>
          <w:lang w:val="sr-Latn-RS"/>
        </w:rPr>
        <w:t xml:space="preserve">Član </w:t>
      </w:r>
      <w:r w:rsidR="002C35CA" w:rsidRPr="007D31C3">
        <w:rPr>
          <w:rFonts w:asciiTheme="minorHAnsi" w:hAnsiTheme="minorHAnsi"/>
          <w:sz w:val="24"/>
          <w:szCs w:val="24"/>
          <w:lang w:val="sr-Latn-RS"/>
        </w:rPr>
        <w:t>7</w:t>
      </w:r>
      <w:r w:rsidRPr="007D31C3">
        <w:rPr>
          <w:rFonts w:asciiTheme="minorHAnsi" w:hAnsiTheme="minorHAnsi"/>
          <w:sz w:val="24"/>
          <w:szCs w:val="24"/>
          <w:lang w:val="sr-Latn-RS"/>
        </w:rPr>
        <w:t>.</w:t>
      </w:r>
    </w:p>
    <w:bookmarkEnd w:id="22"/>
    <w:p w14:paraId="39A68D3B" w14:textId="3DC61150" w:rsidR="00DF70C3" w:rsidRPr="00FB6386" w:rsidRDefault="007B3176" w:rsidP="0009720F">
      <w:pPr>
        <w:pStyle w:val="BodyText"/>
        <w:spacing w:before="5"/>
        <w:ind w:left="102"/>
        <w:jc w:val="both"/>
        <w:rPr>
          <w:rFonts w:asciiTheme="minorHAnsi" w:hAnsiTheme="minorHAnsi"/>
          <w:sz w:val="24"/>
          <w:szCs w:val="24"/>
          <w:lang w:val="sr-Latn-RS"/>
        </w:rPr>
      </w:pPr>
      <w:r w:rsidRPr="007D31C3">
        <w:rPr>
          <w:rFonts w:asciiTheme="minorHAnsi" w:hAnsiTheme="minorHAnsi"/>
          <w:sz w:val="24"/>
          <w:szCs w:val="24"/>
          <w:lang w:val="sr-Latn-RS"/>
        </w:rPr>
        <w:t xml:space="preserve">Usluga se vrši na </w:t>
      </w:r>
      <w:r w:rsidRPr="00FB6386">
        <w:rPr>
          <w:rFonts w:asciiTheme="minorHAnsi" w:hAnsiTheme="minorHAnsi"/>
          <w:sz w:val="24"/>
          <w:szCs w:val="24"/>
          <w:lang w:val="sr-Latn-RS"/>
        </w:rPr>
        <w:t>lokaciji</w:t>
      </w:r>
      <w:r w:rsidR="006B0E9D" w:rsidRPr="00FB6386">
        <w:rPr>
          <w:rFonts w:asciiTheme="minorHAnsi" w:hAnsiTheme="minorHAnsi"/>
          <w:sz w:val="24"/>
          <w:szCs w:val="24"/>
          <w:lang w:val="sr-Latn-RS"/>
        </w:rPr>
        <w:t>/ma</w:t>
      </w:r>
      <w:r w:rsidRPr="00FB6386">
        <w:rPr>
          <w:rFonts w:asciiTheme="minorHAnsi" w:hAnsiTheme="minorHAnsi"/>
          <w:sz w:val="24"/>
          <w:szCs w:val="24"/>
          <w:lang w:val="sr-Latn-RS"/>
        </w:rPr>
        <w:t xml:space="preserve"> Korisnika</w:t>
      </w:r>
      <w:r w:rsidR="000F1283" w:rsidRPr="00FB6386">
        <w:rPr>
          <w:rFonts w:asciiTheme="minorHAnsi" w:hAnsiTheme="minorHAnsi"/>
          <w:sz w:val="24"/>
          <w:szCs w:val="24"/>
          <w:lang w:val="sr-Latn-RS"/>
        </w:rPr>
        <w:t>, kao</w:t>
      </w:r>
      <w:r w:rsidRPr="00FB6386">
        <w:rPr>
          <w:rFonts w:asciiTheme="minorHAnsi" w:hAnsiTheme="minorHAnsi"/>
          <w:sz w:val="24"/>
          <w:szCs w:val="24"/>
          <w:lang w:val="sr-Latn-RS"/>
        </w:rPr>
        <w:t xml:space="preserve"> i na lokaciji Davaoca usluga.</w:t>
      </w:r>
    </w:p>
    <w:p w14:paraId="4584EF5E" w14:textId="77777777" w:rsidR="007B3176" w:rsidRPr="00FB6386" w:rsidRDefault="007B3176" w:rsidP="00897944">
      <w:pPr>
        <w:pStyle w:val="BodyText"/>
        <w:ind w:left="102"/>
        <w:jc w:val="both"/>
        <w:rPr>
          <w:rFonts w:asciiTheme="minorHAnsi" w:hAnsiTheme="minorHAnsi"/>
          <w:sz w:val="24"/>
          <w:szCs w:val="24"/>
          <w:lang w:val="sr-Latn-RS"/>
        </w:rPr>
      </w:pPr>
    </w:p>
    <w:p w14:paraId="17DFC84F" w14:textId="687E831D" w:rsidR="007B3176" w:rsidRPr="007D31C3" w:rsidRDefault="007B3176" w:rsidP="0009720F">
      <w:pPr>
        <w:pStyle w:val="BodyText"/>
        <w:spacing w:before="5"/>
        <w:ind w:left="102"/>
        <w:jc w:val="both"/>
        <w:rPr>
          <w:rFonts w:asciiTheme="minorHAnsi" w:hAnsiTheme="minorHAnsi"/>
          <w:sz w:val="24"/>
          <w:szCs w:val="24"/>
          <w:lang w:val="sr-Latn-RS"/>
        </w:rPr>
      </w:pPr>
      <w:r w:rsidRPr="00FB6386">
        <w:rPr>
          <w:rFonts w:asciiTheme="minorHAnsi" w:hAnsiTheme="minorHAnsi"/>
          <w:sz w:val="24"/>
          <w:szCs w:val="24"/>
          <w:lang w:val="sr-Latn-RS"/>
        </w:rPr>
        <w:t>Usluga podrazumeva isporuku, instaliranje, podešavanje za rad, testir</w:t>
      </w:r>
      <w:r w:rsidR="008B1C61" w:rsidRPr="00FB6386">
        <w:rPr>
          <w:rFonts w:asciiTheme="minorHAnsi" w:hAnsiTheme="minorHAnsi"/>
          <w:sz w:val="24"/>
          <w:szCs w:val="24"/>
          <w:lang w:val="sr-Latn-RS"/>
        </w:rPr>
        <w:t>a</w:t>
      </w:r>
      <w:r w:rsidR="00D651B0" w:rsidRPr="00FB6386">
        <w:rPr>
          <w:rFonts w:asciiTheme="minorHAnsi" w:hAnsiTheme="minorHAnsi"/>
          <w:sz w:val="24"/>
          <w:szCs w:val="24"/>
          <w:lang w:val="sr-Latn-RS"/>
        </w:rPr>
        <w:t xml:space="preserve">nje i puštanje u rad </w:t>
      </w:r>
      <w:r w:rsidR="00C04C0C" w:rsidRPr="00FB6386">
        <w:rPr>
          <w:rFonts w:asciiTheme="minorHAnsi" w:hAnsiTheme="minorHAnsi"/>
          <w:sz w:val="24"/>
          <w:szCs w:val="24"/>
        </w:rPr>
        <w:t xml:space="preserve">isporučene opreme </w:t>
      </w:r>
      <w:r w:rsidR="00C22F2F" w:rsidRPr="00FB6386">
        <w:rPr>
          <w:rFonts w:asciiTheme="minorHAnsi" w:hAnsiTheme="minorHAnsi"/>
          <w:sz w:val="24"/>
          <w:szCs w:val="24"/>
        </w:rPr>
        <w:t>sa svim neophodnim podešavanjima u okviru informacionog sistema na lokaciji</w:t>
      </w:r>
      <w:bookmarkStart w:id="23" w:name="_Hlk494178979"/>
      <w:r w:rsidR="00C22F2F" w:rsidRPr="00FB6386">
        <w:rPr>
          <w:rFonts w:asciiTheme="minorHAnsi" w:hAnsiTheme="minorHAnsi"/>
          <w:sz w:val="24"/>
          <w:szCs w:val="24"/>
        </w:rPr>
        <w:t xml:space="preserve">/ma </w:t>
      </w:r>
      <w:bookmarkEnd w:id="23"/>
      <w:r w:rsidR="00C22F2F" w:rsidRPr="00FB6386">
        <w:rPr>
          <w:rFonts w:asciiTheme="minorHAnsi" w:hAnsiTheme="minorHAnsi"/>
          <w:sz w:val="24"/>
          <w:szCs w:val="24"/>
        </w:rPr>
        <w:t>Korisnika</w:t>
      </w:r>
      <w:r w:rsidRPr="007D31C3">
        <w:rPr>
          <w:rFonts w:asciiTheme="minorHAnsi" w:hAnsiTheme="minorHAnsi"/>
          <w:sz w:val="24"/>
          <w:szCs w:val="24"/>
          <w:lang w:val="sr-Latn-RS"/>
        </w:rPr>
        <w:t>.</w:t>
      </w:r>
    </w:p>
    <w:p w14:paraId="7F144C65" w14:textId="77777777" w:rsidR="007B3176" w:rsidRPr="007D31C3" w:rsidRDefault="007B3176" w:rsidP="00897944">
      <w:pPr>
        <w:pStyle w:val="BodyText"/>
        <w:ind w:left="102"/>
        <w:jc w:val="both"/>
        <w:rPr>
          <w:rFonts w:asciiTheme="minorHAnsi" w:hAnsiTheme="minorHAnsi"/>
          <w:sz w:val="24"/>
          <w:szCs w:val="24"/>
          <w:lang w:val="sr-Latn-RS"/>
        </w:rPr>
      </w:pPr>
    </w:p>
    <w:p w14:paraId="48C3CCC1" w14:textId="19038C27" w:rsidR="007B3176" w:rsidRPr="007D31C3" w:rsidRDefault="00C04C0C" w:rsidP="00C04C0C">
      <w:pPr>
        <w:pStyle w:val="BodyText"/>
        <w:spacing w:before="5"/>
        <w:ind w:left="102"/>
        <w:jc w:val="both"/>
        <w:rPr>
          <w:rFonts w:asciiTheme="minorHAnsi" w:hAnsiTheme="minorHAnsi"/>
          <w:sz w:val="24"/>
          <w:szCs w:val="24"/>
        </w:rPr>
      </w:pPr>
      <w:r w:rsidRPr="007D31C3">
        <w:rPr>
          <w:rFonts w:asciiTheme="minorHAnsi" w:hAnsiTheme="minorHAnsi"/>
          <w:sz w:val="24"/>
          <w:szCs w:val="24"/>
        </w:rPr>
        <w:t>Oprema se isporučuje davanjem na korišćenje Korisniku od strane Davaoca usluga za period važenja ugovora uz obezbeđivanje potrebnih tehničkih preduslova od strane Korisnika za  nesmetano funkcionisanje iste.</w:t>
      </w:r>
    </w:p>
    <w:p w14:paraId="2A39B73E" w14:textId="77777777" w:rsidR="00BE75F3" w:rsidRPr="007D31C3" w:rsidRDefault="00BE75F3" w:rsidP="0043334F">
      <w:pPr>
        <w:pStyle w:val="BodyText"/>
        <w:spacing w:before="5"/>
        <w:jc w:val="both"/>
        <w:rPr>
          <w:rFonts w:asciiTheme="minorHAnsi" w:hAnsiTheme="minorHAnsi"/>
          <w:sz w:val="24"/>
          <w:szCs w:val="24"/>
          <w:lang w:val="sr-Latn-RS"/>
        </w:rPr>
      </w:pPr>
    </w:p>
    <w:p w14:paraId="315034B4" w14:textId="034B2565" w:rsidR="001810BE" w:rsidRPr="007D31C3" w:rsidRDefault="00BE75F3" w:rsidP="00101531">
      <w:pPr>
        <w:pStyle w:val="BodyText"/>
        <w:spacing w:before="5"/>
        <w:ind w:left="102"/>
        <w:jc w:val="both"/>
        <w:rPr>
          <w:rFonts w:asciiTheme="minorHAnsi" w:hAnsiTheme="minorHAnsi"/>
          <w:sz w:val="24"/>
          <w:szCs w:val="24"/>
          <w:lang w:val="sr-Latn-RS"/>
        </w:rPr>
      </w:pPr>
      <w:bookmarkStart w:id="24" w:name="_Hlk509387884"/>
      <w:r w:rsidRPr="007D31C3">
        <w:rPr>
          <w:rFonts w:asciiTheme="minorHAnsi" w:hAnsiTheme="minorHAnsi"/>
          <w:sz w:val="24"/>
          <w:szCs w:val="24"/>
          <w:lang w:val="sr-Latn-RS"/>
        </w:rPr>
        <w:t xml:space="preserve">U slučaju raskida ugovora pre isteka </w:t>
      </w:r>
      <w:r w:rsidR="00101531" w:rsidRPr="007D31C3">
        <w:rPr>
          <w:rFonts w:asciiTheme="minorHAnsi" w:hAnsiTheme="minorHAnsi"/>
          <w:sz w:val="24"/>
          <w:szCs w:val="24"/>
          <w:lang w:val="sr-Latn-RS"/>
        </w:rPr>
        <w:t xml:space="preserve">roka iz člana 2. stav 1. ovog ugovora </w:t>
      </w:r>
      <w:r w:rsidRPr="007D31C3">
        <w:rPr>
          <w:rFonts w:asciiTheme="minorHAnsi" w:hAnsiTheme="minorHAnsi"/>
          <w:sz w:val="24"/>
          <w:szCs w:val="24"/>
          <w:lang w:val="sr-Latn-RS"/>
        </w:rPr>
        <w:t xml:space="preserve">Korisnik će staviti na raspolaganje, odnosno vratiti Davaocu usluga </w:t>
      </w:r>
      <w:r w:rsidR="001C59BC" w:rsidRPr="007D31C3">
        <w:rPr>
          <w:rFonts w:asciiTheme="minorHAnsi" w:hAnsiTheme="minorHAnsi"/>
          <w:sz w:val="24"/>
          <w:szCs w:val="24"/>
          <w:lang w:val="sr-Latn-RS"/>
        </w:rPr>
        <w:t>opremu</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u stanju nenarušene funkcionalnosti, odnosno u stanju primerenom savesnom korišćenju za period korišćenja.</w:t>
      </w:r>
      <w:r w:rsidR="00101531" w:rsidRPr="007D31C3">
        <w:rPr>
          <w:rFonts w:asciiTheme="minorHAnsi" w:hAnsiTheme="minorHAnsi"/>
          <w:sz w:val="24"/>
          <w:szCs w:val="24"/>
          <w:lang w:val="sr-Latn-RS"/>
        </w:rPr>
        <w:t xml:space="preserve"> </w:t>
      </w:r>
      <w:r w:rsidR="001810BE" w:rsidRPr="007D31C3">
        <w:rPr>
          <w:rFonts w:asciiTheme="minorHAnsi" w:hAnsiTheme="minorHAnsi"/>
          <w:sz w:val="24"/>
          <w:szCs w:val="24"/>
          <w:lang w:val="sr-Latn-RS"/>
        </w:rPr>
        <w:t>Savesno korišćenje po</w:t>
      </w:r>
      <w:r w:rsidR="00E27817" w:rsidRPr="007D31C3">
        <w:rPr>
          <w:rFonts w:asciiTheme="minorHAnsi" w:hAnsiTheme="minorHAnsi"/>
          <w:sz w:val="24"/>
          <w:szCs w:val="24"/>
          <w:lang w:val="sr-Latn-RS"/>
        </w:rPr>
        <w:t>drazumeva korišćenje isporučen</w:t>
      </w:r>
      <w:r w:rsidR="001C59BC" w:rsidRPr="007D31C3">
        <w:rPr>
          <w:rFonts w:asciiTheme="minorHAnsi" w:hAnsiTheme="minorHAnsi"/>
          <w:sz w:val="24"/>
          <w:szCs w:val="24"/>
          <w:lang w:val="sr-Latn-RS"/>
        </w:rPr>
        <w:t>e opreme</w:t>
      </w:r>
      <w:r w:rsidR="00E27817" w:rsidRPr="007D31C3">
        <w:rPr>
          <w:rFonts w:asciiTheme="minorHAnsi" w:hAnsiTheme="minorHAnsi"/>
          <w:sz w:val="24"/>
          <w:szCs w:val="24"/>
          <w:lang w:val="sr-Latn-RS"/>
        </w:rPr>
        <w:t xml:space="preserve"> </w:t>
      </w:r>
      <w:r w:rsidR="001810BE" w:rsidRPr="007D31C3">
        <w:rPr>
          <w:rFonts w:asciiTheme="minorHAnsi" w:hAnsiTheme="minorHAnsi"/>
          <w:sz w:val="24"/>
          <w:szCs w:val="24"/>
          <w:lang w:val="sr-Latn-RS"/>
        </w:rPr>
        <w:t>od strane krajnjih korisnika sa pažnjom dobrog privrednika</w:t>
      </w:r>
      <w:r w:rsidR="00D83324" w:rsidRPr="007D31C3">
        <w:rPr>
          <w:rFonts w:asciiTheme="minorHAnsi" w:hAnsiTheme="minorHAnsi"/>
          <w:sz w:val="24"/>
          <w:szCs w:val="24"/>
          <w:lang w:val="sr-Latn-RS"/>
        </w:rPr>
        <w:t>/domaćina</w:t>
      </w:r>
      <w:r w:rsidR="001810BE" w:rsidRPr="007D31C3">
        <w:rPr>
          <w:rFonts w:asciiTheme="minorHAnsi" w:hAnsiTheme="minorHAnsi"/>
          <w:sz w:val="24"/>
          <w:szCs w:val="24"/>
          <w:lang w:val="sr-Latn-RS"/>
        </w:rPr>
        <w:t>.</w:t>
      </w:r>
    </w:p>
    <w:bookmarkEnd w:id="24"/>
    <w:p w14:paraId="6D02992E" w14:textId="77777777" w:rsidR="007B3176" w:rsidRPr="007D31C3" w:rsidRDefault="007B3176" w:rsidP="00897944">
      <w:pPr>
        <w:pStyle w:val="BodyText"/>
        <w:ind w:left="102"/>
        <w:jc w:val="both"/>
        <w:rPr>
          <w:rFonts w:asciiTheme="minorHAnsi" w:hAnsiTheme="minorHAnsi"/>
          <w:sz w:val="24"/>
          <w:szCs w:val="24"/>
          <w:lang w:val="sr-Latn-RS"/>
        </w:rPr>
      </w:pPr>
    </w:p>
    <w:p w14:paraId="17BB77F8" w14:textId="459579AD" w:rsidR="001810BE" w:rsidRPr="007D31C3" w:rsidRDefault="00C04C0C" w:rsidP="0009720F">
      <w:pPr>
        <w:pStyle w:val="BodyText"/>
        <w:spacing w:before="5"/>
        <w:ind w:left="102"/>
        <w:jc w:val="both"/>
        <w:rPr>
          <w:rFonts w:asciiTheme="minorHAnsi" w:hAnsiTheme="minorHAnsi"/>
          <w:sz w:val="24"/>
          <w:szCs w:val="24"/>
          <w:lang w:val="sr-Latn-RS"/>
        </w:rPr>
      </w:pPr>
      <w:r w:rsidRPr="007D31C3">
        <w:rPr>
          <w:rFonts w:asciiTheme="minorHAnsi" w:hAnsiTheme="minorHAnsi"/>
          <w:sz w:val="24"/>
          <w:szCs w:val="24"/>
          <w:lang w:val="sr-Cyrl-RS"/>
        </w:rPr>
        <w:t>Davalac usluga</w:t>
      </w:r>
      <w:r w:rsidRPr="007D31C3">
        <w:rPr>
          <w:rFonts w:asciiTheme="minorHAnsi" w:hAnsiTheme="minorHAnsi"/>
          <w:sz w:val="24"/>
          <w:szCs w:val="24"/>
        </w:rPr>
        <w:t xml:space="preserve"> neće biti odgovoran za štete i kvarove nastale neovlašćenom ili  nepravilnom   upotrebom </w:t>
      </w:r>
      <w:r w:rsidRPr="007D31C3">
        <w:rPr>
          <w:rFonts w:asciiTheme="minorHAnsi" w:hAnsiTheme="minorHAnsi"/>
          <w:sz w:val="24"/>
          <w:szCs w:val="24"/>
          <w:lang w:val="sr-Cyrl-RS"/>
        </w:rPr>
        <w:t>isporučen</w:t>
      </w:r>
      <w:r w:rsidRPr="007D31C3">
        <w:rPr>
          <w:rFonts w:asciiTheme="minorHAnsi" w:hAnsiTheme="minorHAnsi"/>
          <w:sz w:val="24"/>
          <w:szCs w:val="24"/>
        </w:rPr>
        <w:t>e opreme, odnosno korišćenjem</w:t>
      </w:r>
      <w:r w:rsidRPr="007D31C3">
        <w:rPr>
          <w:rFonts w:asciiTheme="minorHAnsi" w:hAnsiTheme="minorHAnsi"/>
          <w:sz w:val="24"/>
          <w:szCs w:val="24"/>
          <w:lang w:val="sr-Cyrl-RS"/>
        </w:rPr>
        <w:t xml:space="preserve"> </w:t>
      </w:r>
      <w:r w:rsidRPr="007D31C3">
        <w:rPr>
          <w:rFonts w:asciiTheme="minorHAnsi" w:hAnsiTheme="minorHAnsi"/>
          <w:sz w:val="24"/>
          <w:szCs w:val="24"/>
          <w:lang w:val="sr-Latn-RS"/>
        </w:rPr>
        <w:t>opreme</w:t>
      </w:r>
      <w:r w:rsidRPr="007D31C3">
        <w:rPr>
          <w:rFonts w:asciiTheme="minorHAnsi" w:hAnsiTheme="minorHAnsi"/>
          <w:sz w:val="24"/>
          <w:szCs w:val="24"/>
        </w:rPr>
        <w:t xml:space="preserve"> na način</w:t>
      </w:r>
      <w:r w:rsidRPr="007D31C3">
        <w:rPr>
          <w:rFonts w:asciiTheme="minorHAnsi" w:hAnsiTheme="minorHAnsi"/>
          <w:sz w:val="24"/>
          <w:szCs w:val="24"/>
          <w:lang w:val="sr-Cyrl-RS"/>
        </w:rPr>
        <w:t xml:space="preserve"> </w:t>
      </w:r>
      <w:r w:rsidRPr="007D31C3">
        <w:rPr>
          <w:rFonts w:asciiTheme="minorHAnsi" w:hAnsiTheme="minorHAnsi"/>
          <w:sz w:val="24"/>
          <w:szCs w:val="24"/>
        </w:rPr>
        <w:t xml:space="preserve">protivan nameni, osobinama i mogućnostima, ili ukoliko </w:t>
      </w:r>
      <w:r w:rsidRPr="007D31C3">
        <w:rPr>
          <w:rFonts w:asciiTheme="minorHAnsi" w:hAnsiTheme="minorHAnsi"/>
          <w:sz w:val="24"/>
          <w:szCs w:val="24"/>
          <w:lang w:val="sr-Cyrl-RS"/>
        </w:rPr>
        <w:t>Korisnik</w:t>
      </w:r>
      <w:r w:rsidRPr="007D31C3">
        <w:rPr>
          <w:rFonts w:asciiTheme="minorHAnsi" w:hAnsiTheme="minorHAnsi"/>
          <w:sz w:val="24"/>
          <w:szCs w:val="24"/>
        </w:rPr>
        <w:t xml:space="preserve"> ili neko treće lice </w:t>
      </w:r>
      <w:bookmarkStart w:id="25" w:name="_Hlk494179060"/>
      <w:r w:rsidRPr="007D31C3">
        <w:rPr>
          <w:rFonts w:asciiTheme="minorHAnsi" w:hAnsiTheme="minorHAnsi"/>
          <w:sz w:val="24"/>
          <w:szCs w:val="24"/>
        </w:rPr>
        <w:t xml:space="preserve">instaliranu </w:t>
      </w:r>
      <w:bookmarkEnd w:id="25"/>
      <w:r w:rsidRPr="007D31C3">
        <w:rPr>
          <w:rFonts w:asciiTheme="minorHAnsi" w:hAnsiTheme="minorHAnsi"/>
          <w:sz w:val="24"/>
          <w:szCs w:val="24"/>
        </w:rPr>
        <w:t>opremu</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koristi suprotno načelima savesnog korisnika ili promeni </w:t>
      </w:r>
      <w:bookmarkStart w:id="26" w:name="_Hlk494179091"/>
      <w:r w:rsidRPr="007D31C3">
        <w:rPr>
          <w:rFonts w:asciiTheme="minorHAnsi" w:hAnsiTheme="minorHAnsi"/>
          <w:sz w:val="24"/>
          <w:szCs w:val="24"/>
        </w:rPr>
        <w:t>instaliranu</w:t>
      </w:r>
      <w:r w:rsidRPr="007D31C3">
        <w:rPr>
          <w:rFonts w:asciiTheme="minorHAnsi" w:hAnsiTheme="minorHAnsi"/>
          <w:color w:val="FF0000"/>
          <w:sz w:val="24"/>
          <w:szCs w:val="24"/>
        </w:rPr>
        <w:t xml:space="preserve"> </w:t>
      </w:r>
      <w:bookmarkEnd w:id="26"/>
      <w:r w:rsidRPr="007D31C3">
        <w:rPr>
          <w:rFonts w:asciiTheme="minorHAnsi" w:hAnsiTheme="minorHAnsi"/>
          <w:sz w:val="24"/>
          <w:szCs w:val="24"/>
        </w:rPr>
        <w:t xml:space="preserve">opremu, </w:t>
      </w:r>
      <w:r w:rsidRPr="007D31C3">
        <w:rPr>
          <w:rFonts w:asciiTheme="minorHAnsi" w:hAnsiTheme="minorHAnsi"/>
          <w:sz w:val="24"/>
          <w:szCs w:val="24"/>
          <w:lang w:val="sr-Latn-RS"/>
        </w:rPr>
        <w:t xml:space="preserve">softver, </w:t>
      </w:r>
      <w:r w:rsidRPr="007D31C3">
        <w:rPr>
          <w:rFonts w:asciiTheme="minorHAnsi" w:hAnsiTheme="minorHAnsi"/>
          <w:sz w:val="24"/>
          <w:szCs w:val="24"/>
        </w:rPr>
        <w:t>sistem i njihove konfiguracije na način na koji se ugrožava njihovo funkcionisanje.</w:t>
      </w:r>
    </w:p>
    <w:p w14:paraId="03E003A6" w14:textId="77777777" w:rsidR="00BF6D76" w:rsidRPr="007D31C3" w:rsidRDefault="00BF6D76" w:rsidP="00565A75">
      <w:pPr>
        <w:pStyle w:val="BodyText"/>
        <w:spacing w:before="5"/>
        <w:jc w:val="both"/>
        <w:rPr>
          <w:rFonts w:asciiTheme="minorHAnsi" w:hAnsiTheme="minorHAnsi"/>
          <w:sz w:val="24"/>
          <w:szCs w:val="24"/>
          <w:lang w:val="sr-Latn-RS"/>
        </w:rPr>
      </w:pPr>
    </w:p>
    <w:p w14:paraId="3E2CBECD" w14:textId="1ECD7CA6" w:rsidR="0068546D" w:rsidRPr="007D31C3" w:rsidRDefault="00F56C2B" w:rsidP="0068546D">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Sredstva finansijskog obezbeđenјa</w:t>
      </w:r>
    </w:p>
    <w:p w14:paraId="4A9426A8" w14:textId="3757DB35" w:rsidR="00F56C2B" w:rsidRPr="007D31C3" w:rsidRDefault="000F1283" w:rsidP="00BF6D76">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w:t>
      </w:r>
      <w:r w:rsidR="002C35CA" w:rsidRPr="007D31C3">
        <w:rPr>
          <w:rFonts w:asciiTheme="minorHAnsi" w:hAnsiTheme="minorHAnsi"/>
          <w:sz w:val="24"/>
          <w:szCs w:val="24"/>
          <w:lang w:val="sr-Latn-RS"/>
        </w:rPr>
        <w:t xml:space="preserve"> </w:t>
      </w:r>
      <w:r w:rsidR="002F4520" w:rsidRPr="007D31C3">
        <w:rPr>
          <w:rFonts w:asciiTheme="minorHAnsi" w:hAnsiTheme="minorHAnsi"/>
          <w:sz w:val="24"/>
          <w:szCs w:val="24"/>
          <w:lang w:val="sr-Latn-RS"/>
        </w:rPr>
        <w:t>8</w:t>
      </w:r>
      <w:r w:rsidR="00BF6D76" w:rsidRPr="007D31C3">
        <w:rPr>
          <w:rFonts w:asciiTheme="minorHAnsi" w:hAnsiTheme="minorHAnsi"/>
          <w:sz w:val="24"/>
          <w:szCs w:val="24"/>
          <w:lang w:val="sr-Latn-RS"/>
        </w:rPr>
        <w:t>.</w:t>
      </w:r>
    </w:p>
    <w:p w14:paraId="309BDB3E" w14:textId="25C27C1E" w:rsidR="00F56C2B" w:rsidRPr="007D31C3" w:rsidRDefault="00F56C2B" w:rsidP="00F56C2B">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 xml:space="preserve">Korisnik se obavezuje da, na ime obezbeđenja </w:t>
      </w:r>
      <w:bookmarkStart w:id="27" w:name="OLE_LINK46"/>
      <w:bookmarkStart w:id="28" w:name="OLE_LINK47"/>
      <w:r w:rsidRPr="007D31C3">
        <w:rPr>
          <w:rFonts w:asciiTheme="minorHAnsi" w:hAnsiTheme="minorHAnsi"/>
          <w:sz w:val="24"/>
          <w:szCs w:val="24"/>
          <w:lang w:val="sr-Latn-RS"/>
        </w:rPr>
        <w:t xml:space="preserve">urednog i kvalitetnog izvršenja svih </w:t>
      </w:r>
      <w:bookmarkStart w:id="29" w:name="OLE_LINK44"/>
      <w:r w:rsidRPr="007D31C3">
        <w:rPr>
          <w:rFonts w:asciiTheme="minorHAnsi" w:hAnsiTheme="minorHAnsi"/>
          <w:sz w:val="24"/>
          <w:szCs w:val="24"/>
          <w:lang w:val="sr-Latn-RS"/>
        </w:rPr>
        <w:t xml:space="preserve">plaćanja </w:t>
      </w:r>
      <w:bookmarkEnd w:id="29"/>
      <w:r w:rsidRPr="007D31C3">
        <w:rPr>
          <w:rFonts w:asciiTheme="minorHAnsi" w:hAnsiTheme="minorHAnsi"/>
          <w:sz w:val="24"/>
          <w:szCs w:val="24"/>
          <w:lang w:val="sr-Latn-RS"/>
        </w:rPr>
        <w:t xml:space="preserve">o roku </w:t>
      </w:r>
      <w:bookmarkEnd w:id="27"/>
      <w:bookmarkEnd w:id="28"/>
      <w:r w:rsidRPr="007D31C3">
        <w:rPr>
          <w:rFonts w:asciiTheme="minorHAnsi" w:hAnsiTheme="minorHAnsi"/>
          <w:sz w:val="24"/>
          <w:szCs w:val="24"/>
          <w:lang w:val="sr-Latn-RS"/>
        </w:rPr>
        <w:t xml:space="preserve">za vreme trajanja ovog ugovora, u trenutku zaklјučenja ugovora preda Davaocu usluga blanko sopstvenu menicu bez protesta potpisanu od strane </w:t>
      </w:r>
      <w:r w:rsidR="00E2776F" w:rsidRPr="007D31C3">
        <w:rPr>
          <w:rFonts w:asciiTheme="minorHAnsi" w:hAnsiTheme="minorHAnsi"/>
          <w:sz w:val="24"/>
          <w:szCs w:val="24"/>
          <w:lang w:val="sr-Latn-RS"/>
        </w:rPr>
        <w:t>ovlašćenog lica</w:t>
      </w:r>
      <w:r w:rsidRPr="007D31C3">
        <w:rPr>
          <w:rFonts w:asciiTheme="minorHAnsi" w:hAnsiTheme="minorHAnsi"/>
          <w:sz w:val="24"/>
          <w:szCs w:val="24"/>
          <w:lang w:val="sr-Latn-RS"/>
        </w:rPr>
        <w:t xml:space="preserve"> Korisnika, overenu pečatom Korisnika i registrovanu u NBS, zajedno sa meničnim ovlašćenjem </w:t>
      </w:r>
      <w:r w:rsidR="000C04B4" w:rsidRPr="007D31C3">
        <w:rPr>
          <w:rFonts w:asciiTheme="minorHAnsi" w:hAnsiTheme="minorHAnsi"/>
          <w:sz w:val="24"/>
          <w:szCs w:val="24"/>
          <w:lang w:val="sr-Latn-RS"/>
        </w:rPr>
        <w:t xml:space="preserve">koje je popunjeno </w:t>
      </w:r>
      <w:r w:rsidR="000C04B4" w:rsidRPr="007D31C3">
        <w:rPr>
          <w:rFonts w:asciiTheme="minorHAnsi" w:hAnsiTheme="minorHAnsi"/>
          <w:sz w:val="24"/>
          <w:szCs w:val="24"/>
          <w:lang w:val="sr-Latn-RS"/>
        </w:rPr>
        <w:lastRenderedPageBreak/>
        <w:t>u iznosu od 20</w:t>
      </w:r>
      <w:r w:rsidRPr="007D31C3">
        <w:rPr>
          <w:rFonts w:asciiTheme="minorHAnsi" w:hAnsiTheme="minorHAnsi"/>
          <w:sz w:val="24"/>
          <w:szCs w:val="24"/>
          <w:lang w:val="sr-Latn-RS"/>
        </w:rPr>
        <w:t xml:space="preserve">% od ugovorene cene bez obračunatog PDV-a sa rokom trajanja </w:t>
      </w:r>
      <w:r w:rsidR="005E026F" w:rsidRPr="007D31C3">
        <w:rPr>
          <w:rFonts w:asciiTheme="minorHAnsi" w:hAnsiTheme="minorHAnsi"/>
          <w:sz w:val="24"/>
          <w:szCs w:val="24"/>
          <w:lang w:val="sr-Latn-RS"/>
        </w:rPr>
        <w:t>3</w:t>
      </w:r>
      <w:r w:rsidR="008B1C61" w:rsidRPr="007D31C3">
        <w:rPr>
          <w:rFonts w:asciiTheme="minorHAnsi" w:hAnsiTheme="minorHAnsi"/>
          <w:sz w:val="24"/>
          <w:szCs w:val="24"/>
          <w:lang w:val="sr-Latn-RS"/>
        </w:rPr>
        <w:t>0</w:t>
      </w:r>
      <w:r w:rsidRPr="007D31C3">
        <w:rPr>
          <w:rFonts w:asciiTheme="minorHAnsi" w:hAnsiTheme="minorHAnsi"/>
          <w:sz w:val="24"/>
          <w:szCs w:val="24"/>
          <w:lang w:val="sr-Latn-RS"/>
        </w:rPr>
        <w:t xml:space="preserve"> dana dužim od roka važenja ugovora, koje je takođe potpisano od strane </w:t>
      </w:r>
      <w:r w:rsidR="00E2776F" w:rsidRPr="007D31C3">
        <w:rPr>
          <w:rFonts w:asciiTheme="minorHAnsi" w:hAnsiTheme="minorHAnsi"/>
          <w:sz w:val="24"/>
          <w:szCs w:val="24"/>
          <w:lang w:val="sr-Latn-RS"/>
        </w:rPr>
        <w:t>ovlašćenog lica</w:t>
      </w:r>
      <w:r w:rsidRPr="007D31C3">
        <w:rPr>
          <w:rFonts w:asciiTheme="minorHAnsi" w:hAnsiTheme="minorHAnsi"/>
          <w:sz w:val="24"/>
          <w:szCs w:val="24"/>
          <w:lang w:val="sr-Latn-RS"/>
        </w:rPr>
        <w:t xml:space="preserve"> Korisnika i overeno pečatom, kao i kopiju kartona deponovanih potpisa.</w:t>
      </w:r>
    </w:p>
    <w:p w14:paraId="663695B0" w14:textId="77777777" w:rsidR="00F56C2B" w:rsidRPr="007D31C3" w:rsidRDefault="00F56C2B" w:rsidP="00897944">
      <w:pPr>
        <w:pStyle w:val="BodyText"/>
        <w:ind w:left="122" w:right="106"/>
        <w:jc w:val="both"/>
        <w:rPr>
          <w:rFonts w:asciiTheme="minorHAnsi" w:hAnsiTheme="minorHAnsi"/>
          <w:sz w:val="24"/>
          <w:szCs w:val="24"/>
          <w:lang w:val="sr-Latn-RS"/>
        </w:rPr>
      </w:pPr>
    </w:p>
    <w:p w14:paraId="57197BAB" w14:textId="77777777" w:rsidR="00F56C2B" w:rsidRPr="007D31C3" w:rsidRDefault="00F56C2B" w:rsidP="00F56C2B">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Davalac usluga je ovlašćen da, u bilo kom slučaju neizvršenja obaveza i/ili neblagovremenog izvršenja i/ili delimičnog neizvršenja izvršenja obaveza plaćanja, podnese na naplatu sredstvo obezbeđenja iz stava 1. ovog člana.</w:t>
      </w:r>
    </w:p>
    <w:p w14:paraId="07AA3D32" w14:textId="77777777" w:rsidR="00F56C2B" w:rsidRPr="007D31C3" w:rsidRDefault="00F56C2B" w:rsidP="00897944">
      <w:pPr>
        <w:pStyle w:val="BodyText"/>
        <w:ind w:left="122" w:right="106"/>
        <w:jc w:val="both"/>
        <w:rPr>
          <w:rFonts w:asciiTheme="minorHAnsi" w:hAnsiTheme="minorHAnsi"/>
          <w:sz w:val="24"/>
          <w:szCs w:val="24"/>
          <w:lang w:val="sr-Latn-RS"/>
        </w:rPr>
      </w:pPr>
    </w:p>
    <w:p w14:paraId="28FA541F" w14:textId="1CE79D7D" w:rsidR="008C494F" w:rsidRPr="007D31C3" w:rsidRDefault="008C494F" w:rsidP="008C494F">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w:t>
      </w:r>
      <w:r w:rsidR="0009720F" w:rsidRPr="007D31C3">
        <w:rPr>
          <w:rFonts w:asciiTheme="minorHAnsi" w:hAnsiTheme="minorHAnsi"/>
          <w:sz w:val="24"/>
          <w:szCs w:val="24"/>
          <w:lang w:val="sr-Latn-RS"/>
        </w:rPr>
        <w:t>a</w:t>
      </w:r>
      <w:r w:rsidRPr="007D31C3">
        <w:rPr>
          <w:rFonts w:asciiTheme="minorHAnsi" w:hAnsiTheme="minorHAnsi"/>
          <w:sz w:val="24"/>
          <w:szCs w:val="24"/>
          <w:lang w:val="sr-Latn-RS"/>
        </w:rPr>
        <w:t>c usluga se obavezuje da će pre aktiviranja sredstava obezbeđenja i naplate iz stava 1. ovog člana pismeno opomenuti Korisnika (mail-om ili dopisom) i naznačiti mu krajnji rok za izvršen</w:t>
      </w:r>
      <w:r w:rsidR="0009720F" w:rsidRPr="007D31C3">
        <w:rPr>
          <w:rFonts w:asciiTheme="minorHAnsi" w:hAnsiTheme="minorHAnsi"/>
          <w:sz w:val="24"/>
          <w:szCs w:val="24"/>
          <w:lang w:val="sr-Latn-RS"/>
        </w:rPr>
        <w:t>je njegove obaveze, pa ukoliko Korisnik</w:t>
      </w:r>
      <w:r w:rsidRPr="007D31C3">
        <w:rPr>
          <w:rFonts w:asciiTheme="minorHAnsi" w:hAnsiTheme="minorHAnsi"/>
          <w:sz w:val="24"/>
          <w:szCs w:val="24"/>
          <w:lang w:val="sr-Latn-RS"/>
        </w:rPr>
        <w:t xml:space="preserve"> u tako ostavljenom roku ne izvrši svoje obaveze Davalac usluga će realizovati sredstva obezbeđenja i naplate.</w:t>
      </w:r>
    </w:p>
    <w:p w14:paraId="267A0281" w14:textId="77777777" w:rsidR="008C494F" w:rsidRPr="007D31C3" w:rsidRDefault="008C494F" w:rsidP="00897944">
      <w:pPr>
        <w:pStyle w:val="BodyText"/>
        <w:ind w:left="122" w:right="106"/>
        <w:jc w:val="both"/>
        <w:rPr>
          <w:rFonts w:asciiTheme="minorHAnsi" w:hAnsiTheme="minorHAnsi"/>
          <w:sz w:val="24"/>
          <w:szCs w:val="24"/>
          <w:lang w:val="sr-Latn-RS"/>
        </w:rPr>
      </w:pPr>
    </w:p>
    <w:p w14:paraId="31BECF27" w14:textId="7C91872B" w:rsidR="008C494F" w:rsidRPr="007D31C3" w:rsidRDefault="008C494F" w:rsidP="008C494F">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Rok za izvršenje ugovorne obaveze po opomeni, uko</w:t>
      </w:r>
      <w:r w:rsidR="0009720F" w:rsidRPr="007D31C3">
        <w:rPr>
          <w:rFonts w:asciiTheme="minorHAnsi" w:hAnsiTheme="minorHAnsi"/>
          <w:sz w:val="24"/>
          <w:szCs w:val="24"/>
          <w:lang w:val="sr-Latn-RS"/>
        </w:rPr>
        <w:t>liko u njoj nije drugačije određ</w:t>
      </w:r>
      <w:r w:rsidRPr="007D31C3">
        <w:rPr>
          <w:rFonts w:asciiTheme="minorHAnsi" w:hAnsiTheme="minorHAnsi"/>
          <w:sz w:val="24"/>
          <w:szCs w:val="24"/>
          <w:lang w:val="sr-Latn-RS"/>
        </w:rPr>
        <w:t xml:space="preserve">eno, iznosi 3 (tri) </w:t>
      </w:r>
      <w:r w:rsidR="005E026F" w:rsidRPr="007D31C3">
        <w:rPr>
          <w:rFonts w:asciiTheme="minorHAnsi" w:hAnsiTheme="minorHAnsi"/>
          <w:sz w:val="24"/>
          <w:szCs w:val="24"/>
          <w:lang w:val="sr-Latn-RS"/>
        </w:rPr>
        <w:t xml:space="preserve">radna </w:t>
      </w:r>
      <w:r w:rsidRPr="007D31C3">
        <w:rPr>
          <w:rFonts w:asciiTheme="minorHAnsi" w:hAnsiTheme="minorHAnsi"/>
          <w:sz w:val="24"/>
          <w:szCs w:val="24"/>
          <w:lang w:val="sr-Latn-RS"/>
        </w:rPr>
        <w:t>dana od dana prijema opomene.</w:t>
      </w:r>
    </w:p>
    <w:p w14:paraId="001DDF2B" w14:textId="77777777" w:rsidR="008C494F" w:rsidRPr="007D31C3" w:rsidRDefault="008C494F" w:rsidP="00897944">
      <w:pPr>
        <w:pStyle w:val="BodyText"/>
        <w:ind w:left="122" w:right="106"/>
        <w:jc w:val="both"/>
        <w:rPr>
          <w:rFonts w:asciiTheme="minorHAnsi" w:hAnsiTheme="minorHAnsi"/>
          <w:sz w:val="24"/>
          <w:szCs w:val="24"/>
          <w:lang w:val="sr-Latn-RS"/>
        </w:rPr>
      </w:pPr>
    </w:p>
    <w:p w14:paraId="1507197D" w14:textId="300B65D9" w:rsidR="007B3176" w:rsidRPr="007D31C3" w:rsidRDefault="008C494F" w:rsidP="00F56C2B">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Davalac usluga</w:t>
      </w:r>
      <w:r w:rsidR="00F56C2B" w:rsidRPr="007D31C3">
        <w:rPr>
          <w:rFonts w:asciiTheme="minorHAnsi" w:hAnsiTheme="minorHAnsi"/>
          <w:sz w:val="24"/>
          <w:szCs w:val="24"/>
          <w:lang w:val="sr-Latn-RS"/>
        </w:rPr>
        <w:t xml:space="preserve"> je ovlašćen da podnese na naplatu sredstvo obezbeđenja, u skladu sa stavom 2. ovog člana, najkasnije do dana isticanja njenog roka važnosti, a nerealizovano sredstvo obezbeđenja je dužan da vrati </w:t>
      </w:r>
      <w:r w:rsidRPr="007D31C3">
        <w:rPr>
          <w:rFonts w:asciiTheme="minorHAnsi" w:hAnsiTheme="minorHAnsi"/>
          <w:sz w:val="24"/>
          <w:szCs w:val="24"/>
          <w:lang w:val="sr-Latn-RS"/>
        </w:rPr>
        <w:t>Korisniku</w:t>
      </w:r>
      <w:r w:rsidR="00F56C2B" w:rsidRPr="007D31C3">
        <w:rPr>
          <w:rFonts w:asciiTheme="minorHAnsi" w:hAnsiTheme="minorHAnsi"/>
          <w:sz w:val="24"/>
          <w:szCs w:val="24"/>
          <w:lang w:val="sr-Latn-RS"/>
        </w:rPr>
        <w:t xml:space="preserve">, u roku </w:t>
      </w:r>
      <w:r w:rsidR="00FC2804" w:rsidRPr="007D31C3">
        <w:rPr>
          <w:rFonts w:asciiTheme="minorHAnsi" w:hAnsiTheme="minorHAnsi"/>
          <w:sz w:val="24"/>
          <w:szCs w:val="24"/>
          <w:lang w:val="sr-Latn-RS"/>
        </w:rPr>
        <w:t xml:space="preserve">do </w:t>
      </w:r>
      <w:r w:rsidR="003B0AFC" w:rsidRPr="007D31C3">
        <w:rPr>
          <w:rFonts w:asciiTheme="minorHAnsi" w:hAnsiTheme="minorHAnsi"/>
          <w:sz w:val="24"/>
          <w:szCs w:val="24"/>
          <w:lang w:val="sr-Latn-RS"/>
        </w:rPr>
        <w:t>7</w:t>
      </w:r>
      <w:r w:rsidR="00F56C2B" w:rsidRPr="007D31C3">
        <w:rPr>
          <w:rFonts w:asciiTheme="minorHAnsi" w:hAnsiTheme="minorHAnsi"/>
          <w:sz w:val="24"/>
          <w:szCs w:val="24"/>
          <w:lang w:val="sr-Latn-RS"/>
        </w:rPr>
        <w:t xml:space="preserve"> radnih dana po prijemu zahteva </w:t>
      </w:r>
      <w:r w:rsidR="0009720F" w:rsidRPr="007D31C3">
        <w:rPr>
          <w:rFonts w:asciiTheme="minorHAnsi" w:hAnsiTheme="minorHAnsi"/>
          <w:sz w:val="24"/>
          <w:szCs w:val="24"/>
          <w:lang w:val="sr-Latn-RS"/>
        </w:rPr>
        <w:t>Korisnika</w:t>
      </w:r>
      <w:r w:rsidR="00F56C2B" w:rsidRPr="007D31C3">
        <w:rPr>
          <w:rFonts w:asciiTheme="minorHAnsi" w:hAnsiTheme="minorHAnsi"/>
          <w:sz w:val="24"/>
          <w:szCs w:val="24"/>
          <w:lang w:val="sr-Latn-RS"/>
        </w:rPr>
        <w:t xml:space="preserve"> za vraćanje nerealizovane menice.</w:t>
      </w:r>
    </w:p>
    <w:p w14:paraId="4C6991F9" w14:textId="77777777" w:rsidR="007B3176" w:rsidRPr="007D31C3" w:rsidRDefault="007B3176" w:rsidP="00897944">
      <w:pPr>
        <w:pStyle w:val="BodyText"/>
        <w:ind w:left="122" w:right="106"/>
        <w:jc w:val="both"/>
        <w:rPr>
          <w:rFonts w:asciiTheme="minorHAnsi" w:hAnsiTheme="minorHAnsi"/>
          <w:sz w:val="24"/>
          <w:szCs w:val="24"/>
          <w:lang w:val="sr-Latn-RS"/>
        </w:rPr>
      </w:pPr>
    </w:p>
    <w:p w14:paraId="0E45A3C6" w14:textId="7DB0B324" w:rsidR="000C04B4" w:rsidRPr="007D31C3" w:rsidRDefault="00F56C2B" w:rsidP="009E273C">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U slučaju da menica bude realizovana, a ug</w:t>
      </w:r>
      <w:r w:rsidR="000C04B4" w:rsidRPr="007D31C3">
        <w:rPr>
          <w:rFonts w:asciiTheme="minorHAnsi" w:hAnsiTheme="minorHAnsi"/>
          <w:sz w:val="24"/>
          <w:szCs w:val="24"/>
          <w:lang w:val="sr-Latn-RS"/>
        </w:rPr>
        <w:t>ovor ne bude raskinut, Korisnik se obavezuje da podnese novo sredstvo obezbeđenja urednog i kvalitetnog izvršenja svih plaćanja o roku za preostali deo ugovora pod istim uslovima.</w:t>
      </w:r>
    </w:p>
    <w:p w14:paraId="7ED5751E" w14:textId="77777777" w:rsidR="009E273C" w:rsidRPr="007D31C3" w:rsidRDefault="009E273C" w:rsidP="00897944">
      <w:pPr>
        <w:pStyle w:val="BodyText"/>
        <w:ind w:left="122" w:right="106"/>
        <w:jc w:val="both"/>
        <w:rPr>
          <w:rFonts w:asciiTheme="minorHAnsi" w:hAnsiTheme="minorHAnsi"/>
          <w:sz w:val="24"/>
          <w:szCs w:val="24"/>
          <w:lang w:val="sr-Latn-RS"/>
        </w:rPr>
      </w:pPr>
    </w:p>
    <w:p w14:paraId="20A895A9" w14:textId="77777777" w:rsidR="000C04B4" w:rsidRPr="007D31C3" w:rsidRDefault="000C04B4" w:rsidP="009E273C">
      <w:pPr>
        <w:pStyle w:val="Heading1"/>
        <w:spacing w:before="1"/>
        <w:ind w:left="0" w:right="7"/>
        <w:jc w:val="left"/>
        <w:rPr>
          <w:rFonts w:asciiTheme="minorHAnsi" w:hAnsiTheme="minorHAnsi"/>
          <w:i/>
          <w:sz w:val="24"/>
          <w:szCs w:val="24"/>
          <w:lang w:val="sr-Latn-RS"/>
        </w:rPr>
      </w:pPr>
      <w:bookmarkStart w:id="30" w:name="OLE_LINK52"/>
      <w:r w:rsidRPr="007D31C3">
        <w:rPr>
          <w:rFonts w:asciiTheme="minorHAnsi" w:hAnsiTheme="minorHAnsi"/>
          <w:i/>
          <w:sz w:val="24"/>
          <w:szCs w:val="24"/>
          <w:lang w:val="sr-Latn-RS"/>
        </w:rPr>
        <w:t>Obaveza čuvanјa poslovne tajne</w:t>
      </w:r>
    </w:p>
    <w:bookmarkEnd w:id="30"/>
    <w:p w14:paraId="7E8226BE" w14:textId="3E47726F" w:rsidR="000C04B4" w:rsidRPr="007D31C3" w:rsidRDefault="000F1283" w:rsidP="00BF6D76">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 xml:space="preserve">Član </w:t>
      </w:r>
      <w:r w:rsidR="002F4520" w:rsidRPr="007D31C3">
        <w:rPr>
          <w:rFonts w:asciiTheme="minorHAnsi" w:hAnsiTheme="minorHAnsi"/>
          <w:sz w:val="24"/>
          <w:szCs w:val="24"/>
          <w:lang w:val="sr-Latn-RS"/>
        </w:rPr>
        <w:t>9</w:t>
      </w:r>
      <w:r w:rsidR="00BF6D76" w:rsidRPr="007D31C3">
        <w:rPr>
          <w:rFonts w:asciiTheme="minorHAnsi" w:hAnsiTheme="minorHAnsi"/>
          <w:sz w:val="24"/>
          <w:szCs w:val="24"/>
          <w:lang w:val="sr-Latn-RS"/>
        </w:rPr>
        <w:t>.</w:t>
      </w:r>
    </w:p>
    <w:p w14:paraId="65B649AD" w14:textId="4108EABE" w:rsidR="0009720F" w:rsidRPr="007D31C3" w:rsidRDefault="000C04B4" w:rsidP="00E2776F">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E22450E" w14:textId="77777777" w:rsidR="00E2776F" w:rsidRPr="007D31C3" w:rsidRDefault="00E2776F" w:rsidP="00897944">
      <w:pPr>
        <w:pStyle w:val="BodyText"/>
        <w:ind w:left="102" w:right="108"/>
        <w:jc w:val="both"/>
        <w:rPr>
          <w:rFonts w:asciiTheme="minorHAnsi" w:hAnsiTheme="minorHAnsi"/>
          <w:sz w:val="24"/>
          <w:szCs w:val="24"/>
          <w:lang w:val="sr-Latn-RS"/>
        </w:rPr>
      </w:pPr>
    </w:p>
    <w:p w14:paraId="1D3567CA" w14:textId="77777777" w:rsidR="00BB7FBE" w:rsidRPr="007D31C3" w:rsidRDefault="00871DBC" w:rsidP="00897944">
      <w:pPr>
        <w:pStyle w:val="BodyText"/>
        <w:spacing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Poslovnu tajnu predstavljaj</w:t>
      </w:r>
      <w:r w:rsidR="00BB7FBE" w:rsidRPr="007D31C3">
        <w:rPr>
          <w:rFonts w:asciiTheme="minorHAnsi" w:hAnsiTheme="minorHAnsi"/>
          <w:sz w:val="24"/>
          <w:szCs w:val="24"/>
          <w:lang w:val="sr-Latn-RS"/>
        </w:rPr>
        <w:t xml:space="preserve">u </w:t>
      </w:r>
      <w:r w:rsidR="0009720F" w:rsidRPr="007D31C3">
        <w:rPr>
          <w:rFonts w:asciiTheme="minorHAnsi" w:hAnsiTheme="minorHAnsi"/>
          <w:sz w:val="24"/>
          <w:szCs w:val="24"/>
          <w:lang w:val="sr-Latn-RS"/>
        </w:rPr>
        <w:t xml:space="preserve">i </w:t>
      </w:r>
      <w:r w:rsidR="00BB7FBE" w:rsidRPr="007D31C3">
        <w:rPr>
          <w:rFonts w:asciiTheme="minorHAnsi" w:hAnsiTheme="minorHAnsi"/>
          <w:sz w:val="24"/>
          <w:szCs w:val="24"/>
          <w:lang w:val="sr-Latn-RS"/>
        </w:rPr>
        <w:t>isprave i podaci čije bi saopštavanje neovlašćenom licu štetilo interesima i poslovnom ugledu bilo koje od ugovornih strana.</w:t>
      </w:r>
    </w:p>
    <w:p w14:paraId="24DB601D" w14:textId="77777777" w:rsidR="00BB7FBE" w:rsidRPr="007D31C3" w:rsidRDefault="00BB7FBE" w:rsidP="00897944">
      <w:pPr>
        <w:pStyle w:val="BodyText"/>
        <w:ind w:left="102" w:right="108"/>
        <w:jc w:val="both"/>
        <w:rPr>
          <w:rFonts w:asciiTheme="minorHAnsi" w:hAnsiTheme="minorHAnsi"/>
          <w:sz w:val="24"/>
          <w:szCs w:val="24"/>
          <w:lang w:val="sr-Latn-RS"/>
        </w:rPr>
      </w:pPr>
    </w:p>
    <w:p w14:paraId="0F030710" w14:textId="30BCF217" w:rsidR="00BB7FBE" w:rsidRPr="007D31C3" w:rsidRDefault="00BB7FB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w:t>
      </w:r>
      <w:r w:rsidR="00871DBC" w:rsidRPr="007D31C3">
        <w:rPr>
          <w:rFonts w:asciiTheme="minorHAnsi" w:hAnsiTheme="minorHAnsi"/>
          <w:sz w:val="24"/>
          <w:szCs w:val="24"/>
          <w:lang w:val="sr-Latn-RS"/>
        </w:rPr>
        <w:t>rne strane su saglasne da ovaj u</w:t>
      </w:r>
      <w:r w:rsidRPr="007D31C3">
        <w:rPr>
          <w:rFonts w:asciiTheme="minorHAnsi" w:hAnsiTheme="minorHAnsi"/>
          <w:sz w:val="24"/>
          <w:szCs w:val="24"/>
          <w:lang w:val="sr-Latn-RS"/>
        </w:rPr>
        <w:t>govor (sa svim elementima), kao i njegovi prilozi, aneksi i kompletna prepiska vezana za</w:t>
      </w:r>
      <w:r w:rsidR="0009720F" w:rsidRPr="007D31C3">
        <w:rPr>
          <w:rFonts w:asciiTheme="minorHAnsi" w:hAnsiTheme="minorHAnsi"/>
          <w:sz w:val="24"/>
          <w:szCs w:val="24"/>
          <w:lang w:val="sr-Latn-RS"/>
        </w:rPr>
        <w:t xml:space="preserve"> zaključenje</w:t>
      </w:r>
      <w:r w:rsidRPr="007D31C3">
        <w:rPr>
          <w:rFonts w:asciiTheme="minorHAnsi" w:hAnsiTheme="minorHAnsi"/>
          <w:sz w:val="24"/>
          <w:szCs w:val="24"/>
          <w:lang w:val="sr-Latn-RS"/>
        </w:rPr>
        <w:t xml:space="preserve"> </w:t>
      </w:r>
      <w:r w:rsidR="0009720F" w:rsidRPr="007D31C3">
        <w:rPr>
          <w:rFonts w:asciiTheme="minorHAnsi" w:hAnsiTheme="minorHAnsi"/>
          <w:sz w:val="24"/>
          <w:szCs w:val="24"/>
          <w:lang w:val="sr-Latn-RS"/>
        </w:rPr>
        <w:t>i izvršenje ovog u</w:t>
      </w:r>
      <w:r w:rsidRPr="007D31C3">
        <w:rPr>
          <w:rFonts w:asciiTheme="minorHAnsi" w:hAnsiTheme="minorHAnsi"/>
          <w:sz w:val="24"/>
          <w:szCs w:val="24"/>
          <w:lang w:val="sr-Latn-RS"/>
        </w:rPr>
        <w:t>govora imaju tretman p</w:t>
      </w:r>
      <w:r w:rsidR="0009720F" w:rsidRPr="007D31C3">
        <w:rPr>
          <w:rFonts w:asciiTheme="minorHAnsi" w:hAnsiTheme="minorHAnsi"/>
          <w:sz w:val="24"/>
          <w:szCs w:val="24"/>
          <w:lang w:val="sr-Latn-RS"/>
        </w:rPr>
        <w:t>oslovne tajne i da neć</w:t>
      </w:r>
      <w:r w:rsidR="00B1500C" w:rsidRPr="007D31C3">
        <w:rPr>
          <w:rFonts w:asciiTheme="minorHAnsi" w:hAnsiTheme="minorHAnsi"/>
          <w:sz w:val="24"/>
          <w:szCs w:val="24"/>
          <w:lang w:val="sr-Latn-RS"/>
        </w:rPr>
        <w:t xml:space="preserve">e nijednim </w:t>
      </w:r>
      <w:r w:rsidR="0009720F" w:rsidRPr="007D31C3">
        <w:rPr>
          <w:rFonts w:asciiTheme="minorHAnsi" w:hAnsiTheme="minorHAnsi"/>
          <w:sz w:val="24"/>
          <w:szCs w:val="24"/>
          <w:lang w:val="sr-Latn-RS"/>
        </w:rPr>
        <w:t>svojim postupkom uč</w:t>
      </w:r>
      <w:r w:rsidRPr="007D31C3">
        <w:rPr>
          <w:rFonts w:asciiTheme="minorHAnsi" w:hAnsiTheme="minorHAnsi"/>
          <w:sz w:val="24"/>
          <w:szCs w:val="24"/>
          <w:lang w:val="sr-Latn-RS"/>
        </w:rPr>
        <w:t xml:space="preserve">initi da podaci </w:t>
      </w:r>
      <w:r w:rsidR="0009720F" w:rsidRPr="007D31C3">
        <w:rPr>
          <w:rFonts w:asciiTheme="minorHAnsi" w:hAnsiTheme="minorHAnsi"/>
          <w:sz w:val="24"/>
          <w:szCs w:val="24"/>
          <w:lang w:val="sr-Latn-RS"/>
        </w:rPr>
        <w:t>dođu do neovla</w:t>
      </w:r>
      <w:r w:rsidR="00871DBC" w:rsidRPr="007D31C3">
        <w:rPr>
          <w:rFonts w:asciiTheme="minorHAnsi" w:hAnsiTheme="minorHAnsi"/>
          <w:sz w:val="24"/>
          <w:szCs w:val="24"/>
          <w:lang w:val="sr-Latn-RS"/>
        </w:rPr>
        <w:t>š</w:t>
      </w:r>
      <w:r w:rsidR="0009720F" w:rsidRPr="007D31C3">
        <w:rPr>
          <w:rFonts w:asciiTheme="minorHAnsi" w:hAnsiTheme="minorHAnsi"/>
          <w:sz w:val="24"/>
          <w:szCs w:val="24"/>
          <w:lang w:val="sr-Latn-RS"/>
        </w:rPr>
        <w:t>ć</w:t>
      </w:r>
      <w:r w:rsidRPr="007D31C3">
        <w:rPr>
          <w:rFonts w:asciiTheme="minorHAnsi" w:hAnsiTheme="minorHAnsi"/>
          <w:sz w:val="24"/>
          <w:szCs w:val="24"/>
          <w:lang w:val="sr-Latn-RS"/>
        </w:rPr>
        <w:t>enih lica.</w:t>
      </w:r>
    </w:p>
    <w:p w14:paraId="0232B214" w14:textId="77777777" w:rsidR="00B1500C" w:rsidRPr="007D31C3" w:rsidRDefault="00B1500C" w:rsidP="00897944">
      <w:pPr>
        <w:pStyle w:val="BodyText"/>
        <w:ind w:left="102" w:right="108"/>
        <w:jc w:val="both"/>
        <w:rPr>
          <w:rFonts w:asciiTheme="minorHAnsi" w:hAnsiTheme="minorHAnsi"/>
          <w:sz w:val="24"/>
          <w:szCs w:val="24"/>
          <w:lang w:val="sr-Latn-RS"/>
        </w:rPr>
      </w:pPr>
    </w:p>
    <w:p w14:paraId="6DE664C2" w14:textId="6D9EBDA8" w:rsidR="00B1500C" w:rsidRPr="007D31C3" w:rsidRDefault="00BB7FB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Ugovorne s</w:t>
      </w:r>
      <w:r w:rsidR="0009720F" w:rsidRPr="007D31C3">
        <w:rPr>
          <w:rFonts w:asciiTheme="minorHAnsi" w:hAnsiTheme="minorHAnsi"/>
          <w:sz w:val="24"/>
          <w:szCs w:val="24"/>
          <w:lang w:val="sr-Latn-RS"/>
        </w:rPr>
        <w:t>trane se uzajamno obavezuju da č</w:t>
      </w:r>
      <w:r w:rsidRPr="007D31C3">
        <w:rPr>
          <w:rFonts w:asciiTheme="minorHAnsi" w:hAnsiTheme="minorHAnsi"/>
          <w:sz w:val="24"/>
          <w:szCs w:val="24"/>
          <w:lang w:val="sr-Latn-RS"/>
        </w:rPr>
        <w:t xml:space="preserve">uvaju poslovne tajne druge ugovorne </w:t>
      </w:r>
      <w:r w:rsidR="00B1500C" w:rsidRPr="007D31C3">
        <w:rPr>
          <w:rFonts w:asciiTheme="minorHAnsi" w:hAnsiTheme="minorHAnsi"/>
          <w:sz w:val="24"/>
          <w:szCs w:val="24"/>
          <w:lang w:val="sr-Latn-RS"/>
        </w:rPr>
        <w:t xml:space="preserve">strane koje im budu poverene, i </w:t>
      </w:r>
      <w:r w:rsidR="0009720F" w:rsidRPr="007D31C3">
        <w:rPr>
          <w:rFonts w:asciiTheme="minorHAnsi" w:hAnsiTheme="minorHAnsi"/>
          <w:sz w:val="24"/>
          <w:szCs w:val="24"/>
          <w:lang w:val="sr-Latn-RS"/>
        </w:rPr>
        <w:t>koje na bilo koji drugi nač</w:t>
      </w:r>
      <w:r w:rsidRPr="007D31C3">
        <w:rPr>
          <w:rFonts w:asciiTheme="minorHAnsi" w:hAnsiTheme="minorHAnsi"/>
          <w:sz w:val="24"/>
          <w:szCs w:val="24"/>
          <w:lang w:val="sr-Latn-RS"/>
        </w:rPr>
        <w:t xml:space="preserve">in saznaju u </w:t>
      </w:r>
      <w:r w:rsidR="0009720F" w:rsidRPr="007D31C3">
        <w:rPr>
          <w:rFonts w:asciiTheme="minorHAnsi" w:hAnsiTheme="minorHAnsi"/>
          <w:sz w:val="24"/>
          <w:szCs w:val="24"/>
          <w:lang w:val="sr-Latn-RS"/>
        </w:rPr>
        <w:t>izvršavanju prava i obaveza</w:t>
      </w:r>
      <w:r w:rsidRPr="007D31C3">
        <w:rPr>
          <w:rFonts w:asciiTheme="minorHAnsi" w:hAnsiTheme="minorHAnsi"/>
          <w:sz w:val="24"/>
          <w:szCs w:val="24"/>
          <w:lang w:val="sr-Latn-RS"/>
        </w:rPr>
        <w:t xml:space="preserve"> </w:t>
      </w:r>
      <w:r w:rsidR="0009720F" w:rsidRPr="007D31C3">
        <w:rPr>
          <w:rFonts w:asciiTheme="minorHAnsi" w:hAnsiTheme="minorHAnsi"/>
          <w:sz w:val="24"/>
          <w:szCs w:val="24"/>
          <w:lang w:val="sr-Latn-RS"/>
        </w:rPr>
        <w:t>p</w:t>
      </w:r>
      <w:r w:rsidR="00502C9D" w:rsidRPr="007D31C3">
        <w:rPr>
          <w:rFonts w:asciiTheme="minorHAnsi" w:hAnsiTheme="minorHAnsi"/>
          <w:sz w:val="24"/>
          <w:szCs w:val="24"/>
          <w:lang w:val="sr-Latn-RS"/>
        </w:rPr>
        <w:t>r</w:t>
      </w:r>
      <w:r w:rsidR="0009720F" w:rsidRPr="007D31C3">
        <w:rPr>
          <w:rFonts w:asciiTheme="minorHAnsi" w:hAnsiTheme="minorHAnsi"/>
          <w:sz w:val="24"/>
          <w:szCs w:val="24"/>
          <w:lang w:val="sr-Latn-RS"/>
        </w:rPr>
        <w:t>edviđenih ovim ug</w:t>
      </w:r>
      <w:r w:rsidR="00B8597B" w:rsidRPr="007D31C3">
        <w:rPr>
          <w:rFonts w:asciiTheme="minorHAnsi" w:hAnsiTheme="minorHAnsi"/>
          <w:sz w:val="24"/>
          <w:szCs w:val="24"/>
          <w:lang w:val="sr-Latn-RS"/>
        </w:rPr>
        <w:t>o</w:t>
      </w:r>
      <w:r w:rsidR="0009720F" w:rsidRPr="007D31C3">
        <w:rPr>
          <w:rFonts w:asciiTheme="minorHAnsi" w:hAnsiTheme="minorHAnsi"/>
          <w:sz w:val="24"/>
          <w:szCs w:val="24"/>
          <w:lang w:val="sr-Latn-RS"/>
        </w:rPr>
        <w:t>vorom</w:t>
      </w:r>
      <w:r w:rsidR="00B1500C" w:rsidRPr="007D31C3">
        <w:rPr>
          <w:rFonts w:asciiTheme="minorHAnsi" w:hAnsiTheme="minorHAnsi"/>
          <w:sz w:val="24"/>
          <w:szCs w:val="24"/>
          <w:lang w:val="sr-Latn-RS"/>
        </w:rPr>
        <w:t>, njegovim prilozima</w:t>
      </w:r>
      <w:r w:rsidR="00A86F62" w:rsidRPr="007D31C3">
        <w:rPr>
          <w:rFonts w:asciiTheme="minorHAnsi" w:hAnsiTheme="minorHAnsi"/>
          <w:sz w:val="24"/>
          <w:szCs w:val="24"/>
          <w:lang w:val="sr-Latn-RS"/>
        </w:rPr>
        <w:t xml:space="preserve"> </w:t>
      </w:r>
      <w:r w:rsidRPr="007D31C3">
        <w:rPr>
          <w:rFonts w:asciiTheme="minorHAnsi" w:hAnsiTheme="minorHAnsi"/>
          <w:sz w:val="24"/>
          <w:szCs w:val="24"/>
          <w:lang w:val="sr-Latn-RS"/>
        </w:rPr>
        <w:t>i</w:t>
      </w:r>
      <w:r w:rsidR="0009720F" w:rsidRPr="007D31C3">
        <w:rPr>
          <w:rFonts w:asciiTheme="minorHAnsi" w:hAnsiTheme="minorHAnsi"/>
          <w:sz w:val="24"/>
          <w:szCs w:val="24"/>
          <w:lang w:val="sr-Latn-RS"/>
        </w:rPr>
        <w:t xml:space="preserve"> </w:t>
      </w:r>
      <w:r w:rsidRPr="007D31C3">
        <w:rPr>
          <w:rFonts w:asciiTheme="minorHAnsi" w:hAnsiTheme="minorHAnsi"/>
          <w:sz w:val="24"/>
          <w:szCs w:val="24"/>
          <w:lang w:val="sr-Latn-RS"/>
        </w:rPr>
        <w:t>aneksima, kao i</w:t>
      </w:r>
      <w:r w:rsidR="0009720F" w:rsidRPr="007D31C3">
        <w:rPr>
          <w:rFonts w:asciiTheme="minorHAnsi" w:hAnsiTheme="minorHAnsi"/>
          <w:sz w:val="24"/>
          <w:szCs w:val="24"/>
          <w:lang w:val="sr-Latn-RS"/>
        </w:rPr>
        <w:t xml:space="preserve"> </w:t>
      </w:r>
      <w:r w:rsidRPr="007D31C3">
        <w:rPr>
          <w:rFonts w:asciiTheme="minorHAnsi" w:hAnsiTheme="minorHAnsi"/>
          <w:sz w:val="24"/>
          <w:szCs w:val="24"/>
          <w:lang w:val="sr-Latn-RS"/>
        </w:rPr>
        <w:t xml:space="preserve">podatke do </w:t>
      </w:r>
      <w:r w:rsidR="0009720F" w:rsidRPr="007D31C3">
        <w:rPr>
          <w:rFonts w:asciiTheme="minorHAnsi" w:hAnsiTheme="minorHAnsi"/>
          <w:sz w:val="24"/>
          <w:szCs w:val="24"/>
          <w:lang w:val="sr-Latn-RS"/>
        </w:rPr>
        <w:t>kojih dođu služ</w:t>
      </w:r>
      <w:r w:rsidR="00B1500C" w:rsidRPr="007D31C3">
        <w:rPr>
          <w:rFonts w:asciiTheme="minorHAnsi" w:hAnsiTheme="minorHAnsi"/>
          <w:sz w:val="24"/>
          <w:szCs w:val="24"/>
          <w:lang w:val="sr-Latn-RS"/>
        </w:rPr>
        <w:t>benom prepiskom.</w:t>
      </w:r>
    </w:p>
    <w:p w14:paraId="3AB448DC" w14:textId="77777777" w:rsidR="00B1500C" w:rsidRPr="007D31C3" w:rsidRDefault="00B1500C" w:rsidP="00897944">
      <w:pPr>
        <w:pStyle w:val="BodyText"/>
        <w:ind w:left="102" w:right="108"/>
        <w:jc w:val="both"/>
        <w:rPr>
          <w:rFonts w:asciiTheme="minorHAnsi" w:hAnsiTheme="minorHAnsi"/>
          <w:sz w:val="24"/>
          <w:szCs w:val="24"/>
          <w:lang w:val="sr-Latn-RS"/>
        </w:rPr>
      </w:pPr>
    </w:p>
    <w:p w14:paraId="315BFD5C" w14:textId="66570BB5" w:rsidR="00BB7FBE" w:rsidRPr="007D31C3" w:rsidRDefault="00BB7FB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w:t>
      </w:r>
      <w:r w:rsidR="0009720F" w:rsidRPr="007D31C3">
        <w:rPr>
          <w:rFonts w:asciiTheme="minorHAnsi" w:hAnsiTheme="minorHAnsi"/>
          <w:sz w:val="24"/>
          <w:szCs w:val="24"/>
          <w:lang w:val="sr-Latn-RS"/>
        </w:rPr>
        <w:t>ne strane su saglasne da sve međ</w:t>
      </w:r>
      <w:r w:rsidRPr="007D31C3">
        <w:rPr>
          <w:rFonts w:asciiTheme="minorHAnsi" w:hAnsiTheme="minorHAnsi"/>
          <w:sz w:val="24"/>
          <w:szCs w:val="24"/>
          <w:lang w:val="sr-Latn-RS"/>
        </w:rPr>
        <w:t xml:space="preserve">usobno pribavljene podatke i informacije </w:t>
      </w:r>
      <w:r w:rsidR="00C02A5D" w:rsidRPr="007D31C3">
        <w:rPr>
          <w:rFonts w:asciiTheme="minorHAnsi" w:hAnsiTheme="minorHAnsi"/>
          <w:sz w:val="24"/>
          <w:szCs w:val="24"/>
          <w:lang w:val="sr-Latn-RS"/>
        </w:rPr>
        <w:t>u toku realizacije ovog u</w:t>
      </w:r>
      <w:r w:rsidR="00B1500C" w:rsidRPr="007D31C3">
        <w:rPr>
          <w:rFonts w:asciiTheme="minorHAnsi" w:hAnsiTheme="minorHAnsi"/>
          <w:sz w:val="24"/>
          <w:szCs w:val="24"/>
          <w:lang w:val="sr-Latn-RS"/>
        </w:rPr>
        <w:t xml:space="preserve">govora </w:t>
      </w:r>
      <w:r w:rsidR="00C02A5D" w:rsidRPr="007D31C3">
        <w:rPr>
          <w:rFonts w:asciiTheme="minorHAnsi" w:hAnsiTheme="minorHAnsi"/>
          <w:sz w:val="24"/>
          <w:szCs w:val="24"/>
          <w:lang w:val="sr-Latn-RS"/>
        </w:rPr>
        <w:t>č</w:t>
      </w:r>
      <w:r w:rsidRPr="007D31C3">
        <w:rPr>
          <w:rFonts w:asciiTheme="minorHAnsi" w:hAnsiTheme="minorHAnsi"/>
          <w:sz w:val="24"/>
          <w:szCs w:val="24"/>
          <w:lang w:val="sr-Latn-RS"/>
        </w:rPr>
        <w:t>uvaju k</w:t>
      </w:r>
      <w:r w:rsidR="00C02A5D" w:rsidRPr="007D31C3">
        <w:rPr>
          <w:rFonts w:asciiTheme="minorHAnsi" w:hAnsiTheme="minorHAnsi"/>
          <w:sz w:val="24"/>
          <w:szCs w:val="24"/>
          <w:lang w:val="sr-Latn-RS"/>
        </w:rPr>
        <w:t>ao poslovnu tajnu u meri i</w:t>
      </w:r>
      <w:r w:rsidR="00502C9D" w:rsidRPr="007D31C3">
        <w:rPr>
          <w:rFonts w:asciiTheme="minorHAnsi" w:hAnsiTheme="minorHAnsi"/>
          <w:sz w:val="24"/>
          <w:szCs w:val="24"/>
          <w:lang w:val="sr-Latn-RS"/>
        </w:rPr>
        <w:t xml:space="preserve"> </w:t>
      </w:r>
      <w:r w:rsidR="00C02A5D" w:rsidRPr="007D31C3">
        <w:rPr>
          <w:rFonts w:asciiTheme="minorHAnsi" w:hAnsiTheme="minorHAnsi"/>
          <w:sz w:val="24"/>
          <w:szCs w:val="24"/>
          <w:lang w:val="sr-Latn-RS"/>
        </w:rPr>
        <w:t>na nač</w:t>
      </w:r>
      <w:r w:rsidRPr="007D31C3">
        <w:rPr>
          <w:rFonts w:asciiTheme="minorHAnsi" w:hAnsiTheme="minorHAnsi"/>
          <w:sz w:val="24"/>
          <w:szCs w:val="24"/>
          <w:lang w:val="sr-Latn-RS"/>
        </w:rPr>
        <w:t xml:space="preserve">in na koji se odnose prema </w:t>
      </w:r>
      <w:r w:rsidR="00C02A5D" w:rsidRPr="007D31C3">
        <w:rPr>
          <w:rFonts w:asciiTheme="minorHAnsi" w:hAnsiTheme="minorHAnsi"/>
          <w:sz w:val="24"/>
          <w:szCs w:val="24"/>
          <w:lang w:val="sr-Latn-RS"/>
        </w:rPr>
        <w:lastRenderedPageBreak/>
        <w:t>zaš</w:t>
      </w:r>
      <w:r w:rsidRPr="007D31C3">
        <w:rPr>
          <w:rFonts w:asciiTheme="minorHAnsi" w:hAnsiTheme="minorHAnsi"/>
          <w:sz w:val="24"/>
          <w:szCs w:val="24"/>
          <w:lang w:val="sr-Latn-RS"/>
        </w:rPr>
        <w:t>titi so</w:t>
      </w:r>
      <w:r w:rsidR="00B1500C" w:rsidRPr="007D31C3">
        <w:rPr>
          <w:rFonts w:asciiTheme="minorHAnsi" w:hAnsiTheme="minorHAnsi"/>
          <w:sz w:val="24"/>
          <w:szCs w:val="24"/>
          <w:lang w:val="sr-Latn-RS"/>
        </w:rPr>
        <w:t xml:space="preserve">pstvenih poverljivih podataka i </w:t>
      </w:r>
      <w:r w:rsidRPr="007D31C3">
        <w:rPr>
          <w:rFonts w:asciiTheme="minorHAnsi" w:hAnsiTheme="minorHAnsi"/>
          <w:sz w:val="24"/>
          <w:szCs w:val="24"/>
          <w:lang w:val="sr-Latn-RS"/>
        </w:rPr>
        <w:t>informaci</w:t>
      </w:r>
      <w:r w:rsidR="00C02A5D" w:rsidRPr="007D31C3">
        <w:rPr>
          <w:rFonts w:asciiTheme="minorHAnsi" w:hAnsiTheme="minorHAnsi"/>
          <w:sz w:val="24"/>
          <w:szCs w:val="24"/>
          <w:lang w:val="sr-Latn-RS"/>
        </w:rPr>
        <w:t>ja, tako da ni jedan podatak niti informaciju neć</w:t>
      </w:r>
      <w:r w:rsidRPr="007D31C3">
        <w:rPr>
          <w:rFonts w:asciiTheme="minorHAnsi" w:hAnsiTheme="minorHAnsi"/>
          <w:sz w:val="24"/>
          <w:szCs w:val="24"/>
          <w:lang w:val="sr-Latn-RS"/>
        </w:rPr>
        <w:t>e koristiti ni u jednu drugu sv</w:t>
      </w:r>
      <w:r w:rsidR="00B1500C" w:rsidRPr="007D31C3">
        <w:rPr>
          <w:rFonts w:asciiTheme="minorHAnsi" w:hAnsiTheme="minorHAnsi"/>
          <w:sz w:val="24"/>
          <w:szCs w:val="24"/>
          <w:lang w:val="sr-Latn-RS"/>
        </w:rPr>
        <w:t>rhu, osim u svr</w:t>
      </w:r>
      <w:r w:rsidR="00C02A5D" w:rsidRPr="007D31C3">
        <w:rPr>
          <w:rFonts w:asciiTheme="minorHAnsi" w:hAnsiTheme="minorHAnsi"/>
          <w:sz w:val="24"/>
          <w:szCs w:val="24"/>
          <w:lang w:val="sr-Latn-RS"/>
        </w:rPr>
        <w:t>hu zaključ</w:t>
      </w:r>
      <w:r w:rsidR="00B1500C" w:rsidRPr="007D31C3">
        <w:rPr>
          <w:rFonts w:asciiTheme="minorHAnsi" w:hAnsiTheme="minorHAnsi"/>
          <w:sz w:val="24"/>
          <w:szCs w:val="24"/>
          <w:lang w:val="sr-Latn-RS"/>
        </w:rPr>
        <w:t xml:space="preserve">enja i </w:t>
      </w:r>
      <w:r w:rsidR="00C02A5D" w:rsidRPr="007D31C3">
        <w:rPr>
          <w:rFonts w:asciiTheme="minorHAnsi" w:hAnsiTheme="minorHAnsi"/>
          <w:sz w:val="24"/>
          <w:szCs w:val="24"/>
          <w:lang w:val="sr-Latn-RS"/>
        </w:rPr>
        <w:t>realizacije ovog u</w:t>
      </w:r>
      <w:r w:rsidRPr="007D31C3">
        <w:rPr>
          <w:rFonts w:asciiTheme="minorHAnsi" w:hAnsiTheme="minorHAnsi"/>
          <w:sz w:val="24"/>
          <w:szCs w:val="24"/>
          <w:lang w:val="sr-Latn-RS"/>
        </w:rPr>
        <w:t>govora</w:t>
      </w:r>
      <w:r w:rsidR="00C02A5D" w:rsidRPr="007D31C3">
        <w:rPr>
          <w:rFonts w:asciiTheme="minorHAnsi" w:hAnsiTheme="minorHAnsi"/>
          <w:sz w:val="24"/>
          <w:szCs w:val="24"/>
          <w:lang w:val="sr-Latn-RS"/>
        </w:rPr>
        <w:t>.</w:t>
      </w:r>
    </w:p>
    <w:p w14:paraId="3113794E" w14:textId="77777777" w:rsidR="00B1500C" w:rsidRPr="007D31C3" w:rsidRDefault="00B1500C" w:rsidP="00897944">
      <w:pPr>
        <w:pStyle w:val="BodyText"/>
        <w:ind w:left="102" w:right="108"/>
        <w:jc w:val="both"/>
        <w:rPr>
          <w:rFonts w:asciiTheme="minorHAnsi" w:hAnsiTheme="minorHAnsi"/>
          <w:sz w:val="24"/>
          <w:szCs w:val="24"/>
          <w:lang w:val="sr-Latn-RS"/>
        </w:rPr>
      </w:pPr>
    </w:p>
    <w:p w14:paraId="532178BB" w14:textId="4662DB87" w:rsidR="00BB7FBE" w:rsidRPr="007D31C3" w:rsidRDefault="00C02A5D"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Ovaj u</w:t>
      </w:r>
      <w:r w:rsidR="00BB7FBE" w:rsidRPr="007D31C3">
        <w:rPr>
          <w:rFonts w:asciiTheme="minorHAnsi" w:hAnsiTheme="minorHAnsi"/>
          <w:sz w:val="24"/>
          <w:szCs w:val="24"/>
          <w:lang w:val="sr-Latn-RS"/>
        </w:rPr>
        <w:t>govor, njegovi prilozi</w:t>
      </w:r>
      <w:r w:rsidRPr="007D31C3">
        <w:rPr>
          <w:rFonts w:asciiTheme="minorHAnsi" w:hAnsiTheme="minorHAnsi"/>
          <w:sz w:val="24"/>
          <w:szCs w:val="24"/>
          <w:lang w:val="sr-Latn-RS"/>
        </w:rPr>
        <w:t xml:space="preserve"> i aneksi, kao i služ</w:t>
      </w:r>
      <w:r w:rsidR="00BB7FBE" w:rsidRPr="007D31C3">
        <w:rPr>
          <w:rFonts w:asciiTheme="minorHAnsi" w:hAnsiTheme="minorHAnsi"/>
          <w:sz w:val="24"/>
          <w:szCs w:val="24"/>
          <w:lang w:val="sr-Latn-RS"/>
        </w:rPr>
        <w:t>bena prepisk</w:t>
      </w:r>
      <w:r w:rsidRPr="007D31C3">
        <w:rPr>
          <w:rFonts w:asciiTheme="minorHAnsi" w:hAnsiTheme="minorHAnsi"/>
          <w:sz w:val="24"/>
          <w:szCs w:val="24"/>
          <w:lang w:val="sr-Latn-RS"/>
        </w:rPr>
        <w:t>a mora</w:t>
      </w:r>
      <w:r w:rsidR="009B79BC" w:rsidRPr="007D31C3">
        <w:rPr>
          <w:rFonts w:asciiTheme="minorHAnsi" w:hAnsiTheme="minorHAnsi"/>
          <w:sz w:val="24"/>
          <w:szCs w:val="24"/>
          <w:lang w:val="sr-Latn-RS"/>
        </w:rPr>
        <w:t>j</w:t>
      </w:r>
      <w:r w:rsidRPr="007D31C3">
        <w:rPr>
          <w:rFonts w:asciiTheme="minorHAnsi" w:hAnsiTheme="minorHAnsi"/>
          <w:sz w:val="24"/>
          <w:szCs w:val="24"/>
          <w:lang w:val="sr-Latn-RS"/>
        </w:rPr>
        <w:t>u se čuvati na nač</w:t>
      </w:r>
      <w:r w:rsidR="00B1500C" w:rsidRPr="007D31C3">
        <w:rPr>
          <w:rFonts w:asciiTheme="minorHAnsi" w:hAnsiTheme="minorHAnsi"/>
          <w:sz w:val="24"/>
          <w:szCs w:val="24"/>
          <w:lang w:val="sr-Latn-RS"/>
        </w:rPr>
        <w:t xml:space="preserve">in koji </w:t>
      </w:r>
      <w:r w:rsidR="00BB7FBE" w:rsidRPr="007D31C3">
        <w:rPr>
          <w:rFonts w:asciiTheme="minorHAnsi" w:hAnsiTheme="minorHAnsi"/>
          <w:sz w:val="24"/>
          <w:szCs w:val="24"/>
          <w:lang w:val="sr-Latn-RS"/>
        </w:rPr>
        <w:t>garantuje bezbednost tih podataka i</w:t>
      </w:r>
      <w:r w:rsidRPr="007D31C3">
        <w:rPr>
          <w:rFonts w:asciiTheme="minorHAnsi" w:hAnsiTheme="minorHAnsi"/>
          <w:sz w:val="24"/>
          <w:szCs w:val="24"/>
          <w:lang w:val="sr-Latn-RS"/>
        </w:rPr>
        <w:t xml:space="preserve"> </w:t>
      </w:r>
      <w:r w:rsidR="00BB7FBE" w:rsidRPr="007D31C3">
        <w:rPr>
          <w:rFonts w:asciiTheme="minorHAnsi" w:hAnsiTheme="minorHAnsi"/>
          <w:sz w:val="24"/>
          <w:szCs w:val="24"/>
          <w:lang w:val="sr-Latn-RS"/>
        </w:rPr>
        <w:t>sa njima mogu biti upoznata samo lica koja rade na iz</w:t>
      </w:r>
      <w:r w:rsidRPr="007D31C3">
        <w:rPr>
          <w:rFonts w:asciiTheme="minorHAnsi" w:hAnsiTheme="minorHAnsi"/>
          <w:sz w:val="24"/>
          <w:szCs w:val="24"/>
          <w:lang w:val="sr-Latn-RS"/>
        </w:rPr>
        <w:t>vrša</w:t>
      </w:r>
      <w:r w:rsidR="00B1500C" w:rsidRPr="007D31C3">
        <w:rPr>
          <w:rFonts w:asciiTheme="minorHAnsi" w:hAnsiTheme="minorHAnsi"/>
          <w:sz w:val="24"/>
          <w:szCs w:val="24"/>
          <w:lang w:val="sr-Latn-RS"/>
        </w:rPr>
        <w:t xml:space="preserve">vanju aktivnosti </w:t>
      </w:r>
      <w:r w:rsidRPr="007D31C3">
        <w:rPr>
          <w:rFonts w:asciiTheme="minorHAnsi" w:hAnsiTheme="minorHAnsi"/>
          <w:sz w:val="24"/>
          <w:szCs w:val="24"/>
          <w:lang w:val="sr-Latn-RS"/>
        </w:rPr>
        <w:t>definisanih u</w:t>
      </w:r>
      <w:r w:rsidR="00BB7FBE" w:rsidRPr="007D31C3">
        <w:rPr>
          <w:rFonts w:asciiTheme="minorHAnsi" w:hAnsiTheme="minorHAnsi"/>
          <w:sz w:val="24"/>
          <w:szCs w:val="24"/>
          <w:lang w:val="sr-Latn-RS"/>
        </w:rPr>
        <w:t>govorom i njegovim propratnim aktima.</w:t>
      </w:r>
    </w:p>
    <w:p w14:paraId="46217E24" w14:textId="77777777" w:rsidR="00B1500C" w:rsidRPr="007D31C3" w:rsidRDefault="00B1500C" w:rsidP="00897944">
      <w:pPr>
        <w:pStyle w:val="BodyText"/>
        <w:ind w:left="102" w:right="108"/>
        <w:jc w:val="both"/>
        <w:rPr>
          <w:rFonts w:asciiTheme="minorHAnsi" w:hAnsiTheme="minorHAnsi"/>
          <w:sz w:val="24"/>
          <w:szCs w:val="24"/>
          <w:lang w:val="sr-Latn-RS"/>
        </w:rPr>
      </w:pPr>
    </w:p>
    <w:p w14:paraId="0DF10D9D" w14:textId="667337A6" w:rsidR="00BB7FBE" w:rsidRPr="007D31C3" w:rsidRDefault="00BB7FB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Ugovorne strane su obavezne da se odmah me</w:t>
      </w:r>
      <w:r w:rsidR="00900243" w:rsidRPr="007D31C3">
        <w:rPr>
          <w:rFonts w:asciiTheme="minorHAnsi" w:hAnsiTheme="minorHAnsi"/>
          <w:sz w:val="24"/>
          <w:szCs w:val="24"/>
          <w:lang w:val="sr-Latn-RS"/>
        </w:rPr>
        <w:t>đ</w:t>
      </w:r>
      <w:r w:rsidRPr="007D31C3">
        <w:rPr>
          <w:rFonts w:asciiTheme="minorHAnsi" w:hAnsiTheme="minorHAnsi"/>
          <w:sz w:val="24"/>
          <w:szCs w:val="24"/>
          <w:lang w:val="sr-Latn-RS"/>
        </w:rPr>
        <w:t>usobno obaveste u slucaju intereso</w:t>
      </w:r>
      <w:r w:rsidR="00C02A5D" w:rsidRPr="007D31C3">
        <w:rPr>
          <w:rFonts w:asciiTheme="minorHAnsi" w:hAnsiTheme="minorHAnsi"/>
          <w:sz w:val="24"/>
          <w:szCs w:val="24"/>
          <w:lang w:val="sr-Latn-RS"/>
        </w:rPr>
        <w:t>vanja treć</w:t>
      </w:r>
      <w:r w:rsidR="00B1500C" w:rsidRPr="007D31C3">
        <w:rPr>
          <w:rFonts w:asciiTheme="minorHAnsi" w:hAnsiTheme="minorHAnsi"/>
          <w:sz w:val="24"/>
          <w:szCs w:val="24"/>
          <w:lang w:val="sr-Latn-RS"/>
        </w:rPr>
        <w:t xml:space="preserve">ih lica za podatke iz </w:t>
      </w:r>
      <w:r w:rsidR="00C02A5D" w:rsidRPr="007D31C3">
        <w:rPr>
          <w:rFonts w:asciiTheme="minorHAnsi" w:hAnsiTheme="minorHAnsi"/>
          <w:sz w:val="24"/>
          <w:szCs w:val="24"/>
          <w:lang w:val="sr-Latn-RS"/>
        </w:rPr>
        <w:t>u</w:t>
      </w:r>
      <w:r w:rsidRPr="007D31C3">
        <w:rPr>
          <w:rFonts w:asciiTheme="minorHAnsi" w:hAnsiTheme="minorHAnsi"/>
          <w:sz w:val="24"/>
          <w:szCs w:val="24"/>
          <w:lang w:val="sr-Latn-RS"/>
        </w:rPr>
        <w:t>govor</w:t>
      </w:r>
      <w:r w:rsidR="00C02A5D" w:rsidRPr="007D31C3">
        <w:rPr>
          <w:rFonts w:asciiTheme="minorHAnsi" w:hAnsiTheme="minorHAnsi"/>
          <w:sz w:val="24"/>
          <w:szCs w:val="24"/>
          <w:lang w:val="sr-Latn-RS"/>
        </w:rPr>
        <w:t>a, kao i</w:t>
      </w:r>
      <w:r w:rsidR="00871DBC" w:rsidRPr="007D31C3">
        <w:rPr>
          <w:rFonts w:asciiTheme="minorHAnsi" w:hAnsiTheme="minorHAnsi"/>
          <w:sz w:val="24"/>
          <w:szCs w:val="24"/>
          <w:lang w:val="sr-Latn-RS"/>
        </w:rPr>
        <w:t xml:space="preserve"> </w:t>
      </w:r>
      <w:r w:rsidR="00C02A5D" w:rsidRPr="007D31C3">
        <w:rPr>
          <w:rFonts w:asciiTheme="minorHAnsi" w:hAnsiTheme="minorHAnsi"/>
          <w:sz w:val="24"/>
          <w:szCs w:val="24"/>
          <w:lang w:val="sr-Latn-RS"/>
        </w:rPr>
        <w:t>o eventualnom nestanku u</w:t>
      </w:r>
      <w:r w:rsidRPr="007D31C3">
        <w:rPr>
          <w:rFonts w:asciiTheme="minorHAnsi" w:hAnsiTheme="minorHAnsi"/>
          <w:sz w:val="24"/>
          <w:szCs w:val="24"/>
          <w:lang w:val="sr-Latn-RS"/>
        </w:rPr>
        <w:t>govora ili drugih dokumenata u vezi sa njim.</w:t>
      </w:r>
    </w:p>
    <w:p w14:paraId="73A3EE0A" w14:textId="77777777" w:rsidR="00B1500C" w:rsidRPr="007D31C3" w:rsidRDefault="00B1500C" w:rsidP="00897944">
      <w:pPr>
        <w:pStyle w:val="BodyText"/>
        <w:ind w:left="102" w:right="108"/>
        <w:jc w:val="both"/>
        <w:rPr>
          <w:rFonts w:asciiTheme="minorHAnsi" w:hAnsiTheme="minorHAnsi"/>
          <w:sz w:val="24"/>
          <w:szCs w:val="24"/>
          <w:lang w:val="sr-Latn-RS"/>
        </w:rPr>
      </w:pPr>
    </w:p>
    <w:p w14:paraId="72EFE3B3" w14:textId="181CDE70" w:rsidR="00BB7FBE" w:rsidRPr="007D31C3" w:rsidRDefault="00BB7FB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Ukoliko bi odavanjem poslovne tajne druge ugovorne strane, jedna od ugovornih</w:t>
      </w:r>
      <w:r w:rsidR="00B1500C" w:rsidRPr="007D31C3">
        <w:rPr>
          <w:rFonts w:asciiTheme="minorHAnsi" w:hAnsiTheme="minorHAnsi"/>
          <w:sz w:val="24"/>
          <w:szCs w:val="24"/>
          <w:lang w:val="sr-Latn-RS"/>
        </w:rPr>
        <w:t xml:space="preserve"> strana drugoj </w:t>
      </w:r>
      <w:r w:rsidR="00C02A5D" w:rsidRPr="007D31C3">
        <w:rPr>
          <w:rFonts w:asciiTheme="minorHAnsi" w:hAnsiTheme="minorHAnsi"/>
          <w:sz w:val="24"/>
          <w:szCs w:val="24"/>
          <w:lang w:val="sr-Latn-RS"/>
        </w:rPr>
        <w:t xml:space="preserve">pričinila štetu, obavezuje se da </w:t>
      </w:r>
      <w:r w:rsidR="00502C9D" w:rsidRPr="007D31C3">
        <w:rPr>
          <w:rFonts w:asciiTheme="minorHAnsi" w:hAnsiTheme="minorHAnsi"/>
          <w:sz w:val="24"/>
          <w:szCs w:val="24"/>
          <w:lang w:val="sr-Latn-RS"/>
        </w:rPr>
        <w:t xml:space="preserve">tu </w:t>
      </w:r>
      <w:r w:rsidR="00C02A5D" w:rsidRPr="007D31C3">
        <w:rPr>
          <w:rFonts w:asciiTheme="minorHAnsi" w:hAnsiTheme="minorHAnsi"/>
          <w:sz w:val="24"/>
          <w:szCs w:val="24"/>
          <w:lang w:val="sr-Latn-RS"/>
        </w:rPr>
        <w:t>štetu i nadoknadi</w:t>
      </w:r>
      <w:r w:rsidRPr="007D31C3">
        <w:rPr>
          <w:rFonts w:asciiTheme="minorHAnsi" w:hAnsiTheme="minorHAnsi"/>
          <w:sz w:val="24"/>
          <w:szCs w:val="24"/>
          <w:lang w:val="sr-Latn-RS"/>
        </w:rPr>
        <w:t>.</w:t>
      </w:r>
    </w:p>
    <w:p w14:paraId="77FF43C8" w14:textId="77777777" w:rsidR="00DF70C3" w:rsidRPr="007D31C3" w:rsidRDefault="00DF70C3" w:rsidP="00897944">
      <w:pPr>
        <w:pStyle w:val="BodyText"/>
        <w:rPr>
          <w:rFonts w:asciiTheme="minorHAnsi" w:hAnsiTheme="minorHAnsi"/>
          <w:sz w:val="24"/>
          <w:szCs w:val="24"/>
          <w:lang w:val="sr-Latn-RS"/>
        </w:rPr>
      </w:pPr>
      <w:bookmarkStart w:id="31" w:name="OLE_LINK55"/>
      <w:bookmarkStart w:id="32" w:name="OLE_LINK56"/>
    </w:p>
    <w:p w14:paraId="16D8564E" w14:textId="77777777" w:rsidR="0079720A" w:rsidRPr="007D31C3" w:rsidRDefault="0079720A" w:rsidP="009E273C">
      <w:pPr>
        <w:pStyle w:val="Heading1"/>
        <w:spacing w:before="1"/>
        <w:ind w:left="0" w:right="7"/>
        <w:jc w:val="left"/>
        <w:rPr>
          <w:rFonts w:asciiTheme="minorHAnsi" w:hAnsiTheme="minorHAnsi"/>
          <w:b w:val="0"/>
          <w:i/>
          <w:sz w:val="24"/>
          <w:szCs w:val="24"/>
          <w:lang w:val="sr-Latn-RS"/>
        </w:rPr>
      </w:pPr>
      <w:bookmarkStart w:id="33" w:name="_Hlk498091368"/>
      <w:r w:rsidRPr="007D31C3">
        <w:rPr>
          <w:rFonts w:asciiTheme="minorHAnsi" w:hAnsiTheme="minorHAnsi"/>
          <w:i/>
          <w:sz w:val="24"/>
          <w:szCs w:val="24"/>
          <w:lang w:val="sr-Latn-RS"/>
        </w:rPr>
        <w:t>Prava intelektualne svojine</w:t>
      </w:r>
      <w:bookmarkEnd w:id="31"/>
      <w:bookmarkEnd w:id="32"/>
    </w:p>
    <w:p w14:paraId="5D2EDC14" w14:textId="33F6E3AD" w:rsidR="009E273C" w:rsidRPr="007D31C3" w:rsidRDefault="009E273C" w:rsidP="009E273C">
      <w:pPr>
        <w:pStyle w:val="Heading1"/>
        <w:spacing w:before="1"/>
        <w:ind w:left="0" w:right="7"/>
        <w:rPr>
          <w:rFonts w:asciiTheme="minorHAnsi" w:hAnsiTheme="minorHAnsi"/>
          <w:i/>
          <w:sz w:val="24"/>
          <w:szCs w:val="24"/>
          <w:lang w:val="sr-Latn-RS"/>
        </w:rPr>
      </w:pPr>
      <w:r w:rsidRPr="007D31C3">
        <w:rPr>
          <w:rFonts w:asciiTheme="minorHAnsi" w:hAnsiTheme="minorHAnsi"/>
          <w:sz w:val="24"/>
          <w:szCs w:val="24"/>
          <w:lang w:val="sr-Latn-RS"/>
        </w:rPr>
        <w:t>Član 10</w:t>
      </w:r>
      <w:r w:rsidRPr="007D31C3">
        <w:rPr>
          <w:rFonts w:asciiTheme="minorHAnsi" w:hAnsiTheme="minorHAnsi"/>
          <w:i/>
          <w:sz w:val="24"/>
          <w:szCs w:val="24"/>
          <w:lang w:val="sr-Latn-RS"/>
        </w:rPr>
        <w:t>.</w:t>
      </w:r>
    </w:p>
    <w:p w14:paraId="656F1F13" w14:textId="77777777" w:rsidR="0079720A" w:rsidRPr="007D31C3" w:rsidRDefault="0079720A"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73080639" w14:textId="77777777" w:rsidR="0079720A" w:rsidRPr="007D31C3" w:rsidRDefault="0079720A" w:rsidP="00897944">
      <w:pPr>
        <w:pStyle w:val="BodyText"/>
        <w:ind w:left="102" w:right="108"/>
        <w:jc w:val="both"/>
        <w:rPr>
          <w:rFonts w:asciiTheme="minorHAnsi" w:hAnsiTheme="minorHAnsi"/>
          <w:sz w:val="24"/>
          <w:szCs w:val="24"/>
          <w:lang w:val="sr-Latn-RS"/>
        </w:rPr>
      </w:pPr>
    </w:p>
    <w:p w14:paraId="15E3AF3F" w14:textId="77777777" w:rsidR="0079720A" w:rsidRPr="007D31C3" w:rsidRDefault="0079720A"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Korisnik je saglasan da sav know-how, dokumentacija, metode, alati i tehnička rešenja čiji je autor </w:t>
      </w:r>
      <w:r w:rsidR="00C02A5D" w:rsidRPr="007D31C3">
        <w:rPr>
          <w:rFonts w:asciiTheme="minorHAnsi" w:hAnsiTheme="minorHAnsi"/>
          <w:sz w:val="24"/>
          <w:szCs w:val="24"/>
          <w:lang w:val="sr-Latn-RS"/>
        </w:rPr>
        <w:t>Davalac</w:t>
      </w:r>
      <w:r w:rsidRPr="007D31C3">
        <w:rPr>
          <w:rFonts w:asciiTheme="minorHAnsi" w:hAnsiTheme="minorHAnsi"/>
          <w:sz w:val="24"/>
          <w:szCs w:val="24"/>
          <w:lang w:val="sr-Latn-RS"/>
        </w:rPr>
        <w:t xml:space="preserve"> usluga kao i sva prava intelektualne svojine sa tim u vezi, a koje je Davalac usluga koristio u procesu ispunjenja ugovornih obaveza iz ovog ugovora ostaju u isklјučivom vlasništvu Davaoca usluga.</w:t>
      </w:r>
    </w:p>
    <w:p w14:paraId="5AC6C526" w14:textId="77777777" w:rsidR="0079720A" w:rsidRPr="007D31C3" w:rsidRDefault="0079720A" w:rsidP="00897944">
      <w:pPr>
        <w:pStyle w:val="BodyText"/>
        <w:ind w:left="102" w:right="108"/>
        <w:jc w:val="both"/>
        <w:rPr>
          <w:rFonts w:asciiTheme="minorHAnsi" w:hAnsiTheme="minorHAnsi"/>
          <w:sz w:val="24"/>
          <w:szCs w:val="24"/>
          <w:lang w:val="sr-Latn-RS"/>
        </w:rPr>
      </w:pPr>
    </w:p>
    <w:p w14:paraId="168624AA" w14:textId="77777777" w:rsidR="0079720A" w:rsidRPr="007D31C3" w:rsidRDefault="0079720A"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333949C7" w14:textId="77777777" w:rsidR="0079720A" w:rsidRPr="007D31C3" w:rsidRDefault="0079720A" w:rsidP="00897944">
      <w:pPr>
        <w:pStyle w:val="BodyText"/>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 </w:t>
      </w:r>
    </w:p>
    <w:p w14:paraId="37D01DBA" w14:textId="2D40D8F7" w:rsidR="0079720A" w:rsidRPr="007D31C3" w:rsidRDefault="0079720A"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Davalac usluga neće biti odgovoran za štete i kvarove nastale neovlašćenom upotrebom </w:t>
      </w:r>
      <w:r w:rsidR="00D83324" w:rsidRPr="007D31C3">
        <w:rPr>
          <w:rFonts w:asciiTheme="minorHAnsi" w:hAnsiTheme="minorHAnsi"/>
          <w:sz w:val="24"/>
          <w:szCs w:val="24"/>
          <w:lang w:val="sr-Latn-RS"/>
        </w:rPr>
        <w:t>isporučen</w:t>
      </w:r>
      <w:r w:rsidR="00AB4E63" w:rsidRPr="007D31C3">
        <w:rPr>
          <w:rFonts w:asciiTheme="minorHAnsi" w:hAnsiTheme="minorHAnsi"/>
          <w:sz w:val="24"/>
          <w:szCs w:val="24"/>
          <w:lang w:val="sr-Latn-RS"/>
        </w:rPr>
        <w:t>e opreme</w:t>
      </w:r>
      <w:r w:rsidR="00D83324" w:rsidRPr="007D31C3">
        <w:rPr>
          <w:rFonts w:asciiTheme="minorHAnsi" w:hAnsiTheme="minorHAnsi"/>
          <w:sz w:val="24"/>
          <w:szCs w:val="24"/>
          <w:lang w:val="sr-Latn-RS"/>
        </w:rPr>
        <w:t xml:space="preserve">, odnosno korišćenjem </w:t>
      </w:r>
      <w:r w:rsidR="00AB4E63" w:rsidRPr="007D31C3">
        <w:rPr>
          <w:rFonts w:asciiTheme="minorHAnsi" w:hAnsiTheme="minorHAnsi"/>
          <w:sz w:val="24"/>
          <w:szCs w:val="24"/>
          <w:lang w:val="sr-Latn-RS"/>
        </w:rPr>
        <w:t xml:space="preserve">opreme </w:t>
      </w:r>
      <w:r w:rsidR="00D83324" w:rsidRPr="007D31C3">
        <w:rPr>
          <w:rFonts w:asciiTheme="minorHAnsi" w:hAnsiTheme="minorHAnsi"/>
          <w:sz w:val="24"/>
          <w:szCs w:val="24"/>
          <w:lang w:val="sr-Latn-RS"/>
        </w:rPr>
        <w:t>na način protivan nameni, osobinama i mogućnostima</w:t>
      </w:r>
      <w:r w:rsidRPr="007D31C3">
        <w:rPr>
          <w:rFonts w:asciiTheme="minorHAnsi" w:hAnsiTheme="minorHAnsi"/>
          <w:sz w:val="24"/>
          <w:szCs w:val="24"/>
          <w:lang w:val="sr-Latn-RS"/>
        </w:rPr>
        <w:t xml:space="preserve"> ili ako Korisnik ili neko treće lice promeni </w:t>
      </w:r>
      <w:r w:rsidR="00D83324" w:rsidRPr="007D31C3">
        <w:rPr>
          <w:rFonts w:asciiTheme="minorHAnsi" w:hAnsiTheme="minorHAnsi"/>
          <w:sz w:val="24"/>
          <w:szCs w:val="24"/>
          <w:lang w:val="sr-Latn-RS"/>
        </w:rPr>
        <w:t xml:space="preserve">konfiguraciju </w:t>
      </w:r>
      <w:r w:rsidR="00AB4E63" w:rsidRPr="007D31C3">
        <w:rPr>
          <w:rFonts w:asciiTheme="minorHAnsi" w:hAnsiTheme="minorHAnsi"/>
          <w:sz w:val="24"/>
          <w:szCs w:val="24"/>
          <w:lang w:val="sr-Latn-RS"/>
        </w:rPr>
        <w:t>opreme</w:t>
      </w:r>
      <w:r w:rsidR="00D83324" w:rsidRPr="007D31C3">
        <w:rPr>
          <w:rFonts w:asciiTheme="minorHAnsi" w:hAnsiTheme="minorHAnsi"/>
          <w:sz w:val="24"/>
          <w:szCs w:val="24"/>
          <w:lang w:val="sr-Latn-RS"/>
        </w:rPr>
        <w:t xml:space="preserve"> </w:t>
      </w:r>
      <w:r w:rsidRPr="007D31C3">
        <w:rPr>
          <w:rFonts w:asciiTheme="minorHAnsi" w:hAnsiTheme="minorHAnsi"/>
          <w:sz w:val="24"/>
          <w:szCs w:val="24"/>
          <w:lang w:val="sr-Latn-RS"/>
        </w:rPr>
        <w:t xml:space="preserve">na način na koji se njegovo </w:t>
      </w:r>
      <w:r w:rsidR="00607683" w:rsidRPr="007D31C3">
        <w:rPr>
          <w:rFonts w:asciiTheme="minorHAnsi" w:hAnsiTheme="minorHAnsi"/>
          <w:sz w:val="24"/>
          <w:szCs w:val="24"/>
          <w:lang w:val="sr-Latn-RS"/>
        </w:rPr>
        <w:t>normalno funkcionisanje/legalnost</w:t>
      </w:r>
      <w:r w:rsidRPr="007D31C3">
        <w:rPr>
          <w:rFonts w:asciiTheme="minorHAnsi" w:hAnsiTheme="minorHAnsi"/>
          <w:sz w:val="24"/>
          <w:szCs w:val="24"/>
          <w:lang w:val="sr-Latn-RS"/>
        </w:rPr>
        <w:t xml:space="preserve"> dovodi u pitanje.</w:t>
      </w:r>
    </w:p>
    <w:p w14:paraId="46113885" w14:textId="77777777" w:rsidR="0079720A" w:rsidRPr="007D31C3" w:rsidRDefault="0079720A" w:rsidP="00897944">
      <w:pPr>
        <w:pStyle w:val="BodyText"/>
        <w:ind w:left="102" w:right="108"/>
        <w:jc w:val="both"/>
        <w:rPr>
          <w:rFonts w:asciiTheme="minorHAnsi" w:hAnsiTheme="minorHAnsi"/>
          <w:sz w:val="24"/>
          <w:szCs w:val="24"/>
          <w:lang w:val="sr-Latn-RS"/>
        </w:rPr>
      </w:pPr>
    </w:p>
    <w:p w14:paraId="1DB218E4" w14:textId="190AD0C5" w:rsidR="0079720A" w:rsidRPr="007D31C3" w:rsidRDefault="0079720A"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takođe neće biti odgovoran za bilo kakve štete ili tužbe trećih</w:t>
      </w:r>
      <w:r w:rsidR="00C73F8B" w:rsidRPr="007D31C3">
        <w:rPr>
          <w:rFonts w:asciiTheme="minorHAnsi" w:hAnsiTheme="minorHAnsi"/>
          <w:sz w:val="24"/>
          <w:szCs w:val="24"/>
          <w:lang w:val="sr-Latn-RS"/>
        </w:rPr>
        <w:t xml:space="preserve"> </w:t>
      </w:r>
      <w:r w:rsidRPr="007D31C3">
        <w:rPr>
          <w:rFonts w:asciiTheme="minorHAnsi" w:hAnsiTheme="minorHAnsi"/>
          <w:sz w:val="24"/>
          <w:szCs w:val="24"/>
          <w:lang w:val="sr-Latn-RS"/>
        </w:rPr>
        <w:t xml:space="preserve">lica koje su zasnovane na upotrebi </w:t>
      </w:r>
      <w:r w:rsidR="005E026F" w:rsidRPr="007D31C3">
        <w:rPr>
          <w:rFonts w:asciiTheme="minorHAnsi" w:hAnsiTheme="minorHAnsi"/>
          <w:sz w:val="24"/>
          <w:szCs w:val="24"/>
          <w:lang w:val="sr-Latn-RS"/>
        </w:rPr>
        <w:t>na način definisan prethodnim stavom</w:t>
      </w:r>
      <w:r w:rsidRPr="007D31C3">
        <w:rPr>
          <w:rFonts w:asciiTheme="minorHAnsi" w:hAnsiTheme="minorHAnsi"/>
          <w:sz w:val="24"/>
          <w:szCs w:val="24"/>
          <w:lang w:val="sr-Latn-RS"/>
        </w:rPr>
        <w:t xml:space="preserve"> ili njihovih delova koristeći hardver, softver ili usluge koje nisu pružene od strane Davaoca usluga.</w:t>
      </w:r>
      <w:bookmarkEnd w:id="33"/>
    </w:p>
    <w:p w14:paraId="54719CBF" w14:textId="77777777" w:rsidR="0079720A" w:rsidRPr="007D31C3" w:rsidRDefault="0079720A" w:rsidP="00897944">
      <w:pPr>
        <w:pStyle w:val="BodyText"/>
        <w:rPr>
          <w:rFonts w:asciiTheme="minorHAnsi" w:hAnsiTheme="minorHAnsi"/>
          <w:sz w:val="24"/>
          <w:szCs w:val="24"/>
          <w:lang w:val="sr-Latn-RS"/>
        </w:rPr>
      </w:pPr>
      <w:bookmarkStart w:id="34" w:name="OLE_LINK50"/>
    </w:p>
    <w:p w14:paraId="259734E3" w14:textId="77777777" w:rsidR="0079720A" w:rsidRPr="007D31C3" w:rsidRDefault="0079720A" w:rsidP="009E273C">
      <w:pPr>
        <w:pStyle w:val="Heading1"/>
        <w:spacing w:before="1"/>
        <w:ind w:left="0" w:right="7"/>
        <w:jc w:val="left"/>
        <w:rPr>
          <w:rFonts w:asciiTheme="minorHAnsi" w:hAnsiTheme="minorHAnsi"/>
          <w:i/>
          <w:sz w:val="24"/>
          <w:szCs w:val="24"/>
          <w:lang w:val="sr-Latn-RS"/>
        </w:rPr>
      </w:pPr>
      <w:bookmarkStart w:id="35" w:name="OLE_LINK59"/>
      <w:r w:rsidRPr="007D31C3">
        <w:rPr>
          <w:rFonts w:asciiTheme="minorHAnsi" w:hAnsiTheme="minorHAnsi"/>
          <w:i/>
          <w:sz w:val="24"/>
          <w:szCs w:val="24"/>
          <w:lang w:val="sr-Latn-RS"/>
        </w:rPr>
        <w:t xml:space="preserve">Referenca </w:t>
      </w:r>
    </w:p>
    <w:bookmarkEnd w:id="35"/>
    <w:p w14:paraId="34D4B8B7" w14:textId="3E5CAB02" w:rsidR="0079720A" w:rsidRPr="007D31C3" w:rsidRDefault="009E273C" w:rsidP="009E273C">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11.</w:t>
      </w:r>
    </w:p>
    <w:p w14:paraId="3F51C01D" w14:textId="61FDD8F1" w:rsidR="0079720A" w:rsidRPr="007D31C3" w:rsidRDefault="0079720A" w:rsidP="009E273C">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ima pravo da u svrhu reference ili reklame navodi Korisnika kao svoju poslovnu referencu, bez ikakve naknade Korisniku i njegove dodatne saglasnosti.</w:t>
      </w:r>
    </w:p>
    <w:p w14:paraId="1C0503C3" w14:textId="77777777" w:rsidR="009E273C" w:rsidRPr="007D31C3" w:rsidRDefault="009E273C" w:rsidP="00897944">
      <w:pPr>
        <w:pStyle w:val="BodyText"/>
        <w:ind w:left="122" w:right="106"/>
        <w:jc w:val="both"/>
        <w:rPr>
          <w:rFonts w:asciiTheme="minorHAnsi" w:hAnsiTheme="minorHAnsi"/>
          <w:b/>
          <w:sz w:val="24"/>
          <w:szCs w:val="24"/>
          <w:lang w:val="sr-Latn-RS"/>
        </w:rPr>
      </w:pPr>
      <w:bookmarkStart w:id="36" w:name="OLE_LINK64"/>
    </w:p>
    <w:p w14:paraId="3E43DD2B" w14:textId="77777777" w:rsidR="00DF70C3" w:rsidRPr="007D31C3" w:rsidRDefault="0079720A" w:rsidP="009E273C">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Rešavanje sporova</w:t>
      </w:r>
      <w:bookmarkEnd w:id="34"/>
      <w:bookmarkEnd w:id="36"/>
    </w:p>
    <w:p w14:paraId="0419432C" w14:textId="2969FC39" w:rsidR="009E273C" w:rsidRPr="007D31C3" w:rsidRDefault="009E273C" w:rsidP="009E273C">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lastRenderedPageBreak/>
        <w:t>Član 12.</w:t>
      </w:r>
    </w:p>
    <w:p w14:paraId="30E7AB31" w14:textId="77777777" w:rsidR="008C494F" w:rsidRPr="007D31C3" w:rsidRDefault="008236E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Sve sporove u toku izvršenja ovog ugovora, ugovorne strane nastojaće da reše sporazumno u duhu dobrih poslovnih običaja. </w:t>
      </w:r>
    </w:p>
    <w:p w14:paraId="024B6704" w14:textId="77777777" w:rsidR="00897944" w:rsidRPr="007D31C3" w:rsidRDefault="00897944" w:rsidP="00897944">
      <w:pPr>
        <w:pStyle w:val="BodyText"/>
        <w:ind w:left="102" w:right="108"/>
        <w:jc w:val="both"/>
        <w:rPr>
          <w:rFonts w:asciiTheme="minorHAnsi" w:hAnsiTheme="minorHAnsi"/>
          <w:sz w:val="24"/>
          <w:szCs w:val="24"/>
          <w:lang w:val="sr-Latn-RS"/>
        </w:rPr>
      </w:pPr>
    </w:p>
    <w:p w14:paraId="429F4E18" w14:textId="77777777" w:rsidR="00DF70C3" w:rsidRPr="007D31C3" w:rsidRDefault="008236EE"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Za slučaj spora ugovorne strane ugovaraju nadležnost Privrednog suda u Novom</w:t>
      </w:r>
      <w:r w:rsidRPr="007D31C3">
        <w:rPr>
          <w:rFonts w:asciiTheme="minorHAnsi" w:hAnsiTheme="minorHAnsi"/>
          <w:spacing w:val="-11"/>
          <w:sz w:val="24"/>
          <w:szCs w:val="24"/>
          <w:lang w:val="sr-Latn-RS"/>
        </w:rPr>
        <w:t xml:space="preserve"> </w:t>
      </w:r>
      <w:r w:rsidRPr="007D31C3">
        <w:rPr>
          <w:rFonts w:asciiTheme="minorHAnsi" w:hAnsiTheme="minorHAnsi"/>
          <w:sz w:val="24"/>
          <w:szCs w:val="24"/>
          <w:lang w:val="sr-Latn-RS"/>
        </w:rPr>
        <w:t>Sadu.</w:t>
      </w:r>
    </w:p>
    <w:p w14:paraId="1516283A" w14:textId="77777777" w:rsidR="003338BB" w:rsidRPr="007D31C3" w:rsidRDefault="003338BB" w:rsidP="001C6865">
      <w:pPr>
        <w:pStyle w:val="BodyText"/>
        <w:spacing w:before="1" w:line="276" w:lineRule="auto"/>
        <w:ind w:left="102" w:right="108"/>
        <w:jc w:val="both"/>
        <w:rPr>
          <w:rFonts w:asciiTheme="minorHAnsi" w:hAnsiTheme="minorHAnsi"/>
          <w:sz w:val="24"/>
          <w:szCs w:val="24"/>
          <w:lang w:val="sr-Latn-RS"/>
        </w:rPr>
      </w:pPr>
    </w:p>
    <w:p w14:paraId="7483B9A5" w14:textId="77777777" w:rsidR="008C494F" w:rsidRPr="007D31C3" w:rsidRDefault="008C494F"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 slučaju neosnovanog odustanka ili neispunjenja ugovora od strane jedne ugovorne strane, druga ugovorna strana ima pravo na raskid ugovora i naknadu štete.</w:t>
      </w:r>
    </w:p>
    <w:p w14:paraId="7C75E15B" w14:textId="77777777" w:rsidR="00955154" w:rsidRPr="007D31C3" w:rsidRDefault="00955154" w:rsidP="00897944">
      <w:pPr>
        <w:pStyle w:val="BodyText"/>
        <w:ind w:left="122" w:right="106"/>
        <w:jc w:val="both"/>
        <w:rPr>
          <w:rFonts w:asciiTheme="minorHAnsi" w:hAnsiTheme="minorHAnsi"/>
          <w:b/>
          <w:sz w:val="24"/>
          <w:szCs w:val="24"/>
          <w:lang w:val="sr-Latn-RS"/>
        </w:rPr>
      </w:pPr>
    </w:p>
    <w:p w14:paraId="515347FC" w14:textId="77777777" w:rsidR="00DF70C3" w:rsidRPr="007D31C3" w:rsidRDefault="00955154" w:rsidP="009E273C">
      <w:pPr>
        <w:pStyle w:val="Heading1"/>
        <w:spacing w:before="1"/>
        <w:ind w:left="0" w:right="7"/>
        <w:jc w:val="left"/>
        <w:rPr>
          <w:rFonts w:asciiTheme="minorHAnsi" w:hAnsiTheme="minorHAnsi"/>
          <w:i/>
          <w:sz w:val="24"/>
          <w:szCs w:val="24"/>
          <w:lang w:val="sr-Latn-RS"/>
        </w:rPr>
      </w:pPr>
      <w:bookmarkStart w:id="37" w:name="OLE_LINK90"/>
      <w:bookmarkStart w:id="38" w:name="OLE_LINK91"/>
      <w:r w:rsidRPr="007D31C3">
        <w:rPr>
          <w:rFonts w:asciiTheme="minorHAnsi" w:hAnsiTheme="minorHAnsi"/>
          <w:i/>
          <w:sz w:val="24"/>
          <w:szCs w:val="24"/>
          <w:lang w:val="sr-Latn-RS"/>
        </w:rPr>
        <w:t>Važenje i prestanak ugovora</w:t>
      </w:r>
    </w:p>
    <w:p w14:paraId="02FD65FE" w14:textId="0CEA1301" w:rsidR="00DF70C3" w:rsidRPr="007D31C3" w:rsidRDefault="000F1283" w:rsidP="00BF6D76">
      <w:pPr>
        <w:pStyle w:val="BodyText"/>
        <w:spacing w:before="5"/>
        <w:jc w:val="center"/>
        <w:rPr>
          <w:rFonts w:asciiTheme="minorHAnsi" w:hAnsiTheme="minorHAnsi"/>
          <w:b/>
          <w:sz w:val="24"/>
          <w:szCs w:val="24"/>
          <w:lang w:val="sr-Latn-RS"/>
        </w:rPr>
      </w:pPr>
      <w:bookmarkStart w:id="39" w:name="OLE_LINK67"/>
      <w:bookmarkEnd w:id="37"/>
      <w:bookmarkEnd w:id="38"/>
      <w:r w:rsidRPr="007D31C3">
        <w:rPr>
          <w:rFonts w:asciiTheme="minorHAnsi" w:hAnsiTheme="minorHAnsi"/>
          <w:b/>
          <w:sz w:val="24"/>
          <w:szCs w:val="24"/>
          <w:lang w:val="sr-Latn-RS"/>
        </w:rPr>
        <w:t>Član 1</w:t>
      </w:r>
      <w:r w:rsidR="002F4520" w:rsidRPr="007D31C3">
        <w:rPr>
          <w:rFonts w:asciiTheme="minorHAnsi" w:hAnsiTheme="minorHAnsi"/>
          <w:b/>
          <w:sz w:val="24"/>
          <w:szCs w:val="24"/>
          <w:lang w:val="sr-Latn-RS"/>
        </w:rPr>
        <w:t>3</w:t>
      </w:r>
      <w:r w:rsidR="008C494F" w:rsidRPr="007D31C3">
        <w:rPr>
          <w:rFonts w:asciiTheme="minorHAnsi" w:hAnsiTheme="minorHAnsi"/>
          <w:b/>
          <w:sz w:val="24"/>
          <w:szCs w:val="24"/>
          <w:lang w:val="sr-Latn-RS"/>
        </w:rPr>
        <w:t>.</w:t>
      </w:r>
      <w:bookmarkEnd w:id="39"/>
    </w:p>
    <w:p w14:paraId="4E3E73C6" w14:textId="3BE5E81E" w:rsidR="00FA4407" w:rsidRPr="007D31C3" w:rsidRDefault="008C494F"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Ovaj ugovor stupa na snagu</w:t>
      </w:r>
      <w:r w:rsidR="00B22D68" w:rsidRPr="007D31C3">
        <w:rPr>
          <w:rFonts w:asciiTheme="minorHAnsi" w:hAnsiTheme="minorHAnsi"/>
          <w:sz w:val="24"/>
          <w:szCs w:val="24"/>
          <w:lang w:val="sr-Latn-RS"/>
        </w:rPr>
        <w:t xml:space="preserve"> potpisivanjem</w:t>
      </w:r>
      <w:r w:rsidRPr="007D31C3">
        <w:rPr>
          <w:rFonts w:asciiTheme="minorHAnsi" w:hAnsiTheme="minorHAnsi"/>
          <w:sz w:val="24"/>
          <w:szCs w:val="24"/>
          <w:lang w:val="sr-Latn-RS"/>
        </w:rPr>
        <w:t xml:space="preserve"> </w:t>
      </w:r>
      <w:r w:rsidR="00B22D68" w:rsidRPr="007D31C3">
        <w:rPr>
          <w:rFonts w:asciiTheme="minorHAnsi" w:hAnsiTheme="minorHAnsi"/>
          <w:sz w:val="24"/>
          <w:szCs w:val="24"/>
          <w:lang w:val="sr-Latn-RS"/>
        </w:rPr>
        <w:t>od strane ovlašćenih lica ugovornih strana, a</w:t>
      </w:r>
      <w:r w:rsidRPr="007D31C3">
        <w:rPr>
          <w:rFonts w:asciiTheme="minorHAnsi" w:hAnsiTheme="minorHAnsi"/>
          <w:sz w:val="24"/>
          <w:szCs w:val="24"/>
          <w:lang w:val="sr-Latn-RS"/>
        </w:rPr>
        <w:t xml:space="preserve"> primenjuje se od dana </w:t>
      </w:r>
      <w:r w:rsidR="00C02A5D" w:rsidRPr="007D31C3">
        <w:rPr>
          <w:rFonts w:asciiTheme="minorHAnsi" w:hAnsiTheme="minorHAnsi"/>
          <w:sz w:val="24"/>
          <w:szCs w:val="24"/>
          <w:lang w:val="sr-Latn-RS"/>
        </w:rPr>
        <w:t>isporuke, instalacije i puštanja u rad dobara</w:t>
      </w:r>
      <w:r w:rsidRPr="007D31C3">
        <w:rPr>
          <w:rFonts w:asciiTheme="minorHAnsi" w:hAnsiTheme="minorHAnsi"/>
          <w:sz w:val="24"/>
          <w:szCs w:val="24"/>
          <w:lang w:val="sr-Latn-RS"/>
        </w:rPr>
        <w:t xml:space="preserve"> </w:t>
      </w:r>
      <w:r w:rsidR="00B22D68" w:rsidRPr="007D31C3">
        <w:rPr>
          <w:rFonts w:asciiTheme="minorHAnsi" w:hAnsiTheme="minorHAnsi"/>
          <w:sz w:val="24"/>
          <w:szCs w:val="24"/>
          <w:lang w:val="sr-Latn-RS"/>
        </w:rPr>
        <w:t xml:space="preserve">od strane </w:t>
      </w:r>
      <w:r w:rsidR="00C02A5D" w:rsidRPr="007D31C3">
        <w:rPr>
          <w:rFonts w:asciiTheme="minorHAnsi" w:hAnsiTheme="minorHAnsi"/>
          <w:sz w:val="24"/>
          <w:szCs w:val="24"/>
          <w:lang w:val="sr-Latn-RS"/>
        </w:rPr>
        <w:t xml:space="preserve">Davaoca usluga na </w:t>
      </w:r>
      <w:r w:rsidR="00C02A5D" w:rsidRPr="00FF0DC6">
        <w:rPr>
          <w:rFonts w:asciiTheme="minorHAnsi" w:hAnsiTheme="minorHAnsi"/>
          <w:sz w:val="24"/>
          <w:szCs w:val="24"/>
          <w:lang w:val="sr-Latn-RS"/>
        </w:rPr>
        <w:t xml:space="preserve">adresu/e Korisnika </w:t>
      </w:r>
      <w:r w:rsidR="001F6A57" w:rsidRPr="007D31C3">
        <w:rPr>
          <w:rFonts w:asciiTheme="minorHAnsi" w:hAnsiTheme="minorHAnsi"/>
          <w:sz w:val="24"/>
          <w:szCs w:val="24"/>
          <w:lang w:val="sr-Latn-RS"/>
        </w:rPr>
        <w:t xml:space="preserve">i potpisivanja primopredajnog Zapisnika </w:t>
      </w:r>
      <w:r w:rsidRPr="007D31C3">
        <w:rPr>
          <w:rFonts w:asciiTheme="minorHAnsi" w:hAnsiTheme="minorHAnsi"/>
          <w:sz w:val="24"/>
          <w:szCs w:val="24"/>
          <w:lang w:val="sr-Latn-RS"/>
        </w:rPr>
        <w:t xml:space="preserve">i važi </w:t>
      </w:r>
      <w:r w:rsidR="003338BB" w:rsidRPr="004B2719">
        <w:rPr>
          <w:rFonts w:asciiTheme="minorHAnsi" w:hAnsiTheme="minorHAnsi"/>
          <w:color w:val="FF0000"/>
          <w:sz w:val="24"/>
          <w:szCs w:val="24"/>
          <w:highlight w:val="yellow"/>
          <w:lang w:val="sr-Latn-RS"/>
        </w:rPr>
        <w:t>36</w:t>
      </w:r>
      <w:r w:rsidRPr="004B2719">
        <w:rPr>
          <w:rFonts w:asciiTheme="minorHAnsi" w:hAnsiTheme="minorHAnsi"/>
          <w:sz w:val="24"/>
          <w:szCs w:val="24"/>
          <w:highlight w:val="yellow"/>
          <w:lang w:val="sr-Latn-RS"/>
        </w:rPr>
        <w:t xml:space="preserve"> </w:t>
      </w:r>
      <w:r w:rsidR="003338BB" w:rsidRPr="004B2719">
        <w:rPr>
          <w:rFonts w:asciiTheme="minorHAnsi" w:hAnsiTheme="minorHAnsi"/>
          <w:sz w:val="24"/>
          <w:szCs w:val="24"/>
          <w:highlight w:val="yellow"/>
          <w:lang w:val="sr-Latn-RS"/>
        </w:rPr>
        <w:t>meseci</w:t>
      </w:r>
      <w:r w:rsidR="00894A86" w:rsidRPr="007D31C3">
        <w:rPr>
          <w:rFonts w:asciiTheme="minorHAnsi" w:hAnsiTheme="minorHAnsi"/>
          <w:sz w:val="24"/>
          <w:szCs w:val="24"/>
          <w:lang w:val="sr-Latn-RS"/>
        </w:rPr>
        <w:t xml:space="preserve"> od dana otpočinjanja vršenja usluge</w:t>
      </w:r>
      <w:r w:rsidRPr="007D31C3">
        <w:rPr>
          <w:rFonts w:asciiTheme="minorHAnsi" w:hAnsiTheme="minorHAnsi"/>
          <w:sz w:val="24"/>
          <w:szCs w:val="24"/>
          <w:lang w:val="sr-Latn-RS"/>
        </w:rPr>
        <w:t>, odnosno do potpunog izmi</w:t>
      </w:r>
      <w:r w:rsidR="00BB7FBE" w:rsidRPr="007D31C3">
        <w:rPr>
          <w:rFonts w:asciiTheme="minorHAnsi" w:hAnsiTheme="minorHAnsi"/>
          <w:sz w:val="24"/>
          <w:szCs w:val="24"/>
          <w:lang w:val="sr-Latn-RS"/>
        </w:rPr>
        <w:t>rivanja međusobnih potraživanja, uz mogućnost daljeg produženja, uz iste ili promenjene, obostrano dogovorene uslove.</w:t>
      </w:r>
    </w:p>
    <w:p w14:paraId="3B6DE903" w14:textId="1333825D" w:rsidR="00B1500C" w:rsidRPr="007D31C3" w:rsidRDefault="00B1500C" w:rsidP="00C73F8B">
      <w:pPr>
        <w:pStyle w:val="BodyText"/>
        <w:ind w:right="108"/>
        <w:jc w:val="both"/>
        <w:rPr>
          <w:rFonts w:asciiTheme="minorHAnsi" w:hAnsiTheme="minorHAnsi"/>
          <w:sz w:val="24"/>
          <w:szCs w:val="24"/>
          <w:lang w:val="sr-Latn-RS"/>
        </w:rPr>
      </w:pPr>
    </w:p>
    <w:p w14:paraId="0290EC17" w14:textId="0D04DF16" w:rsidR="00B1500C" w:rsidRPr="00FB6386" w:rsidRDefault="00B1500C"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 se može jednostrano raskinuti pisanim putem ukoliko druga strana ne i</w:t>
      </w:r>
      <w:r w:rsidR="00C02A5D" w:rsidRPr="007D31C3">
        <w:rPr>
          <w:rFonts w:asciiTheme="minorHAnsi" w:hAnsiTheme="minorHAnsi"/>
          <w:sz w:val="24"/>
          <w:szCs w:val="24"/>
          <w:lang w:val="sr-Latn-RS"/>
        </w:rPr>
        <w:t>spunjava obaveze iz ovog u</w:t>
      </w:r>
      <w:r w:rsidRPr="007D31C3">
        <w:rPr>
          <w:rFonts w:asciiTheme="minorHAnsi" w:hAnsiTheme="minorHAnsi"/>
          <w:sz w:val="24"/>
          <w:szCs w:val="24"/>
          <w:lang w:val="sr-Latn-RS"/>
        </w:rPr>
        <w:t xml:space="preserve">govora, a nakon što je na to bila zvanično upozorena i </w:t>
      </w:r>
      <w:r w:rsidRPr="00FB6386">
        <w:rPr>
          <w:rFonts w:asciiTheme="minorHAnsi" w:hAnsiTheme="minorHAnsi"/>
          <w:sz w:val="24"/>
          <w:szCs w:val="24"/>
          <w:lang w:val="sr-Latn-RS"/>
        </w:rPr>
        <w:t xml:space="preserve">uz otkazni rok od </w:t>
      </w:r>
      <w:r w:rsidR="00A02C8F" w:rsidRPr="00FB6386">
        <w:rPr>
          <w:rFonts w:asciiTheme="minorHAnsi" w:hAnsiTheme="minorHAnsi"/>
          <w:sz w:val="24"/>
          <w:szCs w:val="24"/>
          <w:lang w:val="sr-Latn-RS"/>
        </w:rPr>
        <w:t xml:space="preserve">15 </w:t>
      </w:r>
      <w:r w:rsidRPr="00FB6386">
        <w:rPr>
          <w:rFonts w:asciiTheme="minorHAnsi" w:hAnsiTheme="minorHAnsi"/>
          <w:sz w:val="24"/>
          <w:szCs w:val="24"/>
          <w:lang w:val="sr-Latn-RS"/>
        </w:rPr>
        <w:t xml:space="preserve">dana. </w:t>
      </w:r>
    </w:p>
    <w:p w14:paraId="0C7D3B7A" w14:textId="3B5F6B79" w:rsidR="00C43302" w:rsidRPr="00FB6386" w:rsidRDefault="00C43302" w:rsidP="00290823">
      <w:pPr>
        <w:pStyle w:val="BodyText"/>
        <w:spacing w:before="1" w:line="276" w:lineRule="auto"/>
        <w:ind w:right="108"/>
        <w:jc w:val="both"/>
        <w:rPr>
          <w:rFonts w:asciiTheme="minorHAnsi" w:hAnsiTheme="minorHAnsi"/>
          <w:sz w:val="24"/>
          <w:szCs w:val="24"/>
          <w:lang w:val="sr-Latn-RS"/>
        </w:rPr>
      </w:pPr>
    </w:p>
    <w:p w14:paraId="4CE76173" w14:textId="6C728ADD" w:rsidR="00C43302" w:rsidRPr="007D31C3" w:rsidRDefault="00C43302" w:rsidP="00C43302">
      <w:pPr>
        <w:pStyle w:val="BodyText"/>
        <w:spacing w:before="1" w:line="276" w:lineRule="auto"/>
        <w:ind w:left="102" w:right="108"/>
        <w:jc w:val="both"/>
        <w:rPr>
          <w:rFonts w:asciiTheme="minorHAnsi" w:hAnsiTheme="minorHAnsi"/>
          <w:sz w:val="24"/>
          <w:szCs w:val="24"/>
          <w:lang w:val="sr-Latn-RS"/>
        </w:rPr>
      </w:pPr>
      <w:bookmarkStart w:id="40" w:name="_Hlk497484624"/>
      <w:bookmarkStart w:id="41" w:name="_Hlk498091636"/>
      <w:r w:rsidRPr="007D31C3">
        <w:rPr>
          <w:rFonts w:asciiTheme="minorHAnsi" w:hAnsiTheme="minorHAnsi"/>
          <w:sz w:val="24"/>
          <w:szCs w:val="24"/>
          <w:lang w:val="sr-Latn-RS"/>
        </w:rPr>
        <w:t xml:space="preserve">U </w:t>
      </w:r>
      <w:bookmarkEnd w:id="40"/>
      <w:r w:rsidRPr="007D31C3">
        <w:rPr>
          <w:rFonts w:asciiTheme="minorHAnsi" w:hAnsiTheme="minorHAnsi"/>
          <w:sz w:val="24"/>
          <w:szCs w:val="24"/>
          <w:lang w:val="sr-Latn-RS"/>
        </w:rPr>
        <w:t xml:space="preserve">slučaju jednostranog raskida ugovora pre isteka perioda prve godine važenja ugovora, neizvršavanje obaveze plaćanja ugovorene usluge ili zahteva za demontažom dobara od strane Korisnika, ili Davalac usluga raskine ugovor zbog nepoštovanja odredbi ovog ugovora od strane Korisnika, Korisnik već sada, svojim potpisom daje saglasnost Davaocu usluga da pored nenaplaćenih potraživanja istom nadoknadi štetu u iznosu preostalih mesečnih obaveza do isteka </w:t>
      </w:r>
      <w:r w:rsidR="00E719BA" w:rsidRPr="007D31C3">
        <w:rPr>
          <w:rFonts w:asciiTheme="minorHAnsi" w:hAnsiTheme="minorHAnsi"/>
          <w:sz w:val="24"/>
          <w:szCs w:val="24"/>
          <w:lang w:val="sr-Latn-RS"/>
        </w:rPr>
        <w:t xml:space="preserve">prve godine </w:t>
      </w:r>
      <w:r w:rsidR="00894A86" w:rsidRPr="007D31C3">
        <w:rPr>
          <w:rFonts w:asciiTheme="minorHAnsi" w:hAnsiTheme="minorHAnsi"/>
          <w:sz w:val="24"/>
          <w:szCs w:val="24"/>
          <w:lang w:val="sr-Latn-RS"/>
        </w:rPr>
        <w:t>vršenj</w:t>
      </w:r>
      <w:r w:rsidR="00BD13A4" w:rsidRPr="007D31C3">
        <w:rPr>
          <w:rFonts w:asciiTheme="minorHAnsi" w:hAnsiTheme="minorHAnsi"/>
          <w:sz w:val="24"/>
          <w:szCs w:val="24"/>
          <w:lang w:val="sr-Latn-RS"/>
        </w:rPr>
        <w:t>a</w:t>
      </w:r>
      <w:r w:rsidR="00894A86" w:rsidRPr="007D31C3">
        <w:rPr>
          <w:rFonts w:asciiTheme="minorHAnsi" w:hAnsiTheme="minorHAnsi"/>
          <w:sz w:val="24"/>
          <w:szCs w:val="24"/>
          <w:lang w:val="sr-Latn-RS"/>
        </w:rPr>
        <w:t xml:space="preserve"> usluge</w:t>
      </w:r>
      <w:r w:rsidRPr="007D31C3">
        <w:rPr>
          <w:rFonts w:asciiTheme="minorHAnsi" w:hAnsiTheme="minorHAnsi"/>
          <w:sz w:val="24"/>
          <w:szCs w:val="24"/>
          <w:lang w:val="sr-Latn-RS"/>
        </w:rPr>
        <w:t xml:space="preserve">. </w:t>
      </w:r>
    </w:p>
    <w:p w14:paraId="2DED8C6E" w14:textId="77777777" w:rsidR="00DE7407" w:rsidRPr="007D31C3" w:rsidRDefault="00DE7407" w:rsidP="00290823">
      <w:pPr>
        <w:pStyle w:val="BodyText"/>
        <w:ind w:right="108"/>
        <w:jc w:val="both"/>
        <w:rPr>
          <w:rFonts w:asciiTheme="minorHAnsi" w:hAnsiTheme="minorHAnsi"/>
          <w:sz w:val="24"/>
          <w:szCs w:val="24"/>
          <w:lang w:val="sr-Latn-RS"/>
        </w:rPr>
      </w:pPr>
    </w:p>
    <w:p w14:paraId="0D311182" w14:textId="7D7381B8" w:rsidR="00DE7407" w:rsidRPr="007D31C3" w:rsidRDefault="0043334F" w:rsidP="001C686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N</w:t>
      </w:r>
      <w:r w:rsidR="00536AE5" w:rsidRPr="007D31C3">
        <w:rPr>
          <w:rFonts w:asciiTheme="minorHAnsi" w:hAnsiTheme="minorHAnsi"/>
          <w:sz w:val="24"/>
          <w:szCs w:val="24"/>
          <w:lang w:val="sr-Latn-RS"/>
        </w:rPr>
        <w:t>akon isteka ovog ugovora, s</w:t>
      </w:r>
      <w:r w:rsidR="00DE7407" w:rsidRPr="007D31C3">
        <w:rPr>
          <w:rFonts w:asciiTheme="minorHAnsi" w:hAnsiTheme="minorHAnsi"/>
          <w:sz w:val="24"/>
          <w:szCs w:val="24"/>
          <w:lang w:val="sr-Latn-RS"/>
        </w:rPr>
        <w:t>vi podaci koji se nalaze na isporučenoj opremi se istekom ugovora, odnosno vraćanjem opreme Davaocu usluga prebacuju na medij Korisnika koji je dužan da obezbedi</w:t>
      </w:r>
      <w:r w:rsidR="003338BB" w:rsidRPr="007D31C3">
        <w:rPr>
          <w:rFonts w:asciiTheme="minorHAnsi" w:hAnsiTheme="minorHAnsi"/>
          <w:sz w:val="24"/>
          <w:szCs w:val="24"/>
          <w:lang w:val="sr-Latn-RS"/>
        </w:rPr>
        <w:t xml:space="preserve"> u roku od 15 dana od dana preuzimanja opreme od strane Davaoca usluge</w:t>
      </w:r>
      <w:r w:rsidR="00DE7407" w:rsidRPr="007D31C3">
        <w:rPr>
          <w:rFonts w:asciiTheme="minorHAnsi" w:hAnsiTheme="minorHAnsi"/>
          <w:sz w:val="24"/>
          <w:szCs w:val="24"/>
          <w:lang w:val="sr-Latn-RS"/>
        </w:rPr>
        <w:t>, bez pravljenja rezervnih kopija dokumenata, a da pritom Davalac usluga ne može imati mogućnosti uvida u sadržaj dokumenata ili manipulisanja njima</w:t>
      </w:r>
      <w:r w:rsidR="00AD13A9" w:rsidRPr="007D31C3">
        <w:rPr>
          <w:rFonts w:asciiTheme="minorHAnsi" w:hAnsiTheme="minorHAnsi"/>
          <w:sz w:val="24"/>
          <w:szCs w:val="24"/>
          <w:lang w:val="sr-Latn-RS"/>
        </w:rPr>
        <w:t xml:space="preserve"> i odmah završetkom </w:t>
      </w:r>
      <w:r w:rsidR="00801715" w:rsidRPr="007D31C3">
        <w:rPr>
          <w:rFonts w:asciiTheme="minorHAnsi" w:hAnsiTheme="minorHAnsi"/>
          <w:sz w:val="24"/>
          <w:szCs w:val="24"/>
          <w:lang w:val="sr-Latn-RS"/>
        </w:rPr>
        <w:t>prebacivanja na medij Korisnika</w:t>
      </w:r>
      <w:r w:rsidR="00AD13A9" w:rsidRPr="007D31C3">
        <w:rPr>
          <w:rFonts w:asciiTheme="minorHAnsi" w:hAnsiTheme="minorHAnsi"/>
          <w:sz w:val="24"/>
          <w:szCs w:val="24"/>
          <w:lang w:val="sr-Latn-RS"/>
        </w:rPr>
        <w:t xml:space="preserve"> se stavljaju na raspolaganje Korisniku</w:t>
      </w:r>
      <w:r w:rsidR="00DE7407" w:rsidRPr="007D31C3">
        <w:rPr>
          <w:rFonts w:asciiTheme="minorHAnsi" w:hAnsiTheme="minorHAnsi"/>
          <w:sz w:val="24"/>
          <w:szCs w:val="24"/>
          <w:lang w:val="sr-Latn-RS"/>
        </w:rPr>
        <w:t>.</w:t>
      </w:r>
      <w:bookmarkEnd w:id="41"/>
    </w:p>
    <w:p w14:paraId="2E796EE3" w14:textId="77777777" w:rsidR="001C6865" w:rsidRPr="007D31C3" w:rsidRDefault="001C6865" w:rsidP="00897944">
      <w:pPr>
        <w:pStyle w:val="BodyText"/>
        <w:ind w:left="122" w:right="106"/>
        <w:jc w:val="both"/>
        <w:rPr>
          <w:rFonts w:asciiTheme="minorHAnsi" w:hAnsiTheme="minorHAnsi"/>
          <w:b/>
          <w:sz w:val="24"/>
          <w:szCs w:val="24"/>
          <w:lang w:val="sr-Latn-RS"/>
        </w:rPr>
      </w:pPr>
    </w:p>
    <w:p w14:paraId="039FB8F6" w14:textId="77777777" w:rsidR="00FA4407" w:rsidRPr="007D31C3" w:rsidRDefault="001C6865" w:rsidP="009E273C">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Ostale odredbe</w:t>
      </w:r>
    </w:p>
    <w:p w14:paraId="076E2317" w14:textId="38CF7CA0" w:rsidR="009E273C" w:rsidRPr="007D31C3" w:rsidRDefault="009E273C" w:rsidP="009E273C">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w:t>
      </w:r>
      <w:r w:rsidR="00290823" w:rsidRPr="007D31C3">
        <w:rPr>
          <w:rFonts w:asciiTheme="minorHAnsi" w:hAnsiTheme="minorHAnsi"/>
          <w:sz w:val="24"/>
          <w:szCs w:val="24"/>
          <w:lang w:val="sr-Latn-RS"/>
        </w:rPr>
        <w:t>4</w:t>
      </w:r>
      <w:r w:rsidRPr="007D31C3">
        <w:rPr>
          <w:rFonts w:asciiTheme="minorHAnsi" w:hAnsiTheme="minorHAnsi"/>
          <w:sz w:val="24"/>
          <w:szCs w:val="24"/>
          <w:lang w:val="sr-Latn-RS"/>
        </w:rPr>
        <w:t>.</w:t>
      </w:r>
    </w:p>
    <w:p w14:paraId="5FDCDA06" w14:textId="77777777" w:rsidR="008C494F" w:rsidRPr="007D31C3" w:rsidRDefault="008C494F" w:rsidP="00E31C20">
      <w:pPr>
        <w:pStyle w:val="BodyText"/>
        <w:spacing w:before="1" w:line="276" w:lineRule="auto"/>
        <w:ind w:right="108"/>
        <w:jc w:val="both"/>
        <w:rPr>
          <w:rFonts w:asciiTheme="minorHAnsi" w:hAnsiTheme="minorHAnsi"/>
          <w:sz w:val="24"/>
          <w:szCs w:val="24"/>
          <w:lang w:val="sr-Latn-RS"/>
        </w:rPr>
      </w:pPr>
      <w:r w:rsidRPr="007D31C3">
        <w:rPr>
          <w:rFonts w:asciiTheme="minorHAnsi" w:hAnsiTheme="minorHAnsi"/>
          <w:sz w:val="24"/>
          <w:szCs w:val="24"/>
          <w:lang w:val="sr-Latn-RS"/>
        </w:rPr>
        <w:t>Ugovorne strane su saglasne da se na sve međusobne odnose koji nisu izričito definisani ovim ugovorom primenjuju odredbe Zakona o obligacionim odnosima.</w:t>
      </w:r>
    </w:p>
    <w:p w14:paraId="36A4F71D" w14:textId="77777777" w:rsidR="008C494F" w:rsidRPr="007D31C3" w:rsidRDefault="008C494F" w:rsidP="00897944">
      <w:pPr>
        <w:pStyle w:val="BodyText"/>
        <w:ind w:left="122" w:right="108"/>
        <w:jc w:val="both"/>
        <w:rPr>
          <w:rFonts w:asciiTheme="minorHAnsi" w:hAnsiTheme="minorHAnsi"/>
          <w:sz w:val="24"/>
          <w:szCs w:val="24"/>
          <w:lang w:val="sr-Latn-RS"/>
        </w:rPr>
      </w:pPr>
    </w:p>
    <w:p w14:paraId="6C126A27" w14:textId="38EEFFB8" w:rsidR="009E273C" w:rsidRPr="007D31C3" w:rsidRDefault="009E273C" w:rsidP="009E273C">
      <w:pPr>
        <w:pStyle w:val="Heading1"/>
        <w:spacing w:before="1"/>
        <w:ind w:left="0" w:right="7"/>
        <w:rPr>
          <w:rFonts w:asciiTheme="minorHAnsi" w:hAnsiTheme="minorHAnsi"/>
          <w:i/>
          <w:sz w:val="24"/>
          <w:szCs w:val="24"/>
          <w:lang w:val="sr-Latn-RS"/>
        </w:rPr>
      </w:pPr>
      <w:r w:rsidRPr="007D31C3">
        <w:rPr>
          <w:rFonts w:asciiTheme="minorHAnsi" w:hAnsiTheme="minorHAnsi"/>
          <w:sz w:val="24"/>
          <w:szCs w:val="24"/>
          <w:lang w:val="sr-Latn-RS"/>
        </w:rPr>
        <w:t>Član 1</w:t>
      </w:r>
      <w:r w:rsidR="00290823" w:rsidRPr="007D31C3">
        <w:rPr>
          <w:rFonts w:asciiTheme="minorHAnsi" w:hAnsiTheme="minorHAnsi"/>
          <w:sz w:val="24"/>
          <w:szCs w:val="24"/>
          <w:lang w:val="sr-Latn-RS"/>
        </w:rPr>
        <w:t>5</w:t>
      </w:r>
      <w:r w:rsidRPr="007D31C3">
        <w:rPr>
          <w:rFonts w:asciiTheme="minorHAnsi" w:hAnsiTheme="minorHAnsi"/>
          <w:i/>
          <w:sz w:val="24"/>
          <w:szCs w:val="24"/>
          <w:lang w:val="sr-Latn-RS"/>
        </w:rPr>
        <w:t>.</w:t>
      </w:r>
    </w:p>
    <w:p w14:paraId="09810253" w14:textId="531AD61D" w:rsidR="00974E2C" w:rsidRPr="007D31C3" w:rsidRDefault="008236EE" w:rsidP="00974E2C">
      <w:pPr>
        <w:pStyle w:val="BodyText"/>
        <w:spacing w:line="278"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Izmene i dopune ovog ugovora mogu se vršiti u pis</w:t>
      </w:r>
      <w:r w:rsidR="00AD13A9" w:rsidRPr="007D31C3">
        <w:rPr>
          <w:rFonts w:asciiTheme="minorHAnsi" w:hAnsiTheme="minorHAnsi"/>
          <w:sz w:val="24"/>
          <w:szCs w:val="24"/>
          <w:lang w:val="sr-Latn-RS"/>
        </w:rPr>
        <w:t>an</w:t>
      </w:r>
      <w:r w:rsidRPr="007D31C3">
        <w:rPr>
          <w:rFonts w:asciiTheme="minorHAnsi" w:hAnsiTheme="minorHAnsi"/>
          <w:sz w:val="24"/>
          <w:szCs w:val="24"/>
          <w:lang w:val="sr-Latn-RS"/>
        </w:rPr>
        <w:t>om obliku, zaklјučivanjem aneksa koji mora biti potpisan od strane ovlašćenih lica ugovornih</w:t>
      </w:r>
      <w:r w:rsidRPr="007D31C3">
        <w:rPr>
          <w:rFonts w:asciiTheme="minorHAnsi" w:hAnsiTheme="minorHAnsi"/>
          <w:spacing w:val="-9"/>
          <w:sz w:val="24"/>
          <w:szCs w:val="24"/>
          <w:lang w:val="sr-Latn-RS"/>
        </w:rPr>
        <w:t xml:space="preserve"> </w:t>
      </w:r>
      <w:r w:rsidRPr="007D31C3">
        <w:rPr>
          <w:rFonts w:asciiTheme="minorHAnsi" w:hAnsiTheme="minorHAnsi"/>
          <w:sz w:val="24"/>
          <w:szCs w:val="24"/>
          <w:lang w:val="sr-Latn-RS"/>
        </w:rPr>
        <w:t>strana</w:t>
      </w:r>
      <w:r w:rsidR="00290823" w:rsidRPr="007D31C3">
        <w:rPr>
          <w:rFonts w:asciiTheme="minorHAnsi" w:hAnsiTheme="minorHAnsi"/>
          <w:sz w:val="24"/>
          <w:szCs w:val="24"/>
          <w:lang w:val="sr-Latn-RS"/>
        </w:rPr>
        <w:t xml:space="preserve"> </w:t>
      </w:r>
      <w:bookmarkStart w:id="42" w:name="_Hlk498091828"/>
      <w:r w:rsidR="00974E2C" w:rsidRPr="007D31C3">
        <w:rPr>
          <w:rFonts w:asciiTheme="minorHAnsi" w:hAnsiTheme="minorHAnsi"/>
          <w:sz w:val="24"/>
          <w:szCs w:val="24"/>
          <w:lang w:val="sr-Latn-RS"/>
        </w:rPr>
        <w:t>(a na osnovu prihva</w:t>
      </w:r>
      <w:r w:rsidR="00307A3C" w:rsidRPr="007D31C3">
        <w:rPr>
          <w:rFonts w:asciiTheme="minorHAnsi" w:hAnsiTheme="minorHAnsi"/>
          <w:sz w:val="24"/>
          <w:szCs w:val="24"/>
          <w:lang w:val="sr-Latn-RS"/>
        </w:rPr>
        <w:t>ć</w:t>
      </w:r>
      <w:r w:rsidR="00974E2C" w:rsidRPr="007D31C3">
        <w:rPr>
          <w:rFonts w:asciiTheme="minorHAnsi" w:hAnsiTheme="minorHAnsi"/>
          <w:sz w:val="24"/>
          <w:szCs w:val="24"/>
          <w:lang w:val="sr-Latn-RS"/>
        </w:rPr>
        <w:t>ene nove ponude)</w:t>
      </w:r>
      <w:r w:rsidR="00290823" w:rsidRPr="007D31C3">
        <w:rPr>
          <w:rFonts w:asciiTheme="minorHAnsi" w:hAnsiTheme="minorHAnsi"/>
          <w:sz w:val="24"/>
          <w:szCs w:val="24"/>
          <w:lang w:val="sr-Latn-RS"/>
        </w:rPr>
        <w:t>.</w:t>
      </w:r>
      <w:bookmarkEnd w:id="42"/>
    </w:p>
    <w:p w14:paraId="5ADE2B8F" w14:textId="77777777" w:rsidR="008C494F" w:rsidRPr="007D31C3" w:rsidRDefault="008C494F" w:rsidP="00307A3C">
      <w:pPr>
        <w:pStyle w:val="BodyText"/>
        <w:ind w:right="108"/>
        <w:jc w:val="both"/>
        <w:rPr>
          <w:rFonts w:asciiTheme="minorHAnsi" w:hAnsiTheme="minorHAnsi"/>
          <w:sz w:val="24"/>
          <w:szCs w:val="24"/>
          <w:lang w:val="sr-Latn-RS"/>
        </w:rPr>
      </w:pPr>
    </w:p>
    <w:p w14:paraId="67B94C84" w14:textId="5DBC55C8" w:rsidR="009E273C" w:rsidRPr="007D31C3" w:rsidRDefault="009E273C" w:rsidP="009E273C">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lastRenderedPageBreak/>
        <w:t>Član 1</w:t>
      </w:r>
      <w:r w:rsidR="00290823" w:rsidRPr="007D31C3">
        <w:rPr>
          <w:rFonts w:asciiTheme="minorHAnsi" w:hAnsiTheme="minorHAnsi"/>
          <w:sz w:val="24"/>
          <w:szCs w:val="24"/>
          <w:lang w:val="sr-Latn-RS"/>
        </w:rPr>
        <w:t>6</w:t>
      </w:r>
      <w:r w:rsidRPr="007D31C3">
        <w:rPr>
          <w:rFonts w:asciiTheme="minorHAnsi" w:hAnsiTheme="minorHAnsi"/>
          <w:sz w:val="24"/>
          <w:szCs w:val="24"/>
          <w:lang w:val="sr-Latn-RS"/>
        </w:rPr>
        <w:t>.</w:t>
      </w:r>
    </w:p>
    <w:p w14:paraId="62417F54" w14:textId="3B41988D" w:rsidR="00DF70C3" w:rsidRPr="007D31C3" w:rsidRDefault="008236EE" w:rsidP="00897944">
      <w:pPr>
        <w:pStyle w:val="BodyText"/>
        <w:ind w:left="102"/>
        <w:jc w:val="both"/>
        <w:rPr>
          <w:rFonts w:asciiTheme="minorHAnsi" w:hAnsiTheme="minorHAnsi"/>
          <w:sz w:val="24"/>
          <w:szCs w:val="24"/>
          <w:lang w:val="sr-Latn-RS"/>
        </w:rPr>
      </w:pPr>
      <w:bookmarkStart w:id="43" w:name="_Hlk494180489"/>
      <w:r w:rsidRPr="007D31C3">
        <w:rPr>
          <w:rFonts w:asciiTheme="minorHAnsi" w:hAnsiTheme="minorHAnsi"/>
          <w:sz w:val="24"/>
          <w:szCs w:val="24"/>
          <w:lang w:val="sr-Latn-RS"/>
        </w:rPr>
        <w:t xml:space="preserve">Ovaj ugovor sačinjen je u 4 </w:t>
      </w:r>
      <w:r w:rsidR="003338BB" w:rsidRPr="007D31C3">
        <w:rPr>
          <w:rFonts w:asciiTheme="minorHAnsi" w:hAnsiTheme="minorHAnsi"/>
          <w:sz w:val="24"/>
          <w:szCs w:val="24"/>
          <w:lang w:val="sr-Latn-RS"/>
        </w:rPr>
        <w:t xml:space="preserve">(četiri) </w:t>
      </w:r>
      <w:r w:rsidRPr="007D31C3">
        <w:rPr>
          <w:rFonts w:asciiTheme="minorHAnsi" w:hAnsiTheme="minorHAnsi"/>
          <w:sz w:val="24"/>
          <w:szCs w:val="24"/>
          <w:lang w:val="sr-Latn-RS"/>
        </w:rPr>
        <w:t>istovetna primerka</w:t>
      </w:r>
      <w:r w:rsidR="000D714F" w:rsidRPr="007D31C3">
        <w:rPr>
          <w:rFonts w:asciiTheme="minorHAnsi" w:hAnsiTheme="minorHAnsi"/>
          <w:sz w:val="24"/>
          <w:szCs w:val="24"/>
          <w:lang w:val="sr-Latn-RS"/>
        </w:rPr>
        <w:t xml:space="preserve"> koji imaju snagu originala</w:t>
      </w:r>
      <w:r w:rsidRPr="007D31C3">
        <w:rPr>
          <w:rFonts w:asciiTheme="minorHAnsi" w:hAnsiTheme="minorHAnsi"/>
          <w:sz w:val="24"/>
          <w:szCs w:val="24"/>
          <w:lang w:val="sr-Latn-RS"/>
        </w:rPr>
        <w:t>, od kojih svaka strana zadržava po 2</w:t>
      </w:r>
      <w:r w:rsidR="003338BB" w:rsidRPr="007D31C3">
        <w:rPr>
          <w:rFonts w:asciiTheme="minorHAnsi" w:hAnsiTheme="minorHAnsi"/>
          <w:sz w:val="24"/>
          <w:szCs w:val="24"/>
          <w:lang w:val="sr-Latn-RS"/>
        </w:rPr>
        <w:t xml:space="preserve"> (dva)</w:t>
      </w:r>
      <w:r w:rsidRPr="007D31C3">
        <w:rPr>
          <w:rFonts w:asciiTheme="minorHAnsi" w:hAnsiTheme="minorHAnsi"/>
          <w:sz w:val="24"/>
          <w:szCs w:val="24"/>
          <w:lang w:val="sr-Latn-RS"/>
        </w:rPr>
        <w:t xml:space="preserve"> primerka.</w:t>
      </w:r>
    </w:p>
    <w:bookmarkEnd w:id="43"/>
    <w:p w14:paraId="61F1B60C" w14:textId="77777777" w:rsidR="00897944" w:rsidRPr="007D31C3" w:rsidRDefault="00897944" w:rsidP="00897944">
      <w:pPr>
        <w:pStyle w:val="BodyText"/>
        <w:ind w:left="102"/>
        <w:jc w:val="both"/>
        <w:rPr>
          <w:rFonts w:asciiTheme="minorHAnsi" w:hAnsiTheme="minorHAnsi"/>
          <w:sz w:val="24"/>
          <w:szCs w:val="24"/>
          <w:lang w:val="sr-Latn-RS"/>
        </w:rPr>
      </w:pPr>
    </w:p>
    <w:p w14:paraId="05BEA92A" w14:textId="77777777" w:rsidR="00DF70C3" w:rsidRPr="007D31C3" w:rsidRDefault="00DF70C3">
      <w:pPr>
        <w:pStyle w:val="BodyText"/>
        <w:rPr>
          <w:lang w:val="sr-Latn-RS"/>
        </w:rPr>
      </w:pPr>
    </w:p>
    <w:p w14:paraId="7E6C5618" w14:textId="77777777" w:rsidR="00DF70C3" w:rsidRPr="007D31C3" w:rsidRDefault="00DF70C3">
      <w:pPr>
        <w:pStyle w:val="BodyText"/>
        <w:spacing w:before="4"/>
        <w:rPr>
          <w:sz w:val="17"/>
          <w:lang w:val="sr-Latn-RS"/>
        </w:rPr>
      </w:pPr>
    </w:p>
    <w:p w14:paraId="1D2FCC82" w14:textId="77777777" w:rsidR="00DF70C3" w:rsidRPr="007D31C3" w:rsidRDefault="008236EE">
      <w:pPr>
        <w:pStyle w:val="BodyText"/>
        <w:tabs>
          <w:tab w:val="left" w:pos="5479"/>
        </w:tabs>
        <w:ind w:left="573" w:right="96"/>
        <w:rPr>
          <w:sz w:val="24"/>
          <w:szCs w:val="24"/>
          <w:lang w:val="sr-Latn-RS"/>
        </w:rPr>
      </w:pPr>
      <w:r w:rsidRPr="007D31C3">
        <w:rPr>
          <w:sz w:val="24"/>
          <w:szCs w:val="24"/>
          <w:lang w:val="sr-Latn-RS"/>
        </w:rPr>
        <w:t>za</w:t>
      </w:r>
      <w:r w:rsidRPr="007D31C3">
        <w:rPr>
          <w:spacing w:val="47"/>
          <w:sz w:val="24"/>
          <w:szCs w:val="24"/>
          <w:lang w:val="sr-Latn-RS"/>
        </w:rPr>
        <w:t xml:space="preserve"> </w:t>
      </w:r>
      <w:r w:rsidRPr="007D31C3">
        <w:rPr>
          <w:sz w:val="24"/>
          <w:szCs w:val="24"/>
          <w:lang w:val="sr-Latn-RS"/>
        </w:rPr>
        <w:t>Korisnika</w:t>
      </w:r>
      <w:r w:rsidRPr="007D31C3">
        <w:rPr>
          <w:sz w:val="24"/>
          <w:szCs w:val="24"/>
          <w:lang w:val="sr-Latn-RS"/>
        </w:rPr>
        <w:tab/>
      </w:r>
      <w:r w:rsidR="00BC3D36" w:rsidRPr="007D31C3">
        <w:rPr>
          <w:sz w:val="24"/>
          <w:szCs w:val="24"/>
          <w:lang w:val="sr-Latn-RS"/>
        </w:rPr>
        <w:tab/>
      </w:r>
      <w:r w:rsidRPr="007D31C3">
        <w:rPr>
          <w:sz w:val="24"/>
          <w:szCs w:val="24"/>
          <w:lang w:val="sr-Latn-RS"/>
        </w:rPr>
        <w:t>za Davaoca</w:t>
      </w:r>
      <w:r w:rsidRPr="007D31C3">
        <w:rPr>
          <w:spacing w:val="-5"/>
          <w:sz w:val="24"/>
          <w:szCs w:val="24"/>
          <w:lang w:val="sr-Latn-RS"/>
        </w:rPr>
        <w:t xml:space="preserve"> </w:t>
      </w:r>
      <w:r w:rsidRPr="007D31C3">
        <w:rPr>
          <w:sz w:val="24"/>
          <w:szCs w:val="24"/>
          <w:lang w:val="sr-Latn-RS"/>
        </w:rPr>
        <w:t>Usluga</w:t>
      </w:r>
    </w:p>
    <w:p w14:paraId="4DC55F62" w14:textId="77777777" w:rsidR="00DF70C3" w:rsidRPr="007D31C3" w:rsidRDefault="00DF70C3">
      <w:pPr>
        <w:pStyle w:val="BodyText"/>
        <w:rPr>
          <w:sz w:val="20"/>
          <w:lang w:val="sr-Latn-RS"/>
        </w:rPr>
      </w:pPr>
    </w:p>
    <w:p w14:paraId="27E9095F" w14:textId="77777777" w:rsidR="00B1500C" w:rsidRPr="007D31C3" w:rsidRDefault="00D57AFC">
      <w:pPr>
        <w:pStyle w:val="BodyText"/>
        <w:spacing w:before="5"/>
        <w:rPr>
          <w:sz w:val="15"/>
          <w:lang w:val="sr-Latn-RS"/>
        </w:rPr>
      </w:pPr>
      <w:r w:rsidRPr="007D31C3">
        <w:rPr>
          <w:noProof/>
          <w:lang w:val="sr-Latn-RS" w:eastAsia="sr-Latn-RS"/>
        </w:rPr>
        <mc:AlternateContent>
          <mc:Choice Requires="wps">
            <w:drawing>
              <wp:anchor distT="0" distB="0" distL="0" distR="0" simplePos="0" relativeHeight="251657216" behindDoc="0" locked="0" layoutInCell="1" allowOverlap="1" wp14:anchorId="48766FD3" wp14:editId="02ACBE75">
                <wp:simplePos x="0" y="0"/>
                <wp:positionH relativeFrom="page">
                  <wp:posOffset>1080770</wp:posOffset>
                </wp:positionH>
                <wp:positionV relativeFrom="paragraph">
                  <wp:posOffset>149225</wp:posOffset>
                </wp:positionV>
                <wp:extent cx="1809115" cy="0"/>
                <wp:effectExtent l="13970" t="12700" r="5715" b="635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0FC0A35">
              <v:line id="Line 3"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85.1pt,11.75pt" to="227.55pt,11.75pt" w14:anchorId="00C2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Je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sni6ybIoRHXwJKYZEY53/xHWHglFiCZwjMDltnQ9ESDGEhHuU3ggp&#10;o9hSob7EiyydxgSnpWDBGcKcPewradGJhHGJX6wKPI9hVh8Vi2AtJ2x9sz0R8mrD5VIFPCgF6Nys&#10;6zz8WKSL9Xw9z0f5ZLYe5Wldjz5uqnw022QfpvVTXVV19jNQy/KiFYxxFdgNs5nlf6f97ZVcp+o+&#10;nfc2JG/RY7+A7PCPpKOWQb7rIOw1u+zsoDGMYwy+PZ0w7497sB8f+OoX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NfGJe&#10;EgIAACgEAAAOAAAAAAAAAAAAAAAAAC4CAABkcnMvZTJvRG9jLnhtbFBLAQItABQABgAIAAAAIQDH&#10;TsYb3AAAAAkBAAAPAAAAAAAAAAAAAAAAAGwEAABkcnMvZG93bnJldi54bWxQSwUGAAAAAAQABADz&#10;AAAAdQUAAAAA&#10;">
                <w10:wrap type="topAndBottom" anchorx="page"/>
              </v:line>
            </w:pict>
          </mc:Fallback>
        </mc:AlternateContent>
      </w:r>
      <w:r w:rsidRPr="007D31C3">
        <w:rPr>
          <w:noProof/>
          <w:lang w:val="sr-Latn-RS" w:eastAsia="sr-Latn-RS"/>
        </w:rPr>
        <mc:AlternateContent>
          <mc:Choice Requires="wps">
            <w:drawing>
              <wp:anchor distT="0" distB="0" distL="0" distR="0" simplePos="0" relativeHeight="251658240" behindDoc="0" locked="0" layoutInCell="1" allowOverlap="1" wp14:anchorId="381348F3" wp14:editId="56E25FD4">
                <wp:simplePos x="0" y="0"/>
                <wp:positionH relativeFrom="page">
                  <wp:posOffset>4228465</wp:posOffset>
                </wp:positionH>
                <wp:positionV relativeFrom="paragraph">
                  <wp:posOffset>149225</wp:posOffset>
                </wp:positionV>
                <wp:extent cx="1877695" cy="0"/>
                <wp:effectExtent l="8890" t="12700" r="889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7BE206A">
              <v:line id="Line 2"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332.95pt,11.75pt" to="480.8pt,11.75pt" w14:anchorId="2C8240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bzp6fZYooRHXwJKYZEY53/xHWHglFiCZwjMDltnQ9ESDGEhHuU3ggp&#10;o9hSob7EiyydxgSnpWDBGcKcPewradGJhHGJX6wKPI9hVh8Vi2AtJ2x9sz0R8mrD5VIFPCgF6Nys&#10;6zz8WKSL9Xw9z0f5ZLYe5Wldjz5uqnw022RP0/pDXVV19jNQy/KiFYxxFdgNs5nlf6f97ZVcp+o+&#10;nfc2JG/RY7+A7PCPpKOWQb7rIOw1u+zsoDGMYwy+PZ0w7497sB8f+OoX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CS0t/c&#10;EgIAACgEAAAOAAAAAAAAAAAAAAAAAC4CAABkcnMvZTJvRG9jLnhtbFBLAQItABQABgAIAAAAIQDR&#10;RZuR3AAAAAkBAAAPAAAAAAAAAAAAAAAAAGwEAABkcnMvZG93bnJldi54bWxQSwUGAAAAAAQABADz&#10;AAAAdQUAAAAA&#10;">
                <w10:wrap type="topAndBottom" anchorx="page"/>
              </v:line>
            </w:pict>
          </mc:Fallback>
        </mc:AlternateContent>
      </w:r>
      <w:r w:rsidR="00BC3D36" w:rsidRPr="007D31C3">
        <w:rPr>
          <w:sz w:val="15"/>
          <w:lang w:val="sr-Latn-RS"/>
        </w:rPr>
        <w:tab/>
      </w:r>
      <w:r w:rsidR="00BC3D36" w:rsidRPr="007D31C3">
        <w:rPr>
          <w:sz w:val="15"/>
          <w:lang w:val="sr-Latn-RS"/>
        </w:rPr>
        <w:tab/>
      </w:r>
      <w:r w:rsidR="00BC3D36" w:rsidRPr="007D31C3">
        <w:rPr>
          <w:sz w:val="15"/>
          <w:lang w:val="sr-Latn-RS"/>
        </w:rPr>
        <w:tab/>
      </w:r>
      <w:r w:rsidR="00BC3D36" w:rsidRPr="007D31C3">
        <w:rPr>
          <w:sz w:val="15"/>
          <w:lang w:val="sr-Latn-RS"/>
        </w:rPr>
        <w:tab/>
      </w:r>
      <w:r w:rsidR="00BC3D36" w:rsidRPr="007D31C3">
        <w:rPr>
          <w:sz w:val="15"/>
          <w:lang w:val="sr-Latn-RS"/>
        </w:rPr>
        <w:tab/>
      </w:r>
      <w:r w:rsidR="00BC3D36" w:rsidRPr="007D31C3">
        <w:rPr>
          <w:sz w:val="15"/>
          <w:lang w:val="sr-Latn-RS"/>
        </w:rPr>
        <w:tab/>
      </w:r>
      <w:r w:rsidR="00BC3D36" w:rsidRPr="007D31C3">
        <w:rPr>
          <w:sz w:val="15"/>
          <w:lang w:val="sr-Latn-RS"/>
        </w:rPr>
        <w:tab/>
      </w:r>
    </w:p>
    <w:p w14:paraId="152FF7A8" w14:textId="479508BA" w:rsidR="00FA37E9" w:rsidRPr="007D31C3" w:rsidRDefault="001C6865" w:rsidP="00FA37E9">
      <w:pPr>
        <w:tabs>
          <w:tab w:val="left" w:pos="5370"/>
        </w:tabs>
        <w:rPr>
          <w:sz w:val="24"/>
          <w:szCs w:val="24"/>
          <w:lang w:val="sr-Latn-RS"/>
        </w:rPr>
      </w:pPr>
      <w:r w:rsidRPr="007D31C3">
        <w:rPr>
          <w:lang w:val="sr-Latn-RS"/>
        </w:rPr>
        <w:t xml:space="preserve"> </w:t>
      </w:r>
      <w:r w:rsidRPr="007D31C3">
        <w:rPr>
          <w:lang w:val="sr-Latn-RS"/>
        </w:rPr>
        <w:tab/>
        <w:t xml:space="preserve">        </w:t>
      </w:r>
      <w:r w:rsidR="00FA37E9" w:rsidRPr="007D31C3">
        <w:rPr>
          <w:lang w:val="sr-Latn-RS"/>
        </w:rPr>
        <w:t xml:space="preserve">   </w:t>
      </w:r>
    </w:p>
    <w:p w14:paraId="32194207" w14:textId="0C3501BE" w:rsidR="00B1500C" w:rsidRPr="007D31C3" w:rsidRDefault="00B1500C" w:rsidP="001C6865">
      <w:pPr>
        <w:tabs>
          <w:tab w:val="left" w:pos="5370"/>
        </w:tabs>
        <w:rPr>
          <w:lang w:val="sr-Latn-RS"/>
        </w:rPr>
      </w:pPr>
    </w:p>
    <w:p w14:paraId="0E06C915" w14:textId="77777777" w:rsidR="00B1500C" w:rsidRPr="007D31C3" w:rsidRDefault="00B1500C" w:rsidP="00B1500C">
      <w:pPr>
        <w:rPr>
          <w:lang w:val="sr-Latn-RS"/>
        </w:rPr>
      </w:pPr>
    </w:p>
    <w:p w14:paraId="355CE97F" w14:textId="77777777" w:rsidR="00DE7156" w:rsidRPr="007D31C3" w:rsidRDefault="00DE7156" w:rsidP="00B1500C">
      <w:pPr>
        <w:tabs>
          <w:tab w:val="left" w:pos="1860"/>
        </w:tabs>
        <w:rPr>
          <w:color w:val="FF0000"/>
          <w:lang w:val="sr-Latn-RS"/>
        </w:rPr>
      </w:pPr>
    </w:p>
    <w:sectPr w:rsidR="00DE7156" w:rsidRPr="007D31C3" w:rsidSect="007364B0">
      <w:footerReference w:type="default" r:id="rId8"/>
      <w:pgSz w:w="11910" w:h="16840"/>
      <w:pgMar w:top="940" w:right="1020" w:bottom="1134"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A40E" w14:textId="77777777" w:rsidR="007364B0" w:rsidRDefault="007364B0" w:rsidP="00D57AFC">
      <w:r>
        <w:separator/>
      </w:r>
    </w:p>
  </w:endnote>
  <w:endnote w:type="continuationSeparator" w:id="0">
    <w:p w14:paraId="7671E27D" w14:textId="77777777" w:rsidR="007364B0" w:rsidRDefault="007364B0"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787037"/>
      <w:docPartObj>
        <w:docPartGallery w:val="Page Numbers (Bottom of Page)"/>
        <w:docPartUnique/>
      </w:docPartObj>
    </w:sdtPr>
    <w:sdtEndPr>
      <w:rPr>
        <w:noProof/>
      </w:rPr>
    </w:sdtEndPr>
    <w:sdtContent>
      <w:p w14:paraId="553F7E8B" w14:textId="7D7AC580" w:rsidR="00B55A0F" w:rsidRDefault="00B55A0F">
        <w:pPr>
          <w:pStyle w:val="Footer"/>
          <w:jc w:val="right"/>
        </w:pPr>
        <w:r>
          <w:fldChar w:fldCharType="begin"/>
        </w:r>
        <w:r>
          <w:instrText xml:space="preserve"> PAGE   \* MERGEFORMAT </w:instrText>
        </w:r>
        <w:r>
          <w:fldChar w:fldCharType="separate"/>
        </w:r>
        <w:r w:rsidR="003D5498">
          <w:rPr>
            <w:noProof/>
          </w:rPr>
          <w:t>7</w:t>
        </w:r>
        <w:r>
          <w:rPr>
            <w:noProof/>
          </w:rPr>
          <w:fldChar w:fldCharType="end"/>
        </w:r>
      </w:p>
    </w:sdtContent>
  </w:sdt>
  <w:p w14:paraId="6DEA5C60" w14:textId="77777777" w:rsidR="00B55A0F" w:rsidRDefault="00B55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3EE8" w14:textId="77777777" w:rsidR="007364B0" w:rsidRDefault="007364B0" w:rsidP="00D57AFC">
      <w:r>
        <w:separator/>
      </w:r>
    </w:p>
  </w:footnote>
  <w:footnote w:type="continuationSeparator" w:id="0">
    <w:p w14:paraId="59420253" w14:textId="77777777" w:rsidR="007364B0" w:rsidRDefault="007364B0"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1699204E"/>
    <w:multiLevelType w:val="hybridMultilevel"/>
    <w:tmpl w:val="22E65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5412BA7C"/>
    <w:lvl w:ilvl="0" w:tplc="7850234E">
      <w:start w:val="1"/>
      <w:numFmt w:val="decimal"/>
      <w:lvlText w:val="%1."/>
      <w:lvlJc w:val="left"/>
      <w:pPr>
        <w:ind w:left="822" w:hanging="348"/>
      </w:pPr>
      <w:rPr>
        <w:rFonts w:ascii="Calibri" w:eastAsia="Calibri" w:hAnsi="Calibri" w:cs="Calibri" w:hint="default"/>
        <w:b w:val="0"/>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42416C21"/>
    <w:multiLevelType w:val="hybridMultilevel"/>
    <w:tmpl w:val="2BBE7BBC"/>
    <w:lvl w:ilvl="0" w:tplc="5152481E">
      <w:numFmt w:val="bullet"/>
      <w:lvlText w:val=""/>
      <w:lvlJc w:val="left"/>
      <w:pPr>
        <w:ind w:left="822" w:hanging="348"/>
      </w:pPr>
      <w:rPr>
        <w:rFonts w:ascii="Symbol" w:eastAsia="Symbol" w:hAnsi="Symbol" w:cs="Symbol" w:hint="default"/>
        <w:color w:val="auto"/>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4" w15:restartNumberingAfterBreak="0">
    <w:nsid w:val="55BA77DC"/>
    <w:multiLevelType w:val="hybridMultilevel"/>
    <w:tmpl w:val="12C69F96"/>
    <w:lvl w:ilvl="0" w:tplc="47282F06">
      <w:start w:val="1"/>
      <w:numFmt w:val="bullet"/>
      <w:lvlText w:val="-"/>
      <w:lvlJc w:val="left"/>
      <w:pPr>
        <w:ind w:left="1542" w:hanging="360"/>
      </w:pPr>
      <w:rPr>
        <w:rFonts w:ascii="Times New Roman" w:eastAsia="Times New Roman" w:hAnsi="Times New Roman" w:cs="Times New Roman" w:hint="default"/>
      </w:rPr>
    </w:lvl>
    <w:lvl w:ilvl="1" w:tplc="241A000F">
      <w:start w:val="1"/>
      <w:numFmt w:val="decimal"/>
      <w:lvlText w:val="%2."/>
      <w:lvlJc w:val="left"/>
      <w:pPr>
        <w:ind w:left="2262" w:hanging="360"/>
      </w:p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5"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2072341536">
    <w:abstractNumId w:val="3"/>
  </w:num>
  <w:num w:numId="2" w16cid:durableId="271788545">
    <w:abstractNumId w:val="2"/>
  </w:num>
  <w:num w:numId="3" w16cid:durableId="816725078">
    <w:abstractNumId w:val="7"/>
  </w:num>
  <w:num w:numId="4" w16cid:durableId="177472399">
    <w:abstractNumId w:val="5"/>
  </w:num>
  <w:num w:numId="5" w16cid:durableId="1577860849">
    <w:abstractNumId w:val="4"/>
  </w:num>
  <w:num w:numId="6" w16cid:durableId="1828783532">
    <w:abstractNumId w:val="0"/>
  </w:num>
  <w:num w:numId="7" w16cid:durableId="1636566139">
    <w:abstractNumId w:val="1"/>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1BC"/>
    <w:rsid w:val="000613D6"/>
    <w:rsid w:val="00062505"/>
    <w:rsid w:val="00062E0E"/>
    <w:rsid w:val="000720BC"/>
    <w:rsid w:val="000819A7"/>
    <w:rsid w:val="00085644"/>
    <w:rsid w:val="00095887"/>
    <w:rsid w:val="0009720F"/>
    <w:rsid w:val="000A2736"/>
    <w:rsid w:val="000A543C"/>
    <w:rsid w:val="000A6F73"/>
    <w:rsid w:val="000C04B4"/>
    <w:rsid w:val="000C7694"/>
    <w:rsid w:val="000D19BC"/>
    <w:rsid w:val="000D6F64"/>
    <w:rsid w:val="000D714F"/>
    <w:rsid w:val="000E4A2E"/>
    <w:rsid w:val="000F1283"/>
    <w:rsid w:val="000F22C7"/>
    <w:rsid w:val="00101531"/>
    <w:rsid w:val="00105D02"/>
    <w:rsid w:val="001103A9"/>
    <w:rsid w:val="001224E9"/>
    <w:rsid w:val="00142217"/>
    <w:rsid w:val="00143CA1"/>
    <w:rsid w:val="00145D38"/>
    <w:rsid w:val="001720D4"/>
    <w:rsid w:val="001810BE"/>
    <w:rsid w:val="00181405"/>
    <w:rsid w:val="001863DD"/>
    <w:rsid w:val="0019725C"/>
    <w:rsid w:val="001A3BD3"/>
    <w:rsid w:val="001A4866"/>
    <w:rsid w:val="001C59BC"/>
    <w:rsid w:val="001C5A00"/>
    <w:rsid w:val="001C6865"/>
    <w:rsid w:val="001E396A"/>
    <w:rsid w:val="001F4BDD"/>
    <w:rsid w:val="001F6A57"/>
    <w:rsid w:val="00202057"/>
    <w:rsid w:val="00203C1F"/>
    <w:rsid w:val="002128F1"/>
    <w:rsid w:val="00213D51"/>
    <w:rsid w:val="00241EA5"/>
    <w:rsid w:val="00243D4F"/>
    <w:rsid w:val="00246EAD"/>
    <w:rsid w:val="00290823"/>
    <w:rsid w:val="002A0866"/>
    <w:rsid w:val="002A42BD"/>
    <w:rsid w:val="002C35CA"/>
    <w:rsid w:val="002F194D"/>
    <w:rsid w:val="002F4520"/>
    <w:rsid w:val="00307A3C"/>
    <w:rsid w:val="003311BA"/>
    <w:rsid w:val="003338BB"/>
    <w:rsid w:val="003522DF"/>
    <w:rsid w:val="00360171"/>
    <w:rsid w:val="0039278C"/>
    <w:rsid w:val="0039762A"/>
    <w:rsid w:val="003B0AFC"/>
    <w:rsid w:val="003D5498"/>
    <w:rsid w:val="00414298"/>
    <w:rsid w:val="0043334F"/>
    <w:rsid w:val="00436471"/>
    <w:rsid w:val="0045560A"/>
    <w:rsid w:val="00460758"/>
    <w:rsid w:val="00472B4B"/>
    <w:rsid w:val="004806DE"/>
    <w:rsid w:val="00483658"/>
    <w:rsid w:val="00484C8D"/>
    <w:rsid w:val="004B2719"/>
    <w:rsid w:val="004B6D4F"/>
    <w:rsid w:val="004C4354"/>
    <w:rsid w:val="004D20FD"/>
    <w:rsid w:val="004D251D"/>
    <w:rsid w:val="004E399A"/>
    <w:rsid w:val="004E7B7C"/>
    <w:rsid w:val="00502C9D"/>
    <w:rsid w:val="0050501C"/>
    <w:rsid w:val="005105CF"/>
    <w:rsid w:val="005136DD"/>
    <w:rsid w:val="00513C38"/>
    <w:rsid w:val="00517B08"/>
    <w:rsid w:val="005200FB"/>
    <w:rsid w:val="00525C72"/>
    <w:rsid w:val="00536AE5"/>
    <w:rsid w:val="0054541C"/>
    <w:rsid w:val="00565A75"/>
    <w:rsid w:val="00570EC0"/>
    <w:rsid w:val="00594E2A"/>
    <w:rsid w:val="005A1325"/>
    <w:rsid w:val="005B2094"/>
    <w:rsid w:val="005B4408"/>
    <w:rsid w:val="005B4DDA"/>
    <w:rsid w:val="005E026F"/>
    <w:rsid w:val="005E150A"/>
    <w:rsid w:val="005F28FF"/>
    <w:rsid w:val="00603465"/>
    <w:rsid w:val="00607683"/>
    <w:rsid w:val="0064606A"/>
    <w:rsid w:val="00646537"/>
    <w:rsid w:val="00661AAC"/>
    <w:rsid w:val="00682CE7"/>
    <w:rsid w:val="0068546D"/>
    <w:rsid w:val="00697D3E"/>
    <w:rsid w:val="006A4232"/>
    <w:rsid w:val="006B0E9D"/>
    <w:rsid w:val="006B4802"/>
    <w:rsid w:val="006D5272"/>
    <w:rsid w:val="006E335E"/>
    <w:rsid w:val="006F3085"/>
    <w:rsid w:val="00705D66"/>
    <w:rsid w:val="007073A5"/>
    <w:rsid w:val="007158D7"/>
    <w:rsid w:val="00716049"/>
    <w:rsid w:val="007211DC"/>
    <w:rsid w:val="00721CC3"/>
    <w:rsid w:val="007322B3"/>
    <w:rsid w:val="007364B0"/>
    <w:rsid w:val="0074249E"/>
    <w:rsid w:val="00750904"/>
    <w:rsid w:val="00752A72"/>
    <w:rsid w:val="00753042"/>
    <w:rsid w:val="00775EA0"/>
    <w:rsid w:val="0078328C"/>
    <w:rsid w:val="007934FA"/>
    <w:rsid w:val="0079720A"/>
    <w:rsid w:val="007A3B09"/>
    <w:rsid w:val="007B2BE3"/>
    <w:rsid w:val="007B3176"/>
    <w:rsid w:val="007C348A"/>
    <w:rsid w:val="007D31C3"/>
    <w:rsid w:val="007F3D00"/>
    <w:rsid w:val="00801715"/>
    <w:rsid w:val="00820D01"/>
    <w:rsid w:val="008236EE"/>
    <w:rsid w:val="00830405"/>
    <w:rsid w:val="00871DBC"/>
    <w:rsid w:val="00894A86"/>
    <w:rsid w:val="00897944"/>
    <w:rsid w:val="008B1C61"/>
    <w:rsid w:val="008C382B"/>
    <w:rsid w:val="008C494F"/>
    <w:rsid w:val="008D2B63"/>
    <w:rsid w:val="008E05D9"/>
    <w:rsid w:val="008F5F1F"/>
    <w:rsid w:val="00900243"/>
    <w:rsid w:val="0092730B"/>
    <w:rsid w:val="0093467C"/>
    <w:rsid w:val="009409AA"/>
    <w:rsid w:val="00947CB9"/>
    <w:rsid w:val="00955154"/>
    <w:rsid w:val="00974A93"/>
    <w:rsid w:val="00974E2C"/>
    <w:rsid w:val="009831BF"/>
    <w:rsid w:val="009842DE"/>
    <w:rsid w:val="009B48AE"/>
    <w:rsid w:val="009B79BC"/>
    <w:rsid w:val="009D1A27"/>
    <w:rsid w:val="009D5A32"/>
    <w:rsid w:val="009E0259"/>
    <w:rsid w:val="009E259F"/>
    <w:rsid w:val="009E273C"/>
    <w:rsid w:val="00A02C8F"/>
    <w:rsid w:val="00A10E5F"/>
    <w:rsid w:val="00A37CA4"/>
    <w:rsid w:val="00A42F21"/>
    <w:rsid w:val="00A44AF8"/>
    <w:rsid w:val="00A5510F"/>
    <w:rsid w:val="00A86F62"/>
    <w:rsid w:val="00A9490C"/>
    <w:rsid w:val="00AA41D8"/>
    <w:rsid w:val="00AA60F7"/>
    <w:rsid w:val="00AB4E63"/>
    <w:rsid w:val="00AD00C5"/>
    <w:rsid w:val="00AD101C"/>
    <w:rsid w:val="00AD13A9"/>
    <w:rsid w:val="00AD3606"/>
    <w:rsid w:val="00AF03E3"/>
    <w:rsid w:val="00AF7B4D"/>
    <w:rsid w:val="00B0226F"/>
    <w:rsid w:val="00B13493"/>
    <w:rsid w:val="00B1500C"/>
    <w:rsid w:val="00B15513"/>
    <w:rsid w:val="00B22D68"/>
    <w:rsid w:val="00B30721"/>
    <w:rsid w:val="00B51537"/>
    <w:rsid w:val="00B541E4"/>
    <w:rsid w:val="00B55008"/>
    <w:rsid w:val="00B55A0F"/>
    <w:rsid w:val="00B60CB4"/>
    <w:rsid w:val="00B61AEF"/>
    <w:rsid w:val="00B63BF1"/>
    <w:rsid w:val="00B82C83"/>
    <w:rsid w:val="00B84420"/>
    <w:rsid w:val="00B8597B"/>
    <w:rsid w:val="00B939AD"/>
    <w:rsid w:val="00BA4193"/>
    <w:rsid w:val="00BA54D9"/>
    <w:rsid w:val="00BB0B80"/>
    <w:rsid w:val="00BB7FBE"/>
    <w:rsid w:val="00BC31B8"/>
    <w:rsid w:val="00BC3D36"/>
    <w:rsid w:val="00BC6565"/>
    <w:rsid w:val="00BC7D6C"/>
    <w:rsid w:val="00BD13A4"/>
    <w:rsid w:val="00BE1DBD"/>
    <w:rsid w:val="00BE75F3"/>
    <w:rsid w:val="00BF0E19"/>
    <w:rsid w:val="00BF6D76"/>
    <w:rsid w:val="00C02A5D"/>
    <w:rsid w:val="00C04C0C"/>
    <w:rsid w:val="00C07D5D"/>
    <w:rsid w:val="00C155BD"/>
    <w:rsid w:val="00C22F2F"/>
    <w:rsid w:val="00C31C85"/>
    <w:rsid w:val="00C33756"/>
    <w:rsid w:val="00C43302"/>
    <w:rsid w:val="00C7364F"/>
    <w:rsid w:val="00C73F8B"/>
    <w:rsid w:val="00C90122"/>
    <w:rsid w:val="00CA73CD"/>
    <w:rsid w:val="00CC689E"/>
    <w:rsid w:val="00CE085C"/>
    <w:rsid w:val="00CE1B08"/>
    <w:rsid w:val="00CE1D0E"/>
    <w:rsid w:val="00D07D8C"/>
    <w:rsid w:val="00D129BC"/>
    <w:rsid w:val="00D57AFC"/>
    <w:rsid w:val="00D62FC7"/>
    <w:rsid w:val="00D651B0"/>
    <w:rsid w:val="00D83324"/>
    <w:rsid w:val="00D867C7"/>
    <w:rsid w:val="00D92786"/>
    <w:rsid w:val="00DB3706"/>
    <w:rsid w:val="00DC225A"/>
    <w:rsid w:val="00DD1037"/>
    <w:rsid w:val="00DE0EE3"/>
    <w:rsid w:val="00DE1BF4"/>
    <w:rsid w:val="00DE5118"/>
    <w:rsid w:val="00DE5801"/>
    <w:rsid w:val="00DE7156"/>
    <w:rsid w:val="00DE7407"/>
    <w:rsid w:val="00DF21C6"/>
    <w:rsid w:val="00DF6F0F"/>
    <w:rsid w:val="00DF70C3"/>
    <w:rsid w:val="00E1448C"/>
    <w:rsid w:val="00E14630"/>
    <w:rsid w:val="00E15AFD"/>
    <w:rsid w:val="00E2776F"/>
    <w:rsid w:val="00E27817"/>
    <w:rsid w:val="00E31992"/>
    <w:rsid w:val="00E31C20"/>
    <w:rsid w:val="00E502C2"/>
    <w:rsid w:val="00E6524C"/>
    <w:rsid w:val="00E719BA"/>
    <w:rsid w:val="00EB5619"/>
    <w:rsid w:val="00EE10B6"/>
    <w:rsid w:val="00EF52EA"/>
    <w:rsid w:val="00EF6446"/>
    <w:rsid w:val="00F12D32"/>
    <w:rsid w:val="00F14D84"/>
    <w:rsid w:val="00F37A0E"/>
    <w:rsid w:val="00F42B9D"/>
    <w:rsid w:val="00F43547"/>
    <w:rsid w:val="00F45AFD"/>
    <w:rsid w:val="00F56C2B"/>
    <w:rsid w:val="00F64A68"/>
    <w:rsid w:val="00F73DB4"/>
    <w:rsid w:val="00F749EB"/>
    <w:rsid w:val="00F87C6F"/>
    <w:rsid w:val="00F920D8"/>
    <w:rsid w:val="00F9486D"/>
    <w:rsid w:val="00FA37E9"/>
    <w:rsid w:val="00FA4407"/>
    <w:rsid w:val="00FB5241"/>
    <w:rsid w:val="00FB6386"/>
    <w:rsid w:val="00FC2804"/>
    <w:rsid w:val="00FC3570"/>
    <w:rsid w:val="00FD4C09"/>
    <w:rsid w:val="00FF0DC6"/>
    <w:rsid w:val="7106FD14"/>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346D"/>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rsid w:val="00DE1BF4"/>
    <w:pPr>
      <w:ind w:left="4331" w:right="4321"/>
      <w:jc w:val="center"/>
      <w:outlineLvl w:val="0"/>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DE1BF4"/>
    <w:rPr>
      <w:rFonts w:ascii="Calibri" w:eastAsia="Calibri" w:hAnsi="Calibri" w:cs="Calibri"/>
      <w:b/>
      <w:bCs/>
      <w:sz w:val="26"/>
    </w:rPr>
  </w:style>
  <w:style w:type="character" w:styleId="Hyperlink">
    <w:name w:val="Hyperlink"/>
    <w:basedOn w:val="DefaultParagraphFont"/>
    <w:uiPriority w:val="99"/>
    <w:unhideWhenUsed/>
    <w:rsid w:val="00241EA5"/>
    <w:rPr>
      <w:color w:val="0000FF" w:themeColor="hyperlink"/>
      <w:u w:val="single"/>
    </w:rPr>
  </w:style>
  <w:style w:type="character" w:customStyle="1" w:styleId="Nerazreenopominjanje1">
    <w:name w:val="Nerazrešeno pominjanje1"/>
    <w:basedOn w:val="DefaultParagraphFont"/>
    <w:uiPriority w:val="99"/>
    <w:semiHidden/>
    <w:unhideWhenUsed/>
    <w:rsid w:val="00241EA5"/>
    <w:rPr>
      <w:color w:val="808080"/>
      <w:shd w:val="clear" w:color="auto" w:fill="E6E6E6"/>
    </w:rPr>
  </w:style>
  <w:style w:type="character" w:styleId="FollowedHyperlink">
    <w:name w:val="FollowedHyperlink"/>
    <w:basedOn w:val="DefaultParagraphFont"/>
    <w:uiPriority w:val="99"/>
    <w:semiHidden/>
    <w:unhideWhenUsed/>
    <w:rsid w:val="00EB5619"/>
    <w:rPr>
      <w:color w:val="800080" w:themeColor="followedHyperlink"/>
      <w:u w:val="single"/>
    </w:rPr>
  </w:style>
  <w:style w:type="character" w:styleId="CommentReference">
    <w:name w:val="annotation reference"/>
    <w:basedOn w:val="DefaultParagraphFont"/>
    <w:uiPriority w:val="99"/>
    <w:semiHidden/>
    <w:unhideWhenUsed/>
    <w:rsid w:val="007211DC"/>
    <w:rPr>
      <w:sz w:val="16"/>
      <w:szCs w:val="16"/>
    </w:rPr>
  </w:style>
  <w:style w:type="paragraph" w:styleId="CommentText">
    <w:name w:val="annotation text"/>
    <w:basedOn w:val="Normal"/>
    <w:link w:val="CommentTextChar"/>
    <w:uiPriority w:val="99"/>
    <w:semiHidden/>
    <w:unhideWhenUsed/>
    <w:rsid w:val="007211DC"/>
    <w:rPr>
      <w:sz w:val="20"/>
      <w:szCs w:val="20"/>
    </w:rPr>
  </w:style>
  <w:style w:type="character" w:customStyle="1" w:styleId="CommentTextChar">
    <w:name w:val="Comment Text Char"/>
    <w:basedOn w:val="DefaultParagraphFont"/>
    <w:link w:val="CommentText"/>
    <w:uiPriority w:val="99"/>
    <w:semiHidden/>
    <w:rsid w:val="007211D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211DC"/>
    <w:rPr>
      <w:b/>
      <w:bCs/>
    </w:rPr>
  </w:style>
  <w:style w:type="character" w:customStyle="1" w:styleId="CommentSubjectChar">
    <w:name w:val="Comment Subject Char"/>
    <w:basedOn w:val="CommentTextChar"/>
    <w:link w:val="CommentSubject"/>
    <w:uiPriority w:val="99"/>
    <w:semiHidden/>
    <w:rsid w:val="007211DC"/>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7211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1DC"/>
    <w:rPr>
      <w:rFonts w:ascii="Segoe UI" w:eastAsia="Calibri" w:hAnsi="Segoe UI" w:cs="Segoe UI"/>
      <w:sz w:val="18"/>
      <w:szCs w:val="18"/>
    </w:rPr>
  </w:style>
  <w:style w:type="character" w:customStyle="1" w:styleId="normaltextrun">
    <w:name w:val="normaltextrun"/>
    <w:basedOn w:val="DefaultParagraphFont"/>
    <w:rsid w:val="00186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378168623">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3A045-FF25-4AFD-A763-F5EFFDE9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2266</Words>
  <Characters>12921</Characters>
  <Application>Microsoft Office Word</Application>
  <DocSecurity>0</DocSecurity>
  <Lines>107</Lines>
  <Paragraphs>30</Paragraphs>
  <ScaleCrop>false</ScaleCrop>
  <Company>Windows</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28</cp:revision>
  <dcterms:created xsi:type="dcterms:W3CDTF">2021-10-06T10:44:00Z</dcterms:created>
  <dcterms:modified xsi:type="dcterms:W3CDTF">2024-04-12T07:36:00Z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