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0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4"/>
        <w:gridCol w:w="753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"node|npm|tsx|mjs|ipc"&gt;ps-ef.log</w:t>
            </w:r>
          </w:p>
          <w:p>
            <w:pPr>
              <w:pStyle w:val="11"/>
              <w:bidi w:val="0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753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ls -l ps-ef.log &amp;&amp; cat 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widowControl w:val="0"/>
              <w:jc w:val="center"/>
            </w:pPr>
          </w:p>
        </w:tc>
        <w:tc>
          <w:tcPr>
            <w:tcW w:w="12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753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74"/>
        <w:gridCol w:w="758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>delete from blofin.orders;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>delete from blofin.request;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8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6455" cy="460375"/>
                  <wp:effectExtent l="0" t="0" r="6985" b="254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45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8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6"/>
        <w:gridCol w:w="7611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41" o:spt="75" type="#_x0000_t75" style="height:44.85pt;width:44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41" DrawAspect="Icon" ObjectID="_1468075725" r:id="rId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5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8" o:title="oleimage"/>
                  <o:lock v:ext="edit" aspectratio="t"/>
                  <w10:wrap type="none"/>
                  <w10:anchorlock/>
                </v:shape>
                <o:OLEObject Type="Embed" ProgID="Word.Document.12" ShapeID="_x0000_i1035" DrawAspect="Icon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5190" cy="514350"/>
                  <wp:effectExtent l="0" t="0" r="2540" b="0"/>
                  <wp:docPr id="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6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0110" cy="365760"/>
                  <wp:effectExtent l="0" t="0" r="7620" b="11430"/>
                  <wp:docPr id="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1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6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15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"/>
        <w:gridCol w:w="622"/>
        <w:gridCol w:w="98"/>
        <w:gridCol w:w="5531"/>
        <w:gridCol w:w="280"/>
        <w:gridCol w:w="3354"/>
        <w:gridCol w:w="4459"/>
        <w:gridCol w:w="92"/>
        <w:gridCol w:w="1009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70" w:hRule="atLeast"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7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04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fcrt/2.1-cli-om/2.1.1-req-no-expiry/test/fcrt-cs-1a.ts 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42" o:spt="75" type="#_x0000_t75" style="height:39.85pt;width:39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42" DrawAspect="Icon" ObjectID="_1468075727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26720"/>
                  <wp:effectExtent l="0" t="0" r="6350" b="1905"/>
                  <wp:docPr id="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880" cy="470535"/>
                  <wp:effectExtent l="0" t="0" r="4445" b="9525"/>
                  <wp:docPr id="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88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690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69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124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5945" cy="626110"/>
                  <wp:effectExtent l="0" t="0" r="3175" b="8255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94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69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124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43" o:spt="75" type="#_x0000_t75" style="height:42.65pt;width:42.6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43" DrawAspect="Icon" ObjectID="_1468075728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orders%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124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5310" cy="1310005"/>
                  <wp:effectExtent l="0" t="0" r="3810" b="10160"/>
                  <wp:docPr id="1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310" cy="131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 xml:space="preserve">: All sheets </w:t>
            </w:r>
            <w:r>
              <w:rPr>
                <w:rFonts w:hint="default"/>
                <w:b/>
                <w:bCs/>
                <w:lang w:val="en-US"/>
              </w:rPr>
              <w:t>do not</w:t>
            </w:r>
            <w:r>
              <w:rPr>
                <w:rFonts w:hint="default"/>
                <w:lang w:val="en-US"/>
              </w:rPr>
              <w:t xml:space="preserve"> have exactly the same # of rows;</w:t>
            </w:r>
          </w:p>
        </w:tc>
        <w:tc>
          <w:tcPr>
            <w:tcW w:w="7124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1360"/>
        <w:gridCol w:w="6426"/>
        <w:gridCol w:w="119"/>
        <w:gridCol w:w="982"/>
        <w:gridCol w:w="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fcrt/2.1-cli-om/2.1.1-req-no-expiry/test/fcrt-cs-2a.ts 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42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42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./2.1.1-req-no-expiry/Documents/fcrt-cs-2a.xlsx;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44" o:spt="75" type="#_x0000_t75" style="height:44.15pt;width:44.1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44" DrawAspect="Icon" ObjectID="_1468075730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8705" cy="327660"/>
                  <wp:effectExtent l="0" t="0" r="7620" b="15240"/>
                  <wp:docPr id="1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Sheets have differing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fcrt-cs-1</w:t>
            </w: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Four (4) changes shall be shown; all but the order table;</w:t>
            </w:r>
          </w:p>
        </w:tc>
        <w:tc>
          <w:tcPr>
            <w:tcW w:w="696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72915" cy="740410"/>
                  <wp:effectExtent l="0" t="0" r="13335" b="13970"/>
                  <wp:docPr id="1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1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Changes shown lack ‘changed from Pending to Canceled’;</w:t>
            </w:r>
          </w:p>
        </w:tc>
        <w:tc>
          <w:tcPr>
            <w:tcW w:w="696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45" o:spt="75" type="#_x0000_t75" style="height:43.55pt;width:43.5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45" DrawAspect="Icon" ObjectID="_1468075731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fcrt-cs-2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4515" cy="904875"/>
                  <wp:effectExtent l="0" t="0" r="14605" b="3810"/>
                  <wp:docPr id="1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M Mono">
    <w:panose1 w:val="020B0509040201040103"/>
    <w:charset w:val="00"/>
    <w:family w:val="auto"/>
    <w:pitch w:val="default"/>
    <w:sig w:usb0="00000007" w:usb1="00000000" w:usb2="00000000" w:usb3="00000000" w:csb0="200000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entiumAlt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IBM Plex Sans Thai">
    <w:panose1 w:val="020B05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 ExtLt">
    <w:panose1 w:val="020B0303050203000203"/>
    <w:charset w:val="00"/>
    <w:family w:val="auto"/>
    <w:pitch w:val="default"/>
    <w:sig w:usb0="81000063" w:usb1="5000003B" w:usb2="00000000" w:usb3="00000000" w:csb0="20010101" w:csb1="00000000"/>
  </w:font>
  <w:font w:name="KaTeX_Size3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ath">
    <w:panose1 w:val="02000503000000000000"/>
    <w:charset w:val="00"/>
    <w:family w:val="auto"/>
    <w:pitch w:val="default"/>
    <w:sig w:usb0="A00000EF" w:usb1="4201F9EE" w:usb2="02000000" w:usb3="00000000" w:csb0="60000093" w:csb1="0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3B9B8AE6"/>
    <w:rsid w:val="553C9170"/>
    <w:rsid w:val="55E8870E"/>
    <w:rsid w:val="5AFF3ED9"/>
    <w:rsid w:val="5FEE1F51"/>
    <w:rsid w:val="5FFD8A52"/>
    <w:rsid w:val="6C5F622D"/>
    <w:rsid w:val="75F649A6"/>
    <w:rsid w:val="77F33736"/>
    <w:rsid w:val="7B79B3FB"/>
    <w:rsid w:val="7BED2F43"/>
    <w:rsid w:val="7D5F4D8B"/>
    <w:rsid w:val="7EF17021"/>
    <w:rsid w:val="7F9FB97F"/>
    <w:rsid w:val="7FE2D5E0"/>
    <w:rsid w:val="7FE7F058"/>
    <w:rsid w:val="7FFF0BEF"/>
    <w:rsid w:val="7FFF27E8"/>
    <w:rsid w:val="957DC018"/>
    <w:rsid w:val="9FD7E140"/>
    <w:rsid w:val="9FDF17FD"/>
    <w:rsid w:val="A3F32079"/>
    <w:rsid w:val="A6FEA5AA"/>
    <w:rsid w:val="B7AF9110"/>
    <w:rsid w:val="C6BE6C78"/>
    <w:rsid w:val="C9F674F6"/>
    <w:rsid w:val="DBE96FC6"/>
    <w:rsid w:val="DDA65E84"/>
    <w:rsid w:val="EE570E06"/>
    <w:rsid w:val="EFD7D406"/>
    <w:rsid w:val="F3A104A9"/>
    <w:rsid w:val="F5EEDC7D"/>
    <w:rsid w:val="F71BB228"/>
    <w:rsid w:val="F9BF48B0"/>
    <w:rsid w:val="F9E9A6F6"/>
    <w:rsid w:val="FB9D5091"/>
    <w:rsid w:val="FD3E6824"/>
    <w:rsid w:val="FDB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2">
    <w:name w:val="Task"/>
    <w:basedOn w:val="1"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3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oleObject" Target="embeddings/oleObject8.bin"/><Relationship Id="rId26" Type="http://schemas.openxmlformats.org/officeDocument/2006/relationships/oleObject" Target="embeddings/oleObject7.bin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oleObject" Target="embeddings/oleObject6.bin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2025-08-20T16:28:00Z</dcterms:created>
  <dc:creator>djorgenson</dc:creator>
  <cp:lastModifiedBy>djorgenson</cp:lastModifiedBy>
  <dcterms:modified xsi:type="dcterms:W3CDTF">2025-08-28T18:18:49Z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