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DOCPROPERTY DB_Schema \* MERGEFORMAT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devel</w:t>
      </w: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DOCPROPERTY DB_Schema \* MERGEFORMAT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devel</w:t>
      </w:r>
      <w:r>
        <w:rPr>
          <w:rFonts w:hint="default"/>
          <w:lang w:val="en-US"/>
        </w:rPr>
        <w:fldChar w:fldCharType="end"/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devel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numPr>
          <w:ilvl w:val="2"/>
          <w:numId w:val="1"/>
        </w:numPr>
        <w:bidi w:val="0"/>
      </w:pPr>
      <w:r>
        <w:rPr>
          <w:rFonts w:hint="default"/>
          <w:lang w:val="en-US"/>
        </w:rPr>
        <w:t>Request with expiry</w:t>
      </w:r>
    </w:p>
    <w:tbl>
      <w:tblPr>
        <w:tblStyle w:val="13"/>
        <w:tblW w:w="15408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4915"/>
        <w:gridCol w:w="8787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0" w:hRule="atLeast"/>
          <w:tblHeader/>
        </w:trPr>
        <w:tc>
          <w:tcPr>
            <w:tcW w:w="721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20" w:hRule="atLeast"/>
          <w:tblHeader/>
        </w:trPr>
        <w:tc>
          <w:tcPr>
            <w:tcW w:w="72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ps -ef|grep -vE "firefox|browse|brave|root|NX|grep|\?"|grep -E "node|npm|tsx|mjs|ipc" &gt; ps-ef.log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ls -l ps-ef.log &amp;&amp; cat 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6" w:hRule="atLeast"/>
          <w:tblHeader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491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8787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pwd &amp;&amp; ls -l ../logs/ps-ef.log &amp;&amp; cat ../logs/ps-ef.log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/home/djorgenson/Projects/blofin-data/fcrt/2.1-cli-om/2.1.1-req-no-expiry/Documents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-rw-rw-r-- 1 djorgenson djorgenson 0 Sep  3 09:19 ../logs/ps-ef.log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98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6" w:hRule="atLeast"/>
          <w:tblHeader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491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878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98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408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74"/>
        <w:gridCol w:w="7575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8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8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delete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.orders;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delete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.request;</w:t>
            </w:r>
          </w:p>
          <w:p>
            <w:pPr>
              <w:pStyle w:val="14"/>
              <w:widowControl w:val="0"/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7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73600" cy="465455"/>
                  <wp:effectExtent l="0" t="0" r="6985" b="1460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9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remain loaded with data;</w:t>
            </w:r>
          </w:p>
        </w:tc>
        <w:tc>
          <w:tcPr>
            <w:tcW w:w="757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bidi w:val="0"/>
      </w:pPr>
    </w:p>
    <w:tbl>
      <w:tblPr>
        <w:tblStyle w:val="13"/>
        <w:tblW w:w="15408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6078"/>
        <w:gridCol w:w="7440"/>
        <w:gridCol w:w="1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fcrt/2.1-cli-om/2.1.2-req-expiry/logs/app-baseline.log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440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fcrt/2.1-cli-om/2.1.2-req-expiry/logs/app-baseline.log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44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73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8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Stop the application ( ctrl+c); revew logfile for errors; an error-free example is provided in the app-baseline.docx (right);</w:t>
            </w:r>
          </w:p>
        </w:tc>
        <w:tc>
          <w:tcPr>
            <w:tcW w:w="1173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5" o:spt="75" alt="oleimage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Word.Document.12" ShapeID="_x0000_i1025" DrawAspect="Icon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  <w:bookmarkStart w:id="1" w:name="_GoBack"/>
            <w:bookmarkEnd w:id="1"/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440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55185" cy="434975"/>
                  <wp:effectExtent l="0" t="0" r="8255" b="10795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185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44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73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(vi);</w:t>
            </w:r>
          </w:p>
        </w:tc>
        <w:tc>
          <w:tcPr>
            <w:tcW w:w="7440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21530" cy="419735"/>
                  <wp:effectExtent l="0" t="0" r="7620" b="8890"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530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(vi);</w:t>
            </w:r>
          </w:p>
        </w:tc>
        <w:tc>
          <w:tcPr>
            <w:tcW w:w="7440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3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5012"/>
        <w:gridCol w:w="4111"/>
        <w:gridCol w:w="4465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0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1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23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</w:t>
            </w:r>
            <w:r>
              <w:rPr>
                <w:rFonts w:hint="default"/>
                <w:b w:val="0"/>
                <w:bCs w:val="0"/>
                <w:lang w:val="en-US"/>
              </w:rPr>
              <w:t>’</w:t>
            </w:r>
            <w:r>
              <w:rPr>
                <w:rStyle w:val="10"/>
                <w:rFonts w:hint="default"/>
                <w:b w:val="0"/>
                <w:bCs w:val="0"/>
                <w:lang w:val="en-US"/>
              </w:rPr>
              <w:footnoteReference w:id="0"/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7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 request w/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0" w:type="dxa"/>
            <w:gridSpan w:val="4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npx tsx fcrt/2.1-cli-om/2.1.2-req-expiry/test/fcrt-cs-1a.ts </w:t>
            </w:r>
            <w:r>
              <w:rPr>
                <w:rFonts w:hint="default"/>
                <w:color w:val="0000FF"/>
                <w:lang w:val="en-US" w:eastAsia="zh-CN"/>
              </w:rPr>
              <w:t xml:space="preserve">$account </w:t>
            </w:r>
            <w:r>
              <w:rPr>
                <w:rFonts w:hint="default"/>
                <w:color w:val="C00000"/>
                <w:lang w:val="en-US" w:eastAsia="zh-CN"/>
              </w:rPr>
              <w:t>1a</w:t>
            </w:r>
            <w:r>
              <w:rPr>
                <w:rFonts w:hint="default"/>
                <w:lang w:val="en-US" w:eastAsia="zh-CN"/>
              </w:rPr>
              <w:t xml:space="preserve"> &gt; fcrt/2.1-cli-om/2.1.2-req-expiry/logs/fcrt-cs-1a.log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1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76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1a: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63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e0 ae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39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1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76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6295"/>
        <w:gridCol w:w="7413"/>
        <w:gridCol w:w="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2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2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708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./2.1.2-req-expiry/Documents/fcrt-cs-1a.xlsx;</w:t>
            </w:r>
          </w:p>
        </w:tc>
        <w:tc>
          <w:tcPr>
            <w:tcW w:w="97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6" o:spt="75" type="#_x0000_t75" style="height:36.75pt;width:36.75pt;" o:ole="t" filled="f" o:preferrelative="t" stroked="f" coordsize="21600,21600">
                  <v:path/>
                  <v:fill on="f" focussize="0,0"/>
                  <v:stroke on="f"/>
                  <v:imagedata r:id="rId11" o:title="oleimage"/>
                  <o:lock v:ext="edit" aspectratio="t"/>
                  <w10:wrap type="none"/>
                  <w10:anchorlock/>
                </v:shape>
                <o:OLEObject Type="Embed" ProgID="Excel.Sheet.12" ShapeID="_x0000_i1026" DrawAspect="Icon" ObjectID="_1468075726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722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6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413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31690" cy="459105"/>
                  <wp:effectExtent l="0" t="0" r="14605" b="3810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690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413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97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(xi);</w:t>
            </w:r>
          </w:p>
        </w:tc>
        <w:tc>
          <w:tcPr>
            <w:tcW w:w="7413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09465" cy="455295"/>
                  <wp:effectExtent l="0" t="0" r="2540" b="762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46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(xi);</w:t>
            </w:r>
          </w:p>
        </w:tc>
        <w:tc>
          <w:tcPr>
            <w:tcW w:w="7413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97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5453"/>
        <w:gridCol w:w="8098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a</w:t>
            </w:r>
            <w:r>
              <w:rPr>
                <w:sz w:val="24"/>
                <w:szCs w:val="21"/>
                <w:lang w:val="en-US" w:eastAsia="zh-CN"/>
              </w:rPr>
              <w:t xml:space="preserve"> fcrt-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Shows +1 update and +3 inserts;</w:t>
            </w:r>
          </w:p>
        </w:tc>
        <w:tc>
          <w:tcPr>
            <w:tcW w:w="8180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49520" cy="651510"/>
                  <wp:effectExtent l="0" t="0" r="8255" b="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52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difference; insert data mismatch; or other error;</w:t>
            </w:r>
          </w:p>
        </w:tc>
        <w:tc>
          <w:tcPr>
            <w:tcW w:w="8180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6295"/>
        <w:gridCol w:w="7253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 With Elapsed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./2.1.2-req-expiry/Documents/fcrt-cs-1b.xlsx;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lang w:val="en-US"/>
              </w:rPr>
              <w:t>*** Pause</w:t>
            </w:r>
            <w:r>
              <w:rPr>
                <w:rFonts w:hint="default"/>
                <w:lang w:val="en-US"/>
              </w:rPr>
              <w:t xml:space="preserve"> for the request expiry time to elapse before proceeding.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7" o:spt="75" type="#_x0000_t75" style="height:45.3pt;width:45.3pt;" o:ole="t" filled="f" o:preferrelative="t" stroked="f" coordsize="21600,21600">
                  <v:path/>
                  <v:fill on="f" focussize="0,0"/>
                  <v:stroke on="f"/>
                  <v:imagedata r:id="rId11" o:title="oleimage"/>
                  <o:lock v:ext="edit" aspectratio="t"/>
                  <w10:wrap type="none"/>
                  <w10:anchorlock/>
                </v:shape>
                <o:OLEObject Type="Embed" ProgID="Excel.Sheet.12" ShapeID="_x0000_i1027" DrawAspect="Icon" ObjectID="_1468075727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npx tsx app &gt; fcrt/2.1-cli-om/2.1.2-req-expiry/logs/app-fcrt-cs-1a.log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311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3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8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28" DrawAspect="Icon" ObjectID="_1468075728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311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30725" cy="448945"/>
                  <wp:effectExtent l="0" t="0" r="12700" b="13970"/>
                  <wp:docPr id="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72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3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fcrt-cs-1b.xlsx workbook;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(xviii);</w:t>
            </w:r>
          </w:p>
        </w:tc>
        <w:tc>
          <w:tcPr>
            <w:tcW w:w="7311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14545" cy="455295"/>
                  <wp:effectExtent l="0" t="0" r="14605" b="7620"/>
                  <wp:docPr id="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54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(xviii);</w:t>
            </w:r>
          </w:p>
        </w:tc>
        <w:tc>
          <w:tcPr>
            <w:tcW w:w="7311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that no order was placed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The console shows no open orders; </w:t>
            </w:r>
          </w:p>
        </w:tc>
        <w:tc>
          <w:tcPr>
            <w:tcW w:w="7311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3862705" cy="1031875"/>
                  <wp:effectExtent l="0" t="0" r="12065" b="13970"/>
                  <wp:docPr id="6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705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Blofin shows an open order with details matching the request submitted;</w:t>
            </w:r>
          </w:p>
        </w:tc>
        <w:tc>
          <w:tcPr>
            <w:tcW w:w="73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734"/>
        <w:gridCol w:w="6817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b</w:t>
            </w:r>
            <w:r>
              <w:rPr>
                <w:sz w:val="21"/>
                <w:szCs w:val="21"/>
                <w:lang w:val="en-US" w:eastAsia="zh-CN"/>
              </w:rPr>
              <w:t xml:space="preserve"> fcrt-cs-1a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80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and status fields report [Expired];</w:t>
            </w:r>
          </w:p>
        </w:tc>
        <w:tc>
          <w:tcPr>
            <w:tcW w:w="6886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48455" cy="598805"/>
                  <wp:effectExtent l="0" t="0" r="635" b="1270"/>
                  <wp:docPr id="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45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80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6886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fcrt-cs-1b.diff;</w:t>
            </w:r>
          </w:p>
        </w:tc>
      </w:tr>
    </w:tbl>
    <w:p/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6271"/>
        <w:gridCol w:w="7277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6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Rejected Request With Elapsed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color w:val="548235" w:themeColor="accent6" w:themeShade="BF"/>
              </w:rPr>
            </w:pPr>
            <w:r>
              <w:rPr>
                <w:rFonts w:hint="default"/>
                <w:color w:val="548235" w:themeColor="accent6" w:themeShade="BF"/>
                <w:lang w:val="en-US"/>
              </w:rPr>
              <w:t># Set the previously expired request to “Rejected”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t>update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devel.request r</w:t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pStyle w:val="14"/>
              <w:widowControl w:val="0"/>
              <w:bidi w:val="0"/>
              <w:ind w:firstLine="210" w:firstLineChars="100"/>
              <w:jc w:val="both"/>
            </w:pPr>
            <w:r>
              <w:rPr>
                <w:rFonts w:hint="default"/>
              </w:rPr>
              <w:t>join devel.state s on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(s.state = r.state)</w:t>
            </w:r>
          </w:p>
          <w:p>
            <w:pPr>
              <w:pStyle w:val="14"/>
              <w:widowControl w:val="0"/>
              <w:bidi w:val="0"/>
              <w:ind w:firstLine="210" w:firstLineChars="100"/>
              <w:jc w:val="both"/>
            </w:pPr>
            <w:r>
              <w:rPr>
                <w:rFonts w:hint="default"/>
              </w:rPr>
              <w:t>join devel.state rs on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(rs.status = 'Rejected')</w:t>
            </w:r>
          </w:p>
          <w:p>
            <w:pPr>
              <w:pStyle w:val="14"/>
              <w:widowControl w:val="0"/>
              <w:bidi w:val="0"/>
              <w:jc w:val="both"/>
            </w:pPr>
            <w:r>
              <w:rPr>
                <w:rFonts w:hint="default"/>
              </w:rPr>
              <w:t>set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r.state = rs.state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where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s.status = 'Expired';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select * from devel.vw_orders where status='Rejected';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One row updated; One row retrieved;</w:t>
            </w:r>
          </w:p>
        </w:tc>
        <w:tc>
          <w:tcPr>
            <w:tcW w:w="7277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3042285" cy="384810"/>
                  <wp:effectExtent l="0" t="0" r="9525" b="9525"/>
                  <wp:docPr id="37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28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rows or more than 1 rows updated; or error;</w:t>
            </w:r>
          </w:p>
        </w:tc>
        <w:tc>
          <w:tcPr>
            <w:tcW w:w="727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npx tsx app &gt; fcrt/2.1-cli-om/2.1.2-req-expiry/logs/app-fcrt-cs-1b.log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277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27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48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9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29" DrawAspect="Icon" ObjectID="_1468075729" r:id="rId2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ind w:left="1134" w:leftChars="0" w:hanging="1134" w:firstLineChars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  <w:t>select * from devel.vw_orders where status='Rejected';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No rows returned;</w:t>
            </w:r>
          </w:p>
        </w:tc>
        <w:tc>
          <w:tcPr>
            <w:tcW w:w="727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3689350" cy="307975"/>
                  <wp:effectExtent l="0" t="0" r="13970" b="635"/>
                  <wp:docPr id="16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35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Rows with data reporting ‘Rejected’ state returned;</w:t>
            </w:r>
          </w:p>
        </w:tc>
        <w:tc>
          <w:tcPr>
            <w:tcW w:w="727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408" w:type="dxa"/>
        <w:tblInd w:w="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3408"/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6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2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16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afterLines="0"/>
              <w:ind w:left="200" w:leftChars="100" w:right="590" w:rightChars="295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Attention:</w:t>
            </w:r>
            <w:r>
              <w:rPr>
                <w:rFonts w:hint="default"/>
                <w:lang w:val="en-US"/>
              </w:rPr>
              <w:t xml:space="preserve"> Steps outlined in the following sections are time sensitive. Database comparisons are not executed until after the setups are successfully completed thus providing time for time sensitive data capture; from the moment the request is submitted, be cognizant of the time and execute these steps in an orderly fashion.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16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4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and open workbooks below from baseline.xlsx (right); leave open for the duration of this test.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Baseline</w:t>
            </w:r>
            <w:r>
              <w:rPr>
                <w:rFonts w:hint="default"/>
                <w:lang w:val="en-US"/>
              </w:rPr>
              <w:t>: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./2.1.2-req-expiry/Documents/fcrt-cs-2a.xlsx;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Pending</w:t>
            </w:r>
            <w:r>
              <w:rPr>
                <w:rFonts w:hint="default"/>
                <w:lang w:val="en-US"/>
              </w:rPr>
              <w:t>: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./2.1.2-req-expiry/Documents/fcrt-cs-2b.xlsx;</w:t>
            </w:r>
          </w:p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Expired</w:t>
            </w:r>
            <w:r>
              <w:rPr>
                <w:rFonts w:hint="default"/>
                <w:lang w:val="en-US"/>
              </w:rPr>
              <w:t>: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./2.1.2-req-expiry/Documents/fcrt-cs-2c.xlsx;</w:t>
            </w:r>
          </w:p>
        </w:tc>
        <w:tc>
          <w:tcPr>
            <w:tcW w:w="1284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0" o:spt="75" type="#_x0000_t75" style="height:51.15pt;width:51.15pt;" o:ole="t" filled="f" o:preferrelative="t" stroked="f" coordsize="21600,21600">
                  <v:path/>
                  <v:fill on="f" focussize="0,0"/>
                  <v:stroke on="f"/>
                  <v:imagedata r:id="rId11" o:title="oleimage"/>
                  <o:lock v:ext="edit" aspectratio="t"/>
                  <w10:wrap type="none"/>
                  <w10:anchorlock/>
                </v:shape>
                <o:OLEObject Type="Embed" ProgID="Excel.Sheet.12" ShapeID="_x0000_i1030" DrawAspect="Icon" ObjectID="_1468075730" r:id="rId23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5059"/>
        <w:gridCol w:w="4091"/>
        <w:gridCol w:w="4443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Place Time-Sensitive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50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</w:t>
            </w:r>
            <w:r>
              <w:rPr>
                <w:rFonts w:hint="default"/>
                <w:b w:val="0"/>
                <w:bCs w:val="0"/>
                <w:lang w:val="en-US"/>
              </w:rPr>
              <w:t>’</w:t>
            </w:r>
            <w:r>
              <w:rPr>
                <w:rStyle w:val="10"/>
                <w:rFonts w:hint="default"/>
                <w:b w:val="0"/>
                <w:bCs w:val="0"/>
                <w:lang w:val="en-US"/>
              </w:rPr>
              <w:footnoteReference w:id="1"/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41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 request w/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npx tsx fcrt/2.1-cli-om/2.1.2-req-expiry/test/fcrt-cs-1a.ts </w:t>
            </w:r>
            <w:r>
              <w:rPr>
                <w:rFonts w:hint="default"/>
                <w:color w:val="0000FF"/>
                <w:lang w:val="en-US" w:eastAsia="zh-CN"/>
              </w:rPr>
              <w:t xml:space="preserve">$account </w:t>
            </w:r>
            <w:r>
              <w:rPr>
                <w:rFonts w:hint="default"/>
                <w:color w:val="C00000"/>
                <w:lang w:val="en-US" w:eastAsia="zh-CN"/>
              </w:rPr>
              <w:t>2a</w:t>
            </w:r>
            <w:r>
              <w:rPr>
                <w:rFonts w:hint="default"/>
                <w:lang w:val="en-US" w:eastAsia="zh-CN"/>
              </w:rPr>
              <w:t xml:space="preserve"> &gt; fcrt/2.1-cli-om/2.1.2-req-expiry/logs/fcrt-cs-2a.log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5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34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2a: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63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e0 ae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39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09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5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34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9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6368"/>
        <w:gridCol w:w="134"/>
        <w:gridCol w:w="7002"/>
        <w:gridCol w:w="115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6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Baseline</w:t>
            </w:r>
            <w:r>
              <w:rPr>
                <w:rFonts w:hint="default"/>
                <w:lang w:val="en-US"/>
              </w:rPr>
              <w:t xml:space="preserve">: Capture data immediately </w:t>
            </w:r>
            <w:r>
              <w:rPr>
                <w:rFonts w:hint="default"/>
                <w:b/>
                <w:bCs/>
                <w:lang w:val="en-US"/>
              </w:rPr>
              <w:t>before</w:t>
            </w:r>
            <w:r>
              <w:rPr>
                <w:rFonts w:hint="default"/>
                <w:lang w:val="en-US"/>
              </w:rPr>
              <w:t xml:space="preserve">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5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716" w:type="dxa"/>
            <w:vMerge w:val="continue"/>
            <w:vAlign w:val="center"/>
          </w:tcPr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</w:pPr>
          </w:p>
        </w:tc>
        <w:tc>
          <w:tcPr>
            <w:tcW w:w="6502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00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862705" cy="382905"/>
                  <wp:effectExtent l="0" t="0" r="12065" b="11430"/>
                  <wp:docPr id="2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705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6502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00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1188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5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6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(xxx);</w:t>
            </w:r>
          </w:p>
        </w:tc>
        <w:tc>
          <w:tcPr>
            <w:tcW w:w="7251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489450" cy="443230"/>
                  <wp:effectExtent l="0" t="0" r="2540" b="2540"/>
                  <wp:docPr id="2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36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(xxx);</w:t>
            </w:r>
          </w:p>
        </w:tc>
        <w:tc>
          <w:tcPr>
            <w:tcW w:w="7251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14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716"/>
        <w:gridCol w:w="3"/>
        <w:gridCol w:w="6"/>
        <w:gridCol w:w="4509"/>
        <w:gridCol w:w="2400"/>
        <w:gridCol w:w="6630"/>
        <w:gridCol w:w="90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31" w:type="dxa"/>
            <w:gridSpan w:val="4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3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Pending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Start the app; ensure the app remains running until the end of this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20" w:hRule="atLeast"/>
        </w:trPr>
        <w:tc>
          <w:tcPr>
            <w:tcW w:w="719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6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npx tsx app &gt; fcrt/2.1-cli-om/2.1.2-req-expiry/logs/app-fcrt-cs-2a.log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04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7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that no order was placed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9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4518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Open order with details matching the request submitted shows in Blofin;</w:t>
            </w:r>
          </w:p>
        </w:tc>
        <w:tc>
          <w:tcPr>
            <w:tcW w:w="9030" w:type="dxa"/>
            <w:gridSpan w:val="2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590540" cy="707390"/>
                  <wp:effectExtent l="0" t="0" r="15875" b="12700"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540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9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4518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 console shows no open orders;</w:t>
            </w:r>
          </w:p>
        </w:tc>
        <w:tc>
          <w:tcPr>
            <w:tcW w:w="9030" w:type="dxa"/>
            <w:gridSpan w:val="2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20" w:hRule="atLeast"/>
        </w:trPr>
        <w:tc>
          <w:tcPr>
            <w:tcW w:w="719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6915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HAnsi" w:hAnsiTheme="minorHAnsi" w:cstheme="minorBidi"/>
                <w:sz w:val="20"/>
                <w:szCs w:val="20"/>
                <w:lang w:val="en-US" w:eastAsia="zh-CN" w:bidi="ar-SA"/>
              </w:rPr>
              <w:t>Proceed only after successfully completing one (1) trade cycle;</w:t>
            </w:r>
          </w:p>
        </w:tc>
        <w:tc>
          <w:tcPr>
            <w:tcW w:w="7774" w:type="dxa"/>
            <w:gridSpan w:val="3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Theme="minorHAnsi" w:hAnsiTheme="minorHAnsi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731" w:type="dxa"/>
            <w:gridSpan w:val="4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3" w:type="dxa"/>
            <w:gridSpan w:val="5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31" w:type="dxa"/>
            <w:gridSpan w:val="4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90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6720" w:type="dxa"/>
            <w:gridSpan w:val="2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50360" cy="410845"/>
                  <wp:effectExtent l="0" t="0" r="15875" b="635"/>
                  <wp:docPr id="2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360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31" w:type="dxa"/>
            <w:gridSpan w:val="4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90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6720" w:type="dxa"/>
            <w:gridSpan w:val="2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5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20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7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fcrt workbook [fcrt-cs-2b.xlsx];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918" w:type="dxa"/>
            <w:gridSpan w:val="4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(xxxiv);</w:t>
            </w:r>
          </w:p>
        </w:tc>
        <w:tc>
          <w:tcPr>
            <w:tcW w:w="6720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63060" cy="410845"/>
                  <wp:effectExtent l="0" t="0" r="3175" b="635"/>
                  <wp:docPr id="3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60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918" w:type="dxa"/>
            <w:gridSpan w:val="4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(xxxiv);</w:t>
            </w:r>
          </w:p>
        </w:tc>
        <w:tc>
          <w:tcPr>
            <w:tcW w:w="672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54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51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829"/>
        <w:gridCol w:w="6"/>
        <w:gridCol w:w="6253"/>
        <w:gridCol w:w="2"/>
        <w:gridCol w:w="254"/>
        <w:gridCol w:w="7021"/>
        <w:gridCol w:w="90"/>
        <w:gridCol w:w="3"/>
        <w:gridCol w:w="1051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76" w:hRule="atLeast"/>
          <w:tblHeader/>
        </w:trPr>
        <w:tc>
          <w:tcPr>
            <w:tcW w:w="835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77" w:type="dxa"/>
            <w:gridSpan w:val="8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Expired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Complete the data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76" w:hRule="atLeast"/>
        </w:trPr>
        <w:tc>
          <w:tcPr>
            <w:tcW w:w="835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0" w:type="dxa"/>
            <w:gridSpan w:val="8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HAnsi" w:hAnsiTheme="minorHAnsi" w:cstheme="minorBidi"/>
                <w:sz w:val="20"/>
                <w:szCs w:val="20"/>
                <w:lang w:val="en-US" w:eastAsia="zh-CN" w:bidi="ar-SA"/>
              </w:rPr>
              <w:t>M</w:t>
            </w:r>
            <w:r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onitor app until one of the following two conditions occurs;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5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277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44" w:type="dxa"/>
            <w:gridSpan w:val="3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5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277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gridSpan w:val="3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76" w:hRule="atLeast"/>
        </w:trPr>
        <w:tc>
          <w:tcPr>
            <w:tcW w:w="835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36" w:type="dxa"/>
            <w:gridSpan w:val="5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4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1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31" DrawAspect="Icon" ObjectID="_1468075731" r:id="rId2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1872" w:hRule="atLeast"/>
        </w:trPr>
        <w:tc>
          <w:tcPr>
            <w:tcW w:w="835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0" w:name="_Ref60172592"/>
            <w:bookmarkEnd w:id="0"/>
          </w:p>
        </w:tc>
        <w:tc>
          <w:tcPr>
            <w:tcW w:w="14677" w:type="dxa"/>
            <w:gridSpan w:val="8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55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368" w:type="dxa"/>
            <w:gridSpan w:val="4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31690" cy="459105"/>
                  <wp:effectExtent l="0" t="0" r="14605" b="3810"/>
                  <wp:docPr id="3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690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55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368" w:type="dxa"/>
            <w:gridSpan w:val="4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54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76" w:hRule="atLeast"/>
        </w:trPr>
        <w:tc>
          <w:tcPr>
            <w:tcW w:w="835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0" w:type="dxa"/>
            <w:gridSpan w:val="8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fcrt workbook [fcrt-cs-2c.xlsx];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515" w:type="dxa"/>
            <w:gridSpan w:val="4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_Ref60172592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xxxix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111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489450" cy="443230"/>
                  <wp:effectExtent l="0" t="0" r="2540" b="2540"/>
                  <wp:docPr id="3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515" w:type="dxa"/>
            <w:gridSpan w:val="4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_Ref60172592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xxxix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111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54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734"/>
        <w:gridCol w:w="6817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5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Complete comparisons and diff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2a</w:t>
            </w:r>
            <w:r>
              <w:rPr>
                <w:sz w:val="21"/>
                <w:szCs w:val="21"/>
                <w:lang w:val="en-US" w:eastAsia="zh-CN"/>
              </w:rPr>
              <w:t xml:space="preserve">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+1 change: [rowcount];</w:t>
            </w: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+3 changes: [Reject-&gt;Expired];</w:t>
            </w: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+3 Inserts: [Queued];</w:t>
            </w:r>
          </w:p>
        </w:tc>
        <w:tc>
          <w:tcPr>
            <w:tcW w:w="681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91000" cy="911860"/>
                  <wp:effectExtent l="0" t="0" r="9525" b="13970"/>
                  <wp:docPr id="38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[Expired/Queued] status;</w:t>
            </w:r>
          </w:p>
        </w:tc>
        <w:tc>
          <w:tcPr>
            <w:tcW w:w="681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4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fcrt-cs-2a.diff;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2b</w:t>
            </w:r>
            <w:r>
              <w:rPr>
                <w:sz w:val="21"/>
                <w:szCs w:val="21"/>
                <w:lang w:val="en-US" w:eastAsia="zh-CN"/>
              </w:rPr>
              <w:t xml:space="preserve">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+1 change [rowcount];</w:t>
            </w: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+3 updates [Queued-&gt;Pending];</w:t>
            </w: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+1 insert [Orders];</w:t>
            </w:r>
          </w:p>
        </w:tc>
        <w:tc>
          <w:tcPr>
            <w:tcW w:w="681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83380" cy="641985"/>
                  <wp:effectExtent l="0" t="0" r="0" b="9525"/>
                  <wp:docPr id="39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64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[Pending] status;</w:t>
            </w:r>
          </w:p>
        </w:tc>
        <w:tc>
          <w:tcPr>
            <w:tcW w:w="681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4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fcrt-cs-2b.diff;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2c</w:t>
            </w:r>
            <w:r>
              <w:rPr>
                <w:sz w:val="21"/>
                <w:szCs w:val="21"/>
                <w:lang w:val="en-US" w:eastAsia="zh-CN"/>
              </w:rPr>
              <w:t xml:space="preserve">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+4 updates: [Pending-&gt;Closed];</w:t>
            </w:r>
          </w:p>
        </w:tc>
        <w:tc>
          <w:tcPr>
            <w:tcW w:w="681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90365" cy="537210"/>
                  <wp:effectExtent l="0" t="0" r="10160" b="11430"/>
                  <wp:docPr id="40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365" cy="53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order remains [Pending];</w:t>
            </w:r>
          </w:p>
        </w:tc>
        <w:tc>
          <w:tcPr>
            <w:tcW w:w="681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4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fcrt-cs-2c.diff;</w: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1"/>
        <w:snapToGrid w:val="0"/>
      </w:pPr>
      <w:r>
        <w:rPr>
          <w:rStyle w:val="10"/>
        </w:rPr>
        <w:footnoteRef/>
      </w:r>
      <w:r>
        <w:t xml:space="preserve"> </w:t>
      </w:r>
      <w:r>
        <w:rPr>
          <w:rStyle w:val="17"/>
          <w:rFonts w:hint="default"/>
          <w:b/>
          <w:bCs/>
          <w:lang w:val="en-US"/>
        </w:rPr>
        <w:t>Enabled Instruments</w:t>
      </w:r>
      <w:r>
        <w:rPr>
          <w:rStyle w:val="17"/>
          <w:rFonts w:hint="default"/>
          <w:lang w:val="en-US"/>
        </w:rPr>
        <w:t xml:space="preserve">: </w:t>
      </w:r>
      <w:r>
        <w:rPr>
          <w:rStyle w:val="17"/>
          <w:lang w:val="en-US" w:eastAsia="zh-CN"/>
        </w:rPr>
        <w:t>select</w:t>
      </w:r>
      <w:r>
        <w:rPr>
          <w:rStyle w:val="17"/>
          <w:rFonts w:hint="default"/>
          <w:lang w:val="en-US" w:eastAsia="zh-CN"/>
        </w:rPr>
        <w:t xml:space="preserve"> * from devel.vw_auth_trade_instruments vati where vati.auto_status = 'Enabled';</w:t>
      </w:r>
    </w:p>
  </w:footnote>
  <w:footnote w:id="1">
    <w:p>
      <w:pPr>
        <w:pStyle w:val="11"/>
        <w:snapToGrid w:val="0"/>
      </w:pPr>
      <w:r>
        <w:rPr>
          <w:rStyle w:val="10"/>
        </w:rPr>
        <w:footnoteRef/>
      </w:r>
      <w:r>
        <w:t xml:space="preserve"> </w:t>
      </w:r>
      <w:r>
        <w:rPr>
          <w:rStyle w:val="17"/>
          <w:rFonts w:hint="default"/>
          <w:b/>
          <w:bCs/>
          <w:lang w:val="en-US"/>
        </w:rPr>
        <w:t>Enabled Instruments</w:t>
      </w:r>
      <w:r>
        <w:rPr>
          <w:rStyle w:val="17"/>
          <w:rFonts w:hint="default"/>
          <w:lang w:val="en-US"/>
        </w:rPr>
        <w:t xml:space="preserve">: </w:t>
      </w:r>
      <w:r>
        <w:rPr>
          <w:rStyle w:val="17"/>
          <w:lang w:val="en-US" w:eastAsia="zh-CN"/>
        </w:rPr>
        <w:t>select</w:t>
      </w:r>
      <w:r>
        <w:rPr>
          <w:rStyle w:val="17"/>
          <w:rFonts w:hint="default"/>
          <w:lang w:val="en-US" w:eastAsia="zh-CN"/>
        </w:rPr>
        <w:t xml:space="preserve"> * from devel.vw_auth_trade_instruments vati where vati.auto_status = 'Enabled';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58B3493"/>
    <w:multiLevelType w:val="multilevel"/>
    <w:tmpl w:val="F58B3493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1B7E219B"/>
    <w:multiLevelType w:val="singleLevel"/>
    <w:tmpl w:val="1B7E219B"/>
    <w:lvl w:ilvl="0" w:tentative="0">
      <w:start w:val="1"/>
      <w:numFmt w:val="upperLetter"/>
      <w:pStyle w:val="15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4"/>
    <w:footnote w:id="5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19FF0EAD"/>
    <w:rsid w:val="1DEECE61"/>
    <w:rsid w:val="27BEAC75"/>
    <w:rsid w:val="27DB04E8"/>
    <w:rsid w:val="3B9B8AE6"/>
    <w:rsid w:val="3FDBE08F"/>
    <w:rsid w:val="3FFC5307"/>
    <w:rsid w:val="4F7F0BD6"/>
    <w:rsid w:val="553C9170"/>
    <w:rsid w:val="55E8870E"/>
    <w:rsid w:val="5BDDC0D2"/>
    <w:rsid w:val="5DAB09D0"/>
    <w:rsid w:val="5FEE1F51"/>
    <w:rsid w:val="5FFD8A52"/>
    <w:rsid w:val="63FE4181"/>
    <w:rsid w:val="6AFCF5E7"/>
    <w:rsid w:val="6AFF2500"/>
    <w:rsid w:val="6C5F622D"/>
    <w:rsid w:val="6E376703"/>
    <w:rsid w:val="6EFEB72F"/>
    <w:rsid w:val="73D7846C"/>
    <w:rsid w:val="74FB39EA"/>
    <w:rsid w:val="75F649A6"/>
    <w:rsid w:val="77F33736"/>
    <w:rsid w:val="78FFBAE9"/>
    <w:rsid w:val="7BAFB73D"/>
    <w:rsid w:val="7BED2F43"/>
    <w:rsid w:val="7D5F4D8B"/>
    <w:rsid w:val="7DAF4663"/>
    <w:rsid w:val="7E5DDCBE"/>
    <w:rsid w:val="7EEF3152"/>
    <w:rsid w:val="7EFA0E6F"/>
    <w:rsid w:val="7F59DCDE"/>
    <w:rsid w:val="7F772FB5"/>
    <w:rsid w:val="7FBE9E30"/>
    <w:rsid w:val="7FDDD72D"/>
    <w:rsid w:val="7FDE02AA"/>
    <w:rsid w:val="7FFF0BEF"/>
    <w:rsid w:val="7FFF1314"/>
    <w:rsid w:val="88FD251D"/>
    <w:rsid w:val="957DC018"/>
    <w:rsid w:val="9FDF17FD"/>
    <w:rsid w:val="9FFDF9F7"/>
    <w:rsid w:val="A6FEA5AA"/>
    <w:rsid w:val="AE7BD75A"/>
    <w:rsid w:val="BEFD0C3D"/>
    <w:rsid w:val="C4DA31E1"/>
    <w:rsid w:val="C6BE6C78"/>
    <w:rsid w:val="D5FF9E19"/>
    <w:rsid w:val="DBE96FC6"/>
    <w:rsid w:val="DDA65E84"/>
    <w:rsid w:val="DDFB5FB8"/>
    <w:rsid w:val="DE72FC3A"/>
    <w:rsid w:val="DE7BCE04"/>
    <w:rsid w:val="ED5B8941"/>
    <w:rsid w:val="EE2FE1B2"/>
    <w:rsid w:val="EE570E06"/>
    <w:rsid w:val="EF7F540C"/>
    <w:rsid w:val="F3A104A9"/>
    <w:rsid w:val="F4DF2068"/>
    <w:rsid w:val="F5D6FCA3"/>
    <w:rsid w:val="F5EEDC7D"/>
    <w:rsid w:val="F71BB228"/>
    <w:rsid w:val="F97B7E7F"/>
    <w:rsid w:val="F9BF48B0"/>
    <w:rsid w:val="F9E9A6F6"/>
    <w:rsid w:val="FB57DC13"/>
    <w:rsid w:val="FBBB1B62"/>
    <w:rsid w:val="FD3E6824"/>
    <w:rsid w:val="FDBB30B0"/>
    <w:rsid w:val="FDFDEA0D"/>
    <w:rsid w:val="FEB80576"/>
    <w:rsid w:val="FEFCACF6"/>
    <w:rsid w:val="FF5BF28B"/>
    <w:rsid w:val="FF6DEBFD"/>
    <w:rsid w:val="FF6F44B8"/>
    <w:rsid w:val="FF9E997D"/>
    <w:rsid w:val="FFAF570C"/>
    <w:rsid w:val="FFFF5C75"/>
    <w:rsid w:val="FF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basedOn w:val="8"/>
    <w:uiPriority w:val="0"/>
    <w:rPr>
      <w:vertAlign w:val="superscript"/>
    </w:rPr>
  </w:style>
  <w:style w:type="paragraph" w:styleId="11">
    <w:name w:val="footnote text"/>
    <w:basedOn w:val="1"/>
    <w:link w:val="17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5">
    <w:name w:val="Task"/>
    <w:basedOn w:val="1"/>
    <w:qFormat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6">
    <w:name w:val="Style1"/>
    <w:basedOn w:val="1"/>
    <w:qFormat/>
    <w:uiPriority w:val="0"/>
  </w:style>
  <w:style w:type="character" w:customStyle="1" w:styleId="17">
    <w:name w:val="Footnote Text Char"/>
    <w:link w:val="1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oleObject" Target="embeddings/oleObject7.bin"/><Relationship Id="rId24" Type="http://schemas.openxmlformats.org/officeDocument/2006/relationships/image" Target="media/image14.png"/><Relationship Id="rId23" Type="http://schemas.openxmlformats.org/officeDocument/2006/relationships/oleObject" Target="embeddings/oleObject6.bin"/><Relationship Id="rId22" Type="http://schemas.openxmlformats.org/officeDocument/2006/relationships/image" Target="media/image13.png"/><Relationship Id="rId21" Type="http://schemas.openxmlformats.org/officeDocument/2006/relationships/oleObject" Target="embeddings/oleObject5.bin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oleObject" Target="embeddings/oleObject4.bin"/><Relationship Id="rId15" Type="http://schemas.openxmlformats.org/officeDocument/2006/relationships/oleObject" Target="embeddings/oleObject3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1665</Words>
  <Characters>10697</Characters>
  <Lines>0</Lines>
  <Paragraphs>0</Paragraphs>
  <TotalTime>1</TotalTime>
  <ScaleCrop>false</ScaleCrop>
  <LinksUpToDate>false</LinksUpToDate>
  <CharactersWithSpaces>12163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2025-08-19T00:28:00Z</dcterms:created>
  <dc:creator>djorgenson</dc:creator>
  <cp:lastModifiedBy>djorgenson</cp:lastModifiedBy>
  <dcterms:modified xsi:type="dcterms:W3CDTF">2025-10-13T16:49:55Z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DB_Schema">
    <vt:lpwstr>devel</vt:lpwstr>
  </property>
</Properties>
</file>