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DD11" w14:textId="77777777" w:rsidR="00A73C07" w:rsidRDefault="00A73C07" w:rsidP="00A73C07">
      <w:pPr>
        <w:pStyle w:val="Title"/>
      </w:pPr>
      <w:r>
        <w:t xml:space="preserve">Content Interface </w:t>
      </w:r>
      <w:commentRangeStart w:id="0"/>
      <w:r>
        <w:t>Template</w:t>
      </w:r>
      <w:commentRangeEnd w:id="0"/>
      <w:r>
        <w:rPr>
          <w:rStyle w:val="CommentReference"/>
        </w:rPr>
        <w:commentReference w:id="0"/>
      </w:r>
    </w:p>
    <w:p w14:paraId="6094A067" w14:textId="77777777" w:rsidR="00A73C07" w:rsidRDefault="00A73C07" w:rsidP="00A73C07">
      <w:pPr>
        <w:pStyle w:val="Heading1"/>
      </w:pPr>
      <w:r>
        <w:t>Purpose</w:t>
      </w:r>
    </w:p>
    <w:p w14:paraId="27111F92" w14:textId="77777777" w:rsidR="00D5125E" w:rsidRDefault="00A73C07" w:rsidP="00A73C07">
      <w:r>
        <w:t xml:space="preserve">This </w:t>
      </w:r>
      <w:r w:rsidR="00935924">
        <w:t xml:space="preserve">is a </w:t>
      </w:r>
      <w:r>
        <w:t xml:space="preserve">template document for </w:t>
      </w:r>
      <w:hyperlink r:id="rId16" w:history="1">
        <w:r>
          <w:rPr>
            <w:rStyle w:val="Hyperlink"/>
          </w:rPr>
          <w:t>the Content Interface</w:t>
        </w:r>
      </w:hyperlink>
      <w:r w:rsidR="007C6203">
        <w:rPr>
          <w:rStyle w:val="Hyperlink"/>
        </w:rPr>
        <w:t>.</w:t>
      </w:r>
      <w:r>
        <w:t xml:space="preserve"> </w:t>
      </w:r>
      <w:r w:rsidR="007C6203">
        <w:t>The Content Interface provides a way to author and maintain high quality online learning material for use in the Blackboard Learning Management System. The purpose of this template</w:t>
      </w:r>
      <w:r w:rsidR="00D5125E">
        <w:t>, includes:</w:t>
      </w:r>
    </w:p>
    <w:p w14:paraId="40DA7758" w14:textId="5CF36E0D" w:rsidR="00A73C07" w:rsidRDefault="00D5125E" w:rsidP="00D5125E">
      <w:pPr>
        <w:pStyle w:val="ListParagraph"/>
        <w:numPr>
          <w:ilvl w:val="0"/>
          <w:numId w:val="47"/>
        </w:numPr>
      </w:pPr>
      <w:r>
        <w:t>Provide a starting point for your Authoring.</w:t>
      </w:r>
      <w:r>
        <w:br/>
        <w:t xml:space="preserve">This template includes all of the standard Word styles </w:t>
      </w:r>
      <w:r w:rsidR="00DC01C6">
        <w:t>that the Content Interface recognises and transforms.</w:t>
      </w:r>
    </w:p>
    <w:p w14:paraId="01D1DC31" w14:textId="09E99E19" w:rsidR="00DC01C6" w:rsidRDefault="001B4E79" w:rsidP="00D5125E">
      <w:pPr>
        <w:pStyle w:val="ListParagraph"/>
        <w:numPr>
          <w:ilvl w:val="0"/>
          <w:numId w:val="47"/>
        </w:numPr>
      </w:pPr>
      <w:r>
        <w:t xml:space="preserve">Provide examples </w:t>
      </w:r>
      <w:r w:rsidR="00794768">
        <w:t xml:space="preserve">of the available styles for you and </w:t>
      </w:r>
      <w:r>
        <w:t xml:space="preserve">the </w:t>
      </w:r>
      <w:r w:rsidR="004B3DD8">
        <w:t xml:space="preserve">Content Interface </w:t>
      </w:r>
      <w:r>
        <w:t>documentation.</w:t>
      </w:r>
    </w:p>
    <w:p w14:paraId="18214257" w14:textId="79CECB8E" w:rsidR="00A73C07" w:rsidRDefault="00794768" w:rsidP="00A73C07">
      <w:pPr>
        <w:pStyle w:val="Note"/>
        <w:rPr>
          <w:b/>
        </w:rPr>
      </w:pPr>
      <w:r>
        <w:rPr>
          <w:b/>
        </w:rPr>
        <w:t>More styles can be added</w:t>
      </w:r>
    </w:p>
    <w:p w14:paraId="4EFAAF23" w14:textId="0587CE88" w:rsidR="00A73C07" w:rsidRDefault="00A73C07" w:rsidP="00A73C07">
      <w:pPr>
        <w:pStyle w:val="Note"/>
      </w:pPr>
      <w:r>
        <w:t>The common Word styles explained here are those already existing in the Content Interface. New styles for different purposes can be added.</w:t>
      </w:r>
      <w:r w:rsidR="00794768">
        <w:t xml:space="preserve"> In some cases, for specific purposes</w:t>
      </w:r>
    </w:p>
    <w:p w14:paraId="021DC003" w14:textId="77777777" w:rsidR="00A73C07" w:rsidRDefault="00A73C07" w:rsidP="00A73C07">
      <w:r>
        <w:t xml:space="preserve">This document includes links to </w:t>
      </w:r>
      <w:hyperlink r:id="rId17" w:history="1">
        <w:r>
          <w:rPr>
            <w:rStyle w:val="Hyperlink"/>
          </w:rPr>
          <w:t>the Content Interface documentation site</w:t>
        </w:r>
      </w:hyperlink>
      <w:r>
        <w:t xml:space="preserve"> for more information.</w:t>
      </w:r>
    </w:p>
    <w:p w14:paraId="4A5BF4F4" w14:textId="77777777" w:rsidR="00A73C07" w:rsidRDefault="00A73C07" w:rsidP="0060428D">
      <w:pPr>
        <w:pStyle w:val="Heading2"/>
      </w:pPr>
      <w:r>
        <w:t>Using this document</w:t>
      </w:r>
    </w:p>
    <w:p w14:paraId="44D10185" w14:textId="77777777" w:rsidR="00A73C07" w:rsidRDefault="00A73C07" w:rsidP="00A73C07">
      <w:r>
        <w:t>There are at least two ways you can use this document</w:t>
      </w:r>
    </w:p>
    <w:p w14:paraId="213423BC" w14:textId="77777777" w:rsidR="00A73C07" w:rsidRDefault="00A73C07" w:rsidP="00A73C07">
      <w:pPr>
        <w:pStyle w:val="ListParagraph"/>
        <w:numPr>
          <w:ilvl w:val="0"/>
          <w:numId w:val="44"/>
        </w:numPr>
      </w:pPr>
      <w:r>
        <w:t>Read through it to see examples of different styles.</w:t>
      </w:r>
      <w:r>
        <w:br/>
      </w:r>
      <w:r>
        <w:rPr>
          <w:i/>
          <w:iCs/>
        </w:rPr>
        <w:t>A work in progress.</w:t>
      </w:r>
    </w:p>
    <w:p w14:paraId="684BA3A8" w14:textId="60E8F8E0" w:rsidR="00A73C07" w:rsidRDefault="00A73C07" w:rsidP="00A73C07">
      <w:pPr>
        <w:pStyle w:val="ListParagraph"/>
        <w:numPr>
          <w:ilvl w:val="0"/>
          <w:numId w:val="44"/>
        </w:numPr>
      </w:pPr>
      <w:r>
        <w:t>Delete all the content in this document and use it as the base for your Content Interface documents.</w:t>
      </w:r>
    </w:p>
    <w:p w14:paraId="38D2655C" w14:textId="77777777" w:rsidR="00A73C07" w:rsidRDefault="00A73C07" w:rsidP="00A73C07">
      <w:pPr>
        <w:pStyle w:val="Heading1"/>
      </w:pPr>
      <w:r>
        <w:t>Creating content in Word using styles</w:t>
      </w:r>
    </w:p>
    <w:p w14:paraId="7A874187" w14:textId="77777777" w:rsidR="00A73C07" w:rsidRDefault="00A73C07" w:rsidP="00A73C07">
      <w:r>
        <w:t xml:space="preserve">The first step is to create some content in a Word document. The Word document should use both normal Word styles (e.g. </w:t>
      </w:r>
      <w:r>
        <w:rPr>
          <w:i/>
        </w:rPr>
        <w:t>Heading 1</w:t>
      </w:r>
      <w:r>
        <w:t xml:space="preserve">, </w:t>
      </w:r>
      <w:r>
        <w:rPr>
          <w:i/>
        </w:rPr>
        <w:t>Heading 2</w:t>
      </w:r>
      <w:r>
        <w:t xml:space="preserve">, </w:t>
      </w:r>
      <w:r>
        <w:rPr>
          <w:i/>
        </w:rPr>
        <w:t>Quotations</w:t>
      </w:r>
      <w:r>
        <w:t xml:space="preserve"> etc.) and some content interface specific styles (e.g. </w:t>
      </w:r>
      <w:r>
        <w:rPr>
          <w:i/>
        </w:rPr>
        <w:t>Embed</w:t>
      </w:r>
      <w:r>
        <w:t xml:space="preserve">, </w:t>
      </w:r>
      <w:r>
        <w:rPr>
          <w:i/>
        </w:rPr>
        <w:t>Activity</w:t>
      </w:r>
      <w:r>
        <w:t xml:space="preserve">, </w:t>
      </w:r>
      <w:r>
        <w:rPr>
          <w:i/>
        </w:rPr>
        <w:t>Reading</w:t>
      </w:r>
      <w:r>
        <w:t xml:space="preserve">, etc.) to structure the content of a Word document. (The following paragraph has been styled with the </w:t>
      </w:r>
      <w:r>
        <w:rPr>
          <w:i/>
        </w:rPr>
        <w:t>Activity</w:t>
      </w:r>
      <w:r>
        <w:t xml:space="preserve"> style)</w:t>
      </w:r>
    </w:p>
    <w:p w14:paraId="31E9C058" w14:textId="77777777" w:rsidR="00A73C07" w:rsidRDefault="00A73C07" w:rsidP="00A73C07">
      <w:pPr>
        <w:pStyle w:val="activity"/>
        <w:rPr>
          <w:b/>
          <w:bCs/>
        </w:rPr>
      </w:pPr>
      <w:r>
        <w:rPr>
          <w:b/>
          <w:bCs/>
        </w:rPr>
        <w:t>Learn more about styles in Word documents</w:t>
      </w:r>
    </w:p>
    <w:p w14:paraId="6F84C3D0" w14:textId="77777777" w:rsidR="00A73C07" w:rsidRDefault="00A73C07" w:rsidP="00A73C07">
      <w:pPr>
        <w:pStyle w:val="activity"/>
      </w:pPr>
      <w:r>
        <w:t>The Content Interface is built around styles in Word documents. Understanding Word styles is essential to getting the most out of the Content Interface.</w:t>
      </w:r>
    </w:p>
    <w:p w14:paraId="5358E637" w14:textId="77777777" w:rsidR="00A73C07" w:rsidRDefault="00A73C07" w:rsidP="00A73C07">
      <w:pPr>
        <w:pStyle w:val="activity"/>
      </w:pPr>
      <w:r>
        <w:t xml:space="preserve">If you’re not familiar with using Word styles, then working </w:t>
      </w:r>
      <w:hyperlink r:id="rId18" w:history="1">
        <w:r>
          <w:rPr>
            <w:rStyle w:val="Hyperlink"/>
          </w:rPr>
          <w:t>through this tutorial on Word styles</w:t>
        </w:r>
      </w:hyperlink>
      <w:r>
        <w:t xml:space="preserve"> (or similar) is recommended.</w:t>
      </w:r>
    </w:p>
    <w:p w14:paraId="1484BC4D" w14:textId="77777777" w:rsidR="00A73C07" w:rsidRDefault="00A73C07" w:rsidP="00A73C07">
      <w:pPr>
        <w:pStyle w:val="Note"/>
        <w:rPr>
          <w:b/>
          <w:bCs/>
        </w:rPr>
      </w:pPr>
      <w:r>
        <w:rPr>
          <w:b/>
          <w:bCs/>
        </w:rPr>
        <w:t>Be careful when copying and pasting between Word documents</w:t>
      </w:r>
    </w:p>
    <w:p w14:paraId="4338942A" w14:textId="77777777" w:rsidR="00A73C07" w:rsidRDefault="00A73C07" w:rsidP="00A73C07">
      <w:pPr>
        <w:pStyle w:val="Note"/>
      </w:pPr>
      <w:r>
        <w:t>Since the Content Interface has some specific styles, and different Word documents can have different styles copying and pasting from another Word document to this one may not always work seamlessly.</w:t>
      </w:r>
    </w:p>
    <w:p w14:paraId="6C98DFF4" w14:textId="77777777" w:rsidR="00A73C07" w:rsidRDefault="00A73C07" w:rsidP="00A73C07">
      <w:pPr>
        <w:pStyle w:val="Note"/>
      </w:pPr>
      <w:r>
        <w:t xml:space="preserve">Pay attention to </w:t>
      </w:r>
      <w:hyperlink r:id="rId19" w:anchor="bkmk_get_the_look" w:history="1">
        <w:r>
          <w:rPr>
            <w:rStyle w:val="Hyperlink"/>
          </w:rPr>
          <w:t>how you get what you want</w:t>
        </w:r>
      </w:hyperlink>
      <w:r>
        <w:t>.</w:t>
      </w:r>
    </w:p>
    <w:p w14:paraId="3FD48588" w14:textId="77777777" w:rsidR="00A73C07" w:rsidRDefault="00A73C07" w:rsidP="00A73C07">
      <w:pPr>
        <w:pStyle w:val="Heading2"/>
      </w:pPr>
      <w:r>
        <w:t>TIP: Think of objects, not text</w:t>
      </w:r>
    </w:p>
    <w:p w14:paraId="57138FD7" w14:textId="77777777" w:rsidR="00A73C07" w:rsidRDefault="00A73C07" w:rsidP="00A73C07">
      <w:r>
        <w:t xml:space="preserve">When using the Content Interface and Word styles, it might be helpful to stop thinking of what you add to a Word document as text or as content. Instead, think about your Word document consisting of a collection of objects. Objects you semantically identify using Word </w:t>
      </w:r>
      <w:r>
        <w:lastRenderedPageBreak/>
        <w:t>styles. Objects that when displayed on the web are transformed from how they look and act the corresponding Word document.</w:t>
      </w:r>
    </w:p>
    <w:p w14:paraId="2482185A" w14:textId="77777777" w:rsidR="00A73C07" w:rsidRDefault="00A73C07" w:rsidP="00A73C07">
      <w:r>
        <w:t>For example,</w:t>
      </w:r>
    </w:p>
    <w:p w14:paraId="2DED0818" w14:textId="77777777" w:rsidR="00A73C07" w:rsidRDefault="00A73C07" w:rsidP="00A73C07">
      <w:pPr>
        <w:pStyle w:val="ListParagraph"/>
        <w:numPr>
          <w:ilvl w:val="0"/>
          <w:numId w:val="45"/>
        </w:numPr>
      </w:pPr>
      <w:r>
        <w:t xml:space="preserve">The </w:t>
      </w:r>
      <w:r>
        <w:rPr>
          <w:i/>
          <w:iCs/>
        </w:rPr>
        <w:t>Note</w:t>
      </w:r>
      <w:r>
        <w:t xml:space="preserve"> style identifies a note object that looks a certain way.</w:t>
      </w:r>
    </w:p>
    <w:p w14:paraId="795C3A8F" w14:textId="77777777" w:rsidR="00A73C07" w:rsidRDefault="00A73C07" w:rsidP="00A73C07">
      <w:pPr>
        <w:pStyle w:val="ListParagraph"/>
        <w:numPr>
          <w:ilvl w:val="0"/>
          <w:numId w:val="45"/>
        </w:numPr>
      </w:pPr>
      <w:r>
        <w:t xml:space="preserve">The </w:t>
      </w:r>
      <w:r>
        <w:rPr>
          <w:i/>
          <w:iCs/>
        </w:rPr>
        <w:t xml:space="preserve">Heading 1 </w:t>
      </w:r>
      <w:r>
        <w:t xml:space="preserve">style identifies a section of text (until the next </w:t>
      </w:r>
      <w:r>
        <w:rPr>
          <w:i/>
          <w:iCs/>
        </w:rPr>
        <w:t>Heading 1</w:t>
      </w:r>
      <w:r>
        <w:t xml:space="preserve"> object or the end of the document) that will be placed within a top-level accordion.</w:t>
      </w:r>
    </w:p>
    <w:p w14:paraId="623F88D7" w14:textId="77777777" w:rsidR="00A73C07" w:rsidRDefault="00A73C07" w:rsidP="00A73C07">
      <w:pPr>
        <w:pStyle w:val="ListParagraph"/>
        <w:numPr>
          <w:ilvl w:val="0"/>
          <w:numId w:val="45"/>
        </w:numPr>
      </w:pPr>
      <w:r>
        <w:t xml:space="preserve">Similarly, the </w:t>
      </w:r>
      <w:r>
        <w:rPr>
          <w:i/>
          <w:iCs/>
        </w:rPr>
        <w:t>Heading 2</w:t>
      </w:r>
      <w:r>
        <w:t xml:space="preserve"> style identifies a sub-section of text that sits within a </w:t>
      </w:r>
      <w:r>
        <w:rPr>
          <w:i/>
          <w:iCs/>
        </w:rPr>
        <w:t>Heading 1</w:t>
      </w:r>
      <w:r>
        <w:t xml:space="preserve"> section, but will have its own second-level accordion.</w:t>
      </w:r>
    </w:p>
    <w:p w14:paraId="3A719AEA" w14:textId="77777777" w:rsidR="00A73C07" w:rsidRDefault="00A73C07" w:rsidP="00A73C07">
      <w:pPr>
        <w:pStyle w:val="ListParagraph"/>
        <w:numPr>
          <w:ilvl w:val="0"/>
          <w:numId w:val="45"/>
        </w:numPr>
      </w:pPr>
      <w:r>
        <w:t xml:space="preserve">The </w:t>
      </w:r>
      <w:r>
        <w:rPr>
          <w:i/>
          <w:iCs/>
        </w:rPr>
        <w:t>University Date</w:t>
      </w:r>
      <w:r>
        <w:t xml:space="preserve"> style identifies a date (e.g. </w:t>
      </w:r>
      <w:r>
        <w:rPr>
          <w:i/>
          <w:iCs/>
        </w:rPr>
        <w:t>Monday, Week 1</w:t>
      </w:r>
      <w:r>
        <w:t>) as an object that can has a very specific date based on the University academic calendar that should be added to the object.</w:t>
      </w:r>
    </w:p>
    <w:p w14:paraId="3350D1AF" w14:textId="77777777" w:rsidR="00A73C07" w:rsidRDefault="00A73C07" w:rsidP="00A73C07">
      <w:pPr>
        <w:pStyle w:val="Heading1"/>
      </w:pPr>
      <w:r>
        <w:t>A taxonomy of Content Interface styles</w:t>
      </w:r>
    </w:p>
    <w:p w14:paraId="3E88F5C6" w14:textId="77777777" w:rsidR="00A73C07" w:rsidRDefault="00A73C07" w:rsidP="00A73C07">
      <w:r>
        <w:t xml:space="preserve">What follows is a list of all the current Content Interface styles broken up into the same four categories used in the </w:t>
      </w:r>
      <w:hyperlink r:id="rId20" w:history="1">
        <w:r>
          <w:rPr>
            <w:rStyle w:val="Hyperlink"/>
          </w:rPr>
          <w:t>Content Interface documentation site</w:t>
        </w:r>
      </w:hyperlink>
      <w:r>
        <w:t>, including:</w:t>
      </w:r>
    </w:p>
    <w:p w14:paraId="2749868C" w14:textId="77777777" w:rsidR="00A73C07" w:rsidRDefault="00DD20DC" w:rsidP="00A73C07">
      <w:pPr>
        <w:pStyle w:val="ListParagraph"/>
        <w:numPr>
          <w:ilvl w:val="0"/>
          <w:numId w:val="45"/>
        </w:numPr>
      </w:pPr>
      <w:hyperlink r:id="rId21" w:history="1">
        <w:r w:rsidR="00A73C07">
          <w:rPr>
            <w:rStyle w:val="Hyperlink"/>
          </w:rPr>
          <w:t>Textual content</w:t>
        </w:r>
      </w:hyperlink>
      <w:r w:rsidR="00A73C07">
        <w:t xml:space="preserve"> – normal document content like headings, text, tables, quotes, footnotes etc.</w:t>
      </w:r>
    </w:p>
    <w:p w14:paraId="4ABB65A0" w14:textId="77777777" w:rsidR="00A73C07" w:rsidRDefault="00DD20DC" w:rsidP="00A73C07">
      <w:pPr>
        <w:pStyle w:val="ListParagraph"/>
        <w:numPr>
          <w:ilvl w:val="0"/>
          <w:numId w:val="45"/>
        </w:numPr>
      </w:pPr>
      <w:hyperlink r:id="rId22" w:history="1">
        <w:r w:rsidR="00A73C07">
          <w:rPr>
            <w:rStyle w:val="Hyperlink"/>
          </w:rPr>
          <w:t>Web content</w:t>
        </w:r>
      </w:hyperlink>
      <w:r w:rsidR="00A73C07">
        <w:t xml:space="preserve"> – more web specific content, including: links, images, videos and other embeddable content.</w:t>
      </w:r>
    </w:p>
    <w:p w14:paraId="123690E1" w14:textId="77777777" w:rsidR="00A73C07" w:rsidRDefault="00DD20DC" w:rsidP="00A73C07">
      <w:pPr>
        <w:pStyle w:val="ListParagraph"/>
        <w:numPr>
          <w:ilvl w:val="0"/>
          <w:numId w:val="45"/>
        </w:numPr>
      </w:pPr>
      <w:hyperlink r:id="rId23" w:history="1">
        <w:r w:rsidR="00A73C07">
          <w:rPr>
            <w:rStyle w:val="Hyperlink"/>
          </w:rPr>
          <w:t>University content</w:t>
        </w:r>
      </w:hyperlink>
      <w:r w:rsidR="00A73C07">
        <w:t xml:space="preserve"> – content specific to Griffith University, including: activities, readings, University dates etc.</w:t>
      </w:r>
    </w:p>
    <w:p w14:paraId="5260D4D7" w14:textId="77777777" w:rsidR="00A73C07" w:rsidRDefault="00DD20DC" w:rsidP="00A73C07">
      <w:pPr>
        <w:pStyle w:val="ListParagraph"/>
        <w:numPr>
          <w:ilvl w:val="0"/>
          <w:numId w:val="45"/>
        </w:numPr>
      </w:pPr>
      <w:hyperlink r:id="rId24" w:history="1">
        <w:r w:rsidR="00A73C07">
          <w:rPr>
            <w:rStyle w:val="Hyperlink"/>
          </w:rPr>
          <w:t>Blackboard content</w:t>
        </w:r>
      </w:hyperlink>
      <w:r w:rsidR="00A73C07">
        <w:t xml:space="preserve"> – styles that work with Blackboard specific content, including: links to content items; links to menu items; adaptive release; review status; and, the Card Interface.</w:t>
      </w:r>
    </w:p>
    <w:p w14:paraId="67D2126C" w14:textId="77777777" w:rsidR="00A73C07" w:rsidRDefault="00A73C07" w:rsidP="00A73C07">
      <w:r>
        <w:t>The styles are listed in tables that offer a brief description and a link to the relevant documentation.</w:t>
      </w:r>
    </w:p>
    <w:p w14:paraId="01199CAB" w14:textId="77777777" w:rsidR="00A73C07" w:rsidRDefault="00A73C07" w:rsidP="00290404">
      <w:pPr>
        <w:pStyle w:val="Heading2"/>
      </w:pPr>
      <w:r>
        <w:t>Textual Content</w:t>
      </w:r>
    </w:p>
    <w:tbl>
      <w:tblPr>
        <w:tblStyle w:val="TableGrid"/>
        <w:tblW w:w="0" w:type="auto"/>
        <w:tblLook w:val="04A0" w:firstRow="1" w:lastRow="0" w:firstColumn="1" w:lastColumn="0" w:noHBand="0" w:noVBand="1"/>
      </w:tblPr>
      <w:tblGrid>
        <w:gridCol w:w="3539"/>
        <w:gridCol w:w="5477"/>
      </w:tblGrid>
      <w:tr w:rsidR="00A73C07" w14:paraId="19651864"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4E9C0105" w14:textId="77777777" w:rsidR="00A73C07" w:rsidRDefault="00A73C07">
            <w:pPr>
              <w:rPr>
                <w:b/>
                <w:bCs/>
              </w:rPr>
            </w:pPr>
            <w:r>
              <w:rPr>
                <w:b/>
                <w:bCs/>
              </w:rPr>
              <w:t>Style</w:t>
            </w:r>
          </w:p>
        </w:tc>
        <w:tc>
          <w:tcPr>
            <w:tcW w:w="5477" w:type="dxa"/>
            <w:tcBorders>
              <w:top w:val="single" w:sz="4" w:space="0" w:color="auto"/>
              <w:left w:val="single" w:sz="4" w:space="0" w:color="auto"/>
              <w:bottom w:val="single" w:sz="4" w:space="0" w:color="auto"/>
              <w:right w:val="single" w:sz="4" w:space="0" w:color="auto"/>
            </w:tcBorders>
            <w:hideMark/>
          </w:tcPr>
          <w:p w14:paraId="51DFFFCC" w14:textId="77777777" w:rsidR="00A73C07" w:rsidRDefault="00A73C07">
            <w:pPr>
              <w:rPr>
                <w:b/>
                <w:bCs/>
              </w:rPr>
            </w:pPr>
            <w:r>
              <w:rPr>
                <w:b/>
                <w:bCs/>
              </w:rPr>
              <w:t>Description</w:t>
            </w:r>
          </w:p>
        </w:tc>
      </w:tr>
      <w:tr w:rsidR="00A73C07" w14:paraId="1EACD7E6"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566581A7" w14:textId="77777777" w:rsidR="00A73C07" w:rsidRDefault="00DD20DC">
            <w:hyperlink r:id="rId25" w:anchor="normal-and-the-default-text-style" w:history="1">
              <w:r w:rsidR="00A73C07">
                <w:rPr>
                  <w:rStyle w:val="Hyperlink"/>
                  <w:i/>
                  <w:iCs/>
                </w:rPr>
                <w:t>Normal</w:t>
              </w:r>
              <w:r w:rsidR="00A73C07">
                <w:rPr>
                  <w:rStyle w:val="Hyperlink"/>
                </w:rPr>
                <w:t xml:space="preserve"> or any unrecognised style</w:t>
              </w:r>
            </w:hyperlink>
          </w:p>
        </w:tc>
        <w:tc>
          <w:tcPr>
            <w:tcW w:w="5477" w:type="dxa"/>
            <w:tcBorders>
              <w:top w:val="single" w:sz="4" w:space="0" w:color="auto"/>
              <w:left w:val="single" w:sz="4" w:space="0" w:color="auto"/>
              <w:bottom w:val="single" w:sz="4" w:space="0" w:color="auto"/>
              <w:right w:val="single" w:sz="4" w:space="0" w:color="auto"/>
            </w:tcBorders>
            <w:hideMark/>
          </w:tcPr>
          <w:p w14:paraId="0F2BCEE5" w14:textId="77777777" w:rsidR="00A73C07" w:rsidRDefault="00A73C07">
            <w:r>
              <w:t xml:space="preserve">Displays as normal text including the use of </w:t>
            </w:r>
            <w:r>
              <w:rPr>
                <w:i/>
                <w:iCs/>
              </w:rPr>
              <w:t>italics</w:t>
            </w:r>
            <w:r>
              <w:t xml:space="preserve">, </w:t>
            </w:r>
            <w:r>
              <w:rPr>
                <w:b/>
                <w:bCs/>
              </w:rPr>
              <w:t>bold</w:t>
            </w:r>
            <w:r>
              <w:t xml:space="preserve"> etc.</w:t>
            </w:r>
          </w:p>
        </w:tc>
      </w:tr>
      <w:tr w:rsidR="00A73C07" w14:paraId="3F4C8170"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67E34893" w14:textId="77777777" w:rsidR="00A73C07" w:rsidRDefault="00DD20DC">
            <w:pPr>
              <w:rPr>
                <w:i/>
                <w:iCs/>
              </w:rPr>
            </w:pPr>
            <w:hyperlink r:id="rId26" w:anchor="headings-and-the-accordion-heading-1-style" w:history="1">
              <w:r w:rsidR="00A73C07">
                <w:rPr>
                  <w:rStyle w:val="Hyperlink"/>
                  <w:i/>
                  <w:iCs/>
                </w:rPr>
                <w:t>Heading 1</w:t>
              </w:r>
              <w:r w:rsidR="00A73C07">
                <w:rPr>
                  <w:rStyle w:val="Hyperlink"/>
                </w:rPr>
                <w:t xml:space="preserve"> and </w:t>
              </w:r>
              <w:r w:rsidR="00A73C07">
                <w:rPr>
                  <w:rStyle w:val="Hyperlink"/>
                  <w:i/>
                  <w:iCs/>
                </w:rPr>
                <w:t>Heading 2</w:t>
              </w:r>
            </w:hyperlink>
          </w:p>
        </w:tc>
        <w:tc>
          <w:tcPr>
            <w:tcW w:w="5477" w:type="dxa"/>
            <w:tcBorders>
              <w:top w:val="single" w:sz="4" w:space="0" w:color="auto"/>
              <w:left w:val="single" w:sz="4" w:space="0" w:color="auto"/>
              <w:bottom w:val="single" w:sz="4" w:space="0" w:color="auto"/>
              <w:right w:val="single" w:sz="4" w:space="0" w:color="auto"/>
            </w:tcBorders>
            <w:hideMark/>
          </w:tcPr>
          <w:p w14:paraId="15642E2F" w14:textId="77777777" w:rsidR="00A73C07" w:rsidRDefault="00A73C07">
            <w:r>
              <w:t>Will form the two levels of accordions to break up sections of text</w:t>
            </w:r>
          </w:p>
        </w:tc>
      </w:tr>
      <w:tr w:rsidR="00A73C07" w14:paraId="31368D4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50E80A6" w14:textId="77777777" w:rsidR="00A73C07" w:rsidRDefault="00A73C07">
            <w:r>
              <w:t>Other heading styles</w:t>
            </w:r>
          </w:p>
        </w:tc>
        <w:tc>
          <w:tcPr>
            <w:tcW w:w="5477" w:type="dxa"/>
            <w:tcBorders>
              <w:top w:val="single" w:sz="4" w:space="0" w:color="auto"/>
              <w:left w:val="single" w:sz="4" w:space="0" w:color="auto"/>
              <w:bottom w:val="single" w:sz="4" w:space="0" w:color="auto"/>
              <w:right w:val="single" w:sz="4" w:space="0" w:color="auto"/>
            </w:tcBorders>
            <w:hideMark/>
          </w:tcPr>
          <w:p w14:paraId="486A4DC6" w14:textId="77777777" w:rsidR="00A73C07" w:rsidRDefault="00A73C07">
            <w:r>
              <w:t>Will be displayed as headings.</w:t>
            </w:r>
          </w:p>
        </w:tc>
      </w:tr>
      <w:tr w:rsidR="00A73C07" w14:paraId="177B64CA"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4D7C427" w14:textId="77777777" w:rsidR="00A73C07" w:rsidRDefault="00DD20DC">
            <w:hyperlink r:id="rId27" w:anchor="tables" w:history="1">
              <w:r w:rsidR="00A73C07">
                <w:rPr>
                  <w:rStyle w:val="Hyperlink"/>
                </w:rPr>
                <w:t>Tables</w:t>
              </w:r>
            </w:hyperlink>
            <w:r w:rsidR="00A73C07">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348CC557" w14:textId="77777777" w:rsidR="00A73C07" w:rsidRDefault="00A73C07">
            <w:r>
              <w:t>Tables created in Word will be formatted in a specific way</w:t>
            </w:r>
          </w:p>
        </w:tc>
      </w:tr>
      <w:tr w:rsidR="00A73C07" w14:paraId="5F381772"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3D6461D" w14:textId="77777777" w:rsidR="00A73C07" w:rsidRDefault="00DD20DC">
            <w:pPr>
              <w:rPr>
                <w:i/>
                <w:iCs/>
              </w:rPr>
            </w:pPr>
            <w:hyperlink r:id="rId28" w:anchor="quotes" w:history="1">
              <w:r w:rsidR="00A73C07">
                <w:rPr>
                  <w:rStyle w:val="Hyperlink"/>
                  <w:i/>
                  <w:iCs/>
                </w:rPr>
                <w:t>Quote</w:t>
              </w:r>
            </w:hyperlink>
          </w:p>
        </w:tc>
        <w:tc>
          <w:tcPr>
            <w:tcW w:w="5477" w:type="dxa"/>
            <w:tcBorders>
              <w:top w:val="single" w:sz="4" w:space="0" w:color="auto"/>
              <w:left w:val="single" w:sz="4" w:space="0" w:color="auto"/>
              <w:bottom w:val="single" w:sz="4" w:space="0" w:color="auto"/>
              <w:right w:val="single" w:sz="4" w:space="0" w:color="auto"/>
            </w:tcBorders>
            <w:hideMark/>
          </w:tcPr>
          <w:p w14:paraId="7E4CB13B" w14:textId="77777777" w:rsidR="00A73C07" w:rsidRDefault="00A73C07">
            <w:r>
              <w:t>An indented academic block quote</w:t>
            </w:r>
          </w:p>
        </w:tc>
      </w:tr>
      <w:tr w:rsidR="00A73C07" w14:paraId="0F0D90F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05E869BA" w14:textId="77777777" w:rsidR="00A73C07" w:rsidRDefault="00DD20DC">
            <w:pPr>
              <w:rPr>
                <w:i/>
                <w:iCs/>
              </w:rPr>
            </w:pPr>
            <w:hyperlink r:id="rId29" w:anchor="bibliographyreference-lists" w:history="1">
              <w:r w:rsidR="00A73C07">
                <w:rPr>
                  <w:rStyle w:val="Hyperlink"/>
                  <w:i/>
                  <w:iCs/>
                </w:rPr>
                <w:t>Bibliography</w:t>
              </w:r>
            </w:hyperlink>
          </w:p>
        </w:tc>
        <w:tc>
          <w:tcPr>
            <w:tcW w:w="5477" w:type="dxa"/>
            <w:tcBorders>
              <w:top w:val="single" w:sz="4" w:space="0" w:color="auto"/>
              <w:left w:val="single" w:sz="4" w:space="0" w:color="auto"/>
              <w:bottom w:val="single" w:sz="4" w:space="0" w:color="auto"/>
              <w:right w:val="single" w:sz="4" w:space="0" w:color="auto"/>
            </w:tcBorders>
            <w:hideMark/>
          </w:tcPr>
          <w:p w14:paraId="402CBAF8" w14:textId="77777777" w:rsidR="00A73C07" w:rsidRDefault="00A73C07">
            <w:r>
              <w:t>An APA styled bibliography</w:t>
            </w:r>
          </w:p>
        </w:tc>
      </w:tr>
      <w:tr w:rsidR="00A73C07" w14:paraId="2CE433E3"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6800C09" w14:textId="77777777" w:rsidR="00A73C07" w:rsidRDefault="00DD20DC">
            <w:hyperlink r:id="rId30" w:anchor="footnotes" w:history="1">
              <w:r w:rsidR="00A73C07">
                <w:rPr>
                  <w:rStyle w:val="Hyperlink"/>
                </w:rPr>
                <w:t>Footnotes</w:t>
              </w:r>
            </w:hyperlink>
            <w:r w:rsidR="00A73C07">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495A6BBE" w14:textId="77777777" w:rsidR="00A73C07" w:rsidRDefault="00A73C07">
            <w:r>
              <w:t>Insert a normal Word footnote and it will be displayed in a web specific way</w:t>
            </w:r>
          </w:p>
        </w:tc>
      </w:tr>
    </w:tbl>
    <w:p w14:paraId="49A75977" w14:textId="77777777" w:rsidR="00A73C07" w:rsidRDefault="00A73C07" w:rsidP="00A73C07"/>
    <w:p w14:paraId="34200771" w14:textId="77777777" w:rsidR="00A73C07" w:rsidRDefault="00A73C07" w:rsidP="00A73C07">
      <w:pPr>
        <w:pStyle w:val="Heading2"/>
      </w:pPr>
      <w:r>
        <w:t>Web content</w:t>
      </w:r>
    </w:p>
    <w:tbl>
      <w:tblPr>
        <w:tblStyle w:val="TableGrid"/>
        <w:tblW w:w="0" w:type="auto"/>
        <w:tblLook w:val="04A0" w:firstRow="1" w:lastRow="0" w:firstColumn="1" w:lastColumn="0" w:noHBand="0" w:noVBand="1"/>
      </w:tblPr>
      <w:tblGrid>
        <w:gridCol w:w="3681"/>
        <w:gridCol w:w="5335"/>
      </w:tblGrid>
      <w:tr w:rsidR="00A73C07" w14:paraId="253B7914"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4BCA5264" w14:textId="77777777" w:rsidR="00A73C07" w:rsidRDefault="00A73C07">
            <w:pPr>
              <w:rPr>
                <w:b/>
                <w:bCs/>
              </w:rPr>
            </w:pPr>
            <w:r>
              <w:rPr>
                <w:b/>
                <w:bCs/>
              </w:rPr>
              <w:t>Style</w:t>
            </w:r>
          </w:p>
        </w:tc>
        <w:tc>
          <w:tcPr>
            <w:tcW w:w="5335" w:type="dxa"/>
            <w:tcBorders>
              <w:top w:val="single" w:sz="4" w:space="0" w:color="auto"/>
              <w:left w:val="single" w:sz="4" w:space="0" w:color="auto"/>
              <w:bottom w:val="single" w:sz="4" w:space="0" w:color="auto"/>
              <w:right w:val="single" w:sz="4" w:space="0" w:color="auto"/>
            </w:tcBorders>
            <w:hideMark/>
          </w:tcPr>
          <w:p w14:paraId="2BC7A617" w14:textId="77777777" w:rsidR="00A73C07" w:rsidRDefault="00A73C07">
            <w:pPr>
              <w:rPr>
                <w:b/>
                <w:bCs/>
              </w:rPr>
            </w:pPr>
            <w:r>
              <w:rPr>
                <w:b/>
                <w:bCs/>
              </w:rPr>
              <w:t>Description</w:t>
            </w:r>
          </w:p>
        </w:tc>
      </w:tr>
      <w:tr w:rsidR="00A73C07" w14:paraId="5E41D507"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75A0BAFF" w14:textId="77777777" w:rsidR="00A73C07" w:rsidRDefault="00DD20DC">
            <w:pPr>
              <w:rPr>
                <w:i/>
                <w:iCs/>
              </w:rPr>
            </w:pPr>
            <w:hyperlink r:id="rId31" w:anchor="images" w:history="1">
              <w:r w:rsidR="00A73C07">
                <w:rPr>
                  <w:rStyle w:val="Hyperlink"/>
                  <w:i/>
                  <w:iCs/>
                </w:rPr>
                <w:t>Picture</w:t>
              </w:r>
              <w:r w:rsidR="00A73C07">
                <w:rPr>
                  <w:rStyle w:val="Hyperlink"/>
                </w:rPr>
                <w:t xml:space="preserve"> and </w:t>
              </w:r>
              <w:r w:rsidR="00A73C07">
                <w:rPr>
                  <w:rStyle w:val="Hyperlink"/>
                  <w:i/>
                  <w:iCs/>
                </w:rPr>
                <w:t>PictureRight</w:t>
              </w:r>
            </w:hyperlink>
          </w:p>
        </w:tc>
        <w:tc>
          <w:tcPr>
            <w:tcW w:w="5335" w:type="dxa"/>
            <w:tcBorders>
              <w:top w:val="single" w:sz="4" w:space="0" w:color="auto"/>
              <w:left w:val="single" w:sz="4" w:space="0" w:color="auto"/>
              <w:bottom w:val="single" w:sz="4" w:space="0" w:color="auto"/>
              <w:right w:val="single" w:sz="4" w:space="0" w:color="auto"/>
            </w:tcBorders>
            <w:hideMark/>
          </w:tcPr>
          <w:p w14:paraId="3232B476" w14:textId="77777777" w:rsidR="00A73C07" w:rsidRDefault="00A73C07">
            <w:r>
              <w:t xml:space="preserve">Applied to images will modify how images are display. Both will surround the image with a rounded border and a grey background. </w:t>
            </w:r>
            <w:r>
              <w:rPr>
                <w:i/>
                <w:iCs/>
              </w:rPr>
              <w:t xml:space="preserve">Picture Right </w:t>
            </w:r>
            <w:r>
              <w:t>will cause the image to float to the right and other content to displayed to the left of the image.</w:t>
            </w:r>
          </w:p>
        </w:tc>
      </w:tr>
      <w:tr w:rsidR="00A73C07" w14:paraId="31604310"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1E96564C" w14:textId="77777777" w:rsidR="00A73C07" w:rsidRDefault="00DD20DC">
            <w:hyperlink r:id="rId32" w:anchor="links" w:history="1">
              <w:r w:rsidR="00A73C07">
                <w:rPr>
                  <w:rStyle w:val="Hyperlink"/>
                </w:rPr>
                <w:t>Links</w:t>
              </w:r>
            </w:hyperlink>
            <w:r w:rsidR="00A73C07">
              <w:t xml:space="preserve"> (not a Word style)</w:t>
            </w:r>
          </w:p>
        </w:tc>
        <w:tc>
          <w:tcPr>
            <w:tcW w:w="5335" w:type="dxa"/>
            <w:tcBorders>
              <w:top w:val="single" w:sz="4" w:space="0" w:color="auto"/>
              <w:left w:val="single" w:sz="4" w:space="0" w:color="auto"/>
              <w:bottom w:val="single" w:sz="4" w:space="0" w:color="auto"/>
              <w:right w:val="single" w:sz="4" w:space="0" w:color="auto"/>
            </w:tcBorders>
            <w:hideMark/>
          </w:tcPr>
          <w:p w14:paraId="0879528B" w14:textId="77777777" w:rsidR="00A73C07" w:rsidRDefault="00A73C07">
            <w:r>
              <w:t xml:space="preserve">Using Word’s ability to insert web links </w:t>
            </w:r>
          </w:p>
        </w:tc>
      </w:tr>
      <w:tr w:rsidR="00A73C07" w14:paraId="3902051D"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54F988DD" w14:textId="77777777" w:rsidR="00A73C07" w:rsidRDefault="00DD20DC">
            <w:pPr>
              <w:rPr>
                <w:i/>
                <w:iCs/>
              </w:rPr>
            </w:pPr>
            <w:hyperlink r:id="rId33" w:anchor="embedding-youtube-videos-and-beyond" w:history="1">
              <w:r w:rsidR="00A73C07">
                <w:rPr>
                  <w:rStyle w:val="Hyperlink"/>
                  <w:i/>
                  <w:iCs/>
                </w:rPr>
                <w:t>Embed</w:t>
              </w:r>
            </w:hyperlink>
          </w:p>
        </w:tc>
        <w:tc>
          <w:tcPr>
            <w:tcW w:w="5335" w:type="dxa"/>
            <w:tcBorders>
              <w:top w:val="single" w:sz="4" w:space="0" w:color="auto"/>
              <w:left w:val="single" w:sz="4" w:space="0" w:color="auto"/>
              <w:bottom w:val="single" w:sz="4" w:space="0" w:color="auto"/>
              <w:right w:val="single" w:sz="4" w:space="0" w:color="auto"/>
            </w:tcBorders>
            <w:hideMark/>
          </w:tcPr>
          <w:p w14:paraId="04046E24" w14:textId="77777777" w:rsidR="00A73C07" w:rsidRDefault="00A73C07">
            <w:r>
              <w:t>Identify some text as a HTML embed (e.g. from a YouTube video) that needs to displayed.</w:t>
            </w:r>
          </w:p>
        </w:tc>
      </w:tr>
    </w:tbl>
    <w:p w14:paraId="1D8AFF8E" w14:textId="77777777" w:rsidR="00A73C07" w:rsidRDefault="00A73C07" w:rsidP="00A73C07"/>
    <w:p w14:paraId="787AB224" w14:textId="77777777" w:rsidR="00A73C07" w:rsidRDefault="00A73C07" w:rsidP="00A73C07">
      <w:pPr>
        <w:pStyle w:val="Heading2"/>
      </w:pPr>
      <w:r>
        <w:t>University content</w:t>
      </w:r>
    </w:p>
    <w:tbl>
      <w:tblPr>
        <w:tblStyle w:val="TableGrid"/>
        <w:tblW w:w="0" w:type="auto"/>
        <w:tblLook w:val="04A0" w:firstRow="1" w:lastRow="0" w:firstColumn="1" w:lastColumn="0" w:noHBand="0" w:noVBand="1"/>
      </w:tblPr>
      <w:tblGrid>
        <w:gridCol w:w="2830"/>
        <w:gridCol w:w="6186"/>
      </w:tblGrid>
      <w:tr w:rsidR="00A73C07" w14:paraId="772887FE"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610FAD4" w14:textId="77777777" w:rsidR="00A73C07" w:rsidRDefault="00A73C07">
            <w:pPr>
              <w:rPr>
                <w:b/>
                <w:bCs/>
              </w:rPr>
            </w:pPr>
            <w:r>
              <w:rPr>
                <w:b/>
                <w:bCs/>
              </w:rPr>
              <w:t>Style</w:t>
            </w:r>
          </w:p>
        </w:tc>
        <w:tc>
          <w:tcPr>
            <w:tcW w:w="6186" w:type="dxa"/>
            <w:tcBorders>
              <w:top w:val="single" w:sz="4" w:space="0" w:color="auto"/>
              <w:left w:val="single" w:sz="4" w:space="0" w:color="auto"/>
              <w:bottom w:val="single" w:sz="4" w:space="0" w:color="auto"/>
              <w:right w:val="single" w:sz="4" w:space="0" w:color="auto"/>
            </w:tcBorders>
            <w:hideMark/>
          </w:tcPr>
          <w:p w14:paraId="24735249" w14:textId="77777777" w:rsidR="00A73C07" w:rsidRDefault="00A73C07">
            <w:pPr>
              <w:rPr>
                <w:b/>
                <w:bCs/>
              </w:rPr>
            </w:pPr>
            <w:r>
              <w:rPr>
                <w:b/>
                <w:bCs/>
              </w:rPr>
              <w:t>Description</w:t>
            </w:r>
          </w:p>
        </w:tc>
      </w:tr>
      <w:tr w:rsidR="00A73C07" w14:paraId="55872FC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68F6146E" w14:textId="77777777" w:rsidR="00A73C07" w:rsidRDefault="00DD20DC">
            <w:pPr>
              <w:rPr>
                <w:i/>
                <w:iCs/>
              </w:rPr>
            </w:pPr>
            <w:hyperlink r:id="rId34" w:anchor="activity" w:history="1">
              <w:r w:rsidR="00A73C07">
                <w:rPr>
                  <w:rStyle w:val="Hyperlink"/>
                  <w:i/>
                  <w:iCs/>
                </w:rPr>
                <w:t>activity</w:t>
              </w:r>
            </w:hyperlink>
          </w:p>
        </w:tc>
        <w:tc>
          <w:tcPr>
            <w:tcW w:w="6186" w:type="dxa"/>
            <w:tcBorders>
              <w:top w:val="single" w:sz="4" w:space="0" w:color="auto"/>
              <w:left w:val="single" w:sz="4" w:space="0" w:color="auto"/>
              <w:bottom w:val="single" w:sz="4" w:space="0" w:color="auto"/>
              <w:right w:val="single" w:sz="4" w:space="0" w:color="auto"/>
            </w:tcBorders>
            <w:hideMark/>
          </w:tcPr>
          <w:p w14:paraId="437AB539" w14:textId="77777777" w:rsidR="00A73C07" w:rsidRDefault="00A73C07">
            <w:r>
              <w:t>Describe an activity the reader should undertake</w:t>
            </w:r>
          </w:p>
        </w:tc>
      </w:tr>
      <w:tr w:rsidR="00A73C07" w14:paraId="5D61431D"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E420BD0" w14:textId="77777777" w:rsidR="00A73C07" w:rsidRDefault="00DD20DC">
            <w:pPr>
              <w:rPr>
                <w:i/>
                <w:iCs/>
              </w:rPr>
            </w:pPr>
            <w:hyperlink r:id="rId35" w:anchor="aside" w:history="1">
              <w:r w:rsidR="00A73C07">
                <w:rPr>
                  <w:rStyle w:val="Hyperlink"/>
                  <w:i/>
                  <w:iCs/>
                </w:rPr>
                <w:t>Aside</w:t>
              </w:r>
            </w:hyperlink>
          </w:p>
        </w:tc>
        <w:tc>
          <w:tcPr>
            <w:tcW w:w="6186" w:type="dxa"/>
            <w:tcBorders>
              <w:top w:val="single" w:sz="4" w:space="0" w:color="auto"/>
              <w:left w:val="single" w:sz="4" w:space="0" w:color="auto"/>
              <w:bottom w:val="single" w:sz="4" w:space="0" w:color="auto"/>
              <w:right w:val="single" w:sz="4" w:space="0" w:color="auto"/>
            </w:tcBorders>
            <w:hideMark/>
          </w:tcPr>
          <w:p w14:paraId="06CC0ED2" w14:textId="77777777" w:rsidR="00A73C07" w:rsidRDefault="00A73C07">
            <w:r>
              <w:t>Describe some content only indirectly related to the current topic</w:t>
            </w:r>
          </w:p>
        </w:tc>
      </w:tr>
      <w:tr w:rsidR="00A73C07" w14:paraId="445E4827"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7588B8B" w14:textId="77777777" w:rsidR="00A73C07" w:rsidRDefault="00DD20DC">
            <w:pPr>
              <w:rPr>
                <w:i/>
                <w:iCs/>
              </w:rPr>
            </w:pPr>
            <w:hyperlink r:id="rId36" w:anchor="film-watch-options" w:history="1">
              <w:r w:rsidR="00A73C07">
                <w:rPr>
                  <w:rStyle w:val="Hyperlink"/>
                  <w:i/>
                  <w:iCs/>
                </w:rPr>
                <w:t>Film Watch Options</w:t>
              </w:r>
            </w:hyperlink>
          </w:p>
        </w:tc>
        <w:tc>
          <w:tcPr>
            <w:tcW w:w="6186" w:type="dxa"/>
            <w:tcBorders>
              <w:top w:val="single" w:sz="4" w:space="0" w:color="auto"/>
              <w:left w:val="single" w:sz="4" w:space="0" w:color="auto"/>
              <w:bottom w:val="single" w:sz="4" w:space="0" w:color="auto"/>
              <w:right w:val="single" w:sz="4" w:space="0" w:color="auto"/>
            </w:tcBorders>
            <w:hideMark/>
          </w:tcPr>
          <w:p w14:paraId="1AEE55CD" w14:textId="77777777" w:rsidR="00A73C07" w:rsidRDefault="00A73C07">
            <w:r>
              <w:t>Automatically translate the name of a film into instructions on how to view the film (requires additional configuration to work)</w:t>
            </w:r>
          </w:p>
        </w:tc>
      </w:tr>
      <w:tr w:rsidR="00A73C07" w14:paraId="55578771"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002E039" w14:textId="77777777" w:rsidR="00A73C07" w:rsidRDefault="00DD20DC">
            <w:pPr>
              <w:rPr>
                <w:i/>
                <w:iCs/>
              </w:rPr>
            </w:pPr>
            <w:hyperlink r:id="rId37" w:anchor="note" w:history="1">
              <w:r w:rsidR="00A73C07">
                <w:rPr>
                  <w:rStyle w:val="Hyperlink"/>
                  <w:i/>
                  <w:iCs/>
                </w:rPr>
                <w:t>Note</w:t>
              </w:r>
            </w:hyperlink>
          </w:p>
        </w:tc>
        <w:tc>
          <w:tcPr>
            <w:tcW w:w="6186" w:type="dxa"/>
            <w:tcBorders>
              <w:top w:val="single" w:sz="4" w:space="0" w:color="auto"/>
              <w:left w:val="single" w:sz="4" w:space="0" w:color="auto"/>
              <w:bottom w:val="single" w:sz="4" w:space="0" w:color="auto"/>
              <w:right w:val="single" w:sz="4" w:space="0" w:color="auto"/>
            </w:tcBorders>
            <w:hideMark/>
          </w:tcPr>
          <w:p w14:paraId="3960E5AA" w14:textId="77777777" w:rsidR="00A73C07" w:rsidRDefault="00A73C07">
            <w:r>
              <w:t>Visually distinguish information the reader should take special note of</w:t>
            </w:r>
          </w:p>
        </w:tc>
      </w:tr>
      <w:tr w:rsidR="00A73C07" w14:paraId="53E9424B"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9F3EE58" w14:textId="77777777" w:rsidR="00A73C07" w:rsidRDefault="00DD20DC">
            <w:pPr>
              <w:rPr>
                <w:i/>
                <w:iCs/>
              </w:rPr>
            </w:pPr>
            <w:hyperlink r:id="rId38" w:anchor="reading" w:history="1">
              <w:r w:rsidR="00A73C07">
                <w:rPr>
                  <w:rStyle w:val="Hyperlink"/>
                  <w:i/>
                  <w:iCs/>
                </w:rPr>
                <w:t>Reading</w:t>
              </w:r>
            </w:hyperlink>
          </w:p>
        </w:tc>
        <w:tc>
          <w:tcPr>
            <w:tcW w:w="6186" w:type="dxa"/>
            <w:tcBorders>
              <w:top w:val="single" w:sz="4" w:space="0" w:color="auto"/>
              <w:left w:val="single" w:sz="4" w:space="0" w:color="auto"/>
              <w:bottom w:val="single" w:sz="4" w:space="0" w:color="auto"/>
              <w:right w:val="single" w:sz="4" w:space="0" w:color="auto"/>
            </w:tcBorders>
            <w:hideMark/>
          </w:tcPr>
          <w:p w14:paraId="3E0B55D9" w14:textId="77777777" w:rsidR="00A73C07" w:rsidRDefault="00A73C07">
            <w:r>
              <w:t xml:space="preserve">Visual distinguish a separate reading </w:t>
            </w:r>
          </w:p>
        </w:tc>
      </w:tr>
      <w:tr w:rsidR="00A73C07" w14:paraId="31ACD10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6A116A1" w14:textId="77777777" w:rsidR="00A73C07" w:rsidRDefault="00DD20DC">
            <w:pPr>
              <w:rPr>
                <w:i/>
                <w:iCs/>
              </w:rPr>
            </w:pPr>
            <w:hyperlink r:id="rId39" w:anchor="university-dates" w:history="1">
              <w:r w:rsidR="00A73C07">
                <w:rPr>
                  <w:rStyle w:val="Hyperlink"/>
                  <w:i/>
                  <w:iCs/>
                </w:rPr>
                <w:t>University Date</w:t>
              </w:r>
            </w:hyperlink>
          </w:p>
        </w:tc>
        <w:tc>
          <w:tcPr>
            <w:tcW w:w="6186" w:type="dxa"/>
            <w:tcBorders>
              <w:top w:val="single" w:sz="4" w:space="0" w:color="auto"/>
              <w:left w:val="single" w:sz="4" w:space="0" w:color="auto"/>
              <w:bottom w:val="single" w:sz="4" w:space="0" w:color="auto"/>
              <w:right w:val="single" w:sz="4" w:space="0" w:color="auto"/>
            </w:tcBorders>
            <w:hideMark/>
          </w:tcPr>
          <w:p w14:paraId="5CEE0118" w14:textId="77777777" w:rsidR="00A73C07" w:rsidRDefault="00A73C07">
            <w:r>
              <w:t xml:space="preserve">Enable the automatic insertion of specific dates into generic date descriptions. e.g. the description </w:t>
            </w:r>
            <w:r>
              <w:rPr>
                <w:i/>
                <w:iCs/>
              </w:rPr>
              <w:t>Monday, Week 5</w:t>
            </w:r>
            <w:r>
              <w:t xml:space="preserve"> becomes </w:t>
            </w:r>
            <w:r>
              <w:rPr>
                <w:i/>
                <w:iCs/>
              </w:rPr>
              <w:t>Monday, Week 5 (20 August, 2020)</w:t>
            </w:r>
            <w:r>
              <w:t xml:space="preserve"> on the web with the date calculated to be correct as per the University academic calendar</w:t>
            </w:r>
          </w:p>
        </w:tc>
      </w:tr>
    </w:tbl>
    <w:p w14:paraId="4DDCF009" w14:textId="1A1D650D" w:rsidR="00A73C07" w:rsidRDefault="002C06AF" w:rsidP="002C06AF">
      <w:pPr>
        <w:pStyle w:val="Heading3"/>
      </w:pPr>
      <w:r>
        <w:t>Activity example</w:t>
      </w:r>
    </w:p>
    <w:p w14:paraId="2E55940E" w14:textId="77777777" w:rsidR="000872DB" w:rsidRDefault="000872DB" w:rsidP="000872DB">
      <w:pPr>
        <w:pStyle w:val="activity"/>
      </w:pPr>
      <w:r w:rsidRPr="00DF0AF2">
        <w:t xml:space="preserve">This is an example of an activity. If you bring up the “styles” or “Apply Styles” window in Word, when you click on this paragraph you should see that it’s an </w:t>
      </w:r>
      <w:r w:rsidRPr="00DF0AF2">
        <w:rPr>
          <w:i/>
        </w:rPr>
        <w:t>Activity</w:t>
      </w:r>
      <w:r w:rsidRPr="00DF0AF2">
        <w:t xml:space="preserve"> style.</w:t>
      </w:r>
    </w:p>
    <w:p w14:paraId="74BA6548" w14:textId="0383DDEB" w:rsidR="002C06AF" w:rsidRDefault="000872DB" w:rsidP="000872DB">
      <w:pPr>
        <w:pStyle w:val="Heading3"/>
      </w:pPr>
      <w:r>
        <w:t>Note example</w:t>
      </w:r>
    </w:p>
    <w:p w14:paraId="4EA717AF" w14:textId="77777777" w:rsidR="00A64466" w:rsidRPr="00DE5964" w:rsidRDefault="00A64466" w:rsidP="00A64466">
      <w:pPr>
        <w:pStyle w:val="Note"/>
        <w:rPr>
          <w:b/>
        </w:rPr>
      </w:pPr>
      <w:r w:rsidRPr="00DE5964">
        <w:rPr>
          <w:b/>
        </w:rPr>
        <w:t>Don’t over use notes</w:t>
      </w:r>
    </w:p>
    <w:p w14:paraId="7B4476F4" w14:textId="77777777" w:rsidR="00A64466" w:rsidRDefault="00A64466" w:rsidP="00A64466">
      <w:pPr>
        <w:pStyle w:val="Note"/>
      </w:pPr>
      <w:r>
        <w:t>There is probably a danger of overuse of the note style.</w:t>
      </w:r>
    </w:p>
    <w:p w14:paraId="74E53BA3" w14:textId="609D56DD" w:rsidR="000872DB" w:rsidRDefault="00A64466" w:rsidP="00A64466">
      <w:pPr>
        <w:pStyle w:val="Heading3"/>
      </w:pPr>
      <w:r>
        <w:t>Aside example</w:t>
      </w:r>
    </w:p>
    <w:p w14:paraId="0F1A529A" w14:textId="6FA29486" w:rsidR="00A64466" w:rsidRDefault="00640989" w:rsidP="00640989">
      <w:pPr>
        <w:pStyle w:val="Aside"/>
      </w:pPr>
      <w:r>
        <w:t xml:space="preserve">The aside style serves the same purpose as (and uses) the </w:t>
      </w:r>
      <w:hyperlink r:id="rId40" w:history="1">
        <w:r w:rsidRPr="00287027">
          <w:rPr>
            <w:rStyle w:val="Hyperlink"/>
          </w:rPr>
          <w:t xml:space="preserve">HTML </w:t>
        </w:r>
        <w:r w:rsidRPr="00287027">
          <w:rPr>
            <w:rStyle w:val="Hyperlink"/>
            <w:rFonts w:ascii="Courier New" w:hAnsi="Courier New" w:cs="Courier New"/>
          </w:rPr>
          <w:t>&lt;aside&gt;</w:t>
        </w:r>
        <w:r w:rsidRPr="00287027">
          <w:rPr>
            <w:rStyle w:val="Hyperlink"/>
            <w:i/>
            <w:iCs/>
          </w:rPr>
          <w:t xml:space="preserve"> </w:t>
        </w:r>
        <w:r w:rsidRPr="00287027">
          <w:rPr>
            <w:rStyle w:val="Hyperlink"/>
          </w:rPr>
          <w:t>element</w:t>
        </w:r>
      </w:hyperlink>
      <w:r>
        <w:t>.</w:t>
      </w:r>
    </w:p>
    <w:p w14:paraId="4B28D25D" w14:textId="4152912D" w:rsidR="00D65FBF" w:rsidRDefault="00D65FBF" w:rsidP="00D65FBF">
      <w:pPr>
        <w:pStyle w:val="Heading3"/>
      </w:pPr>
      <w:r>
        <w:t>Reading example</w:t>
      </w:r>
    </w:p>
    <w:p w14:paraId="08BBDF40" w14:textId="77777777" w:rsidR="00821991" w:rsidRDefault="00821991" w:rsidP="00821991">
      <w:pPr>
        <w:pStyle w:val="Reading"/>
        <w:framePr w:wrap="notBeside"/>
      </w:pPr>
      <w:r>
        <w:t xml:space="preserve">Xkcd is a web-comic with the tag line "A webcomic of romance, sarcasm, math, and language”. Visit the </w:t>
      </w:r>
      <w:hyperlink r:id="rId41" w:history="1">
        <w:r w:rsidRPr="008B4508">
          <w:rPr>
            <w:rStyle w:val="Hyperlink"/>
          </w:rPr>
          <w:t>xkcd website</w:t>
        </w:r>
      </w:hyperlink>
      <w:r>
        <w:t xml:space="preserve"> and view today’s comic. Don’t forget to move your mouse over the comic. Does the content and topic of today’s topic seem humorous to you? Why? Why not?</w:t>
      </w:r>
    </w:p>
    <w:p w14:paraId="17984604" w14:textId="2A889712" w:rsidR="00D65FBF" w:rsidRDefault="00821991" w:rsidP="00821991">
      <w:r>
        <w:rPr>
          <w:noProof/>
        </w:rPr>
        <w:lastRenderedPageBreak/>
        <w:drawing>
          <wp:inline distT="0" distB="0" distL="0" distR="0" wp14:anchorId="2F3DA2F2" wp14:editId="6AA0E4CB">
            <wp:extent cx="70485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et_archive.png"/>
                    <pic:cNvPicPr/>
                  </pic:nvPicPr>
                  <pic:blipFill>
                    <a:blip r:embed="rId42">
                      <a:extLst>
                        <a:ext uri="{28A0092B-C50C-407E-A947-70E740481C1C}">
                          <a14:useLocalDpi xmlns:a14="http://schemas.microsoft.com/office/drawing/2010/main" val="0"/>
                        </a:ext>
                      </a:extLst>
                    </a:blip>
                    <a:stretch>
                      <a:fillRect/>
                    </a:stretch>
                  </pic:blipFill>
                  <pic:spPr>
                    <a:xfrm>
                      <a:off x="0" y="0"/>
                      <a:ext cx="7048500" cy="2600325"/>
                    </a:xfrm>
                    <a:prstGeom prst="rect">
                      <a:avLst/>
                    </a:prstGeom>
                  </pic:spPr>
                </pic:pic>
              </a:graphicData>
            </a:graphic>
          </wp:inline>
        </w:drawing>
      </w:r>
    </w:p>
    <w:p w14:paraId="551861E8" w14:textId="455CEC6B" w:rsidR="00821991" w:rsidRDefault="00821991" w:rsidP="00821991">
      <w:pPr>
        <w:pStyle w:val="Heading3"/>
      </w:pPr>
      <w:r>
        <w:t>Poem example</w:t>
      </w:r>
    </w:p>
    <w:p w14:paraId="18E6B08C" w14:textId="6EF1BED6" w:rsidR="00821991" w:rsidRDefault="00417F12" w:rsidP="00417F12">
      <w:pPr>
        <w:pStyle w:val="Poem"/>
      </w:pPr>
      <w:r>
        <w:t>It was the man from Ironbark who struck the Sydney town,</w:t>
      </w:r>
      <w:r>
        <w:br/>
        <w:t>He wandered over street and park, he wandered up and down.</w:t>
      </w:r>
      <w:r>
        <w:br/>
        <w:t>He loitered here he loitered there, till he was like to drop,</w:t>
      </w:r>
      <w:r>
        <w:br/>
        <w:t>Until at last in sheer despair he sought a barber's shop.</w:t>
      </w:r>
      <w:r>
        <w:br/>
        <w:t>"Ere! shave my beard and whiskers off, I'll be a man of mark,</w:t>
      </w:r>
      <w:r>
        <w:br/>
        <w:t>I'll go and do the Sydney toff up home in Ironbark."</w:t>
      </w:r>
    </w:p>
    <w:p w14:paraId="4B33085C" w14:textId="5188E926" w:rsidR="00417F12" w:rsidRDefault="00417F12" w:rsidP="00417F12">
      <w:pPr>
        <w:pStyle w:val="Heading3"/>
      </w:pPr>
      <w:r>
        <w:t>FAQs example</w:t>
      </w:r>
    </w:p>
    <w:p w14:paraId="4B1EB55B" w14:textId="77777777" w:rsidR="00B1210F" w:rsidRDefault="00B1210F" w:rsidP="00B1210F">
      <w:pPr>
        <w:pStyle w:val="FAQQuestion"/>
      </w:pPr>
      <w:r>
        <w:t>Must the two styles be used together?</w:t>
      </w:r>
    </w:p>
    <w:p w14:paraId="742047B6" w14:textId="77777777" w:rsidR="00B1210F" w:rsidRDefault="00B1210F" w:rsidP="00B1210F">
      <w:pPr>
        <w:pStyle w:val="FAQAnswer"/>
      </w:pPr>
      <w:r>
        <w:t>Yes. To work, text with the FAQ Question style applied must immediately precede text with the FAQ Question style applied.</w:t>
      </w:r>
    </w:p>
    <w:p w14:paraId="156C014A" w14:textId="77777777" w:rsidR="00B1210F" w:rsidRPr="0062455E" w:rsidRDefault="00B1210F" w:rsidP="00B1210F">
      <w:pPr>
        <w:pStyle w:val="FAQQuestion"/>
      </w:pPr>
      <w:r>
        <w:t>How are the displayed?</w:t>
      </w:r>
    </w:p>
    <w:p w14:paraId="0C653D29" w14:textId="249F14B0" w:rsidR="00417F12" w:rsidRDefault="00B1210F" w:rsidP="00B1210F">
      <w:pPr>
        <w:pStyle w:val="FAQAnswer"/>
      </w:pPr>
      <w:r>
        <w:t>The standard display is using a simple accordion structure (not the same as Heading 1 and Heading 2).  The FAQ Question provides a “button”, which when it is clicked will reveal the FAQ Answer.</w:t>
      </w:r>
    </w:p>
    <w:p w14:paraId="05E9631B" w14:textId="00B61045" w:rsidR="00B1210F" w:rsidRDefault="00B1210F" w:rsidP="00B1210F">
      <w:pPr>
        <w:pStyle w:val="Heading3"/>
      </w:pPr>
      <w:r>
        <w:t>University dates example</w:t>
      </w:r>
    </w:p>
    <w:p w14:paraId="639AE3C2" w14:textId="645C7A5B" w:rsidR="008904DE" w:rsidRPr="008904DE" w:rsidRDefault="008904DE" w:rsidP="008904DE">
      <w:r>
        <w:t xml:space="preserve">University date examples can be inline with text. For example, you might start on </w:t>
      </w:r>
      <w:r w:rsidRPr="008904DE">
        <w:rPr>
          <w:rStyle w:val="UniversityDate"/>
        </w:rPr>
        <w:t>Monday Week 1</w:t>
      </w:r>
      <w:r>
        <w:t xml:space="preserve">, but need to submit by </w:t>
      </w:r>
      <w:r w:rsidRPr="008904DE">
        <w:rPr>
          <w:rStyle w:val="UniversityDate"/>
        </w:rPr>
        <w:t>Tuesday Week 2</w:t>
      </w:r>
      <w:r>
        <w:t>.  Or you could use them in a table.</w:t>
      </w:r>
    </w:p>
    <w:tbl>
      <w:tblPr>
        <w:tblStyle w:val="TableGrid"/>
        <w:tblW w:w="0" w:type="auto"/>
        <w:tblLook w:val="04A0" w:firstRow="1" w:lastRow="0" w:firstColumn="1" w:lastColumn="0" w:noHBand="0" w:noVBand="1"/>
      </w:tblPr>
      <w:tblGrid>
        <w:gridCol w:w="4508"/>
        <w:gridCol w:w="4508"/>
      </w:tblGrid>
      <w:tr w:rsidR="008904DE" w:rsidRPr="00276C12" w14:paraId="74331F96" w14:textId="77777777" w:rsidTr="005F5B7F">
        <w:tc>
          <w:tcPr>
            <w:tcW w:w="4508" w:type="dxa"/>
          </w:tcPr>
          <w:p w14:paraId="5C982020" w14:textId="77777777" w:rsidR="008904DE" w:rsidRPr="00276C12" w:rsidRDefault="008904DE" w:rsidP="005F5B7F">
            <w:pPr>
              <w:rPr>
                <w:b/>
                <w:bCs/>
              </w:rPr>
            </w:pPr>
            <w:r w:rsidRPr="00276C12">
              <w:rPr>
                <w:b/>
                <w:bCs/>
              </w:rPr>
              <w:t>Word</w:t>
            </w:r>
          </w:p>
        </w:tc>
        <w:tc>
          <w:tcPr>
            <w:tcW w:w="4508" w:type="dxa"/>
          </w:tcPr>
          <w:p w14:paraId="5315538D" w14:textId="77777777" w:rsidR="008904DE" w:rsidRPr="00276C12" w:rsidRDefault="008904DE" w:rsidP="005F5B7F">
            <w:pPr>
              <w:rPr>
                <w:b/>
                <w:bCs/>
              </w:rPr>
            </w:pPr>
            <w:r w:rsidRPr="00276C12">
              <w:rPr>
                <w:b/>
                <w:bCs/>
              </w:rPr>
              <w:t>Web</w:t>
            </w:r>
          </w:p>
        </w:tc>
      </w:tr>
      <w:tr w:rsidR="008904DE" w:rsidRPr="00276C12" w14:paraId="7425EF17" w14:textId="77777777" w:rsidTr="005F5B7F">
        <w:tc>
          <w:tcPr>
            <w:tcW w:w="4508" w:type="dxa"/>
          </w:tcPr>
          <w:p w14:paraId="684FB5C0" w14:textId="77777777" w:rsidR="008904DE" w:rsidRPr="00276C12" w:rsidRDefault="008904DE" w:rsidP="005F5B7F">
            <w:r w:rsidRPr="00276C12">
              <w:t>Monday Week 1</w:t>
            </w:r>
          </w:p>
        </w:tc>
        <w:tc>
          <w:tcPr>
            <w:tcW w:w="4508" w:type="dxa"/>
          </w:tcPr>
          <w:p w14:paraId="54FC751E" w14:textId="77777777" w:rsidR="008904DE" w:rsidRPr="00FF63C5" w:rsidRDefault="008904DE" w:rsidP="005F5B7F">
            <w:pPr>
              <w:rPr>
                <w:rStyle w:val="UniversityDate"/>
              </w:rPr>
            </w:pPr>
            <w:r w:rsidRPr="00FF63C5">
              <w:rPr>
                <w:rStyle w:val="UniversityDate"/>
              </w:rPr>
              <w:t>Monday Week 1</w:t>
            </w:r>
          </w:p>
        </w:tc>
      </w:tr>
      <w:tr w:rsidR="008904DE" w:rsidRPr="00276C12" w14:paraId="2BC54E07" w14:textId="77777777" w:rsidTr="005F5B7F">
        <w:tc>
          <w:tcPr>
            <w:tcW w:w="4508" w:type="dxa"/>
          </w:tcPr>
          <w:p w14:paraId="6E523479" w14:textId="77777777" w:rsidR="008904DE" w:rsidRPr="00276C12" w:rsidRDefault="008904DE" w:rsidP="005F5B7F">
            <w:r w:rsidRPr="00276C12">
              <w:t>Wednesday Week 1</w:t>
            </w:r>
          </w:p>
        </w:tc>
        <w:tc>
          <w:tcPr>
            <w:tcW w:w="4508" w:type="dxa"/>
          </w:tcPr>
          <w:p w14:paraId="62B3EE2E" w14:textId="77777777" w:rsidR="008904DE" w:rsidRPr="00FF63C5" w:rsidRDefault="008904DE" w:rsidP="005F5B7F">
            <w:pPr>
              <w:rPr>
                <w:rStyle w:val="UniversityDate"/>
              </w:rPr>
            </w:pPr>
            <w:r w:rsidRPr="00FF63C5">
              <w:rPr>
                <w:rStyle w:val="UniversityDate"/>
              </w:rPr>
              <w:t>Wednesday Week 1</w:t>
            </w:r>
          </w:p>
        </w:tc>
      </w:tr>
      <w:tr w:rsidR="008904DE" w:rsidRPr="00276C12" w14:paraId="0FA6EF4C" w14:textId="77777777" w:rsidTr="005F5B7F">
        <w:tc>
          <w:tcPr>
            <w:tcW w:w="4508" w:type="dxa"/>
          </w:tcPr>
          <w:p w14:paraId="4B4F2AEC" w14:textId="77777777" w:rsidR="008904DE" w:rsidRPr="00276C12" w:rsidRDefault="008904DE" w:rsidP="005F5B7F">
            <w:r w:rsidRPr="00276C12">
              <w:t>Thursday Week 1</w:t>
            </w:r>
          </w:p>
        </w:tc>
        <w:tc>
          <w:tcPr>
            <w:tcW w:w="4508" w:type="dxa"/>
          </w:tcPr>
          <w:p w14:paraId="372E8B68" w14:textId="77777777" w:rsidR="008904DE" w:rsidRPr="00FF63C5" w:rsidRDefault="008904DE" w:rsidP="005F5B7F">
            <w:pPr>
              <w:rPr>
                <w:rStyle w:val="UniversityDate"/>
              </w:rPr>
            </w:pPr>
            <w:r w:rsidRPr="00FF63C5">
              <w:rPr>
                <w:rStyle w:val="UniversityDate"/>
              </w:rPr>
              <w:t>Thursday Week 1</w:t>
            </w:r>
          </w:p>
        </w:tc>
      </w:tr>
      <w:tr w:rsidR="008904DE" w:rsidRPr="00276C12" w14:paraId="4D97EE88" w14:textId="77777777" w:rsidTr="005F5B7F">
        <w:tc>
          <w:tcPr>
            <w:tcW w:w="4508" w:type="dxa"/>
          </w:tcPr>
          <w:p w14:paraId="1236FA46" w14:textId="77777777" w:rsidR="008904DE" w:rsidRPr="00276C12" w:rsidRDefault="008904DE" w:rsidP="005F5B7F">
            <w:r>
              <w:t>Thursday of Week 11</w:t>
            </w:r>
          </w:p>
        </w:tc>
        <w:tc>
          <w:tcPr>
            <w:tcW w:w="4508" w:type="dxa"/>
          </w:tcPr>
          <w:p w14:paraId="622C03BA" w14:textId="77777777" w:rsidR="008904DE" w:rsidRPr="00140943" w:rsidRDefault="008904DE" w:rsidP="005F5B7F">
            <w:pPr>
              <w:rPr>
                <w:rStyle w:val="UniversityDate"/>
              </w:rPr>
            </w:pPr>
            <w:r w:rsidRPr="00140943">
              <w:rPr>
                <w:rStyle w:val="UniversityDate"/>
              </w:rPr>
              <w:t>Thursday of Week 11</w:t>
            </w:r>
          </w:p>
        </w:tc>
      </w:tr>
      <w:tr w:rsidR="008904DE" w:rsidRPr="00276C12" w14:paraId="55574729" w14:textId="77777777" w:rsidTr="005F5B7F">
        <w:tc>
          <w:tcPr>
            <w:tcW w:w="4508" w:type="dxa"/>
          </w:tcPr>
          <w:p w14:paraId="58A6A9D4" w14:textId="77777777" w:rsidR="008904DE" w:rsidRDefault="008904DE" w:rsidP="005F5B7F">
            <w:r>
              <w:t>Thursday, Week 11</w:t>
            </w:r>
          </w:p>
        </w:tc>
        <w:tc>
          <w:tcPr>
            <w:tcW w:w="4508" w:type="dxa"/>
          </w:tcPr>
          <w:p w14:paraId="0CCDFC5E" w14:textId="77777777" w:rsidR="008904DE" w:rsidRPr="00140943" w:rsidRDefault="008904DE" w:rsidP="005F5B7F">
            <w:pPr>
              <w:rPr>
                <w:rStyle w:val="UniversityDate"/>
              </w:rPr>
            </w:pPr>
            <w:r w:rsidRPr="00140943">
              <w:rPr>
                <w:rStyle w:val="UniversityDate"/>
              </w:rPr>
              <w:t>Thursday, Week 11</w:t>
            </w:r>
          </w:p>
        </w:tc>
      </w:tr>
      <w:tr w:rsidR="008904DE" w:rsidRPr="00276C12" w14:paraId="521E7097" w14:textId="77777777" w:rsidTr="005F5B7F">
        <w:tc>
          <w:tcPr>
            <w:tcW w:w="4508" w:type="dxa"/>
          </w:tcPr>
          <w:p w14:paraId="1051E5C3" w14:textId="77777777" w:rsidR="008904DE" w:rsidRDefault="008904DE" w:rsidP="005F5B7F">
            <w:r>
              <w:t>Thursday: Week 11</w:t>
            </w:r>
          </w:p>
        </w:tc>
        <w:tc>
          <w:tcPr>
            <w:tcW w:w="4508" w:type="dxa"/>
          </w:tcPr>
          <w:p w14:paraId="30E8129A" w14:textId="77777777" w:rsidR="008904DE" w:rsidRPr="002426F1" w:rsidRDefault="008904DE" w:rsidP="005F5B7F">
            <w:pPr>
              <w:rPr>
                <w:rStyle w:val="UniversityDate"/>
              </w:rPr>
            </w:pPr>
            <w:r w:rsidRPr="002426F1">
              <w:rPr>
                <w:rStyle w:val="UniversityDate"/>
              </w:rPr>
              <w:t>Thursday: Week 11</w:t>
            </w:r>
          </w:p>
        </w:tc>
      </w:tr>
      <w:tr w:rsidR="008904DE" w:rsidRPr="00276C12" w14:paraId="28678723" w14:textId="77777777" w:rsidTr="005F5B7F">
        <w:tc>
          <w:tcPr>
            <w:tcW w:w="4508" w:type="dxa"/>
          </w:tcPr>
          <w:p w14:paraId="74D2381B" w14:textId="77777777" w:rsidR="008904DE" w:rsidRDefault="008904DE" w:rsidP="005F5B7F">
            <w:r>
              <w:t>Thur, week 11</w:t>
            </w:r>
          </w:p>
        </w:tc>
        <w:tc>
          <w:tcPr>
            <w:tcW w:w="4508" w:type="dxa"/>
          </w:tcPr>
          <w:p w14:paraId="3FBF4930" w14:textId="77777777" w:rsidR="008904DE" w:rsidRPr="00140943" w:rsidRDefault="008904DE" w:rsidP="005F5B7F">
            <w:pPr>
              <w:rPr>
                <w:rStyle w:val="UniversityDate"/>
              </w:rPr>
            </w:pPr>
            <w:r w:rsidRPr="00140943">
              <w:rPr>
                <w:rStyle w:val="UniversityDate"/>
              </w:rPr>
              <w:t>Thur, week 11</w:t>
            </w:r>
          </w:p>
        </w:tc>
      </w:tr>
      <w:tr w:rsidR="008904DE" w:rsidRPr="00276C12" w14:paraId="35114C40" w14:textId="77777777" w:rsidTr="005F5B7F">
        <w:tc>
          <w:tcPr>
            <w:tcW w:w="4508" w:type="dxa"/>
          </w:tcPr>
          <w:p w14:paraId="26B8153F" w14:textId="77777777" w:rsidR="008904DE" w:rsidRDefault="008904DE" w:rsidP="005F5B7F">
            <w:r>
              <w:t>thur week 11</w:t>
            </w:r>
          </w:p>
        </w:tc>
        <w:tc>
          <w:tcPr>
            <w:tcW w:w="4508" w:type="dxa"/>
          </w:tcPr>
          <w:p w14:paraId="7F13C8F5" w14:textId="77777777" w:rsidR="008904DE" w:rsidRPr="00140943" w:rsidRDefault="008904DE" w:rsidP="005F5B7F">
            <w:pPr>
              <w:rPr>
                <w:rStyle w:val="UniversityDate"/>
              </w:rPr>
            </w:pPr>
            <w:r w:rsidRPr="00140943">
              <w:rPr>
                <w:rStyle w:val="UniversityDate"/>
              </w:rPr>
              <w:t>thur week 11</w:t>
            </w:r>
          </w:p>
        </w:tc>
      </w:tr>
    </w:tbl>
    <w:p w14:paraId="56824B5E" w14:textId="33C1CB6C" w:rsidR="00B1210F" w:rsidRDefault="00A71CC6" w:rsidP="00A71CC6">
      <w:pPr>
        <w:pStyle w:val="Heading3"/>
      </w:pPr>
      <w:r>
        <w:lastRenderedPageBreak/>
        <w:t>Film Watch Options</w:t>
      </w:r>
    </w:p>
    <w:p w14:paraId="2CA5B0FF" w14:textId="4E5E7C6A" w:rsidR="00A71CC6" w:rsidRDefault="00A71CC6" w:rsidP="00A71CC6">
      <w:r>
        <w:t>Is fairly complex to set up.</w:t>
      </w:r>
      <w:r w:rsidR="00E951ED">
        <w:t xml:space="preserve"> But in the Word document it is typically just the name of a film on a line by itself. On a line by itself is necessary because the film name could be replaced by </w:t>
      </w:r>
      <w:r w:rsidR="001122F4">
        <w:t xml:space="preserve">an embedded video player. Exactly what appears is dependent on what, if any, access </w:t>
      </w:r>
      <w:r w:rsidR="000A5632">
        <w:t>is provided to the film</w:t>
      </w:r>
    </w:p>
    <w:p w14:paraId="19D7DE74" w14:textId="0845707A" w:rsidR="00DD20DC" w:rsidRPr="00DD20DC" w:rsidRDefault="00DD20DC" w:rsidP="00A71CC6">
      <w:pPr>
        <w:rPr>
          <w:b/>
          <w:bCs/>
        </w:rPr>
      </w:pPr>
      <w:r>
        <w:rPr>
          <w:b/>
          <w:bCs/>
        </w:rPr>
        <w:t>Rear Window</w:t>
      </w:r>
    </w:p>
    <w:p w14:paraId="59A83D98" w14:textId="6AF8B503" w:rsidR="001122F4" w:rsidRDefault="001122F4" w:rsidP="000A5632">
      <w:pPr>
        <w:pStyle w:val="FilmWatchingOptions"/>
      </w:pPr>
      <w:r>
        <w:t>Rear Window</w:t>
      </w:r>
    </w:p>
    <w:p w14:paraId="624512DF" w14:textId="4C718484" w:rsidR="00DD20DC" w:rsidRPr="00DD20DC" w:rsidRDefault="00DD20DC" w:rsidP="00DD20DC">
      <w:pPr>
        <w:rPr>
          <w:b/>
          <w:bCs/>
        </w:rPr>
      </w:pPr>
      <w:r>
        <w:rPr>
          <w:b/>
          <w:bCs/>
        </w:rPr>
        <w:t>Shadow of a Doubt</w:t>
      </w:r>
    </w:p>
    <w:p w14:paraId="05FD9B48" w14:textId="39F59053" w:rsidR="001122F4" w:rsidRDefault="002A2D50" w:rsidP="000A5632">
      <w:pPr>
        <w:pStyle w:val="FilmWatchingOptions"/>
      </w:pPr>
      <w:r>
        <w:t>Shadow of a Doubt</w:t>
      </w:r>
    </w:p>
    <w:p w14:paraId="1CAE87DC" w14:textId="28029A94" w:rsidR="00DD20DC" w:rsidRPr="00DD20DC" w:rsidRDefault="00DD20DC" w:rsidP="00DD20DC">
      <w:pPr>
        <w:rPr>
          <w:b/>
          <w:bCs/>
        </w:rPr>
      </w:pPr>
      <w:r>
        <w:rPr>
          <w:b/>
          <w:bCs/>
        </w:rPr>
        <w:t>Lost in Translation</w:t>
      </w:r>
    </w:p>
    <w:p w14:paraId="291955D4" w14:textId="6AC74737" w:rsidR="00A52CD3" w:rsidRPr="00A71CC6" w:rsidRDefault="00A52CD3" w:rsidP="000A5632">
      <w:pPr>
        <w:pStyle w:val="FilmWatchingOptions"/>
      </w:pPr>
      <w:r>
        <w:t>Lost in Translation</w:t>
      </w:r>
    </w:p>
    <w:p w14:paraId="2FF15CF7" w14:textId="77777777" w:rsidR="00A73C07" w:rsidRDefault="00A73C07" w:rsidP="00A73C07">
      <w:pPr>
        <w:pStyle w:val="Heading2"/>
      </w:pPr>
      <w:r>
        <w:t>Blackboard content</w:t>
      </w:r>
    </w:p>
    <w:tbl>
      <w:tblPr>
        <w:tblStyle w:val="TableGrid"/>
        <w:tblW w:w="0" w:type="auto"/>
        <w:tblLook w:val="04A0" w:firstRow="1" w:lastRow="0" w:firstColumn="1" w:lastColumn="0" w:noHBand="0" w:noVBand="1"/>
      </w:tblPr>
      <w:tblGrid>
        <w:gridCol w:w="3397"/>
        <w:gridCol w:w="5619"/>
      </w:tblGrid>
      <w:tr w:rsidR="00A73C07" w14:paraId="4CF45A85"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9884572" w14:textId="77777777" w:rsidR="00A73C07" w:rsidRDefault="00A73C07">
            <w:pPr>
              <w:rPr>
                <w:b/>
                <w:bCs/>
              </w:rPr>
            </w:pPr>
            <w:r>
              <w:rPr>
                <w:b/>
                <w:bCs/>
              </w:rPr>
              <w:t>Style</w:t>
            </w:r>
          </w:p>
        </w:tc>
        <w:tc>
          <w:tcPr>
            <w:tcW w:w="5619" w:type="dxa"/>
            <w:tcBorders>
              <w:top w:val="single" w:sz="4" w:space="0" w:color="auto"/>
              <w:left w:val="single" w:sz="4" w:space="0" w:color="auto"/>
              <w:bottom w:val="single" w:sz="4" w:space="0" w:color="auto"/>
              <w:right w:val="single" w:sz="4" w:space="0" w:color="auto"/>
            </w:tcBorders>
            <w:hideMark/>
          </w:tcPr>
          <w:p w14:paraId="5BDD1ED3" w14:textId="77777777" w:rsidR="00A73C07" w:rsidRDefault="00A73C07">
            <w:pPr>
              <w:rPr>
                <w:b/>
                <w:bCs/>
              </w:rPr>
            </w:pPr>
            <w:r>
              <w:rPr>
                <w:b/>
                <w:bCs/>
              </w:rPr>
              <w:t>Description</w:t>
            </w:r>
          </w:p>
        </w:tc>
      </w:tr>
      <w:tr w:rsidR="00A73C07" w14:paraId="5BD2E950"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541804C" w14:textId="77777777" w:rsidR="00A73C07" w:rsidRDefault="00DD20DC">
            <w:pPr>
              <w:rPr>
                <w:i/>
                <w:iCs/>
              </w:rPr>
            </w:pPr>
            <w:hyperlink r:id="rId43" w:anchor="indirect-link-to-content-item-blackboard-content-link" w:history="1">
              <w:r w:rsidR="00A73C07">
                <w:rPr>
                  <w:rStyle w:val="Hyperlink"/>
                  <w:i/>
                  <w:iCs/>
                </w:rPr>
                <w:t>Blackboard Content Link</w:t>
              </w:r>
            </w:hyperlink>
          </w:p>
        </w:tc>
        <w:tc>
          <w:tcPr>
            <w:tcW w:w="5619" w:type="dxa"/>
            <w:tcBorders>
              <w:top w:val="single" w:sz="4" w:space="0" w:color="auto"/>
              <w:left w:val="single" w:sz="4" w:space="0" w:color="auto"/>
              <w:bottom w:val="single" w:sz="4" w:space="0" w:color="auto"/>
              <w:right w:val="single" w:sz="4" w:space="0" w:color="auto"/>
            </w:tcBorders>
            <w:hideMark/>
          </w:tcPr>
          <w:p w14:paraId="4CE3D799" w14:textId="77777777" w:rsidR="00A73C07" w:rsidRDefault="00A73C07">
            <w:r>
              <w:t>Link to (and hide) a Blackboard content item that is on the same page as the Content Interface</w:t>
            </w:r>
          </w:p>
        </w:tc>
      </w:tr>
      <w:tr w:rsidR="00A73C07" w14:paraId="40A0DA5D"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454D8F02" w14:textId="77777777" w:rsidR="00A73C07" w:rsidRDefault="00DD20DC">
            <w:pPr>
              <w:rPr>
                <w:i/>
                <w:iCs/>
              </w:rPr>
            </w:pPr>
            <w:hyperlink r:id="rId44" w:anchor="indirect-link-to-a-menu-item-blackboard-menu-link" w:history="1">
              <w:r w:rsidR="00A73C07">
                <w:rPr>
                  <w:rStyle w:val="Hyperlink"/>
                  <w:i/>
                  <w:iCs/>
                </w:rPr>
                <w:t>Blackboard Menu Link</w:t>
              </w:r>
            </w:hyperlink>
          </w:p>
        </w:tc>
        <w:tc>
          <w:tcPr>
            <w:tcW w:w="5619" w:type="dxa"/>
            <w:tcBorders>
              <w:top w:val="single" w:sz="4" w:space="0" w:color="auto"/>
              <w:left w:val="single" w:sz="4" w:space="0" w:color="auto"/>
              <w:bottom w:val="single" w:sz="4" w:space="0" w:color="auto"/>
              <w:right w:val="single" w:sz="4" w:space="0" w:color="auto"/>
            </w:tcBorders>
            <w:hideMark/>
          </w:tcPr>
          <w:p w14:paraId="4B741D9D" w14:textId="77777777" w:rsidR="00A73C07" w:rsidRDefault="00A73C07">
            <w:r>
              <w:t>Link to an item in the Blackboard course menu</w:t>
            </w:r>
          </w:p>
        </w:tc>
      </w:tr>
      <w:tr w:rsidR="00A73C07" w14:paraId="0631B388"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75E602D0" w14:textId="77777777" w:rsidR="00A73C07" w:rsidRDefault="00A73C07">
            <w:r>
              <w:rPr>
                <w:i/>
                <w:iCs/>
              </w:rPr>
              <w:t>Blackboard Item Heading</w:t>
            </w:r>
            <w:r>
              <w:t xml:space="preserve"> and </w:t>
            </w:r>
            <w:r>
              <w:rPr>
                <w:i/>
                <w:iCs/>
              </w:rPr>
              <w:t>Blackboard Item Heading 2</w:t>
            </w:r>
          </w:p>
        </w:tc>
        <w:tc>
          <w:tcPr>
            <w:tcW w:w="5619" w:type="dxa"/>
            <w:tcBorders>
              <w:top w:val="single" w:sz="4" w:space="0" w:color="auto"/>
              <w:left w:val="single" w:sz="4" w:space="0" w:color="auto"/>
              <w:bottom w:val="single" w:sz="4" w:space="0" w:color="auto"/>
              <w:right w:val="single" w:sz="4" w:space="0" w:color="auto"/>
            </w:tcBorders>
            <w:hideMark/>
          </w:tcPr>
          <w:p w14:paraId="1406EE62" w14:textId="77777777" w:rsidR="00A73C07" w:rsidRDefault="00A73C07">
            <w:r>
              <w:t>A way to apply two separate Blackboard services to sections of your document, including:</w:t>
            </w:r>
          </w:p>
          <w:p w14:paraId="68F3F326" w14:textId="77777777" w:rsidR="00A73C07" w:rsidRDefault="00DD20DC" w:rsidP="00A73C07">
            <w:pPr>
              <w:pStyle w:val="ListParagraph"/>
              <w:numPr>
                <w:ilvl w:val="0"/>
                <w:numId w:val="46"/>
              </w:numPr>
            </w:pPr>
            <w:hyperlink r:id="rId45" w:anchor="integrating-the-blackboard-review-status-feature" w:history="1">
              <w:r w:rsidR="00A73C07">
                <w:rPr>
                  <w:rStyle w:val="Hyperlink"/>
                </w:rPr>
                <w:t>Review status</w:t>
              </w:r>
            </w:hyperlink>
            <w:r w:rsidR="00A73C07">
              <w:t xml:space="preserve"> – allow students to track if they have reviewed sections of a document</w:t>
            </w:r>
          </w:p>
          <w:p w14:paraId="71C3F8EE" w14:textId="77777777" w:rsidR="00A73C07" w:rsidRDefault="00DD20DC" w:rsidP="00A73C07">
            <w:pPr>
              <w:pStyle w:val="ListParagraph"/>
              <w:numPr>
                <w:ilvl w:val="0"/>
                <w:numId w:val="46"/>
              </w:numPr>
            </w:pPr>
            <w:hyperlink r:id="rId46" w:anchor="using-the-adaptive-release-function" w:history="1">
              <w:r w:rsidR="00A73C07">
                <w:rPr>
                  <w:rStyle w:val="Hyperlink"/>
                </w:rPr>
                <w:t>Adaptive release</w:t>
              </w:r>
            </w:hyperlink>
            <w:r w:rsidR="00A73C07">
              <w:t xml:space="preserve"> – hide and reveal a section of the document based on some condition.</w:t>
            </w:r>
          </w:p>
        </w:tc>
      </w:tr>
      <w:tr w:rsidR="00A73C07" w14:paraId="1367F9DB"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3BC11FA1" w14:textId="77777777" w:rsidR="00A73C07" w:rsidRDefault="00DD20DC">
            <w:pPr>
              <w:rPr>
                <w:i/>
                <w:iCs/>
              </w:rPr>
            </w:pPr>
            <w:hyperlink r:id="rId47" w:anchor="what-and-why" w:history="1">
              <w:r w:rsidR="00A73C07">
                <w:rPr>
                  <w:rStyle w:val="Hyperlink"/>
                  <w:i/>
                  <w:iCs/>
                </w:rPr>
                <w:t>Blackboard Card</w:t>
              </w:r>
            </w:hyperlink>
          </w:p>
        </w:tc>
        <w:tc>
          <w:tcPr>
            <w:tcW w:w="5619" w:type="dxa"/>
            <w:tcBorders>
              <w:top w:val="single" w:sz="4" w:space="0" w:color="auto"/>
              <w:left w:val="single" w:sz="4" w:space="0" w:color="auto"/>
              <w:bottom w:val="single" w:sz="4" w:space="0" w:color="auto"/>
              <w:right w:val="single" w:sz="4" w:space="0" w:color="auto"/>
            </w:tcBorders>
            <w:hideMark/>
          </w:tcPr>
          <w:p w14:paraId="7AE7384E" w14:textId="77777777" w:rsidR="00A73C07" w:rsidRDefault="00A73C07">
            <w:r>
              <w:t>Display a collection of links using the Card Interface integrated into the Content Interface</w:t>
            </w:r>
          </w:p>
        </w:tc>
      </w:tr>
    </w:tbl>
    <w:p w14:paraId="16E9013B" w14:textId="77777777" w:rsidR="00A73C07" w:rsidRDefault="00A73C07" w:rsidP="00A73C07"/>
    <w:p w14:paraId="03E0F088" w14:textId="77777777" w:rsidR="00A73C07" w:rsidRDefault="00A73C07" w:rsidP="00A73C07"/>
    <w:p w14:paraId="04E47984" w14:textId="13BC0CF8" w:rsidR="00AE4706" w:rsidRPr="0062455E" w:rsidRDefault="00AE4706" w:rsidP="00AE4706">
      <w:pPr>
        <w:pStyle w:val="Indent"/>
      </w:pPr>
    </w:p>
    <w:sectPr w:rsidR="00AE4706" w:rsidRPr="006245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Jones" w:date="2021-03-23T09:06:00Z" w:initials="DJ">
    <w:p w14:paraId="2B12D278" w14:textId="77777777" w:rsidR="00A73C07" w:rsidRDefault="00A73C07" w:rsidP="00A73C07">
      <w:pPr>
        <w:pStyle w:val="CommentText"/>
      </w:pPr>
      <w:r>
        <w:rPr>
          <w:rStyle w:val="CommentReference"/>
        </w:rPr>
        <w:annotationRef/>
      </w:r>
      <w:r>
        <w:t>The title style never appears in Blackboard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12D2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9C532" w16cex:dateUtc="2021-08-1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12D278" w16cid:durableId="24C9C532"/>
</w16cid:commentsIds>
</file>

<file path=word/customizations.xml><?xml version="1.0" encoding="utf-8"?>
<wne:tcg xmlns:r="http://schemas.openxmlformats.org/officeDocument/2006/relationships" xmlns:wne="http://schemas.microsoft.com/office/word/2006/wordml">
  <wne:keymaps>
    <wne:keymap wne:kcmPrimary="0349">
      <wne:acd wne:acdName="acd1"/>
    </wne:keymap>
    <wne:keymap wne:kcmPrimary="0641">
      <wne:acd wne:acdName="acd0"/>
    </wne:keymap>
  </wne:keymaps>
  <wne:toolbars>
    <wne:acdManifest>
      <wne:acdEntry wne:acdName="acd0"/>
      <wne:acdEntry wne:acdName="acd1"/>
    </wne:acdManifest>
  </wne:toolbars>
  <wne:acds>
    <wne:acd wne:argValue="AgBBAHMAaQBkAGUA" wne:acdName="acd0" wne:fciIndexBasedOn="0065"/>
    <wne:acd wne:argValue="AgBJAG4AZABlAG4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353E4" w14:textId="77777777" w:rsidR="00C47C33" w:rsidRDefault="00C47C33" w:rsidP="00997E1F">
      <w:pPr>
        <w:spacing w:after="0"/>
      </w:pPr>
      <w:r>
        <w:separator/>
      </w:r>
    </w:p>
  </w:endnote>
  <w:endnote w:type="continuationSeparator" w:id="0">
    <w:p w14:paraId="6C7AF8E2" w14:textId="77777777" w:rsidR="00C47C33" w:rsidRDefault="00C47C33"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DBD76" w14:textId="77777777" w:rsidR="00C47C33" w:rsidRDefault="00C47C33" w:rsidP="00997E1F">
      <w:pPr>
        <w:spacing w:after="0"/>
      </w:pPr>
      <w:r>
        <w:separator/>
      </w:r>
    </w:p>
  </w:footnote>
  <w:footnote w:type="continuationSeparator" w:id="0">
    <w:p w14:paraId="07918CD8" w14:textId="77777777" w:rsidR="00C47C33" w:rsidRDefault="00C47C33" w:rsidP="0099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94C019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5DE0A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F1470C"/>
    <w:multiLevelType w:val="hybridMultilevel"/>
    <w:tmpl w:val="D7903788"/>
    <w:lvl w:ilvl="0" w:tplc="D90AE37E">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1E48F0"/>
    <w:multiLevelType w:val="hybridMultilevel"/>
    <w:tmpl w:val="4650B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6BC099D"/>
    <w:multiLevelType w:val="hybridMultilevel"/>
    <w:tmpl w:val="B92A3474"/>
    <w:lvl w:ilvl="0" w:tplc="31AAAD8E">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38705E2C"/>
    <w:multiLevelType w:val="hybridMultilevel"/>
    <w:tmpl w:val="82A455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0C679C"/>
    <w:multiLevelType w:val="hybridMultilevel"/>
    <w:tmpl w:val="AAECA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1C3288"/>
    <w:multiLevelType w:val="hybridMultilevel"/>
    <w:tmpl w:val="CB285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34A7A4B"/>
    <w:multiLevelType w:val="hybridMultilevel"/>
    <w:tmpl w:val="6BECB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1F4892"/>
    <w:multiLevelType w:val="hybridMultilevel"/>
    <w:tmpl w:val="ADDEAAD8"/>
    <w:lvl w:ilvl="0" w:tplc="6680D292">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ED0CDA"/>
    <w:multiLevelType w:val="hybridMultilevel"/>
    <w:tmpl w:val="8278B7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BD1FF9"/>
    <w:multiLevelType w:val="hybridMultilevel"/>
    <w:tmpl w:val="B198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FC6237"/>
    <w:multiLevelType w:val="hybridMultilevel"/>
    <w:tmpl w:val="8AB8442C"/>
    <w:lvl w:ilvl="0" w:tplc="DFBCB77C">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0B653F"/>
    <w:multiLevelType w:val="hybridMultilevel"/>
    <w:tmpl w:val="42041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05026B"/>
    <w:multiLevelType w:val="hybridMultilevel"/>
    <w:tmpl w:val="418AC3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4"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0"/>
  </w:num>
  <w:num w:numId="4">
    <w:abstractNumId w:val="5"/>
  </w:num>
  <w:num w:numId="5">
    <w:abstractNumId w:val="28"/>
  </w:num>
  <w:num w:numId="6">
    <w:abstractNumId w:val="32"/>
  </w:num>
  <w:num w:numId="7">
    <w:abstractNumId w:val="18"/>
  </w:num>
  <w:num w:numId="8">
    <w:abstractNumId w:val="4"/>
  </w:num>
  <w:num w:numId="9">
    <w:abstractNumId w:val="6"/>
  </w:num>
  <w:num w:numId="10">
    <w:abstractNumId w:val="38"/>
  </w:num>
  <w:num w:numId="11">
    <w:abstractNumId w:val="45"/>
  </w:num>
  <w:num w:numId="12">
    <w:abstractNumId w:val="40"/>
  </w:num>
  <w:num w:numId="13">
    <w:abstractNumId w:val="12"/>
  </w:num>
  <w:num w:numId="14">
    <w:abstractNumId w:val="36"/>
  </w:num>
  <w:num w:numId="15">
    <w:abstractNumId w:val="26"/>
  </w:num>
  <w:num w:numId="16">
    <w:abstractNumId w:val="22"/>
  </w:num>
  <w:num w:numId="17">
    <w:abstractNumId w:val="20"/>
  </w:num>
  <w:num w:numId="18">
    <w:abstractNumId w:val="44"/>
  </w:num>
  <w:num w:numId="19">
    <w:abstractNumId w:val="39"/>
  </w:num>
  <w:num w:numId="20">
    <w:abstractNumId w:val="23"/>
  </w:num>
  <w:num w:numId="21">
    <w:abstractNumId w:val="2"/>
  </w:num>
  <w:num w:numId="22">
    <w:abstractNumId w:val="7"/>
  </w:num>
  <w:num w:numId="23">
    <w:abstractNumId w:val="41"/>
  </w:num>
  <w:num w:numId="24">
    <w:abstractNumId w:val="11"/>
  </w:num>
  <w:num w:numId="25">
    <w:abstractNumId w:val="46"/>
  </w:num>
  <w:num w:numId="26">
    <w:abstractNumId w:val="19"/>
  </w:num>
  <w:num w:numId="27">
    <w:abstractNumId w:val="16"/>
  </w:num>
  <w:num w:numId="28">
    <w:abstractNumId w:val="14"/>
  </w:num>
  <w:num w:numId="29">
    <w:abstractNumId w:val="8"/>
  </w:num>
  <w:num w:numId="30">
    <w:abstractNumId w:val="13"/>
  </w:num>
  <w:num w:numId="31">
    <w:abstractNumId w:val="9"/>
  </w:num>
  <w:num w:numId="32">
    <w:abstractNumId w:val="35"/>
  </w:num>
  <w:num w:numId="33">
    <w:abstractNumId w:val="29"/>
  </w:num>
  <w:num w:numId="34">
    <w:abstractNumId w:val="30"/>
  </w:num>
  <w:num w:numId="35">
    <w:abstractNumId w:val="42"/>
  </w:num>
  <w:num w:numId="36">
    <w:abstractNumId w:val="33"/>
  </w:num>
  <w:num w:numId="37">
    <w:abstractNumId w:val="21"/>
  </w:num>
  <w:num w:numId="38">
    <w:abstractNumId w:val="31"/>
  </w:num>
  <w:num w:numId="39">
    <w:abstractNumId w:val="34"/>
  </w:num>
  <w:num w:numId="40">
    <w:abstractNumId w:val="1"/>
  </w:num>
  <w:num w:numId="41">
    <w:abstractNumId w:val="0"/>
  </w:num>
  <w:num w:numId="42">
    <w:abstractNumId w:val="15"/>
  </w:num>
  <w:num w:numId="43">
    <w:abstractNumId w:val="25"/>
  </w:num>
  <w:num w:numId="4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2C02"/>
    <w:rsid w:val="0000313A"/>
    <w:rsid w:val="00003634"/>
    <w:rsid w:val="00004207"/>
    <w:rsid w:val="00004866"/>
    <w:rsid w:val="00006301"/>
    <w:rsid w:val="0001331C"/>
    <w:rsid w:val="00017761"/>
    <w:rsid w:val="000255B9"/>
    <w:rsid w:val="00031EE4"/>
    <w:rsid w:val="000320C8"/>
    <w:rsid w:val="00033259"/>
    <w:rsid w:val="000353D1"/>
    <w:rsid w:val="0003563D"/>
    <w:rsid w:val="00036CF7"/>
    <w:rsid w:val="00040BB7"/>
    <w:rsid w:val="00040FF2"/>
    <w:rsid w:val="00041F10"/>
    <w:rsid w:val="000429FC"/>
    <w:rsid w:val="000450D5"/>
    <w:rsid w:val="000458FF"/>
    <w:rsid w:val="000468C9"/>
    <w:rsid w:val="00046D2F"/>
    <w:rsid w:val="00047FC4"/>
    <w:rsid w:val="000502D9"/>
    <w:rsid w:val="00050368"/>
    <w:rsid w:val="00053ED1"/>
    <w:rsid w:val="00060387"/>
    <w:rsid w:val="00060858"/>
    <w:rsid w:val="00062561"/>
    <w:rsid w:val="0006257C"/>
    <w:rsid w:val="00064EBA"/>
    <w:rsid w:val="00075CDD"/>
    <w:rsid w:val="00077316"/>
    <w:rsid w:val="00083158"/>
    <w:rsid w:val="00084DEE"/>
    <w:rsid w:val="00085EDA"/>
    <w:rsid w:val="000872DB"/>
    <w:rsid w:val="00087B2D"/>
    <w:rsid w:val="0009084E"/>
    <w:rsid w:val="00093019"/>
    <w:rsid w:val="000955F8"/>
    <w:rsid w:val="000A1D4B"/>
    <w:rsid w:val="000A4313"/>
    <w:rsid w:val="000A4894"/>
    <w:rsid w:val="000A5632"/>
    <w:rsid w:val="000A6286"/>
    <w:rsid w:val="000A6DEA"/>
    <w:rsid w:val="000B022A"/>
    <w:rsid w:val="000B1E99"/>
    <w:rsid w:val="000B20E3"/>
    <w:rsid w:val="000B24AA"/>
    <w:rsid w:val="000B27A8"/>
    <w:rsid w:val="000B3C3D"/>
    <w:rsid w:val="000B6F15"/>
    <w:rsid w:val="000C0369"/>
    <w:rsid w:val="000C07F6"/>
    <w:rsid w:val="000C1BAA"/>
    <w:rsid w:val="000C6D20"/>
    <w:rsid w:val="000D0CC9"/>
    <w:rsid w:val="000D0CF4"/>
    <w:rsid w:val="000D4758"/>
    <w:rsid w:val="000D4D6B"/>
    <w:rsid w:val="000D5E51"/>
    <w:rsid w:val="000D651A"/>
    <w:rsid w:val="000D72D2"/>
    <w:rsid w:val="000E0591"/>
    <w:rsid w:val="000F0EF8"/>
    <w:rsid w:val="000F10A5"/>
    <w:rsid w:val="000F3CEE"/>
    <w:rsid w:val="000F41F2"/>
    <w:rsid w:val="000F583B"/>
    <w:rsid w:val="00102DEB"/>
    <w:rsid w:val="001043C1"/>
    <w:rsid w:val="001053E2"/>
    <w:rsid w:val="001105C3"/>
    <w:rsid w:val="0011182C"/>
    <w:rsid w:val="001122F4"/>
    <w:rsid w:val="00114131"/>
    <w:rsid w:val="001147F6"/>
    <w:rsid w:val="00120019"/>
    <w:rsid w:val="001216CB"/>
    <w:rsid w:val="001318F5"/>
    <w:rsid w:val="0013205A"/>
    <w:rsid w:val="00132A40"/>
    <w:rsid w:val="00133C89"/>
    <w:rsid w:val="0013475A"/>
    <w:rsid w:val="00141697"/>
    <w:rsid w:val="00142B1D"/>
    <w:rsid w:val="001434CE"/>
    <w:rsid w:val="00143726"/>
    <w:rsid w:val="00144D6A"/>
    <w:rsid w:val="0014755F"/>
    <w:rsid w:val="00150247"/>
    <w:rsid w:val="001528DB"/>
    <w:rsid w:val="0015312F"/>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91DCC"/>
    <w:rsid w:val="00192B8A"/>
    <w:rsid w:val="00193A88"/>
    <w:rsid w:val="00195EB7"/>
    <w:rsid w:val="0019625C"/>
    <w:rsid w:val="001A09D2"/>
    <w:rsid w:val="001A766F"/>
    <w:rsid w:val="001A7FB6"/>
    <w:rsid w:val="001B267D"/>
    <w:rsid w:val="001B38B8"/>
    <w:rsid w:val="001B4E79"/>
    <w:rsid w:val="001B6B46"/>
    <w:rsid w:val="001B6EE4"/>
    <w:rsid w:val="001C08CB"/>
    <w:rsid w:val="001C2614"/>
    <w:rsid w:val="001C3BA4"/>
    <w:rsid w:val="001C4D92"/>
    <w:rsid w:val="001D0D8A"/>
    <w:rsid w:val="001D1F36"/>
    <w:rsid w:val="001D4364"/>
    <w:rsid w:val="001D445D"/>
    <w:rsid w:val="001D483A"/>
    <w:rsid w:val="001D48CC"/>
    <w:rsid w:val="001D557C"/>
    <w:rsid w:val="001D6188"/>
    <w:rsid w:val="001D7BDD"/>
    <w:rsid w:val="001E019F"/>
    <w:rsid w:val="001E11FE"/>
    <w:rsid w:val="001E1897"/>
    <w:rsid w:val="001E28CC"/>
    <w:rsid w:val="001E627C"/>
    <w:rsid w:val="001F10EF"/>
    <w:rsid w:val="001F1409"/>
    <w:rsid w:val="001F2121"/>
    <w:rsid w:val="001F53F4"/>
    <w:rsid w:val="001F54C7"/>
    <w:rsid w:val="001F6985"/>
    <w:rsid w:val="001F6F97"/>
    <w:rsid w:val="001F7EBB"/>
    <w:rsid w:val="00202273"/>
    <w:rsid w:val="0020497A"/>
    <w:rsid w:val="00204E50"/>
    <w:rsid w:val="0020567E"/>
    <w:rsid w:val="00214065"/>
    <w:rsid w:val="002156B3"/>
    <w:rsid w:val="0021591A"/>
    <w:rsid w:val="002242E8"/>
    <w:rsid w:val="00224A61"/>
    <w:rsid w:val="00232800"/>
    <w:rsid w:val="002344A0"/>
    <w:rsid w:val="002350E1"/>
    <w:rsid w:val="0024183B"/>
    <w:rsid w:val="00241A37"/>
    <w:rsid w:val="0024288E"/>
    <w:rsid w:val="00242BD8"/>
    <w:rsid w:val="002443DF"/>
    <w:rsid w:val="00245F8F"/>
    <w:rsid w:val="00251F63"/>
    <w:rsid w:val="00253092"/>
    <w:rsid w:val="00264501"/>
    <w:rsid w:val="002652F7"/>
    <w:rsid w:val="00271B8A"/>
    <w:rsid w:val="00271D4B"/>
    <w:rsid w:val="00272ABA"/>
    <w:rsid w:val="002753F9"/>
    <w:rsid w:val="00275EB7"/>
    <w:rsid w:val="00276C12"/>
    <w:rsid w:val="00280066"/>
    <w:rsid w:val="00286FF9"/>
    <w:rsid w:val="00290271"/>
    <w:rsid w:val="00290404"/>
    <w:rsid w:val="002906A9"/>
    <w:rsid w:val="0029397F"/>
    <w:rsid w:val="00296186"/>
    <w:rsid w:val="002A184D"/>
    <w:rsid w:val="002A2834"/>
    <w:rsid w:val="002A2D50"/>
    <w:rsid w:val="002A5DCF"/>
    <w:rsid w:val="002B490D"/>
    <w:rsid w:val="002B67A4"/>
    <w:rsid w:val="002B7349"/>
    <w:rsid w:val="002C06AF"/>
    <w:rsid w:val="002C4964"/>
    <w:rsid w:val="002C764B"/>
    <w:rsid w:val="002D198D"/>
    <w:rsid w:val="002D27D9"/>
    <w:rsid w:val="002D3E41"/>
    <w:rsid w:val="002D650D"/>
    <w:rsid w:val="002D7A30"/>
    <w:rsid w:val="002E2358"/>
    <w:rsid w:val="002E325F"/>
    <w:rsid w:val="002E3495"/>
    <w:rsid w:val="002E4571"/>
    <w:rsid w:val="002E54F3"/>
    <w:rsid w:val="002E7D37"/>
    <w:rsid w:val="002F2ECC"/>
    <w:rsid w:val="002F316F"/>
    <w:rsid w:val="002F4002"/>
    <w:rsid w:val="002F54AD"/>
    <w:rsid w:val="003019A9"/>
    <w:rsid w:val="00303279"/>
    <w:rsid w:val="00304DD1"/>
    <w:rsid w:val="003130BF"/>
    <w:rsid w:val="0032389D"/>
    <w:rsid w:val="00325AA3"/>
    <w:rsid w:val="003276D3"/>
    <w:rsid w:val="003303C4"/>
    <w:rsid w:val="003316CD"/>
    <w:rsid w:val="00332142"/>
    <w:rsid w:val="003333CC"/>
    <w:rsid w:val="00341E9D"/>
    <w:rsid w:val="003500BD"/>
    <w:rsid w:val="00351402"/>
    <w:rsid w:val="0035302C"/>
    <w:rsid w:val="00355C83"/>
    <w:rsid w:val="00356B3F"/>
    <w:rsid w:val="00362E81"/>
    <w:rsid w:val="003651B6"/>
    <w:rsid w:val="00366CDC"/>
    <w:rsid w:val="00370606"/>
    <w:rsid w:val="00371901"/>
    <w:rsid w:val="0037346B"/>
    <w:rsid w:val="0038166C"/>
    <w:rsid w:val="00382320"/>
    <w:rsid w:val="00387B89"/>
    <w:rsid w:val="00394896"/>
    <w:rsid w:val="0039492A"/>
    <w:rsid w:val="00397C27"/>
    <w:rsid w:val="00397D2A"/>
    <w:rsid w:val="003A03F3"/>
    <w:rsid w:val="003A52B3"/>
    <w:rsid w:val="003A52F9"/>
    <w:rsid w:val="003A661B"/>
    <w:rsid w:val="003B007A"/>
    <w:rsid w:val="003B1569"/>
    <w:rsid w:val="003B18A8"/>
    <w:rsid w:val="003B41C5"/>
    <w:rsid w:val="003B4CF3"/>
    <w:rsid w:val="003B5FB5"/>
    <w:rsid w:val="003B6609"/>
    <w:rsid w:val="003B7DAA"/>
    <w:rsid w:val="003C1006"/>
    <w:rsid w:val="003C3EDD"/>
    <w:rsid w:val="003D492F"/>
    <w:rsid w:val="003E0725"/>
    <w:rsid w:val="003E2A34"/>
    <w:rsid w:val="003E2CB9"/>
    <w:rsid w:val="003E53AA"/>
    <w:rsid w:val="003E6443"/>
    <w:rsid w:val="003E666B"/>
    <w:rsid w:val="003E7167"/>
    <w:rsid w:val="003F0D04"/>
    <w:rsid w:val="003F1565"/>
    <w:rsid w:val="003F328A"/>
    <w:rsid w:val="003F40FC"/>
    <w:rsid w:val="003F45A6"/>
    <w:rsid w:val="003F586C"/>
    <w:rsid w:val="003F59F1"/>
    <w:rsid w:val="003F5CBD"/>
    <w:rsid w:val="003F7CF1"/>
    <w:rsid w:val="004011F1"/>
    <w:rsid w:val="00403910"/>
    <w:rsid w:val="00403E44"/>
    <w:rsid w:val="0040520D"/>
    <w:rsid w:val="00405716"/>
    <w:rsid w:val="00410BBB"/>
    <w:rsid w:val="00413C2D"/>
    <w:rsid w:val="00414394"/>
    <w:rsid w:val="00415047"/>
    <w:rsid w:val="004166B9"/>
    <w:rsid w:val="00416D43"/>
    <w:rsid w:val="00417A88"/>
    <w:rsid w:val="00417F12"/>
    <w:rsid w:val="004205AA"/>
    <w:rsid w:val="0042089F"/>
    <w:rsid w:val="00420E38"/>
    <w:rsid w:val="00421C91"/>
    <w:rsid w:val="00423168"/>
    <w:rsid w:val="004240B5"/>
    <w:rsid w:val="00426390"/>
    <w:rsid w:val="0042696C"/>
    <w:rsid w:val="00427F42"/>
    <w:rsid w:val="00431A48"/>
    <w:rsid w:val="00434CED"/>
    <w:rsid w:val="004372AB"/>
    <w:rsid w:val="00442D51"/>
    <w:rsid w:val="00443688"/>
    <w:rsid w:val="00444041"/>
    <w:rsid w:val="004450D8"/>
    <w:rsid w:val="004456FF"/>
    <w:rsid w:val="00445B89"/>
    <w:rsid w:val="0044695E"/>
    <w:rsid w:val="00452356"/>
    <w:rsid w:val="00454C6E"/>
    <w:rsid w:val="0045549D"/>
    <w:rsid w:val="004559F6"/>
    <w:rsid w:val="004566CA"/>
    <w:rsid w:val="00466B8E"/>
    <w:rsid w:val="00470CFA"/>
    <w:rsid w:val="00471222"/>
    <w:rsid w:val="00471B07"/>
    <w:rsid w:val="00472F86"/>
    <w:rsid w:val="00476F2A"/>
    <w:rsid w:val="0048369A"/>
    <w:rsid w:val="004864F5"/>
    <w:rsid w:val="004945C5"/>
    <w:rsid w:val="00495339"/>
    <w:rsid w:val="0049741C"/>
    <w:rsid w:val="004A393E"/>
    <w:rsid w:val="004B058D"/>
    <w:rsid w:val="004B3DD8"/>
    <w:rsid w:val="004B4C3B"/>
    <w:rsid w:val="004C06EE"/>
    <w:rsid w:val="004C2F39"/>
    <w:rsid w:val="004C5619"/>
    <w:rsid w:val="004C6503"/>
    <w:rsid w:val="004C6EFF"/>
    <w:rsid w:val="004D0158"/>
    <w:rsid w:val="004D292D"/>
    <w:rsid w:val="004D3013"/>
    <w:rsid w:val="004D547E"/>
    <w:rsid w:val="004D5541"/>
    <w:rsid w:val="004E18C0"/>
    <w:rsid w:val="004E5CC9"/>
    <w:rsid w:val="004F0D96"/>
    <w:rsid w:val="004F18FA"/>
    <w:rsid w:val="004F1CCD"/>
    <w:rsid w:val="004F2BE7"/>
    <w:rsid w:val="004F3363"/>
    <w:rsid w:val="004F3B74"/>
    <w:rsid w:val="004F42E7"/>
    <w:rsid w:val="004F4B35"/>
    <w:rsid w:val="00502A8D"/>
    <w:rsid w:val="00502D0D"/>
    <w:rsid w:val="005108CD"/>
    <w:rsid w:val="00511261"/>
    <w:rsid w:val="00512BDB"/>
    <w:rsid w:val="00521D39"/>
    <w:rsid w:val="00525E48"/>
    <w:rsid w:val="005268C9"/>
    <w:rsid w:val="0053029B"/>
    <w:rsid w:val="005307A9"/>
    <w:rsid w:val="00530DDF"/>
    <w:rsid w:val="0053122B"/>
    <w:rsid w:val="00533BBE"/>
    <w:rsid w:val="00534715"/>
    <w:rsid w:val="0053582C"/>
    <w:rsid w:val="00535CD5"/>
    <w:rsid w:val="00535F45"/>
    <w:rsid w:val="00537E29"/>
    <w:rsid w:val="00540B5B"/>
    <w:rsid w:val="0054169D"/>
    <w:rsid w:val="005434BD"/>
    <w:rsid w:val="0054350D"/>
    <w:rsid w:val="00544963"/>
    <w:rsid w:val="00544CD6"/>
    <w:rsid w:val="00553B5C"/>
    <w:rsid w:val="00555046"/>
    <w:rsid w:val="005617BE"/>
    <w:rsid w:val="00563807"/>
    <w:rsid w:val="005644A8"/>
    <w:rsid w:val="00565500"/>
    <w:rsid w:val="005676D4"/>
    <w:rsid w:val="0057019F"/>
    <w:rsid w:val="00570B6A"/>
    <w:rsid w:val="00577D6C"/>
    <w:rsid w:val="0058079C"/>
    <w:rsid w:val="0058702E"/>
    <w:rsid w:val="00587B1E"/>
    <w:rsid w:val="00591157"/>
    <w:rsid w:val="00591457"/>
    <w:rsid w:val="005917A9"/>
    <w:rsid w:val="00591ECB"/>
    <w:rsid w:val="00592F02"/>
    <w:rsid w:val="00597C30"/>
    <w:rsid w:val="005A2C0E"/>
    <w:rsid w:val="005A31CB"/>
    <w:rsid w:val="005A3C98"/>
    <w:rsid w:val="005A4BCC"/>
    <w:rsid w:val="005B195B"/>
    <w:rsid w:val="005B1C46"/>
    <w:rsid w:val="005B3783"/>
    <w:rsid w:val="005C0664"/>
    <w:rsid w:val="005C0DA3"/>
    <w:rsid w:val="005C148E"/>
    <w:rsid w:val="005C362B"/>
    <w:rsid w:val="005C46D2"/>
    <w:rsid w:val="005C4AE9"/>
    <w:rsid w:val="005C4B1A"/>
    <w:rsid w:val="005C5326"/>
    <w:rsid w:val="005C6E17"/>
    <w:rsid w:val="005C764E"/>
    <w:rsid w:val="005C79DB"/>
    <w:rsid w:val="005D03E4"/>
    <w:rsid w:val="005D5A1E"/>
    <w:rsid w:val="005E22EC"/>
    <w:rsid w:val="005E32C7"/>
    <w:rsid w:val="005E34E5"/>
    <w:rsid w:val="005F28F3"/>
    <w:rsid w:val="005F6FA7"/>
    <w:rsid w:val="005F789B"/>
    <w:rsid w:val="005F7AE5"/>
    <w:rsid w:val="005F7C1E"/>
    <w:rsid w:val="00600365"/>
    <w:rsid w:val="006004AB"/>
    <w:rsid w:val="00600633"/>
    <w:rsid w:val="00602570"/>
    <w:rsid w:val="006039E3"/>
    <w:rsid w:val="0060428D"/>
    <w:rsid w:val="0060586E"/>
    <w:rsid w:val="0060593A"/>
    <w:rsid w:val="006065AA"/>
    <w:rsid w:val="0061036A"/>
    <w:rsid w:val="00611AFC"/>
    <w:rsid w:val="00614598"/>
    <w:rsid w:val="00616807"/>
    <w:rsid w:val="00617DBC"/>
    <w:rsid w:val="00617F05"/>
    <w:rsid w:val="00622008"/>
    <w:rsid w:val="006232DC"/>
    <w:rsid w:val="0062351A"/>
    <w:rsid w:val="00624468"/>
    <w:rsid w:val="0062455E"/>
    <w:rsid w:val="006256A2"/>
    <w:rsid w:val="006262DD"/>
    <w:rsid w:val="00626E3E"/>
    <w:rsid w:val="00627977"/>
    <w:rsid w:val="00632D92"/>
    <w:rsid w:val="00635101"/>
    <w:rsid w:val="006356DC"/>
    <w:rsid w:val="00635E7C"/>
    <w:rsid w:val="00640989"/>
    <w:rsid w:val="006414C5"/>
    <w:rsid w:val="00641A92"/>
    <w:rsid w:val="00647F69"/>
    <w:rsid w:val="006508F4"/>
    <w:rsid w:val="00650B80"/>
    <w:rsid w:val="00650E0C"/>
    <w:rsid w:val="0065473A"/>
    <w:rsid w:val="00660234"/>
    <w:rsid w:val="00660A81"/>
    <w:rsid w:val="00662CCC"/>
    <w:rsid w:val="00663A0D"/>
    <w:rsid w:val="0066716D"/>
    <w:rsid w:val="00672ACA"/>
    <w:rsid w:val="00672F43"/>
    <w:rsid w:val="006732C6"/>
    <w:rsid w:val="0067513B"/>
    <w:rsid w:val="0067551D"/>
    <w:rsid w:val="00676230"/>
    <w:rsid w:val="00677464"/>
    <w:rsid w:val="006802D7"/>
    <w:rsid w:val="00680AE9"/>
    <w:rsid w:val="0068254F"/>
    <w:rsid w:val="006A15CC"/>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3310"/>
    <w:rsid w:val="006E469A"/>
    <w:rsid w:val="006E5A00"/>
    <w:rsid w:val="006E5CA2"/>
    <w:rsid w:val="006E7A06"/>
    <w:rsid w:val="006F3DC3"/>
    <w:rsid w:val="006F52D7"/>
    <w:rsid w:val="006F5A53"/>
    <w:rsid w:val="006F5FAF"/>
    <w:rsid w:val="006F6CB9"/>
    <w:rsid w:val="0070689A"/>
    <w:rsid w:val="00706B15"/>
    <w:rsid w:val="007101C8"/>
    <w:rsid w:val="00721E0D"/>
    <w:rsid w:val="007229EB"/>
    <w:rsid w:val="007274D0"/>
    <w:rsid w:val="00727CA5"/>
    <w:rsid w:val="00731E85"/>
    <w:rsid w:val="007330E3"/>
    <w:rsid w:val="007369B9"/>
    <w:rsid w:val="0074021B"/>
    <w:rsid w:val="00742E37"/>
    <w:rsid w:val="0075390E"/>
    <w:rsid w:val="00754E39"/>
    <w:rsid w:val="00755CC9"/>
    <w:rsid w:val="00757236"/>
    <w:rsid w:val="00760B5F"/>
    <w:rsid w:val="007622A0"/>
    <w:rsid w:val="00766325"/>
    <w:rsid w:val="00766793"/>
    <w:rsid w:val="00766C78"/>
    <w:rsid w:val="00772593"/>
    <w:rsid w:val="007737A2"/>
    <w:rsid w:val="00774639"/>
    <w:rsid w:val="00774BA1"/>
    <w:rsid w:val="00774F24"/>
    <w:rsid w:val="00775594"/>
    <w:rsid w:val="0077604E"/>
    <w:rsid w:val="0077756B"/>
    <w:rsid w:val="007830FD"/>
    <w:rsid w:val="00794768"/>
    <w:rsid w:val="007966B6"/>
    <w:rsid w:val="007A4D3D"/>
    <w:rsid w:val="007B1CCC"/>
    <w:rsid w:val="007B6D19"/>
    <w:rsid w:val="007B7035"/>
    <w:rsid w:val="007C0E8D"/>
    <w:rsid w:val="007C10EE"/>
    <w:rsid w:val="007C6203"/>
    <w:rsid w:val="007C746A"/>
    <w:rsid w:val="007C7D96"/>
    <w:rsid w:val="007D0761"/>
    <w:rsid w:val="007D46EE"/>
    <w:rsid w:val="007D6956"/>
    <w:rsid w:val="007E0493"/>
    <w:rsid w:val="007E142A"/>
    <w:rsid w:val="007E2969"/>
    <w:rsid w:val="007E4AEC"/>
    <w:rsid w:val="007F18D5"/>
    <w:rsid w:val="007F1EEB"/>
    <w:rsid w:val="007F2170"/>
    <w:rsid w:val="007F6A6E"/>
    <w:rsid w:val="0080267A"/>
    <w:rsid w:val="008054BB"/>
    <w:rsid w:val="00812FF5"/>
    <w:rsid w:val="0081514B"/>
    <w:rsid w:val="00816928"/>
    <w:rsid w:val="008169D3"/>
    <w:rsid w:val="00821991"/>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58D8"/>
    <w:rsid w:val="008461DB"/>
    <w:rsid w:val="00850AD5"/>
    <w:rsid w:val="008518A2"/>
    <w:rsid w:val="0085319E"/>
    <w:rsid w:val="008555DE"/>
    <w:rsid w:val="00857E70"/>
    <w:rsid w:val="008621B8"/>
    <w:rsid w:val="00864F7A"/>
    <w:rsid w:val="008658F3"/>
    <w:rsid w:val="00867855"/>
    <w:rsid w:val="00873909"/>
    <w:rsid w:val="00881FAB"/>
    <w:rsid w:val="00883EF4"/>
    <w:rsid w:val="008867FB"/>
    <w:rsid w:val="00886BFF"/>
    <w:rsid w:val="008904DE"/>
    <w:rsid w:val="00890795"/>
    <w:rsid w:val="00892C7E"/>
    <w:rsid w:val="008A06AB"/>
    <w:rsid w:val="008A1767"/>
    <w:rsid w:val="008A4F19"/>
    <w:rsid w:val="008B010A"/>
    <w:rsid w:val="008B0B3F"/>
    <w:rsid w:val="008B3E55"/>
    <w:rsid w:val="008B4508"/>
    <w:rsid w:val="008D0E6E"/>
    <w:rsid w:val="008F1F5A"/>
    <w:rsid w:val="008F3509"/>
    <w:rsid w:val="008F5E60"/>
    <w:rsid w:val="008F60EB"/>
    <w:rsid w:val="0090349D"/>
    <w:rsid w:val="00904A49"/>
    <w:rsid w:val="00906267"/>
    <w:rsid w:val="00907A34"/>
    <w:rsid w:val="009106DA"/>
    <w:rsid w:val="00911633"/>
    <w:rsid w:val="00913CD0"/>
    <w:rsid w:val="00915CEE"/>
    <w:rsid w:val="00921403"/>
    <w:rsid w:val="0092160A"/>
    <w:rsid w:val="009239AC"/>
    <w:rsid w:val="009265BE"/>
    <w:rsid w:val="00930DF9"/>
    <w:rsid w:val="009333AA"/>
    <w:rsid w:val="00934380"/>
    <w:rsid w:val="00935924"/>
    <w:rsid w:val="00935996"/>
    <w:rsid w:val="00937044"/>
    <w:rsid w:val="0093764B"/>
    <w:rsid w:val="00941308"/>
    <w:rsid w:val="00945EFE"/>
    <w:rsid w:val="0094725B"/>
    <w:rsid w:val="00952C62"/>
    <w:rsid w:val="00952EFA"/>
    <w:rsid w:val="00954C38"/>
    <w:rsid w:val="00957FDA"/>
    <w:rsid w:val="0096035E"/>
    <w:rsid w:val="00961251"/>
    <w:rsid w:val="00961C66"/>
    <w:rsid w:val="00962CA4"/>
    <w:rsid w:val="0096630E"/>
    <w:rsid w:val="0096635F"/>
    <w:rsid w:val="009732B6"/>
    <w:rsid w:val="0097376C"/>
    <w:rsid w:val="00977CAD"/>
    <w:rsid w:val="00977E8C"/>
    <w:rsid w:val="0098035D"/>
    <w:rsid w:val="009833AC"/>
    <w:rsid w:val="00984FD5"/>
    <w:rsid w:val="009858FC"/>
    <w:rsid w:val="00986F4F"/>
    <w:rsid w:val="00995610"/>
    <w:rsid w:val="00997E1F"/>
    <w:rsid w:val="009A4FF1"/>
    <w:rsid w:val="009A5223"/>
    <w:rsid w:val="009A5A02"/>
    <w:rsid w:val="009A62E3"/>
    <w:rsid w:val="009A6B6B"/>
    <w:rsid w:val="009B14F5"/>
    <w:rsid w:val="009B1EEF"/>
    <w:rsid w:val="009B7E1C"/>
    <w:rsid w:val="009C624C"/>
    <w:rsid w:val="009C6315"/>
    <w:rsid w:val="009D0E21"/>
    <w:rsid w:val="009E10EC"/>
    <w:rsid w:val="009E20FE"/>
    <w:rsid w:val="009E2471"/>
    <w:rsid w:val="009E3555"/>
    <w:rsid w:val="009E6E05"/>
    <w:rsid w:val="009F1E0E"/>
    <w:rsid w:val="009F3050"/>
    <w:rsid w:val="009F3660"/>
    <w:rsid w:val="009F4A6C"/>
    <w:rsid w:val="009F5784"/>
    <w:rsid w:val="009F7BAA"/>
    <w:rsid w:val="00A01DDF"/>
    <w:rsid w:val="00A03686"/>
    <w:rsid w:val="00A0454F"/>
    <w:rsid w:val="00A04A6F"/>
    <w:rsid w:val="00A062D5"/>
    <w:rsid w:val="00A06E23"/>
    <w:rsid w:val="00A06FB3"/>
    <w:rsid w:val="00A11A94"/>
    <w:rsid w:val="00A11BA5"/>
    <w:rsid w:val="00A14E73"/>
    <w:rsid w:val="00A2049D"/>
    <w:rsid w:val="00A20D26"/>
    <w:rsid w:val="00A30ECD"/>
    <w:rsid w:val="00A315F0"/>
    <w:rsid w:val="00A316AC"/>
    <w:rsid w:val="00A31958"/>
    <w:rsid w:val="00A40501"/>
    <w:rsid w:val="00A43ECA"/>
    <w:rsid w:val="00A4428D"/>
    <w:rsid w:val="00A479D6"/>
    <w:rsid w:val="00A51799"/>
    <w:rsid w:val="00A52CD3"/>
    <w:rsid w:val="00A53444"/>
    <w:rsid w:val="00A579DD"/>
    <w:rsid w:val="00A61525"/>
    <w:rsid w:val="00A61C65"/>
    <w:rsid w:val="00A64466"/>
    <w:rsid w:val="00A70CF7"/>
    <w:rsid w:val="00A71CC6"/>
    <w:rsid w:val="00A72DD9"/>
    <w:rsid w:val="00A73C07"/>
    <w:rsid w:val="00A749E4"/>
    <w:rsid w:val="00A77240"/>
    <w:rsid w:val="00A80527"/>
    <w:rsid w:val="00A815D5"/>
    <w:rsid w:val="00A816CF"/>
    <w:rsid w:val="00A84ABF"/>
    <w:rsid w:val="00A91517"/>
    <w:rsid w:val="00A94B97"/>
    <w:rsid w:val="00A978E5"/>
    <w:rsid w:val="00A97DD3"/>
    <w:rsid w:val="00AA00AF"/>
    <w:rsid w:val="00AA018C"/>
    <w:rsid w:val="00AA01B6"/>
    <w:rsid w:val="00AA25B3"/>
    <w:rsid w:val="00AB0294"/>
    <w:rsid w:val="00AB20E8"/>
    <w:rsid w:val="00AB575C"/>
    <w:rsid w:val="00AB7AE7"/>
    <w:rsid w:val="00AC0847"/>
    <w:rsid w:val="00AC0EF8"/>
    <w:rsid w:val="00AC1F1A"/>
    <w:rsid w:val="00AC1FC2"/>
    <w:rsid w:val="00AC4705"/>
    <w:rsid w:val="00AD250F"/>
    <w:rsid w:val="00AD4822"/>
    <w:rsid w:val="00AD79BE"/>
    <w:rsid w:val="00AE2A23"/>
    <w:rsid w:val="00AE37DE"/>
    <w:rsid w:val="00AE3D27"/>
    <w:rsid w:val="00AE4706"/>
    <w:rsid w:val="00AE538C"/>
    <w:rsid w:val="00AE5749"/>
    <w:rsid w:val="00AE5A82"/>
    <w:rsid w:val="00AE5CD1"/>
    <w:rsid w:val="00AE6FD9"/>
    <w:rsid w:val="00AE7E8B"/>
    <w:rsid w:val="00AF1D6F"/>
    <w:rsid w:val="00AF1DE4"/>
    <w:rsid w:val="00AF4C5D"/>
    <w:rsid w:val="00AF6C9E"/>
    <w:rsid w:val="00B008B7"/>
    <w:rsid w:val="00B02D52"/>
    <w:rsid w:val="00B03570"/>
    <w:rsid w:val="00B0516C"/>
    <w:rsid w:val="00B07936"/>
    <w:rsid w:val="00B1210F"/>
    <w:rsid w:val="00B1377B"/>
    <w:rsid w:val="00B15275"/>
    <w:rsid w:val="00B212C2"/>
    <w:rsid w:val="00B22BDB"/>
    <w:rsid w:val="00B3500E"/>
    <w:rsid w:val="00B35436"/>
    <w:rsid w:val="00B360E0"/>
    <w:rsid w:val="00B400D8"/>
    <w:rsid w:val="00B46B51"/>
    <w:rsid w:val="00B47B34"/>
    <w:rsid w:val="00B50BBC"/>
    <w:rsid w:val="00B5147B"/>
    <w:rsid w:val="00B5158F"/>
    <w:rsid w:val="00B61B93"/>
    <w:rsid w:val="00B623AA"/>
    <w:rsid w:val="00B62F62"/>
    <w:rsid w:val="00B6367C"/>
    <w:rsid w:val="00B6619F"/>
    <w:rsid w:val="00B66D50"/>
    <w:rsid w:val="00B67370"/>
    <w:rsid w:val="00B71E7D"/>
    <w:rsid w:val="00B74000"/>
    <w:rsid w:val="00B74C45"/>
    <w:rsid w:val="00B771FD"/>
    <w:rsid w:val="00B8137F"/>
    <w:rsid w:val="00B96BBF"/>
    <w:rsid w:val="00B96C1E"/>
    <w:rsid w:val="00BA0977"/>
    <w:rsid w:val="00BA326A"/>
    <w:rsid w:val="00BB0200"/>
    <w:rsid w:val="00BB45EA"/>
    <w:rsid w:val="00BB5F56"/>
    <w:rsid w:val="00BB670A"/>
    <w:rsid w:val="00BB7973"/>
    <w:rsid w:val="00BC00CD"/>
    <w:rsid w:val="00BC1593"/>
    <w:rsid w:val="00BC4BCB"/>
    <w:rsid w:val="00BC5C85"/>
    <w:rsid w:val="00BC607F"/>
    <w:rsid w:val="00BC624F"/>
    <w:rsid w:val="00BC7BB1"/>
    <w:rsid w:val="00BD1F4D"/>
    <w:rsid w:val="00BD63E3"/>
    <w:rsid w:val="00BD7481"/>
    <w:rsid w:val="00BE0270"/>
    <w:rsid w:val="00BE5FA8"/>
    <w:rsid w:val="00BF1495"/>
    <w:rsid w:val="00BF22BC"/>
    <w:rsid w:val="00BF2316"/>
    <w:rsid w:val="00BF30D1"/>
    <w:rsid w:val="00BF7626"/>
    <w:rsid w:val="00C03541"/>
    <w:rsid w:val="00C037B5"/>
    <w:rsid w:val="00C04C4B"/>
    <w:rsid w:val="00C05E86"/>
    <w:rsid w:val="00C1117E"/>
    <w:rsid w:val="00C1232F"/>
    <w:rsid w:val="00C13E2C"/>
    <w:rsid w:val="00C16166"/>
    <w:rsid w:val="00C21D93"/>
    <w:rsid w:val="00C230C4"/>
    <w:rsid w:val="00C25506"/>
    <w:rsid w:val="00C25950"/>
    <w:rsid w:val="00C27B4B"/>
    <w:rsid w:val="00C27E6B"/>
    <w:rsid w:val="00C33F3E"/>
    <w:rsid w:val="00C34284"/>
    <w:rsid w:val="00C34CEB"/>
    <w:rsid w:val="00C37BE6"/>
    <w:rsid w:val="00C40F48"/>
    <w:rsid w:val="00C41502"/>
    <w:rsid w:val="00C44343"/>
    <w:rsid w:val="00C4446F"/>
    <w:rsid w:val="00C46E32"/>
    <w:rsid w:val="00C47C33"/>
    <w:rsid w:val="00C54BAC"/>
    <w:rsid w:val="00C54DE6"/>
    <w:rsid w:val="00C54E89"/>
    <w:rsid w:val="00C55121"/>
    <w:rsid w:val="00C6309F"/>
    <w:rsid w:val="00C65AB4"/>
    <w:rsid w:val="00C66ED6"/>
    <w:rsid w:val="00C67939"/>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511E"/>
    <w:rsid w:val="00CB7B6E"/>
    <w:rsid w:val="00CC2A49"/>
    <w:rsid w:val="00CC3BC4"/>
    <w:rsid w:val="00CC60DC"/>
    <w:rsid w:val="00CC68FA"/>
    <w:rsid w:val="00CC6BEF"/>
    <w:rsid w:val="00CD2C83"/>
    <w:rsid w:val="00CD5063"/>
    <w:rsid w:val="00CD76FC"/>
    <w:rsid w:val="00CE262E"/>
    <w:rsid w:val="00CE6745"/>
    <w:rsid w:val="00CE7C8D"/>
    <w:rsid w:val="00CF16B9"/>
    <w:rsid w:val="00CF427C"/>
    <w:rsid w:val="00CF4466"/>
    <w:rsid w:val="00CF5642"/>
    <w:rsid w:val="00CF5B08"/>
    <w:rsid w:val="00CF5DA7"/>
    <w:rsid w:val="00D02232"/>
    <w:rsid w:val="00D02A8F"/>
    <w:rsid w:val="00D02FF9"/>
    <w:rsid w:val="00D040F3"/>
    <w:rsid w:val="00D1434F"/>
    <w:rsid w:val="00D21193"/>
    <w:rsid w:val="00D212A3"/>
    <w:rsid w:val="00D216B2"/>
    <w:rsid w:val="00D21D4D"/>
    <w:rsid w:val="00D245C8"/>
    <w:rsid w:val="00D24FB9"/>
    <w:rsid w:val="00D273F1"/>
    <w:rsid w:val="00D3044B"/>
    <w:rsid w:val="00D31809"/>
    <w:rsid w:val="00D33006"/>
    <w:rsid w:val="00D33C02"/>
    <w:rsid w:val="00D41022"/>
    <w:rsid w:val="00D41034"/>
    <w:rsid w:val="00D415AC"/>
    <w:rsid w:val="00D41A39"/>
    <w:rsid w:val="00D42EEB"/>
    <w:rsid w:val="00D4327D"/>
    <w:rsid w:val="00D5125E"/>
    <w:rsid w:val="00D5125F"/>
    <w:rsid w:val="00D54761"/>
    <w:rsid w:val="00D6040A"/>
    <w:rsid w:val="00D60728"/>
    <w:rsid w:val="00D61857"/>
    <w:rsid w:val="00D65FBF"/>
    <w:rsid w:val="00D6708C"/>
    <w:rsid w:val="00D70B7C"/>
    <w:rsid w:val="00D70F96"/>
    <w:rsid w:val="00D71DD2"/>
    <w:rsid w:val="00D72580"/>
    <w:rsid w:val="00D72B53"/>
    <w:rsid w:val="00D74348"/>
    <w:rsid w:val="00D77CB6"/>
    <w:rsid w:val="00D82C1E"/>
    <w:rsid w:val="00D8439C"/>
    <w:rsid w:val="00D85263"/>
    <w:rsid w:val="00D9019D"/>
    <w:rsid w:val="00D90894"/>
    <w:rsid w:val="00D91097"/>
    <w:rsid w:val="00D928FC"/>
    <w:rsid w:val="00D92F56"/>
    <w:rsid w:val="00D94783"/>
    <w:rsid w:val="00D96010"/>
    <w:rsid w:val="00D960AF"/>
    <w:rsid w:val="00D965E0"/>
    <w:rsid w:val="00D97DF3"/>
    <w:rsid w:val="00DA3F1F"/>
    <w:rsid w:val="00DA4534"/>
    <w:rsid w:val="00DA7722"/>
    <w:rsid w:val="00DB3336"/>
    <w:rsid w:val="00DB385F"/>
    <w:rsid w:val="00DC01C6"/>
    <w:rsid w:val="00DC096B"/>
    <w:rsid w:val="00DC09FF"/>
    <w:rsid w:val="00DC0C53"/>
    <w:rsid w:val="00DC1988"/>
    <w:rsid w:val="00DC7780"/>
    <w:rsid w:val="00DD20DC"/>
    <w:rsid w:val="00DD2252"/>
    <w:rsid w:val="00DD2A0C"/>
    <w:rsid w:val="00DD317A"/>
    <w:rsid w:val="00DD494C"/>
    <w:rsid w:val="00DE1FAD"/>
    <w:rsid w:val="00DE2E40"/>
    <w:rsid w:val="00DE357A"/>
    <w:rsid w:val="00DE4E1E"/>
    <w:rsid w:val="00DE5964"/>
    <w:rsid w:val="00DE71A0"/>
    <w:rsid w:val="00DF0AF2"/>
    <w:rsid w:val="00DF184B"/>
    <w:rsid w:val="00DF4B7C"/>
    <w:rsid w:val="00E03DA3"/>
    <w:rsid w:val="00E07724"/>
    <w:rsid w:val="00E127FF"/>
    <w:rsid w:val="00E14271"/>
    <w:rsid w:val="00E15161"/>
    <w:rsid w:val="00E15222"/>
    <w:rsid w:val="00E17F39"/>
    <w:rsid w:val="00E2148F"/>
    <w:rsid w:val="00E24F0B"/>
    <w:rsid w:val="00E41391"/>
    <w:rsid w:val="00E44173"/>
    <w:rsid w:val="00E47827"/>
    <w:rsid w:val="00E55E72"/>
    <w:rsid w:val="00E618FA"/>
    <w:rsid w:val="00E61A91"/>
    <w:rsid w:val="00E66421"/>
    <w:rsid w:val="00E67BBC"/>
    <w:rsid w:val="00E72C78"/>
    <w:rsid w:val="00E75D21"/>
    <w:rsid w:val="00E77800"/>
    <w:rsid w:val="00E8050E"/>
    <w:rsid w:val="00E80AEE"/>
    <w:rsid w:val="00E8630B"/>
    <w:rsid w:val="00E865A4"/>
    <w:rsid w:val="00E9233C"/>
    <w:rsid w:val="00E951ED"/>
    <w:rsid w:val="00E9660D"/>
    <w:rsid w:val="00EA2D99"/>
    <w:rsid w:val="00EA745D"/>
    <w:rsid w:val="00EB0523"/>
    <w:rsid w:val="00EB10A7"/>
    <w:rsid w:val="00EB3827"/>
    <w:rsid w:val="00EB3C9F"/>
    <w:rsid w:val="00EB6AF4"/>
    <w:rsid w:val="00EB71DF"/>
    <w:rsid w:val="00EC1AC9"/>
    <w:rsid w:val="00EC3C9E"/>
    <w:rsid w:val="00EE0B90"/>
    <w:rsid w:val="00EE0D86"/>
    <w:rsid w:val="00EE1165"/>
    <w:rsid w:val="00EE1BFC"/>
    <w:rsid w:val="00EE2B92"/>
    <w:rsid w:val="00EE4FE4"/>
    <w:rsid w:val="00EE58A1"/>
    <w:rsid w:val="00EF1ECB"/>
    <w:rsid w:val="00EF2D5C"/>
    <w:rsid w:val="00EF72C9"/>
    <w:rsid w:val="00F001A5"/>
    <w:rsid w:val="00F007F2"/>
    <w:rsid w:val="00F00B0E"/>
    <w:rsid w:val="00F02A56"/>
    <w:rsid w:val="00F031FA"/>
    <w:rsid w:val="00F03626"/>
    <w:rsid w:val="00F05A7F"/>
    <w:rsid w:val="00F06167"/>
    <w:rsid w:val="00F062B2"/>
    <w:rsid w:val="00F0698E"/>
    <w:rsid w:val="00F07D4B"/>
    <w:rsid w:val="00F10795"/>
    <w:rsid w:val="00F1120D"/>
    <w:rsid w:val="00F15EE2"/>
    <w:rsid w:val="00F17BD7"/>
    <w:rsid w:val="00F248F2"/>
    <w:rsid w:val="00F24FD8"/>
    <w:rsid w:val="00F3629D"/>
    <w:rsid w:val="00F372EA"/>
    <w:rsid w:val="00F4163A"/>
    <w:rsid w:val="00F4210B"/>
    <w:rsid w:val="00F5000A"/>
    <w:rsid w:val="00F52F22"/>
    <w:rsid w:val="00F54C9E"/>
    <w:rsid w:val="00F54CEA"/>
    <w:rsid w:val="00F55073"/>
    <w:rsid w:val="00F551DC"/>
    <w:rsid w:val="00F5754A"/>
    <w:rsid w:val="00F6614D"/>
    <w:rsid w:val="00F66942"/>
    <w:rsid w:val="00F670A3"/>
    <w:rsid w:val="00F71E66"/>
    <w:rsid w:val="00F7336E"/>
    <w:rsid w:val="00F77B3B"/>
    <w:rsid w:val="00F77DC7"/>
    <w:rsid w:val="00F83EC0"/>
    <w:rsid w:val="00F87424"/>
    <w:rsid w:val="00F93719"/>
    <w:rsid w:val="00F953C5"/>
    <w:rsid w:val="00F96746"/>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6891"/>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5307A9"/>
    <w:pPr>
      <w:framePr w:wrap="notBeside"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42"/>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 w:type="paragraph" w:customStyle="1" w:styleId="Aside">
    <w:name w:val="Aside"/>
    <w:basedOn w:val="Note"/>
    <w:qFormat/>
    <w:rsid w:val="008F3509"/>
    <w:pPr>
      <w:shd w:val="pct15" w:color="auto" w:fill="92D050"/>
    </w:pPr>
  </w:style>
  <w:style w:type="paragraph" w:customStyle="1" w:styleId="Poem">
    <w:name w:val="Poem"/>
    <w:basedOn w:val="Quote"/>
    <w:qFormat/>
    <w:rsid w:val="002B490D"/>
    <w:pPr>
      <w:shd w:val="clear" w:color="auto" w:fill="FFF2CC" w:themeFill="accent4" w:themeFillTint="33"/>
      <w:ind w:left="284" w:right="284"/>
    </w:pPr>
    <w:rPr>
      <w:color w:val="auto"/>
    </w:rPr>
  </w:style>
  <w:style w:type="paragraph" w:customStyle="1" w:styleId="Indent">
    <w:name w:val="Indent"/>
    <w:basedOn w:val="Normal"/>
    <w:link w:val="IndentChar"/>
    <w:qFormat/>
    <w:rsid w:val="00004207"/>
    <w:pPr>
      <w:ind w:left="567"/>
    </w:pPr>
  </w:style>
  <w:style w:type="character" w:customStyle="1" w:styleId="IndentChar">
    <w:name w:val="Indent Char"/>
    <w:basedOn w:val="DefaultParagraphFont"/>
    <w:link w:val="Indent"/>
    <w:rsid w:val="00004207"/>
    <w:rPr>
      <w:rFonts w:ascii="Liberation Serif" w:hAnsi="Liberation Serif" w:cs="Lohit Devanagari"/>
      <w:sz w:val="24"/>
      <w:szCs w:val="24"/>
      <w:lang w:eastAsia="zh-CN" w:bidi="hi-IN"/>
    </w:rPr>
  </w:style>
  <w:style w:type="paragraph" w:customStyle="1" w:styleId="FAQQuestion">
    <w:name w:val="FAQ Question"/>
    <w:basedOn w:val="Normal"/>
    <w:qFormat/>
    <w:rsid w:val="00AE4706"/>
    <w:pPr>
      <w:shd w:val="clear" w:color="auto" w:fill="E7E6E6" w:themeFill="background2"/>
    </w:pPr>
    <w:rPr>
      <w:b/>
    </w:rPr>
  </w:style>
  <w:style w:type="paragraph" w:customStyle="1" w:styleId="FAQAnswer">
    <w:name w:val="FAQ Answer"/>
    <w:basedOn w:val="Normal"/>
    <w:qFormat/>
    <w:rsid w:val="00B1210F"/>
    <w:pPr>
      <w:shd w:val="clear" w:color="auto" w:fill="FFF2CC" w:themeFill="accent4" w:themeFillTint="33"/>
      <w:ind w:left="284"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www.addbalance.com/usersguide/styles.htm" TargetMode="External"/><Relationship Id="rId26" Type="http://schemas.openxmlformats.org/officeDocument/2006/relationships/hyperlink" Target="https://djplaner.github.io/Content-Interface-Tweak/creating/textualContent/" TargetMode="External"/><Relationship Id="rId39" Type="http://schemas.openxmlformats.org/officeDocument/2006/relationships/hyperlink" Target="https://djplaner.github.io/Content-Interface-Tweak/creating/universityContent/" TargetMode="External"/><Relationship Id="rId3" Type="http://schemas.openxmlformats.org/officeDocument/2006/relationships/customXml" Target="../customXml/item2.xml"/><Relationship Id="rId21" Type="http://schemas.openxmlformats.org/officeDocument/2006/relationships/hyperlink" Target="https://djplaner.github.io/Content-Interface-Tweak/creating/textualContent" TargetMode="External"/><Relationship Id="rId34" Type="http://schemas.openxmlformats.org/officeDocument/2006/relationships/hyperlink" Target="https://djplaner.github.io/Content-Interface-Tweak/creating/universityContent/" TargetMode="External"/><Relationship Id="rId42" Type="http://schemas.openxmlformats.org/officeDocument/2006/relationships/image" Target="media/image1.png"/><Relationship Id="rId47" Type="http://schemas.openxmlformats.org/officeDocument/2006/relationships/hyperlink" Target="https://djplaner.github.io/Content-Interface-Tweak/creating/addCards/"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jplaner.github.io/Content-Interface-Tweak/" TargetMode="External"/><Relationship Id="rId25" Type="http://schemas.openxmlformats.org/officeDocument/2006/relationships/hyperlink" Target="https://djplaner.github.io/Content-Interface-Tweak/creating/textualContent/" TargetMode="External"/><Relationship Id="rId33" Type="http://schemas.openxmlformats.org/officeDocument/2006/relationships/hyperlink" Target="https://djplaner.github.io/Content-Interface-Tweak/creating/webContent/" TargetMode="External"/><Relationship Id="rId38" Type="http://schemas.openxmlformats.org/officeDocument/2006/relationships/hyperlink" Target="https://djplaner.github.io/Content-Interface-Tweak/creating/universityContent/" TargetMode="External"/><Relationship Id="rId46" Type="http://schemas.openxmlformats.org/officeDocument/2006/relationships/hyperlink" Target="https://djplaner.github.io/Content-Interface-Tweak/creating/blackboardContent/" TargetMode="External"/><Relationship Id="rId2" Type="http://schemas.openxmlformats.org/officeDocument/2006/relationships/customXml" Target="../customXml/item1.xml"/><Relationship Id="rId16" Type="http://schemas.openxmlformats.org/officeDocument/2006/relationships/hyperlink" Target="https://djplaner.github.io/Content-Interface-Tweak/" TargetMode="External"/><Relationship Id="rId20" Type="http://schemas.openxmlformats.org/officeDocument/2006/relationships/hyperlink" Target="https://djplaner.github.io/Content-Interface-Tweak/" TargetMode="External"/><Relationship Id="rId29" Type="http://schemas.openxmlformats.org/officeDocument/2006/relationships/hyperlink" Target="https://djplaner.github.io/Content-Interface-Tweak/creating/textualContent/" TargetMode="External"/><Relationship Id="rId41" Type="http://schemas.openxmlformats.org/officeDocument/2006/relationships/hyperlink" Target="https://xkcd.com/"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jplaner.github.io/Content-Interface-Tweak/creating/blackboardContent/" TargetMode="External"/><Relationship Id="rId32" Type="http://schemas.openxmlformats.org/officeDocument/2006/relationships/hyperlink" Target="https://djplaner.github.io/Content-Interface-Tweak/creating/webContent/" TargetMode="External"/><Relationship Id="rId37" Type="http://schemas.openxmlformats.org/officeDocument/2006/relationships/hyperlink" Target="https://djplaner.github.io/Content-Interface-Tweak/creating/universityContent/" TargetMode="External"/><Relationship Id="rId40" Type="http://schemas.openxmlformats.org/officeDocument/2006/relationships/hyperlink" Target="https://developer.mozilla.org/en-US/docs/Web/HTML/Element/aside" TargetMode="External"/><Relationship Id="rId45" Type="http://schemas.openxmlformats.org/officeDocument/2006/relationships/hyperlink" Target="https://djplaner.github.io/Content-Interface-Tweak/creating/blackboardContent/" TargetMode="External"/><Relationship Id="rId5" Type="http://schemas.openxmlformats.org/officeDocument/2006/relationships/customXml" Target="../customXml/item4.xml"/><Relationship Id="rId15" Type="http://schemas.microsoft.com/office/2018/08/relationships/commentsExtensible" Target="commentsExtensible.xml"/><Relationship Id="rId23" Type="http://schemas.openxmlformats.org/officeDocument/2006/relationships/hyperlink" Target="https://djplaner.github.io/Content-Interface-Tweak/creating/universityContent" TargetMode="External"/><Relationship Id="rId28" Type="http://schemas.openxmlformats.org/officeDocument/2006/relationships/hyperlink" Target="https://djplaner.github.io/Content-Interface-Tweak/creating/textualContent/" TargetMode="External"/><Relationship Id="rId36" Type="http://schemas.openxmlformats.org/officeDocument/2006/relationships/hyperlink" Target="https://djplaner.github.io/Content-Interface-Tweak/creating/universityContent/"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support.microsoft.com/en-us/office/control-the-formatting-when-you-paste-text-20156a41-520e-48a6-8680-fb9ce15bf3d6" TargetMode="External"/><Relationship Id="rId31" Type="http://schemas.openxmlformats.org/officeDocument/2006/relationships/hyperlink" Target="https://djplaner.github.io/Content-Interface-Tweak/creating/webContent/" TargetMode="External"/><Relationship Id="rId44" Type="http://schemas.openxmlformats.org/officeDocument/2006/relationships/hyperlink" Target="https://djplaner.github.io/Content-Interface-Tweak/creating/blackboardContent/"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jplaner.github.io/Content-Interface-Tweak/creating/webContent" TargetMode="External"/><Relationship Id="rId27" Type="http://schemas.openxmlformats.org/officeDocument/2006/relationships/hyperlink" Target="https://djplaner.github.io/Content-Interface-Tweak/creating/textualContent/" TargetMode="External"/><Relationship Id="rId30" Type="http://schemas.openxmlformats.org/officeDocument/2006/relationships/hyperlink" Target="https://djplaner.github.io/Content-Interface-Tweak/creating/textualContent/" TargetMode="External"/><Relationship Id="rId35" Type="http://schemas.openxmlformats.org/officeDocument/2006/relationships/hyperlink" Target="https://djplaner.github.io/Content-Interface-Tweak/creating/universityContent/" TargetMode="External"/><Relationship Id="rId43" Type="http://schemas.openxmlformats.org/officeDocument/2006/relationships/hyperlink" Target="https://djplaner.github.io/Content-Interface-Tweak/creating/blackboardContent/"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192A8A-5E16-45EA-A97A-1BD0B226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48</cp:revision>
  <dcterms:created xsi:type="dcterms:W3CDTF">2020-08-31T20:39:00Z</dcterms:created>
  <dcterms:modified xsi:type="dcterms:W3CDTF">2021-09-10T02:06:00Z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