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F740B" w14:textId="77777777" w:rsidR="001E4740" w:rsidRDefault="001E4740" w:rsidP="001E4740"/>
    <w:p w14:paraId="4B938291" w14:textId="42784E7C" w:rsidR="001E4740" w:rsidRDefault="001E4740" w:rsidP="001E4740">
      <w:pPr>
        <w:pStyle w:val="Title"/>
      </w:pPr>
      <w:r>
        <w:t>Changing the appearance of the accordions</w:t>
      </w:r>
    </w:p>
    <w:p w14:paraId="7504D3D5" w14:textId="018E3130" w:rsidR="001E4740" w:rsidRDefault="003C1BEF" w:rsidP="001E4740">
      <w:pPr>
        <w:pStyle w:val="Heading1"/>
      </w:pPr>
      <w:r>
        <w:t>What and why?</w:t>
      </w:r>
    </w:p>
    <w:p w14:paraId="65AA3042" w14:textId="02B25EF1" w:rsidR="00715FFB" w:rsidRDefault="001E4740" w:rsidP="00715FFB">
      <w:r>
        <w:fldChar w:fldCharType="begin"/>
      </w:r>
      <w:r>
        <w:instrText xml:space="preserve"> REF _Ref16757812 \h </w:instrText>
      </w:r>
      <w:r>
        <w:fldChar w:fldCharType="separate"/>
      </w:r>
      <w:r w:rsidR="00A24738">
        <w:t xml:space="preserve">Figure </w:t>
      </w:r>
      <w:r w:rsidR="00A24738">
        <w:rPr>
          <w:noProof/>
        </w:rPr>
        <w:t>1</w:t>
      </w:r>
      <w:r>
        <w:fldChar w:fldCharType="end"/>
      </w:r>
      <w:r>
        <w:t xml:space="preserve"> shows two versions of the same document displayed using the Content Interface. The major difference between the two versions is the “theme” being used to display the accordion interface elements. Note the difference in colour between the different accordion elements. </w:t>
      </w:r>
    </w:p>
    <w:p w14:paraId="3240247C" w14:textId="4A70D50D" w:rsidR="00715FFB" w:rsidRDefault="00715FFB" w:rsidP="00715FFB">
      <w:r>
        <w:t>The left-hand version has grey backgrounds for accordions that are not active. The active accordion element has a white background.</w:t>
      </w:r>
    </w:p>
    <w:p w14:paraId="553F8671" w14:textId="61C48009" w:rsidR="001E4740" w:rsidRDefault="00715FFB" w:rsidP="00715FFB">
      <w:r>
        <w:t>The right-hand version has a blue background for non-active accordions. The active accordion element has a green background.</w:t>
      </w:r>
    </w:p>
    <w:p w14:paraId="011584D5" w14:textId="77777777" w:rsidR="001E4740" w:rsidRPr="000C7A49" w:rsidRDefault="001E4740" w:rsidP="000C7A49">
      <w:pPr>
        <w:pStyle w:val="Picture"/>
      </w:pPr>
      <w:bookmarkStart w:id="0" w:name="_GoBack"/>
      <w:r w:rsidRPr="000C7A49">
        <w:drawing>
          <wp:inline distT="0" distB="0" distL="0" distR="0" wp14:anchorId="57B86B60" wp14:editId="58FC2681">
            <wp:extent cx="5727700" cy="19558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955800"/>
                    </a:xfrm>
                    <a:prstGeom prst="rect">
                      <a:avLst/>
                    </a:prstGeom>
                    <a:noFill/>
                    <a:ln>
                      <a:noFill/>
                    </a:ln>
                  </pic:spPr>
                </pic:pic>
              </a:graphicData>
            </a:graphic>
          </wp:inline>
        </w:drawing>
      </w:r>
    </w:p>
    <w:p w14:paraId="31958272" w14:textId="2083C582" w:rsidR="001E4740" w:rsidRPr="000C7A49" w:rsidRDefault="001E4740" w:rsidP="000C7A49">
      <w:pPr>
        <w:pStyle w:val="Picture"/>
      </w:pPr>
      <w:bookmarkStart w:id="1" w:name="_Ref16757812"/>
      <w:r w:rsidRPr="000C7A49">
        <w:t xml:space="preserve">Figure </w:t>
      </w:r>
      <w:r w:rsidRPr="000C7A49">
        <w:fldChar w:fldCharType="begin"/>
      </w:r>
      <w:r w:rsidRPr="000C7A49">
        <w:instrText>SEQ Figure \* ARABIC</w:instrText>
      </w:r>
      <w:r w:rsidRPr="000C7A49">
        <w:fldChar w:fldCharType="separate"/>
      </w:r>
      <w:r w:rsidR="00A24738" w:rsidRPr="000C7A49">
        <w:t>1</w:t>
      </w:r>
      <w:r w:rsidRPr="000C7A49">
        <w:fldChar w:fldCharType="end"/>
      </w:r>
      <w:bookmarkEnd w:id="1"/>
      <w:r w:rsidRPr="000C7A49">
        <w:t xml:space="preserve"> - Same Content Interface, but different styling</w:t>
      </w:r>
    </w:p>
    <w:bookmarkEnd w:id="0"/>
    <w:p w14:paraId="33D8FF45" w14:textId="7C5D5DCF" w:rsidR="001E4740" w:rsidRDefault="00E67330" w:rsidP="001E4740">
      <w:r>
        <w:t>You can choose a theme from an existing collection of themes to change the appearance of the accordions on your page. The following shows how.</w:t>
      </w:r>
    </w:p>
    <w:p w14:paraId="26C5D196" w14:textId="5418DD6B" w:rsidR="001E4740" w:rsidRDefault="001E4740" w:rsidP="00E67330">
      <w:pPr>
        <w:pStyle w:val="Heading1"/>
      </w:pPr>
      <w:r>
        <w:t>Background</w:t>
      </w:r>
    </w:p>
    <w:p w14:paraId="0E0620F7" w14:textId="388EE782" w:rsidR="001E4740" w:rsidRDefault="001E4740" w:rsidP="001E4740">
      <w:r>
        <w:t xml:space="preserve">The Content Interface uses </w:t>
      </w:r>
      <w:hyperlink r:id="rId12" w:history="1">
        <w:r w:rsidRPr="00C34CEB">
          <w:rPr>
            <w:rStyle w:val="Hyperlink"/>
          </w:rPr>
          <w:t>jQuery</w:t>
        </w:r>
      </w:hyperlink>
      <w:r>
        <w:t xml:space="preserve"> – “a fast, small, and feature-right </w:t>
      </w:r>
      <w:proofErr w:type="spellStart"/>
      <w:r>
        <w:t>Javascript</w:t>
      </w:r>
      <w:proofErr w:type="spellEnd"/>
      <w:r>
        <w:t xml:space="preserve"> library” - to implement the accordion interface. jQuery supports the notion of themes, which can be used to modify how interfaces built with jQuery are displayed.</w:t>
      </w:r>
    </w:p>
    <w:p w14:paraId="1C2B636C" w14:textId="3A55A8BC" w:rsidR="001E4740" w:rsidRDefault="001E4740" w:rsidP="001E4740">
      <w:r>
        <w:t xml:space="preserve">The visible change in colours illustrated in </w:t>
      </w:r>
      <w:r>
        <w:fldChar w:fldCharType="begin"/>
      </w:r>
      <w:r>
        <w:instrText xml:space="preserve"> REF _Ref16757812 \h </w:instrText>
      </w:r>
      <w:r>
        <w:fldChar w:fldCharType="separate"/>
      </w:r>
      <w:r w:rsidR="00A24738">
        <w:t xml:space="preserve">Figure </w:t>
      </w:r>
      <w:r w:rsidR="00A24738">
        <w:rPr>
          <w:noProof/>
        </w:rPr>
        <w:t>1</w:t>
      </w:r>
      <w:r>
        <w:fldChar w:fldCharType="end"/>
      </w:r>
      <w:r>
        <w:t xml:space="preserve"> is done by changing the jQuery theme being used.</w:t>
      </w:r>
    </w:p>
    <w:p w14:paraId="4791E8D8" w14:textId="58EA1A21" w:rsidR="001E4740" w:rsidRDefault="001E4740" w:rsidP="001E4740">
      <w:r>
        <w:t xml:space="preserve">The </w:t>
      </w:r>
      <w:hyperlink r:id="rId13" w:history="1">
        <w:r w:rsidRPr="00D74348">
          <w:rPr>
            <w:rStyle w:val="Hyperlink"/>
          </w:rPr>
          <w:t>jQuery Theme Roller</w:t>
        </w:r>
      </w:hyperlink>
      <w:r>
        <w:t xml:space="preserve"> is a website that allows you to create, customise and download jQuery themes – it allows you to roll your own.</w:t>
      </w:r>
      <w:r w:rsidR="004D3BAC">
        <w:t xml:space="preserve"> At least with some technical knowledge.</w:t>
      </w:r>
    </w:p>
    <w:p w14:paraId="27F9477F" w14:textId="58F32185" w:rsidR="004D3BAC" w:rsidRDefault="004D3BAC" w:rsidP="001E4740">
      <w:r>
        <w:t>Rather than explain how to roll your own jQuery theme. The focus here is on choosing for the collection of currently available themes.</w:t>
      </w:r>
    </w:p>
    <w:p w14:paraId="0259C862" w14:textId="31F6252F" w:rsidR="000B633D" w:rsidRDefault="000B633D" w:rsidP="000B633D">
      <w:pPr>
        <w:pStyle w:val="Heading2"/>
      </w:pPr>
      <w:r>
        <w:t>Available themes</w:t>
      </w:r>
    </w:p>
    <w:p w14:paraId="4AFD3F96" w14:textId="734AA9DE" w:rsidR="000B633D" w:rsidRDefault="00D62335" w:rsidP="000B633D">
      <w:r>
        <w:t xml:space="preserve">The </w:t>
      </w:r>
      <w:hyperlink r:id="rId14" w:history="1">
        <w:r w:rsidRPr="00D62335">
          <w:rPr>
            <w:rStyle w:val="Hyperlink"/>
          </w:rPr>
          <w:t>jQuery Theme Roller</w:t>
        </w:r>
      </w:hyperlink>
      <w:r>
        <w:t xml:space="preserve"> provides</w:t>
      </w:r>
      <w:r w:rsidR="00E23B9B">
        <w:t xml:space="preserve"> a </w:t>
      </w:r>
      <w:r w:rsidR="00E23B9B">
        <w:rPr>
          <w:i/>
          <w:iCs/>
        </w:rPr>
        <w:t>Gallery</w:t>
      </w:r>
      <w:r w:rsidR="00E23B9B">
        <w:t xml:space="preserve"> section (circled in red in </w:t>
      </w:r>
      <w:r w:rsidR="00E23B9B">
        <w:fldChar w:fldCharType="begin"/>
      </w:r>
      <w:r w:rsidR="00E23B9B">
        <w:instrText xml:space="preserve"> REF _Ref49772396 \h </w:instrText>
      </w:r>
      <w:r w:rsidR="00E23B9B">
        <w:fldChar w:fldCharType="separate"/>
      </w:r>
      <w:r w:rsidR="00A24738">
        <w:t xml:space="preserve">Figure </w:t>
      </w:r>
      <w:r w:rsidR="00A24738">
        <w:rPr>
          <w:noProof/>
        </w:rPr>
        <w:t>2</w:t>
      </w:r>
      <w:r w:rsidR="00E23B9B">
        <w:fldChar w:fldCharType="end"/>
      </w:r>
      <w:r w:rsidR="00E23B9B">
        <w:t>)</w:t>
      </w:r>
      <w:r w:rsidR="00CB67D5">
        <w:t xml:space="preserve">. It provides a list of all the available themes. Clicking on a </w:t>
      </w:r>
      <w:proofErr w:type="gramStart"/>
      <w:r w:rsidR="00CB67D5">
        <w:t>particular theme</w:t>
      </w:r>
      <w:proofErr w:type="gramEnd"/>
      <w:r w:rsidR="00CB67D5">
        <w:t xml:space="preserve"> will apply that theme to </w:t>
      </w:r>
      <w:r w:rsidR="008D7FE7">
        <w:t xml:space="preserve">the rest of the page. Allowing you to </w:t>
      </w:r>
      <w:r w:rsidR="00CD6D5F">
        <w:t>try</w:t>
      </w:r>
      <w:r w:rsidR="008D7FE7">
        <w:t xml:space="preserve"> the different themes</w:t>
      </w:r>
      <w:r w:rsidR="00CD6D5F">
        <w:t xml:space="preserve"> in action</w:t>
      </w:r>
      <w:r w:rsidR="008D7FE7">
        <w:t>.</w:t>
      </w:r>
      <w:r w:rsidR="00CD6D5F">
        <w:t xml:space="preserve"> The following table lists all </w:t>
      </w:r>
      <w:r w:rsidR="00CD6D5F">
        <w:lastRenderedPageBreak/>
        <w:t>the currently available themes.</w:t>
      </w:r>
    </w:p>
    <w:tbl>
      <w:tblPr>
        <w:tblStyle w:val="TableGrid"/>
        <w:tblW w:w="0" w:type="auto"/>
        <w:tblLook w:val="04A0" w:firstRow="1" w:lastRow="0" w:firstColumn="1" w:lastColumn="0" w:noHBand="0" w:noVBand="1"/>
      </w:tblPr>
      <w:tblGrid>
        <w:gridCol w:w="2254"/>
        <w:gridCol w:w="2254"/>
        <w:gridCol w:w="2254"/>
        <w:gridCol w:w="2254"/>
      </w:tblGrid>
      <w:tr w:rsidR="00CD6D5F" w:rsidRPr="005600B9" w14:paraId="41B84CB3" w14:textId="77777777" w:rsidTr="001C2C2F">
        <w:tc>
          <w:tcPr>
            <w:tcW w:w="2254" w:type="dxa"/>
          </w:tcPr>
          <w:p w14:paraId="112AC7F8" w14:textId="77777777" w:rsidR="00CD6D5F" w:rsidRPr="005600B9" w:rsidRDefault="00CD6D5F" w:rsidP="001C2C2F">
            <w:r w:rsidRPr="005600B9">
              <w:t>Base</w:t>
            </w:r>
          </w:p>
        </w:tc>
        <w:tc>
          <w:tcPr>
            <w:tcW w:w="2254" w:type="dxa"/>
          </w:tcPr>
          <w:p w14:paraId="31461F0E" w14:textId="77777777" w:rsidR="00CD6D5F" w:rsidRPr="005600B9" w:rsidRDefault="00CD6D5F" w:rsidP="001C2C2F">
            <w:r w:rsidRPr="005600B9">
              <w:t>Start</w:t>
            </w:r>
          </w:p>
        </w:tc>
        <w:tc>
          <w:tcPr>
            <w:tcW w:w="2254" w:type="dxa"/>
          </w:tcPr>
          <w:p w14:paraId="6A222B22" w14:textId="77777777" w:rsidR="00CD6D5F" w:rsidRPr="005600B9" w:rsidRDefault="00CD6D5F" w:rsidP="001C2C2F">
            <w:r w:rsidRPr="005600B9">
              <w:t>Smoothness</w:t>
            </w:r>
          </w:p>
        </w:tc>
        <w:tc>
          <w:tcPr>
            <w:tcW w:w="2254" w:type="dxa"/>
          </w:tcPr>
          <w:p w14:paraId="3BDDA965" w14:textId="77777777" w:rsidR="00CD6D5F" w:rsidRPr="005600B9" w:rsidRDefault="00CD6D5F" w:rsidP="001C2C2F">
            <w:r w:rsidRPr="005600B9">
              <w:t>Redmond</w:t>
            </w:r>
          </w:p>
        </w:tc>
      </w:tr>
      <w:tr w:rsidR="00CD6D5F" w:rsidRPr="005600B9" w14:paraId="501177EB" w14:textId="77777777" w:rsidTr="001C2C2F">
        <w:tc>
          <w:tcPr>
            <w:tcW w:w="2254" w:type="dxa"/>
          </w:tcPr>
          <w:p w14:paraId="56635408" w14:textId="77777777" w:rsidR="00CD6D5F" w:rsidRPr="005600B9" w:rsidRDefault="00CD6D5F" w:rsidP="001C2C2F">
            <w:r w:rsidRPr="005600B9">
              <w:t>Sunny</w:t>
            </w:r>
          </w:p>
        </w:tc>
        <w:tc>
          <w:tcPr>
            <w:tcW w:w="2254" w:type="dxa"/>
          </w:tcPr>
          <w:p w14:paraId="3B9B8B0D" w14:textId="77777777" w:rsidR="00CD6D5F" w:rsidRPr="005600B9" w:rsidRDefault="00CD6D5F" w:rsidP="001C2C2F">
            <w:r w:rsidRPr="005600B9">
              <w:t>Overcast</w:t>
            </w:r>
          </w:p>
        </w:tc>
        <w:tc>
          <w:tcPr>
            <w:tcW w:w="2254" w:type="dxa"/>
          </w:tcPr>
          <w:p w14:paraId="59324AE3" w14:textId="77777777" w:rsidR="00CD6D5F" w:rsidRPr="005600B9" w:rsidRDefault="00CD6D5F" w:rsidP="001C2C2F">
            <w:r w:rsidRPr="005600B9">
              <w:t>Flick</w:t>
            </w:r>
          </w:p>
        </w:tc>
        <w:tc>
          <w:tcPr>
            <w:tcW w:w="2254" w:type="dxa"/>
          </w:tcPr>
          <w:p w14:paraId="796FC625" w14:textId="77777777" w:rsidR="00CD6D5F" w:rsidRPr="005600B9" w:rsidRDefault="00CD6D5F" w:rsidP="001C2C2F">
            <w:r w:rsidRPr="005600B9">
              <w:t>Pepper Grinder</w:t>
            </w:r>
          </w:p>
        </w:tc>
      </w:tr>
      <w:tr w:rsidR="00CD6D5F" w:rsidRPr="005600B9" w14:paraId="64D4BBE9" w14:textId="77777777" w:rsidTr="001C2C2F">
        <w:tc>
          <w:tcPr>
            <w:tcW w:w="2254" w:type="dxa"/>
          </w:tcPr>
          <w:p w14:paraId="49326396" w14:textId="77777777" w:rsidR="00CD6D5F" w:rsidRPr="005600B9" w:rsidRDefault="00CD6D5F" w:rsidP="001C2C2F">
            <w:r w:rsidRPr="005600B9">
              <w:t>UI lightness</w:t>
            </w:r>
          </w:p>
        </w:tc>
        <w:tc>
          <w:tcPr>
            <w:tcW w:w="2254" w:type="dxa"/>
          </w:tcPr>
          <w:p w14:paraId="2D235CF1" w14:textId="77777777" w:rsidR="00CD6D5F" w:rsidRPr="005600B9" w:rsidRDefault="00CD6D5F" w:rsidP="001C2C2F">
            <w:r w:rsidRPr="005600B9">
              <w:t>UI darkness</w:t>
            </w:r>
          </w:p>
        </w:tc>
        <w:tc>
          <w:tcPr>
            <w:tcW w:w="2254" w:type="dxa"/>
          </w:tcPr>
          <w:p w14:paraId="40B14F29" w14:textId="77777777" w:rsidR="00CD6D5F" w:rsidRPr="005600B9" w:rsidRDefault="00CD6D5F" w:rsidP="001C2C2F">
            <w:r w:rsidRPr="005600B9">
              <w:t>Le frog</w:t>
            </w:r>
          </w:p>
        </w:tc>
        <w:tc>
          <w:tcPr>
            <w:tcW w:w="2254" w:type="dxa"/>
          </w:tcPr>
          <w:p w14:paraId="6D36A7EA" w14:textId="77777777" w:rsidR="00CD6D5F" w:rsidRPr="005600B9" w:rsidRDefault="00CD6D5F" w:rsidP="001C2C2F">
            <w:r w:rsidRPr="005600B9">
              <w:t>Eggplant</w:t>
            </w:r>
          </w:p>
        </w:tc>
      </w:tr>
      <w:tr w:rsidR="00CD6D5F" w:rsidRPr="005600B9" w14:paraId="7841A6BD" w14:textId="77777777" w:rsidTr="001C2C2F">
        <w:tc>
          <w:tcPr>
            <w:tcW w:w="2254" w:type="dxa"/>
          </w:tcPr>
          <w:p w14:paraId="5039B5E1" w14:textId="77777777" w:rsidR="00CD6D5F" w:rsidRPr="005600B9" w:rsidRDefault="00CD6D5F" w:rsidP="001C2C2F">
            <w:r w:rsidRPr="005600B9">
              <w:t>Dark Hive</w:t>
            </w:r>
          </w:p>
        </w:tc>
        <w:tc>
          <w:tcPr>
            <w:tcW w:w="2254" w:type="dxa"/>
          </w:tcPr>
          <w:p w14:paraId="51036994" w14:textId="77777777" w:rsidR="00CD6D5F" w:rsidRPr="005600B9" w:rsidRDefault="00CD6D5F" w:rsidP="001C2C2F">
            <w:r w:rsidRPr="005600B9">
              <w:t>Cupertino</w:t>
            </w:r>
          </w:p>
        </w:tc>
        <w:tc>
          <w:tcPr>
            <w:tcW w:w="2254" w:type="dxa"/>
          </w:tcPr>
          <w:p w14:paraId="0AF641BD" w14:textId="77777777" w:rsidR="00CD6D5F" w:rsidRPr="005600B9" w:rsidRDefault="00CD6D5F" w:rsidP="001C2C2F">
            <w:r w:rsidRPr="005600B9">
              <w:t>Blitzer</w:t>
            </w:r>
          </w:p>
        </w:tc>
        <w:tc>
          <w:tcPr>
            <w:tcW w:w="2254" w:type="dxa"/>
          </w:tcPr>
          <w:p w14:paraId="2444A383" w14:textId="77777777" w:rsidR="00CD6D5F" w:rsidRPr="005600B9" w:rsidRDefault="00CD6D5F" w:rsidP="001C2C2F">
            <w:r w:rsidRPr="005600B9">
              <w:t>South Street</w:t>
            </w:r>
          </w:p>
        </w:tc>
      </w:tr>
      <w:tr w:rsidR="00CD6D5F" w:rsidRPr="005600B9" w14:paraId="0E42C7D8" w14:textId="77777777" w:rsidTr="001C2C2F">
        <w:tc>
          <w:tcPr>
            <w:tcW w:w="2254" w:type="dxa"/>
          </w:tcPr>
          <w:p w14:paraId="09A68BD0" w14:textId="77777777" w:rsidR="00CD6D5F" w:rsidRPr="005600B9" w:rsidRDefault="00CD6D5F" w:rsidP="001C2C2F">
            <w:r w:rsidRPr="005600B9">
              <w:t>Humanity</w:t>
            </w:r>
          </w:p>
        </w:tc>
        <w:tc>
          <w:tcPr>
            <w:tcW w:w="2254" w:type="dxa"/>
          </w:tcPr>
          <w:p w14:paraId="554E5472" w14:textId="77777777" w:rsidR="00CD6D5F" w:rsidRPr="005600B9" w:rsidRDefault="00CD6D5F" w:rsidP="001C2C2F">
            <w:r w:rsidRPr="005600B9">
              <w:t>Hot Sneaks</w:t>
            </w:r>
          </w:p>
        </w:tc>
        <w:tc>
          <w:tcPr>
            <w:tcW w:w="2254" w:type="dxa"/>
          </w:tcPr>
          <w:p w14:paraId="390A87DC" w14:textId="77777777" w:rsidR="00CD6D5F" w:rsidRPr="005600B9" w:rsidRDefault="00CD6D5F" w:rsidP="001C2C2F">
            <w:r w:rsidRPr="005600B9">
              <w:t>Excite Bike</w:t>
            </w:r>
          </w:p>
        </w:tc>
        <w:tc>
          <w:tcPr>
            <w:tcW w:w="2254" w:type="dxa"/>
          </w:tcPr>
          <w:p w14:paraId="640AD2B8" w14:textId="77777777" w:rsidR="00CD6D5F" w:rsidRPr="005600B9" w:rsidRDefault="00CD6D5F" w:rsidP="001C2C2F">
            <w:r w:rsidRPr="005600B9">
              <w:t>Vader</w:t>
            </w:r>
          </w:p>
        </w:tc>
      </w:tr>
      <w:tr w:rsidR="00CD6D5F" w:rsidRPr="005600B9" w14:paraId="6CB37297" w14:textId="77777777" w:rsidTr="001C2C2F">
        <w:tc>
          <w:tcPr>
            <w:tcW w:w="2254" w:type="dxa"/>
          </w:tcPr>
          <w:p w14:paraId="32F96BA2" w14:textId="77777777" w:rsidR="00CD6D5F" w:rsidRPr="005600B9" w:rsidRDefault="00CD6D5F" w:rsidP="001C2C2F">
            <w:r w:rsidRPr="005600B9">
              <w:t>Black Tie</w:t>
            </w:r>
          </w:p>
        </w:tc>
        <w:tc>
          <w:tcPr>
            <w:tcW w:w="2254" w:type="dxa"/>
          </w:tcPr>
          <w:p w14:paraId="25A2E83D" w14:textId="77777777" w:rsidR="00CD6D5F" w:rsidRPr="005600B9" w:rsidRDefault="00CD6D5F" w:rsidP="001C2C2F">
            <w:proofErr w:type="spellStart"/>
            <w:r w:rsidRPr="005600B9">
              <w:t>Trontastic</w:t>
            </w:r>
            <w:proofErr w:type="spellEnd"/>
          </w:p>
        </w:tc>
        <w:tc>
          <w:tcPr>
            <w:tcW w:w="2254" w:type="dxa"/>
          </w:tcPr>
          <w:p w14:paraId="75B44373" w14:textId="77777777" w:rsidR="00CD6D5F" w:rsidRPr="005600B9" w:rsidRDefault="00CD6D5F" w:rsidP="001C2C2F">
            <w:r w:rsidRPr="005600B9">
              <w:t>Swanky Purse</w:t>
            </w:r>
          </w:p>
        </w:tc>
        <w:tc>
          <w:tcPr>
            <w:tcW w:w="2254" w:type="dxa"/>
          </w:tcPr>
          <w:p w14:paraId="1F8C8412" w14:textId="77777777" w:rsidR="00CD6D5F" w:rsidRPr="005600B9" w:rsidRDefault="00CD6D5F" w:rsidP="001C2C2F"/>
        </w:tc>
      </w:tr>
    </w:tbl>
    <w:p w14:paraId="126393D3" w14:textId="77777777" w:rsidR="00CD6D5F" w:rsidRPr="00E23B9B" w:rsidRDefault="00CD6D5F" w:rsidP="000B633D"/>
    <w:p w14:paraId="1BC72463" w14:textId="77777777" w:rsidR="00E23B9B" w:rsidRDefault="00E23B9B" w:rsidP="00E23B9B">
      <w:pPr>
        <w:pStyle w:val="Picture"/>
      </w:pPr>
      <w:r>
        <w:rPr>
          <w:noProof/>
        </w:rPr>
        <w:drawing>
          <wp:inline distT="0" distB="0" distL="0" distR="0" wp14:anchorId="17AAC801" wp14:editId="2B37CCF2">
            <wp:extent cx="5731510" cy="3775710"/>
            <wp:effectExtent l="0" t="0" r="2540" b="0"/>
            <wp:docPr id="1" name="Picture 1" descr="Screenshot of part of the jQuery ThemeRoller web page.  Focus on the Gallery section which is circled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75710"/>
                    </a:xfrm>
                    <a:prstGeom prst="rect">
                      <a:avLst/>
                    </a:prstGeom>
                  </pic:spPr>
                </pic:pic>
              </a:graphicData>
            </a:graphic>
          </wp:inline>
        </w:drawing>
      </w:r>
    </w:p>
    <w:p w14:paraId="7B000425" w14:textId="08CFDF69" w:rsidR="00E23B9B" w:rsidRPr="000B633D" w:rsidRDefault="00E23B9B" w:rsidP="00E23B9B">
      <w:pPr>
        <w:pStyle w:val="Picture"/>
      </w:pPr>
      <w:bookmarkStart w:id="2" w:name="_Ref49772396"/>
      <w:r>
        <w:t xml:space="preserve">Figure </w:t>
      </w:r>
      <w:fldSimple w:instr=" SEQ Figure \* ARABIC ">
        <w:r w:rsidR="00A24738">
          <w:rPr>
            <w:noProof/>
          </w:rPr>
          <w:t>2</w:t>
        </w:r>
      </w:fldSimple>
      <w:bookmarkEnd w:id="2"/>
      <w:r>
        <w:t xml:space="preserve"> - jQuery Theme Roller - Gallery</w:t>
      </w:r>
    </w:p>
    <w:p w14:paraId="439E92AA" w14:textId="675FE203" w:rsidR="001E4740" w:rsidRDefault="004D3BAC" w:rsidP="004D3BAC">
      <w:pPr>
        <w:pStyle w:val="Heading1"/>
      </w:pPr>
      <w:r>
        <w:t>Changing the theme</w:t>
      </w:r>
    </w:p>
    <w:p w14:paraId="356D68B0" w14:textId="180733EE" w:rsidR="001E4740" w:rsidRDefault="001E4740" w:rsidP="001E4740">
      <w:r>
        <w:t>The following provides a high</w:t>
      </w:r>
      <w:r w:rsidR="004250CE">
        <w:t>-</w:t>
      </w:r>
      <w:r>
        <w:t>level description of how to customise the Content Interface using jQuery themes.</w:t>
      </w:r>
    </w:p>
    <w:p w14:paraId="71C948ED" w14:textId="50A92B85" w:rsidR="008B2412" w:rsidRDefault="008B2412" w:rsidP="00BA6C3C">
      <w:pPr>
        <w:pStyle w:val="ListParagraph"/>
        <w:numPr>
          <w:ilvl w:val="0"/>
          <w:numId w:val="43"/>
        </w:numPr>
      </w:pPr>
      <w:r>
        <w:t>Choose your theme</w:t>
      </w:r>
    </w:p>
    <w:p w14:paraId="68063196" w14:textId="5A5EAE73" w:rsidR="00BA6C3C" w:rsidRPr="000353D1" w:rsidRDefault="00BA6C3C" w:rsidP="00BA6C3C">
      <w:pPr>
        <w:pStyle w:val="ListParagraph"/>
        <w:numPr>
          <w:ilvl w:val="0"/>
          <w:numId w:val="43"/>
        </w:numPr>
      </w:pPr>
      <w:r>
        <w:t xml:space="preserve">Change the theme </w:t>
      </w:r>
      <w:r w:rsidR="0054129F">
        <w:t>in the Content Interface</w:t>
      </w:r>
    </w:p>
    <w:p w14:paraId="4155F51D" w14:textId="6283EBB7" w:rsidR="001E4740" w:rsidRDefault="001E4740" w:rsidP="008F757B">
      <w:pPr>
        <w:pStyle w:val="Heading2"/>
      </w:pPr>
      <w:r>
        <w:t xml:space="preserve">1. </w:t>
      </w:r>
      <w:r w:rsidR="0054129F">
        <w:t>Choose your theme</w:t>
      </w:r>
    </w:p>
    <w:p w14:paraId="19A936D3" w14:textId="674BB8AB" w:rsidR="001E4740" w:rsidRDefault="001E4740" w:rsidP="001E4740">
      <w:r>
        <w:t xml:space="preserve">Use the </w:t>
      </w:r>
      <w:hyperlink r:id="rId16" w:history="1">
        <w:r w:rsidRPr="001D445D">
          <w:rPr>
            <w:rStyle w:val="Hyperlink"/>
          </w:rPr>
          <w:t>jQuery Theme Roller</w:t>
        </w:r>
      </w:hyperlink>
      <w:r>
        <w:t xml:space="preserve"> (or other means you discover) to create your theme. You can choose from one of the themes available in the Gallery, create your own theme, or customise an existing theme.</w:t>
      </w:r>
    </w:p>
    <w:p w14:paraId="0BA8F59A" w14:textId="0F5C7E78" w:rsidR="001E4740" w:rsidRDefault="001E4740" w:rsidP="001E4740">
      <w:r>
        <w:t xml:space="preserve">See the “Using jQuery UI </w:t>
      </w:r>
      <w:proofErr w:type="spellStart"/>
      <w:r>
        <w:t>ThemeRoller</w:t>
      </w:r>
      <w:proofErr w:type="spellEnd"/>
      <w:r>
        <w:t xml:space="preserve">” page for more See the </w:t>
      </w:r>
      <w:hyperlink r:id="rId17" w:history="1">
        <w:r w:rsidRPr="00827A25">
          <w:rPr>
            <w:rStyle w:val="Hyperlink"/>
          </w:rPr>
          <w:t xml:space="preserve">“Using jQuery UI </w:t>
        </w:r>
        <w:proofErr w:type="spellStart"/>
        <w:r w:rsidRPr="00827A25">
          <w:rPr>
            <w:rStyle w:val="Hyperlink"/>
          </w:rPr>
          <w:t>ThemeRoller</w:t>
        </w:r>
        <w:proofErr w:type="spellEnd"/>
        <w:r w:rsidRPr="00827A25">
          <w:rPr>
            <w:rStyle w:val="Hyperlink"/>
          </w:rPr>
          <w:t>” page</w:t>
        </w:r>
      </w:hyperlink>
      <w:r>
        <w:t xml:space="preserve"> for more advice on how to do this.</w:t>
      </w:r>
    </w:p>
    <w:p w14:paraId="35CC11FE" w14:textId="1AA31F47" w:rsidR="00ED6B09" w:rsidRDefault="002244C2" w:rsidP="00B3186C">
      <w:r>
        <w:t xml:space="preserve">Each theme has a name. For example, </w:t>
      </w:r>
      <w:r>
        <w:fldChar w:fldCharType="begin"/>
      </w:r>
      <w:r>
        <w:instrText xml:space="preserve"> REF _Ref49772396 \h </w:instrText>
      </w:r>
      <w:r>
        <w:fldChar w:fldCharType="separate"/>
      </w:r>
      <w:r w:rsidR="00A24738">
        <w:t xml:space="preserve">Figure </w:t>
      </w:r>
      <w:r w:rsidR="00A24738">
        <w:rPr>
          <w:noProof/>
        </w:rPr>
        <w:t>2</w:t>
      </w:r>
      <w:r>
        <w:fldChar w:fldCharType="end"/>
      </w:r>
      <w:r>
        <w:t xml:space="preserve"> </w:t>
      </w:r>
      <w:r w:rsidR="00B3186C">
        <w:t xml:space="preserve">above </w:t>
      </w:r>
      <w:r w:rsidR="00ED6B09">
        <w:t>shows four themes</w:t>
      </w:r>
      <w:r w:rsidR="00B3186C">
        <w:t xml:space="preserve">: </w:t>
      </w:r>
      <w:r w:rsidR="00ED6B09">
        <w:t>Base</w:t>
      </w:r>
      <w:r w:rsidR="00B3186C">
        <w:t xml:space="preserve">; </w:t>
      </w:r>
      <w:r w:rsidR="00ED6B09">
        <w:t>UI lightness</w:t>
      </w:r>
      <w:r w:rsidR="00B3186C">
        <w:t xml:space="preserve">; </w:t>
      </w:r>
      <w:r w:rsidR="00ED6B09">
        <w:lastRenderedPageBreak/>
        <w:t>UI darkness</w:t>
      </w:r>
      <w:r w:rsidR="00B3186C">
        <w:t xml:space="preserve">; and, </w:t>
      </w:r>
      <w:r w:rsidR="00ED6B09">
        <w:t>Smoothness (this is the default theme)</w:t>
      </w:r>
      <w:r w:rsidR="00B3186C">
        <w:t xml:space="preserve">. The following table </w:t>
      </w:r>
      <w:r w:rsidR="00041AAC">
        <w:t>lists all the available themes.</w:t>
      </w:r>
    </w:p>
    <w:tbl>
      <w:tblPr>
        <w:tblStyle w:val="TableGrid"/>
        <w:tblW w:w="0" w:type="auto"/>
        <w:tblLook w:val="04A0" w:firstRow="1" w:lastRow="0" w:firstColumn="1" w:lastColumn="0" w:noHBand="0" w:noVBand="1"/>
      </w:tblPr>
      <w:tblGrid>
        <w:gridCol w:w="2254"/>
        <w:gridCol w:w="2254"/>
        <w:gridCol w:w="2254"/>
        <w:gridCol w:w="2254"/>
      </w:tblGrid>
      <w:tr w:rsidR="005600B9" w:rsidRPr="005600B9" w14:paraId="52132788" w14:textId="77777777" w:rsidTr="005600B9">
        <w:tc>
          <w:tcPr>
            <w:tcW w:w="2254" w:type="dxa"/>
          </w:tcPr>
          <w:p w14:paraId="769A659E" w14:textId="77777777" w:rsidR="005600B9" w:rsidRPr="005600B9" w:rsidRDefault="005600B9" w:rsidP="001E6677">
            <w:r w:rsidRPr="005600B9">
              <w:t>Base</w:t>
            </w:r>
          </w:p>
        </w:tc>
        <w:tc>
          <w:tcPr>
            <w:tcW w:w="2254" w:type="dxa"/>
          </w:tcPr>
          <w:p w14:paraId="1C394461" w14:textId="77777777" w:rsidR="005600B9" w:rsidRPr="005600B9" w:rsidRDefault="005600B9" w:rsidP="001E6677">
            <w:r w:rsidRPr="005600B9">
              <w:t>Start</w:t>
            </w:r>
          </w:p>
        </w:tc>
        <w:tc>
          <w:tcPr>
            <w:tcW w:w="2254" w:type="dxa"/>
          </w:tcPr>
          <w:p w14:paraId="5C00F8F4" w14:textId="77777777" w:rsidR="005600B9" w:rsidRPr="005600B9" w:rsidRDefault="005600B9" w:rsidP="001E6677">
            <w:r w:rsidRPr="005600B9">
              <w:t>Smoothness</w:t>
            </w:r>
          </w:p>
        </w:tc>
        <w:tc>
          <w:tcPr>
            <w:tcW w:w="2254" w:type="dxa"/>
          </w:tcPr>
          <w:p w14:paraId="2C5B9FEE" w14:textId="77777777" w:rsidR="005600B9" w:rsidRPr="005600B9" w:rsidRDefault="005600B9" w:rsidP="001E6677">
            <w:r w:rsidRPr="005600B9">
              <w:t>Redmond</w:t>
            </w:r>
          </w:p>
        </w:tc>
      </w:tr>
      <w:tr w:rsidR="005600B9" w:rsidRPr="005600B9" w14:paraId="1B88B2F6" w14:textId="77777777" w:rsidTr="005600B9">
        <w:tc>
          <w:tcPr>
            <w:tcW w:w="2254" w:type="dxa"/>
          </w:tcPr>
          <w:p w14:paraId="43E05D7B" w14:textId="77777777" w:rsidR="005600B9" w:rsidRPr="005600B9" w:rsidRDefault="005600B9" w:rsidP="001E6677">
            <w:r w:rsidRPr="005600B9">
              <w:t>Sunny</w:t>
            </w:r>
          </w:p>
        </w:tc>
        <w:tc>
          <w:tcPr>
            <w:tcW w:w="2254" w:type="dxa"/>
          </w:tcPr>
          <w:p w14:paraId="116EFFB1" w14:textId="77777777" w:rsidR="005600B9" w:rsidRPr="005600B9" w:rsidRDefault="005600B9" w:rsidP="001E6677">
            <w:r w:rsidRPr="005600B9">
              <w:t>Overcast</w:t>
            </w:r>
          </w:p>
        </w:tc>
        <w:tc>
          <w:tcPr>
            <w:tcW w:w="2254" w:type="dxa"/>
          </w:tcPr>
          <w:p w14:paraId="6A53F221" w14:textId="77777777" w:rsidR="005600B9" w:rsidRPr="005600B9" w:rsidRDefault="005600B9" w:rsidP="001E6677">
            <w:r w:rsidRPr="005600B9">
              <w:t>Flick</w:t>
            </w:r>
          </w:p>
        </w:tc>
        <w:tc>
          <w:tcPr>
            <w:tcW w:w="2254" w:type="dxa"/>
          </w:tcPr>
          <w:p w14:paraId="317CCB1C" w14:textId="77777777" w:rsidR="005600B9" w:rsidRPr="005600B9" w:rsidRDefault="005600B9" w:rsidP="001E6677">
            <w:r w:rsidRPr="005600B9">
              <w:t>Pepper Grinder</w:t>
            </w:r>
          </w:p>
        </w:tc>
      </w:tr>
      <w:tr w:rsidR="005600B9" w:rsidRPr="005600B9" w14:paraId="46E635D0" w14:textId="77777777" w:rsidTr="005600B9">
        <w:tc>
          <w:tcPr>
            <w:tcW w:w="2254" w:type="dxa"/>
          </w:tcPr>
          <w:p w14:paraId="66464D46" w14:textId="77777777" w:rsidR="005600B9" w:rsidRPr="005600B9" w:rsidRDefault="005600B9" w:rsidP="001E6677">
            <w:r w:rsidRPr="005600B9">
              <w:t>UI lightness</w:t>
            </w:r>
          </w:p>
        </w:tc>
        <w:tc>
          <w:tcPr>
            <w:tcW w:w="2254" w:type="dxa"/>
          </w:tcPr>
          <w:p w14:paraId="320F6254" w14:textId="77777777" w:rsidR="005600B9" w:rsidRPr="005600B9" w:rsidRDefault="005600B9" w:rsidP="001E6677">
            <w:r w:rsidRPr="005600B9">
              <w:t>UI darkness</w:t>
            </w:r>
          </w:p>
        </w:tc>
        <w:tc>
          <w:tcPr>
            <w:tcW w:w="2254" w:type="dxa"/>
          </w:tcPr>
          <w:p w14:paraId="133BF993" w14:textId="77777777" w:rsidR="005600B9" w:rsidRPr="005600B9" w:rsidRDefault="005600B9" w:rsidP="001E6677">
            <w:r w:rsidRPr="005600B9">
              <w:t>Le frog</w:t>
            </w:r>
          </w:p>
        </w:tc>
        <w:tc>
          <w:tcPr>
            <w:tcW w:w="2254" w:type="dxa"/>
          </w:tcPr>
          <w:p w14:paraId="7EE233B2" w14:textId="77777777" w:rsidR="005600B9" w:rsidRPr="005600B9" w:rsidRDefault="005600B9" w:rsidP="001E6677">
            <w:r w:rsidRPr="005600B9">
              <w:t>Eggplant</w:t>
            </w:r>
          </w:p>
        </w:tc>
      </w:tr>
      <w:tr w:rsidR="005600B9" w:rsidRPr="005600B9" w14:paraId="0E78A49E" w14:textId="77777777" w:rsidTr="005600B9">
        <w:tc>
          <w:tcPr>
            <w:tcW w:w="2254" w:type="dxa"/>
          </w:tcPr>
          <w:p w14:paraId="08AB5A09" w14:textId="77777777" w:rsidR="005600B9" w:rsidRPr="005600B9" w:rsidRDefault="005600B9" w:rsidP="001E6677">
            <w:r w:rsidRPr="005600B9">
              <w:t>Dark Hive</w:t>
            </w:r>
          </w:p>
        </w:tc>
        <w:tc>
          <w:tcPr>
            <w:tcW w:w="2254" w:type="dxa"/>
          </w:tcPr>
          <w:p w14:paraId="30A9CD35" w14:textId="77777777" w:rsidR="005600B9" w:rsidRPr="005600B9" w:rsidRDefault="005600B9" w:rsidP="001E6677">
            <w:r w:rsidRPr="005600B9">
              <w:t>Cupertino</w:t>
            </w:r>
          </w:p>
        </w:tc>
        <w:tc>
          <w:tcPr>
            <w:tcW w:w="2254" w:type="dxa"/>
          </w:tcPr>
          <w:p w14:paraId="7D323E18" w14:textId="77777777" w:rsidR="005600B9" w:rsidRPr="005600B9" w:rsidRDefault="005600B9" w:rsidP="001E6677">
            <w:r w:rsidRPr="005600B9">
              <w:t>Blitzer</w:t>
            </w:r>
          </w:p>
        </w:tc>
        <w:tc>
          <w:tcPr>
            <w:tcW w:w="2254" w:type="dxa"/>
          </w:tcPr>
          <w:p w14:paraId="0B8528BD" w14:textId="77777777" w:rsidR="005600B9" w:rsidRPr="005600B9" w:rsidRDefault="005600B9" w:rsidP="001E6677">
            <w:r w:rsidRPr="005600B9">
              <w:t>South Street</w:t>
            </w:r>
          </w:p>
        </w:tc>
      </w:tr>
      <w:tr w:rsidR="005600B9" w:rsidRPr="005600B9" w14:paraId="21F9A76B" w14:textId="77777777" w:rsidTr="005600B9">
        <w:tc>
          <w:tcPr>
            <w:tcW w:w="2254" w:type="dxa"/>
          </w:tcPr>
          <w:p w14:paraId="454FFF97" w14:textId="77777777" w:rsidR="005600B9" w:rsidRPr="005600B9" w:rsidRDefault="005600B9" w:rsidP="001E6677">
            <w:r w:rsidRPr="005600B9">
              <w:t>Humanity</w:t>
            </w:r>
          </w:p>
        </w:tc>
        <w:tc>
          <w:tcPr>
            <w:tcW w:w="2254" w:type="dxa"/>
          </w:tcPr>
          <w:p w14:paraId="290D148E" w14:textId="77777777" w:rsidR="005600B9" w:rsidRPr="005600B9" w:rsidRDefault="005600B9" w:rsidP="001E6677">
            <w:r w:rsidRPr="005600B9">
              <w:t>Hot Sneaks</w:t>
            </w:r>
          </w:p>
        </w:tc>
        <w:tc>
          <w:tcPr>
            <w:tcW w:w="2254" w:type="dxa"/>
          </w:tcPr>
          <w:p w14:paraId="75DA571C" w14:textId="77777777" w:rsidR="005600B9" w:rsidRPr="005600B9" w:rsidRDefault="005600B9" w:rsidP="001E6677">
            <w:r w:rsidRPr="005600B9">
              <w:t>Excite Bike</w:t>
            </w:r>
          </w:p>
        </w:tc>
        <w:tc>
          <w:tcPr>
            <w:tcW w:w="2254" w:type="dxa"/>
          </w:tcPr>
          <w:p w14:paraId="544CD0F8" w14:textId="77777777" w:rsidR="005600B9" w:rsidRPr="005600B9" w:rsidRDefault="005600B9" w:rsidP="001E6677">
            <w:r w:rsidRPr="005600B9">
              <w:t>Vader</w:t>
            </w:r>
          </w:p>
        </w:tc>
      </w:tr>
      <w:tr w:rsidR="005600B9" w:rsidRPr="005600B9" w14:paraId="5F132D27" w14:textId="77777777" w:rsidTr="005600B9">
        <w:tc>
          <w:tcPr>
            <w:tcW w:w="2254" w:type="dxa"/>
          </w:tcPr>
          <w:p w14:paraId="019867E0" w14:textId="77777777" w:rsidR="005600B9" w:rsidRPr="005600B9" w:rsidRDefault="005600B9" w:rsidP="001E6677">
            <w:r w:rsidRPr="005600B9">
              <w:t>Black Tie</w:t>
            </w:r>
          </w:p>
        </w:tc>
        <w:tc>
          <w:tcPr>
            <w:tcW w:w="2254" w:type="dxa"/>
          </w:tcPr>
          <w:p w14:paraId="4ED5B219" w14:textId="77777777" w:rsidR="005600B9" w:rsidRPr="005600B9" w:rsidRDefault="005600B9" w:rsidP="001E6677">
            <w:proofErr w:type="spellStart"/>
            <w:r w:rsidRPr="005600B9">
              <w:t>Trontastic</w:t>
            </w:r>
            <w:proofErr w:type="spellEnd"/>
          </w:p>
        </w:tc>
        <w:tc>
          <w:tcPr>
            <w:tcW w:w="2254" w:type="dxa"/>
          </w:tcPr>
          <w:p w14:paraId="771E4BFC" w14:textId="77777777" w:rsidR="005600B9" w:rsidRPr="005600B9" w:rsidRDefault="005600B9" w:rsidP="001E6677">
            <w:r w:rsidRPr="005600B9">
              <w:t>Swanky Purse</w:t>
            </w:r>
          </w:p>
        </w:tc>
        <w:tc>
          <w:tcPr>
            <w:tcW w:w="2254" w:type="dxa"/>
          </w:tcPr>
          <w:p w14:paraId="60560538" w14:textId="77777777" w:rsidR="005600B9" w:rsidRPr="005600B9" w:rsidRDefault="005600B9" w:rsidP="001E6677"/>
        </w:tc>
      </w:tr>
    </w:tbl>
    <w:p w14:paraId="1F9C2FF9" w14:textId="3A6E79F3" w:rsidR="00ED6B09" w:rsidRDefault="00ED6B09" w:rsidP="00ED6B09">
      <w:r>
        <w:t xml:space="preserve">Take note of the </w:t>
      </w:r>
      <w:r w:rsidR="002F75BD">
        <w:t>name of your theme.</w:t>
      </w:r>
    </w:p>
    <w:p w14:paraId="6BE2CA38" w14:textId="42C8EF3E" w:rsidR="001E4740" w:rsidRDefault="001E4740" w:rsidP="008F757B">
      <w:pPr>
        <w:pStyle w:val="Heading2"/>
      </w:pPr>
      <w:r>
        <w:t xml:space="preserve">2. </w:t>
      </w:r>
      <w:r w:rsidR="002F75BD">
        <w:t>Change the theme</w:t>
      </w:r>
    </w:p>
    <w:p w14:paraId="7B5DC76C" w14:textId="7BE1E16E" w:rsidR="001E4740" w:rsidRDefault="00112277" w:rsidP="001E4740">
      <w:r>
        <w:t>You change the theme b</w:t>
      </w:r>
      <w:r w:rsidR="002810EF">
        <w:t xml:space="preserve">y adding </w:t>
      </w:r>
      <w:r w:rsidR="002810EF" w:rsidRPr="002810EF">
        <w:rPr>
          <w:rFonts w:ascii="Courier New" w:hAnsi="Courier New" w:cs="Courier New"/>
        </w:rPr>
        <w:t>theme=”</w:t>
      </w:r>
      <w:r w:rsidR="002810EF" w:rsidRPr="002810EF">
        <w:rPr>
          <w:rFonts w:ascii="Courier New" w:hAnsi="Courier New" w:cs="Courier New"/>
          <w:i/>
          <w:iCs/>
        </w:rPr>
        <w:t>name of your theme</w:t>
      </w:r>
      <w:r w:rsidR="002810EF" w:rsidRPr="002810EF">
        <w:rPr>
          <w:rFonts w:ascii="Courier New" w:hAnsi="Courier New" w:cs="Courier New"/>
        </w:rPr>
        <w:t>”</w:t>
      </w:r>
      <w:r w:rsidR="002810EF">
        <w:t xml:space="preserve"> to the </w:t>
      </w:r>
      <w:r w:rsidR="001E6261">
        <w:t xml:space="preserve">title of the </w:t>
      </w:r>
      <w:r>
        <w:rPr>
          <w:b/>
          <w:bCs/>
        </w:rPr>
        <w:t>Content Interface</w:t>
      </w:r>
      <w:r w:rsidRPr="00213D6F">
        <w:t xml:space="preserve"> </w:t>
      </w:r>
      <w:r>
        <w:t xml:space="preserve">item in Blackboard. For example, see </w:t>
      </w:r>
      <w:r w:rsidR="00B31B9D">
        <w:fldChar w:fldCharType="begin"/>
      </w:r>
      <w:r w:rsidR="00B31B9D">
        <w:instrText xml:space="preserve"> REF _Ref49830507 \h </w:instrText>
      </w:r>
      <w:r w:rsidR="00B31B9D">
        <w:fldChar w:fldCharType="separate"/>
      </w:r>
      <w:r w:rsidR="00A24738">
        <w:t xml:space="preserve">Figure </w:t>
      </w:r>
      <w:r w:rsidR="00A24738">
        <w:rPr>
          <w:noProof/>
        </w:rPr>
        <w:t>3</w:t>
      </w:r>
      <w:r w:rsidR="00B31B9D">
        <w:fldChar w:fldCharType="end"/>
      </w:r>
      <w:r w:rsidR="00B31B9D">
        <w:t xml:space="preserve"> and </w:t>
      </w:r>
      <w:r w:rsidR="00B31B9D">
        <w:fldChar w:fldCharType="begin"/>
      </w:r>
      <w:r w:rsidR="00B31B9D">
        <w:instrText xml:space="preserve"> REF _Ref49830510 \h </w:instrText>
      </w:r>
      <w:r w:rsidR="00B31B9D">
        <w:fldChar w:fldCharType="separate"/>
      </w:r>
      <w:r w:rsidR="00A24738">
        <w:t xml:space="preserve">Figure </w:t>
      </w:r>
      <w:r w:rsidR="00A24738">
        <w:rPr>
          <w:noProof/>
        </w:rPr>
        <w:t>4</w:t>
      </w:r>
      <w:r w:rsidR="00B31B9D">
        <w:fldChar w:fldCharType="end"/>
      </w:r>
      <w:r w:rsidR="00B31B9D">
        <w:t xml:space="preserve"> below.</w:t>
      </w:r>
    </w:p>
    <w:tbl>
      <w:tblPr>
        <w:tblStyle w:val="TableGrid"/>
        <w:tblW w:w="0" w:type="auto"/>
        <w:tblLook w:val="04A0" w:firstRow="1" w:lastRow="0" w:firstColumn="1" w:lastColumn="0" w:noHBand="0" w:noVBand="1"/>
      </w:tblPr>
      <w:tblGrid>
        <w:gridCol w:w="4846"/>
        <w:gridCol w:w="4180"/>
      </w:tblGrid>
      <w:tr w:rsidR="008A2704" w14:paraId="49AFFAB2" w14:textId="77777777" w:rsidTr="004C22F9">
        <w:tc>
          <w:tcPr>
            <w:tcW w:w="4508" w:type="dxa"/>
            <w:tcBorders>
              <w:top w:val="nil"/>
              <w:left w:val="nil"/>
              <w:bottom w:val="nil"/>
              <w:right w:val="nil"/>
            </w:tcBorders>
          </w:tcPr>
          <w:p w14:paraId="25A3DEA8" w14:textId="77777777" w:rsidR="000B7F45" w:rsidRDefault="008A2704" w:rsidP="000B7F45">
            <w:pPr>
              <w:pStyle w:val="Picture"/>
            </w:pPr>
            <w:r>
              <w:rPr>
                <w:noProof/>
              </w:rPr>
              <w:drawing>
                <wp:inline distT="0" distB="0" distL="0" distR="0" wp14:anchorId="6FCF719F" wp14:editId="2F540BB4">
                  <wp:extent cx="2940148" cy="1484775"/>
                  <wp:effectExtent l="0" t="0" r="0" b="1270"/>
                  <wp:docPr id="45" name="Picture 45" descr="Screenshot of Content Interface with the &quot;le frog&quot;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efrog.jpg"/>
                          <pic:cNvPicPr/>
                        </pic:nvPicPr>
                        <pic:blipFill>
                          <a:blip r:embed="rId18">
                            <a:extLst>
                              <a:ext uri="{28A0092B-C50C-407E-A947-70E740481C1C}">
                                <a14:useLocalDpi xmlns:a14="http://schemas.microsoft.com/office/drawing/2010/main" val="0"/>
                              </a:ext>
                            </a:extLst>
                          </a:blip>
                          <a:stretch>
                            <a:fillRect/>
                          </a:stretch>
                        </pic:blipFill>
                        <pic:spPr>
                          <a:xfrm>
                            <a:off x="0" y="0"/>
                            <a:ext cx="2970373" cy="1500038"/>
                          </a:xfrm>
                          <a:prstGeom prst="rect">
                            <a:avLst/>
                          </a:prstGeom>
                        </pic:spPr>
                      </pic:pic>
                    </a:graphicData>
                  </a:graphic>
                </wp:inline>
              </w:drawing>
            </w:r>
          </w:p>
          <w:p w14:paraId="0C008382" w14:textId="0E10BEC4" w:rsidR="004C22F9" w:rsidRDefault="000B7F45" w:rsidP="000B7F45">
            <w:pPr>
              <w:pStyle w:val="Picture"/>
            </w:pPr>
            <w:bookmarkStart w:id="3" w:name="_Ref49830507"/>
            <w:r>
              <w:t xml:space="preserve">Figure </w:t>
            </w:r>
            <w:fldSimple w:instr=" SEQ Figure \* ARABIC ">
              <w:r w:rsidR="00A24738">
                <w:rPr>
                  <w:noProof/>
                </w:rPr>
                <w:t>3</w:t>
              </w:r>
            </w:fldSimple>
            <w:bookmarkEnd w:id="3"/>
            <w:r>
              <w:t xml:space="preserve"> - Le Frog Theme</w:t>
            </w:r>
          </w:p>
        </w:tc>
        <w:tc>
          <w:tcPr>
            <w:tcW w:w="4508" w:type="dxa"/>
            <w:tcBorders>
              <w:top w:val="nil"/>
              <w:left w:val="nil"/>
              <w:bottom w:val="nil"/>
              <w:right w:val="nil"/>
            </w:tcBorders>
          </w:tcPr>
          <w:p w14:paraId="23FA6F62" w14:textId="77777777" w:rsidR="000B7F45" w:rsidRDefault="008A2704" w:rsidP="000B7F45">
            <w:pPr>
              <w:pStyle w:val="Picture"/>
            </w:pPr>
            <w:r>
              <w:rPr>
                <w:noProof/>
              </w:rPr>
              <w:drawing>
                <wp:inline distT="0" distB="0" distL="0" distR="0" wp14:anchorId="4E748494" wp14:editId="7C576A7E">
                  <wp:extent cx="2482947" cy="1359413"/>
                  <wp:effectExtent l="0" t="0" r="0" b="0"/>
                  <wp:docPr id="46" name="Picture 46" descr="Screenshot of Content Interface with the &quot;sunny&quot;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unny.jpg"/>
                          <pic:cNvPicPr/>
                        </pic:nvPicPr>
                        <pic:blipFill>
                          <a:blip r:embed="rId19">
                            <a:extLst>
                              <a:ext uri="{28A0092B-C50C-407E-A947-70E740481C1C}">
                                <a14:useLocalDpi xmlns:a14="http://schemas.microsoft.com/office/drawing/2010/main" val="0"/>
                              </a:ext>
                            </a:extLst>
                          </a:blip>
                          <a:stretch>
                            <a:fillRect/>
                          </a:stretch>
                        </pic:blipFill>
                        <pic:spPr>
                          <a:xfrm>
                            <a:off x="0" y="0"/>
                            <a:ext cx="2512980" cy="1375856"/>
                          </a:xfrm>
                          <a:prstGeom prst="rect">
                            <a:avLst/>
                          </a:prstGeom>
                        </pic:spPr>
                      </pic:pic>
                    </a:graphicData>
                  </a:graphic>
                </wp:inline>
              </w:drawing>
            </w:r>
          </w:p>
          <w:p w14:paraId="0AC1D90A" w14:textId="5CEBEA29" w:rsidR="004C22F9" w:rsidRDefault="000B7F45" w:rsidP="000B7F45">
            <w:pPr>
              <w:pStyle w:val="Picture"/>
            </w:pPr>
            <w:bookmarkStart w:id="4" w:name="_Ref49830510"/>
            <w:r>
              <w:t xml:space="preserve">Figure </w:t>
            </w:r>
            <w:fldSimple w:instr=" SEQ Figure \* ARABIC ">
              <w:r w:rsidR="00A24738">
                <w:rPr>
                  <w:noProof/>
                </w:rPr>
                <w:t>4</w:t>
              </w:r>
            </w:fldSimple>
            <w:bookmarkEnd w:id="4"/>
            <w:r>
              <w:t xml:space="preserve"> - Sunny Theme</w:t>
            </w:r>
          </w:p>
        </w:tc>
      </w:tr>
    </w:tbl>
    <w:p w14:paraId="71FD3EAA" w14:textId="17DA08CC" w:rsidR="004C22F9" w:rsidRDefault="00A12E67" w:rsidP="001E4740">
      <w:r>
        <w:t>To do this, you:</w:t>
      </w:r>
    </w:p>
    <w:p w14:paraId="22902ABD" w14:textId="3D3600EB" w:rsidR="00A12E67" w:rsidRDefault="00A12E67" w:rsidP="00A12E67">
      <w:pPr>
        <w:pStyle w:val="ListParagraph"/>
        <w:numPr>
          <w:ilvl w:val="0"/>
          <w:numId w:val="45"/>
        </w:numPr>
      </w:pPr>
      <w:r>
        <w:t>Go to a page where the Content Interface has already been set up.</w:t>
      </w:r>
    </w:p>
    <w:p w14:paraId="5BCE13E8" w14:textId="77ADE5BF" w:rsidR="006E7773" w:rsidRDefault="006E7773" w:rsidP="00A12E67">
      <w:pPr>
        <w:pStyle w:val="ListParagraph"/>
        <w:numPr>
          <w:ilvl w:val="0"/>
          <w:numId w:val="45"/>
        </w:numPr>
      </w:pPr>
      <w:r>
        <w:t xml:space="preserve">Turn </w:t>
      </w:r>
      <w:hyperlink r:id="rId20" w:history="1">
        <w:r w:rsidRPr="00F92BCE">
          <w:rPr>
            <w:rStyle w:val="Hyperlink"/>
            <w:i/>
            <w:iCs/>
          </w:rPr>
          <w:t>Edit Mode</w:t>
        </w:r>
        <w:r w:rsidRPr="00213D6F">
          <w:rPr>
            <w:rStyle w:val="Hyperlink"/>
          </w:rPr>
          <w:t xml:space="preserve"> </w:t>
        </w:r>
        <w:r w:rsidRPr="00F92BCE">
          <w:rPr>
            <w:rStyle w:val="Hyperlink"/>
          </w:rPr>
          <w:t>on</w:t>
        </w:r>
      </w:hyperlink>
      <w:r>
        <w:t>.</w:t>
      </w:r>
    </w:p>
    <w:p w14:paraId="6553C3B3" w14:textId="6A1CAB26" w:rsidR="00F92BCE" w:rsidRPr="00112277" w:rsidRDefault="00F92BCE" w:rsidP="00A12E67">
      <w:pPr>
        <w:pStyle w:val="ListParagraph"/>
        <w:numPr>
          <w:ilvl w:val="0"/>
          <w:numId w:val="45"/>
        </w:numPr>
      </w:pPr>
      <w:r>
        <w:t xml:space="preserve">Edit the </w:t>
      </w:r>
      <w:r>
        <w:rPr>
          <w:i/>
          <w:iCs/>
        </w:rPr>
        <w:t>Content Interface</w:t>
      </w:r>
      <w:r w:rsidRPr="00213D6F">
        <w:t xml:space="preserve"> </w:t>
      </w:r>
      <w:r>
        <w:t xml:space="preserve">item and add </w:t>
      </w:r>
      <w:r w:rsidR="002D24EE" w:rsidRPr="002810EF">
        <w:rPr>
          <w:rFonts w:ascii="Courier New" w:hAnsi="Courier New" w:cs="Courier New"/>
        </w:rPr>
        <w:t>theme=”</w:t>
      </w:r>
      <w:r w:rsidR="002D24EE" w:rsidRPr="002810EF">
        <w:rPr>
          <w:rFonts w:ascii="Courier New" w:hAnsi="Courier New" w:cs="Courier New"/>
          <w:i/>
          <w:iCs/>
        </w:rPr>
        <w:t>name of your theme</w:t>
      </w:r>
      <w:r w:rsidR="002D24EE" w:rsidRPr="002810EF">
        <w:rPr>
          <w:rFonts w:ascii="Courier New" w:hAnsi="Courier New" w:cs="Courier New"/>
        </w:rPr>
        <w:t>”</w:t>
      </w:r>
    </w:p>
    <w:p w14:paraId="4DD73B3E" w14:textId="1A4FB209" w:rsidR="00AA25B3" w:rsidRPr="001E4740" w:rsidRDefault="00AA25B3" w:rsidP="001E4740"/>
    <w:sectPr w:rsidR="00AA25B3" w:rsidRPr="001E47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BCE80" w14:textId="77777777" w:rsidR="00732AE8" w:rsidRDefault="00732AE8" w:rsidP="00997E1F">
      <w:pPr>
        <w:spacing w:after="0"/>
      </w:pPr>
      <w:r>
        <w:separator/>
      </w:r>
    </w:p>
  </w:endnote>
  <w:endnote w:type="continuationSeparator" w:id="0">
    <w:p w14:paraId="01DBC5BC" w14:textId="77777777" w:rsidR="00732AE8" w:rsidRDefault="00732AE8" w:rsidP="00997E1F">
      <w:pPr>
        <w:spacing w:after="0"/>
      </w:pPr>
      <w:r>
        <w:continuationSeparator/>
      </w:r>
    </w:p>
  </w:endnote>
  <w:endnote w:type="continuationNotice" w:id="1">
    <w:p w14:paraId="3BBA467E" w14:textId="77777777" w:rsidR="00732AE8" w:rsidRDefault="00732AE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11228" w14:textId="77777777" w:rsidR="00732AE8" w:rsidRDefault="00732AE8" w:rsidP="00997E1F">
      <w:pPr>
        <w:spacing w:after="0"/>
      </w:pPr>
      <w:r>
        <w:separator/>
      </w:r>
    </w:p>
  </w:footnote>
  <w:footnote w:type="continuationSeparator" w:id="0">
    <w:p w14:paraId="6B6FE759" w14:textId="77777777" w:rsidR="00732AE8" w:rsidRDefault="00732AE8" w:rsidP="00997E1F">
      <w:pPr>
        <w:spacing w:after="0"/>
      </w:pPr>
      <w:r>
        <w:continuationSeparator/>
      </w:r>
    </w:p>
  </w:footnote>
  <w:footnote w:type="continuationNotice" w:id="1">
    <w:p w14:paraId="2D28DE97" w14:textId="77777777" w:rsidR="00732AE8" w:rsidRDefault="00732AE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94C019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5DE0A0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5F5058"/>
    <w:multiLevelType w:val="hybridMultilevel"/>
    <w:tmpl w:val="10609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F7250E"/>
    <w:multiLevelType w:val="hybridMultilevel"/>
    <w:tmpl w:val="E304CF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1B7F56"/>
    <w:multiLevelType w:val="hybridMultilevel"/>
    <w:tmpl w:val="F4A27C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2CD64FD"/>
    <w:multiLevelType w:val="hybridMultilevel"/>
    <w:tmpl w:val="150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844CEC"/>
    <w:multiLevelType w:val="hybridMultilevel"/>
    <w:tmpl w:val="901AC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2F6F03"/>
    <w:multiLevelType w:val="hybridMultilevel"/>
    <w:tmpl w:val="2A6248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AB543D5"/>
    <w:multiLevelType w:val="hybridMultilevel"/>
    <w:tmpl w:val="25164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58269C"/>
    <w:multiLevelType w:val="hybridMultilevel"/>
    <w:tmpl w:val="6DE8E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1B1973"/>
    <w:multiLevelType w:val="hybridMultilevel"/>
    <w:tmpl w:val="3130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CB4EAC"/>
    <w:multiLevelType w:val="hybridMultilevel"/>
    <w:tmpl w:val="A8AE9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825C58"/>
    <w:multiLevelType w:val="hybridMultilevel"/>
    <w:tmpl w:val="BC300D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1E48F0"/>
    <w:multiLevelType w:val="hybridMultilevel"/>
    <w:tmpl w:val="4650B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4817486"/>
    <w:multiLevelType w:val="hybridMultilevel"/>
    <w:tmpl w:val="F188B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381131BC"/>
    <w:multiLevelType w:val="hybridMultilevel"/>
    <w:tmpl w:val="5B6EF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E0C679C"/>
    <w:multiLevelType w:val="hybridMultilevel"/>
    <w:tmpl w:val="AAECA7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1C3288"/>
    <w:multiLevelType w:val="hybridMultilevel"/>
    <w:tmpl w:val="CB285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34A7A4B"/>
    <w:multiLevelType w:val="hybridMultilevel"/>
    <w:tmpl w:val="6BECB8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1F4892"/>
    <w:multiLevelType w:val="hybridMultilevel"/>
    <w:tmpl w:val="ADDEAAD8"/>
    <w:lvl w:ilvl="0" w:tplc="6680D292">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ED0CDA"/>
    <w:multiLevelType w:val="hybridMultilevel"/>
    <w:tmpl w:val="8278B7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BD1FF9"/>
    <w:multiLevelType w:val="hybridMultilevel"/>
    <w:tmpl w:val="B198C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FC22C6"/>
    <w:multiLevelType w:val="hybridMultilevel"/>
    <w:tmpl w:val="7200E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0B653F"/>
    <w:multiLevelType w:val="hybridMultilevel"/>
    <w:tmpl w:val="42041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DE34AA3"/>
    <w:multiLevelType w:val="hybridMultilevel"/>
    <w:tmpl w:val="320C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2"/>
  </w:num>
  <w:num w:numId="4">
    <w:abstractNumId w:val="6"/>
  </w:num>
  <w:num w:numId="5">
    <w:abstractNumId w:val="28"/>
  </w:num>
  <w:num w:numId="6">
    <w:abstractNumId w:val="32"/>
  </w:num>
  <w:num w:numId="7">
    <w:abstractNumId w:val="19"/>
  </w:num>
  <w:num w:numId="8">
    <w:abstractNumId w:val="5"/>
  </w:num>
  <w:num w:numId="9">
    <w:abstractNumId w:val="8"/>
  </w:num>
  <w:num w:numId="10">
    <w:abstractNumId w:val="37"/>
  </w:num>
  <w:num w:numId="11">
    <w:abstractNumId w:val="43"/>
  </w:num>
  <w:num w:numId="12">
    <w:abstractNumId w:val="39"/>
  </w:num>
  <w:num w:numId="13">
    <w:abstractNumId w:val="14"/>
  </w:num>
  <w:num w:numId="14">
    <w:abstractNumId w:val="36"/>
  </w:num>
  <w:num w:numId="15">
    <w:abstractNumId w:val="26"/>
  </w:num>
  <w:num w:numId="16">
    <w:abstractNumId w:val="23"/>
  </w:num>
  <w:num w:numId="17">
    <w:abstractNumId w:val="21"/>
  </w:num>
  <w:num w:numId="18">
    <w:abstractNumId w:val="42"/>
  </w:num>
  <w:num w:numId="19">
    <w:abstractNumId w:val="38"/>
  </w:num>
  <w:num w:numId="20">
    <w:abstractNumId w:val="24"/>
  </w:num>
  <w:num w:numId="21">
    <w:abstractNumId w:val="2"/>
  </w:num>
  <w:num w:numId="22">
    <w:abstractNumId w:val="9"/>
  </w:num>
  <w:num w:numId="23">
    <w:abstractNumId w:val="40"/>
  </w:num>
  <w:num w:numId="24">
    <w:abstractNumId w:val="13"/>
  </w:num>
  <w:num w:numId="25">
    <w:abstractNumId w:val="44"/>
  </w:num>
  <w:num w:numId="26">
    <w:abstractNumId w:val="20"/>
  </w:num>
  <w:num w:numId="27">
    <w:abstractNumId w:val="18"/>
  </w:num>
  <w:num w:numId="28">
    <w:abstractNumId w:val="16"/>
  </w:num>
  <w:num w:numId="29">
    <w:abstractNumId w:val="10"/>
  </w:num>
  <w:num w:numId="30">
    <w:abstractNumId w:val="15"/>
  </w:num>
  <w:num w:numId="31">
    <w:abstractNumId w:val="11"/>
  </w:num>
  <w:num w:numId="32">
    <w:abstractNumId w:val="35"/>
  </w:num>
  <w:num w:numId="33">
    <w:abstractNumId w:val="29"/>
  </w:num>
  <w:num w:numId="34">
    <w:abstractNumId w:val="30"/>
  </w:num>
  <w:num w:numId="35">
    <w:abstractNumId w:val="41"/>
  </w:num>
  <w:num w:numId="36">
    <w:abstractNumId w:val="33"/>
  </w:num>
  <w:num w:numId="37">
    <w:abstractNumId w:val="22"/>
  </w:num>
  <w:num w:numId="38">
    <w:abstractNumId w:val="31"/>
  </w:num>
  <w:num w:numId="39">
    <w:abstractNumId w:val="34"/>
  </w:num>
  <w:num w:numId="40">
    <w:abstractNumId w:val="1"/>
  </w:num>
  <w:num w:numId="41">
    <w:abstractNumId w:val="0"/>
  </w:num>
  <w:num w:numId="42">
    <w:abstractNumId w:val="17"/>
  </w:num>
  <w:num w:numId="43">
    <w:abstractNumId w:val="3"/>
  </w:num>
  <w:num w:numId="44">
    <w:abstractNumId w:val="27"/>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522"/>
    <w:rsid w:val="0000313A"/>
    <w:rsid w:val="00003634"/>
    <w:rsid w:val="00004866"/>
    <w:rsid w:val="0001331C"/>
    <w:rsid w:val="00017761"/>
    <w:rsid w:val="000255B9"/>
    <w:rsid w:val="00031EE4"/>
    <w:rsid w:val="000320C8"/>
    <w:rsid w:val="00033259"/>
    <w:rsid w:val="000353D1"/>
    <w:rsid w:val="0003563D"/>
    <w:rsid w:val="00036CF7"/>
    <w:rsid w:val="00040BB7"/>
    <w:rsid w:val="00040FF2"/>
    <w:rsid w:val="00041AAC"/>
    <w:rsid w:val="00041F10"/>
    <w:rsid w:val="000429FC"/>
    <w:rsid w:val="000450D5"/>
    <w:rsid w:val="000458FF"/>
    <w:rsid w:val="000468C9"/>
    <w:rsid w:val="00046D2F"/>
    <w:rsid w:val="00047FC4"/>
    <w:rsid w:val="000502D9"/>
    <w:rsid w:val="00050368"/>
    <w:rsid w:val="00053ED1"/>
    <w:rsid w:val="00060387"/>
    <w:rsid w:val="00060858"/>
    <w:rsid w:val="00062561"/>
    <w:rsid w:val="0006257C"/>
    <w:rsid w:val="00064EBA"/>
    <w:rsid w:val="00075CDD"/>
    <w:rsid w:val="00083158"/>
    <w:rsid w:val="00084DEE"/>
    <w:rsid w:val="00085EDA"/>
    <w:rsid w:val="00087B2D"/>
    <w:rsid w:val="0009084E"/>
    <w:rsid w:val="00093019"/>
    <w:rsid w:val="000955F8"/>
    <w:rsid w:val="000A1D4B"/>
    <w:rsid w:val="000A4313"/>
    <w:rsid w:val="000A4894"/>
    <w:rsid w:val="000A6286"/>
    <w:rsid w:val="000B022A"/>
    <w:rsid w:val="000B1E99"/>
    <w:rsid w:val="000B20E3"/>
    <w:rsid w:val="000B24AA"/>
    <w:rsid w:val="000B27A8"/>
    <w:rsid w:val="000B3C3D"/>
    <w:rsid w:val="000B633D"/>
    <w:rsid w:val="000B6F15"/>
    <w:rsid w:val="000B7F45"/>
    <w:rsid w:val="000C0369"/>
    <w:rsid w:val="000C07F6"/>
    <w:rsid w:val="000C1BAA"/>
    <w:rsid w:val="000C6D20"/>
    <w:rsid w:val="000C7A49"/>
    <w:rsid w:val="000D0CC9"/>
    <w:rsid w:val="000D0CF4"/>
    <w:rsid w:val="000D4758"/>
    <w:rsid w:val="000D4D6B"/>
    <w:rsid w:val="000D5E51"/>
    <w:rsid w:val="000D72D2"/>
    <w:rsid w:val="000E0591"/>
    <w:rsid w:val="000F0EF8"/>
    <w:rsid w:val="000F10A5"/>
    <w:rsid w:val="000F3CEE"/>
    <w:rsid w:val="000F41F2"/>
    <w:rsid w:val="000F583B"/>
    <w:rsid w:val="0010182B"/>
    <w:rsid w:val="00102DEB"/>
    <w:rsid w:val="001043C1"/>
    <w:rsid w:val="001053E2"/>
    <w:rsid w:val="00106C3D"/>
    <w:rsid w:val="001105C3"/>
    <w:rsid w:val="00112277"/>
    <w:rsid w:val="00114131"/>
    <w:rsid w:val="001147F6"/>
    <w:rsid w:val="00120019"/>
    <w:rsid w:val="001216CB"/>
    <w:rsid w:val="001318F5"/>
    <w:rsid w:val="0013205A"/>
    <w:rsid w:val="00132A40"/>
    <w:rsid w:val="00133C89"/>
    <w:rsid w:val="0013475A"/>
    <w:rsid w:val="00141697"/>
    <w:rsid w:val="00142B1D"/>
    <w:rsid w:val="001434CE"/>
    <w:rsid w:val="00143726"/>
    <w:rsid w:val="00144D6A"/>
    <w:rsid w:val="0014755F"/>
    <w:rsid w:val="00150247"/>
    <w:rsid w:val="001528DB"/>
    <w:rsid w:val="0016099A"/>
    <w:rsid w:val="00163038"/>
    <w:rsid w:val="00165DC3"/>
    <w:rsid w:val="00166220"/>
    <w:rsid w:val="0016664B"/>
    <w:rsid w:val="00167C26"/>
    <w:rsid w:val="0017041D"/>
    <w:rsid w:val="00170F36"/>
    <w:rsid w:val="001729C8"/>
    <w:rsid w:val="00173D25"/>
    <w:rsid w:val="00174422"/>
    <w:rsid w:val="00174611"/>
    <w:rsid w:val="0018008F"/>
    <w:rsid w:val="00184662"/>
    <w:rsid w:val="00191DCC"/>
    <w:rsid w:val="00192B8A"/>
    <w:rsid w:val="00193A88"/>
    <w:rsid w:val="00195EB7"/>
    <w:rsid w:val="0019625C"/>
    <w:rsid w:val="001A09D2"/>
    <w:rsid w:val="001A766F"/>
    <w:rsid w:val="001A7FB6"/>
    <w:rsid w:val="001B267D"/>
    <w:rsid w:val="001B6B46"/>
    <w:rsid w:val="001B6EE4"/>
    <w:rsid w:val="001C08CB"/>
    <w:rsid w:val="001C2614"/>
    <w:rsid w:val="001C3BA4"/>
    <w:rsid w:val="001D1F36"/>
    <w:rsid w:val="001D4364"/>
    <w:rsid w:val="001D445D"/>
    <w:rsid w:val="001D483A"/>
    <w:rsid w:val="001D48CC"/>
    <w:rsid w:val="001D557C"/>
    <w:rsid w:val="001D6188"/>
    <w:rsid w:val="001D7BDD"/>
    <w:rsid w:val="001E019F"/>
    <w:rsid w:val="001E11FE"/>
    <w:rsid w:val="001E1897"/>
    <w:rsid w:val="001E28CC"/>
    <w:rsid w:val="001E4740"/>
    <w:rsid w:val="001E6261"/>
    <w:rsid w:val="001E627C"/>
    <w:rsid w:val="001F10EF"/>
    <w:rsid w:val="001F1409"/>
    <w:rsid w:val="001F2121"/>
    <w:rsid w:val="001F53F4"/>
    <w:rsid w:val="001F54C7"/>
    <w:rsid w:val="001F6985"/>
    <w:rsid w:val="001F7EBB"/>
    <w:rsid w:val="00202273"/>
    <w:rsid w:val="0020497A"/>
    <w:rsid w:val="00204E50"/>
    <w:rsid w:val="0020567E"/>
    <w:rsid w:val="0021008E"/>
    <w:rsid w:val="00213D6F"/>
    <w:rsid w:val="00214065"/>
    <w:rsid w:val="002156B3"/>
    <w:rsid w:val="0021591A"/>
    <w:rsid w:val="002242E8"/>
    <w:rsid w:val="002244C2"/>
    <w:rsid w:val="00224A61"/>
    <w:rsid w:val="00232800"/>
    <w:rsid w:val="002344A0"/>
    <w:rsid w:val="002350E1"/>
    <w:rsid w:val="0024183B"/>
    <w:rsid w:val="00241A37"/>
    <w:rsid w:val="0024288E"/>
    <w:rsid w:val="00242BD8"/>
    <w:rsid w:val="002443DF"/>
    <w:rsid w:val="00245F8F"/>
    <w:rsid w:val="00251F63"/>
    <w:rsid w:val="00253092"/>
    <w:rsid w:val="00264501"/>
    <w:rsid w:val="002652F7"/>
    <w:rsid w:val="00271B8A"/>
    <w:rsid w:val="00271D4B"/>
    <w:rsid w:val="00272ABA"/>
    <w:rsid w:val="00275EB7"/>
    <w:rsid w:val="00276C12"/>
    <w:rsid w:val="00280066"/>
    <w:rsid w:val="002810EF"/>
    <w:rsid w:val="00286FF9"/>
    <w:rsid w:val="00290271"/>
    <w:rsid w:val="002906A9"/>
    <w:rsid w:val="0029397F"/>
    <w:rsid w:val="00296186"/>
    <w:rsid w:val="002A184D"/>
    <w:rsid w:val="002A2834"/>
    <w:rsid w:val="002A5DCF"/>
    <w:rsid w:val="002B67A4"/>
    <w:rsid w:val="002B7349"/>
    <w:rsid w:val="002C4964"/>
    <w:rsid w:val="002C764B"/>
    <w:rsid w:val="002D198D"/>
    <w:rsid w:val="002D24EE"/>
    <w:rsid w:val="002D3E41"/>
    <w:rsid w:val="002D650D"/>
    <w:rsid w:val="002D7A30"/>
    <w:rsid w:val="002E2358"/>
    <w:rsid w:val="002E325F"/>
    <w:rsid w:val="002E3495"/>
    <w:rsid w:val="002E4571"/>
    <w:rsid w:val="002E54F3"/>
    <w:rsid w:val="002E7D37"/>
    <w:rsid w:val="002F2ECC"/>
    <w:rsid w:val="002F316F"/>
    <w:rsid w:val="002F4002"/>
    <w:rsid w:val="002F54AD"/>
    <w:rsid w:val="002F75BD"/>
    <w:rsid w:val="003019A9"/>
    <w:rsid w:val="00303279"/>
    <w:rsid w:val="00304DD1"/>
    <w:rsid w:val="0032389D"/>
    <w:rsid w:val="00325AA3"/>
    <w:rsid w:val="003276D3"/>
    <w:rsid w:val="003303C4"/>
    <w:rsid w:val="003316CD"/>
    <w:rsid w:val="00332142"/>
    <w:rsid w:val="003333CC"/>
    <w:rsid w:val="00341E9D"/>
    <w:rsid w:val="003500BD"/>
    <w:rsid w:val="00351402"/>
    <w:rsid w:val="0035302C"/>
    <w:rsid w:val="00355C83"/>
    <w:rsid w:val="00356B3F"/>
    <w:rsid w:val="00362E81"/>
    <w:rsid w:val="003651B6"/>
    <w:rsid w:val="00366CDC"/>
    <w:rsid w:val="00370606"/>
    <w:rsid w:val="00371901"/>
    <w:rsid w:val="0037346B"/>
    <w:rsid w:val="0038166C"/>
    <w:rsid w:val="00382320"/>
    <w:rsid w:val="00387B89"/>
    <w:rsid w:val="00394896"/>
    <w:rsid w:val="0039492A"/>
    <w:rsid w:val="00397C27"/>
    <w:rsid w:val="00397D2A"/>
    <w:rsid w:val="003A03F3"/>
    <w:rsid w:val="003A52B3"/>
    <w:rsid w:val="003A52F9"/>
    <w:rsid w:val="003A661B"/>
    <w:rsid w:val="003B007A"/>
    <w:rsid w:val="003B1569"/>
    <w:rsid w:val="003B18A8"/>
    <w:rsid w:val="003B41C5"/>
    <w:rsid w:val="003B4CF3"/>
    <w:rsid w:val="003B5FB5"/>
    <w:rsid w:val="003B6609"/>
    <w:rsid w:val="003B7DAA"/>
    <w:rsid w:val="003C1006"/>
    <w:rsid w:val="003C1BEF"/>
    <w:rsid w:val="003C3EDD"/>
    <w:rsid w:val="003D492F"/>
    <w:rsid w:val="003D63D8"/>
    <w:rsid w:val="003E0725"/>
    <w:rsid w:val="003E2A34"/>
    <w:rsid w:val="003E666B"/>
    <w:rsid w:val="003E7167"/>
    <w:rsid w:val="003F0D04"/>
    <w:rsid w:val="003F1565"/>
    <w:rsid w:val="003F328A"/>
    <w:rsid w:val="003F45A6"/>
    <w:rsid w:val="003F586C"/>
    <w:rsid w:val="003F59F1"/>
    <w:rsid w:val="003F7CF1"/>
    <w:rsid w:val="004011F1"/>
    <w:rsid w:val="00403910"/>
    <w:rsid w:val="00403E44"/>
    <w:rsid w:val="0040520D"/>
    <w:rsid w:val="00405716"/>
    <w:rsid w:val="00410BBB"/>
    <w:rsid w:val="00413C2D"/>
    <w:rsid w:val="00414394"/>
    <w:rsid w:val="00415047"/>
    <w:rsid w:val="004166B9"/>
    <w:rsid w:val="00416D43"/>
    <w:rsid w:val="00417A88"/>
    <w:rsid w:val="004205AA"/>
    <w:rsid w:val="0042089F"/>
    <w:rsid w:val="00420E38"/>
    <w:rsid w:val="00421C91"/>
    <w:rsid w:val="00423168"/>
    <w:rsid w:val="004240B5"/>
    <w:rsid w:val="004250CE"/>
    <w:rsid w:val="00426390"/>
    <w:rsid w:val="00427F42"/>
    <w:rsid w:val="00431A48"/>
    <w:rsid w:val="00434CED"/>
    <w:rsid w:val="004372AB"/>
    <w:rsid w:val="00442D51"/>
    <w:rsid w:val="00443688"/>
    <w:rsid w:val="00444041"/>
    <w:rsid w:val="004450D8"/>
    <w:rsid w:val="004456FF"/>
    <w:rsid w:val="00445B89"/>
    <w:rsid w:val="0044695E"/>
    <w:rsid w:val="00454C6E"/>
    <w:rsid w:val="0045549D"/>
    <w:rsid w:val="004559F6"/>
    <w:rsid w:val="004566CA"/>
    <w:rsid w:val="00466B8E"/>
    <w:rsid w:val="00470CFA"/>
    <w:rsid w:val="00471B07"/>
    <w:rsid w:val="00472F86"/>
    <w:rsid w:val="00476F2A"/>
    <w:rsid w:val="0048369A"/>
    <w:rsid w:val="004864F5"/>
    <w:rsid w:val="004945C5"/>
    <w:rsid w:val="00495339"/>
    <w:rsid w:val="0049741C"/>
    <w:rsid w:val="004A393E"/>
    <w:rsid w:val="004B058D"/>
    <w:rsid w:val="004C06EE"/>
    <w:rsid w:val="004C22F9"/>
    <w:rsid w:val="004C2F39"/>
    <w:rsid w:val="004C5619"/>
    <w:rsid w:val="004C6503"/>
    <w:rsid w:val="004C6EFF"/>
    <w:rsid w:val="004D0158"/>
    <w:rsid w:val="004D292D"/>
    <w:rsid w:val="004D3013"/>
    <w:rsid w:val="004D3BAC"/>
    <w:rsid w:val="004D547E"/>
    <w:rsid w:val="004D5541"/>
    <w:rsid w:val="004D619D"/>
    <w:rsid w:val="004E5CC9"/>
    <w:rsid w:val="004F18FA"/>
    <w:rsid w:val="004F1CCD"/>
    <w:rsid w:val="004F2BE7"/>
    <w:rsid w:val="004F3363"/>
    <w:rsid w:val="004F3B74"/>
    <w:rsid w:val="004F42E7"/>
    <w:rsid w:val="004F4B35"/>
    <w:rsid w:val="00502A8D"/>
    <w:rsid w:val="00502D0D"/>
    <w:rsid w:val="005108CD"/>
    <w:rsid w:val="00511261"/>
    <w:rsid w:val="00512BDB"/>
    <w:rsid w:val="00521D39"/>
    <w:rsid w:val="00525E48"/>
    <w:rsid w:val="005268C9"/>
    <w:rsid w:val="0053029B"/>
    <w:rsid w:val="00530DDF"/>
    <w:rsid w:val="0053122B"/>
    <w:rsid w:val="00533BBE"/>
    <w:rsid w:val="00534715"/>
    <w:rsid w:val="0053582C"/>
    <w:rsid w:val="00535CD5"/>
    <w:rsid w:val="00535F45"/>
    <w:rsid w:val="00537E29"/>
    <w:rsid w:val="00540B5B"/>
    <w:rsid w:val="0054129F"/>
    <w:rsid w:val="005434BD"/>
    <w:rsid w:val="0054350D"/>
    <w:rsid w:val="00544CD6"/>
    <w:rsid w:val="00553AE2"/>
    <w:rsid w:val="00553B5C"/>
    <w:rsid w:val="00555046"/>
    <w:rsid w:val="005600B9"/>
    <w:rsid w:val="005617BE"/>
    <w:rsid w:val="00563807"/>
    <w:rsid w:val="005644A8"/>
    <w:rsid w:val="00565500"/>
    <w:rsid w:val="0057019F"/>
    <w:rsid w:val="00570B6A"/>
    <w:rsid w:val="00577D6C"/>
    <w:rsid w:val="0058079C"/>
    <w:rsid w:val="0058702E"/>
    <w:rsid w:val="00587B1E"/>
    <w:rsid w:val="00591157"/>
    <w:rsid w:val="00591457"/>
    <w:rsid w:val="005917A9"/>
    <w:rsid w:val="00592F02"/>
    <w:rsid w:val="00597C30"/>
    <w:rsid w:val="005A2C0E"/>
    <w:rsid w:val="005A31CB"/>
    <w:rsid w:val="005A3C98"/>
    <w:rsid w:val="005A4BCC"/>
    <w:rsid w:val="005B195B"/>
    <w:rsid w:val="005B1C46"/>
    <w:rsid w:val="005B3783"/>
    <w:rsid w:val="005C0664"/>
    <w:rsid w:val="005C148E"/>
    <w:rsid w:val="005C362B"/>
    <w:rsid w:val="005C46D2"/>
    <w:rsid w:val="005C4AE9"/>
    <w:rsid w:val="005C4B1A"/>
    <w:rsid w:val="005C5326"/>
    <w:rsid w:val="005C6E17"/>
    <w:rsid w:val="005C764E"/>
    <w:rsid w:val="005C79DB"/>
    <w:rsid w:val="005D03E4"/>
    <w:rsid w:val="005D5A1E"/>
    <w:rsid w:val="005E22EC"/>
    <w:rsid w:val="005E32C7"/>
    <w:rsid w:val="005E34E5"/>
    <w:rsid w:val="005F28F3"/>
    <w:rsid w:val="005F6FA7"/>
    <w:rsid w:val="005F7C1E"/>
    <w:rsid w:val="00600365"/>
    <w:rsid w:val="006004AB"/>
    <w:rsid w:val="00600633"/>
    <w:rsid w:val="00602570"/>
    <w:rsid w:val="0060586E"/>
    <w:rsid w:val="0060593A"/>
    <w:rsid w:val="006065AA"/>
    <w:rsid w:val="0061036A"/>
    <w:rsid w:val="00611AFC"/>
    <w:rsid w:val="00614598"/>
    <w:rsid w:val="00616807"/>
    <w:rsid w:val="00617DBC"/>
    <w:rsid w:val="00617F05"/>
    <w:rsid w:val="00622008"/>
    <w:rsid w:val="006232DC"/>
    <w:rsid w:val="0062351A"/>
    <w:rsid w:val="00624468"/>
    <w:rsid w:val="006262DD"/>
    <w:rsid w:val="00626E3E"/>
    <w:rsid w:val="00627977"/>
    <w:rsid w:val="00632D92"/>
    <w:rsid w:val="00635101"/>
    <w:rsid w:val="006356DC"/>
    <w:rsid w:val="00635E7C"/>
    <w:rsid w:val="006414C5"/>
    <w:rsid w:val="00641A92"/>
    <w:rsid w:val="00647F69"/>
    <w:rsid w:val="00650B80"/>
    <w:rsid w:val="00650E0C"/>
    <w:rsid w:val="0065473A"/>
    <w:rsid w:val="00660234"/>
    <w:rsid w:val="00662CCC"/>
    <w:rsid w:val="00663A0D"/>
    <w:rsid w:val="0066716D"/>
    <w:rsid w:val="00672ACA"/>
    <w:rsid w:val="00672F43"/>
    <w:rsid w:val="006732C6"/>
    <w:rsid w:val="0067513B"/>
    <w:rsid w:val="0067551D"/>
    <w:rsid w:val="00676230"/>
    <w:rsid w:val="00677464"/>
    <w:rsid w:val="006802D7"/>
    <w:rsid w:val="00680AE9"/>
    <w:rsid w:val="0068254F"/>
    <w:rsid w:val="006A15CC"/>
    <w:rsid w:val="006A4180"/>
    <w:rsid w:val="006A4CB5"/>
    <w:rsid w:val="006B20C2"/>
    <w:rsid w:val="006B3A3F"/>
    <w:rsid w:val="006B49E1"/>
    <w:rsid w:val="006B4F88"/>
    <w:rsid w:val="006B629C"/>
    <w:rsid w:val="006B66CD"/>
    <w:rsid w:val="006B7FEA"/>
    <w:rsid w:val="006C1C6F"/>
    <w:rsid w:val="006C2940"/>
    <w:rsid w:val="006C3CAD"/>
    <w:rsid w:val="006C65EC"/>
    <w:rsid w:val="006D4FEE"/>
    <w:rsid w:val="006E3310"/>
    <w:rsid w:val="006E469A"/>
    <w:rsid w:val="006E5A00"/>
    <w:rsid w:val="006E5CA2"/>
    <w:rsid w:val="006E7773"/>
    <w:rsid w:val="006F3DC3"/>
    <w:rsid w:val="006F52D7"/>
    <w:rsid w:val="006F5A53"/>
    <w:rsid w:val="006F6CB9"/>
    <w:rsid w:val="0070689A"/>
    <w:rsid w:val="00706B15"/>
    <w:rsid w:val="007101C8"/>
    <w:rsid w:val="00715FFB"/>
    <w:rsid w:val="00721E0D"/>
    <w:rsid w:val="007229EB"/>
    <w:rsid w:val="007274D0"/>
    <w:rsid w:val="00727CA5"/>
    <w:rsid w:val="00731E85"/>
    <w:rsid w:val="00732AE8"/>
    <w:rsid w:val="007330E3"/>
    <w:rsid w:val="007369B9"/>
    <w:rsid w:val="0074021B"/>
    <w:rsid w:val="00742E37"/>
    <w:rsid w:val="0075390E"/>
    <w:rsid w:val="00754E39"/>
    <w:rsid w:val="00755CC9"/>
    <w:rsid w:val="00757236"/>
    <w:rsid w:val="00760B5F"/>
    <w:rsid w:val="00766325"/>
    <w:rsid w:val="00766793"/>
    <w:rsid w:val="00766C78"/>
    <w:rsid w:val="007737A2"/>
    <w:rsid w:val="00774BA1"/>
    <w:rsid w:val="00774F24"/>
    <w:rsid w:val="00775594"/>
    <w:rsid w:val="0077604E"/>
    <w:rsid w:val="007830FD"/>
    <w:rsid w:val="007966B6"/>
    <w:rsid w:val="007A4D3D"/>
    <w:rsid w:val="007B1CCC"/>
    <w:rsid w:val="007B6D19"/>
    <w:rsid w:val="007B7035"/>
    <w:rsid w:val="007C0E8D"/>
    <w:rsid w:val="007C10EE"/>
    <w:rsid w:val="007C746A"/>
    <w:rsid w:val="007C7D96"/>
    <w:rsid w:val="007D0761"/>
    <w:rsid w:val="007D46EE"/>
    <w:rsid w:val="007D6956"/>
    <w:rsid w:val="007E0493"/>
    <w:rsid w:val="007E142A"/>
    <w:rsid w:val="007E2969"/>
    <w:rsid w:val="007E4AEC"/>
    <w:rsid w:val="007F18D5"/>
    <w:rsid w:val="007F1EEB"/>
    <w:rsid w:val="007F2170"/>
    <w:rsid w:val="007F6A6E"/>
    <w:rsid w:val="0080267A"/>
    <w:rsid w:val="008054BB"/>
    <w:rsid w:val="00812FF5"/>
    <w:rsid w:val="0081514B"/>
    <w:rsid w:val="00816928"/>
    <w:rsid w:val="008169D3"/>
    <w:rsid w:val="0082320E"/>
    <w:rsid w:val="00823E31"/>
    <w:rsid w:val="00827A25"/>
    <w:rsid w:val="00827A31"/>
    <w:rsid w:val="00832CC1"/>
    <w:rsid w:val="00833786"/>
    <w:rsid w:val="00833DCB"/>
    <w:rsid w:val="008345AC"/>
    <w:rsid w:val="00835DC4"/>
    <w:rsid w:val="00840AA5"/>
    <w:rsid w:val="0084378A"/>
    <w:rsid w:val="00843F62"/>
    <w:rsid w:val="00844CD8"/>
    <w:rsid w:val="008456BF"/>
    <w:rsid w:val="008461DB"/>
    <w:rsid w:val="00850AD5"/>
    <w:rsid w:val="008518A2"/>
    <w:rsid w:val="0085319E"/>
    <w:rsid w:val="008555DE"/>
    <w:rsid w:val="00855D4D"/>
    <w:rsid w:val="00857E70"/>
    <w:rsid w:val="008621B8"/>
    <w:rsid w:val="00864F7A"/>
    <w:rsid w:val="008658F3"/>
    <w:rsid w:val="00867855"/>
    <w:rsid w:val="00873909"/>
    <w:rsid w:val="00881FAB"/>
    <w:rsid w:val="00883EF4"/>
    <w:rsid w:val="00886BFF"/>
    <w:rsid w:val="00890795"/>
    <w:rsid w:val="00892C7E"/>
    <w:rsid w:val="008A06AB"/>
    <w:rsid w:val="008A1767"/>
    <w:rsid w:val="008A2704"/>
    <w:rsid w:val="008A4F19"/>
    <w:rsid w:val="008B010A"/>
    <w:rsid w:val="008B0B3F"/>
    <w:rsid w:val="008B2412"/>
    <w:rsid w:val="008B3E55"/>
    <w:rsid w:val="008B4508"/>
    <w:rsid w:val="008D0E6E"/>
    <w:rsid w:val="008D7FE7"/>
    <w:rsid w:val="008F1F5A"/>
    <w:rsid w:val="008F57C0"/>
    <w:rsid w:val="008F5E60"/>
    <w:rsid w:val="008F60EB"/>
    <w:rsid w:val="008F757B"/>
    <w:rsid w:val="0090349D"/>
    <w:rsid w:val="00904A49"/>
    <w:rsid w:val="00906267"/>
    <w:rsid w:val="00907A34"/>
    <w:rsid w:val="009106DA"/>
    <w:rsid w:val="00913CD0"/>
    <w:rsid w:val="00915CEE"/>
    <w:rsid w:val="00921403"/>
    <w:rsid w:val="0092160A"/>
    <w:rsid w:val="009239AC"/>
    <w:rsid w:val="009265BE"/>
    <w:rsid w:val="00930DF9"/>
    <w:rsid w:val="009333AA"/>
    <w:rsid w:val="00934380"/>
    <w:rsid w:val="00935996"/>
    <w:rsid w:val="00937044"/>
    <w:rsid w:val="0093764B"/>
    <w:rsid w:val="00941308"/>
    <w:rsid w:val="00945EFE"/>
    <w:rsid w:val="0094725B"/>
    <w:rsid w:val="00952C62"/>
    <w:rsid w:val="00954C38"/>
    <w:rsid w:val="00957FDA"/>
    <w:rsid w:val="0096035E"/>
    <w:rsid w:val="00961251"/>
    <w:rsid w:val="00961C2B"/>
    <w:rsid w:val="00961C66"/>
    <w:rsid w:val="00962CA4"/>
    <w:rsid w:val="0096630E"/>
    <w:rsid w:val="0096635F"/>
    <w:rsid w:val="009732B6"/>
    <w:rsid w:val="00977CAD"/>
    <w:rsid w:val="00977E8C"/>
    <w:rsid w:val="0098035D"/>
    <w:rsid w:val="009833AC"/>
    <w:rsid w:val="009858FC"/>
    <w:rsid w:val="00986F4F"/>
    <w:rsid w:val="00995610"/>
    <w:rsid w:val="00997E1F"/>
    <w:rsid w:val="009A4FF1"/>
    <w:rsid w:val="009A5223"/>
    <w:rsid w:val="009A5A02"/>
    <w:rsid w:val="009A62E3"/>
    <w:rsid w:val="009A6B6B"/>
    <w:rsid w:val="009B14F5"/>
    <w:rsid w:val="009B1EEF"/>
    <w:rsid w:val="009B7E1C"/>
    <w:rsid w:val="009C624C"/>
    <w:rsid w:val="009C6315"/>
    <w:rsid w:val="009D0E21"/>
    <w:rsid w:val="009E10EC"/>
    <w:rsid w:val="009E20FE"/>
    <w:rsid w:val="009E2471"/>
    <w:rsid w:val="009E3555"/>
    <w:rsid w:val="009E6E05"/>
    <w:rsid w:val="009F1E0E"/>
    <w:rsid w:val="009F3050"/>
    <w:rsid w:val="009F4A6C"/>
    <w:rsid w:val="009F5784"/>
    <w:rsid w:val="009F7BAA"/>
    <w:rsid w:val="00A01DDF"/>
    <w:rsid w:val="00A03686"/>
    <w:rsid w:val="00A0454F"/>
    <w:rsid w:val="00A04A6F"/>
    <w:rsid w:val="00A062D5"/>
    <w:rsid w:val="00A06E23"/>
    <w:rsid w:val="00A06FB3"/>
    <w:rsid w:val="00A11A94"/>
    <w:rsid w:val="00A11BA5"/>
    <w:rsid w:val="00A12E67"/>
    <w:rsid w:val="00A14E73"/>
    <w:rsid w:val="00A2049D"/>
    <w:rsid w:val="00A20D26"/>
    <w:rsid w:val="00A24738"/>
    <w:rsid w:val="00A30ECD"/>
    <w:rsid w:val="00A315F0"/>
    <w:rsid w:val="00A316AC"/>
    <w:rsid w:val="00A31958"/>
    <w:rsid w:val="00A40501"/>
    <w:rsid w:val="00A43ECA"/>
    <w:rsid w:val="00A4428D"/>
    <w:rsid w:val="00A479D6"/>
    <w:rsid w:val="00A51799"/>
    <w:rsid w:val="00A53444"/>
    <w:rsid w:val="00A579DD"/>
    <w:rsid w:val="00A61525"/>
    <w:rsid w:val="00A61C65"/>
    <w:rsid w:val="00A70CF7"/>
    <w:rsid w:val="00A72DD9"/>
    <w:rsid w:val="00A749E4"/>
    <w:rsid w:val="00A77240"/>
    <w:rsid w:val="00A80527"/>
    <w:rsid w:val="00A84ABF"/>
    <w:rsid w:val="00A91517"/>
    <w:rsid w:val="00A94B97"/>
    <w:rsid w:val="00A978E5"/>
    <w:rsid w:val="00A97DD3"/>
    <w:rsid w:val="00AA00AF"/>
    <w:rsid w:val="00AA018C"/>
    <w:rsid w:val="00AA25B3"/>
    <w:rsid w:val="00AB0294"/>
    <w:rsid w:val="00AB20E8"/>
    <w:rsid w:val="00AB575C"/>
    <w:rsid w:val="00AB7AE7"/>
    <w:rsid w:val="00AC0847"/>
    <w:rsid w:val="00AC0EF8"/>
    <w:rsid w:val="00AC1F1A"/>
    <w:rsid w:val="00AC1FC2"/>
    <w:rsid w:val="00AC4705"/>
    <w:rsid w:val="00AD250F"/>
    <w:rsid w:val="00AD4822"/>
    <w:rsid w:val="00AD79BE"/>
    <w:rsid w:val="00AE2A23"/>
    <w:rsid w:val="00AE3D27"/>
    <w:rsid w:val="00AE5749"/>
    <w:rsid w:val="00AE5A82"/>
    <w:rsid w:val="00AE5CD1"/>
    <w:rsid w:val="00AE6FD9"/>
    <w:rsid w:val="00AE7E8B"/>
    <w:rsid w:val="00AF1D6F"/>
    <w:rsid w:val="00AF1DE4"/>
    <w:rsid w:val="00AF4C5D"/>
    <w:rsid w:val="00AF6C9E"/>
    <w:rsid w:val="00B008B7"/>
    <w:rsid w:val="00B02D52"/>
    <w:rsid w:val="00B03570"/>
    <w:rsid w:val="00B0516C"/>
    <w:rsid w:val="00B07936"/>
    <w:rsid w:val="00B1377B"/>
    <w:rsid w:val="00B15275"/>
    <w:rsid w:val="00B212C2"/>
    <w:rsid w:val="00B22BDB"/>
    <w:rsid w:val="00B3186C"/>
    <w:rsid w:val="00B31B9D"/>
    <w:rsid w:val="00B3500E"/>
    <w:rsid w:val="00B35436"/>
    <w:rsid w:val="00B360E0"/>
    <w:rsid w:val="00B400D8"/>
    <w:rsid w:val="00B46B51"/>
    <w:rsid w:val="00B47B34"/>
    <w:rsid w:val="00B5147B"/>
    <w:rsid w:val="00B5158F"/>
    <w:rsid w:val="00B61B93"/>
    <w:rsid w:val="00B623AA"/>
    <w:rsid w:val="00B62F62"/>
    <w:rsid w:val="00B6367C"/>
    <w:rsid w:val="00B6619F"/>
    <w:rsid w:val="00B66D50"/>
    <w:rsid w:val="00B67370"/>
    <w:rsid w:val="00B71E7D"/>
    <w:rsid w:val="00B74000"/>
    <w:rsid w:val="00B74C45"/>
    <w:rsid w:val="00B8137F"/>
    <w:rsid w:val="00B96BBF"/>
    <w:rsid w:val="00B96C1E"/>
    <w:rsid w:val="00BA0977"/>
    <w:rsid w:val="00BA326A"/>
    <w:rsid w:val="00BA6C3C"/>
    <w:rsid w:val="00BB0200"/>
    <w:rsid w:val="00BB45EA"/>
    <w:rsid w:val="00BB5F56"/>
    <w:rsid w:val="00BB670A"/>
    <w:rsid w:val="00BB7973"/>
    <w:rsid w:val="00BC00CD"/>
    <w:rsid w:val="00BC1593"/>
    <w:rsid w:val="00BC4BCB"/>
    <w:rsid w:val="00BC5C85"/>
    <w:rsid w:val="00BC607F"/>
    <w:rsid w:val="00BC624F"/>
    <w:rsid w:val="00BC7BB1"/>
    <w:rsid w:val="00BD1F4D"/>
    <w:rsid w:val="00BD63E3"/>
    <w:rsid w:val="00BD7481"/>
    <w:rsid w:val="00BE0270"/>
    <w:rsid w:val="00BE5FA8"/>
    <w:rsid w:val="00BF1495"/>
    <w:rsid w:val="00BF22BC"/>
    <w:rsid w:val="00BF2316"/>
    <w:rsid w:val="00BF30D1"/>
    <w:rsid w:val="00BF7626"/>
    <w:rsid w:val="00C037B5"/>
    <w:rsid w:val="00C04C4B"/>
    <w:rsid w:val="00C05E86"/>
    <w:rsid w:val="00C1117E"/>
    <w:rsid w:val="00C1232F"/>
    <w:rsid w:val="00C13E2C"/>
    <w:rsid w:val="00C16166"/>
    <w:rsid w:val="00C21D93"/>
    <w:rsid w:val="00C230C4"/>
    <w:rsid w:val="00C25506"/>
    <w:rsid w:val="00C25925"/>
    <w:rsid w:val="00C25950"/>
    <w:rsid w:val="00C27B4B"/>
    <w:rsid w:val="00C33F3E"/>
    <w:rsid w:val="00C34284"/>
    <w:rsid w:val="00C34CEB"/>
    <w:rsid w:val="00C37BE6"/>
    <w:rsid w:val="00C40F48"/>
    <w:rsid w:val="00C41502"/>
    <w:rsid w:val="00C4446F"/>
    <w:rsid w:val="00C46E32"/>
    <w:rsid w:val="00C54BAC"/>
    <w:rsid w:val="00C54E89"/>
    <w:rsid w:val="00C55121"/>
    <w:rsid w:val="00C6309F"/>
    <w:rsid w:val="00C65AB4"/>
    <w:rsid w:val="00C66ED6"/>
    <w:rsid w:val="00C749F4"/>
    <w:rsid w:val="00C77E2D"/>
    <w:rsid w:val="00C81F87"/>
    <w:rsid w:val="00C82791"/>
    <w:rsid w:val="00C86702"/>
    <w:rsid w:val="00C86C17"/>
    <w:rsid w:val="00C91A88"/>
    <w:rsid w:val="00C91E38"/>
    <w:rsid w:val="00C93666"/>
    <w:rsid w:val="00C97F93"/>
    <w:rsid w:val="00CA05D9"/>
    <w:rsid w:val="00CA4FAF"/>
    <w:rsid w:val="00CA72E1"/>
    <w:rsid w:val="00CA7F24"/>
    <w:rsid w:val="00CB1859"/>
    <w:rsid w:val="00CB1CC6"/>
    <w:rsid w:val="00CB511E"/>
    <w:rsid w:val="00CB67D5"/>
    <w:rsid w:val="00CB7B6E"/>
    <w:rsid w:val="00CC2A49"/>
    <w:rsid w:val="00CC3BC4"/>
    <w:rsid w:val="00CC60DC"/>
    <w:rsid w:val="00CC68FA"/>
    <w:rsid w:val="00CC6BEF"/>
    <w:rsid w:val="00CD2C83"/>
    <w:rsid w:val="00CD5063"/>
    <w:rsid w:val="00CD6D5F"/>
    <w:rsid w:val="00CD76FC"/>
    <w:rsid w:val="00CE262E"/>
    <w:rsid w:val="00CE6745"/>
    <w:rsid w:val="00CE7C8D"/>
    <w:rsid w:val="00CF16B9"/>
    <w:rsid w:val="00CF427C"/>
    <w:rsid w:val="00CF4466"/>
    <w:rsid w:val="00CF5642"/>
    <w:rsid w:val="00CF5B08"/>
    <w:rsid w:val="00CF5DA7"/>
    <w:rsid w:val="00D02232"/>
    <w:rsid w:val="00D02A8F"/>
    <w:rsid w:val="00D02FF9"/>
    <w:rsid w:val="00D040F3"/>
    <w:rsid w:val="00D1434F"/>
    <w:rsid w:val="00D21193"/>
    <w:rsid w:val="00D212A3"/>
    <w:rsid w:val="00D21D4D"/>
    <w:rsid w:val="00D245C8"/>
    <w:rsid w:val="00D24FB9"/>
    <w:rsid w:val="00D273F1"/>
    <w:rsid w:val="00D3044B"/>
    <w:rsid w:val="00D31809"/>
    <w:rsid w:val="00D33006"/>
    <w:rsid w:val="00D33C02"/>
    <w:rsid w:val="00D41022"/>
    <w:rsid w:val="00D41034"/>
    <w:rsid w:val="00D415AC"/>
    <w:rsid w:val="00D41A39"/>
    <w:rsid w:val="00D42EEB"/>
    <w:rsid w:val="00D4327D"/>
    <w:rsid w:val="00D5125F"/>
    <w:rsid w:val="00D54761"/>
    <w:rsid w:val="00D6040A"/>
    <w:rsid w:val="00D60728"/>
    <w:rsid w:val="00D61857"/>
    <w:rsid w:val="00D62335"/>
    <w:rsid w:val="00D6708C"/>
    <w:rsid w:val="00D70B7C"/>
    <w:rsid w:val="00D70F96"/>
    <w:rsid w:val="00D71DD2"/>
    <w:rsid w:val="00D72580"/>
    <w:rsid w:val="00D72B53"/>
    <w:rsid w:val="00D74348"/>
    <w:rsid w:val="00D76E34"/>
    <w:rsid w:val="00D77CB6"/>
    <w:rsid w:val="00D82C1E"/>
    <w:rsid w:val="00D8439C"/>
    <w:rsid w:val="00D85263"/>
    <w:rsid w:val="00D9019D"/>
    <w:rsid w:val="00D90894"/>
    <w:rsid w:val="00D91097"/>
    <w:rsid w:val="00D928FC"/>
    <w:rsid w:val="00D92F56"/>
    <w:rsid w:val="00D96010"/>
    <w:rsid w:val="00D960AF"/>
    <w:rsid w:val="00D965E0"/>
    <w:rsid w:val="00D97DF3"/>
    <w:rsid w:val="00DA3F1F"/>
    <w:rsid w:val="00DA4534"/>
    <w:rsid w:val="00DB385F"/>
    <w:rsid w:val="00DC096B"/>
    <w:rsid w:val="00DC09FF"/>
    <w:rsid w:val="00DC0C53"/>
    <w:rsid w:val="00DC1988"/>
    <w:rsid w:val="00DC7780"/>
    <w:rsid w:val="00DD2252"/>
    <w:rsid w:val="00DD2A0C"/>
    <w:rsid w:val="00DD494C"/>
    <w:rsid w:val="00DE1FAD"/>
    <w:rsid w:val="00DE2E40"/>
    <w:rsid w:val="00DE357A"/>
    <w:rsid w:val="00DE4E1E"/>
    <w:rsid w:val="00DE5964"/>
    <w:rsid w:val="00DE71A0"/>
    <w:rsid w:val="00DF0AF2"/>
    <w:rsid w:val="00DF184B"/>
    <w:rsid w:val="00DF4B7C"/>
    <w:rsid w:val="00E03DA3"/>
    <w:rsid w:val="00E07724"/>
    <w:rsid w:val="00E127FF"/>
    <w:rsid w:val="00E14271"/>
    <w:rsid w:val="00E15161"/>
    <w:rsid w:val="00E15222"/>
    <w:rsid w:val="00E17F39"/>
    <w:rsid w:val="00E2148F"/>
    <w:rsid w:val="00E23B9B"/>
    <w:rsid w:val="00E24F0B"/>
    <w:rsid w:val="00E41391"/>
    <w:rsid w:val="00E44173"/>
    <w:rsid w:val="00E47827"/>
    <w:rsid w:val="00E53C55"/>
    <w:rsid w:val="00E55E72"/>
    <w:rsid w:val="00E618FA"/>
    <w:rsid w:val="00E61A91"/>
    <w:rsid w:val="00E66421"/>
    <w:rsid w:val="00E67330"/>
    <w:rsid w:val="00E67BBC"/>
    <w:rsid w:val="00E72C78"/>
    <w:rsid w:val="00E75D21"/>
    <w:rsid w:val="00E77800"/>
    <w:rsid w:val="00E8050E"/>
    <w:rsid w:val="00E80AEE"/>
    <w:rsid w:val="00E865A4"/>
    <w:rsid w:val="00E9233C"/>
    <w:rsid w:val="00E9660D"/>
    <w:rsid w:val="00EA2D99"/>
    <w:rsid w:val="00EA745D"/>
    <w:rsid w:val="00EB0523"/>
    <w:rsid w:val="00EB10A7"/>
    <w:rsid w:val="00EB3827"/>
    <w:rsid w:val="00EB3C9F"/>
    <w:rsid w:val="00EB6AF4"/>
    <w:rsid w:val="00EB71DF"/>
    <w:rsid w:val="00EC1AC9"/>
    <w:rsid w:val="00EC3C9E"/>
    <w:rsid w:val="00ED6B09"/>
    <w:rsid w:val="00EE0B90"/>
    <w:rsid w:val="00EE0D86"/>
    <w:rsid w:val="00EE1165"/>
    <w:rsid w:val="00EE1BFC"/>
    <w:rsid w:val="00EE2B92"/>
    <w:rsid w:val="00EE4FE4"/>
    <w:rsid w:val="00EE58A1"/>
    <w:rsid w:val="00EF1ECB"/>
    <w:rsid w:val="00EF2D5C"/>
    <w:rsid w:val="00F001A5"/>
    <w:rsid w:val="00F007F2"/>
    <w:rsid w:val="00F00B0E"/>
    <w:rsid w:val="00F02A56"/>
    <w:rsid w:val="00F031FA"/>
    <w:rsid w:val="00F03626"/>
    <w:rsid w:val="00F05A7F"/>
    <w:rsid w:val="00F06167"/>
    <w:rsid w:val="00F0698E"/>
    <w:rsid w:val="00F07D4B"/>
    <w:rsid w:val="00F10795"/>
    <w:rsid w:val="00F1120D"/>
    <w:rsid w:val="00F15EE2"/>
    <w:rsid w:val="00F248F2"/>
    <w:rsid w:val="00F24FD8"/>
    <w:rsid w:val="00F3629D"/>
    <w:rsid w:val="00F372EA"/>
    <w:rsid w:val="00F4163A"/>
    <w:rsid w:val="00F52F22"/>
    <w:rsid w:val="00F54C9E"/>
    <w:rsid w:val="00F54CEA"/>
    <w:rsid w:val="00F55073"/>
    <w:rsid w:val="00F551DC"/>
    <w:rsid w:val="00F5754A"/>
    <w:rsid w:val="00F6614D"/>
    <w:rsid w:val="00F66942"/>
    <w:rsid w:val="00F670A3"/>
    <w:rsid w:val="00F71E66"/>
    <w:rsid w:val="00F7336E"/>
    <w:rsid w:val="00F77B3B"/>
    <w:rsid w:val="00F77DC7"/>
    <w:rsid w:val="00F83EC0"/>
    <w:rsid w:val="00F87424"/>
    <w:rsid w:val="00F92BCE"/>
    <w:rsid w:val="00F93719"/>
    <w:rsid w:val="00F953C5"/>
    <w:rsid w:val="00F96746"/>
    <w:rsid w:val="00FA2C85"/>
    <w:rsid w:val="00FA45B2"/>
    <w:rsid w:val="00FA6BB4"/>
    <w:rsid w:val="00FA732E"/>
    <w:rsid w:val="00FA772E"/>
    <w:rsid w:val="00FB0BEF"/>
    <w:rsid w:val="00FB26C1"/>
    <w:rsid w:val="00FB2D06"/>
    <w:rsid w:val="00FB3156"/>
    <w:rsid w:val="00FB536E"/>
    <w:rsid w:val="00FB7791"/>
    <w:rsid w:val="00FB7AD4"/>
    <w:rsid w:val="00FB7C16"/>
    <w:rsid w:val="00FC1AE6"/>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5805"/>
    <w:rsid w:val="00FF5878"/>
    <w:rsid w:val="00FF63C5"/>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F372EA"/>
    <w:pPr>
      <w:framePr w:wrap="around"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42"/>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 w:type="character" w:styleId="FollowedHyperlink">
    <w:name w:val="FollowedHyperlink"/>
    <w:basedOn w:val="DefaultParagraphFont"/>
    <w:uiPriority w:val="99"/>
    <w:semiHidden/>
    <w:unhideWhenUsed/>
    <w:rsid w:val="00D62335"/>
    <w:rPr>
      <w:color w:val="954F72" w:themeColor="followedHyperlink"/>
      <w:u w:val="single"/>
    </w:rPr>
  </w:style>
  <w:style w:type="paragraph" w:styleId="Header">
    <w:name w:val="header"/>
    <w:basedOn w:val="Normal"/>
    <w:link w:val="HeaderChar"/>
    <w:uiPriority w:val="99"/>
    <w:semiHidden/>
    <w:unhideWhenUsed/>
    <w:rsid w:val="00855D4D"/>
    <w:pPr>
      <w:tabs>
        <w:tab w:val="center" w:pos="4513"/>
        <w:tab w:val="right" w:pos="9026"/>
      </w:tabs>
      <w:spacing w:after="0"/>
    </w:pPr>
    <w:rPr>
      <w:rFonts w:cs="Mangal"/>
      <w:szCs w:val="21"/>
    </w:rPr>
  </w:style>
  <w:style w:type="character" w:customStyle="1" w:styleId="HeaderChar">
    <w:name w:val="Header Char"/>
    <w:basedOn w:val="DefaultParagraphFont"/>
    <w:link w:val="Header"/>
    <w:uiPriority w:val="99"/>
    <w:semiHidden/>
    <w:rsid w:val="00855D4D"/>
    <w:rPr>
      <w:rFonts w:ascii="Liberation Serif" w:hAnsi="Liberation Serif" w:cs="Mangal"/>
      <w:sz w:val="24"/>
      <w:szCs w:val="21"/>
      <w:lang w:eastAsia="zh-CN" w:bidi="hi-IN"/>
    </w:rPr>
  </w:style>
  <w:style w:type="paragraph" w:styleId="Footer">
    <w:name w:val="footer"/>
    <w:basedOn w:val="Normal"/>
    <w:link w:val="FooterChar"/>
    <w:uiPriority w:val="99"/>
    <w:semiHidden/>
    <w:unhideWhenUsed/>
    <w:rsid w:val="00855D4D"/>
    <w:pPr>
      <w:tabs>
        <w:tab w:val="center" w:pos="4513"/>
        <w:tab w:val="right" w:pos="9026"/>
      </w:tabs>
      <w:spacing w:after="0"/>
    </w:pPr>
    <w:rPr>
      <w:rFonts w:cs="Mangal"/>
      <w:szCs w:val="21"/>
    </w:rPr>
  </w:style>
  <w:style w:type="character" w:customStyle="1" w:styleId="FooterChar">
    <w:name w:val="Footer Char"/>
    <w:basedOn w:val="DefaultParagraphFont"/>
    <w:link w:val="Footer"/>
    <w:uiPriority w:val="99"/>
    <w:semiHidden/>
    <w:rsid w:val="00855D4D"/>
    <w:rPr>
      <w:rFonts w:ascii="Liberation Serif"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0187">
      <w:bodyDiv w:val="1"/>
      <w:marLeft w:val="0"/>
      <w:marRight w:val="0"/>
      <w:marTop w:val="0"/>
      <w:marBottom w:val="0"/>
      <w:divBdr>
        <w:top w:val="none" w:sz="0" w:space="0" w:color="auto"/>
        <w:left w:val="none" w:sz="0" w:space="0" w:color="auto"/>
        <w:bottom w:val="none" w:sz="0" w:space="0" w:color="auto"/>
        <w:right w:val="none" w:sz="0" w:space="0" w:color="auto"/>
      </w:divBdr>
      <w:divsChild>
        <w:div w:id="257712142">
          <w:marLeft w:val="0"/>
          <w:marRight w:val="0"/>
          <w:marTop w:val="0"/>
          <w:marBottom w:val="0"/>
          <w:divBdr>
            <w:top w:val="none" w:sz="0" w:space="0" w:color="auto"/>
            <w:left w:val="none" w:sz="0" w:space="0" w:color="auto"/>
            <w:bottom w:val="none" w:sz="0" w:space="0" w:color="auto"/>
            <w:right w:val="none" w:sz="0" w:space="0" w:color="auto"/>
          </w:divBdr>
          <w:divsChild>
            <w:div w:id="1308246577">
              <w:marLeft w:val="0"/>
              <w:marRight w:val="0"/>
              <w:marTop w:val="0"/>
              <w:marBottom w:val="0"/>
              <w:divBdr>
                <w:top w:val="none" w:sz="0" w:space="0" w:color="auto"/>
                <w:left w:val="none" w:sz="0" w:space="0" w:color="auto"/>
                <w:bottom w:val="none" w:sz="0" w:space="0" w:color="auto"/>
                <w:right w:val="none" w:sz="0" w:space="0" w:color="auto"/>
              </w:divBdr>
            </w:div>
            <w:div w:id="1966230713">
              <w:marLeft w:val="0"/>
              <w:marRight w:val="0"/>
              <w:marTop w:val="0"/>
              <w:marBottom w:val="0"/>
              <w:divBdr>
                <w:top w:val="none" w:sz="0" w:space="0" w:color="auto"/>
                <w:left w:val="none" w:sz="0" w:space="0" w:color="auto"/>
                <w:bottom w:val="none" w:sz="0" w:space="0" w:color="auto"/>
                <w:right w:val="none" w:sz="0" w:space="0" w:color="auto"/>
              </w:divBdr>
            </w:div>
            <w:div w:id="2117865062">
              <w:marLeft w:val="0"/>
              <w:marRight w:val="0"/>
              <w:marTop w:val="0"/>
              <w:marBottom w:val="0"/>
              <w:divBdr>
                <w:top w:val="none" w:sz="0" w:space="0" w:color="auto"/>
                <w:left w:val="none" w:sz="0" w:space="0" w:color="auto"/>
                <w:bottom w:val="none" w:sz="0" w:space="0" w:color="auto"/>
                <w:right w:val="none" w:sz="0" w:space="0" w:color="auto"/>
              </w:divBdr>
            </w:div>
            <w:div w:id="1638145389">
              <w:marLeft w:val="0"/>
              <w:marRight w:val="0"/>
              <w:marTop w:val="0"/>
              <w:marBottom w:val="0"/>
              <w:divBdr>
                <w:top w:val="none" w:sz="0" w:space="0" w:color="auto"/>
                <w:left w:val="none" w:sz="0" w:space="0" w:color="auto"/>
                <w:bottom w:val="none" w:sz="0" w:space="0" w:color="auto"/>
                <w:right w:val="none" w:sz="0" w:space="0" w:color="auto"/>
              </w:divBdr>
            </w:div>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queryui.com/themeroller/" TargetMode="Externa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jquery.com/" TargetMode="External"/><Relationship Id="rId17" Type="http://schemas.openxmlformats.org/officeDocument/2006/relationships/hyperlink" Target="https://learn.jquery.com/jquery-ui/themeroller/" TargetMode="External"/><Relationship Id="rId2" Type="http://schemas.openxmlformats.org/officeDocument/2006/relationships/customXml" Target="../customXml/item2.xml"/><Relationship Id="rId16" Type="http://schemas.openxmlformats.org/officeDocument/2006/relationships/hyperlink" Target="https://jqueryui.com/themeroller/" TargetMode="External"/><Relationship Id="rId20" Type="http://schemas.openxmlformats.org/officeDocument/2006/relationships/hyperlink" Target="https://experts.missouristate.edu/display/KB/How+to+Turn+Edit+Mode+On+or+Off+in+Blackboar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queryui.com/themeroll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2.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F34D8-03D8-4410-BB4E-9C5F5112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483</cp:revision>
  <dcterms:created xsi:type="dcterms:W3CDTF">2019-10-15T03:30:00Z</dcterms:created>
  <dcterms:modified xsi:type="dcterms:W3CDTF">2021-01-14T00:30:00Z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