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F33477" w:rsidR="00A614A2" w:rsidRDefault="0099049A">
      <w:r>
        <w:t xml:space="preserve">For example, is a </w:t>
      </w:r>
      <w:proofErr w:type="spellStart"/>
      <w:r>
        <w:t>powerpoint</w:t>
      </w:r>
      <w:proofErr w:type="spellEnd"/>
      <w:r>
        <w:t xml:space="preserve"> the best way of representing narrative driven content? What are some key considerations to having students work asynchronously? Is my content accessible to all students in my cohort?</w:t>
      </w:r>
    </w:p>
    <w:p w14:paraId="12308E34" w14:textId="63EF10C2" w:rsidR="007A6597" w:rsidRDefault="007A6597">
      <w:r>
        <w:t xml:space="preserve">And there's also an </w:t>
      </w:r>
      <w:r w:rsidRPr="007A6597">
        <w:rPr>
          <w:rStyle w:val="TalisCanvasLink"/>
        </w:rPr>
        <w:t xml:space="preserve">auto reading list link </w:t>
      </w:r>
      <w:commentRangeStart w:id="2"/>
      <w:r w:rsidRPr="007A6597">
        <w:rPr>
          <w:rStyle w:val="TalisCanvasLink"/>
        </w:rPr>
        <w:t>style</w:t>
      </w:r>
      <w:commentRangeEnd w:id="2"/>
      <w:r>
        <w:rPr>
          <w:rStyle w:val="CommentReference"/>
          <w:rFonts w:cs="Mangal"/>
        </w:rPr>
        <w:commentReference w:id="2"/>
      </w:r>
      <w:r>
        <w:t>.</w:t>
      </w:r>
    </w:p>
    <w:p w14:paraId="6E6BF5FA" w14:textId="21444270" w:rsidR="00E04A99" w:rsidRDefault="00CD3E7A" w:rsidP="00CD3E7A">
      <w:pPr>
        <w:pStyle w:val="ExistingCanvasPage"/>
      </w:pPr>
      <w:r>
        <w:t xml:space="preserve">Welcome to the </w:t>
      </w:r>
      <w:r w:rsidR="00135F4C">
        <w:t>C</w:t>
      </w:r>
      <w:commentRangeStart w:id="3"/>
      <w:r>
        <w:t>ourse</w:t>
      </w:r>
      <w:commentRangeEnd w:id="3"/>
      <w:r>
        <w:rPr>
          <w:rStyle w:val="CommentReference"/>
          <w:rFonts w:ascii="Liberation Serif" w:eastAsia="Noto Serif CJK SC" w:hAnsi="Liberation Serif"/>
          <w:color w:val="auto"/>
        </w:rPr>
        <w:commentReference w:id="3"/>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4"/>
      <w:r w:rsidRPr="005A3428">
        <w:rPr>
          <w:highlight w:val="none"/>
        </w:rPr>
        <w:t>Discussion</w:t>
      </w:r>
      <w:commentRangeEnd w:id="4"/>
      <w:r w:rsidRPr="005A3428">
        <w:rPr>
          <w:rStyle w:val="CommentReference"/>
          <w:rFonts w:ascii="Liberation Serif" w:eastAsia="Noto Serif CJK SC" w:hAnsi="Liberation Serif"/>
          <w:color w:val="auto"/>
          <w:highlight w:val="none"/>
        </w:rPr>
        <w:commentReference w:id="4"/>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5"/>
      <w:r w:rsidRPr="005A3428">
        <w:rPr>
          <w:highlight w:val="none"/>
        </w:rPr>
        <w:t>Header</w:t>
      </w:r>
      <w:commentRangeEnd w:id="5"/>
      <w:r w:rsidRPr="005A3428">
        <w:rPr>
          <w:rStyle w:val="CommentReference"/>
          <w:rFonts w:ascii="Liberation Serif" w:eastAsia="Noto Serif CJK SC" w:hAnsi="Liberation Serif"/>
          <w:color w:val="auto"/>
          <w:highlight w:val="none"/>
        </w:rPr>
        <w:commentReference w:id="5"/>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6"/>
      <w:commentRangeEnd w:id="6"/>
      <w:r w:rsidRPr="005A3428">
        <w:rPr>
          <w:rStyle w:val="CommentReference"/>
          <w:rFonts w:ascii="Liberation Serif" w:eastAsia="Noto Serif CJK SC" w:hAnsi="Liberation Serif"/>
          <w:color w:val="auto"/>
          <w:highlight w:val="none"/>
        </w:rPr>
        <w:commentReference w:id="6"/>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proofErr w:type="spellStart"/>
      <w:r>
        <w:rPr>
          <w:highlight w:val="none"/>
        </w:rPr>
        <w:t>Cric</w:t>
      </w:r>
      <w:proofErr w:type="spellEnd"/>
      <w:r>
        <w:rPr>
          <w:highlight w:val="none"/>
        </w:rPr>
        <w:t xml:space="preserve">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2B721DF8" w:rsidR="008B4447" w:rsidRDefault="007A6597" w:rsidP="008B4447">
      <w:hyperlink r:id="rId14" w:history="1">
        <w:r w:rsidR="000B2A91" w:rsidRPr="00E060E7">
          <w:rPr>
            <w:rStyle w:val="Hyperlink"/>
          </w:rPr>
          <w:t>https://www.espncricinfo.com/</w:t>
        </w:r>
      </w:hyperlink>
    </w:p>
    <w:p w14:paraId="57E1E9C0" w14:textId="07F4974A" w:rsidR="000B2A91" w:rsidRDefault="000B2A91" w:rsidP="000B2A91">
      <w:pPr>
        <w:pStyle w:val="CanvasExternalTool"/>
      </w:pPr>
      <w:r>
        <w:t xml:space="preserve">Let's check out </w:t>
      </w:r>
      <w:commentRangeStart w:id="9"/>
      <w:r>
        <w:t>TALIS</w:t>
      </w:r>
      <w:commentRangeEnd w:id="9"/>
      <w:r>
        <w:rPr>
          <w:rStyle w:val="CommentReference"/>
          <w:rFonts w:ascii="Liberation Serif" w:eastAsia="Noto Serif CJK SC" w:hAnsi="Liberation Serif"/>
          <w:color w:val="auto"/>
        </w:rPr>
        <w:commentReference w:id="9"/>
      </w:r>
      <w:r>
        <w:t>?</w:t>
      </w:r>
    </w:p>
    <w:p w14:paraId="4BF7C997" w14:textId="00EE670C" w:rsidR="000B2A91" w:rsidRPr="005A3428" w:rsidRDefault="000B2A91" w:rsidP="000B2A91">
      <w:r w:rsidRPr="000B2A91">
        <w:t>https://griffith.rl.talis.com/lti/launch</w:t>
      </w:r>
    </w:p>
    <w:p w14:paraId="6759E51C" w14:textId="0BC7757E" w:rsidR="00E04A99" w:rsidRDefault="00E04A99" w:rsidP="00E04A99">
      <w:pPr>
        <w:pStyle w:val="Heading1"/>
      </w:pPr>
      <w:r>
        <w:lastRenderedPageBreak/>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 xml:space="preserve">&lt;iframe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0"/>
      <w:r w:rsidRPr="00E04A99">
        <w:t>iframe</w:t>
      </w:r>
      <w:commentRangeEnd w:id="10"/>
      <w:r w:rsidR="0099049A">
        <w:rPr>
          <w:rStyle w:val="CommentReference"/>
          <w:rFonts w:ascii="Liberation Serif" w:hAnsi="Liberation Serif" w:cs="Mangal"/>
        </w:rPr>
        <w:commentReference w:id="10"/>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77777777" w:rsidR="00A614A2" w:rsidRDefault="00A614A2"/>
    <w:sectPr w:rsidR="00A614A2">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w:t>
      </w:r>
      <w:proofErr w:type="gramStart"/>
      <w:r>
        <w:t>i.e.</w:t>
      </w:r>
      <w:proofErr w:type="gramEnd"/>
      <w:r>
        <w:t xml:space="preserve"> a link to the course reading list.</w:t>
      </w:r>
    </w:p>
  </w:comment>
  <w:comment w:id="3"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4"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5" w:author="David Jones" w:date="2022-02-12T08:59:00Z" w:initials="DJ">
    <w:p w14:paraId="5F9AA114" w14:textId="0E2E3E5B" w:rsidR="00E04A99" w:rsidRPr="00E04A99" w:rsidRDefault="00E04A99">
      <w:pPr>
        <w:pStyle w:val="CommentText"/>
      </w:pPr>
      <w:r>
        <w:rPr>
          <w:rStyle w:val="CommentReference"/>
        </w:rPr>
        <w:annotationRef/>
      </w:r>
      <w:r>
        <w:rPr>
          <w:i/>
          <w:iCs/>
        </w:rPr>
        <w:t xml:space="preserve">Canvas </w:t>
      </w:r>
      <w:proofErr w:type="spellStart"/>
      <w:r>
        <w:rPr>
          <w:i/>
          <w:iCs/>
        </w:rPr>
        <w:t>SubHeader</w:t>
      </w:r>
      <w:proofErr w:type="spellEnd"/>
      <w:r>
        <w:t xml:space="preserve"> style will add a </w:t>
      </w:r>
      <w:hyperlink r:id="rId1" w:history="1">
        <w:r w:rsidRPr="00E04A99">
          <w:rPr>
            <w:rStyle w:val="Hyperlink"/>
          </w:rPr>
          <w:t>sub (aka text) header item</w:t>
        </w:r>
      </w:hyperlink>
      <w:r>
        <w:t xml:space="preserve"> to the Module</w:t>
      </w:r>
    </w:p>
  </w:comment>
  <w:comment w:id="6"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9" w:author="David Jones" w:date="2022-02-13T12:26:00Z" w:initials="DJ">
    <w:p w14:paraId="4D5CB3D2" w14:textId="54F78520" w:rsidR="000B2A91" w:rsidRPr="000B2A91" w:rsidRDefault="000B2A91">
      <w:pPr>
        <w:pStyle w:val="CommentText"/>
      </w:pPr>
      <w:r>
        <w:rPr>
          <w:rStyle w:val="CommentReference"/>
        </w:rPr>
        <w:annotationRef/>
      </w:r>
      <w:r>
        <w:rPr>
          <w:i/>
          <w:iCs/>
        </w:rPr>
        <w:t>Canvas External Tool</w:t>
      </w:r>
      <w:r>
        <w:t xml:space="preserve"> not a lot different in how it works than external URL.  Page name and URL.  Not sure how useful this approach will be as you'll need to remember the correct URL and paste it in.  </w:t>
      </w:r>
    </w:p>
  </w:comment>
  <w:comment w:id="10"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2A13612F" w15:done="0"/>
  <w15:commentEx w15:paraId="1A6DF6E1" w15:done="0"/>
  <w15:commentEx w15:paraId="0A1A23EF" w15:done="0"/>
  <w15:commentEx w15:paraId="5F9AA114" w15:done="0"/>
  <w15:commentEx w15:paraId="1C181006" w15:done="0"/>
  <w15:commentEx w15:paraId="179AEE4E" w15:done="0"/>
  <w15:commentEx w15:paraId="171BD441" w15:done="0"/>
  <w15:commentEx w15:paraId="4D5CB3D2"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62065" w16cex:dateUtc="2022-02-15T02:51: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3776D" w16cex:dateUtc="2022-02-13T02: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2A13612F" w16cid:durableId="25B62065"/>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4D5CB3D2" w16cid:durableId="25B3776D"/>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22" type="#_x0000_t75" style="width:467.5pt;height:467.5pt" o:bullet="t">
        <v:imagedata r:id="rId1" o:title="document-309065_960_720[1]"/>
      </v:shape>
    </w:pict>
  </w:numPicBullet>
  <w:numPicBullet w:numPicBulletId="1">
    <w:pict>
      <v:shape id="_x0000_i4123" type="#_x0000_t75" style="width:384pt;height:384pt" o:bullet="t">
        <v:imagedata r:id="rId2" o:title="3122008[1]"/>
      </v:shape>
    </w:pict>
  </w:numPicBullet>
  <w:numPicBullet w:numPicBulletId="2">
    <w:pict>
      <v:shape id="_x0000_i4124" type="#_x0000_t75" style="width:467.5pt;height:370.5pt" o:bullet="t">
        <v:imagedata r:id="rId3" o:title="icon-folder"/>
      </v:shape>
    </w:pict>
  </w:numPicBullet>
  <w:numPicBullet w:numPicBulletId="3">
    <w:pict>
      <v:shape id="_x0000_i4125" type="#_x0000_t75" style="width:468pt;height:327.5pt" o:bullet="t">
        <v:imagedata r:id="rId4" o:title="checklist-1402461_960_720[1]"/>
      </v:shape>
    </w:pict>
  </w:numPicBullet>
  <w:numPicBullet w:numPicBulletId="4">
    <w:pict>
      <v:shape id="_x0000_i4126" type="#_x0000_t75" style="width:468pt;height:234pt" o:bullet="t">
        <v:imagedata r:id="rId5" o:title="ribbon-29767_640[1]"/>
      </v:shape>
    </w:pict>
  </w:numPicBullet>
  <w:numPicBullet w:numPicBulletId="5">
    <w:pict>
      <v:shape id="_x0000_i4127" type="#_x0000_t75" style="width:467pt;height:350.5pt" o:bullet="t">
        <v:imagedata r:id="rId6" o:title="UGent_2013_Quiz_button[1]"/>
      </v:shape>
    </w:pict>
  </w:numPicBullet>
  <w:numPicBullet w:numPicBulletId="6">
    <w:pict>
      <v:shape id="_x0000_i4128" type="#_x0000_t75" style="width:467.5pt;height:464pt" o:bullet="t">
        <v:imagedata r:id="rId7" o:title="quiz-2058888_960_720[1]"/>
      </v:shape>
    </w:pict>
  </w:numPicBullet>
  <w:numPicBullet w:numPicBulletId="7">
    <w:pict>
      <v:shape id="_x0000_i4129" type="#_x0000_t75" style="width:468pt;height:468pt" o:bullet="t">
        <v:imagedata r:id="rId8" o:title="links[1]"/>
      </v:shape>
    </w:pict>
  </w:numPicBullet>
  <w:numPicBullet w:numPicBulletId="8">
    <w:pict>
      <v:shape id="_x0000_i4130" type="#_x0000_t75" style="width:468pt;height:429pt" o:bullet="t">
        <v:imagedata r:id="rId9" o:title="23500-9-tools-clipart[1]"/>
      </v:shape>
    </w:pict>
  </w:numPicBullet>
  <w:abstractNum w:abstractNumId="0"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9"/>
  </w:num>
  <w:num w:numId="2">
    <w:abstractNumId w:val="0"/>
  </w:num>
  <w:num w:numId="3">
    <w:abstractNumId w:val="8"/>
  </w:num>
  <w:num w:numId="4">
    <w:abstractNumId w:val="18"/>
  </w:num>
  <w:num w:numId="5">
    <w:abstractNumId w:val="10"/>
  </w:num>
  <w:num w:numId="6">
    <w:abstractNumId w:val="14"/>
  </w:num>
  <w:num w:numId="7">
    <w:abstractNumId w:val="20"/>
  </w:num>
  <w:num w:numId="8">
    <w:abstractNumId w:val="12"/>
  </w:num>
  <w:num w:numId="9">
    <w:abstractNumId w:val="4"/>
  </w:num>
  <w:num w:numId="10">
    <w:abstractNumId w:val="11"/>
  </w:num>
  <w:num w:numId="11">
    <w:abstractNumId w:val="17"/>
  </w:num>
  <w:num w:numId="12">
    <w:abstractNumId w:val="6"/>
  </w:num>
  <w:num w:numId="13">
    <w:abstractNumId w:val="13"/>
  </w:num>
  <w:num w:numId="14">
    <w:abstractNumId w:val="7"/>
  </w:num>
  <w:num w:numId="15">
    <w:abstractNumId w:val="19"/>
  </w:num>
  <w:num w:numId="16">
    <w:abstractNumId w:val="2"/>
  </w:num>
  <w:num w:numId="17">
    <w:abstractNumId w:val="5"/>
  </w:num>
  <w:num w:numId="18">
    <w:abstractNumId w:val="15"/>
  </w:num>
  <w:num w:numId="19">
    <w:abstractNumId w:val="3"/>
  </w:num>
  <w:num w:numId="20">
    <w:abstractNumId w:val="1"/>
  </w:num>
  <w:num w:numId="2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B2A91"/>
    <w:rsid w:val="0011520F"/>
    <w:rsid w:val="00135F4C"/>
    <w:rsid w:val="001659E3"/>
    <w:rsid w:val="001F58F9"/>
    <w:rsid w:val="00254AA3"/>
    <w:rsid w:val="003E309F"/>
    <w:rsid w:val="004F45A1"/>
    <w:rsid w:val="00511948"/>
    <w:rsid w:val="0054067B"/>
    <w:rsid w:val="005A3428"/>
    <w:rsid w:val="006B4139"/>
    <w:rsid w:val="007A6597"/>
    <w:rsid w:val="007C6CD1"/>
    <w:rsid w:val="00820D51"/>
    <w:rsid w:val="008B4447"/>
    <w:rsid w:val="00955735"/>
    <w:rsid w:val="0099049A"/>
    <w:rsid w:val="00A614A2"/>
    <w:rsid w:val="00A82233"/>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https://www.espncricinfo.com/"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Pages>
  <Words>284</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178</cp:revision>
  <dcterms:created xsi:type="dcterms:W3CDTF">2019-10-15T03:30:00Z</dcterms:created>
  <dcterms:modified xsi:type="dcterms:W3CDTF">2022-02-15T02:52:00Z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