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9AD" w:rsidRPr="00E879AD" w:rsidRDefault="00E879AD" w:rsidP="00E879AD">
      <w:pPr>
        <w:autoSpaceDE w:val="0"/>
        <w:autoSpaceDN w:val="0"/>
        <w:adjustRightInd w:val="0"/>
        <w:spacing w:after="0" w:line="240" w:lineRule="auto"/>
        <w:rPr>
          <w:rFonts w:asciiTheme="minorHAnsi" w:hAnsiTheme="minorHAnsi" w:cstheme="minorHAnsi"/>
          <w:lang w:val="en-US"/>
        </w:rPr>
      </w:pPr>
    </w:p>
    <w:p w:rsidR="00E879AD" w:rsidRPr="00E879AD" w:rsidRDefault="00E879AD" w:rsidP="00E879AD">
      <w:pPr>
        <w:autoSpaceDE w:val="0"/>
        <w:autoSpaceDN w:val="0"/>
        <w:adjustRightInd w:val="0"/>
        <w:spacing w:after="0" w:line="240" w:lineRule="auto"/>
        <w:rPr>
          <w:rFonts w:asciiTheme="minorHAnsi" w:hAnsiTheme="minorHAnsi" w:cstheme="minorHAnsi"/>
          <w:i/>
          <w:iCs/>
          <w:lang w:val="en-US"/>
        </w:rPr>
      </w:pPr>
      <w:r w:rsidRPr="00E879AD">
        <w:rPr>
          <w:rFonts w:asciiTheme="minorHAnsi" w:hAnsiTheme="minorHAnsi" w:cstheme="minorHAnsi"/>
          <w:i/>
          <w:iCs/>
          <w:lang w:val="en-US"/>
        </w:rPr>
        <w:t xml:space="preserve">Leadership insight to Advance your career </w:t>
      </w:r>
    </w:p>
    <w:p w:rsidR="00E879AD" w:rsidRPr="00E879AD" w:rsidRDefault="00E879AD" w:rsidP="00E879AD">
      <w:pPr>
        <w:spacing w:after="0"/>
        <w:rPr>
          <w:rFonts w:asciiTheme="minorHAnsi" w:hAnsiTheme="minorHAnsi" w:cstheme="minorHAnsi"/>
          <w:lang w:val="en-US"/>
        </w:rPr>
      </w:pPr>
      <w:r w:rsidRPr="00E879AD">
        <w:rPr>
          <w:rFonts w:asciiTheme="minorHAnsi" w:hAnsiTheme="minorHAnsi" w:cstheme="minorHAnsi"/>
          <w:lang w:val="en-US"/>
        </w:rPr>
        <w:t>Issue 25 / 2013</w:t>
      </w:r>
    </w:p>
    <w:p w:rsidR="00E879AD" w:rsidRPr="00E879AD" w:rsidRDefault="00E879AD" w:rsidP="00E879AD">
      <w:pPr>
        <w:spacing w:after="0"/>
        <w:rPr>
          <w:rFonts w:asciiTheme="minorHAnsi" w:hAnsiTheme="minorHAnsi" w:cstheme="minorHAnsi"/>
          <w:lang w:val="en-US"/>
        </w:rPr>
      </w:pPr>
    </w:p>
    <w:p w:rsidR="00E879AD" w:rsidRPr="00E879AD" w:rsidRDefault="00E879AD" w:rsidP="00E879AD">
      <w:pPr>
        <w:spacing w:after="0"/>
        <w:rPr>
          <w:rStyle w:val="A2"/>
          <w:rFonts w:asciiTheme="minorHAnsi" w:hAnsiTheme="minorHAnsi" w:cstheme="minorHAnsi"/>
          <w:color w:val="auto"/>
          <w:sz w:val="20"/>
          <w:szCs w:val="20"/>
        </w:rPr>
      </w:pPr>
      <w:r w:rsidRPr="00E879AD">
        <w:rPr>
          <w:rStyle w:val="A2"/>
          <w:rFonts w:asciiTheme="minorHAnsi" w:hAnsiTheme="minorHAnsi" w:cstheme="minorHAnsi"/>
          <w:color w:val="auto"/>
          <w:sz w:val="20"/>
          <w:szCs w:val="20"/>
        </w:rPr>
        <w:t>Gaining hands-on experience in the field that you’ve spent so much time studying about is one of the primary benefits of an internship. But all too often, students walk away from an internship without a solid understanding of the type of work they’ll be doing once they graduate. An internship should provide the student an overview of the company, its business, and its people.</w:t>
      </w:r>
    </w:p>
    <w:p w:rsidR="00E879AD" w:rsidRPr="00E879AD" w:rsidRDefault="00E879AD" w:rsidP="00E879AD">
      <w:pPr>
        <w:pStyle w:val="Pa1"/>
        <w:rPr>
          <w:rFonts w:asciiTheme="minorHAnsi" w:hAnsiTheme="minorHAnsi" w:cstheme="minorHAnsi"/>
          <w:sz w:val="20"/>
          <w:szCs w:val="20"/>
        </w:rPr>
      </w:pPr>
      <w:r w:rsidRPr="00E879AD">
        <w:rPr>
          <w:rStyle w:val="A2"/>
          <w:rFonts w:asciiTheme="minorHAnsi" w:hAnsiTheme="minorHAnsi" w:cstheme="minorHAnsi"/>
          <w:color w:val="auto"/>
          <w:sz w:val="20"/>
          <w:szCs w:val="20"/>
        </w:rPr>
        <w:t>At PwC, we understand how important an in</w:t>
      </w:r>
      <w:r w:rsidRPr="00E879AD">
        <w:rPr>
          <w:rStyle w:val="A2"/>
          <w:rFonts w:asciiTheme="minorHAnsi" w:hAnsiTheme="minorHAnsi" w:cstheme="minorHAnsi"/>
          <w:color w:val="auto"/>
          <w:sz w:val="20"/>
          <w:szCs w:val="20"/>
        </w:rPr>
        <w:softHyphen/>
        <w:t>ternship can be to help you shape a successful and rewarding career. PwC’s internship experience, Advance, is designed to give you a realistic job preview, as well as a glimpse into opportunities for professional growth and development.</w:t>
      </w:r>
    </w:p>
    <w:p w:rsidR="00E879AD" w:rsidRPr="00E879AD" w:rsidRDefault="00E879AD" w:rsidP="00E879AD">
      <w:pPr>
        <w:pStyle w:val="Pa1"/>
        <w:rPr>
          <w:rStyle w:val="A2"/>
          <w:rFonts w:asciiTheme="minorHAnsi" w:hAnsiTheme="minorHAnsi" w:cstheme="minorHAnsi"/>
          <w:color w:val="auto"/>
          <w:sz w:val="20"/>
          <w:szCs w:val="20"/>
        </w:rPr>
      </w:pPr>
    </w:p>
    <w:p w:rsidR="00E879AD" w:rsidRPr="00E879AD" w:rsidRDefault="00E879AD" w:rsidP="00E879AD">
      <w:pPr>
        <w:pStyle w:val="Pa1"/>
        <w:rPr>
          <w:rFonts w:asciiTheme="minorHAnsi" w:hAnsiTheme="minorHAnsi" w:cstheme="minorHAnsi"/>
          <w:sz w:val="20"/>
          <w:szCs w:val="20"/>
        </w:rPr>
      </w:pPr>
      <w:r w:rsidRPr="00E879AD">
        <w:rPr>
          <w:rStyle w:val="A2"/>
          <w:rFonts w:asciiTheme="minorHAnsi" w:hAnsiTheme="minorHAnsi" w:cstheme="minorHAnsi"/>
          <w:color w:val="auto"/>
          <w:sz w:val="20"/>
          <w:szCs w:val="20"/>
        </w:rPr>
        <w:t xml:space="preserve">Professors, recruiters, and students agree that the right internship can make a difference for those looking ahead. </w:t>
      </w:r>
      <w:proofErr w:type="spellStart"/>
      <w:r w:rsidRPr="00E879AD">
        <w:rPr>
          <w:rStyle w:val="A2"/>
          <w:rFonts w:asciiTheme="minorHAnsi" w:hAnsiTheme="minorHAnsi" w:cstheme="minorHAnsi"/>
          <w:color w:val="auto"/>
          <w:sz w:val="20"/>
          <w:szCs w:val="20"/>
        </w:rPr>
        <w:t>Alexa</w:t>
      </w:r>
      <w:proofErr w:type="spellEnd"/>
      <w:r w:rsidRPr="00E879AD">
        <w:rPr>
          <w:rStyle w:val="A2"/>
          <w:rFonts w:asciiTheme="minorHAnsi" w:hAnsiTheme="minorHAnsi" w:cstheme="minorHAnsi"/>
          <w:color w:val="auto"/>
          <w:sz w:val="20"/>
          <w:szCs w:val="20"/>
        </w:rPr>
        <w:t xml:space="preserve"> </w:t>
      </w:r>
      <w:proofErr w:type="spellStart"/>
      <w:r w:rsidRPr="00E879AD">
        <w:rPr>
          <w:rStyle w:val="A2"/>
          <w:rFonts w:asciiTheme="minorHAnsi" w:hAnsiTheme="minorHAnsi" w:cstheme="minorHAnsi"/>
          <w:color w:val="auto"/>
          <w:sz w:val="20"/>
          <w:szCs w:val="20"/>
        </w:rPr>
        <w:t>Hamill</w:t>
      </w:r>
      <w:proofErr w:type="spellEnd"/>
      <w:r w:rsidRPr="00E879AD">
        <w:rPr>
          <w:rStyle w:val="A2"/>
          <w:rFonts w:asciiTheme="minorHAnsi" w:hAnsiTheme="minorHAnsi" w:cstheme="minorHAnsi"/>
          <w:color w:val="auto"/>
          <w:sz w:val="20"/>
          <w:szCs w:val="20"/>
        </w:rPr>
        <w:t>, PwC’s Campus Recruiting Leader, describes Advance as, “An experience that is meant to engage students in personal and professional discovery. Students will learn about the firm, the profession, and themselves. As a firm, we want students to understand they can take personal ownership of their careers. We will work with them to design their own career path.”</w:t>
      </w:r>
    </w:p>
    <w:p w:rsidR="00E879AD" w:rsidRPr="00E879AD" w:rsidRDefault="00E879AD" w:rsidP="00E879AD">
      <w:pPr>
        <w:spacing w:after="0"/>
        <w:rPr>
          <w:rStyle w:val="A2"/>
          <w:rFonts w:asciiTheme="minorHAnsi" w:hAnsiTheme="minorHAnsi" w:cstheme="minorHAnsi"/>
          <w:color w:val="auto"/>
          <w:sz w:val="20"/>
          <w:szCs w:val="20"/>
        </w:rPr>
      </w:pPr>
    </w:p>
    <w:p w:rsidR="00E879AD" w:rsidRPr="00E879AD" w:rsidRDefault="00E879AD" w:rsidP="00E879AD">
      <w:pPr>
        <w:spacing w:after="0"/>
        <w:rPr>
          <w:rStyle w:val="A2"/>
          <w:rFonts w:asciiTheme="minorHAnsi" w:hAnsiTheme="minorHAnsi" w:cstheme="minorHAnsi"/>
          <w:color w:val="auto"/>
          <w:sz w:val="20"/>
          <w:szCs w:val="20"/>
        </w:rPr>
      </w:pPr>
      <w:r w:rsidRPr="00E879AD">
        <w:rPr>
          <w:rStyle w:val="A2"/>
          <w:rFonts w:asciiTheme="minorHAnsi" w:hAnsiTheme="minorHAnsi" w:cstheme="minorHAnsi"/>
          <w:color w:val="auto"/>
          <w:sz w:val="20"/>
          <w:szCs w:val="20"/>
        </w:rPr>
        <w:t>As part of every intern’s experience, each intern is given the opportunity to spend time building a working relationship with a PwC partner, principal or manager as they go about their client and team meetings. For some interns, this experience goes beyond their local office and includes a trip to New York City to spend a day with some of PwC’s US leadership team. This experience gives the interns an up close look at a day in the life of top firm leaders and helps them gain an understanding of what it takes to be a leader.</w:t>
      </w:r>
    </w:p>
    <w:p w:rsidR="00916BFD" w:rsidRDefault="00916BFD" w:rsidP="00E879AD">
      <w:pPr>
        <w:spacing w:after="0"/>
        <w:rPr>
          <w:rStyle w:val="A2"/>
          <w:rFonts w:asciiTheme="minorHAnsi" w:hAnsiTheme="minorHAnsi" w:cstheme="minorHAnsi"/>
          <w:color w:val="auto"/>
          <w:sz w:val="20"/>
          <w:szCs w:val="20"/>
        </w:rPr>
      </w:pPr>
    </w:p>
    <w:p w:rsidR="00E879AD" w:rsidRPr="00E879AD" w:rsidRDefault="00E879AD" w:rsidP="00E879AD">
      <w:pPr>
        <w:spacing w:after="0"/>
        <w:rPr>
          <w:rStyle w:val="A2"/>
          <w:rFonts w:asciiTheme="minorHAnsi" w:hAnsiTheme="minorHAnsi" w:cstheme="minorHAnsi"/>
          <w:color w:val="auto"/>
          <w:sz w:val="20"/>
          <w:szCs w:val="20"/>
        </w:rPr>
      </w:pPr>
      <w:r w:rsidRPr="00E879AD">
        <w:rPr>
          <w:rStyle w:val="A2"/>
          <w:rFonts w:asciiTheme="minorHAnsi" w:hAnsiTheme="minorHAnsi" w:cstheme="minorHAnsi"/>
          <w:color w:val="auto"/>
          <w:sz w:val="20"/>
          <w:szCs w:val="20"/>
        </w:rPr>
        <w:t xml:space="preserve">For Trevor Lund, an Assurance intern from Salt Lake City, spending the day with US Chairman Bob Moritz </w:t>
      </w:r>
      <w:proofErr w:type="gramStart"/>
      <w:r w:rsidRPr="00E879AD">
        <w:rPr>
          <w:rStyle w:val="A2"/>
          <w:rFonts w:asciiTheme="minorHAnsi" w:hAnsiTheme="minorHAnsi" w:cstheme="minorHAnsi"/>
          <w:color w:val="auto"/>
          <w:sz w:val="20"/>
          <w:szCs w:val="20"/>
        </w:rPr>
        <w:t>“ was</w:t>
      </w:r>
      <w:proofErr w:type="gramEnd"/>
      <w:r w:rsidRPr="00E879AD">
        <w:rPr>
          <w:rStyle w:val="A2"/>
          <w:rFonts w:asciiTheme="minorHAnsi" w:hAnsiTheme="minorHAnsi" w:cstheme="minorHAnsi"/>
          <w:color w:val="auto"/>
          <w:sz w:val="20"/>
          <w:szCs w:val="20"/>
        </w:rPr>
        <w:t xml:space="preserve"> one of the best experiences of my life. It was incredible to have a glimpse into the inner workings of PwC and the vision our leaders have for the firm”. Trevor was surprised at how involved he was throughout the day and how “Bob tried to get to know me, he asked a lot of sincere questions and I felt that he genuinely cared about what I had to say, which meant a lot to me as an intern coming from the chairman of such a large firm.” Trevor was joined by Maria </w:t>
      </w:r>
      <w:proofErr w:type="spellStart"/>
      <w:r w:rsidRPr="00E879AD">
        <w:rPr>
          <w:rStyle w:val="A2"/>
          <w:rFonts w:asciiTheme="minorHAnsi" w:hAnsiTheme="minorHAnsi" w:cstheme="minorHAnsi"/>
          <w:color w:val="auto"/>
          <w:sz w:val="20"/>
          <w:szCs w:val="20"/>
        </w:rPr>
        <w:t>Jobaille</w:t>
      </w:r>
      <w:proofErr w:type="spellEnd"/>
      <w:r w:rsidRPr="00E879AD">
        <w:rPr>
          <w:rStyle w:val="A2"/>
          <w:rFonts w:asciiTheme="minorHAnsi" w:hAnsiTheme="minorHAnsi" w:cstheme="minorHAnsi"/>
          <w:color w:val="auto"/>
          <w:sz w:val="20"/>
          <w:szCs w:val="20"/>
        </w:rPr>
        <w:t>, an intern from the NY Metro market, to shadow Bob. What surprised Maria the most was how “after the various meetings we participated in, Bob asked us if we had any reactions or thoughts about the topics they covered. He was open to our perspective and opinions, and valued our backgrounds and stories. I felt like an active participant in the discussion, and felt engaged in the topics they covered.”</w:t>
      </w:r>
    </w:p>
    <w:p w:rsidR="00E879AD" w:rsidRDefault="00E879AD" w:rsidP="00E879AD">
      <w:pPr>
        <w:pStyle w:val="Pa1"/>
        <w:rPr>
          <w:rStyle w:val="A2"/>
          <w:rFonts w:asciiTheme="minorHAnsi" w:hAnsiTheme="minorHAnsi" w:cstheme="minorHAnsi"/>
          <w:color w:val="auto"/>
          <w:sz w:val="20"/>
          <w:szCs w:val="20"/>
        </w:rPr>
      </w:pPr>
    </w:p>
    <w:p w:rsidR="00E879AD" w:rsidRPr="00E879AD" w:rsidRDefault="00E879AD" w:rsidP="00E879AD">
      <w:pPr>
        <w:pStyle w:val="Pa1"/>
        <w:rPr>
          <w:rFonts w:asciiTheme="minorHAnsi" w:hAnsiTheme="minorHAnsi" w:cstheme="minorHAnsi"/>
          <w:sz w:val="20"/>
          <w:szCs w:val="20"/>
        </w:rPr>
      </w:pPr>
      <w:r w:rsidRPr="00E879AD">
        <w:rPr>
          <w:rStyle w:val="A2"/>
          <w:rFonts w:asciiTheme="minorHAnsi" w:hAnsiTheme="minorHAnsi" w:cstheme="minorHAnsi"/>
          <w:color w:val="auto"/>
          <w:sz w:val="20"/>
          <w:szCs w:val="20"/>
        </w:rPr>
        <w:t xml:space="preserve">PwC’s internship experience, Advance, is a launching point to </w:t>
      </w:r>
      <w:r w:rsidRPr="00E879AD">
        <w:rPr>
          <w:rStyle w:val="A2"/>
          <w:rFonts w:asciiTheme="minorHAnsi" w:hAnsiTheme="minorHAnsi" w:cstheme="minorHAnsi"/>
          <w:i/>
          <w:iCs/>
          <w:color w:val="auto"/>
          <w:sz w:val="20"/>
          <w:szCs w:val="20"/>
        </w:rPr>
        <w:t xml:space="preserve">grow your own way </w:t>
      </w:r>
      <w:r w:rsidRPr="00E879AD">
        <w:rPr>
          <w:rStyle w:val="A2"/>
          <w:rFonts w:asciiTheme="minorHAnsi" w:hAnsiTheme="minorHAnsi" w:cstheme="minorHAnsi"/>
          <w:color w:val="auto"/>
          <w:sz w:val="20"/>
          <w:szCs w:val="20"/>
        </w:rPr>
        <w:t>at PwC. Interns discover through their time spent with partners, principals and staff how everyone has their own story and path at PwC. With hard work, opportunities for growth and development are all around.</w:t>
      </w:r>
    </w:p>
    <w:p w:rsidR="00E879AD" w:rsidRPr="00E879AD" w:rsidRDefault="00E879AD" w:rsidP="00E879AD">
      <w:pPr>
        <w:spacing w:after="0"/>
        <w:rPr>
          <w:rStyle w:val="A2"/>
          <w:rFonts w:asciiTheme="minorHAnsi" w:hAnsiTheme="minorHAnsi" w:cstheme="minorHAnsi"/>
          <w:color w:val="auto"/>
          <w:sz w:val="20"/>
          <w:szCs w:val="20"/>
        </w:rPr>
      </w:pPr>
    </w:p>
    <w:p w:rsidR="00E879AD" w:rsidRPr="00E879AD" w:rsidRDefault="00E879AD" w:rsidP="00E879AD">
      <w:pPr>
        <w:spacing w:after="0"/>
        <w:rPr>
          <w:rStyle w:val="A2"/>
          <w:rFonts w:asciiTheme="minorHAnsi" w:hAnsiTheme="minorHAnsi" w:cstheme="minorHAnsi"/>
          <w:color w:val="auto"/>
          <w:sz w:val="20"/>
          <w:szCs w:val="20"/>
        </w:rPr>
      </w:pPr>
      <w:r w:rsidRPr="00E879AD">
        <w:rPr>
          <w:rStyle w:val="A2"/>
          <w:rFonts w:asciiTheme="minorHAnsi" w:hAnsiTheme="minorHAnsi" w:cstheme="minorHAnsi"/>
          <w:color w:val="auto"/>
          <w:sz w:val="20"/>
          <w:szCs w:val="20"/>
        </w:rPr>
        <w:t xml:space="preserve">Ryan </w:t>
      </w:r>
      <w:proofErr w:type="spellStart"/>
      <w:r w:rsidRPr="00E879AD">
        <w:rPr>
          <w:rStyle w:val="A2"/>
          <w:rFonts w:asciiTheme="minorHAnsi" w:hAnsiTheme="minorHAnsi" w:cstheme="minorHAnsi"/>
          <w:color w:val="auto"/>
          <w:sz w:val="20"/>
          <w:szCs w:val="20"/>
        </w:rPr>
        <w:t>McConaghy</w:t>
      </w:r>
      <w:proofErr w:type="spellEnd"/>
      <w:r w:rsidRPr="00E879AD">
        <w:rPr>
          <w:rStyle w:val="A2"/>
          <w:rFonts w:asciiTheme="minorHAnsi" w:hAnsiTheme="minorHAnsi" w:cstheme="minorHAnsi"/>
          <w:color w:val="auto"/>
          <w:sz w:val="20"/>
          <w:szCs w:val="20"/>
        </w:rPr>
        <w:t xml:space="preserve"> and Matt </w:t>
      </w:r>
      <w:proofErr w:type="spellStart"/>
      <w:r w:rsidRPr="00E879AD">
        <w:rPr>
          <w:rStyle w:val="A2"/>
          <w:rFonts w:asciiTheme="minorHAnsi" w:hAnsiTheme="minorHAnsi" w:cstheme="minorHAnsi"/>
          <w:color w:val="auto"/>
          <w:sz w:val="20"/>
          <w:szCs w:val="20"/>
        </w:rPr>
        <w:t>McDaniell</w:t>
      </w:r>
      <w:proofErr w:type="spellEnd"/>
      <w:r w:rsidRPr="00E879AD">
        <w:rPr>
          <w:rStyle w:val="A2"/>
          <w:rFonts w:asciiTheme="minorHAnsi" w:hAnsiTheme="minorHAnsi" w:cstheme="minorHAnsi"/>
          <w:color w:val="auto"/>
          <w:sz w:val="20"/>
          <w:szCs w:val="20"/>
        </w:rPr>
        <w:t xml:space="preserve">, interns from the Chicago market, spent the day with US Sectors and Markets Leader Bill </w:t>
      </w:r>
      <w:proofErr w:type="spellStart"/>
      <w:r w:rsidRPr="00E879AD">
        <w:rPr>
          <w:rStyle w:val="A2"/>
          <w:rFonts w:asciiTheme="minorHAnsi" w:hAnsiTheme="minorHAnsi" w:cstheme="minorHAnsi"/>
          <w:color w:val="auto"/>
          <w:sz w:val="20"/>
          <w:szCs w:val="20"/>
        </w:rPr>
        <w:t>Cobourn</w:t>
      </w:r>
      <w:proofErr w:type="spellEnd"/>
      <w:r w:rsidRPr="00E879AD">
        <w:rPr>
          <w:rStyle w:val="A2"/>
          <w:rFonts w:asciiTheme="minorHAnsi" w:hAnsiTheme="minorHAnsi" w:cstheme="minorHAnsi"/>
          <w:color w:val="auto"/>
          <w:sz w:val="20"/>
          <w:szCs w:val="20"/>
        </w:rPr>
        <w:t>. After a day participating in global meetings and calls, Ryan realized that it’s possible to “grow your own way” at PwC. “After shadowing Bill, I have a deeper understanding of the entire PwC global network from top to bottom. Working for one company does not mean only one career path; a person can have many different roles and responsibilities here at PwC. This experience reinforced my belief that there are many opportunities at PwC.” Matt was encouraged by Bill “to follow what I want to do.” Matt says that Bill “gave me the motivation to work hard and follow my dreams. He inspired me to find an area that I have a personal interest in and develop my expertise around that.”</w:t>
      </w:r>
    </w:p>
    <w:p w:rsidR="00E879AD" w:rsidRDefault="00E879AD" w:rsidP="00E879AD">
      <w:pPr>
        <w:spacing w:after="0"/>
        <w:rPr>
          <w:rStyle w:val="A2"/>
          <w:rFonts w:asciiTheme="minorHAnsi" w:hAnsiTheme="minorHAnsi" w:cstheme="minorHAnsi"/>
          <w:color w:val="auto"/>
          <w:sz w:val="20"/>
          <w:szCs w:val="20"/>
        </w:rPr>
      </w:pPr>
    </w:p>
    <w:p w:rsidR="00E879AD" w:rsidRPr="00E879AD" w:rsidRDefault="00E879AD" w:rsidP="00E879AD">
      <w:pPr>
        <w:spacing w:after="0"/>
        <w:rPr>
          <w:rStyle w:val="A2"/>
          <w:rFonts w:asciiTheme="minorHAnsi" w:hAnsiTheme="minorHAnsi" w:cstheme="minorHAnsi"/>
          <w:color w:val="auto"/>
          <w:sz w:val="20"/>
          <w:szCs w:val="20"/>
        </w:rPr>
      </w:pPr>
      <w:r w:rsidRPr="00E879AD">
        <w:rPr>
          <w:rStyle w:val="A2"/>
          <w:rFonts w:asciiTheme="minorHAnsi" w:hAnsiTheme="minorHAnsi" w:cstheme="minorHAnsi"/>
          <w:color w:val="auto"/>
          <w:sz w:val="20"/>
          <w:szCs w:val="20"/>
        </w:rPr>
        <w:t xml:space="preserve">At PwC, the people are the firm’s most important asset. Brett </w:t>
      </w:r>
      <w:proofErr w:type="spellStart"/>
      <w:r w:rsidRPr="00E879AD">
        <w:rPr>
          <w:rStyle w:val="A2"/>
          <w:rFonts w:asciiTheme="minorHAnsi" w:hAnsiTheme="minorHAnsi" w:cstheme="minorHAnsi"/>
          <w:color w:val="auto"/>
          <w:sz w:val="20"/>
          <w:szCs w:val="20"/>
        </w:rPr>
        <w:t>Lacey</w:t>
      </w:r>
      <w:proofErr w:type="spellEnd"/>
      <w:r w:rsidRPr="00E879AD">
        <w:rPr>
          <w:rStyle w:val="A2"/>
          <w:rFonts w:asciiTheme="minorHAnsi" w:hAnsiTheme="minorHAnsi" w:cstheme="minorHAnsi"/>
          <w:color w:val="auto"/>
          <w:sz w:val="20"/>
          <w:szCs w:val="20"/>
        </w:rPr>
        <w:t xml:space="preserve">, an intern from the Minneapolis market, experienced this first hand when he shadowed Terri </w:t>
      </w:r>
      <w:proofErr w:type="spellStart"/>
      <w:r w:rsidRPr="00E879AD">
        <w:rPr>
          <w:rStyle w:val="A2"/>
          <w:rFonts w:asciiTheme="minorHAnsi" w:hAnsiTheme="minorHAnsi" w:cstheme="minorHAnsi"/>
          <w:color w:val="auto"/>
          <w:sz w:val="20"/>
          <w:szCs w:val="20"/>
        </w:rPr>
        <w:t>McClements</w:t>
      </w:r>
      <w:proofErr w:type="spellEnd"/>
      <w:r w:rsidRPr="00E879AD">
        <w:rPr>
          <w:rStyle w:val="A2"/>
          <w:rFonts w:asciiTheme="minorHAnsi" w:hAnsiTheme="minorHAnsi" w:cstheme="minorHAnsi"/>
          <w:color w:val="auto"/>
          <w:sz w:val="20"/>
          <w:szCs w:val="20"/>
        </w:rPr>
        <w:t xml:space="preserve">, PwC’s US Human Capital Leader. Brett had the opportunity to sit in strategy discussions and was amazed at “the amount of effort that goes into flexibility, training, and coaching people at PwC.” He shared that “the leadership at the firm truly cares about all of its employees and goes to great lengths to improve the professional and personal lives of its people. Flexibility and professional development are </w:t>
      </w:r>
      <w:proofErr w:type="gramStart"/>
      <w:r w:rsidRPr="00E879AD">
        <w:rPr>
          <w:rStyle w:val="A2"/>
          <w:rFonts w:asciiTheme="minorHAnsi" w:hAnsiTheme="minorHAnsi" w:cstheme="minorHAnsi"/>
          <w:color w:val="auto"/>
          <w:sz w:val="20"/>
          <w:szCs w:val="20"/>
        </w:rPr>
        <w:t>key</w:t>
      </w:r>
      <w:proofErr w:type="gramEnd"/>
      <w:r w:rsidRPr="00E879AD">
        <w:rPr>
          <w:rStyle w:val="A2"/>
          <w:rFonts w:asciiTheme="minorHAnsi" w:hAnsiTheme="minorHAnsi" w:cstheme="minorHAnsi"/>
          <w:color w:val="auto"/>
          <w:sz w:val="20"/>
          <w:szCs w:val="20"/>
        </w:rPr>
        <w:t xml:space="preserve"> at PwC.”</w:t>
      </w:r>
    </w:p>
    <w:p w:rsidR="00E879AD" w:rsidRDefault="00E879AD" w:rsidP="00E879AD">
      <w:pPr>
        <w:pStyle w:val="Pa1"/>
        <w:rPr>
          <w:rStyle w:val="A2"/>
          <w:rFonts w:asciiTheme="minorHAnsi" w:hAnsiTheme="minorHAnsi" w:cstheme="minorHAnsi"/>
          <w:color w:val="auto"/>
          <w:sz w:val="20"/>
          <w:szCs w:val="20"/>
        </w:rPr>
      </w:pPr>
    </w:p>
    <w:p w:rsidR="00E879AD" w:rsidRPr="00E879AD" w:rsidRDefault="00E879AD" w:rsidP="00E879AD">
      <w:pPr>
        <w:pStyle w:val="Pa1"/>
        <w:rPr>
          <w:rFonts w:asciiTheme="minorHAnsi" w:hAnsiTheme="minorHAnsi" w:cstheme="minorHAnsi"/>
          <w:sz w:val="20"/>
          <w:szCs w:val="20"/>
        </w:rPr>
      </w:pPr>
      <w:r w:rsidRPr="00E879AD">
        <w:rPr>
          <w:rStyle w:val="A2"/>
          <w:rFonts w:asciiTheme="minorHAnsi" w:hAnsiTheme="minorHAnsi" w:cstheme="minorHAnsi"/>
          <w:color w:val="auto"/>
          <w:sz w:val="20"/>
          <w:szCs w:val="20"/>
        </w:rPr>
        <w:t xml:space="preserve">The lessons Trevor, Maria, Ryan, Matt and Brett learned paint a very important picture of Advance, PwC’s internship experience. Even with all of the learning and development opportunities each experienced during their time with PwC, the people are what really set their experiences apart. They each saw the possibilities of </w:t>
      </w:r>
      <w:r w:rsidRPr="00E879AD">
        <w:rPr>
          <w:rStyle w:val="A2"/>
          <w:rFonts w:asciiTheme="minorHAnsi" w:hAnsiTheme="minorHAnsi" w:cstheme="minorHAnsi"/>
          <w:color w:val="auto"/>
          <w:sz w:val="20"/>
          <w:szCs w:val="20"/>
        </w:rPr>
        <w:lastRenderedPageBreak/>
        <w:t>their career and how they can take ownership and pride in the work they do. As Brett recalls, “Getting to meet and learn from the most influential people at the firm was an invaluable experience that I am grateful to have had. I will make sure to take advantage of all opportunities PwC has to offer.”</w:t>
      </w:r>
    </w:p>
    <w:p w:rsidR="00E879AD" w:rsidRPr="00E879AD" w:rsidRDefault="00E879AD" w:rsidP="00E879AD">
      <w:pPr>
        <w:spacing w:after="0"/>
        <w:rPr>
          <w:rStyle w:val="A2"/>
          <w:rFonts w:asciiTheme="minorHAnsi" w:hAnsiTheme="minorHAnsi" w:cstheme="minorHAnsi"/>
          <w:color w:val="auto"/>
          <w:sz w:val="20"/>
          <w:szCs w:val="20"/>
        </w:rPr>
      </w:pPr>
    </w:p>
    <w:p w:rsidR="00E879AD" w:rsidRPr="00E879AD" w:rsidRDefault="00E879AD" w:rsidP="00E879AD">
      <w:pPr>
        <w:spacing w:after="0"/>
        <w:rPr>
          <w:rStyle w:val="A5"/>
          <w:rFonts w:asciiTheme="minorHAnsi" w:hAnsiTheme="minorHAnsi" w:cstheme="minorHAnsi"/>
          <w:b w:val="0"/>
          <w:bCs w:val="0"/>
          <w:i w:val="0"/>
          <w:iCs w:val="0"/>
          <w:color w:val="auto"/>
          <w:sz w:val="20"/>
          <w:szCs w:val="20"/>
        </w:rPr>
      </w:pPr>
      <w:r w:rsidRPr="00E879AD">
        <w:rPr>
          <w:rStyle w:val="A2"/>
          <w:rFonts w:asciiTheme="minorHAnsi" w:hAnsiTheme="minorHAnsi" w:cstheme="minorHAnsi"/>
          <w:color w:val="auto"/>
          <w:sz w:val="20"/>
          <w:szCs w:val="20"/>
        </w:rPr>
        <w:t xml:space="preserve">Learn about other </w:t>
      </w:r>
      <w:commentRangeStart w:id="0"/>
      <w:r w:rsidRPr="00E879AD">
        <w:rPr>
          <w:rStyle w:val="A2"/>
          <w:rFonts w:asciiTheme="minorHAnsi" w:hAnsiTheme="minorHAnsi" w:cstheme="minorHAnsi"/>
          <w:color w:val="auto"/>
          <w:sz w:val="20"/>
          <w:szCs w:val="20"/>
        </w:rPr>
        <w:t xml:space="preserve">internship opportunities </w:t>
      </w:r>
      <w:commentRangeEnd w:id="0"/>
      <w:r w:rsidRPr="00E879AD">
        <w:rPr>
          <w:rStyle w:val="CommentReference"/>
          <w:rFonts w:asciiTheme="minorHAnsi" w:hAnsiTheme="minorHAnsi" w:cstheme="minorHAnsi"/>
          <w:sz w:val="20"/>
          <w:szCs w:val="20"/>
        </w:rPr>
        <w:commentReference w:id="0"/>
      </w:r>
      <w:r w:rsidRPr="00E879AD">
        <w:rPr>
          <w:rStyle w:val="A2"/>
          <w:rFonts w:asciiTheme="minorHAnsi" w:hAnsiTheme="minorHAnsi" w:cstheme="minorHAnsi"/>
          <w:color w:val="auto"/>
          <w:sz w:val="20"/>
          <w:szCs w:val="20"/>
        </w:rPr>
        <w:t>at PwC.</w:t>
      </w:r>
    </w:p>
    <w:sectPr w:rsidR="00E879AD" w:rsidRPr="00E879AD" w:rsidSect="0054140F">
      <w:pgSz w:w="11906" w:h="16838" w:code="9"/>
      <w:pgMar w:top="1474" w:right="1021" w:bottom="1474" w:left="1021" w:header="567" w:footer="567"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Windows User" w:date="2013-05-10T10:58:00Z" w:initials="WU">
    <w:p w:rsidR="00E879AD" w:rsidRDefault="00E879AD">
      <w:pPr>
        <w:pStyle w:val="CommentText"/>
      </w:pPr>
      <w:r>
        <w:rPr>
          <w:rStyle w:val="CommentReference"/>
        </w:rPr>
        <w:annotationRef/>
      </w:r>
      <w:r>
        <w:t xml:space="preserve">Link to: </w:t>
      </w:r>
      <w:hyperlink r:id="rId1" w:history="1">
        <w:r w:rsidRPr="00E879AD">
          <w:rPr>
            <w:color w:val="0000FF"/>
            <w:u w:val="single"/>
          </w:rPr>
          <w:t>http://www.pwc.com/us/en/careers/campus/internships/internship-highlights.jhtml</w:t>
        </w:r>
      </w:hyperlink>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56C9" w:rsidRDefault="001556C9">
      <w:pPr>
        <w:spacing w:after="0" w:line="240" w:lineRule="auto"/>
      </w:pPr>
      <w:r>
        <w:separator/>
      </w:r>
    </w:p>
  </w:endnote>
  <w:endnote w:type="continuationSeparator" w:id="0">
    <w:p w:rsidR="001556C9" w:rsidRDefault="001556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TC Charter Com Black">
    <w:altName w:val="ITC Charter Com Black"/>
    <w:panose1 w:val="00000000000000000000"/>
    <w:charset w:val="00"/>
    <w:family w:val="auto"/>
    <w:notTrueType/>
    <w:pitch w:val="variable"/>
    <w:sig w:usb0="00000003" w:usb1="00000000" w:usb2="00000000" w:usb3="00000000" w:csb0="00000001" w:csb1="00000000"/>
  </w:font>
  <w:font w:name="ITC Charter Com">
    <w:altName w:val="ITC Charter Com"/>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56C9" w:rsidRDefault="001556C9">
      <w:pPr>
        <w:spacing w:after="0" w:line="240" w:lineRule="auto"/>
      </w:pPr>
      <w:r>
        <w:separator/>
      </w:r>
    </w:p>
  </w:footnote>
  <w:footnote w:type="continuationSeparator" w:id="0">
    <w:p w:rsidR="001556C9" w:rsidRDefault="001556C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60C045A"/>
    <w:lvl w:ilvl="0">
      <w:start w:val="1"/>
      <w:numFmt w:val="decimal"/>
      <w:lvlText w:val="%1."/>
      <w:lvlJc w:val="left"/>
      <w:pPr>
        <w:tabs>
          <w:tab w:val="num" w:pos="1492"/>
        </w:tabs>
        <w:ind w:left="1492" w:hanging="360"/>
      </w:pPr>
    </w:lvl>
  </w:abstractNum>
  <w:abstractNum w:abstractNumId="1">
    <w:nsid w:val="FFFFFF7D"/>
    <w:multiLevelType w:val="singleLevel"/>
    <w:tmpl w:val="BBA8CDD6"/>
    <w:lvl w:ilvl="0">
      <w:start w:val="1"/>
      <w:numFmt w:val="decimal"/>
      <w:lvlText w:val="%1."/>
      <w:lvlJc w:val="left"/>
      <w:pPr>
        <w:tabs>
          <w:tab w:val="num" w:pos="1209"/>
        </w:tabs>
        <w:ind w:left="1209" w:hanging="360"/>
      </w:pPr>
    </w:lvl>
  </w:abstractNum>
  <w:abstractNum w:abstractNumId="2">
    <w:nsid w:val="FFFFFF7E"/>
    <w:multiLevelType w:val="singleLevel"/>
    <w:tmpl w:val="08E81040"/>
    <w:lvl w:ilvl="0">
      <w:start w:val="1"/>
      <w:numFmt w:val="decimal"/>
      <w:lvlText w:val="%1."/>
      <w:lvlJc w:val="left"/>
      <w:pPr>
        <w:tabs>
          <w:tab w:val="num" w:pos="926"/>
        </w:tabs>
        <w:ind w:left="926" w:hanging="360"/>
      </w:pPr>
    </w:lvl>
  </w:abstractNum>
  <w:abstractNum w:abstractNumId="3">
    <w:nsid w:val="FFFFFF7F"/>
    <w:multiLevelType w:val="singleLevel"/>
    <w:tmpl w:val="15FCDCBE"/>
    <w:lvl w:ilvl="0">
      <w:start w:val="1"/>
      <w:numFmt w:val="decimal"/>
      <w:lvlText w:val="%1."/>
      <w:lvlJc w:val="left"/>
      <w:pPr>
        <w:tabs>
          <w:tab w:val="num" w:pos="643"/>
        </w:tabs>
        <w:ind w:left="643" w:hanging="360"/>
      </w:pPr>
    </w:lvl>
  </w:abstractNum>
  <w:abstractNum w:abstractNumId="4">
    <w:nsid w:val="FFFFFF80"/>
    <w:multiLevelType w:val="singleLevel"/>
    <w:tmpl w:val="93EE7E3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C00FDC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3D28B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C3CCD0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B46994C"/>
    <w:lvl w:ilvl="0">
      <w:start w:val="1"/>
      <w:numFmt w:val="decimal"/>
      <w:lvlText w:val="%1."/>
      <w:lvlJc w:val="left"/>
      <w:pPr>
        <w:tabs>
          <w:tab w:val="num" w:pos="360"/>
        </w:tabs>
        <w:ind w:left="360" w:hanging="360"/>
      </w:pPr>
    </w:lvl>
  </w:abstractNum>
  <w:abstractNum w:abstractNumId="9">
    <w:nsid w:val="FFFFFF89"/>
    <w:multiLevelType w:val="singleLevel"/>
    <w:tmpl w:val="524ED894"/>
    <w:lvl w:ilvl="0">
      <w:start w:val="1"/>
      <w:numFmt w:val="bullet"/>
      <w:lvlText w:val=""/>
      <w:lvlJc w:val="left"/>
      <w:pPr>
        <w:tabs>
          <w:tab w:val="num" w:pos="360"/>
        </w:tabs>
        <w:ind w:left="360" w:hanging="360"/>
      </w:pPr>
      <w:rPr>
        <w:rFonts w:ascii="Symbol" w:hAnsi="Symbol" w:hint="default"/>
      </w:rPr>
    </w:lvl>
  </w:abstractNum>
  <w:abstractNum w:abstractNumId="10">
    <w:nsid w:val="0984408E"/>
    <w:multiLevelType w:val="multilevel"/>
    <w:tmpl w:val="EE3860A0"/>
    <w:name w:val="PwCListNumbers1"/>
    <w:styleLink w:val="PwCListNumbers1"/>
    <w:lvl w:ilvl="0">
      <w:start w:val="1"/>
      <w:numFmt w:val="decimal"/>
      <w:pStyle w:val="ListNumber"/>
      <w:lvlText w:val="%1."/>
      <w:lvlJc w:val="left"/>
      <w:pPr>
        <w:tabs>
          <w:tab w:val="num" w:pos="567"/>
        </w:tabs>
        <w:ind w:left="567" w:hanging="567"/>
      </w:pPr>
      <w:rPr>
        <w:rFonts w:hint="default"/>
      </w:rPr>
    </w:lvl>
    <w:lvl w:ilvl="1">
      <w:start w:val="1"/>
      <w:numFmt w:val="lowerLetter"/>
      <w:pStyle w:val="ListNumber2"/>
      <w:lvlText w:val="%2."/>
      <w:lvlJc w:val="left"/>
      <w:pPr>
        <w:tabs>
          <w:tab w:val="num" w:pos="1134"/>
        </w:tabs>
        <w:ind w:left="1134" w:hanging="567"/>
      </w:pPr>
      <w:rPr>
        <w:rFonts w:hint="default"/>
      </w:rPr>
    </w:lvl>
    <w:lvl w:ilvl="2">
      <w:start w:val="1"/>
      <w:numFmt w:val="lowerRoman"/>
      <w:pStyle w:val="ListNumber3"/>
      <w:lvlText w:val="%3."/>
      <w:lvlJc w:val="left"/>
      <w:pPr>
        <w:tabs>
          <w:tab w:val="num" w:pos="1701"/>
        </w:tabs>
        <w:ind w:left="1701" w:hanging="567"/>
      </w:pPr>
      <w:rPr>
        <w:rFonts w:hint="default"/>
      </w:rPr>
    </w:lvl>
    <w:lvl w:ilvl="3">
      <w:start w:val="1"/>
      <w:numFmt w:val="decimal"/>
      <w:pStyle w:val="ListNumber4"/>
      <w:lvlText w:val="%4."/>
      <w:lvlJc w:val="left"/>
      <w:pPr>
        <w:tabs>
          <w:tab w:val="num" w:pos="2268"/>
        </w:tabs>
        <w:ind w:left="2268" w:hanging="567"/>
      </w:pPr>
      <w:rPr>
        <w:rFonts w:hint="default"/>
      </w:rPr>
    </w:lvl>
    <w:lvl w:ilvl="4">
      <w:start w:val="1"/>
      <w:numFmt w:val="lowerLetter"/>
      <w:pStyle w:val="ListNumber5"/>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11">
    <w:nsid w:val="166849C4"/>
    <w:multiLevelType w:val="multilevel"/>
    <w:tmpl w:val="CD4C98AE"/>
    <w:name w:val="PwCListBullets12"/>
    <w:numStyleLink w:val="PwCListBullets1"/>
  </w:abstractNum>
  <w:abstractNum w:abstractNumId="12">
    <w:nsid w:val="1E0849F5"/>
    <w:multiLevelType w:val="multilevel"/>
    <w:tmpl w:val="EE3860A0"/>
    <w:name w:val="PwCListNumbers12"/>
    <w:numStyleLink w:val="PwCListNumbers1"/>
  </w:abstractNum>
  <w:abstractNum w:abstractNumId="13">
    <w:nsid w:val="3A57486E"/>
    <w:multiLevelType w:val="multilevel"/>
    <w:tmpl w:val="EE3860A0"/>
    <w:name w:val="PwCListNumbers13"/>
    <w:numStyleLink w:val="PwCListNumbers1"/>
  </w:abstractNum>
  <w:abstractNum w:abstractNumId="14">
    <w:nsid w:val="72591CA9"/>
    <w:multiLevelType w:val="multilevel"/>
    <w:tmpl w:val="CD4C98AE"/>
    <w:name w:val="PwCListBullets1"/>
    <w:styleLink w:val="PwCListBullets1"/>
    <w:lvl w:ilvl="0">
      <w:start w:val="1"/>
      <w:numFmt w:val="bullet"/>
      <w:pStyle w:val="ListBullet"/>
      <w:lvlText w:val=""/>
      <w:lvlJc w:val="left"/>
      <w:pPr>
        <w:tabs>
          <w:tab w:val="num" w:pos="567"/>
        </w:tabs>
        <w:ind w:left="567" w:hanging="567"/>
      </w:pPr>
      <w:rPr>
        <w:rFonts w:ascii="Symbol" w:hAnsi="Symbol" w:hint="default"/>
      </w:rPr>
    </w:lvl>
    <w:lvl w:ilvl="1">
      <w:start w:val="1"/>
      <w:numFmt w:val="bullet"/>
      <w:pStyle w:val="ListBullet2"/>
      <w:lvlText w:val=""/>
      <w:lvlJc w:val="left"/>
      <w:pPr>
        <w:tabs>
          <w:tab w:val="num" w:pos="1134"/>
        </w:tabs>
        <w:ind w:left="1134" w:hanging="567"/>
      </w:pPr>
      <w:rPr>
        <w:rFonts w:ascii="Symbol" w:hAnsi="Symbol" w:hint="default"/>
      </w:rPr>
    </w:lvl>
    <w:lvl w:ilvl="2">
      <w:start w:val="1"/>
      <w:numFmt w:val="bullet"/>
      <w:pStyle w:val="ListBullet3"/>
      <w:lvlText w:val=""/>
      <w:lvlJc w:val="left"/>
      <w:pPr>
        <w:tabs>
          <w:tab w:val="num" w:pos="1701"/>
        </w:tabs>
        <w:ind w:left="1701" w:hanging="567"/>
      </w:pPr>
      <w:rPr>
        <w:rFonts w:ascii="Symbol" w:hAnsi="Symbol" w:hint="default"/>
      </w:rPr>
    </w:lvl>
    <w:lvl w:ilvl="3">
      <w:start w:val="1"/>
      <w:numFmt w:val="bullet"/>
      <w:pStyle w:val="ListBullet4"/>
      <w:lvlText w:val=""/>
      <w:lvlJc w:val="left"/>
      <w:pPr>
        <w:tabs>
          <w:tab w:val="num" w:pos="2268"/>
        </w:tabs>
        <w:ind w:left="2268" w:hanging="567"/>
      </w:pPr>
      <w:rPr>
        <w:rFonts w:ascii="Symbol" w:hAnsi="Symbol" w:hint="default"/>
      </w:rPr>
    </w:lvl>
    <w:lvl w:ilvl="4">
      <w:start w:val="1"/>
      <w:numFmt w:val="bullet"/>
      <w:pStyle w:val="ListBullet5"/>
      <w:lvlText w:val=""/>
      <w:lvlJc w:val="left"/>
      <w:pPr>
        <w:tabs>
          <w:tab w:val="num" w:pos="2835"/>
        </w:tabs>
        <w:ind w:left="2835" w:hanging="567"/>
      </w:pPr>
      <w:rPr>
        <w:rFonts w:ascii="Symbol" w:hAnsi="Symbol" w:hint="default"/>
      </w:rPr>
    </w:lvl>
    <w:lvl w:ilvl="5">
      <w:start w:val="1"/>
      <w:numFmt w:val="bullet"/>
      <w:lvlText w:val=""/>
      <w:lvlJc w:val="left"/>
      <w:pPr>
        <w:tabs>
          <w:tab w:val="num" w:pos="3402"/>
        </w:tabs>
        <w:ind w:left="3402" w:hanging="567"/>
      </w:pPr>
      <w:rPr>
        <w:rFonts w:ascii="Symbol" w:hAnsi="Symbol"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
      <w:lvlJc w:val="left"/>
      <w:pPr>
        <w:tabs>
          <w:tab w:val="num" w:pos="4536"/>
        </w:tabs>
        <w:ind w:left="4536" w:hanging="567"/>
      </w:pPr>
      <w:rPr>
        <w:rFonts w:ascii="Symbol" w:hAnsi="Symbol" w:hint="default"/>
      </w:rPr>
    </w:lvl>
    <w:lvl w:ilvl="8">
      <w:start w:val="1"/>
      <w:numFmt w:val="bullet"/>
      <w:lvlText w:val=""/>
      <w:lvlJc w:val="left"/>
      <w:pPr>
        <w:tabs>
          <w:tab w:val="num" w:pos="5103"/>
        </w:tabs>
        <w:ind w:left="5103" w:hanging="567"/>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1"/>
  </w:num>
  <w:num w:numId="14">
    <w:abstractNumId w:val="12"/>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4"/>
  <w:stylePaneSortMethod w:val="0000"/>
  <w:defaultTabStop w:val="720"/>
  <w:drawingGridHorizontalSpacing w:val="100"/>
  <w:displayHorizontalDrawingGridEvery w:val="2"/>
  <w:characterSpacingControl w:val="doNotCompress"/>
  <w:hdrShapeDefaults>
    <o:shapedefaults v:ext="edit" spidmax="34818"/>
  </w:hdrShapeDefaults>
  <w:footnotePr>
    <w:footnote w:id="-1"/>
    <w:footnote w:id="0"/>
  </w:footnotePr>
  <w:endnotePr>
    <w:endnote w:id="-1"/>
    <w:endnote w:id="0"/>
  </w:endnotePr>
  <w:compat/>
  <w:rsids>
    <w:rsidRoot w:val="00916BFD"/>
    <w:rsid w:val="001556C9"/>
    <w:rsid w:val="00304CBB"/>
    <w:rsid w:val="0054140F"/>
    <w:rsid w:val="00604344"/>
    <w:rsid w:val="00916BFD"/>
    <w:rsid w:val="00A23FB1"/>
    <w:rsid w:val="00E879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HAnsi" w:hAnsi="Georgia" w:cstheme="minorBidi"/>
        <w:lang w:val="en-GB" w:eastAsia="en-US" w:bidi="ar-SA"/>
      </w:rPr>
    </w:rPrDefault>
    <w:pPrDefault>
      <w:pPr>
        <w:spacing w:after="240" w:line="24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List Bullet 2" w:qFormat="1"/>
    <w:lsdException w:name="List Bullet 3" w:qFormat="1"/>
    <w:lsdException w:name="List Number 2" w:qFormat="1"/>
    <w:lsdException w:name="List Number 3" w:qFormat="1"/>
    <w:lsdException w:name="Title" w:semiHidden="0" w:uiPriority="10" w:unhideWhenUsed="0" w:qFormat="1"/>
    <w:lsdException w:name="Default Paragraph Font" w:uiPriority="1"/>
    <w:lsdException w:name="Body Text" w:qFormat="1"/>
    <w:lsdException w:name="List Continue" w:qFormat="1"/>
    <w:lsdException w:name="List Continue 2" w:qFormat="1"/>
    <w:lsdException w:name="List Continue 3"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uiPriority w:val="99"/>
    <w:qFormat/>
    <w:rsid w:val="0054140F"/>
  </w:style>
  <w:style w:type="paragraph" w:styleId="Heading1">
    <w:name w:val="heading 1"/>
    <w:basedOn w:val="Normal"/>
    <w:next w:val="BodyText"/>
    <w:link w:val="Heading1Char"/>
    <w:uiPriority w:val="9"/>
    <w:qFormat/>
    <w:rsid w:val="0054140F"/>
    <w:pPr>
      <w:keepNext/>
      <w:keepLines/>
      <w:spacing w:after="40" w:line="240" w:lineRule="auto"/>
      <w:outlineLvl w:val="0"/>
    </w:pPr>
    <w:rPr>
      <w:rFonts w:asciiTheme="majorHAnsi" w:eastAsiaTheme="majorEastAsia" w:hAnsiTheme="majorHAnsi" w:cstheme="majorBidi"/>
      <w:b/>
      <w:bCs/>
      <w:i/>
      <w:sz w:val="32"/>
      <w:szCs w:val="28"/>
    </w:rPr>
  </w:style>
  <w:style w:type="paragraph" w:styleId="Heading2">
    <w:name w:val="heading 2"/>
    <w:basedOn w:val="Normal"/>
    <w:next w:val="BodyText"/>
    <w:link w:val="Heading2Char"/>
    <w:uiPriority w:val="9"/>
    <w:unhideWhenUsed/>
    <w:qFormat/>
    <w:rsid w:val="0054140F"/>
    <w:pPr>
      <w:keepNext/>
      <w:keepLines/>
      <w:spacing w:after="40" w:line="240" w:lineRule="auto"/>
      <w:outlineLvl w:val="1"/>
    </w:pPr>
    <w:rPr>
      <w:rFonts w:asciiTheme="majorHAnsi" w:eastAsiaTheme="majorEastAsia" w:hAnsiTheme="majorHAnsi" w:cstheme="majorBidi"/>
      <w:b/>
      <w:bCs/>
      <w:i/>
      <w:sz w:val="24"/>
      <w:szCs w:val="26"/>
    </w:rPr>
  </w:style>
  <w:style w:type="paragraph" w:styleId="Heading3">
    <w:name w:val="heading 3"/>
    <w:basedOn w:val="Normal"/>
    <w:next w:val="BodyText"/>
    <w:link w:val="Heading3Char"/>
    <w:uiPriority w:val="9"/>
    <w:unhideWhenUsed/>
    <w:qFormat/>
    <w:rsid w:val="0054140F"/>
    <w:pPr>
      <w:keepNext/>
      <w:keepLines/>
      <w:spacing w:after="40" w:line="240" w:lineRule="auto"/>
      <w:outlineLvl w:val="2"/>
    </w:pPr>
    <w:rPr>
      <w:rFonts w:asciiTheme="majorHAnsi" w:eastAsiaTheme="majorEastAsia" w:hAnsiTheme="majorHAnsi" w:cstheme="majorBidi"/>
      <w:bCs/>
      <w:i/>
      <w:sz w:val="24"/>
    </w:rPr>
  </w:style>
  <w:style w:type="paragraph" w:styleId="Heading4">
    <w:name w:val="heading 4"/>
    <w:basedOn w:val="Normal"/>
    <w:next w:val="BodyText"/>
    <w:link w:val="Heading4Char"/>
    <w:uiPriority w:val="9"/>
    <w:unhideWhenUsed/>
    <w:qFormat/>
    <w:rsid w:val="0054140F"/>
    <w:pPr>
      <w:keepNext/>
      <w:keepLines/>
      <w:spacing w:after="40" w:line="240" w:lineRule="auto"/>
      <w:outlineLvl w:val="3"/>
    </w:pPr>
    <w:rPr>
      <w:rFonts w:asciiTheme="majorHAnsi" w:eastAsiaTheme="majorEastAsia" w:hAnsiTheme="majorHAnsi" w:cstheme="majorBidi"/>
      <w:bCs/>
      <w:i/>
      <w:iCs/>
    </w:rPr>
  </w:style>
  <w:style w:type="paragraph" w:styleId="Heading5">
    <w:name w:val="heading 5"/>
    <w:basedOn w:val="Normal"/>
    <w:next w:val="BodyText"/>
    <w:link w:val="Heading5Char"/>
    <w:uiPriority w:val="9"/>
    <w:unhideWhenUsed/>
    <w:qFormat/>
    <w:rsid w:val="0054140F"/>
    <w:pPr>
      <w:keepNext/>
      <w:keepLines/>
      <w:spacing w:after="40" w:line="240" w:lineRule="auto"/>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54140F"/>
    <w:pPr>
      <w:keepNext/>
      <w:keepLines/>
      <w:spacing w:after="40" w:line="240" w:lineRule="auto"/>
      <w:outlineLvl w:val="5"/>
    </w:pPr>
    <w:rPr>
      <w:rFonts w:asciiTheme="majorHAnsi" w:eastAsiaTheme="majorEastAsia" w:hAnsiTheme="majorHAnsi" w:cstheme="majorBidi"/>
      <w:iCs/>
    </w:rPr>
  </w:style>
  <w:style w:type="paragraph" w:styleId="Heading7">
    <w:name w:val="heading 7"/>
    <w:basedOn w:val="Normal"/>
    <w:next w:val="Normal"/>
    <w:link w:val="Heading7Char"/>
    <w:uiPriority w:val="9"/>
    <w:semiHidden/>
    <w:unhideWhenUsed/>
    <w:qFormat/>
    <w:rsid w:val="0054140F"/>
    <w:pPr>
      <w:keepNext/>
      <w:keepLines/>
      <w:spacing w:after="40" w:line="240" w:lineRule="auto"/>
      <w:outlineLvl w:val="6"/>
    </w:pPr>
    <w:rPr>
      <w:rFonts w:asciiTheme="majorHAnsi" w:eastAsiaTheme="majorEastAsia" w:hAnsiTheme="majorHAnsi" w:cstheme="majorBidi"/>
      <w:iCs/>
    </w:rPr>
  </w:style>
  <w:style w:type="paragraph" w:styleId="Heading8">
    <w:name w:val="heading 8"/>
    <w:basedOn w:val="Normal"/>
    <w:next w:val="Normal"/>
    <w:link w:val="Heading8Char"/>
    <w:uiPriority w:val="9"/>
    <w:semiHidden/>
    <w:unhideWhenUsed/>
    <w:qFormat/>
    <w:rsid w:val="0054140F"/>
    <w:pPr>
      <w:keepNext/>
      <w:keepLines/>
      <w:spacing w:after="40" w:line="240" w:lineRule="auto"/>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54140F"/>
    <w:pPr>
      <w:keepNext/>
      <w:keepLines/>
      <w:spacing w:after="40" w:line="240" w:lineRule="auto"/>
      <w:outlineLvl w:val="8"/>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54140F"/>
  </w:style>
  <w:style w:type="character" w:customStyle="1" w:styleId="BodyTextChar">
    <w:name w:val="Body Text Char"/>
    <w:basedOn w:val="DefaultParagraphFont"/>
    <w:link w:val="BodyText"/>
    <w:rsid w:val="0054140F"/>
  </w:style>
  <w:style w:type="paragraph" w:customStyle="1" w:styleId="BodySingle">
    <w:name w:val="Body Single"/>
    <w:basedOn w:val="BodyText"/>
    <w:link w:val="BodySingleChar"/>
    <w:uiPriority w:val="1"/>
    <w:qFormat/>
    <w:rsid w:val="0054140F"/>
    <w:pPr>
      <w:spacing w:after="0"/>
    </w:pPr>
  </w:style>
  <w:style w:type="paragraph" w:styleId="Header">
    <w:name w:val="header"/>
    <w:basedOn w:val="Normal"/>
    <w:link w:val="HeaderChar"/>
    <w:uiPriority w:val="99"/>
    <w:unhideWhenUsed/>
    <w:rsid w:val="0054140F"/>
    <w:pPr>
      <w:tabs>
        <w:tab w:val="center" w:pos="4536"/>
        <w:tab w:val="right" w:pos="9866"/>
      </w:tabs>
      <w:spacing w:after="0" w:line="240" w:lineRule="auto"/>
    </w:pPr>
    <w:rPr>
      <w:rFonts w:asciiTheme="minorHAnsi" w:hAnsiTheme="minorHAnsi"/>
      <w:sz w:val="18"/>
    </w:rPr>
  </w:style>
  <w:style w:type="character" w:customStyle="1" w:styleId="BodySingleChar">
    <w:name w:val="Body Single Char"/>
    <w:basedOn w:val="BodyTextChar"/>
    <w:link w:val="BodySingle"/>
    <w:uiPriority w:val="1"/>
    <w:rsid w:val="0054140F"/>
  </w:style>
  <w:style w:type="character" w:customStyle="1" w:styleId="HeaderChar">
    <w:name w:val="Header Char"/>
    <w:basedOn w:val="DefaultParagraphFont"/>
    <w:link w:val="Header"/>
    <w:uiPriority w:val="99"/>
    <w:rsid w:val="0054140F"/>
    <w:rPr>
      <w:rFonts w:asciiTheme="minorHAnsi" w:hAnsiTheme="minorHAnsi"/>
      <w:sz w:val="18"/>
    </w:rPr>
  </w:style>
  <w:style w:type="paragraph" w:styleId="Footer">
    <w:name w:val="footer"/>
    <w:basedOn w:val="Normal"/>
    <w:link w:val="FooterChar"/>
    <w:uiPriority w:val="99"/>
    <w:semiHidden/>
    <w:unhideWhenUsed/>
    <w:rsid w:val="0054140F"/>
    <w:pPr>
      <w:tabs>
        <w:tab w:val="center" w:pos="4536"/>
        <w:tab w:val="right" w:pos="9866"/>
      </w:tabs>
      <w:spacing w:after="0" w:line="240" w:lineRule="auto"/>
    </w:pPr>
    <w:rPr>
      <w:rFonts w:asciiTheme="minorHAnsi" w:hAnsiTheme="minorHAnsi"/>
      <w:sz w:val="18"/>
    </w:rPr>
  </w:style>
  <w:style w:type="character" w:customStyle="1" w:styleId="FooterChar">
    <w:name w:val="Footer Char"/>
    <w:basedOn w:val="DefaultParagraphFont"/>
    <w:link w:val="Footer"/>
    <w:uiPriority w:val="99"/>
    <w:semiHidden/>
    <w:rsid w:val="0054140F"/>
    <w:rPr>
      <w:rFonts w:asciiTheme="minorHAnsi" w:hAnsiTheme="minorHAnsi"/>
      <w:sz w:val="18"/>
    </w:rPr>
  </w:style>
  <w:style w:type="character" w:customStyle="1" w:styleId="Heading1Char">
    <w:name w:val="Heading 1 Char"/>
    <w:basedOn w:val="DefaultParagraphFont"/>
    <w:link w:val="Heading1"/>
    <w:uiPriority w:val="9"/>
    <w:rsid w:val="0054140F"/>
    <w:rPr>
      <w:rFonts w:asciiTheme="majorHAnsi" w:eastAsiaTheme="majorEastAsia" w:hAnsiTheme="majorHAnsi" w:cstheme="majorBidi"/>
      <w:b/>
      <w:bCs/>
      <w:i/>
      <w:sz w:val="32"/>
      <w:szCs w:val="28"/>
    </w:rPr>
  </w:style>
  <w:style w:type="character" w:customStyle="1" w:styleId="Heading2Char">
    <w:name w:val="Heading 2 Char"/>
    <w:basedOn w:val="DefaultParagraphFont"/>
    <w:link w:val="Heading2"/>
    <w:uiPriority w:val="9"/>
    <w:rsid w:val="0054140F"/>
    <w:rPr>
      <w:rFonts w:asciiTheme="majorHAnsi" w:eastAsiaTheme="majorEastAsia" w:hAnsiTheme="majorHAnsi" w:cstheme="majorBidi"/>
      <w:b/>
      <w:bCs/>
      <w:i/>
      <w:sz w:val="24"/>
      <w:szCs w:val="26"/>
    </w:rPr>
  </w:style>
  <w:style w:type="character" w:customStyle="1" w:styleId="Heading3Char">
    <w:name w:val="Heading 3 Char"/>
    <w:basedOn w:val="DefaultParagraphFont"/>
    <w:link w:val="Heading3"/>
    <w:uiPriority w:val="9"/>
    <w:rsid w:val="0054140F"/>
    <w:rPr>
      <w:rFonts w:asciiTheme="majorHAnsi" w:eastAsiaTheme="majorEastAsia" w:hAnsiTheme="majorHAnsi" w:cstheme="majorBidi"/>
      <w:bCs/>
      <w:i/>
      <w:sz w:val="24"/>
    </w:rPr>
  </w:style>
  <w:style w:type="character" w:customStyle="1" w:styleId="Heading4Char">
    <w:name w:val="Heading 4 Char"/>
    <w:basedOn w:val="DefaultParagraphFont"/>
    <w:link w:val="Heading4"/>
    <w:uiPriority w:val="9"/>
    <w:rsid w:val="0054140F"/>
    <w:rPr>
      <w:rFonts w:asciiTheme="majorHAnsi" w:eastAsiaTheme="majorEastAsia" w:hAnsiTheme="majorHAnsi" w:cstheme="majorBidi"/>
      <w:bCs/>
      <w:i/>
      <w:iCs/>
    </w:rPr>
  </w:style>
  <w:style w:type="character" w:customStyle="1" w:styleId="Heading5Char">
    <w:name w:val="Heading 5 Char"/>
    <w:basedOn w:val="DefaultParagraphFont"/>
    <w:link w:val="Heading5"/>
    <w:uiPriority w:val="9"/>
    <w:rsid w:val="0054140F"/>
    <w:rPr>
      <w:rFonts w:asciiTheme="majorHAnsi" w:eastAsiaTheme="majorEastAsia" w:hAnsiTheme="majorHAnsi" w:cstheme="majorBidi"/>
    </w:rPr>
  </w:style>
  <w:style w:type="paragraph" w:styleId="Title">
    <w:name w:val="Title"/>
    <w:basedOn w:val="Normal"/>
    <w:next w:val="Subtitle"/>
    <w:link w:val="TitleChar"/>
    <w:uiPriority w:val="10"/>
    <w:qFormat/>
    <w:rsid w:val="0054140F"/>
    <w:pPr>
      <w:spacing w:after="0" w:line="240" w:lineRule="auto"/>
    </w:pPr>
    <w:rPr>
      <w:rFonts w:asciiTheme="majorHAnsi" w:eastAsiaTheme="majorEastAsia" w:hAnsiTheme="majorHAnsi" w:cstheme="majorBidi"/>
      <w:b/>
      <w:i/>
      <w:spacing w:val="5"/>
      <w:kern w:val="28"/>
      <w:sz w:val="56"/>
      <w:szCs w:val="52"/>
    </w:rPr>
  </w:style>
  <w:style w:type="character" w:customStyle="1" w:styleId="TitleChar">
    <w:name w:val="Title Char"/>
    <w:basedOn w:val="DefaultParagraphFont"/>
    <w:link w:val="Title"/>
    <w:uiPriority w:val="10"/>
    <w:rsid w:val="0054140F"/>
    <w:rPr>
      <w:rFonts w:asciiTheme="majorHAnsi" w:eastAsiaTheme="majorEastAsia" w:hAnsiTheme="majorHAnsi" w:cstheme="majorBidi"/>
      <w:b/>
      <w:i/>
      <w:spacing w:val="5"/>
      <w:kern w:val="28"/>
      <w:sz w:val="56"/>
      <w:szCs w:val="52"/>
    </w:rPr>
  </w:style>
  <w:style w:type="paragraph" w:styleId="TOCHeading">
    <w:name w:val="TOC Heading"/>
    <w:basedOn w:val="Heading1"/>
    <w:next w:val="BodyText"/>
    <w:uiPriority w:val="39"/>
    <w:unhideWhenUsed/>
    <w:qFormat/>
    <w:rsid w:val="0054140F"/>
    <w:pPr>
      <w:spacing w:before="480"/>
      <w:outlineLvl w:val="9"/>
    </w:pPr>
    <w:rPr>
      <w:lang w:val="en-US"/>
    </w:rPr>
  </w:style>
  <w:style w:type="paragraph" w:styleId="Subtitle">
    <w:name w:val="Subtitle"/>
    <w:basedOn w:val="Normal"/>
    <w:next w:val="BodyText"/>
    <w:link w:val="SubtitleChar"/>
    <w:uiPriority w:val="11"/>
    <w:qFormat/>
    <w:rsid w:val="0054140F"/>
    <w:pPr>
      <w:numPr>
        <w:ilvl w:val="1"/>
      </w:numPr>
      <w:spacing w:after="1200" w:line="240" w:lineRule="auto"/>
    </w:pPr>
    <w:rPr>
      <w:rFonts w:asciiTheme="majorHAnsi" w:eastAsiaTheme="majorEastAsia" w:hAnsiTheme="majorHAnsi" w:cstheme="majorBidi"/>
      <w:iCs/>
      <w:spacing w:val="15"/>
      <w:sz w:val="40"/>
      <w:szCs w:val="24"/>
    </w:rPr>
  </w:style>
  <w:style w:type="character" w:customStyle="1" w:styleId="SubtitleChar">
    <w:name w:val="Subtitle Char"/>
    <w:basedOn w:val="DefaultParagraphFont"/>
    <w:link w:val="Subtitle"/>
    <w:uiPriority w:val="11"/>
    <w:rsid w:val="0054140F"/>
    <w:rPr>
      <w:rFonts w:asciiTheme="majorHAnsi" w:eastAsiaTheme="majorEastAsia" w:hAnsiTheme="majorHAnsi" w:cstheme="majorBidi"/>
      <w:iCs/>
      <w:spacing w:val="15"/>
      <w:sz w:val="40"/>
      <w:szCs w:val="24"/>
    </w:rPr>
  </w:style>
  <w:style w:type="paragraph" w:styleId="TOC1">
    <w:name w:val="toc 1"/>
    <w:basedOn w:val="Normal"/>
    <w:next w:val="Normal"/>
    <w:autoRedefine/>
    <w:uiPriority w:val="39"/>
    <w:unhideWhenUsed/>
    <w:rsid w:val="0054140F"/>
    <w:pPr>
      <w:spacing w:after="100"/>
    </w:pPr>
  </w:style>
  <w:style w:type="paragraph" w:styleId="TOC2">
    <w:name w:val="toc 2"/>
    <w:basedOn w:val="Normal"/>
    <w:next w:val="Normal"/>
    <w:autoRedefine/>
    <w:uiPriority w:val="39"/>
    <w:unhideWhenUsed/>
    <w:rsid w:val="0054140F"/>
    <w:pPr>
      <w:spacing w:after="100"/>
      <w:ind w:left="200"/>
    </w:pPr>
  </w:style>
  <w:style w:type="paragraph" w:styleId="TOC3">
    <w:name w:val="toc 3"/>
    <w:basedOn w:val="Normal"/>
    <w:next w:val="Normal"/>
    <w:autoRedefine/>
    <w:uiPriority w:val="39"/>
    <w:unhideWhenUsed/>
    <w:rsid w:val="0054140F"/>
    <w:pPr>
      <w:spacing w:after="100"/>
      <w:ind w:left="400"/>
    </w:pPr>
  </w:style>
  <w:style w:type="character" w:styleId="Hyperlink">
    <w:name w:val="Hyperlink"/>
    <w:basedOn w:val="DefaultParagraphFont"/>
    <w:uiPriority w:val="99"/>
    <w:unhideWhenUsed/>
    <w:rsid w:val="0054140F"/>
    <w:rPr>
      <w:color w:val="0000FF" w:themeColor="hyperlink"/>
      <w:u w:val="single"/>
    </w:rPr>
  </w:style>
  <w:style w:type="paragraph" w:styleId="BalloonText">
    <w:name w:val="Balloon Text"/>
    <w:basedOn w:val="Normal"/>
    <w:link w:val="BalloonTextChar"/>
    <w:uiPriority w:val="99"/>
    <w:semiHidden/>
    <w:unhideWhenUsed/>
    <w:rsid w:val="00541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40F"/>
    <w:rPr>
      <w:rFonts w:ascii="Tahoma" w:hAnsi="Tahoma" w:cs="Tahoma"/>
      <w:sz w:val="16"/>
      <w:szCs w:val="16"/>
    </w:rPr>
  </w:style>
  <w:style w:type="paragraph" w:styleId="ListBullet">
    <w:name w:val="List Bullet"/>
    <w:basedOn w:val="Normal"/>
    <w:uiPriority w:val="13"/>
    <w:unhideWhenUsed/>
    <w:qFormat/>
    <w:rsid w:val="0054140F"/>
    <w:pPr>
      <w:numPr>
        <w:numId w:val="11"/>
      </w:numPr>
      <w:contextualSpacing/>
    </w:pPr>
  </w:style>
  <w:style w:type="numbering" w:customStyle="1" w:styleId="PwCListBullets1">
    <w:name w:val="PwC List Bullets 1"/>
    <w:uiPriority w:val="99"/>
    <w:rsid w:val="0054140F"/>
    <w:pPr>
      <w:numPr>
        <w:numId w:val="11"/>
      </w:numPr>
    </w:pPr>
  </w:style>
  <w:style w:type="numbering" w:customStyle="1" w:styleId="PwCListNumbers1">
    <w:name w:val="PwC List Numbers 1"/>
    <w:uiPriority w:val="99"/>
    <w:rsid w:val="0054140F"/>
    <w:pPr>
      <w:numPr>
        <w:numId w:val="12"/>
      </w:numPr>
    </w:pPr>
  </w:style>
  <w:style w:type="paragraph" w:styleId="ListNumber">
    <w:name w:val="List Number"/>
    <w:basedOn w:val="Normal"/>
    <w:uiPriority w:val="13"/>
    <w:unhideWhenUsed/>
    <w:qFormat/>
    <w:rsid w:val="0054140F"/>
    <w:pPr>
      <w:numPr>
        <w:numId w:val="16"/>
      </w:numPr>
      <w:contextualSpacing/>
    </w:pPr>
  </w:style>
  <w:style w:type="paragraph" w:styleId="ListBullet2">
    <w:name w:val="List Bullet 2"/>
    <w:basedOn w:val="Normal"/>
    <w:uiPriority w:val="13"/>
    <w:unhideWhenUsed/>
    <w:qFormat/>
    <w:rsid w:val="0054140F"/>
    <w:pPr>
      <w:numPr>
        <w:ilvl w:val="1"/>
        <w:numId w:val="11"/>
      </w:numPr>
      <w:contextualSpacing/>
    </w:pPr>
  </w:style>
  <w:style w:type="paragraph" w:styleId="ListBullet3">
    <w:name w:val="List Bullet 3"/>
    <w:basedOn w:val="Normal"/>
    <w:uiPriority w:val="13"/>
    <w:unhideWhenUsed/>
    <w:qFormat/>
    <w:rsid w:val="0054140F"/>
    <w:pPr>
      <w:numPr>
        <w:ilvl w:val="2"/>
        <w:numId w:val="11"/>
      </w:numPr>
      <w:contextualSpacing/>
    </w:pPr>
  </w:style>
  <w:style w:type="paragraph" w:styleId="ListBullet4">
    <w:name w:val="List Bullet 4"/>
    <w:basedOn w:val="Normal"/>
    <w:uiPriority w:val="13"/>
    <w:semiHidden/>
    <w:unhideWhenUsed/>
    <w:rsid w:val="0054140F"/>
    <w:pPr>
      <w:numPr>
        <w:ilvl w:val="3"/>
        <w:numId w:val="11"/>
      </w:numPr>
      <w:contextualSpacing/>
    </w:pPr>
  </w:style>
  <w:style w:type="paragraph" w:styleId="ListBullet5">
    <w:name w:val="List Bullet 5"/>
    <w:basedOn w:val="Normal"/>
    <w:uiPriority w:val="13"/>
    <w:semiHidden/>
    <w:unhideWhenUsed/>
    <w:rsid w:val="0054140F"/>
    <w:pPr>
      <w:numPr>
        <w:ilvl w:val="4"/>
        <w:numId w:val="11"/>
      </w:numPr>
      <w:contextualSpacing/>
    </w:pPr>
  </w:style>
  <w:style w:type="paragraph" w:styleId="ListNumber2">
    <w:name w:val="List Number 2"/>
    <w:basedOn w:val="Normal"/>
    <w:uiPriority w:val="13"/>
    <w:unhideWhenUsed/>
    <w:qFormat/>
    <w:rsid w:val="0054140F"/>
    <w:pPr>
      <w:numPr>
        <w:ilvl w:val="1"/>
        <w:numId w:val="16"/>
      </w:numPr>
      <w:contextualSpacing/>
    </w:pPr>
  </w:style>
  <w:style w:type="paragraph" w:styleId="ListNumber3">
    <w:name w:val="List Number 3"/>
    <w:basedOn w:val="Normal"/>
    <w:uiPriority w:val="13"/>
    <w:unhideWhenUsed/>
    <w:qFormat/>
    <w:rsid w:val="0054140F"/>
    <w:pPr>
      <w:numPr>
        <w:ilvl w:val="2"/>
        <w:numId w:val="16"/>
      </w:numPr>
      <w:contextualSpacing/>
    </w:pPr>
  </w:style>
  <w:style w:type="paragraph" w:styleId="ListNumber4">
    <w:name w:val="List Number 4"/>
    <w:basedOn w:val="Normal"/>
    <w:uiPriority w:val="13"/>
    <w:semiHidden/>
    <w:unhideWhenUsed/>
    <w:rsid w:val="0054140F"/>
    <w:pPr>
      <w:numPr>
        <w:ilvl w:val="3"/>
        <w:numId w:val="16"/>
      </w:numPr>
      <w:contextualSpacing/>
    </w:pPr>
  </w:style>
  <w:style w:type="paragraph" w:styleId="ListNumber5">
    <w:name w:val="List Number 5"/>
    <w:basedOn w:val="Normal"/>
    <w:uiPriority w:val="13"/>
    <w:semiHidden/>
    <w:unhideWhenUsed/>
    <w:rsid w:val="0054140F"/>
    <w:pPr>
      <w:numPr>
        <w:ilvl w:val="4"/>
        <w:numId w:val="16"/>
      </w:numPr>
      <w:contextualSpacing/>
    </w:pPr>
  </w:style>
  <w:style w:type="paragraph" w:styleId="List">
    <w:name w:val="List"/>
    <w:basedOn w:val="Normal"/>
    <w:uiPriority w:val="99"/>
    <w:semiHidden/>
    <w:unhideWhenUsed/>
    <w:rsid w:val="0054140F"/>
    <w:pPr>
      <w:ind w:left="567" w:hanging="567"/>
      <w:contextualSpacing/>
    </w:pPr>
  </w:style>
  <w:style w:type="paragraph" w:styleId="List2">
    <w:name w:val="List 2"/>
    <w:basedOn w:val="Normal"/>
    <w:uiPriority w:val="99"/>
    <w:semiHidden/>
    <w:unhideWhenUsed/>
    <w:rsid w:val="0054140F"/>
    <w:pPr>
      <w:ind w:left="1134" w:hanging="567"/>
      <w:contextualSpacing/>
    </w:pPr>
  </w:style>
  <w:style w:type="paragraph" w:styleId="ListContinue">
    <w:name w:val="List Continue"/>
    <w:basedOn w:val="Normal"/>
    <w:uiPriority w:val="14"/>
    <w:unhideWhenUsed/>
    <w:qFormat/>
    <w:rsid w:val="0054140F"/>
    <w:pPr>
      <w:spacing w:after="120"/>
      <w:ind w:left="567"/>
      <w:contextualSpacing/>
    </w:pPr>
  </w:style>
  <w:style w:type="paragraph" w:styleId="ListContinue2">
    <w:name w:val="List Continue 2"/>
    <w:basedOn w:val="Normal"/>
    <w:uiPriority w:val="14"/>
    <w:unhideWhenUsed/>
    <w:qFormat/>
    <w:rsid w:val="0054140F"/>
    <w:pPr>
      <w:spacing w:after="120"/>
      <w:ind w:left="1134"/>
      <w:contextualSpacing/>
    </w:pPr>
  </w:style>
  <w:style w:type="paragraph" w:styleId="ListContinue3">
    <w:name w:val="List Continue 3"/>
    <w:basedOn w:val="Normal"/>
    <w:uiPriority w:val="14"/>
    <w:unhideWhenUsed/>
    <w:qFormat/>
    <w:rsid w:val="0054140F"/>
    <w:pPr>
      <w:spacing w:after="120"/>
      <w:ind w:left="1701"/>
      <w:contextualSpacing/>
    </w:pPr>
  </w:style>
  <w:style w:type="paragraph" w:styleId="ListContinue4">
    <w:name w:val="List Continue 4"/>
    <w:basedOn w:val="Normal"/>
    <w:uiPriority w:val="14"/>
    <w:semiHidden/>
    <w:unhideWhenUsed/>
    <w:rsid w:val="0054140F"/>
    <w:pPr>
      <w:spacing w:after="120"/>
      <w:ind w:left="2268"/>
      <w:contextualSpacing/>
    </w:pPr>
  </w:style>
  <w:style w:type="paragraph" w:styleId="ListContinue5">
    <w:name w:val="List Continue 5"/>
    <w:basedOn w:val="Normal"/>
    <w:uiPriority w:val="14"/>
    <w:semiHidden/>
    <w:unhideWhenUsed/>
    <w:rsid w:val="0054140F"/>
    <w:pPr>
      <w:spacing w:after="120"/>
      <w:ind w:left="2835"/>
      <w:contextualSpacing/>
    </w:pPr>
  </w:style>
  <w:style w:type="paragraph" w:styleId="List3">
    <w:name w:val="List 3"/>
    <w:basedOn w:val="Normal"/>
    <w:uiPriority w:val="99"/>
    <w:semiHidden/>
    <w:unhideWhenUsed/>
    <w:rsid w:val="0054140F"/>
    <w:pPr>
      <w:ind w:left="1701" w:hanging="567"/>
      <w:contextualSpacing/>
    </w:pPr>
  </w:style>
  <w:style w:type="paragraph" w:styleId="List4">
    <w:name w:val="List 4"/>
    <w:basedOn w:val="Normal"/>
    <w:uiPriority w:val="99"/>
    <w:semiHidden/>
    <w:unhideWhenUsed/>
    <w:rsid w:val="0054140F"/>
    <w:pPr>
      <w:ind w:left="2268" w:hanging="567"/>
      <w:contextualSpacing/>
    </w:pPr>
  </w:style>
  <w:style w:type="paragraph" w:styleId="List5">
    <w:name w:val="List 5"/>
    <w:basedOn w:val="Normal"/>
    <w:uiPriority w:val="99"/>
    <w:semiHidden/>
    <w:unhideWhenUsed/>
    <w:rsid w:val="0054140F"/>
    <w:pPr>
      <w:ind w:left="2835" w:hanging="567"/>
      <w:contextualSpacing/>
    </w:pPr>
  </w:style>
  <w:style w:type="table" w:styleId="TableGrid">
    <w:name w:val="Table Grid"/>
    <w:basedOn w:val="TableNormal"/>
    <w:uiPriority w:val="59"/>
    <w:rsid w:val="0054140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PwCTableText">
    <w:name w:val="PwC Table Text"/>
    <w:basedOn w:val="TableNormal"/>
    <w:uiPriority w:val="99"/>
    <w:qFormat/>
    <w:rsid w:val="0054140F"/>
    <w:pPr>
      <w:spacing w:before="60" w:after="60" w:line="240" w:lineRule="auto"/>
    </w:pPr>
    <w:tblPr>
      <w:tblStyleRowBandSize w:val="1"/>
      <w:tblInd w:w="0" w:type="dxa"/>
      <w:tblBorders>
        <w:insideH w:val="dotted" w:sz="4" w:space="0" w:color="968C6D" w:themeColor="text2"/>
      </w:tblBorders>
      <w:tblCellMar>
        <w:top w:w="0" w:type="dxa"/>
        <w:left w:w="108" w:type="dxa"/>
        <w:bottom w:w="0" w:type="dxa"/>
        <w:right w:w="108" w:type="dxa"/>
      </w:tblCellMar>
    </w:tblPr>
    <w:tblStylePr w:type="firstRow">
      <w:rPr>
        <w:b/>
      </w:rPr>
      <w:tblPr/>
      <w:tcPr>
        <w:tcBorders>
          <w:top w:val="single" w:sz="6" w:space="0" w:color="968C6D" w:themeColor="text2"/>
          <w:bottom w:val="single" w:sz="6" w:space="0" w:color="968C6D" w:themeColor="text2"/>
        </w:tcBorders>
      </w:tcPr>
    </w:tblStylePr>
    <w:tblStylePr w:type="lastRow">
      <w:rPr>
        <w:b/>
      </w:rPr>
      <w:tblPr/>
      <w:tcPr>
        <w:tcBorders>
          <w:top w:val="single" w:sz="6" w:space="0" w:color="968C6D" w:themeColor="text2"/>
          <w:bottom w:val="single" w:sz="6" w:space="0" w:color="968C6D" w:themeColor="text2"/>
        </w:tcBorders>
      </w:tcPr>
    </w:tblStylePr>
    <w:tblStylePr w:type="band1Horz">
      <w:tblPr/>
      <w:tcPr>
        <w:tcBorders>
          <w:bottom w:val="nil"/>
        </w:tcBorders>
      </w:tcPr>
    </w:tblStylePr>
  </w:style>
  <w:style w:type="character" w:customStyle="1" w:styleId="Heading6Char">
    <w:name w:val="Heading 6 Char"/>
    <w:basedOn w:val="DefaultParagraphFont"/>
    <w:link w:val="Heading6"/>
    <w:uiPriority w:val="9"/>
    <w:semiHidden/>
    <w:rsid w:val="0054140F"/>
    <w:rPr>
      <w:rFonts w:asciiTheme="majorHAnsi" w:eastAsiaTheme="majorEastAsia" w:hAnsiTheme="majorHAnsi" w:cstheme="majorBidi"/>
      <w:iCs/>
    </w:rPr>
  </w:style>
  <w:style w:type="character" w:customStyle="1" w:styleId="Heading7Char">
    <w:name w:val="Heading 7 Char"/>
    <w:basedOn w:val="DefaultParagraphFont"/>
    <w:link w:val="Heading7"/>
    <w:uiPriority w:val="9"/>
    <w:semiHidden/>
    <w:rsid w:val="0054140F"/>
    <w:rPr>
      <w:rFonts w:asciiTheme="majorHAnsi" w:eastAsiaTheme="majorEastAsia" w:hAnsiTheme="majorHAnsi" w:cstheme="majorBidi"/>
      <w:iCs/>
    </w:rPr>
  </w:style>
  <w:style w:type="character" w:customStyle="1" w:styleId="Heading8Char">
    <w:name w:val="Heading 8 Char"/>
    <w:basedOn w:val="DefaultParagraphFont"/>
    <w:link w:val="Heading8"/>
    <w:uiPriority w:val="9"/>
    <w:semiHidden/>
    <w:rsid w:val="0054140F"/>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sid w:val="0054140F"/>
    <w:rPr>
      <w:rFonts w:asciiTheme="majorHAnsi" w:eastAsiaTheme="majorEastAsia" w:hAnsiTheme="majorHAnsi" w:cstheme="majorBidi"/>
      <w:iCs/>
    </w:rPr>
  </w:style>
  <w:style w:type="table" w:styleId="MediumShading2-Accent3">
    <w:name w:val="Medium Shading 2 Accent 3"/>
    <w:basedOn w:val="TableNormal"/>
    <w:uiPriority w:val="64"/>
    <w:rsid w:val="0054140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232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02320" w:themeFill="accent3"/>
      </w:tcPr>
    </w:tblStylePr>
    <w:tblStylePr w:type="lastCol">
      <w:rPr>
        <w:b/>
        <w:bCs/>
        <w:color w:val="FFFFFF" w:themeColor="background1"/>
      </w:rPr>
      <w:tblPr/>
      <w:tcPr>
        <w:tcBorders>
          <w:left w:val="nil"/>
          <w:right w:val="nil"/>
          <w:insideH w:val="nil"/>
          <w:insideV w:val="nil"/>
        </w:tcBorders>
        <w:shd w:val="clear" w:color="auto" w:fill="60232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6">
    <w:name w:val="Light List Accent 6"/>
    <w:basedOn w:val="TableNormal"/>
    <w:uiPriority w:val="61"/>
    <w:rsid w:val="0054140F"/>
    <w:pPr>
      <w:spacing w:after="0" w:line="240" w:lineRule="auto"/>
    </w:pPr>
    <w:tblPr>
      <w:tblStyleRowBandSize w:val="1"/>
      <w:tblStyleColBandSize w:val="1"/>
      <w:tblInd w:w="0" w:type="dxa"/>
      <w:tblBorders>
        <w:top w:val="single" w:sz="8" w:space="0" w:color="E0301E" w:themeColor="accent6"/>
        <w:left w:val="single" w:sz="8" w:space="0" w:color="E0301E" w:themeColor="accent6"/>
        <w:bottom w:val="single" w:sz="8" w:space="0" w:color="E0301E" w:themeColor="accent6"/>
        <w:right w:val="single" w:sz="8" w:space="0" w:color="E0301E"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0301E" w:themeFill="accent6"/>
      </w:tcPr>
    </w:tblStylePr>
    <w:tblStylePr w:type="lastRow">
      <w:pPr>
        <w:spacing w:before="0" w:after="0" w:line="240" w:lineRule="auto"/>
      </w:pPr>
      <w:rPr>
        <w:b/>
        <w:bCs/>
      </w:rPr>
      <w:tblPr/>
      <w:tcPr>
        <w:tcBorders>
          <w:top w:val="double" w:sz="6" w:space="0" w:color="E0301E" w:themeColor="accent6"/>
          <w:left w:val="single" w:sz="8" w:space="0" w:color="E0301E" w:themeColor="accent6"/>
          <w:bottom w:val="single" w:sz="8" w:space="0" w:color="E0301E" w:themeColor="accent6"/>
          <w:right w:val="single" w:sz="8" w:space="0" w:color="E0301E" w:themeColor="accent6"/>
        </w:tcBorders>
      </w:tcPr>
    </w:tblStylePr>
    <w:tblStylePr w:type="firstCol">
      <w:rPr>
        <w:b/>
        <w:bCs/>
      </w:rPr>
    </w:tblStylePr>
    <w:tblStylePr w:type="lastCol">
      <w:rPr>
        <w:b/>
        <w:bCs/>
      </w:rPr>
    </w:tblStylePr>
    <w:tblStylePr w:type="band1Vert">
      <w:tblPr/>
      <w:tcPr>
        <w:tcBorders>
          <w:top w:val="single" w:sz="8" w:space="0" w:color="E0301E" w:themeColor="accent6"/>
          <w:left w:val="single" w:sz="8" w:space="0" w:color="E0301E" w:themeColor="accent6"/>
          <w:bottom w:val="single" w:sz="8" w:space="0" w:color="E0301E" w:themeColor="accent6"/>
          <w:right w:val="single" w:sz="8" w:space="0" w:color="E0301E" w:themeColor="accent6"/>
        </w:tcBorders>
      </w:tcPr>
    </w:tblStylePr>
    <w:tblStylePr w:type="band1Horz">
      <w:tblPr/>
      <w:tcPr>
        <w:tcBorders>
          <w:top w:val="single" w:sz="8" w:space="0" w:color="E0301E" w:themeColor="accent6"/>
          <w:left w:val="single" w:sz="8" w:space="0" w:color="E0301E" w:themeColor="accent6"/>
          <w:bottom w:val="single" w:sz="8" w:space="0" w:color="E0301E" w:themeColor="accent6"/>
          <w:right w:val="single" w:sz="8" w:space="0" w:color="E0301E" w:themeColor="accent6"/>
        </w:tcBorders>
      </w:tcPr>
    </w:tblStylePr>
  </w:style>
  <w:style w:type="character" w:customStyle="1" w:styleId="A5">
    <w:name w:val="A5"/>
    <w:uiPriority w:val="99"/>
    <w:rsid w:val="00E879AD"/>
    <w:rPr>
      <w:rFonts w:cs="ITC Charter Com Black"/>
      <w:b/>
      <w:bCs/>
      <w:i/>
      <w:iCs/>
      <w:color w:val="E02F1D"/>
      <w:sz w:val="92"/>
      <w:szCs w:val="92"/>
    </w:rPr>
  </w:style>
  <w:style w:type="character" w:customStyle="1" w:styleId="A2">
    <w:name w:val="A2"/>
    <w:uiPriority w:val="99"/>
    <w:rsid w:val="00E879AD"/>
    <w:rPr>
      <w:rFonts w:cs="ITC Charter Com"/>
      <w:color w:val="968C6C"/>
      <w:sz w:val="28"/>
      <w:szCs w:val="28"/>
    </w:rPr>
  </w:style>
  <w:style w:type="paragraph" w:customStyle="1" w:styleId="Pa1">
    <w:name w:val="Pa1"/>
    <w:basedOn w:val="Normal"/>
    <w:next w:val="Normal"/>
    <w:uiPriority w:val="99"/>
    <w:rsid w:val="00E879AD"/>
    <w:pPr>
      <w:autoSpaceDE w:val="0"/>
      <w:autoSpaceDN w:val="0"/>
      <w:adjustRightInd w:val="0"/>
      <w:spacing w:after="0" w:line="161" w:lineRule="atLeast"/>
    </w:pPr>
    <w:rPr>
      <w:rFonts w:ascii="ITC Charter Com" w:hAnsi="ITC Charter Com"/>
      <w:sz w:val="24"/>
      <w:szCs w:val="24"/>
      <w:lang w:val="en-US"/>
    </w:rPr>
  </w:style>
  <w:style w:type="character" w:styleId="CommentReference">
    <w:name w:val="annotation reference"/>
    <w:basedOn w:val="DefaultParagraphFont"/>
    <w:uiPriority w:val="99"/>
    <w:semiHidden/>
    <w:unhideWhenUsed/>
    <w:rsid w:val="00E879AD"/>
    <w:rPr>
      <w:sz w:val="16"/>
      <w:szCs w:val="16"/>
    </w:rPr>
  </w:style>
  <w:style w:type="paragraph" w:styleId="CommentText">
    <w:name w:val="annotation text"/>
    <w:basedOn w:val="Normal"/>
    <w:link w:val="CommentTextChar"/>
    <w:uiPriority w:val="99"/>
    <w:semiHidden/>
    <w:unhideWhenUsed/>
    <w:rsid w:val="00E879AD"/>
    <w:pPr>
      <w:spacing w:line="240" w:lineRule="auto"/>
    </w:pPr>
  </w:style>
  <w:style w:type="character" w:customStyle="1" w:styleId="CommentTextChar">
    <w:name w:val="Comment Text Char"/>
    <w:basedOn w:val="DefaultParagraphFont"/>
    <w:link w:val="CommentText"/>
    <w:uiPriority w:val="99"/>
    <w:semiHidden/>
    <w:rsid w:val="00E879AD"/>
  </w:style>
  <w:style w:type="paragraph" w:styleId="CommentSubject">
    <w:name w:val="annotation subject"/>
    <w:basedOn w:val="CommentText"/>
    <w:next w:val="CommentText"/>
    <w:link w:val="CommentSubjectChar"/>
    <w:uiPriority w:val="99"/>
    <w:semiHidden/>
    <w:unhideWhenUsed/>
    <w:rsid w:val="00E879AD"/>
    <w:rPr>
      <w:b/>
      <w:bCs/>
    </w:rPr>
  </w:style>
  <w:style w:type="character" w:customStyle="1" w:styleId="CommentSubjectChar">
    <w:name w:val="Comment Subject Char"/>
    <w:basedOn w:val="CommentTextChar"/>
    <w:link w:val="CommentSubject"/>
    <w:uiPriority w:val="99"/>
    <w:semiHidden/>
    <w:rsid w:val="00E879AD"/>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www.pwc.com/us/en/careers/campus/internships/internship-highlights.j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PwC">
  <a:themeElements>
    <a:clrScheme name="PwC Grey">
      <a:dk1>
        <a:srgbClr val="000000"/>
      </a:dk1>
      <a:lt1>
        <a:srgbClr val="FFFFFF"/>
      </a:lt1>
      <a:dk2>
        <a:srgbClr val="968C6D"/>
      </a:dk2>
      <a:lt2>
        <a:srgbClr val="FFFFFF"/>
      </a:lt2>
      <a:accent1>
        <a:srgbClr val="968C6D"/>
      </a:accent1>
      <a:accent2>
        <a:srgbClr val="D5D1C5"/>
      </a:accent2>
      <a:accent3>
        <a:srgbClr val="602320"/>
      </a:accent3>
      <a:accent4>
        <a:srgbClr val="E27588"/>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D7C130-7957-4056-BCC6-98354BCC2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761</Words>
  <Characters>4342</Characters>
  <Application>Microsoft Office Word</Application>
  <DocSecurity>0</DocSecurity>
  <Lines>36</Lines>
  <Paragraphs>10</Paragraphs>
  <ScaleCrop>false</ScaleCrop>
  <Company>PricewaterhouseCoopers</Company>
  <LinksUpToDate>false</LinksUpToDate>
  <CharactersWithSpaces>5093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2013-05-10T14:53:00Z</dcterms:created>
  <dcterms:modified xsi:type="dcterms:W3CDTF">2013-05-10T15:00:00Z</dcterms:modified>
</cp:coreProperties>
</file>