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671DF904"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F4747D">
        <w:rPr>
          <w:rFonts w:ascii="Arial" w:eastAsia="Times New Roman" w:hAnsi="Arial" w:cs="Arial"/>
          <w:b/>
          <w:bCs/>
          <w:color w:val="000000"/>
          <w:sz w:val="28"/>
          <w:szCs w:val="28"/>
          <w:lang w:eastAsia="en-CA"/>
        </w:rPr>
        <w:t>10</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481B5DD7" w14:textId="77777777" w:rsidR="00176857" w:rsidRDefault="00F3596C" w:rsidP="004E33B5">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w:t>
      </w:r>
      <w:r w:rsidR="00580181">
        <w:rPr>
          <w:rFonts w:ascii="Arial" w:eastAsia="Times New Roman" w:hAnsi="Arial" w:cs="Arial"/>
          <w:bCs/>
          <w:color w:val="000000"/>
          <w:lang w:eastAsia="en-CA"/>
        </w:rPr>
        <w:t>tenth</w:t>
      </w:r>
      <w:r>
        <w:rPr>
          <w:rFonts w:ascii="Arial" w:eastAsia="Times New Roman" w:hAnsi="Arial" w:cs="Arial"/>
          <w:bCs/>
          <w:color w:val="000000"/>
          <w:lang w:eastAsia="en-CA"/>
        </w:rPr>
        <w:t xml:space="preserve"> week of the project, </w:t>
      </w:r>
      <w:r w:rsidR="00580181">
        <w:rPr>
          <w:rFonts w:ascii="Arial" w:eastAsia="Times New Roman" w:hAnsi="Arial" w:cs="Arial"/>
          <w:bCs/>
          <w:color w:val="000000"/>
          <w:lang w:eastAsia="en-CA"/>
        </w:rPr>
        <w:t xml:space="preserve">we spent </w:t>
      </w:r>
      <w:proofErr w:type="gramStart"/>
      <w:r w:rsidR="00580181">
        <w:rPr>
          <w:rFonts w:ascii="Arial" w:eastAsia="Times New Roman" w:hAnsi="Arial" w:cs="Arial"/>
          <w:bCs/>
          <w:color w:val="000000"/>
          <w:lang w:eastAsia="en-CA"/>
        </w:rPr>
        <w:t>the majority of</w:t>
      </w:r>
      <w:proofErr w:type="gramEnd"/>
      <w:r w:rsidR="00580181">
        <w:rPr>
          <w:rFonts w:ascii="Arial" w:eastAsia="Times New Roman" w:hAnsi="Arial" w:cs="Arial"/>
          <w:bCs/>
          <w:color w:val="000000"/>
          <w:lang w:eastAsia="en-CA"/>
        </w:rPr>
        <w:t xml:space="preserve"> our time with integration. We had been working on implementing Firebase in one branch and the map on a different branch in Git. Now that we had both branches working on both platforms, we spent this week integrating both branches together into one main </w:t>
      </w:r>
      <w:bookmarkStart w:id="0" w:name="_GoBack"/>
      <w:bookmarkEnd w:id="0"/>
      <w:r w:rsidR="00580181">
        <w:rPr>
          <w:rFonts w:ascii="Arial" w:eastAsia="Times New Roman" w:hAnsi="Arial" w:cs="Arial"/>
          <w:bCs/>
          <w:color w:val="000000"/>
          <w:lang w:eastAsia="en-CA"/>
        </w:rPr>
        <w:t xml:space="preserve">branch to continue developing on. This process was much more difficult than anticipated, as we not only had to incorporate the learning of our unfamiliar development platform, but also learning how to use Git to merge wildly different branches of development. After much bug testing and collaboration, we finally managed to </w:t>
      </w:r>
      <w:r w:rsidR="0080083D">
        <w:rPr>
          <w:rFonts w:ascii="Arial" w:eastAsia="Times New Roman" w:hAnsi="Arial" w:cs="Arial"/>
          <w:bCs/>
          <w:color w:val="000000"/>
          <w:lang w:eastAsia="en-CA"/>
        </w:rPr>
        <w:t xml:space="preserve">get the functionality of our two large branches integrated and working in one main branch. </w:t>
      </w:r>
    </w:p>
    <w:p w14:paraId="5D32FEFE" w14:textId="77777777" w:rsidR="00176857" w:rsidRDefault="00176857" w:rsidP="004E33B5">
      <w:pPr>
        <w:spacing w:after="0" w:line="240" w:lineRule="auto"/>
        <w:rPr>
          <w:rFonts w:ascii="Arial" w:eastAsia="Times New Roman" w:hAnsi="Arial" w:cs="Arial"/>
          <w:bCs/>
          <w:color w:val="000000"/>
          <w:lang w:eastAsia="en-CA"/>
        </w:rPr>
      </w:pPr>
    </w:p>
    <w:p w14:paraId="02102F85" w14:textId="1525973B" w:rsidR="00D42927" w:rsidRDefault="0080083D" w:rsidP="00176857">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As this</w:t>
      </w:r>
      <w:r w:rsidR="00176857">
        <w:rPr>
          <w:rFonts w:ascii="Arial" w:eastAsia="Times New Roman" w:hAnsi="Arial" w:cs="Arial"/>
          <w:bCs/>
          <w:color w:val="000000"/>
          <w:lang w:eastAsia="en-CA"/>
        </w:rPr>
        <w:t xml:space="preserve"> merge</w:t>
      </w:r>
      <w:r>
        <w:rPr>
          <w:rFonts w:ascii="Arial" w:eastAsia="Times New Roman" w:hAnsi="Arial" w:cs="Arial"/>
          <w:bCs/>
          <w:color w:val="000000"/>
          <w:lang w:eastAsia="en-CA"/>
        </w:rPr>
        <w:t xml:space="preserve"> took longer than</w:t>
      </w:r>
      <w:r w:rsidR="00176857">
        <w:rPr>
          <w:rFonts w:ascii="Arial" w:eastAsia="Times New Roman" w:hAnsi="Arial" w:cs="Arial"/>
          <w:bCs/>
          <w:color w:val="000000"/>
          <w:lang w:eastAsia="en-CA"/>
        </w:rPr>
        <w:t xml:space="preserve"> anticipated, we have yet to publish the app to the Google Play store. We have had the chance to research how the filter will work in React Native and will begin implementing this filter early next week, which will require us to implement the filter functionality in React Native, our Firebase implementation and our implementation of our map.</w:t>
      </w:r>
    </w:p>
    <w:p w14:paraId="5E277A4A" w14:textId="2B8B4A24" w:rsidR="00176857" w:rsidRDefault="00176857" w:rsidP="00176857">
      <w:pPr>
        <w:spacing w:after="0" w:line="240" w:lineRule="auto"/>
        <w:ind w:firstLine="720"/>
        <w:rPr>
          <w:rFonts w:ascii="Arial" w:eastAsia="Times New Roman" w:hAnsi="Arial" w:cs="Arial"/>
          <w:bCs/>
          <w:color w:val="000000"/>
          <w:lang w:eastAsia="en-CA"/>
        </w:rPr>
      </w:pPr>
    </w:p>
    <w:p w14:paraId="19A81814" w14:textId="1F91C995" w:rsidR="00176857" w:rsidRDefault="00176857" w:rsidP="00176857">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Finally, we completed the functional requirements of our client’s webpage. It now has full functionality, including the ability to add community resources, including adding an image, selecting which communities it is a part of, and entering specific coordinates to where it will be. In addition, it also allows her to edit any point on the map or delete it.</w:t>
      </w:r>
    </w:p>
    <w:p w14:paraId="28C4BEA7" w14:textId="1ED2DA85" w:rsidR="00041FCA" w:rsidRDefault="00041FCA" w:rsidP="004E33B5">
      <w:pPr>
        <w:spacing w:after="0" w:line="240" w:lineRule="auto"/>
        <w:rPr>
          <w:rFonts w:ascii="Arial" w:eastAsia="Times New Roman" w:hAnsi="Arial" w:cs="Arial"/>
          <w:bCs/>
          <w:color w:val="000000"/>
          <w:lang w:eastAsia="en-CA"/>
        </w:rPr>
      </w:pPr>
    </w:p>
    <w:p w14:paraId="137DAD7E" w14:textId="3ABD8F5C" w:rsidR="00E92FF3" w:rsidRDefault="00041FCA" w:rsidP="00E92FF3">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In the coming week, we </w:t>
      </w:r>
      <w:r w:rsidR="00176857">
        <w:rPr>
          <w:rFonts w:ascii="Arial" w:eastAsia="Times New Roman" w:hAnsi="Arial" w:cs="Arial"/>
          <w:bCs/>
          <w:color w:val="000000"/>
          <w:lang w:eastAsia="en-CA"/>
        </w:rPr>
        <w:t xml:space="preserve">will continue to work on our map filter using the newly integrated master branch of our project. We will also upload the WordPress page to the </w:t>
      </w:r>
      <w:proofErr w:type="spellStart"/>
      <w:r w:rsidR="00176857">
        <w:rPr>
          <w:rFonts w:ascii="Arial" w:eastAsia="Times New Roman" w:hAnsi="Arial" w:cs="Arial"/>
          <w:bCs/>
          <w:color w:val="000000"/>
          <w:lang w:eastAsia="en-CA"/>
        </w:rPr>
        <w:t>TruBox</w:t>
      </w:r>
      <w:proofErr w:type="spellEnd"/>
      <w:r w:rsidR="00176857">
        <w:rPr>
          <w:rFonts w:ascii="Arial" w:eastAsia="Times New Roman" w:hAnsi="Arial" w:cs="Arial"/>
          <w:bCs/>
          <w:color w:val="000000"/>
          <w:lang w:eastAsia="en-CA"/>
        </w:rPr>
        <w:t xml:space="preserve"> site now that it is functionally complete. We will again try to post our app to both app stores. Finally, we will work toward creating our pop-out page, where a user can select a point on the map and have it open a new page with all relevant information.</w:t>
      </w:r>
    </w:p>
    <w:p w14:paraId="0CA511F9" w14:textId="2B9F25E6" w:rsidR="00820F3C" w:rsidRDefault="00D42927" w:rsidP="00E92FF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2AB4E766" w:rsidR="00AA7A33" w:rsidRDefault="00AA7A33" w:rsidP="00176521">
      <w:pPr>
        <w:spacing w:after="0" w:line="240" w:lineRule="auto"/>
        <w:rPr>
          <w:rFonts w:ascii="Arial" w:eastAsia="Times New Roman" w:hAnsi="Arial" w:cs="Arial"/>
          <w:b/>
          <w:bCs/>
          <w:color w:val="000000"/>
          <w:sz w:val="24"/>
          <w:szCs w:val="24"/>
          <w:lang w:eastAsia="en-CA"/>
        </w:rPr>
      </w:pPr>
    </w:p>
    <w:p w14:paraId="3CCA8304" w14:textId="4010FE74" w:rsidR="00580181" w:rsidRPr="00580181" w:rsidRDefault="00580181" w:rsidP="0058018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Merge</w:t>
      </w:r>
      <w:r>
        <w:rPr>
          <w:rFonts w:ascii="Arial" w:eastAsia="Times New Roman" w:hAnsi="Arial" w:cs="Arial"/>
          <w:color w:val="000000"/>
          <w:lang w:eastAsia="en-CA"/>
        </w:rPr>
        <w:t>d</w:t>
      </w:r>
      <w:r>
        <w:rPr>
          <w:rFonts w:ascii="Arial" w:eastAsia="Times New Roman" w:hAnsi="Arial" w:cs="Arial"/>
          <w:color w:val="000000"/>
          <w:lang w:eastAsia="en-CA"/>
        </w:rPr>
        <w:t xml:space="preserve"> the Firebase implementation </w:t>
      </w:r>
      <w:r>
        <w:rPr>
          <w:rFonts w:ascii="Arial" w:eastAsia="Times New Roman" w:hAnsi="Arial" w:cs="Arial"/>
          <w:color w:val="000000"/>
          <w:lang w:eastAsia="en-CA"/>
        </w:rPr>
        <w:t xml:space="preserve">branch </w:t>
      </w:r>
      <w:r>
        <w:rPr>
          <w:rFonts w:ascii="Arial" w:eastAsia="Times New Roman" w:hAnsi="Arial" w:cs="Arial"/>
          <w:color w:val="000000"/>
          <w:lang w:eastAsia="en-CA"/>
        </w:rPr>
        <w:t xml:space="preserve">with the </w:t>
      </w:r>
      <w:r>
        <w:rPr>
          <w:rFonts w:ascii="Arial" w:eastAsia="Times New Roman" w:hAnsi="Arial" w:cs="Arial"/>
          <w:color w:val="000000"/>
          <w:lang w:eastAsia="en-CA"/>
        </w:rPr>
        <w:t>master</w:t>
      </w:r>
      <w:r>
        <w:rPr>
          <w:rFonts w:ascii="Arial" w:eastAsia="Times New Roman" w:hAnsi="Arial" w:cs="Arial"/>
          <w:color w:val="000000"/>
          <w:lang w:eastAsia="en-CA"/>
        </w:rPr>
        <w:t xml:space="preserve"> branch</w:t>
      </w:r>
      <w:r>
        <w:rPr>
          <w:rFonts w:ascii="Arial" w:eastAsia="Times New Roman" w:hAnsi="Arial" w:cs="Arial"/>
          <w:color w:val="000000"/>
          <w:lang w:eastAsia="en-CA"/>
        </w:rPr>
        <w:t xml:space="preserve"> of the project</w:t>
      </w:r>
      <w:r>
        <w:rPr>
          <w:rFonts w:ascii="Arial" w:eastAsia="Times New Roman" w:hAnsi="Arial" w:cs="Arial"/>
          <w:color w:val="000000"/>
          <w:lang w:eastAsia="en-CA"/>
        </w:rPr>
        <w:t xml:space="preserve"> </w:t>
      </w:r>
    </w:p>
    <w:p w14:paraId="66FE8559" w14:textId="7424C72A" w:rsidR="00580181" w:rsidRPr="00580181" w:rsidRDefault="00580181" w:rsidP="0058018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Integrated and tested the Firebase implementation in the master branch of the project</w:t>
      </w:r>
    </w:p>
    <w:p w14:paraId="33470D5A" w14:textId="7B487350" w:rsidR="00580181" w:rsidRPr="00580181" w:rsidRDefault="00580181" w:rsidP="0058018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 xml:space="preserve">Finished developing the full functionality of the client </w:t>
      </w:r>
      <w:proofErr w:type="spellStart"/>
      <w:r>
        <w:rPr>
          <w:rFonts w:ascii="Arial" w:eastAsia="Times New Roman" w:hAnsi="Arial" w:cs="Arial"/>
          <w:color w:val="000000"/>
          <w:lang w:eastAsia="en-CA"/>
        </w:rPr>
        <w:t>Wordpress</w:t>
      </w:r>
      <w:proofErr w:type="spellEnd"/>
      <w:r>
        <w:rPr>
          <w:rFonts w:ascii="Arial" w:eastAsia="Times New Roman" w:hAnsi="Arial" w:cs="Arial"/>
          <w:color w:val="000000"/>
          <w:lang w:eastAsia="en-CA"/>
        </w:rPr>
        <w:t xml:space="preserve"> site</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5E3A8BA8"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070C8965" w14:textId="6119E310" w:rsidR="00D42927" w:rsidRPr="00D42927" w:rsidRDefault="00D42927" w:rsidP="00D42927">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Setup filter for the map, including creating children in the database to act as filter categories for the markers.</w:t>
      </w:r>
    </w:p>
    <w:p w14:paraId="3928B441" w14:textId="1BD20492" w:rsidR="00D42927" w:rsidRPr="00D42927" w:rsidRDefault="00D42927" w:rsidP="00D42927">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Post app to Google Play Store and possibly iOS app store</w:t>
      </w:r>
    </w:p>
    <w:p w14:paraId="6FECCB4C" w14:textId="15319DAF" w:rsidR="00D42927" w:rsidRPr="00176857" w:rsidRDefault="00D42927" w:rsidP="00041FCA">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 xml:space="preserve">Upload the client WordPress page to her </w:t>
      </w:r>
      <w:proofErr w:type="spellStart"/>
      <w:r>
        <w:rPr>
          <w:rFonts w:ascii="Arial" w:eastAsia="Times New Roman" w:hAnsi="Arial" w:cs="Arial"/>
          <w:color w:val="000000"/>
          <w:lang w:eastAsia="en-CA"/>
        </w:rPr>
        <w:t>Trubox</w:t>
      </w:r>
      <w:proofErr w:type="spellEnd"/>
      <w:r>
        <w:rPr>
          <w:rFonts w:ascii="Arial" w:eastAsia="Times New Roman" w:hAnsi="Arial" w:cs="Arial"/>
          <w:color w:val="000000"/>
          <w:lang w:eastAsia="en-CA"/>
        </w:rPr>
        <w:t xml:space="preserve"> site</w:t>
      </w:r>
    </w:p>
    <w:p w14:paraId="2B7AED36" w14:textId="278747DE" w:rsidR="00176857" w:rsidRPr="00041FCA" w:rsidRDefault="00176857" w:rsidP="00041FCA">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Work toward creating a Pop-out page for the markers</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lastRenderedPageBreak/>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5A935C8E" w:rsidR="009C45D3" w:rsidRDefault="0088595C"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0723193E" w:rsidR="009C45D3" w:rsidRPr="00F4747D" w:rsidRDefault="00F4747D" w:rsidP="00F4747D">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222222"/>
          <w:lang w:eastAsia="en-CA"/>
        </w:rPr>
        <w:t>None this week.</w:t>
      </w:r>
    </w:p>
    <w:sectPr w:rsidR="009C45D3" w:rsidRPr="00F4747D"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6D50"/>
    <w:multiLevelType w:val="hybridMultilevel"/>
    <w:tmpl w:val="D8B2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73843"/>
    <w:multiLevelType w:val="hybridMultilevel"/>
    <w:tmpl w:val="2182F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8"/>
  </w:num>
  <w:num w:numId="4">
    <w:abstractNumId w:val="19"/>
  </w:num>
  <w:num w:numId="5">
    <w:abstractNumId w:val="13"/>
  </w:num>
  <w:num w:numId="6">
    <w:abstractNumId w:val="3"/>
  </w:num>
  <w:num w:numId="7">
    <w:abstractNumId w:val="11"/>
  </w:num>
  <w:num w:numId="8">
    <w:abstractNumId w:val="1"/>
  </w:num>
  <w:num w:numId="9">
    <w:abstractNumId w:val="8"/>
  </w:num>
  <w:num w:numId="10">
    <w:abstractNumId w:val="5"/>
  </w:num>
  <w:num w:numId="11">
    <w:abstractNumId w:val="10"/>
  </w:num>
  <w:num w:numId="12">
    <w:abstractNumId w:val="16"/>
  </w:num>
  <w:num w:numId="13">
    <w:abstractNumId w:val="7"/>
  </w:num>
  <w:num w:numId="14">
    <w:abstractNumId w:val="17"/>
  </w:num>
  <w:num w:numId="15">
    <w:abstractNumId w:val="14"/>
  </w:num>
  <w:num w:numId="16">
    <w:abstractNumId w:val="0"/>
  </w:num>
  <w:num w:numId="17">
    <w:abstractNumId w:val="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1FC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410C"/>
    <w:rsid w:val="00176521"/>
    <w:rsid w:val="00176857"/>
    <w:rsid w:val="0018279F"/>
    <w:rsid w:val="001875C9"/>
    <w:rsid w:val="0019273F"/>
    <w:rsid w:val="001953FB"/>
    <w:rsid w:val="0019592D"/>
    <w:rsid w:val="001B28A3"/>
    <w:rsid w:val="001B73E7"/>
    <w:rsid w:val="001C3719"/>
    <w:rsid w:val="001C688A"/>
    <w:rsid w:val="001C7725"/>
    <w:rsid w:val="001C7C38"/>
    <w:rsid w:val="001D03D0"/>
    <w:rsid w:val="001D0F59"/>
    <w:rsid w:val="001D14A5"/>
    <w:rsid w:val="001D1647"/>
    <w:rsid w:val="001D53EA"/>
    <w:rsid w:val="001D54F7"/>
    <w:rsid w:val="001E1C74"/>
    <w:rsid w:val="001F60F7"/>
    <w:rsid w:val="0020049E"/>
    <w:rsid w:val="00200510"/>
    <w:rsid w:val="00201246"/>
    <w:rsid w:val="002131E0"/>
    <w:rsid w:val="002160BF"/>
    <w:rsid w:val="00216676"/>
    <w:rsid w:val="00227D35"/>
    <w:rsid w:val="0023344D"/>
    <w:rsid w:val="002363F6"/>
    <w:rsid w:val="00240196"/>
    <w:rsid w:val="00246A2A"/>
    <w:rsid w:val="00247063"/>
    <w:rsid w:val="00266F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2680D"/>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97AD4"/>
    <w:rsid w:val="004A659A"/>
    <w:rsid w:val="004B0429"/>
    <w:rsid w:val="004B162B"/>
    <w:rsid w:val="004C4810"/>
    <w:rsid w:val="004D0DB5"/>
    <w:rsid w:val="004D1E0B"/>
    <w:rsid w:val="004D6725"/>
    <w:rsid w:val="004E33B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80181"/>
    <w:rsid w:val="005920E4"/>
    <w:rsid w:val="00595C70"/>
    <w:rsid w:val="0059771B"/>
    <w:rsid w:val="005A192D"/>
    <w:rsid w:val="005A5259"/>
    <w:rsid w:val="005A574C"/>
    <w:rsid w:val="005A5B18"/>
    <w:rsid w:val="005B1044"/>
    <w:rsid w:val="005B47B7"/>
    <w:rsid w:val="005C154A"/>
    <w:rsid w:val="005D0D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1823"/>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0083D"/>
    <w:rsid w:val="00811FE7"/>
    <w:rsid w:val="008202D4"/>
    <w:rsid w:val="00820F3C"/>
    <w:rsid w:val="00821250"/>
    <w:rsid w:val="00823C82"/>
    <w:rsid w:val="0084094C"/>
    <w:rsid w:val="00840989"/>
    <w:rsid w:val="0085060E"/>
    <w:rsid w:val="00864C95"/>
    <w:rsid w:val="00867A4A"/>
    <w:rsid w:val="008712B8"/>
    <w:rsid w:val="008734F9"/>
    <w:rsid w:val="0088595C"/>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475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314"/>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056B"/>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2927"/>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2FF3"/>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4747D"/>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130</cp:revision>
  <dcterms:created xsi:type="dcterms:W3CDTF">2013-01-11T21:43:00Z</dcterms:created>
  <dcterms:modified xsi:type="dcterms:W3CDTF">2020-03-23T04:19:00Z</dcterms:modified>
</cp:coreProperties>
</file>