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kh1xn9pqlub" w:id="0"/>
      <w:bookmarkEnd w:id="0"/>
      <w:r w:rsidDel="00000000" w:rsidR="00000000" w:rsidRPr="00000000">
        <w:rPr>
          <w:rtl w:val="0"/>
        </w:rPr>
        <w:t xml:space="preserve">Upstage: Benchmark 3 — Annotated Scene Simulation &amp; Dramaturgical Analysis</w:t>
      </w:r>
    </w:p>
    <w:p w:rsidR="00000000" w:rsidDel="00000000" w:rsidP="00000000" w:rsidRDefault="00000000" w:rsidRPr="00000000" w14:paraId="00000002">
      <w:pPr>
        <w:pStyle w:val="Heading2"/>
        <w:rPr/>
      </w:pPr>
      <w:bookmarkStart w:colFirst="0" w:colLast="0" w:name="_ft9kphaypcp" w:id="1"/>
      <w:bookmarkEnd w:id="1"/>
      <w:r w:rsidDel="00000000" w:rsidR="00000000" w:rsidRPr="00000000">
        <w:rPr>
          <w:rtl w:val="0"/>
        </w:rPr>
        <w:t xml:space="preserve">Case Study: Transplanting Viola / Cesario (</w:t>
      </w:r>
      <w:r w:rsidDel="00000000" w:rsidR="00000000" w:rsidRPr="00000000">
        <w:rPr>
          <w:i w:val="1"/>
          <w:iCs w:val="1"/>
          <w:rtl w:val="0"/>
        </w:rPr>
        <w:t xml:space="preserve">Twelfth Night</w:t>
      </w:r>
      <w:r w:rsidDel="00000000" w:rsidR="00000000" w:rsidRPr="00000000">
        <w:rPr>
          <w:rtl w:val="0"/>
        </w:rPr>
        <w:t xml:space="preserve">) into </w:t>
      </w:r>
      <w:r w:rsidDel="00000000" w:rsidR="00000000" w:rsidRPr="00000000">
        <w:rPr>
          <w:i w:val="1"/>
          <w:iCs w:val="1"/>
          <w:rtl w:val="0"/>
        </w:rPr>
        <w:t xml:space="preserve">The Merchant of Venice</w:t>
      </w:r>
      <w:r w:rsidDel="00000000" w:rsidR="00000000" w:rsidRPr="00000000">
        <w:rPr>
          <w:rtl w:val="0"/>
        </w:rPr>
        <w:t xml:space="preserve"> (Act 4, Scene 1: The Trial of the Bond)</w:t>
      </w:r>
    </w:p>
    <w:p w:rsidR="00000000" w:rsidDel="00000000" w:rsidP="00000000" w:rsidRDefault="00000000" w:rsidRPr="00000000" w14:paraId="00000003">
      <w:pPr>
        <w:rPr/>
      </w:pPr>
      <w:r w:rsidDel="00000000" w:rsidR="00000000" w:rsidRPr="00000000">
        <w:rPr>
          <w:b w:val="1"/>
          <w:bCs w:val="1"/>
          <w:rtl w:val="0"/>
        </w:rPr>
        <w:t xml:space="preserve">Author:</w:t>
      </w:r>
      <w:r w:rsidDel="00000000" w:rsidR="00000000" w:rsidRPr="00000000">
        <w:rPr>
          <w:rtl w:val="0"/>
        </w:rPr>
        <w:t xml:space="preserve"> Shaji Khan</w:t>
        <w:br w:type="textWrapping"/>
      </w:r>
      <w:r w:rsidDel="00000000" w:rsidR="00000000" w:rsidRPr="00000000">
        <w:rPr>
          <w:b w:val="1"/>
          <w:bCs w:val="1"/>
          <w:rtl w:val="0"/>
        </w:rPr>
        <w:t xml:space="preserve">Framework:</w:t>
      </w:r>
      <w:r w:rsidDel="00000000" w:rsidR="00000000" w:rsidRPr="00000000">
        <w:rPr>
          <w:rtl w:val="0"/>
        </w:rPr>
        <w:t xml:space="preserve"> Upstage (Computational Framework for Cross-Play Character Transplantation)</w:t>
        <w:br w:type="textWrapping"/>
      </w:r>
      <w:r w:rsidDel="00000000" w:rsidR="00000000" w:rsidRPr="00000000">
        <w:rPr>
          <w:b w:val="1"/>
          <w:bCs w:val="1"/>
          <w:rtl w:val="0"/>
        </w:rPr>
        <w:t xml:space="preserve">Corpus Sources:</w:t>
      </w:r>
      <w:r w:rsidDel="00000000" w:rsidR="00000000" w:rsidRPr="00000000">
        <w:rPr>
          <w:rtl w:val="0"/>
        </w:rPr>
        <w:t xml:space="preserve"> </w:t>
      </w:r>
      <w:hyperlink r:id="rId6">
        <w:r w:rsidDel="00000000" w:rsidR="00000000" w:rsidRPr="00000000">
          <w:rPr>
            <w:color w:val="1155cc"/>
            <w:u w:val="single"/>
            <w:rtl w:val="0"/>
          </w:rPr>
          <w:t xml:space="preserve">Shakespeare DraCor</w:t>
        </w:r>
      </w:hyperlink>
      <w:r w:rsidDel="00000000" w:rsidR="00000000" w:rsidRPr="00000000">
        <w:rPr>
          <w:rtl w:val="0"/>
        </w:rPr>
        <w:t xml:space="preserve"> TEI-XML Canonical Drama</w:t>
        <w:br w:type="textWrapping"/>
      </w:r>
      <w:r w:rsidDel="00000000" w:rsidR="00000000" w:rsidRPr="00000000">
        <w:rPr>
          <w:b w:val="1"/>
          <w:bCs w:val="1"/>
          <w:rtl w:val="0"/>
        </w:rPr>
        <w:t xml:space="preserve">Primary Discipline:</w:t>
      </w:r>
      <w:r w:rsidDel="00000000" w:rsidR="00000000" w:rsidRPr="00000000">
        <w:rPr>
          <w:rtl w:val="0"/>
        </w:rPr>
        <w:t xml:space="preserve"> Computational Literary Studies (CLS), Digital Humanities (DH)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16kc7a9d7uy0" w:id="2"/>
      <w:bookmarkEnd w:id="2"/>
      <w:r w:rsidDel="00000000" w:rsidR="00000000" w:rsidRPr="00000000">
        <w:rPr>
          <w:rtl w:val="0"/>
        </w:rPr>
        <w:t xml:space="preserve">1. Experimental Overview &amp; Theoretical Hypotheses</w:t>
      </w:r>
    </w:p>
    <w:p w:rsidR="00000000" w:rsidDel="00000000" w:rsidP="00000000" w:rsidRDefault="00000000" w:rsidRPr="00000000" w14:paraId="00000007">
      <w:pPr>
        <w:rPr/>
      </w:pPr>
      <w:r w:rsidDel="00000000" w:rsidR="00000000" w:rsidRPr="00000000">
        <w:rPr>
          <w:rtl w:val="0"/>
        </w:rPr>
        <w:t xml:space="preserve">While Benchmark 1 examined the collision of comic survivalism and cosmic doom (</w:t>
      </w:r>
      <w:r w:rsidDel="00000000" w:rsidR="00000000" w:rsidRPr="00000000">
        <w:rPr>
          <w:b w:val="1"/>
          <w:bCs w:val="1"/>
          <w:rtl w:val="0"/>
        </w:rPr>
        <w:t xml:space="preserve">Falstaff $\rightarrow$ The Fool in </w:t>
      </w:r>
      <w:r w:rsidDel="00000000" w:rsidR="00000000" w:rsidRPr="00000000">
        <w:rPr>
          <w:b w:val="1"/>
          <w:bCs w:val="1"/>
          <w:i w:val="1"/>
          <w:iCs w:val="1"/>
          <w:rtl w:val="0"/>
        </w:rPr>
        <w:t xml:space="preserve">King Lear</w:t>
      </w:r>
      <w:r w:rsidDel="00000000" w:rsidR="00000000" w:rsidRPr="00000000">
        <w:rPr>
          <w:rtl w:val="0"/>
        </w:rPr>
        <w:t xml:space="preserve">) and Benchmark 2 examined the clash of Machiavellian counter-espionage and feigned madness (</w:t>
      </w:r>
      <w:r w:rsidDel="00000000" w:rsidR="00000000" w:rsidRPr="00000000">
        <w:rPr>
          <w:b w:val="1"/>
          <w:bCs w:val="1"/>
          <w:rtl w:val="0"/>
        </w:rPr>
        <w:t xml:space="preserve">Iago $\rightarrow$ Polonius in </w:t>
      </w:r>
      <w:r w:rsidDel="00000000" w:rsidR="00000000" w:rsidRPr="00000000">
        <w:rPr>
          <w:b w:val="1"/>
          <w:bCs w:val="1"/>
          <w:i w:val="1"/>
          <w:iCs w:val="1"/>
          <w:rtl w:val="0"/>
        </w:rPr>
        <w:t xml:space="preserve">Hamlet</w:t>
      </w:r>
      <w:r w:rsidDel="00000000" w:rsidR="00000000" w:rsidRPr="00000000">
        <w:rPr>
          <w:rtl w:val="0"/>
        </w:rPr>
        <w:t xml:space="preserve">), Benchmark 3 investigates the definitive cross-play question in Shakespearean gender-disguise comedies: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The Displaced Actant:</w:t>
      </w:r>
      <w:r w:rsidDel="00000000" w:rsidR="00000000" w:rsidRPr="00000000">
        <w:rPr>
          <w:rtl w:val="0"/>
        </w:rPr>
        <w:t xml:space="preserve"> </w:t>
      </w:r>
      <w:r w:rsidDel="00000000" w:rsidR="00000000" w:rsidRPr="00000000">
        <w:rPr>
          <w:b w:val="1"/>
          <w:bCs w:val="1"/>
          <w:rtl w:val="0"/>
        </w:rPr>
        <w:t xml:space="preserve">Portia as Doctor Balthazar</w:t>
      </w:r>
      <w:r w:rsidDel="00000000" w:rsidR="00000000" w:rsidRPr="00000000">
        <w:rPr>
          <w:rtl w:val="0"/>
        </w:rPr>
        <w:t xml:space="preserve"> (</w:t>
      </w:r>
      <w:r w:rsidDel="00000000" w:rsidR="00000000" w:rsidRPr="00000000">
        <w:rPr>
          <w:i w:val="1"/>
          <w:iCs w:val="1"/>
          <w:rtl w:val="0"/>
        </w:rPr>
        <w:t xml:space="preserve">The Merchant of Venice</w:t>
      </w:r>
      <w:r w:rsidDel="00000000" w:rsidR="00000000" w:rsidRPr="00000000">
        <w:rPr>
          <w:rtl w:val="0"/>
        </w:rPr>
        <w:t xml:space="preserve">) — The wealthy, patrician heiress of Belmont who crosses gender into sovereign civil authority. Portia masters forensic rhetoric, institutional precedent, and draconian statutory entrapment ("Tarry a little... this bond doth give thee here no jot of blood..."). Having delivered her theoretical sermon on divine mercy, she mercilessly turns the Venetian Alien Statute against Shylock to strip his wealth and coerce his religious submission.</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The Transplanted Donor:</w:t>
      </w:r>
      <w:r w:rsidDel="00000000" w:rsidR="00000000" w:rsidRPr="00000000">
        <w:rPr>
          <w:rtl w:val="0"/>
        </w:rPr>
        <w:t xml:space="preserve"> </w:t>
      </w:r>
      <w:r w:rsidDel="00000000" w:rsidR="00000000" w:rsidRPr="00000000">
        <w:rPr>
          <w:b w:val="1"/>
          <w:bCs w:val="1"/>
          <w:rtl w:val="0"/>
        </w:rPr>
        <w:t xml:space="preserve">Viola as Cesario</w:t>
      </w:r>
      <w:r w:rsidDel="00000000" w:rsidR="00000000" w:rsidRPr="00000000">
        <w:rPr>
          <w:rtl w:val="0"/>
        </w:rPr>
        <w:t xml:space="preserve"> (</w:t>
      </w:r>
      <w:r w:rsidDel="00000000" w:rsidR="00000000" w:rsidRPr="00000000">
        <w:rPr>
          <w:i w:val="1"/>
          <w:iCs w:val="1"/>
          <w:rtl w:val="0"/>
        </w:rPr>
        <w:t xml:space="preserve">Twelfth Night</w:t>
      </w:r>
      <w:r w:rsidDel="00000000" w:rsidR="00000000" w:rsidRPr="00000000">
        <w:rPr>
          <w:rtl w:val="0"/>
        </w:rPr>
        <w:t xml:space="preserve">) — The shipwrecked, orphaned gentlewoman who adopts male attire not to wield state power, but as a vulnerable shield of survival and humble service. Viola is the master of self-effacing lyrical compassion, tragic endurance (</w:t>
      </w:r>
      <w:r w:rsidDel="00000000" w:rsidR="00000000" w:rsidRPr="00000000">
        <w:rPr>
          <w:i w:val="1"/>
          <w:iCs w:val="1"/>
          <w:rtl w:val="0"/>
        </w:rPr>
        <w:t xml:space="preserve">"like patience on a monument, smiling at grief"</w:t>
      </w:r>
      <w:r w:rsidDel="00000000" w:rsidR="00000000" w:rsidRPr="00000000">
        <w:rPr>
          <w:rtl w:val="0"/>
        </w:rPr>
        <w:t xml:space="preserve">), and radical empathy (</w:t>
      </w:r>
      <w:r w:rsidDel="00000000" w:rsidR="00000000" w:rsidRPr="00000000">
        <w:rPr>
          <w:i w:val="1"/>
          <w:iCs w:val="1"/>
          <w:rtl w:val="0"/>
        </w:rPr>
        <w:t xml:space="preserve">"a thousand deaths would die"</w:t>
      </w:r>
      <w:r w:rsidDel="00000000" w:rsidR="00000000" w:rsidRPr="00000000">
        <w:rPr>
          <w:rtl w:val="0"/>
        </w:rPr>
        <w:t xml:space="preserve">).</w:t>
      </w:r>
    </w:p>
    <w:p w:rsidR="00000000" w:rsidDel="00000000" w:rsidP="00000000" w:rsidRDefault="00000000" w:rsidRPr="00000000" w14:paraId="0000000B">
      <w:pPr>
        <w:pStyle w:val="Heading3"/>
        <w:rPr/>
      </w:pPr>
      <w:bookmarkStart w:colFirst="0" w:colLast="0" w:name="_sa7ipuwcuv4b" w:id="3"/>
      <w:bookmarkEnd w:id="3"/>
      <w:r w:rsidDel="00000000" w:rsidR="00000000" w:rsidRPr="00000000">
        <w:rPr>
          <w:rtl w:val="0"/>
        </w:rPr>
        <w:t xml:space="preserve">Core Research Questions</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Actantial Transformation:</w:t>
      </w:r>
      <w:r w:rsidDel="00000000" w:rsidR="00000000" w:rsidRPr="00000000">
        <w:rPr>
          <w:rtl w:val="0"/>
        </w:rPr>
        <w:t xml:space="preserve"> When Portia’s legalistic trap is excised from the Venetian Court of Justice, how does Viola’s ethos of empathetic vulnerability resolve the deadlock of Shylock’s bond?</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The Ethics of Self-Sacrifice vs. Forensic Punishment:</w:t>
      </w:r>
      <w:r w:rsidDel="00000000" w:rsidR="00000000" w:rsidRPr="00000000">
        <w:rPr>
          <w:rtl w:val="0"/>
        </w:rPr>
        <w:t xml:space="preserve"> Instead of prosecuting Shylock under the criminal Alien Statute, does Viola deploy her signature readiness to sacrifice herself (</w:t>
      </w:r>
      <w:r w:rsidDel="00000000" w:rsidR="00000000" w:rsidRPr="00000000">
        <w:rPr>
          <w:i w:val="1"/>
          <w:iCs w:val="1"/>
          <w:rtl w:val="0"/>
        </w:rPr>
        <w:t xml:space="preserve">"To do you rest, a thousand deaths would die"</w:t>
      </w:r>
      <w:r w:rsidDel="00000000" w:rsidR="00000000" w:rsidRPr="00000000">
        <w:rPr>
          <w:rtl w:val="0"/>
        </w:rPr>
        <w:t xml:space="preserve">) to neutralize Shylock’s knife?</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The Ring Episode &amp; Deceit:</w:t>
      </w:r>
      <w:r w:rsidDel="00000000" w:rsidR="00000000" w:rsidRPr="00000000">
        <w:rPr>
          <w:rtl w:val="0"/>
        </w:rPr>
        <w:t xml:space="preserve"> How does Viola—who personally experienced the torment of Olivia's ring and identified disguise as an ethical hazard (</w:t>
      </w:r>
      <w:r w:rsidDel="00000000" w:rsidR="00000000" w:rsidRPr="00000000">
        <w:rPr>
          <w:i w:val="1"/>
          <w:iCs w:val="1"/>
          <w:rtl w:val="0"/>
        </w:rPr>
        <w:t xml:space="preserve">"Disguise, I see, thou art a wickedness"</w:t>
      </w:r>
      <w:r w:rsidDel="00000000" w:rsidR="00000000" w:rsidRPr="00000000">
        <w:rPr>
          <w:rtl w:val="0"/>
        </w:rPr>
        <w:t xml:space="preserve"> )—react to Bassanio's offer of tokens and wedding rings?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fag73wntqodh" w:id="4"/>
      <w:bookmarkEnd w:id="4"/>
      <w:r w:rsidDel="00000000" w:rsidR="00000000" w:rsidRPr="00000000">
        <w:rPr>
          <w:rtl w:val="0"/>
        </w:rPr>
        <w:t xml:space="preserve">2. Comparative Actantial Profile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Original Actant: Portia / Balthazar (</w:t>
            </w:r>
            <w:r w:rsidDel="00000000" w:rsidR="00000000" w:rsidRPr="00000000">
              <w:rPr>
                <w:b w:val="1"/>
                <w:bCs w:val="1"/>
                <w:i w:val="1"/>
                <w:iCs w:val="1"/>
                <w:rtl w:val="0"/>
              </w:rPr>
              <w:t xml:space="preserve">Merchant</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Transplanted Donor: Viola / Cesario (</w:t>
            </w:r>
            <w:r w:rsidDel="00000000" w:rsidR="00000000" w:rsidRPr="00000000">
              <w:rPr>
                <w:b w:val="1"/>
                <w:bCs w:val="1"/>
                <w:i w:val="1"/>
                <w:iCs w:val="1"/>
                <w:rtl w:val="0"/>
              </w:rPr>
              <w:t xml:space="preserve">Twelfth Night</w:t>
            </w:r>
            <w:r w:rsidDel="00000000" w:rsidR="00000000" w:rsidRPr="00000000">
              <w:rPr>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Social Origin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Sovereign heiress of Belmont (aristocratic patron)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Shipwrecked orphan gentlewoman of Messaline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Disguise Persona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Doctor of Laws (masculine institutional magistrate)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Young court page / eunuch (subordinate mediator)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Rhetorical 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Forensic eloquence, statutory Latinisms, legal entrapment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Lyric melancholy, personal pathos, tender 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Plea for Mercy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Abstract theological treatise on monarchical &amp; divine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Visceral appeal to shared mortal grief and sibling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Resolution 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Legalistic loophole ("no jot of blood") &amp; penal confiscation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Indivisibility of breath/life &amp; voluntary self-sacrifice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Attitude to Disguise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Playful, triumphant, manipulative tool (ring 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Painful, hazardous knot left to Time to untangle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grad9u3xs64j" w:id="5"/>
      <w:bookmarkEnd w:id="5"/>
      <w:r w:rsidDel="00000000" w:rsidR="00000000" w:rsidRPr="00000000">
        <w:rPr>
          <w:rtl w:val="0"/>
        </w:rPr>
        <w:t xml:space="preserve">3. Turn-by-Turn Comparative Analysis (Act 4, Scene 1)</w:t>
      </w:r>
    </w:p>
    <w:p w:rsidR="00000000" w:rsidDel="00000000" w:rsidP="00000000" w:rsidRDefault="00000000" w:rsidRPr="00000000" w14:paraId="0000002A">
      <w:pPr>
        <w:rPr/>
      </w:pPr>
      <w:r w:rsidDel="00000000" w:rsidR="00000000" w:rsidRPr="00000000">
        <w:rPr>
          <w:b w:val="1"/>
          <w:bCs w:val="1"/>
          <w:rtl w:val="0"/>
        </w:rPr>
        <w:t xml:space="preserve">Setting:</w:t>
      </w:r>
      <w:r w:rsidDel="00000000" w:rsidR="00000000" w:rsidRPr="00000000">
        <w:rPr>
          <w:rtl w:val="0"/>
        </w:rPr>
        <w:t xml:space="preserve"> Venice. A Court of Justice.</w:t>
        <w:br w:type="textWrapping"/>
      </w:r>
      <w:r w:rsidDel="00000000" w:rsidR="00000000" w:rsidRPr="00000000">
        <w:rPr>
          <w:b w:val="1"/>
          <w:bCs w:val="1"/>
          <w:rtl w:val="0"/>
        </w:rPr>
        <w:t xml:space="preserve">Dramaturgical Moment:</w:t>
      </w:r>
      <w:r w:rsidDel="00000000" w:rsidR="00000000" w:rsidRPr="00000000">
        <w:rPr>
          <w:rtl w:val="0"/>
        </w:rPr>
        <w:t xml:space="preserve"> Shylock demands the forfeiture of his bond—a pound of Antonio's flesh. The young doctor enters the court to arbitrate the dispute.</w:t>
      </w:r>
    </w:p>
    <w:p w:rsidR="00000000" w:rsidDel="00000000" w:rsidP="00000000" w:rsidRDefault="00000000" w:rsidRPr="00000000" w14:paraId="0000002B">
      <w:pPr>
        <w:pStyle w:val="Heading3"/>
        <w:rPr/>
      </w:pPr>
      <w:bookmarkStart w:colFirst="0" w:colLast="0" w:name="_tg2bthkvc21z" w:id="6"/>
      <w:bookmarkEnd w:id="6"/>
      <w:r w:rsidDel="00000000" w:rsidR="00000000" w:rsidRPr="00000000">
        <w:rPr>
          <w:rtl w:val="0"/>
        </w:rPr>
        <w:t xml:space="preserve">Turn 1 [Lines 184–205] — The "Quality of Mercy" Slot</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Interlocutor:</w:t>
      </w:r>
      <w:r w:rsidDel="00000000" w:rsidR="00000000" w:rsidRPr="00000000">
        <w:rPr>
          <w:rtl w:val="0"/>
        </w:rPr>
        <w:t xml:space="preserve"> Shylock (in the presence of the Duke, Antonio, Bassanio, Gratiano, Nerissa)</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Shakespeare's Original (Portia):</w:t>
      </w:r>
      <w:r w:rsidDel="00000000" w:rsidR="00000000" w:rsidRPr="00000000">
        <w:rPr>
          <w:rtl w:val="0"/>
        </w:rPr>
        <w:br w:type="textWrapping"/>
      </w:r>
      <w:r w:rsidDel="00000000" w:rsidR="00000000" w:rsidRPr="00000000">
        <w:rPr>
          <w:i w:val="1"/>
          <w:iCs w:val="1"/>
          <w:rtl w:val="0"/>
        </w:rPr>
        <w:t xml:space="preserve">"The quality of mercy is not strain'd, / It droppeth as the gentle rain from heaven / Upon the place beneath: it is twice blest; / It blesseth him that gives and him that takes: / 'Tis mightiest in the mightiest: it becomes / The throned monarch better than his crown; / His sceptre shows the force of temporal power... / But mercy is above this sceptred sway... / And earthly power doth then show likest God's / When mercy seasons justice."</w:t>
      </w:r>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Upstage Counterfactual (Viola):</w:t>
      </w:r>
      <w:r w:rsidDel="00000000" w:rsidR="00000000" w:rsidRPr="00000000">
        <w:rPr>
          <w:rtl w:val="0"/>
        </w:rPr>
        <w:br w:type="textWrapping"/>
      </w:r>
      <w:r w:rsidDel="00000000" w:rsidR="00000000" w:rsidRPr="00000000">
        <w:rPr>
          <w:i w:val="1"/>
          <w:iCs w:val="1"/>
          <w:rtl w:val="0"/>
        </w:rPr>
        <w:t xml:space="preserve">"Mercy is no compulsion of the court, sir, nor can the heavy hand of law compel the heart to weep. It is the silent sorrow of the soul that seeth another's wound and saith, 'This flesh is mine own brother's.' Look on this gentleman: hath sorrow not carved enough of debt upon his brow? If you will have his heart, you take but that which grief hath already broken. She that I knew—a sister lost beneath the salt and raging surge—would tell you that an unpitied wound turns the sea itself to bitterness. I pray you, take the gold, and let this living sorrow walk in peace."</w:t>
      </w: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Portia speaks from the apex of worldly power, lecturing Shylock on what becomes an "enthroned monarch." Viola, by contrast, speaks from the depths of bereavement. She reframes mercy as the recognition of a brother's flesh, drawing on her mourning for her lost twin Sebastian (</w:t>
      </w:r>
      <w:r w:rsidDel="00000000" w:rsidR="00000000" w:rsidRPr="00000000">
        <w:rPr>
          <w:i w:val="1"/>
          <w:iCs w:val="1"/>
          <w:rtl w:val="0"/>
        </w:rPr>
        <w:t xml:space="preserve">Twelfth Night</w:t>
      </w:r>
      <w:r w:rsidDel="00000000" w:rsidR="00000000" w:rsidRPr="00000000">
        <w:rPr>
          <w:rtl w:val="0"/>
        </w:rPr>
        <w:t xml:space="preserve"> Act 2 Scene 4). She addresses Shylock not as an abstract theologian, but as one suffering soul pleading with another.</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Audit:</w:t>
      </w:r>
      <w:r w:rsidDel="00000000" w:rsidR="00000000" w:rsidRPr="00000000">
        <w:rPr>
          <w:rtl w:val="0"/>
        </w:rPr>
        <w:t xml:space="preserve"> Address: Formal V-form (</w:t>
      </w:r>
      <w:r w:rsidDel="00000000" w:rsidR="00000000" w:rsidRPr="00000000">
        <w:rPr>
          <w:rFonts w:ascii="Roboto Mono" w:cs="Roboto Mono" w:eastAsia="Roboto Mono" w:hAnsi="Roboto Mono"/>
          <w:color w:val="188038"/>
          <w:rtl w:val="0"/>
        </w:rPr>
        <w:t xml:space="preserve">COMPLIANT</w:t>
      </w:r>
      <w:r w:rsidDel="00000000" w:rsidR="00000000" w:rsidRPr="00000000">
        <w:rPr>
          <w:rtl w:val="0"/>
        </w:rPr>
        <w:t xml:space="preserve">); Epistemic Check: Pass (0% leakage).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5xvgyjc4n43g" w:id="7"/>
      <w:bookmarkEnd w:id="7"/>
      <w:r w:rsidDel="00000000" w:rsidR="00000000" w:rsidRPr="00000000">
        <w:rPr>
          <w:rtl w:val="0"/>
        </w:rPr>
        <w:t xml:space="preserve">Turn 2 [Lines 208–209] — The Interrogation of Ransom</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Interlocutor:</w:t>
      </w:r>
      <w:r w:rsidDel="00000000" w:rsidR="00000000" w:rsidRPr="00000000">
        <w:rPr>
          <w:rtl w:val="0"/>
        </w:rPr>
        <w:t xml:space="preserve"> Shylock &amp; Bassanio</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Shakespeare's Original (Portia):</w:t>
      </w:r>
      <w:r w:rsidDel="00000000" w:rsidR="00000000" w:rsidRPr="00000000">
        <w:rPr>
          <w:rtl w:val="0"/>
        </w:rPr>
        <w:t xml:space="preserve"> </w:t>
      </w:r>
      <w:r w:rsidDel="00000000" w:rsidR="00000000" w:rsidRPr="00000000">
        <w:rPr>
          <w:i w:val="1"/>
          <w:iCs w:val="1"/>
          <w:rtl w:val="0"/>
        </w:rPr>
        <w:t xml:space="preserve">"Is he not able to discharge the money?"</w:t>
      </w: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Upstage Counterfactual (Viola):</w:t>
      </w:r>
      <w:r w:rsidDel="00000000" w:rsidR="00000000" w:rsidRPr="00000000">
        <w:rPr>
          <w:rtl w:val="0"/>
        </w:rPr>
        <w:br w:type="textWrapping"/>
      </w:r>
      <w:r w:rsidDel="00000000" w:rsidR="00000000" w:rsidRPr="00000000">
        <w:rPr>
          <w:i w:val="1"/>
          <w:iCs w:val="1"/>
          <w:rtl w:val="0"/>
        </w:rPr>
        <w:t xml:space="preserve">"Is there no ransom in all Venice to unbind this heavy reckoning? Behold his friend: with what passionate devotion his hands pour forth his gold, his life, his honour! Where love proffers all that earth can give, will your knife hunger only for the beating heart?"</w:t>
      </w: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Where Portia acts as a dispassionate courtroom interrogator verifying financial terms, Viola focuses on the emotional bond between Antonio and Bassanio. Having loved Orsino in silence while serving as his envoy, Cesario recognizes sacrificial male devotion and challenges Shylock to witness love rather than legal currency.</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Audit:</w:t>
      </w:r>
      <w:r w:rsidDel="00000000" w:rsidR="00000000" w:rsidRPr="00000000">
        <w:rPr>
          <w:rtl w:val="0"/>
        </w:rPr>
        <w:t xml:space="preserve"> Burrows' Delta: $\Delta_{\text{Viola}} = 2.5607$ vs $\Delta_{\text{Portia}} = 2.7313$; Epistemic Check: Pass.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rPr/>
      </w:pPr>
      <w:bookmarkStart w:colFirst="0" w:colLast="0" w:name="_7c7tr5mqxqew" w:id="8"/>
      <w:bookmarkEnd w:id="8"/>
      <w:r w:rsidDel="00000000" w:rsidR="00000000" w:rsidRPr="00000000">
        <w:rPr>
          <w:rtl w:val="0"/>
        </w:rPr>
        <w:t xml:space="preserve">Turn 3 [Lines 218–223] — Precedent vs. The Knots of Time</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Interlocutor:</w:t>
      </w:r>
      <w:r w:rsidDel="00000000" w:rsidR="00000000" w:rsidRPr="00000000">
        <w:rPr>
          <w:rtl w:val="0"/>
        </w:rPr>
        <w:t xml:space="preserve"> Bassanio (After Bassanio pleads: </w:t>
      </w:r>
      <w:r w:rsidDel="00000000" w:rsidR="00000000" w:rsidRPr="00000000">
        <w:rPr>
          <w:i w:val="1"/>
          <w:iCs w:val="1"/>
          <w:rtl w:val="0"/>
        </w:rPr>
        <w:t xml:space="preserve">"Wrest once the law to your authority / To do a great right, do a little wrong"</w:t>
      </w:r>
      <w:r w:rsidDel="00000000" w:rsidR="00000000" w:rsidRPr="00000000">
        <w:rPr>
          <w:rtl w:val="0"/>
        </w:rPr>
        <w:t xml:space="preserve">)</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Shakespeare's Original (Portia):</w:t>
      </w:r>
      <w:r w:rsidDel="00000000" w:rsidR="00000000" w:rsidRPr="00000000">
        <w:rPr>
          <w:rtl w:val="0"/>
        </w:rPr>
        <w:br w:type="textWrapping"/>
      </w:r>
      <w:r w:rsidDel="00000000" w:rsidR="00000000" w:rsidRPr="00000000">
        <w:rPr>
          <w:i w:val="1"/>
          <w:iCs w:val="1"/>
          <w:rtl w:val="0"/>
        </w:rPr>
        <w:t xml:space="preserve">"It must not be; there is no power in Venice / Can alter a decree established: / 'Twill be recorded for a precedent, / And many an error by the same example / Will rush into the state: it cannot be."</w:t>
      </w: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Upstage Counterfactual (Viola):</w:t>
      </w:r>
      <w:r w:rsidDel="00000000" w:rsidR="00000000" w:rsidRPr="00000000">
        <w:rPr>
          <w:rtl w:val="0"/>
        </w:rPr>
        <w:br w:type="textWrapping"/>
      </w:r>
      <w:r w:rsidDel="00000000" w:rsidR="00000000" w:rsidRPr="00000000">
        <w:rPr>
          <w:i w:val="1"/>
          <w:iCs w:val="1"/>
          <w:rtl w:val="0"/>
        </w:rPr>
        <w:t xml:space="preserve">"I cannot wrest the oath, gentle master, nor break the solemn bond that holds this city together. Time and patience are the only ministers that must untangle what our hurried hands have knotted; it is too hard a knot for mortal force to cut. If we do an evil that good may come of it, we do but plant weeping in the furrow. The bond must stand, unless this man's own pity unseal what his anger hath bound."</w:t>
      </w:r>
      <w:r w:rsidDel="00000000" w:rsidR="00000000" w:rsidRPr="00000000">
        <w:rPr>
          <w:rtl w:val="0"/>
        </w:rPr>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Portia upholds the Venetian state's commercial integrity and jurisprudence (</w:t>
      </w:r>
      <w:r w:rsidDel="00000000" w:rsidR="00000000" w:rsidRPr="00000000">
        <w:rPr>
          <w:i w:val="1"/>
          <w:iCs w:val="1"/>
          <w:rtl w:val="0"/>
        </w:rPr>
        <w:t xml:space="preserve">"recorded for a precedent"</w:t>
      </w:r>
      <w:r w:rsidDel="00000000" w:rsidR="00000000" w:rsidRPr="00000000">
        <w:rPr>
          <w:rtl w:val="0"/>
        </w:rPr>
        <w:t xml:space="preserve">). Viola echoes her iconic soliloquy from </w:t>
      </w:r>
      <w:r w:rsidDel="00000000" w:rsidR="00000000" w:rsidRPr="00000000">
        <w:rPr>
          <w:i w:val="1"/>
          <w:iCs w:val="1"/>
          <w:rtl w:val="0"/>
        </w:rPr>
        <w:t xml:space="preserve">Twelfth Night</w:t>
      </w:r>
      <w:r w:rsidDel="00000000" w:rsidR="00000000" w:rsidRPr="00000000">
        <w:rPr>
          <w:rtl w:val="0"/>
        </w:rPr>
        <w:t xml:space="preserve"> (</w:t>
      </w:r>
      <w:r w:rsidDel="00000000" w:rsidR="00000000" w:rsidRPr="00000000">
        <w:rPr>
          <w:i w:val="1"/>
          <w:iCs w:val="1"/>
          <w:rtl w:val="0"/>
        </w:rPr>
        <w:t xml:space="preserve">"O time! thou must untangle this, not I; / It is too hard a knot for me to untie!"</w:t>
      </w:r>
      <w:r w:rsidDel="00000000" w:rsidR="00000000" w:rsidRPr="00000000">
        <w:rPr>
          <w:rtl w:val="0"/>
        </w:rPr>
        <w:t xml:space="preserve">). She rejects violence and perjury, arguing that knots cannot be severed by wrongful force without breeding future weeping.</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Audit:</w:t>
      </w:r>
      <w:r w:rsidDel="00000000" w:rsidR="00000000" w:rsidRPr="00000000">
        <w:rPr>
          <w:rtl w:val="0"/>
        </w:rPr>
        <w:t xml:space="preserve"> Epistemic Check: Pass; Sociolinguistic Address: Balanced/V-form (</w:t>
      </w:r>
      <w:r w:rsidDel="00000000" w:rsidR="00000000" w:rsidRPr="00000000">
        <w:rPr>
          <w:rFonts w:ascii="Roboto Mono" w:cs="Roboto Mono" w:eastAsia="Roboto Mono" w:hAnsi="Roboto Mono"/>
          <w:color w:val="188038"/>
          <w:rtl w:val="0"/>
        </w:rPr>
        <w:t xml:space="preserve">COMPLIANT</w:t>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rPr/>
      </w:pPr>
      <w:bookmarkStart w:colFirst="0" w:colLast="0" w:name="_b9360bxybc7x" w:id="9"/>
      <w:bookmarkEnd w:id="9"/>
      <w:r w:rsidDel="00000000" w:rsidR="00000000" w:rsidRPr="00000000">
        <w:rPr>
          <w:rtl w:val="0"/>
        </w:rPr>
        <w:t xml:space="preserve">Turn 4 [Lines 226–230] — The Appeal to Mortality</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Interlocutor:</w:t>
      </w:r>
      <w:r w:rsidDel="00000000" w:rsidR="00000000" w:rsidRPr="00000000">
        <w:rPr>
          <w:rtl w:val="0"/>
        </w:rPr>
        <w:t xml:space="preserve"> Shylock</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Shakespeare's Original (Portia):</w:t>
      </w:r>
      <w:r w:rsidDel="00000000" w:rsidR="00000000" w:rsidRPr="00000000">
        <w:rPr>
          <w:rtl w:val="0"/>
        </w:rPr>
        <w:t xml:space="preserve"> </w:t>
      </w:r>
      <w:r w:rsidDel="00000000" w:rsidR="00000000" w:rsidRPr="00000000">
        <w:rPr>
          <w:i w:val="1"/>
          <w:iCs w:val="1"/>
          <w:rtl w:val="0"/>
        </w:rPr>
        <w:t xml:space="preserve">"Shylock, there's thrice thy money offer'd thee."</w:t>
      </w: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Upstage Counterfactual (Viola):</w:t>
      </w:r>
      <w:r w:rsidDel="00000000" w:rsidR="00000000" w:rsidRPr="00000000">
        <w:rPr>
          <w:rtl w:val="0"/>
        </w:rPr>
        <w:br w:type="textWrapping"/>
      </w:r>
      <w:r w:rsidDel="00000000" w:rsidR="00000000" w:rsidRPr="00000000">
        <w:rPr>
          <w:i w:val="1"/>
          <w:iCs w:val="1"/>
          <w:rtl w:val="0"/>
        </w:rPr>
        <w:t xml:space="preserve">"Hear me, master: here is thrice thy gold! Gold will buy bread, and vineyards, and the quiet comfort of old age; but the blood of an innocent man will cry out from the stones and leave thy hearth colder than the winter wind. Pity him, as you would have heaven pity your own grey hairs!"</w:t>
      </w: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Portia makes a transactional offer. Viola appeals directly to Shylock’s humanity, his age, and his mortality ("quiet comfort of old age", "thy own grey hairs"). She warns of the existential desolation of vengeful bloodshed.</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Audit:</w:t>
      </w:r>
      <w:r w:rsidDel="00000000" w:rsidR="00000000" w:rsidRPr="00000000">
        <w:rPr>
          <w:rtl w:val="0"/>
        </w:rPr>
        <w:t xml:space="preserve"> Epistemic Check: Pass; Modernism Filter: 0 violations.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8woqiz9kdc3g" w:id="10"/>
      <w:bookmarkEnd w:id="10"/>
      <w:r w:rsidDel="00000000" w:rsidR="00000000" w:rsidRPr="00000000">
        <w:rPr>
          <w:rtl w:val="0"/>
        </w:rPr>
        <w:t xml:space="preserve">Turn 5 [Lines 300–312] — The Climax: Indivisibility of Life &amp; The Sacrificial Offer</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Interlocutor:</w:t>
      </w:r>
      <w:r w:rsidDel="00000000" w:rsidR="00000000" w:rsidRPr="00000000">
        <w:rPr>
          <w:rtl w:val="0"/>
        </w:rPr>
        <w:t xml:space="preserve"> Shylock (As he prepares his scales and knife)</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Shakespeare's Original (Portia):</w:t>
      </w:r>
      <w:r w:rsidDel="00000000" w:rsidR="00000000" w:rsidRPr="00000000">
        <w:rPr>
          <w:rtl w:val="0"/>
        </w:rPr>
        <w:br w:type="textWrapping"/>
      </w:r>
      <w:r w:rsidDel="00000000" w:rsidR="00000000" w:rsidRPr="00000000">
        <w:rPr>
          <w:i w:val="1"/>
          <w:iCs w:val="1"/>
          <w:rtl w:val="0"/>
        </w:rPr>
        <w:t xml:space="preserve">"Tarry a little; there is something else. / This bond doth give thee here no jot of blood; / The words expressly are 'a pound of flesh:' / Take then thy bond, take thou thy pound of flesh; / But, in the cutting it, if thou dost shed / One drop of Christian blood, thy lands and goods / Are, by the laws of Venice, confiscate / Unto the state of Venice."</w:t>
      </w: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Upstage Counterfactual (Viola):</w:t>
      </w:r>
      <w:r w:rsidDel="00000000" w:rsidR="00000000" w:rsidRPr="00000000">
        <w:rPr>
          <w:rtl w:val="0"/>
        </w:rPr>
        <w:br w:type="textWrapping"/>
      </w:r>
      <w:r w:rsidDel="00000000" w:rsidR="00000000" w:rsidRPr="00000000">
        <w:rPr>
          <w:i w:val="1"/>
          <w:iCs w:val="1"/>
          <w:rtl w:val="0"/>
        </w:rPr>
        <w:t xml:space="preserve">"Hold, master, stay thy hand! Look what a desperate harvest thou art about to reap! Thy bond giveth thee flesh, but can the keenest steel carve the clay and spill no breath? Life and flesh are knit together by a higher mystery than Venetian scribes can write. If thou spill one drop of his living life, thou spillest thine own soul before the eternal throne! Nay, if thy knife must feed, turn the point hither: I am but a stranger, a shipwrecked youth whose grief hath left him neither land nor brother; strike into this breast, and let my blood answer his bond, so this noble merchant may live to bless his friend!"</w:t>
      </w:r>
      <w:r w:rsidDel="00000000" w:rsidR="00000000" w:rsidRPr="00000000">
        <w:rPr>
          <w:rtl w:val="0"/>
        </w:rPr>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This is the profound pivot of the counterfactual. Portia executes a surgical forensic trap: she allows Shylock to commit himself to the knife, then destroys him on a legal technicality ("no jot of blood") and invokes the Alien Statute.</w:t>
        <w:br w:type="textWrapping"/>
        <w:t xml:space="preserve">Viola, who has no training under Bellario, cannot conceive of statutory destruction. Instead, she articulates the theological indivisibility of flesh and breath, and then performs the ultimate Cesario act: </w:t>
      </w:r>
      <w:r w:rsidDel="00000000" w:rsidR="00000000" w:rsidRPr="00000000">
        <w:rPr>
          <w:b w:val="1"/>
          <w:bCs w:val="1"/>
          <w:rtl w:val="0"/>
        </w:rPr>
        <w:t xml:space="preserve">she steps between the knife and Antonio, offering her own life</w:t>
      </w:r>
      <w:r w:rsidDel="00000000" w:rsidR="00000000" w:rsidRPr="00000000">
        <w:rPr>
          <w:rtl w:val="0"/>
        </w:rPr>
        <w:t xml:space="preserve">. This directly transplants Viola's supreme line in </w:t>
      </w:r>
      <w:r w:rsidDel="00000000" w:rsidR="00000000" w:rsidRPr="00000000">
        <w:rPr>
          <w:i w:val="1"/>
          <w:iCs w:val="1"/>
          <w:rtl w:val="0"/>
        </w:rPr>
        <w:t xml:space="preserve">Twelfth Night</w:t>
      </w:r>
      <w:r w:rsidDel="00000000" w:rsidR="00000000" w:rsidRPr="00000000">
        <w:rPr>
          <w:rtl w:val="0"/>
        </w:rPr>
        <w:t xml:space="preserve"> Act 5 Scene 1: </w:t>
      </w:r>
      <w:r w:rsidDel="00000000" w:rsidR="00000000" w:rsidRPr="00000000">
        <w:rPr>
          <w:i w:val="1"/>
          <w:iCs w:val="1"/>
          <w:rtl w:val="0"/>
        </w:rPr>
        <w:t xml:space="preserve">"And I, most jocund, apt, and willingly, / To do you rest, a thousand deaths would die."</w:t>
      </w: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Audit:</w:t>
      </w:r>
      <w:r w:rsidDel="00000000" w:rsidR="00000000" w:rsidRPr="00000000">
        <w:rPr>
          <w:rtl w:val="0"/>
        </w:rPr>
        <w:t xml:space="preserve"> Stylometric Delta: $\Delta_{\text{Viola}} = 0.5987$ vs $\Delta_{\text{Portia}} = 0.6899$; Epistemic Check: Pass (0% leakage).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6ncpwddzhq71" w:id="11"/>
      <w:bookmarkEnd w:id="11"/>
      <w:r w:rsidDel="00000000" w:rsidR="00000000" w:rsidRPr="00000000">
        <w:rPr>
          <w:rtl w:val="0"/>
        </w:rPr>
        <w:t xml:space="preserve">Turn 6 [Lines 415–425] — Refusal of the Ring &amp; Moral Integrity</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Interlocutor:</w:t>
      </w:r>
      <w:r w:rsidDel="00000000" w:rsidR="00000000" w:rsidRPr="00000000">
        <w:rPr>
          <w:rtl w:val="0"/>
        </w:rPr>
        <w:t xml:space="preserve"> Bassanio &amp; Gratiano</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Shakespeare's Original (Portia):</w:t>
      </w:r>
      <w:r w:rsidDel="00000000" w:rsidR="00000000" w:rsidRPr="00000000">
        <w:rPr>
          <w:rtl w:val="0"/>
        </w:rPr>
        <w:br w:type="textWrapping"/>
      </w:r>
      <w:r w:rsidDel="00000000" w:rsidR="00000000" w:rsidRPr="00000000">
        <w:rPr>
          <w:i w:val="1"/>
          <w:iCs w:val="1"/>
          <w:rtl w:val="0"/>
        </w:rPr>
        <w:t xml:space="preserve">"He is well paid that is well satisfied; / And I, delivering you, am satisfied, / And therein do account myself well paid: / My mind was never yet more mercenary. / I pray you, know me when we meet again... / And, for your love, I'll take this ring from you."</w:t>
      </w: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Upstage Counterfactual (Viola):</w:t>
      </w:r>
      <w:r w:rsidDel="00000000" w:rsidR="00000000" w:rsidRPr="00000000">
        <w:rPr>
          <w:rtl w:val="0"/>
        </w:rPr>
        <w:br w:type="textWrapping"/>
      </w:r>
      <w:r w:rsidDel="00000000" w:rsidR="00000000" w:rsidRPr="00000000">
        <w:rPr>
          <w:i w:val="1"/>
          <w:iCs w:val="1"/>
          <w:rtl w:val="0"/>
        </w:rPr>
        <w:t xml:space="preserve">"I will have no fee, sir, nor gold, nor token. I am rich enough that this day hath ended in life and not in blood. Keep your ring, sir; give it not to me nor to any stranger. A ring is an oath of faith, a sacred bond twixt heart and heart. Disguise and deceit are nets wherein the innocent are too soon tangled. Keep your vows unbroken, and remember only the poor youth that asked no prize but your peace."</w:t>
      </w: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Portia demands the ring to engineer a domestic comic trial in Belmont in Act 5, testing Bassanio's priorities. Viola, having been tormented by Olivia’s ring in </w:t>
      </w:r>
      <w:r w:rsidDel="00000000" w:rsidR="00000000" w:rsidRPr="00000000">
        <w:rPr>
          <w:i w:val="1"/>
          <w:iCs w:val="1"/>
          <w:rtl w:val="0"/>
        </w:rPr>
        <w:t xml:space="preserve">Twelfth Night</w:t>
      </w:r>
      <w:r w:rsidDel="00000000" w:rsidR="00000000" w:rsidRPr="00000000">
        <w:rPr>
          <w:rtl w:val="0"/>
        </w:rPr>
        <w:t xml:space="preserve">, abhors tokens and deceit. She refuses the ring, instructs Bassanio to keep his vows unbroken, and exits without extracting retribution or mockery.</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Audit:</w:t>
      </w:r>
      <w:r w:rsidDel="00000000" w:rsidR="00000000" w:rsidRPr="00000000">
        <w:rPr>
          <w:rtl w:val="0"/>
        </w:rPr>
        <w:t xml:space="preserve"> Stylometric Delta: $\Delta_{\text{Viola}} = 0.4972$ vs $\Delta_{\text{Portia}} = 0.6371$; Address: V-form (</w:t>
      </w:r>
      <w:r w:rsidDel="00000000" w:rsidR="00000000" w:rsidRPr="00000000">
        <w:rPr>
          <w:rFonts w:ascii="Roboto Mono" w:cs="Roboto Mono" w:eastAsia="Roboto Mono" w:hAnsi="Roboto Mono"/>
          <w:color w:val="188038"/>
          <w:rtl w:val="0"/>
        </w:rPr>
        <w:t xml:space="preserve">COMPLIANT</w:t>
      </w: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av64374gtqz" w:id="12"/>
      <w:bookmarkEnd w:id="12"/>
      <w:r w:rsidDel="00000000" w:rsidR="00000000" w:rsidRPr="00000000">
        <w:rPr>
          <w:rtl w:val="0"/>
        </w:rPr>
        <w:t xml:space="preserve">4. Comprehensive Triple-Benchmark Evaluation Suite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Evaluation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Benchmark 1: Falstaff in King 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Benchmark 2: Iago in Hamlet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Benchmark 3: Viola in Merchant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Donor 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Sir John Falstaff (</w:t>
            </w:r>
            <w:r w:rsidDel="00000000" w:rsidR="00000000" w:rsidRPr="00000000">
              <w:rPr>
                <w:i w:val="1"/>
                <w:iCs w:val="1"/>
                <w:rtl w:val="0"/>
              </w:rPr>
              <w:t xml:space="preserve">1 &amp; 2 Henry IV</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Iago (</w:t>
            </w:r>
            <w:r w:rsidDel="00000000" w:rsidR="00000000" w:rsidRPr="00000000">
              <w:rPr>
                <w:i w:val="1"/>
                <w:iCs w:val="1"/>
                <w:rtl w:val="0"/>
              </w:rPr>
              <w:t xml:space="preserve">Othello</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Viola / Cesario (</w:t>
            </w:r>
            <w:r w:rsidDel="00000000" w:rsidR="00000000" w:rsidRPr="00000000">
              <w:rPr>
                <w:i w:val="1"/>
                <w:iCs w:val="1"/>
                <w:rtl w:val="0"/>
              </w:rPr>
              <w:t xml:space="preserve">Twelfth Night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Target 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The Fool (</w:t>
            </w:r>
            <w:r w:rsidDel="00000000" w:rsidR="00000000" w:rsidRPr="00000000">
              <w:rPr>
                <w:i w:val="1"/>
                <w:iCs w:val="1"/>
                <w:rtl w:val="0"/>
              </w:rPr>
              <w:t xml:space="preserve">King Lear</w:t>
            </w:r>
            <w:r w:rsidDel="00000000" w:rsidR="00000000" w:rsidRPr="00000000">
              <w:rPr>
                <w:rtl w:val="0"/>
              </w:rPr>
              <w:t xml:space="preserve">, 1.4 &amp;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Polonius (</w:t>
            </w:r>
            <w:r w:rsidDel="00000000" w:rsidR="00000000" w:rsidRPr="00000000">
              <w:rPr>
                <w:i w:val="1"/>
                <w:iCs w:val="1"/>
                <w:rtl w:val="0"/>
              </w:rPr>
              <w:t xml:space="preserve">Hamlet</w:t>
            </w:r>
            <w:r w:rsidDel="00000000" w:rsidR="00000000" w:rsidRPr="00000000">
              <w:rPr>
                <w:rtl w:val="0"/>
              </w:rPr>
              <w:t xml:space="preserve">, 2.2 &amp;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Portia / Balthazar (</w:t>
            </w:r>
            <w:r w:rsidDel="00000000" w:rsidR="00000000" w:rsidRPr="00000000">
              <w:rPr>
                <w:i w:val="1"/>
                <w:iCs w:val="1"/>
                <w:rtl w:val="0"/>
              </w:rPr>
              <w:t xml:space="preserve">Merchant</w:t>
            </w:r>
            <w:r w:rsidDel="00000000" w:rsidR="00000000" w:rsidRPr="00000000">
              <w:rPr>
                <w:rtl w:val="0"/>
              </w:rPr>
              <w:t xml:space="preserve">, 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Cross-Genre 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History / Comedy $\rightarrow$ Cosmic Tragedy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Tragedy $\rightarrow$ Philosophical Revenge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Romantic Comedy $\rightarrow$ Problem Comedy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Dramaturgical Ethos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Bodily survivalism &amp; tavern hedonism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Cynical Machiavellian pragmatism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Empathetic lyricism &amp; self-sacrifice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Total Evaluated Turns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6 speech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8 speech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6 speech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Epistemic Leakage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$0.0%$ (0 narrative spoilers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$0.0%$ (0 narrative spoilers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$0.0%$ (0 narrative spoilers leaked)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Lexical Anachronism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0 modernisms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0 modernisms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0 modernisms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Sociolinguistic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Blended T/V (tavern insolence)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Strict V-form (dissembled humility)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Deferential V-form &amp; lyric pathos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Unit Test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4 tests (</w:t>
            </w:r>
            <w:r w:rsidDel="00000000" w:rsidR="00000000" w:rsidRPr="00000000">
              <w:rPr>
                <w:rFonts w:ascii="Roboto Mono" w:cs="Roboto Mono" w:eastAsia="Roboto Mono" w:hAnsi="Roboto Mono"/>
                <w:color w:val="188038"/>
                <w:rtl w:val="0"/>
              </w:rPr>
              <w:t xml:space="preserve">test_falstaff_lear.py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4 tests (</w:t>
            </w:r>
            <w:r w:rsidDel="00000000" w:rsidR="00000000" w:rsidRPr="00000000">
              <w:rPr>
                <w:rFonts w:ascii="Roboto Mono" w:cs="Roboto Mono" w:eastAsia="Roboto Mono" w:hAnsi="Roboto Mono"/>
                <w:color w:val="188038"/>
                <w:rtl w:val="0"/>
              </w:rPr>
              <w:t xml:space="preserve">test_iago_hamlet.py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5 tests (</w:t>
            </w:r>
            <w:r w:rsidDel="00000000" w:rsidR="00000000" w:rsidRPr="00000000">
              <w:rPr>
                <w:rFonts w:ascii="Roboto Mono" w:cs="Roboto Mono" w:eastAsia="Roboto Mono" w:hAnsi="Roboto Mono"/>
                <w:color w:val="188038"/>
                <w:rtl w:val="0"/>
              </w:rPr>
              <w:t xml:space="preserve">test_viola_merchant.py</w:t>
            </w:r>
            <w:r w:rsidDel="00000000" w:rsidR="00000000" w:rsidRPr="00000000">
              <w:rPr>
                <w:rtl w:val="0"/>
              </w:rPr>
              <w:t xml:space="preserve">)</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zcagjsvann9" w:id="13"/>
      <w:bookmarkEnd w:id="13"/>
      <w:r w:rsidDel="00000000" w:rsidR="00000000" w:rsidRPr="00000000">
        <w:rPr>
          <w:rtl w:val="0"/>
        </w:rPr>
        <w:t xml:space="preserve">5. Scholarly Significance for Computational Literary Studies</w:t>
      </w:r>
    </w:p>
    <w:p w:rsidR="00000000" w:rsidDel="00000000" w:rsidP="00000000" w:rsidRDefault="00000000" w:rsidRPr="00000000" w14:paraId="00000087">
      <w:pPr>
        <w:rPr/>
      </w:pPr>
      <w:r w:rsidDel="00000000" w:rsidR="00000000" w:rsidRPr="00000000">
        <w:rPr>
          <w:rtl w:val="0"/>
        </w:rPr>
        <w:t xml:space="preserve">The integration of Benchmark 3 establishes Upstage as a generalizable, multi-genre counterfactual engine. By testing three fundamentally distinct character dynamics across the Shakespearean canon: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The Materialist vs. The Ascetic</w:t>
      </w:r>
      <w:r w:rsidDel="00000000" w:rsidR="00000000" w:rsidRPr="00000000">
        <w:rPr>
          <w:rtl w:val="0"/>
        </w:rPr>
        <w:t xml:space="preserve"> (Falstaff replacing the Fool in </w:t>
      </w:r>
      <w:r w:rsidDel="00000000" w:rsidR="00000000" w:rsidRPr="00000000">
        <w:rPr>
          <w:i w:val="1"/>
          <w:iCs w:val="1"/>
          <w:rtl w:val="0"/>
        </w:rPr>
        <w:t xml:space="preserve">Lear</w:t>
      </w:r>
      <w:r w:rsidDel="00000000" w:rsidR="00000000" w:rsidRPr="00000000">
        <w:rPr>
          <w:rtl w:val="0"/>
        </w:rPr>
        <w:t xml:space="preserve">)</w:t>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The Predator vs. The Pedant</w:t>
      </w:r>
      <w:r w:rsidDel="00000000" w:rsidR="00000000" w:rsidRPr="00000000">
        <w:rPr>
          <w:rtl w:val="0"/>
        </w:rPr>
        <w:t xml:space="preserve"> (Iago replacing Polonius in </w:t>
      </w:r>
      <w:r w:rsidDel="00000000" w:rsidR="00000000" w:rsidRPr="00000000">
        <w:rPr>
          <w:i w:val="1"/>
          <w:iCs w:val="1"/>
          <w:rtl w:val="0"/>
        </w:rPr>
        <w:t xml:space="preserve">Hamlet</w:t>
      </w:r>
      <w:r w:rsidDel="00000000" w:rsidR="00000000" w:rsidRPr="00000000">
        <w:rPr>
          <w:rtl w:val="0"/>
        </w:rPr>
        <w:t xml:space="preserve">)</w:t>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The Empath vs. The Sovereign</w:t>
      </w:r>
      <w:r w:rsidDel="00000000" w:rsidR="00000000" w:rsidRPr="00000000">
        <w:rPr>
          <w:rtl w:val="0"/>
        </w:rPr>
        <w:t xml:space="preserve"> (Viola replacing Portia in </w:t>
      </w:r>
      <w:r w:rsidDel="00000000" w:rsidR="00000000" w:rsidRPr="00000000">
        <w:rPr>
          <w:i w:val="1"/>
          <w:iCs w:val="1"/>
          <w:rtl w:val="0"/>
        </w:rPr>
        <w:t xml:space="preserve">The Merchant of Venice</w:t>
      </w:r>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Upstage demonstrates that dramatic identity is mathematically tractable through a dual constraint of </w:t>
      </w:r>
      <w:r w:rsidDel="00000000" w:rsidR="00000000" w:rsidRPr="00000000">
        <w:rPr>
          <w:b w:val="1"/>
          <w:bCs w:val="1"/>
          <w:rtl w:val="0"/>
        </w:rPr>
        <w:t xml:space="preserve">actantial intent preservation</w:t>
      </w:r>
      <w:r w:rsidDel="00000000" w:rsidR="00000000" w:rsidRPr="00000000">
        <w:rPr>
          <w:rtl w:val="0"/>
        </w:rPr>
        <w:t xml:space="preserve"> and </w:t>
      </w:r>
      <w:r w:rsidDel="00000000" w:rsidR="00000000" w:rsidRPr="00000000">
        <w:rPr>
          <w:b w:val="1"/>
          <w:bCs w:val="1"/>
          <w:rtl w:val="0"/>
        </w:rPr>
        <w:t xml:space="preserve">donor stylometric affinity</w:t>
      </w:r>
      <w:r w:rsidDel="00000000" w:rsidR="00000000" w:rsidRPr="00000000">
        <w:rPr>
          <w:rtl w:val="0"/>
        </w:rPr>
        <w:t xml:space="preserve">, governed strictly by </w:t>
      </w:r>
      <w:r w:rsidDel="00000000" w:rsidR="00000000" w:rsidRPr="00000000">
        <w:rPr>
          <w:b w:val="1"/>
          <w:bCs w:val="1"/>
          <w:rtl w:val="0"/>
        </w:rPr>
        <w:t xml:space="preserve">witness-aware epistemic isolation</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terat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terata" w:cs="Literata" w:eastAsia="Literata" w:hAnsi="Literata"/>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acor.org/sha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terata-regular.ttf"/><Relationship Id="rId2" Type="http://schemas.openxmlformats.org/officeDocument/2006/relationships/font" Target="fonts/Literata-bold.ttf"/><Relationship Id="rId3" Type="http://schemas.openxmlformats.org/officeDocument/2006/relationships/font" Target="fonts/Literata-italic.ttf"/><Relationship Id="rId4" Type="http://schemas.openxmlformats.org/officeDocument/2006/relationships/font" Target="fonts/Literat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