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1E" w:rsidRDefault="0088581E" w:rsidP="0088581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Elsődleges kulcs</w:t>
      </w:r>
    </w:p>
    <w:p w:rsidR="0088581E" w:rsidRDefault="0088581E" w:rsidP="0088581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(kötelező az egyedi azonosító, min requirement= @id egy atitra = elsődleges kulcs; ált egész szám; automata generáláshoz @GeneratedValue és stratégia : AUTO, TABLE, SEQUENCE, IDENTITY=autoincrementtel!;személyre szabások @**Generator annotáció és atrijaval;  összetett azonosítók = több atriból áll össze: vagy entitásba több atri, rájuk @Id és osztályra @IdClass, vagy külön osztályban az atrik és rájuk @EmbeddedId és osztályra @Embeddable; csak egy objektumot lehet átadni paramként, azért kell így!)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JPA-ban az entitásoknak </w:t>
      </w:r>
      <w:r>
        <w:rPr>
          <w:b/>
          <w:sz w:val="24"/>
          <w:szCs w:val="24"/>
        </w:rPr>
        <w:t>kötelező egyedi azonosítót</w:t>
      </w:r>
      <w:r>
        <w:rPr>
          <w:sz w:val="24"/>
          <w:szCs w:val="24"/>
        </w:rPr>
        <w:t xml:space="preserve"> megadni; </w:t>
      </w:r>
      <w:r>
        <w:rPr>
          <w:b/>
          <w:sz w:val="24"/>
          <w:szCs w:val="24"/>
        </w:rPr>
        <w:t>ez legalább egy atri és az @Id</w:t>
      </w:r>
      <w:r>
        <w:rPr>
          <w:sz w:val="24"/>
          <w:szCs w:val="24"/>
        </w:rPr>
        <w:t xml:space="preserve"> annotációval kell ellátni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lehetőség van </w:t>
      </w:r>
      <w:r>
        <w:rPr>
          <w:b/>
          <w:sz w:val="24"/>
          <w:szCs w:val="24"/>
        </w:rPr>
        <w:t>egyéb konfig paraméterek</w:t>
      </w:r>
      <w:r>
        <w:rPr>
          <w:sz w:val="24"/>
          <w:szCs w:val="24"/>
        </w:rPr>
        <w:t xml:space="preserve"> megadására és arra is, hogy </w:t>
      </w:r>
      <w:r>
        <w:rPr>
          <w:b/>
          <w:sz w:val="24"/>
          <w:szCs w:val="24"/>
        </w:rPr>
        <w:t>összetett kulcsoka</w:t>
      </w:r>
      <w:r>
        <w:rPr>
          <w:sz w:val="24"/>
          <w:szCs w:val="24"/>
        </w:rPr>
        <w:t>t alkalmazzunk, amikor a kulcs több atriból áll</w:t>
      </w:r>
    </w:p>
    <w:p w:rsidR="0088581E" w:rsidRDefault="0088581E" w:rsidP="0088581E">
      <w:pPr>
        <w:jc w:val="both"/>
        <w:rPr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Elsődleges kulcs típusa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elsődleges kulcsot</w:t>
      </w:r>
      <w:r>
        <w:rPr>
          <w:sz w:val="24"/>
          <w:szCs w:val="24"/>
        </w:rPr>
        <w:t xml:space="preserve"> leggyakrabban akkor használjuk, </w:t>
      </w:r>
      <w:r>
        <w:rPr>
          <w:b/>
          <w:sz w:val="24"/>
          <w:szCs w:val="24"/>
        </w:rPr>
        <w:t>ha egy entitást egyedi azonosító alapján szeretnénk lekérdezni;</w:t>
      </w:r>
      <w:r>
        <w:rPr>
          <w:sz w:val="24"/>
          <w:szCs w:val="24"/>
        </w:rPr>
        <w:t xml:space="preserve"> ilyenkor az </w:t>
      </w:r>
      <w:r>
        <w:rPr>
          <w:b/>
          <w:sz w:val="24"/>
          <w:szCs w:val="24"/>
        </w:rPr>
        <w:t>entitymanager.find()-</w:t>
      </w:r>
      <w:r>
        <w:rPr>
          <w:sz w:val="24"/>
          <w:szCs w:val="24"/>
        </w:rPr>
        <w:t xml:space="preserve">ot hívjuk, átadjuk első paraméterként az entitás osztályát, másodikként az egyedi azonosítót; </w:t>
      </w:r>
      <w:r>
        <w:rPr>
          <w:b/>
          <w:sz w:val="24"/>
          <w:szCs w:val="24"/>
        </w:rPr>
        <w:t>ált egész számokat használunk</w:t>
      </w:r>
      <w:r>
        <w:rPr>
          <w:sz w:val="24"/>
          <w:szCs w:val="24"/>
        </w:rPr>
        <w:t>; legegyszerűbb a használata (pl urles átadás webes alkalmazásnál)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ne adjunk meg elsődleges kulcsként se doublet se idő alapú mezőt!</w:t>
      </w:r>
      <w:r>
        <w:rPr>
          <w:sz w:val="24"/>
          <w:szCs w:val="24"/>
        </w:rPr>
        <w:t xml:space="preserve"> párhuzamosság probléma</w:t>
      </w:r>
    </w:p>
    <w:p w:rsidR="0088581E" w:rsidRDefault="0088581E" w:rsidP="0088581E">
      <w:pPr>
        <w:jc w:val="both"/>
        <w:rPr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Azonosítógenerálás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hogyan lehet az </w:t>
      </w:r>
      <w:r>
        <w:rPr>
          <w:b/>
          <w:sz w:val="24"/>
          <w:szCs w:val="24"/>
        </w:rPr>
        <w:t>azonosítógenerálást konfigurálni</w:t>
      </w:r>
      <w:r>
        <w:rPr>
          <w:sz w:val="24"/>
          <w:szCs w:val="24"/>
        </w:rPr>
        <w:t>?</w:t>
      </w:r>
    </w:p>
    <w:p w:rsidR="0088581E" w:rsidRDefault="0088581E" w:rsidP="008858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@GeneratedValue</w:t>
      </w:r>
      <w:r>
        <w:rPr>
          <w:sz w:val="24"/>
          <w:szCs w:val="24"/>
        </w:rPr>
        <w:t xml:space="preserve"> annotáció és </w:t>
      </w:r>
      <w:r>
        <w:rPr>
          <w:b/>
          <w:sz w:val="24"/>
          <w:szCs w:val="24"/>
        </w:rPr>
        <w:t>stratégia</w:t>
      </w:r>
      <w:r>
        <w:rPr>
          <w:sz w:val="24"/>
          <w:szCs w:val="24"/>
        </w:rPr>
        <w:t xml:space="preserve"> megadása; ha ez </w:t>
      </w:r>
      <w:r>
        <w:rPr>
          <w:b/>
          <w:sz w:val="24"/>
          <w:szCs w:val="24"/>
        </w:rPr>
        <w:t>AUTO</w:t>
      </w:r>
      <w:r>
        <w:rPr>
          <w:sz w:val="24"/>
          <w:szCs w:val="24"/>
        </w:rPr>
        <w:t xml:space="preserve">, akkor a </w:t>
      </w:r>
      <w:r>
        <w:rPr>
          <w:b/>
          <w:sz w:val="24"/>
          <w:szCs w:val="24"/>
        </w:rPr>
        <w:t>JPA implementációra bízzuk a választott algoritmust</w:t>
      </w:r>
      <w:r>
        <w:rPr>
          <w:sz w:val="24"/>
          <w:szCs w:val="24"/>
        </w:rPr>
        <w:t xml:space="preserve">(szekvencia, tábla vagy identity mező alapján történő azonosító generálás); </w:t>
      </w:r>
      <w:r>
        <w:rPr>
          <w:b/>
          <w:sz w:val="24"/>
          <w:szCs w:val="24"/>
        </w:rPr>
        <w:t>minden adatbázisban működni fog</w:t>
      </w:r>
    </w:p>
    <w:p w:rsidR="0088581E" w:rsidRDefault="0088581E" w:rsidP="0088581E">
      <w:pPr>
        <w:jc w:val="both"/>
        <w:rPr>
          <w:sz w:val="24"/>
          <w:szCs w:val="24"/>
        </w:rPr>
      </w:pP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766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1E" w:rsidRDefault="0088581E" w:rsidP="0088581E">
      <w:pPr>
        <w:jc w:val="both"/>
        <w:rPr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Azonosítógenerálás táblával</w:t>
      </w:r>
    </w:p>
    <w:p w:rsidR="0088581E" w:rsidRDefault="0088581E" w:rsidP="0088581E">
      <w:pPr>
        <w:jc w:val="both"/>
        <w:rPr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explicit módon ha meg szeretnénk adni, hogy </w:t>
      </w:r>
      <w:r>
        <w:rPr>
          <w:b/>
          <w:sz w:val="24"/>
          <w:szCs w:val="24"/>
        </w:rPr>
        <w:t>a generálás platformfüggetlen legyen</w:t>
      </w:r>
      <w:r>
        <w:rPr>
          <w:sz w:val="24"/>
          <w:szCs w:val="24"/>
        </w:rPr>
        <w:t xml:space="preserve">; ilyenkor válasszuk a táblát; </w:t>
      </w:r>
      <w:r>
        <w:rPr>
          <w:b/>
          <w:sz w:val="24"/>
          <w:szCs w:val="24"/>
        </w:rPr>
        <w:t>létrejött tábla tartalmazza, hogy a kiosztott azonosítók hol állnak</w:t>
      </w:r>
      <w:r>
        <w:rPr>
          <w:sz w:val="24"/>
          <w:szCs w:val="24"/>
        </w:rPr>
        <w:t>; ez biztosítja, hogy egy azonosító csak egyszer legyen kiosztva egy entitásnak</w:t>
      </w:r>
    </w:p>
    <w:p w:rsidR="0088581E" w:rsidRDefault="0088581E" w:rsidP="0088581E">
      <w:pPr>
        <w:jc w:val="both"/>
        <w:rPr>
          <w:sz w:val="24"/>
          <w:szCs w:val="24"/>
        </w:rPr>
      </w:pP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lehet ezt is </w:t>
      </w:r>
      <w:r>
        <w:rPr>
          <w:b/>
          <w:sz w:val="24"/>
          <w:szCs w:val="24"/>
        </w:rPr>
        <w:t>személyre szabni;</w:t>
      </w:r>
      <w:r>
        <w:rPr>
          <w:sz w:val="24"/>
          <w:szCs w:val="24"/>
        </w:rPr>
        <w:t xml:space="preserve"> paraméterként megadjuk a generátor nevét és pluszba </w:t>
      </w:r>
      <w:r>
        <w:rPr>
          <w:b/>
          <w:sz w:val="24"/>
          <w:szCs w:val="24"/>
        </w:rPr>
        <w:t>@TableGenerator</w:t>
      </w:r>
      <w:r>
        <w:rPr>
          <w:sz w:val="24"/>
          <w:szCs w:val="24"/>
        </w:rPr>
        <w:t xml:space="preserve"> annotáció és explicit módon még meg kell adni ezeket</w:t>
      </w:r>
    </w:p>
    <w:p w:rsidR="0088581E" w:rsidRDefault="0088581E" w:rsidP="0088581E">
      <w:pPr>
        <w:jc w:val="both"/>
        <w:rPr>
          <w:sz w:val="24"/>
          <w:szCs w:val="24"/>
        </w:rPr>
      </w:pP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672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még további paraméterek megadása</w:t>
      </w:r>
      <w:r>
        <w:rPr>
          <w:sz w:val="24"/>
          <w:szCs w:val="24"/>
        </w:rPr>
        <w:t>, pl kezdeti érték (initial value; innen kezdi az azonosító kiosztását; allocaiton size: 100 jelenése: 100asával fordul az adatbázishoz az idkért, nem egyesével; lefoglalja az idkat 100asával a memóriában tartja és onnan osztja)</w:t>
      </w:r>
    </w:p>
    <w:p w:rsidR="0088581E" w:rsidRDefault="0088581E" w:rsidP="0088581E">
      <w:pPr>
        <w:jc w:val="both"/>
        <w:rPr>
          <w:sz w:val="24"/>
          <w:szCs w:val="24"/>
        </w:rPr>
      </w:pP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48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1E" w:rsidRDefault="0088581E" w:rsidP="008858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Azonosítógenerálás szekvenciával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már </w:t>
      </w:r>
      <w:r>
        <w:rPr>
          <w:b/>
          <w:sz w:val="24"/>
          <w:szCs w:val="24"/>
        </w:rPr>
        <w:t>adatbázisfüggő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van amelyik</w:t>
      </w:r>
      <w:r>
        <w:rPr>
          <w:sz w:val="24"/>
          <w:szCs w:val="24"/>
        </w:rPr>
        <w:t xml:space="preserve">ben nincs és </w:t>
      </w:r>
      <w:r>
        <w:rPr>
          <w:b/>
          <w:sz w:val="24"/>
          <w:szCs w:val="24"/>
        </w:rPr>
        <w:t>nem támogatja</w:t>
      </w:r>
      <w:r>
        <w:rPr>
          <w:sz w:val="24"/>
          <w:szCs w:val="24"/>
        </w:rPr>
        <w:t>, pl mysql nem</w:t>
      </w:r>
    </w:p>
    <w:p w:rsidR="0088581E" w:rsidRDefault="0088581E" w:rsidP="0088581E">
      <w:pPr>
        <w:jc w:val="both"/>
        <w:rPr>
          <w:b/>
          <w:sz w:val="32"/>
          <w:szCs w:val="32"/>
        </w:rPr>
      </w:pPr>
      <w:r>
        <w:rPr>
          <w:sz w:val="24"/>
          <w:szCs w:val="24"/>
        </w:rPr>
        <w:t>használat:</w:t>
      </w:r>
      <w:r>
        <w:rPr>
          <w:b/>
          <w:noProof/>
          <w:sz w:val="32"/>
          <w:szCs w:val="32"/>
        </w:rPr>
        <w:drawing>
          <wp:inline distT="0" distB="0" distL="0" distR="0">
            <wp:extent cx="55721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1E" w:rsidRDefault="0088581E" w:rsidP="008858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Azonosítógenerálás identity alapján – EZ A LÉNYEG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azt szeretnénk, hogy az adatbázisban egy </w:t>
      </w:r>
      <w:r>
        <w:rPr>
          <w:b/>
          <w:sz w:val="24"/>
          <w:szCs w:val="24"/>
        </w:rPr>
        <w:t>oszlopnak a típusa legyen az</w:t>
      </w:r>
      <w:r>
        <w:rPr>
          <w:sz w:val="24"/>
          <w:szCs w:val="24"/>
        </w:rPr>
        <w:t xml:space="preserve">, hogy </w:t>
      </w:r>
      <w:r>
        <w:rPr>
          <w:b/>
          <w:sz w:val="24"/>
          <w:szCs w:val="24"/>
        </w:rPr>
        <w:t>automatikusan értéket adjon neki az adatbázis</w:t>
      </w:r>
      <w:r>
        <w:rPr>
          <w:sz w:val="24"/>
          <w:szCs w:val="24"/>
        </w:rPr>
        <w:t>, akkor ezt a paramétert kell átadni az annotációnak; az azonosítónak az adatbázis fog értéket adni</w:t>
      </w:r>
    </w:p>
    <w:p w:rsidR="0088581E" w:rsidRDefault="0088581E" w:rsidP="0088581E">
      <w:pPr>
        <w:jc w:val="both"/>
        <w:rPr>
          <w:sz w:val="24"/>
          <w:szCs w:val="24"/>
        </w:rPr>
      </w:pP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1E" w:rsidRDefault="0088581E" w:rsidP="0088581E">
      <w:pPr>
        <w:jc w:val="both"/>
        <w:rPr>
          <w:b/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</w:p>
    <w:p w:rsidR="0088581E" w:rsidRDefault="0088581E" w:rsidP="008858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Összetett azonosítók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több atriból álló; kétféleképpen</w:t>
      </w:r>
      <w:r>
        <w:rPr>
          <w:sz w:val="24"/>
          <w:szCs w:val="24"/>
        </w:rPr>
        <w:t xml:space="preserve"> lehet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mindkettőnél </w:t>
      </w:r>
      <w:r>
        <w:rPr>
          <w:b/>
          <w:sz w:val="24"/>
          <w:szCs w:val="24"/>
        </w:rPr>
        <w:t>kell egy olyan osztály, ami tartalmazza a több atrit</w:t>
      </w:r>
      <w:r>
        <w:rPr>
          <w:sz w:val="24"/>
          <w:szCs w:val="24"/>
        </w:rPr>
        <w:t xml:space="preserve">; </w:t>
      </w:r>
      <w:r>
        <w:rPr>
          <w:b/>
          <w:sz w:val="24"/>
          <w:szCs w:val="24"/>
        </w:rPr>
        <w:t>mivel paraméterként egy paramétert adhatunk át</w:t>
      </w:r>
      <w:r>
        <w:rPr>
          <w:sz w:val="24"/>
          <w:szCs w:val="24"/>
        </w:rPr>
        <w:t>, ezért külön objektum erre az atrikkal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hogy az </w:t>
      </w:r>
      <w:r>
        <w:rPr>
          <w:b/>
          <w:sz w:val="24"/>
          <w:szCs w:val="24"/>
        </w:rPr>
        <w:t>entiás hogy reprezentálja az atrikat</w:t>
      </w:r>
      <w:r>
        <w:rPr>
          <w:sz w:val="24"/>
          <w:szCs w:val="24"/>
        </w:rPr>
        <w:t>, abba válaszhatunk:</w:t>
      </w:r>
    </w:p>
    <w:p w:rsidR="0088581E" w:rsidRDefault="0088581E" w:rsidP="0088581E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>Entitásban az osztályban az azonosítós atrikra @Id és az osztályon @IdClass(idclass osztály neve)</w:t>
      </w:r>
      <w:r>
        <w:rPr>
          <w:sz w:val="24"/>
          <w:szCs w:val="24"/>
        </w:rPr>
        <w:t xml:space="preserve"> annotáció és még külön IdClass osztály létrehozása, getset, equals, hash! Az IdClass osztálynak implementálnia kell a </w:t>
      </w:r>
      <w:r>
        <w:rPr>
          <w:b/>
          <w:sz w:val="24"/>
          <w:szCs w:val="24"/>
        </w:rPr>
        <w:t>Serializable</w:t>
      </w:r>
      <w:r>
        <w:rPr>
          <w:sz w:val="24"/>
          <w:szCs w:val="24"/>
        </w:rPr>
        <w:t xml:space="preserve"> interfacet</w:t>
      </w:r>
    </w:p>
    <w:p w:rsidR="0088581E" w:rsidRDefault="0088581E" w:rsidP="0088581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>Az idclass osztályra @EmbeddedId</w:t>
      </w:r>
      <w:r>
        <w:rPr>
          <w:sz w:val="24"/>
          <w:szCs w:val="24"/>
        </w:rPr>
        <w:t xml:space="preserve">, az entitás osztályra pedig </w:t>
      </w:r>
      <w:r>
        <w:rPr>
          <w:b/>
          <w:sz w:val="24"/>
          <w:szCs w:val="24"/>
        </w:rPr>
        <w:t xml:space="preserve">@Embeddable, </w:t>
      </w:r>
      <w:r>
        <w:rPr>
          <w:sz w:val="24"/>
          <w:szCs w:val="24"/>
        </w:rPr>
        <w:t>és az</w:t>
      </w:r>
      <w:r>
        <w:rPr>
          <w:b/>
          <w:sz w:val="24"/>
          <w:szCs w:val="24"/>
        </w:rPr>
        <w:t xml:space="preserve"> atri </w:t>
      </w:r>
      <w:r>
        <w:rPr>
          <w:sz w:val="24"/>
          <w:szCs w:val="24"/>
        </w:rPr>
        <w:t>közvetlen</w:t>
      </w:r>
      <w:r>
        <w:rPr>
          <w:b/>
          <w:sz w:val="24"/>
          <w:szCs w:val="24"/>
        </w:rPr>
        <w:t xml:space="preserve"> beágyazása</w:t>
      </w:r>
    </w:p>
    <w:p w:rsidR="0088581E" w:rsidRDefault="0088581E" w:rsidP="0088581E">
      <w:pPr>
        <w:jc w:val="both"/>
        <w:rPr>
          <w:b/>
          <w:sz w:val="32"/>
          <w:szCs w:val="32"/>
        </w:rPr>
      </w:pPr>
    </w:p>
    <w:p w:rsidR="0088581E" w:rsidRDefault="0088581E" w:rsidP="0088581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Elsődleges kulcs – gyakorlat</w:t>
      </w:r>
    </w:p>
    <w:p w:rsidR="0088581E" w:rsidRDefault="0088581E" w:rsidP="0088581E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id-n lévő @GeneratedValue() paramétert átírtuk ..AUTO-ra</w:t>
      </w:r>
    </w:p>
    <w:p w:rsidR="0088581E" w:rsidRDefault="0088581E" w:rsidP="0088581E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háttrében létrejön a </w:t>
      </w:r>
      <w:r>
        <w:rPr>
          <w:i/>
          <w:color w:val="000000"/>
          <w:sz w:val="24"/>
          <w:szCs w:val="24"/>
        </w:rPr>
        <w:t>hibernate sequence tábla,</w:t>
      </w:r>
      <w:r>
        <w:rPr>
          <w:color w:val="000000"/>
          <w:sz w:val="24"/>
          <w:szCs w:val="24"/>
        </w:rPr>
        <w:t xml:space="preserve"> next_val_bigint oszloppal; a legközelebb kiadott entitás leendő idját tartalmazza(11); lockolja a kiadott sorszámot, és nem adható ki két entitásra; minden entitás várni fog a következő azonosítóra, párhuzamos felhasználás így nem támogatott?</w:t>
      </w:r>
    </w:p>
    <w:p w:rsidR="0088581E" w:rsidRDefault="0088581E" w:rsidP="0088581E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explicit módon hozunk létre a generálás alapjául szolgáló táblát; átírás .TABLE-re;</w:t>
      </w:r>
      <w:r>
        <w:rPr>
          <w:color w:val="000000"/>
          <w:sz w:val="24"/>
          <w:szCs w:val="24"/>
        </w:rPr>
        <w:t xml:space="preserve"> ilyenkor már </w:t>
      </w:r>
      <w:r>
        <w:rPr>
          <w:i/>
          <w:color w:val="000000"/>
          <w:sz w:val="24"/>
          <w:szCs w:val="24"/>
        </w:rPr>
        <w:t>hibernate_sequences tábla</w:t>
      </w:r>
      <w:r>
        <w:rPr>
          <w:color w:val="000000"/>
          <w:sz w:val="24"/>
          <w:szCs w:val="24"/>
        </w:rPr>
        <w:t xml:space="preserve"> generálódik, sequence_name(default) és next_val oszloppal (legutsó azonosító: 10)</w:t>
      </w:r>
    </w:p>
    <w:p w:rsidR="0088581E" w:rsidRDefault="0088581E" w:rsidP="0088581E">
      <w:pPr>
        <w:spacing w:after="0"/>
        <w:ind w:left="72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Tábla specifikálása:</w:t>
      </w:r>
      <w:r>
        <w:rPr>
          <w:color w:val="000000"/>
          <w:sz w:val="24"/>
          <w:szCs w:val="24"/>
        </w:rPr>
        <w:t xml:space="preserve"> (generator = „Emp_Gen”), @TableGenerator(name=Emp_Gen,  table = emp_id_gen”, pkColumnName =”gen_name”, valueColumnName = „gen_val”) -&gt; a gen_val 100 volt, mert lefoglal valamennyi azonosítót előre, és ezeket membe tárolja, nem kell minden insertnél egy lock = select for update; </w:t>
      </w:r>
      <w:r>
        <w:rPr>
          <w:i/>
          <w:color w:val="000000"/>
          <w:sz w:val="24"/>
          <w:szCs w:val="24"/>
        </w:rPr>
        <w:t>ez a megoldás platformfüggetlen és a sebességet is optimalizálni lehet vele</w:t>
      </w:r>
    </w:p>
    <w:p w:rsidR="0088581E" w:rsidRDefault="0088581E" w:rsidP="0088581E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Szekvencia használata: strategy = . SEQUENCE</w:t>
      </w:r>
    </w:p>
    <w:p w:rsidR="0088581E" w:rsidRDefault="0088581E" w:rsidP="0088581E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vagy generator = „emp_seq_gen”), @SequenceGenerator(name =, sequenceName =””)…</w:t>
      </w:r>
    </w:p>
    <w:p w:rsidR="0088581E" w:rsidRDefault="0088581E" w:rsidP="0088581E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Összetett azonosító használata</w:t>
      </w:r>
    </w:p>
    <w:p w:rsidR="0088581E" w:rsidRDefault="0088581E" w:rsidP="0088581E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mindig egyesével meg fogom adni, de legyen összetett; pl egy String és egy szám:</w:t>
      </w:r>
    </w:p>
    <w:p w:rsidR="0088581E" w:rsidRDefault="0088581E" w:rsidP="0088581E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két atri mindkettő legyen az entitás része, legyenek getterek/setterek és </w:t>
      </w:r>
      <w:r>
        <w:rPr>
          <w:i/>
          <w:color w:val="000000"/>
          <w:sz w:val="24"/>
          <w:szCs w:val="24"/>
        </w:rPr>
        <w:t>@Id</w:t>
      </w:r>
      <w:r>
        <w:rPr>
          <w:color w:val="000000"/>
          <w:sz w:val="24"/>
          <w:szCs w:val="24"/>
        </w:rPr>
        <w:t xml:space="preserve"> annotációk rajtuk és az osztályon </w:t>
      </w:r>
      <w:r>
        <w:rPr>
          <w:i/>
          <w:color w:val="000000"/>
          <w:sz w:val="24"/>
          <w:szCs w:val="24"/>
        </w:rPr>
        <w:t>@Id..Class(EmployeId.class)</w:t>
      </w:r>
      <w:r>
        <w:rPr>
          <w:color w:val="000000"/>
          <w:sz w:val="24"/>
          <w:szCs w:val="24"/>
        </w:rPr>
        <w:t xml:space="preserve"> -&gt; class létrehozása; </w:t>
      </w:r>
      <w:r>
        <w:rPr>
          <w:b/>
          <w:color w:val="000000"/>
          <w:sz w:val="24"/>
          <w:szCs w:val="24"/>
        </w:rPr>
        <w:t>getter/setter és equals() hash() implementáció is kell!</w:t>
      </w:r>
      <w:r>
        <w:rPr>
          <w:color w:val="000000"/>
          <w:sz w:val="24"/>
          <w:szCs w:val="24"/>
        </w:rPr>
        <w:t xml:space="preserve"> metódusokban az id kicserélése az új employeId paraméterre; </w:t>
      </w:r>
      <w:r>
        <w:rPr>
          <w:b/>
          <w:color w:val="000000"/>
          <w:sz w:val="24"/>
          <w:szCs w:val="24"/>
        </w:rPr>
        <w:t>EmployeeId még implementálja a Serializable-t;</w:t>
      </w:r>
      <w:r>
        <w:rPr>
          <w:color w:val="000000"/>
          <w:sz w:val="24"/>
          <w:szCs w:val="24"/>
        </w:rPr>
        <w:t xml:space="preserve"> de a depName új atri nem töltődik ki, explicit módon meg kell adni: új konstruktor és tesztek átírása</w:t>
      </w:r>
    </w:p>
    <w:p w:rsidR="0088581E" w:rsidRDefault="0088581E" w:rsidP="0088581E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másik fajta lehetőség: az EmployeeId osztályra @Embeddable</w:t>
      </w:r>
      <w:r>
        <w:rPr>
          <w:color w:val="000000"/>
          <w:sz w:val="24"/>
          <w:szCs w:val="24"/>
        </w:rPr>
        <w:t>; Employee osztályból kiveszem az új atrikat és beteszem az EmployeeId atrit @EmbeddedId-val</w:t>
      </w:r>
    </w:p>
    <w:p w:rsidR="00C237F9" w:rsidRDefault="00C237F9" w:rsidP="0088581E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C237F9" w:rsidRDefault="00C237F9" w:rsidP="0088581E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C237F9" w:rsidRPr="00C237F9" w:rsidRDefault="00C237F9" w:rsidP="00C237F9">
      <w:pPr>
        <w:jc w:val="both"/>
        <w:rPr>
          <w:b/>
          <w:sz w:val="28"/>
          <w:szCs w:val="28"/>
        </w:rPr>
      </w:pPr>
      <w:r w:rsidRPr="00C237F9">
        <w:rPr>
          <w:b/>
          <w:sz w:val="28"/>
          <w:szCs w:val="28"/>
        </w:rPr>
        <w:lastRenderedPageBreak/>
        <w:t>Kérdések</w:t>
      </w:r>
    </w:p>
    <w:p w:rsidR="00C237F9" w:rsidRDefault="00C237F9" w:rsidP="00C237F9">
      <w:pPr>
        <w:jc w:val="both"/>
        <w:rPr>
          <w:i/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Mi kell minimum egy elsődleges kulcs megadásához?</w:t>
      </w:r>
    </w:p>
    <w:p w:rsidR="00C237F9" w:rsidRDefault="00C237F9" w:rsidP="00C237F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Milyen típusai vannak az elsdleges kulcsnak?</w:t>
      </w:r>
    </w:p>
    <w:p w:rsidR="00C237F9" w:rsidRDefault="00C237F9" w:rsidP="00C237F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Mit ne adjunk meg elsődleges kulcsként?</w:t>
      </w:r>
    </w:p>
    <w:p w:rsidR="00C237F9" w:rsidRDefault="00C237F9" w:rsidP="00C237F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Milyen 3 típusa van az azonosítógenerálsának és milyne annótációk kellenek hozzá?</w:t>
      </w:r>
    </w:p>
    <w:p w:rsidR="00C237F9" w:rsidRDefault="00C237F9" w:rsidP="00C237F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 lehet összetett azonosítókat generálni?</w:t>
      </w:r>
    </w:p>
    <w:p w:rsidR="00C237F9" w:rsidRPr="00C237F9" w:rsidRDefault="00C237F9" w:rsidP="00C237F9">
      <w:pPr>
        <w:jc w:val="both"/>
        <w:rPr>
          <w:i/>
          <w:sz w:val="24"/>
          <w:szCs w:val="24"/>
        </w:rPr>
      </w:pPr>
    </w:p>
    <w:p w:rsidR="00C237F9" w:rsidRDefault="00C237F9" w:rsidP="0088581E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534CE6" w:rsidRPr="00D3178D" w:rsidRDefault="00C237F9" w:rsidP="00D3178D"/>
    <w:sectPr w:rsidR="00534CE6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A80087E"/>
    <w:multiLevelType w:val="multilevel"/>
    <w:tmpl w:val="E51E4EDE"/>
    <w:lvl w:ilvl="0">
      <w:start w:val="1"/>
      <w:numFmt w:val="decimal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88581E"/>
    <w:rsid w:val="0097770B"/>
    <w:rsid w:val="00B20F74"/>
    <w:rsid w:val="00C237F9"/>
    <w:rsid w:val="00CE1F7C"/>
    <w:rsid w:val="00D23424"/>
    <w:rsid w:val="00D3178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F1E9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673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2022-01-23T10:21:00Z</dcterms:modified>
</cp:coreProperties>
</file>