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u w:val="single"/>
        </w:rPr>
      </w:pPr>
      <w:r>
        <w:rPr>
          <w:b/>
          <w:u w:val="single"/>
        </w:rPr>
        <w:t>9/11 Thema Pro/Contra</w:t>
      </w:r>
    </w:p>
    <w:p>
      <w:pPr>
        <w:pStyle w:val="Normal"/>
        <w:rPr/>
      </w:pPr>
      <w:r>
        <w:rPr/>
      </w:r>
    </w:p>
    <w:p>
      <w:pPr>
        <w:pStyle w:val="Normal"/>
        <w:rPr>
          <w:b/>
          <w:b/>
          <w:color w:val="44546A" w:themeColor="text2"/>
        </w:rPr>
      </w:pPr>
      <w:r>
        <w:rPr>
          <w:b/>
          <w:color w:val="44546A" w:themeColor="text2"/>
        </w:rPr>
        <w:t>Flugzeuge wurden nicht gestoppt:</w:t>
      </w:r>
    </w:p>
    <w:p>
      <w:pPr>
        <w:pStyle w:val="Normal"/>
        <w:rPr/>
      </w:pPr>
      <w:r>
        <w:rPr/>
        <w:t>Was spricht dafür:</w:t>
      </w:r>
    </w:p>
    <w:p>
      <w:pPr>
        <w:pStyle w:val="Normal"/>
        <w:rPr/>
      </w:pPr>
      <w:r>
        <w:rPr/>
        <w:t>North American Air Defense Command (NORAD) hat versagt oder wurde bewusst nicht ausgeführt.</w:t>
      </w:r>
    </w:p>
    <w:p>
      <w:pPr>
        <w:pStyle w:val="Normal"/>
        <w:rPr/>
      </w:pPr>
      <w:r>
        <w:rPr/>
        <w:t>Die 9/11 Komission gab bekannt das am Morgen des 11. Septembers die FAA NORAD nicht ordnungsgemäß benachrichtigte, dass die Flüge 11, 77, 93 und 175 von der islamistischen Gruppe übernommen wurde, dazu kamen die Meldungen auch noch zu spät für die Rettungskräfte so das sie nicht die Flugzeuge zeitlich erreichen konnten.</w:t>
      </w:r>
    </w:p>
    <w:p>
      <w:pPr>
        <w:pStyle w:val="Normal"/>
        <w:rPr/>
      </w:pPr>
      <w:r>
        <w:rPr/>
        <w:t>Quelle: "Chapter 1, "We Have Some Planes"". The 9/11 Commission Report, Final Report of the National Commission on Terrorist Attacks Upon the United States. W. W. Norton &amp; Company. July 22, 2004. ISBN 0-393-32671-3. Retrieved 2009-03-19.</w:t>
      </w:r>
    </w:p>
    <w:p>
      <w:pPr>
        <w:pStyle w:val="Normal"/>
        <w:rPr/>
      </w:pPr>
      <w:r>
        <w:rPr/>
      </w:r>
    </w:p>
    <w:p>
      <w:pPr>
        <w:pStyle w:val="Normal"/>
        <w:rPr/>
      </w:pPr>
      <w:r>
        <w:rPr/>
        <w:t>Was spricht dagegen:</w:t>
      </w:r>
    </w:p>
    <w:p>
      <w:pPr>
        <w:pStyle w:val="Normal"/>
        <w:rPr/>
      </w:pPr>
      <w:r>
        <w:rPr/>
        <w:t>Nur 14 Euro Fighter waren in Bereitschaft, es war zu spät und zu langsam.</w:t>
      </w:r>
    </w:p>
    <w:p>
      <w:pPr>
        <w:pStyle w:val="Normal"/>
        <w:rPr/>
      </w:pPr>
      <w:r>
        <w:rPr/>
        <w:t>In der Zeit bis Meldung gegeben worden ist und dem „Reinkrachen“ vergingen nur wenige Minuten.</w:t>
      </w:r>
    </w:p>
    <w:p>
      <w:pPr>
        <w:pStyle w:val="Normal"/>
        <w:rPr/>
      </w:pPr>
      <w:r>
        <w:rPr/>
        <w:t>Bei der Nachricht über die Entführung von Flug 11 starteten 2 Kampfjets von der Otis Air National Guard Base, diese waren aber nicht mal in der Luft wo Flug 11 bereits den nördlichen Turm traf. Eine fehlerhafte Meldung der FAA über ein entführtes Flugzeug, welches in Richtung Washington flog (Phantom Flight 11) löste einen zusätzlichen Start von 3 weiteren Kampfjets von der Langley Air Force Base aus, diese aber flogen in die falsche Richtung in den Osten Richtung Meer anstatt nach Washington. Schuld dafür seien die "schlechte Kommunikation", welche die Ankuftszeit stark negativ beeinflusste.</w:t>
      </w:r>
    </w:p>
    <w:p>
      <w:pPr>
        <w:pStyle w:val="Normal"/>
        <w:rPr/>
      </w:pPr>
      <w:r>
        <w:rPr/>
        <w:t>Quelle: "Chapter 1, "We Have Some Planes"". The 9/11 Commission Report, Final Report of the National Commission on Terrorist Attacks Upon the United States. W. W. Norton &amp; Company. July 22, 2004. ISBN 0-393-32671-3. Retrieved 2009-03-19.</w:t>
      </w:r>
    </w:p>
    <w:p>
      <w:pPr>
        <w:pStyle w:val="Normal"/>
        <w:rPr/>
      </w:pPr>
      <w:r>
        <w:rPr/>
      </w:r>
    </w:p>
    <w:p>
      <w:pPr>
        <w:pStyle w:val="Normal"/>
        <w:rPr/>
      </w:pPr>
      <w:r>
        <w:rPr/>
        <w:t>Quelle:</w:t>
      </w:r>
    </w:p>
    <w:p>
      <w:pPr>
        <w:pStyle w:val="Normal"/>
        <w:rPr/>
      </w:pPr>
      <w:hyperlink r:id="rId2">
        <w:r>
          <w:rPr>
            <w:rStyle w:val="Internetverknpfung"/>
          </w:rPr>
          <w:t>https://www.popularmechanics.com/military/a5654/debunking-911-myths-planes/</w:t>
        </w:r>
      </w:hyperlink>
    </w:p>
    <w:p>
      <w:pPr>
        <w:pStyle w:val="Normal"/>
        <w:rPr/>
      </w:pPr>
      <w:r>
        <w:rPr/>
      </w:r>
    </w:p>
    <w:p>
      <w:pPr>
        <w:pStyle w:val="Normal"/>
        <w:rPr/>
      </w:pPr>
      <w:r>
        <w:rPr/>
        <w:t>Da die Transponder an Bord der entführten Flugzeuge ausgeschaltet wurden, war es nicht leicht diese per Radar zu lokalisieren. NEADS/NORAD hatten Schwierigkeiten die Flugzeuge zu identifizieren und zu verfolgen, obwohl das immer wieder kurzzeitig möglich war, wie beispielsweise ca. 3 Minuten vor dem Crash von Flug 11 in den Nordturm, dessen Standort auf 20 Meilen nördlich von Manhatten festgemacht wurde.</w:t>
      </w:r>
    </w:p>
    <w:p>
      <w:pPr>
        <w:pStyle w:val="Normal"/>
        <w:rPr/>
      </w:pPr>
      <w:r>
        <w:rPr/>
      </w:r>
    </w:p>
    <w:p>
      <w:pPr>
        <w:pStyle w:val="Normal"/>
        <w:rPr/>
      </w:pPr>
      <w:r>
        <w:rPr/>
        <w:t xml:space="preserve">Quelle:  Lynn Spencer, Touching History, p.40 </w:t>
      </w:r>
    </w:p>
    <w:p>
      <w:pPr>
        <w:pStyle w:val="Normal"/>
        <w:rPr/>
      </w:pPr>
      <w:r>
        <w:rPr/>
      </w:r>
    </w:p>
    <w:p>
      <w:pPr>
        <w:pStyle w:val="Normal"/>
        <w:rPr/>
      </w:pPr>
      <w:r>
        <w:rPr/>
        <w:t>Kurz bevor Flug 175 den Südturm traf, wurden zwei Kampfjets südlich von Long Island  aufgehalten, da die FAA nicht wusste ob sich Zivilflugzeuge in der Luft befanden. Dort flogen die Kampfjets in einem Muster auf der Stelle, wo sie von 9:09 Uhr bis 9:13 Uhr aufgehalten wurden, erst dann war der Flugraum klar und die Kampfjets konnten Richtung Manhatten fliegen, wo sie aber erst um 9:25 Uhr ankamen.</w:t>
      </w:r>
    </w:p>
    <w:p>
      <w:pPr>
        <w:pStyle w:val="Normal"/>
        <w:rPr/>
      </w:pPr>
      <w:r>
        <w:rPr/>
      </w:r>
    </w:p>
    <w:p>
      <w:pPr>
        <w:pStyle w:val="Normal"/>
        <w:rPr/>
      </w:pPr>
      <w:r>
        <w:rPr/>
        <w:t>Quellen: "Aero-News Network: The Aviation and Aerospace World's Daily/Real-Time News and Information Service". Aero-news.net. 2009-07-29. Retrieved 2009-10-26.</w:t>
      </w:r>
    </w:p>
    <w:p>
      <w:pPr>
        <w:pStyle w:val="Normal"/>
        <w:rPr/>
      </w:pPr>
      <w:r>
        <w:rPr/>
        <w:t>"Chapter 1, "We Have Some Planes"". The 9/11 Commission Report, Final Report of the National Commission on Terrorist Attacks Upon the United States. W. W. Norton &amp; Company. July 22, 2004. ISBN 0-393-32671-3. Retrieved 2009-03-19.</w:t>
      </w:r>
    </w:p>
    <w:p>
      <w:pPr>
        <w:pStyle w:val="Normal"/>
        <w:rPr/>
      </w:pPr>
      <w:r>
        <w:rPr/>
        <w:t>Bronner, Michael (August 2006). "9/11 Live: The NORAD Tapes". Vanity Fair. Archived from the original on 2008-04-05. Retrieved 2009-03-19</w:t>
      </w:r>
    </w:p>
    <w:p>
      <w:pPr>
        <w:pStyle w:val="Normal"/>
        <w:rPr/>
      </w:pPr>
      <w:r>
        <w:rPr/>
        <w:t>"9/11 recordings chronicle confusion, delay". CNN. June 17, 2004. Archived from the original on October 29, 2013. Retrieved 2009-03-19.</w:t>
      </w:r>
    </w:p>
    <w:p>
      <w:pPr>
        <w:pStyle w:val="Normal"/>
        <w:rPr/>
      </w:pPr>
      <w:r>
        <w:rPr/>
      </w:r>
    </w:p>
    <w:p>
      <w:pPr>
        <w:pStyle w:val="Normal"/>
        <w:rPr>
          <w:b/>
          <w:b/>
          <w:color w:val="44546A" w:themeColor="text2"/>
        </w:rPr>
      </w:pPr>
      <w:r>
        <w:rPr>
          <w:b/>
          <w:color w:val="44546A" w:themeColor="text2"/>
        </w:rPr>
        <w:t>Kontrollierte Sprengung:</w:t>
      </w:r>
      <w:bookmarkStart w:id="0" w:name="_GoBack"/>
      <w:bookmarkEnd w:id="0"/>
    </w:p>
    <w:p>
      <w:pPr>
        <w:pStyle w:val="Normal"/>
        <w:rPr/>
      </w:pPr>
      <w:r>
        <w:rPr/>
        <w:t>Was spricht dafür:</w:t>
      </w:r>
    </w:p>
    <w:p>
      <w:pPr>
        <w:pStyle w:val="Normal"/>
        <w:rPr/>
      </w:pPr>
      <w:r>
        <w:rPr/>
        <w:t>European Physical Society (EPS) veröffentlicht wissenschaftliches Papier.</w:t>
      </w:r>
    </w:p>
    <w:p>
      <w:pPr>
        <w:pStyle w:val="Normal"/>
        <w:rPr/>
      </w:pPr>
      <w:r>
        <w:rPr/>
        <w:t>Es gab noch nie ein Hochhaus, was durch solche Brände/Explosionen eingestürzt ist, nicht mal Erdbeben oder ähnliche Brände ließen Gebäude dieser Art einstürzen.</w:t>
      </w:r>
    </w:p>
    <w:p>
      <w:pPr>
        <w:pStyle w:val="Normal"/>
        <w:rPr/>
      </w:pPr>
      <w:r>
        <w:rPr/>
        <w:t>Quelle:</w:t>
      </w:r>
    </w:p>
    <w:p>
      <w:pPr>
        <w:pStyle w:val="Normal"/>
        <w:rPr/>
      </w:pPr>
      <w:hyperlink r:id="rId3">
        <w:r>
          <w:rPr>
            <w:rStyle w:val="Internetverknpfung"/>
          </w:rPr>
          <w:t>https://www.stern.de/politik/ausland/world-trade-center--11--september-war-laut-fachblatt-artikel-kontrollierte-sprengung-7049108.html</w:t>
        </w:r>
      </w:hyperlink>
    </w:p>
    <w:p>
      <w:pPr>
        <w:pStyle w:val="Normal"/>
        <w:rPr/>
      </w:pPr>
      <w:r>
        <w:rPr/>
      </w:r>
    </w:p>
    <w:p>
      <w:pPr>
        <w:pStyle w:val="Normal"/>
        <w:rPr/>
      </w:pPr>
      <w:r>
        <w:rPr/>
        <w:t>Was spricht dagegen:</w:t>
      </w:r>
    </w:p>
    <w:p>
      <w:pPr>
        <w:pStyle w:val="Normal"/>
        <w:rPr/>
      </w:pPr>
      <w:r>
        <w:rPr/>
        <w:t>Sonderfall Flugzeug gab es bis dahin noch nicht.</w:t>
      </w:r>
    </w:p>
    <w:p>
      <w:pPr>
        <w:pStyle w:val="Normal"/>
        <w:rPr/>
      </w:pPr>
      <w:r>
        <w:rPr/>
        <w:t>Einzelne Etagen brechen ein und erzeugen Dominoeffekt.</w:t>
      </w:r>
    </w:p>
    <w:p>
      <w:pPr>
        <w:pStyle w:val="Normal"/>
        <w:rPr/>
      </w:pPr>
      <w:r>
        <w:rPr/>
        <w:t>Besagtes Papier von oben stammt von „Truthers“.</w:t>
      </w:r>
    </w:p>
    <w:p>
      <w:pPr>
        <w:pStyle w:val="Normal"/>
        <w:rPr/>
      </w:pPr>
      <w:r>
        <w:rPr/>
      </w:r>
    </w:p>
    <w:p>
      <w:pPr>
        <w:pStyle w:val="Normal"/>
        <w:rPr>
          <w:b/>
          <w:b/>
          <w:bCs/>
          <w:color w:val="44546A"/>
        </w:rPr>
      </w:pPr>
      <w:r>
        <w:rPr>
          <w:b/>
          <w:bCs/>
          <w:color w:val="44546A"/>
        </w:rPr>
      </w:r>
    </w:p>
    <w:p>
      <w:pPr>
        <w:pStyle w:val="Normal"/>
        <w:rPr>
          <w:b/>
          <w:b/>
          <w:bCs/>
          <w:color w:val="44546A"/>
        </w:rPr>
      </w:pPr>
      <w:r>
        <w:rPr>
          <w:b/>
          <w:bCs/>
          <w:color w:val="44546A"/>
        </w:rPr>
      </w:r>
    </w:p>
    <w:p>
      <w:pPr>
        <w:pStyle w:val="Normal"/>
        <w:rPr>
          <w:b/>
          <w:b/>
          <w:bCs/>
          <w:color w:val="44546A"/>
        </w:rPr>
      </w:pPr>
      <w:r>
        <w:rPr>
          <w:b/>
          <w:bCs/>
          <w:color w:val="44546A"/>
        </w:rPr>
      </w:r>
    </w:p>
    <w:p>
      <w:pPr>
        <w:pStyle w:val="Normal"/>
        <w:rPr>
          <w:b/>
          <w:b/>
          <w:bCs/>
          <w:color w:val="44546A"/>
        </w:rPr>
      </w:pPr>
      <w:r>
        <w:rPr>
          <w:b/>
          <w:bCs/>
          <w:color w:val="44546A"/>
        </w:rPr>
      </w:r>
    </w:p>
    <w:p>
      <w:pPr>
        <w:pStyle w:val="Normal"/>
        <w:rPr>
          <w:b/>
          <w:b/>
          <w:bCs/>
          <w:color w:val="44546A"/>
        </w:rPr>
      </w:pPr>
      <w:r>
        <w:rPr>
          <w:b/>
          <w:bCs/>
          <w:color w:val="44546A"/>
        </w:rPr>
      </w:r>
    </w:p>
    <w:p>
      <w:pPr>
        <w:pStyle w:val="Normal"/>
        <w:rPr>
          <w:b/>
          <w:b/>
          <w:bCs/>
          <w:color w:val="44546A"/>
        </w:rPr>
      </w:pPr>
      <w:r>
        <w:rPr>
          <w:b/>
          <w:bCs/>
          <w:color w:val="44546A"/>
        </w:rPr>
      </w:r>
    </w:p>
    <w:p>
      <w:pPr>
        <w:pStyle w:val="Normal"/>
        <w:rPr>
          <w:b/>
          <w:b/>
          <w:bCs/>
          <w:color w:val="44546A"/>
        </w:rPr>
      </w:pPr>
      <w:r>
        <w:rPr>
          <w:b/>
          <w:bCs/>
          <w:color w:val="44546A"/>
        </w:rPr>
        <w:t>Involvierung nichtamerikanischer Interessensgruppen:</w:t>
      </w:r>
    </w:p>
    <w:p>
      <w:pPr>
        <w:pStyle w:val="Normal"/>
        <w:rPr/>
      </w:pPr>
      <w:r>
        <w:rPr/>
      </w:r>
    </w:p>
    <w:p>
      <w:pPr>
        <w:pStyle w:val="Normal"/>
        <w:rPr/>
      </w:pPr>
      <w:r>
        <w:rPr/>
        <w:t>Sagte Israels Ministerpräsident Ariel Scharon im September eine Reise nach New York ab?</w:t>
      </w:r>
    </w:p>
    <w:p>
      <w:pPr>
        <w:pStyle w:val="Normal"/>
        <w:rPr/>
      </w:pPr>
      <w:r>
        <w:rPr/>
        <w:t>Die Unterstellung lautet auch hier, dass Israel hinter den Anschlägen steckte. Doch auch diese Behauptung ist eine Lüge. Scharon sollte ursprünglich an einer Veranstaltung am 4. Juni 2001 in New York teilnehmen. Da er an diesem Termin nicht konnte, wurde das Ganze auf den 23. September verschoben - und nach den Anschlägen schließlich abgesagt.</w:t>
      </w:r>
    </w:p>
    <w:p>
      <w:pPr>
        <w:pStyle w:val="Normal"/>
        <w:rPr/>
      </w:pPr>
      <w:r>
        <w:rPr/>
      </w:r>
    </w:p>
    <w:p>
      <w:pPr>
        <w:pStyle w:val="Normal"/>
        <w:rPr/>
      </w:pPr>
      <w:r>
        <w:rPr>
          <w:rStyle w:val="Strong"/>
          <w:b w:val="false"/>
        </w:rPr>
        <w:t>4000 Israelis am 11. September 2001 sind nicht zur Arbeit im World Trade Center erschienen?</w:t>
      </w:r>
    </w:p>
    <w:p>
      <w:pPr>
        <w:pStyle w:val="Normal"/>
        <w:rPr/>
      </w:pPr>
      <w:r>
        <w:rPr/>
        <w:t>Die Zahl 4000 bezieht sich offenbar auf eine Meldung der "Jerusalem Post" vom 12. September 2001, nach der das israelische Außenministerium eine Liste von 4000 Personen erstellt hatte, die zur Zeit der Anschläge möglicherweise im oder in der Nähe vom World Trade Center oder Pentagon waren und nun von ihren Angehörigen nicht erreicht werden konnten. Am Ende waren es "nur" 5 Tote aus Israel. Die Diskrepanz bietet also Raum für die Unterstellung, die Israelis seien "vorgewarnt" gewesen. Dass dies Unsinn ist, zeigt ein Vergleich zu den deutschen Opferzahlen. Das Auswärtige Amt in Berlin hatte nach den Anschlägen 15.000 bis 20.000 Anfragen besorgter Bürger. Tatsächlich starben 11 Deutsche bei den Anschlägen.</w:t>
      </w:r>
    </w:p>
    <w:p>
      <w:pPr>
        <w:pStyle w:val="Normal"/>
        <w:rPr/>
      </w:pPr>
      <w:r>
        <w:rPr>
          <w:rStyle w:val="Internetverknpfung"/>
          <w:color w:val="000000"/>
          <w:u w:val="none"/>
        </w:rPr>
        <w:t>Quelle: https://www.n-tv.de/politik/119/Die-vielen-9-11-Luegen-article4268816.html</w:t>
      </w:r>
    </w:p>
    <w:p>
      <w:pPr>
        <w:pStyle w:val="Normal"/>
        <w:rPr/>
      </w:pPr>
      <w:r>
        <w:rPr/>
      </w:r>
    </w:p>
    <w:p>
      <w:pPr>
        <w:pStyle w:val="Normal"/>
        <w:rPr>
          <w:b/>
          <w:b/>
        </w:rPr>
      </w:pPr>
      <w:r>
        <w:rPr>
          <w:b/>
        </w:rPr>
        <w:t>Resümee:</w:t>
      </w:r>
    </w:p>
    <w:p>
      <w:pPr>
        <w:pStyle w:val="Normal"/>
        <w:rPr/>
      </w:pPr>
      <w:r>
        <w:rPr/>
        <w:t>Schwierig, da USA selber Profit geschlagen hat und nicht sehr hilfreich mit Aufklärung umgeht.</w:t>
      </w:r>
    </w:p>
    <w:p>
      <w:pPr>
        <w:pStyle w:val="Normal"/>
        <w:rPr/>
      </w:pPr>
      <w:r>
        <w:rPr/>
        <w:t>Daher kommen auch die ganzen Theorien rund um das Thema. Schlussendlich ist es eher eine Art Glaubensfrage statt einer rein faktischen Argumentation.</w:t>
      </w:r>
    </w:p>
    <w:p>
      <w:pPr>
        <w:pStyle w:val="Normal"/>
        <w:widowControl/>
        <w:bidi w:val="0"/>
        <w:spacing w:lineRule="auto" w:line="259"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uiPriority w:val="99"/>
    <w:unhideWhenUsed/>
    <w:rsid w:val="00315f78"/>
    <w:rPr>
      <w:color w:val="0563C1" w:themeColor="hyperlink"/>
      <w:u w:val="single"/>
    </w:rPr>
  </w:style>
  <w:style w:type="character" w:styleId="BesuchteInternetverknpfung">
    <w:name w:val="Besuchte Internetverknüpfung"/>
    <w:rPr>
      <w:color w:val="800000"/>
      <w:u w:val="single"/>
      <w:lang w:val="zxx" w:eastAsia="zxx" w:bidi="zxx"/>
    </w:rPr>
  </w:style>
  <w:style w:type="character" w:styleId="Strong">
    <w:name w:val="Strong"/>
    <w:basedOn w:val="DefaultParagraphFont"/>
    <w:qFormat/>
    <w:rPr>
      <w:b/>
      <w:bCs/>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8e7388"/>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opularmechanics.com/military/a5654/debunking-911-myths-planes/" TargetMode="External"/><Relationship Id="rId3" Type="http://schemas.openxmlformats.org/officeDocument/2006/relationships/hyperlink" Target="https://www.stern.de/politik/ausland/world-trade-center--11--september-war-laut-fachblatt-artikel-kontrollierte-sprengung-7049108.html"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LibreOffice/6.3.4.2$Windows_X86_64 LibreOffice_project/60da17e045e08f1793c57c00ba83cdfce946d0aa</Application>
  <Pages>3</Pages>
  <Words>796</Words>
  <Characters>4786</Characters>
  <CharactersWithSpaces>5544</CharactersWithSpaces>
  <Paragraphs>39</Paragraphs>
  <Company>LHM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2020-01-07T12:05:00Z</dcterms:created>
  <dc:creator>Bethke, Franz</dc:creator>
  <dc:description/>
  <dc:language>de-DE</dc:language>
  <cp:lastModifiedBy/>
  <dcterms:modified xsi:type="dcterms:W3CDTF">2020-01-13T09:23:21Z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LHM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