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3F" w:rsidRPr="00A5545B" w:rsidRDefault="00F110BA">
      <w:pPr>
        <w:rPr>
          <w:b/>
          <w:sz w:val="24"/>
          <w:szCs w:val="24"/>
        </w:rPr>
      </w:pPr>
      <w:r w:rsidRPr="00A5545B">
        <w:rPr>
          <w:b/>
          <w:sz w:val="24"/>
          <w:szCs w:val="24"/>
        </w:rPr>
        <w:t>Definition Freie Marktwirtschaft</w:t>
      </w:r>
    </w:p>
    <w:p w:rsidR="00F110BA" w:rsidRDefault="00F110BA"/>
    <w:p w:rsidR="00F110BA" w:rsidRDefault="00A5545B">
      <w:r>
        <w:t>In</w:t>
      </w:r>
      <w:r w:rsidR="00F110BA">
        <w:t xml:space="preserve"> der </w:t>
      </w:r>
      <w:r>
        <w:t>freien</w:t>
      </w:r>
      <w:r w:rsidR="00F110BA">
        <w:t xml:space="preserve"> Marktwirtschaft bestimmt allein der Markt, welche Produkte bzw. Dienstleistungen in welcher Menge und zu welchem Preis angeboten werden</w:t>
      </w:r>
      <w:r>
        <w:t>.</w:t>
      </w:r>
    </w:p>
    <w:p w:rsidR="006D75D6" w:rsidRPr="0053736F" w:rsidRDefault="006D75D6">
      <w:pPr>
        <w:rPr>
          <w:color w:val="C00000"/>
        </w:rPr>
      </w:pPr>
      <w:r w:rsidRPr="0053736F">
        <w:rPr>
          <w:color w:val="C00000"/>
        </w:rPr>
        <w:t>Angebot und Nachfrage bestimmen den Markt.</w:t>
      </w:r>
    </w:p>
    <w:p w:rsidR="00F110BA" w:rsidRPr="00A5545B" w:rsidRDefault="00F110BA">
      <w:pPr>
        <w:rPr>
          <w:b/>
        </w:rPr>
      </w:pPr>
      <w:r w:rsidRPr="00A5545B">
        <w:rPr>
          <w:b/>
        </w:rPr>
        <w:t>Voraussetzung:</w:t>
      </w:r>
    </w:p>
    <w:p w:rsidR="00F110BA" w:rsidRPr="0053736F" w:rsidRDefault="0053736F" w:rsidP="0053736F">
      <w:pPr>
        <w:pStyle w:val="Listenabsatz"/>
        <w:numPr>
          <w:ilvl w:val="0"/>
          <w:numId w:val="1"/>
        </w:numPr>
        <w:rPr>
          <w:color w:val="C00000"/>
        </w:rPr>
      </w:pPr>
      <w:r w:rsidRPr="0053736F">
        <w:rPr>
          <w:color w:val="C00000"/>
        </w:rPr>
        <w:t>Freie Entfaltungsmöglichkeiten für den Einzelnen \ freier Wettbewerb</w:t>
      </w:r>
    </w:p>
    <w:p w:rsidR="0053736F" w:rsidRPr="0053736F" w:rsidRDefault="0053736F" w:rsidP="0053736F">
      <w:pPr>
        <w:pStyle w:val="Listenabsatz"/>
        <w:numPr>
          <w:ilvl w:val="0"/>
          <w:numId w:val="1"/>
        </w:numPr>
        <w:rPr>
          <w:color w:val="C00000"/>
        </w:rPr>
      </w:pPr>
      <w:r w:rsidRPr="0053736F">
        <w:rPr>
          <w:color w:val="C00000"/>
        </w:rPr>
        <w:t xml:space="preserve">Staat stellt den rechtlichen Rahmen </w:t>
      </w:r>
      <w:r w:rsidRPr="0053736F">
        <w:rPr>
          <w:color w:val="C00000"/>
        </w:rPr>
        <w:t>und sorgt für die Geldversorgung</w:t>
      </w:r>
    </w:p>
    <w:p w:rsidR="0053736F" w:rsidRPr="0053736F" w:rsidRDefault="0053736F" w:rsidP="0053736F">
      <w:pPr>
        <w:pStyle w:val="Listenabsatz"/>
        <w:numPr>
          <w:ilvl w:val="0"/>
          <w:numId w:val="1"/>
        </w:numPr>
        <w:rPr>
          <w:color w:val="C00000"/>
        </w:rPr>
      </w:pPr>
      <w:r w:rsidRPr="0053736F">
        <w:rPr>
          <w:color w:val="C00000"/>
        </w:rPr>
        <w:t>Alle Produktionsgüter befinden sich in privater Hand</w:t>
      </w:r>
    </w:p>
    <w:p w:rsidR="00F110BA" w:rsidRPr="0053736F" w:rsidRDefault="0053736F" w:rsidP="0053736F">
      <w:pPr>
        <w:pStyle w:val="Listenabsatz"/>
        <w:numPr>
          <w:ilvl w:val="0"/>
          <w:numId w:val="1"/>
        </w:numPr>
        <w:rPr>
          <w:color w:val="C00000"/>
        </w:rPr>
      </w:pPr>
      <w:r w:rsidRPr="0053736F">
        <w:rPr>
          <w:color w:val="C00000"/>
        </w:rPr>
        <w:t>freie Berufswahl</w:t>
      </w:r>
      <w:r w:rsidRPr="0053736F">
        <w:rPr>
          <w:color w:val="C00000"/>
        </w:rPr>
        <w:t xml:space="preserve"> / </w:t>
      </w:r>
      <w:r w:rsidR="00F110BA" w:rsidRPr="0053736F">
        <w:rPr>
          <w:color w:val="C00000"/>
        </w:rPr>
        <w:t>Preisbildung</w:t>
      </w:r>
    </w:p>
    <w:p w:rsidR="00F110BA" w:rsidRDefault="00F110BA">
      <w:r w:rsidRPr="00A5545B">
        <w:rPr>
          <w:b/>
        </w:rPr>
        <w:t>Sonderform</w:t>
      </w:r>
      <w:r>
        <w:t>: soziale Marktwirtschaft, in der der freie Wettbewerb durch Gesetze und staatlichen Eingriff beschränkt wird.</w:t>
      </w:r>
      <w:bookmarkStart w:id="0" w:name="_GoBack"/>
      <w:bookmarkEnd w:id="0"/>
    </w:p>
    <w:sectPr w:rsidR="00F110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45B" w:rsidRDefault="00A5545B" w:rsidP="00A5545B">
      <w:pPr>
        <w:spacing w:after="0" w:line="240" w:lineRule="auto"/>
      </w:pPr>
      <w:r>
        <w:separator/>
      </w:r>
    </w:p>
  </w:endnote>
  <w:endnote w:type="continuationSeparator" w:id="0">
    <w:p w:rsidR="00A5545B" w:rsidRDefault="00A5545B" w:rsidP="00A5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45B" w:rsidRDefault="00A5545B" w:rsidP="00A5545B">
      <w:pPr>
        <w:spacing w:after="0" w:line="240" w:lineRule="auto"/>
      </w:pPr>
      <w:r>
        <w:separator/>
      </w:r>
    </w:p>
  </w:footnote>
  <w:footnote w:type="continuationSeparator" w:id="0">
    <w:p w:rsidR="00A5545B" w:rsidRDefault="00A5545B" w:rsidP="00A55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01E85"/>
    <w:multiLevelType w:val="hybridMultilevel"/>
    <w:tmpl w:val="2F342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3B"/>
    <w:rsid w:val="0053736F"/>
    <w:rsid w:val="006D75D6"/>
    <w:rsid w:val="00861E8E"/>
    <w:rsid w:val="00A5545B"/>
    <w:rsid w:val="00BC3C3B"/>
    <w:rsid w:val="00F110BA"/>
    <w:rsid w:val="00F9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4DC7"/>
  <w15:chartTrackingRefBased/>
  <w15:docId w15:val="{294FE3EE-7487-4B70-852F-37496B8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55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545B"/>
  </w:style>
  <w:style w:type="paragraph" w:styleId="Fuzeile">
    <w:name w:val="footer"/>
    <w:basedOn w:val="Standard"/>
    <w:link w:val="FuzeileZchn"/>
    <w:uiPriority w:val="99"/>
    <w:unhideWhenUsed/>
    <w:rsid w:val="00A55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>LHM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Bethke, Franz</dc:creator>
  <cp:keywords/>
  <dc:description/>
  <cp:lastModifiedBy>Dreßler, Daniel</cp:lastModifiedBy>
  <cp:revision>6</cp:revision>
  <dcterms:created xsi:type="dcterms:W3CDTF">2019-11-19T08:16:00Z</dcterms:created>
  <dcterms:modified xsi:type="dcterms:W3CDTF">2019-11-21T08:33:00Z</dcterms:modified>
</cp:coreProperties>
</file>