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AF689" w14:textId="515811B5" w:rsidR="005A3331" w:rsidRPr="005A3331" w:rsidRDefault="005A3331" w:rsidP="0097047A">
      <w:pPr>
        <w:spacing w:before="100" w:beforeAutospacing="1" w:after="100" w:afterAutospacing="1"/>
        <w:jc w:val="center"/>
        <w:outlineLvl w:val="0"/>
        <w:rPr>
          <w:rFonts w:ascii="Tahoma" w:eastAsia="Times New Roman" w:hAnsi="Tahoma" w:cs="Tahoma"/>
          <w:b/>
          <w:bCs/>
          <w:kern w:val="36"/>
          <w:sz w:val="48"/>
          <w:szCs w:val="48"/>
          <w:u w:val="single"/>
          <w:lang w:eastAsia="de-DE"/>
        </w:rPr>
      </w:pPr>
      <w:r w:rsidRPr="005A3331">
        <w:rPr>
          <w:rFonts w:ascii="Tahoma" w:eastAsia="Times New Roman" w:hAnsi="Tahoma" w:cs="Tahoma"/>
          <w:b/>
          <w:bCs/>
          <w:kern w:val="36"/>
          <w:sz w:val="48"/>
          <w:szCs w:val="48"/>
          <w:u w:val="single"/>
          <w:lang w:eastAsia="de-DE"/>
        </w:rPr>
        <w:t>Was ist ein gerechter Lohn?</w:t>
      </w:r>
    </w:p>
    <w:p w14:paraId="16396765" w14:textId="612E78EF" w:rsidR="005A3331" w:rsidRPr="005A3331" w:rsidRDefault="005A3331" w:rsidP="00E662BC">
      <w:pPr>
        <w:rPr>
          <w:rFonts w:ascii="Tahoma" w:hAnsi="Tahoma" w:cs="Tahoma"/>
        </w:rPr>
      </w:pPr>
    </w:p>
    <w:p w14:paraId="7E576E08" w14:textId="1040A2D4" w:rsidR="00841444" w:rsidRDefault="00732EB2" w:rsidP="00E662BC">
      <w:pPr>
        <w:rPr>
          <w:rFonts w:ascii="Tahoma" w:hAnsi="Tahoma" w:cs="Tahoma"/>
          <w:i/>
          <w:iCs/>
          <w:sz w:val="24"/>
          <w:szCs w:val="24"/>
        </w:rPr>
      </w:pPr>
      <w:r>
        <w:rPr>
          <w:noProof/>
        </w:rPr>
        <w:drawing>
          <wp:anchor distT="0" distB="0" distL="114300" distR="114300" simplePos="0" relativeHeight="251658240" behindDoc="1" locked="0" layoutInCell="1" allowOverlap="1" wp14:anchorId="39C99AA5" wp14:editId="528FA61D">
            <wp:simplePos x="0" y="0"/>
            <wp:positionH relativeFrom="column">
              <wp:posOffset>274320</wp:posOffset>
            </wp:positionH>
            <wp:positionV relativeFrom="page">
              <wp:posOffset>2152015</wp:posOffset>
            </wp:positionV>
            <wp:extent cx="5600700" cy="2434590"/>
            <wp:effectExtent l="0" t="0" r="0" b="3810"/>
            <wp:wrapTight wrapText="bothSides">
              <wp:wrapPolygon edited="0">
                <wp:start x="0" y="0"/>
                <wp:lineTo x="0" y="21465"/>
                <wp:lineTo x="21527" y="21465"/>
                <wp:lineTo x="21527" y="0"/>
                <wp:lineTo x="0" y="0"/>
              </wp:wrapPolygon>
            </wp:wrapTight>
            <wp:docPr id="3" name="Grafik 3" descr="Eine Frau hält ein Buch &quot;Deutsche Gesätze&quot; in der Hand (Foto: Getty Images, Thinkstock - Montage: S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e Frau hält ein Buch &quot;Deutsche Gesätze&quot; in der Hand (Foto: Getty Images, Thinkstock - Montage: SW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434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3331" w:rsidRPr="005A3331">
        <w:rPr>
          <w:rFonts w:ascii="Tahoma" w:hAnsi="Tahoma" w:cs="Tahoma"/>
          <w:i/>
          <w:iCs/>
          <w:sz w:val="24"/>
          <w:szCs w:val="24"/>
        </w:rPr>
        <w:t>Viele Deutsche empfinden den eigenen Lohn als gerecht. Doch geringe Bezahlung und Intransparenz sorgen für Diskussionen. Wie können Unternehmen einen gerechten Lohn aushandeln?</w:t>
      </w:r>
      <w:r w:rsidR="005A3331" w:rsidRPr="005A3331">
        <w:t xml:space="preserve"> </w:t>
      </w:r>
    </w:p>
    <w:p w14:paraId="68200564" w14:textId="13AA886E" w:rsidR="005A3331" w:rsidRPr="005A3331" w:rsidRDefault="005A3331" w:rsidP="005A3331">
      <w:pPr>
        <w:rPr>
          <w:rFonts w:ascii="Tahoma" w:hAnsi="Tahoma" w:cs="Tahoma"/>
          <w:sz w:val="24"/>
          <w:szCs w:val="24"/>
        </w:rPr>
      </w:pPr>
    </w:p>
    <w:p w14:paraId="186489BA" w14:textId="64046FCC" w:rsidR="005A3331" w:rsidRDefault="005A3331" w:rsidP="005A3331">
      <w:pPr>
        <w:rPr>
          <w:rFonts w:ascii="Tahoma" w:hAnsi="Tahoma" w:cs="Tahoma"/>
          <w:i/>
          <w:iCs/>
          <w:sz w:val="24"/>
          <w:szCs w:val="24"/>
        </w:rPr>
      </w:pPr>
    </w:p>
    <w:p w14:paraId="1941CD0A" w14:textId="43D5D8EF" w:rsidR="005A3331" w:rsidRDefault="005A3331" w:rsidP="005A3331">
      <w:pPr>
        <w:pBdr>
          <w:top w:val="single" w:sz="4" w:space="1" w:color="auto"/>
          <w:left w:val="single" w:sz="4" w:space="4" w:color="auto"/>
          <w:bottom w:val="single" w:sz="4" w:space="1" w:color="auto"/>
          <w:right w:val="single" w:sz="4" w:space="4" w:color="auto"/>
        </w:pBdr>
        <w:shd w:val="clear" w:color="auto" w:fill="92CDDC" w:themeFill="accent5" w:themeFillTint="99"/>
        <w:rPr>
          <w:rFonts w:ascii="Tahoma" w:hAnsi="Tahoma" w:cs="Tahoma"/>
          <w:b/>
          <w:bCs/>
          <w:sz w:val="24"/>
          <w:szCs w:val="24"/>
        </w:rPr>
      </w:pPr>
      <w:r w:rsidRPr="005A3331">
        <w:rPr>
          <w:rFonts w:ascii="Tahoma" w:hAnsi="Tahoma" w:cs="Tahoma"/>
          <w:b/>
          <w:bCs/>
          <w:sz w:val="24"/>
          <w:szCs w:val="24"/>
        </w:rPr>
        <w:t>Block A</w:t>
      </w:r>
    </w:p>
    <w:p w14:paraId="245F4F9C" w14:textId="77777777" w:rsidR="00732EB2" w:rsidRPr="00732EB2" w:rsidRDefault="00732EB2" w:rsidP="00732EB2">
      <w:pPr>
        <w:pStyle w:val="Listenabsatz"/>
        <w:rPr>
          <w:rFonts w:ascii="Tahoma" w:hAnsi="Tahoma" w:cs="Tahoma"/>
          <w:b/>
          <w:bCs/>
          <w:sz w:val="24"/>
          <w:szCs w:val="24"/>
        </w:rPr>
      </w:pPr>
    </w:p>
    <w:p w14:paraId="7DF01147" w14:textId="38E38258" w:rsidR="005A3331" w:rsidRPr="005A3331" w:rsidRDefault="005A3331" w:rsidP="005A3331">
      <w:pPr>
        <w:pStyle w:val="Listenabsatz"/>
        <w:numPr>
          <w:ilvl w:val="0"/>
          <w:numId w:val="3"/>
        </w:numPr>
        <w:rPr>
          <w:rFonts w:ascii="Tahoma" w:hAnsi="Tahoma" w:cs="Tahoma"/>
          <w:b/>
          <w:bCs/>
          <w:sz w:val="24"/>
          <w:szCs w:val="24"/>
        </w:rPr>
      </w:pPr>
      <w:bookmarkStart w:id="0" w:name="_GoBack"/>
      <w:r w:rsidRPr="005A3331">
        <w:rPr>
          <w:rFonts w:ascii="Tahoma" w:hAnsi="Tahoma" w:cs="Tahoma"/>
        </w:rPr>
        <w:t xml:space="preserve">Was bewegte </w:t>
      </w:r>
      <w:r w:rsidR="00732EB2">
        <w:rPr>
          <w:rFonts w:ascii="Tahoma" w:hAnsi="Tahoma" w:cs="Tahoma"/>
        </w:rPr>
        <w:t xml:space="preserve">das Unternehmen </w:t>
      </w:r>
      <w:proofErr w:type="spellStart"/>
      <w:r w:rsidR="00732EB2">
        <w:rPr>
          <w:rFonts w:ascii="Tahoma" w:hAnsi="Tahoma" w:cs="Tahoma"/>
        </w:rPr>
        <w:t>Elobau</w:t>
      </w:r>
      <w:proofErr w:type="spellEnd"/>
      <w:r w:rsidR="00732EB2">
        <w:rPr>
          <w:rFonts w:ascii="Tahoma" w:hAnsi="Tahoma" w:cs="Tahoma"/>
        </w:rPr>
        <w:t xml:space="preserve"> </w:t>
      </w:r>
      <w:r w:rsidRPr="005A3331">
        <w:rPr>
          <w:rFonts w:ascii="Tahoma" w:hAnsi="Tahoma" w:cs="Tahoma"/>
        </w:rPr>
        <w:t>zur Umstellung?</w:t>
      </w:r>
    </w:p>
    <w:bookmarkEnd w:id="0"/>
    <w:p w14:paraId="591943A5" w14:textId="5A4FF1B0" w:rsidR="005A3331" w:rsidRPr="005A3331" w:rsidRDefault="005A3331" w:rsidP="005A3331">
      <w:pPr>
        <w:pStyle w:val="Listenabsatz"/>
        <w:rPr>
          <w:rFonts w:ascii="Tahoma" w:hAnsi="Tahoma" w:cs="Tahoma"/>
          <w:b/>
          <w:bCs/>
          <w:sz w:val="32"/>
          <w:szCs w:val="32"/>
        </w:rPr>
      </w:pPr>
      <w:r>
        <w:rPr>
          <w:rFonts w:ascii="Tahoma" w:hAnsi="Tahoma" w:cs="Tahoma"/>
          <w:sz w:val="32"/>
          <w:szCs w:val="32"/>
        </w:rPr>
        <w:t>_________________________________________________________________________________________________________________________________________________________</w:t>
      </w:r>
    </w:p>
    <w:p w14:paraId="6E72E650" w14:textId="77777777" w:rsidR="00732EB2" w:rsidRPr="00732EB2" w:rsidRDefault="00732EB2" w:rsidP="00732EB2">
      <w:pPr>
        <w:pStyle w:val="Listenabsatz"/>
        <w:rPr>
          <w:rFonts w:ascii="Tahoma" w:hAnsi="Tahoma" w:cs="Tahoma"/>
          <w:b/>
          <w:bCs/>
          <w:sz w:val="24"/>
          <w:szCs w:val="24"/>
        </w:rPr>
      </w:pPr>
    </w:p>
    <w:p w14:paraId="1D6CCC36" w14:textId="0B0C35A6" w:rsidR="005A3331" w:rsidRPr="005A3331" w:rsidRDefault="005A3331" w:rsidP="005A3331">
      <w:pPr>
        <w:pStyle w:val="Listenabsatz"/>
        <w:numPr>
          <w:ilvl w:val="0"/>
          <w:numId w:val="3"/>
        </w:numPr>
        <w:rPr>
          <w:rFonts w:ascii="Tahoma" w:hAnsi="Tahoma" w:cs="Tahoma"/>
          <w:b/>
          <w:bCs/>
          <w:sz w:val="24"/>
          <w:szCs w:val="24"/>
        </w:rPr>
      </w:pPr>
      <w:r>
        <w:rPr>
          <w:rFonts w:ascii="Tahoma" w:hAnsi="Tahoma" w:cs="Tahoma"/>
        </w:rPr>
        <w:t xml:space="preserve">Wie sieht die Entlohnung nach Karl </w:t>
      </w:r>
      <w:r w:rsidRPr="005A3331">
        <w:rPr>
          <w:rFonts w:ascii="Tahoma" w:hAnsi="Tahoma" w:cs="Tahoma"/>
        </w:rPr>
        <w:t>Marx</w:t>
      </w:r>
      <w:r>
        <w:rPr>
          <w:rFonts w:ascii="Tahoma" w:hAnsi="Tahoma" w:cs="Tahoma"/>
        </w:rPr>
        <w:t xml:space="preserve"> aus und warum?</w:t>
      </w:r>
    </w:p>
    <w:p w14:paraId="5E37784B" w14:textId="77777777" w:rsidR="005A3331" w:rsidRPr="005A3331" w:rsidRDefault="005A3331" w:rsidP="005A3331">
      <w:pPr>
        <w:pStyle w:val="Listenabsatz"/>
        <w:rPr>
          <w:rFonts w:ascii="Tahoma" w:hAnsi="Tahoma" w:cs="Tahoma"/>
          <w:b/>
          <w:bCs/>
          <w:sz w:val="32"/>
          <w:szCs w:val="32"/>
        </w:rPr>
      </w:pPr>
      <w:r>
        <w:rPr>
          <w:rFonts w:ascii="Tahoma" w:hAnsi="Tahoma" w:cs="Tahoma"/>
          <w:sz w:val="32"/>
          <w:szCs w:val="32"/>
        </w:rPr>
        <w:t>_________________________________________________________________________________________________________________________________________________________</w:t>
      </w:r>
    </w:p>
    <w:p w14:paraId="6B4C03B7" w14:textId="77777777" w:rsidR="005A3331" w:rsidRPr="005A3331" w:rsidRDefault="005A3331" w:rsidP="005A3331">
      <w:pPr>
        <w:pStyle w:val="Listenabsatz"/>
        <w:rPr>
          <w:rFonts w:ascii="Tahoma" w:hAnsi="Tahoma" w:cs="Tahoma"/>
          <w:b/>
          <w:bCs/>
          <w:sz w:val="24"/>
          <w:szCs w:val="24"/>
        </w:rPr>
      </w:pPr>
    </w:p>
    <w:p w14:paraId="2CD21E90" w14:textId="1794C837" w:rsidR="005A3331" w:rsidRPr="005A3331" w:rsidRDefault="005A3331" w:rsidP="005A3331">
      <w:pPr>
        <w:pStyle w:val="Listenabsatz"/>
        <w:numPr>
          <w:ilvl w:val="0"/>
          <w:numId w:val="3"/>
        </w:numPr>
        <w:rPr>
          <w:rFonts w:ascii="Tahoma" w:hAnsi="Tahoma" w:cs="Tahoma"/>
          <w:b/>
          <w:bCs/>
          <w:sz w:val="24"/>
          <w:szCs w:val="24"/>
        </w:rPr>
      </w:pPr>
      <w:r>
        <w:rPr>
          <w:rFonts w:ascii="Tahoma" w:hAnsi="Tahoma" w:cs="Tahoma"/>
        </w:rPr>
        <w:t>An welchen Punkten orientiert sich die Entlohnung?</w:t>
      </w:r>
    </w:p>
    <w:p w14:paraId="7480B698" w14:textId="096969EA" w:rsidR="005A3331" w:rsidRPr="005A3331" w:rsidRDefault="005A3331" w:rsidP="005A3331">
      <w:pPr>
        <w:pStyle w:val="Listenabsatz"/>
        <w:rPr>
          <w:rFonts w:ascii="Tahoma" w:hAnsi="Tahoma" w:cs="Tahoma"/>
          <w:b/>
          <w:bCs/>
          <w:sz w:val="32"/>
          <w:szCs w:val="32"/>
        </w:rPr>
      </w:pPr>
      <w:r>
        <w:rPr>
          <w:rFonts w:ascii="Tahoma" w:hAnsi="Tahoma" w:cs="Tahoma"/>
          <w:sz w:val="32"/>
          <w:szCs w:val="32"/>
        </w:rPr>
        <w:t>________________________________________________________________________________________________________________________________________________________</w:t>
      </w:r>
      <w:r>
        <w:rPr>
          <w:rFonts w:ascii="Tahoma" w:hAnsi="Tahoma" w:cs="Tahoma"/>
          <w:sz w:val="32"/>
          <w:szCs w:val="32"/>
        </w:rPr>
        <w:t>______________________________________________________________________________________________________</w:t>
      </w:r>
      <w:r w:rsidR="0097047A">
        <w:rPr>
          <w:rFonts w:ascii="Tahoma" w:hAnsi="Tahoma" w:cs="Tahoma"/>
          <w:sz w:val="32"/>
          <w:szCs w:val="32"/>
        </w:rPr>
        <w:t>_</w:t>
      </w:r>
    </w:p>
    <w:p w14:paraId="5CE26670" w14:textId="07F92716" w:rsidR="005A3331" w:rsidRDefault="005A3331" w:rsidP="005A3331">
      <w:pPr>
        <w:pStyle w:val="Listenabsatz"/>
        <w:rPr>
          <w:rFonts w:ascii="Tahoma" w:hAnsi="Tahoma" w:cs="Tahoma"/>
          <w:b/>
          <w:bCs/>
          <w:sz w:val="24"/>
          <w:szCs w:val="24"/>
        </w:rPr>
      </w:pPr>
    </w:p>
    <w:p w14:paraId="7C5D2538" w14:textId="1C69D852" w:rsidR="005A3331" w:rsidRDefault="005A3331" w:rsidP="005A3331">
      <w:pPr>
        <w:pStyle w:val="Listenabsatz"/>
        <w:rPr>
          <w:rFonts w:ascii="Tahoma" w:hAnsi="Tahoma" w:cs="Tahoma"/>
          <w:b/>
          <w:bCs/>
          <w:sz w:val="24"/>
          <w:szCs w:val="24"/>
        </w:rPr>
      </w:pPr>
    </w:p>
    <w:p w14:paraId="239C88C0" w14:textId="4736E1C0" w:rsidR="005A3331" w:rsidRDefault="005A3331" w:rsidP="005A3331">
      <w:pPr>
        <w:pStyle w:val="Listenabsatz"/>
        <w:rPr>
          <w:rFonts w:ascii="Tahoma" w:hAnsi="Tahoma" w:cs="Tahoma"/>
          <w:b/>
          <w:bCs/>
          <w:sz w:val="24"/>
          <w:szCs w:val="24"/>
        </w:rPr>
      </w:pPr>
    </w:p>
    <w:p w14:paraId="1F7F5ED7" w14:textId="74661AA5" w:rsidR="005A3331" w:rsidRDefault="005A3331" w:rsidP="005A3331">
      <w:pPr>
        <w:pStyle w:val="Listenabsatz"/>
        <w:rPr>
          <w:rFonts w:ascii="Tahoma" w:hAnsi="Tahoma" w:cs="Tahoma"/>
          <w:b/>
          <w:bCs/>
          <w:sz w:val="24"/>
          <w:szCs w:val="24"/>
        </w:rPr>
      </w:pPr>
    </w:p>
    <w:p w14:paraId="12B72B44" w14:textId="77777777" w:rsidR="005A3331" w:rsidRPr="00732EB2" w:rsidRDefault="005A3331" w:rsidP="00732EB2">
      <w:pPr>
        <w:rPr>
          <w:rFonts w:ascii="Tahoma" w:hAnsi="Tahoma" w:cs="Tahoma"/>
          <w:b/>
          <w:bCs/>
          <w:sz w:val="24"/>
          <w:szCs w:val="24"/>
        </w:rPr>
      </w:pPr>
    </w:p>
    <w:p w14:paraId="34EABCDC" w14:textId="3E56224A" w:rsidR="005A3331" w:rsidRDefault="005A3331" w:rsidP="005A3331">
      <w:pPr>
        <w:pBdr>
          <w:top w:val="single" w:sz="4" w:space="1" w:color="auto"/>
          <w:left w:val="single" w:sz="4" w:space="4" w:color="auto"/>
          <w:bottom w:val="single" w:sz="4" w:space="1" w:color="auto"/>
          <w:right w:val="single" w:sz="4" w:space="4" w:color="auto"/>
        </w:pBdr>
        <w:shd w:val="clear" w:color="auto" w:fill="92CDDC" w:themeFill="accent5" w:themeFillTint="99"/>
        <w:rPr>
          <w:rFonts w:ascii="Tahoma" w:hAnsi="Tahoma" w:cs="Tahoma"/>
          <w:b/>
          <w:bCs/>
          <w:sz w:val="24"/>
          <w:szCs w:val="24"/>
        </w:rPr>
      </w:pPr>
      <w:r w:rsidRPr="005A3331">
        <w:rPr>
          <w:rFonts w:ascii="Tahoma" w:hAnsi="Tahoma" w:cs="Tahoma"/>
          <w:b/>
          <w:bCs/>
          <w:sz w:val="24"/>
          <w:szCs w:val="24"/>
        </w:rPr>
        <w:t>Block B</w:t>
      </w:r>
    </w:p>
    <w:p w14:paraId="096E4807" w14:textId="79102960" w:rsidR="005A3331" w:rsidRDefault="005A3331" w:rsidP="005A3331">
      <w:pPr>
        <w:ind w:left="709" w:firstLine="1"/>
        <w:rPr>
          <w:rFonts w:ascii="Tahoma" w:hAnsi="Tahoma" w:cs="Tahoma"/>
        </w:rPr>
      </w:pPr>
      <w:r w:rsidRPr="005A3331">
        <w:rPr>
          <w:rFonts w:ascii="Tahoma" w:hAnsi="Tahoma" w:cs="Tahoma"/>
        </w:rPr>
        <w:t xml:space="preserve">Wie sieht ein guter Podcast aus? Notieren Sie Gestaltungselemente, Effekte, Methoden, …, welche den Podcast für den Hörer interessant machen.  </w:t>
      </w:r>
    </w:p>
    <w:p w14:paraId="13F563B1" w14:textId="77777777" w:rsidR="005A3331" w:rsidRPr="005A3331" w:rsidRDefault="005A3331" w:rsidP="005A3331">
      <w:pPr>
        <w:pStyle w:val="Listenabsatz"/>
        <w:rPr>
          <w:rFonts w:ascii="Tahoma" w:hAnsi="Tahoma" w:cs="Tahoma"/>
          <w:b/>
          <w:bCs/>
          <w:sz w:val="32"/>
          <w:szCs w:val="32"/>
        </w:rPr>
      </w:pPr>
      <w:r>
        <w:rPr>
          <w:rFonts w:ascii="Tahoma" w:hAnsi="Tahoma" w:cs="Tahoma"/>
          <w:sz w:val="32"/>
          <w:szCs w:val="32"/>
        </w:rPr>
        <w:t>_________________________________________________________________________________________________________________________________________________________</w:t>
      </w:r>
    </w:p>
    <w:p w14:paraId="728C35CE" w14:textId="77777777" w:rsidR="005A3331" w:rsidRPr="005A3331" w:rsidRDefault="005A3331" w:rsidP="005A3331">
      <w:pPr>
        <w:pStyle w:val="Listenabsatz"/>
        <w:rPr>
          <w:rFonts w:ascii="Tahoma" w:hAnsi="Tahoma" w:cs="Tahoma"/>
          <w:b/>
          <w:bCs/>
          <w:sz w:val="32"/>
          <w:szCs w:val="32"/>
        </w:rPr>
      </w:pPr>
      <w:r>
        <w:rPr>
          <w:rFonts w:ascii="Tahoma" w:hAnsi="Tahoma" w:cs="Tahoma"/>
          <w:sz w:val="32"/>
          <w:szCs w:val="32"/>
        </w:rPr>
        <w:t>_________________________________________________________________________________________________________________________________________________________</w:t>
      </w:r>
    </w:p>
    <w:p w14:paraId="7C102F59" w14:textId="77777777" w:rsidR="005A3331" w:rsidRPr="005A3331" w:rsidRDefault="005A3331" w:rsidP="005A3331">
      <w:pPr>
        <w:ind w:left="709" w:firstLine="1"/>
        <w:rPr>
          <w:rFonts w:ascii="Tahoma" w:hAnsi="Tahoma" w:cs="Tahoma"/>
        </w:rPr>
      </w:pPr>
    </w:p>
    <w:p w14:paraId="4D95833D" w14:textId="36211CC7" w:rsidR="005A3331" w:rsidRDefault="005A3331" w:rsidP="00732EB2">
      <w:pPr>
        <w:pBdr>
          <w:top w:val="single" w:sz="4" w:space="1" w:color="auto"/>
          <w:left w:val="single" w:sz="4" w:space="4" w:color="auto"/>
          <w:bottom w:val="single" w:sz="4" w:space="1" w:color="auto"/>
          <w:right w:val="single" w:sz="4" w:space="4" w:color="auto"/>
        </w:pBdr>
        <w:shd w:val="clear" w:color="auto" w:fill="92CDDC" w:themeFill="accent5" w:themeFillTint="99"/>
        <w:rPr>
          <w:rFonts w:ascii="Tahoma" w:hAnsi="Tahoma" w:cs="Tahoma"/>
          <w:b/>
          <w:bCs/>
          <w:sz w:val="24"/>
          <w:szCs w:val="24"/>
        </w:rPr>
      </w:pPr>
      <w:r w:rsidRPr="005A3331">
        <w:rPr>
          <w:rFonts w:ascii="Tahoma" w:hAnsi="Tahoma" w:cs="Tahoma"/>
          <w:b/>
          <w:bCs/>
          <w:sz w:val="24"/>
          <w:szCs w:val="24"/>
        </w:rPr>
        <w:t>Block C</w:t>
      </w:r>
    </w:p>
    <w:p w14:paraId="2F59DA15" w14:textId="3E6AF5B2" w:rsidR="005A3331" w:rsidRPr="00732EB2" w:rsidRDefault="00732EB2" w:rsidP="005A3331">
      <w:pPr>
        <w:pStyle w:val="Listenabsatz"/>
        <w:numPr>
          <w:ilvl w:val="0"/>
          <w:numId w:val="4"/>
        </w:numPr>
        <w:rPr>
          <w:rFonts w:ascii="Tahoma" w:hAnsi="Tahoma" w:cs="Tahoma"/>
          <w:sz w:val="24"/>
          <w:szCs w:val="24"/>
        </w:rPr>
      </w:pPr>
      <w:r>
        <w:rPr>
          <w:rFonts w:ascii="Tahoma" w:hAnsi="Tahoma" w:cs="Tahoma"/>
        </w:rPr>
        <w:t>Welche Probleme in Bezug auf die Entlohnung kommen in Deutschland auf?</w:t>
      </w:r>
    </w:p>
    <w:p w14:paraId="17ABCF06" w14:textId="77777777" w:rsidR="00732EB2" w:rsidRPr="005A3331" w:rsidRDefault="00732EB2" w:rsidP="00732EB2">
      <w:pPr>
        <w:pStyle w:val="Listenabsatz"/>
        <w:rPr>
          <w:rFonts w:ascii="Tahoma" w:hAnsi="Tahoma" w:cs="Tahoma"/>
          <w:b/>
          <w:bCs/>
          <w:sz w:val="32"/>
          <w:szCs w:val="32"/>
        </w:rPr>
      </w:pPr>
      <w:r>
        <w:rPr>
          <w:rFonts w:ascii="Tahoma" w:hAnsi="Tahoma" w:cs="Tahoma"/>
          <w:sz w:val="32"/>
          <w:szCs w:val="32"/>
        </w:rPr>
        <w:t>_________________________________________________________________________________________________________________________________________________________</w:t>
      </w:r>
    </w:p>
    <w:p w14:paraId="2860766C" w14:textId="77777777" w:rsidR="00732EB2" w:rsidRPr="005A3331" w:rsidRDefault="00732EB2" w:rsidP="00732EB2">
      <w:pPr>
        <w:pStyle w:val="Listenabsatz"/>
        <w:rPr>
          <w:rFonts w:ascii="Tahoma" w:hAnsi="Tahoma" w:cs="Tahoma"/>
          <w:sz w:val="24"/>
          <w:szCs w:val="24"/>
        </w:rPr>
      </w:pPr>
    </w:p>
    <w:p w14:paraId="255B8E37" w14:textId="73D128D8" w:rsidR="005A3331" w:rsidRPr="00732EB2" w:rsidRDefault="005A3331" w:rsidP="005A3331">
      <w:pPr>
        <w:pStyle w:val="Listenabsatz"/>
        <w:numPr>
          <w:ilvl w:val="0"/>
          <w:numId w:val="4"/>
        </w:numPr>
        <w:rPr>
          <w:rFonts w:ascii="Tahoma" w:hAnsi="Tahoma" w:cs="Tahoma"/>
          <w:sz w:val="24"/>
          <w:szCs w:val="24"/>
        </w:rPr>
      </w:pPr>
      <w:r w:rsidRPr="005A3331">
        <w:rPr>
          <w:rFonts w:ascii="Tahoma" w:hAnsi="Tahoma" w:cs="Tahoma"/>
        </w:rPr>
        <w:t xml:space="preserve">Wie greift </w:t>
      </w:r>
      <w:r w:rsidR="0097047A">
        <w:rPr>
          <w:rFonts w:ascii="Tahoma" w:hAnsi="Tahoma" w:cs="Tahoma"/>
        </w:rPr>
        <w:t xml:space="preserve">der </w:t>
      </w:r>
      <w:r w:rsidRPr="005A3331">
        <w:rPr>
          <w:rFonts w:ascii="Tahoma" w:hAnsi="Tahoma" w:cs="Tahoma"/>
        </w:rPr>
        <w:t>S</w:t>
      </w:r>
      <w:r>
        <w:rPr>
          <w:rFonts w:ascii="Tahoma" w:hAnsi="Tahoma" w:cs="Tahoma"/>
        </w:rPr>
        <w:t>t</w:t>
      </w:r>
      <w:r w:rsidRPr="005A3331">
        <w:rPr>
          <w:rFonts w:ascii="Tahoma" w:hAnsi="Tahoma" w:cs="Tahoma"/>
        </w:rPr>
        <w:t xml:space="preserve">aat </w:t>
      </w:r>
      <w:r w:rsidR="00732EB2">
        <w:rPr>
          <w:rFonts w:ascii="Tahoma" w:hAnsi="Tahoma" w:cs="Tahoma"/>
        </w:rPr>
        <w:t xml:space="preserve">bei der Bezahlung </w:t>
      </w:r>
      <w:r w:rsidRPr="005A3331">
        <w:rPr>
          <w:rFonts w:ascii="Tahoma" w:hAnsi="Tahoma" w:cs="Tahoma"/>
        </w:rPr>
        <w:t>ein?</w:t>
      </w:r>
    </w:p>
    <w:p w14:paraId="7439D818" w14:textId="77777777" w:rsidR="00732EB2" w:rsidRPr="005A3331" w:rsidRDefault="00732EB2" w:rsidP="00732EB2">
      <w:pPr>
        <w:pStyle w:val="Listenabsatz"/>
        <w:rPr>
          <w:rFonts w:ascii="Tahoma" w:hAnsi="Tahoma" w:cs="Tahoma"/>
          <w:b/>
          <w:bCs/>
          <w:sz w:val="32"/>
          <w:szCs w:val="32"/>
        </w:rPr>
      </w:pPr>
      <w:r>
        <w:rPr>
          <w:rFonts w:ascii="Tahoma" w:hAnsi="Tahoma" w:cs="Tahoma"/>
          <w:sz w:val="32"/>
          <w:szCs w:val="32"/>
        </w:rPr>
        <w:t>_________________________________________________________________________________________________________________________________________________________</w:t>
      </w:r>
    </w:p>
    <w:p w14:paraId="6BC15DD6" w14:textId="77777777" w:rsidR="00732EB2" w:rsidRPr="005A3331" w:rsidRDefault="00732EB2" w:rsidP="00732EB2">
      <w:pPr>
        <w:pStyle w:val="Listenabsatz"/>
        <w:rPr>
          <w:rFonts w:ascii="Tahoma" w:hAnsi="Tahoma" w:cs="Tahoma"/>
          <w:sz w:val="24"/>
          <w:szCs w:val="24"/>
        </w:rPr>
      </w:pPr>
    </w:p>
    <w:p w14:paraId="28F5D032" w14:textId="5C90CE4D" w:rsidR="005A3331" w:rsidRPr="00732EB2" w:rsidRDefault="005A3331" w:rsidP="005A3331">
      <w:pPr>
        <w:pStyle w:val="Listenabsatz"/>
        <w:numPr>
          <w:ilvl w:val="0"/>
          <w:numId w:val="4"/>
        </w:numPr>
        <w:rPr>
          <w:rFonts w:ascii="Tahoma" w:hAnsi="Tahoma" w:cs="Tahoma"/>
          <w:sz w:val="24"/>
          <w:szCs w:val="24"/>
        </w:rPr>
      </w:pPr>
      <w:r w:rsidRPr="005A3331">
        <w:rPr>
          <w:rFonts w:ascii="Tahoma" w:hAnsi="Tahoma" w:cs="Tahoma"/>
        </w:rPr>
        <w:t xml:space="preserve">Beschreiben Sie das Lohnsystem von </w:t>
      </w:r>
      <w:proofErr w:type="spellStart"/>
      <w:r w:rsidRPr="005A3331">
        <w:rPr>
          <w:rFonts w:ascii="Tahoma" w:hAnsi="Tahoma" w:cs="Tahoma"/>
        </w:rPr>
        <w:t>El</w:t>
      </w:r>
      <w:r w:rsidR="00732EB2">
        <w:rPr>
          <w:rFonts w:ascii="Tahoma" w:hAnsi="Tahoma" w:cs="Tahoma"/>
        </w:rPr>
        <w:t>o</w:t>
      </w:r>
      <w:r w:rsidRPr="005A3331">
        <w:rPr>
          <w:rFonts w:ascii="Tahoma" w:hAnsi="Tahoma" w:cs="Tahoma"/>
        </w:rPr>
        <w:t>bau</w:t>
      </w:r>
      <w:proofErr w:type="spellEnd"/>
      <w:r w:rsidRPr="005A3331">
        <w:rPr>
          <w:rFonts w:ascii="Tahoma" w:hAnsi="Tahoma" w:cs="Tahoma"/>
        </w:rPr>
        <w:t>!</w:t>
      </w:r>
    </w:p>
    <w:p w14:paraId="00F0982D" w14:textId="239E4739" w:rsidR="00732EB2" w:rsidRPr="005A3331" w:rsidRDefault="00732EB2" w:rsidP="00732EB2">
      <w:pPr>
        <w:pStyle w:val="Listenabsatz"/>
        <w:rPr>
          <w:rFonts w:ascii="Tahoma" w:hAnsi="Tahoma" w:cs="Tahoma"/>
          <w:b/>
          <w:bCs/>
          <w:sz w:val="32"/>
          <w:szCs w:val="32"/>
        </w:rPr>
      </w:pPr>
      <w:r>
        <w:rPr>
          <w:rFonts w:ascii="Tahoma" w:hAnsi="Tahoma" w:cs="Tahoma"/>
          <w:sz w:val="32"/>
          <w:szCs w:val="32"/>
        </w:rPr>
        <w:t>_________________________________________________________________________________________________________________________________________________________</w:t>
      </w:r>
    </w:p>
    <w:p w14:paraId="6BA602E1" w14:textId="408F4AE3" w:rsidR="00732EB2" w:rsidRPr="005A3331" w:rsidRDefault="00732EB2" w:rsidP="00732EB2">
      <w:pPr>
        <w:pStyle w:val="Listenabsatz"/>
        <w:rPr>
          <w:rFonts w:ascii="Tahoma" w:hAnsi="Tahoma" w:cs="Tahoma"/>
          <w:b/>
          <w:bCs/>
          <w:sz w:val="32"/>
          <w:szCs w:val="32"/>
        </w:rPr>
      </w:pPr>
      <w:r>
        <w:rPr>
          <w:rFonts w:ascii="Tahoma" w:hAnsi="Tahoma" w:cs="Tahoma"/>
          <w:sz w:val="32"/>
          <w:szCs w:val="32"/>
        </w:rPr>
        <w:t>_________________________________________________________________________________________________________________________________________________________</w:t>
      </w:r>
    </w:p>
    <w:p w14:paraId="479A2E57" w14:textId="2FF37383" w:rsidR="00732EB2" w:rsidRDefault="00732EB2" w:rsidP="00732EB2">
      <w:pPr>
        <w:pStyle w:val="Listenabsatz"/>
        <w:rPr>
          <w:rFonts w:ascii="Tahoma" w:hAnsi="Tahoma" w:cs="Tahoma"/>
          <w:sz w:val="24"/>
          <w:szCs w:val="24"/>
        </w:rPr>
      </w:pPr>
      <w:r>
        <w:rPr>
          <w:noProof/>
        </w:rPr>
        <w:drawing>
          <wp:anchor distT="0" distB="0" distL="114300" distR="114300" simplePos="0" relativeHeight="251659264" behindDoc="1" locked="0" layoutInCell="1" allowOverlap="1" wp14:anchorId="586FEAEE" wp14:editId="15416747">
            <wp:simplePos x="0" y="0"/>
            <wp:positionH relativeFrom="column">
              <wp:posOffset>1936115</wp:posOffset>
            </wp:positionH>
            <wp:positionV relativeFrom="page">
              <wp:posOffset>7625715</wp:posOffset>
            </wp:positionV>
            <wp:extent cx="2768600" cy="2482850"/>
            <wp:effectExtent l="19050" t="19050" r="12700" b="12700"/>
            <wp:wrapTight wrapText="bothSides">
              <wp:wrapPolygon edited="0">
                <wp:start x="-149" y="-166"/>
                <wp:lineTo x="-149" y="21545"/>
                <wp:lineTo x="21550" y="21545"/>
                <wp:lineTo x="21550" y="-166"/>
                <wp:lineTo x="-149" y="-166"/>
              </wp:wrapPolygon>
            </wp:wrapTight>
            <wp:docPr id="4" name="Grafik 4" descr="Bildergebnis für Elo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Eloba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8600" cy="24828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9A3467A" w14:textId="77D380A5" w:rsidR="006E1BC3" w:rsidRPr="006E1BC3" w:rsidRDefault="006E1BC3" w:rsidP="006E1BC3"/>
    <w:p w14:paraId="07FB4157" w14:textId="4D0662C6" w:rsidR="006E1BC3" w:rsidRPr="006E1BC3" w:rsidRDefault="006E1BC3" w:rsidP="006E1BC3"/>
    <w:p w14:paraId="09081A4D" w14:textId="16E5C3AF" w:rsidR="006E1BC3" w:rsidRPr="006E1BC3" w:rsidRDefault="006E1BC3" w:rsidP="006E1BC3"/>
    <w:p w14:paraId="0790BD89" w14:textId="56C3E3A5" w:rsidR="006E1BC3" w:rsidRPr="006E1BC3" w:rsidRDefault="006E1BC3" w:rsidP="006E1BC3"/>
    <w:p w14:paraId="34011798" w14:textId="28F2F637" w:rsidR="006E1BC3" w:rsidRPr="006E1BC3" w:rsidRDefault="006E1BC3" w:rsidP="006E1BC3"/>
    <w:p w14:paraId="0BDC6736" w14:textId="2170442E" w:rsidR="006E1BC3" w:rsidRPr="006E1BC3" w:rsidRDefault="006E1BC3" w:rsidP="006E1BC3"/>
    <w:p w14:paraId="6AF47013" w14:textId="3E7C812A" w:rsidR="006E1BC3" w:rsidRPr="006E1BC3" w:rsidRDefault="006E1BC3" w:rsidP="006E1BC3"/>
    <w:p w14:paraId="4973F043" w14:textId="7FD52988" w:rsidR="006E1BC3" w:rsidRPr="006E1BC3" w:rsidRDefault="006E1BC3" w:rsidP="006E1BC3"/>
    <w:p w14:paraId="2FA73587" w14:textId="3CBD3DE8" w:rsidR="006E1BC3" w:rsidRDefault="006E1BC3" w:rsidP="006E1BC3">
      <w:pPr>
        <w:rPr>
          <w:rFonts w:ascii="Tahoma" w:hAnsi="Tahoma" w:cs="Tahoma"/>
          <w:sz w:val="24"/>
          <w:szCs w:val="24"/>
        </w:rPr>
      </w:pPr>
    </w:p>
    <w:p w14:paraId="42FCBA28" w14:textId="747E784E" w:rsidR="006E1BC3" w:rsidRDefault="006E1BC3" w:rsidP="006E1BC3"/>
    <w:p w14:paraId="7347D7B1" w14:textId="77777777" w:rsidR="006E1BC3" w:rsidRPr="006E1BC3" w:rsidRDefault="006E1BC3" w:rsidP="006E1BC3">
      <w:pPr>
        <w:spacing w:after="160" w:line="256" w:lineRule="auto"/>
        <w:rPr>
          <w:rFonts w:ascii="Tahoma" w:hAnsi="Tahoma" w:cs="Tahoma"/>
          <w:b/>
          <w:bCs/>
          <w:sz w:val="28"/>
          <w:szCs w:val="28"/>
          <w:u w:val="single"/>
        </w:rPr>
      </w:pPr>
      <w:r w:rsidRPr="006E1BC3">
        <w:rPr>
          <w:rFonts w:ascii="Tahoma" w:hAnsi="Tahoma" w:cs="Tahoma"/>
          <w:b/>
          <w:bCs/>
          <w:sz w:val="28"/>
          <w:szCs w:val="28"/>
          <w:u w:val="single"/>
        </w:rPr>
        <w:lastRenderedPageBreak/>
        <w:t xml:space="preserve">Ist das gerecht oder kann das weg? Die (soziale) Gerechtigkeit </w:t>
      </w:r>
    </w:p>
    <w:p w14:paraId="262A9990" w14:textId="77777777" w:rsidR="006E1BC3" w:rsidRPr="006E1BC3" w:rsidRDefault="006E1BC3" w:rsidP="006E1BC3">
      <w:pPr>
        <w:pBdr>
          <w:top w:val="single" w:sz="4" w:space="1" w:color="auto"/>
          <w:left w:val="single" w:sz="4" w:space="4" w:color="auto"/>
          <w:bottom w:val="single" w:sz="4" w:space="1" w:color="auto"/>
          <w:right w:val="single" w:sz="4" w:space="4" w:color="auto"/>
        </w:pBdr>
        <w:shd w:val="clear" w:color="auto" w:fill="92CDDC" w:themeFill="accent5" w:themeFillTint="99"/>
        <w:spacing w:after="160" w:line="256" w:lineRule="auto"/>
        <w:jc w:val="both"/>
        <w:rPr>
          <w:rFonts w:ascii="Tahoma" w:hAnsi="Tahoma" w:cs="Tahoma"/>
          <w:sz w:val="24"/>
          <w:szCs w:val="24"/>
          <w:u w:val="single"/>
        </w:rPr>
      </w:pPr>
      <w:r w:rsidRPr="006E1BC3">
        <w:rPr>
          <w:rFonts w:ascii="Tahoma" w:hAnsi="Tahoma" w:cs="Tahoma"/>
          <w:noProof/>
          <w:sz w:val="24"/>
          <w:szCs w:val="24"/>
          <w:u w:val="single"/>
        </w:rPr>
        <mc:AlternateContent>
          <mc:Choice Requires="wps">
            <w:drawing>
              <wp:anchor distT="0" distB="0" distL="114300" distR="114300" simplePos="0" relativeHeight="251661312" behindDoc="1" locked="0" layoutInCell="1" allowOverlap="1" wp14:anchorId="441843F5" wp14:editId="71F3F135">
                <wp:simplePos x="0" y="0"/>
                <wp:positionH relativeFrom="column">
                  <wp:posOffset>4312920</wp:posOffset>
                </wp:positionH>
                <wp:positionV relativeFrom="page">
                  <wp:posOffset>1244600</wp:posOffset>
                </wp:positionV>
                <wp:extent cx="2063750" cy="6877050"/>
                <wp:effectExtent l="57150" t="38100" r="69850" b="95250"/>
                <wp:wrapTight wrapText="bothSides">
                  <wp:wrapPolygon edited="0">
                    <wp:start x="-598" y="-120"/>
                    <wp:lineTo x="-399" y="21839"/>
                    <wp:lineTo x="21932" y="21839"/>
                    <wp:lineTo x="22132" y="-120"/>
                    <wp:lineTo x="-598" y="-120"/>
                  </wp:wrapPolygon>
                </wp:wrapTight>
                <wp:docPr id="6" name="Rechteck 6"/>
                <wp:cNvGraphicFramePr/>
                <a:graphic xmlns:a="http://schemas.openxmlformats.org/drawingml/2006/main">
                  <a:graphicData uri="http://schemas.microsoft.com/office/word/2010/wordprocessingShape">
                    <wps:wsp>
                      <wps:cNvSpPr/>
                      <wps:spPr>
                        <a:xfrm>
                          <a:off x="0" y="0"/>
                          <a:ext cx="2063750" cy="6877050"/>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6250E756" w14:textId="77777777" w:rsidR="006E1BC3" w:rsidRDefault="006E1BC3" w:rsidP="006E1BC3">
                            <w:pPr>
                              <w:jc w:val="center"/>
                              <w:rPr>
                                <w:rFonts w:ascii="Tahoma" w:hAnsi="Tahoma" w:cs="Tahoma"/>
                                <w:sz w:val="24"/>
                                <w:szCs w:val="24"/>
                                <w:u w:val="single"/>
                              </w:rPr>
                            </w:pPr>
                            <w:r w:rsidRPr="002C682C">
                              <w:rPr>
                                <w:rFonts w:ascii="Tahoma" w:hAnsi="Tahoma" w:cs="Tahoma"/>
                                <w:sz w:val="24"/>
                                <w:szCs w:val="24"/>
                                <w:u w:val="single"/>
                              </w:rPr>
                              <w:t>Zuordnung von Beispielen:</w:t>
                            </w:r>
                          </w:p>
                          <w:p w14:paraId="54C7C35B" w14:textId="77777777" w:rsidR="006E1BC3" w:rsidRPr="002C682C" w:rsidRDefault="006E1BC3" w:rsidP="006E1BC3">
                            <w:pPr>
                              <w:jc w:val="center"/>
                              <w:rPr>
                                <w:rFonts w:ascii="Tahoma" w:hAnsi="Tahoma" w:cs="Tahoma"/>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843F5" id="Rechteck 6" o:spid="_x0000_s1026" style="position:absolute;left:0;text-align:left;margin-left:339.6pt;margin-top:98pt;width:162.5pt;height:54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" fillcolor="#9eeaff" strokecolor="#46aac5">
                <v:fill color2="#e4f9ff" rotate="t" angle="180" colors="0 #9eeaff;22938f #bbefff;1 #e4f9ff" focus="100%" type="gradient"/>
                <v:shadow on="t" color="black" opacity="24903f" origin=",.5" offset="0,.55556mm"/>
                <v:textbox>
                  <w:txbxContent>
                    <w:p w14:paraId="6250E756" w14:textId="77777777" w:rsidR="006E1BC3" w:rsidRDefault="006E1BC3" w:rsidP="006E1BC3">
                      <w:pPr>
                        <w:jc w:val="center"/>
                        <w:rPr>
                          <w:rFonts w:ascii="Tahoma" w:hAnsi="Tahoma" w:cs="Tahoma"/>
                          <w:sz w:val="24"/>
                          <w:szCs w:val="24"/>
                          <w:u w:val="single"/>
                        </w:rPr>
                      </w:pPr>
                      <w:r w:rsidRPr="002C682C">
                        <w:rPr>
                          <w:rFonts w:ascii="Tahoma" w:hAnsi="Tahoma" w:cs="Tahoma"/>
                          <w:sz w:val="24"/>
                          <w:szCs w:val="24"/>
                          <w:u w:val="single"/>
                        </w:rPr>
                        <w:t>Zuordnung von Beispielen:</w:t>
                      </w:r>
                    </w:p>
                    <w:p w14:paraId="54C7C35B" w14:textId="77777777" w:rsidR="006E1BC3" w:rsidRPr="002C682C" w:rsidRDefault="006E1BC3" w:rsidP="006E1BC3">
                      <w:pPr>
                        <w:jc w:val="center"/>
                        <w:rPr>
                          <w:rFonts w:ascii="Tahoma" w:hAnsi="Tahoma" w:cs="Tahoma"/>
                          <w:sz w:val="24"/>
                          <w:szCs w:val="24"/>
                          <w:u w:val="single"/>
                        </w:rPr>
                      </w:pPr>
                    </w:p>
                  </w:txbxContent>
                </v:textbox>
                <w10:wrap type="tight" anchory="page"/>
              </v:rect>
            </w:pict>
          </mc:Fallback>
        </mc:AlternateContent>
      </w:r>
      <w:r w:rsidRPr="006E1BC3">
        <w:rPr>
          <w:rFonts w:ascii="Tahoma" w:hAnsi="Tahoma" w:cs="Tahoma"/>
          <w:sz w:val="24"/>
          <w:szCs w:val="24"/>
          <w:u w:val="single"/>
        </w:rPr>
        <w:t xml:space="preserve">Eine kurze Grundlegung das Gerechtigkeitsbegriffs </w:t>
      </w:r>
    </w:p>
    <w:p w14:paraId="4B51F151" w14:textId="77777777" w:rsidR="006E1BC3" w:rsidRPr="006E1BC3" w:rsidRDefault="006E1BC3" w:rsidP="006E1BC3">
      <w:pPr>
        <w:spacing w:after="160" w:line="256" w:lineRule="auto"/>
        <w:jc w:val="both"/>
        <w:rPr>
          <w:rFonts w:ascii="Tahoma" w:hAnsi="Tahoma" w:cs="Tahoma"/>
        </w:rPr>
      </w:pPr>
    </w:p>
    <w:p w14:paraId="21A39F9F" w14:textId="77777777" w:rsidR="006E1BC3" w:rsidRPr="006E1BC3" w:rsidRDefault="006E1BC3" w:rsidP="006E1BC3">
      <w:pPr>
        <w:spacing w:after="160" w:line="256" w:lineRule="auto"/>
        <w:jc w:val="both"/>
        <w:rPr>
          <w:rFonts w:ascii="Tahoma" w:hAnsi="Tahoma" w:cs="Tahoma"/>
        </w:rPr>
      </w:pPr>
      <w:r w:rsidRPr="006E1BC3">
        <w:rPr>
          <w:rFonts w:ascii="Tahoma" w:hAnsi="Tahoma" w:cs="Tahoma"/>
        </w:rPr>
        <w:t xml:space="preserve">Bei der Frage, was gerecht sei und was nicht, geht es immer um Fragen von Verteilung (materieller und immaterieller Güter) und darum, wer wem was schuldet. Ungerechtigkeit ist ein Verstoß gegen die Gerechtigkeit. Zur Ungerechtigkeit gehört auch die Unterlassung einer Handlung, zu der man verpflichtet wäre. Nicht unter die Gerechtigkeit fallen gute Handlungen anderen gegenüber, die freiwillig und ohne gesetzliche Verpflichtung erbracht werden (wie altruistische Taten oder </w:t>
      </w:r>
      <w:proofErr w:type="spellStart"/>
      <w:r w:rsidRPr="006E1BC3">
        <w:rPr>
          <w:rFonts w:ascii="Tahoma" w:hAnsi="Tahoma" w:cs="Tahoma"/>
        </w:rPr>
        <w:t>supererogatorische</w:t>
      </w:r>
      <w:proofErr w:type="spellEnd"/>
      <w:r w:rsidRPr="006E1BC3">
        <w:rPr>
          <w:rFonts w:ascii="Tahoma" w:hAnsi="Tahoma" w:cs="Tahoma"/>
        </w:rPr>
        <w:t xml:space="preserve"> Tugenden, beispielsweise die Dankbarkeit). Diese sind zwar erwünscht, können aber nicht eingefordert werden, während man auf Gerechtigkeit einen Anspruch hat.</w:t>
      </w:r>
    </w:p>
    <w:p w14:paraId="1D2F5F85" w14:textId="77777777" w:rsidR="006E1BC3" w:rsidRPr="006E1BC3" w:rsidRDefault="006E1BC3" w:rsidP="006E1BC3">
      <w:pPr>
        <w:spacing w:after="160" w:line="256" w:lineRule="auto"/>
        <w:jc w:val="both"/>
        <w:rPr>
          <w:rFonts w:ascii="Tahoma" w:hAnsi="Tahoma" w:cs="Tahoma"/>
        </w:rPr>
      </w:pPr>
      <w:r w:rsidRPr="006E1BC3">
        <w:rPr>
          <w:rFonts w:ascii="Tahoma" w:hAnsi="Tahoma" w:cs="Tahoma"/>
        </w:rPr>
        <w:t>Gerechtigkeit ist also ein normativer Begriff, der eine intersubjektive Gültigkeit beansprucht. Mit ihm ist der Imperativ verbunden, ungerechte Zustände in gerechte zu transformieren. Auf der anderen Seite kann man für ungerechtes Handeln zur Rechenschaft gezogen werden.</w:t>
      </w:r>
    </w:p>
    <w:p w14:paraId="3D70331B" w14:textId="77777777" w:rsidR="006E1BC3" w:rsidRPr="006E1BC3" w:rsidRDefault="006E1BC3" w:rsidP="006E1BC3">
      <w:pPr>
        <w:spacing w:after="160" w:line="256" w:lineRule="auto"/>
        <w:jc w:val="both"/>
        <w:rPr>
          <w:rFonts w:ascii="Tahoma" w:hAnsi="Tahoma" w:cs="Tahoma"/>
        </w:rPr>
      </w:pPr>
      <w:r w:rsidRPr="006E1BC3">
        <w:rPr>
          <w:rFonts w:ascii="Tahoma" w:hAnsi="Tahoma" w:cs="Tahoma"/>
        </w:rPr>
        <w:t>Weiterhin kann man bei der Gerechtigkeit eine formale und eine materiale Komponente unterscheiden. Unter formaler oder abstrakter Gerechtigkeit versteht man ein allgemeines Regelungsprinzip, das eine Vorgehensweise bestimmt, nachdem alle gleich gelagerten Fälle auch gleich zu behandeln sind. Formale Prinzipien der Gerechtigkeit sind Gleichheit, Angemessenheit und Unparteilichkeit.</w:t>
      </w:r>
    </w:p>
    <w:p w14:paraId="146558B8" w14:textId="77777777" w:rsidR="006E1BC3" w:rsidRPr="006E1BC3" w:rsidRDefault="006E1BC3" w:rsidP="006E1BC3">
      <w:pPr>
        <w:spacing w:after="160" w:line="256" w:lineRule="auto"/>
        <w:jc w:val="both"/>
        <w:rPr>
          <w:rFonts w:ascii="Tahoma" w:hAnsi="Tahoma" w:cs="Tahoma"/>
        </w:rPr>
      </w:pPr>
      <w:r w:rsidRPr="006E1BC3">
        <w:rPr>
          <w:rFonts w:ascii="Tahoma" w:hAnsi="Tahoma" w:cs="Tahoma"/>
        </w:rPr>
        <w:t>Materielle (auch materiale) Gerechtigkeit stellt hingegen einen inhaltlichen Bezug zu einem konkreten Sachverhalt her, denn Gerechtigkeit ist mehr als Gleichbehandlung. Zur Gerechtigkeit gehört, dass die Menschen in der Sache angemessen behandelt werden. Materiale Gerechtigkeit meint: wenn bei einer Person X ein bestimmtes Merkmal Y vorliegt, dann folgt Z. Ein materielles Prinzip ist beispielsweise, dass Frauen und Kinder bei Katastrophen vor den Männern in Sicherheit zu bringen sind. Die materiale Gerechtigkeit orientiert sich also an der Natur und den Bedürfnissen des Wesens.</w:t>
      </w:r>
    </w:p>
    <w:p w14:paraId="0F095061" w14:textId="4367D4ED" w:rsidR="006E1BC3" w:rsidRDefault="006E1BC3" w:rsidP="006E1BC3">
      <w:pPr>
        <w:spacing w:after="160" w:line="256" w:lineRule="auto"/>
        <w:jc w:val="both"/>
        <w:rPr>
          <w:rFonts w:ascii="Tahoma" w:hAnsi="Tahoma" w:cs="Tahoma"/>
        </w:rPr>
      </w:pPr>
      <w:r w:rsidRPr="006E1BC3">
        <w:rPr>
          <w:rFonts w:ascii="Tahoma" w:hAnsi="Tahoma" w:cs="Tahoma"/>
        </w:rPr>
        <w:t xml:space="preserve">Thomas von Aquin, der große Denker des Mittelalters, hat der Dreiteilung von Platon festgehalten: Die </w:t>
      </w:r>
      <w:proofErr w:type="spellStart"/>
      <w:r w:rsidRPr="006E1BC3">
        <w:rPr>
          <w:rFonts w:ascii="Tahoma" w:hAnsi="Tahoma" w:cs="Tahoma"/>
          <w:i/>
          <w:iCs/>
        </w:rPr>
        <w:t>iustitia</w:t>
      </w:r>
      <w:proofErr w:type="spellEnd"/>
      <w:r w:rsidRPr="006E1BC3">
        <w:rPr>
          <w:rFonts w:ascii="Tahoma" w:hAnsi="Tahoma" w:cs="Tahoma"/>
          <w:i/>
          <w:iCs/>
        </w:rPr>
        <w:t xml:space="preserve"> </w:t>
      </w:r>
      <w:proofErr w:type="spellStart"/>
      <w:r w:rsidRPr="006E1BC3">
        <w:rPr>
          <w:rFonts w:ascii="Tahoma" w:hAnsi="Tahoma" w:cs="Tahoma"/>
          <w:i/>
          <w:iCs/>
        </w:rPr>
        <w:t>legalis</w:t>
      </w:r>
      <w:proofErr w:type="spellEnd"/>
      <w:r w:rsidRPr="006E1BC3">
        <w:rPr>
          <w:rFonts w:ascii="Tahoma" w:hAnsi="Tahoma" w:cs="Tahoma"/>
        </w:rPr>
        <w:t xml:space="preserve">, die Gesetzesgerechtigkeit, die </w:t>
      </w:r>
      <w:proofErr w:type="spellStart"/>
      <w:r w:rsidRPr="006E1BC3">
        <w:rPr>
          <w:rFonts w:ascii="Tahoma" w:hAnsi="Tahoma" w:cs="Tahoma"/>
          <w:i/>
          <w:iCs/>
        </w:rPr>
        <w:t>iustitia</w:t>
      </w:r>
      <w:proofErr w:type="spellEnd"/>
      <w:r w:rsidRPr="006E1BC3">
        <w:rPr>
          <w:rFonts w:ascii="Tahoma" w:hAnsi="Tahoma" w:cs="Tahoma"/>
          <w:i/>
          <w:iCs/>
        </w:rPr>
        <w:t xml:space="preserve"> </w:t>
      </w:r>
      <w:proofErr w:type="spellStart"/>
      <w:r w:rsidRPr="006E1BC3">
        <w:rPr>
          <w:rFonts w:ascii="Tahoma" w:hAnsi="Tahoma" w:cs="Tahoma"/>
          <w:i/>
          <w:iCs/>
        </w:rPr>
        <w:t>distributiva</w:t>
      </w:r>
      <w:proofErr w:type="spellEnd"/>
      <w:r w:rsidRPr="006E1BC3">
        <w:rPr>
          <w:rFonts w:ascii="Tahoma" w:hAnsi="Tahoma" w:cs="Tahoma"/>
        </w:rPr>
        <w:t xml:space="preserve">, die austeilende Gerechtigkeit, und die </w:t>
      </w:r>
      <w:proofErr w:type="spellStart"/>
      <w:r w:rsidRPr="006E1BC3">
        <w:rPr>
          <w:rFonts w:ascii="Tahoma" w:hAnsi="Tahoma" w:cs="Tahoma"/>
          <w:i/>
          <w:iCs/>
        </w:rPr>
        <w:t>iustitia</w:t>
      </w:r>
      <w:proofErr w:type="spellEnd"/>
      <w:r w:rsidRPr="006E1BC3">
        <w:rPr>
          <w:rFonts w:ascii="Tahoma" w:hAnsi="Tahoma" w:cs="Tahoma"/>
          <w:i/>
          <w:iCs/>
        </w:rPr>
        <w:t xml:space="preserve"> </w:t>
      </w:r>
      <w:proofErr w:type="spellStart"/>
      <w:r w:rsidRPr="006E1BC3">
        <w:rPr>
          <w:rFonts w:ascii="Tahoma" w:hAnsi="Tahoma" w:cs="Tahoma"/>
          <w:i/>
          <w:iCs/>
        </w:rPr>
        <w:t>commutativa</w:t>
      </w:r>
      <w:proofErr w:type="spellEnd"/>
      <w:r w:rsidRPr="006E1BC3">
        <w:rPr>
          <w:rFonts w:ascii="Tahoma" w:hAnsi="Tahoma" w:cs="Tahoma"/>
        </w:rPr>
        <w:t xml:space="preserve">, die ausgleichende Gerechtigkeit.  </w:t>
      </w:r>
    </w:p>
    <w:p w14:paraId="23402152" w14:textId="016051FB" w:rsidR="009C75B3" w:rsidRPr="006E1BC3" w:rsidRDefault="009C75B3" w:rsidP="006E1BC3">
      <w:pPr>
        <w:spacing w:after="160" w:line="256" w:lineRule="auto"/>
        <w:jc w:val="both"/>
        <w:rPr>
          <w:rFonts w:ascii="Tahoma" w:hAnsi="Tahoma" w:cs="Tahoma"/>
          <w:i/>
          <w:iCs/>
        </w:rPr>
      </w:pPr>
      <w:r w:rsidRPr="006E1BC3">
        <w:rPr>
          <w:rFonts w:ascii="Times New Roman" w:eastAsia="Times New Roman" w:hAnsi="Times New Roman" w:cs="Times New Roman"/>
          <w:b/>
          <w:bCs/>
          <w:i/>
          <w:iCs/>
          <w:noProof/>
          <w:color w:val="000000"/>
          <w:sz w:val="44"/>
          <w:szCs w:val="44"/>
          <w:u w:val="single"/>
          <w:lang w:eastAsia="de-DE"/>
        </w:rPr>
        <mc:AlternateContent>
          <mc:Choice Requires="wps">
            <w:drawing>
              <wp:anchor distT="45720" distB="45720" distL="114300" distR="114300" simplePos="0" relativeHeight="251664384" behindDoc="1" locked="0" layoutInCell="1" allowOverlap="1" wp14:anchorId="36796AFA" wp14:editId="6E2F2307">
                <wp:simplePos x="0" y="0"/>
                <wp:positionH relativeFrom="column">
                  <wp:posOffset>-81280</wp:posOffset>
                </wp:positionH>
                <wp:positionV relativeFrom="page">
                  <wp:posOffset>8566150</wp:posOffset>
                </wp:positionV>
                <wp:extent cx="6286500" cy="1511300"/>
                <wp:effectExtent l="0" t="0" r="19050" b="12700"/>
                <wp:wrapTight wrapText="bothSides">
                  <wp:wrapPolygon edited="0">
                    <wp:start x="0" y="0"/>
                    <wp:lineTo x="0" y="21509"/>
                    <wp:lineTo x="21600" y="21509"/>
                    <wp:lineTo x="21600" y="0"/>
                    <wp:lineTo x="0" y="0"/>
                  </wp:wrapPolygon>
                </wp:wrapTight>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511300"/>
                        </a:xfrm>
                        <a:prstGeom prst="rect">
                          <a:avLst/>
                        </a:prstGeom>
                        <a:solidFill>
                          <a:srgbClr val="4BACC6">
                            <a:lumMod val="60000"/>
                            <a:lumOff val="40000"/>
                          </a:srgbClr>
                        </a:solidFill>
                        <a:ln w="9525">
                          <a:solidFill>
                            <a:srgbClr val="000000"/>
                          </a:solidFill>
                          <a:miter lim="800000"/>
                          <a:headEnd/>
                          <a:tailEnd/>
                        </a:ln>
                      </wps:spPr>
                      <wps:txbx>
                        <w:txbxContent>
                          <w:p w14:paraId="0E9E503B" w14:textId="77777777" w:rsidR="006E1BC3" w:rsidRPr="002C682C" w:rsidRDefault="006E1BC3" w:rsidP="006E1BC3">
                            <w:pPr>
                              <w:shd w:val="clear" w:color="auto" w:fill="92CDDC" w:themeFill="accent5" w:themeFillTint="99"/>
                              <w:rPr>
                                <w:rFonts w:ascii="Tahoma" w:hAnsi="Tahoma" w:cs="Tahoma"/>
                                <w:b/>
                                <w:bCs/>
                              </w:rPr>
                            </w:pPr>
                            <w:r w:rsidRPr="002C682C">
                              <w:rPr>
                                <w:rFonts w:ascii="Tahoma" w:hAnsi="Tahoma" w:cs="Tahoma"/>
                                <w:b/>
                                <w:bCs/>
                              </w:rPr>
                              <w:t xml:space="preserve">Aufgabe: </w:t>
                            </w:r>
                          </w:p>
                          <w:p w14:paraId="6A789690" w14:textId="77777777" w:rsidR="006E1BC3" w:rsidRDefault="006E1BC3" w:rsidP="006E1BC3">
                            <w:pPr>
                              <w:shd w:val="clear" w:color="auto" w:fill="92CDDC" w:themeFill="accent5" w:themeFillTint="99"/>
                              <w:rPr>
                                <w:rFonts w:ascii="Tahoma" w:hAnsi="Tahoma" w:cs="Tahoma"/>
                              </w:rPr>
                            </w:pPr>
                            <w:r w:rsidRPr="002C682C">
                              <w:rPr>
                                <w:rFonts w:ascii="Tahoma" w:hAnsi="Tahoma" w:cs="Tahoma"/>
                              </w:rPr>
                              <w:t>EA: Lesen Sie den zugeteilten Textabschnitt aufmerksam und markieren sie die wichtigsten Aussagen!</w:t>
                            </w:r>
                            <w:r>
                              <w:rPr>
                                <w:rFonts w:ascii="Tahoma" w:hAnsi="Tahoma" w:cs="Tahoma"/>
                              </w:rPr>
                              <w:t xml:space="preserve"> Notieren Sie zum Markierten jeweils ein Beispiel vom Stundenbeginn oder, falls kein passendes dabei ist, ein eigenes Beispiel aus dem privaten Umfeld oder den Medien.</w:t>
                            </w:r>
                          </w:p>
                          <w:p w14:paraId="2F34F5D2" w14:textId="77777777" w:rsidR="006E1BC3" w:rsidRPr="002C682C" w:rsidRDefault="006E1BC3" w:rsidP="006E1BC3">
                            <w:pPr>
                              <w:shd w:val="clear" w:color="auto" w:fill="92CDDC" w:themeFill="accent5" w:themeFillTint="99"/>
                              <w:rPr>
                                <w:rFonts w:ascii="Tahoma" w:hAnsi="Tahoma" w:cs="Tahoma"/>
                              </w:rPr>
                            </w:pPr>
                            <w:r>
                              <w:rPr>
                                <w:rFonts w:ascii="Tahoma" w:hAnsi="Tahoma" w:cs="Tahoma"/>
                              </w:rPr>
                              <w:t>Beziehen Sie die drei Gerechtigkeitsformen von Thomas v. Aquin auf die beiden obigen Kategorien!</w:t>
                            </w:r>
                          </w:p>
                          <w:p w14:paraId="3C4DBA85" w14:textId="18F43989" w:rsidR="006E1BC3" w:rsidRPr="002C682C" w:rsidRDefault="006E1BC3" w:rsidP="006E1BC3">
                            <w:pPr>
                              <w:shd w:val="clear" w:color="auto" w:fill="92CDDC" w:themeFill="accent5" w:themeFillTint="99"/>
                              <w:rPr>
                                <w:rFonts w:ascii="Tahoma" w:hAnsi="Tahoma" w:cs="Tahoma"/>
                              </w:rPr>
                            </w:pPr>
                            <w:r w:rsidRPr="002C682C">
                              <w:rPr>
                                <w:rFonts w:ascii="Tahoma" w:hAnsi="Tahoma" w:cs="Tahoma"/>
                              </w:rPr>
                              <w:t>PA: Erläutern Sie sich gegenseitig das Gelesene</w:t>
                            </w:r>
                            <w:r>
                              <w:rPr>
                                <w:rFonts w:ascii="Tahoma" w:hAnsi="Tahoma" w:cs="Tahoma"/>
                              </w:rPr>
                              <w:t xml:space="preserve"> sowie die Beispiele</w:t>
                            </w:r>
                            <w:r w:rsidRPr="002C682C">
                              <w:rPr>
                                <w:rFonts w:ascii="Tahoma" w:hAnsi="Tahoma" w:cs="Tahom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796AFA" id="_x0000_t202" coordsize="21600,21600" o:spt="202" path="m,l,21600r21600,l21600,xe">
                <v:stroke joinstyle="miter"/>
                <v:path gradientshapeok="t" o:connecttype="rect"/>
              </v:shapetype>
              <v:shape id="Textfeld 2" o:spid="_x0000_s1027" type="#_x0000_t202" style="position:absolute;left:0;text-align:left;margin-left:-6.4pt;margin-top:674.5pt;width:495pt;height:119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" fillcolor="#93cddd">
                <v:textbox>
                  <w:txbxContent>
                    <w:p w14:paraId="0E9E503B" w14:textId="77777777" w:rsidR="006E1BC3" w:rsidRPr="002C682C" w:rsidRDefault="006E1BC3" w:rsidP="006E1BC3">
                      <w:pPr>
                        <w:shd w:val="clear" w:color="auto" w:fill="92CDDC" w:themeFill="accent5" w:themeFillTint="99"/>
                        <w:rPr>
                          <w:rFonts w:ascii="Tahoma" w:hAnsi="Tahoma" w:cs="Tahoma"/>
                          <w:b/>
                          <w:bCs/>
                        </w:rPr>
                      </w:pPr>
                      <w:r w:rsidRPr="002C682C">
                        <w:rPr>
                          <w:rFonts w:ascii="Tahoma" w:hAnsi="Tahoma" w:cs="Tahoma"/>
                          <w:b/>
                          <w:bCs/>
                        </w:rPr>
                        <w:t xml:space="preserve">Aufgabe: </w:t>
                      </w:r>
                    </w:p>
                    <w:p w14:paraId="6A789690" w14:textId="77777777" w:rsidR="006E1BC3" w:rsidRDefault="006E1BC3" w:rsidP="006E1BC3">
                      <w:pPr>
                        <w:shd w:val="clear" w:color="auto" w:fill="92CDDC" w:themeFill="accent5" w:themeFillTint="99"/>
                        <w:rPr>
                          <w:rFonts w:ascii="Tahoma" w:hAnsi="Tahoma" w:cs="Tahoma"/>
                        </w:rPr>
                      </w:pPr>
                      <w:r w:rsidRPr="002C682C">
                        <w:rPr>
                          <w:rFonts w:ascii="Tahoma" w:hAnsi="Tahoma" w:cs="Tahoma"/>
                        </w:rPr>
                        <w:t>EA: Lesen Sie den zugeteilten Textabschnitt aufmerksam und markieren sie die wichtigsten Aussagen!</w:t>
                      </w:r>
                      <w:r>
                        <w:rPr>
                          <w:rFonts w:ascii="Tahoma" w:hAnsi="Tahoma" w:cs="Tahoma"/>
                        </w:rPr>
                        <w:t xml:space="preserve"> Notieren Sie zum Markierten jeweils ein Beispiel vom Stundenbeginn oder, falls kein passendes dabei ist, ein eigenes Beispiel aus dem privaten Umfeld oder den Medien.</w:t>
                      </w:r>
                    </w:p>
                    <w:p w14:paraId="2F34F5D2" w14:textId="77777777" w:rsidR="006E1BC3" w:rsidRPr="002C682C" w:rsidRDefault="006E1BC3" w:rsidP="006E1BC3">
                      <w:pPr>
                        <w:shd w:val="clear" w:color="auto" w:fill="92CDDC" w:themeFill="accent5" w:themeFillTint="99"/>
                        <w:rPr>
                          <w:rFonts w:ascii="Tahoma" w:hAnsi="Tahoma" w:cs="Tahoma"/>
                        </w:rPr>
                      </w:pPr>
                      <w:r>
                        <w:rPr>
                          <w:rFonts w:ascii="Tahoma" w:hAnsi="Tahoma" w:cs="Tahoma"/>
                        </w:rPr>
                        <w:t>Beziehen Sie die drei Gerechtigkeitsformen von Thomas v. Aquin auf die beiden obigen Kategorien!</w:t>
                      </w:r>
                    </w:p>
                    <w:p w14:paraId="3C4DBA85" w14:textId="18F43989" w:rsidR="006E1BC3" w:rsidRPr="002C682C" w:rsidRDefault="006E1BC3" w:rsidP="006E1BC3">
                      <w:pPr>
                        <w:shd w:val="clear" w:color="auto" w:fill="92CDDC" w:themeFill="accent5" w:themeFillTint="99"/>
                        <w:rPr>
                          <w:rFonts w:ascii="Tahoma" w:hAnsi="Tahoma" w:cs="Tahoma"/>
                        </w:rPr>
                      </w:pPr>
                      <w:r w:rsidRPr="002C682C">
                        <w:rPr>
                          <w:rFonts w:ascii="Tahoma" w:hAnsi="Tahoma" w:cs="Tahoma"/>
                        </w:rPr>
                        <w:t>PA: Erläutern Sie sich gegenseitig das Gelesene</w:t>
                      </w:r>
                      <w:r>
                        <w:rPr>
                          <w:rFonts w:ascii="Tahoma" w:hAnsi="Tahoma" w:cs="Tahoma"/>
                        </w:rPr>
                        <w:t xml:space="preserve"> sowie die Beispiele</w:t>
                      </w:r>
                      <w:r w:rsidRPr="002C682C">
                        <w:rPr>
                          <w:rFonts w:ascii="Tahoma" w:hAnsi="Tahoma" w:cs="Tahoma"/>
                        </w:rPr>
                        <w:t>!</w:t>
                      </w:r>
                    </w:p>
                  </w:txbxContent>
                </v:textbox>
                <w10:wrap type="tight" anchory="page"/>
              </v:shape>
            </w:pict>
          </mc:Fallback>
        </mc:AlternateContent>
      </w:r>
      <w:r w:rsidRPr="009C75B3">
        <w:rPr>
          <w:i/>
          <w:iCs/>
          <w:sz w:val="18"/>
          <w:szCs w:val="18"/>
        </w:rPr>
        <w:t>Textquelle: Soziale Gerechtigkeit. Themen im Religionsunterricht, Institut für Religionspädagogik der Erzdiözese Freiburg, Freiburg 2014, S, 52/53.</w:t>
      </w:r>
    </w:p>
    <w:p w14:paraId="735D624A" w14:textId="77777777" w:rsidR="006E1BC3" w:rsidRPr="006E1BC3" w:rsidRDefault="006E1BC3" w:rsidP="006E1BC3">
      <w:pPr>
        <w:pBdr>
          <w:top w:val="single" w:sz="4" w:space="1" w:color="auto"/>
          <w:left w:val="single" w:sz="4" w:space="4" w:color="auto"/>
          <w:bottom w:val="single" w:sz="4" w:space="1" w:color="auto"/>
          <w:right w:val="single" w:sz="4" w:space="4" w:color="auto"/>
        </w:pBdr>
        <w:shd w:val="clear" w:color="auto" w:fill="92CDDC" w:themeFill="accent5" w:themeFillTint="99"/>
        <w:spacing w:after="160" w:line="256" w:lineRule="auto"/>
        <w:jc w:val="both"/>
        <w:rPr>
          <w:rFonts w:ascii="Tahoma" w:hAnsi="Tahoma" w:cs="Tahoma"/>
          <w:sz w:val="24"/>
          <w:szCs w:val="24"/>
          <w:u w:val="single"/>
        </w:rPr>
      </w:pPr>
      <w:r w:rsidRPr="006E1BC3">
        <w:rPr>
          <w:rFonts w:ascii="Tahoma" w:hAnsi="Tahoma" w:cs="Tahoma"/>
          <w:sz w:val="24"/>
          <w:szCs w:val="24"/>
          <w:u w:val="single"/>
        </w:rPr>
        <w:lastRenderedPageBreak/>
        <w:t>Soziale Gerechtigkeit</w:t>
      </w:r>
    </w:p>
    <w:p w14:paraId="6090B4E8" w14:textId="77777777" w:rsidR="006E1BC3" w:rsidRPr="006E1BC3" w:rsidRDefault="006E1BC3" w:rsidP="006E1BC3">
      <w:pPr>
        <w:spacing w:after="160" w:line="256" w:lineRule="auto"/>
        <w:jc w:val="both"/>
        <w:rPr>
          <w:rFonts w:ascii="Tahoma" w:hAnsi="Tahoma" w:cs="Tahoma"/>
        </w:rPr>
      </w:pPr>
      <w:r w:rsidRPr="006E1BC3">
        <w:rPr>
          <w:rFonts w:ascii="Tahoma" w:hAnsi="Tahoma" w:cs="Tahoma"/>
          <w:noProof/>
          <w:sz w:val="24"/>
          <w:szCs w:val="24"/>
          <w:u w:val="single"/>
        </w:rPr>
        <mc:AlternateContent>
          <mc:Choice Requires="wps">
            <w:drawing>
              <wp:anchor distT="0" distB="0" distL="114300" distR="114300" simplePos="0" relativeHeight="251662336" behindDoc="1" locked="0" layoutInCell="1" allowOverlap="1" wp14:anchorId="705F8C08" wp14:editId="1C8C1136">
                <wp:simplePos x="0" y="0"/>
                <wp:positionH relativeFrom="column">
                  <wp:posOffset>4488815</wp:posOffset>
                </wp:positionH>
                <wp:positionV relativeFrom="page">
                  <wp:posOffset>990600</wp:posOffset>
                </wp:positionV>
                <wp:extent cx="2063750" cy="7366000"/>
                <wp:effectExtent l="57150" t="38100" r="69850" b="101600"/>
                <wp:wrapTight wrapText="bothSides">
                  <wp:wrapPolygon edited="0">
                    <wp:start x="-598" y="-112"/>
                    <wp:lineTo x="-399" y="21842"/>
                    <wp:lineTo x="21932" y="21842"/>
                    <wp:lineTo x="22132" y="-112"/>
                    <wp:lineTo x="-598" y="-112"/>
                  </wp:wrapPolygon>
                </wp:wrapTight>
                <wp:docPr id="7" name="Rechteck 7"/>
                <wp:cNvGraphicFramePr/>
                <a:graphic xmlns:a="http://schemas.openxmlformats.org/drawingml/2006/main">
                  <a:graphicData uri="http://schemas.microsoft.com/office/word/2010/wordprocessingShape">
                    <wps:wsp>
                      <wps:cNvSpPr/>
                      <wps:spPr>
                        <a:xfrm>
                          <a:off x="0" y="0"/>
                          <a:ext cx="2063750" cy="7366000"/>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0CF95237" w14:textId="77777777" w:rsidR="006E1BC3" w:rsidRDefault="006E1BC3" w:rsidP="006E1BC3">
                            <w:pPr>
                              <w:jc w:val="center"/>
                              <w:rPr>
                                <w:rFonts w:ascii="Tahoma" w:hAnsi="Tahoma" w:cs="Tahoma"/>
                                <w:sz w:val="24"/>
                                <w:szCs w:val="24"/>
                                <w:u w:val="single"/>
                              </w:rPr>
                            </w:pPr>
                            <w:r w:rsidRPr="002C682C">
                              <w:rPr>
                                <w:rFonts w:ascii="Tahoma" w:hAnsi="Tahoma" w:cs="Tahoma"/>
                                <w:sz w:val="24"/>
                                <w:szCs w:val="24"/>
                                <w:u w:val="single"/>
                              </w:rPr>
                              <w:t>Zuordnung von Beispielen:</w:t>
                            </w:r>
                          </w:p>
                          <w:p w14:paraId="53D3CFE9" w14:textId="77777777" w:rsidR="006E1BC3" w:rsidRPr="002C682C" w:rsidRDefault="006E1BC3" w:rsidP="006E1BC3">
                            <w:pPr>
                              <w:jc w:val="center"/>
                              <w:rPr>
                                <w:rFonts w:ascii="Tahoma" w:hAnsi="Tahoma" w:cs="Tahoma"/>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F8C08" id="Rechteck 7" o:spid="_x0000_s1028" style="position:absolute;left:0;text-align:left;margin-left:353.45pt;margin-top:78pt;width:162.5pt;height:58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" fillcolor="#9eeaff" strokecolor="#46aac5">
                <v:fill color2="#e4f9ff" rotate="t" angle="180" colors="0 #9eeaff;22938f #bbefff;1 #e4f9ff" focus="100%" type="gradient"/>
                <v:shadow on="t" color="black" opacity="24903f" origin=",.5" offset="0,.55556mm"/>
                <v:textbox>
                  <w:txbxContent>
                    <w:p w14:paraId="0CF95237" w14:textId="77777777" w:rsidR="006E1BC3" w:rsidRDefault="006E1BC3" w:rsidP="006E1BC3">
                      <w:pPr>
                        <w:jc w:val="center"/>
                        <w:rPr>
                          <w:rFonts w:ascii="Tahoma" w:hAnsi="Tahoma" w:cs="Tahoma"/>
                          <w:sz w:val="24"/>
                          <w:szCs w:val="24"/>
                          <w:u w:val="single"/>
                        </w:rPr>
                      </w:pPr>
                      <w:r w:rsidRPr="002C682C">
                        <w:rPr>
                          <w:rFonts w:ascii="Tahoma" w:hAnsi="Tahoma" w:cs="Tahoma"/>
                          <w:sz w:val="24"/>
                          <w:szCs w:val="24"/>
                          <w:u w:val="single"/>
                        </w:rPr>
                        <w:t>Zuordnung von Beispielen:</w:t>
                      </w:r>
                    </w:p>
                    <w:p w14:paraId="53D3CFE9" w14:textId="77777777" w:rsidR="006E1BC3" w:rsidRPr="002C682C" w:rsidRDefault="006E1BC3" w:rsidP="006E1BC3">
                      <w:pPr>
                        <w:jc w:val="center"/>
                        <w:rPr>
                          <w:rFonts w:ascii="Tahoma" w:hAnsi="Tahoma" w:cs="Tahoma"/>
                          <w:sz w:val="24"/>
                          <w:szCs w:val="24"/>
                          <w:u w:val="single"/>
                        </w:rPr>
                      </w:pPr>
                    </w:p>
                  </w:txbxContent>
                </v:textbox>
                <w10:wrap type="tight" anchory="page"/>
              </v:rect>
            </w:pict>
          </mc:Fallback>
        </mc:AlternateContent>
      </w:r>
    </w:p>
    <w:p w14:paraId="2A790438" w14:textId="77777777" w:rsidR="006E1BC3" w:rsidRPr="006E1BC3" w:rsidRDefault="006E1BC3" w:rsidP="006E1BC3">
      <w:pPr>
        <w:spacing w:after="160" w:line="256" w:lineRule="auto"/>
        <w:jc w:val="both"/>
        <w:rPr>
          <w:rFonts w:ascii="Tahoma" w:hAnsi="Tahoma" w:cs="Tahoma"/>
        </w:rPr>
      </w:pPr>
      <w:r w:rsidRPr="006E1BC3">
        <w:rPr>
          <w:rFonts w:ascii="Tahoma" w:hAnsi="Tahoma" w:cs="Tahoma"/>
        </w:rPr>
        <w:t xml:space="preserve">Der Begriff der sozialen Gerechtigkeit stammt aus dem 19. Jahrhundert, aus der Zeit der neue scholastischen Prägung der katholischen Soziallehre, und bezieht sich auf explizit gesellschaftliche Zustände, die hinsichtlich ihrer relativen Verteilung von Rechten, Möglichkeiten und Ressourcen als fair oder gerecht bezeichnet werden können. Unter sozialer Gerechtigkeit sind allgemein akzeptierte und wirksame Regeln zu verstehen, die der Verteilung von Gütern und Lasten durch gesellschaftliche Einrichtungen an eine Vielzahl von Gesellschaftsmitgliedern zugrunde liegen, nicht aber Verteilungsregeln, die beispielsweise zwei Menschen individuell unter sich ausmachen. </w:t>
      </w:r>
    </w:p>
    <w:p w14:paraId="7FA3AD4F" w14:textId="77777777" w:rsidR="006E1BC3" w:rsidRPr="006E1BC3" w:rsidRDefault="006E1BC3" w:rsidP="006E1BC3">
      <w:pPr>
        <w:spacing w:after="160" w:line="256" w:lineRule="auto"/>
        <w:jc w:val="both"/>
        <w:rPr>
          <w:rFonts w:ascii="Tahoma" w:hAnsi="Tahoma" w:cs="Tahoma"/>
        </w:rPr>
      </w:pPr>
      <w:r w:rsidRPr="006E1BC3">
        <w:rPr>
          <w:rFonts w:ascii="Tahoma" w:hAnsi="Tahoma" w:cs="Tahoma"/>
        </w:rPr>
        <w:t>Soziale Gerechtigkeit wird dabei heute in verschiedenen Dimensionen beschrieben. Diese sind hauptsächlich die Chancen- und Verfahrensgerechtigkeit sowie die Verteilungsgerechtigkeit.</w:t>
      </w:r>
    </w:p>
    <w:p w14:paraId="453CAF27" w14:textId="7D1EAE32" w:rsidR="006E1BC3" w:rsidRPr="006E1BC3" w:rsidRDefault="006E1BC3" w:rsidP="006E1BC3">
      <w:pPr>
        <w:spacing w:after="160" w:line="256" w:lineRule="auto"/>
        <w:jc w:val="both"/>
        <w:rPr>
          <w:rFonts w:ascii="Tahoma" w:hAnsi="Tahoma" w:cs="Tahoma"/>
        </w:rPr>
      </w:pPr>
      <w:r w:rsidRPr="006E1BC3">
        <w:rPr>
          <w:rFonts w:ascii="Tahoma" w:hAnsi="Tahoma" w:cs="Tahoma"/>
        </w:rPr>
        <w:t xml:space="preserve">Unter Chancengleichheit oder -gerechtigkeit ist zu verstehen, dass ein möglichst breitgefächertes Chancensystem unterschiedlichen Begabungen gerecht werden soll. Während der Fokus bei Chancengleichheit auf Gleichheit der Möglichkeiten für Bevölkerungsgruppen liegt, fokussiert der Begriff der Chancengerechtigkeit stärker die Aufstiegschancen von Individuen entsprechend ihrer Begabungen. Die Verfahrensgerechtigkeit, auch Regelgerechtigkeit („Gleiche Spielregeln für alle“), ist ein Gerechtigkeitskonzept, das solche Zustände einer Gesellschaft für gerecht definiert, in denen alle Mitglieder der Gesellschaft denselben Regeln tatsächlich unterworfen sind. Die Verteilungsgerechtigkeit ist ein Gerechtigkeitskonzept, welches solche Zustände einer Gesellschaft als gerecht definiert, in denen allen Mitgliedern der Gesellschaft der Nutzen aus der Gesellschaft („Ergebnis“) in grundsätzlich gleichem Maße zukommt, jedoch bei einem Verschulden eines Mitglieds sein Nutzen aus der Gesellschaft entsprechend gekürzt wird. Leistungsgerechtigkeit sieht dabei die Ergebnis- oder Verteilungsgerechtigkeit dann gegeben, wenn die Einkommen der Leistung der jeweiligen Gesellschaftsmitglieder entsprechen. Der Begriff „Bedarfsgerechtigkeit“ (auch: Bedürfnisgerechtigkeit) bezeichnet hingegen - in einer gewissen Spannung dazu - die Besitzverhältnisse innerhalb einer Gesellschaft dann als gerecht, wenn die Verteilung der Güter den Bedürfnissen der jeweiligen Gesellschaftsmitgliedern entsprechen, wobei hier noch zwischen den materiellen und kulturellen Bedürfnissen unterschieden werden muss. Der Begriff der Bedarfsgerechtigkeit kommt vor allem bei Fragen der sozialen Grundsicherung und des Mindestlohns zu tragen. </w:t>
      </w:r>
    </w:p>
    <w:p w14:paraId="32DA3821" w14:textId="348F1B8A" w:rsidR="006E1BC3" w:rsidRPr="009C75B3" w:rsidRDefault="009C75B3" w:rsidP="006E1BC3">
      <w:pPr>
        <w:rPr>
          <w:i/>
          <w:iCs/>
        </w:rPr>
      </w:pPr>
      <w:r w:rsidRPr="006E1BC3">
        <w:rPr>
          <w:rFonts w:ascii="Times New Roman" w:eastAsia="Times New Roman" w:hAnsi="Times New Roman" w:cs="Times New Roman"/>
          <w:b/>
          <w:bCs/>
          <w:i/>
          <w:iCs/>
          <w:noProof/>
          <w:color w:val="000000"/>
          <w:sz w:val="44"/>
          <w:szCs w:val="44"/>
          <w:u w:val="single"/>
          <w:lang w:eastAsia="de-DE"/>
        </w:rPr>
        <mc:AlternateContent>
          <mc:Choice Requires="wps">
            <w:drawing>
              <wp:anchor distT="45720" distB="45720" distL="114300" distR="114300" simplePos="0" relativeHeight="251663360" behindDoc="1" locked="0" layoutInCell="1" allowOverlap="1" wp14:anchorId="447CF34C" wp14:editId="7CB7FDB7">
                <wp:simplePos x="0" y="0"/>
                <wp:positionH relativeFrom="column">
                  <wp:posOffset>31115</wp:posOffset>
                </wp:positionH>
                <wp:positionV relativeFrom="page">
                  <wp:posOffset>8801100</wp:posOffset>
                </wp:positionV>
                <wp:extent cx="6286500" cy="1212850"/>
                <wp:effectExtent l="0" t="0" r="19050" b="25400"/>
                <wp:wrapTight wrapText="bothSides">
                  <wp:wrapPolygon edited="0">
                    <wp:start x="0" y="0"/>
                    <wp:lineTo x="0" y="21713"/>
                    <wp:lineTo x="21600" y="21713"/>
                    <wp:lineTo x="21600" y="0"/>
                    <wp:lineTo x="0" y="0"/>
                  </wp:wrapPolygon>
                </wp:wrapTight>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212850"/>
                        </a:xfrm>
                        <a:prstGeom prst="rect">
                          <a:avLst/>
                        </a:prstGeom>
                        <a:solidFill>
                          <a:srgbClr val="4BACC6">
                            <a:lumMod val="60000"/>
                            <a:lumOff val="40000"/>
                          </a:srgbClr>
                        </a:solidFill>
                        <a:ln w="9525">
                          <a:solidFill>
                            <a:srgbClr val="000000"/>
                          </a:solidFill>
                          <a:miter lim="800000"/>
                          <a:headEnd/>
                          <a:tailEnd/>
                        </a:ln>
                      </wps:spPr>
                      <wps:txbx>
                        <w:txbxContent>
                          <w:p w14:paraId="7FDC05DE" w14:textId="77777777" w:rsidR="006E1BC3" w:rsidRPr="002C682C" w:rsidRDefault="006E1BC3" w:rsidP="006E1BC3">
                            <w:pPr>
                              <w:shd w:val="clear" w:color="auto" w:fill="92CDDC" w:themeFill="accent5" w:themeFillTint="99"/>
                              <w:rPr>
                                <w:rFonts w:ascii="Tahoma" w:hAnsi="Tahoma" w:cs="Tahoma"/>
                                <w:b/>
                                <w:bCs/>
                              </w:rPr>
                            </w:pPr>
                            <w:r w:rsidRPr="002C682C">
                              <w:rPr>
                                <w:rFonts w:ascii="Tahoma" w:hAnsi="Tahoma" w:cs="Tahoma"/>
                                <w:b/>
                                <w:bCs/>
                              </w:rPr>
                              <w:t xml:space="preserve">Aufgabe: </w:t>
                            </w:r>
                          </w:p>
                          <w:p w14:paraId="36DA08E4" w14:textId="77777777" w:rsidR="006E1BC3" w:rsidRPr="002C682C" w:rsidRDefault="006E1BC3" w:rsidP="006E1BC3">
                            <w:pPr>
                              <w:shd w:val="clear" w:color="auto" w:fill="92CDDC" w:themeFill="accent5" w:themeFillTint="99"/>
                              <w:rPr>
                                <w:rFonts w:ascii="Tahoma" w:hAnsi="Tahoma" w:cs="Tahoma"/>
                              </w:rPr>
                            </w:pPr>
                            <w:r w:rsidRPr="002C682C">
                              <w:rPr>
                                <w:rFonts w:ascii="Tahoma" w:hAnsi="Tahoma" w:cs="Tahoma"/>
                              </w:rPr>
                              <w:t>EA: Lesen Sie den zugeteilten Textabschnitt aufmerksam und markieren sie die wichtigsten Aussagen!</w:t>
                            </w:r>
                            <w:r>
                              <w:rPr>
                                <w:rFonts w:ascii="Tahoma" w:hAnsi="Tahoma" w:cs="Tahoma"/>
                              </w:rPr>
                              <w:t xml:space="preserve"> Notieren Sie zum Markierten jeweils ein Beispiel vom Stundenbeginn oder, falls kein passendes dabei ist, ein eigenes Beispiel aus dem privaten Umfeld oder den Medien.</w:t>
                            </w:r>
                          </w:p>
                          <w:p w14:paraId="6593D463" w14:textId="77777777" w:rsidR="006E1BC3" w:rsidRPr="002C682C" w:rsidRDefault="006E1BC3" w:rsidP="006E1BC3">
                            <w:pPr>
                              <w:shd w:val="clear" w:color="auto" w:fill="92CDDC" w:themeFill="accent5" w:themeFillTint="99"/>
                              <w:rPr>
                                <w:rFonts w:ascii="Tahoma" w:hAnsi="Tahoma" w:cs="Tahoma"/>
                              </w:rPr>
                            </w:pPr>
                            <w:r w:rsidRPr="002C682C">
                              <w:rPr>
                                <w:rFonts w:ascii="Tahoma" w:hAnsi="Tahoma" w:cs="Tahoma"/>
                              </w:rPr>
                              <w:t>PA: Erläutern Sie sich gegenseitig das Gelesene</w:t>
                            </w:r>
                            <w:r>
                              <w:rPr>
                                <w:rFonts w:ascii="Tahoma" w:hAnsi="Tahoma" w:cs="Tahoma"/>
                              </w:rPr>
                              <w:t xml:space="preserve"> sowie die Beispiele</w:t>
                            </w:r>
                            <w:r w:rsidRPr="002C682C">
                              <w:rPr>
                                <w:rFonts w:ascii="Tahoma" w:hAnsi="Tahoma" w:cs="Tahom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CF34C" id="_x0000_s1029" type="#_x0000_t202" style="position:absolute;margin-left:2.45pt;margin-top:693pt;width:495pt;height:95.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" fillcolor="#93cddd">
                <v:textbox>
                  <w:txbxContent>
                    <w:p w14:paraId="7FDC05DE" w14:textId="77777777" w:rsidR="006E1BC3" w:rsidRPr="002C682C" w:rsidRDefault="006E1BC3" w:rsidP="006E1BC3">
                      <w:pPr>
                        <w:shd w:val="clear" w:color="auto" w:fill="92CDDC" w:themeFill="accent5" w:themeFillTint="99"/>
                        <w:rPr>
                          <w:rFonts w:ascii="Tahoma" w:hAnsi="Tahoma" w:cs="Tahoma"/>
                          <w:b/>
                          <w:bCs/>
                        </w:rPr>
                      </w:pPr>
                      <w:r w:rsidRPr="002C682C">
                        <w:rPr>
                          <w:rFonts w:ascii="Tahoma" w:hAnsi="Tahoma" w:cs="Tahoma"/>
                          <w:b/>
                          <w:bCs/>
                        </w:rPr>
                        <w:t xml:space="preserve">Aufgabe: </w:t>
                      </w:r>
                    </w:p>
                    <w:p w14:paraId="36DA08E4" w14:textId="77777777" w:rsidR="006E1BC3" w:rsidRPr="002C682C" w:rsidRDefault="006E1BC3" w:rsidP="006E1BC3">
                      <w:pPr>
                        <w:shd w:val="clear" w:color="auto" w:fill="92CDDC" w:themeFill="accent5" w:themeFillTint="99"/>
                        <w:rPr>
                          <w:rFonts w:ascii="Tahoma" w:hAnsi="Tahoma" w:cs="Tahoma"/>
                        </w:rPr>
                      </w:pPr>
                      <w:r w:rsidRPr="002C682C">
                        <w:rPr>
                          <w:rFonts w:ascii="Tahoma" w:hAnsi="Tahoma" w:cs="Tahoma"/>
                        </w:rPr>
                        <w:t>EA: Lesen Sie den zugeteilten Textabschnitt aufmerksam und markieren sie die wichtigsten Aussagen!</w:t>
                      </w:r>
                      <w:r>
                        <w:rPr>
                          <w:rFonts w:ascii="Tahoma" w:hAnsi="Tahoma" w:cs="Tahoma"/>
                        </w:rPr>
                        <w:t xml:space="preserve"> Notieren Sie zum Markierten jeweils ein Beispiel vom Stundenbeginn oder, falls kein passendes dabei ist, ein eigenes Beispiel aus dem privaten Umfeld oder den Medien.</w:t>
                      </w:r>
                    </w:p>
                    <w:p w14:paraId="6593D463" w14:textId="77777777" w:rsidR="006E1BC3" w:rsidRPr="002C682C" w:rsidRDefault="006E1BC3" w:rsidP="006E1BC3">
                      <w:pPr>
                        <w:shd w:val="clear" w:color="auto" w:fill="92CDDC" w:themeFill="accent5" w:themeFillTint="99"/>
                        <w:rPr>
                          <w:rFonts w:ascii="Tahoma" w:hAnsi="Tahoma" w:cs="Tahoma"/>
                        </w:rPr>
                      </w:pPr>
                      <w:r w:rsidRPr="002C682C">
                        <w:rPr>
                          <w:rFonts w:ascii="Tahoma" w:hAnsi="Tahoma" w:cs="Tahoma"/>
                        </w:rPr>
                        <w:t>PA: Erläutern Sie sich gegenseitig das Gelesene</w:t>
                      </w:r>
                      <w:r>
                        <w:rPr>
                          <w:rFonts w:ascii="Tahoma" w:hAnsi="Tahoma" w:cs="Tahoma"/>
                        </w:rPr>
                        <w:t xml:space="preserve"> sowie die Beispiele</w:t>
                      </w:r>
                      <w:r w:rsidRPr="002C682C">
                        <w:rPr>
                          <w:rFonts w:ascii="Tahoma" w:hAnsi="Tahoma" w:cs="Tahoma"/>
                        </w:rPr>
                        <w:t>!</w:t>
                      </w:r>
                    </w:p>
                  </w:txbxContent>
                </v:textbox>
                <w10:wrap type="tight" anchory="page"/>
              </v:shape>
            </w:pict>
          </mc:Fallback>
        </mc:AlternateContent>
      </w:r>
      <w:r w:rsidRPr="009C75B3">
        <w:rPr>
          <w:i/>
          <w:iCs/>
          <w:sz w:val="18"/>
          <w:szCs w:val="18"/>
        </w:rPr>
        <w:t>Textquelle: Soziale Gerechtigkeit. Themen im Religionsunterricht, Institut für Religionspädagogik der Erzdiözese Freiburg, Freiburg 2014, S, 52/53.</w:t>
      </w:r>
    </w:p>
    <w:sectPr w:rsidR="006E1BC3" w:rsidRPr="009C75B3" w:rsidSect="007A1307">
      <w:headerReference w:type="even" r:id="rId10"/>
      <w:headerReference w:type="default" r:id="rId11"/>
      <w:footerReference w:type="even" r:id="rId12"/>
      <w:footerReference w:type="default" r:id="rId13"/>
      <w:headerReference w:type="first" r:id="rId14"/>
      <w:footerReference w:type="first" r:id="rId15"/>
      <w:pgSz w:w="11906" w:h="16838"/>
      <w:pgMar w:top="992" w:right="851" w:bottom="851" w:left="851" w:header="397" w:footer="30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2264D" w14:textId="77777777" w:rsidR="00042800" w:rsidRDefault="00042800" w:rsidP="00C869C5">
      <w:pPr>
        <w:spacing w:after="0"/>
      </w:pPr>
      <w:r>
        <w:separator/>
      </w:r>
    </w:p>
  </w:endnote>
  <w:endnote w:type="continuationSeparator" w:id="0">
    <w:p w14:paraId="25BB267C" w14:textId="77777777" w:rsidR="00042800" w:rsidRDefault="00042800" w:rsidP="00C869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449B2" w14:textId="5BCD7466" w:rsidR="00BA1EBD" w:rsidRPr="00BA1EBD" w:rsidRDefault="00935151" w:rsidP="00D80377">
    <w:pPr>
      <w:pStyle w:val="Fuzeile"/>
      <w:tabs>
        <w:tab w:val="clear" w:pos="9639"/>
        <w:tab w:val="right" w:pos="7989"/>
      </w:tabs>
      <w:ind w:right="1650"/>
      <w:rPr>
        <w:noProof/>
      </w:rPr>
    </w:pPr>
    <w:r>
      <w:rPr>
        <w:noProof/>
        <w:lang w:eastAsia="de-DE"/>
      </w:rPr>
      <w:drawing>
        <wp:anchor distT="0" distB="0" distL="114300" distR="114300" simplePos="0" relativeHeight="251659264" behindDoc="0" locked="0" layoutInCell="1" allowOverlap="1" wp14:anchorId="137D5F12" wp14:editId="4BB4E305">
          <wp:simplePos x="0" y="0"/>
          <wp:positionH relativeFrom="rightMargin">
            <wp:posOffset>-957580</wp:posOffset>
          </wp:positionH>
          <wp:positionV relativeFrom="paragraph">
            <wp:posOffset>0</wp:posOffset>
          </wp:positionV>
          <wp:extent cx="957600" cy="19080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logo_BSINFO_sw_Bild.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7600" cy="190800"/>
                  </a:xfrm>
                  <a:prstGeom prst="rect">
                    <a:avLst/>
                  </a:prstGeom>
                </pic:spPr>
              </pic:pic>
            </a:graphicData>
          </a:graphic>
          <wp14:sizeRelH relativeFrom="margin">
            <wp14:pctWidth>0</wp14:pctWidth>
          </wp14:sizeRelH>
          <wp14:sizeRelV relativeFrom="margin">
            <wp14:pctHeight>0</wp14:pctHeight>
          </wp14:sizeRelV>
        </wp:anchor>
      </w:drawing>
    </w:r>
    <w:r w:rsidR="000349D8">
      <w:fldChar w:fldCharType="begin"/>
    </w:r>
    <w:r w:rsidR="000349D8">
      <w:instrText xml:space="preserve"> PAGE  \* Arabic  \* MERGEFORMAT </w:instrText>
    </w:r>
    <w:r w:rsidR="000349D8">
      <w:fldChar w:fldCharType="separate"/>
    </w:r>
    <w:r w:rsidR="003077F4">
      <w:rPr>
        <w:noProof/>
      </w:rPr>
      <w:t>2</w:t>
    </w:r>
    <w:r w:rsidR="000349D8">
      <w:fldChar w:fldCharType="end"/>
    </w:r>
    <w:r w:rsidR="000349D8">
      <w:t>/</w:t>
    </w:r>
    <w:r w:rsidR="007A1307">
      <w:rPr>
        <w:noProof/>
      </w:rPr>
      <w:fldChar w:fldCharType="begin"/>
    </w:r>
    <w:r w:rsidR="007A1307">
      <w:rPr>
        <w:noProof/>
      </w:rPr>
      <w:instrText xml:space="preserve"> NUMPAGES  \* Arabic  \* MERGEFORMAT </w:instrText>
    </w:r>
    <w:r w:rsidR="007A1307">
      <w:rPr>
        <w:noProof/>
      </w:rPr>
      <w:fldChar w:fldCharType="separate"/>
    </w:r>
    <w:r w:rsidR="003077F4">
      <w:rPr>
        <w:noProof/>
      </w:rPr>
      <w:t>2</w:t>
    </w:r>
    <w:r w:rsidR="007A1307">
      <w:rPr>
        <w:noProof/>
      </w:rPr>
      <w:fldChar w:fldCharType="end"/>
    </w:r>
    <w:r w:rsidR="00732EB2">
      <w:rPr>
        <w:noProof/>
      </w:rPr>
      <w:t xml:space="preserve"> </w:t>
    </w:r>
    <w:r w:rsidR="00732EB2" w:rsidRPr="00732EB2">
      <w:rPr>
        <w:noProof/>
        <w:sz w:val="18"/>
        <w:szCs w:val="18"/>
      </w:rPr>
      <w:t xml:space="preserve">Bildquelle: </w:t>
    </w:r>
    <w:hyperlink r:id="rId2" w:history="1">
      <w:r w:rsidR="00732EB2" w:rsidRPr="00732EB2">
        <w:rPr>
          <w:rStyle w:val="Hyperlink"/>
          <w:noProof/>
          <w:sz w:val="18"/>
          <w:szCs w:val="18"/>
        </w:rPr>
        <w:t>https://jobs-im-allgaeu.de/arbeitgeber/elobau-gmbh-co-kg-2900</w:t>
      </w:r>
    </w:hyperlink>
    <w:r w:rsidR="00732EB2" w:rsidRPr="00732EB2">
      <w:rPr>
        <w:noProof/>
        <w:sz w:val="18"/>
        <w:szCs w:val="18"/>
      </w:rPr>
      <w:t>, Zugriff am 04.01.20</w:t>
    </w:r>
    <w:r w:rsidR="00732EB2">
      <w:rPr>
        <w:noProof/>
        <w:sz w:val="18"/>
        <w:szCs w:val="18"/>
      </w:rPr>
      <w:t>20</w:t>
    </w:r>
    <w:r w:rsidR="00732EB2" w:rsidRPr="00732EB2">
      <w:rPr>
        <w:noProof/>
        <w:sz w:val="18"/>
        <w:szCs w:val="18"/>
      </w:rPr>
      <w:t>.</w:t>
    </w:r>
    <w:r w:rsidR="00FB0A5B">
      <w:rP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C9774" w14:textId="237E4509" w:rsidR="00094693" w:rsidRPr="000349D8" w:rsidRDefault="00A810EA" w:rsidP="00FF2EF9">
    <w:pPr>
      <w:pStyle w:val="Fuzeile"/>
      <w:ind w:left="851"/>
    </w:pPr>
    <w:r w:rsidRPr="00732EB2">
      <w:rPr>
        <w:noProof/>
        <w:sz w:val="18"/>
        <w:szCs w:val="18"/>
        <w:lang w:eastAsia="de-DE"/>
      </w:rPr>
      <w:drawing>
        <wp:anchor distT="0" distB="0" distL="114300" distR="114300" simplePos="0" relativeHeight="251656192" behindDoc="0" locked="0" layoutInCell="1" allowOverlap="1" wp14:anchorId="75761A78" wp14:editId="4EE25DC3">
          <wp:simplePos x="0" y="0"/>
          <wp:positionH relativeFrom="leftMargin">
            <wp:posOffset>901065</wp:posOffset>
          </wp:positionH>
          <wp:positionV relativeFrom="paragraph">
            <wp:posOffset>-31115</wp:posOffset>
          </wp:positionV>
          <wp:extent cx="450000" cy="190800"/>
          <wp:effectExtent l="0" t="0" r="762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logo_BSINFO_sw_Schrif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0000" cy="190800"/>
                  </a:xfrm>
                  <a:prstGeom prst="rect">
                    <a:avLst/>
                  </a:prstGeom>
                </pic:spPr>
              </pic:pic>
            </a:graphicData>
          </a:graphic>
          <wp14:sizeRelH relativeFrom="margin">
            <wp14:pctWidth>0</wp14:pctWidth>
          </wp14:sizeRelH>
          <wp14:sizeRelV relativeFrom="margin">
            <wp14:pctHeight>0</wp14:pctHeight>
          </wp14:sizeRelV>
        </wp:anchor>
      </w:drawing>
    </w:r>
    <w:r w:rsidR="00732EB2" w:rsidRPr="00732EB2">
      <w:rPr>
        <w:sz w:val="18"/>
        <w:szCs w:val="18"/>
      </w:rPr>
      <w:t xml:space="preserve">Bild- und </w:t>
    </w:r>
    <w:proofErr w:type="spellStart"/>
    <w:r w:rsidR="00732EB2" w:rsidRPr="00732EB2">
      <w:rPr>
        <w:sz w:val="18"/>
        <w:szCs w:val="18"/>
      </w:rPr>
      <w:t>Podcastquelle</w:t>
    </w:r>
    <w:proofErr w:type="spellEnd"/>
    <w:r w:rsidR="00732EB2" w:rsidRPr="00732EB2">
      <w:rPr>
        <w:sz w:val="18"/>
        <w:szCs w:val="18"/>
      </w:rPr>
      <w:t xml:space="preserve">: </w:t>
    </w:r>
    <w:hyperlink r:id="rId2" w:history="1">
      <w:r w:rsidR="00732EB2" w:rsidRPr="00732EB2">
        <w:rPr>
          <w:rStyle w:val="Hyperlink"/>
          <w:sz w:val="18"/>
          <w:szCs w:val="18"/>
        </w:rPr>
        <w:t>https://www.swr.de/swr2/wissen/ard-themenwoche-gerechtigkeit-was-ist-ein-gerechter-lohn-in-unternehmen,broadcastcontrib-swr-31470.html</w:t>
      </w:r>
    </w:hyperlink>
    <w:r w:rsidR="00732EB2" w:rsidRPr="00732EB2">
      <w:rPr>
        <w:sz w:val="18"/>
        <w:szCs w:val="18"/>
      </w:rPr>
      <w:t>, Zugriff am 04.01.2020.</w:t>
    </w:r>
    <w:r w:rsidR="00FD3BF6" w:rsidRPr="000349D8">
      <w:tab/>
    </w:r>
    <w:r w:rsidR="00FD3BF6" w:rsidRPr="000349D8">
      <w:fldChar w:fldCharType="begin"/>
    </w:r>
    <w:r w:rsidR="00FD3BF6" w:rsidRPr="000349D8">
      <w:instrText xml:space="preserve"> PAGE  \* Arabic  \* MERGEFORMAT </w:instrText>
    </w:r>
    <w:r w:rsidR="00FD3BF6" w:rsidRPr="000349D8">
      <w:fldChar w:fldCharType="separate"/>
    </w:r>
    <w:r w:rsidR="00F61C39">
      <w:rPr>
        <w:noProof/>
      </w:rPr>
      <w:t>1</w:t>
    </w:r>
    <w:r w:rsidR="00FD3BF6" w:rsidRPr="000349D8">
      <w:fldChar w:fldCharType="end"/>
    </w:r>
    <w:r w:rsidR="00FD3BF6" w:rsidRPr="000349D8">
      <w:t>/</w:t>
    </w:r>
    <w:r w:rsidR="003077F4">
      <w:rPr>
        <w:noProof/>
      </w:rPr>
      <w:fldChar w:fldCharType="begin"/>
    </w:r>
    <w:r w:rsidR="003077F4">
      <w:rPr>
        <w:noProof/>
      </w:rPr>
      <w:instrText xml:space="preserve"> NUMPAGES  \* Arabic  \* MERGEFORMAT </w:instrText>
    </w:r>
    <w:r w:rsidR="003077F4">
      <w:rPr>
        <w:noProof/>
      </w:rPr>
      <w:fldChar w:fldCharType="separate"/>
    </w:r>
    <w:r w:rsidR="00F61C39">
      <w:rPr>
        <w:noProof/>
      </w:rPr>
      <w:t>1</w:t>
    </w:r>
    <w:r w:rsidR="003077F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5000" w:type="pct"/>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1"/>
      <w:gridCol w:w="1134"/>
      <w:gridCol w:w="4252"/>
    </w:tblGrid>
    <w:tr w:rsidR="005D13A5" w14:paraId="7D783DE6" w14:textId="77777777" w:rsidTr="005D13A5">
      <w:tc>
        <w:tcPr>
          <w:tcW w:w="4253" w:type="dxa"/>
        </w:tcPr>
        <w:p w14:paraId="2098DF96" w14:textId="77777777" w:rsidR="005D13A5" w:rsidRDefault="005D13A5" w:rsidP="009B6872">
          <w:pPr>
            <w:pStyle w:val="Fuzeile"/>
          </w:pPr>
          <w:r>
            <w:t>BS für Informationstechnik</w:t>
          </w:r>
        </w:p>
      </w:tc>
      <w:sdt>
        <w:sdtPr>
          <w:id w:val="735285858"/>
          <w:text/>
        </w:sdtPr>
        <w:sdtEndPr/>
        <w:sdtContent>
          <w:tc>
            <w:tcPr>
              <w:tcW w:w="1134" w:type="dxa"/>
            </w:tcPr>
            <w:p w14:paraId="23C64C2B" w14:textId="77777777" w:rsidR="005D13A5" w:rsidRDefault="005D13A5" w:rsidP="009B6872">
              <w:pPr>
                <w:pStyle w:val="Fuzeile"/>
                <w:jc w:val="center"/>
              </w:pPr>
              <w:r>
                <w:t>Kürzel</w:t>
              </w:r>
            </w:p>
          </w:tc>
        </w:sdtContent>
      </w:sdt>
      <w:tc>
        <w:tcPr>
          <w:tcW w:w="4253" w:type="dxa"/>
          <w:vAlign w:val="bottom"/>
        </w:tcPr>
        <w:p w14:paraId="0964DCD3" w14:textId="77777777" w:rsidR="005D13A5" w:rsidRDefault="005D13A5" w:rsidP="009B6872">
          <w:pPr>
            <w:pStyle w:val="Fuzeile"/>
            <w:jc w:val="right"/>
          </w:pPr>
        </w:p>
      </w:tc>
    </w:tr>
    <w:tr w:rsidR="005D13A5" w14:paraId="3782326C" w14:textId="77777777" w:rsidTr="005D13A5">
      <w:tc>
        <w:tcPr>
          <w:tcW w:w="4253" w:type="dxa"/>
        </w:tcPr>
        <w:p w14:paraId="08EBAA0D" w14:textId="7F24C9E6" w:rsidR="005D13A5" w:rsidRDefault="007A1307" w:rsidP="009B6872">
          <w:pPr>
            <w:pStyle w:val="Fuzeile"/>
          </w:pPr>
          <w:r>
            <w:rPr>
              <w:noProof/>
            </w:rPr>
            <w:fldChar w:fldCharType="begin"/>
          </w:r>
          <w:r>
            <w:rPr>
              <w:noProof/>
            </w:rPr>
            <w:instrText xml:space="preserve"> FILENAME   \* MERGEFORMAT </w:instrText>
          </w:r>
          <w:r>
            <w:rPr>
              <w:noProof/>
            </w:rPr>
            <w:fldChar w:fldCharType="separate"/>
          </w:r>
          <w:r w:rsidR="00957932">
            <w:rPr>
              <w:noProof/>
            </w:rPr>
            <w:t>Gerechter Lohn AB</w:t>
          </w:r>
          <w:r>
            <w:rPr>
              <w:noProof/>
            </w:rPr>
            <w:fldChar w:fldCharType="end"/>
          </w:r>
        </w:p>
      </w:tc>
      <w:tc>
        <w:tcPr>
          <w:tcW w:w="1134" w:type="dxa"/>
        </w:tcPr>
        <w:p w14:paraId="53E77430" w14:textId="5E31A8BA" w:rsidR="005D13A5" w:rsidRDefault="005D13A5" w:rsidP="009B6872">
          <w:pPr>
            <w:pStyle w:val="Fuzeile"/>
            <w:jc w:val="center"/>
          </w:pPr>
          <w:r>
            <w:fldChar w:fldCharType="begin"/>
          </w:r>
          <w:r>
            <w:instrText xml:space="preserve"> SAVEDATE  \@ "dd.MM.yyyy"  \* MERGEFORMAT </w:instrText>
          </w:r>
          <w:r>
            <w:fldChar w:fldCharType="separate"/>
          </w:r>
          <w:r w:rsidR="00957932">
            <w:rPr>
              <w:noProof/>
            </w:rPr>
            <w:t>04.01.2020</w:t>
          </w:r>
          <w:r>
            <w:fldChar w:fldCharType="end"/>
          </w:r>
        </w:p>
      </w:tc>
      <w:tc>
        <w:tcPr>
          <w:tcW w:w="4253" w:type="dxa"/>
          <w:vAlign w:val="bottom"/>
        </w:tcPr>
        <w:p w14:paraId="71612981" w14:textId="77777777" w:rsidR="005D13A5" w:rsidRDefault="005D13A5" w:rsidP="009B6872">
          <w:pPr>
            <w:pStyle w:val="Fuzeile"/>
            <w:jc w:val="right"/>
          </w:pPr>
          <w:r>
            <w:fldChar w:fldCharType="begin"/>
          </w:r>
          <w:r>
            <w:instrText xml:space="preserve"> PAGE  \* Arabic  \* MERGEFORMAT </w:instrText>
          </w:r>
          <w:r>
            <w:fldChar w:fldCharType="separate"/>
          </w:r>
          <w:r w:rsidR="006517A4">
            <w:rPr>
              <w:noProof/>
            </w:rPr>
            <w:t>1</w:t>
          </w:r>
          <w:r>
            <w:fldChar w:fldCharType="end"/>
          </w:r>
          <w:r>
            <w:t>/</w:t>
          </w:r>
          <w:r w:rsidR="007A1307">
            <w:rPr>
              <w:noProof/>
            </w:rPr>
            <w:fldChar w:fldCharType="begin"/>
          </w:r>
          <w:r w:rsidR="007A1307">
            <w:rPr>
              <w:noProof/>
            </w:rPr>
            <w:instrText xml:space="preserve"> NUMPAGES  \* Arabic  \* MERGEFORMAT </w:instrText>
          </w:r>
          <w:r w:rsidR="007A1307">
            <w:rPr>
              <w:noProof/>
            </w:rPr>
            <w:fldChar w:fldCharType="separate"/>
          </w:r>
          <w:r w:rsidR="000C2FFF">
            <w:rPr>
              <w:noProof/>
            </w:rPr>
            <w:t>4</w:t>
          </w:r>
          <w:r w:rsidR="007A1307">
            <w:rPr>
              <w:noProof/>
            </w:rPr>
            <w:fldChar w:fldCharType="end"/>
          </w:r>
        </w:p>
      </w:tc>
    </w:tr>
  </w:tbl>
  <w:p w14:paraId="18D53D1E" w14:textId="77777777" w:rsidR="005D13A5" w:rsidRPr="005D13A5" w:rsidRDefault="005D13A5">
    <w:pPr>
      <w:pStyle w:val="Fuzeil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86169" w14:textId="77777777" w:rsidR="00042800" w:rsidRDefault="00042800" w:rsidP="00C869C5">
      <w:pPr>
        <w:spacing w:after="0"/>
      </w:pPr>
      <w:r>
        <w:separator/>
      </w:r>
    </w:p>
  </w:footnote>
  <w:footnote w:type="continuationSeparator" w:id="0">
    <w:p w14:paraId="3F8DAD80" w14:textId="77777777" w:rsidR="00042800" w:rsidRDefault="00042800" w:rsidP="00C869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06AC7" w14:textId="15362261" w:rsidR="005D13A5" w:rsidRDefault="007525DA">
    <w:pPr>
      <w:pStyle w:val="Kopfzeile"/>
    </w:pPr>
    <w:r>
      <w:fldChar w:fldCharType="begin"/>
    </w:r>
    <w:r>
      <w:instrText xml:space="preserve"> REF Lernfeld \h </w:instrText>
    </w:r>
    <w:r>
      <w:fldChar w:fldCharType="separate"/>
    </w:r>
    <w:r w:rsidR="00957932">
      <w:rPr>
        <w:noProof/>
        <w:lang w:eastAsia="de-DE"/>
      </w:rPr>
      <w:t xml:space="preserve">                      </w:t>
    </w:r>
    <w:sdt>
      <w:sdtPr>
        <w:id w:val="-2116749342"/>
        <w:text/>
      </w:sdtPr>
      <w:sdtContent>
        <w:r w:rsidR="00957932">
          <w:t>Globalisierung und Gerechtigkeit</w:t>
        </w:r>
      </w:sdtContent>
    </w:sdt>
    <w:r>
      <w:fldChar w:fldCharType="end"/>
    </w:r>
    <w:r w:rsidR="00DE1540">
      <w:rPr>
        <w:noProof/>
        <w:lang w:eastAsia="de-DE"/>
      </w:rPr>
      <mc:AlternateContent>
        <mc:Choice Requires="wps">
          <w:drawing>
            <wp:anchor distT="45720" distB="45720" distL="114300" distR="114300" simplePos="0" relativeHeight="251658240" behindDoc="0" locked="0" layoutInCell="1" allowOverlap="1" wp14:anchorId="18D90E25" wp14:editId="5A0061CE">
              <wp:simplePos x="0" y="0"/>
              <wp:positionH relativeFrom="rightMargin">
                <wp:posOffset>234315</wp:posOffset>
              </wp:positionH>
              <wp:positionV relativeFrom="page">
                <wp:align>center</wp:align>
              </wp:positionV>
              <wp:extent cx="396000" cy="2430000"/>
              <wp:effectExtent l="0" t="0" r="4445" b="889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430000"/>
                      </a:xfrm>
                      <a:prstGeom prst="rect">
                        <a:avLst/>
                      </a:prstGeom>
                      <a:noFill/>
                      <a:ln w="9525">
                        <a:noFill/>
                        <a:miter lim="800000"/>
                        <a:headEnd/>
                        <a:tailEnd/>
                      </a:ln>
                    </wps:spPr>
                    <wps:txbx>
                      <w:txbxContent>
                        <w:p w14:paraId="5D33D888" w14:textId="7E312A6F" w:rsidR="00DE1540" w:rsidRPr="00CE2C00" w:rsidRDefault="00DE1540" w:rsidP="00DE1540">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957932">
                            <w:rPr>
                              <w:rFonts w:ascii="Tahoma" w:hAnsi="Tahoma" w:cs="Tahoma"/>
                              <w:noProof/>
                              <w:color w:val="BFBFBF" w:themeColor="background1" w:themeShade="BF"/>
                              <w:sz w:val="16"/>
                              <w:szCs w:val="16"/>
                            </w:rPr>
                            <w:t>Gerechter Lohn AB</w:t>
                          </w:r>
                          <w:r w:rsidRPr="00CE2C00">
                            <w:rPr>
                              <w:rFonts w:ascii="Tahoma" w:hAnsi="Tahoma" w:cs="Tahoma"/>
                              <w:color w:val="BFBFBF" w:themeColor="background1" w:themeShade="BF"/>
                              <w:sz w:val="16"/>
                              <w:szCs w:val="16"/>
                            </w:rPr>
                            <w:fldChar w:fldCharType="end"/>
                          </w:r>
                        </w:p>
                      </w:txbxContent>
                    </wps:txbx>
                    <wps:bodyPr rot="0" vert="vert"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8D90E25" id="_x0000_t202" coordsize="21600,21600" o:spt="202" path="m,l,21600r21600,l21600,xe">
              <v:stroke joinstyle="miter"/>
              <v:path gradientshapeok="t" o:connecttype="rect"/>
            </v:shapetype>
            <v:shape id="_x0000_s1030" type="#_x0000_t202" style="position:absolute;margin-left:18.45pt;margin-top:0;width:31.2pt;height:191.35pt;z-index:251658240;visibility:visible;mso-wrap-style:square;mso-width-percent:0;mso-height-percent:0;mso-wrap-distance-left:9pt;mso-wrap-distance-top:3.6pt;mso-wrap-distance-right:9pt;mso-wrap-distance-bottom:3.6pt;mso-position-horizontal:absolute;mso-position-horizontal-relative:right-margin-area;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" filled="f" stroked="f">
              <v:textbox style="layout-flow:vertical" inset="0,0,0,0">
                <w:txbxContent>
                  <w:p w14:paraId="5D33D888" w14:textId="7E312A6F" w:rsidR="00DE1540" w:rsidRPr="00CE2C00" w:rsidRDefault="00DE1540" w:rsidP="00DE1540">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957932">
                      <w:rPr>
                        <w:rFonts w:ascii="Tahoma" w:hAnsi="Tahoma" w:cs="Tahoma"/>
                        <w:noProof/>
                        <w:color w:val="BFBFBF" w:themeColor="background1" w:themeShade="BF"/>
                        <w:sz w:val="16"/>
                        <w:szCs w:val="16"/>
                      </w:rPr>
                      <w:t>Gerechter Lohn AB</w:t>
                    </w:r>
                    <w:r w:rsidRPr="00CE2C00">
                      <w:rPr>
                        <w:rFonts w:ascii="Tahoma" w:hAnsi="Tahoma" w:cs="Tahoma"/>
                        <w:color w:val="BFBFBF" w:themeColor="background1" w:themeShade="BF"/>
                        <w:sz w:val="16"/>
                        <w:szCs w:val="16"/>
                      </w:rPr>
                      <w:fldChar w:fldCharType="end"/>
                    </w:r>
                  </w:p>
                </w:txbxContent>
              </v:textbox>
              <w10:wrap type="square" anchorx="margin" anchory="page"/>
            </v:shape>
          </w:pict>
        </mc:Fallback>
      </mc:AlternateContent>
    </w:r>
    <w:r w:rsidR="00C54DF0">
      <w:tab/>
    </w:r>
    <w:r w:rsidR="00732EB2">
      <w:t>K 12/3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FachJahrgang"/>
  <w:p w14:paraId="671DA41A" w14:textId="139B0C8F" w:rsidR="00111B64" w:rsidRDefault="00042800">
    <w:pPr>
      <w:pStyle w:val="Kopfzeile"/>
    </w:pPr>
    <w:sdt>
      <w:sdtPr>
        <w:id w:val="-258209630"/>
        <w:text/>
      </w:sdtPr>
      <w:sdtEndPr/>
      <w:sdtContent>
        <w:r w:rsidR="00635833">
          <w:t xml:space="preserve">K </w:t>
        </w:r>
        <w:r w:rsidR="005A3331">
          <w:t>12/3</w:t>
        </w:r>
      </w:sdtContent>
    </w:sdt>
    <w:bookmarkEnd w:id="1"/>
    <w:r w:rsidR="00143449">
      <w:rPr>
        <w:noProof/>
        <w:lang w:eastAsia="de-DE"/>
      </w:rPr>
      <mc:AlternateContent>
        <mc:Choice Requires="wps">
          <w:drawing>
            <wp:anchor distT="45720" distB="45720" distL="114300" distR="114300" simplePos="0" relativeHeight="251657216" behindDoc="0" locked="0" layoutInCell="1" allowOverlap="1" wp14:anchorId="5BB4F6CC" wp14:editId="486CDD94">
              <wp:simplePos x="0" y="0"/>
              <wp:positionH relativeFrom="page">
                <wp:posOffset>234315</wp:posOffset>
              </wp:positionH>
              <wp:positionV relativeFrom="page">
                <wp:align>center</wp:align>
              </wp:positionV>
              <wp:extent cx="396000" cy="2430000"/>
              <wp:effectExtent l="0" t="0" r="4445" b="889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430000"/>
                      </a:xfrm>
                      <a:prstGeom prst="rect">
                        <a:avLst/>
                      </a:prstGeom>
                      <a:noFill/>
                      <a:ln w="9525">
                        <a:noFill/>
                        <a:miter lim="800000"/>
                        <a:headEnd/>
                        <a:tailEnd/>
                      </a:ln>
                    </wps:spPr>
                    <wps:txbx>
                      <w:txbxContent>
                        <w:p w14:paraId="02001F16" w14:textId="13A388BD" w:rsidR="000972FF" w:rsidRPr="00CE2C00" w:rsidRDefault="00143449"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957932">
                            <w:rPr>
                              <w:rFonts w:ascii="Tahoma" w:hAnsi="Tahoma" w:cs="Tahoma"/>
                              <w:noProof/>
                              <w:color w:val="BFBFBF" w:themeColor="background1" w:themeShade="BF"/>
                              <w:sz w:val="16"/>
                              <w:szCs w:val="16"/>
                            </w:rPr>
                            <w:t>Gerechter Lohn AB</w:t>
                          </w:r>
                          <w:r w:rsidRPr="00CE2C00">
                            <w:rPr>
                              <w:rFonts w:ascii="Tahoma" w:hAnsi="Tahoma" w:cs="Tahoma"/>
                              <w:color w:val="BFBFBF" w:themeColor="background1" w:themeShade="BF"/>
                              <w:sz w:val="16"/>
                              <w:szCs w:val="16"/>
                            </w:rPr>
                            <w:fldChar w:fldCharType="end"/>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BB4F6CC" id="_x0000_t202" coordsize="21600,21600" o:spt="202" path="m,l,21600r21600,l21600,xe">
              <v:stroke joinstyle="miter"/>
              <v:path gradientshapeok="t" o:connecttype="rect"/>
            </v:shapetype>
            <v:shape id="_x0000_s1031" type="#_x0000_t202" style="position:absolute;margin-left:18.45pt;margin-top:0;width:31.2pt;height:191.35pt;z-index:251657216;visibility:visible;mso-wrap-style:square;mso-width-percent:0;mso-height-percent:0;mso-wrap-distance-left:9pt;mso-wrap-distance-top:3.6pt;mso-wrap-distance-right:9pt;mso-wrap-distance-bottom:3.6pt;mso-position-horizontal:absolute;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" filled="f" stroked="f">
              <v:textbox style="layout-flow:vertical;mso-layout-flow-alt:bottom-to-top" inset="0,0,0,0">
                <w:txbxContent>
                  <w:p w14:paraId="02001F16" w14:textId="13A388BD" w:rsidR="000972FF" w:rsidRPr="00CE2C00" w:rsidRDefault="00143449"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957932">
                      <w:rPr>
                        <w:rFonts w:ascii="Tahoma" w:hAnsi="Tahoma" w:cs="Tahoma"/>
                        <w:noProof/>
                        <w:color w:val="BFBFBF" w:themeColor="background1" w:themeShade="BF"/>
                        <w:sz w:val="16"/>
                        <w:szCs w:val="16"/>
                      </w:rPr>
                      <w:t>Gerechter Lohn AB</w:t>
                    </w:r>
                    <w:r w:rsidRPr="00CE2C00">
                      <w:rPr>
                        <w:rFonts w:ascii="Tahoma" w:hAnsi="Tahoma" w:cs="Tahoma"/>
                        <w:color w:val="BFBFBF" w:themeColor="background1" w:themeShade="BF"/>
                        <w:sz w:val="16"/>
                        <w:szCs w:val="16"/>
                      </w:rPr>
                      <w:fldChar w:fldCharType="end"/>
                    </w:r>
                  </w:p>
                </w:txbxContent>
              </v:textbox>
              <w10:wrap type="square" anchorx="page" anchory="page"/>
            </v:shape>
          </w:pict>
        </mc:Fallback>
      </mc:AlternateContent>
    </w:r>
    <w:bookmarkStart w:id="2" w:name="Lernfeld"/>
    <w:r w:rsidR="00635833">
      <w:rPr>
        <w:noProof/>
        <w:lang w:eastAsia="de-DE"/>
      </w:rPr>
      <w:t xml:space="preserve">          </w:t>
    </w:r>
    <w:r w:rsidR="005A3331">
      <w:rPr>
        <w:noProof/>
        <w:lang w:eastAsia="de-DE"/>
      </w:rPr>
      <w:t xml:space="preserve">       </w:t>
    </w:r>
    <w:r w:rsidR="00635833">
      <w:rPr>
        <w:noProof/>
        <w:lang w:eastAsia="de-DE"/>
      </w:rPr>
      <w:t xml:space="preserve">     </w:t>
    </w:r>
    <w:sdt>
      <w:sdtPr>
        <w:id w:val="-1809006858"/>
        <w:text/>
      </w:sdtPr>
      <w:sdtEndPr/>
      <w:sdtContent>
        <w:r w:rsidR="005A3331">
          <w:t>Globalisierung und Gerechtigkeit</w:t>
        </w:r>
      </w:sdtContent>
    </w:sdt>
    <w:bookmarkEnd w:id="2"/>
    <w:r w:rsidR="00635833">
      <w:t xml:space="preserve">       Datum: 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4EEC" w14:textId="77777777" w:rsidR="005D13A5" w:rsidRDefault="00042800">
    <w:pPr>
      <w:pStyle w:val="Kopfzeile"/>
    </w:pPr>
    <w:sdt>
      <w:sdtPr>
        <w:id w:val="632758438"/>
        <w:text/>
      </w:sdtPr>
      <w:sdtEndPr/>
      <w:sdtContent>
        <w:r w:rsidR="005D13A5">
          <w:t>Fach Jahrgang</w:t>
        </w:r>
      </w:sdtContent>
    </w:sdt>
    <w:r w:rsidR="005D13A5">
      <w:tab/>
    </w:r>
    <w:sdt>
      <w:sdtPr>
        <w:id w:val="-1127926005"/>
        <w:text/>
      </w:sdtPr>
      <w:sdtEndPr/>
      <w:sdtContent>
        <w:r w:rsidR="005D13A5">
          <w:t>Lernfeld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14C"/>
    <w:multiLevelType w:val="hybridMultilevel"/>
    <w:tmpl w:val="80C235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0F7674"/>
    <w:multiLevelType w:val="hybridMultilevel"/>
    <w:tmpl w:val="0B1EC070"/>
    <w:lvl w:ilvl="0" w:tplc="8B7C8C16">
      <w:start w:val="1"/>
      <w:numFmt w:val="decimal"/>
      <w:lvlText w:val="%1."/>
      <w:lvlJc w:val="left"/>
      <w:pPr>
        <w:ind w:left="720" w:hanging="360"/>
      </w:pPr>
      <w:rPr>
        <w:rFonts w:ascii="Calibri" w:hAnsi="Calibri" w:cs="Calibr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1D0EED"/>
    <w:multiLevelType w:val="hybridMultilevel"/>
    <w:tmpl w:val="7450A2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C3B3689"/>
    <w:multiLevelType w:val="hybridMultilevel"/>
    <w:tmpl w:val="D358990E"/>
    <w:lvl w:ilvl="0" w:tplc="8B7C8C16">
      <w:start w:val="1"/>
      <w:numFmt w:val="decimal"/>
      <w:lvlText w:val="%1."/>
      <w:lvlJc w:val="left"/>
      <w:pPr>
        <w:ind w:left="720" w:hanging="360"/>
      </w:pPr>
      <w:rPr>
        <w:rFonts w:ascii="Calibri" w:hAnsi="Calibri" w:cs="Calibr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33"/>
    <w:rsid w:val="0000128D"/>
    <w:rsid w:val="000104AB"/>
    <w:rsid w:val="000349D8"/>
    <w:rsid w:val="00042800"/>
    <w:rsid w:val="00053F58"/>
    <w:rsid w:val="0007661E"/>
    <w:rsid w:val="00094693"/>
    <w:rsid w:val="000972FF"/>
    <w:rsid w:val="000A283B"/>
    <w:rsid w:val="000C2FFF"/>
    <w:rsid w:val="000F72B0"/>
    <w:rsid w:val="00111B64"/>
    <w:rsid w:val="001219E1"/>
    <w:rsid w:val="00143449"/>
    <w:rsid w:val="001737FE"/>
    <w:rsid w:val="001B5CF1"/>
    <w:rsid w:val="001D3A24"/>
    <w:rsid w:val="00276374"/>
    <w:rsid w:val="002D3659"/>
    <w:rsid w:val="003077F4"/>
    <w:rsid w:val="0033663F"/>
    <w:rsid w:val="003B2470"/>
    <w:rsid w:val="003E7F92"/>
    <w:rsid w:val="00433591"/>
    <w:rsid w:val="00467268"/>
    <w:rsid w:val="00485194"/>
    <w:rsid w:val="004B1A11"/>
    <w:rsid w:val="0050195A"/>
    <w:rsid w:val="005A1E67"/>
    <w:rsid w:val="005A3331"/>
    <w:rsid w:val="005D13A5"/>
    <w:rsid w:val="005F37B9"/>
    <w:rsid w:val="0060684E"/>
    <w:rsid w:val="006249C7"/>
    <w:rsid w:val="00635833"/>
    <w:rsid w:val="006363E7"/>
    <w:rsid w:val="006517A4"/>
    <w:rsid w:val="00663330"/>
    <w:rsid w:val="0069134A"/>
    <w:rsid w:val="0069745C"/>
    <w:rsid w:val="006E1BC3"/>
    <w:rsid w:val="00732A5E"/>
    <w:rsid w:val="00732EB2"/>
    <w:rsid w:val="00733B1B"/>
    <w:rsid w:val="007525DA"/>
    <w:rsid w:val="00754F2F"/>
    <w:rsid w:val="007A1307"/>
    <w:rsid w:val="007A1FEC"/>
    <w:rsid w:val="007D42A9"/>
    <w:rsid w:val="007E3E69"/>
    <w:rsid w:val="007F7341"/>
    <w:rsid w:val="00841444"/>
    <w:rsid w:val="008906FE"/>
    <w:rsid w:val="008F3E4C"/>
    <w:rsid w:val="0090227B"/>
    <w:rsid w:val="00912259"/>
    <w:rsid w:val="00935151"/>
    <w:rsid w:val="0093623F"/>
    <w:rsid w:val="00957932"/>
    <w:rsid w:val="009658CD"/>
    <w:rsid w:val="0097047A"/>
    <w:rsid w:val="00976CE8"/>
    <w:rsid w:val="009C75B3"/>
    <w:rsid w:val="009D3D4A"/>
    <w:rsid w:val="009D7FCD"/>
    <w:rsid w:val="009E3B21"/>
    <w:rsid w:val="00A24090"/>
    <w:rsid w:val="00A810EA"/>
    <w:rsid w:val="00A84AEA"/>
    <w:rsid w:val="00AA46BA"/>
    <w:rsid w:val="00AD5C00"/>
    <w:rsid w:val="00AE15C3"/>
    <w:rsid w:val="00B71636"/>
    <w:rsid w:val="00BA1EBD"/>
    <w:rsid w:val="00BB025A"/>
    <w:rsid w:val="00BB32F0"/>
    <w:rsid w:val="00BB61FC"/>
    <w:rsid w:val="00C02C10"/>
    <w:rsid w:val="00C35754"/>
    <w:rsid w:val="00C54DF0"/>
    <w:rsid w:val="00C82C67"/>
    <w:rsid w:val="00C869C5"/>
    <w:rsid w:val="00CA79CF"/>
    <w:rsid w:val="00CC13A0"/>
    <w:rsid w:val="00CE2C00"/>
    <w:rsid w:val="00D325B8"/>
    <w:rsid w:val="00D34272"/>
    <w:rsid w:val="00D77E75"/>
    <w:rsid w:val="00D80377"/>
    <w:rsid w:val="00DD7C3D"/>
    <w:rsid w:val="00DE1540"/>
    <w:rsid w:val="00E36901"/>
    <w:rsid w:val="00E662BC"/>
    <w:rsid w:val="00E91556"/>
    <w:rsid w:val="00E94C22"/>
    <w:rsid w:val="00ED330D"/>
    <w:rsid w:val="00F61C39"/>
    <w:rsid w:val="00FB0A5B"/>
    <w:rsid w:val="00FD3BF6"/>
    <w:rsid w:val="00FF2EF9"/>
    <w:rsid w:val="00FF5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1CE0D"/>
  <w15:docId w15:val="{27F3BE10-92C4-4272-BF2A-FD99C1EE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1556"/>
    <w:pPr>
      <w:spacing w:after="110" w:line="240" w:lineRule="auto"/>
    </w:pPr>
    <w:rPr>
      <w:rFonts w:ascii="Arial" w:hAnsi="Arial"/>
    </w:rPr>
  </w:style>
  <w:style w:type="paragraph" w:styleId="berschrift1">
    <w:name w:val="heading 1"/>
    <w:basedOn w:val="Standard"/>
    <w:next w:val="Standard"/>
    <w:link w:val="berschrift1Zchn"/>
    <w:uiPriority w:val="9"/>
    <w:qFormat/>
    <w:rsid w:val="009658CD"/>
    <w:pPr>
      <w:keepNext/>
      <w:keepLines/>
      <w:spacing w:before="280" w:after="140"/>
      <w:outlineLvl w:val="0"/>
    </w:pPr>
    <w:rPr>
      <w:rFonts w:eastAsiaTheme="majorEastAsia" w:cstheme="majorBidi"/>
      <w:b/>
      <w:bCs/>
      <w:sz w:val="28"/>
      <w:szCs w:val="28"/>
    </w:rPr>
  </w:style>
  <w:style w:type="paragraph" w:styleId="berschrift2">
    <w:name w:val="heading 2"/>
    <w:basedOn w:val="Standard"/>
    <w:next w:val="Standard"/>
    <w:link w:val="berschrift2Zchn"/>
    <w:uiPriority w:val="9"/>
    <w:semiHidden/>
    <w:unhideWhenUsed/>
    <w:qFormat/>
    <w:rsid w:val="009658CD"/>
    <w:pPr>
      <w:keepNext/>
      <w:keepLines/>
      <w:spacing w:before="220"/>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8CD"/>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semiHidden/>
    <w:rsid w:val="009658CD"/>
    <w:rPr>
      <w:rFonts w:ascii="Arial" w:eastAsiaTheme="majorEastAsia" w:hAnsi="Arial" w:cstheme="majorBidi"/>
      <w:b/>
      <w:bCs/>
      <w:szCs w:val="26"/>
    </w:rPr>
  </w:style>
  <w:style w:type="paragraph" w:styleId="Kopfzeile">
    <w:name w:val="header"/>
    <w:basedOn w:val="Standard"/>
    <w:link w:val="KopfzeileZchn"/>
    <w:uiPriority w:val="99"/>
    <w:unhideWhenUsed/>
    <w:rsid w:val="000349D8"/>
    <w:pPr>
      <w:pBdr>
        <w:bottom w:val="single" w:sz="4" w:space="1" w:color="auto"/>
      </w:pBdr>
      <w:tabs>
        <w:tab w:val="right" w:pos="9639"/>
      </w:tabs>
      <w:spacing w:after="0"/>
    </w:pPr>
    <w:rPr>
      <w:rFonts w:ascii="Tahoma" w:hAnsi="Tahoma"/>
      <w:sz w:val="28"/>
    </w:rPr>
  </w:style>
  <w:style w:type="character" w:customStyle="1" w:styleId="KopfzeileZchn">
    <w:name w:val="Kopfzeile Zchn"/>
    <w:basedOn w:val="Absatz-Standardschriftart"/>
    <w:link w:val="Kopfzeile"/>
    <w:uiPriority w:val="99"/>
    <w:rsid w:val="000349D8"/>
    <w:rPr>
      <w:rFonts w:ascii="Tahoma" w:hAnsi="Tahoma"/>
      <w:sz w:val="28"/>
    </w:rPr>
  </w:style>
  <w:style w:type="paragraph" w:styleId="Fuzeile">
    <w:name w:val="footer"/>
    <w:basedOn w:val="Standard"/>
    <w:link w:val="FuzeileZchn"/>
    <w:uiPriority w:val="99"/>
    <w:unhideWhenUsed/>
    <w:rsid w:val="00A810EA"/>
    <w:pPr>
      <w:pBdr>
        <w:top w:val="single" w:sz="4" w:space="1" w:color="auto"/>
      </w:pBdr>
      <w:tabs>
        <w:tab w:val="right" w:pos="9639"/>
      </w:tabs>
      <w:spacing w:after="0"/>
    </w:pPr>
    <w:rPr>
      <w:rFonts w:ascii="Tahoma" w:hAnsi="Tahoma"/>
    </w:rPr>
  </w:style>
  <w:style w:type="character" w:customStyle="1" w:styleId="FuzeileZchn">
    <w:name w:val="Fußzeile Zchn"/>
    <w:basedOn w:val="Absatz-Standardschriftart"/>
    <w:link w:val="Fuzeile"/>
    <w:uiPriority w:val="99"/>
    <w:rsid w:val="00A810EA"/>
    <w:rPr>
      <w:rFonts w:ascii="Tahoma" w:hAnsi="Tahoma"/>
    </w:rPr>
  </w:style>
  <w:style w:type="paragraph" w:styleId="Sprechblasentext">
    <w:name w:val="Balloon Text"/>
    <w:basedOn w:val="Standard"/>
    <w:link w:val="SprechblasentextZchn"/>
    <w:uiPriority w:val="99"/>
    <w:semiHidden/>
    <w:unhideWhenUsed/>
    <w:rsid w:val="00C869C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69C5"/>
    <w:rPr>
      <w:rFonts w:ascii="Tahoma" w:hAnsi="Tahoma" w:cs="Tahoma"/>
      <w:sz w:val="16"/>
      <w:szCs w:val="16"/>
    </w:rPr>
  </w:style>
  <w:style w:type="character" w:styleId="Platzhaltertext">
    <w:name w:val="Placeholder Text"/>
    <w:basedOn w:val="Absatz-Standardschriftart"/>
    <w:uiPriority w:val="99"/>
    <w:semiHidden/>
    <w:rsid w:val="00C869C5"/>
    <w:rPr>
      <w:color w:val="808080"/>
    </w:rPr>
  </w:style>
  <w:style w:type="table" w:styleId="Tabellenraster">
    <w:name w:val="Table Grid"/>
    <w:basedOn w:val="NormaleTabelle"/>
    <w:uiPriority w:val="59"/>
    <w:rsid w:val="00094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5A3331"/>
    <w:pPr>
      <w:ind w:left="720"/>
      <w:contextualSpacing/>
    </w:pPr>
  </w:style>
  <w:style w:type="character" w:styleId="Hyperlink">
    <w:name w:val="Hyperlink"/>
    <w:basedOn w:val="Absatz-Standardschriftart"/>
    <w:uiPriority w:val="99"/>
    <w:unhideWhenUsed/>
    <w:rsid w:val="00732EB2"/>
    <w:rPr>
      <w:color w:val="0000FF" w:themeColor="hyperlink"/>
      <w:u w:val="single"/>
    </w:rPr>
  </w:style>
  <w:style w:type="character" w:styleId="NichtaufgelsteErwhnung">
    <w:name w:val="Unresolved Mention"/>
    <w:basedOn w:val="Absatz-Standardschriftart"/>
    <w:uiPriority w:val="99"/>
    <w:semiHidden/>
    <w:unhideWhenUsed/>
    <w:rsid w:val="00732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458528">
      <w:bodyDiv w:val="1"/>
      <w:marLeft w:val="0"/>
      <w:marRight w:val="0"/>
      <w:marTop w:val="0"/>
      <w:marBottom w:val="0"/>
      <w:divBdr>
        <w:top w:val="none" w:sz="0" w:space="0" w:color="auto"/>
        <w:left w:val="none" w:sz="0" w:space="0" w:color="auto"/>
        <w:bottom w:val="none" w:sz="0" w:space="0" w:color="auto"/>
        <w:right w:val="none" w:sz="0" w:space="0" w:color="auto"/>
      </w:divBdr>
    </w:div>
    <w:div w:id="180846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hyperlink" Target="https://jobs-im-allgaeu.de/arbeitgeber/elobau-gmbh-co-kg-2900" TargetMode="External"/><Relationship Id="rId1" Type="http://schemas.openxmlformats.org/officeDocument/2006/relationships/image" Target="media/image3.wmf"/></Relationships>
</file>

<file path=word/_rels/footer2.xml.rels><?xml version="1.0" encoding="UTF-8" standalone="yes"?>
<Relationships xmlns="http://schemas.openxmlformats.org/package/2006/relationships"><Relationship Id="rId2" Type="http://schemas.openxmlformats.org/officeDocument/2006/relationships/hyperlink" Target="https://www.swr.de/swr2/wissen/ard-themenwoche-gerechtigkeit-was-ist-ein-gerechter-lohn-in-unternehmen,broadcastcontrib-swr-31470.html" TargetMode="External"/><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20Griek\Desktop\Arbeitsblat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C4F9E-9E6C-44C4-8A5A-4A02360AB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Arbeitsblatt</Template>
  <TotalTime>0</TotalTime>
  <Pages>1</Pages>
  <Words>1009</Words>
  <Characters>6359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Griek</dc:creator>
  <cp:keywords/>
  <dc:description/>
  <cp:lastModifiedBy>Felix Brach</cp:lastModifiedBy>
  <cp:revision>9</cp:revision>
  <cp:lastPrinted>2020-01-04T15:39:00Z</cp:lastPrinted>
  <dcterms:created xsi:type="dcterms:W3CDTF">2020-01-04T15:28:00Z</dcterms:created>
  <dcterms:modified xsi:type="dcterms:W3CDTF">2020-01-04T16:14:00Z</dcterms:modified>
</cp:coreProperties>
</file>