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491C9C21" w:rsidR="009303D9" w:rsidRPr="001460FB" w:rsidRDefault="001460FB" w:rsidP="006347CF">
      <w:pPr>
        <w:pStyle w:val="papertitle"/>
        <w:spacing w:before="100" w:beforeAutospacing="1" w:after="100" w:afterAutospacing="1"/>
        <w:rPr>
          <w:u w:val="single"/>
          <w:lang w:val="es-CL"/>
        </w:rPr>
      </w:pPr>
      <w:r>
        <w:rPr>
          <w:i/>
          <w:iCs/>
          <w:lang w:val="es-CL"/>
        </w:rPr>
        <w:t>Mitigación de</w:t>
      </w:r>
      <w:r w:rsidR="002C3571">
        <w:rPr>
          <w:i/>
          <w:iCs/>
          <w:lang w:val="es-CL"/>
        </w:rPr>
        <w:t xml:space="preserve"> Sesgos en IA: Analisis del Sistema de Admision Escolar en Chile</w:t>
      </w:r>
    </w:p>
    <w:p w14:paraId="6D735D00" w14:textId="5AED769E" w:rsidR="00D7522C" w:rsidRPr="00EA386C" w:rsidRDefault="00D7522C" w:rsidP="0032296D">
      <w:pPr>
        <w:pStyle w:val="Author"/>
        <w:spacing w:before="100" w:beforeAutospacing="1" w:after="100" w:afterAutospacing="1"/>
        <w:rPr>
          <w:sz w:val="16"/>
          <w:szCs w:val="16"/>
          <w:lang w:val="es-CL"/>
        </w:rPr>
        <w:sectPr w:rsidR="00D7522C" w:rsidRPr="00EA386C" w:rsidSect="001A3B3D">
          <w:headerReference w:type="default" r:id="rId11"/>
          <w:footerReference w:type="default" r:id="rId12"/>
          <w:headerReference w:type="first" r:id="rId13"/>
          <w:footerReference w:type="first" r:id="rId14"/>
          <w:pgSz w:w="12240" w:h="15840" w:code="1"/>
          <w:pgMar w:top="1080" w:right="893" w:bottom="1440" w:left="893" w:header="720" w:footer="720" w:gutter="0"/>
          <w:cols w:space="720"/>
          <w:titlePg/>
          <w:docGrid w:linePitch="360"/>
        </w:sectPr>
      </w:pPr>
    </w:p>
    <w:p w14:paraId="7F4167C6" w14:textId="6194E9B3" w:rsidR="00FF4518" w:rsidRPr="00FF4518" w:rsidRDefault="00141163" w:rsidP="00FF4518">
      <w:pPr>
        <w:pStyle w:val="Author"/>
        <w:spacing w:before="100" w:beforeAutospacing="1" w:after="0"/>
        <w:rPr>
          <w:lang w:val="es-CL"/>
        </w:rPr>
        <w:sectPr w:rsidR="00FF4518" w:rsidRPr="00FF4518" w:rsidSect="00FF4518">
          <w:headerReference w:type="default" r:id="rId15"/>
          <w:footerReference w:type="default" r:id="rId16"/>
          <w:headerReference w:type="first" r:id="rId17"/>
          <w:type w:val="continuous"/>
          <w:pgSz w:w="12240" w:h="15840" w:code="1"/>
          <w:pgMar w:top="1080" w:right="893" w:bottom="1440" w:left="893" w:header="720" w:footer="720" w:gutter="0"/>
          <w:cols w:num="3" w:space="216"/>
          <w:docGrid w:linePitch="360"/>
        </w:sectPr>
      </w:pPr>
      <w:r w:rsidRPr="00FF4518">
        <w:rPr>
          <w:sz w:val="18"/>
          <w:szCs w:val="18"/>
          <w:lang w:val="es-CL"/>
        </w:rPr>
        <w:t>Ignacio Álvarez Pérez</w:t>
      </w:r>
      <w:r w:rsidR="001A3B3D" w:rsidRPr="00FF4518">
        <w:rPr>
          <w:sz w:val="18"/>
          <w:szCs w:val="18"/>
          <w:lang w:val="es-CL"/>
        </w:rPr>
        <w:t xml:space="preserve"> </w:t>
      </w:r>
      <w:r w:rsidR="001A3B3D" w:rsidRPr="00FF4518">
        <w:rPr>
          <w:sz w:val="18"/>
          <w:szCs w:val="18"/>
          <w:lang w:val="es-CL"/>
        </w:rPr>
        <w:br/>
      </w:r>
      <w:r w:rsidR="00D5544E" w:rsidRPr="00FF4518">
        <w:rPr>
          <w:i/>
          <w:iCs/>
          <w:sz w:val="18"/>
          <w:szCs w:val="18"/>
          <w:lang w:val="es-CL"/>
        </w:rPr>
        <w:t>Departamento de Informática</w:t>
      </w:r>
      <w:r w:rsidR="00D72D06" w:rsidRPr="00FF4518">
        <w:rPr>
          <w:i/>
          <w:iCs/>
          <w:sz w:val="18"/>
          <w:szCs w:val="18"/>
          <w:lang w:val="es-CL"/>
        </w:rPr>
        <w:br/>
      </w:r>
      <w:r w:rsidR="00D5544E" w:rsidRPr="00FF4518">
        <w:rPr>
          <w:i/>
          <w:iCs/>
          <w:sz w:val="18"/>
          <w:szCs w:val="18"/>
          <w:lang w:val="es-CL"/>
        </w:rPr>
        <w:t>Universidad Técnica  Federico Santa María</w:t>
      </w:r>
      <w:r w:rsidR="001A3B3D" w:rsidRPr="00FF4518">
        <w:rPr>
          <w:i/>
          <w:sz w:val="18"/>
          <w:szCs w:val="18"/>
          <w:lang w:val="es-CL"/>
        </w:rPr>
        <w:br/>
      </w:r>
      <w:r w:rsidRPr="00FF4518">
        <w:rPr>
          <w:sz w:val="18"/>
          <w:szCs w:val="18"/>
          <w:lang w:val="es-CL"/>
        </w:rPr>
        <w:t>Santiago</w:t>
      </w:r>
      <w:r w:rsidR="009303D9" w:rsidRPr="00FF4518">
        <w:rPr>
          <w:sz w:val="18"/>
          <w:szCs w:val="18"/>
          <w:lang w:val="es-CL"/>
        </w:rPr>
        <w:t xml:space="preserve">, </w:t>
      </w:r>
      <w:r w:rsidRPr="00FF4518">
        <w:rPr>
          <w:sz w:val="18"/>
          <w:szCs w:val="18"/>
          <w:lang w:val="es-CL"/>
        </w:rPr>
        <w:t>Chile</w:t>
      </w:r>
      <w:r w:rsidR="001A3B3D" w:rsidRPr="00FF4518">
        <w:rPr>
          <w:sz w:val="18"/>
          <w:szCs w:val="18"/>
          <w:lang w:val="es-CL"/>
        </w:rPr>
        <w:br/>
      </w:r>
      <w:hyperlink r:id="rId18" w:history="1">
        <w:r w:rsidR="00D5544E" w:rsidRPr="00FF4518">
          <w:rPr>
            <w:rStyle w:val="Hipervnculo"/>
            <w:sz w:val="18"/>
            <w:szCs w:val="18"/>
            <w:lang w:val="es-CL"/>
          </w:rPr>
          <w:t>ignacio.alvarezp@usm.cl</w:t>
        </w:r>
      </w:hyperlink>
      <w:r w:rsidR="00D5544E" w:rsidRPr="00FF4518">
        <w:rPr>
          <w:sz w:val="18"/>
          <w:szCs w:val="18"/>
          <w:lang w:val="es-CL"/>
        </w:rPr>
        <w:t xml:space="preserve">                               </w:t>
      </w:r>
      <w:r w:rsidR="006347CF" w:rsidRPr="00FF4518">
        <w:rPr>
          <w:sz w:val="18"/>
          <w:szCs w:val="18"/>
          <w:lang w:val="es-CL"/>
        </w:rPr>
        <w:br/>
      </w:r>
      <w:r w:rsidR="006347CF" w:rsidRPr="00FF4518">
        <w:rPr>
          <w:sz w:val="18"/>
          <w:szCs w:val="18"/>
          <w:lang w:val="es-CL"/>
        </w:rPr>
        <w:br/>
      </w:r>
      <w:r w:rsidR="00D5544E" w:rsidRPr="00FF4518">
        <w:rPr>
          <w:sz w:val="18"/>
          <w:szCs w:val="18"/>
          <w:lang w:val="es-CL"/>
        </w:rPr>
        <w:t xml:space="preserve">                                           </w:t>
      </w:r>
      <w:r w:rsidR="00FF4518" w:rsidRPr="00FF4518">
        <w:rPr>
          <w:sz w:val="18"/>
          <w:szCs w:val="18"/>
          <w:lang w:val="es-CL"/>
        </w:rPr>
        <w:t xml:space="preserve"> </w:t>
      </w:r>
      <w:r w:rsidR="00FF4518">
        <w:rPr>
          <w:sz w:val="18"/>
          <w:szCs w:val="18"/>
          <w:lang w:val="es-CL"/>
        </w:rPr>
        <w:t xml:space="preserve">                 </w:t>
      </w:r>
      <w:r w:rsidR="00D5544E" w:rsidRPr="00FF4518">
        <w:rPr>
          <w:sz w:val="18"/>
          <w:szCs w:val="18"/>
          <w:lang w:val="es-CL"/>
        </w:rPr>
        <w:t xml:space="preserve">  </w:t>
      </w:r>
      <w:r w:rsidRPr="00FF4518">
        <w:rPr>
          <w:sz w:val="18"/>
          <w:szCs w:val="18"/>
          <w:lang w:val="es-CL"/>
        </w:rPr>
        <w:t>Yasmine Pérez Cerda</w:t>
      </w:r>
      <w:r w:rsidR="001A3B3D" w:rsidRPr="00FF4518">
        <w:rPr>
          <w:sz w:val="18"/>
          <w:szCs w:val="18"/>
          <w:lang w:val="es-CL"/>
        </w:rPr>
        <w:br/>
      </w:r>
      <w:r w:rsidR="00D5544E" w:rsidRPr="00FF4518">
        <w:rPr>
          <w:i/>
          <w:sz w:val="18"/>
          <w:szCs w:val="18"/>
          <w:lang w:val="es-CL"/>
        </w:rPr>
        <w:t>Departamento de Informática</w:t>
      </w:r>
      <w:r w:rsidR="001A3B3D" w:rsidRPr="00FF4518">
        <w:rPr>
          <w:sz w:val="18"/>
          <w:szCs w:val="18"/>
          <w:lang w:val="es-CL"/>
        </w:rPr>
        <w:br/>
      </w:r>
      <w:r w:rsidR="00D5544E" w:rsidRPr="00FF4518">
        <w:rPr>
          <w:i/>
          <w:sz w:val="18"/>
          <w:szCs w:val="18"/>
          <w:lang w:val="es-CL"/>
        </w:rPr>
        <w:t>Universidad Técnica Federico Santa María</w:t>
      </w:r>
      <w:r w:rsidR="001A3B3D" w:rsidRPr="00FF4518">
        <w:rPr>
          <w:i/>
          <w:sz w:val="18"/>
          <w:szCs w:val="18"/>
          <w:lang w:val="es-CL"/>
        </w:rPr>
        <w:br/>
      </w:r>
      <w:r w:rsidR="00D5544E" w:rsidRPr="00FF4518">
        <w:rPr>
          <w:sz w:val="18"/>
          <w:szCs w:val="18"/>
          <w:lang w:val="es-CL"/>
        </w:rPr>
        <w:t>Santiago</w:t>
      </w:r>
      <w:r w:rsidR="001A3B3D" w:rsidRPr="00FF4518">
        <w:rPr>
          <w:sz w:val="18"/>
          <w:szCs w:val="18"/>
          <w:lang w:val="es-CL"/>
        </w:rPr>
        <w:t>, C</w:t>
      </w:r>
      <w:r w:rsidR="00D5544E" w:rsidRPr="00FF4518">
        <w:rPr>
          <w:sz w:val="18"/>
          <w:szCs w:val="18"/>
          <w:lang w:val="es-CL"/>
        </w:rPr>
        <w:t>hile</w:t>
      </w:r>
      <w:r w:rsidR="001A3B3D" w:rsidRPr="00FF4518">
        <w:rPr>
          <w:sz w:val="18"/>
          <w:szCs w:val="18"/>
          <w:lang w:val="es-CL"/>
        </w:rPr>
        <w:br/>
      </w:r>
      <w:hyperlink r:id="rId19" w:history="1">
        <w:r w:rsidR="00D5544E" w:rsidRPr="00FF4518">
          <w:rPr>
            <w:rStyle w:val="Hipervnculo"/>
            <w:sz w:val="18"/>
            <w:szCs w:val="18"/>
            <w:lang w:val="es-CL"/>
          </w:rPr>
          <w:t>yasmine.perez@usm.cl</w:t>
        </w:r>
      </w:hyperlink>
      <w:r w:rsidR="00D5544E" w:rsidRPr="00FF4518">
        <w:rPr>
          <w:sz w:val="18"/>
          <w:szCs w:val="18"/>
          <w:lang w:val="es-CL"/>
        </w:rPr>
        <w:t xml:space="preserve"> </w:t>
      </w:r>
      <w:r w:rsidR="006347CF" w:rsidRPr="00FF4518">
        <w:rPr>
          <w:sz w:val="18"/>
          <w:szCs w:val="18"/>
          <w:lang w:val="es-CL"/>
        </w:rPr>
        <w:br/>
      </w:r>
      <w:r w:rsidR="006347CF" w:rsidRPr="00FF4518">
        <w:rPr>
          <w:sz w:val="18"/>
          <w:szCs w:val="18"/>
          <w:lang w:val="es-CL"/>
        </w:rPr>
        <w:br/>
      </w:r>
      <w:r w:rsidR="00D5544E" w:rsidRPr="00FF4518">
        <w:rPr>
          <w:sz w:val="18"/>
          <w:szCs w:val="18"/>
          <w:lang w:val="es-CL"/>
        </w:rPr>
        <w:t xml:space="preserve">                                              </w:t>
      </w:r>
      <w:r w:rsidR="00FF4518">
        <w:rPr>
          <w:sz w:val="18"/>
          <w:szCs w:val="18"/>
          <w:lang w:val="es-CL"/>
        </w:rPr>
        <w:t xml:space="preserve">                    </w:t>
      </w:r>
      <w:r w:rsidRPr="00FF4518">
        <w:rPr>
          <w:sz w:val="18"/>
          <w:szCs w:val="18"/>
          <w:lang w:val="es-CL"/>
        </w:rPr>
        <w:t>Diego Villegas Cisternas</w:t>
      </w:r>
      <w:r w:rsidR="001A3B3D" w:rsidRPr="00FF4518">
        <w:rPr>
          <w:sz w:val="18"/>
          <w:szCs w:val="18"/>
          <w:lang w:val="es-CL"/>
        </w:rPr>
        <w:br/>
      </w:r>
      <w:r w:rsidR="00D5544E" w:rsidRPr="00FF4518">
        <w:rPr>
          <w:i/>
          <w:iCs/>
          <w:sz w:val="18"/>
          <w:szCs w:val="18"/>
          <w:lang w:val="es-CL"/>
        </w:rPr>
        <w:t>Departamento de Informática</w:t>
      </w:r>
      <w:r w:rsidR="001A3B3D" w:rsidRPr="00FF4518">
        <w:rPr>
          <w:sz w:val="18"/>
          <w:szCs w:val="18"/>
          <w:lang w:val="es-CL"/>
        </w:rPr>
        <w:br/>
      </w:r>
      <w:r w:rsidR="00D5544E" w:rsidRPr="00FF4518">
        <w:rPr>
          <w:i/>
          <w:sz w:val="18"/>
          <w:szCs w:val="18"/>
          <w:lang w:val="es-CL"/>
        </w:rPr>
        <w:t>Universidad Técnica Federico Santa María</w:t>
      </w:r>
      <w:r w:rsidR="001A3B3D" w:rsidRPr="00FF4518">
        <w:rPr>
          <w:i/>
          <w:sz w:val="18"/>
          <w:szCs w:val="18"/>
          <w:lang w:val="es-CL"/>
        </w:rPr>
        <w:br/>
      </w:r>
      <w:r w:rsidR="00D5544E" w:rsidRPr="00FF4518">
        <w:rPr>
          <w:sz w:val="18"/>
          <w:szCs w:val="18"/>
          <w:lang w:val="es-CL"/>
        </w:rPr>
        <w:t>Santiago</w:t>
      </w:r>
      <w:r w:rsidR="001A3B3D" w:rsidRPr="00FF4518">
        <w:rPr>
          <w:sz w:val="18"/>
          <w:szCs w:val="18"/>
          <w:lang w:val="es-CL"/>
        </w:rPr>
        <w:t>, C</w:t>
      </w:r>
      <w:r w:rsidR="00D5544E" w:rsidRPr="00FF4518">
        <w:rPr>
          <w:sz w:val="18"/>
          <w:szCs w:val="18"/>
          <w:lang w:val="es-CL"/>
        </w:rPr>
        <w:t>hile</w:t>
      </w:r>
      <w:r w:rsidR="001A3B3D" w:rsidRPr="00FF4518">
        <w:rPr>
          <w:sz w:val="18"/>
          <w:szCs w:val="18"/>
          <w:lang w:val="es-CL"/>
        </w:rPr>
        <w:br/>
      </w:r>
      <w:hyperlink r:id="rId20" w:history="1">
        <w:r w:rsidR="00D5544E" w:rsidRPr="00FF4518">
          <w:rPr>
            <w:rStyle w:val="Hipervnculo"/>
            <w:sz w:val="18"/>
            <w:szCs w:val="18"/>
            <w:lang w:val="es-CL"/>
          </w:rPr>
          <w:t>diego.villegasc@usm.cl</w:t>
        </w:r>
      </w:hyperlink>
    </w:p>
    <w:p w14:paraId="67303C3F" w14:textId="28D66A12" w:rsidR="00FF4518" w:rsidRPr="00FF4518" w:rsidRDefault="006347CF" w:rsidP="00FF4518">
      <w:pPr>
        <w:pStyle w:val="Author"/>
        <w:spacing w:before="100" w:beforeAutospacing="1" w:after="0"/>
        <w:jc w:val="both"/>
        <w:rPr>
          <w:i/>
          <w:sz w:val="18"/>
          <w:szCs w:val="18"/>
          <w:lang w:val="es-CL"/>
        </w:rPr>
      </w:pPr>
      <w:r w:rsidRPr="00FF4518">
        <w:rPr>
          <w:sz w:val="18"/>
          <w:szCs w:val="18"/>
          <w:lang w:val="es-CL"/>
        </w:rPr>
        <w:br/>
      </w:r>
      <w:r w:rsidR="00D5544E" w:rsidRPr="00FF4518">
        <w:rPr>
          <w:sz w:val="18"/>
          <w:szCs w:val="18"/>
          <w:lang w:val="es-CL"/>
        </w:rPr>
        <w:t xml:space="preserve">                                    </w:t>
      </w:r>
      <w:r w:rsidRPr="00FF4518">
        <w:rPr>
          <w:sz w:val="18"/>
          <w:szCs w:val="18"/>
          <w:lang w:val="es-CL"/>
        </w:rPr>
        <w:br/>
      </w:r>
      <w:r w:rsidR="00D5544E" w:rsidRPr="00FF4518">
        <w:rPr>
          <w:sz w:val="18"/>
          <w:szCs w:val="18"/>
          <w:lang w:val="es-CL"/>
        </w:rPr>
        <w:t xml:space="preserve">                                                  </w:t>
      </w:r>
      <w:r w:rsidR="001A3B3D" w:rsidRPr="00FF4518">
        <w:rPr>
          <w:sz w:val="18"/>
          <w:szCs w:val="18"/>
          <w:lang w:val="es-CL"/>
        </w:rPr>
        <w:br/>
      </w:r>
    </w:p>
    <w:p w14:paraId="58935029" w14:textId="77777777" w:rsidR="006347CF" w:rsidRPr="00FF4518" w:rsidRDefault="006347CF" w:rsidP="00CA4392">
      <w:pPr>
        <w:pStyle w:val="Author"/>
        <w:spacing w:before="100" w:beforeAutospacing="1"/>
        <w:jc w:val="both"/>
        <w:rPr>
          <w:sz w:val="16"/>
          <w:szCs w:val="16"/>
          <w:lang w:val="es-CL"/>
        </w:rPr>
        <w:sectPr w:rsidR="006347CF" w:rsidRPr="00FF4518" w:rsidSect="00F847A6">
          <w:headerReference w:type="default" r:id="rId21"/>
          <w:footerReference w:type="default" r:id="rId22"/>
          <w:headerReference w:type="first" r:id="rId23"/>
          <w:type w:val="continuous"/>
          <w:pgSz w:w="12240" w:h="15840" w:code="1"/>
          <w:pgMar w:top="1080" w:right="893" w:bottom="1440" w:left="893" w:header="720" w:footer="720" w:gutter="0"/>
          <w:cols w:num="4" w:space="216"/>
          <w:docGrid w:linePitch="360"/>
        </w:sectPr>
      </w:pPr>
    </w:p>
    <w:p w14:paraId="267708E4" w14:textId="5C067AC1" w:rsidR="004D72B5" w:rsidRPr="008E5435" w:rsidRDefault="009303D9" w:rsidP="00972203">
      <w:pPr>
        <w:pStyle w:val="Abstract"/>
        <w:rPr>
          <w:lang w:val="es-CL"/>
        </w:rPr>
      </w:pPr>
      <w:r w:rsidRPr="0032296D">
        <w:rPr>
          <w:i/>
          <w:iCs/>
          <w:lang w:val="es-CL"/>
        </w:rPr>
        <w:t>Abstract</w:t>
      </w:r>
      <w:r w:rsidRPr="0032296D">
        <w:rPr>
          <w:lang w:val="es-CL"/>
        </w:rPr>
        <w:t>—</w:t>
      </w:r>
      <w:r w:rsidR="008E5435">
        <w:rPr>
          <w:lang w:val="es-CL"/>
        </w:rPr>
        <w:t xml:space="preserve"> En el contexto del rápido aumento del uso de </w:t>
      </w:r>
      <w:r w:rsidR="008E5435" w:rsidRPr="008E5435">
        <w:rPr>
          <w:lang w:val="es-CL"/>
        </w:rPr>
        <w:t>la Inteligencia Artificial en</w:t>
      </w:r>
      <w:r w:rsidR="008E5435">
        <w:rPr>
          <w:lang w:val="es-CL"/>
        </w:rPr>
        <w:t xml:space="preserve"> todo ámbito académico y o científico, y específicamente en el </w:t>
      </w:r>
      <w:r w:rsidR="008E5435" w:rsidRPr="008E5435">
        <w:rPr>
          <w:lang w:val="es-CL"/>
        </w:rPr>
        <w:t>diseño de experiencias de usuario</w:t>
      </w:r>
      <w:r w:rsidR="008E5435">
        <w:rPr>
          <w:lang w:val="es-CL"/>
        </w:rPr>
        <w:t>, nacen inquietudes</w:t>
      </w:r>
      <w:r w:rsidR="008E5435" w:rsidRPr="008E5435">
        <w:rPr>
          <w:lang w:val="es-CL"/>
        </w:rPr>
        <w:t xml:space="preserve"> importantes, como la falta de transparencia y la presencia de sesgos. Este trabajo aborda esos problemas y propone formas concretas de enfrentarlos. A partir de un caso real —</w:t>
      </w:r>
      <w:r w:rsidR="008E5435" w:rsidRPr="008E5435">
        <w:rPr>
          <w:i/>
          <w:iCs/>
          <w:lang w:val="es-CL"/>
        </w:rPr>
        <w:t>el Sistema de Admisión Escolar (SAE) en Chile</w:t>
      </w:r>
      <w:r w:rsidR="008E5435" w:rsidRPr="008E5435">
        <w:rPr>
          <w:lang w:val="es-CL"/>
        </w:rPr>
        <w:t xml:space="preserve">— </w:t>
      </w:r>
      <w:r w:rsidR="008E5435">
        <w:rPr>
          <w:lang w:val="es-CL"/>
        </w:rPr>
        <w:t xml:space="preserve">En el estudio </w:t>
      </w:r>
      <w:r w:rsidR="008E5435" w:rsidRPr="008E5435">
        <w:rPr>
          <w:lang w:val="es-CL"/>
        </w:rPr>
        <w:t>se diseñó un prototipo de interfaz que permite entender mejor cómo funciona el algoritmo de asignación. Se realizaron pruebas con usuarios para evaluar si esta visualización mejora la claridad y confianza en el sistema, y los resultados fueron positivos. Finalmente, se proponen recomendaciones para desarrollar sistemas de IA más claros, justos y comprensibles para las personas.</w:t>
      </w:r>
    </w:p>
    <w:p w14:paraId="3F9CDE0E" w14:textId="609F582C" w:rsidR="009303D9" w:rsidRPr="0032296D" w:rsidRDefault="004D72B5" w:rsidP="00972203">
      <w:pPr>
        <w:pStyle w:val="Keywords"/>
        <w:rPr>
          <w:lang w:val="es-CL"/>
        </w:rPr>
      </w:pPr>
      <w:r w:rsidRPr="0032296D">
        <w:rPr>
          <w:lang w:val="es-CL"/>
        </w:rPr>
        <w:t>Keywords—</w:t>
      </w:r>
      <w:r w:rsidR="008E5435">
        <w:rPr>
          <w:lang w:val="es-CL"/>
        </w:rPr>
        <w:t xml:space="preserve"> SAE, </w:t>
      </w:r>
      <w:r w:rsidR="0032296D" w:rsidRPr="0032296D">
        <w:rPr>
          <w:lang w:val="es-CL"/>
        </w:rPr>
        <w:t>Diseño Ético, Transparencia Algorítmi</w:t>
      </w:r>
      <w:r w:rsidR="0032296D">
        <w:rPr>
          <w:lang w:val="es-CL"/>
        </w:rPr>
        <w:t>ca, Sesgos, Experiencia de Usuario UX.</w:t>
      </w:r>
    </w:p>
    <w:p w14:paraId="7FFFA702" w14:textId="57A45666" w:rsidR="009303D9" w:rsidRPr="00742A9B" w:rsidRDefault="009303D9" w:rsidP="006B6B66">
      <w:pPr>
        <w:pStyle w:val="Ttulo1"/>
        <w:rPr>
          <w:b/>
          <w:bCs/>
        </w:rPr>
      </w:pPr>
      <w:r w:rsidRPr="00742A9B">
        <w:rPr>
          <w:b/>
          <w:bCs/>
        </w:rPr>
        <w:t>Introdu</w:t>
      </w:r>
      <w:r w:rsidR="00AB7EF7" w:rsidRPr="00742A9B">
        <w:rPr>
          <w:b/>
          <w:bCs/>
        </w:rPr>
        <w:t>c</w:t>
      </w:r>
      <w:r w:rsidRPr="00742A9B">
        <w:rPr>
          <w:b/>
          <w:bCs/>
        </w:rPr>
        <w:t>ci</w:t>
      </w:r>
      <w:r w:rsidR="00E35448" w:rsidRPr="00742A9B">
        <w:rPr>
          <w:b/>
          <w:bCs/>
        </w:rPr>
        <w:t>ó</w:t>
      </w:r>
      <w:r w:rsidRPr="00742A9B">
        <w:rPr>
          <w:b/>
          <w:bCs/>
        </w:rPr>
        <w:t>n</w:t>
      </w:r>
    </w:p>
    <w:p w14:paraId="57A2BAB7" w14:textId="1AF4FDEA" w:rsidR="005C2ABC" w:rsidRDefault="2D97EDA3" w:rsidP="005C2ABC">
      <w:pPr>
        <w:pStyle w:val="Textoindependiente"/>
        <w:spacing w:after="0"/>
        <w:rPr>
          <w:lang w:val="es-MX"/>
        </w:rPr>
      </w:pPr>
      <w:r w:rsidRPr="2D97EDA3">
        <w:rPr>
          <w:lang w:val="es-MX"/>
        </w:rPr>
        <w:t xml:space="preserve">El avance acelerado y la creciente integración de la Inteligencia Artificial (IA) en diversos sectores han revolucionado el diseño, la experiencia de productos y servicios digitales, desde la atención médica, finanzas hasta la logística y el servicio al cliente </w:t>
      </w:r>
      <w:hyperlink w:anchor="refcinco">
        <w:r w:rsidRPr="2D97EDA3">
          <w:rPr>
            <w:rStyle w:val="Hipervnculo"/>
            <w:color w:val="000000" w:themeColor="text1"/>
            <w:u w:val="none"/>
            <w:lang w:val="es-MX"/>
          </w:rPr>
          <w:t>[</w:t>
        </w:r>
        <w:r w:rsidR="00C73AD8" w:rsidRPr="2D97EDA3">
          <w:rPr>
            <w:rStyle w:val="Hipervnculo"/>
            <w:color w:val="000000" w:themeColor="text1"/>
            <w:u w:val="none"/>
            <w:lang w:val="es-MX"/>
          </w:rPr>
          <w:t>5</w:t>
        </w:r>
        <w:r w:rsidRPr="2D97EDA3">
          <w:rPr>
            <w:rStyle w:val="Hipervnculo"/>
            <w:color w:val="000000" w:themeColor="text1"/>
            <w:u w:val="none"/>
            <w:lang w:val="es-MX"/>
          </w:rPr>
          <w:t>]</w:t>
        </w:r>
      </w:hyperlink>
      <w:r w:rsidRPr="2D97EDA3">
        <w:rPr>
          <w:lang w:val="es-MX"/>
        </w:rPr>
        <w:t>. Sin embargo, esta rápida y extendida proliferación de la IA trae consigo consideraciones éticas cruciales, especialmente en lo que respecta a la interacción con el usuario y el impacto social.</w:t>
      </w:r>
    </w:p>
    <w:p w14:paraId="7D8AFEEF" w14:textId="1C96C15D" w:rsidR="005C2ABC" w:rsidRDefault="005C2ABC" w:rsidP="005C2ABC">
      <w:pPr>
        <w:pStyle w:val="Textoindependiente"/>
        <w:spacing w:after="0"/>
        <w:ind w:firstLine="0"/>
        <w:rPr>
          <w:lang w:val="es-MX"/>
        </w:rPr>
      </w:pPr>
      <w:r w:rsidRPr="005C2ABC">
        <w:rPr>
          <w:lang w:val="es-MX"/>
        </w:rPr>
        <w:t xml:space="preserve">Esta integración generalizada eleva el diseño ético de la experiencia de usuario (UX) de una característica deseable a una necesidad fundamental. La ética en UX, que implica tomar decisiones de diseño conscientes para beneficiar a los usuarios y ser socialmente </w:t>
      </w:r>
      <w:r w:rsidRPr="00692905">
        <w:rPr>
          <w:lang w:val="es-MX"/>
        </w:rPr>
        <w:t>responsables</w:t>
      </w:r>
      <w:r w:rsidR="00692905">
        <w:rPr>
          <w:lang w:val="es-MX"/>
        </w:rPr>
        <w:t xml:space="preserve"> </w:t>
      </w:r>
      <w:hyperlink w:anchor="refuno" w:history="1">
        <w:r w:rsidR="00692905" w:rsidRPr="00692905">
          <w:rPr>
            <w:rStyle w:val="Hipervnculo"/>
            <w:color w:val="000000" w:themeColor="text1"/>
            <w:u w:val="none"/>
            <w:lang w:val="es-MX"/>
          </w:rPr>
          <w:t>[1]</w:t>
        </w:r>
      </w:hyperlink>
      <w:r w:rsidRPr="00692905">
        <w:rPr>
          <w:lang w:val="es-MX"/>
        </w:rPr>
        <w:t>,</w:t>
      </w:r>
      <w:r w:rsidRPr="005C2ABC">
        <w:rPr>
          <w:lang w:val="es-MX"/>
        </w:rPr>
        <w:t xml:space="preserve"> se convierte en un requisito previo para mantener la confianza pública y asegurar el bienestar social. Esto incluye evitar activamente tácticas engañosas o manipuladoras, conocidas como "patrones oscuros”</w:t>
      </w:r>
      <w:r>
        <w:rPr>
          <w:lang w:val="es-MX"/>
        </w:rPr>
        <w:t xml:space="preserve"> </w:t>
      </w:r>
      <w:hyperlink w:anchor="refuno" w:history="1">
        <w:r w:rsidRPr="00692905">
          <w:rPr>
            <w:rStyle w:val="Hipervnculo"/>
            <w:color w:val="000000" w:themeColor="text1"/>
            <w:u w:val="none"/>
            <w:lang w:val="es-MX"/>
          </w:rPr>
          <w:t>[1]</w:t>
        </w:r>
      </w:hyperlink>
      <w:r w:rsidRPr="005C2ABC">
        <w:rPr>
          <w:lang w:val="es-MX"/>
        </w:rPr>
        <w:t>, cu</w:t>
      </w:r>
      <w:r>
        <w:rPr>
          <w:lang w:val="es-MX"/>
        </w:rPr>
        <w:t>y</w:t>
      </w:r>
      <w:r w:rsidRPr="005C2ABC">
        <w:rPr>
          <w:lang w:val="es-MX"/>
        </w:rPr>
        <w:t xml:space="preserve">os elementos de diseño que incitan a los usuarios a realizar acciones no deseadas o a tomar decisiones que no les benefician directamente. El diseño ético prioriza el bienestar del usuario, asegurando que sus necesidades sean atendidas de manera justa y respetuosa, en lugar de explotar vulnerabilidades para obtener ganancias a corto plazo. Su relevancia es multifacética: fomenta la confianza del usuario, previene patrones oscuros, asegura el cumplimiento de regulaciones y considera el impacto general de los productos digitales en individuos y la sociedad. En este </w:t>
      </w:r>
      <w:r w:rsidRPr="005C2ABC">
        <w:rPr>
          <w:lang w:val="es-MX"/>
        </w:rPr>
        <w:t>contexto, el diseño ético de UX no solo busca prevenir daños, sino también contrarrestar activamente modelos de negocio que, intencional o inadvertidamente, aprovechan los sesgos cognitivos del usuario.</w:t>
      </w:r>
    </w:p>
    <w:p w14:paraId="4A6386B9" w14:textId="0713D57B" w:rsidR="005C2ABC" w:rsidRDefault="005C2ABC" w:rsidP="005C2ABC">
      <w:pPr>
        <w:pStyle w:val="Textoindependiente"/>
        <w:spacing w:after="0"/>
        <w:ind w:firstLine="0"/>
        <w:rPr>
          <w:lang w:val="es-MX"/>
        </w:rPr>
      </w:pPr>
      <w:r w:rsidRPr="005C2ABC">
        <w:rPr>
          <w:lang w:val="es-MX"/>
        </w:rPr>
        <w:t xml:space="preserve">Por otro lado, la transparencia algorítmica se refiere a la capacidad de un modelo de IA para </w:t>
      </w:r>
      <w:r w:rsidR="00514488">
        <w:rPr>
          <w:lang w:val="es-MX"/>
        </w:rPr>
        <w:t>tomar</w:t>
      </w:r>
      <w:r w:rsidRPr="005C2ABC">
        <w:rPr>
          <w:lang w:val="es-MX"/>
        </w:rPr>
        <w:t xml:space="preserve"> sus decisiones, la lógica subyacente y los resultados de una manera interpretable y comprensible para los humanos</w:t>
      </w:r>
      <w:r>
        <w:rPr>
          <w:lang w:val="es-MX"/>
        </w:rPr>
        <w:t xml:space="preserve"> </w:t>
      </w:r>
      <w:hyperlink w:anchor="refdos" w:history="1">
        <w:r w:rsidRPr="00692905">
          <w:rPr>
            <w:rStyle w:val="Hipervnculo"/>
            <w:color w:val="000000" w:themeColor="text1"/>
            <w:u w:val="none"/>
            <w:lang w:val="es-MX"/>
          </w:rPr>
          <w:t>[2].</w:t>
        </w:r>
      </w:hyperlink>
      <w:r w:rsidRPr="005C2ABC">
        <w:rPr>
          <w:lang w:val="es-MX"/>
        </w:rPr>
        <w:t xml:space="preserve"> Esta capacidad permite una comprensión más profunda de la funcionalidad del modelo y la racionalidad detrás de sus resultados. Su implementación asegura que los usuarios comprendan cómo se recopilan y utilizan sus datos, y cómo los sistemas de IA llegan a sus conclusiones, fomentando así </w:t>
      </w:r>
      <w:r w:rsidR="00514488">
        <w:rPr>
          <w:lang w:val="es-MX"/>
        </w:rPr>
        <w:t>su</w:t>
      </w:r>
      <w:r w:rsidRPr="005C2ABC">
        <w:rPr>
          <w:lang w:val="es-MX"/>
        </w:rPr>
        <w:t xml:space="preserve"> confianza</w:t>
      </w:r>
      <w:r>
        <w:rPr>
          <w:lang w:val="es-MX"/>
        </w:rPr>
        <w:t xml:space="preserve"> </w:t>
      </w:r>
      <w:r w:rsidR="00514488">
        <w:rPr>
          <w:lang w:val="es-MX"/>
        </w:rPr>
        <w:t xml:space="preserve">en los resultados </w:t>
      </w:r>
      <w:hyperlink w:anchor="reftres" w:history="1">
        <w:r w:rsidRPr="00692905">
          <w:rPr>
            <w:rStyle w:val="Hipervnculo"/>
            <w:color w:val="000000" w:themeColor="text1"/>
            <w:u w:val="none"/>
            <w:lang w:val="es-MX"/>
          </w:rPr>
          <w:t>[3].</w:t>
        </w:r>
      </w:hyperlink>
      <w:r w:rsidRPr="005C2ABC">
        <w:rPr>
          <w:lang w:val="es-MX"/>
        </w:rPr>
        <w:t xml:space="preserve"> Es fundamental diferenciar entre transparencia (el contexto de cómo se construyó el modelo), explicabilidad (cómo se llegó a un resultado específico) e interpretabilidad (cómo el modelo toma decisiones en general)</w:t>
      </w:r>
      <w:r w:rsidR="00514488">
        <w:rPr>
          <w:lang w:val="es-MX"/>
        </w:rPr>
        <w:t xml:space="preserve"> </w:t>
      </w:r>
      <w:hyperlink w:anchor="refcuatro" w:history="1">
        <w:r w:rsidR="00514488" w:rsidRPr="00692905">
          <w:rPr>
            <w:rStyle w:val="Hipervnculo"/>
            <w:color w:val="000000" w:themeColor="text1"/>
            <w:u w:val="none"/>
            <w:lang w:val="es-MX"/>
          </w:rPr>
          <w:t>[4]</w:t>
        </w:r>
      </w:hyperlink>
      <w:r w:rsidR="00692905">
        <w:rPr>
          <w:lang w:val="es-MX"/>
        </w:rPr>
        <w:t xml:space="preserve"> para poder comprender los riesgos de no garantizar este aspectos en los modelos, como por ejemplo, llevar a decisiones incorrectas, fugas de información, discriminación, por raza o género, o </w:t>
      </w:r>
      <w:r w:rsidR="004B63DB">
        <w:rPr>
          <w:lang w:val="es-MX"/>
        </w:rPr>
        <w:t>por sesgo</w:t>
      </w:r>
      <w:r w:rsidR="00692905">
        <w:rPr>
          <w:lang w:val="es-MX"/>
        </w:rPr>
        <w:t xml:space="preserve"> </w:t>
      </w:r>
      <w:hyperlink w:anchor="refcinco" w:history="1">
        <w:r w:rsidR="00692905" w:rsidRPr="00692905">
          <w:rPr>
            <w:rStyle w:val="Hipervnculo"/>
            <w:color w:val="000000" w:themeColor="text1"/>
            <w:u w:val="none"/>
            <w:lang w:val="es-MX"/>
          </w:rPr>
          <w:t>[5]</w:t>
        </w:r>
      </w:hyperlink>
      <w:r w:rsidR="00692905" w:rsidRPr="00692905">
        <w:rPr>
          <w:color w:val="000000" w:themeColor="text1"/>
          <w:lang w:val="es-MX"/>
        </w:rPr>
        <w:t xml:space="preserve"> </w:t>
      </w:r>
      <w:r w:rsidRPr="005C2ABC">
        <w:rPr>
          <w:lang w:val="es-MX"/>
        </w:rPr>
        <w:t>.</w:t>
      </w:r>
    </w:p>
    <w:p w14:paraId="3CA84DAE" w14:textId="2E5E5839" w:rsidR="005C2ABC" w:rsidRPr="005C2ABC" w:rsidRDefault="005C2ABC" w:rsidP="005C2ABC">
      <w:pPr>
        <w:pStyle w:val="Textoindependiente"/>
        <w:spacing w:after="0"/>
        <w:ind w:firstLine="0"/>
        <w:rPr>
          <w:lang w:val="es-MX"/>
        </w:rPr>
      </w:pPr>
      <w:r w:rsidRPr="005C2ABC">
        <w:rPr>
          <w:lang w:val="es-MX"/>
        </w:rPr>
        <w:t>El presente informe tiene como objetivo proporcionar una visión general exhaustiva y autorizada del diseño ético y transparente en la experiencia de usuario impulsada por la IA. Se detallarán los principios clave, los desafíos críticos, especialmente el sesgo algorítmico y sus negativas consecuencias para los usuarios y las estrategias de mitigación efectivas existentes. El objetivo final es proporcionar el conocimiento y las herramientas para desarrollar e implementar sistemas de IA que no solo sean innovadores y eficientes, sino también inherentemente justos, confiables y demostrablemente beneficiosos para todos los usuarios.</w:t>
      </w:r>
    </w:p>
    <w:p w14:paraId="3EF35B8D" w14:textId="0116EC2F" w:rsidR="009303D9" w:rsidRPr="001954B9" w:rsidRDefault="22A491E7" w:rsidP="006925FA">
      <w:pPr>
        <w:pStyle w:val="Ttulo1"/>
        <w:rPr>
          <w:b/>
          <w:bCs/>
          <w:lang w:val="es-CL"/>
        </w:rPr>
      </w:pPr>
      <w:r w:rsidRPr="001954B9">
        <w:rPr>
          <w:b/>
          <w:bCs/>
          <w:lang w:val="es-CL"/>
        </w:rPr>
        <w:t>Estado del Arte</w:t>
      </w:r>
    </w:p>
    <w:p w14:paraId="190C0618" w14:textId="1D074997" w:rsidR="009303D9" w:rsidRPr="00E13414" w:rsidRDefault="00DE212B" w:rsidP="005C6678">
      <w:pPr>
        <w:pStyle w:val="Ttulo2"/>
        <w:numPr>
          <w:ilvl w:val="1"/>
          <w:numId w:val="11"/>
        </w:numPr>
        <w:rPr>
          <w:lang w:val="es-CL"/>
        </w:rPr>
      </w:pPr>
      <w:r w:rsidRPr="00E13414">
        <w:rPr>
          <w:lang w:val="es-CL"/>
        </w:rPr>
        <w:t>Diseño Étic</w:t>
      </w:r>
      <w:r w:rsidR="00E13414" w:rsidRPr="00E13414">
        <w:rPr>
          <w:lang w:val="es-CL"/>
        </w:rPr>
        <w:t>o</w:t>
      </w:r>
      <w:r w:rsidR="00147487">
        <w:rPr>
          <w:lang w:val="es-CL"/>
        </w:rPr>
        <w:t>.</w:t>
      </w:r>
    </w:p>
    <w:p w14:paraId="36AFA4D1" w14:textId="77777777" w:rsidR="00DE212B" w:rsidRDefault="00DE212B" w:rsidP="00DE212B">
      <w:pPr>
        <w:ind w:firstLine="288"/>
        <w:jc w:val="both"/>
        <w:rPr>
          <w:lang w:val="es-CL"/>
        </w:rPr>
      </w:pPr>
      <w:r>
        <w:rPr>
          <w:lang w:val="es-CL"/>
        </w:rPr>
        <w:t>En el contexto actual, el diseño ético en UX ha trascendido como una característica fundamental en la creación de productos y servicios digitales. Se entiende como la práctica de tomar decisiones de diseño de manera consciente, con el objetivo principal de beneficiar a los usuarios y actuar con responsabilidad social.</w:t>
      </w:r>
    </w:p>
    <w:p w14:paraId="0B52ABB0" w14:textId="071F46BD" w:rsidR="00DE212B" w:rsidRDefault="00DE212B" w:rsidP="00DE212B">
      <w:pPr>
        <w:jc w:val="both"/>
        <w:rPr>
          <w:lang w:val="es-CL"/>
        </w:rPr>
      </w:pPr>
      <w:r>
        <w:rPr>
          <w:lang w:val="es-CL"/>
        </w:rPr>
        <w:t xml:space="preserve">Un aspecto crucial del diseño ético </w:t>
      </w:r>
      <w:r w:rsidR="00D01FE6">
        <w:rPr>
          <w:lang w:val="es-CL"/>
        </w:rPr>
        <w:t xml:space="preserve">es la prevención activa de los “patrones oscuros”, que consisten en elementos </w:t>
      </w:r>
      <w:r w:rsidR="00642C88">
        <w:rPr>
          <w:lang w:val="es-CL"/>
        </w:rPr>
        <w:t xml:space="preserve">de diseño </w:t>
      </w:r>
      <w:r w:rsidR="00642C88">
        <w:rPr>
          <w:lang w:val="es-CL"/>
        </w:rPr>
        <w:lastRenderedPageBreak/>
        <w:t xml:space="preserve">implementados para </w:t>
      </w:r>
      <w:r w:rsidR="002C5754">
        <w:rPr>
          <w:lang w:val="es-CL"/>
        </w:rPr>
        <w:t xml:space="preserve">inducir a los usuarios a realizar acciones </w:t>
      </w:r>
      <w:r w:rsidR="00BB575B">
        <w:rPr>
          <w:lang w:val="es-CL"/>
        </w:rPr>
        <w:t xml:space="preserve">no deseadas o tomar decisiones </w:t>
      </w:r>
      <w:r w:rsidR="006D0641">
        <w:rPr>
          <w:lang w:val="es-CL"/>
        </w:rPr>
        <w:t>perju</w:t>
      </w:r>
      <w:r w:rsidR="00FF4CF9">
        <w:rPr>
          <w:lang w:val="es-CL"/>
        </w:rPr>
        <w:t>diciales para ellos</w:t>
      </w:r>
      <w:r w:rsidR="00BD1971">
        <w:rPr>
          <w:lang w:val="es-CL"/>
        </w:rPr>
        <w:t xml:space="preserve"> [</w:t>
      </w:r>
      <w:r w:rsidR="00573960">
        <w:rPr>
          <w:lang w:val="es-CL"/>
        </w:rPr>
        <w:t>8</w:t>
      </w:r>
      <w:r w:rsidR="00BD1971">
        <w:rPr>
          <w:lang w:val="es-CL"/>
        </w:rPr>
        <w:t>].</w:t>
      </w:r>
      <w:r w:rsidR="003435CB">
        <w:rPr>
          <w:lang w:val="es-CL"/>
        </w:rPr>
        <w:t xml:space="preserve"> Es</w:t>
      </w:r>
      <w:r w:rsidR="0022167B">
        <w:rPr>
          <w:lang w:val="es-CL"/>
        </w:rPr>
        <w:t xml:space="preserve">tas </w:t>
      </w:r>
      <w:r w:rsidR="002604E5">
        <w:rPr>
          <w:lang w:val="es-CL"/>
        </w:rPr>
        <w:t xml:space="preserve">prácticas afectan negativamente la confianza del usuario </w:t>
      </w:r>
      <w:r w:rsidR="00D70762">
        <w:rPr>
          <w:lang w:val="es-CL"/>
        </w:rPr>
        <w:t>y pueden generar respuestas regulatorias significativas</w:t>
      </w:r>
      <w:r w:rsidR="00534753">
        <w:rPr>
          <w:lang w:val="es-CL"/>
        </w:rPr>
        <w:t xml:space="preserve">, </w:t>
      </w:r>
      <w:proofErr w:type="gramStart"/>
      <w:r w:rsidR="00534753">
        <w:rPr>
          <w:lang w:val="es-CL"/>
        </w:rPr>
        <w:t>como</w:t>
      </w:r>
      <w:proofErr w:type="gramEnd"/>
      <w:r w:rsidR="00534753">
        <w:rPr>
          <w:lang w:val="es-CL"/>
        </w:rPr>
        <w:t xml:space="preserve"> por ejemplo</w:t>
      </w:r>
      <w:r w:rsidR="003B1088">
        <w:rPr>
          <w:lang w:val="es-CL"/>
        </w:rPr>
        <w:t>,</w:t>
      </w:r>
      <w:r w:rsidR="00534753">
        <w:rPr>
          <w:lang w:val="es-CL"/>
        </w:rPr>
        <w:t xml:space="preserve"> el caso de multas por la FTC</w:t>
      </w:r>
      <w:r w:rsidR="001C4447">
        <w:rPr>
          <w:lang w:val="es-CL"/>
        </w:rPr>
        <w:t xml:space="preserve"> (</w:t>
      </w:r>
      <w:r w:rsidR="0081341F">
        <w:rPr>
          <w:lang w:val="es-CL"/>
        </w:rPr>
        <w:t>Federa</w:t>
      </w:r>
      <w:r w:rsidR="00F84A41">
        <w:rPr>
          <w:lang w:val="es-CL"/>
        </w:rPr>
        <w:t>l Trade</w:t>
      </w:r>
      <w:r w:rsidR="00580065">
        <w:rPr>
          <w:lang w:val="es-CL"/>
        </w:rPr>
        <w:t xml:space="preserve"> Commission)</w:t>
      </w:r>
      <w:r w:rsidR="006C67E4">
        <w:rPr>
          <w:lang w:val="es-CL"/>
        </w:rPr>
        <w:t xml:space="preserve"> a empresas como Epic Games y Amazon por el uso indebido de patrones oscuros [9].</w:t>
      </w:r>
    </w:p>
    <w:p w14:paraId="6112573B" w14:textId="7732E9AA" w:rsidR="006347CF" w:rsidRPr="00DE212B" w:rsidRDefault="00AE5FDA" w:rsidP="0032262E">
      <w:pPr>
        <w:jc w:val="both"/>
        <w:rPr>
          <w:lang w:val="es-CL"/>
        </w:rPr>
      </w:pPr>
      <w:r>
        <w:rPr>
          <w:lang w:val="es-CL"/>
        </w:rPr>
        <w:t xml:space="preserve">Por el contrario de este aspecto, el diseño ético </w:t>
      </w:r>
      <w:r w:rsidR="00167B03">
        <w:rPr>
          <w:lang w:val="es-CL"/>
        </w:rPr>
        <w:t>busca el bi</w:t>
      </w:r>
      <w:r w:rsidR="003614AB">
        <w:rPr>
          <w:lang w:val="es-CL"/>
        </w:rPr>
        <w:t xml:space="preserve">enestar </w:t>
      </w:r>
      <w:r w:rsidR="00EA073A">
        <w:rPr>
          <w:lang w:val="es-CL"/>
        </w:rPr>
        <w:t xml:space="preserve">de usuario, </w:t>
      </w:r>
      <w:r w:rsidR="00493D34">
        <w:rPr>
          <w:lang w:val="es-CL"/>
        </w:rPr>
        <w:t xml:space="preserve">garantizando que sus necesidades </w:t>
      </w:r>
      <w:r w:rsidR="00070BAC">
        <w:rPr>
          <w:lang w:val="es-CL"/>
        </w:rPr>
        <w:t>se atiendan de manera justa, equitativa y respetuosa</w:t>
      </w:r>
      <w:r w:rsidR="00412CD6">
        <w:rPr>
          <w:lang w:val="es-CL"/>
        </w:rPr>
        <w:t>, en lugar de explotar</w:t>
      </w:r>
      <w:r w:rsidR="00601B13">
        <w:rPr>
          <w:lang w:val="es-CL"/>
        </w:rPr>
        <w:t xml:space="preserve"> posibles vulnerabilidades</w:t>
      </w:r>
      <w:r w:rsidR="00C34EE8">
        <w:rPr>
          <w:lang w:val="es-CL"/>
        </w:rPr>
        <w:t xml:space="preserve">, como </w:t>
      </w:r>
      <w:r w:rsidR="0002368F">
        <w:rPr>
          <w:lang w:val="es-CL"/>
        </w:rPr>
        <w:t xml:space="preserve">la existencia de </w:t>
      </w:r>
      <w:r w:rsidR="00C34EE8">
        <w:rPr>
          <w:lang w:val="es-CL"/>
        </w:rPr>
        <w:t>sesgos</w:t>
      </w:r>
      <w:r w:rsidR="0002368F">
        <w:rPr>
          <w:lang w:val="es-CL"/>
        </w:rPr>
        <w:t>,</w:t>
      </w:r>
      <w:r w:rsidR="00601B13">
        <w:rPr>
          <w:lang w:val="es-CL"/>
        </w:rPr>
        <w:t xml:space="preserve"> para la obtención de beneficios a corto plazo</w:t>
      </w:r>
      <w:r w:rsidR="000754F4">
        <w:rPr>
          <w:lang w:val="es-CL"/>
        </w:rPr>
        <w:t xml:space="preserve"> hacia algunos modelos de negocio</w:t>
      </w:r>
      <w:r w:rsidR="00C34EE8">
        <w:rPr>
          <w:lang w:val="es-CL"/>
        </w:rPr>
        <w:t>.</w:t>
      </w:r>
    </w:p>
    <w:p w14:paraId="17A9532B" w14:textId="3E1DE5DF" w:rsidR="009303D9" w:rsidRPr="00D5764B" w:rsidRDefault="00D5764B" w:rsidP="005C6678">
      <w:pPr>
        <w:pStyle w:val="Ttulo2"/>
        <w:numPr>
          <w:ilvl w:val="1"/>
          <w:numId w:val="11"/>
        </w:numPr>
        <w:rPr>
          <w:lang w:val="es-CL"/>
        </w:rPr>
      </w:pPr>
      <w:r w:rsidRPr="00D5764B">
        <w:rPr>
          <w:lang w:val="es-CL"/>
        </w:rPr>
        <w:t>Transparencia, Explicabilidad e Interpretabilidad</w:t>
      </w:r>
      <w:r w:rsidR="00147487">
        <w:rPr>
          <w:lang w:val="es-CL"/>
        </w:rPr>
        <w:t>.</w:t>
      </w:r>
    </w:p>
    <w:p w14:paraId="52B190E7" w14:textId="2FB057A4" w:rsidR="007E74FE" w:rsidRPr="007D7D2A" w:rsidRDefault="00D04E52" w:rsidP="007E74FE">
      <w:pPr>
        <w:pStyle w:val="Textoindependiente"/>
        <w:spacing w:after="0"/>
        <w:rPr>
          <w:lang w:val="es-CL"/>
        </w:rPr>
      </w:pPr>
      <w:r w:rsidRPr="00D04E52">
        <w:rPr>
          <w:lang w:val="es-CL"/>
        </w:rPr>
        <w:t>La tr</w:t>
      </w:r>
      <w:r>
        <w:rPr>
          <w:lang w:val="es-CL"/>
        </w:rPr>
        <w:t xml:space="preserve">ansparencia algorítmica </w:t>
      </w:r>
      <w:r w:rsidR="00281F70">
        <w:rPr>
          <w:lang w:val="es-CL"/>
        </w:rPr>
        <w:t>es un pilar fun</w:t>
      </w:r>
      <w:r w:rsidR="008140BE">
        <w:rPr>
          <w:lang w:val="es-CL"/>
        </w:rPr>
        <w:t>damental</w:t>
      </w:r>
      <w:r w:rsidR="008D44AB">
        <w:rPr>
          <w:lang w:val="es-CL"/>
        </w:rPr>
        <w:t xml:space="preserve"> en el desarrollo de sistemas de I</w:t>
      </w:r>
      <w:r w:rsidR="00DF2DEA">
        <w:rPr>
          <w:lang w:val="es-CL"/>
        </w:rPr>
        <w:t xml:space="preserve">nteligencia Artificial </w:t>
      </w:r>
      <w:r w:rsidR="00136C9C">
        <w:rPr>
          <w:lang w:val="es-CL"/>
        </w:rPr>
        <w:t xml:space="preserve">fiables y se define como la capacidad de un modelo </w:t>
      </w:r>
      <w:r w:rsidR="001122F2">
        <w:rPr>
          <w:lang w:val="es-CL"/>
        </w:rPr>
        <w:t xml:space="preserve">para </w:t>
      </w:r>
      <w:r w:rsidR="00B5546E">
        <w:rPr>
          <w:lang w:val="es-CL"/>
        </w:rPr>
        <w:t xml:space="preserve">que </w:t>
      </w:r>
      <w:r w:rsidR="00893E55">
        <w:rPr>
          <w:lang w:val="es-CL"/>
        </w:rPr>
        <w:t xml:space="preserve">su proceso </w:t>
      </w:r>
      <w:r w:rsidR="005075F9">
        <w:rPr>
          <w:lang w:val="es-CL"/>
        </w:rPr>
        <w:t>de toma de decisiones</w:t>
      </w:r>
      <w:r w:rsidR="002132A6">
        <w:rPr>
          <w:lang w:val="es-CL"/>
        </w:rPr>
        <w:t>, la lógica subyacente y los resultados generados, sean interpretables y comprensibles para los seres humanos</w:t>
      </w:r>
      <w:r w:rsidR="00572756">
        <w:rPr>
          <w:lang w:val="es-CL"/>
        </w:rPr>
        <w:t xml:space="preserve"> [4]</w:t>
      </w:r>
      <w:r>
        <w:rPr>
          <w:lang w:val="es-CL"/>
        </w:rPr>
        <w:t>.</w:t>
      </w:r>
      <w:r w:rsidR="00981721">
        <w:rPr>
          <w:lang w:val="es-CL"/>
        </w:rPr>
        <w:t xml:space="preserve"> Su implementación es vital para el usuario entienda </w:t>
      </w:r>
      <w:r w:rsidR="00F958F9">
        <w:rPr>
          <w:lang w:val="es-CL"/>
        </w:rPr>
        <w:t>cómo se recopilan, procesan y utilizan sus datos personales</w:t>
      </w:r>
      <w:r w:rsidR="00205605">
        <w:rPr>
          <w:lang w:val="es-CL"/>
        </w:rPr>
        <w:t>, y de qué manera</w:t>
      </w:r>
      <w:r w:rsidR="000E02E4">
        <w:rPr>
          <w:lang w:val="es-CL"/>
        </w:rPr>
        <w:t xml:space="preserve"> </w:t>
      </w:r>
      <w:r w:rsidR="00E11FD1">
        <w:rPr>
          <w:lang w:val="es-CL"/>
        </w:rPr>
        <w:t xml:space="preserve">llegan </w:t>
      </w:r>
      <w:r w:rsidR="00E75257">
        <w:rPr>
          <w:lang w:val="es-CL"/>
        </w:rPr>
        <w:t>a sus conclusiones y/o predicciones</w:t>
      </w:r>
      <w:r w:rsidR="008D52DC">
        <w:rPr>
          <w:lang w:val="es-CL"/>
        </w:rPr>
        <w:t>.</w:t>
      </w:r>
      <w:r w:rsidR="005A3118">
        <w:rPr>
          <w:lang w:val="es-CL"/>
        </w:rPr>
        <w:t xml:space="preserve"> </w:t>
      </w:r>
      <w:r w:rsidR="007E74FE">
        <w:rPr>
          <w:lang w:val="es-CL"/>
        </w:rPr>
        <w:t>Por otro lado, este aspecto se interrelaciona con otros dos términos: explicabilidad e interpretabilidad</w:t>
      </w:r>
      <w:r w:rsidR="007F6304">
        <w:rPr>
          <w:lang w:val="es-CL"/>
        </w:rPr>
        <w:t xml:space="preserve">, por lo que </w:t>
      </w:r>
      <w:r w:rsidR="009D00FF">
        <w:rPr>
          <w:lang w:val="es-CL"/>
        </w:rPr>
        <w:t>es importante</w:t>
      </w:r>
      <w:r w:rsidR="00C25737">
        <w:rPr>
          <w:lang w:val="es-CL"/>
        </w:rPr>
        <w:t xml:space="preserve"> diferenciarlos. La </w:t>
      </w:r>
      <w:r w:rsidR="003525D1" w:rsidRPr="00AF4989">
        <w:rPr>
          <w:i/>
          <w:iCs/>
          <w:lang w:val="es-CL"/>
        </w:rPr>
        <w:t>transparencia</w:t>
      </w:r>
      <w:r w:rsidR="003525D1">
        <w:rPr>
          <w:lang w:val="es-CL"/>
        </w:rPr>
        <w:t>, como fue mencionado ant</w:t>
      </w:r>
      <w:r w:rsidR="00B2240D">
        <w:rPr>
          <w:lang w:val="es-CL"/>
        </w:rPr>
        <w:t xml:space="preserve">eriormente, </w:t>
      </w:r>
      <w:r w:rsidR="00AF4989">
        <w:rPr>
          <w:lang w:val="es-CL"/>
        </w:rPr>
        <w:t>se refiere a</w:t>
      </w:r>
      <w:r w:rsidR="00CC7427">
        <w:rPr>
          <w:lang w:val="es-CL"/>
        </w:rPr>
        <w:t>l contexto y metodología</w:t>
      </w:r>
      <w:r w:rsidR="00E96CA5">
        <w:rPr>
          <w:lang w:val="es-CL"/>
        </w:rPr>
        <w:t xml:space="preserve"> usada para desarrollar el </w:t>
      </w:r>
      <w:r w:rsidR="00757AA8">
        <w:rPr>
          <w:lang w:val="es-CL"/>
        </w:rPr>
        <w:t>modelo</w:t>
      </w:r>
      <w:r w:rsidR="00E96CA5">
        <w:rPr>
          <w:lang w:val="es-CL"/>
        </w:rPr>
        <w:t>.</w:t>
      </w:r>
      <w:r w:rsidR="00AE7076">
        <w:rPr>
          <w:lang w:val="es-CL"/>
        </w:rPr>
        <w:t xml:space="preserve"> </w:t>
      </w:r>
      <w:r w:rsidR="000F2F02">
        <w:rPr>
          <w:lang w:val="es-CL"/>
        </w:rPr>
        <w:t xml:space="preserve">La </w:t>
      </w:r>
      <w:r w:rsidR="000F2F02" w:rsidRPr="00401657">
        <w:rPr>
          <w:i/>
          <w:iCs/>
          <w:lang w:val="es-CL"/>
        </w:rPr>
        <w:t>explica</w:t>
      </w:r>
      <w:r w:rsidR="00401657" w:rsidRPr="00401657">
        <w:rPr>
          <w:i/>
          <w:iCs/>
          <w:lang w:val="es-CL"/>
        </w:rPr>
        <w:t>bilida</w:t>
      </w:r>
      <w:r w:rsidR="00401657">
        <w:rPr>
          <w:i/>
          <w:iCs/>
          <w:lang w:val="es-CL"/>
        </w:rPr>
        <w:t xml:space="preserve">d </w:t>
      </w:r>
      <w:r w:rsidR="007D7D2A">
        <w:rPr>
          <w:lang w:val="es-CL"/>
        </w:rPr>
        <w:t xml:space="preserve">es </w:t>
      </w:r>
      <w:r w:rsidR="003933FD">
        <w:rPr>
          <w:lang w:val="es-CL"/>
        </w:rPr>
        <w:t xml:space="preserve">la capacidad </w:t>
      </w:r>
      <w:r w:rsidR="00426F8D">
        <w:rPr>
          <w:lang w:val="es-CL"/>
        </w:rPr>
        <w:t xml:space="preserve">para justificar </w:t>
      </w:r>
      <w:r w:rsidR="00DF3A3F">
        <w:rPr>
          <w:lang w:val="es-CL"/>
        </w:rPr>
        <w:t xml:space="preserve">sus decisiones mediante explicaciones claras y contextualizadas. Por </w:t>
      </w:r>
      <w:r w:rsidR="00873844">
        <w:rPr>
          <w:lang w:val="es-CL"/>
        </w:rPr>
        <w:t>último</w:t>
      </w:r>
      <w:r w:rsidR="00DF3A3F">
        <w:rPr>
          <w:lang w:val="es-CL"/>
        </w:rPr>
        <w:t xml:space="preserve">, la </w:t>
      </w:r>
      <w:r w:rsidR="00DF3A3F" w:rsidRPr="00C9038D">
        <w:rPr>
          <w:i/>
          <w:iCs/>
          <w:lang w:val="es-CL"/>
        </w:rPr>
        <w:t>interpretabilidad</w:t>
      </w:r>
      <w:r w:rsidR="00DF3A3F">
        <w:rPr>
          <w:lang w:val="es-CL"/>
        </w:rPr>
        <w:t xml:space="preserve"> hace referencia a la</w:t>
      </w:r>
      <w:r w:rsidR="00873844">
        <w:rPr>
          <w:lang w:val="es-CL"/>
        </w:rPr>
        <w:t xml:space="preserve"> capacidad del modelo </w:t>
      </w:r>
      <w:r w:rsidR="002B3E74">
        <w:rPr>
          <w:lang w:val="es-CL"/>
        </w:rPr>
        <w:t>para presentar la lógica com</w:t>
      </w:r>
      <w:r w:rsidR="00002100">
        <w:rPr>
          <w:lang w:val="es-CL"/>
        </w:rPr>
        <w:t>prensible del proceso de toma de deci</w:t>
      </w:r>
      <w:r w:rsidR="004D7752">
        <w:rPr>
          <w:lang w:val="es-CL"/>
        </w:rPr>
        <w:t>siones.</w:t>
      </w:r>
    </w:p>
    <w:p w14:paraId="0A110E85" w14:textId="1AB54F1B" w:rsidR="009B0DB9" w:rsidRDefault="0021422E" w:rsidP="008A42FB">
      <w:pPr>
        <w:pStyle w:val="Textoindependiente"/>
        <w:spacing w:after="0"/>
        <w:ind w:firstLine="0"/>
        <w:rPr>
          <w:lang w:val="es-CL"/>
        </w:rPr>
      </w:pPr>
      <w:r w:rsidRPr="00D16F77">
        <w:rPr>
          <w:lang w:val="es-CL"/>
        </w:rPr>
        <w:t xml:space="preserve">El incumplimiento </w:t>
      </w:r>
      <w:r w:rsidR="00040CF8">
        <w:rPr>
          <w:lang w:val="es-CL"/>
        </w:rPr>
        <w:t xml:space="preserve">o ausencia </w:t>
      </w:r>
      <w:r w:rsidRPr="00D16F77">
        <w:rPr>
          <w:lang w:val="es-CL"/>
        </w:rPr>
        <w:t>de estos aspectos</w:t>
      </w:r>
      <w:r w:rsidR="009179DE" w:rsidRPr="00D16F77">
        <w:rPr>
          <w:lang w:val="es-CL"/>
        </w:rPr>
        <w:t>,</w:t>
      </w:r>
      <w:r w:rsidR="00D16F77" w:rsidRPr="00D16F77">
        <w:rPr>
          <w:lang w:val="es-CL"/>
        </w:rPr>
        <w:t xml:space="preserve"> que</w:t>
      </w:r>
      <w:r w:rsidR="00821111">
        <w:rPr>
          <w:lang w:val="es-CL"/>
        </w:rPr>
        <w:t xml:space="preserve"> </w:t>
      </w:r>
      <w:r w:rsidR="00D16F77" w:rsidRPr="00D16F77">
        <w:rPr>
          <w:lang w:val="es-CL"/>
        </w:rPr>
        <w:t>intensifica</w:t>
      </w:r>
      <w:r w:rsidR="00821111">
        <w:rPr>
          <w:lang w:val="es-CL"/>
        </w:rPr>
        <w:t xml:space="preserve">n </w:t>
      </w:r>
      <w:r w:rsidR="00D16F77" w:rsidRPr="00D16F77">
        <w:rPr>
          <w:lang w:val="es-CL"/>
        </w:rPr>
        <w:t xml:space="preserve">significativamente las </w:t>
      </w:r>
      <w:r w:rsidR="00D16F77">
        <w:rPr>
          <w:lang w:val="es-CL"/>
        </w:rPr>
        <w:t>desigualdades sociales existentes al</w:t>
      </w:r>
      <w:r w:rsidR="000566E8">
        <w:rPr>
          <w:lang w:val="es-CL"/>
        </w:rPr>
        <w:t xml:space="preserve"> reforzar y amplificar los sesgos existentes</w:t>
      </w:r>
      <w:r w:rsidR="00821111">
        <w:rPr>
          <w:lang w:val="es-CL"/>
        </w:rPr>
        <w:t xml:space="preserve">, pueden llevar </w:t>
      </w:r>
      <w:r w:rsidR="0093337D">
        <w:rPr>
          <w:lang w:val="es-CL"/>
        </w:rPr>
        <w:t>desde</w:t>
      </w:r>
      <w:r w:rsidR="00821111">
        <w:rPr>
          <w:lang w:val="es-CL"/>
        </w:rPr>
        <w:t xml:space="preserve"> </w:t>
      </w:r>
      <w:r w:rsidR="00FA35EB">
        <w:rPr>
          <w:lang w:val="es-CL"/>
        </w:rPr>
        <w:t>la formulación</w:t>
      </w:r>
      <w:r w:rsidR="0095284A">
        <w:rPr>
          <w:lang w:val="es-CL"/>
        </w:rPr>
        <w:t xml:space="preserve"> de decisiones incorrectas</w:t>
      </w:r>
      <w:r w:rsidR="00D63948">
        <w:rPr>
          <w:lang w:val="es-CL"/>
        </w:rPr>
        <w:t>, exposición o fuga</w:t>
      </w:r>
      <w:r w:rsidR="0093337D">
        <w:rPr>
          <w:lang w:val="es-CL"/>
        </w:rPr>
        <w:t xml:space="preserve"> de información sensible</w:t>
      </w:r>
      <w:r w:rsidR="00472B61">
        <w:rPr>
          <w:lang w:val="es-CL"/>
        </w:rPr>
        <w:t xml:space="preserve">, discriminación </w:t>
      </w:r>
      <w:r w:rsidR="003502EA">
        <w:rPr>
          <w:lang w:val="es-CL"/>
        </w:rPr>
        <w:t>por motivos de raza o género, int</w:t>
      </w:r>
      <w:r w:rsidR="00172D11">
        <w:rPr>
          <w:lang w:val="es-CL"/>
        </w:rPr>
        <w:t>roducción</w:t>
      </w:r>
      <w:r w:rsidR="000C2A91">
        <w:rPr>
          <w:lang w:val="es-CL"/>
        </w:rPr>
        <w:t xml:space="preserve"> de sesgos en los resultados</w:t>
      </w:r>
      <w:r w:rsidR="00B55559">
        <w:rPr>
          <w:lang w:val="es-CL"/>
        </w:rPr>
        <w:t xml:space="preserve">, hasta </w:t>
      </w:r>
      <w:r w:rsidR="00821111">
        <w:rPr>
          <w:lang w:val="es-CL"/>
        </w:rPr>
        <w:t xml:space="preserve">graves </w:t>
      </w:r>
      <w:r w:rsidR="00B55559">
        <w:rPr>
          <w:lang w:val="es-CL"/>
        </w:rPr>
        <w:t>consecuencias</w:t>
      </w:r>
      <w:r w:rsidR="00821111">
        <w:rPr>
          <w:lang w:val="es-CL"/>
        </w:rPr>
        <w:t xml:space="preserve"> éticas y legales </w:t>
      </w:r>
      <w:r w:rsidR="00185985">
        <w:rPr>
          <w:lang w:val="es-CL"/>
        </w:rPr>
        <w:t>[</w:t>
      </w:r>
      <w:r w:rsidR="007D02F4">
        <w:rPr>
          <w:lang w:val="es-CL"/>
        </w:rPr>
        <w:t>10</w:t>
      </w:r>
      <w:r w:rsidR="00185985">
        <w:rPr>
          <w:lang w:val="es-CL"/>
        </w:rPr>
        <w:t>].</w:t>
      </w:r>
      <w:r w:rsidR="00CD7E68">
        <w:rPr>
          <w:lang w:val="es-CL"/>
        </w:rPr>
        <w:t xml:space="preserve"> Por ejemplo, el sistema COMPAS en EE.</w:t>
      </w:r>
      <w:r w:rsidR="37A45710" w:rsidRPr="7FD8C66F">
        <w:rPr>
          <w:lang w:val="es-CL"/>
        </w:rPr>
        <w:t xml:space="preserve"> </w:t>
      </w:r>
      <w:r w:rsidR="00CD7E68">
        <w:rPr>
          <w:lang w:val="es-CL"/>
        </w:rPr>
        <w:t xml:space="preserve">UU, </w:t>
      </w:r>
      <w:r w:rsidR="00023758">
        <w:rPr>
          <w:lang w:val="es-CL"/>
        </w:rPr>
        <w:t xml:space="preserve">que fue </w:t>
      </w:r>
      <w:r w:rsidR="00CD7E68">
        <w:rPr>
          <w:lang w:val="es-CL"/>
        </w:rPr>
        <w:t>criticado por predicciones judiciales sesgadas [</w:t>
      </w:r>
      <w:r w:rsidR="009720A4">
        <w:rPr>
          <w:lang w:val="es-CL"/>
        </w:rPr>
        <w:t>1</w:t>
      </w:r>
      <w:r w:rsidR="007D02F4">
        <w:rPr>
          <w:lang w:val="es-CL"/>
        </w:rPr>
        <w:t>1</w:t>
      </w:r>
      <w:r w:rsidR="00CD7E68">
        <w:rPr>
          <w:lang w:val="es-CL"/>
        </w:rPr>
        <w:t>]</w:t>
      </w:r>
      <w:r w:rsidR="00D16641">
        <w:rPr>
          <w:lang w:val="es-CL"/>
        </w:rPr>
        <w:t>, y el algoritmo</w:t>
      </w:r>
      <w:r w:rsidR="00CD18DD">
        <w:rPr>
          <w:lang w:val="es-CL"/>
        </w:rPr>
        <w:t xml:space="preserve"> BOSCO en España</w:t>
      </w:r>
      <w:r w:rsidR="006B389F">
        <w:rPr>
          <w:lang w:val="es-CL"/>
        </w:rPr>
        <w:t>, el cual enfrentó desafíos legales al denegar beneficios sociales [</w:t>
      </w:r>
      <w:r w:rsidR="007D02F4">
        <w:rPr>
          <w:lang w:val="es-CL"/>
        </w:rPr>
        <w:t>12</w:t>
      </w:r>
      <w:r w:rsidR="006B389F">
        <w:rPr>
          <w:lang w:val="es-CL"/>
        </w:rPr>
        <w:t>].</w:t>
      </w:r>
      <w:r w:rsidR="00497F7B">
        <w:rPr>
          <w:lang w:val="es-CL"/>
        </w:rPr>
        <w:t xml:space="preserve"> </w:t>
      </w:r>
    </w:p>
    <w:p w14:paraId="3EC556FF" w14:textId="1EDB314F" w:rsidR="009B0DB9" w:rsidRDefault="00BF256F" w:rsidP="005C6678">
      <w:pPr>
        <w:pStyle w:val="Ttulo2"/>
        <w:numPr>
          <w:ilvl w:val="1"/>
          <w:numId w:val="11"/>
        </w:numPr>
        <w:rPr>
          <w:lang w:val="es-CL"/>
        </w:rPr>
      </w:pPr>
      <w:r>
        <w:rPr>
          <w:lang w:val="es-CL"/>
        </w:rPr>
        <w:t>Sesgos A</w:t>
      </w:r>
      <w:r w:rsidR="00E12206">
        <w:rPr>
          <w:lang w:val="es-CL"/>
        </w:rPr>
        <w:t>lgorítmicos</w:t>
      </w:r>
      <w:r w:rsidR="00147487">
        <w:rPr>
          <w:lang w:val="es-CL"/>
        </w:rPr>
        <w:t>.</w:t>
      </w:r>
    </w:p>
    <w:p w14:paraId="03619903" w14:textId="362C49D1" w:rsidR="00DC622A" w:rsidRDefault="0012797E" w:rsidP="00DC622A">
      <w:pPr>
        <w:ind w:firstLine="288"/>
        <w:jc w:val="both"/>
        <w:rPr>
          <w:lang w:val="es-CL"/>
        </w:rPr>
      </w:pPr>
      <w:r>
        <w:rPr>
          <w:lang w:val="es-CL"/>
        </w:rPr>
        <w:t>Un desafío</w:t>
      </w:r>
      <w:r w:rsidR="00A53F58">
        <w:rPr>
          <w:lang w:val="es-CL"/>
        </w:rPr>
        <w:t xml:space="preserve"> ampliamente reconocido en la a</w:t>
      </w:r>
      <w:r w:rsidR="00BC7D8F">
        <w:rPr>
          <w:lang w:val="es-CL"/>
        </w:rPr>
        <w:t xml:space="preserve">plicación de la </w:t>
      </w:r>
      <w:r w:rsidR="00D47850">
        <w:rPr>
          <w:lang w:val="es-CL"/>
        </w:rPr>
        <w:t>I</w:t>
      </w:r>
      <w:r w:rsidR="00020B55">
        <w:rPr>
          <w:lang w:val="es-CL"/>
        </w:rPr>
        <w:t>A</w:t>
      </w:r>
      <w:r w:rsidR="00D47850">
        <w:rPr>
          <w:lang w:val="es-CL"/>
        </w:rPr>
        <w:t xml:space="preserve">, especialmente en la interacción </w:t>
      </w:r>
      <w:r w:rsidR="00F461B7">
        <w:rPr>
          <w:lang w:val="es-CL"/>
        </w:rPr>
        <w:t>con la</w:t>
      </w:r>
      <w:r w:rsidR="005E6422">
        <w:rPr>
          <w:lang w:val="es-CL"/>
        </w:rPr>
        <w:t xml:space="preserve"> </w:t>
      </w:r>
      <w:r w:rsidR="00020B55">
        <w:rPr>
          <w:lang w:val="es-CL"/>
        </w:rPr>
        <w:t>e</w:t>
      </w:r>
      <w:r w:rsidR="005E6422">
        <w:rPr>
          <w:lang w:val="es-CL"/>
        </w:rPr>
        <w:t xml:space="preserve">xperiencia de </w:t>
      </w:r>
      <w:r w:rsidR="00020B55">
        <w:rPr>
          <w:lang w:val="es-CL"/>
        </w:rPr>
        <w:t>u</w:t>
      </w:r>
      <w:r w:rsidR="005E6422">
        <w:rPr>
          <w:lang w:val="es-CL"/>
        </w:rPr>
        <w:t>suario,</w:t>
      </w:r>
      <w:r w:rsidR="007A70F3">
        <w:rPr>
          <w:lang w:val="es-CL"/>
        </w:rPr>
        <w:t xml:space="preserve"> es la presencia y el impacto de los sesgos. Los sesgos algorítmicos pueden introducir </w:t>
      </w:r>
      <w:r w:rsidR="008E0D73">
        <w:rPr>
          <w:lang w:val="es-CL"/>
        </w:rPr>
        <w:t>desigualdades o reforzar estereotipos existentes</w:t>
      </w:r>
      <w:r w:rsidR="0089709A">
        <w:rPr>
          <w:lang w:val="es-CL"/>
        </w:rPr>
        <w:t>, afectando negativamente a ciertos grupos demográficos</w:t>
      </w:r>
      <w:r w:rsidR="00DC622A">
        <w:rPr>
          <w:lang w:val="es-CL"/>
        </w:rPr>
        <w:t xml:space="preserve">. </w:t>
      </w:r>
      <w:r w:rsidR="00CC2E45">
        <w:rPr>
          <w:lang w:val="es-CL"/>
        </w:rPr>
        <w:t>Algunos</w:t>
      </w:r>
      <w:r w:rsidR="00DC622A">
        <w:rPr>
          <w:lang w:val="es-CL"/>
        </w:rPr>
        <w:t xml:space="preserve"> sesgos pueden ser:</w:t>
      </w:r>
    </w:p>
    <w:p w14:paraId="4D23B4A8" w14:textId="77777777" w:rsidR="00DD4A36" w:rsidRDefault="00DD4A36" w:rsidP="00DC622A">
      <w:pPr>
        <w:ind w:firstLine="288"/>
        <w:jc w:val="both"/>
        <w:rPr>
          <w:lang w:val="es-CL"/>
        </w:rPr>
      </w:pPr>
    </w:p>
    <w:p w14:paraId="4FA28AF0" w14:textId="03E61ECA" w:rsidR="00DC622A" w:rsidRDefault="00DC622A" w:rsidP="005C6678">
      <w:pPr>
        <w:pStyle w:val="Prrafodelista"/>
        <w:numPr>
          <w:ilvl w:val="0"/>
          <w:numId w:val="9"/>
        </w:numPr>
        <w:jc w:val="both"/>
        <w:rPr>
          <w:lang w:val="es-CL"/>
        </w:rPr>
      </w:pPr>
      <w:r w:rsidRPr="00B403E8">
        <w:rPr>
          <w:i/>
          <w:iCs/>
          <w:lang w:val="es-CL"/>
        </w:rPr>
        <w:t>Sesgos en los datos de entrenamiento</w:t>
      </w:r>
      <w:r w:rsidRPr="009B5AB1">
        <w:rPr>
          <w:lang w:val="es-CL"/>
        </w:rPr>
        <w:t>:</w:t>
      </w:r>
      <w:r w:rsidR="004053C1" w:rsidRPr="009B5AB1">
        <w:rPr>
          <w:lang w:val="es-CL"/>
        </w:rPr>
        <w:t xml:space="preserve"> </w:t>
      </w:r>
      <w:r w:rsidR="003D5A12">
        <w:rPr>
          <w:lang w:val="es-CL"/>
        </w:rPr>
        <w:t>surge</w:t>
      </w:r>
      <w:r w:rsidR="009B5AB1">
        <w:rPr>
          <w:lang w:val="es-CL"/>
        </w:rPr>
        <w:t xml:space="preserve"> cuando los</w:t>
      </w:r>
      <w:r w:rsidR="00127870">
        <w:rPr>
          <w:lang w:val="es-CL"/>
        </w:rPr>
        <w:t xml:space="preserve"> </w:t>
      </w:r>
      <w:r w:rsidR="009B5AB1" w:rsidRPr="00127870">
        <w:rPr>
          <w:lang w:val="es-CL"/>
        </w:rPr>
        <w:t>datos</w:t>
      </w:r>
      <w:r w:rsidR="00B403E8" w:rsidRPr="00127870">
        <w:rPr>
          <w:lang w:val="es-CL"/>
        </w:rPr>
        <w:t xml:space="preserve"> </w:t>
      </w:r>
      <w:r w:rsidR="00E829EC" w:rsidRPr="00127870">
        <w:rPr>
          <w:lang w:val="es-CL"/>
        </w:rPr>
        <w:t>utilizados para entrenar un modelo de IA contienen prejuicios</w:t>
      </w:r>
      <w:r w:rsidR="00D37401" w:rsidRPr="00127870">
        <w:rPr>
          <w:lang w:val="es-CL"/>
        </w:rPr>
        <w:t>, como sesgos raciales, de género o socioeconómicos</w:t>
      </w:r>
      <w:r w:rsidR="00F924EC" w:rsidRPr="00127870">
        <w:rPr>
          <w:lang w:val="es-CL"/>
        </w:rPr>
        <w:t>.</w:t>
      </w:r>
      <w:r w:rsidR="00943398">
        <w:rPr>
          <w:lang w:val="es-CL"/>
        </w:rPr>
        <w:t xml:space="preserve"> [</w:t>
      </w:r>
      <w:r w:rsidR="00C73D5A">
        <w:rPr>
          <w:lang w:val="es-CL"/>
        </w:rPr>
        <w:t>1</w:t>
      </w:r>
      <w:r w:rsidR="00F73171">
        <w:rPr>
          <w:lang w:val="es-CL"/>
        </w:rPr>
        <w:t>3</w:t>
      </w:r>
      <w:r w:rsidR="00943398">
        <w:rPr>
          <w:lang w:val="es-CL"/>
        </w:rPr>
        <w:t>]</w:t>
      </w:r>
    </w:p>
    <w:p w14:paraId="7E7969D6" w14:textId="32F7125E" w:rsidR="00065FF1" w:rsidRDefault="005433FA" w:rsidP="005C6678">
      <w:pPr>
        <w:pStyle w:val="Prrafodelista"/>
        <w:numPr>
          <w:ilvl w:val="0"/>
          <w:numId w:val="9"/>
        </w:numPr>
        <w:jc w:val="both"/>
        <w:rPr>
          <w:lang w:val="es-CL"/>
        </w:rPr>
      </w:pPr>
      <w:r w:rsidRPr="006F1DC3">
        <w:rPr>
          <w:i/>
          <w:iCs/>
          <w:lang w:val="es-CL"/>
        </w:rPr>
        <w:t>Sesgo algorítmico:</w:t>
      </w:r>
      <w:r>
        <w:rPr>
          <w:lang w:val="es-CL"/>
        </w:rPr>
        <w:t xml:space="preserve"> </w:t>
      </w:r>
      <w:r w:rsidR="001129FB">
        <w:rPr>
          <w:lang w:val="es-CL"/>
        </w:rPr>
        <w:t xml:space="preserve">se origina </w:t>
      </w:r>
      <w:r w:rsidR="006D2D6E">
        <w:rPr>
          <w:lang w:val="es-CL"/>
        </w:rPr>
        <w:t xml:space="preserve">en el </w:t>
      </w:r>
      <w:r w:rsidR="007F1269">
        <w:rPr>
          <w:lang w:val="es-CL"/>
        </w:rPr>
        <w:t xml:space="preserve">mal </w:t>
      </w:r>
      <w:r w:rsidR="006D2D6E">
        <w:rPr>
          <w:lang w:val="es-CL"/>
        </w:rPr>
        <w:t xml:space="preserve">diseño </w:t>
      </w:r>
      <w:r w:rsidR="00BF4D98">
        <w:rPr>
          <w:lang w:val="es-CL"/>
        </w:rPr>
        <w:t xml:space="preserve">o implementación </w:t>
      </w:r>
      <w:r w:rsidR="006D2D6E">
        <w:rPr>
          <w:lang w:val="es-CL"/>
        </w:rPr>
        <w:t xml:space="preserve">del </w:t>
      </w:r>
      <w:r w:rsidR="00C302B8">
        <w:rPr>
          <w:lang w:val="es-CL"/>
        </w:rPr>
        <w:t>algoritmo</w:t>
      </w:r>
      <w:r w:rsidR="006D2D6E">
        <w:rPr>
          <w:lang w:val="es-CL"/>
        </w:rPr>
        <w:t xml:space="preserve">, donde los desarrolladores, </w:t>
      </w:r>
      <w:r w:rsidR="006D2D6E">
        <w:rPr>
          <w:lang w:val="es-CL"/>
        </w:rPr>
        <w:t>consciente o inconsciente</w:t>
      </w:r>
      <w:r w:rsidR="003F0BF1">
        <w:rPr>
          <w:lang w:val="es-CL"/>
        </w:rPr>
        <w:t xml:space="preserve">mente, </w:t>
      </w:r>
      <w:r w:rsidR="00207802">
        <w:rPr>
          <w:lang w:val="es-CL"/>
        </w:rPr>
        <w:t>po</w:t>
      </w:r>
      <w:r w:rsidR="00A747EC">
        <w:rPr>
          <w:lang w:val="es-CL"/>
        </w:rPr>
        <w:t xml:space="preserve">drían magnificar </w:t>
      </w:r>
      <w:r w:rsidR="00951D61">
        <w:rPr>
          <w:lang w:val="es-CL"/>
        </w:rPr>
        <w:t>sesgos exi</w:t>
      </w:r>
      <w:r w:rsidR="00D7593C">
        <w:rPr>
          <w:lang w:val="es-CL"/>
        </w:rPr>
        <w:t>stentes</w:t>
      </w:r>
      <w:r w:rsidR="00BF4D98">
        <w:rPr>
          <w:lang w:val="es-CL"/>
        </w:rPr>
        <w:t xml:space="preserve"> [</w:t>
      </w:r>
      <w:r w:rsidR="00C73D5A">
        <w:rPr>
          <w:lang w:val="es-CL"/>
        </w:rPr>
        <w:t>1</w:t>
      </w:r>
      <w:r w:rsidR="00EC168E">
        <w:rPr>
          <w:lang w:val="es-CL"/>
        </w:rPr>
        <w:t>4</w:t>
      </w:r>
      <w:r w:rsidR="00BF4D98">
        <w:rPr>
          <w:lang w:val="es-CL"/>
        </w:rPr>
        <w:t>]</w:t>
      </w:r>
      <w:r w:rsidR="007F1269">
        <w:rPr>
          <w:lang w:val="es-CL"/>
        </w:rPr>
        <w:t>.</w:t>
      </w:r>
    </w:p>
    <w:p w14:paraId="52DF4CB9" w14:textId="6E8DE788" w:rsidR="007F1269" w:rsidRDefault="00CC2E45" w:rsidP="005C6678">
      <w:pPr>
        <w:pStyle w:val="Prrafodelista"/>
        <w:numPr>
          <w:ilvl w:val="0"/>
          <w:numId w:val="9"/>
        </w:numPr>
        <w:jc w:val="both"/>
        <w:rPr>
          <w:lang w:val="es-CL"/>
        </w:rPr>
      </w:pPr>
      <w:r w:rsidRPr="006F1DC3">
        <w:rPr>
          <w:i/>
          <w:iCs/>
          <w:lang w:val="es-CL"/>
        </w:rPr>
        <w:t>Ses</w:t>
      </w:r>
      <w:r w:rsidR="006B05F6" w:rsidRPr="006F1DC3">
        <w:rPr>
          <w:i/>
          <w:iCs/>
          <w:lang w:val="es-CL"/>
        </w:rPr>
        <w:t>gos por retroalimentación:</w:t>
      </w:r>
      <w:r w:rsidR="006B05F6">
        <w:rPr>
          <w:lang w:val="es-CL"/>
        </w:rPr>
        <w:t xml:space="preserve"> </w:t>
      </w:r>
      <w:r w:rsidR="000B79A9">
        <w:rPr>
          <w:lang w:val="es-CL"/>
        </w:rPr>
        <w:t>ocurren cuando los resultados sesgados</w:t>
      </w:r>
      <w:r w:rsidR="00423BC0">
        <w:rPr>
          <w:lang w:val="es-CL"/>
        </w:rPr>
        <w:t>, se reintroducen al sistema, reforzando y amplificando los mismos sesgos que aprendieron</w:t>
      </w:r>
      <w:r w:rsidR="0034177F">
        <w:rPr>
          <w:lang w:val="es-CL"/>
        </w:rPr>
        <w:t xml:space="preserve">, creando un ciclo de discriminación </w:t>
      </w:r>
      <w:r w:rsidR="000B79A9">
        <w:rPr>
          <w:lang w:val="es-CL"/>
        </w:rPr>
        <w:t>[</w:t>
      </w:r>
      <w:r w:rsidR="00C73D5A">
        <w:rPr>
          <w:lang w:val="es-CL"/>
        </w:rPr>
        <w:t>15</w:t>
      </w:r>
      <w:r w:rsidR="000B79A9">
        <w:rPr>
          <w:lang w:val="es-CL"/>
        </w:rPr>
        <w:t>]</w:t>
      </w:r>
      <w:r w:rsidR="0034177F">
        <w:rPr>
          <w:lang w:val="es-CL"/>
        </w:rPr>
        <w:t>.</w:t>
      </w:r>
    </w:p>
    <w:p w14:paraId="1340D370" w14:textId="53AA090F" w:rsidR="0032262E" w:rsidRDefault="008E2542" w:rsidP="008E2542">
      <w:pPr>
        <w:jc w:val="both"/>
        <w:rPr>
          <w:lang w:val="es-CL"/>
        </w:rPr>
      </w:pPr>
      <w:r>
        <w:rPr>
          <w:lang w:val="es-CL"/>
        </w:rPr>
        <w:t>Un estudio de Rivas et al. [7]</w:t>
      </w:r>
      <w:r w:rsidR="00884A19">
        <w:rPr>
          <w:lang w:val="es-CL"/>
        </w:rPr>
        <w:t xml:space="preserve"> enfatiza cómo la IA sanitaria ha reproducido sistemáticamente desigualdades de acceso y tratamiento médico, subrayando la responsabilidad ética compartida entre diseñadores y reguladores para prevenir estas consecuencias.</w:t>
      </w:r>
    </w:p>
    <w:p w14:paraId="61B548BB" w14:textId="1A5124E2" w:rsidR="0032262E" w:rsidRDefault="0032262E" w:rsidP="005C6678">
      <w:pPr>
        <w:pStyle w:val="Ttulo2"/>
        <w:numPr>
          <w:ilvl w:val="1"/>
          <w:numId w:val="11"/>
        </w:numPr>
        <w:rPr>
          <w:lang w:val="es-CL"/>
        </w:rPr>
      </w:pPr>
      <w:r>
        <w:rPr>
          <w:lang w:val="es-CL"/>
        </w:rPr>
        <w:t>Marcos regulatorios</w:t>
      </w:r>
    </w:p>
    <w:p w14:paraId="2DE42265" w14:textId="6EE16D24" w:rsidR="00934359" w:rsidRDefault="00485D06" w:rsidP="000164D2">
      <w:pPr>
        <w:ind w:firstLine="288"/>
        <w:jc w:val="both"/>
        <w:rPr>
          <w:lang w:val="es-CL"/>
        </w:rPr>
      </w:pPr>
      <w:r>
        <w:rPr>
          <w:lang w:val="es-CL"/>
        </w:rPr>
        <w:t>En respuesta a los desafíos éticos</w:t>
      </w:r>
      <w:r w:rsidR="00FA432D">
        <w:rPr>
          <w:lang w:val="es-CL"/>
        </w:rPr>
        <w:t xml:space="preserve"> y técnicos asociados a la IA, diversas entidades internacionales </w:t>
      </w:r>
      <w:r w:rsidR="005B39C7">
        <w:rPr>
          <w:lang w:val="es-CL"/>
        </w:rPr>
        <w:t>han desarrollado marcos regulatorios y normativos que enfatizan la transparencia y equidad en los sistemas de Inteligencia Artificial</w:t>
      </w:r>
      <w:r w:rsidR="004A04EF">
        <w:rPr>
          <w:lang w:val="es-CL"/>
        </w:rPr>
        <w:t>. Algunos de ell</w:t>
      </w:r>
      <w:r w:rsidR="000164D2">
        <w:rPr>
          <w:lang w:val="es-CL"/>
        </w:rPr>
        <w:t>os son:</w:t>
      </w:r>
    </w:p>
    <w:p w14:paraId="4BD288CB" w14:textId="77777777" w:rsidR="00964812" w:rsidRDefault="00D72258" w:rsidP="005C6678">
      <w:pPr>
        <w:pStyle w:val="Prrafodelista"/>
        <w:numPr>
          <w:ilvl w:val="0"/>
          <w:numId w:val="10"/>
        </w:numPr>
        <w:jc w:val="both"/>
        <w:rPr>
          <w:lang w:val="es-CL"/>
        </w:rPr>
      </w:pPr>
      <w:r w:rsidRPr="000C538A">
        <w:rPr>
          <w:i/>
          <w:iCs/>
          <w:lang w:val="es-CL"/>
        </w:rPr>
        <w:t>NIST AI Risk Mana</w:t>
      </w:r>
      <w:r w:rsidR="00422107" w:rsidRPr="000C538A">
        <w:rPr>
          <w:i/>
          <w:iCs/>
          <w:lang w:val="es-CL"/>
        </w:rPr>
        <w:t>gement Framwork 1.0:</w:t>
      </w:r>
      <w:r w:rsidR="00422107" w:rsidRPr="000C538A">
        <w:rPr>
          <w:lang w:val="es-CL"/>
        </w:rPr>
        <w:t xml:space="preserve"> define </w:t>
      </w:r>
      <w:r w:rsidR="006F1DC3" w:rsidRPr="000C538A">
        <w:rPr>
          <w:lang w:val="es-CL"/>
        </w:rPr>
        <w:t xml:space="preserve">prácticas </w:t>
      </w:r>
      <w:r w:rsidR="00097C29" w:rsidRPr="000C538A">
        <w:rPr>
          <w:lang w:val="es-CL"/>
        </w:rPr>
        <w:t xml:space="preserve">para gestionar riesgos </w:t>
      </w:r>
      <w:r w:rsidR="000C538A" w:rsidRPr="000C538A">
        <w:rPr>
          <w:lang w:val="es-CL"/>
        </w:rPr>
        <w:t>mediante cuatro funciones</w:t>
      </w:r>
      <w:r w:rsidR="00964812">
        <w:rPr>
          <w:lang w:val="es-CL"/>
        </w:rPr>
        <w:t>, gobernar, mapear, medir y gestionar, asegurando una aplicación ética y confiable de la IA [8].</w:t>
      </w:r>
    </w:p>
    <w:p w14:paraId="4069A722" w14:textId="7C86777F" w:rsidR="000164D2" w:rsidRDefault="008F15D7" w:rsidP="005C6678">
      <w:pPr>
        <w:pStyle w:val="Prrafodelista"/>
        <w:numPr>
          <w:ilvl w:val="0"/>
          <w:numId w:val="10"/>
        </w:numPr>
        <w:jc w:val="both"/>
        <w:rPr>
          <w:lang w:val="es-CL"/>
        </w:rPr>
      </w:pPr>
      <w:r w:rsidRPr="004A739C">
        <w:rPr>
          <w:i/>
          <w:iCs/>
          <w:lang w:val="es-CL"/>
        </w:rPr>
        <w:t>ISO/IEC 42001</w:t>
      </w:r>
      <w:r w:rsidR="004A739C" w:rsidRPr="004A739C">
        <w:rPr>
          <w:i/>
          <w:iCs/>
          <w:lang w:val="es-CL"/>
        </w:rPr>
        <w:t>:2023</w:t>
      </w:r>
      <w:r w:rsidR="004A739C">
        <w:rPr>
          <w:lang w:val="es-CL"/>
        </w:rPr>
        <w:t>:</w:t>
      </w:r>
      <w:r w:rsidR="002426AC">
        <w:rPr>
          <w:lang w:val="es-CL"/>
        </w:rPr>
        <w:t xml:space="preserve"> propone un sistema integral de gestión de IA (Arti</w:t>
      </w:r>
      <w:r w:rsidR="00B66145">
        <w:rPr>
          <w:lang w:val="es-CL"/>
        </w:rPr>
        <w:t xml:space="preserve">ficial Intelligence </w:t>
      </w:r>
      <w:r w:rsidR="00D6164B">
        <w:rPr>
          <w:lang w:val="es-CL"/>
        </w:rPr>
        <w:t xml:space="preserve">Management System, AIMS), centrado en la </w:t>
      </w:r>
      <w:r w:rsidR="00534273">
        <w:rPr>
          <w:lang w:val="es-CL"/>
        </w:rPr>
        <w:t>gobernanza, gestión de riesgos</w:t>
      </w:r>
      <w:r w:rsidR="00BA7340">
        <w:rPr>
          <w:lang w:val="es-CL"/>
        </w:rPr>
        <w:t xml:space="preserve"> y trazabilidad en las decisiones algorítmicas </w:t>
      </w:r>
      <w:r w:rsidR="00B63FBD">
        <w:rPr>
          <w:lang w:val="es-CL"/>
        </w:rPr>
        <w:t>[9]</w:t>
      </w:r>
      <w:r w:rsidR="004A739C">
        <w:rPr>
          <w:lang w:val="es-CL"/>
        </w:rPr>
        <w:t>.</w:t>
      </w:r>
    </w:p>
    <w:p w14:paraId="3B0F4D3D" w14:textId="4356E90A" w:rsidR="004A04EF" w:rsidRDefault="2D97EDA3" w:rsidP="005C6678">
      <w:pPr>
        <w:pStyle w:val="Prrafodelista"/>
        <w:numPr>
          <w:ilvl w:val="0"/>
          <w:numId w:val="10"/>
        </w:numPr>
        <w:jc w:val="both"/>
        <w:rPr>
          <w:lang w:val="es-CL"/>
        </w:rPr>
      </w:pPr>
      <w:r w:rsidRPr="2D97EDA3">
        <w:rPr>
          <w:i/>
          <w:iCs/>
          <w:lang w:val="es-CL"/>
        </w:rPr>
        <w:t>Principios actualizados de la OCDE</w:t>
      </w:r>
      <w:r w:rsidRPr="2D97EDA3">
        <w:rPr>
          <w:lang w:val="es-CL"/>
        </w:rPr>
        <w:t xml:space="preserve">: </w:t>
      </w:r>
      <w:r w:rsidR="0006723D" w:rsidRPr="2D97EDA3">
        <w:rPr>
          <w:lang w:val="es-CL"/>
        </w:rPr>
        <w:t>recalcan la importancia de la transparencia, robustez técnica, equidad y rendición de cuentas como pilares fundamentales en la adopción sostenible de IA [16].</w:t>
      </w:r>
    </w:p>
    <w:p w14:paraId="57FA33A8" w14:textId="77777777" w:rsidR="00F93011" w:rsidRDefault="00F93011" w:rsidP="00F93011">
      <w:pPr>
        <w:pStyle w:val="Prrafodelista"/>
        <w:ind w:left="360"/>
        <w:jc w:val="both"/>
        <w:rPr>
          <w:i/>
          <w:iCs/>
          <w:lang w:val="es-CL"/>
        </w:rPr>
      </w:pPr>
    </w:p>
    <w:p w14:paraId="6AE75D1F" w14:textId="7A872DCA" w:rsidR="00F93011" w:rsidRDefault="00C270DF" w:rsidP="005C6678">
      <w:pPr>
        <w:pStyle w:val="Prrafodelista"/>
        <w:numPr>
          <w:ilvl w:val="1"/>
          <w:numId w:val="11"/>
        </w:numPr>
        <w:spacing w:after="120"/>
        <w:jc w:val="both"/>
        <w:rPr>
          <w:i/>
          <w:iCs/>
          <w:lang w:val="es-CL"/>
        </w:rPr>
      </w:pPr>
      <w:r w:rsidRPr="638E8FD1">
        <w:rPr>
          <w:i/>
          <w:iCs/>
          <w:lang w:val="es-CL"/>
        </w:rPr>
        <w:t>Sistema de Admisión Escolar (SAE)</w:t>
      </w:r>
    </w:p>
    <w:p w14:paraId="3D6E1525" w14:textId="7F174E16" w:rsidR="00CE3BAF" w:rsidRPr="00B139AD" w:rsidRDefault="5B91B8C7" w:rsidP="4D0351E4">
      <w:pPr>
        <w:jc w:val="both"/>
        <w:rPr>
          <w:lang w:val="es-CL"/>
        </w:rPr>
      </w:pPr>
      <w:r w:rsidRPr="4D0351E4">
        <w:rPr>
          <w:lang w:val="es-CL"/>
        </w:rPr>
        <w:t xml:space="preserve">      </w:t>
      </w:r>
      <w:r w:rsidR="00B139AD" w:rsidRPr="4D0351E4">
        <w:rPr>
          <w:lang w:val="es-CL"/>
        </w:rPr>
        <w:t>El Sistema de Admisión Escolar (SAE) implementado en</w:t>
      </w:r>
      <w:r w:rsidR="298E7FBD" w:rsidRPr="4D0351E4">
        <w:rPr>
          <w:lang w:val="es-CL"/>
        </w:rPr>
        <w:t xml:space="preserve"> </w:t>
      </w:r>
      <w:r w:rsidR="00B139AD" w:rsidRPr="4D0351E4">
        <w:rPr>
          <w:lang w:val="es-CL"/>
        </w:rPr>
        <w:t xml:space="preserve">varios </w:t>
      </w:r>
      <w:r w:rsidR="7BFD5467" w:rsidRPr="4D0351E4">
        <w:rPr>
          <w:lang w:val="es-CL"/>
        </w:rPr>
        <w:t>sistemas educativos de Boston, New York, Finlandia, Singapur, Chile,</w:t>
      </w:r>
      <w:r w:rsidR="3FBFA246" w:rsidRPr="4D0351E4">
        <w:rPr>
          <w:lang w:val="es-CL"/>
        </w:rPr>
        <w:t xml:space="preserve"> Turquía, Rumania, Paris y Ghana</w:t>
      </w:r>
      <w:r w:rsidR="7BFD5467" w:rsidRPr="4D0351E4">
        <w:rPr>
          <w:lang w:val="es-CL"/>
        </w:rPr>
        <w:t xml:space="preserve">, </w:t>
      </w:r>
      <w:r w:rsidR="27ADF19A" w:rsidRPr="4D0351E4">
        <w:rPr>
          <w:lang w:val="es-CL"/>
        </w:rPr>
        <w:t>utiliza un algoritmo basado en el mecanismo de Aceptación Diferida (</w:t>
      </w:r>
      <w:r w:rsidR="27ADF19A" w:rsidRPr="4D0351E4">
        <w:rPr>
          <w:i/>
          <w:iCs/>
          <w:lang w:val="es-CL"/>
        </w:rPr>
        <w:t>Deferred Acceptance,</w:t>
      </w:r>
      <w:r w:rsidR="27ADF19A" w:rsidRPr="4D0351E4">
        <w:rPr>
          <w:lang w:val="es-CL"/>
        </w:rPr>
        <w:t xml:space="preserve"> DA), originalmente propuesto por Gale y Shapley en 1962</w:t>
      </w:r>
      <w:r w:rsidR="3AA44AB0" w:rsidRPr="4D0351E4">
        <w:rPr>
          <w:lang w:val="es-CL"/>
        </w:rPr>
        <w:t xml:space="preserve"> [17]</w:t>
      </w:r>
      <w:r w:rsidR="6658DCA1" w:rsidRPr="4D0351E4">
        <w:rPr>
          <w:lang w:val="es-CL"/>
        </w:rPr>
        <w:t>.</w:t>
      </w:r>
      <w:r w:rsidR="048ACA0F" w:rsidRPr="4D0351E4">
        <w:rPr>
          <w:lang w:val="es-CL"/>
        </w:rPr>
        <w:t xml:space="preserve"> </w:t>
      </w:r>
      <w:r w:rsidR="6658DCA1" w:rsidRPr="4D0351E4">
        <w:rPr>
          <w:lang w:val="es-CL"/>
        </w:rPr>
        <w:t>Aunque su primera aplicaci</w:t>
      </w:r>
      <w:r w:rsidR="0AFAFBD6" w:rsidRPr="4D0351E4">
        <w:rPr>
          <w:lang w:val="es-CL"/>
        </w:rPr>
        <w:t>ón fue para el emparejamiento entre hombres y mujeres, el modelo fue extendido a problemas de asignación “muchos-a-uno" (</w:t>
      </w:r>
      <w:r w:rsidR="0AFAFBD6" w:rsidRPr="4D0351E4">
        <w:rPr>
          <w:i/>
          <w:iCs/>
          <w:lang w:val="es-CL"/>
        </w:rPr>
        <w:t>many-to-one matching</w:t>
      </w:r>
      <w:r w:rsidR="0AFAFBD6" w:rsidRPr="4D0351E4">
        <w:rPr>
          <w:lang w:val="es-CL"/>
        </w:rPr>
        <w:t xml:space="preserve">), que </w:t>
      </w:r>
      <w:r w:rsidR="2F123899" w:rsidRPr="4D0351E4">
        <w:rPr>
          <w:lang w:val="es-CL"/>
        </w:rPr>
        <w:t>corresponde al caso de la admisión escolar, donde los colegios tienen una capacidad para recibir a múltiples colegios</w:t>
      </w:r>
      <w:r w:rsidR="094D45D6" w:rsidRPr="4D0351E4">
        <w:rPr>
          <w:lang w:val="es-CL"/>
        </w:rPr>
        <w:t>.</w:t>
      </w:r>
    </w:p>
    <w:p w14:paraId="7ECAEF56" w14:textId="2C920E97" w:rsidR="00CE3BAF" w:rsidRPr="00B139AD" w:rsidRDefault="094D45D6" w:rsidP="4D0351E4">
      <w:pPr>
        <w:jc w:val="both"/>
        <w:rPr>
          <w:lang w:val="es-CL"/>
        </w:rPr>
      </w:pPr>
      <w:r w:rsidRPr="4D0351E4">
        <w:rPr>
          <w:lang w:val="es-CL"/>
        </w:rPr>
        <w:t>Se muestra el pseudocódigo de “Many-to-one matching” utilizado para resolver el problema:</w:t>
      </w:r>
    </w:p>
    <w:p w14:paraId="3D1E018E" w14:textId="7001CC51" w:rsidR="00CE3BAF" w:rsidRPr="001842D1" w:rsidRDefault="7238006B" w:rsidP="4D0351E4">
      <w:pPr>
        <w:rPr>
          <w:lang w:val="es-CL"/>
        </w:rPr>
      </w:pPr>
      <w:r w:rsidRPr="4D0351E4">
        <w:rPr>
          <w:lang w:val="es-CL"/>
        </w:rPr>
        <w:t xml:space="preserve"> </w:t>
      </w:r>
      <w:r w:rsidR="4F690E09">
        <w:rPr>
          <w:noProof/>
        </w:rPr>
        <w:drawing>
          <wp:inline distT="0" distB="0" distL="0" distR="0" wp14:anchorId="265D5A27" wp14:editId="0D4E9AF1">
            <wp:extent cx="3200400" cy="1409700"/>
            <wp:effectExtent l="0" t="0" r="0" b="0"/>
            <wp:docPr id="1679369900" name="Picture 167936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00400" cy="1409700"/>
                    </a:xfrm>
                    <a:prstGeom prst="rect">
                      <a:avLst/>
                    </a:prstGeom>
                  </pic:spPr>
                </pic:pic>
              </a:graphicData>
            </a:graphic>
          </wp:inline>
        </w:drawing>
      </w:r>
      <w:r w:rsidR="4F690E09" w:rsidRPr="007B7156">
        <w:rPr>
          <w:lang w:val="es-CL"/>
        </w:rPr>
        <w:lastRenderedPageBreak/>
        <w:t>Figura 1:</w:t>
      </w:r>
      <w:r w:rsidR="007B7156" w:rsidRPr="007B7156">
        <w:rPr>
          <w:lang w:val="es-CL"/>
        </w:rPr>
        <w:t xml:space="preserve"> Pseudocódigo del algoritmo de asignación “Many-to-One Matching”</w:t>
      </w:r>
      <w:r w:rsidR="3148638C" w:rsidRPr="007B7156">
        <w:rPr>
          <w:lang w:val="es-CL"/>
        </w:rPr>
        <w:t xml:space="preserve"> [19]</w:t>
      </w:r>
      <w:r w:rsidR="00A61EB3">
        <w:rPr>
          <w:lang w:val="es-CL"/>
        </w:rPr>
        <w:t>.</w:t>
      </w:r>
    </w:p>
    <w:p w14:paraId="2CBB745D" w14:textId="41038F3A" w:rsidR="4D0351E4" w:rsidRDefault="4D0351E4" w:rsidP="4D0351E4">
      <w:pPr>
        <w:jc w:val="both"/>
        <w:rPr>
          <w:i/>
          <w:iCs/>
          <w:lang w:val="es-CL"/>
        </w:rPr>
      </w:pPr>
    </w:p>
    <w:p w14:paraId="530778EA" w14:textId="4D8CB753" w:rsidR="00CE3BAF" w:rsidRPr="00B139AD" w:rsidRDefault="7238006B" w:rsidP="638E8FD1">
      <w:pPr>
        <w:jc w:val="both"/>
        <w:rPr>
          <w:lang w:val="es-CL"/>
        </w:rPr>
      </w:pPr>
      <w:r w:rsidRPr="4D0351E4">
        <w:rPr>
          <w:lang w:val="es-CL"/>
        </w:rPr>
        <w:t>Este mecanismo</w:t>
      </w:r>
      <w:r w:rsidR="159C35D1" w:rsidRPr="4D0351E4">
        <w:rPr>
          <w:lang w:val="es-CL"/>
        </w:rPr>
        <w:t xml:space="preserve"> en Chile, regido por la Ley de Inclusión Escolar N°20.845,</w:t>
      </w:r>
      <w:r w:rsidRPr="4D0351E4">
        <w:rPr>
          <w:lang w:val="es-CL"/>
        </w:rPr>
        <w:t xml:space="preserve"> tiene como o</w:t>
      </w:r>
      <w:r w:rsidR="231DC1F6" w:rsidRPr="4D0351E4">
        <w:rPr>
          <w:lang w:val="es-CL"/>
        </w:rPr>
        <w:t xml:space="preserve">bjetivo </w:t>
      </w:r>
      <w:r w:rsidR="4D2CF227" w:rsidRPr="4D0351E4">
        <w:rPr>
          <w:lang w:val="es-CL"/>
        </w:rPr>
        <w:t xml:space="preserve">regular la admisión de </w:t>
      </w:r>
      <w:r w:rsidR="231DC1F6" w:rsidRPr="4D0351E4">
        <w:rPr>
          <w:lang w:val="es-CL"/>
        </w:rPr>
        <w:t xml:space="preserve">estudiantes </w:t>
      </w:r>
      <w:r w:rsidR="397C6D41" w:rsidRPr="4D0351E4">
        <w:rPr>
          <w:lang w:val="es-CL"/>
        </w:rPr>
        <w:t xml:space="preserve">a </w:t>
      </w:r>
      <w:r w:rsidR="231DC1F6" w:rsidRPr="4D0351E4">
        <w:rPr>
          <w:lang w:val="es-CL"/>
        </w:rPr>
        <w:t>establecimientos educativos</w:t>
      </w:r>
      <w:r w:rsidR="45DEF06C" w:rsidRPr="4D0351E4">
        <w:rPr>
          <w:lang w:val="es-CL"/>
        </w:rPr>
        <w:t xml:space="preserve"> que reciben aportes del Estado,</w:t>
      </w:r>
      <w:r w:rsidR="421D0BA6" w:rsidRPr="4D0351E4">
        <w:rPr>
          <w:lang w:val="es-CL"/>
        </w:rPr>
        <w:t xml:space="preserve"> eliminando la selección arbitraria y promoviendo la igualdad de oportunidades para que las familias elijan el proyecto educativo de su preferencia</w:t>
      </w:r>
      <w:r w:rsidR="582895D5" w:rsidRPr="4D0351E4">
        <w:rPr>
          <w:lang w:val="es-CL"/>
        </w:rPr>
        <w:t>. Para lograrlo, se optó por un sistema que asigna a los alumnos a los colegios basándose en las preferencias de las familias,</w:t>
      </w:r>
      <w:r w:rsidR="67A2E16E" w:rsidRPr="4D0351E4">
        <w:rPr>
          <w:lang w:val="es-CL"/>
        </w:rPr>
        <w:t xml:space="preserve"> la disponibilidad de cupos</w:t>
      </w:r>
      <w:r w:rsidR="6AFE7154" w:rsidRPr="4D0351E4">
        <w:rPr>
          <w:lang w:val="es-CL"/>
        </w:rPr>
        <w:t xml:space="preserve"> y </w:t>
      </w:r>
      <w:r w:rsidR="231DC1F6" w:rsidRPr="4D0351E4">
        <w:rPr>
          <w:lang w:val="es-CL"/>
        </w:rPr>
        <w:t xml:space="preserve">respetando ciertas prioridades como la existencia de hermanos ya matriculados, </w:t>
      </w:r>
      <w:r w:rsidR="7E6BDE0B" w:rsidRPr="4D0351E4">
        <w:rPr>
          <w:lang w:val="es-CL"/>
        </w:rPr>
        <w:t>hijos de funcionarios</w:t>
      </w:r>
      <w:r w:rsidR="1BADCBD5" w:rsidRPr="4D0351E4">
        <w:rPr>
          <w:lang w:val="es-CL"/>
        </w:rPr>
        <w:t>, estudiantes prioritarios (el 15%</w:t>
      </w:r>
      <w:r w:rsidR="050139AB" w:rsidRPr="4D0351E4">
        <w:rPr>
          <w:lang w:val="es-CL"/>
        </w:rPr>
        <w:t xml:space="preserve"> de ellos</w:t>
      </w:r>
      <w:r w:rsidR="1BADCBD5" w:rsidRPr="4D0351E4">
        <w:rPr>
          <w:lang w:val="es-CL"/>
        </w:rPr>
        <w:t>)</w:t>
      </w:r>
      <w:r w:rsidR="7E6BDE0B" w:rsidRPr="4D0351E4">
        <w:rPr>
          <w:lang w:val="es-CL"/>
        </w:rPr>
        <w:t xml:space="preserve">, o </w:t>
      </w:r>
      <w:r w:rsidR="1DF7BAE5" w:rsidRPr="4D0351E4">
        <w:rPr>
          <w:lang w:val="es-CL"/>
        </w:rPr>
        <w:t>exalumnos</w:t>
      </w:r>
      <w:r w:rsidR="7E6BDE0B" w:rsidRPr="4D0351E4">
        <w:rPr>
          <w:lang w:val="es-CL"/>
        </w:rPr>
        <w:t xml:space="preserve"> que no hayan sido expulsados</w:t>
      </w:r>
      <w:r w:rsidR="2CD5A8CC" w:rsidRPr="4D0351E4">
        <w:rPr>
          <w:lang w:val="es-CL"/>
        </w:rPr>
        <w:t xml:space="preserve"> [18]</w:t>
      </w:r>
      <w:r w:rsidR="04ED7418" w:rsidRPr="4D0351E4">
        <w:rPr>
          <w:lang w:val="es-CL"/>
        </w:rPr>
        <w:t>.</w:t>
      </w:r>
    </w:p>
    <w:p w14:paraId="2DD15DBA" w14:textId="715EEA61" w:rsidR="58C71D5E" w:rsidRDefault="58C71D5E" w:rsidP="638E8FD1">
      <w:pPr>
        <w:spacing w:line="259" w:lineRule="auto"/>
        <w:jc w:val="both"/>
        <w:rPr>
          <w:lang w:val="es-CL"/>
        </w:rPr>
      </w:pPr>
      <w:r w:rsidRPr="638E8FD1">
        <w:rPr>
          <w:lang w:val="es-CL"/>
        </w:rPr>
        <w:t>Aunque el SAE no tiene su código fuente públicamente disponible, existe documentación y pseudocódigo que permite comprender su lógica interna y criterios de priorización. Sin embargo, la falta de acceso completo al código limita la capacidad de realizar auditorías exhaustivas y directas sobre su implementación real</w:t>
      </w:r>
      <w:r w:rsidR="004579BF">
        <w:rPr>
          <w:lang w:val="es-CL"/>
        </w:rPr>
        <w:t xml:space="preserve"> para</w:t>
      </w:r>
      <w:r w:rsidR="00790C1C">
        <w:rPr>
          <w:lang w:val="es-CL"/>
        </w:rPr>
        <w:t xml:space="preserve"> que el usuario comprenda completamente el funcionamiento del algoritmo y </w:t>
      </w:r>
      <w:r w:rsidR="00901964">
        <w:rPr>
          <w:lang w:val="es-CL"/>
        </w:rPr>
        <w:t xml:space="preserve">cómo se </w:t>
      </w:r>
      <w:r w:rsidR="0065541A">
        <w:rPr>
          <w:lang w:val="es-CL"/>
        </w:rPr>
        <w:t>llegó</w:t>
      </w:r>
      <w:r w:rsidR="00901964">
        <w:rPr>
          <w:lang w:val="es-CL"/>
        </w:rPr>
        <w:t xml:space="preserve"> </w:t>
      </w:r>
      <w:r w:rsidR="0065541A">
        <w:rPr>
          <w:lang w:val="es-CL"/>
        </w:rPr>
        <w:t>a</w:t>
      </w:r>
      <w:r w:rsidR="00901964">
        <w:rPr>
          <w:lang w:val="es-CL"/>
        </w:rPr>
        <w:t>l</w:t>
      </w:r>
      <w:r w:rsidR="004E75A4">
        <w:rPr>
          <w:lang w:val="es-CL"/>
        </w:rPr>
        <w:t xml:space="preserve"> resultado que obtuvo</w:t>
      </w:r>
      <w:r w:rsidRPr="638E8FD1">
        <w:rPr>
          <w:lang w:val="es-CL"/>
        </w:rPr>
        <w:t>.</w:t>
      </w:r>
      <w:r w:rsidR="48AE0670" w:rsidRPr="638E8FD1">
        <w:rPr>
          <w:lang w:val="es-CL"/>
        </w:rPr>
        <w:t xml:space="preserve"> </w:t>
      </w:r>
      <w:r w:rsidRPr="638E8FD1">
        <w:rPr>
          <w:lang w:val="es-CL"/>
        </w:rPr>
        <w:t>E</w:t>
      </w:r>
      <w:r w:rsidR="2C42A6E2" w:rsidRPr="638E8FD1">
        <w:rPr>
          <w:lang w:val="es-CL"/>
        </w:rPr>
        <w:t xml:space="preserve">sto lo convierte en un </w:t>
      </w:r>
      <w:r w:rsidRPr="638E8FD1">
        <w:rPr>
          <w:lang w:val="es-CL"/>
        </w:rPr>
        <w:t>caso significativo para el análisis ético y de transparencia en IA debido a su impacto directo en la vida de miles de familias y estudiantes en Chile, por lo que es esencial evaluar constantemente su funcionamiento bajo estándares éticos rigurosos.</w:t>
      </w:r>
    </w:p>
    <w:p w14:paraId="27BECACA" w14:textId="59DE3511" w:rsidR="638E8FD1" w:rsidRDefault="638E8FD1" w:rsidP="638E8FD1">
      <w:pPr>
        <w:spacing w:line="259" w:lineRule="auto"/>
        <w:jc w:val="both"/>
        <w:rPr>
          <w:lang w:val="es-CL"/>
        </w:rPr>
      </w:pPr>
    </w:p>
    <w:p w14:paraId="791F8016" w14:textId="2EFE3B82" w:rsidR="308454C1" w:rsidRDefault="308454C1" w:rsidP="638E8FD1">
      <w:pPr>
        <w:spacing w:after="120" w:line="259" w:lineRule="auto"/>
        <w:jc w:val="both"/>
        <w:rPr>
          <w:i/>
          <w:iCs/>
          <w:lang w:val="es-CL"/>
        </w:rPr>
      </w:pPr>
      <w:r w:rsidRPr="638E8FD1">
        <w:rPr>
          <w:i/>
          <w:iCs/>
          <w:lang w:val="es-CL"/>
        </w:rPr>
        <w:t>2.5.1 Funcionamiento del algoritmo SAE</w:t>
      </w:r>
    </w:p>
    <w:p w14:paraId="7901AFB9" w14:textId="2699D740" w:rsidR="2D97EDA3" w:rsidRDefault="308454C1" w:rsidP="638E8FD1">
      <w:pPr>
        <w:jc w:val="both"/>
        <w:rPr>
          <w:lang w:val="es-CL"/>
        </w:rPr>
      </w:pPr>
      <w:r w:rsidRPr="638E8FD1">
        <w:rPr>
          <w:lang w:val="es-CL"/>
        </w:rPr>
        <w:t xml:space="preserve"> </w:t>
      </w:r>
      <w:r w:rsidR="002F6CDE">
        <w:rPr>
          <w:lang w:val="es-CL"/>
        </w:rPr>
        <w:t xml:space="preserve">    </w:t>
      </w:r>
      <w:r w:rsidRPr="638E8FD1">
        <w:rPr>
          <w:lang w:val="es-CL"/>
        </w:rPr>
        <w:t>El mecanismo funciona de la siguiente manera, iterativamente:</w:t>
      </w:r>
    </w:p>
    <w:p w14:paraId="4D2F8908" w14:textId="4F2C52C9" w:rsidR="308454C1" w:rsidRDefault="308454C1" w:rsidP="638E8FD1">
      <w:pPr>
        <w:pStyle w:val="Prrafodelista"/>
        <w:numPr>
          <w:ilvl w:val="0"/>
          <w:numId w:val="1"/>
        </w:numPr>
        <w:jc w:val="both"/>
        <w:rPr>
          <w:lang w:val="es-CL"/>
        </w:rPr>
      </w:pPr>
      <w:r w:rsidRPr="4D0351E4">
        <w:rPr>
          <w:i/>
          <w:iCs/>
          <w:lang w:val="es-CL"/>
        </w:rPr>
        <w:t>Postulación</w:t>
      </w:r>
      <w:r w:rsidRPr="4D0351E4">
        <w:rPr>
          <w:lang w:val="es-CL"/>
        </w:rPr>
        <w:t xml:space="preserve">: </w:t>
      </w:r>
      <w:r w:rsidR="00718D36" w:rsidRPr="4D0351E4">
        <w:rPr>
          <w:lang w:val="es-CL"/>
        </w:rPr>
        <w:t>L</w:t>
      </w:r>
      <w:r w:rsidR="5CCE1204" w:rsidRPr="4D0351E4">
        <w:rPr>
          <w:lang w:val="es-CL"/>
        </w:rPr>
        <w:t>os estudiantes o familias envían un listado ordenado de los colegios de su preferencia.</w:t>
      </w:r>
    </w:p>
    <w:p w14:paraId="04680C4E" w14:textId="4B76FDCC" w:rsidR="5CCE1204" w:rsidRDefault="5CCE1204" w:rsidP="4D0351E4">
      <w:pPr>
        <w:pStyle w:val="Prrafodelista"/>
        <w:numPr>
          <w:ilvl w:val="0"/>
          <w:numId w:val="1"/>
        </w:numPr>
        <w:jc w:val="both"/>
        <w:rPr>
          <w:lang w:val="es-CL"/>
        </w:rPr>
      </w:pPr>
      <w:r w:rsidRPr="4D0351E4">
        <w:rPr>
          <w:i/>
          <w:iCs/>
          <w:lang w:val="es-CL"/>
        </w:rPr>
        <w:t>Primera ronda</w:t>
      </w:r>
      <w:r w:rsidRPr="4D0351E4">
        <w:rPr>
          <w:lang w:val="es-CL"/>
        </w:rPr>
        <w:t>: Cada estudiante “postula” a su primera</w:t>
      </w:r>
      <w:r w:rsidR="302417EE" w:rsidRPr="4D0351E4">
        <w:rPr>
          <w:lang w:val="es-CL"/>
        </w:rPr>
        <w:t xml:space="preserve"> preferencia. Los colegios revisan a sus postulantes y, basándose en sus criterios de prioridad, aceptan de forma </w:t>
      </w:r>
      <w:r w:rsidR="302417EE" w:rsidRPr="4D0351E4">
        <w:rPr>
          <w:i/>
          <w:iCs/>
          <w:lang w:val="es-CL"/>
        </w:rPr>
        <w:t xml:space="preserve">tentativa </w:t>
      </w:r>
      <w:r w:rsidR="302417EE" w:rsidRPr="4D0351E4">
        <w:rPr>
          <w:lang w:val="es-CL"/>
        </w:rPr>
        <w:t xml:space="preserve">a los estudiantes hasta </w:t>
      </w:r>
      <w:r w:rsidR="0ED1485B" w:rsidRPr="4D0351E4">
        <w:rPr>
          <w:lang w:val="es-CL"/>
        </w:rPr>
        <w:t>llenar sus cupos. Los postulantes no aceptados son rechazados.</w:t>
      </w:r>
    </w:p>
    <w:p w14:paraId="27648489" w14:textId="6322A9DE" w:rsidR="0ED1485B" w:rsidRDefault="0ED1485B" w:rsidP="4D0351E4">
      <w:pPr>
        <w:pStyle w:val="Prrafodelista"/>
        <w:numPr>
          <w:ilvl w:val="0"/>
          <w:numId w:val="1"/>
        </w:numPr>
        <w:jc w:val="both"/>
        <w:rPr>
          <w:lang w:val="es-CL"/>
        </w:rPr>
      </w:pPr>
      <w:r w:rsidRPr="4D0351E4">
        <w:rPr>
          <w:i/>
          <w:iCs/>
          <w:lang w:val="es-CL"/>
        </w:rPr>
        <w:t>Rondas Sucesivas</w:t>
      </w:r>
      <w:r w:rsidRPr="4D0351E4">
        <w:rPr>
          <w:lang w:val="es-CL"/>
        </w:rPr>
        <w:t>:</w:t>
      </w:r>
      <w:r w:rsidR="57EC283B" w:rsidRPr="4D0351E4">
        <w:rPr>
          <w:lang w:val="es-CL"/>
        </w:rPr>
        <w:t xml:space="preserve"> Los estudiantes rechazados en la ronda anterior postulan al siguiente colegio en su lista de preferencias. Los colegios vuelven a evaluar a sus nuevos postulantes junto con los</w:t>
      </w:r>
      <w:r w:rsidR="28A87AEE" w:rsidRPr="4D0351E4">
        <w:rPr>
          <w:lang w:val="es-CL"/>
        </w:rPr>
        <w:t xml:space="preserve"> que ya tenían aceptados tentativamente, conservando a los de mayor prioridad.</w:t>
      </w:r>
    </w:p>
    <w:p w14:paraId="65496A38" w14:textId="1DF569F3" w:rsidR="4D0351E4" w:rsidRDefault="28A87AEE" w:rsidP="4D0351E4">
      <w:pPr>
        <w:pStyle w:val="Prrafodelista"/>
        <w:numPr>
          <w:ilvl w:val="0"/>
          <w:numId w:val="1"/>
        </w:numPr>
        <w:jc w:val="both"/>
        <w:rPr>
          <w:lang w:val="es-CL"/>
        </w:rPr>
      </w:pPr>
      <w:r w:rsidRPr="4D0351E4">
        <w:rPr>
          <w:i/>
          <w:iCs/>
          <w:lang w:val="es-CL"/>
        </w:rPr>
        <w:t>Finalización</w:t>
      </w:r>
      <w:r w:rsidRPr="4D0351E4">
        <w:rPr>
          <w:lang w:val="es-CL"/>
        </w:rPr>
        <w:t>: El proceso termina cuando todos los estudiantes han sido asignados a colegios.</w:t>
      </w:r>
    </w:p>
    <w:p w14:paraId="6359CE2D" w14:textId="77777777" w:rsidR="00350613" w:rsidRPr="00350613" w:rsidRDefault="00350613" w:rsidP="00350613">
      <w:pPr>
        <w:pStyle w:val="Prrafodelista"/>
        <w:ind w:left="360"/>
        <w:jc w:val="both"/>
        <w:rPr>
          <w:lang w:val="es-CL"/>
        </w:rPr>
      </w:pPr>
    </w:p>
    <w:p w14:paraId="6C662092" w14:textId="131C88D5" w:rsidR="18C4B508" w:rsidRDefault="00350613" w:rsidP="4D0351E4">
      <w:pPr>
        <w:jc w:val="both"/>
        <w:rPr>
          <w:lang w:val="es-CL"/>
        </w:rPr>
      </w:pPr>
      <w:r>
        <w:rPr>
          <w:lang w:val="es-CL"/>
        </w:rPr>
        <w:t xml:space="preserve">En la </w:t>
      </w:r>
      <w:r w:rsidRPr="008622D5">
        <w:rPr>
          <w:i/>
          <w:iCs/>
          <w:lang w:val="es-CL"/>
        </w:rPr>
        <w:t>Figura 2</w:t>
      </w:r>
      <w:r>
        <w:rPr>
          <w:lang w:val="es-CL"/>
        </w:rPr>
        <w:t xml:space="preserve"> </w:t>
      </w:r>
      <w:r w:rsidR="18C4B508" w:rsidRPr="4D0351E4">
        <w:rPr>
          <w:lang w:val="es-CL"/>
        </w:rPr>
        <w:t xml:space="preserve">se presenta el pseudocódigo del algoritmo </w:t>
      </w:r>
      <w:r w:rsidR="007F69FC">
        <w:rPr>
          <w:lang w:val="es-CL"/>
        </w:rPr>
        <w:t xml:space="preserve">de Sistema de Admisión Escolar (SAE) </w:t>
      </w:r>
      <w:r w:rsidR="18C4B508" w:rsidRPr="4D0351E4">
        <w:rPr>
          <w:lang w:val="es-CL"/>
        </w:rPr>
        <w:t>implementado en Chile</w:t>
      </w:r>
      <w:r w:rsidR="007F69FC">
        <w:rPr>
          <w:lang w:val="es-CL"/>
        </w:rPr>
        <w:t>.</w:t>
      </w:r>
    </w:p>
    <w:p w14:paraId="1C7AD419" w14:textId="77777777" w:rsidR="007F69FC" w:rsidRPr="001954B9" w:rsidRDefault="007F69FC" w:rsidP="005C6678">
      <w:pPr>
        <w:pStyle w:val="Ttulo1"/>
        <w:numPr>
          <w:ilvl w:val="0"/>
          <w:numId w:val="11"/>
        </w:numPr>
        <w:spacing w:line="259" w:lineRule="auto"/>
        <w:rPr>
          <w:b/>
          <w:bCs/>
        </w:rPr>
      </w:pPr>
      <w:r w:rsidRPr="001954B9">
        <w:rPr>
          <w:b/>
          <w:bCs/>
        </w:rPr>
        <w:t>Metodologia</w:t>
      </w:r>
    </w:p>
    <w:p w14:paraId="751F33D8" w14:textId="7C278217" w:rsidR="00132FD7" w:rsidRDefault="00581B07" w:rsidP="007F69FC">
      <w:pPr>
        <w:jc w:val="both"/>
        <w:rPr>
          <w:rFonts w:eastAsia="Times New Roman"/>
          <w:lang w:val="es-CL"/>
        </w:rPr>
      </w:pPr>
      <w:r>
        <w:rPr>
          <w:rFonts w:eastAsia="Times New Roman"/>
          <w:lang w:val="es-CL"/>
        </w:rPr>
        <w:t xml:space="preserve">Esta investigación empleará una metodología de diseño aplicado, orientada a la creación de un prototipo de interfaz de usuario (UI) que mejore la transparencia del Sistema de </w:t>
      </w:r>
      <w:r>
        <w:rPr>
          <w:rFonts w:eastAsia="Times New Roman"/>
          <w:lang w:val="es-CL"/>
        </w:rPr>
        <w:t>Admisión Escolar</w:t>
      </w:r>
      <w:r w:rsidR="00CF3414">
        <w:rPr>
          <w:rFonts w:eastAsia="Times New Roman"/>
          <w:lang w:val="es-CL"/>
        </w:rPr>
        <w:t xml:space="preserve"> (SAE). El proceso se estructura en las siguientes fases:</w:t>
      </w:r>
    </w:p>
    <w:p w14:paraId="576C988B" w14:textId="77777777" w:rsidR="002F6CDE" w:rsidRPr="00FE23AF" w:rsidRDefault="00EC1AB5" w:rsidP="005C6678">
      <w:pPr>
        <w:pStyle w:val="Ttulo2"/>
        <w:numPr>
          <w:ilvl w:val="1"/>
          <w:numId w:val="11"/>
        </w:numPr>
        <w:rPr>
          <w:lang w:val="es-CL"/>
        </w:rPr>
      </w:pPr>
      <w:r w:rsidRPr="00FE23AF">
        <w:rPr>
          <w:lang w:val="es-CL"/>
        </w:rPr>
        <w:t>Diseño de la Solución</w:t>
      </w:r>
    </w:p>
    <w:p w14:paraId="24671CAC" w14:textId="2AFB6217" w:rsidR="00132FD7" w:rsidRDefault="00FE23AF" w:rsidP="008779B5">
      <w:pPr>
        <w:pStyle w:val="Ttulo2"/>
        <w:numPr>
          <w:ilvl w:val="0"/>
          <w:numId w:val="0"/>
        </w:numPr>
        <w:jc w:val="both"/>
        <w:rPr>
          <w:lang w:val="es-CL"/>
        </w:rPr>
      </w:pPr>
      <w:r w:rsidRPr="00FE23AF">
        <w:rPr>
          <w:lang w:val="es-CL"/>
        </w:rPr>
        <w:t xml:space="preserve">    </w:t>
      </w:r>
      <w:r w:rsidR="002F6CDE" w:rsidRPr="00FE23AF">
        <w:rPr>
          <w:i w:val="0"/>
          <w:iCs w:val="0"/>
          <w:lang w:val="es-CL"/>
        </w:rPr>
        <w:t>Considerando</w:t>
      </w:r>
      <w:r w:rsidR="009F4E3E" w:rsidRPr="00FE23AF">
        <w:rPr>
          <w:i w:val="0"/>
          <w:iCs w:val="0"/>
          <w:lang w:val="es-CL"/>
        </w:rPr>
        <w:t xml:space="preserve"> que el SAE funciona actualmente como una “caja negra</w:t>
      </w:r>
      <w:r>
        <w:rPr>
          <w:i w:val="0"/>
          <w:iCs w:val="0"/>
          <w:lang w:val="es-CL"/>
        </w:rPr>
        <w:t xml:space="preserve">” para los </w:t>
      </w:r>
      <w:r w:rsidR="00C1048C">
        <w:rPr>
          <w:i w:val="0"/>
          <w:iCs w:val="0"/>
          <w:lang w:val="es-CL"/>
        </w:rPr>
        <w:t>usuarios,</w:t>
      </w:r>
      <w:r w:rsidR="00853F32">
        <w:rPr>
          <w:i w:val="0"/>
          <w:iCs w:val="0"/>
          <w:lang w:val="es-CL"/>
        </w:rPr>
        <w:t xml:space="preserve"> </w:t>
      </w:r>
      <w:r w:rsidR="00C1048C">
        <w:rPr>
          <w:i w:val="0"/>
          <w:iCs w:val="0"/>
          <w:lang w:val="es-CL"/>
        </w:rPr>
        <w:t>quienes sólo reciben el resultado final sin explicaciones</w:t>
      </w:r>
      <w:r w:rsidR="005B1259">
        <w:rPr>
          <w:i w:val="0"/>
          <w:iCs w:val="0"/>
          <w:lang w:val="es-CL"/>
        </w:rPr>
        <w:t xml:space="preserve"> de cómo </w:t>
      </w:r>
      <w:r w:rsidR="004F66F0">
        <w:rPr>
          <w:i w:val="0"/>
          <w:iCs w:val="0"/>
          <w:lang w:val="es-CL"/>
        </w:rPr>
        <w:t>se</w:t>
      </w:r>
      <w:r w:rsidR="005B1259">
        <w:rPr>
          <w:i w:val="0"/>
          <w:iCs w:val="0"/>
          <w:lang w:val="es-CL"/>
        </w:rPr>
        <w:t xml:space="preserve"> llega a esa decisión</w:t>
      </w:r>
      <w:r w:rsidR="00C1048C">
        <w:rPr>
          <w:i w:val="0"/>
          <w:iCs w:val="0"/>
          <w:lang w:val="es-CL"/>
        </w:rPr>
        <w:t>,</w:t>
      </w:r>
      <w:r w:rsidR="008779B5">
        <w:rPr>
          <w:i w:val="0"/>
          <w:iCs w:val="0"/>
          <w:lang w:val="es-CL"/>
        </w:rPr>
        <w:t xml:space="preserve"> se propone diseñar una solución </w:t>
      </w:r>
      <w:r w:rsidR="000247BC">
        <w:rPr>
          <w:i w:val="0"/>
          <w:iCs w:val="0"/>
          <w:lang w:val="es-CL"/>
        </w:rPr>
        <w:t>que</w:t>
      </w:r>
      <w:r w:rsidR="008779B5">
        <w:rPr>
          <w:i w:val="0"/>
          <w:iCs w:val="0"/>
          <w:lang w:val="es-CL"/>
        </w:rPr>
        <w:t xml:space="preserve"> transparente</w:t>
      </w:r>
      <w:r w:rsidR="004F66F0">
        <w:rPr>
          <w:i w:val="0"/>
          <w:iCs w:val="0"/>
          <w:lang w:val="es-CL"/>
        </w:rPr>
        <w:t xml:space="preserve"> e</w:t>
      </w:r>
      <w:r w:rsidR="000247BC">
        <w:rPr>
          <w:i w:val="0"/>
          <w:iCs w:val="0"/>
          <w:lang w:val="es-CL"/>
        </w:rPr>
        <w:t>ste</w:t>
      </w:r>
      <w:r w:rsidR="004F66F0">
        <w:rPr>
          <w:i w:val="0"/>
          <w:iCs w:val="0"/>
          <w:lang w:val="es-CL"/>
        </w:rPr>
        <w:t xml:space="preserve"> proceso</w:t>
      </w:r>
      <w:r w:rsidR="008779B5">
        <w:rPr>
          <w:i w:val="0"/>
          <w:iCs w:val="0"/>
          <w:lang w:val="es-CL"/>
        </w:rPr>
        <w:t xml:space="preserve">. </w:t>
      </w:r>
      <w:r w:rsidR="00132FD7" w:rsidRPr="00FE23AF">
        <w:rPr>
          <w:lang w:val="es-CL"/>
        </w:rPr>
        <w:t xml:space="preserve">  </w:t>
      </w:r>
    </w:p>
    <w:p w14:paraId="1C716898" w14:textId="77777777" w:rsidR="00350613" w:rsidRDefault="00350613" w:rsidP="4D0351E4">
      <w:pPr>
        <w:jc w:val="both"/>
        <w:rPr>
          <w:lang w:val="es-CL"/>
        </w:rPr>
      </w:pPr>
    </w:p>
    <w:p w14:paraId="7D556034" w14:textId="77777777" w:rsidR="00350613" w:rsidRDefault="047D7904" w:rsidP="00350613">
      <w:pPr>
        <w:rPr>
          <w:i/>
          <w:iCs/>
          <w:highlight w:val="yellow"/>
          <w:lang w:val="es-CL"/>
        </w:rPr>
      </w:pPr>
      <w:r>
        <w:rPr>
          <w:noProof/>
        </w:rPr>
        <w:drawing>
          <wp:inline distT="0" distB="0" distL="0" distR="0" wp14:anchorId="2A625737" wp14:editId="7927DD74">
            <wp:extent cx="3100648" cy="3296893"/>
            <wp:effectExtent l="0" t="0" r="0" b="5715"/>
            <wp:docPr id="1227134432" name="Picture 122713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06631" cy="3409584"/>
                    </a:xfrm>
                    <a:prstGeom prst="rect">
                      <a:avLst/>
                    </a:prstGeom>
                  </pic:spPr>
                </pic:pic>
              </a:graphicData>
            </a:graphic>
          </wp:inline>
        </w:drawing>
      </w:r>
    </w:p>
    <w:p w14:paraId="42643363" w14:textId="1F8297AF" w:rsidR="047D7904" w:rsidRPr="00A61EB3" w:rsidRDefault="047D7904" w:rsidP="4D0351E4">
      <w:pPr>
        <w:rPr>
          <w:lang w:val="es-CL"/>
        </w:rPr>
      </w:pPr>
      <w:r w:rsidRPr="00A61EB3">
        <w:rPr>
          <w:lang w:val="es-CL"/>
        </w:rPr>
        <w:t>Figur</w:t>
      </w:r>
      <w:r w:rsidR="1BDB7BE7" w:rsidRPr="00A61EB3">
        <w:rPr>
          <w:lang w:val="es-CL"/>
        </w:rPr>
        <w:t>a</w:t>
      </w:r>
      <w:r w:rsidRPr="00A61EB3">
        <w:rPr>
          <w:lang w:val="es-CL"/>
        </w:rPr>
        <w:t xml:space="preserve"> 2:</w:t>
      </w:r>
      <w:r w:rsidR="00A61EB3" w:rsidRPr="00A61EB3">
        <w:rPr>
          <w:lang w:val="es-CL"/>
        </w:rPr>
        <w:t xml:space="preserve"> Pseudocódigo del algoritmo de asignación de asignación escolar implementado en Chile</w:t>
      </w:r>
      <w:r w:rsidR="6535EA39" w:rsidRPr="00A61EB3">
        <w:rPr>
          <w:lang w:val="es-CL"/>
        </w:rPr>
        <w:t xml:space="preserve"> [19]</w:t>
      </w:r>
      <w:r w:rsidR="00A61EB3">
        <w:rPr>
          <w:lang w:val="es-CL"/>
        </w:rPr>
        <w:t>.</w:t>
      </w:r>
    </w:p>
    <w:p w14:paraId="4F29C867" w14:textId="77777777" w:rsidR="004C7AC9" w:rsidRDefault="004C7AC9" w:rsidP="004C7AC9">
      <w:pPr>
        <w:jc w:val="both"/>
        <w:rPr>
          <w:lang w:val="es-CL"/>
        </w:rPr>
      </w:pPr>
    </w:p>
    <w:p w14:paraId="377D6BE5" w14:textId="3462D8F4" w:rsidR="004C7AC9" w:rsidRDefault="004C7AC9" w:rsidP="004C7AC9">
      <w:pPr>
        <w:jc w:val="both"/>
        <w:rPr>
          <w:lang w:val="es-CL"/>
        </w:rPr>
      </w:pPr>
      <w:r>
        <w:rPr>
          <w:lang w:val="es-CL"/>
        </w:rPr>
        <w:t>El objetivo no es modificar el algoritmo, sino mejorar la comunicación y transparencia de los resultados al usuario final.</w:t>
      </w:r>
    </w:p>
    <w:p w14:paraId="78B1B618" w14:textId="5C5A1CDE" w:rsidR="004C7AC9" w:rsidRPr="00853F32" w:rsidRDefault="004C7AC9" w:rsidP="00C5695A">
      <w:pPr>
        <w:spacing w:after="120"/>
        <w:jc w:val="both"/>
        <w:rPr>
          <w:lang w:val="es-CL"/>
        </w:rPr>
      </w:pPr>
      <w:r>
        <w:rPr>
          <w:lang w:val="es-CL"/>
        </w:rPr>
        <w:t>La intervención consiste en el diseño de un prototipo de alta fidelidad en la plataforma Figma, el cual permitirá al usuario entender visualmente las razones específicas de su asignación escolar</w:t>
      </w:r>
      <w:r w:rsidR="00C5695A">
        <w:rPr>
          <w:lang w:val="es-CL"/>
        </w:rPr>
        <w:t>.</w:t>
      </w:r>
    </w:p>
    <w:p w14:paraId="54A3B246" w14:textId="77777777" w:rsidR="004C7AC9" w:rsidRPr="0078293A" w:rsidRDefault="004C7AC9" w:rsidP="005C6678">
      <w:pPr>
        <w:pStyle w:val="Ttulo2"/>
        <w:numPr>
          <w:ilvl w:val="1"/>
          <w:numId w:val="11"/>
        </w:numPr>
        <w:rPr>
          <w:lang w:val="es-CL"/>
        </w:rPr>
      </w:pPr>
      <w:r w:rsidRPr="0078293A">
        <w:rPr>
          <w:lang w:val="es-CL"/>
        </w:rPr>
        <w:t>Creación de un Caso de Estudio</w:t>
      </w:r>
    </w:p>
    <w:p w14:paraId="60F963BD" w14:textId="1F791DD9" w:rsidR="00CF689D" w:rsidRDefault="0078293A" w:rsidP="0078293A">
      <w:pPr>
        <w:pStyle w:val="Ttulo2"/>
        <w:numPr>
          <w:ilvl w:val="0"/>
          <w:numId w:val="0"/>
        </w:numPr>
        <w:rPr>
          <w:i w:val="0"/>
          <w:iCs w:val="0"/>
          <w:lang w:val="es-CL"/>
        </w:rPr>
      </w:pPr>
      <w:r>
        <w:rPr>
          <w:lang w:val="es-CL"/>
        </w:rPr>
        <w:t xml:space="preserve">    </w:t>
      </w:r>
      <w:r w:rsidR="00CF689D" w:rsidRPr="0078293A">
        <w:rPr>
          <w:i w:val="0"/>
          <w:iCs w:val="0"/>
          <w:lang w:val="es-CL"/>
        </w:rPr>
        <w:t xml:space="preserve">Para guiar el desarrollo del prototipo, se define un caso de estudio </w:t>
      </w:r>
      <w:r w:rsidRPr="0078293A">
        <w:rPr>
          <w:i w:val="0"/>
          <w:iCs w:val="0"/>
          <w:lang w:val="es-CL"/>
        </w:rPr>
        <w:t>hipotético pero realista, que incluye lo siguiente:</w:t>
      </w:r>
    </w:p>
    <w:p w14:paraId="38CB7110" w14:textId="4D212ED1" w:rsidR="00927FDE" w:rsidRPr="00927FDE" w:rsidRDefault="00C5695A" w:rsidP="005C6678">
      <w:pPr>
        <w:pStyle w:val="Prrafodelista"/>
        <w:numPr>
          <w:ilvl w:val="0"/>
          <w:numId w:val="12"/>
        </w:numPr>
        <w:spacing w:after="240"/>
        <w:jc w:val="both"/>
        <w:rPr>
          <w:i/>
          <w:iCs/>
          <w:lang w:val="es-CL"/>
        </w:rPr>
      </w:pPr>
      <w:r w:rsidRPr="00B67958">
        <w:rPr>
          <w:i/>
          <w:iCs/>
          <w:lang w:val="es-CL"/>
        </w:rPr>
        <w:t>Perfil del Estudiante:</w:t>
      </w:r>
      <w:r w:rsidR="007E1365">
        <w:rPr>
          <w:i/>
          <w:iCs/>
          <w:lang w:val="es-CL"/>
        </w:rPr>
        <w:t xml:space="preserve"> </w:t>
      </w:r>
      <w:r w:rsidR="007E1365" w:rsidRPr="00F52AF3">
        <w:rPr>
          <w:lang w:val="es-CL"/>
        </w:rPr>
        <w:t>Se</w:t>
      </w:r>
      <w:r w:rsidR="007E1365">
        <w:rPr>
          <w:lang w:val="es-CL"/>
        </w:rPr>
        <w:t xml:space="preserve"> generará un perfil ficticio, especificando nivel educativo</w:t>
      </w:r>
      <w:r w:rsidR="005B4C95">
        <w:rPr>
          <w:lang w:val="es-CL"/>
        </w:rPr>
        <w:t xml:space="preserve"> y criterios prioritarios relevantes</w:t>
      </w:r>
      <w:r w:rsidR="009555B7">
        <w:rPr>
          <w:lang w:val="es-CL"/>
        </w:rPr>
        <w:t xml:space="preserve"> (por ejemplo, si tiene o no hermanos en alguno de los colegios postulados)</w:t>
      </w:r>
      <w:r w:rsidR="005B4C95">
        <w:rPr>
          <w:lang w:val="es-CL"/>
        </w:rPr>
        <w:t>.</w:t>
      </w:r>
    </w:p>
    <w:p w14:paraId="7198ECE9" w14:textId="53D3FC14" w:rsidR="009555B7" w:rsidRPr="00A302CE" w:rsidRDefault="009555B7" w:rsidP="005C6678">
      <w:pPr>
        <w:pStyle w:val="Prrafodelista"/>
        <w:numPr>
          <w:ilvl w:val="0"/>
          <w:numId w:val="12"/>
        </w:numPr>
        <w:jc w:val="both"/>
        <w:rPr>
          <w:i/>
          <w:iCs/>
          <w:lang w:val="es-CL"/>
        </w:rPr>
      </w:pPr>
      <w:r>
        <w:rPr>
          <w:i/>
          <w:iCs/>
          <w:lang w:val="es-CL"/>
        </w:rPr>
        <w:t>Lista de Preferencias:</w:t>
      </w:r>
      <w:r w:rsidR="00F52AF3">
        <w:rPr>
          <w:i/>
          <w:iCs/>
          <w:lang w:val="es-CL"/>
        </w:rPr>
        <w:t xml:space="preserve"> </w:t>
      </w:r>
      <w:r w:rsidR="00F52AF3" w:rsidRPr="00F52AF3">
        <w:rPr>
          <w:lang w:val="es-CL"/>
        </w:rPr>
        <w:t>Se</w:t>
      </w:r>
      <w:r w:rsidR="00F52AF3">
        <w:rPr>
          <w:i/>
          <w:iCs/>
          <w:lang w:val="es-CL"/>
        </w:rPr>
        <w:t xml:space="preserve"> </w:t>
      </w:r>
      <w:r w:rsidR="00F52AF3">
        <w:rPr>
          <w:lang w:val="es-CL"/>
        </w:rPr>
        <w:t>definirá una lista ordenada de establecimientos preferidos por el estudiante</w:t>
      </w:r>
      <w:r w:rsidR="00A302CE">
        <w:rPr>
          <w:lang w:val="es-CL"/>
        </w:rPr>
        <w:t>.</w:t>
      </w:r>
    </w:p>
    <w:p w14:paraId="21B377E8" w14:textId="625730AA" w:rsidR="00A302CE" w:rsidRPr="009C5E72" w:rsidRDefault="00A302CE" w:rsidP="005C6678">
      <w:pPr>
        <w:pStyle w:val="Prrafodelista"/>
        <w:numPr>
          <w:ilvl w:val="0"/>
          <w:numId w:val="12"/>
        </w:numPr>
        <w:jc w:val="both"/>
        <w:rPr>
          <w:i/>
          <w:iCs/>
          <w:lang w:val="es-CL"/>
        </w:rPr>
      </w:pPr>
      <w:r>
        <w:rPr>
          <w:i/>
          <w:iCs/>
          <w:lang w:val="es-CL"/>
        </w:rPr>
        <w:t xml:space="preserve">Estado de los Colegios: </w:t>
      </w:r>
      <w:r w:rsidRPr="009C5E72">
        <w:rPr>
          <w:lang w:val="es-CL"/>
        </w:rPr>
        <w:t>Se establecerá un estado particular para cada establecimiento, asegurando un resultado prede</w:t>
      </w:r>
      <w:r w:rsidR="009C5E72" w:rsidRPr="009C5E72">
        <w:rPr>
          <w:lang w:val="es-CL"/>
        </w:rPr>
        <w:t>finido o tentativo</w:t>
      </w:r>
      <w:r w:rsidR="009C5E72">
        <w:rPr>
          <w:lang w:val="es-CL"/>
        </w:rPr>
        <w:t xml:space="preserve">, </w:t>
      </w:r>
      <w:proofErr w:type="gramStart"/>
      <w:r w:rsidR="009C5E72">
        <w:rPr>
          <w:lang w:val="es-CL"/>
        </w:rPr>
        <w:t>como</w:t>
      </w:r>
      <w:proofErr w:type="gramEnd"/>
      <w:r w:rsidR="009C5E72">
        <w:rPr>
          <w:lang w:val="es-CL"/>
        </w:rPr>
        <w:t xml:space="preserve"> por ejemplo</w:t>
      </w:r>
      <w:r w:rsidR="009C5E72" w:rsidRPr="009C5E72">
        <w:rPr>
          <w:lang w:val="es-CL"/>
        </w:rPr>
        <w:t>:</w:t>
      </w:r>
    </w:p>
    <w:p w14:paraId="119F0435" w14:textId="6898B628" w:rsidR="009C5E72" w:rsidRDefault="009C5E72" w:rsidP="005C6678">
      <w:pPr>
        <w:pStyle w:val="Prrafodelista"/>
        <w:numPr>
          <w:ilvl w:val="0"/>
          <w:numId w:val="13"/>
        </w:numPr>
        <w:jc w:val="both"/>
        <w:rPr>
          <w:lang w:val="es-CL"/>
        </w:rPr>
      </w:pPr>
      <w:r w:rsidRPr="00557CDA">
        <w:rPr>
          <w:i/>
          <w:iCs/>
          <w:lang w:val="es-CL"/>
        </w:rPr>
        <w:t>Colegio A</w:t>
      </w:r>
      <w:r w:rsidRPr="009C5E72">
        <w:rPr>
          <w:lang w:val="es-CL"/>
        </w:rPr>
        <w:t xml:space="preserve"> (primera preferencia):</w:t>
      </w:r>
      <w:r>
        <w:rPr>
          <w:lang w:val="es-CL"/>
        </w:rPr>
        <w:t xml:space="preserve"> </w:t>
      </w:r>
      <w:r w:rsidR="00557CDA">
        <w:rPr>
          <w:lang w:val="es-CL"/>
        </w:rPr>
        <w:t>cupos completos con postulantes de mayor prioridad.</w:t>
      </w:r>
    </w:p>
    <w:p w14:paraId="7C396E59" w14:textId="3ED179F4" w:rsidR="0078293A" w:rsidRDefault="00557CDA" w:rsidP="005C6678">
      <w:pPr>
        <w:pStyle w:val="Prrafodelista"/>
        <w:numPr>
          <w:ilvl w:val="0"/>
          <w:numId w:val="13"/>
        </w:numPr>
        <w:spacing w:after="240"/>
        <w:jc w:val="both"/>
        <w:rPr>
          <w:lang w:val="es-CL"/>
        </w:rPr>
      </w:pPr>
      <w:r w:rsidRPr="00557CDA">
        <w:rPr>
          <w:i/>
          <w:iCs/>
          <w:lang w:val="es-CL"/>
        </w:rPr>
        <w:lastRenderedPageBreak/>
        <w:t>Colegio B</w:t>
      </w:r>
      <w:r>
        <w:rPr>
          <w:lang w:val="es-CL"/>
        </w:rPr>
        <w:t xml:space="preserve"> (segunda preferencia): disponibilidad de cupo para asignación posterior.</w:t>
      </w:r>
    </w:p>
    <w:p w14:paraId="3AF3A376" w14:textId="77777777" w:rsidR="004E7B58" w:rsidRDefault="004E7B58" w:rsidP="004E7B58">
      <w:pPr>
        <w:pStyle w:val="Prrafodelista"/>
        <w:spacing w:after="240"/>
        <w:ind w:left="587"/>
        <w:jc w:val="both"/>
        <w:rPr>
          <w:lang w:val="es-CL"/>
        </w:rPr>
      </w:pPr>
    </w:p>
    <w:p w14:paraId="19DB0F6B" w14:textId="77777777" w:rsidR="003A280F" w:rsidRPr="004E7B58" w:rsidRDefault="003A280F" w:rsidP="004E7B58">
      <w:pPr>
        <w:pStyle w:val="Prrafodelista"/>
        <w:spacing w:after="240"/>
        <w:ind w:left="587"/>
        <w:jc w:val="both"/>
        <w:rPr>
          <w:lang w:val="es-CL"/>
        </w:rPr>
      </w:pPr>
    </w:p>
    <w:p w14:paraId="5BE3A08A" w14:textId="2A1E835B" w:rsidR="004C7AC9" w:rsidRDefault="004C7AC9" w:rsidP="005C6678">
      <w:pPr>
        <w:pStyle w:val="Prrafodelista"/>
        <w:numPr>
          <w:ilvl w:val="1"/>
          <w:numId w:val="11"/>
        </w:numPr>
        <w:spacing w:after="120"/>
        <w:jc w:val="both"/>
        <w:rPr>
          <w:i/>
          <w:iCs/>
          <w:lang w:val="es-CL"/>
        </w:rPr>
      </w:pPr>
      <w:r w:rsidRPr="009E1720">
        <w:rPr>
          <w:i/>
          <w:iCs/>
          <w:lang w:val="es-CL"/>
        </w:rPr>
        <w:t>Proceso de Simulación</w:t>
      </w:r>
    </w:p>
    <w:p w14:paraId="32D3B3E4" w14:textId="1F9A0CA0" w:rsidR="004831B2" w:rsidRDefault="004831B2" w:rsidP="004831B2">
      <w:pPr>
        <w:ind w:firstLine="360"/>
        <w:jc w:val="both"/>
        <w:rPr>
          <w:lang w:val="es-CL"/>
        </w:rPr>
      </w:pPr>
      <w:r>
        <w:rPr>
          <w:lang w:val="es-CL"/>
        </w:rPr>
        <w:t>Con el caso de estudio</w:t>
      </w:r>
      <w:r w:rsidR="00481552">
        <w:rPr>
          <w:lang w:val="es-CL"/>
        </w:rPr>
        <w:t>, se realizará una simulación del algoritmo SAE aplicado al caso del estudiante, ejecutando los siguientes pasos:</w:t>
      </w:r>
    </w:p>
    <w:p w14:paraId="6D12EFA4" w14:textId="3C344E62" w:rsidR="00481552" w:rsidRDefault="00C9092A" w:rsidP="005C6678">
      <w:pPr>
        <w:pStyle w:val="Prrafodelista"/>
        <w:numPr>
          <w:ilvl w:val="0"/>
          <w:numId w:val="14"/>
        </w:numPr>
        <w:jc w:val="both"/>
        <w:rPr>
          <w:lang w:val="es-CL"/>
        </w:rPr>
      </w:pPr>
      <w:r>
        <w:rPr>
          <w:lang w:val="es-CL"/>
        </w:rPr>
        <w:t>Ronda 1: El estudiante postula al Colegio A, y es rechazada por falta de cupos.</w:t>
      </w:r>
    </w:p>
    <w:p w14:paraId="71CDE2A1" w14:textId="54C50001" w:rsidR="00C9092A" w:rsidRDefault="00C9092A" w:rsidP="005C6678">
      <w:pPr>
        <w:pStyle w:val="Prrafodelista"/>
        <w:numPr>
          <w:ilvl w:val="0"/>
          <w:numId w:val="14"/>
        </w:numPr>
        <w:jc w:val="both"/>
        <w:rPr>
          <w:lang w:val="es-CL"/>
        </w:rPr>
      </w:pPr>
      <w:r>
        <w:rPr>
          <w:lang w:val="es-CL"/>
        </w:rPr>
        <w:t xml:space="preserve">Ronda 2: El estudiante postula al Colegio B, </w:t>
      </w:r>
      <w:r w:rsidR="0042355D">
        <w:rPr>
          <w:lang w:val="es-CL"/>
        </w:rPr>
        <w:t>pero no cumple con la prioridad requerida.</w:t>
      </w:r>
    </w:p>
    <w:p w14:paraId="606E6F0A" w14:textId="249DE5A8" w:rsidR="0042355D" w:rsidRDefault="0042355D" w:rsidP="005C6678">
      <w:pPr>
        <w:pStyle w:val="Prrafodelista"/>
        <w:numPr>
          <w:ilvl w:val="0"/>
          <w:numId w:val="14"/>
        </w:numPr>
        <w:jc w:val="both"/>
        <w:rPr>
          <w:lang w:val="es-CL"/>
        </w:rPr>
      </w:pPr>
      <w:r>
        <w:rPr>
          <w:lang w:val="es-CL"/>
        </w:rPr>
        <w:t>Ronda 3: El estudiante postula al Colegio C, donde es aceptada.</w:t>
      </w:r>
    </w:p>
    <w:p w14:paraId="4287AC50" w14:textId="491D40FF" w:rsidR="00C9092A" w:rsidRDefault="00C9092A" w:rsidP="005C6678">
      <w:pPr>
        <w:pStyle w:val="Prrafodelista"/>
        <w:numPr>
          <w:ilvl w:val="0"/>
          <w:numId w:val="14"/>
        </w:numPr>
        <w:jc w:val="both"/>
        <w:rPr>
          <w:lang w:val="es-CL"/>
        </w:rPr>
      </w:pPr>
      <w:r>
        <w:rPr>
          <w:lang w:val="es-CL"/>
        </w:rPr>
        <w:t xml:space="preserve">Ronda </w:t>
      </w:r>
      <w:r w:rsidR="0042355D">
        <w:rPr>
          <w:lang w:val="es-CL"/>
        </w:rPr>
        <w:t>4</w:t>
      </w:r>
      <w:r>
        <w:rPr>
          <w:lang w:val="es-CL"/>
        </w:rPr>
        <w:t>: El proceso termina al ser asignad</w:t>
      </w:r>
      <w:r w:rsidR="0042355D">
        <w:rPr>
          <w:lang w:val="es-CL"/>
        </w:rPr>
        <w:t>o</w:t>
      </w:r>
      <w:r>
        <w:rPr>
          <w:lang w:val="es-CL"/>
        </w:rPr>
        <w:t xml:space="preserve"> a un establecimiento.</w:t>
      </w:r>
    </w:p>
    <w:p w14:paraId="63B4D0DA" w14:textId="77777777" w:rsidR="00F3151B" w:rsidRPr="00C9092A" w:rsidRDefault="00F3151B" w:rsidP="00F3151B">
      <w:pPr>
        <w:pStyle w:val="Prrafodelista"/>
        <w:ind w:left="360"/>
        <w:jc w:val="both"/>
        <w:rPr>
          <w:lang w:val="es-CL"/>
        </w:rPr>
      </w:pPr>
    </w:p>
    <w:p w14:paraId="3CBA06E4" w14:textId="5DF86102" w:rsidR="004C7AC9" w:rsidRDefault="009E1720" w:rsidP="005C6678">
      <w:pPr>
        <w:pStyle w:val="Prrafodelista"/>
        <w:numPr>
          <w:ilvl w:val="1"/>
          <w:numId w:val="11"/>
        </w:numPr>
        <w:jc w:val="both"/>
        <w:rPr>
          <w:i/>
          <w:iCs/>
          <w:lang w:val="es-CL"/>
        </w:rPr>
      </w:pPr>
      <w:r>
        <w:rPr>
          <w:i/>
          <w:iCs/>
          <w:lang w:val="es-CL"/>
        </w:rPr>
        <w:t>Diseño del Prototipo</w:t>
      </w:r>
    </w:p>
    <w:p w14:paraId="63476A25" w14:textId="13B96E09" w:rsidR="00DC63E5" w:rsidRPr="00243A25" w:rsidRDefault="000D47C3" w:rsidP="000D47C3">
      <w:pPr>
        <w:spacing w:before="120"/>
        <w:jc w:val="both"/>
        <w:rPr>
          <w:lang w:val="es-CL"/>
        </w:rPr>
      </w:pPr>
      <w:r>
        <w:rPr>
          <w:lang w:val="es-CL"/>
        </w:rPr>
        <w:t xml:space="preserve">       </w:t>
      </w:r>
      <w:r w:rsidR="00F3151B">
        <w:rPr>
          <w:lang w:val="es-CL"/>
        </w:rPr>
        <w:t>En Figma,</w:t>
      </w:r>
      <w:r w:rsidR="00770044">
        <w:rPr>
          <w:lang w:val="es-CL"/>
        </w:rPr>
        <w:t xml:space="preserve"> el registro detallado de la ejecución será utilizado como guion para diseñar </w:t>
      </w:r>
      <w:r>
        <w:rPr>
          <w:lang w:val="es-CL"/>
        </w:rPr>
        <w:t xml:space="preserve">las vistas del prototipo. Cada paso lógico </w:t>
      </w:r>
      <w:r w:rsidR="00243A25">
        <w:rPr>
          <w:lang w:val="es-CL"/>
        </w:rPr>
        <w:t xml:space="preserve">del algoritmo se traducirá en elementos visuales claros, respondiendo a la pregunta </w:t>
      </w:r>
      <w:r w:rsidR="00243A25" w:rsidRPr="00243A25">
        <w:rPr>
          <w:i/>
          <w:iCs/>
          <w:lang w:val="es-CL"/>
        </w:rPr>
        <w:t>“¿Qué sucedió en esta etapa?”</w:t>
      </w:r>
      <w:r w:rsidR="00243A25">
        <w:rPr>
          <w:i/>
          <w:iCs/>
          <w:lang w:val="es-CL"/>
        </w:rPr>
        <w:t xml:space="preserve"> </w:t>
      </w:r>
      <w:r w:rsidR="00243A25">
        <w:rPr>
          <w:lang w:val="es-CL"/>
        </w:rPr>
        <w:t xml:space="preserve">desde una perspectiva </w:t>
      </w:r>
      <w:r w:rsidR="00DC63E5">
        <w:rPr>
          <w:lang w:val="es-CL"/>
        </w:rPr>
        <w:t>comprensible para los usuarios sin conocimientos técnicos previos, garantizando la transparencia del algoritmo SAE.</w:t>
      </w:r>
    </w:p>
    <w:p w14:paraId="79863258" w14:textId="6A012BBF" w:rsidR="29F0C953" w:rsidRPr="00FF391D" w:rsidRDefault="165DBC18" w:rsidP="6AA369A2">
      <w:pPr>
        <w:spacing w:before="120" w:after="120" w:line="259" w:lineRule="auto"/>
        <w:jc w:val="both"/>
        <w:rPr>
          <w:i/>
          <w:iCs/>
          <w:lang w:val="es-CL"/>
        </w:rPr>
      </w:pPr>
      <w:r w:rsidRPr="00FF391D">
        <w:rPr>
          <w:i/>
          <w:iCs/>
          <w:lang w:val="es-CL"/>
        </w:rPr>
        <w:t xml:space="preserve">3.5 </w:t>
      </w:r>
      <w:r w:rsidR="009E1720" w:rsidRPr="00FF391D">
        <w:rPr>
          <w:i/>
          <w:iCs/>
          <w:lang w:val="es-CL"/>
        </w:rPr>
        <w:t xml:space="preserve">Criterios de </w:t>
      </w:r>
      <w:r w:rsidR="00095D23" w:rsidRPr="00FF391D">
        <w:rPr>
          <w:i/>
          <w:iCs/>
          <w:lang w:val="es-CL"/>
        </w:rPr>
        <w:t>Evaluación</w:t>
      </w:r>
    </w:p>
    <w:p w14:paraId="155B19AC" w14:textId="2931933C" w:rsidR="00F96B61" w:rsidRPr="00F96B61" w:rsidRDefault="00F96B61" w:rsidP="00F96B61">
      <w:pPr>
        <w:spacing w:after="120" w:line="259" w:lineRule="auto"/>
        <w:ind w:firstLine="360"/>
        <w:jc w:val="both"/>
        <w:rPr>
          <w:lang w:val="es-MX"/>
        </w:rPr>
      </w:pPr>
      <w:r w:rsidRPr="00F96B61">
        <w:rPr>
          <w:lang w:val="es-MX"/>
        </w:rPr>
        <w:t>El prototipo desarrollado será sometido a una evaluación cualitativa mediante pruebas de usabilidad con una muestra representativa de usuarios. Se analizará la efectividad del diseño explicativo mediante los siguientes criterios:</w:t>
      </w:r>
    </w:p>
    <w:p w14:paraId="62F485BF" w14:textId="77777777" w:rsidR="00F96B61" w:rsidRPr="00EF3FFF" w:rsidRDefault="00F96B61" w:rsidP="005C6678">
      <w:pPr>
        <w:pStyle w:val="Prrafodelista"/>
        <w:numPr>
          <w:ilvl w:val="0"/>
          <w:numId w:val="15"/>
        </w:numPr>
        <w:spacing w:after="120" w:line="259" w:lineRule="auto"/>
        <w:jc w:val="both"/>
        <w:rPr>
          <w:lang w:val="es-MX"/>
        </w:rPr>
      </w:pPr>
      <w:r w:rsidRPr="00EF3FFF">
        <w:rPr>
          <w:i/>
          <w:iCs/>
          <w:lang w:val="es-MX"/>
        </w:rPr>
        <w:t>Claridad</w:t>
      </w:r>
      <w:r w:rsidRPr="00EF3FFF">
        <w:rPr>
          <w:b/>
          <w:bCs/>
          <w:lang w:val="es-MX"/>
        </w:rPr>
        <w:t>:</w:t>
      </w:r>
      <w:r w:rsidRPr="00EF3FFF">
        <w:rPr>
          <w:lang w:val="es-MX"/>
        </w:rPr>
        <w:t xml:space="preserve"> Evaluar si los usuarios comprenden claramente por qué fueron asignados a una determinada preferencia.</w:t>
      </w:r>
    </w:p>
    <w:p w14:paraId="59BBCBF3" w14:textId="7DFC0D85" w:rsidR="00F96B61" w:rsidRPr="00EF3FFF" w:rsidRDefault="00F96B61" w:rsidP="005C6678">
      <w:pPr>
        <w:pStyle w:val="Prrafodelista"/>
        <w:numPr>
          <w:ilvl w:val="0"/>
          <w:numId w:val="16"/>
        </w:numPr>
        <w:spacing w:after="120" w:line="259" w:lineRule="auto"/>
        <w:jc w:val="both"/>
        <w:rPr>
          <w:lang w:val="es-MX"/>
        </w:rPr>
      </w:pPr>
      <w:r w:rsidRPr="00EF3FFF">
        <w:rPr>
          <w:lang w:val="es-MX"/>
        </w:rPr>
        <w:t>Confianza</w:t>
      </w:r>
      <w:r w:rsidRPr="00EF3FFF">
        <w:rPr>
          <w:b/>
          <w:bCs/>
          <w:lang w:val="es-MX"/>
        </w:rPr>
        <w:t>:</w:t>
      </w:r>
      <w:r w:rsidRPr="00EF3FFF">
        <w:rPr>
          <w:lang w:val="es-MX"/>
        </w:rPr>
        <w:t xml:space="preserve"> Determinar si la explicación visual mejora la percepción de transparencia</w:t>
      </w:r>
      <w:r w:rsidR="00345DAE">
        <w:rPr>
          <w:lang w:val="es-MX"/>
        </w:rPr>
        <w:t xml:space="preserve"> </w:t>
      </w:r>
      <w:r w:rsidRPr="00EF3FFF">
        <w:rPr>
          <w:lang w:val="es-MX"/>
        </w:rPr>
        <w:t>en el proceso.</w:t>
      </w:r>
    </w:p>
    <w:p w14:paraId="0C41DA43" w14:textId="103ABA4A" w:rsidR="29F0C953" w:rsidRDefault="00F96B61" w:rsidP="005C6678">
      <w:pPr>
        <w:pStyle w:val="Prrafodelista"/>
        <w:numPr>
          <w:ilvl w:val="0"/>
          <w:numId w:val="16"/>
        </w:numPr>
        <w:spacing w:before="240" w:after="120" w:line="259" w:lineRule="auto"/>
        <w:jc w:val="both"/>
        <w:rPr>
          <w:lang w:val="es-MX"/>
        </w:rPr>
      </w:pPr>
      <w:r w:rsidRPr="00EF3FFF">
        <w:rPr>
          <w:i/>
          <w:iCs/>
          <w:lang w:val="es-MX"/>
        </w:rPr>
        <w:t>Utilidad</w:t>
      </w:r>
      <w:r w:rsidRPr="00EF3FFF">
        <w:rPr>
          <w:b/>
          <w:bCs/>
          <w:lang w:val="es-MX"/>
        </w:rPr>
        <w:t>:</w:t>
      </w:r>
      <w:r w:rsidRPr="00EF3FFF">
        <w:rPr>
          <w:lang w:val="es-MX"/>
        </w:rPr>
        <w:t xml:space="preserve"> Evaluar si los usuarios perciben esta herramienta como valiosa y recomiendan su incorporación en el sistema real.</w:t>
      </w:r>
    </w:p>
    <w:p w14:paraId="05E4F471" w14:textId="77777777" w:rsidR="00987743" w:rsidRDefault="00987743" w:rsidP="00225C13">
      <w:pPr>
        <w:pStyle w:val="Prrafodelista"/>
        <w:spacing w:before="240" w:after="120" w:line="259" w:lineRule="auto"/>
        <w:ind w:left="360"/>
        <w:jc w:val="both"/>
        <w:rPr>
          <w:lang w:val="es-MX"/>
        </w:rPr>
      </w:pPr>
    </w:p>
    <w:p w14:paraId="3A6F3827" w14:textId="2013A9BC" w:rsidR="008021FC" w:rsidRPr="00C22CB7" w:rsidRDefault="0037664F" w:rsidP="005C6678">
      <w:pPr>
        <w:pStyle w:val="Prrafodelista"/>
        <w:numPr>
          <w:ilvl w:val="1"/>
          <w:numId w:val="11"/>
        </w:numPr>
        <w:spacing w:before="120" w:after="120" w:line="259" w:lineRule="auto"/>
        <w:jc w:val="both"/>
        <w:rPr>
          <w:i/>
          <w:iCs/>
          <w:lang w:val="es-CL"/>
        </w:rPr>
      </w:pPr>
      <w:r w:rsidRPr="00C22CB7">
        <w:rPr>
          <w:i/>
          <w:iCs/>
          <w:lang w:val="es-CL"/>
        </w:rPr>
        <w:t>Procedimiento de</w:t>
      </w:r>
      <w:r w:rsidR="003C75ED" w:rsidRPr="00C22CB7">
        <w:rPr>
          <w:i/>
          <w:iCs/>
          <w:lang w:val="es-CL"/>
        </w:rPr>
        <w:t>l</w:t>
      </w:r>
      <w:r w:rsidRPr="00C22CB7">
        <w:rPr>
          <w:i/>
          <w:iCs/>
          <w:lang w:val="es-CL"/>
        </w:rPr>
        <w:t xml:space="preserve"> Testeo</w:t>
      </w:r>
    </w:p>
    <w:p w14:paraId="42566598" w14:textId="14FF5F7B" w:rsidR="003C75ED" w:rsidRDefault="00AD6ACE" w:rsidP="001E21A7">
      <w:pPr>
        <w:spacing w:after="120" w:line="259" w:lineRule="auto"/>
        <w:ind w:firstLine="360"/>
        <w:jc w:val="both"/>
        <w:rPr>
          <w:lang w:val="es-MX"/>
        </w:rPr>
      </w:pPr>
      <w:r>
        <w:rPr>
          <w:lang w:val="es-MX"/>
        </w:rPr>
        <w:t xml:space="preserve">Con el objetivo de medir la comprensión, claridad y percepción de </w:t>
      </w:r>
      <w:r w:rsidR="000D2B4F">
        <w:rPr>
          <w:lang w:val="es-MX"/>
        </w:rPr>
        <w:t xml:space="preserve">transparencia ofrecida por la propuesta de prototipo, </w:t>
      </w:r>
      <w:r w:rsidR="00F80AB5">
        <w:rPr>
          <w:lang w:val="es-MX"/>
        </w:rPr>
        <w:t>se diseñaron cinco tareas específicas que abordan diferentes aspectos del proceso de asignación</w:t>
      </w:r>
      <w:r w:rsidR="00714C22">
        <w:rPr>
          <w:lang w:val="es-MX"/>
        </w:rPr>
        <w:t>, las cuales son:</w:t>
      </w:r>
    </w:p>
    <w:p w14:paraId="4F0A13FF" w14:textId="17083820" w:rsidR="00857936" w:rsidRPr="00C22CB7" w:rsidRDefault="00265D99" w:rsidP="005C6678">
      <w:pPr>
        <w:pStyle w:val="Prrafodelista"/>
        <w:numPr>
          <w:ilvl w:val="0"/>
          <w:numId w:val="18"/>
        </w:numPr>
        <w:spacing w:after="120" w:line="259" w:lineRule="auto"/>
        <w:jc w:val="both"/>
        <w:rPr>
          <w:lang w:val="es-MX"/>
        </w:rPr>
      </w:pPr>
      <w:r w:rsidRPr="00C22CB7">
        <w:rPr>
          <w:i/>
          <w:iCs/>
          <w:lang w:val="es-MX"/>
        </w:rPr>
        <w:t xml:space="preserve">Tarea 1: </w:t>
      </w:r>
      <w:r w:rsidR="009726F2" w:rsidRPr="00122908">
        <w:rPr>
          <w:lang w:val="es-MX"/>
        </w:rPr>
        <w:t xml:space="preserve">¿A qué colegio </w:t>
      </w:r>
      <w:r w:rsidR="00386A2B" w:rsidRPr="00122908">
        <w:rPr>
          <w:lang w:val="es-MX"/>
        </w:rPr>
        <w:t>fue asignada la estudiante y por qué</w:t>
      </w:r>
      <w:r w:rsidR="009726F2" w:rsidRPr="00122908">
        <w:rPr>
          <w:lang w:val="es-MX"/>
        </w:rPr>
        <w:t>?</w:t>
      </w:r>
      <w:r w:rsidR="00D726EE" w:rsidRPr="00122908">
        <w:rPr>
          <w:lang w:val="es-MX"/>
        </w:rPr>
        <w:t xml:space="preserve"> </w:t>
      </w:r>
    </w:p>
    <w:p w14:paraId="6141D626" w14:textId="448D851B" w:rsidR="00857936" w:rsidRPr="006F7557" w:rsidRDefault="008D3228" w:rsidP="005C6678">
      <w:pPr>
        <w:pStyle w:val="Prrafodelista"/>
        <w:numPr>
          <w:ilvl w:val="0"/>
          <w:numId w:val="17"/>
        </w:numPr>
        <w:spacing w:after="120" w:line="259" w:lineRule="auto"/>
        <w:jc w:val="both"/>
        <w:rPr>
          <w:i/>
          <w:iCs/>
          <w:lang w:val="es-MX"/>
        </w:rPr>
      </w:pPr>
      <w:r w:rsidRPr="006F7557">
        <w:rPr>
          <w:i/>
          <w:iCs/>
          <w:lang w:val="es-MX"/>
        </w:rPr>
        <w:t xml:space="preserve">Tarea 2: </w:t>
      </w:r>
      <w:r w:rsidR="00F93B3D" w:rsidRPr="00122908">
        <w:rPr>
          <w:lang w:val="es-MX"/>
        </w:rPr>
        <w:t>¿Por qué la estudiante no fue asignada a su segunda preferencia</w:t>
      </w:r>
      <w:r w:rsidR="00835A45" w:rsidRPr="00122908">
        <w:rPr>
          <w:lang w:val="es-MX"/>
        </w:rPr>
        <w:t>, el Liceo Gabriela Mistral</w:t>
      </w:r>
      <w:r w:rsidR="00F93B3D" w:rsidRPr="00122908">
        <w:rPr>
          <w:lang w:val="es-MX"/>
        </w:rPr>
        <w:t>?</w:t>
      </w:r>
    </w:p>
    <w:p w14:paraId="3857F0C9" w14:textId="1D0FF371" w:rsidR="006F7557" w:rsidRDefault="006F7557" w:rsidP="005C6678">
      <w:pPr>
        <w:pStyle w:val="Prrafodelista"/>
        <w:numPr>
          <w:ilvl w:val="0"/>
          <w:numId w:val="17"/>
        </w:numPr>
        <w:spacing w:after="120" w:line="259" w:lineRule="auto"/>
        <w:jc w:val="both"/>
        <w:rPr>
          <w:lang w:val="es-MX"/>
        </w:rPr>
      </w:pPr>
      <w:r w:rsidRPr="00122908">
        <w:rPr>
          <w:i/>
          <w:iCs/>
          <w:lang w:val="es-MX"/>
        </w:rPr>
        <w:t>Tarea 3:</w:t>
      </w:r>
      <w:r>
        <w:rPr>
          <w:lang w:val="es-MX"/>
        </w:rPr>
        <w:t xml:space="preserve"> ¿Cuáles eran las cuatro preferencias de colegio que la estudiante ingresó en su postulación?</w:t>
      </w:r>
    </w:p>
    <w:p w14:paraId="4F413839" w14:textId="6A048EA1" w:rsidR="00122908" w:rsidRDefault="00122908" w:rsidP="005C6678">
      <w:pPr>
        <w:pStyle w:val="Prrafodelista"/>
        <w:numPr>
          <w:ilvl w:val="0"/>
          <w:numId w:val="17"/>
        </w:numPr>
        <w:spacing w:after="120" w:line="259" w:lineRule="auto"/>
        <w:jc w:val="both"/>
        <w:rPr>
          <w:lang w:val="es-MX"/>
        </w:rPr>
      </w:pPr>
      <w:r w:rsidRPr="009A49C6">
        <w:rPr>
          <w:i/>
          <w:iCs/>
          <w:lang w:val="es-MX"/>
        </w:rPr>
        <w:t>Tarea 4:</w:t>
      </w:r>
      <w:r>
        <w:rPr>
          <w:lang w:val="es-MX"/>
        </w:rPr>
        <w:t xml:space="preserve"> ¿</w:t>
      </w:r>
      <w:r w:rsidR="003B5707">
        <w:rPr>
          <w:lang w:val="es-MX"/>
        </w:rPr>
        <w:t>Cumplía la estudiante</w:t>
      </w:r>
      <w:r w:rsidR="009A49C6">
        <w:rPr>
          <w:lang w:val="es-MX"/>
        </w:rPr>
        <w:t xml:space="preserve"> con el criterio de “hermanos en el establecimiento”</w:t>
      </w:r>
      <w:r>
        <w:rPr>
          <w:lang w:val="es-MX"/>
        </w:rPr>
        <w:t>?</w:t>
      </w:r>
    </w:p>
    <w:p w14:paraId="6D462776" w14:textId="60360CB1" w:rsidR="00122908" w:rsidRDefault="00122908" w:rsidP="005C6678">
      <w:pPr>
        <w:pStyle w:val="Prrafodelista"/>
        <w:numPr>
          <w:ilvl w:val="0"/>
          <w:numId w:val="17"/>
        </w:numPr>
        <w:spacing w:after="120" w:line="259" w:lineRule="auto"/>
        <w:jc w:val="both"/>
        <w:rPr>
          <w:lang w:val="es-MX"/>
        </w:rPr>
      </w:pPr>
      <w:r w:rsidRPr="009A49C6">
        <w:rPr>
          <w:i/>
          <w:iCs/>
          <w:lang w:val="es-MX"/>
        </w:rPr>
        <w:t>Tarea 5:</w:t>
      </w:r>
      <w:r w:rsidR="009A49C6">
        <w:rPr>
          <w:lang w:val="es-MX"/>
        </w:rPr>
        <w:t xml:space="preserve"> ¿Cuántos cupos había disponibles en el Colegio San Patricio, </w:t>
      </w:r>
      <w:proofErr w:type="gramStart"/>
      <w:r w:rsidR="009A49C6">
        <w:rPr>
          <w:lang w:val="es-MX"/>
        </w:rPr>
        <w:t>cuántos postulantes había y con cuál prioridad elegía a sus estudiantes?</w:t>
      </w:r>
      <w:proofErr w:type="gramEnd"/>
    </w:p>
    <w:p w14:paraId="13F8C6A1" w14:textId="49E8D85E" w:rsidR="00A24B54" w:rsidRDefault="00122908" w:rsidP="006F7557">
      <w:pPr>
        <w:spacing w:after="120" w:line="259" w:lineRule="auto"/>
        <w:jc w:val="both"/>
        <w:rPr>
          <w:lang w:val="es-MX"/>
        </w:rPr>
      </w:pPr>
      <w:r w:rsidRPr="00122908">
        <w:rPr>
          <w:lang w:val="es-MX"/>
        </w:rPr>
        <w:t>E</w:t>
      </w:r>
      <w:r w:rsidR="00987743">
        <w:rPr>
          <w:lang w:val="es-MX"/>
        </w:rPr>
        <w:t>stas</w:t>
      </w:r>
      <w:r w:rsidR="00AD28B1">
        <w:rPr>
          <w:lang w:val="es-MX"/>
        </w:rPr>
        <w:t xml:space="preserve"> </w:t>
      </w:r>
      <w:r w:rsidR="00AB199B">
        <w:rPr>
          <w:lang w:val="es-MX"/>
        </w:rPr>
        <w:t>tareas tiene</w:t>
      </w:r>
      <w:r w:rsidR="0069575D">
        <w:rPr>
          <w:lang w:val="es-MX"/>
        </w:rPr>
        <w:t>n como objetivo evaluar de forma integral la capacidad del prototipo para comunicar de manera clara y comprensible el funcionamiento del algoritmo del Sistema de Admisión Escolar. En conjunto,</w:t>
      </w:r>
      <w:r w:rsidR="00362235">
        <w:rPr>
          <w:lang w:val="es-MX"/>
        </w:rPr>
        <w:t xml:space="preserve"> permiten determinar si los usuarios comprenden adecuadamente el resultado final de la asignación, los motivos de rechazo por nivel de prioridad, el rol </w:t>
      </w:r>
      <w:r w:rsidR="00605239">
        <w:rPr>
          <w:lang w:val="es-MX"/>
        </w:rPr>
        <w:t>de los criterios individuales como la existencia de hermanos en el establecimiento</w:t>
      </w:r>
      <w:r w:rsidR="00061693">
        <w:rPr>
          <w:lang w:val="es-MX"/>
        </w:rPr>
        <w:t xml:space="preserve"> y</w:t>
      </w:r>
      <w:r w:rsidR="00453C78">
        <w:rPr>
          <w:lang w:val="es-MX"/>
        </w:rPr>
        <w:t xml:space="preserve"> </w:t>
      </w:r>
      <w:r w:rsidR="005A63B9">
        <w:rPr>
          <w:lang w:val="es-MX"/>
        </w:rPr>
        <w:t>su habilidad para interpretar información entregada y estructural del sistema</w:t>
      </w:r>
      <w:r w:rsidR="00061693">
        <w:rPr>
          <w:lang w:val="es-MX"/>
        </w:rPr>
        <w:t xml:space="preserve">, para identificar </w:t>
      </w:r>
      <w:r w:rsidR="00A21585">
        <w:rPr>
          <w:lang w:val="es-MX"/>
        </w:rPr>
        <w:t>si existe</w:t>
      </w:r>
      <w:r w:rsidR="00565F92">
        <w:rPr>
          <w:lang w:val="es-MX"/>
        </w:rPr>
        <w:t xml:space="preserve"> algún</w:t>
      </w:r>
      <w:r w:rsidR="00061693">
        <w:rPr>
          <w:lang w:val="es-MX"/>
        </w:rPr>
        <w:t xml:space="preserve"> </w:t>
      </w:r>
      <w:r w:rsidR="00A21585">
        <w:rPr>
          <w:lang w:val="es-MX"/>
        </w:rPr>
        <w:t>beneficio</w:t>
      </w:r>
      <w:r w:rsidR="00225E8F">
        <w:rPr>
          <w:lang w:val="es-MX"/>
        </w:rPr>
        <w:t xml:space="preserve"> usando</w:t>
      </w:r>
      <w:r w:rsidR="00061693">
        <w:rPr>
          <w:lang w:val="es-MX"/>
        </w:rPr>
        <w:t xml:space="preserve"> e</w:t>
      </w:r>
      <w:r w:rsidR="00617F56">
        <w:rPr>
          <w:lang w:val="es-MX"/>
        </w:rPr>
        <w:t xml:space="preserve">l prototipo </w:t>
      </w:r>
      <w:r w:rsidR="00061693">
        <w:rPr>
          <w:lang w:val="es-MX"/>
        </w:rPr>
        <w:t xml:space="preserve">como complemento al </w:t>
      </w:r>
      <w:r w:rsidR="00617F56">
        <w:rPr>
          <w:lang w:val="es-MX"/>
        </w:rPr>
        <w:t xml:space="preserve">sistema actual </w:t>
      </w:r>
      <w:r w:rsidR="00565F92">
        <w:rPr>
          <w:lang w:val="es-MX"/>
        </w:rPr>
        <w:t>en términos de</w:t>
      </w:r>
      <w:r w:rsidR="00061693">
        <w:rPr>
          <w:lang w:val="es-MX"/>
        </w:rPr>
        <w:t xml:space="preserve"> transparencia</w:t>
      </w:r>
      <w:r w:rsidR="00565F92">
        <w:rPr>
          <w:lang w:val="es-MX"/>
        </w:rPr>
        <w:t xml:space="preserve"> del algoritmo</w:t>
      </w:r>
      <w:r w:rsidR="00061693">
        <w:rPr>
          <w:lang w:val="es-MX"/>
        </w:rPr>
        <w:t>.</w:t>
      </w:r>
    </w:p>
    <w:p w14:paraId="0B4EE01F" w14:textId="77777777" w:rsidR="00A24B54" w:rsidRDefault="00A24B54" w:rsidP="006F7557">
      <w:pPr>
        <w:spacing w:after="120" w:line="259" w:lineRule="auto"/>
        <w:jc w:val="both"/>
        <w:rPr>
          <w:lang w:val="es-MX"/>
        </w:rPr>
      </w:pPr>
    </w:p>
    <w:p w14:paraId="3DA095AE" w14:textId="0E73A375" w:rsidR="00A24B54" w:rsidRDefault="00A24B54" w:rsidP="006F7557">
      <w:pPr>
        <w:spacing w:after="120" w:line="259" w:lineRule="auto"/>
        <w:jc w:val="both"/>
        <w:rPr>
          <w:lang w:val="es-MX"/>
        </w:rPr>
      </w:pPr>
      <w:r>
        <w:rPr>
          <w:lang w:val="es-MX"/>
        </w:rPr>
        <w:t xml:space="preserve">Luego de finalizar esas cinco tareas se realizó un cuestionario acerca de la percepción del usuario respecto al prototipo diseñado. El cuestionario consta de 10 preguntas que se calificaron siguiendo la </w:t>
      </w:r>
      <w:r w:rsidRPr="00A24B54">
        <w:rPr>
          <w:b/>
          <w:bCs/>
          <w:i/>
          <w:iCs/>
          <w:lang w:val="es-MX"/>
        </w:rPr>
        <w:t>escala Likert</w:t>
      </w:r>
      <w:r>
        <w:rPr>
          <w:b/>
          <w:bCs/>
          <w:i/>
          <w:iCs/>
          <w:lang w:val="es-MX"/>
        </w:rPr>
        <w:t xml:space="preserve">, </w:t>
      </w:r>
      <w:r>
        <w:rPr>
          <w:lang w:val="es-MX"/>
        </w:rPr>
        <w:t>que corresponde a un método de medición del grado de acuerdo o desacuerdo</w:t>
      </w:r>
      <w:r w:rsidR="007C4D54">
        <w:rPr>
          <w:lang w:val="es-MX"/>
        </w:rPr>
        <w:t xml:space="preserve"> con una serie de afirmaciones</w:t>
      </w:r>
      <w:r w:rsidR="00C160B8">
        <w:rPr>
          <w:lang w:val="es-MX"/>
        </w:rPr>
        <w:t xml:space="preserve"> o preguntas</w:t>
      </w:r>
      <w:r w:rsidR="007C4D54">
        <w:rPr>
          <w:lang w:val="es-MX"/>
        </w:rPr>
        <w:t xml:space="preserve">, en este caso con respecto al </w:t>
      </w:r>
      <w:r w:rsidR="00C160B8">
        <w:rPr>
          <w:lang w:val="es-MX"/>
        </w:rPr>
        <w:t>prototipo</w:t>
      </w:r>
      <w:r w:rsidR="007C4D54">
        <w:rPr>
          <w:lang w:val="es-MX"/>
        </w:rPr>
        <w:t>.</w:t>
      </w:r>
      <w:r w:rsidR="00C160B8">
        <w:rPr>
          <w:lang w:val="es-MX"/>
        </w:rPr>
        <w:t xml:space="preserve"> Las preguntas realizadas a los participantes fueron:</w:t>
      </w:r>
    </w:p>
    <w:p w14:paraId="47E68F49" w14:textId="738133C0"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Después de revisar esta interfaz, ¿considera que una familia podría entender claramente por qué su hijo/a fue asignado a este colegio específico?</w:t>
      </w:r>
    </w:p>
    <w:p w14:paraId="6CD038AA" w14:textId="6E24D876"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¿La explicación paso a paso del proceso de asignación ayudaría a las familias a comprender cómo funciona el algoritmo SAE?</w:t>
      </w:r>
    </w:p>
    <w:p w14:paraId="209CD488" w14:textId="14976490"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Basándose en la información mostrada, ¿considera que una familia percibiría el resultado de asignación como justo?</w:t>
      </w:r>
    </w:p>
    <w:p w14:paraId="2162B4D6" w14:textId="59B7AAFF"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¿La información sobre las prioridades (hermanos, funcionario, ex-alumno, proximidad, aleatorio) le parece clara y bien explicada para el público general?</w:t>
      </w:r>
    </w:p>
    <w:p w14:paraId="05AEE95B" w14:textId="77777777"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¿Considera que esta interfaz proporcionaría suficiente información para que las familias confíen en el proceso SAE?</w:t>
      </w:r>
    </w:p>
    <w:p w14:paraId="06C68FB8" w14:textId="223B007B"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¿La visualización de estadísticas (postulantes vs cupos disponibles) ayudaría a las familias a entender por qué no fueron asignados a sus primeras preferencias?</w:t>
      </w:r>
    </w:p>
    <w:p w14:paraId="10B52F99" w14:textId="77777777"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¿Qué tan útil considera la comparación entre las preferencias de la familia y los resultados obtenidos?</w:t>
      </w:r>
    </w:p>
    <w:p w14:paraId="08367D3A" w14:textId="2571902F"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¿La información presentada permitiría a las familias entender qué podrían hacer diferente en una futura postulación?</w:t>
      </w:r>
    </w:p>
    <w:p w14:paraId="71E14514" w14:textId="77777777"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¿Considera que las familias preferirían esta interfaz detallada versus recibir solo el resultado final (como en el sistema actual)?</w:t>
      </w:r>
    </w:p>
    <w:p w14:paraId="333A7C5D" w14:textId="4A56755D" w:rsidR="00C160B8" w:rsidRPr="00C160B8" w:rsidRDefault="00C160B8" w:rsidP="005C6678">
      <w:pPr>
        <w:pStyle w:val="Prrafodelista"/>
        <w:numPr>
          <w:ilvl w:val="0"/>
          <w:numId w:val="19"/>
        </w:numPr>
        <w:spacing w:after="120" w:line="259" w:lineRule="auto"/>
        <w:jc w:val="both"/>
        <w:rPr>
          <w:i/>
          <w:iCs/>
          <w:lang w:val="es-MX"/>
        </w:rPr>
      </w:pPr>
      <w:r w:rsidRPr="00C160B8">
        <w:rPr>
          <w:i/>
          <w:iCs/>
          <w:lang w:val="es-CL"/>
        </w:rPr>
        <w:t>¿Recomendaría que el MINEDUC implemente esta interfaz transparente para todos los resultados SAE?</w:t>
      </w:r>
    </w:p>
    <w:p w14:paraId="65984D5F" w14:textId="21B00B60" w:rsidR="00C160B8" w:rsidRPr="00C160B8" w:rsidRDefault="00C160B8" w:rsidP="00C160B8">
      <w:pPr>
        <w:spacing w:after="120" w:line="259" w:lineRule="auto"/>
        <w:jc w:val="both"/>
        <w:rPr>
          <w:lang w:val="es-MX"/>
        </w:rPr>
      </w:pPr>
      <w:r>
        <w:rPr>
          <w:lang w:val="es-MX"/>
        </w:rPr>
        <w:lastRenderedPageBreak/>
        <w:t>Con estas preguntas se busca cuantificar la calidad de la experiencia del usuario al momento de utilizar nuestro prototipo de página web.</w:t>
      </w:r>
    </w:p>
    <w:p w14:paraId="6B134C10" w14:textId="77777777" w:rsidR="007C4D54" w:rsidRDefault="007C4D54" w:rsidP="006F7557">
      <w:pPr>
        <w:spacing w:after="120" w:line="259" w:lineRule="auto"/>
        <w:jc w:val="both"/>
        <w:rPr>
          <w:lang w:val="es-MX"/>
        </w:rPr>
      </w:pPr>
    </w:p>
    <w:p w14:paraId="3D798BB9" w14:textId="77777777" w:rsidR="007C4D54" w:rsidRPr="00A24B54" w:rsidRDefault="007C4D54" w:rsidP="006F7557">
      <w:pPr>
        <w:spacing w:after="120" w:line="259" w:lineRule="auto"/>
        <w:jc w:val="both"/>
        <w:rPr>
          <w:lang w:val="es-MX"/>
        </w:rPr>
      </w:pPr>
    </w:p>
    <w:p w14:paraId="54E7EC78" w14:textId="55E27268" w:rsidR="009303D9" w:rsidRPr="001954B9" w:rsidRDefault="001842D1" w:rsidP="005C6678">
      <w:pPr>
        <w:pStyle w:val="Ttulo1"/>
        <w:numPr>
          <w:ilvl w:val="0"/>
          <w:numId w:val="11"/>
        </w:numPr>
        <w:rPr>
          <w:b/>
          <w:bCs/>
          <w:lang w:val="es-CL"/>
        </w:rPr>
      </w:pPr>
      <w:r w:rsidRPr="001954B9">
        <w:rPr>
          <w:b/>
          <w:bCs/>
          <w:lang w:val="es-CL"/>
        </w:rPr>
        <w:t>Resultados</w:t>
      </w:r>
      <w:r w:rsidR="003E0FBF" w:rsidRPr="001954B9">
        <w:rPr>
          <w:b/>
          <w:bCs/>
          <w:lang w:val="es-CL"/>
        </w:rPr>
        <w:t xml:space="preserve"> </w:t>
      </w:r>
    </w:p>
    <w:p w14:paraId="555163E4" w14:textId="64B29200" w:rsidR="008C27AC" w:rsidRDefault="008C27AC" w:rsidP="001E21A7">
      <w:pPr>
        <w:ind w:firstLine="360"/>
        <w:jc w:val="both"/>
        <w:rPr>
          <w:lang w:val="es-MX"/>
        </w:rPr>
      </w:pPr>
      <w:r w:rsidRPr="0006045D">
        <w:rPr>
          <w:lang w:val="es-CL"/>
        </w:rPr>
        <w:t xml:space="preserve">A </w:t>
      </w:r>
      <w:proofErr w:type="gramStart"/>
      <w:r w:rsidRPr="0006045D">
        <w:rPr>
          <w:lang w:val="es-CL"/>
        </w:rPr>
        <w:t>continuación</w:t>
      </w:r>
      <w:proofErr w:type="gramEnd"/>
      <w:r w:rsidR="0006045D" w:rsidRPr="0006045D">
        <w:rPr>
          <w:rFonts w:ascii="AppleSystemUIFont" w:hAnsi="AppleSystemUIFont" w:cs="AppleSystemUIFont"/>
          <w:sz w:val="26"/>
          <w:szCs w:val="26"/>
          <w:lang w:val="es-MX"/>
        </w:rPr>
        <w:t xml:space="preserve"> </w:t>
      </w:r>
      <w:r w:rsidR="0006045D" w:rsidRPr="0006045D">
        <w:rPr>
          <w:lang w:val="es-MX"/>
        </w:rPr>
        <w:t>se presenta el prototipo diseñado para asegurar la transparencia del algoritmo SAE:</w:t>
      </w:r>
    </w:p>
    <w:p w14:paraId="256B51D7" w14:textId="77777777" w:rsidR="00B47466" w:rsidRDefault="00B47466" w:rsidP="008C27AC">
      <w:pPr>
        <w:jc w:val="both"/>
        <w:rPr>
          <w:lang w:val="es-MX"/>
        </w:rPr>
      </w:pPr>
    </w:p>
    <w:p w14:paraId="55F5FFE6" w14:textId="20725746" w:rsidR="00CD57FE" w:rsidRDefault="00F567E5" w:rsidP="00F567E5">
      <w:pPr>
        <w:rPr>
          <w:lang w:val="es-CL"/>
        </w:rPr>
      </w:pPr>
      <w:r w:rsidRPr="00F567E5">
        <w:rPr>
          <w:noProof/>
          <w:lang w:val="es-CL"/>
        </w:rPr>
        <w:drawing>
          <wp:inline distT="0" distB="0" distL="0" distR="0" wp14:anchorId="5D8AE3E2" wp14:editId="6D53DF03">
            <wp:extent cx="2396700" cy="2519083"/>
            <wp:effectExtent l="0" t="0" r="3810" b="0"/>
            <wp:docPr id="1811140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40930" name=""/>
                    <pic:cNvPicPr/>
                  </pic:nvPicPr>
                  <pic:blipFill>
                    <a:blip r:embed="rId26"/>
                    <a:stretch>
                      <a:fillRect/>
                    </a:stretch>
                  </pic:blipFill>
                  <pic:spPr>
                    <a:xfrm>
                      <a:off x="0" y="0"/>
                      <a:ext cx="2409969" cy="2533030"/>
                    </a:xfrm>
                    <a:prstGeom prst="rect">
                      <a:avLst/>
                    </a:prstGeom>
                  </pic:spPr>
                </pic:pic>
              </a:graphicData>
            </a:graphic>
          </wp:inline>
        </w:drawing>
      </w:r>
    </w:p>
    <w:p w14:paraId="574A618C" w14:textId="60AEDA7A" w:rsidR="00DD3869" w:rsidRDefault="00F567E5" w:rsidP="00097597">
      <w:pPr>
        <w:rPr>
          <w:lang w:val="es-MX"/>
        </w:rPr>
      </w:pPr>
      <w:r>
        <w:rPr>
          <w:lang w:val="es-CL"/>
        </w:rPr>
        <w:t>Figura 3:</w:t>
      </w:r>
      <w:r w:rsidR="00AE6768" w:rsidRPr="00AE6768">
        <w:rPr>
          <w:rFonts w:ascii="AppleSystemUIFont" w:hAnsi="AppleSystemUIFont" w:cs="AppleSystemUIFont"/>
          <w:b/>
          <w:bCs/>
          <w:sz w:val="26"/>
          <w:szCs w:val="26"/>
          <w:lang w:val="es-MX"/>
        </w:rPr>
        <w:t xml:space="preserve"> </w:t>
      </w:r>
      <w:r w:rsidR="00AE6768" w:rsidRPr="00AE6768">
        <w:rPr>
          <w:lang w:val="es-MX"/>
        </w:rPr>
        <w:t>Resultado de la asignación del estudiante con criterio aplicado.</w:t>
      </w:r>
    </w:p>
    <w:p w14:paraId="3C2082C2" w14:textId="6FD784E9" w:rsidR="004B714C" w:rsidRDefault="0011089D" w:rsidP="004B714C">
      <w:pPr>
        <w:jc w:val="both"/>
        <w:rPr>
          <w:lang w:val="es-MX"/>
        </w:rPr>
      </w:pPr>
      <w:r>
        <w:rPr>
          <w:lang w:val="es-MX"/>
        </w:rPr>
        <w:t xml:space="preserve">En la Figura 3 se muestra </w:t>
      </w:r>
      <w:r w:rsidR="00683D5A">
        <w:rPr>
          <w:lang w:val="es-MX"/>
        </w:rPr>
        <w:t>claramente el establecimiento en el que fue asignad</w:t>
      </w:r>
      <w:r w:rsidR="00703C83">
        <w:rPr>
          <w:lang w:val="es-MX"/>
        </w:rPr>
        <w:t xml:space="preserve">o el estudiante, indicando específicamente el criterio con el cuál se realizó la asignación </w:t>
      </w:r>
      <w:r w:rsidR="00EC32FE">
        <w:rPr>
          <w:lang w:val="es-MX"/>
        </w:rPr>
        <w:t>a ese colegio en particular.</w:t>
      </w:r>
    </w:p>
    <w:p w14:paraId="6428D535" w14:textId="77777777" w:rsidR="00EC32FE" w:rsidRDefault="00EC32FE" w:rsidP="004B714C">
      <w:pPr>
        <w:jc w:val="both"/>
        <w:rPr>
          <w:lang w:val="es-MX"/>
        </w:rPr>
      </w:pPr>
    </w:p>
    <w:p w14:paraId="1FE1637B" w14:textId="42950E01" w:rsidR="00EC32FE" w:rsidRDefault="00EC32FE" w:rsidP="00EC32FE">
      <w:pPr>
        <w:rPr>
          <w:lang w:val="es-MX"/>
        </w:rPr>
      </w:pPr>
      <w:r w:rsidRPr="002253DB">
        <w:rPr>
          <w:noProof/>
          <w:lang w:val="es-CL"/>
        </w:rPr>
        <w:drawing>
          <wp:inline distT="0" distB="0" distL="0" distR="0" wp14:anchorId="6B47178C" wp14:editId="215F583D">
            <wp:extent cx="2824143" cy="1891553"/>
            <wp:effectExtent l="0" t="0" r="0" b="1270"/>
            <wp:docPr id="526621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31902" name=""/>
                    <pic:cNvPicPr/>
                  </pic:nvPicPr>
                  <pic:blipFill>
                    <a:blip r:embed="rId27"/>
                    <a:stretch>
                      <a:fillRect/>
                    </a:stretch>
                  </pic:blipFill>
                  <pic:spPr>
                    <a:xfrm>
                      <a:off x="0" y="0"/>
                      <a:ext cx="2854124" cy="1911634"/>
                    </a:xfrm>
                    <a:prstGeom prst="rect">
                      <a:avLst/>
                    </a:prstGeom>
                  </pic:spPr>
                </pic:pic>
              </a:graphicData>
            </a:graphic>
          </wp:inline>
        </w:drawing>
      </w:r>
    </w:p>
    <w:p w14:paraId="3A8A492B" w14:textId="3D2739D9" w:rsidR="00EC32FE" w:rsidRDefault="00EC32FE" w:rsidP="00EC32FE">
      <w:pPr>
        <w:spacing w:after="240"/>
        <w:rPr>
          <w:lang w:val="es-CL"/>
        </w:rPr>
      </w:pPr>
      <w:r>
        <w:rPr>
          <w:lang w:val="es-CL"/>
        </w:rPr>
        <w:t>Figura 4: Resumen de las preferencias del estudiante y resultados obtenidos en la asignación escolar.</w:t>
      </w:r>
    </w:p>
    <w:p w14:paraId="4D6DD1E8" w14:textId="61DAD442" w:rsidR="00EC32FE" w:rsidRDefault="00EC32FE" w:rsidP="00EC32FE">
      <w:pPr>
        <w:jc w:val="both"/>
        <w:rPr>
          <w:lang w:val="es-CL"/>
        </w:rPr>
      </w:pPr>
      <w:r>
        <w:rPr>
          <w:lang w:val="es-CL"/>
        </w:rPr>
        <w:t>La Figura 4 resume visualmente todas las preferencias ingresadas por el estudiante y qué ocurrió con cada una. Esto facilita la comprensión rápida del resultado de la postulación y explica brevemente por qué el estudiante no fue asignado en sus otras preferencias.</w:t>
      </w:r>
    </w:p>
    <w:p w14:paraId="602883CE" w14:textId="77777777" w:rsidR="00EC32FE" w:rsidRPr="00EC32FE" w:rsidRDefault="00EC32FE" w:rsidP="004B714C">
      <w:pPr>
        <w:jc w:val="both"/>
        <w:rPr>
          <w:lang w:val="es-CL"/>
        </w:rPr>
      </w:pPr>
    </w:p>
    <w:p w14:paraId="30941BBC" w14:textId="27C368FD" w:rsidR="00B47466" w:rsidRDefault="00BC2123" w:rsidP="00F567E5">
      <w:pPr>
        <w:rPr>
          <w:lang w:val="es-CL"/>
        </w:rPr>
      </w:pPr>
      <w:r w:rsidRPr="00BC2123">
        <w:rPr>
          <w:noProof/>
          <w:lang w:val="es-CL"/>
        </w:rPr>
        <w:drawing>
          <wp:inline distT="0" distB="0" distL="0" distR="0" wp14:anchorId="0E9F89CE" wp14:editId="775B9012">
            <wp:extent cx="2384612" cy="2759384"/>
            <wp:effectExtent l="0" t="0" r="3175" b="0"/>
            <wp:docPr id="2120955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55640" name=""/>
                    <pic:cNvPicPr/>
                  </pic:nvPicPr>
                  <pic:blipFill>
                    <a:blip r:embed="rId28"/>
                    <a:stretch>
                      <a:fillRect/>
                    </a:stretch>
                  </pic:blipFill>
                  <pic:spPr>
                    <a:xfrm>
                      <a:off x="0" y="0"/>
                      <a:ext cx="2419943" cy="2800268"/>
                    </a:xfrm>
                    <a:prstGeom prst="rect">
                      <a:avLst/>
                    </a:prstGeom>
                  </pic:spPr>
                </pic:pic>
              </a:graphicData>
            </a:graphic>
          </wp:inline>
        </w:drawing>
      </w:r>
    </w:p>
    <w:p w14:paraId="00B1707D" w14:textId="6A4771AF" w:rsidR="00BC2123" w:rsidRDefault="00BC2123" w:rsidP="00F567E5">
      <w:pPr>
        <w:rPr>
          <w:lang w:val="es-MX"/>
        </w:rPr>
      </w:pPr>
      <w:r>
        <w:rPr>
          <w:lang w:val="es-CL"/>
        </w:rPr>
        <w:t xml:space="preserve">Figura </w:t>
      </w:r>
      <w:r w:rsidR="00EC32FE">
        <w:rPr>
          <w:lang w:val="es-CL"/>
        </w:rPr>
        <w:t>5</w:t>
      </w:r>
      <w:r>
        <w:rPr>
          <w:lang w:val="es-CL"/>
        </w:rPr>
        <w:t>:</w:t>
      </w:r>
      <w:r w:rsidR="00A96618" w:rsidRPr="00A96618">
        <w:rPr>
          <w:rFonts w:ascii="AppleSystemUIFont" w:hAnsi="AppleSystemUIFont" w:cs="AppleSystemUIFont"/>
          <w:b/>
          <w:bCs/>
          <w:sz w:val="26"/>
          <w:szCs w:val="26"/>
          <w:lang w:val="es-MX"/>
        </w:rPr>
        <w:t xml:space="preserve"> </w:t>
      </w:r>
      <w:r w:rsidR="00A96618" w:rsidRPr="00A96618">
        <w:rPr>
          <w:lang w:val="es-MX"/>
        </w:rPr>
        <w:t>Visualización del proceso de asignación de colegio</w:t>
      </w:r>
      <w:r w:rsidR="00A96618">
        <w:rPr>
          <w:lang w:val="es-MX"/>
        </w:rPr>
        <w:t xml:space="preserve"> </w:t>
      </w:r>
      <w:r w:rsidR="00B0678E">
        <w:rPr>
          <w:lang w:val="es-MX"/>
        </w:rPr>
        <w:t>del estudiante</w:t>
      </w:r>
      <w:r w:rsidR="00A96618" w:rsidRPr="00A96618">
        <w:rPr>
          <w:lang w:val="es-MX"/>
        </w:rPr>
        <w:t xml:space="preserve"> paso a paso</w:t>
      </w:r>
      <w:r w:rsidR="005306F5">
        <w:rPr>
          <w:lang w:val="es-MX"/>
        </w:rPr>
        <w:t>.</w:t>
      </w:r>
    </w:p>
    <w:p w14:paraId="47B33101" w14:textId="77777777" w:rsidR="005306F5" w:rsidRDefault="005306F5" w:rsidP="00F567E5">
      <w:pPr>
        <w:rPr>
          <w:lang w:val="es-MX"/>
        </w:rPr>
      </w:pPr>
    </w:p>
    <w:p w14:paraId="3EBA0BC0" w14:textId="257D3844" w:rsidR="00097597" w:rsidRDefault="00097597" w:rsidP="00097597">
      <w:pPr>
        <w:jc w:val="both"/>
        <w:rPr>
          <w:lang w:val="es-MX"/>
        </w:rPr>
      </w:pPr>
      <w:r>
        <w:rPr>
          <w:lang w:val="es-MX"/>
        </w:rPr>
        <w:t xml:space="preserve">Esta visualización </w:t>
      </w:r>
      <w:r w:rsidR="00564B15">
        <w:rPr>
          <w:lang w:val="es-MX"/>
        </w:rPr>
        <w:t xml:space="preserve">permite al usuario revisar cada paso evaluado por el algoritmo, mostrando claramente las razones por las cuales </w:t>
      </w:r>
      <w:r w:rsidR="00683D5A">
        <w:rPr>
          <w:lang w:val="es-MX"/>
        </w:rPr>
        <w:t>el</w:t>
      </w:r>
      <w:r w:rsidR="004B714C">
        <w:rPr>
          <w:lang w:val="es-MX"/>
        </w:rPr>
        <w:t xml:space="preserve"> estudiante</w:t>
      </w:r>
      <w:r w:rsidR="00564B15">
        <w:rPr>
          <w:lang w:val="es-MX"/>
        </w:rPr>
        <w:t xml:space="preserve"> fue rechazada en sus primeras preferencias y ac</w:t>
      </w:r>
      <w:r w:rsidR="004B714C">
        <w:rPr>
          <w:lang w:val="es-MX"/>
        </w:rPr>
        <w:t>eptada finalmente en su tercera opción.</w:t>
      </w:r>
    </w:p>
    <w:p w14:paraId="65316410" w14:textId="77777777" w:rsidR="004B714C" w:rsidRDefault="004B714C" w:rsidP="00097597">
      <w:pPr>
        <w:jc w:val="both"/>
        <w:rPr>
          <w:lang w:val="es-MX"/>
        </w:rPr>
      </w:pPr>
    </w:p>
    <w:p w14:paraId="3E8972DB" w14:textId="55520275" w:rsidR="000D264B" w:rsidRDefault="000D264B" w:rsidP="00F567E5">
      <w:pPr>
        <w:rPr>
          <w:lang w:val="es-CL"/>
        </w:rPr>
      </w:pPr>
      <w:r w:rsidRPr="000D264B">
        <w:rPr>
          <w:noProof/>
          <w:lang w:val="es-CL"/>
        </w:rPr>
        <w:drawing>
          <wp:inline distT="0" distB="0" distL="0" distR="0" wp14:anchorId="46353272" wp14:editId="0AE01B95">
            <wp:extent cx="2688658" cy="2187389"/>
            <wp:effectExtent l="0" t="0" r="3810" b="0"/>
            <wp:docPr id="34337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70395" name=""/>
                    <pic:cNvPicPr/>
                  </pic:nvPicPr>
                  <pic:blipFill rotWithShape="1">
                    <a:blip r:embed="rId29"/>
                    <a:srcRect l="2180" r="4362" b="3510"/>
                    <a:stretch/>
                  </pic:blipFill>
                  <pic:spPr bwMode="auto">
                    <a:xfrm>
                      <a:off x="0" y="0"/>
                      <a:ext cx="2689903" cy="2188402"/>
                    </a:xfrm>
                    <a:prstGeom prst="rect">
                      <a:avLst/>
                    </a:prstGeom>
                    <a:ln>
                      <a:noFill/>
                    </a:ln>
                    <a:extLst>
                      <a:ext uri="{53640926-AAD7-44D8-BBD7-CCE9431645EC}">
                        <a14:shadowObscured xmlns:a14="http://schemas.microsoft.com/office/drawing/2010/main"/>
                      </a:ext>
                    </a:extLst>
                  </pic:spPr>
                </pic:pic>
              </a:graphicData>
            </a:graphic>
          </wp:inline>
        </w:drawing>
      </w:r>
    </w:p>
    <w:p w14:paraId="4AC66142" w14:textId="63DDC125" w:rsidR="000D264B" w:rsidRDefault="000D264B" w:rsidP="00A017E2">
      <w:pPr>
        <w:spacing w:after="240"/>
        <w:rPr>
          <w:lang w:val="es-MX"/>
        </w:rPr>
      </w:pPr>
      <w:r>
        <w:rPr>
          <w:lang w:val="es-CL"/>
        </w:rPr>
        <w:t xml:space="preserve">Figura </w:t>
      </w:r>
      <w:r w:rsidR="00EC32FE">
        <w:rPr>
          <w:lang w:val="es-CL"/>
        </w:rPr>
        <w:t>6</w:t>
      </w:r>
      <w:r>
        <w:rPr>
          <w:lang w:val="es-CL"/>
        </w:rPr>
        <w:t>:</w:t>
      </w:r>
      <w:r w:rsidR="003E0FBF" w:rsidRPr="003E0FBF">
        <w:rPr>
          <w:rFonts w:ascii="AppleSystemUIFont" w:hAnsi="AppleSystemUIFont" w:cs="AppleSystemUIFont"/>
          <w:b/>
          <w:bCs/>
          <w:sz w:val="26"/>
          <w:szCs w:val="26"/>
          <w:lang w:val="es-MX"/>
        </w:rPr>
        <w:t xml:space="preserve"> </w:t>
      </w:r>
      <w:r w:rsidR="003E0FBF" w:rsidRPr="003E0FBF">
        <w:rPr>
          <w:lang w:val="es-MX"/>
        </w:rPr>
        <w:t>Representación de las prioridades del postulante dentro del sistema SAE.</w:t>
      </w:r>
    </w:p>
    <w:p w14:paraId="5591DAA4" w14:textId="72BF9429" w:rsidR="008C3DF1" w:rsidRDefault="005306F5" w:rsidP="00A017E2">
      <w:pPr>
        <w:spacing w:after="240"/>
        <w:jc w:val="both"/>
        <w:rPr>
          <w:lang w:val="es-MX"/>
        </w:rPr>
      </w:pPr>
      <w:r>
        <w:rPr>
          <w:lang w:val="es-MX"/>
        </w:rPr>
        <w:t xml:space="preserve">Esta figura </w:t>
      </w:r>
      <w:r w:rsidR="005C2916">
        <w:rPr>
          <w:lang w:val="es-MX"/>
        </w:rPr>
        <w:t xml:space="preserve">presenta detalladamente los criterios específicos de prioridad y se indica claramente </w:t>
      </w:r>
      <w:r w:rsidR="00A017E2">
        <w:rPr>
          <w:lang w:val="es-MX"/>
        </w:rPr>
        <w:t>cuáles fueron cumplidos y cuáles no, facilitando al usuario la comprensión de cómo estos criterios influyeron en el resultado final del proceso.</w:t>
      </w:r>
    </w:p>
    <w:p w14:paraId="54D8BCB2" w14:textId="77777777" w:rsidR="001E21A7" w:rsidRDefault="00EA218D" w:rsidP="001E21A7">
      <w:pPr>
        <w:jc w:val="both"/>
        <w:rPr>
          <w:lang w:val="es-MX"/>
        </w:rPr>
      </w:pPr>
      <w:r>
        <w:rPr>
          <w:lang w:val="es-MX"/>
        </w:rPr>
        <w:t xml:space="preserve">Por otro lado, para evaluar la efectividad y transparencia del prototipo inicial diseñado, se realizó el testeo de usabilidad con una muestra de 10 personas. Los participantes realizaron las cinco tareas definidas anteriormente </w:t>
      </w:r>
      <w:r w:rsidRPr="00EA218D">
        <w:rPr>
          <w:i/>
          <w:iCs/>
          <w:lang w:val="es-MX"/>
        </w:rPr>
        <w:t>(sección 3.5</w:t>
      </w:r>
      <w:r w:rsidR="001E21A7">
        <w:rPr>
          <w:i/>
          <w:iCs/>
          <w:lang w:val="es-MX"/>
        </w:rPr>
        <w:t>)</w:t>
      </w:r>
      <w:r w:rsidR="001E21A7">
        <w:rPr>
          <w:lang w:val="es-MX"/>
        </w:rPr>
        <w:t xml:space="preserve">, registrando el tiempo empleado para realizar cada una de ellas y si se tuvo éxito para completarlas. </w:t>
      </w:r>
    </w:p>
    <w:p w14:paraId="0BEEBFCD" w14:textId="6F244A1B" w:rsidR="008C3DF1" w:rsidRDefault="001E21A7" w:rsidP="001E21A7">
      <w:pPr>
        <w:jc w:val="both"/>
        <w:rPr>
          <w:lang w:val="es-MX"/>
        </w:rPr>
      </w:pPr>
      <w:r w:rsidRPr="001E21A7">
        <w:rPr>
          <w:lang w:val="es-MX"/>
        </w:rPr>
        <w:lastRenderedPageBreak/>
        <w:t xml:space="preserve"> </w:t>
      </w:r>
      <w:r w:rsidR="00EA218D" w:rsidRPr="001E21A7">
        <w:rPr>
          <w:lang w:val="es-MX"/>
        </w:rPr>
        <w:t xml:space="preserve"> </w:t>
      </w:r>
      <w:r w:rsidRPr="001E21A7">
        <w:rPr>
          <w:lang w:val="es-MX"/>
        </w:rPr>
        <w:t>La siguiente tabla</w:t>
      </w:r>
      <w:r>
        <w:rPr>
          <w:lang w:val="es-MX"/>
        </w:rPr>
        <w:t xml:space="preserve"> </w:t>
      </w:r>
      <w:r w:rsidR="00E230C9">
        <w:rPr>
          <w:lang w:val="es-MX"/>
        </w:rPr>
        <w:t xml:space="preserve">muestra el tiempo promedio </w:t>
      </w:r>
      <w:r w:rsidR="009C2C74">
        <w:rPr>
          <w:lang w:val="es-MX"/>
        </w:rPr>
        <w:t xml:space="preserve">y el porcentaje de éxito </w:t>
      </w:r>
      <w:r w:rsidR="00855143">
        <w:rPr>
          <w:lang w:val="es-MX"/>
        </w:rPr>
        <w:t>para cada tarea, obtenido durante la evaluación:</w:t>
      </w:r>
    </w:p>
    <w:p w14:paraId="079FA427" w14:textId="6F213446" w:rsidR="00855143" w:rsidRDefault="00B74B3C" w:rsidP="00855143">
      <w:pPr>
        <w:pStyle w:val="tablehead"/>
        <w:rPr>
          <w:lang w:val="es-CL"/>
        </w:rPr>
      </w:pPr>
      <w:r w:rsidRPr="00B74B3C">
        <w:rPr>
          <w:lang w:val="es-CL"/>
        </w:rPr>
        <w:t>Resultados del testeo</w:t>
      </w:r>
      <w:r>
        <w:rPr>
          <w:lang w:val="es-CL"/>
        </w:rPr>
        <w:t>: tiempo promedio y tasa de éxito por tarea</w:t>
      </w:r>
    </w:p>
    <w:tbl>
      <w:tblPr>
        <w:tblStyle w:val="Tablaconcuadrcula"/>
        <w:tblW w:w="0" w:type="auto"/>
        <w:tblLook w:val="04A0" w:firstRow="1" w:lastRow="0" w:firstColumn="1" w:lastColumn="0" w:noHBand="0" w:noVBand="1"/>
      </w:tblPr>
      <w:tblGrid>
        <w:gridCol w:w="1838"/>
        <w:gridCol w:w="1701"/>
        <w:gridCol w:w="1484"/>
      </w:tblGrid>
      <w:tr w:rsidR="000B0B20" w:rsidRPr="000B0B20" w14:paraId="110E2AF7" w14:textId="77777777" w:rsidTr="00913843">
        <w:tc>
          <w:tcPr>
            <w:tcW w:w="1838" w:type="dxa"/>
          </w:tcPr>
          <w:p w14:paraId="488A7BEE" w14:textId="12DE8980" w:rsidR="000B0B20" w:rsidRPr="000B0B20" w:rsidRDefault="000B0B20" w:rsidP="00913843">
            <w:pPr>
              <w:pStyle w:val="tablecolhead"/>
              <w:jc w:val="left"/>
            </w:pPr>
            <w:r>
              <w:t>Tarea</w:t>
            </w:r>
          </w:p>
        </w:tc>
        <w:tc>
          <w:tcPr>
            <w:tcW w:w="1701" w:type="dxa"/>
          </w:tcPr>
          <w:p w14:paraId="03C13FE4" w14:textId="57449334" w:rsidR="000B0B20" w:rsidRPr="000B0B20" w:rsidRDefault="000B0B20" w:rsidP="000B0B20">
            <w:pPr>
              <w:pStyle w:val="tablecolhead"/>
            </w:pPr>
            <w:r>
              <w:t>Tiempo Promedio</w:t>
            </w:r>
            <w:r w:rsidR="003D6282">
              <w:t xml:space="preserve"> [s]</w:t>
            </w:r>
          </w:p>
        </w:tc>
        <w:tc>
          <w:tcPr>
            <w:tcW w:w="1484" w:type="dxa"/>
          </w:tcPr>
          <w:p w14:paraId="27BCCCEB" w14:textId="4E0F7608" w:rsidR="000B0B20" w:rsidRPr="000B0B20" w:rsidRDefault="003D6282" w:rsidP="000B0B20">
            <w:pPr>
              <w:pStyle w:val="tablecolhead"/>
            </w:pPr>
            <w:r>
              <w:t>Tasa de Éxito [%]</w:t>
            </w:r>
          </w:p>
        </w:tc>
      </w:tr>
      <w:tr w:rsidR="000B0B20" w:rsidRPr="000B0B20" w14:paraId="4BFEB4B7" w14:textId="77777777" w:rsidTr="00913843">
        <w:tc>
          <w:tcPr>
            <w:tcW w:w="1838" w:type="dxa"/>
          </w:tcPr>
          <w:p w14:paraId="6793062B" w14:textId="7BB55EA3" w:rsidR="000B0B20" w:rsidRPr="00913843" w:rsidRDefault="003D6282" w:rsidP="00913843">
            <w:pPr>
              <w:pStyle w:val="tablecolhead"/>
              <w:jc w:val="left"/>
              <w:rPr>
                <w:b w:val="0"/>
                <w:bCs w:val="0"/>
              </w:rPr>
            </w:pPr>
            <w:r w:rsidRPr="00913843">
              <w:rPr>
                <w:b w:val="0"/>
                <w:bCs w:val="0"/>
              </w:rPr>
              <w:t>Colegio asignado</w:t>
            </w:r>
          </w:p>
        </w:tc>
        <w:tc>
          <w:tcPr>
            <w:tcW w:w="1701" w:type="dxa"/>
          </w:tcPr>
          <w:p w14:paraId="0E60818E" w14:textId="37255B26" w:rsidR="000B0B20" w:rsidRPr="00913843" w:rsidRDefault="00913843" w:rsidP="000B0B20">
            <w:pPr>
              <w:pStyle w:val="tablecolhead"/>
              <w:rPr>
                <w:b w:val="0"/>
                <w:bCs w:val="0"/>
              </w:rPr>
            </w:pPr>
            <w:r w:rsidRPr="00913843">
              <w:rPr>
                <w:b w:val="0"/>
                <w:bCs w:val="0"/>
              </w:rPr>
              <w:t>15,8</w:t>
            </w:r>
          </w:p>
        </w:tc>
        <w:tc>
          <w:tcPr>
            <w:tcW w:w="1484" w:type="dxa"/>
          </w:tcPr>
          <w:p w14:paraId="2756E793" w14:textId="5604E067" w:rsidR="000B0B20" w:rsidRPr="00913843" w:rsidRDefault="00913843" w:rsidP="000B0B20">
            <w:pPr>
              <w:pStyle w:val="tablecolhead"/>
              <w:rPr>
                <w:b w:val="0"/>
                <w:bCs w:val="0"/>
              </w:rPr>
            </w:pPr>
            <w:r w:rsidRPr="00913843">
              <w:rPr>
                <w:b w:val="0"/>
                <w:bCs w:val="0"/>
              </w:rPr>
              <w:t>80</w:t>
            </w:r>
          </w:p>
        </w:tc>
      </w:tr>
      <w:tr w:rsidR="000B0B20" w:rsidRPr="000B0B20" w14:paraId="04FDD574" w14:textId="77777777" w:rsidTr="00913843">
        <w:tc>
          <w:tcPr>
            <w:tcW w:w="1838" w:type="dxa"/>
          </w:tcPr>
          <w:p w14:paraId="0567A0CF" w14:textId="6DFEC6B9" w:rsidR="000B0B20" w:rsidRPr="00913843" w:rsidRDefault="003D6282" w:rsidP="00913843">
            <w:pPr>
              <w:pStyle w:val="tablecolhead"/>
              <w:jc w:val="left"/>
              <w:rPr>
                <w:b w:val="0"/>
                <w:bCs w:val="0"/>
              </w:rPr>
            </w:pPr>
            <w:r w:rsidRPr="00913843">
              <w:rPr>
                <w:b w:val="0"/>
                <w:bCs w:val="0"/>
              </w:rPr>
              <w:t>Rechazo 2</w:t>
            </w:r>
            <w:r w:rsidR="00913843" w:rsidRPr="00913843">
              <w:rPr>
                <w:b w:val="0"/>
                <w:bCs w:val="0"/>
                <w:vertAlign w:val="superscript"/>
              </w:rPr>
              <w:t>a</w:t>
            </w:r>
            <w:r w:rsidR="00913843" w:rsidRPr="00913843">
              <w:rPr>
                <w:b w:val="0"/>
                <w:bCs w:val="0"/>
              </w:rPr>
              <w:t xml:space="preserve"> preferencia</w:t>
            </w:r>
          </w:p>
        </w:tc>
        <w:tc>
          <w:tcPr>
            <w:tcW w:w="1701" w:type="dxa"/>
          </w:tcPr>
          <w:p w14:paraId="7390CDE2" w14:textId="3C78DB1C" w:rsidR="000B0B20" w:rsidRPr="00913843" w:rsidRDefault="00913843" w:rsidP="000B0B20">
            <w:pPr>
              <w:pStyle w:val="tablecolhead"/>
              <w:rPr>
                <w:b w:val="0"/>
                <w:bCs w:val="0"/>
              </w:rPr>
            </w:pPr>
            <w:r w:rsidRPr="00913843">
              <w:rPr>
                <w:b w:val="0"/>
                <w:bCs w:val="0"/>
              </w:rPr>
              <w:t>11,4</w:t>
            </w:r>
          </w:p>
        </w:tc>
        <w:tc>
          <w:tcPr>
            <w:tcW w:w="1484" w:type="dxa"/>
          </w:tcPr>
          <w:p w14:paraId="15374925" w14:textId="6A0DFEA8" w:rsidR="000B0B20" w:rsidRPr="00913843" w:rsidRDefault="00913843" w:rsidP="000B0B20">
            <w:pPr>
              <w:pStyle w:val="tablecolhead"/>
              <w:rPr>
                <w:b w:val="0"/>
                <w:bCs w:val="0"/>
              </w:rPr>
            </w:pPr>
            <w:r w:rsidRPr="00913843">
              <w:rPr>
                <w:b w:val="0"/>
                <w:bCs w:val="0"/>
              </w:rPr>
              <w:t>90</w:t>
            </w:r>
          </w:p>
        </w:tc>
      </w:tr>
      <w:tr w:rsidR="000B0B20" w:rsidRPr="000B0B20" w14:paraId="5739AAE6" w14:textId="77777777" w:rsidTr="00913843">
        <w:tc>
          <w:tcPr>
            <w:tcW w:w="1838" w:type="dxa"/>
          </w:tcPr>
          <w:p w14:paraId="18F281C9" w14:textId="5B9411E9" w:rsidR="000B0B20" w:rsidRPr="00913843" w:rsidRDefault="00913843" w:rsidP="00913843">
            <w:pPr>
              <w:pStyle w:val="tablecolhead"/>
              <w:jc w:val="left"/>
              <w:rPr>
                <w:b w:val="0"/>
                <w:bCs w:val="0"/>
              </w:rPr>
            </w:pPr>
            <w:r w:rsidRPr="00913843">
              <w:rPr>
                <w:b w:val="0"/>
                <w:bCs w:val="0"/>
              </w:rPr>
              <w:t>Preferencias ingresadas</w:t>
            </w:r>
          </w:p>
        </w:tc>
        <w:tc>
          <w:tcPr>
            <w:tcW w:w="1701" w:type="dxa"/>
          </w:tcPr>
          <w:p w14:paraId="2A69A9CD" w14:textId="77CAB089" w:rsidR="000B0B20" w:rsidRPr="00913843" w:rsidRDefault="00913843" w:rsidP="000B0B20">
            <w:pPr>
              <w:pStyle w:val="tablecolhead"/>
              <w:rPr>
                <w:b w:val="0"/>
                <w:bCs w:val="0"/>
              </w:rPr>
            </w:pPr>
            <w:r w:rsidRPr="00913843">
              <w:rPr>
                <w:b w:val="0"/>
                <w:bCs w:val="0"/>
              </w:rPr>
              <w:t>17,2</w:t>
            </w:r>
          </w:p>
        </w:tc>
        <w:tc>
          <w:tcPr>
            <w:tcW w:w="1484" w:type="dxa"/>
          </w:tcPr>
          <w:p w14:paraId="32A3F6A3" w14:textId="46AEF724" w:rsidR="000B0B20" w:rsidRPr="00913843" w:rsidRDefault="00913843" w:rsidP="000B0B20">
            <w:pPr>
              <w:pStyle w:val="tablecolhead"/>
              <w:rPr>
                <w:b w:val="0"/>
                <w:bCs w:val="0"/>
              </w:rPr>
            </w:pPr>
            <w:r w:rsidRPr="00913843">
              <w:rPr>
                <w:b w:val="0"/>
                <w:bCs w:val="0"/>
              </w:rPr>
              <w:t>100</w:t>
            </w:r>
          </w:p>
        </w:tc>
      </w:tr>
      <w:tr w:rsidR="000B0B20" w:rsidRPr="000B0B20" w14:paraId="058E4FEA" w14:textId="77777777" w:rsidTr="00913843">
        <w:tc>
          <w:tcPr>
            <w:tcW w:w="1838" w:type="dxa"/>
          </w:tcPr>
          <w:p w14:paraId="5A5E11AB" w14:textId="4A4A6CDB" w:rsidR="000B0B20" w:rsidRPr="00913843" w:rsidRDefault="00913843" w:rsidP="00913843">
            <w:pPr>
              <w:pStyle w:val="tablecolhead"/>
              <w:jc w:val="left"/>
              <w:rPr>
                <w:b w:val="0"/>
                <w:bCs w:val="0"/>
              </w:rPr>
            </w:pPr>
            <w:r w:rsidRPr="00913843">
              <w:rPr>
                <w:b w:val="0"/>
                <w:bCs w:val="0"/>
              </w:rPr>
              <w:t>Criterio de hermanos</w:t>
            </w:r>
          </w:p>
        </w:tc>
        <w:tc>
          <w:tcPr>
            <w:tcW w:w="1701" w:type="dxa"/>
          </w:tcPr>
          <w:p w14:paraId="65D8BE56" w14:textId="761B686B" w:rsidR="000B0B20" w:rsidRPr="00913843" w:rsidRDefault="00913843" w:rsidP="000B0B20">
            <w:pPr>
              <w:pStyle w:val="tablecolhead"/>
              <w:rPr>
                <w:b w:val="0"/>
                <w:bCs w:val="0"/>
              </w:rPr>
            </w:pPr>
            <w:r w:rsidRPr="00913843">
              <w:rPr>
                <w:b w:val="0"/>
                <w:bCs w:val="0"/>
              </w:rPr>
              <w:t>16,0</w:t>
            </w:r>
          </w:p>
        </w:tc>
        <w:tc>
          <w:tcPr>
            <w:tcW w:w="1484" w:type="dxa"/>
          </w:tcPr>
          <w:p w14:paraId="470AD4B0" w14:textId="1C68EAE8" w:rsidR="000B0B20" w:rsidRPr="00913843" w:rsidRDefault="00913843" w:rsidP="000B0B20">
            <w:pPr>
              <w:pStyle w:val="tablecolhead"/>
              <w:rPr>
                <w:b w:val="0"/>
                <w:bCs w:val="0"/>
              </w:rPr>
            </w:pPr>
            <w:r w:rsidRPr="00913843">
              <w:rPr>
                <w:b w:val="0"/>
                <w:bCs w:val="0"/>
              </w:rPr>
              <w:t>90</w:t>
            </w:r>
          </w:p>
        </w:tc>
      </w:tr>
      <w:tr w:rsidR="000B0B20" w:rsidRPr="000B0B20" w14:paraId="6CBB6675" w14:textId="77777777" w:rsidTr="00913843">
        <w:tc>
          <w:tcPr>
            <w:tcW w:w="1838" w:type="dxa"/>
          </w:tcPr>
          <w:p w14:paraId="3F9C6DAB" w14:textId="1C7EB454" w:rsidR="000B0B20" w:rsidRPr="00913843" w:rsidRDefault="00913843" w:rsidP="00913843">
            <w:pPr>
              <w:pStyle w:val="tablecolhead"/>
              <w:jc w:val="left"/>
              <w:rPr>
                <w:b w:val="0"/>
                <w:bCs w:val="0"/>
              </w:rPr>
            </w:pPr>
            <w:r w:rsidRPr="00913843">
              <w:rPr>
                <w:b w:val="0"/>
                <w:bCs w:val="0"/>
              </w:rPr>
              <w:t>Estadísticas del colegio</w:t>
            </w:r>
          </w:p>
        </w:tc>
        <w:tc>
          <w:tcPr>
            <w:tcW w:w="1701" w:type="dxa"/>
          </w:tcPr>
          <w:p w14:paraId="6F2812A8" w14:textId="60C67414" w:rsidR="000B0B20" w:rsidRPr="00913843" w:rsidRDefault="00913843" w:rsidP="000B0B20">
            <w:pPr>
              <w:pStyle w:val="tablecolhead"/>
              <w:rPr>
                <w:b w:val="0"/>
                <w:bCs w:val="0"/>
              </w:rPr>
            </w:pPr>
            <w:r w:rsidRPr="00913843">
              <w:rPr>
                <w:b w:val="0"/>
                <w:bCs w:val="0"/>
              </w:rPr>
              <w:t>15,9</w:t>
            </w:r>
          </w:p>
        </w:tc>
        <w:tc>
          <w:tcPr>
            <w:tcW w:w="1484" w:type="dxa"/>
          </w:tcPr>
          <w:p w14:paraId="6F60B98E" w14:textId="10C5672B" w:rsidR="000B0B20" w:rsidRPr="00913843" w:rsidRDefault="00913843" w:rsidP="000B0B20">
            <w:pPr>
              <w:pStyle w:val="tablecolhead"/>
              <w:rPr>
                <w:b w:val="0"/>
                <w:bCs w:val="0"/>
              </w:rPr>
            </w:pPr>
            <w:r w:rsidRPr="00913843">
              <w:rPr>
                <w:b w:val="0"/>
                <w:bCs w:val="0"/>
              </w:rPr>
              <w:t>100</w:t>
            </w:r>
          </w:p>
        </w:tc>
      </w:tr>
    </w:tbl>
    <w:p w14:paraId="23A96EDA" w14:textId="77777777" w:rsidR="00563CFA" w:rsidRDefault="00563CFA" w:rsidP="00563CFA">
      <w:pPr>
        <w:jc w:val="both"/>
        <w:rPr>
          <w:lang w:val="es-CL"/>
        </w:rPr>
      </w:pPr>
    </w:p>
    <w:p w14:paraId="660F1FC0" w14:textId="676CDC0F" w:rsidR="00A24B54" w:rsidRDefault="00DE793C" w:rsidP="00563CFA">
      <w:pPr>
        <w:jc w:val="both"/>
        <w:rPr>
          <w:lang w:val="es-CL"/>
        </w:rPr>
      </w:pPr>
      <w:r>
        <w:rPr>
          <w:lang w:val="es-CL"/>
        </w:rPr>
        <w:t xml:space="preserve">En cuanto al cuestionario de percepción realizado posterior a las tareas, obtuvimos resultados mayormente positivos </w:t>
      </w:r>
    </w:p>
    <w:p w14:paraId="6C0D7A60" w14:textId="77777777" w:rsidR="00DE793C" w:rsidRPr="00F71C82" w:rsidRDefault="00DE793C" w:rsidP="00DE793C">
      <w:pPr>
        <w:jc w:val="left"/>
        <w:rPr>
          <w:i/>
          <w:iCs/>
          <w:noProof/>
          <w:lang w:val="es-CL"/>
        </w:rPr>
      </w:pPr>
    </w:p>
    <w:p w14:paraId="5C1CB11B" w14:textId="14346297" w:rsidR="00DE793C" w:rsidRDefault="00DE793C" w:rsidP="00DE793C">
      <w:pPr>
        <w:pStyle w:val="tablehead"/>
        <w:rPr>
          <w:lang w:val="es-CL"/>
        </w:rPr>
      </w:pPr>
      <w:r>
        <w:rPr>
          <w:lang w:val="es-CL"/>
        </w:rPr>
        <w:t xml:space="preserve"> </w:t>
      </w:r>
      <w:r w:rsidR="002E3A64">
        <w:rPr>
          <w:lang w:val="es-CL"/>
        </w:rPr>
        <w:t>Resultados de cuestionario: Percepción promedio de los usuarios por pregunta</w:t>
      </w:r>
    </w:p>
    <w:p w14:paraId="1EFBB8AD" w14:textId="77777777" w:rsidR="00D939D3" w:rsidRDefault="00D939D3" w:rsidP="00D939D3">
      <w:pPr>
        <w:pStyle w:val="tablehead"/>
        <w:numPr>
          <w:ilvl w:val="0"/>
          <w:numId w:val="0"/>
        </w:numPr>
        <w:rPr>
          <w:lang w:val="es-CL"/>
        </w:rPr>
      </w:pPr>
    </w:p>
    <w:tbl>
      <w:tblPr>
        <w:tblStyle w:val="Tablaconcuadrcula"/>
        <w:tblW w:w="5089" w:type="dxa"/>
        <w:tblLook w:val="04A0" w:firstRow="1" w:lastRow="0" w:firstColumn="1" w:lastColumn="0" w:noHBand="0" w:noVBand="1"/>
      </w:tblPr>
      <w:tblGrid>
        <w:gridCol w:w="2643"/>
        <w:gridCol w:w="2446"/>
      </w:tblGrid>
      <w:tr w:rsidR="00D939D3" w:rsidRPr="000B0B20" w14:paraId="12646DAA" w14:textId="77777777" w:rsidTr="00D939D3">
        <w:trPr>
          <w:trHeight w:val="182"/>
        </w:trPr>
        <w:tc>
          <w:tcPr>
            <w:tcW w:w="2643" w:type="dxa"/>
          </w:tcPr>
          <w:p w14:paraId="2D6B1D10" w14:textId="134B0AE3" w:rsidR="00D939D3" w:rsidRPr="000B0B20" w:rsidRDefault="00D939D3" w:rsidP="00964E7B">
            <w:pPr>
              <w:pStyle w:val="tablecolhead"/>
              <w:jc w:val="left"/>
            </w:pPr>
            <w:r>
              <w:t>Pregunta</w:t>
            </w:r>
          </w:p>
        </w:tc>
        <w:tc>
          <w:tcPr>
            <w:tcW w:w="2446" w:type="dxa"/>
          </w:tcPr>
          <w:p w14:paraId="0146C0F0" w14:textId="18FDF149" w:rsidR="00D939D3" w:rsidRPr="000B0B20" w:rsidRDefault="00D939D3" w:rsidP="00964E7B">
            <w:pPr>
              <w:pStyle w:val="tablecolhead"/>
            </w:pPr>
            <w:r>
              <w:t>Percepción promedio</w:t>
            </w:r>
          </w:p>
        </w:tc>
      </w:tr>
      <w:tr w:rsidR="00D939D3" w:rsidRPr="00913843" w14:paraId="0D3BE52F" w14:textId="77777777" w:rsidTr="002E3A64">
        <w:trPr>
          <w:trHeight w:val="268"/>
        </w:trPr>
        <w:tc>
          <w:tcPr>
            <w:tcW w:w="2643" w:type="dxa"/>
          </w:tcPr>
          <w:p w14:paraId="31CFC842" w14:textId="2905D9F7" w:rsidR="00D939D3" w:rsidRPr="00913843" w:rsidRDefault="00D939D3" w:rsidP="00D939D3">
            <w:pPr>
              <w:pStyle w:val="tablecolhead"/>
              <w:jc w:val="left"/>
              <w:rPr>
                <w:b w:val="0"/>
                <w:bCs w:val="0"/>
              </w:rPr>
            </w:pPr>
            <w:r w:rsidRPr="00565206">
              <w:rPr>
                <w:rStyle w:val="Textoennegrita"/>
              </w:rPr>
              <w:t>Comprensión de asignación escolar</w:t>
            </w:r>
          </w:p>
        </w:tc>
        <w:tc>
          <w:tcPr>
            <w:tcW w:w="2446" w:type="dxa"/>
            <w:vAlign w:val="bottom"/>
          </w:tcPr>
          <w:p w14:paraId="0B42657B" w14:textId="5E612CF2" w:rsidR="00D939D3" w:rsidRPr="00D939D3" w:rsidRDefault="00D939D3" w:rsidP="00D939D3">
            <w:pPr>
              <w:pStyle w:val="tablecolhead"/>
              <w:rPr>
                <w:b w:val="0"/>
                <w:bCs w:val="0"/>
              </w:rPr>
            </w:pPr>
            <w:r w:rsidRPr="00D939D3">
              <w:rPr>
                <w:b w:val="0"/>
                <w:bCs w:val="0"/>
                <w:color w:val="000000"/>
              </w:rPr>
              <w:t>5</w:t>
            </w:r>
          </w:p>
        </w:tc>
      </w:tr>
      <w:tr w:rsidR="00D939D3" w:rsidRPr="00913843" w14:paraId="254CBC21" w14:textId="77777777" w:rsidTr="00D939D3">
        <w:trPr>
          <w:trHeight w:val="171"/>
        </w:trPr>
        <w:tc>
          <w:tcPr>
            <w:tcW w:w="2643" w:type="dxa"/>
          </w:tcPr>
          <w:p w14:paraId="4DD3EE77" w14:textId="6087A4B5" w:rsidR="00D939D3" w:rsidRPr="00913843" w:rsidRDefault="00D939D3" w:rsidP="00D939D3">
            <w:pPr>
              <w:pStyle w:val="tablecolhead"/>
              <w:jc w:val="left"/>
              <w:rPr>
                <w:b w:val="0"/>
                <w:bCs w:val="0"/>
              </w:rPr>
            </w:pPr>
            <w:r w:rsidRPr="00565206">
              <w:rPr>
                <w:rStyle w:val="Textoennegrita"/>
              </w:rPr>
              <w:t>Explicación paso a paso</w:t>
            </w:r>
          </w:p>
        </w:tc>
        <w:tc>
          <w:tcPr>
            <w:tcW w:w="2446" w:type="dxa"/>
            <w:vAlign w:val="bottom"/>
          </w:tcPr>
          <w:p w14:paraId="567017C5" w14:textId="73AF0BE2" w:rsidR="00D939D3" w:rsidRPr="00D939D3" w:rsidRDefault="00D939D3" w:rsidP="00D939D3">
            <w:pPr>
              <w:pStyle w:val="tablecolhead"/>
              <w:rPr>
                <w:b w:val="0"/>
                <w:bCs w:val="0"/>
              </w:rPr>
            </w:pPr>
            <w:r w:rsidRPr="00D939D3">
              <w:rPr>
                <w:b w:val="0"/>
                <w:bCs w:val="0"/>
                <w:color w:val="000000"/>
              </w:rPr>
              <w:t>4,5</w:t>
            </w:r>
          </w:p>
        </w:tc>
      </w:tr>
      <w:tr w:rsidR="00D939D3" w:rsidRPr="00913843" w14:paraId="51E1544B" w14:textId="77777777" w:rsidTr="00D939D3">
        <w:trPr>
          <w:trHeight w:val="182"/>
        </w:trPr>
        <w:tc>
          <w:tcPr>
            <w:tcW w:w="2643" w:type="dxa"/>
          </w:tcPr>
          <w:p w14:paraId="0BDA167B" w14:textId="4EC694A3" w:rsidR="00D939D3" w:rsidRPr="00913843" w:rsidRDefault="00D939D3" w:rsidP="00D939D3">
            <w:pPr>
              <w:pStyle w:val="tablecolhead"/>
              <w:jc w:val="left"/>
              <w:rPr>
                <w:b w:val="0"/>
                <w:bCs w:val="0"/>
              </w:rPr>
            </w:pPr>
            <w:r w:rsidRPr="00565206">
              <w:rPr>
                <w:rStyle w:val="Textoennegrita"/>
              </w:rPr>
              <w:t>Percepción de justicia</w:t>
            </w:r>
          </w:p>
        </w:tc>
        <w:tc>
          <w:tcPr>
            <w:tcW w:w="2446" w:type="dxa"/>
            <w:vAlign w:val="bottom"/>
          </w:tcPr>
          <w:p w14:paraId="489D3404" w14:textId="31E74A6F" w:rsidR="00D939D3" w:rsidRPr="00D939D3" w:rsidRDefault="00D939D3" w:rsidP="00D939D3">
            <w:pPr>
              <w:pStyle w:val="tablecolhead"/>
              <w:rPr>
                <w:b w:val="0"/>
                <w:bCs w:val="0"/>
              </w:rPr>
            </w:pPr>
            <w:r w:rsidRPr="00D939D3">
              <w:rPr>
                <w:b w:val="0"/>
                <w:bCs w:val="0"/>
                <w:color w:val="000000"/>
              </w:rPr>
              <w:t>4</w:t>
            </w:r>
          </w:p>
        </w:tc>
      </w:tr>
      <w:tr w:rsidR="00D939D3" w:rsidRPr="00913843" w14:paraId="6EAAFFF4" w14:textId="77777777" w:rsidTr="00D939D3">
        <w:trPr>
          <w:trHeight w:val="182"/>
        </w:trPr>
        <w:tc>
          <w:tcPr>
            <w:tcW w:w="2643" w:type="dxa"/>
          </w:tcPr>
          <w:p w14:paraId="4C6BAF17" w14:textId="334105BC" w:rsidR="00D939D3" w:rsidRPr="00913843" w:rsidRDefault="00D939D3" w:rsidP="00D939D3">
            <w:pPr>
              <w:pStyle w:val="tablecolhead"/>
              <w:jc w:val="left"/>
              <w:rPr>
                <w:b w:val="0"/>
                <w:bCs w:val="0"/>
              </w:rPr>
            </w:pPr>
            <w:r w:rsidRPr="00565206">
              <w:rPr>
                <w:rStyle w:val="Textoennegrita"/>
              </w:rPr>
              <w:t>Claridad de prioridades</w:t>
            </w:r>
          </w:p>
        </w:tc>
        <w:tc>
          <w:tcPr>
            <w:tcW w:w="2446" w:type="dxa"/>
            <w:vAlign w:val="bottom"/>
          </w:tcPr>
          <w:p w14:paraId="5A28EA22" w14:textId="7BF35CD9" w:rsidR="00D939D3" w:rsidRPr="00D939D3" w:rsidRDefault="00D939D3" w:rsidP="00D939D3">
            <w:pPr>
              <w:pStyle w:val="tablecolhead"/>
              <w:rPr>
                <w:b w:val="0"/>
                <w:bCs w:val="0"/>
              </w:rPr>
            </w:pPr>
            <w:r w:rsidRPr="00D939D3">
              <w:rPr>
                <w:b w:val="0"/>
                <w:bCs w:val="0"/>
                <w:color w:val="000000"/>
              </w:rPr>
              <w:t>4,7</w:t>
            </w:r>
          </w:p>
        </w:tc>
      </w:tr>
      <w:tr w:rsidR="00D939D3" w:rsidRPr="00913843" w14:paraId="12416F1E" w14:textId="77777777" w:rsidTr="00D939D3">
        <w:trPr>
          <w:trHeight w:val="182"/>
        </w:trPr>
        <w:tc>
          <w:tcPr>
            <w:tcW w:w="2643" w:type="dxa"/>
          </w:tcPr>
          <w:p w14:paraId="1FE34383" w14:textId="6085D2F0" w:rsidR="00D939D3" w:rsidRPr="00913843" w:rsidRDefault="00D939D3" w:rsidP="00D939D3">
            <w:pPr>
              <w:pStyle w:val="tablecolhead"/>
              <w:jc w:val="left"/>
              <w:rPr>
                <w:b w:val="0"/>
                <w:bCs w:val="0"/>
              </w:rPr>
            </w:pPr>
            <w:r w:rsidRPr="00565206">
              <w:rPr>
                <w:rStyle w:val="Textoennegrita"/>
              </w:rPr>
              <w:t>Confianza en el sistema</w:t>
            </w:r>
          </w:p>
        </w:tc>
        <w:tc>
          <w:tcPr>
            <w:tcW w:w="2446" w:type="dxa"/>
            <w:vAlign w:val="bottom"/>
          </w:tcPr>
          <w:p w14:paraId="6CA1B248" w14:textId="423DEEB6" w:rsidR="00D939D3" w:rsidRPr="00D939D3" w:rsidRDefault="00D939D3" w:rsidP="00D939D3">
            <w:pPr>
              <w:pStyle w:val="tablecolhead"/>
              <w:rPr>
                <w:b w:val="0"/>
                <w:bCs w:val="0"/>
              </w:rPr>
            </w:pPr>
            <w:r w:rsidRPr="00D939D3">
              <w:rPr>
                <w:b w:val="0"/>
                <w:bCs w:val="0"/>
                <w:color w:val="000000"/>
              </w:rPr>
              <w:t>4,6</w:t>
            </w:r>
          </w:p>
        </w:tc>
      </w:tr>
      <w:tr w:rsidR="00D939D3" w:rsidRPr="00913843" w14:paraId="029DA9F8" w14:textId="77777777" w:rsidTr="00D939D3">
        <w:trPr>
          <w:trHeight w:val="241"/>
        </w:trPr>
        <w:tc>
          <w:tcPr>
            <w:tcW w:w="2643" w:type="dxa"/>
          </w:tcPr>
          <w:p w14:paraId="1398DD19" w14:textId="08FA32A2" w:rsidR="00D939D3" w:rsidRPr="00913843" w:rsidRDefault="00D939D3" w:rsidP="00D939D3">
            <w:pPr>
              <w:pStyle w:val="tablecolhead"/>
              <w:jc w:val="left"/>
              <w:rPr>
                <w:b w:val="0"/>
                <w:bCs w:val="0"/>
              </w:rPr>
            </w:pPr>
            <w:r w:rsidRPr="00565206">
              <w:rPr>
                <w:rStyle w:val="Textoennegrita"/>
              </w:rPr>
              <w:t>Entender rechazo por cupos</w:t>
            </w:r>
          </w:p>
        </w:tc>
        <w:tc>
          <w:tcPr>
            <w:tcW w:w="2446" w:type="dxa"/>
            <w:vAlign w:val="bottom"/>
          </w:tcPr>
          <w:p w14:paraId="6A66BE41" w14:textId="5CFB9BF3" w:rsidR="00D939D3" w:rsidRPr="00D939D3" w:rsidRDefault="00D939D3" w:rsidP="00D939D3">
            <w:pPr>
              <w:pStyle w:val="tablecolhead"/>
              <w:rPr>
                <w:b w:val="0"/>
                <w:bCs w:val="0"/>
              </w:rPr>
            </w:pPr>
            <w:r w:rsidRPr="00D939D3">
              <w:rPr>
                <w:b w:val="0"/>
                <w:bCs w:val="0"/>
                <w:color w:val="000000"/>
              </w:rPr>
              <w:t>4,6</w:t>
            </w:r>
          </w:p>
        </w:tc>
      </w:tr>
      <w:tr w:rsidR="00D939D3" w:rsidRPr="00913843" w14:paraId="4FBC09DC" w14:textId="77777777" w:rsidTr="00D939D3">
        <w:trPr>
          <w:trHeight w:val="274"/>
        </w:trPr>
        <w:tc>
          <w:tcPr>
            <w:tcW w:w="2643" w:type="dxa"/>
          </w:tcPr>
          <w:p w14:paraId="0201D028" w14:textId="0175247B" w:rsidR="00D939D3" w:rsidRPr="00913843" w:rsidRDefault="00D939D3" w:rsidP="00D939D3">
            <w:pPr>
              <w:pStyle w:val="tablecolhead"/>
              <w:jc w:val="left"/>
              <w:rPr>
                <w:b w:val="0"/>
                <w:bCs w:val="0"/>
              </w:rPr>
            </w:pPr>
            <w:r w:rsidRPr="00565206">
              <w:rPr>
                <w:rStyle w:val="Textoennegrita"/>
              </w:rPr>
              <w:t>Utilidad de la comparación</w:t>
            </w:r>
          </w:p>
        </w:tc>
        <w:tc>
          <w:tcPr>
            <w:tcW w:w="2446" w:type="dxa"/>
            <w:vAlign w:val="bottom"/>
          </w:tcPr>
          <w:p w14:paraId="1A9B37E5" w14:textId="3B9A9F55" w:rsidR="00D939D3" w:rsidRPr="00D939D3" w:rsidRDefault="00D939D3" w:rsidP="00D939D3">
            <w:pPr>
              <w:pStyle w:val="tablecolhead"/>
              <w:rPr>
                <w:b w:val="0"/>
                <w:bCs w:val="0"/>
              </w:rPr>
            </w:pPr>
            <w:r w:rsidRPr="00D939D3">
              <w:rPr>
                <w:b w:val="0"/>
                <w:bCs w:val="0"/>
                <w:color w:val="000000"/>
              </w:rPr>
              <w:t>4,7</w:t>
            </w:r>
          </w:p>
        </w:tc>
      </w:tr>
      <w:tr w:rsidR="00D939D3" w:rsidRPr="00913843" w14:paraId="5110B7C8" w14:textId="77777777" w:rsidTr="00D939D3">
        <w:trPr>
          <w:trHeight w:val="278"/>
        </w:trPr>
        <w:tc>
          <w:tcPr>
            <w:tcW w:w="2643" w:type="dxa"/>
          </w:tcPr>
          <w:p w14:paraId="5F9BE92A" w14:textId="06053BEF" w:rsidR="00D939D3" w:rsidRPr="00913843" w:rsidRDefault="00D939D3" w:rsidP="00D939D3">
            <w:pPr>
              <w:pStyle w:val="tablecolhead"/>
              <w:jc w:val="left"/>
              <w:rPr>
                <w:b w:val="0"/>
                <w:bCs w:val="0"/>
              </w:rPr>
            </w:pPr>
            <w:r w:rsidRPr="00565206">
              <w:rPr>
                <w:rStyle w:val="Textoennegrita"/>
              </w:rPr>
              <w:t>Mejora en futuras postulaciones</w:t>
            </w:r>
          </w:p>
        </w:tc>
        <w:tc>
          <w:tcPr>
            <w:tcW w:w="2446" w:type="dxa"/>
            <w:vAlign w:val="bottom"/>
          </w:tcPr>
          <w:p w14:paraId="7B4CEC43" w14:textId="35DF427E" w:rsidR="00D939D3" w:rsidRPr="00D939D3" w:rsidRDefault="00D939D3" w:rsidP="00D939D3">
            <w:pPr>
              <w:pStyle w:val="tablecolhead"/>
              <w:rPr>
                <w:b w:val="0"/>
                <w:bCs w:val="0"/>
              </w:rPr>
            </w:pPr>
            <w:r w:rsidRPr="00D939D3">
              <w:rPr>
                <w:b w:val="0"/>
                <w:bCs w:val="0"/>
                <w:color w:val="000000"/>
              </w:rPr>
              <w:t>4,3</w:t>
            </w:r>
          </w:p>
        </w:tc>
      </w:tr>
      <w:tr w:rsidR="00D939D3" w:rsidRPr="00913843" w14:paraId="692FD4F7" w14:textId="77777777" w:rsidTr="00D939D3">
        <w:trPr>
          <w:trHeight w:val="282"/>
        </w:trPr>
        <w:tc>
          <w:tcPr>
            <w:tcW w:w="2643" w:type="dxa"/>
          </w:tcPr>
          <w:p w14:paraId="63A857CE" w14:textId="11D8EA9D" w:rsidR="00D939D3" w:rsidRPr="00913843" w:rsidRDefault="00D939D3" w:rsidP="00D939D3">
            <w:pPr>
              <w:pStyle w:val="tablecolhead"/>
              <w:jc w:val="left"/>
              <w:rPr>
                <w:b w:val="0"/>
                <w:bCs w:val="0"/>
              </w:rPr>
            </w:pPr>
            <w:r w:rsidRPr="00565206">
              <w:rPr>
                <w:rStyle w:val="Textoennegrita"/>
              </w:rPr>
              <w:t>Preferencia por interfaz detallada</w:t>
            </w:r>
          </w:p>
        </w:tc>
        <w:tc>
          <w:tcPr>
            <w:tcW w:w="2446" w:type="dxa"/>
            <w:vAlign w:val="bottom"/>
          </w:tcPr>
          <w:p w14:paraId="4C3D5D44" w14:textId="5106A19B" w:rsidR="00D939D3" w:rsidRPr="00D939D3" w:rsidRDefault="00D939D3" w:rsidP="00D939D3">
            <w:pPr>
              <w:pStyle w:val="tablecolhead"/>
              <w:rPr>
                <w:b w:val="0"/>
                <w:bCs w:val="0"/>
              </w:rPr>
            </w:pPr>
            <w:r w:rsidRPr="00D939D3">
              <w:rPr>
                <w:b w:val="0"/>
                <w:bCs w:val="0"/>
                <w:color w:val="000000"/>
              </w:rPr>
              <w:t>4,9</w:t>
            </w:r>
          </w:p>
        </w:tc>
      </w:tr>
      <w:tr w:rsidR="00D939D3" w:rsidRPr="00913843" w14:paraId="247D5844" w14:textId="77777777" w:rsidTr="00D939D3">
        <w:trPr>
          <w:trHeight w:val="258"/>
        </w:trPr>
        <w:tc>
          <w:tcPr>
            <w:tcW w:w="2643" w:type="dxa"/>
          </w:tcPr>
          <w:p w14:paraId="312A192B" w14:textId="49AD3D25" w:rsidR="00D939D3" w:rsidRPr="00913843" w:rsidRDefault="00D939D3" w:rsidP="00D939D3">
            <w:pPr>
              <w:pStyle w:val="tablecolhead"/>
              <w:jc w:val="left"/>
              <w:rPr>
                <w:b w:val="0"/>
                <w:bCs w:val="0"/>
              </w:rPr>
            </w:pPr>
            <w:r w:rsidRPr="00565206">
              <w:rPr>
                <w:rStyle w:val="Textoennegrita"/>
              </w:rPr>
              <w:t>Recomendación al MINEDUC</w:t>
            </w:r>
          </w:p>
        </w:tc>
        <w:tc>
          <w:tcPr>
            <w:tcW w:w="2446" w:type="dxa"/>
            <w:vAlign w:val="bottom"/>
          </w:tcPr>
          <w:p w14:paraId="37146542" w14:textId="75E09D55" w:rsidR="00D939D3" w:rsidRPr="00D939D3" w:rsidRDefault="00D939D3" w:rsidP="00D939D3">
            <w:pPr>
              <w:pStyle w:val="tablecolhead"/>
              <w:rPr>
                <w:b w:val="0"/>
                <w:bCs w:val="0"/>
              </w:rPr>
            </w:pPr>
            <w:r w:rsidRPr="00D939D3">
              <w:rPr>
                <w:b w:val="0"/>
                <w:bCs w:val="0"/>
                <w:color w:val="000000"/>
              </w:rPr>
              <w:t>5</w:t>
            </w:r>
          </w:p>
        </w:tc>
      </w:tr>
    </w:tbl>
    <w:p w14:paraId="7346B526" w14:textId="77777777" w:rsidR="00A24B54" w:rsidRDefault="00A24B54" w:rsidP="00563CFA">
      <w:pPr>
        <w:jc w:val="both"/>
        <w:rPr>
          <w:lang w:val="es-CL"/>
        </w:rPr>
      </w:pPr>
    </w:p>
    <w:p w14:paraId="2F664D0B" w14:textId="385C7720" w:rsidR="00010134" w:rsidRDefault="00010134" w:rsidP="00563CFA">
      <w:pPr>
        <w:jc w:val="both"/>
        <w:rPr>
          <w:lang w:val="es-CL"/>
        </w:rPr>
      </w:pPr>
      <w:r>
        <w:rPr>
          <w:lang w:val="es-CL"/>
        </w:rPr>
        <w:t xml:space="preserve">Los </w:t>
      </w:r>
      <w:r w:rsidRPr="00010134">
        <w:rPr>
          <w:lang w:val="es-CL"/>
        </w:rPr>
        <w:t>resultados de la evaluación del prototipo reflejan una percepción positiva por parte de los usuarios. Las tareas asociadas a la comprensión directa de las preferencias ingresadas, los criterios de prioridad y las estadísticas de los colegios fueron completadas con alto nivel de éxito, lo que se alinea con los puntajes más altos en ítems como utilidad de la comparación (4.7), claridad de prioridades (4.7) y entender rechazo por cupos (4.6). También destaca la comprensión de la asignación escolar y la recomendación al MINEDUC, ambas con un promedio perfecto de 5.0, lo que indica que los usuarios valoran tanto la transparencia del proceso como su eventual implementación oficial.</w:t>
      </w:r>
      <w:r>
        <w:rPr>
          <w:smallCaps/>
          <w:lang w:val="es-CL"/>
        </w:rPr>
        <w:t xml:space="preserve"> </w:t>
      </w:r>
      <w:r w:rsidRPr="00010134">
        <w:rPr>
          <w:lang w:val="es-CL"/>
        </w:rPr>
        <w:t>La visualización paso a paso del algoritmo (4.5) y la interfaz detallada (4.9) también fueron bien recibidas, facilitando el entendimiento del motivo detrás de cada resultado. Sin embargo, la tarea relacionada con identificar con precisión la razón específica de la asignación tuvo un leve descenso en la tasa de éxito, lo que coincide con la percepción de justicia siendo el ítem con menor puntuación (4.0). Esto sugiere que aún hay espacio para mejorar la forma en que se presentan los criterios aplicados en la decisión final. En conjunto, los datos indican que el prototipo logra avanzar significativamente en mejorar la transparencia, claridad y confianza en el funcionamiento del SAE, aunque aún se pueden perfeccionar ciertos aspectos visuales y explicativos para fortalecer la percepción de equidad en el proceso.</w:t>
      </w:r>
    </w:p>
    <w:p w14:paraId="6C15810E" w14:textId="45F18B28" w:rsidR="00D33497" w:rsidRPr="00010134" w:rsidRDefault="00D33497" w:rsidP="005C6678">
      <w:pPr>
        <w:pStyle w:val="Ttulo1"/>
        <w:numPr>
          <w:ilvl w:val="0"/>
          <w:numId w:val="11"/>
        </w:numPr>
        <w:rPr>
          <w:b/>
          <w:bCs/>
          <w:lang w:val="es-CL"/>
        </w:rPr>
      </w:pPr>
      <w:r w:rsidRPr="00010134">
        <w:rPr>
          <w:b/>
          <w:bCs/>
          <w:lang w:val="es-CL"/>
        </w:rPr>
        <w:t>Conclusión</w:t>
      </w:r>
    </w:p>
    <w:p w14:paraId="4C0558E9" w14:textId="5D99FC46" w:rsidR="00F71C82" w:rsidRPr="00F71C82" w:rsidRDefault="00F71C82" w:rsidP="00DB7444">
      <w:pPr>
        <w:pStyle w:val="Textoindependiente"/>
        <w:spacing w:after="0"/>
        <w:ind w:firstLine="0"/>
        <w:rPr>
          <w:lang w:val="es-MX"/>
        </w:rPr>
      </w:pPr>
      <w:r>
        <w:tab/>
        <w:t>E</w:t>
      </w:r>
      <w:r w:rsidRPr="00F71C82">
        <w:rPr>
          <w:lang w:val="es-MX"/>
        </w:rPr>
        <w:t>l prototipo de interfaz presentado en esta investigación demuestra un potencial significativo para mejorar la</w:t>
      </w:r>
      <w:r>
        <w:rPr>
          <w:lang w:val="es-MX"/>
        </w:rPr>
        <w:t xml:space="preserve"> ética y</w:t>
      </w:r>
      <w:r w:rsidRPr="00F71C82">
        <w:rPr>
          <w:lang w:val="es-MX"/>
        </w:rPr>
        <w:t xml:space="preserve"> transparencia</w:t>
      </w:r>
      <w:r>
        <w:rPr>
          <w:lang w:val="es-MX"/>
        </w:rPr>
        <w:t xml:space="preserve"> </w:t>
      </w:r>
      <w:r w:rsidRPr="00F71C82">
        <w:rPr>
          <w:lang w:val="es-MX"/>
        </w:rPr>
        <w:t>del Sistema de Admisión Escolar (SAE) dirigido a las familias.</w:t>
      </w:r>
      <w:r w:rsidR="006B5381">
        <w:rPr>
          <w:lang w:val="es-MX"/>
        </w:rPr>
        <w:t xml:space="preserve"> Aunque</w:t>
      </w:r>
      <w:r w:rsidR="005D3E78">
        <w:rPr>
          <w:lang w:val="es-MX"/>
        </w:rPr>
        <w:t xml:space="preserve"> este prototipo inicial entrega una prueba de concepto robusta, su implementación y posterior optimización para un sistema</w:t>
      </w:r>
      <w:r w:rsidR="00DB7444">
        <w:rPr>
          <w:lang w:val="es-MX"/>
        </w:rPr>
        <w:t xml:space="preserve"> </w:t>
      </w:r>
      <w:r w:rsidR="005D3E78">
        <w:rPr>
          <w:lang w:val="es-MX"/>
        </w:rPr>
        <w:t>como el SAE</w:t>
      </w:r>
      <w:r w:rsidR="00DB7444">
        <w:rPr>
          <w:lang w:val="es-MX"/>
        </w:rPr>
        <w:t>, exige una colaboración estrecha con el Ministerio de Educación (MINEDUC).</w:t>
      </w:r>
    </w:p>
    <w:p w14:paraId="72BBF5A7" w14:textId="6385A50A" w:rsidR="007D6232" w:rsidRPr="009B7307" w:rsidRDefault="00F71C82" w:rsidP="00F71C82">
      <w:pPr>
        <w:pStyle w:val="Textoindependiente"/>
        <w:ind w:firstLine="0"/>
        <w:rPr>
          <w:lang w:val="es-MX"/>
        </w:rPr>
      </w:pPr>
      <w:r w:rsidRPr="00F71C82">
        <w:rPr>
          <w:lang w:val="es-MX"/>
        </w:rPr>
        <w:t>Como parte del trabajo futuro, se propone establecer una colaboración directa con los equipos técnicos y de políticas educativas del MINEDUC. Esta cooperación permitirá identificar mejoras específicas en el prototipo desde la perspectiva institucional y asegurar una comunicación plenamente transparente del algoritmo. La interacción cercana con expertos</w:t>
      </w:r>
      <w:r w:rsidR="0085460F">
        <w:rPr>
          <w:lang w:val="es-MX"/>
        </w:rPr>
        <w:t xml:space="preserve"> permitirá perfeccionar las explicaciones que ofrece la interfaz, validar su compre</w:t>
      </w:r>
      <w:r w:rsidR="00AC3529">
        <w:rPr>
          <w:lang w:val="es-MX"/>
        </w:rPr>
        <w:t>nsibilidad y que sea adecuado según las necesidades reales de las familias</w:t>
      </w:r>
      <w:r w:rsidR="00EC21C3">
        <w:rPr>
          <w:lang w:val="es-MX"/>
        </w:rPr>
        <w:t>. Además</w:t>
      </w:r>
      <w:r w:rsidR="00A72D5F">
        <w:rPr>
          <w:lang w:val="es-MX"/>
        </w:rPr>
        <w:t>, se podrán integrar con precisión todas las particularidades y excepciones del SAE</w:t>
      </w:r>
      <w:r w:rsidRPr="00F71C82">
        <w:rPr>
          <w:lang w:val="es-MX"/>
        </w:rPr>
        <w:t>. Este esfuerzo colaborativo es crucial para que el prototipo evolucione hacia una herramienta aplicable y efectiva que no solo aumente la transparencia técnica, sino que además fomente la confianza institucional en un proceso tan relevante para la sociedad chilena.</w:t>
      </w:r>
    </w:p>
    <w:p w14:paraId="7E448512" w14:textId="65105FE6" w:rsidR="009303D9" w:rsidRPr="001954B9" w:rsidRDefault="00D33497" w:rsidP="00D33497">
      <w:pPr>
        <w:pStyle w:val="Ttulo5"/>
        <w:ind w:firstLine="288"/>
        <w:rPr>
          <w:b/>
          <w:bCs/>
          <w:lang w:val="es-CL"/>
        </w:rPr>
      </w:pPr>
      <w:r w:rsidRPr="001954B9">
        <w:rPr>
          <w:b/>
          <w:bCs/>
          <w:lang w:val="es-CL"/>
        </w:rPr>
        <w:t>Bibliografía</w:t>
      </w:r>
    </w:p>
    <w:p w14:paraId="1B9F69D2" w14:textId="3DA6BAE9" w:rsidR="00514488" w:rsidRPr="007B7156" w:rsidRDefault="199E5369" w:rsidP="799DB2A5">
      <w:pPr>
        <w:pStyle w:val="Textoindependiente"/>
        <w:ind w:firstLine="0"/>
        <w:rPr>
          <w:lang w:val="es-CL"/>
        </w:rPr>
      </w:pPr>
      <w:bookmarkStart w:id="0" w:name="refuno"/>
      <w:r w:rsidRPr="007B7156">
        <w:rPr>
          <w:lang w:val="es-CL"/>
        </w:rPr>
        <w:t>[1]</w:t>
      </w:r>
      <w:bookmarkEnd w:id="0"/>
      <w:r>
        <w:tab/>
      </w:r>
      <w:r w:rsidRPr="007B7156">
        <w:rPr>
          <w:lang w:val="es-CL"/>
        </w:rPr>
        <w:t xml:space="preserve">KeepCoding, "Ética en Diseño UX/UI: Análisis Profundo," [Online]. Disponible en: </w:t>
      </w:r>
      <w:hyperlink r:id="rId30">
        <w:r w:rsidRPr="007B7156">
          <w:rPr>
            <w:rStyle w:val="Hipervnculo"/>
            <w:lang w:val="es-CL"/>
          </w:rPr>
          <w:t>https://keepcoding.io/blog/etica-en-el-diseno-ux-ui/</w:t>
        </w:r>
      </w:hyperlink>
      <w:r w:rsidRPr="007B7156">
        <w:rPr>
          <w:lang w:val="es-CL"/>
        </w:rPr>
        <w:t>.</w:t>
      </w:r>
    </w:p>
    <w:p w14:paraId="77BFC85A" w14:textId="4F09C0B8" w:rsidR="00514488" w:rsidRDefault="199E5369" w:rsidP="00514488">
      <w:pPr>
        <w:pStyle w:val="Textoindependiente"/>
        <w:ind w:firstLine="0"/>
      </w:pPr>
      <w:bookmarkStart w:id="1" w:name="refdos"/>
      <w:r w:rsidRPr="00FF391D">
        <w:rPr>
          <w:lang w:val="es-CL"/>
        </w:rPr>
        <w:t>[2</w:t>
      </w:r>
      <w:bookmarkEnd w:id="1"/>
      <w:r w:rsidR="444E51CC" w:rsidRPr="00FF391D">
        <w:rPr>
          <w:lang w:val="es-CL"/>
        </w:rPr>
        <w:t>]</w:t>
      </w:r>
      <w:r w:rsidR="00514488">
        <w:tab/>
      </w:r>
      <w:r w:rsidRPr="00FF391D">
        <w:rPr>
          <w:lang w:val="es-CL"/>
        </w:rPr>
        <w:t xml:space="preserve">Checkealos, "Ética diseño UX: Crear Experiencias Positivas," [Online]. Disponible en: </w:t>
      </w:r>
      <w:hyperlink r:id="rId31">
        <w:r w:rsidRPr="00FF391D">
          <w:rPr>
            <w:rStyle w:val="Hipervnculo"/>
            <w:lang w:val="es-CL"/>
          </w:rPr>
          <w:t>https://checkealos.com/es/etica-en-el-diseno-ux/</w:t>
        </w:r>
      </w:hyperlink>
      <w:r w:rsidRPr="00FF391D">
        <w:rPr>
          <w:lang w:val="es-CL"/>
        </w:rPr>
        <w:t>.</w:t>
      </w:r>
    </w:p>
    <w:p w14:paraId="3AC9C9BC" w14:textId="522B6741" w:rsidR="00514488" w:rsidRPr="00EA386C" w:rsidRDefault="00514488" w:rsidP="00514488">
      <w:pPr>
        <w:pStyle w:val="Textoindependiente"/>
        <w:ind w:firstLine="0"/>
        <w:rPr>
          <w:lang w:val="es-CL"/>
        </w:rPr>
      </w:pPr>
      <w:bookmarkStart w:id="2" w:name="reftres"/>
      <w:r>
        <w:t>[3</w:t>
      </w:r>
      <w:bookmarkEnd w:id="2"/>
      <w:r w:rsidR="00970EFA">
        <w:t>]</w:t>
      </w:r>
      <w:r w:rsidR="00970EFA">
        <w:tab/>
      </w:r>
      <w:r w:rsidRPr="00514488">
        <w:rPr>
          <w:lang w:val="es-CL"/>
        </w:rPr>
        <w:t xml:space="preserve">Transparencia Algorítmica, [Online]. Disponible en: </w:t>
      </w:r>
      <w:hyperlink r:id="rId32" w:tgtFrame="_blank" w:history="1">
        <w:r w:rsidRPr="00514488">
          <w:rPr>
            <w:rStyle w:val="Hipervnculo"/>
            <w:lang w:val="es-CL"/>
          </w:rPr>
          <w:t>https://www.transparenciaalgoritmica.es/</w:t>
        </w:r>
      </w:hyperlink>
      <w:r w:rsidRPr="00514488">
        <w:rPr>
          <w:lang w:val="es-CL"/>
        </w:rPr>
        <w:t>.</w:t>
      </w:r>
    </w:p>
    <w:p w14:paraId="19D63FC0" w14:textId="16281D29" w:rsidR="00514488" w:rsidRDefault="00514488" w:rsidP="00514488">
      <w:pPr>
        <w:pStyle w:val="Textoindependiente"/>
        <w:ind w:firstLine="0"/>
      </w:pPr>
      <w:bookmarkStart w:id="3" w:name="refcuatro"/>
      <w:r w:rsidRPr="00514488">
        <w:rPr>
          <w:lang w:val="es-CL"/>
        </w:rPr>
        <w:t>[4]</w:t>
      </w:r>
      <w:bookmarkEnd w:id="3"/>
      <w:r w:rsidR="00970EFA">
        <w:rPr>
          <w:lang w:val="es-CL"/>
        </w:rPr>
        <w:tab/>
      </w:r>
      <w:r>
        <w:t xml:space="preserve">IBM, "¿Qué es la transparencia de la IA?," [Online]. Disponible en: </w:t>
      </w:r>
      <w:hyperlink r:id="rId33" w:tgtFrame="_blank" w:history="1">
        <w:r>
          <w:rPr>
            <w:rStyle w:val="Hipervnculo"/>
          </w:rPr>
          <w:t>https://www.ibm.com/mx-es/think/topics/ai-transparency</w:t>
        </w:r>
      </w:hyperlink>
      <w:r>
        <w:t>.</w:t>
      </w:r>
    </w:p>
    <w:p w14:paraId="2E69B527" w14:textId="74C2B014" w:rsidR="00514488" w:rsidRDefault="199E5369" w:rsidP="00514488">
      <w:pPr>
        <w:pStyle w:val="Textoindependiente"/>
        <w:ind w:firstLine="0"/>
      </w:pPr>
      <w:bookmarkStart w:id="4" w:name="refcinco"/>
      <w:r w:rsidRPr="6AA369A2">
        <w:rPr>
          <w:lang w:val="en-US"/>
        </w:rPr>
        <w:t>[5]</w:t>
      </w:r>
      <w:bookmarkEnd w:id="4"/>
      <w:r w:rsidR="00514488">
        <w:tab/>
      </w:r>
      <w:r w:rsidR="2234CA7E" w:rsidRPr="6AA369A2">
        <w:rPr>
          <w:lang w:val="en-US"/>
        </w:rPr>
        <w:t>Martin Strobel. "Aspects of Transparency in Machine Learning." Proc. of the 18th International Conference on Autonomous Agents and Multiagent Systems (AAMAS 2019), Montréal, Canada, 2019.</w:t>
      </w:r>
    </w:p>
    <w:p w14:paraId="17C3B961" w14:textId="70BD645F" w:rsidR="00C73AD8" w:rsidRPr="00490613" w:rsidRDefault="00C73AD8" w:rsidP="00514488">
      <w:pPr>
        <w:pStyle w:val="Textoindependiente"/>
        <w:ind w:firstLine="0"/>
        <w:rPr>
          <w:lang w:val="en-US"/>
        </w:rPr>
      </w:pPr>
      <w:bookmarkStart w:id="5" w:name="refseis"/>
      <w:r w:rsidRPr="00490613">
        <w:rPr>
          <w:rStyle w:val="Textoennegrita"/>
          <w:b w:val="0"/>
          <w:lang w:val="en-US"/>
        </w:rPr>
        <w:t>[6]</w:t>
      </w:r>
      <w:bookmarkEnd w:id="5"/>
      <w:r w:rsidR="00970EFA" w:rsidRPr="00490613">
        <w:tab/>
      </w:r>
      <w:r w:rsidRPr="00490613">
        <w:rPr>
          <w:rStyle w:val="Textoennegrita"/>
          <w:b w:val="0"/>
          <w:lang w:val="en-US"/>
        </w:rPr>
        <w:t>E. Masciari, A. Umair, and M. H. Ullah, "A Systematic Literature Review on AI-Based Recommendation Systems and Their Ethical Considerations,"</w:t>
      </w:r>
      <w:r w:rsidRPr="00490613">
        <w:rPr>
          <w:b/>
          <w:lang w:val="en-US"/>
        </w:rPr>
        <w:t xml:space="preserve"> </w:t>
      </w:r>
      <w:r w:rsidRPr="00490613">
        <w:rPr>
          <w:rStyle w:val="nfasis"/>
          <w:lang w:val="en-US"/>
        </w:rPr>
        <w:t>IEEE Access</w:t>
      </w:r>
      <w:r w:rsidRPr="00490613">
        <w:rPr>
          <w:lang w:val="en-US"/>
        </w:rPr>
        <w:t>, vol. 12, 2024.</w:t>
      </w:r>
    </w:p>
    <w:p w14:paraId="4D7BF7B5" w14:textId="3AE57625" w:rsidR="00C73AD8" w:rsidRPr="00901B37" w:rsidRDefault="00DC0099" w:rsidP="00514488">
      <w:pPr>
        <w:pStyle w:val="Textoindependiente"/>
        <w:ind w:firstLine="0"/>
        <w:rPr>
          <w:lang w:val="en-US"/>
        </w:rPr>
      </w:pPr>
      <w:r>
        <w:t>[7]</w:t>
      </w:r>
      <w:r w:rsidR="00901B37" w:rsidRPr="00901B37">
        <w:rPr>
          <w:rFonts w:eastAsia="Times New Roman"/>
          <w:b/>
          <w:bCs/>
          <w:color w:val="000000"/>
          <w:sz w:val="24"/>
          <w:szCs w:val="24"/>
          <w:lang w:val="en-US" w:eastAsia="es-MX"/>
        </w:rPr>
        <w:t xml:space="preserve"> </w:t>
      </w:r>
      <w:r w:rsidR="00901B37" w:rsidRPr="00901B37">
        <w:rPr>
          <w:lang w:val="en-US"/>
        </w:rPr>
        <w:t>V. Rivas et al., "Transparency and Accountability in AI Systems," </w:t>
      </w:r>
      <w:r w:rsidR="00901B37" w:rsidRPr="00901B37">
        <w:rPr>
          <w:i/>
          <w:iCs/>
          <w:lang w:val="en-US"/>
        </w:rPr>
        <w:t>Frontiers in Human Dynamics</w:t>
      </w:r>
      <w:r w:rsidR="00901B37" w:rsidRPr="00901B37">
        <w:rPr>
          <w:lang w:val="en-US"/>
        </w:rPr>
        <w:t>, 2024.</w:t>
      </w:r>
    </w:p>
    <w:p w14:paraId="6EF440A7" w14:textId="4E54C30E" w:rsidR="00F939CB" w:rsidRPr="00B103C9" w:rsidRDefault="00F939CB" w:rsidP="00514488">
      <w:pPr>
        <w:pStyle w:val="Textoindependiente"/>
        <w:ind w:firstLine="0"/>
        <w:rPr>
          <w:lang w:val="en-US"/>
        </w:rPr>
      </w:pPr>
      <w:r>
        <w:t>[8]</w:t>
      </w:r>
      <w:r w:rsidR="00B103C9" w:rsidRPr="00B103C9">
        <w:rPr>
          <w:rFonts w:eastAsia="Times New Roman"/>
          <w:b/>
          <w:bCs/>
          <w:color w:val="000000"/>
          <w:sz w:val="24"/>
          <w:szCs w:val="24"/>
          <w:lang w:val="en-US" w:eastAsia="es-MX"/>
        </w:rPr>
        <w:t xml:space="preserve"> </w:t>
      </w:r>
      <w:r w:rsidR="00B103C9" w:rsidRPr="00B103C9">
        <w:rPr>
          <w:lang w:val="en-US"/>
        </w:rPr>
        <w:t>NIST, "AI Risk Management Framework 1.0," NIST AI 100-1, 2023.</w:t>
      </w:r>
    </w:p>
    <w:p w14:paraId="6F1B52F5" w14:textId="6B32A12E" w:rsidR="00F939CB" w:rsidRPr="00B63FBD" w:rsidRDefault="00F939CB" w:rsidP="00514488">
      <w:pPr>
        <w:pStyle w:val="Textoindependiente"/>
        <w:ind w:firstLine="0"/>
        <w:rPr>
          <w:lang w:val="en-US"/>
        </w:rPr>
      </w:pPr>
      <w:r>
        <w:t>[9]</w:t>
      </w:r>
      <w:r w:rsidR="00B63FBD" w:rsidRPr="00B63FBD">
        <w:rPr>
          <w:rFonts w:eastAsia="Times New Roman"/>
          <w:b/>
          <w:bCs/>
          <w:color w:val="000000"/>
          <w:sz w:val="24"/>
          <w:szCs w:val="24"/>
          <w:lang w:val="en-US" w:eastAsia="es-MX"/>
        </w:rPr>
        <w:t xml:space="preserve"> </w:t>
      </w:r>
      <w:r w:rsidR="00B63FBD" w:rsidRPr="00B63FBD">
        <w:rPr>
          <w:lang w:val="en-US"/>
        </w:rPr>
        <w:t>ISO, "ISO/IEC 42001:2023 Artificial Intelligence Management System," 2023.</w:t>
      </w:r>
    </w:p>
    <w:p w14:paraId="77F08F8A" w14:textId="1E9CC9CC" w:rsidR="0022037D" w:rsidRPr="00F939CB" w:rsidRDefault="0022037D" w:rsidP="00514488">
      <w:pPr>
        <w:pStyle w:val="Textoindependiente"/>
        <w:ind w:firstLine="0"/>
      </w:pPr>
      <w:r>
        <w:t>[10]</w:t>
      </w:r>
      <w:r w:rsidR="00970EFA">
        <w:t xml:space="preserve"> </w:t>
      </w:r>
      <w:r w:rsidR="00F939CB" w:rsidRPr="00F939CB">
        <w:rPr>
          <w:lang w:val="es-MX"/>
        </w:rPr>
        <w:t xml:space="preserve">Universidad Internacional de La Rioja (UNIR), "El impacto del sesgo algorítmico en la Empresa. Desafíos y soluciones éticas," UNIR, [Online]. Disponible en: </w:t>
      </w:r>
      <w:hyperlink r:id="rId34" w:history="1">
        <w:r w:rsidR="00F939CB" w:rsidRPr="00F939CB">
          <w:rPr>
            <w:rStyle w:val="Hipervnculo"/>
            <w:lang w:val="es-MX"/>
          </w:rPr>
          <w:t>https://www.ui1.es/blog-ui1/el-impacto-del-sesgo-algoritmico-en-la-empresa-desafios-y-soluciones-eticas</w:t>
        </w:r>
      </w:hyperlink>
      <w:r w:rsidR="00F939CB" w:rsidRPr="00F939CB">
        <w:rPr>
          <w:lang w:val="es-MX"/>
        </w:rPr>
        <w:t>.</w:t>
      </w:r>
    </w:p>
    <w:p w14:paraId="18700DAE" w14:textId="51764D6A" w:rsidR="0022037D" w:rsidRDefault="0022037D" w:rsidP="638E8FD1">
      <w:pPr>
        <w:pStyle w:val="Textoindependiente"/>
        <w:ind w:firstLine="0"/>
        <w:rPr>
          <w:lang w:val="es-ES"/>
        </w:rPr>
      </w:pPr>
      <w:r w:rsidRPr="638E8FD1">
        <w:rPr>
          <w:lang w:val="es-ES"/>
        </w:rPr>
        <w:t>[11]</w:t>
      </w:r>
      <w:r w:rsidR="00FA2279" w:rsidRPr="638E8FD1">
        <w:rPr>
          <w:lang w:val="es-ES"/>
        </w:rPr>
        <w:t xml:space="preserve"> L</w:t>
      </w:r>
      <w:r w:rsidR="007B04D6" w:rsidRPr="638E8FD1">
        <w:rPr>
          <w:lang w:val="es-ES"/>
        </w:rPr>
        <w:t>egalProd</w:t>
      </w:r>
      <w:r w:rsidR="00F61CF9" w:rsidRPr="638E8FD1">
        <w:rPr>
          <w:lang w:val="es-ES"/>
        </w:rPr>
        <w:t xml:space="preserve">, “Transparencia del algoritmo – LegalProd,” LegalProd, [Online]. Disponible en: </w:t>
      </w:r>
      <w:hyperlink r:id="rId35">
        <w:r w:rsidR="00B57F40" w:rsidRPr="638E8FD1">
          <w:rPr>
            <w:rStyle w:val="Hipervnculo"/>
            <w:lang w:val="es-ES"/>
          </w:rPr>
          <w:t>https://www.legalprod.com/es/transparencia-del-algoritmo/</w:t>
        </w:r>
      </w:hyperlink>
      <w:r w:rsidR="00B57F40" w:rsidRPr="638E8FD1">
        <w:rPr>
          <w:lang w:val="es-ES"/>
        </w:rPr>
        <w:t>.</w:t>
      </w:r>
    </w:p>
    <w:p w14:paraId="672090E6" w14:textId="27E8C9D9" w:rsidR="0022037D" w:rsidRDefault="0022037D" w:rsidP="00514488">
      <w:pPr>
        <w:pStyle w:val="Textoindependiente"/>
        <w:ind w:firstLine="0"/>
      </w:pPr>
      <w:r>
        <w:t>[12]</w:t>
      </w:r>
      <w:r w:rsidR="00FA2279">
        <w:t xml:space="preserve"> Wikipedia</w:t>
      </w:r>
      <w:r w:rsidR="002C0561">
        <w:t>, “Transparencia algor</w:t>
      </w:r>
      <w:r w:rsidR="002C0561">
        <w:rPr>
          <w:lang w:val="es-419"/>
        </w:rPr>
        <w:t>ítmica – Wikipedia, la enciclopedia libre</w:t>
      </w:r>
      <w:r w:rsidR="00295ADB">
        <w:rPr>
          <w:lang w:val="es-419"/>
        </w:rPr>
        <w:t>,</w:t>
      </w:r>
      <w:r w:rsidR="002C0561">
        <w:t>”</w:t>
      </w:r>
      <w:r w:rsidR="00295ADB">
        <w:t xml:space="preserve"> Wikipedia, la enciclopedia libre, [Online]. Disponible</w:t>
      </w:r>
      <w:r w:rsidR="007D02F4">
        <w:t xml:space="preserve"> </w:t>
      </w:r>
      <w:r w:rsidR="00295ADB">
        <w:t xml:space="preserve">en: </w:t>
      </w:r>
      <w:hyperlink r:id="rId36" w:history="1">
        <w:r w:rsidR="007D02F4" w:rsidRPr="00F83FBC">
          <w:rPr>
            <w:rStyle w:val="Hipervnculo"/>
          </w:rPr>
          <w:t>https://es.wikipedia.org/wiki/Transparencia_algor%C3%ADtmica</w:t>
        </w:r>
      </w:hyperlink>
      <w:r w:rsidR="007D02F4">
        <w:t>.</w:t>
      </w:r>
    </w:p>
    <w:p w14:paraId="3DE5754C" w14:textId="19CA9C46" w:rsidR="007A2D6E" w:rsidRDefault="0587F4F2" w:rsidP="00514488">
      <w:pPr>
        <w:pStyle w:val="Textoindependiente"/>
        <w:ind w:firstLine="0"/>
      </w:pPr>
      <w:r w:rsidRPr="007B7156">
        <w:rPr>
          <w:lang w:val="es-CL"/>
        </w:rPr>
        <w:t>[13]</w:t>
      </w:r>
      <w:r w:rsidR="2BDD83FA" w:rsidRPr="007B7156">
        <w:rPr>
          <w:lang w:val="es-CL"/>
        </w:rPr>
        <w:t xml:space="preserve"> IBM, "¿Qué es la IA responsable?", </w:t>
      </w:r>
      <w:r w:rsidR="2BDD83FA" w:rsidRPr="007B7156">
        <w:rPr>
          <w:rStyle w:val="Textoennegrita"/>
          <w:b w:val="0"/>
          <w:bCs w:val="0"/>
          <w:lang w:val="es-CL"/>
        </w:rPr>
        <w:t>IBM</w:t>
      </w:r>
      <w:r w:rsidR="2BDD83FA" w:rsidRPr="007B7156">
        <w:rPr>
          <w:lang w:val="es-CL"/>
        </w:rPr>
        <w:t xml:space="preserve">, [En línea]. Disponible en: </w:t>
      </w:r>
      <w:hyperlink r:id="rId37">
        <w:r w:rsidR="2BDD83FA" w:rsidRPr="007B7156">
          <w:rPr>
            <w:rStyle w:val="Hipervnculo"/>
            <w:lang w:val="es-CL"/>
          </w:rPr>
          <w:t>https://www.ibm.com/mx-es/think/topics/responsible-ai</w:t>
        </w:r>
      </w:hyperlink>
      <w:r w:rsidR="2BDD83FA" w:rsidRPr="007B7156">
        <w:rPr>
          <w:lang w:val="es-CL"/>
        </w:rPr>
        <w:t>.</w:t>
      </w:r>
    </w:p>
    <w:p w14:paraId="631742D4" w14:textId="35E89D2B" w:rsidR="007A2D6E" w:rsidRDefault="007A2D6E" w:rsidP="638E8FD1">
      <w:pPr>
        <w:pStyle w:val="Textoindependiente"/>
        <w:ind w:firstLine="0"/>
        <w:rPr>
          <w:lang w:val="es-ES"/>
        </w:rPr>
      </w:pPr>
      <w:r w:rsidRPr="638E8FD1">
        <w:rPr>
          <w:lang w:val="es-ES"/>
        </w:rPr>
        <w:t>[14]</w:t>
      </w:r>
      <w:r w:rsidR="00A5146E" w:rsidRPr="638E8FD1">
        <w:rPr>
          <w:lang w:val="es-ES"/>
        </w:rPr>
        <w:t xml:space="preserve"> Skillnest, "Sesgo en la IA: Cómo evitar la discriminación en los modelos", </w:t>
      </w:r>
      <w:r w:rsidR="00A5146E" w:rsidRPr="638E8FD1">
        <w:rPr>
          <w:rStyle w:val="Textoennegrita"/>
          <w:b w:val="0"/>
          <w:bCs w:val="0"/>
          <w:lang w:val="es-ES"/>
        </w:rPr>
        <w:t>Skillnest | Líderes en EdTech</w:t>
      </w:r>
      <w:r w:rsidR="00A5146E" w:rsidRPr="638E8FD1">
        <w:rPr>
          <w:b/>
          <w:bCs/>
          <w:lang w:val="es-ES"/>
        </w:rPr>
        <w:t>,</w:t>
      </w:r>
      <w:r w:rsidR="00A5146E" w:rsidRPr="638E8FD1">
        <w:rPr>
          <w:lang w:val="es-ES"/>
        </w:rPr>
        <w:t xml:space="preserve"> [En línea]. Disponible en: </w:t>
      </w:r>
      <w:hyperlink r:id="rId38">
        <w:r w:rsidR="00A5146E" w:rsidRPr="638E8FD1">
          <w:rPr>
            <w:rStyle w:val="Hipervnculo"/>
            <w:lang w:val="es-ES"/>
          </w:rPr>
          <w:t>https://www.skillnest.com/blog/sesgo-en-la-ia-como-evitar-la-discriminacion-en-los-modelos/</w:t>
        </w:r>
      </w:hyperlink>
      <w:r w:rsidR="00A5146E" w:rsidRPr="638E8FD1">
        <w:rPr>
          <w:lang w:val="es-ES"/>
        </w:rPr>
        <w:t>.</w:t>
      </w:r>
    </w:p>
    <w:p w14:paraId="1C220826" w14:textId="3CBC1105" w:rsidR="007A2D6E" w:rsidRDefault="5538E251" w:rsidP="00514488">
      <w:pPr>
        <w:pStyle w:val="Textoindependiente"/>
        <w:ind w:firstLine="0"/>
      </w:pPr>
      <w:r w:rsidRPr="00F93011">
        <w:rPr>
          <w:lang w:val="en-US"/>
        </w:rPr>
        <w:t>[15]</w:t>
      </w:r>
      <w:r w:rsidR="00A5146E" w:rsidRPr="00F93011">
        <w:rPr>
          <w:lang w:val="en-US"/>
        </w:rPr>
        <w:t xml:space="preserve"> H. Agoro, A. Owen, y R. Gray, "Case Studies in Ethical AI", 2019. </w:t>
      </w:r>
      <w:r w:rsidR="00A5146E" w:rsidRPr="4A660457">
        <w:rPr>
          <w:lang w:val="es-ES"/>
        </w:rPr>
        <w:t xml:space="preserve">[En línea]. Disponible en: </w:t>
      </w:r>
      <w:r w:rsidR="00A5146E" w:rsidRPr="4A660457">
        <w:rPr>
          <w:rStyle w:val="Hipervnculo"/>
          <w:lang w:val="es-ES"/>
        </w:rPr>
        <w:t>https://www.researchgate.net/publication/389441365_Case_Studies_in_Ethical_AI</w:t>
      </w:r>
      <w:r w:rsidR="00A5146E" w:rsidRPr="4A660457">
        <w:rPr>
          <w:lang w:val="es-ES"/>
        </w:rPr>
        <w:t>.</w:t>
      </w:r>
    </w:p>
    <w:p w14:paraId="2C85453C" w14:textId="6A156671" w:rsidR="00437986" w:rsidRPr="00437986" w:rsidRDefault="00733F88" w:rsidP="00040566">
      <w:pPr>
        <w:pStyle w:val="Textoindependiente"/>
        <w:ind w:firstLine="0"/>
        <w:rPr>
          <w:lang w:val="en-US"/>
        </w:rPr>
      </w:pPr>
      <w:r>
        <w:t>[16]</w:t>
      </w:r>
      <w:r w:rsidR="6A2D47F9">
        <w:t xml:space="preserve"> </w:t>
      </w:r>
      <w:r w:rsidR="00437986" w:rsidRPr="638E8FD1">
        <w:rPr>
          <w:lang w:val="en-US"/>
        </w:rPr>
        <w:t>ISO, "ISO/IEC 42001:2023 Artificial Intelligence Management System," 2023.</w:t>
      </w:r>
    </w:p>
    <w:p w14:paraId="35E80DC0" w14:textId="4D39B688" w:rsidR="4394873D" w:rsidRDefault="4394873D" w:rsidP="638E8FD1">
      <w:pPr>
        <w:pStyle w:val="Textoindependiente"/>
        <w:ind w:firstLine="0"/>
        <w:rPr>
          <w:lang w:val="en-US"/>
        </w:rPr>
      </w:pPr>
      <w:r w:rsidRPr="638E8FD1">
        <w:rPr>
          <w:lang w:val="en-US"/>
        </w:rPr>
        <w:t>[17]</w:t>
      </w:r>
      <w:r w:rsidR="1294F4EC" w:rsidRPr="638E8FD1">
        <w:rPr>
          <w:lang w:val="en-US"/>
        </w:rPr>
        <w:t xml:space="preserve"> </w:t>
      </w:r>
      <w:r w:rsidRPr="638E8FD1">
        <w:rPr>
          <w:lang w:val="en-US"/>
        </w:rPr>
        <w:t>D. Gale y L. S. Shapley, "College Admissions and the Stability of Marriage," The American Mathematical Monthly, vol. 69, no. 1, 1962.</w:t>
      </w:r>
    </w:p>
    <w:p w14:paraId="132A5787" w14:textId="62BD67B2" w:rsidR="0DD1F26A" w:rsidRPr="00C863E6" w:rsidRDefault="0DD1F26A" w:rsidP="638E8FD1">
      <w:pPr>
        <w:pStyle w:val="Textoindependiente"/>
        <w:ind w:firstLine="0"/>
      </w:pPr>
      <w:r w:rsidRPr="001842D1">
        <w:rPr>
          <w:lang w:val="es-CL"/>
        </w:rPr>
        <w:t xml:space="preserve">[18] </w:t>
      </w:r>
      <w:r w:rsidR="4394873D" w:rsidRPr="001842D1">
        <w:rPr>
          <w:lang w:val="es-CL"/>
        </w:rPr>
        <w:t xml:space="preserve">Ministerio de Educación de Chile, Sistema de Admisión Escolar (SAE), disponible en línea: </w:t>
      </w:r>
      <w:hyperlink r:id="rId39">
        <w:r w:rsidR="4394873D" w:rsidRPr="00C863E6">
          <w:rPr>
            <w:rStyle w:val="Hipervnculo"/>
            <w:lang w:val="es-ES"/>
          </w:rPr>
          <w:t>https://www.sistemadeadmisionescolar.cl</w:t>
        </w:r>
      </w:hyperlink>
      <w:r w:rsidR="4394873D" w:rsidRPr="00C863E6">
        <w:rPr>
          <w:rStyle w:val="Hipervnculo"/>
          <w:lang w:val="es-ES"/>
        </w:rPr>
        <w:t>,</w:t>
      </w:r>
      <w:r w:rsidR="4394873D" w:rsidRPr="001842D1">
        <w:rPr>
          <w:lang w:val="es-CL"/>
        </w:rPr>
        <w:t xml:space="preserve"> consultado en junio de 2024.</w:t>
      </w:r>
    </w:p>
    <w:p w14:paraId="6DC949D9" w14:textId="51D08C9D" w:rsidR="00352059" w:rsidRPr="001842D1" w:rsidRDefault="00352059" w:rsidP="638E8FD1">
      <w:pPr>
        <w:pStyle w:val="Textoindependiente"/>
        <w:ind w:firstLine="0"/>
        <w:rPr>
          <w:lang w:val="es-CL"/>
        </w:rPr>
      </w:pPr>
      <w:r>
        <w:rPr>
          <w:lang w:val="es-CL"/>
        </w:rPr>
        <w:t xml:space="preserve">[19] </w:t>
      </w:r>
      <w:r>
        <w:t>N. Epstein Rosenberg, "Mecanismos de admisión escolar en Chile," M.S. thesis, Dept. Ing. Ind., Univ. de Chile, Santiago, Chile, 2017.</w:t>
      </w:r>
    </w:p>
    <w:p w14:paraId="46302A2D" w14:textId="1784E130" w:rsidR="638E8FD1" w:rsidRPr="001842D1" w:rsidRDefault="638E8FD1" w:rsidP="638E8FD1">
      <w:pPr>
        <w:pStyle w:val="Textoindependiente"/>
        <w:ind w:firstLine="0"/>
        <w:rPr>
          <w:lang w:val="es-CL"/>
        </w:rPr>
      </w:pPr>
    </w:p>
    <w:p w14:paraId="2A5DE92A" w14:textId="7A65BD2C" w:rsidR="009303D9" w:rsidRPr="001842D1" w:rsidRDefault="009303D9" w:rsidP="00C411C3">
      <w:pPr>
        <w:pStyle w:val="references"/>
        <w:numPr>
          <w:ilvl w:val="0"/>
          <w:numId w:val="0"/>
        </w:numPr>
        <w:rPr>
          <w:lang w:val="es-CL"/>
        </w:rPr>
        <w:sectPr w:rsidR="009303D9" w:rsidRPr="001842D1" w:rsidSect="00C919A4">
          <w:headerReference w:type="default" r:id="rId40"/>
          <w:footerReference w:type="default" r:id="rId41"/>
          <w:headerReference w:type="first" r:id="rId42"/>
          <w:type w:val="continuous"/>
          <w:pgSz w:w="12240" w:h="15840" w:code="1"/>
          <w:pgMar w:top="1080" w:right="907" w:bottom="1440" w:left="907" w:header="720" w:footer="720" w:gutter="0"/>
          <w:cols w:num="2" w:space="360"/>
          <w:docGrid w:linePitch="360"/>
        </w:sectPr>
      </w:pPr>
    </w:p>
    <w:p w14:paraId="6FC6C90C" w14:textId="7A66542B" w:rsidR="009303D9" w:rsidRPr="001842D1" w:rsidRDefault="00847168" w:rsidP="00847168">
      <w:pPr>
        <w:tabs>
          <w:tab w:val="left" w:pos="9334"/>
        </w:tabs>
        <w:jc w:val="left"/>
        <w:rPr>
          <w:color w:val="FF0000"/>
          <w:lang w:val="es-CL"/>
        </w:rPr>
      </w:pPr>
      <w:r>
        <w:rPr>
          <w:color w:val="FF0000"/>
          <w:lang w:val="es-CL"/>
        </w:rPr>
        <w:tab/>
      </w:r>
    </w:p>
    <w:sectPr w:rsidR="009303D9" w:rsidRPr="001842D1">
      <w:headerReference w:type="default" r:id="rId43"/>
      <w:footerReference w:type="default" r:id="rId44"/>
      <w:headerReference w:type="first" r:id="rId45"/>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D5879" w14:textId="77777777" w:rsidR="001F7FFA" w:rsidRDefault="001F7FFA" w:rsidP="001A3B3D">
      <w:r>
        <w:separator/>
      </w:r>
    </w:p>
  </w:endnote>
  <w:endnote w:type="continuationSeparator" w:id="0">
    <w:p w14:paraId="5AE4AEEB" w14:textId="77777777" w:rsidR="001F7FFA" w:rsidRDefault="001F7FF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libri"/>
    <w:panose1 w:val="00000000000000000000"/>
    <w:charset w:val="00"/>
    <w:family w:val="auto"/>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35008E01" w14:textId="77777777" w:rsidTr="65D1913B">
      <w:trPr>
        <w:trHeight w:val="300"/>
      </w:trPr>
      <w:tc>
        <w:tcPr>
          <w:tcW w:w="3480" w:type="dxa"/>
        </w:tcPr>
        <w:p w14:paraId="5F336A95" w14:textId="101024F5" w:rsidR="65D1913B" w:rsidRDefault="65D1913B" w:rsidP="65D1913B">
          <w:pPr>
            <w:pStyle w:val="Encabezado"/>
            <w:ind w:left="-115"/>
            <w:jc w:val="left"/>
          </w:pPr>
        </w:p>
      </w:tc>
      <w:tc>
        <w:tcPr>
          <w:tcW w:w="3480" w:type="dxa"/>
        </w:tcPr>
        <w:p w14:paraId="2F73CAD1" w14:textId="53F13157" w:rsidR="65D1913B" w:rsidRDefault="65D1913B" w:rsidP="65D1913B">
          <w:pPr>
            <w:pStyle w:val="Encabezado"/>
          </w:pPr>
        </w:p>
      </w:tc>
      <w:tc>
        <w:tcPr>
          <w:tcW w:w="3480" w:type="dxa"/>
        </w:tcPr>
        <w:p w14:paraId="0011C53D" w14:textId="5B74532D" w:rsidR="65D1913B" w:rsidRDefault="65D1913B" w:rsidP="65D1913B">
          <w:pPr>
            <w:pStyle w:val="Encabezado"/>
            <w:ind w:right="-115"/>
            <w:jc w:val="right"/>
          </w:pPr>
        </w:p>
      </w:tc>
    </w:tr>
  </w:tbl>
  <w:p w14:paraId="28901A5C" w14:textId="440A2065" w:rsidR="00B72702" w:rsidRDefault="00B727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612A3F5B" w:rsidR="001A3B3D" w:rsidRPr="006F6D3D" w:rsidRDefault="001A3B3D" w:rsidP="0056610F">
    <w:pPr>
      <w:pStyle w:val="Piedepgina"/>
      <w:jc w:val="left"/>
      <w:rPr>
        <w:sz w:val="16"/>
        <w:szCs w:val="16"/>
      </w:rPr>
    </w:pPr>
    <w:r w:rsidRPr="006F6D3D">
      <w:rPr>
        <w:sz w:val="16"/>
        <w:szCs w:val="16"/>
      </w:rPr>
      <w:t>©20</w:t>
    </w:r>
    <w:r w:rsidR="005F155A">
      <w:rPr>
        <w:sz w:val="16"/>
        <w:szCs w:val="16"/>
      </w:rPr>
      <w:t>25</w:t>
    </w:r>
    <w:r w:rsidRPr="006F6D3D">
      <w:rPr>
        <w:sz w:val="16"/>
        <w:szCs w:val="16"/>
      </w:rPr>
      <w:t xml:space="preserve">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773E6115" w14:textId="77777777" w:rsidTr="65D1913B">
      <w:trPr>
        <w:trHeight w:val="300"/>
      </w:trPr>
      <w:tc>
        <w:tcPr>
          <w:tcW w:w="3480" w:type="dxa"/>
        </w:tcPr>
        <w:p w14:paraId="1DB4DDBC" w14:textId="2FDFCC8B" w:rsidR="65D1913B" w:rsidRDefault="65D1913B" w:rsidP="65D1913B">
          <w:pPr>
            <w:pStyle w:val="Encabezado"/>
            <w:ind w:left="-115"/>
            <w:jc w:val="left"/>
          </w:pPr>
        </w:p>
      </w:tc>
      <w:tc>
        <w:tcPr>
          <w:tcW w:w="3480" w:type="dxa"/>
        </w:tcPr>
        <w:p w14:paraId="504AB064" w14:textId="790974C9" w:rsidR="65D1913B" w:rsidRDefault="65D1913B" w:rsidP="65D1913B">
          <w:pPr>
            <w:pStyle w:val="Encabezado"/>
          </w:pPr>
        </w:p>
      </w:tc>
      <w:tc>
        <w:tcPr>
          <w:tcW w:w="3480" w:type="dxa"/>
        </w:tcPr>
        <w:p w14:paraId="3DA10E5F" w14:textId="12231989" w:rsidR="65D1913B" w:rsidRDefault="65D1913B" w:rsidP="65D1913B">
          <w:pPr>
            <w:pStyle w:val="Encabezado"/>
            <w:ind w:right="-115"/>
            <w:jc w:val="right"/>
          </w:pPr>
        </w:p>
      </w:tc>
    </w:tr>
  </w:tbl>
  <w:p w14:paraId="5337AA09" w14:textId="1D183BE2" w:rsidR="00B72702" w:rsidRDefault="00B7270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5A66BC17" w14:textId="77777777" w:rsidTr="65D1913B">
      <w:trPr>
        <w:trHeight w:val="300"/>
      </w:trPr>
      <w:tc>
        <w:tcPr>
          <w:tcW w:w="3480" w:type="dxa"/>
        </w:tcPr>
        <w:p w14:paraId="04A8A972" w14:textId="397E35CF" w:rsidR="65D1913B" w:rsidRDefault="65D1913B" w:rsidP="65D1913B">
          <w:pPr>
            <w:pStyle w:val="Encabezado"/>
            <w:ind w:left="-115"/>
            <w:jc w:val="left"/>
          </w:pPr>
        </w:p>
      </w:tc>
      <w:tc>
        <w:tcPr>
          <w:tcW w:w="3480" w:type="dxa"/>
        </w:tcPr>
        <w:p w14:paraId="1FB13A0D" w14:textId="6E47C2A3" w:rsidR="65D1913B" w:rsidRDefault="65D1913B" w:rsidP="65D1913B">
          <w:pPr>
            <w:pStyle w:val="Encabezado"/>
          </w:pPr>
        </w:p>
      </w:tc>
      <w:tc>
        <w:tcPr>
          <w:tcW w:w="3480" w:type="dxa"/>
        </w:tcPr>
        <w:p w14:paraId="1FB0F1BE" w14:textId="612123A1" w:rsidR="65D1913B" w:rsidRDefault="65D1913B" w:rsidP="65D1913B">
          <w:pPr>
            <w:pStyle w:val="Encabezado"/>
            <w:ind w:right="-115"/>
            <w:jc w:val="right"/>
          </w:pPr>
        </w:p>
      </w:tc>
    </w:tr>
  </w:tbl>
  <w:p w14:paraId="57FE56C2" w14:textId="3ECCFD7E" w:rsidR="00B72702" w:rsidRDefault="00B7270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75"/>
      <w:gridCol w:w="3475"/>
      <w:gridCol w:w="3475"/>
    </w:tblGrid>
    <w:tr w:rsidR="65D1913B" w14:paraId="20AFE3BB" w14:textId="77777777" w:rsidTr="65D1913B">
      <w:trPr>
        <w:trHeight w:val="300"/>
      </w:trPr>
      <w:tc>
        <w:tcPr>
          <w:tcW w:w="3475" w:type="dxa"/>
        </w:tcPr>
        <w:p w14:paraId="3F06AC62" w14:textId="3A6C814C" w:rsidR="65D1913B" w:rsidRDefault="65D1913B" w:rsidP="65D1913B">
          <w:pPr>
            <w:pStyle w:val="Encabezado"/>
            <w:ind w:left="-115"/>
            <w:jc w:val="left"/>
          </w:pPr>
        </w:p>
      </w:tc>
      <w:tc>
        <w:tcPr>
          <w:tcW w:w="3475" w:type="dxa"/>
        </w:tcPr>
        <w:p w14:paraId="16AD7776" w14:textId="48508991" w:rsidR="65D1913B" w:rsidRDefault="65D1913B" w:rsidP="65D1913B">
          <w:pPr>
            <w:pStyle w:val="Encabezado"/>
          </w:pPr>
        </w:p>
      </w:tc>
      <w:tc>
        <w:tcPr>
          <w:tcW w:w="3475" w:type="dxa"/>
        </w:tcPr>
        <w:p w14:paraId="73143AEB" w14:textId="7A55AF8E" w:rsidR="65D1913B" w:rsidRDefault="65D1913B" w:rsidP="65D1913B">
          <w:pPr>
            <w:pStyle w:val="Encabezado"/>
            <w:ind w:right="-115"/>
            <w:jc w:val="right"/>
          </w:pPr>
        </w:p>
      </w:tc>
    </w:tr>
  </w:tbl>
  <w:p w14:paraId="6E3D6436" w14:textId="0A34DAD7" w:rsidR="00B72702" w:rsidRDefault="00B72702">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7380ECA0" w14:textId="77777777" w:rsidTr="65D1913B">
      <w:trPr>
        <w:trHeight w:val="300"/>
      </w:trPr>
      <w:tc>
        <w:tcPr>
          <w:tcW w:w="3480" w:type="dxa"/>
        </w:tcPr>
        <w:p w14:paraId="37439F02" w14:textId="4A941A1D" w:rsidR="65D1913B" w:rsidRDefault="65D1913B" w:rsidP="65D1913B">
          <w:pPr>
            <w:pStyle w:val="Encabezado"/>
            <w:ind w:left="-115"/>
            <w:jc w:val="left"/>
          </w:pPr>
        </w:p>
      </w:tc>
      <w:tc>
        <w:tcPr>
          <w:tcW w:w="3480" w:type="dxa"/>
        </w:tcPr>
        <w:p w14:paraId="6D22C89F" w14:textId="471FC384" w:rsidR="65D1913B" w:rsidRDefault="65D1913B" w:rsidP="65D1913B">
          <w:pPr>
            <w:pStyle w:val="Encabezado"/>
          </w:pPr>
        </w:p>
      </w:tc>
      <w:tc>
        <w:tcPr>
          <w:tcW w:w="3480" w:type="dxa"/>
        </w:tcPr>
        <w:p w14:paraId="22BF89AE" w14:textId="403A52A0" w:rsidR="65D1913B" w:rsidRDefault="65D1913B" w:rsidP="65D1913B">
          <w:pPr>
            <w:pStyle w:val="Encabezado"/>
            <w:ind w:right="-115"/>
            <w:jc w:val="right"/>
          </w:pPr>
        </w:p>
      </w:tc>
    </w:tr>
  </w:tbl>
  <w:p w14:paraId="73258A77" w14:textId="75AB5B1C" w:rsidR="00B72702" w:rsidRDefault="00B727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202A9" w14:textId="77777777" w:rsidR="001F7FFA" w:rsidRDefault="001F7FFA" w:rsidP="001A3B3D">
      <w:r>
        <w:separator/>
      </w:r>
    </w:p>
  </w:footnote>
  <w:footnote w:type="continuationSeparator" w:id="0">
    <w:p w14:paraId="0B083F21" w14:textId="77777777" w:rsidR="001F7FFA" w:rsidRDefault="001F7FFA"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0CB9BDBC" w14:textId="77777777" w:rsidTr="65D1913B">
      <w:trPr>
        <w:trHeight w:val="300"/>
      </w:trPr>
      <w:tc>
        <w:tcPr>
          <w:tcW w:w="3480" w:type="dxa"/>
        </w:tcPr>
        <w:p w14:paraId="70A75CF8" w14:textId="62EC173E" w:rsidR="65D1913B" w:rsidRDefault="65D1913B" w:rsidP="65D1913B">
          <w:pPr>
            <w:pStyle w:val="Encabezado"/>
            <w:ind w:left="-115"/>
            <w:jc w:val="left"/>
          </w:pPr>
        </w:p>
      </w:tc>
      <w:tc>
        <w:tcPr>
          <w:tcW w:w="3480" w:type="dxa"/>
        </w:tcPr>
        <w:p w14:paraId="7A6C88DD" w14:textId="747D45F0" w:rsidR="65D1913B" w:rsidRDefault="65D1913B" w:rsidP="65D1913B">
          <w:pPr>
            <w:pStyle w:val="Encabezado"/>
          </w:pPr>
        </w:p>
      </w:tc>
      <w:tc>
        <w:tcPr>
          <w:tcW w:w="3480" w:type="dxa"/>
        </w:tcPr>
        <w:p w14:paraId="4430CA43" w14:textId="6804A47A" w:rsidR="65D1913B" w:rsidRDefault="65D1913B" w:rsidP="65D1913B">
          <w:pPr>
            <w:pStyle w:val="Encabezado"/>
            <w:ind w:right="-115"/>
            <w:jc w:val="right"/>
          </w:pPr>
        </w:p>
      </w:tc>
    </w:tr>
  </w:tbl>
  <w:p w14:paraId="1AEFD280" w14:textId="111A6B73" w:rsidR="00B72702" w:rsidRDefault="00B727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465C4BAA" w14:textId="77777777" w:rsidTr="65D1913B">
      <w:trPr>
        <w:trHeight w:val="300"/>
      </w:trPr>
      <w:tc>
        <w:tcPr>
          <w:tcW w:w="3480" w:type="dxa"/>
        </w:tcPr>
        <w:p w14:paraId="1A5B4917" w14:textId="0BA043B0" w:rsidR="65D1913B" w:rsidRDefault="65D1913B" w:rsidP="65D1913B">
          <w:pPr>
            <w:pStyle w:val="Encabezado"/>
            <w:ind w:left="-115"/>
            <w:jc w:val="left"/>
          </w:pPr>
        </w:p>
      </w:tc>
      <w:tc>
        <w:tcPr>
          <w:tcW w:w="3480" w:type="dxa"/>
        </w:tcPr>
        <w:p w14:paraId="74BBFB06" w14:textId="605F4AD1" w:rsidR="65D1913B" w:rsidRDefault="65D1913B" w:rsidP="65D1913B">
          <w:pPr>
            <w:pStyle w:val="Encabezado"/>
          </w:pPr>
        </w:p>
      </w:tc>
      <w:tc>
        <w:tcPr>
          <w:tcW w:w="3480" w:type="dxa"/>
        </w:tcPr>
        <w:p w14:paraId="508A8D33" w14:textId="28C7DEA2" w:rsidR="65D1913B" w:rsidRDefault="65D1913B" w:rsidP="65D1913B">
          <w:pPr>
            <w:pStyle w:val="Encabezado"/>
            <w:ind w:right="-115"/>
            <w:jc w:val="right"/>
          </w:pPr>
        </w:p>
      </w:tc>
    </w:tr>
  </w:tbl>
  <w:p w14:paraId="2AB355F8" w14:textId="2C5531FF" w:rsidR="00B72702" w:rsidRDefault="00B7270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15296703" w14:textId="77777777" w:rsidTr="65D1913B">
      <w:trPr>
        <w:trHeight w:val="300"/>
      </w:trPr>
      <w:tc>
        <w:tcPr>
          <w:tcW w:w="3480" w:type="dxa"/>
        </w:tcPr>
        <w:p w14:paraId="7D7130A1" w14:textId="7B271C27" w:rsidR="65D1913B" w:rsidRDefault="65D1913B" w:rsidP="65D1913B">
          <w:pPr>
            <w:pStyle w:val="Encabezado"/>
            <w:ind w:left="-115"/>
            <w:jc w:val="left"/>
          </w:pPr>
        </w:p>
      </w:tc>
      <w:tc>
        <w:tcPr>
          <w:tcW w:w="3480" w:type="dxa"/>
        </w:tcPr>
        <w:p w14:paraId="71FF3A34" w14:textId="4897A754" w:rsidR="65D1913B" w:rsidRDefault="65D1913B" w:rsidP="65D1913B">
          <w:pPr>
            <w:pStyle w:val="Encabezado"/>
          </w:pPr>
        </w:p>
      </w:tc>
      <w:tc>
        <w:tcPr>
          <w:tcW w:w="3480" w:type="dxa"/>
        </w:tcPr>
        <w:p w14:paraId="6509CF45" w14:textId="2DC0178F" w:rsidR="65D1913B" w:rsidRDefault="65D1913B" w:rsidP="65D1913B">
          <w:pPr>
            <w:pStyle w:val="Encabezado"/>
            <w:ind w:right="-115"/>
            <w:jc w:val="right"/>
          </w:pPr>
        </w:p>
      </w:tc>
    </w:tr>
  </w:tbl>
  <w:p w14:paraId="525B207C" w14:textId="491CC6B6" w:rsidR="00B72702" w:rsidRDefault="00B7270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63ED9615" w14:textId="77777777" w:rsidTr="65D1913B">
      <w:trPr>
        <w:trHeight w:val="300"/>
      </w:trPr>
      <w:tc>
        <w:tcPr>
          <w:tcW w:w="3480" w:type="dxa"/>
        </w:tcPr>
        <w:p w14:paraId="6FAB62F1" w14:textId="4554AF92" w:rsidR="65D1913B" w:rsidRDefault="65D1913B" w:rsidP="65D1913B">
          <w:pPr>
            <w:pStyle w:val="Encabezado"/>
            <w:ind w:left="-115"/>
            <w:jc w:val="left"/>
          </w:pPr>
        </w:p>
      </w:tc>
      <w:tc>
        <w:tcPr>
          <w:tcW w:w="3480" w:type="dxa"/>
        </w:tcPr>
        <w:p w14:paraId="42F16711" w14:textId="08DECE8B" w:rsidR="65D1913B" w:rsidRDefault="65D1913B" w:rsidP="65D1913B">
          <w:pPr>
            <w:pStyle w:val="Encabezado"/>
          </w:pPr>
        </w:p>
      </w:tc>
      <w:tc>
        <w:tcPr>
          <w:tcW w:w="3480" w:type="dxa"/>
        </w:tcPr>
        <w:p w14:paraId="2B7F95EC" w14:textId="0DF3FAE7" w:rsidR="65D1913B" w:rsidRDefault="65D1913B" w:rsidP="65D1913B">
          <w:pPr>
            <w:pStyle w:val="Encabezado"/>
            <w:ind w:right="-115"/>
            <w:jc w:val="right"/>
          </w:pPr>
        </w:p>
      </w:tc>
    </w:tr>
  </w:tbl>
  <w:p w14:paraId="554D7D8A" w14:textId="03789D98" w:rsidR="00B72702" w:rsidRDefault="00B72702">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3E7F1594" w14:textId="77777777" w:rsidTr="65D1913B">
      <w:trPr>
        <w:trHeight w:val="300"/>
      </w:trPr>
      <w:tc>
        <w:tcPr>
          <w:tcW w:w="3480" w:type="dxa"/>
        </w:tcPr>
        <w:p w14:paraId="54C0C63B" w14:textId="5320A273" w:rsidR="65D1913B" w:rsidRDefault="65D1913B" w:rsidP="65D1913B">
          <w:pPr>
            <w:pStyle w:val="Encabezado"/>
            <w:ind w:left="-115"/>
            <w:jc w:val="left"/>
          </w:pPr>
        </w:p>
      </w:tc>
      <w:tc>
        <w:tcPr>
          <w:tcW w:w="3480" w:type="dxa"/>
        </w:tcPr>
        <w:p w14:paraId="4B385E38" w14:textId="389DD5EF" w:rsidR="65D1913B" w:rsidRDefault="65D1913B" w:rsidP="65D1913B">
          <w:pPr>
            <w:pStyle w:val="Encabezado"/>
          </w:pPr>
        </w:p>
      </w:tc>
      <w:tc>
        <w:tcPr>
          <w:tcW w:w="3480" w:type="dxa"/>
        </w:tcPr>
        <w:p w14:paraId="25DA060A" w14:textId="563988D4" w:rsidR="65D1913B" w:rsidRDefault="65D1913B" w:rsidP="65D1913B">
          <w:pPr>
            <w:pStyle w:val="Encabezado"/>
            <w:ind w:right="-115"/>
            <w:jc w:val="right"/>
          </w:pPr>
        </w:p>
      </w:tc>
    </w:tr>
  </w:tbl>
  <w:p w14:paraId="0766F3B7" w14:textId="37EE6576" w:rsidR="00B72702" w:rsidRDefault="00B72702">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23C02396" w14:textId="77777777" w:rsidTr="65D1913B">
      <w:trPr>
        <w:trHeight w:val="300"/>
      </w:trPr>
      <w:tc>
        <w:tcPr>
          <w:tcW w:w="3480" w:type="dxa"/>
        </w:tcPr>
        <w:p w14:paraId="5AB27B5D" w14:textId="4E8C7A70" w:rsidR="65D1913B" w:rsidRDefault="65D1913B" w:rsidP="65D1913B">
          <w:pPr>
            <w:pStyle w:val="Encabezado"/>
            <w:ind w:left="-115"/>
            <w:jc w:val="left"/>
          </w:pPr>
        </w:p>
      </w:tc>
      <w:tc>
        <w:tcPr>
          <w:tcW w:w="3480" w:type="dxa"/>
        </w:tcPr>
        <w:p w14:paraId="0789B5F4" w14:textId="0E09F173" w:rsidR="65D1913B" w:rsidRDefault="65D1913B" w:rsidP="65D1913B">
          <w:pPr>
            <w:pStyle w:val="Encabezado"/>
          </w:pPr>
        </w:p>
      </w:tc>
      <w:tc>
        <w:tcPr>
          <w:tcW w:w="3480" w:type="dxa"/>
        </w:tcPr>
        <w:p w14:paraId="74AA35B2" w14:textId="062EB3A3" w:rsidR="65D1913B" w:rsidRDefault="65D1913B" w:rsidP="65D1913B">
          <w:pPr>
            <w:pStyle w:val="Encabezado"/>
            <w:ind w:right="-115"/>
            <w:jc w:val="right"/>
          </w:pPr>
        </w:p>
      </w:tc>
    </w:tr>
  </w:tbl>
  <w:p w14:paraId="2211EDF9" w14:textId="5A01E940" w:rsidR="00B72702" w:rsidRDefault="00B72702">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75"/>
      <w:gridCol w:w="3475"/>
      <w:gridCol w:w="3475"/>
    </w:tblGrid>
    <w:tr w:rsidR="65D1913B" w14:paraId="6BA6164E" w14:textId="77777777" w:rsidTr="65D1913B">
      <w:trPr>
        <w:trHeight w:val="300"/>
      </w:trPr>
      <w:tc>
        <w:tcPr>
          <w:tcW w:w="3475" w:type="dxa"/>
        </w:tcPr>
        <w:p w14:paraId="746E0D12" w14:textId="6AFA80EA" w:rsidR="65D1913B" w:rsidRDefault="65D1913B" w:rsidP="65D1913B">
          <w:pPr>
            <w:pStyle w:val="Encabezado"/>
            <w:ind w:left="-115"/>
            <w:jc w:val="left"/>
          </w:pPr>
        </w:p>
      </w:tc>
      <w:tc>
        <w:tcPr>
          <w:tcW w:w="3475" w:type="dxa"/>
        </w:tcPr>
        <w:p w14:paraId="0F47C006" w14:textId="011CC6D2" w:rsidR="65D1913B" w:rsidRDefault="65D1913B" w:rsidP="65D1913B">
          <w:pPr>
            <w:pStyle w:val="Encabezado"/>
          </w:pPr>
        </w:p>
      </w:tc>
      <w:tc>
        <w:tcPr>
          <w:tcW w:w="3475" w:type="dxa"/>
        </w:tcPr>
        <w:p w14:paraId="1DF4D379" w14:textId="56EB05D7" w:rsidR="65D1913B" w:rsidRDefault="65D1913B" w:rsidP="65D1913B">
          <w:pPr>
            <w:pStyle w:val="Encabezado"/>
            <w:ind w:right="-115"/>
            <w:jc w:val="right"/>
          </w:pPr>
        </w:p>
      </w:tc>
    </w:tr>
  </w:tbl>
  <w:p w14:paraId="3F5CED8C" w14:textId="525D81A9" w:rsidR="00B72702" w:rsidRDefault="00B72702">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75"/>
      <w:gridCol w:w="3475"/>
      <w:gridCol w:w="3475"/>
    </w:tblGrid>
    <w:tr w:rsidR="65D1913B" w14:paraId="44D7D43F" w14:textId="77777777" w:rsidTr="65D1913B">
      <w:trPr>
        <w:trHeight w:val="300"/>
      </w:trPr>
      <w:tc>
        <w:tcPr>
          <w:tcW w:w="3475" w:type="dxa"/>
        </w:tcPr>
        <w:p w14:paraId="07D51B25" w14:textId="17D4EDAA" w:rsidR="65D1913B" w:rsidRDefault="65D1913B" w:rsidP="65D1913B">
          <w:pPr>
            <w:pStyle w:val="Encabezado"/>
            <w:ind w:left="-115"/>
            <w:jc w:val="left"/>
          </w:pPr>
        </w:p>
      </w:tc>
      <w:tc>
        <w:tcPr>
          <w:tcW w:w="3475" w:type="dxa"/>
        </w:tcPr>
        <w:p w14:paraId="71F98540" w14:textId="40E0EDEF" w:rsidR="65D1913B" w:rsidRDefault="65D1913B" w:rsidP="65D1913B">
          <w:pPr>
            <w:pStyle w:val="Encabezado"/>
          </w:pPr>
        </w:p>
      </w:tc>
      <w:tc>
        <w:tcPr>
          <w:tcW w:w="3475" w:type="dxa"/>
        </w:tcPr>
        <w:p w14:paraId="14BD31A4" w14:textId="1291D307" w:rsidR="65D1913B" w:rsidRDefault="65D1913B" w:rsidP="65D1913B">
          <w:pPr>
            <w:pStyle w:val="Encabezado"/>
            <w:ind w:right="-115"/>
            <w:jc w:val="right"/>
          </w:pPr>
        </w:p>
      </w:tc>
    </w:tr>
  </w:tbl>
  <w:p w14:paraId="5086D410" w14:textId="7ED83FC8" w:rsidR="00B72702" w:rsidRDefault="00B72702">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667409A9" w14:textId="77777777" w:rsidTr="65D1913B">
      <w:trPr>
        <w:trHeight w:val="300"/>
      </w:trPr>
      <w:tc>
        <w:tcPr>
          <w:tcW w:w="3480" w:type="dxa"/>
        </w:tcPr>
        <w:p w14:paraId="7A878BA0" w14:textId="7030FED9" w:rsidR="65D1913B" w:rsidRDefault="65D1913B" w:rsidP="65D1913B">
          <w:pPr>
            <w:pStyle w:val="Encabezado"/>
            <w:ind w:left="-115"/>
            <w:jc w:val="left"/>
          </w:pPr>
        </w:p>
      </w:tc>
      <w:tc>
        <w:tcPr>
          <w:tcW w:w="3480" w:type="dxa"/>
        </w:tcPr>
        <w:p w14:paraId="7B68094B" w14:textId="1C1DDA94" w:rsidR="65D1913B" w:rsidRDefault="65D1913B" w:rsidP="65D1913B">
          <w:pPr>
            <w:pStyle w:val="Encabezado"/>
          </w:pPr>
        </w:p>
      </w:tc>
      <w:tc>
        <w:tcPr>
          <w:tcW w:w="3480" w:type="dxa"/>
        </w:tcPr>
        <w:p w14:paraId="7F13EDA7" w14:textId="7FAA6060" w:rsidR="65D1913B" w:rsidRDefault="65D1913B" w:rsidP="65D1913B">
          <w:pPr>
            <w:pStyle w:val="Encabezado"/>
            <w:ind w:right="-115"/>
            <w:jc w:val="right"/>
          </w:pPr>
        </w:p>
      </w:tc>
    </w:tr>
  </w:tbl>
  <w:p w14:paraId="39831C73" w14:textId="67FFFE42" w:rsidR="00B72702" w:rsidRDefault="00B72702">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65D1913B" w14:paraId="75C43D3A" w14:textId="77777777" w:rsidTr="65D1913B">
      <w:trPr>
        <w:trHeight w:val="300"/>
      </w:trPr>
      <w:tc>
        <w:tcPr>
          <w:tcW w:w="3480" w:type="dxa"/>
        </w:tcPr>
        <w:p w14:paraId="021859D6" w14:textId="21D396AC" w:rsidR="65D1913B" w:rsidRDefault="65D1913B" w:rsidP="65D1913B">
          <w:pPr>
            <w:pStyle w:val="Encabezado"/>
            <w:ind w:left="-115"/>
            <w:jc w:val="left"/>
          </w:pPr>
        </w:p>
      </w:tc>
      <w:tc>
        <w:tcPr>
          <w:tcW w:w="3480" w:type="dxa"/>
        </w:tcPr>
        <w:p w14:paraId="01517643" w14:textId="388FB570" w:rsidR="65D1913B" w:rsidRDefault="65D1913B" w:rsidP="65D1913B">
          <w:pPr>
            <w:pStyle w:val="Encabezado"/>
          </w:pPr>
        </w:p>
      </w:tc>
      <w:tc>
        <w:tcPr>
          <w:tcW w:w="3480" w:type="dxa"/>
        </w:tcPr>
        <w:p w14:paraId="7F8824E0" w14:textId="139F4DB7" w:rsidR="65D1913B" w:rsidRDefault="65D1913B" w:rsidP="65D1913B">
          <w:pPr>
            <w:pStyle w:val="Encabezado"/>
            <w:ind w:right="-115"/>
            <w:jc w:val="right"/>
          </w:pPr>
        </w:p>
      </w:tc>
    </w:tr>
  </w:tbl>
  <w:p w14:paraId="3B96B6BA" w14:textId="0952DE30" w:rsidR="00B72702" w:rsidRDefault="00B727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324895"/>
    <w:multiLevelType w:val="hybridMultilevel"/>
    <w:tmpl w:val="627EE622"/>
    <w:lvl w:ilvl="0" w:tplc="52367150">
      <w:start w:val="3"/>
      <w:numFmt w:val="bullet"/>
      <w:lvlText w:val="-"/>
      <w:lvlJc w:val="left"/>
      <w:pPr>
        <w:ind w:left="936" w:hanging="360"/>
      </w:pPr>
      <w:rPr>
        <w:rFonts w:ascii="Times New Roman" w:eastAsia="SimSun" w:hAnsi="Times New Roman" w:cs="Times New Roman"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3" w15:restartNumberingAfterBreak="0">
    <w:nsid w:val="0FCB0F8A"/>
    <w:multiLevelType w:val="hybridMultilevel"/>
    <w:tmpl w:val="55CE3DD6"/>
    <w:lvl w:ilvl="0" w:tplc="CF1880B6">
      <w:start w:val="1"/>
      <w:numFmt w:val="bullet"/>
      <w:lvlText w:val=""/>
      <w:lvlJc w:val="left"/>
      <w:pPr>
        <w:ind w:left="227" w:hanging="227"/>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E349A1"/>
    <w:multiLevelType w:val="hybridMultilevel"/>
    <w:tmpl w:val="EAD806AE"/>
    <w:lvl w:ilvl="0" w:tplc="CF1880B6">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470A7"/>
    <w:multiLevelType w:val="hybridMultilevel"/>
    <w:tmpl w:val="92426196"/>
    <w:lvl w:ilvl="0" w:tplc="52367150">
      <w:start w:val="3"/>
      <w:numFmt w:val="bullet"/>
      <w:lvlText w:val="-"/>
      <w:lvlJc w:val="left"/>
      <w:pPr>
        <w:ind w:left="648" w:hanging="360"/>
      </w:pPr>
      <w:rPr>
        <w:rFonts w:ascii="Times New Roman" w:eastAsia="SimSun" w:hAnsi="Times New Roman" w:cs="Times New Roman" w:hint="default"/>
      </w:rPr>
    </w:lvl>
    <w:lvl w:ilvl="1" w:tplc="080A0003" w:tentative="1">
      <w:start w:val="1"/>
      <w:numFmt w:val="bullet"/>
      <w:lvlText w:val="o"/>
      <w:lvlJc w:val="left"/>
      <w:pPr>
        <w:ind w:left="1368" w:hanging="360"/>
      </w:pPr>
      <w:rPr>
        <w:rFonts w:ascii="Courier New" w:hAnsi="Courier New" w:cs="Courier New" w:hint="default"/>
      </w:rPr>
    </w:lvl>
    <w:lvl w:ilvl="2" w:tplc="080A0005" w:tentative="1">
      <w:start w:val="1"/>
      <w:numFmt w:val="bullet"/>
      <w:lvlText w:val=""/>
      <w:lvlJc w:val="left"/>
      <w:pPr>
        <w:ind w:left="2088" w:hanging="360"/>
      </w:pPr>
      <w:rPr>
        <w:rFonts w:ascii="Wingdings" w:hAnsi="Wingdings" w:hint="default"/>
      </w:rPr>
    </w:lvl>
    <w:lvl w:ilvl="3" w:tplc="080A0001" w:tentative="1">
      <w:start w:val="1"/>
      <w:numFmt w:val="bullet"/>
      <w:lvlText w:val=""/>
      <w:lvlJc w:val="left"/>
      <w:pPr>
        <w:ind w:left="2808" w:hanging="360"/>
      </w:pPr>
      <w:rPr>
        <w:rFonts w:ascii="Symbol" w:hAnsi="Symbol" w:hint="default"/>
      </w:rPr>
    </w:lvl>
    <w:lvl w:ilvl="4" w:tplc="080A0003" w:tentative="1">
      <w:start w:val="1"/>
      <w:numFmt w:val="bullet"/>
      <w:lvlText w:val="o"/>
      <w:lvlJc w:val="left"/>
      <w:pPr>
        <w:ind w:left="3528" w:hanging="360"/>
      </w:pPr>
      <w:rPr>
        <w:rFonts w:ascii="Courier New" w:hAnsi="Courier New" w:cs="Courier New" w:hint="default"/>
      </w:rPr>
    </w:lvl>
    <w:lvl w:ilvl="5" w:tplc="080A0005" w:tentative="1">
      <w:start w:val="1"/>
      <w:numFmt w:val="bullet"/>
      <w:lvlText w:val=""/>
      <w:lvlJc w:val="left"/>
      <w:pPr>
        <w:ind w:left="4248" w:hanging="360"/>
      </w:pPr>
      <w:rPr>
        <w:rFonts w:ascii="Wingdings" w:hAnsi="Wingdings" w:hint="default"/>
      </w:rPr>
    </w:lvl>
    <w:lvl w:ilvl="6" w:tplc="080A0001" w:tentative="1">
      <w:start w:val="1"/>
      <w:numFmt w:val="bullet"/>
      <w:lvlText w:val=""/>
      <w:lvlJc w:val="left"/>
      <w:pPr>
        <w:ind w:left="4968" w:hanging="360"/>
      </w:pPr>
      <w:rPr>
        <w:rFonts w:ascii="Symbol" w:hAnsi="Symbol" w:hint="default"/>
      </w:rPr>
    </w:lvl>
    <w:lvl w:ilvl="7" w:tplc="080A0003" w:tentative="1">
      <w:start w:val="1"/>
      <w:numFmt w:val="bullet"/>
      <w:lvlText w:val="o"/>
      <w:lvlJc w:val="left"/>
      <w:pPr>
        <w:ind w:left="5688" w:hanging="360"/>
      </w:pPr>
      <w:rPr>
        <w:rFonts w:ascii="Courier New" w:hAnsi="Courier New" w:cs="Courier New" w:hint="default"/>
      </w:rPr>
    </w:lvl>
    <w:lvl w:ilvl="8" w:tplc="080A0005" w:tentative="1">
      <w:start w:val="1"/>
      <w:numFmt w:val="bullet"/>
      <w:lvlText w:val=""/>
      <w:lvlJc w:val="left"/>
      <w:pPr>
        <w:ind w:left="6408" w:hanging="360"/>
      </w:pPr>
      <w:rPr>
        <w:rFonts w:ascii="Wingdings" w:hAnsi="Wingdings" w:hint="default"/>
      </w:r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CD8163A"/>
    <w:multiLevelType w:val="hybridMultilevel"/>
    <w:tmpl w:val="E66086E0"/>
    <w:lvl w:ilvl="0" w:tplc="650CE77A">
      <w:start w:val="3"/>
      <w:numFmt w:val="bullet"/>
      <w:lvlText w:val="-"/>
      <w:lvlJc w:val="left"/>
      <w:pPr>
        <w:ind w:left="587" w:hanging="360"/>
      </w:pPr>
      <w:rPr>
        <w:rFonts w:ascii="Times New Roman" w:eastAsia="SimSun" w:hAnsi="Times New Roman" w:cs="Times New Roman" w:hint="default"/>
      </w:rPr>
    </w:lvl>
    <w:lvl w:ilvl="1" w:tplc="080A0003" w:tentative="1">
      <w:start w:val="1"/>
      <w:numFmt w:val="bullet"/>
      <w:lvlText w:val="o"/>
      <w:lvlJc w:val="left"/>
      <w:pPr>
        <w:ind w:left="1307" w:hanging="360"/>
      </w:pPr>
      <w:rPr>
        <w:rFonts w:ascii="Courier New" w:hAnsi="Courier New" w:cs="Courier New" w:hint="default"/>
      </w:rPr>
    </w:lvl>
    <w:lvl w:ilvl="2" w:tplc="080A0005" w:tentative="1">
      <w:start w:val="1"/>
      <w:numFmt w:val="bullet"/>
      <w:lvlText w:val=""/>
      <w:lvlJc w:val="left"/>
      <w:pPr>
        <w:ind w:left="2027" w:hanging="360"/>
      </w:pPr>
      <w:rPr>
        <w:rFonts w:ascii="Wingdings" w:hAnsi="Wingdings" w:hint="default"/>
      </w:rPr>
    </w:lvl>
    <w:lvl w:ilvl="3" w:tplc="080A0001" w:tentative="1">
      <w:start w:val="1"/>
      <w:numFmt w:val="bullet"/>
      <w:lvlText w:val=""/>
      <w:lvlJc w:val="left"/>
      <w:pPr>
        <w:ind w:left="2747" w:hanging="360"/>
      </w:pPr>
      <w:rPr>
        <w:rFonts w:ascii="Symbol" w:hAnsi="Symbol" w:hint="default"/>
      </w:rPr>
    </w:lvl>
    <w:lvl w:ilvl="4" w:tplc="080A0003" w:tentative="1">
      <w:start w:val="1"/>
      <w:numFmt w:val="bullet"/>
      <w:lvlText w:val="o"/>
      <w:lvlJc w:val="left"/>
      <w:pPr>
        <w:ind w:left="3467" w:hanging="360"/>
      </w:pPr>
      <w:rPr>
        <w:rFonts w:ascii="Courier New" w:hAnsi="Courier New" w:cs="Courier New" w:hint="default"/>
      </w:rPr>
    </w:lvl>
    <w:lvl w:ilvl="5" w:tplc="080A0005" w:tentative="1">
      <w:start w:val="1"/>
      <w:numFmt w:val="bullet"/>
      <w:lvlText w:val=""/>
      <w:lvlJc w:val="left"/>
      <w:pPr>
        <w:ind w:left="4187" w:hanging="360"/>
      </w:pPr>
      <w:rPr>
        <w:rFonts w:ascii="Wingdings" w:hAnsi="Wingdings" w:hint="default"/>
      </w:rPr>
    </w:lvl>
    <w:lvl w:ilvl="6" w:tplc="080A0001" w:tentative="1">
      <w:start w:val="1"/>
      <w:numFmt w:val="bullet"/>
      <w:lvlText w:val=""/>
      <w:lvlJc w:val="left"/>
      <w:pPr>
        <w:ind w:left="4907" w:hanging="360"/>
      </w:pPr>
      <w:rPr>
        <w:rFonts w:ascii="Symbol" w:hAnsi="Symbol" w:hint="default"/>
      </w:rPr>
    </w:lvl>
    <w:lvl w:ilvl="7" w:tplc="080A0003" w:tentative="1">
      <w:start w:val="1"/>
      <w:numFmt w:val="bullet"/>
      <w:lvlText w:val="o"/>
      <w:lvlJc w:val="left"/>
      <w:pPr>
        <w:ind w:left="5627" w:hanging="360"/>
      </w:pPr>
      <w:rPr>
        <w:rFonts w:ascii="Courier New" w:hAnsi="Courier New" w:cs="Courier New" w:hint="default"/>
      </w:rPr>
    </w:lvl>
    <w:lvl w:ilvl="8" w:tplc="080A0005" w:tentative="1">
      <w:start w:val="1"/>
      <w:numFmt w:val="bullet"/>
      <w:lvlText w:val=""/>
      <w:lvlJc w:val="left"/>
      <w:pPr>
        <w:ind w:left="6347" w:hanging="360"/>
      </w:pPr>
      <w:rPr>
        <w:rFonts w:ascii="Wingdings" w:hAnsi="Wingdings" w:hint="default"/>
      </w:rPr>
    </w:lvl>
  </w:abstractNum>
  <w:abstractNum w:abstractNumId="20" w15:restartNumberingAfterBreak="0">
    <w:nsid w:val="37475142"/>
    <w:multiLevelType w:val="hybridMultilevel"/>
    <w:tmpl w:val="0E0A07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3906BD"/>
    <w:multiLevelType w:val="hybridMultilevel"/>
    <w:tmpl w:val="4B101040"/>
    <w:lvl w:ilvl="0" w:tplc="080A0003">
      <w:start w:val="1"/>
      <w:numFmt w:val="bullet"/>
      <w:lvlText w:val="o"/>
      <w:lvlJc w:val="left"/>
      <w:pPr>
        <w:ind w:left="587" w:hanging="360"/>
      </w:pPr>
      <w:rPr>
        <w:rFonts w:ascii="Courier New" w:hAnsi="Courier New" w:cs="Courier New" w:hint="default"/>
      </w:rPr>
    </w:lvl>
    <w:lvl w:ilvl="1" w:tplc="FFFFFFFF" w:tentative="1">
      <w:start w:val="1"/>
      <w:numFmt w:val="bullet"/>
      <w:lvlText w:val="o"/>
      <w:lvlJc w:val="left"/>
      <w:pPr>
        <w:ind w:left="1307" w:hanging="360"/>
      </w:pPr>
      <w:rPr>
        <w:rFonts w:ascii="Courier New" w:hAnsi="Courier New" w:cs="Courier New" w:hint="default"/>
      </w:rPr>
    </w:lvl>
    <w:lvl w:ilvl="2" w:tplc="FFFFFFFF" w:tentative="1">
      <w:start w:val="1"/>
      <w:numFmt w:val="bullet"/>
      <w:lvlText w:val=""/>
      <w:lvlJc w:val="left"/>
      <w:pPr>
        <w:ind w:left="2027" w:hanging="360"/>
      </w:pPr>
      <w:rPr>
        <w:rFonts w:ascii="Wingdings" w:hAnsi="Wingdings" w:hint="default"/>
      </w:rPr>
    </w:lvl>
    <w:lvl w:ilvl="3" w:tplc="FFFFFFFF" w:tentative="1">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AE0525D"/>
    <w:multiLevelType w:val="hybridMultilevel"/>
    <w:tmpl w:val="3EE415CA"/>
    <w:lvl w:ilvl="0" w:tplc="CF1880B6">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3D842372"/>
    <w:multiLevelType w:val="hybridMultilevel"/>
    <w:tmpl w:val="BB483126"/>
    <w:lvl w:ilvl="0" w:tplc="6106851A">
      <w:start w:val="3"/>
      <w:numFmt w:val="bullet"/>
      <w:lvlText w:val="-"/>
      <w:lvlJc w:val="left"/>
      <w:pPr>
        <w:ind w:left="720" w:hanging="360"/>
      </w:pPr>
      <w:rPr>
        <w:rFonts w:ascii="Times New Roman" w:eastAsia="SimSun" w:hAnsi="Times New Roman" w:cs="Times New Roman" w:hint="default"/>
        <w: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189603E"/>
    <w:multiLevelType w:val="multilevel"/>
    <w:tmpl w:val="2DE8A1F0"/>
    <w:lvl w:ilvl="0">
      <w:start w:val="1"/>
      <w:numFmt w:val="decimal"/>
      <w:pStyle w:val="Ttulo1"/>
      <w:lvlText w:val="%1."/>
      <w:lvlJc w:val="left"/>
      <w:pPr>
        <w:ind w:left="576" w:hanging="360"/>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42C0C6C"/>
    <w:multiLevelType w:val="hybridMultilevel"/>
    <w:tmpl w:val="5538D3B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47526360"/>
    <w:multiLevelType w:val="multilevel"/>
    <w:tmpl w:val="8E944782"/>
    <w:lvl w:ilvl="0">
      <w:start w:val="1"/>
      <w:numFmt w:val="decimal"/>
      <w:lvlText w:val="%1."/>
      <w:lvlJc w:val="left"/>
      <w:pPr>
        <w:ind w:left="360" w:hanging="360"/>
      </w:pPr>
    </w:lvl>
    <w:lvl w:ilvl="1">
      <w:start w:val="6"/>
      <w:numFmt w:val="decimal"/>
      <w:isLgl/>
      <w:lvlText w:val="%1.%2"/>
      <w:lvlJc w:val="left"/>
      <w:pPr>
        <w:ind w:left="400" w:hanging="400"/>
      </w:pPr>
      <w:rPr>
        <w:rFonts w:hint="default"/>
        <w:i/>
      </w:rPr>
    </w:lvl>
    <w:lvl w:ilvl="2">
      <w:start w:val="1"/>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720" w:hanging="72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E31D4D"/>
    <w:multiLevelType w:val="multilevel"/>
    <w:tmpl w:val="7040E8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4BE4180"/>
    <w:multiLevelType w:val="hybridMultilevel"/>
    <w:tmpl w:val="05200F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9305D2F"/>
    <w:multiLevelType w:val="hybridMultilevel"/>
    <w:tmpl w:val="5C64C40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5A72038F"/>
    <w:multiLevelType w:val="hybridMultilevel"/>
    <w:tmpl w:val="0430236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25C30BA"/>
    <w:multiLevelType w:val="hybridMultilevel"/>
    <w:tmpl w:val="2FBEEC7A"/>
    <w:lvl w:ilvl="0" w:tplc="E19A57A8">
      <w:numFmt w:val="bullet"/>
      <w:lvlText w:val="-"/>
      <w:lvlJc w:val="left"/>
      <w:pPr>
        <w:ind w:left="720" w:hanging="360"/>
      </w:pPr>
      <w:rPr>
        <w:rFonts w:ascii="Times New Roman" w:eastAsia="SimSu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3113C7F"/>
    <w:multiLevelType w:val="hybridMultilevel"/>
    <w:tmpl w:val="FA507120"/>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7" w15:restartNumberingAfterBreak="0">
    <w:nsid w:val="670A3746"/>
    <w:multiLevelType w:val="hybridMultilevel"/>
    <w:tmpl w:val="424A88F0"/>
    <w:lvl w:ilvl="0" w:tplc="080A0005">
      <w:start w:val="1"/>
      <w:numFmt w:val="bullet"/>
      <w:lvlText w:val=""/>
      <w:lvlJc w:val="left"/>
      <w:pPr>
        <w:ind w:left="360" w:hanging="360"/>
      </w:pPr>
      <w:rPr>
        <w:rFonts w:ascii="Wingdings" w:hAnsi="Wingdings" w:hint="default"/>
        <w: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87A60AC"/>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1" w15:restartNumberingAfterBreak="0">
    <w:nsid w:val="78670634"/>
    <w:multiLevelType w:val="hybridMultilevel"/>
    <w:tmpl w:val="FFFFFFFF"/>
    <w:lvl w:ilvl="0" w:tplc="27B2456A">
      <w:start w:val="1"/>
      <w:numFmt w:val="decimal"/>
      <w:lvlText w:val="%1."/>
      <w:lvlJc w:val="left"/>
      <w:pPr>
        <w:ind w:left="360" w:hanging="360"/>
      </w:pPr>
    </w:lvl>
    <w:lvl w:ilvl="1" w:tplc="44502A18">
      <w:start w:val="1"/>
      <w:numFmt w:val="lowerLetter"/>
      <w:lvlText w:val="%2."/>
      <w:lvlJc w:val="left"/>
      <w:pPr>
        <w:ind w:left="1080" w:hanging="360"/>
      </w:pPr>
    </w:lvl>
    <w:lvl w:ilvl="2" w:tplc="5642BDA2">
      <w:start w:val="1"/>
      <w:numFmt w:val="lowerRoman"/>
      <w:lvlText w:val="%3."/>
      <w:lvlJc w:val="right"/>
      <w:pPr>
        <w:ind w:left="1800" w:hanging="180"/>
      </w:pPr>
    </w:lvl>
    <w:lvl w:ilvl="3" w:tplc="A6FA5104">
      <w:start w:val="1"/>
      <w:numFmt w:val="decimal"/>
      <w:lvlText w:val="%4."/>
      <w:lvlJc w:val="left"/>
      <w:pPr>
        <w:ind w:left="2520" w:hanging="360"/>
      </w:pPr>
    </w:lvl>
    <w:lvl w:ilvl="4" w:tplc="6B9EE5D8">
      <w:start w:val="1"/>
      <w:numFmt w:val="lowerLetter"/>
      <w:lvlText w:val="%5."/>
      <w:lvlJc w:val="left"/>
      <w:pPr>
        <w:ind w:left="3240" w:hanging="360"/>
      </w:pPr>
    </w:lvl>
    <w:lvl w:ilvl="5" w:tplc="0C4C2EC8">
      <w:start w:val="1"/>
      <w:numFmt w:val="lowerRoman"/>
      <w:lvlText w:val="%6."/>
      <w:lvlJc w:val="right"/>
      <w:pPr>
        <w:ind w:left="3960" w:hanging="180"/>
      </w:pPr>
    </w:lvl>
    <w:lvl w:ilvl="6" w:tplc="3C7E3016">
      <w:start w:val="1"/>
      <w:numFmt w:val="decimal"/>
      <w:lvlText w:val="%7."/>
      <w:lvlJc w:val="left"/>
      <w:pPr>
        <w:ind w:left="4680" w:hanging="360"/>
      </w:pPr>
    </w:lvl>
    <w:lvl w:ilvl="7" w:tplc="0CA446C4">
      <w:start w:val="1"/>
      <w:numFmt w:val="lowerLetter"/>
      <w:lvlText w:val="%8."/>
      <w:lvlJc w:val="left"/>
      <w:pPr>
        <w:ind w:left="5400" w:hanging="360"/>
      </w:pPr>
    </w:lvl>
    <w:lvl w:ilvl="8" w:tplc="54BC0838">
      <w:start w:val="1"/>
      <w:numFmt w:val="lowerRoman"/>
      <w:lvlText w:val="%9."/>
      <w:lvlJc w:val="right"/>
      <w:pPr>
        <w:ind w:left="6120" w:hanging="180"/>
      </w:pPr>
    </w:lvl>
  </w:abstractNum>
  <w:abstractNum w:abstractNumId="42" w15:restartNumberingAfterBreak="0">
    <w:nsid w:val="7A1432A8"/>
    <w:multiLevelType w:val="hybridMultilevel"/>
    <w:tmpl w:val="79A2E1A8"/>
    <w:lvl w:ilvl="0" w:tplc="C25617C6">
      <w:start w:val="1"/>
      <w:numFmt w:val="bullet"/>
      <w:lvlText w:val=""/>
      <w:lvlJc w:val="left"/>
      <w:pPr>
        <w:ind w:left="360" w:hanging="360"/>
      </w:pPr>
      <w:rPr>
        <w:rFonts w:ascii="Symbol" w:hAnsi="Symbol" w:hint="default"/>
        <w:sz w:val="18"/>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15:restartNumberingAfterBreak="0">
    <w:nsid w:val="7D905800"/>
    <w:multiLevelType w:val="hybridMultilevel"/>
    <w:tmpl w:val="D5DAC25A"/>
    <w:lvl w:ilvl="0" w:tplc="080A0005">
      <w:start w:val="1"/>
      <w:numFmt w:val="bullet"/>
      <w:lvlText w:val=""/>
      <w:lvlJc w:val="left"/>
      <w:pPr>
        <w:ind w:left="36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01089535">
    <w:abstractNumId w:val="41"/>
  </w:num>
  <w:num w:numId="2" w16cid:durableId="940377641">
    <w:abstractNumId w:val="21"/>
  </w:num>
  <w:num w:numId="3" w16cid:durableId="1397439891">
    <w:abstractNumId w:val="39"/>
  </w:num>
  <w:num w:numId="4" w16cid:durableId="539585121">
    <w:abstractNumId w:val="18"/>
  </w:num>
  <w:num w:numId="5" w16cid:durableId="1505513160">
    <w:abstractNumId w:val="26"/>
  </w:num>
  <w:num w:numId="6" w16cid:durableId="143812469">
    <w:abstractNumId w:val="31"/>
  </w:num>
  <w:num w:numId="7" w16cid:durableId="1364867722">
    <w:abstractNumId w:val="40"/>
  </w:num>
  <w:num w:numId="8" w16cid:durableId="1366640472">
    <w:abstractNumId w:val="29"/>
  </w:num>
  <w:num w:numId="9" w16cid:durableId="1718814650">
    <w:abstractNumId w:val="38"/>
  </w:num>
  <w:num w:numId="10" w16cid:durableId="1868329926">
    <w:abstractNumId w:val="28"/>
  </w:num>
  <w:num w:numId="11" w16cid:durableId="1819687422">
    <w:abstractNumId w:val="30"/>
  </w:num>
  <w:num w:numId="12" w16cid:durableId="1533571684">
    <w:abstractNumId w:val="13"/>
  </w:num>
  <w:num w:numId="13" w16cid:durableId="843974703">
    <w:abstractNumId w:val="22"/>
  </w:num>
  <w:num w:numId="14" w16cid:durableId="1191335224">
    <w:abstractNumId w:val="14"/>
  </w:num>
  <w:num w:numId="15" w16cid:durableId="144470512">
    <w:abstractNumId w:val="36"/>
  </w:num>
  <w:num w:numId="16" w16cid:durableId="1358387757">
    <w:abstractNumId w:val="24"/>
  </w:num>
  <w:num w:numId="17" w16cid:durableId="1305700221">
    <w:abstractNumId w:val="43"/>
  </w:num>
  <w:num w:numId="18" w16cid:durableId="704524416">
    <w:abstractNumId w:val="37"/>
  </w:num>
  <w:num w:numId="19" w16cid:durableId="630131326">
    <w:abstractNumId w:val="20"/>
  </w:num>
  <w:num w:numId="20" w16cid:durableId="2029989048">
    <w:abstractNumId w:val="23"/>
  </w:num>
  <w:num w:numId="21" w16cid:durableId="642739898">
    <w:abstractNumId w:val="17"/>
  </w:num>
  <w:num w:numId="22" w16cid:durableId="1272741182">
    <w:abstractNumId w:val="15"/>
  </w:num>
  <w:num w:numId="23" w16cid:durableId="851069540">
    <w:abstractNumId w:val="0"/>
  </w:num>
  <w:num w:numId="24" w16cid:durableId="529344390">
    <w:abstractNumId w:val="10"/>
  </w:num>
  <w:num w:numId="25" w16cid:durableId="894972538">
    <w:abstractNumId w:val="8"/>
  </w:num>
  <w:num w:numId="26" w16cid:durableId="1023093075">
    <w:abstractNumId w:val="7"/>
  </w:num>
  <w:num w:numId="27" w16cid:durableId="1951620780">
    <w:abstractNumId w:val="6"/>
  </w:num>
  <w:num w:numId="28" w16cid:durableId="1765606468">
    <w:abstractNumId w:val="5"/>
  </w:num>
  <w:num w:numId="29" w16cid:durableId="409623909">
    <w:abstractNumId w:val="9"/>
  </w:num>
  <w:num w:numId="30" w16cid:durableId="1936084648">
    <w:abstractNumId w:val="4"/>
  </w:num>
  <w:num w:numId="31" w16cid:durableId="146483437">
    <w:abstractNumId w:val="3"/>
  </w:num>
  <w:num w:numId="32" w16cid:durableId="1467505995">
    <w:abstractNumId w:val="2"/>
  </w:num>
  <w:num w:numId="33" w16cid:durableId="1408696933">
    <w:abstractNumId w:val="1"/>
  </w:num>
  <w:num w:numId="34" w16cid:durableId="1064063962">
    <w:abstractNumId w:val="16"/>
  </w:num>
  <w:num w:numId="35" w16cid:durableId="1732994818">
    <w:abstractNumId w:val="12"/>
  </w:num>
  <w:num w:numId="36" w16cid:durableId="2053768140">
    <w:abstractNumId w:val="33"/>
  </w:num>
  <w:num w:numId="37" w16cid:durableId="286133219">
    <w:abstractNumId w:val="27"/>
  </w:num>
  <w:num w:numId="38" w16cid:durableId="1996714915">
    <w:abstractNumId w:val="42"/>
  </w:num>
  <w:num w:numId="39" w16cid:durableId="614947177">
    <w:abstractNumId w:val="34"/>
  </w:num>
  <w:num w:numId="40" w16cid:durableId="838734361">
    <w:abstractNumId w:val="35"/>
  </w:num>
  <w:num w:numId="41" w16cid:durableId="1945769449">
    <w:abstractNumId w:val="19"/>
  </w:num>
  <w:num w:numId="42" w16cid:durableId="910192575">
    <w:abstractNumId w:val="11"/>
  </w:num>
  <w:num w:numId="43" w16cid:durableId="835145350">
    <w:abstractNumId w:val="25"/>
  </w:num>
  <w:num w:numId="44" w16cid:durableId="30303911">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100"/>
    <w:rsid w:val="00010134"/>
    <w:rsid w:val="00010A24"/>
    <w:rsid w:val="00012B63"/>
    <w:rsid w:val="0001482E"/>
    <w:rsid w:val="00015FB8"/>
    <w:rsid w:val="000164D2"/>
    <w:rsid w:val="000201DA"/>
    <w:rsid w:val="00020B55"/>
    <w:rsid w:val="00021203"/>
    <w:rsid w:val="0002368F"/>
    <w:rsid w:val="00023758"/>
    <w:rsid w:val="000247BC"/>
    <w:rsid w:val="00040566"/>
    <w:rsid w:val="00040C1D"/>
    <w:rsid w:val="00040CF8"/>
    <w:rsid w:val="0004133C"/>
    <w:rsid w:val="0004781E"/>
    <w:rsid w:val="00055E6D"/>
    <w:rsid w:val="000566E8"/>
    <w:rsid w:val="000577CC"/>
    <w:rsid w:val="0006045D"/>
    <w:rsid w:val="00060913"/>
    <w:rsid w:val="00061693"/>
    <w:rsid w:val="00063736"/>
    <w:rsid w:val="00065FF1"/>
    <w:rsid w:val="0006651E"/>
    <w:rsid w:val="0006723D"/>
    <w:rsid w:val="00067959"/>
    <w:rsid w:val="000706E9"/>
    <w:rsid w:val="00070BAC"/>
    <w:rsid w:val="00072C27"/>
    <w:rsid w:val="0007389D"/>
    <w:rsid w:val="000754F4"/>
    <w:rsid w:val="000755A8"/>
    <w:rsid w:val="0007687D"/>
    <w:rsid w:val="000852D7"/>
    <w:rsid w:val="0008758A"/>
    <w:rsid w:val="00095D23"/>
    <w:rsid w:val="00097597"/>
    <w:rsid w:val="00097609"/>
    <w:rsid w:val="00097C29"/>
    <w:rsid w:val="000B0B20"/>
    <w:rsid w:val="000B79A9"/>
    <w:rsid w:val="000C04DB"/>
    <w:rsid w:val="000C1E68"/>
    <w:rsid w:val="000C2186"/>
    <w:rsid w:val="000C2A91"/>
    <w:rsid w:val="000C538A"/>
    <w:rsid w:val="000C6AFB"/>
    <w:rsid w:val="000D264B"/>
    <w:rsid w:val="000D2B4F"/>
    <w:rsid w:val="000D3D03"/>
    <w:rsid w:val="000D47C3"/>
    <w:rsid w:val="000E02E4"/>
    <w:rsid w:val="000E17EC"/>
    <w:rsid w:val="000E2CF9"/>
    <w:rsid w:val="000E3FCE"/>
    <w:rsid w:val="000F2CA4"/>
    <w:rsid w:val="000F2F02"/>
    <w:rsid w:val="000F44FB"/>
    <w:rsid w:val="00100908"/>
    <w:rsid w:val="0010149C"/>
    <w:rsid w:val="00103193"/>
    <w:rsid w:val="001047B9"/>
    <w:rsid w:val="0011089D"/>
    <w:rsid w:val="00111C50"/>
    <w:rsid w:val="001122F2"/>
    <w:rsid w:val="001129FB"/>
    <w:rsid w:val="001160D0"/>
    <w:rsid w:val="00122908"/>
    <w:rsid w:val="00127870"/>
    <w:rsid w:val="0012797E"/>
    <w:rsid w:val="00132FD7"/>
    <w:rsid w:val="00136C9C"/>
    <w:rsid w:val="00137011"/>
    <w:rsid w:val="00141163"/>
    <w:rsid w:val="0014168D"/>
    <w:rsid w:val="00142EAC"/>
    <w:rsid w:val="00143FE3"/>
    <w:rsid w:val="00145558"/>
    <w:rsid w:val="001460FB"/>
    <w:rsid w:val="00147487"/>
    <w:rsid w:val="0015079E"/>
    <w:rsid w:val="00156B74"/>
    <w:rsid w:val="00161C9D"/>
    <w:rsid w:val="00163BED"/>
    <w:rsid w:val="0016587C"/>
    <w:rsid w:val="00167B03"/>
    <w:rsid w:val="00172D11"/>
    <w:rsid w:val="001747A3"/>
    <w:rsid w:val="00182FFC"/>
    <w:rsid w:val="001842D1"/>
    <w:rsid w:val="00185985"/>
    <w:rsid w:val="00187E8E"/>
    <w:rsid w:val="001907C8"/>
    <w:rsid w:val="001954B9"/>
    <w:rsid w:val="0019660F"/>
    <w:rsid w:val="0019690A"/>
    <w:rsid w:val="001A0283"/>
    <w:rsid w:val="001A2EFD"/>
    <w:rsid w:val="001A3B3D"/>
    <w:rsid w:val="001A42EA"/>
    <w:rsid w:val="001A45FE"/>
    <w:rsid w:val="001A692D"/>
    <w:rsid w:val="001B01E3"/>
    <w:rsid w:val="001B0A92"/>
    <w:rsid w:val="001B67DC"/>
    <w:rsid w:val="001C4447"/>
    <w:rsid w:val="001C7108"/>
    <w:rsid w:val="001D3CA4"/>
    <w:rsid w:val="001D7BCF"/>
    <w:rsid w:val="001E02B7"/>
    <w:rsid w:val="001E1DF0"/>
    <w:rsid w:val="001E21A7"/>
    <w:rsid w:val="001F2281"/>
    <w:rsid w:val="001F7FFA"/>
    <w:rsid w:val="00201E9E"/>
    <w:rsid w:val="00205605"/>
    <w:rsid w:val="00207802"/>
    <w:rsid w:val="00210A35"/>
    <w:rsid w:val="00212671"/>
    <w:rsid w:val="002131FA"/>
    <w:rsid w:val="002132A6"/>
    <w:rsid w:val="002135C1"/>
    <w:rsid w:val="0021422E"/>
    <w:rsid w:val="0022037D"/>
    <w:rsid w:val="0022075A"/>
    <w:rsid w:val="0022167B"/>
    <w:rsid w:val="00221D32"/>
    <w:rsid w:val="00221D59"/>
    <w:rsid w:val="002240DB"/>
    <w:rsid w:val="002253DB"/>
    <w:rsid w:val="002254A9"/>
    <w:rsid w:val="00225C13"/>
    <w:rsid w:val="00225E8F"/>
    <w:rsid w:val="00225EE9"/>
    <w:rsid w:val="0023362D"/>
    <w:rsid w:val="00233D97"/>
    <w:rsid w:val="00234730"/>
    <w:rsid w:val="002349D5"/>
    <w:rsid w:val="00241AA9"/>
    <w:rsid w:val="002423B8"/>
    <w:rsid w:val="00242561"/>
    <w:rsid w:val="002426AC"/>
    <w:rsid w:val="00243A25"/>
    <w:rsid w:val="00245146"/>
    <w:rsid w:val="00247384"/>
    <w:rsid w:val="00250278"/>
    <w:rsid w:val="0025173A"/>
    <w:rsid w:val="00255542"/>
    <w:rsid w:val="002604A0"/>
    <w:rsid w:val="002604E5"/>
    <w:rsid w:val="0026250D"/>
    <w:rsid w:val="00262922"/>
    <w:rsid w:val="00263CCB"/>
    <w:rsid w:val="00264F44"/>
    <w:rsid w:val="00265BB1"/>
    <w:rsid w:val="00265D99"/>
    <w:rsid w:val="00266D9C"/>
    <w:rsid w:val="00267952"/>
    <w:rsid w:val="00270354"/>
    <w:rsid w:val="0027459E"/>
    <w:rsid w:val="002746D0"/>
    <w:rsid w:val="00274C28"/>
    <w:rsid w:val="002778B7"/>
    <w:rsid w:val="00281F70"/>
    <w:rsid w:val="002838AC"/>
    <w:rsid w:val="00283A83"/>
    <w:rsid w:val="00283AB2"/>
    <w:rsid w:val="00284D0E"/>
    <w:rsid w:val="002850E3"/>
    <w:rsid w:val="00285BB8"/>
    <w:rsid w:val="00286DEC"/>
    <w:rsid w:val="00291958"/>
    <w:rsid w:val="00293C57"/>
    <w:rsid w:val="00295ADB"/>
    <w:rsid w:val="002A04C0"/>
    <w:rsid w:val="002A083F"/>
    <w:rsid w:val="002A23FE"/>
    <w:rsid w:val="002A5DBA"/>
    <w:rsid w:val="002A6CCF"/>
    <w:rsid w:val="002B0A6F"/>
    <w:rsid w:val="002B0BD9"/>
    <w:rsid w:val="002B3E74"/>
    <w:rsid w:val="002C0561"/>
    <w:rsid w:val="002C24E8"/>
    <w:rsid w:val="002C3571"/>
    <w:rsid w:val="002C5754"/>
    <w:rsid w:val="002C73AB"/>
    <w:rsid w:val="002D2A4A"/>
    <w:rsid w:val="002D3A66"/>
    <w:rsid w:val="002D634E"/>
    <w:rsid w:val="002E3A64"/>
    <w:rsid w:val="002E3FCF"/>
    <w:rsid w:val="002F0126"/>
    <w:rsid w:val="002F6CDE"/>
    <w:rsid w:val="002F7807"/>
    <w:rsid w:val="00310646"/>
    <w:rsid w:val="003143B9"/>
    <w:rsid w:val="00320FF0"/>
    <w:rsid w:val="0032200E"/>
    <w:rsid w:val="0032262E"/>
    <w:rsid w:val="0032296D"/>
    <w:rsid w:val="003259F7"/>
    <w:rsid w:val="00326D68"/>
    <w:rsid w:val="003324ED"/>
    <w:rsid w:val="0033516A"/>
    <w:rsid w:val="00337D47"/>
    <w:rsid w:val="0034177F"/>
    <w:rsid w:val="00342064"/>
    <w:rsid w:val="0034356F"/>
    <w:rsid w:val="003435CB"/>
    <w:rsid w:val="003438A7"/>
    <w:rsid w:val="00344795"/>
    <w:rsid w:val="00345BE7"/>
    <w:rsid w:val="00345DAE"/>
    <w:rsid w:val="00346229"/>
    <w:rsid w:val="003502EA"/>
    <w:rsid w:val="00350613"/>
    <w:rsid w:val="00352059"/>
    <w:rsid w:val="003525D1"/>
    <w:rsid w:val="00354FCF"/>
    <w:rsid w:val="003614AB"/>
    <w:rsid w:val="00362235"/>
    <w:rsid w:val="0036491B"/>
    <w:rsid w:val="0037664F"/>
    <w:rsid w:val="003843FA"/>
    <w:rsid w:val="00384B66"/>
    <w:rsid w:val="00386A2B"/>
    <w:rsid w:val="00386F13"/>
    <w:rsid w:val="003912F3"/>
    <w:rsid w:val="00392DA4"/>
    <w:rsid w:val="003933FD"/>
    <w:rsid w:val="00396B63"/>
    <w:rsid w:val="003A19E2"/>
    <w:rsid w:val="003A1B70"/>
    <w:rsid w:val="003A280F"/>
    <w:rsid w:val="003A4B27"/>
    <w:rsid w:val="003A6FD6"/>
    <w:rsid w:val="003B1088"/>
    <w:rsid w:val="003B5707"/>
    <w:rsid w:val="003B6301"/>
    <w:rsid w:val="003C134A"/>
    <w:rsid w:val="003C2676"/>
    <w:rsid w:val="003C444F"/>
    <w:rsid w:val="003C75ED"/>
    <w:rsid w:val="003D4AF9"/>
    <w:rsid w:val="003D5A12"/>
    <w:rsid w:val="003D6282"/>
    <w:rsid w:val="003E0FBF"/>
    <w:rsid w:val="003E61DE"/>
    <w:rsid w:val="003F0BF1"/>
    <w:rsid w:val="003F13EF"/>
    <w:rsid w:val="003F1BE7"/>
    <w:rsid w:val="003F3ABE"/>
    <w:rsid w:val="003F62D9"/>
    <w:rsid w:val="00401193"/>
    <w:rsid w:val="00401657"/>
    <w:rsid w:val="004053C1"/>
    <w:rsid w:val="00412CD6"/>
    <w:rsid w:val="00413B86"/>
    <w:rsid w:val="004174A9"/>
    <w:rsid w:val="00421B36"/>
    <w:rsid w:val="00421EC6"/>
    <w:rsid w:val="00422107"/>
    <w:rsid w:val="00422767"/>
    <w:rsid w:val="0042355D"/>
    <w:rsid w:val="00423BC0"/>
    <w:rsid w:val="004258B6"/>
    <w:rsid w:val="00426F8D"/>
    <w:rsid w:val="00431393"/>
    <w:rsid w:val="004325FB"/>
    <w:rsid w:val="00434A15"/>
    <w:rsid w:val="00434AA1"/>
    <w:rsid w:val="00435D9C"/>
    <w:rsid w:val="00437986"/>
    <w:rsid w:val="00440D6A"/>
    <w:rsid w:val="00442B85"/>
    <w:rsid w:val="004432BA"/>
    <w:rsid w:val="004432CB"/>
    <w:rsid w:val="0044407E"/>
    <w:rsid w:val="00444F40"/>
    <w:rsid w:val="00446B26"/>
    <w:rsid w:val="00447E2C"/>
    <w:rsid w:val="00453C78"/>
    <w:rsid w:val="004579BF"/>
    <w:rsid w:val="0046464D"/>
    <w:rsid w:val="00467D72"/>
    <w:rsid w:val="004713F1"/>
    <w:rsid w:val="00472B61"/>
    <w:rsid w:val="004771D5"/>
    <w:rsid w:val="00481552"/>
    <w:rsid w:val="00482B99"/>
    <w:rsid w:val="004831B2"/>
    <w:rsid w:val="00483B96"/>
    <w:rsid w:val="00483CAD"/>
    <w:rsid w:val="00485A81"/>
    <w:rsid w:val="00485D06"/>
    <w:rsid w:val="00490613"/>
    <w:rsid w:val="00493D34"/>
    <w:rsid w:val="004956DC"/>
    <w:rsid w:val="00497AD7"/>
    <w:rsid w:val="00497F7B"/>
    <w:rsid w:val="004A04EF"/>
    <w:rsid w:val="004A30E7"/>
    <w:rsid w:val="004A739C"/>
    <w:rsid w:val="004B1F57"/>
    <w:rsid w:val="004B229C"/>
    <w:rsid w:val="004B63DB"/>
    <w:rsid w:val="004B714C"/>
    <w:rsid w:val="004C0362"/>
    <w:rsid w:val="004C2408"/>
    <w:rsid w:val="004C61A2"/>
    <w:rsid w:val="004C7AC9"/>
    <w:rsid w:val="004D29B4"/>
    <w:rsid w:val="004D3910"/>
    <w:rsid w:val="004D5509"/>
    <w:rsid w:val="004D72B5"/>
    <w:rsid w:val="004D7752"/>
    <w:rsid w:val="004E0A05"/>
    <w:rsid w:val="004E3298"/>
    <w:rsid w:val="004E37B0"/>
    <w:rsid w:val="004E4C5E"/>
    <w:rsid w:val="004E4D5C"/>
    <w:rsid w:val="004E75A4"/>
    <w:rsid w:val="004E7B58"/>
    <w:rsid w:val="004F03D4"/>
    <w:rsid w:val="004F064C"/>
    <w:rsid w:val="004F3783"/>
    <w:rsid w:val="004F66F0"/>
    <w:rsid w:val="00500C3F"/>
    <w:rsid w:val="00503381"/>
    <w:rsid w:val="005075F9"/>
    <w:rsid w:val="005112FB"/>
    <w:rsid w:val="005116AF"/>
    <w:rsid w:val="0051355E"/>
    <w:rsid w:val="00514488"/>
    <w:rsid w:val="00514B57"/>
    <w:rsid w:val="00516FA9"/>
    <w:rsid w:val="00521A0C"/>
    <w:rsid w:val="0052706C"/>
    <w:rsid w:val="005303CD"/>
    <w:rsid w:val="005306F5"/>
    <w:rsid w:val="00531AEE"/>
    <w:rsid w:val="00533A17"/>
    <w:rsid w:val="00534273"/>
    <w:rsid w:val="00534753"/>
    <w:rsid w:val="0053614C"/>
    <w:rsid w:val="00536DE6"/>
    <w:rsid w:val="005403C9"/>
    <w:rsid w:val="00540458"/>
    <w:rsid w:val="00540939"/>
    <w:rsid w:val="00542719"/>
    <w:rsid w:val="005433FA"/>
    <w:rsid w:val="00547E73"/>
    <w:rsid w:val="00551B7F"/>
    <w:rsid w:val="00557B10"/>
    <w:rsid w:val="00557CDA"/>
    <w:rsid w:val="00560631"/>
    <w:rsid w:val="00560958"/>
    <w:rsid w:val="0056282B"/>
    <w:rsid w:val="00563CFA"/>
    <w:rsid w:val="00564B15"/>
    <w:rsid w:val="00565F92"/>
    <w:rsid w:val="0056610F"/>
    <w:rsid w:val="005663A5"/>
    <w:rsid w:val="005703EA"/>
    <w:rsid w:val="00572756"/>
    <w:rsid w:val="0057300B"/>
    <w:rsid w:val="00573960"/>
    <w:rsid w:val="00575BCA"/>
    <w:rsid w:val="005767AE"/>
    <w:rsid w:val="00580065"/>
    <w:rsid w:val="00581B07"/>
    <w:rsid w:val="00586C42"/>
    <w:rsid w:val="00587785"/>
    <w:rsid w:val="00593708"/>
    <w:rsid w:val="00595EEE"/>
    <w:rsid w:val="00596D6F"/>
    <w:rsid w:val="005A00A0"/>
    <w:rsid w:val="005A071E"/>
    <w:rsid w:val="005A3118"/>
    <w:rsid w:val="005A63B9"/>
    <w:rsid w:val="005B0344"/>
    <w:rsid w:val="005B07D0"/>
    <w:rsid w:val="005B1259"/>
    <w:rsid w:val="005B2AE7"/>
    <w:rsid w:val="005B39C7"/>
    <w:rsid w:val="005B3AF9"/>
    <w:rsid w:val="005B4C95"/>
    <w:rsid w:val="005B520E"/>
    <w:rsid w:val="005C2916"/>
    <w:rsid w:val="005C2A8F"/>
    <w:rsid w:val="005C2ABC"/>
    <w:rsid w:val="005C3AE9"/>
    <w:rsid w:val="005C654A"/>
    <w:rsid w:val="005C6678"/>
    <w:rsid w:val="005C7874"/>
    <w:rsid w:val="005D06F4"/>
    <w:rsid w:val="005D1283"/>
    <w:rsid w:val="005D3E78"/>
    <w:rsid w:val="005E2800"/>
    <w:rsid w:val="005E6422"/>
    <w:rsid w:val="005E6DAF"/>
    <w:rsid w:val="005F155A"/>
    <w:rsid w:val="005F458B"/>
    <w:rsid w:val="005F75F4"/>
    <w:rsid w:val="00601B13"/>
    <w:rsid w:val="0060310F"/>
    <w:rsid w:val="00605239"/>
    <w:rsid w:val="00605EC7"/>
    <w:rsid w:val="00607564"/>
    <w:rsid w:val="00611726"/>
    <w:rsid w:val="00614334"/>
    <w:rsid w:val="00617F56"/>
    <w:rsid w:val="00621FFD"/>
    <w:rsid w:val="00622E85"/>
    <w:rsid w:val="00627B31"/>
    <w:rsid w:val="00630692"/>
    <w:rsid w:val="0063410C"/>
    <w:rsid w:val="006347CF"/>
    <w:rsid w:val="006365CC"/>
    <w:rsid w:val="00636B21"/>
    <w:rsid w:val="00640C2B"/>
    <w:rsid w:val="00640F61"/>
    <w:rsid w:val="00642C88"/>
    <w:rsid w:val="00645D22"/>
    <w:rsid w:val="00646A70"/>
    <w:rsid w:val="006474D7"/>
    <w:rsid w:val="00651A08"/>
    <w:rsid w:val="00654204"/>
    <w:rsid w:val="0065541A"/>
    <w:rsid w:val="0066276A"/>
    <w:rsid w:val="00667D3C"/>
    <w:rsid w:val="00670434"/>
    <w:rsid w:val="00683D5A"/>
    <w:rsid w:val="00685D86"/>
    <w:rsid w:val="00687CED"/>
    <w:rsid w:val="006925FA"/>
    <w:rsid w:val="00692905"/>
    <w:rsid w:val="0069575D"/>
    <w:rsid w:val="006971ED"/>
    <w:rsid w:val="006A5BA4"/>
    <w:rsid w:val="006A7D5C"/>
    <w:rsid w:val="006B05F6"/>
    <w:rsid w:val="006B22D6"/>
    <w:rsid w:val="006B389F"/>
    <w:rsid w:val="006B5381"/>
    <w:rsid w:val="006B614A"/>
    <w:rsid w:val="006B64F2"/>
    <w:rsid w:val="006B68C6"/>
    <w:rsid w:val="006B6B66"/>
    <w:rsid w:val="006B6E82"/>
    <w:rsid w:val="006C043E"/>
    <w:rsid w:val="006C0A59"/>
    <w:rsid w:val="006C67E4"/>
    <w:rsid w:val="006D0641"/>
    <w:rsid w:val="006D0D1F"/>
    <w:rsid w:val="006D1EE6"/>
    <w:rsid w:val="006D2D6E"/>
    <w:rsid w:val="006E0F0C"/>
    <w:rsid w:val="006E1B6D"/>
    <w:rsid w:val="006E1C3E"/>
    <w:rsid w:val="006E3732"/>
    <w:rsid w:val="006F1DC3"/>
    <w:rsid w:val="006F29ED"/>
    <w:rsid w:val="006F4696"/>
    <w:rsid w:val="006F6D3D"/>
    <w:rsid w:val="006F7557"/>
    <w:rsid w:val="00703C83"/>
    <w:rsid w:val="00704134"/>
    <w:rsid w:val="007059F7"/>
    <w:rsid w:val="00711531"/>
    <w:rsid w:val="00714C22"/>
    <w:rsid w:val="00715A70"/>
    <w:rsid w:val="00715BEA"/>
    <w:rsid w:val="00718D36"/>
    <w:rsid w:val="00720B39"/>
    <w:rsid w:val="007210C3"/>
    <w:rsid w:val="00722CE8"/>
    <w:rsid w:val="00722F87"/>
    <w:rsid w:val="0072386D"/>
    <w:rsid w:val="00723B08"/>
    <w:rsid w:val="00727797"/>
    <w:rsid w:val="00730B8E"/>
    <w:rsid w:val="007315B7"/>
    <w:rsid w:val="00733F88"/>
    <w:rsid w:val="00740EEA"/>
    <w:rsid w:val="00742A9B"/>
    <w:rsid w:val="0074400E"/>
    <w:rsid w:val="00744076"/>
    <w:rsid w:val="00757AA8"/>
    <w:rsid w:val="00764094"/>
    <w:rsid w:val="00770044"/>
    <w:rsid w:val="00773363"/>
    <w:rsid w:val="00773BC5"/>
    <w:rsid w:val="0077591C"/>
    <w:rsid w:val="0078293A"/>
    <w:rsid w:val="00782F5A"/>
    <w:rsid w:val="007836A3"/>
    <w:rsid w:val="00784258"/>
    <w:rsid w:val="0079093A"/>
    <w:rsid w:val="00790C1C"/>
    <w:rsid w:val="00792F13"/>
    <w:rsid w:val="00793494"/>
    <w:rsid w:val="00794804"/>
    <w:rsid w:val="007A2D6E"/>
    <w:rsid w:val="007A4EF0"/>
    <w:rsid w:val="007A70F3"/>
    <w:rsid w:val="007B04D6"/>
    <w:rsid w:val="007B0B45"/>
    <w:rsid w:val="007B1506"/>
    <w:rsid w:val="007B15DC"/>
    <w:rsid w:val="007B2CE3"/>
    <w:rsid w:val="007B3319"/>
    <w:rsid w:val="007B33F1"/>
    <w:rsid w:val="007B5A3E"/>
    <w:rsid w:val="007B6DFD"/>
    <w:rsid w:val="007B7156"/>
    <w:rsid w:val="007C0308"/>
    <w:rsid w:val="007C2FF2"/>
    <w:rsid w:val="007C4C1B"/>
    <w:rsid w:val="007C4D54"/>
    <w:rsid w:val="007D02F4"/>
    <w:rsid w:val="007D4B08"/>
    <w:rsid w:val="007D5DA8"/>
    <w:rsid w:val="007D6232"/>
    <w:rsid w:val="007D6C52"/>
    <w:rsid w:val="007D7D2A"/>
    <w:rsid w:val="007E1365"/>
    <w:rsid w:val="007E6E13"/>
    <w:rsid w:val="007E74FE"/>
    <w:rsid w:val="007E78F6"/>
    <w:rsid w:val="007E7909"/>
    <w:rsid w:val="007F1269"/>
    <w:rsid w:val="007F1F99"/>
    <w:rsid w:val="007F3083"/>
    <w:rsid w:val="007F6304"/>
    <w:rsid w:val="007F69FC"/>
    <w:rsid w:val="007F768F"/>
    <w:rsid w:val="008021FC"/>
    <w:rsid w:val="008073FC"/>
    <w:rsid w:val="0080791D"/>
    <w:rsid w:val="008115BC"/>
    <w:rsid w:val="00811909"/>
    <w:rsid w:val="0081341F"/>
    <w:rsid w:val="008140BE"/>
    <w:rsid w:val="00815C57"/>
    <w:rsid w:val="0081736F"/>
    <w:rsid w:val="00820349"/>
    <w:rsid w:val="00821111"/>
    <w:rsid w:val="008273DA"/>
    <w:rsid w:val="00830D43"/>
    <w:rsid w:val="00835A45"/>
    <w:rsid w:val="00835ED9"/>
    <w:rsid w:val="00836072"/>
    <w:rsid w:val="008452F8"/>
    <w:rsid w:val="00845E7B"/>
    <w:rsid w:val="00847168"/>
    <w:rsid w:val="00853F32"/>
    <w:rsid w:val="0085460F"/>
    <w:rsid w:val="008546B4"/>
    <w:rsid w:val="00855143"/>
    <w:rsid w:val="00857936"/>
    <w:rsid w:val="008622D5"/>
    <w:rsid w:val="00865FB0"/>
    <w:rsid w:val="008669C9"/>
    <w:rsid w:val="00870381"/>
    <w:rsid w:val="00873603"/>
    <w:rsid w:val="00873844"/>
    <w:rsid w:val="00873BA4"/>
    <w:rsid w:val="0087681A"/>
    <w:rsid w:val="008779B5"/>
    <w:rsid w:val="00881027"/>
    <w:rsid w:val="00882260"/>
    <w:rsid w:val="00884A19"/>
    <w:rsid w:val="00893BAF"/>
    <w:rsid w:val="00893E55"/>
    <w:rsid w:val="0089709A"/>
    <w:rsid w:val="008A0575"/>
    <w:rsid w:val="008A2C7D"/>
    <w:rsid w:val="008A42FB"/>
    <w:rsid w:val="008B10FF"/>
    <w:rsid w:val="008C27AC"/>
    <w:rsid w:val="008C3DF1"/>
    <w:rsid w:val="008C4B23"/>
    <w:rsid w:val="008C6FDB"/>
    <w:rsid w:val="008D09E2"/>
    <w:rsid w:val="008D1B00"/>
    <w:rsid w:val="008D3228"/>
    <w:rsid w:val="008D44AB"/>
    <w:rsid w:val="008D52DC"/>
    <w:rsid w:val="008D756A"/>
    <w:rsid w:val="008E0D73"/>
    <w:rsid w:val="008E240A"/>
    <w:rsid w:val="008E2542"/>
    <w:rsid w:val="008E49AA"/>
    <w:rsid w:val="008E5435"/>
    <w:rsid w:val="008E6AB3"/>
    <w:rsid w:val="008E6C01"/>
    <w:rsid w:val="008F15D7"/>
    <w:rsid w:val="008F4FB7"/>
    <w:rsid w:val="008F6E2C"/>
    <w:rsid w:val="0090100C"/>
    <w:rsid w:val="00901964"/>
    <w:rsid w:val="00901B37"/>
    <w:rsid w:val="00901E7D"/>
    <w:rsid w:val="00907EFC"/>
    <w:rsid w:val="009115BE"/>
    <w:rsid w:val="00913843"/>
    <w:rsid w:val="009179DE"/>
    <w:rsid w:val="00921288"/>
    <w:rsid w:val="0092224D"/>
    <w:rsid w:val="009223DE"/>
    <w:rsid w:val="00923E4B"/>
    <w:rsid w:val="00927FDE"/>
    <w:rsid w:val="009303D9"/>
    <w:rsid w:val="0093337D"/>
    <w:rsid w:val="00933C64"/>
    <w:rsid w:val="00934359"/>
    <w:rsid w:val="009351FF"/>
    <w:rsid w:val="00940FC5"/>
    <w:rsid w:val="009423AB"/>
    <w:rsid w:val="00943398"/>
    <w:rsid w:val="009464CA"/>
    <w:rsid w:val="00951D61"/>
    <w:rsid w:val="0095284A"/>
    <w:rsid w:val="009555B7"/>
    <w:rsid w:val="00955EB0"/>
    <w:rsid w:val="00956774"/>
    <w:rsid w:val="00964066"/>
    <w:rsid w:val="00964812"/>
    <w:rsid w:val="00965120"/>
    <w:rsid w:val="0096561E"/>
    <w:rsid w:val="00966B84"/>
    <w:rsid w:val="00970EFA"/>
    <w:rsid w:val="009720A4"/>
    <w:rsid w:val="00972203"/>
    <w:rsid w:val="009726F2"/>
    <w:rsid w:val="00976FBF"/>
    <w:rsid w:val="00981721"/>
    <w:rsid w:val="00984B01"/>
    <w:rsid w:val="0098711C"/>
    <w:rsid w:val="00987743"/>
    <w:rsid w:val="009953C4"/>
    <w:rsid w:val="009975EB"/>
    <w:rsid w:val="009A1C21"/>
    <w:rsid w:val="009A36EB"/>
    <w:rsid w:val="009A49C6"/>
    <w:rsid w:val="009A541B"/>
    <w:rsid w:val="009B0072"/>
    <w:rsid w:val="009B0249"/>
    <w:rsid w:val="009B0DB9"/>
    <w:rsid w:val="009B3E07"/>
    <w:rsid w:val="009B5AB1"/>
    <w:rsid w:val="009B7307"/>
    <w:rsid w:val="009C1003"/>
    <w:rsid w:val="009C2C74"/>
    <w:rsid w:val="009C3398"/>
    <w:rsid w:val="009C5E72"/>
    <w:rsid w:val="009D00FF"/>
    <w:rsid w:val="009D3E52"/>
    <w:rsid w:val="009D68EB"/>
    <w:rsid w:val="009D7617"/>
    <w:rsid w:val="009E1720"/>
    <w:rsid w:val="009E5EDA"/>
    <w:rsid w:val="009E6F8A"/>
    <w:rsid w:val="009F0F84"/>
    <w:rsid w:val="009F4E3E"/>
    <w:rsid w:val="009F7B0E"/>
    <w:rsid w:val="00A017E2"/>
    <w:rsid w:val="00A02AB2"/>
    <w:rsid w:val="00A059B3"/>
    <w:rsid w:val="00A072C8"/>
    <w:rsid w:val="00A122FB"/>
    <w:rsid w:val="00A20C18"/>
    <w:rsid w:val="00A21585"/>
    <w:rsid w:val="00A246C1"/>
    <w:rsid w:val="00A24B54"/>
    <w:rsid w:val="00A302CE"/>
    <w:rsid w:val="00A30C6E"/>
    <w:rsid w:val="00A4058C"/>
    <w:rsid w:val="00A41C7F"/>
    <w:rsid w:val="00A505F4"/>
    <w:rsid w:val="00A5146E"/>
    <w:rsid w:val="00A53F58"/>
    <w:rsid w:val="00A5415B"/>
    <w:rsid w:val="00A555C2"/>
    <w:rsid w:val="00A569EA"/>
    <w:rsid w:val="00A61EB3"/>
    <w:rsid w:val="00A66DAF"/>
    <w:rsid w:val="00A72D5F"/>
    <w:rsid w:val="00A747EC"/>
    <w:rsid w:val="00A75243"/>
    <w:rsid w:val="00A765A4"/>
    <w:rsid w:val="00A822D8"/>
    <w:rsid w:val="00A83751"/>
    <w:rsid w:val="00A96160"/>
    <w:rsid w:val="00A96618"/>
    <w:rsid w:val="00AB149B"/>
    <w:rsid w:val="00AB199B"/>
    <w:rsid w:val="00AB2F0E"/>
    <w:rsid w:val="00AB499D"/>
    <w:rsid w:val="00AB669F"/>
    <w:rsid w:val="00AB6812"/>
    <w:rsid w:val="00AB707E"/>
    <w:rsid w:val="00AB7EF7"/>
    <w:rsid w:val="00AC3499"/>
    <w:rsid w:val="00AC3529"/>
    <w:rsid w:val="00AC39FD"/>
    <w:rsid w:val="00AC4AA5"/>
    <w:rsid w:val="00AC5EFE"/>
    <w:rsid w:val="00AC70A3"/>
    <w:rsid w:val="00AD28B1"/>
    <w:rsid w:val="00AD6ACE"/>
    <w:rsid w:val="00AE0CBE"/>
    <w:rsid w:val="00AE3409"/>
    <w:rsid w:val="00AE3622"/>
    <w:rsid w:val="00AE4342"/>
    <w:rsid w:val="00AE5FDA"/>
    <w:rsid w:val="00AE64B5"/>
    <w:rsid w:val="00AE6768"/>
    <w:rsid w:val="00AE7076"/>
    <w:rsid w:val="00AF00A4"/>
    <w:rsid w:val="00AF221A"/>
    <w:rsid w:val="00AF3DEA"/>
    <w:rsid w:val="00AF4989"/>
    <w:rsid w:val="00AF5435"/>
    <w:rsid w:val="00AF7278"/>
    <w:rsid w:val="00B0678E"/>
    <w:rsid w:val="00B103C9"/>
    <w:rsid w:val="00B11A60"/>
    <w:rsid w:val="00B123E3"/>
    <w:rsid w:val="00B139AD"/>
    <w:rsid w:val="00B1468A"/>
    <w:rsid w:val="00B15898"/>
    <w:rsid w:val="00B2240D"/>
    <w:rsid w:val="00B22613"/>
    <w:rsid w:val="00B2373C"/>
    <w:rsid w:val="00B2714A"/>
    <w:rsid w:val="00B27E10"/>
    <w:rsid w:val="00B403E8"/>
    <w:rsid w:val="00B41424"/>
    <w:rsid w:val="00B41F32"/>
    <w:rsid w:val="00B44C19"/>
    <w:rsid w:val="00B47466"/>
    <w:rsid w:val="00B50074"/>
    <w:rsid w:val="00B529BD"/>
    <w:rsid w:val="00B530CE"/>
    <w:rsid w:val="00B5546E"/>
    <w:rsid w:val="00B55559"/>
    <w:rsid w:val="00B57F40"/>
    <w:rsid w:val="00B603BC"/>
    <w:rsid w:val="00B63FBD"/>
    <w:rsid w:val="00B652A4"/>
    <w:rsid w:val="00B66145"/>
    <w:rsid w:val="00B67958"/>
    <w:rsid w:val="00B72702"/>
    <w:rsid w:val="00B74B3C"/>
    <w:rsid w:val="00B74F61"/>
    <w:rsid w:val="00B761EE"/>
    <w:rsid w:val="00B804D2"/>
    <w:rsid w:val="00B83CFB"/>
    <w:rsid w:val="00B93C29"/>
    <w:rsid w:val="00B948A9"/>
    <w:rsid w:val="00B95917"/>
    <w:rsid w:val="00BA1025"/>
    <w:rsid w:val="00BA1A2B"/>
    <w:rsid w:val="00BA44CA"/>
    <w:rsid w:val="00BA7340"/>
    <w:rsid w:val="00BB2743"/>
    <w:rsid w:val="00BB575B"/>
    <w:rsid w:val="00BC18CA"/>
    <w:rsid w:val="00BC2123"/>
    <w:rsid w:val="00BC3420"/>
    <w:rsid w:val="00BC4055"/>
    <w:rsid w:val="00BC62C4"/>
    <w:rsid w:val="00BC71E3"/>
    <w:rsid w:val="00BC7A61"/>
    <w:rsid w:val="00BC7D8F"/>
    <w:rsid w:val="00BD1971"/>
    <w:rsid w:val="00BD2131"/>
    <w:rsid w:val="00BE4389"/>
    <w:rsid w:val="00BE5EB5"/>
    <w:rsid w:val="00BE7D3C"/>
    <w:rsid w:val="00BF0555"/>
    <w:rsid w:val="00BF13D0"/>
    <w:rsid w:val="00BF256F"/>
    <w:rsid w:val="00BF2CF1"/>
    <w:rsid w:val="00BF4D98"/>
    <w:rsid w:val="00BF578F"/>
    <w:rsid w:val="00BF5FF6"/>
    <w:rsid w:val="00C0207F"/>
    <w:rsid w:val="00C0532E"/>
    <w:rsid w:val="00C05D8D"/>
    <w:rsid w:val="00C1048C"/>
    <w:rsid w:val="00C160B8"/>
    <w:rsid w:val="00C16117"/>
    <w:rsid w:val="00C22CB7"/>
    <w:rsid w:val="00C25737"/>
    <w:rsid w:val="00C270DF"/>
    <w:rsid w:val="00C302B8"/>
    <w:rsid w:val="00C3075A"/>
    <w:rsid w:val="00C34EE8"/>
    <w:rsid w:val="00C35590"/>
    <w:rsid w:val="00C36EC0"/>
    <w:rsid w:val="00C37618"/>
    <w:rsid w:val="00C4045D"/>
    <w:rsid w:val="00C411C3"/>
    <w:rsid w:val="00C42A57"/>
    <w:rsid w:val="00C50227"/>
    <w:rsid w:val="00C50B68"/>
    <w:rsid w:val="00C5695A"/>
    <w:rsid w:val="00C73AD8"/>
    <w:rsid w:val="00C73D5A"/>
    <w:rsid w:val="00C745EF"/>
    <w:rsid w:val="00C76FFC"/>
    <w:rsid w:val="00C82234"/>
    <w:rsid w:val="00C82930"/>
    <w:rsid w:val="00C83CB0"/>
    <w:rsid w:val="00C863E6"/>
    <w:rsid w:val="00C9038D"/>
    <w:rsid w:val="00C9092A"/>
    <w:rsid w:val="00C91052"/>
    <w:rsid w:val="00C919A4"/>
    <w:rsid w:val="00CA4392"/>
    <w:rsid w:val="00CA78CF"/>
    <w:rsid w:val="00CB1FA9"/>
    <w:rsid w:val="00CB5D8E"/>
    <w:rsid w:val="00CC2E45"/>
    <w:rsid w:val="00CC393F"/>
    <w:rsid w:val="00CC461B"/>
    <w:rsid w:val="00CC52E7"/>
    <w:rsid w:val="00CC7073"/>
    <w:rsid w:val="00CC7427"/>
    <w:rsid w:val="00CD18DD"/>
    <w:rsid w:val="00CD57FE"/>
    <w:rsid w:val="00CD7E68"/>
    <w:rsid w:val="00CE3BAF"/>
    <w:rsid w:val="00CE3D2B"/>
    <w:rsid w:val="00CF0D8E"/>
    <w:rsid w:val="00CF15E0"/>
    <w:rsid w:val="00CF1B47"/>
    <w:rsid w:val="00CF3414"/>
    <w:rsid w:val="00CF689D"/>
    <w:rsid w:val="00D0030A"/>
    <w:rsid w:val="00D01FE6"/>
    <w:rsid w:val="00D04E52"/>
    <w:rsid w:val="00D064DA"/>
    <w:rsid w:val="00D07DE1"/>
    <w:rsid w:val="00D13749"/>
    <w:rsid w:val="00D13877"/>
    <w:rsid w:val="00D15081"/>
    <w:rsid w:val="00D16641"/>
    <w:rsid w:val="00D1699E"/>
    <w:rsid w:val="00D16F77"/>
    <w:rsid w:val="00D175E3"/>
    <w:rsid w:val="00D2176E"/>
    <w:rsid w:val="00D22772"/>
    <w:rsid w:val="00D22876"/>
    <w:rsid w:val="00D22A2C"/>
    <w:rsid w:val="00D25E15"/>
    <w:rsid w:val="00D30E35"/>
    <w:rsid w:val="00D315C8"/>
    <w:rsid w:val="00D33497"/>
    <w:rsid w:val="00D33A0B"/>
    <w:rsid w:val="00D34D09"/>
    <w:rsid w:val="00D35AD4"/>
    <w:rsid w:val="00D37401"/>
    <w:rsid w:val="00D37FF7"/>
    <w:rsid w:val="00D4175C"/>
    <w:rsid w:val="00D44C45"/>
    <w:rsid w:val="00D44ED9"/>
    <w:rsid w:val="00D47850"/>
    <w:rsid w:val="00D53381"/>
    <w:rsid w:val="00D5544E"/>
    <w:rsid w:val="00D5764B"/>
    <w:rsid w:val="00D6164B"/>
    <w:rsid w:val="00D632BE"/>
    <w:rsid w:val="00D63736"/>
    <w:rsid w:val="00D63948"/>
    <w:rsid w:val="00D67F41"/>
    <w:rsid w:val="00D705A9"/>
    <w:rsid w:val="00D70762"/>
    <w:rsid w:val="00D70DA2"/>
    <w:rsid w:val="00D71C03"/>
    <w:rsid w:val="00D72258"/>
    <w:rsid w:val="00D726EE"/>
    <w:rsid w:val="00D72D06"/>
    <w:rsid w:val="00D7522C"/>
    <w:rsid w:val="00D7536F"/>
    <w:rsid w:val="00D7593C"/>
    <w:rsid w:val="00D76668"/>
    <w:rsid w:val="00D82B97"/>
    <w:rsid w:val="00D83AEC"/>
    <w:rsid w:val="00D84933"/>
    <w:rsid w:val="00D92061"/>
    <w:rsid w:val="00D939D3"/>
    <w:rsid w:val="00D9728C"/>
    <w:rsid w:val="00DA45DF"/>
    <w:rsid w:val="00DA5565"/>
    <w:rsid w:val="00DA6BF5"/>
    <w:rsid w:val="00DB18CB"/>
    <w:rsid w:val="00DB7444"/>
    <w:rsid w:val="00DC0099"/>
    <w:rsid w:val="00DC1F35"/>
    <w:rsid w:val="00DC4401"/>
    <w:rsid w:val="00DC622A"/>
    <w:rsid w:val="00DC63E5"/>
    <w:rsid w:val="00DD3869"/>
    <w:rsid w:val="00DD4A36"/>
    <w:rsid w:val="00DD5E15"/>
    <w:rsid w:val="00DD6732"/>
    <w:rsid w:val="00DE212B"/>
    <w:rsid w:val="00DE4325"/>
    <w:rsid w:val="00DE793C"/>
    <w:rsid w:val="00DF2DEA"/>
    <w:rsid w:val="00DF31E9"/>
    <w:rsid w:val="00DF3A3F"/>
    <w:rsid w:val="00E014FB"/>
    <w:rsid w:val="00E03FAF"/>
    <w:rsid w:val="00E057AF"/>
    <w:rsid w:val="00E06907"/>
    <w:rsid w:val="00E11FD1"/>
    <w:rsid w:val="00E12206"/>
    <w:rsid w:val="00E13414"/>
    <w:rsid w:val="00E13ED7"/>
    <w:rsid w:val="00E2038F"/>
    <w:rsid w:val="00E2170E"/>
    <w:rsid w:val="00E230C9"/>
    <w:rsid w:val="00E34A3B"/>
    <w:rsid w:val="00E35448"/>
    <w:rsid w:val="00E419BE"/>
    <w:rsid w:val="00E437EB"/>
    <w:rsid w:val="00E5399A"/>
    <w:rsid w:val="00E54A16"/>
    <w:rsid w:val="00E60874"/>
    <w:rsid w:val="00E60E92"/>
    <w:rsid w:val="00E61E12"/>
    <w:rsid w:val="00E646B2"/>
    <w:rsid w:val="00E70085"/>
    <w:rsid w:val="00E70274"/>
    <w:rsid w:val="00E70BE8"/>
    <w:rsid w:val="00E75257"/>
    <w:rsid w:val="00E7596C"/>
    <w:rsid w:val="00E7659E"/>
    <w:rsid w:val="00E829EC"/>
    <w:rsid w:val="00E8324E"/>
    <w:rsid w:val="00E84EBF"/>
    <w:rsid w:val="00E85274"/>
    <w:rsid w:val="00E860CC"/>
    <w:rsid w:val="00E861A2"/>
    <w:rsid w:val="00E878F2"/>
    <w:rsid w:val="00E906F5"/>
    <w:rsid w:val="00E93B4E"/>
    <w:rsid w:val="00E96CA5"/>
    <w:rsid w:val="00EA073A"/>
    <w:rsid w:val="00EA0A09"/>
    <w:rsid w:val="00EA0BFC"/>
    <w:rsid w:val="00EA2103"/>
    <w:rsid w:val="00EA218D"/>
    <w:rsid w:val="00EA386C"/>
    <w:rsid w:val="00EA7A1F"/>
    <w:rsid w:val="00EB0B37"/>
    <w:rsid w:val="00EB19D9"/>
    <w:rsid w:val="00EB2BD2"/>
    <w:rsid w:val="00EC0837"/>
    <w:rsid w:val="00EC0F87"/>
    <w:rsid w:val="00EC168E"/>
    <w:rsid w:val="00EC1AB5"/>
    <w:rsid w:val="00EC21C3"/>
    <w:rsid w:val="00EC2619"/>
    <w:rsid w:val="00EC32FE"/>
    <w:rsid w:val="00EC446D"/>
    <w:rsid w:val="00ED0149"/>
    <w:rsid w:val="00ED2F71"/>
    <w:rsid w:val="00EE51AF"/>
    <w:rsid w:val="00EF0028"/>
    <w:rsid w:val="00EF1852"/>
    <w:rsid w:val="00EF19FB"/>
    <w:rsid w:val="00EF1FA0"/>
    <w:rsid w:val="00EF3FFF"/>
    <w:rsid w:val="00EF4770"/>
    <w:rsid w:val="00EF6F65"/>
    <w:rsid w:val="00EF7DE3"/>
    <w:rsid w:val="00F01BEE"/>
    <w:rsid w:val="00F03103"/>
    <w:rsid w:val="00F06FCF"/>
    <w:rsid w:val="00F12284"/>
    <w:rsid w:val="00F25938"/>
    <w:rsid w:val="00F25D53"/>
    <w:rsid w:val="00F271DE"/>
    <w:rsid w:val="00F2749A"/>
    <w:rsid w:val="00F27BEC"/>
    <w:rsid w:val="00F3151B"/>
    <w:rsid w:val="00F3217A"/>
    <w:rsid w:val="00F364C0"/>
    <w:rsid w:val="00F43892"/>
    <w:rsid w:val="00F461B7"/>
    <w:rsid w:val="00F52AF3"/>
    <w:rsid w:val="00F567E5"/>
    <w:rsid w:val="00F61CF9"/>
    <w:rsid w:val="00F627DA"/>
    <w:rsid w:val="00F65C38"/>
    <w:rsid w:val="00F67B5C"/>
    <w:rsid w:val="00F710D8"/>
    <w:rsid w:val="00F71C82"/>
    <w:rsid w:val="00F7288F"/>
    <w:rsid w:val="00F73171"/>
    <w:rsid w:val="00F775D5"/>
    <w:rsid w:val="00F77783"/>
    <w:rsid w:val="00F77ADA"/>
    <w:rsid w:val="00F80AB5"/>
    <w:rsid w:val="00F83713"/>
    <w:rsid w:val="00F847A6"/>
    <w:rsid w:val="00F84A41"/>
    <w:rsid w:val="00F86945"/>
    <w:rsid w:val="00F924EC"/>
    <w:rsid w:val="00F93011"/>
    <w:rsid w:val="00F939CB"/>
    <w:rsid w:val="00F93B3D"/>
    <w:rsid w:val="00F9441B"/>
    <w:rsid w:val="00F958F9"/>
    <w:rsid w:val="00F96569"/>
    <w:rsid w:val="00F96B61"/>
    <w:rsid w:val="00FA2279"/>
    <w:rsid w:val="00FA35EB"/>
    <w:rsid w:val="00FA432D"/>
    <w:rsid w:val="00FA4C32"/>
    <w:rsid w:val="00FB01AA"/>
    <w:rsid w:val="00FB01D0"/>
    <w:rsid w:val="00FB1294"/>
    <w:rsid w:val="00FB1C20"/>
    <w:rsid w:val="00FB3CFB"/>
    <w:rsid w:val="00FB50A6"/>
    <w:rsid w:val="00FB71B2"/>
    <w:rsid w:val="00FC03D3"/>
    <w:rsid w:val="00FC15C2"/>
    <w:rsid w:val="00FC1A08"/>
    <w:rsid w:val="00FC1B9C"/>
    <w:rsid w:val="00FD32E5"/>
    <w:rsid w:val="00FD36EB"/>
    <w:rsid w:val="00FD44EE"/>
    <w:rsid w:val="00FD539A"/>
    <w:rsid w:val="00FD58CD"/>
    <w:rsid w:val="00FD613A"/>
    <w:rsid w:val="00FE23AF"/>
    <w:rsid w:val="00FE2AEB"/>
    <w:rsid w:val="00FE4D23"/>
    <w:rsid w:val="00FE7114"/>
    <w:rsid w:val="00FE7165"/>
    <w:rsid w:val="00FF3600"/>
    <w:rsid w:val="00FF391D"/>
    <w:rsid w:val="00FF3E92"/>
    <w:rsid w:val="00FF4518"/>
    <w:rsid w:val="00FF4CF9"/>
    <w:rsid w:val="0171C6A8"/>
    <w:rsid w:val="02096A48"/>
    <w:rsid w:val="02486874"/>
    <w:rsid w:val="03274485"/>
    <w:rsid w:val="047D7904"/>
    <w:rsid w:val="048ACA0F"/>
    <w:rsid w:val="04ED7418"/>
    <w:rsid w:val="050139AB"/>
    <w:rsid w:val="0587F4F2"/>
    <w:rsid w:val="078B90A2"/>
    <w:rsid w:val="07B74B64"/>
    <w:rsid w:val="094D45D6"/>
    <w:rsid w:val="09644649"/>
    <w:rsid w:val="0AFAFBD6"/>
    <w:rsid w:val="0D0E3727"/>
    <w:rsid w:val="0DD1F26A"/>
    <w:rsid w:val="0ED1485B"/>
    <w:rsid w:val="1294F4EC"/>
    <w:rsid w:val="159C35D1"/>
    <w:rsid w:val="165DBC18"/>
    <w:rsid w:val="18C4B508"/>
    <w:rsid w:val="199E5369"/>
    <w:rsid w:val="1BADCBD5"/>
    <w:rsid w:val="1BDB7BE7"/>
    <w:rsid w:val="1DF7BAE5"/>
    <w:rsid w:val="2053F580"/>
    <w:rsid w:val="2234CA7E"/>
    <w:rsid w:val="22A491E7"/>
    <w:rsid w:val="231DC1F6"/>
    <w:rsid w:val="23248813"/>
    <w:rsid w:val="27ADF19A"/>
    <w:rsid w:val="28A87AEE"/>
    <w:rsid w:val="297476F2"/>
    <w:rsid w:val="298E7FBD"/>
    <w:rsid w:val="29F0C953"/>
    <w:rsid w:val="2AB928FF"/>
    <w:rsid w:val="2BDD83FA"/>
    <w:rsid w:val="2BFC36BB"/>
    <w:rsid w:val="2C42A6E2"/>
    <w:rsid w:val="2CD5A8CC"/>
    <w:rsid w:val="2D97EDA3"/>
    <w:rsid w:val="2DE04E86"/>
    <w:rsid w:val="2F123899"/>
    <w:rsid w:val="302417EE"/>
    <w:rsid w:val="308454C1"/>
    <w:rsid w:val="3148638C"/>
    <w:rsid w:val="355C962E"/>
    <w:rsid w:val="37A45710"/>
    <w:rsid w:val="3905A856"/>
    <w:rsid w:val="397C6D41"/>
    <w:rsid w:val="3A63ABDC"/>
    <w:rsid w:val="3AA44AB0"/>
    <w:rsid w:val="3B7667E1"/>
    <w:rsid w:val="3D6000D5"/>
    <w:rsid w:val="3F071977"/>
    <w:rsid w:val="3FBFA246"/>
    <w:rsid w:val="3FDA46AE"/>
    <w:rsid w:val="408DE8A8"/>
    <w:rsid w:val="421D0BA6"/>
    <w:rsid w:val="4394873D"/>
    <w:rsid w:val="43DAB4F8"/>
    <w:rsid w:val="444E51CC"/>
    <w:rsid w:val="45DEF06C"/>
    <w:rsid w:val="4798B5CA"/>
    <w:rsid w:val="48AE0670"/>
    <w:rsid w:val="48D56A14"/>
    <w:rsid w:val="4A2761C4"/>
    <w:rsid w:val="4A660457"/>
    <w:rsid w:val="4AA8DD40"/>
    <w:rsid w:val="4C0C642E"/>
    <w:rsid w:val="4D0351E4"/>
    <w:rsid w:val="4D2CF227"/>
    <w:rsid w:val="4D3EB9B8"/>
    <w:rsid w:val="4D7DD47D"/>
    <w:rsid w:val="4F690E09"/>
    <w:rsid w:val="516DFF55"/>
    <w:rsid w:val="5225393D"/>
    <w:rsid w:val="547BBB0D"/>
    <w:rsid w:val="5538E251"/>
    <w:rsid w:val="56419E00"/>
    <w:rsid w:val="57EC283B"/>
    <w:rsid w:val="582895D5"/>
    <w:rsid w:val="58519426"/>
    <w:rsid w:val="58C71D5E"/>
    <w:rsid w:val="5B034EA3"/>
    <w:rsid w:val="5B36CB75"/>
    <w:rsid w:val="5B91B8C7"/>
    <w:rsid w:val="5CCE1204"/>
    <w:rsid w:val="62AE693D"/>
    <w:rsid w:val="638E8FD1"/>
    <w:rsid w:val="6535EA39"/>
    <w:rsid w:val="65D1913B"/>
    <w:rsid w:val="65F78796"/>
    <w:rsid w:val="6658DCA1"/>
    <w:rsid w:val="67A2E16E"/>
    <w:rsid w:val="68658087"/>
    <w:rsid w:val="6A2D47F9"/>
    <w:rsid w:val="6AA369A2"/>
    <w:rsid w:val="6AFE7154"/>
    <w:rsid w:val="6CD478EF"/>
    <w:rsid w:val="7238006B"/>
    <w:rsid w:val="7328360F"/>
    <w:rsid w:val="737CF43C"/>
    <w:rsid w:val="799DB2A5"/>
    <w:rsid w:val="7A240704"/>
    <w:rsid w:val="7AAD813B"/>
    <w:rsid w:val="7BFD5467"/>
    <w:rsid w:val="7CE1D50A"/>
    <w:rsid w:val="7E4540FB"/>
    <w:rsid w:val="7E6BDE0B"/>
    <w:rsid w:val="7FD8C6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865C3CCB-3FC1-4B79-81EF-55E8BB1F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5"/>
      </w:numPr>
      <w:tabs>
        <w:tab w:val="left" w:pos="216"/>
      </w:tabs>
      <w:spacing w:before="160" w:after="80"/>
      <w:outlineLvl w:val="0"/>
    </w:pPr>
    <w:rPr>
      <w:smallCaps/>
      <w:noProof/>
    </w:rPr>
  </w:style>
  <w:style w:type="paragraph" w:styleId="Ttulo2">
    <w:name w:val="heading 2"/>
    <w:basedOn w:val="Normal"/>
    <w:next w:val="Normal"/>
    <w:qFormat/>
    <w:rsid w:val="00ED0149"/>
    <w:pPr>
      <w:keepNext/>
      <w:keepLines/>
      <w:numPr>
        <w:ilvl w:val="1"/>
        <w:numId w:val="5"/>
      </w:numPr>
      <w:spacing w:before="120" w:after="60"/>
      <w:jc w:val="left"/>
      <w:outlineLvl w:val="1"/>
    </w:pPr>
    <w:rPr>
      <w:i/>
      <w:iCs/>
      <w:noProof/>
    </w:rPr>
  </w:style>
  <w:style w:type="paragraph" w:styleId="Ttulo3">
    <w:name w:val="heading 3"/>
    <w:basedOn w:val="Normal"/>
    <w:next w:val="Normal"/>
    <w:qFormat/>
    <w:rsid w:val="00794804"/>
    <w:pPr>
      <w:numPr>
        <w:ilvl w:val="2"/>
        <w:numId w:val="5"/>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5"/>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2"/>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3"/>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6"/>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8"/>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 w:type="character" w:styleId="Textoennegrita">
    <w:name w:val="Strong"/>
    <w:basedOn w:val="Fuentedeprrafopredeter"/>
    <w:uiPriority w:val="22"/>
    <w:qFormat/>
    <w:rsid w:val="00C73AD8"/>
    <w:rPr>
      <w:b/>
      <w:bCs/>
    </w:rPr>
  </w:style>
  <w:style w:type="character" w:styleId="nfasis">
    <w:name w:val="Emphasis"/>
    <w:basedOn w:val="Fuentedeprrafopredeter"/>
    <w:uiPriority w:val="20"/>
    <w:qFormat/>
    <w:rsid w:val="00C73AD8"/>
    <w:rPr>
      <w:i/>
      <w:iCs/>
    </w:rPr>
  </w:style>
  <w:style w:type="character" w:styleId="Hipervnculovisitado">
    <w:name w:val="FollowedHyperlink"/>
    <w:basedOn w:val="Fuentedeprrafopredeter"/>
    <w:rsid w:val="00692905"/>
    <w:rPr>
      <w:color w:val="954F72" w:themeColor="followedHyperlink"/>
      <w:u w:val="single"/>
    </w:rPr>
  </w:style>
  <w:style w:type="paragraph" w:styleId="Prrafodelista">
    <w:name w:val="List Paragraph"/>
    <w:basedOn w:val="Normal"/>
    <w:uiPriority w:val="34"/>
    <w:qFormat/>
    <w:rsid w:val="00DC622A"/>
    <w:pPr>
      <w:ind w:left="720"/>
      <w:contextualSpacing/>
    </w:pPr>
  </w:style>
  <w:style w:type="paragraph" w:styleId="NormalWeb">
    <w:name w:val="Normal (Web)"/>
    <w:basedOn w:val="Normal"/>
    <w:rsid w:val="00901B37"/>
    <w:rPr>
      <w:sz w:val="24"/>
      <w:szCs w:val="24"/>
    </w:rPr>
  </w:style>
  <w:style w:type="table" w:styleId="Tablaconcuadrcula">
    <w:name w:val="Table Grid"/>
    <w:basedOn w:val="Tablanormal"/>
    <w:rsid w:val="000B0B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2555">
      <w:bodyDiv w:val="1"/>
      <w:marLeft w:val="0"/>
      <w:marRight w:val="0"/>
      <w:marTop w:val="0"/>
      <w:marBottom w:val="0"/>
      <w:divBdr>
        <w:top w:val="none" w:sz="0" w:space="0" w:color="auto"/>
        <w:left w:val="none" w:sz="0" w:space="0" w:color="auto"/>
        <w:bottom w:val="none" w:sz="0" w:space="0" w:color="auto"/>
        <w:right w:val="none" w:sz="0" w:space="0" w:color="auto"/>
      </w:divBdr>
      <w:divsChild>
        <w:div w:id="1993484281">
          <w:marLeft w:val="0"/>
          <w:marRight w:val="0"/>
          <w:marTop w:val="0"/>
          <w:marBottom w:val="0"/>
          <w:divBdr>
            <w:top w:val="none" w:sz="0" w:space="0" w:color="auto"/>
            <w:left w:val="none" w:sz="0" w:space="0" w:color="auto"/>
            <w:bottom w:val="none" w:sz="0" w:space="0" w:color="auto"/>
            <w:right w:val="none" w:sz="0" w:space="0" w:color="auto"/>
          </w:divBdr>
        </w:div>
      </w:divsChild>
    </w:div>
    <w:div w:id="131294506">
      <w:bodyDiv w:val="1"/>
      <w:marLeft w:val="0"/>
      <w:marRight w:val="0"/>
      <w:marTop w:val="0"/>
      <w:marBottom w:val="0"/>
      <w:divBdr>
        <w:top w:val="none" w:sz="0" w:space="0" w:color="auto"/>
        <w:left w:val="none" w:sz="0" w:space="0" w:color="auto"/>
        <w:bottom w:val="none" w:sz="0" w:space="0" w:color="auto"/>
        <w:right w:val="none" w:sz="0" w:space="0" w:color="auto"/>
      </w:divBdr>
      <w:divsChild>
        <w:div w:id="510753948">
          <w:marLeft w:val="0"/>
          <w:marRight w:val="0"/>
          <w:marTop w:val="0"/>
          <w:marBottom w:val="0"/>
          <w:divBdr>
            <w:top w:val="none" w:sz="0" w:space="0" w:color="auto"/>
            <w:left w:val="none" w:sz="0" w:space="0" w:color="auto"/>
            <w:bottom w:val="none" w:sz="0" w:space="0" w:color="auto"/>
            <w:right w:val="none" w:sz="0" w:space="0" w:color="auto"/>
          </w:divBdr>
          <w:divsChild>
            <w:div w:id="1594778331">
              <w:marLeft w:val="0"/>
              <w:marRight w:val="0"/>
              <w:marTop w:val="0"/>
              <w:marBottom w:val="0"/>
              <w:divBdr>
                <w:top w:val="none" w:sz="0" w:space="0" w:color="auto"/>
                <w:left w:val="none" w:sz="0" w:space="0" w:color="auto"/>
                <w:bottom w:val="none" w:sz="0" w:space="0" w:color="auto"/>
                <w:right w:val="none" w:sz="0" w:space="0" w:color="auto"/>
              </w:divBdr>
              <w:divsChild>
                <w:div w:id="920214800">
                  <w:marLeft w:val="0"/>
                  <w:marRight w:val="0"/>
                  <w:marTop w:val="0"/>
                  <w:marBottom w:val="0"/>
                  <w:divBdr>
                    <w:top w:val="none" w:sz="0" w:space="0" w:color="auto"/>
                    <w:left w:val="none" w:sz="0" w:space="0" w:color="auto"/>
                    <w:bottom w:val="none" w:sz="0" w:space="0" w:color="auto"/>
                    <w:right w:val="none" w:sz="0" w:space="0" w:color="auto"/>
                  </w:divBdr>
                  <w:divsChild>
                    <w:div w:id="1838765480">
                      <w:marLeft w:val="0"/>
                      <w:marRight w:val="0"/>
                      <w:marTop w:val="0"/>
                      <w:marBottom w:val="0"/>
                      <w:divBdr>
                        <w:top w:val="none" w:sz="0" w:space="0" w:color="auto"/>
                        <w:left w:val="none" w:sz="0" w:space="0" w:color="auto"/>
                        <w:bottom w:val="none" w:sz="0" w:space="0" w:color="auto"/>
                        <w:right w:val="none" w:sz="0" w:space="0" w:color="auto"/>
                      </w:divBdr>
                      <w:divsChild>
                        <w:div w:id="1067918815">
                          <w:marLeft w:val="0"/>
                          <w:marRight w:val="0"/>
                          <w:marTop w:val="0"/>
                          <w:marBottom w:val="0"/>
                          <w:divBdr>
                            <w:top w:val="none" w:sz="0" w:space="0" w:color="auto"/>
                            <w:left w:val="none" w:sz="0" w:space="0" w:color="auto"/>
                            <w:bottom w:val="none" w:sz="0" w:space="0" w:color="auto"/>
                            <w:right w:val="none" w:sz="0" w:space="0" w:color="auto"/>
                          </w:divBdr>
                          <w:divsChild>
                            <w:div w:id="60293769">
                              <w:marLeft w:val="0"/>
                              <w:marRight w:val="0"/>
                              <w:marTop w:val="0"/>
                              <w:marBottom w:val="0"/>
                              <w:divBdr>
                                <w:top w:val="none" w:sz="0" w:space="0" w:color="auto"/>
                                <w:left w:val="none" w:sz="0" w:space="0" w:color="auto"/>
                                <w:bottom w:val="none" w:sz="0" w:space="0" w:color="auto"/>
                                <w:right w:val="none" w:sz="0" w:space="0" w:color="auto"/>
                              </w:divBdr>
                              <w:divsChild>
                                <w:div w:id="16614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27187">
      <w:bodyDiv w:val="1"/>
      <w:marLeft w:val="0"/>
      <w:marRight w:val="0"/>
      <w:marTop w:val="0"/>
      <w:marBottom w:val="0"/>
      <w:divBdr>
        <w:top w:val="none" w:sz="0" w:space="0" w:color="auto"/>
        <w:left w:val="none" w:sz="0" w:space="0" w:color="auto"/>
        <w:bottom w:val="none" w:sz="0" w:space="0" w:color="auto"/>
        <w:right w:val="none" w:sz="0" w:space="0" w:color="auto"/>
      </w:divBdr>
    </w:div>
    <w:div w:id="188684308">
      <w:bodyDiv w:val="1"/>
      <w:marLeft w:val="0"/>
      <w:marRight w:val="0"/>
      <w:marTop w:val="0"/>
      <w:marBottom w:val="0"/>
      <w:divBdr>
        <w:top w:val="none" w:sz="0" w:space="0" w:color="auto"/>
        <w:left w:val="none" w:sz="0" w:space="0" w:color="auto"/>
        <w:bottom w:val="none" w:sz="0" w:space="0" w:color="auto"/>
        <w:right w:val="none" w:sz="0" w:space="0" w:color="auto"/>
      </w:divBdr>
    </w:div>
    <w:div w:id="235281953">
      <w:bodyDiv w:val="1"/>
      <w:marLeft w:val="0"/>
      <w:marRight w:val="0"/>
      <w:marTop w:val="0"/>
      <w:marBottom w:val="0"/>
      <w:divBdr>
        <w:top w:val="none" w:sz="0" w:space="0" w:color="auto"/>
        <w:left w:val="none" w:sz="0" w:space="0" w:color="auto"/>
        <w:bottom w:val="none" w:sz="0" w:space="0" w:color="auto"/>
        <w:right w:val="none" w:sz="0" w:space="0" w:color="auto"/>
      </w:divBdr>
    </w:div>
    <w:div w:id="245267279">
      <w:bodyDiv w:val="1"/>
      <w:marLeft w:val="0"/>
      <w:marRight w:val="0"/>
      <w:marTop w:val="0"/>
      <w:marBottom w:val="0"/>
      <w:divBdr>
        <w:top w:val="none" w:sz="0" w:space="0" w:color="auto"/>
        <w:left w:val="none" w:sz="0" w:space="0" w:color="auto"/>
        <w:bottom w:val="none" w:sz="0" w:space="0" w:color="auto"/>
        <w:right w:val="none" w:sz="0" w:space="0" w:color="auto"/>
      </w:divBdr>
    </w:div>
    <w:div w:id="247735982">
      <w:bodyDiv w:val="1"/>
      <w:marLeft w:val="0"/>
      <w:marRight w:val="0"/>
      <w:marTop w:val="0"/>
      <w:marBottom w:val="0"/>
      <w:divBdr>
        <w:top w:val="none" w:sz="0" w:space="0" w:color="auto"/>
        <w:left w:val="none" w:sz="0" w:space="0" w:color="auto"/>
        <w:bottom w:val="none" w:sz="0" w:space="0" w:color="auto"/>
        <w:right w:val="none" w:sz="0" w:space="0" w:color="auto"/>
      </w:divBdr>
    </w:div>
    <w:div w:id="253633951">
      <w:bodyDiv w:val="1"/>
      <w:marLeft w:val="0"/>
      <w:marRight w:val="0"/>
      <w:marTop w:val="0"/>
      <w:marBottom w:val="0"/>
      <w:divBdr>
        <w:top w:val="none" w:sz="0" w:space="0" w:color="auto"/>
        <w:left w:val="none" w:sz="0" w:space="0" w:color="auto"/>
        <w:bottom w:val="none" w:sz="0" w:space="0" w:color="auto"/>
        <w:right w:val="none" w:sz="0" w:space="0" w:color="auto"/>
      </w:divBdr>
    </w:div>
    <w:div w:id="421071200">
      <w:bodyDiv w:val="1"/>
      <w:marLeft w:val="0"/>
      <w:marRight w:val="0"/>
      <w:marTop w:val="0"/>
      <w:marBottom w:val="0"/>
      <w:divBdr>
        <w:top w:val="none" w:sz="0" w:space="0" w:color="auto"/>
        <w:left w:val="none" w:sz="0" w:space="0" w:color="auto"/>
        <w:bottom w:val="none" w:sz="0" w:space="0" w:color="auto"/>
        <w:right w:val="none" w:sz="0" w:space="0" w:color="auto"/>
      </w:divBdr>
    </w:div>
    <w:div w:id="434324548">
      <w:bodyDiv w:val="1"/>
      <w:marLeft w:val="0"/>
      <w:marRight w:val="0"/>
      <w:marTop w:val="0"/>
      <w:marBottom w:val="0"/>
      <w:divBdr>
        <w:top w:val="none" w:sz="0" w:space="0" w:color="auto"/>
        <w:left w:val="none" w:sz="0" w:space="0" w:color="auto"/>
        <w:bottom w:val="none" w:sz="0" w:space="0" w:color="auto"/>
        <w:right w:val="none" w:sz="0" w:space="0" w:color="auto"/>
      </w:divBdr>
    </w:div>
    <w:div w:id="600264195">
      <w:bodyDiv w:val="1"/>
      <w:marLeft w:val="0"/>
      <w:marRight w:val="0"/>
      <w:marTop w:val="0"/>
      <w:marBottom w:val="0"/>
      <w:divBdr>
        <w:top w:val="none" w:sz="0" w:space="0" w:color="auto"/>
        <w:left w:val="none" w:sz="0" w:space="0" w:color="auto"/>
        <w:bottom w:val="none" w:sz="0" w:space="0" w:color="auto"/>
        <w:right w:val="none" w:sz="0" w:space="0" w:color="auto"/>
      </w:divBdr>
    </w:div>
    <w:div w:id="609624298">
      <w:bodyDiv w:val="1"/>
      <w:marLeft w:val="0"/>
      <w:marRight w:val="0"/>
      <w:marTop w:val="0"/>
      <w:marBottom w:val="0"/>
      <w:divBdr>
        <w:top w:val="none" w:sz="0" w:space="0" w:color="auto"/>
        <w:left w:val="none" w:sz="0" w:space="0" w:color="auto"/>
        <w:bottom w:val="none" w:sz="0" w:space="0" w:color="auto"/>
        <w:right w:val="none" w:sz="0" w:space="0" w:color="auto"/>
      </w:divBdr>
      <w:divsChild>
        <w:div w:id="1385566941">
          <w:marLeft w:val="0"/>
          <w:marRight w:val="0"/>
          <w:marTop w:val="0"/>
          <w:marBottom w:val="0"/>
          <w:divBdr>
            <w:top w:val="none" w:sz="0" w:space="0" w:color="auto"/>
            <w:left w:val="none" w:sz="0" w:space="0" w:color="auto"/>
            <w:bottom w:val="none" w:sz="0" w:space="0" w:color="auto"/>
            <w:right w:val="none" w:sz="0" w:space="0" w:color="auto"/>
          </w:divBdr>
          <w:divsChild>
            <w:div w:id="959846327">
              <w:marLeft w:val="0"/>
              <w:marRight w:val="0"/>
              <w:marTop w:val="0"/>
              <w:marBottom w:val="0"/>
              <w:divBdr>
                <w:top w:val="none" w:sz="0" w:space="0" w:color="auto"/>
                <w:left w:val="none" w:sz="0" w:space="0" w:color="auto"/>
                <w:bottom w:val="none" w:sz="0" w:space="0" w:color="auto"/>
                <w:right w:val="none" w:sz="0" w:space="0" w:color="auto"/>
              </w:divBdr>
              <w:divsChild>
                <w:div w:id="4946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19241">
      <w:bodyDiv w:val="1"/>
      <w:marLeft w:val="0"/>
      <w:marRight w:val="0"/>
      <w:marTop w:val="0"/>
      <w:marBottom w:val="0"/>
      <w:divBdr>
        <w:top w:val="none" w:sz="0" w:space="0" w:color="auto"/>
        <w:left w:val="none" w:sz="0" w:space="0" w:color="auto"/>
        <w:bottom w:val="none" w:sz="0" w:space="0" w:color="auto"/>
        <w:right w:val="none" w:sz="0" w:space="0" w:color="auto"/>
      </w:divBdr>
    </w:div>
    <w:div w:id="779682739">
      <w:bodyDiv w:val="1"/>
      <w:marLeft w:val="0"/>
      <w:marRight w:val="0"/>
      <w:marTop w:val="0"/>
      <w:marBottom w:val="0"/>
      <w:divBdr>
        <w:top w:val="none" w:sz="0" w:space="0" w:color="auto"/>
        <w:left w:val="none" w:sz="0" w:space="0" w:color="auto"/>
        <w:bottom w:val="none" w:sz="0" w:space="0" w:color="auto"/>
        <w:right w:val="none" w:sz="0" w:space="0" w:color="auto"/>
      </w:divBdr>
      <w:divsChild>
        <w:div w:id="929778197">
          <w:marLeft w:val="0"/>
          <w:marRight w:val="0"/>
          <w:marTop w:val="0"/>
          <w:marBottom w:val="0"/>
          <w:divBdr>
            <w:top w:val="none" w:sz="0" w:space="0" w:color="auto"/>
            <w:left w:val="none" w:sz="0" w:space="0" w:color="auto"/>
            <w:bottom w:val="none" w:sz="0" w:space="0" w:color="auto"/>
            <w:right w:val="none" w:sz="0" w:space="0" w:color="auto"/>
          </w:divBdr>
        </w:div>
      </w:divsChild>
    </w:div>
    <w:div w:id="1300964876">
      <w:bodyDiv w:val="1"/>
      <w:marLeft w:val="0"/>
      <w:marRight w:val="0"/>
      <w:marTop w:val="0"/>
      <w:marBottom w:val="0"/>
      <w:divBdr>
        <w:top w:val="none" w:sz="0" w:space="0" w:color="auto"/>
        <w:left w:val="none" w:sz="0" w:space="0" w:color="auto"/>
        <w:bottom w:val="none" w:sz="0" w:space="0" w:color="auto"/>
        <w:right w:val="none" w:sz="0" w:space="0" w:color="auto"/>
      </w:divBdr>
    </w:div>
    <w:div w:id="1321807970">
      <w:bodyDiv w:val="1"/>
      <w:marLeft w:val="0"/>
      <w:marRight w:val="0"/>
      <w:marTop w:val="0"/>
      <w:marBottom w:val="0"/>
      <w:divBdr>
        <w:top w:val="none" w:sz="0" w:space="0" w:color="auto"/>
        <w:left w:val="none" w:sz="0" w:space="0" w:color="auto"/>
        <w:bottom w:val="none" w:sz="0" w:space="0" w:color="auto"/>
        <w:right w:val="none" w:sz="0" w:space="0" w:color="auto"/>
      </w:divBdr>
      <w:divsChild>
        <w:div w:id="204030759">
          <w:marLeft w:val="0"/>
          <w:marRight w:val="0"/>
          <w:marTop w:val="0"/>
          <w:marBottom w:val="0"/>
          <w:divBdr>
            <w:top w:val="none" w:sz="0" w:space="0" w:color="auto"/>
            <w:left w:val="none" w:sz="0" w:space="0" w:color="auto"/>
            <w:bottom w:val="none" w:sz="0" w:space="0" w:color="auto"/>
            <w:right w:val="none" w:sz="0" w:space="0" w:color="auto"/>
          </w:divBdr>
        </w:div>
      </w:divsChild>
    </w:div>
    <w:div w:id="1476412864">
      <w:bodyDiv w:val="1"/>
      <w:marLeft w:val="0"/>
      <w:marRight w:val="0"/>
      <w:marTop w:val="0"/>
      <w:marBottom w:val="0"/>
      <w:divBdr>
        <w:top w:val="none" w:sz="0" w:space="0" w:color="auto"/>
        <w:left w:val="none" w:sz="0" w:space="0" w:color="auto"/>
        <w:bottom w:val="none" w:sz="0" w:space="0" w:color="auto"/>
        <w:right w:val="none" w:sz="0" w:space="0" w:color="auto"/>
      </w:divBdr>
    </w:div>
    <w:div w:id="1745570546">
      <w:bodyDiv w:val="1"/>
      <w:marLeft w:val="0"/>
      <w:marRight w:val="0"/>
      <w:marTop w:val="0"/>
      <w:marBottom w:val="0"/>
      <w:divBdr>
        <w:top w:val="none" w:sz="0" w:space="0" w:color="auto"/>
        <w:left w:val="none" w:sz="0" w:space="0" w:color="auto"/>
        <w:bottom w:val="none" w:sz="0" w:space="0" w:color="auto"/>
        <w:right w:val="none" w:sz="0" w:space="0" w:color="auto"/>
      </w:divBdr>
    </w:div>
    <w:div w:id="1957177466">
      <w:bodyDiv w:val="1"/>
      <w:marLeft w:val="0"/>
      <w:marRight w:val="0"/>
      <w:marTop w:val="0"/>
      <w:marBottom w:val="0"/>
      <w:divBdr>
        <w:top w:val="none" w:sz="0" w:space="0" w:color="auto"/>
        <w:left w:val="none" w:sz="0" w:space="0" w:color="auto"/>
        <w:bottom w:val="none" w:sz="0" w:space="0" w:color="auto"/>
        <w:right w:val="none" w:sz="0" w:space="0" w:color="auto"/>
      </w:divBdr>
    </w:div>
    <w:div w:id="2010011956">
      <w:bodyDiv w:val="1"/>
      <w:marLeft w:val="0"/>
      <w:marRight w:val="0"/>
      <w:marTop w:val="0"/>
      <w:marBottom w:val="0"/>
      <w:divBdr>
        <w:top w:val="none" w:sz="0" w:space="0" w:color="auto"/>
        <w:left w:val="none" w:sz="0" w:space="0" w:color="auto"/>
        <w:bottom w:val="none" w:sz="0" w:space="0" w:color="auto"/>
        <w:right w:val="none" w:sz="0" w:space="0" w:color="auto"/>
      </w:divBdr>
    </w:div>
    <w:div w:id="2018918798">
      <w:bodyDiv w:val="1"/>
      <w:marLeft w:val="0"/>
      <w:marRight w:val="0"/>
      <w:marTop w:val="0"/>
      <w:marBottom w:val="0"/>
      <w:divBdr>
        <w:top w:val="none" w:sz="0" w:space="0" w:color="auto"/>
        <w:left w:val="none" w:sz="0" w:space="0" w:color="auto"/>
        <w:bottom w:val="none" w:sz="0" w:space="0" w:color="auto"/>
        <w:right w:val="none" w:sz="0" w:space="0" w:color="auto"/>
      </w:divBdr>
    </w:div>
    <w:div w:id="2054768207">
      <w:bodyDiv w:val="1"/>
      <w:marLeft w:val="0"/>
      <w:marRight w:val="0"/>
      <w:marTop w:val="0"/>
      <w:marBottom w:val="0"/>
      <w:divBdr>
        <w:top w:val="none" w:sz="0" w:space="0" w:color="auto"/>
        <w:left w:val="none" w:sz="0" w:space="0" w:color="auto"/>
        <w:bottom w:val="none" w:sz="0" w:space="0" w:color="auto"/>
        <w:right w:val="none" w:sz="0" w:space="0" w:color="auto"/>
      </w:divBdr>
    </w:div>
    <w:div w:id="2057465144">
      <w:bodyDiv w:val="1"/>
      <w:marLeft w:val="0"/>
      <w:marRight w:val="0"/>
      <w:marTop w:val="0"/>
      <w:marBottom w:val="0"/>
      <w:divBdr>
        <w:top w:val="none" w:sz="0" w:space="0" w:color="auto"/>
        <w:left w:val="none" w:sz="0" w:space="0" w:color="auto"/>
        <w:bottom w:val="none" w:sz="0" w:space="0" w:color="auto"/>
        <w:right w:val="none" w:sz="0" w:space="0" w:color="auto"/>
      </w:divBdr>
      <w:divsChild>
        <w:div w:id="1429345785">
          <w:marLeft w:val="0"/>
          <w:marRight w:val="0"/>
          <w:marTop w:val="0"/>
          <w:marBottom w:val="0"/>
          <w:divBdr>
            <w:top w:val="none" w:sz="0" w:space="0" w:color="auto"/>
            <w:left w:val="none" w:sz="0" w:space="0" w:color="auto"/>
            <w:bottom w:val="none" w:sz="0" w:space="0" w:color="auto"/>
            <w:right w:val="none" w:sz="0" w:space="0" w:color="auto"/>
          </w:divBdr>
          <w:divsChild>
            <w:div w:id="563685217">
              <w:marLeft w:val="0"/>
              <w:marRight w:val="0"/>
              <w:marTop w:val="0"/>
              <w:marBottom w:val="0"/>
              <w:divBdr>
                <w:top w:val="none" w:sz="0" w:space="0" w:color="auto"/>
                <w:left w:val="none" w:sz="0" w:space="0" w:color="auto"/>
                <w:bottom w:val="none" w:sz="0" w:space="0" w:color="auto"/>
                <w:right w:val="none" w:sz="0" w:space="0" w:color="auto"/>
              </w:divBdr>
              <w:divsChild>
                <w:div w:id="1011105654">
                  <w:marLeft w:val="0"/>
                  <w:marRight w:val="0"/>
                  <w:marTop w:val="0"/>
                  <w:marBottom w:val="0"/>
                  <w:divBdr>
                    <w:top w:val="none" w:sz="0" w:space="0" w:color="auto"/>
                    <w:left w:val="none" w:sz="0" w:space="0" w:color="auto"/>
                    <w:bottom w:val="none" w:sz="0" w:space="0" w:color="auto"/>
                    <w:right w:val="none" w:sz="0" w:space="0" w:color="auto"/>
                  </w:divBdr>
                  <w:divsChild>
                    <w:div w:id="612515349">
                      <w:marLeft w:val="0"/>
                      <w:marRight w:val="0"/>
                      <w:marTop w:val="0"/>
                      <w:marBottom w:val="0"/>
                      <w:divBdr>
                        <w:top w:val="none" w:sz="0" w:space="0" w:color="auto"/>
                        <w:left w:val="none" w:sz="0" w:space="0" w:color="auto"/>
                        <w:bottom w:val="none" w:sz="0" w:space="0" w:color="auto"/>
                        <w:right w:val="none" w:sz="0" w:space="0" w:color="auto"/>
                      </w:divBdr>
                      <w:divsChild>
                        <w:div w:id="1027104178">
                          <w:marLeft w:val="0"/>
                          <w:marRight w:val="0"/>
                          <w:marTop w:val="0"/>
                          <w:marBottom w:val="0"/>
                          <w:divBdr>
                            <w:top w:val="none" w:sz="0" w:space="0" w:color="auto"/>
                            <w:left w:val="none" w:sz="0" w:space="0" w:color="auto"/>
                            <w:bottom w:val="none" w:sz="0" w:space="0" w:color="auto"/>
                            <w:right w:val="none" w:sz="0" w:space="0" w:color="auto"/>
                          </w:divBdr>
                          <w:divsChild>
                            <w:div w:id="176578915">
                              <w:marLeft w:val="0"/>
                              <w:marRight w:val="0"/>
                              <w:marTop w:val="0"/>
                              <w:marBottom w:val="0"/>
                              <w:divBdr>
                                <w:top w:val="none" w:sz="0" w:space="0" w:color="auto"/>
                                <w:left w:val="none" w:sz="0" w:space="0" w:color="auto"/>
                                <w:bottom w:val="none" w:sz="0" w:space="0" w:color="auto"/>
                                <w:right w:val="none" w:sz="0" w:space="0" w:color="auto"/>
                              </w:divBdr>
                              <w:divsChild>
                                <w:div w:id="12619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263854">
      <w:bodyDiv w:val="1"/>
      <w:marLeft w:val="0"/>
      <w:marRight w:val="0"/>
      <w:marTop w:val="0"/>
      <w:marBottom w:val="0"/>
      <w:divBdr>
        <w:top w:val="none" w:sz="0" w:space="0" w:color="auto"/>
        <w:left w:val="none" w:sz="0" w:space="0" w:color="auto"/>
        <w:bottom w:val="none" w:sz="0" w:space="0" w:color="auto"/>
        <w:right w:val="none" w:sz="0" w:space="0" w:color="auto"/>
      </w:divBdr>
      <w:divsChild>
        <w:div w:id="117649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ignacio.alvarezp@usm.cl" TargetMode="External"/><Relationship Id="rId26" Type="http://schemas.openxmlformats.org/officeDocument/2006/relationships/image" Target="media/image3.png"/><Relationship Id="rId39" Type="http://schemas.openxmlformats.org/officeDocument/2006/relationships/hyperlink" Target="https://www.sistemadeadmisionescolar.cl/" TargetMode="External"/><Relationship Id="rId21" Type="http://schemas.openxmlformats.org/officeDocument/2006/relationships/header" Target="header5.xml"/><Relationship Id="rId34" Type="http://schemas.openxmlformats.org/officeDocument/2006/relationships/hyperlink" Target="https://www.ui1.es/blog-ui1/el-impacto-del-sesgo-algoritmico-en-la-empresa-desafios-y-soluciones-eticas" TargetMode="External"/><Relationship Id="rId42" Type="http://schemas.openxmlformats.org/officeDocument/2006/relationships/header" Target="header8.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hyperlink" Target="https://www.transparenciaalgoritmica.es/" TargetMode="External"/><Relationship Id="rId37" Type="http://schemas.openxmlformats.org/officeDocument/2006/relationships/hyperlink" Target="https://www.ibm.com/mx-es/think/topics/responsible-ai" TargetMode="External"/><Relationship Id="rId40" Type="http://schemas.openxmlformats.org/officeDocument/2006/relationships/header" Target="header7.xml"/><Relationship Id="rId45"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hyperlink" Target="https://es.wikipedia.org/wiki/Transparencia_algor%C3%ADtmica" TargetMode="External"/><Relationship Id="rId10" Type="http://schemas.openxmlformats.org/officeDocument/2006/relationships/endnotes" Target="endnotes.xml"/><Relationship Id="rId19" Type="http://schemas.openxmlformats.org/officeDocument/2006/relationships/hyperlink" Target="mailto:yasmine.perez@usm.cl" TargetMode="External"/><Relationship Id="rId31" Type="http://schemas.openxmlformats.org/officeDocument/2006/relationships/hyperlink" Target="https://checkealos.com/es/etica-en-el-diseno-ux/" TargetMode="External"/><Relationship Id="rId44"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4.png"/><Relationship Id="rId30" Type="http://schemas.openxmlformats.org/officeDocument/2006/relationships/hyperlink" Target="https://keepcoding.io/blog/etica-en-el-diseno-ux-ui/" TargetMode="External"/><Relationship Id="rId35" Type="http://schemas.openxmlformats.org/officeDocument/2006/relationships/hyperlink" Target="https://www.legalprod.com/es/transparencia-del-algoritmo/" TargetMode="External"/><Relationship Id="rId43"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2.png"/><Relationship Id="rId33" Type="http://schemas.openxmlformats.org/officeDocument/2006/relationships/hyperlink" Target="https://www.ibm.com/mx-es/think/topics/ai-transparency" TargetMode="External"/><Relationship Id="rId38" Type="http://schemas.openxmlformats.org/officeDocument/2006/relationships/hyperlink" Target="https://www.skillnest.com/blog/sesgo-en-la-ia-como-evitar-la-discriminacion-en-los-modelos/" TargetMode="External"/><Relationship Id="rId46" Type="http://schemas.openxmlformats.org/officeDocument/2006/relationships/fontTable" Target="fontTable.xml"/><Relationship Id="rId20" Type="http://schemas.openxmlformats.org/officeDocument/2006/relationships/hyperlink" Target="mailto:diego.villegasc@usm.cl" TargetMode="External"/><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18A1C361180CBE45AC86E6A3E36027EA" ma:contentTypeVersion="14" ma:contentTypeDescription="Crear nuevo documento." ma:contentTypeScope="" ma:versionID="efe57b4ecfbc0c2207ed8cd8b332e670">
  <xsd:schema xmlns:xsd="http://www.w3.org/2001/XMLSchema" xmlns:xs="http://www.w3.org/2001/XMLSchema" xmlns:p="http://schemas.microsoft.com/office/2006/metadata/properties" xmlns:ns3="e1809f85-99d2-4871-a4f6-ff142ff951a2" xmlns:ns4="bdf78849-789b-434f-befb-41c543323edb" targetNamespace="http://schemas.microsoft.com/office/2006/metadata/properties" ma:root="true" ma:fieldsID="3c1a5acf545fabedd788020d3d4c3768" ns3:_="" ns4:_="">
    <xsd:import namespace="e1809f85-99d2-4871-a4f6-ff142ff951a2"/>
    <xsd:import namespace="bdf78849-789b-434f-befb-41c543323ed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809f85-99d2-4871-a4f6-ff142ff95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f78849-789b-434f-befb-41c543323ed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1809f85-99d2-4871-a4f6-ff142ff951a2" xsi:nil="true"/>
  </documentManagement>
</p:properties>
</file>

<file path=customXml/itemProps1.xml><?xml version="1.0" encoding="utf-8"?>
<ds:datastoreItem xmlns:ds="http://schemas.openxmlformats.org/officeDocument/2006/customXml" ds:itemID="{E875EE35-FAD9-494B-80CC-D4759A28A2BA}">
  <ds:schemaRefs>
    <ds:schemaRef ds:uri="http://schemas.openxmlformats.org/officeDocument/2006/bibliography"/>
  </ds:schemaRefs>
</ds:datastoreItem>
</file>

<file path=customXml/itemProps2.xml><?xml version="1.0" encoding="utf-8"?>
<ds:datastoreItem xmlns:ds="http://schemas.openxmlformats.org/officeDocument/2006/customXml" ds:itemID="{E5A689C2-9638-4B73-8944-4C0F187FE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809f85-99d2-4871-a4f6-ff142ff951a2"/>
    <ds:schemaRef ds:uri="bdf78849-789b-434f-befb-41c543323e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10460E-C18D-4312-AAC1-2CCB43550058}">
  <ds:schemaRefs>
    <ds:schemaRef ds:uri="http://schemas.microsoft.com/sharepoint/v3/contenttype/forms"/>
  </ds:schemaRefs>
</ds:datastoreItem>
</file>

<file path=customXml/itemProps4.xml><?xml version="1.0" encoding="utf-8"?>
<ds:datastoreItem xmlns:ds="http://schemas.openxmlformats.org/officeDocument/2006/customXml" ds:itemID="{525967F5-A9FE-4EF6-9F5C-76E5A279B44D}">
  <ds:schemaRefs>
    <ds:schemaRef ds:uri="http://schemas.microsoft.com/office/2006/metadata/properties"/>
    <ds:schemaRef ds:uri="http://schemas.microsoft.com/office/infopath/2007/PartnerControls"/>
    <ds:schemaRef ds:uri="e1809f85-99d2-4871-a4f6-ff142ff951a2"/>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7</Pages>
  <Words>4460</Words>
  <Characters>24530</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28933</CharactersWithSpaces>
  <SharedDoc>false</SharedDoc>
  <HLinks>
    <vt:vector size="120" baseType="variant">
      <vt:variant>
        <vt:i4>1572884</vt:i4>
      </vt:variant>
      <vt:variant>
        <vt:i4>57</vt:i4>
      </vt:variant>
      <vt:variant>
        <vt:i4>0</vt:i4>
      </vt:variant>
      <vt:variant>
        <vt:i4>5</vt:i4>
      </vt:variant>
      <vt:variant>
        <vt:lpwstr>https://www.sistemadeadmisionescolar.cl/</vt:lpwstr>
      </vt:variant>
      <vt:variant>
        <vt:lpwstr/>
      </vt:variant>
      <vt:variant>
        <vt:i4>3407995</vt:i4>
      </vt:variant>
      <vt:variant>
        <vt:i4>54</vt:i4>
      </vt:variant>
      <vt:variant>
        <vt:i4>0</vt:i4>
      </vt:variant>
      <vt:variant>
        <vt:i4>5</vt:i4>
      </vt:variant>
      <vt:variant>
        <vt:lpwstr>https://www.skillnest.com/blog/sesgo-en-la-ia-como-evitar-la-discriminacion-en-los-modelos/</vt:lpwstr>
      </vt:variant>
      <vt:variant>
        <vt:lpwstr/>
      </vt:variant>
      <vt:variant>
        <vt:i4>5308436</vt:i4>
      </vt:variant>
      <vt:variant>
        <vt:i4>51</vt:i4>
      </vt:variant>
      <vt:variant>
        <vt:i4>0</vt:i4>
      </vt:variant>
      <vt:variant>
        <vt:i4>5</vt:i4>
      </vt:variant>
      <vt:variant>
        <vt:lpwstr>https://www.ibm.com/mx-es/think/topics/responsible-ai</vt:lpwstr>
      </vt:variant>
      <vt:variant>
        <vt:lpwstr/>
      </vt:variant>
      <vt:variant>
        <vt:i4>8257612</vt:i4>
      </vt:variant>
      <vt:variant>
        <vt:i4>48</vt:i4>
      </vt:variant>
      <vt:variant>
        <vt:i4>0</vt:i4>
      </vt:variant>
      <vt:variant>
        <vt:i4>5</vt:i4>
      </vt:variant>
      <vt:variant>
        <vt:lpwstr>https://es.wikipedia.org/wiki/Transparencia_algor%C3%ADtmica</vt:lpwstr>
      </vt:variant>
      <vt:variant>
        <vt:lpwstr/>
      </vt:variant>
      <vt:variant>
        <vt:i4>4784142</vt:i4>
      </vt:variant>
      <vt:variant>
        <vt:i4>45</vt:i4>
      </vt:variant>
      <vt:variant>
        <vt:i4>0</vt:i4>
      </vt:variant>
      <vt:variant>
        <vt:i4>5</vt:i4>
      </vt:variant>
      <vt:variant>
        <vt:lpwstr>https://www.legalprod.com/es/transparencia-del-algoritmo/</vt:lpwstr>
      </vt:variant>
      <vt:variant>
        <vt:lpwstr/>
      </vt:variant>
      <vt:variant>
        <vt:i4>2556023</vt:i4>
      </vt:variant>
      <vt:variant>
        <vt:i4>42</vt:i4>
      </vt:variant>
      <vt:variant>
        <vt:i4>0</vt:i4>
      </vt:variant>
      <vt:variant>
        <vt:i4>5</vt:i4>
      </vt:variant>
      <vt:variant>
        <vt:lpwstr>https://www.ui1.es/blog-ui1/el-impacto-del-sesgo-algoritmico-en-la-empresa-desafios-y-soluciones-eticas</vt:lpwstr>
      </vt:variant>
      <vt:variant>
        <vt:lpwstr/>
      </vt:variant>
      <vt:variant>
        <vt:i4>7274543</vt:i4>
      </vt:variant>
      <vt:variant>
        <vt:i4>39</vt:i4>
      </vt:variant>
      <vt:variant>
        <vt:i4>0</vt:i4>
      </vt:variant>
      <vt:variant>
        <vt:i4>5</vt:i4>
      </vt:variant>
      <vt:variant>
        <vt:lpwstr>https://www.ibm.com/mx-es/think/topics/ai-transparency</vt:lpwstr>
      </vt:variant>
      <vt:variant>
        <vt:lpwstr/>
      </vt:variant>
      <vt:variant>
        <vt:i4>1245209</vt:i4>
      </vt:variant>
      <vt:variant>
        <vt:i4>36</vt:i4>
      </vt:variant>
      <vt:variant>
        <vt:i4>0</vt:i4>
      </vt:variant>
      <vt:variant>
        <vt:i4>5</vt:i4>
      </vt:variant>
      <vt:variant>
        <vt:lpwstr>https://www.transparenciaalgoritmica.es/</vt:lpwstr>
      </vt:variant>
      <vt:variant>
        <vt:lpwstr/>
      </vt:variant>
      <vt:variant>
        <vt:i4>65627</vt:i4>
      </vt:variant>
      <vt:variant>
        <vt:i4>33</vt:i4>
      </vt:variant>
      <vt:variant>
        <vt:i4>0</vt:i4>
      </vt:variant>
      <vt:variant>
        <vt:i4>5</vt:i4>
      </vt:variant>
      <vt:variant>
        <vt:lpwstr>https://checkealos.com/es/etica-en-el-diseno-ux/</vt:lpwstr>
      </vt:variant>
      <vt:variant>
        <vt:lpwstr/>
      </vt:variant>
      <vt:variant>
        <vt:i4>1507338</vt:i4>
      </vt:variant>
      <vt:variant>
        <vt:i4>30</vt:i4>
      </vt:variant>
      <vt:variant>
        <vt:i4>0</vt:i4>
      </vt:variant>
      <vt:variant>
        <vt:i4>5</vt:i4>
      </vt:variant>
      <vt:variant>
        <vt:lpwstr>https://keepcoding.io/blog/etica-en-el-diseno-ux-ui/</vt:lpwstr>
      </vt:variant>
      <vt:variant>
        <vt:lpwstr/>
      </vt:variant>
      <vt:variant>
        <vt:i4>458782</vt:i4>
      </vt:variant>
      <vt:variant>
        <vt:i4>27</vt:i4>
      </vt:variant>
      <vt:variant>
        <vt:i4>0</vt:i4>
      </vt:variant>
      <vt:variant>
        <vt:i4>5</vt:i4>
      </vt:variant>
      <vt:variant>
        <vt:lpwstr/>
      </vt:variant>
      <vt:variant>
        <vt:lpwstr>refcinco</vt:lpwstr>
      </vt:variant>
      <vt:variant>
        <vt:i4>1376277</vt:i4>
      </vt:variant>
      <vt:variant>
        <vt:i4>24</vt:i4>
      </vt:variant>
      <vt:variant>
        <vt:i4>0</vt:i4>
      </vt:variant>
      <vt:variant>
        <vt:i4>5</vt:i4>
      </vt:variant>
      <vt:variant>
        <vt:lpwstr/>
      </vt:variant>
      <vt:variant>
        <vt:lpwstr>refcuatro</vt:lpwstr>
      </vt:variant>
      <vt:variant>
        <vt:i4>7602278</vt:i4>
      </vt:variant>
      <vt:variant>
        <vt:i4>21</vt:i4>
      </vt:variant>
      <vt:variant>
        <vt:i4>0</vt:i4>
      </vt:variant>
      <vt:variant>
        <vt:i4>5</vt:i4>
      </vt:variant>
      <vt:variant>
        <vt:lpwstr/>
      </vt:variant>
      <vt:variant>
        <vt:lpwstr>reftres</vt:lpwstr>
      </vt:variant>
      <vt:variant>
        <vt:i4>7471227</vt:i4>
      </vt:variant>
      <vt:variant>
        <vt:i4>18</vt:i4>
      </vt:variant>
      <vt:variant>
        <vt:i4>0</vt:i4>
      </vt:variant>
      <vt:variant>
        <vt:i4>5</vt:i4>
      </vt:variant>
      <vt:variant>
        <vt:lpwstr/>
      </vt:variant>
      <vt:variant>
        <vt:lpwstr>refdos</vt:lpwstr>
      </vt:variant>
      <vt:variant>
        <vt:i4>8323194</vt:i4>
      </vt:variant>
      <vt:variant>
        <vt:i4>15</vt:i4>
      </vt:variant>
      <vt:variant>
        <vt:i4>0</vt:i4>
      </vt:variant>
      <vt:variant>
        <vt:i4>5</vt:i4>
      </vt:variant>
      <vt:variant>
        <vt:lpwstr/>
      </vt:variant>
      <vt:variant>
        <vt:lpwstr>refuno</vt:lpwstr>
      </vt:variant>
      <vt:variant>
        <vt:i4>8323194</vt:i4>
      </vt:variant>
      <vt:variant>
        <vt:i4>12</vt:i4>
      </vt:variant>
      <vt:variant>
        <vt:i4>0</vt:i4>
      </vt:variant>
      <vt:variant>
        <vt:i4>5</vt:i4>
      </vt:variant>
      <vt:variant>
        <vt:lpwstr/>
      </vt:variant>
      <vt:variant>
        <vt:lpwstr>refuno</vt:lpwstr>
      </vt:variant>
      <vt:variant>
        <vt:i4>458782</vt:i4>
      </vt:variant>
      <vt:variant>
        <vt:i4>9</vt:i4>
      </vt:variant>
      <vt:variant>
        <vt:i4>0</vt:i4>
      </vt:variant>
      <vt:variant>
        <vt:i4>5</vt:i4>
      </vt:variant>
      <vt:variant>
        <vt:lpwstr/>
      </vt:variant>
      <vt:variant>
        <vt:lpwstr>refcinco</vt:lpwstr>
      </vt:variant>
      <vt:variant>
        <vt:i4>655462</vt:i4>
      </vt:variant>
      <vt:variant>
        <vt:i4>6</vt:i4>
      </vt:variant>
      <vt:variant>
        <vt:i4>0</vt:i4>
      </vt:variant>
      <vt:variant>
        <vt:i4>5</vt:i4>
      </vt:variant>
      <vt:variant>
        <vt:lpwstr>mailto:diego.villegasc@usm.cl</vt:lpwstr>
      </vt:variant>
      <vt:variant>
        <vt:lpwstr/>
      </vt:variant>
      <vt:variant>
        <vt:i4>6750235</vt:i4>
      </vt:variant>
      <vt:variant>
        <vt:i4>3</vt:i4>
      </vt:variant>
      <vt:variant>
        <vt:i4>0</vt:i4>
      </vt:variant>
      <vt:variant>
        <vt:i4>5</vt:i4>
      </vt:variant>
      <vt:variant>
        <vt:lpwstr>mailto:yasmine.perez@usm.cl</vt:lpwstr>
      </vt:variant>
      <vt:variant>
        <vt:lpwstr/>
      </vt:variant>
      <vt:variant>
        <vt:i4>458856</vt:i4>
      </vt:variant>
      <vt:variant>
        <vt:i4>0</vt:i4>
      </vt:variant>
      <vt:variant>
        <vt:i4>0</vt:i4>
      </vt:variant>
      <vt:variant>
        <vt:i4>5</vt:i4>
      </vt:variant>
      <vt:variant>
        <vt:lpwstr>mailto:ignacio.alvarezp@usm.cl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Ignacio Alvarez Perez (Alumno)</cp:lastModifiedBy>
  <cp:revision>13</cp:revision>
  <cp:lastPrinted>2025-07-02T02:56:00Z</cp:lastPrinted>
  <dcterms:created xsi:type="dcterms:W3CDTF">2025-07-02T03:15:00Z</dcterms:created>
  <dcterms:modified xsi:type="dcterms:W3CDTF">2025-07-02T12:58:00Z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0x01010018A1C361180CBE45AC86E6A3E36027EA</vt:lpwstr>
  </property>
</Properties>
</file>