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707D4" w:rsidR="00D95278" w:rsidP="00CB151C" w:rsidRDefault="00EE3FBB" w14:paraId="7BA8A6CD" w14:textId="7F62F85F">
      <w:pPr>
        <w:jc w:val="center"/>
        <w:rPr>
          <w:rFonts w:ascii="Times New Roman" w:hAnsi="Times New Roman" w:cs="Times New Roman"/>
          <w:u w:val="single"/>
          <w:lang w:val="en-US"/>
        </w:rPr>
      </w:pPr>
      <w:r w:rsidRPr="005707D4">
        <w:rPr>
          <w:rFonts w:ascii="Times New Roman" w:hAnsi="Times New Roman" w:cs="Times New Roman"/>
          <w:u w:val="single"/>
          <w:lang w:val="en-US"/>
        </w:rPr>
        <w:t>Respiration rate of tree-kangaroos in Singapore Zoo</w:t>
      </w:r>
    </w:p>
    <w:p w:rsidRPr="005707D4" w:rsidR="003D64B5" w:rsidRDefault="003D64B5" w14:paraId="12DF42CF" w14:textId="127F5DE4">
      <w:pPr>
        <w:rPr>
          <w:rFonts w:ascii="Times New Roman" w:hAnsi="Times New Roman" w:cs="Times New Roman"/>
          <w:b/>
          <w:bCs/>
          <w:lang w:val="en-US"/>
        </w:rPr>
      </w:pPr>
      <w:r w:rsidRPr="005707D4">
        <w:rPr>
          <w:rFonts w:ascii="Times New Roman" w:hAnsi="Times New Roman" w:cs="Times New Roman"/>
          <w:b/>
          <w:bCs/>
          <w:lang w:val="en-US"/>
        </w:rPr>
        <w:t>Objectives</w:t>
      </w:r>
    </w:p>
    <w:p w:rsidRPr="005707D4" w:rsidR="00EE3FBB" w:rsidRDefault="00EE3FBB" w14:paraId="07677E4C" w14:textId="2E28758C">
      <w:pPr>
        <w:rPr>
          <w:rFonts w:ascii="Times New Roman" w:hAnsi="Times New Roman" w:cs="Times New Roman"/>
          <w:lang w:val="en-US"/>
        </w:rPr>
      </w:pPr>
      <w:r w:rsidRPr="7BD6176F" w:rsidR="00EE3FBB">
        <w:rPr>
          <w:rFonts w:ascii="Times New Roman" w:hAnsi="Times New Roman" w:cs="Times New Roman"/>
          <w:lang w:val="en-US"/>
        </w:rPr>
        <w:t xml:space="preserve">The project aims to examine the </w:t>
      </w:r>
      <w:r w:rsidRPr="7BD6176F" w:rsidR="001050B9">
        <w:rPr>
          <w:rFonts w:ascii="Times New Roman" w:hAnsi="Times New Roman" w:cs="Times New Roman"/>
          <w:lang w:val="en-US"/>
        </w:rPr>
        <w:t>environmental influen</w:t>
      </w:r>
      <w:r w:rsidRPr="7BD6176F" w:rsidR="00604B31">
        <w:rPr>
          <w:rFonts w:ascii="Times New Roman" w:hAnsi="Times New Roman" w:cs="Times New Roman"/>
          <w:lang w:val="en-US"/>
        </w:rPr>
        <w:t>ce on</w:t>
      </w:r>
      <w:r w:rsidRPr="7BD6176F" w:rsidR="001050B9">
        <w:rPr>
          <w:rFonts w:ascii="Times New Roman" w:hAnsi="Times New Roman" w:cs="Times New Roman"/>
          <w:lang w:val="en-US"/>
        </w:rPr>
        <w:t xml:space="preserve"> tree kangaroos</w:t>
      </w:r>
      <w:r w:rsidRPr="7BD6176F" w:rsidR="00604B31">
        <w:rPr>
          <w:rFonts w:ascii="Times New Roman" w:hAnsi="Times New Roman" w:cs="Times New Roman"/>
          <w:lang w:val="en-US"/>
        </w:rPr>
        <w:t xml:space="preserve"> (</w:t>
      </w:r>
      <w:r w:rsidRPr="7BD6176F" w:rsidR="00CB151C">
        <w:rPr>
          <w:rFonts w:ascii="Times New Roman" w:hAnsi="Times New Roman" w:cs="Times New Roman"/>
          <w:lang w:val="en-US"/>
        </w:rPr>
        <w:t xml:space="preserve">TKG; </w:t>
      </w:r>
      <w:r w:rsidRPr="7BD6176F" w:rsidR="00604B31">
        <w:rPr>
          <w:rFonts w:ascii="Times New Roman" w:hAnsi="Times New Roman" w:cs="Times New Roman"/>
          <w:lang w:val="en-US"/>
        </w:rPr>
        <w:t>n = 2)</w:t>
      </w:r>
      <w:r w:rsidRPr="7BD6176F" w:rsidR="001050B9">
        <w:rPr>
          <w:rFonts w:ascii="Times New Roman" w:hAnsi="Times New Roman" w:cs="Times New Roman"/>
          <w:lang w:val="en-US"/>
        </w:rPr>
        <w:t xml:space="preserve"> in the Zoo through measurable parameters such as changes in respiration rate, body temperature, </w:t>
      </w:r>
      <w:r w:rsidRPr="7BD6176F" w:rsidR="001050B9">
        <w:rPr>
          <w:rFonts w:ascii="Times New Roman" w:hAnsi="Times New Roman" w:cs="Times New Roman"/>
          <w:lang w:val="en-US"/>
        </w:rPr>
        <w:t>activity</w:t>
      </w:r>
      <w:r w:rsidRPr="7BD6176F" w:rsidR="001050B9">
        <w:rPr>
          <w:rFonts w:ascii="Times New Roman" w:hAnsi="Times New Roman" w:cs="Times New Roman"/>
          <w:lang w:val="en-US"/>
        </w:rPr>
        <w:t xml:space="preserve"> and </w:t>
      </w:r>
      <w:proofErr w:type="spellStart"/>
      <w:r w:rsidRPr="7BD6176F" w:rsidR="001050B9">
        <w:rPr>
          <w:rFonts w:ascii="Times New Roman" w:hAnsi="Times New Roman" w:cs="Times New Roman"/>
          <w:lang w:val="en-US"/>
        </w:rPr>
        <w:t>behavioural</w:t>
      </w:r>
      <w:proofErr w:type="spellEnd"/>
      <w:r w:rsidRPr="7BD6176F" w:rsidR="001050B9">
        <w:rPr>
          <w:rFonts w:ascii="Times New Roman" w:hAnsi="Times New Roman" w:cs="Times New Roman"/>
          <w:lang w:val="en-US"/>
        </w:rPr>
        <w:t xml:space="preserve"> patterns. </w:t>
      </w:r>
      <w:commentRangeStart w:id="1039529879"/>
      <w:commentRangeStart w:id="2015816126"/>
      <w:commentRangeStart w:id="233889808"/>
      <w:r w:rsidRPr="7BD6176F" w:rsidR="00CB151C">
        <w:rPr>
          <w:rFonts w:ascii="Times New Roman" w:hAnsi="Times New Roman" w:cs="Times New Roman"/>
          <w:lang w:val="en-US"/>
        </w:rPr>
        <w:t xml:space="preserve">The outcomes of this project could then be used to inform TKG management in </w:t>
      </w:r>
      <w:proofErr w:type="gramStart"/>
      <w:r w:rsidRPr="7BD6176F" w:rsidR="00CB151C">
        <w:rPr>
          <w:rFonts w:ascii="Times New Roman" w:hAnsi="Times New Roman" w:cs="Times New Roman"/>
          <w:lang w:val="en-US"/>
        </w:rPr>
        <w:t>climatically-similar</w:t>
      </w:r>
      <w:proofErr w:type="gramEnd"/>
      <w:r w:rsidRPr="7BD6176F" w:rsidR="00CB151C">
        <w:rPr>
          <w:rFonts w:ascii="Times New Roman" w:hAnsi="Times New Roman" w:cs="Times New Roman"/>
          <w:lang w:val="en-US"/>
        </w:rPr>
        <w:t xml:space="preserve"> countries within the immediate SEA region. There are plans to present this in the upcoming SEAZA conference, as well as having the research work published and/or as an appendix for a husbandry manual.</w:t>
      </w:r>
      <w:commentRangeEnd w:id="1039529879"/>
      <w:r>
        <w:rPr>
          <w:rStyle w:val="CommentReference"/>
        </w:rPr>
        <w:commentReference w:id="1039529879"/>
      </w:r>
      <w:commentRangeEnd w:id="2015816126"/>
      <w:r>
        <w:rPr>
          <w:rStyle w:val="CommentReference"/>
        </w:rPr>
        <w:commentReference w:id="2015816126"/>
      </w:r>
      <w:commentRangeEnd w:id="233889808"/>
      <w:r>
        <w:rPr>
          <w:rStyle w:val="CommentReference"/>
        </w:rPr>
        <w:commentReference w:id="233889808"/>
      </w:r>
    </w:p>
    <w:p w:rsidRPr="005707D4" w:rsidR="00604B31" w:rsidRDefault="00604B31" w14:paraId="2A5B699D" w14:textId="4801F61B">
      <w:pPr>
        <w:rPr>
          <w:rFonts w:ascii="Times New Roman" w:hAnsi="Times New Roman" w:cs="Times New Roman"/>
          <w:lang w:val="en-US"/>
        </w:rPr>
      </w:pPr>
    </w:p>
    <w:p w:rsidRPr="005707D4" w:rsidR="003D64B5" w:rsidRDefault="003D64B5" w14:paraId="0E4B484C" w14:textId="44E424C2">
      <w:pPr>
        <w:rPr>
          <w:rFonts w:ascii="Times New Roman" w:hAnsi="Times New Roman" w:cs="Times New Roman"/>
          <w:b/>
          <w:bCs/>
          <w:lang w:val="en-US"/>
        </w:rPr>
      </w:pPr>
      <w:r w:rsidRPr="005707D4">
        <w:rPr>
          <w:rFonts w:ascii="Times New Roman" w:hAnsi="Times New Roman" w:cs="Times New Roman"/>
          <w:b/>
          <w:bCs/>
          <w:lang w:val="en-US"/>
        </w:rPr>
        <w:t>Methods</w:t>
      </w:r>
    </w:p>
    <w:p w:rsidRPr="005707D4" w:rsidR="00593854" w:rsidRDefault="00593854" w14:paraId="4BC7279F" w14:textId="0594CB79">
      <w:pPr>
        <w:rPr>
          <w:rFonts w:ascii="Times New Roman" w:hAnsi="Times New Roman" w:cs="Times New Roman"/>
          <w:lang w:val="en-US"/>
        </w:rPr>
      </w:pPr>
      <w:r w:rsidRPr="7BD6176F" w:rsidR="00593854">
        <w:rPr>
          <w:rFonts w:ascii="Times New Roman" w:hAnsi="Times New Roman" w:cs="Times New Roman"/>
          <w:lang w:val="en-US"/>
        </w:rPr>
        <w:t xml:space="preserve">To examine the influence of increasing ambient temperature on the TKGs, the </w:t>
      </w:r>
      <w:commentRangeStart w:id="193959661"/>
      <w:commentRangeStart w:id="1684377431"/>
      <w:commentRangeStart w:id="1923150126"/>
      <w:r w:rsidRPr="7BD6176F" w:rsidR="00593854">
        <w:rPr>
          <w:rFonts w:ascii="Times New Roman" w:hAnsi="Times New Roman" w:cs="Times New Roman"/>
          <w:lang w:val="en-US"/>
        </w:rPr>
        <w:t xml:space="preserve">outdoor-housed individual would have restricted access to the </w:t>
      </w:r>
      <w:proofErr w:type="spellStart"/>
      <w:r w:rsidRPr="7BD6176F" w:rsidR="00593854">
        <w:rPr>
          <w:rFonts w:ascii="Times New Roman" w:hAnsi="Times New Roman" w:cs="Times New Roman"/>
          <w:lang w:val="en-US"/>
        </w:rPr>
        <w:t>BoH</w:t>
      </w:r>
      <w:proofErr w:type="spellEnd"/>
      <w:r w:rsidRPr="7BD6176F" w:rsidR="00593854">
        <w:rPr>
          <w:rFonts w:ascii="Times New Roman" w:hAnsi="Times New Roman" w:cs="Times New Roman"/>
          <w:lang w:val="en-US"/>
        </w:rPr>
        <w:t xml:space="preserve"> until 1400 h</w:t>
      </w:r>
      <w:commentRangeEnd w:id="193959661"/>
      <w:r>
        <w:rPr>
          <w:rStyle w:val="CommentReference"/>
        </w:rPr>
        <w:commentReference w:id="193959661"/>
      </w:r>
      <w:commentRangeEnd w:id="1684377431"/>
      <w:r>
        <w:rPr>
          <w:rStyle w:val="CommentReference"/>
        </w:rPr>
        <w:commentReference w:id="1684377431"/>
      </w:r>
      <w:commentRangeEnd w:id="1923150126"/>
      <w:r>
        <w:rPr>
          <w:rStyle w:val="CommentReference"/>
        </w:rPr>
        <w:commentReference w:id="1923150126"/>
      </w:r>
      <w:r w:rsidRPr="7BD6176F" w:rsidR="00593854">
        <w:rPr>
          <w:rFonts w:ascii="Times New Roman" w:hAnsi="Times New Roman" w:cs="Times New Roman"/>
          <w:lang w:val="en-US"/>
        </w:rPr>
        <w:t xml:space="preserve">. Based on historical data (1981-2010; see Figure 1), the hourly temperature across April to June peaks at </w:t>
      </w:r>
      <w:r w:rsidRPr="7BD6176F" w:rsidR="00CC62AC">
        <w:rPr>
          <w:rFonts w:ascii="Times New Roman" w:hAnsi="Times New Roman" w:cs="Times New Roman"/>
          <w:lang w:val="en-US"/>
        </w:rPr>
        <w:t xml:space="preserve">1200 to 1400 h while </w:t>
      </w:r>
      <w:r w:rsidRPr="7BD6176F" w:rsidR="005848FE">
        <w:rPr>
          <w:rFonts w:ascii="Times New Roman" w:hAnsi="Times New Roman" w:cs="Times New Roman"/>
          <w:lang w:val="en-US"/>
        </w:rPr>
        <w:t xml:space="preserve">a gradient of </w:t>
      </w:r>
      <w:r w:rsidRPr="7BD6176F" w:rsidR="00CC62AC">
        <w:rPr>
          <w:rFonts w:ascii="Times New Roman" w:hAnsi="Times New Roman" w:cs="Times New Roman"/>
          <w:lang w:val="en-US"/>
        </w:rPr>
        <w:t xml:space="preserve">cooler temperature </w:t>
      </w:r>
      <w:r w:rsidRPr="7BD6176F" w:rsidR="005848FE">
        <w:rPr>
          <w:rFonts w:ascii="Times New Roman" w:hAnsi="Times New Roman" w:cs="Times New Roman"/>
          <w:lang w:val="en-US"/>
        </w:rPr>
        <w:t>starts</w:t>
      </w:r>
      <w:r w:rsidRPr="7BD6176F" w:rsidR="00CC62AC">
        <w:rPr>
          <w:rFonts w:ascii="Times New Roman" w:hAnsi="Times New Roman" w:cs="Times New Roman"/>
          <w:lang w:val="en-US"/>
        </w:rPr>
        <w:t xml:space="preserve"> from dawn. </w:t>
      </w:r>
      <w:r w:rsidRPr="7BD6176F" w:rsidR="005848FE">
        <w:rPr>
          <w:rFonts w:ascii="Times New Roman" w:hAnsi="Times New Roman" w:cs="Times New Roman"/>
          <w:lang w:val="en-US"/>
        </w:rPr>
        <w:t>For significance, d</w:t>
      </w:r>
      <w:r w:rsidRPr="7BD6176F" w:rsidR="00CC62AC">
        <w:rPr>
          <w:rFonts w:ascii="Times New Roman" w:hAnsi="Times New Roman" w:cs="Times New Roman"/>
          <w:lang w:val="en-US"/>
        </w:rPr>
        <w:t>ata will be collected for 30 days for each treatment (indoor versus outdoor)</w:t>
      </w:r>
      <w:r w:rsidRPr="7BD6176F" w:rsidR="005848FE">
        <w:rPr>
          <w:rFonts w:ascii="Times New Roman" w:hAnsi="Times New Roman" w:cs="Times New Roman"/>
          <w:lang w:val="en-US"/>
        </w:rPr>
        <w:t>; preliminary analysis will begin on the 2</w:t>
      </w:r>
      <w:r w:rsidRPr="7BD6176F" w:rsidR="005848FE">
        <w:rPr>
          <w:rFonts w:ascii="Times New Roman" w:hAnsi="Times New Roman" w:cs="Times New Roman"/>
          <w:vertAlign w:val="superscript"/>
          <w:lang w:val="en-US"/>
        </w:rPr>
        <w:t>nd</w:t>
      </w:r>
      <w:r w:rsidRPr="7BD6176F" w:rsidR="005848FE">
        <w:rPr>
          <w:rFonts w:ascii="Times New Roman" w:hAnsi="Times New Roman" w:cs="Times New Roman"/>
          <w:lang w:val="en-US"/>
        </w:rPr>
        <w:t xml:space="preserve"> week. After 30 days, males are swapped between exhibits, and data is re-collected again (i.e., 60 days altogether per individual).</w:t>
      </w:r>
    </w:p>
    <w:p w:rsidRPr="005707D4" w:rsidR="00CC62AC" w:rsidRDefault="00CC62AC" w14:paraId="26EC6B1C" w14:textId="56D5D834">
      <w:pPr>
        <w:rPr>
          <w:rFonts w:ascii="Times New Roman" w:hAnsi="Times New Roman" w:cs="Times New Roman"/>
          <w:lang w:val="en-US"/>
        </w:rPr>
      </w:pPr>
    </w:p>
    <w:p w:rsidRPr="005707D4" w:rsidR="00CC62AC" w:rsidRDefault="00CC62AC" w14:paraId="64D42438" w14:textId="27E3E857">
      <w:pPr>
        <w:rPr>
          <w:rFonts w:ascii="Times New Roman" w:hAnsi="Times New Roman" w:cs="Times New Roman"/>
          <w:lang w:val="en-US"/>
        </w:rPr>
      </w:pPr>
      <w:r w:rsidRPr="005707D4">
        <w:rPr>
          <w:rFonts w:ascii="Times New Roman" w:hAnsi="Times New Roman" w:cs="Times New Roman"/>
          <w:noProof/>
        </w:rPr>
        <w:drawing>
          <wp:inline distT="0" distB="0" distL="0" distR="0" wp14:anchorId="47E44386" wp14:editId="3147BB29">
            <wp:extent cx="5731510" cy="2798445"/>
            <wp:effectExtent l="0" t="0" r="2540" b="1905"/>
            <wp:docPr id="1" name="Picture 1" descr="Hourly variation of temperature for each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rly variation of temperature for each mont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98445"/>
                    </a:xfrm>
                    <a:prstGeom prst="rect">
                      <a:avLst/>
                    </a:prstGeom>
                    <a:noFill/>
                    <a:ln>
                      <a:noFill/>
                    </a:ln>
                  </pic:spPr>
                </pic:pic>
              </a:graphicData>
            </a:graphic>
          </wp:inline>
        </w:drawing>
      </w:r>
    </w:p>
    <w:p w:rsidRPr="005707D4" w:rsidR="00CC62AC" w:rsidRDefault="00CC62AC" w14:paraId="6D552047" w14:textId="6BAD1A72">
      <w:pPr>
        <w:rPr>
          <w:rFonts w:ascii="Times New Roman" w:hAnsi="Times New Roman" w:cs="Times New Roman"/>
          <w:lang w:val="en-US"/>
        </w:rPr>
      </w:pPr>
      <w:r w:rsidRPr="005707D4">
        <w:rPr>
          <w:rFonts w:ascii="Times New Roman" w:hAnsi="Times New Roman" w:cs="Times New Roman"/>
          <w:lang w:val="en-US"/>
        </w:rPr>
        <w:t>Figure 1: The hourly variation of temperature for each month (1981 – 2010). Data obtained from Changi Climate Station (www.weather.gov.sg).</w:t>
      </w:r>
    </w:p>
    <w:p w:rsidRPr="005707D4" w:rsidR="003D64B5" w:rsidRDefault="00604B31" w14:paraId="45B6FCA5" w14:textId="1C678E34">
      <w:pPr>
        <w:rPr>
          <w:rFonts w:ascii="Times New Roman" w:hAnsi="Times New Roman" w:cs="Times New Roman"/>
          <w:lang w:val="en-US"/>
        </w:rPr>
      </w:pPr>
      <w:r w:rsidRPr="7BD6176F" w:rsidR="00604B31">
        <w:rPr>
          <w:rFonts w:ascii="Times New Roman" w:hAnsi="Times New Roman" w:cs="Times New Roman"/>
          <w:lang w:val="en-US"/>
        </w:rPr>
        <w:t xml:space="preserve">Here, the section is aiming to collect (up to) </w:t>
      </w:r>
      <w:commentRangeStart w:id="246671419"/>
      <w:commentRangeStart w:id="1575002472"/>
      <w:commentRangeStart w:id="365250917"/>
      <w:r w:rsidRPr="7BD6176F" w:rsidR="00604B31">
        <w:rPr>
          <w:rFonts w:ascii="Times New Roman" w:hAnsi="Times New Roman" w:cs="Times New Roman"/>
          <w:lang w:val="en-US"/>
        </w:rPr>
        <w:t xml:space="preserve">six instantaneous focal observations </w:t>
      </w:r>
      <w:r w:rsidRPr="7BD6176F" w:rsidR="003D64B5">
        <w:rPr>
          <w:rFonts w:ascii="Times New Roman" w:hAnsi="Times New Roman" w:cs="Times New Roman"/>
          <w:lang w:val="en-US"/>
        </w:rPr>
        <w:t>daily</w:t>
      </w:r>
      <w:commentRangeEnd w:id="246671419"/>
      <w:r>
        <w:rPr>
          <w:rStyle w:val="CommentReference"/>
        </w:rPr>
        <w:commentReference w:id="246671419"/>
      </w:r>
      <w:commentRangeEnd w:id="1575002472"/>
      <w:r>
        <w:rPr>
          <w:rStyle w:val="CommentReference"/>
        </w:rPr>
        <w:commentReference w:id="1575002472"/>
      </w:r>
      <w:commentRangeEnd w:id="365250917"/>
      <w:r>
        <w:rPr>
          <w:rStyle w:val="CommentReference"/>
        </w:rPr>
        <w:commentReference w:id="365250917"/>
      </w:r>
      <w:r w:rsidRPr="7BD6176F" w:rsidR="00604B31">
        <w:rPr>
          <w:rFonts w:ascii="Times New Roman" w:hAnsi="Times New Roman" w:cs="Times New Roman"/>
          <w:lang w:val="en-US"/>
        </w:rPr>
        <w:t xml:space="preserve">, with each sample lasting five minutes. </w:t>
      </w:r>
      <w:r w:rsidRPr="7BD6176F" w:rsidR="003D64B5">
        <w:rPr>
          <w:rFonts w:ascii="Times New Roman" w:hAnsi="Times New Roman" w:cs="Times New Roman"/>
          <w:lang w:val="en-US"/>
        </w:rPr>
        <w:t xml:space="preserve">All observations are collected through </w:t>
      </w:r>
      <w:r w:rsidRPr="7BD6176F" w:rsidR="003D64B5">
        <w:rPr>
          <w:rFonts w:ascii="Times New Roman" w:hAnsi="Times New Roman" w:cs="Times New Roman"/>
          <w:lang w:val="en-US"/>
        </w:rPr>
        <w:t>ZooMonitor</w:t>
      </w:r>
      <w:r w:rsidRPr="7BD6176F" w:rsidR="003D64B5">
        <w:rPr>
          <w:rFonts w:ascii="Times New Roman" w:hAnsi="Times New Roman" w:cs="Times New Roman"/>
          <w:lang w:val="en-US"/>
        </w:rPr>
        <w:t xml:space="preserve"> and the </w:t>
      </w:r>
      <w:proofErr w:type="spellStart"/>
      <w:r w:rsidRPr="7BD6176F" w:rsidR="003D64B5">
        <w:rPr>
          <w:rFonts w:ascii="Times New Roman" w:hAnsi="Times New Roman" w:cs="Times New Roman"/>
          <w:lang w:val="en-US"/>
        </w:rPr>
        <w:t>behaviours</w:t>
      </w:r>
      <w:proofErr w:type="spellEnd"/>
      <w:r w:rsidRPr="7BD6176F" w:rsidR="003D64B5">
        <w:rPr>
          <w:rFonts w:ascii="Times New Roman" w:hAnsi="Times New Roman" w:cs="Times New Roman"/>
          <w:lang w:val="en-US"/>
        </w:rPr>
        <w:t xml:space="preserve"> used for constructing the ethogram and their brief descriptions can be found in Table 1. With each observation, the</w:t>
      </w:r>
      <w:commentRangeStart w:id="1341240956"/>
      <w:commentRangeStart w:id="414227749"/>
      <w:commentRangeStart w:id="1610560377"/>
      <w:r w:rsidRPr="7BD6176F" w:rsidR="003D64B5">
        <w:rPr>
          <w:rFonts w:ascii="Times New Roman" w:hAnsi="Times New Roman" w:cs="Times New Roman"/>
          <w:lang w:val="en-US"/>
        </w:rPr>
        <w:t xml:space="preserve"> temperature</w:t>
      </w:r>
      <w:commentRangeEnd w:id="1341240956"/>
      <w:r>
        <w:rPr>
          <w:rStyle w:val="CommentReference"/>
        </w:rPr>
        <w:commentReference w:id="1341240956"/>
      </w:r>
      <w:commentRangeEnd w:id="414227749"/>
      <w:r>
        <w:rPr>
          <w:rStyle w:val="CommentReference"/>
        </w:rPr>
        <w:commentReference w:id="414227749"/>
      </w:r>
      <w:commentRangeEnd w:id="1610560377"/>
      <w:r>
        <w:rPr>
          <w:rStyle w:val="CommentReference"/>
        </w:rPr>
        <w:commentReference w:id="1610560377"/>
      </w:r>
      <w:r w:rsidRPr="7BD6176F" w:rsidR="003D64B5">
        <w:rPr>
          <w:rFonts w:ascii="Times New Roman" w:hAnsi="Times New Roman" w:cs="Times New Roman"/>
          <w:lang w:val="en-US"/>
        </w:rPr>
        <w:t xml:space="preserve"> of the TKG’s forearm, body and ears are taken while environmental parameters such as temperature, humidity and climate are recorded. The spatial use of the observed animal is also collected. As the </w:t>
      </w:r>
      <w:proofErr w:type="spellStart"/>
      <w:r w:rsidRPr="7BD6176F" w:rsidR="003D64B5">
        <w:rPr>
          <w:rFonts w:ascii="Times New Roman" w:hAnsi="Times New Roman" w:cs="Times New Roman"/>
          <w:lang w:val="en-US"/>
        </w:rPr>
        <w:t>zonification</w:t>
      </w:r>
      <w:proofErr w:type="spellEnd"/>
      <w:r w:rsidRPr="7BD6176F" w:rsidR="003D64B5">
        <w:rPr>
          <w:rFonts w:ascii="Times New Roman" w:hAnsi="Times New Roman" w:cs="Times New Roman"/>
          <w:lang w:val="en-US"/>
        </w:rPr>
        <w:t xml:space="preserve"> of the indoor and outdoor exhibit are designed to examine thermoregulation, special considerations are given to furnishings that encourage refuge-seeking (e.g., sheltered platforms) as well as heat-avoidance </w:t>
      </w:r>
      <w:proofErr w:type="spellStart"/>
      <w:r w:rsidRPr="7BD6176F" w:rsidR="003D64B5">
        <w:rPr>
          <w:rFonts w:ascii="Times New Roman" w:hAnsi="Times New Roman" w:cs="Times New Roman"/>
          <w:lang w:val="en-US"/>
        </w:rPr>
        <w:t>behaviour</w:t>
      </w:r>
      <w:proofErr w:type="spellEnd"/>
      <w:r w:rsidRPr="7BD6176F" w:rsidR="003D64B5">
        <w:rPr>
          <w:rFonts w:ascii="Times New Roman" w:hAnsi="Times New Roman" w:cs="Times New Roman"/>
          <w:lang w:val="en-US"/>
        </w:rPr>
        <w:t xml:space="preserve"> (e.g., distance from open-air window).</w:t>
      </w:r>
    </w:p>
    <w:p w:rsidRPr="005707D4" w:rsidR="003D64B5" w:rsidRDefault="003D64B5" w14:paraId="00C2B0B6" w14:textId="4B91983C">
      <w:pPr>
        <w:rPr>
          <w:rFonts w:ascii="Times New Roman" w:hAnsi="Times New Roman" w:cs="Times New Roman"/>
          <w:lang w:val="en-US"/>
        </w:rPr>
      </w:pPr>
    </w:p>
    <w:p w:rsidRPr="005707D4" w:rsidR="00CB151C" w:rsidRDefault="008E5298" w14:paraId="61B95CB9" w14:textId="60F34EBB" w14:noSpellErr="1">
      <w:pPr>
        <w:rPr>
          <w:rFonts w:ascii="Times New Roman" w:hAnsi="Times New Roman" w:cs="Times New Roman"/>
          <w:lang w:val="en-US"/>
        </w:rPr>
      </w:pPr>
      <w:commentRangeStart w:id="723544055"/>
      <w:r w:rsidRPr="7BD6176F" w:rsidR="008E5298">
        <w:rPr>
          <w:rFonts w:ascii="Times New Roman" w:hAnsi="Times New Roman" w:cs="Times New Roman"/>
          <w:lang w:val="en-US"/>
        </w:rPr>
        <w:t xml:space="preserve">Analysis is relatively straightforward. </w:t>
      </w:r>
      <w:commentRangeStart w:id="857542135"/>
      <w:commentRangeStart w:id="162350145"/>
      <w:commentRangeStart w:id="1057371125"/>
      <w:r w:rsidRPr="7BD6176F" w:rsidR="008E5298">
        <w:rPr>
          <w:rFonts w:ascii="Times New Roman" w:hAnsi="Times New Roman" w:cs="Times New Roman"/>
          <w:lang w:val="en-US"/>
        </w:rPr>
        <w:t>Activity (e.g., H-index or Shannon’s index of diversity) and spatial use</w:t>
      </w:r>
      <w:commentRangeEnd w:id="857542135"/>
      <w:r>
        <w:rPr>
          <w:rStyle w:val="CommentReference"/>
        </w:rPr>
        <w:commentReference w:id="857542135"/>
      </w:r>
      <w:commentRangeEnd w:id="162350145"/>
      <w:r>
        <w:rPr>
          <w:rStyle w:val="CommentReference"/>
        </w:rPr>
        <w:commentReference w:id="162350145"/>
      </w:r>
      <w:commentRangeEnd w:id="1057371125"/>
      <w:r>
        <w:rPr>
          <w:rStyle w:val="CommentReference"/>
        </w:rPr>
        <w:commentReference w:id="1057371125"/>
      </w:r>
      <w:r w:rsidRPr="7BD6176F" w:rsidR="008E5298">
        <w:rPr>
          <w:rFonts w:ascii="Times New Roman" w:hAnsi="Times New Roman" w:cs="Times New Roman"/>
          <w:lang w:val="en-US"/>
        </w:rPr>
        <w:t xml:space="preserve"> (e.g., modified SPI) are compared through descriptive statistics. Temperature (body, </w:t>
      </w:r>
      <w:r w:rsidRPr="7BD6176F" w:rsidR="008E5298">
        <w:rPr>
          <w:rFonts w:ascii="Times New Roman" w:hAnsi="Times New Roman" w:cs="Times New Roman"/>
          <w:lang w:val="en-US"/>
        </w:rPr>
        <w:t>ear</w:t>
      </w:r>
      <w:r w:rsidRPr="7BD6176F" w:rsidR="008E5298">
        <w:rPr>
          <w:rFonts w:ascii="Times New Roman" w:hAnsi="Times New Roman" w:cs="Times New Roman"/>
          <w:lang w:val="en-US"/>
        </w:rPr>
        <w:t xml:space="preserve"> and forearms) are co</w:t>
      </w:r>
      <w:r w:rsidRPr="7BD6176F" w:rsidR="00B648B9">
        <w:rPr>
          <w:rFonts w:ascii="Times New Roman" w:hAnsi="Times New Roman" w:cs="Times New Roman"/>
          <w:lang w:val="en-US"/>
        </w:rPr>
        <w:t>rrelated to answer a separate research objective. Lastly, e</w:t>
      </w:r>
      <w:r w:rsidRPr="7BD6176F" w:rsidR="008E5298">
        <w:rPr>
          <w:rFonts w:ascii="Times New Roman" w:hAnsi="Times New Roman" w:cs="Times New Roman"/>
          <w:lang w:val="en-US"/>
        </w:rPr>
        <w:t xml:space="preserve">ar temperature, as a response, is fitted </w:t>
      </w:r>
      <w:r w:rsidRPr="7BD6176F" w:rsidR="00CB151C">
        <w:rPr>
          <w:rFonts w:ascii="Times New Roman" w:hAnsi="Times New Roman" w:cs="Times New Roman"/>
          <w:lang w:val="en-US"/>
        </w:rPr>
        <w:t>into</w:t>
      </w:r>
      <w:r w:rsidRPr="7BD6176F" w:rsidR="008E5298">
        <w:rPr>
          <w:rFonts w:ascii="Times New Roman" w:hAnsi="Times New Roman" w:cs="Times New Roman"/>
          <w:lang w:val="en-US"/>
        </w:rPr>
        <w:t xml:space="preserve"> linear regression models where</w:t>
      </w:r>
      <w:r w:rsidRPr="7BD6176F" w:rsidR="00CB151C">
        <w:rPr>
          <w:rFonts w:ascii="Times New Roman" w:hAnsi="Times New Roman" w:cs="Times New Roman"/>
          <w:lang w:val="en-US"/>
        </w:rPr>
        <w:t xml:space="preserve"> predictors such as ID (hence age), climate, shelter use% and inactivity are considered.</w:t>
      </w:r>
      <w:commentRangeEnd w:id="723544055"/>
      <w:r>
        <w:rPr>
          <w:rStyle w:val="CommentReference"/>
        </w:rPr>
        <w:commentReference w:id="723544055"/>
      </w:r>
    </w:p>
    <w:sectPr w:rsidRPr="005707D4" w:rsidR="00CB151C">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r="http://schemas.openxmlformats.org/officeDocument/2006/relationships" xmlns:w="http://schemas.openxmlformats.org/wordprocessingml/2006/main">
  <w:comment w:initials="DD" w:author="Dr. Guillaume Douay" w:date="2022-03-17T07:02:08" w:id="1039529879">
    <w:p w:rsidR="40DD4298" w:rsidRDefault="40DD4298" w14:paraId="509C934F" w14:textId="38ABBC8E">
      <w:pPr>
        <w:pStyle w:val="CommentText"/>
      </w:pPr>
      <w:r w:rsidR="40DD4298">
        <w:rPr/>
        <w:t xml:space="preserve">This are valuable outcome but difficult to conclude with only two individuals. However, presenting these results for SEAZA is more than relevant and I would greatly encourage one of the keeper to do it. </w:t>
      </w:r>
      <w:r>
        <w:rPr>
          <w:rStyle w:val="CommentReference"/>
        </w:rPr>
        <w:annotationRef/>
      </w:r>
    </w:p>
    <w:p w:rsidR="40DD4298" w:rsidRDefault="40DD4298" w14:paraId="13E62042" w14:textId="4716CE28">
      <w:pPr>
        <w:pStyle w:val="CommentText"/>
      </w:pPr>
    </w:p>
    <w:p w:rsidR="40DD4298" w:rsidRDefault="40DD4298" w14:paraId="71335F11" w14:textId="147F76D8">
      <w:pPr>
        <w:pStyle w:val="CommentText"/>
      </w:pPr>
      <w:r w:rsidR="40DD4298">
        <w:rPr/>
        <w:t>For publication and husbandry manual/BPG we need to recruit more animals and more zoos (Research project wit prior approval for the TAG and so on). I know some papers are focusing on n=1 or 2 and try to draw conclusion... but we have to be careful with results that are strongly influences by individuals, local management and environement and so on.</w:t>
      </w:r>
    </w:p>
  </w:comment>
  <w:comment w:initials="DD" w:author="Dr. Guillaume Douay" w:date="2022-03-17T07:02:54" w:id="193959661">
    <w:p w:rsidR="40DD4298" w:rsidRDefault="40DD4298" w14:paraId="50D17A18" w14:textId="15716D26">
      <w:pPr>
        <w:pStyle w:val="CommentText"/>
      </w:pPr>
      <w:r w:rsidR="40DD4298">
        <w:rPr/>
        <w:t>Is this the normal management already?</w:t>
      </w:r>
      <w:r>
        <w:rPr>
          <w:rStyle w:val="CommentReference"/>
        </w:rPr>
        <w:annotationRef/>
      </w:r>
    </w:p>
  </w:comment>
  <w:comment w:initials="DD" w:author="Dr. Guillaume Douay" w:date="2022-03-17T07:04:27" w:id="246671419">
    <w:p w:rsidR="40DD4298" w:rsidRDefault="40DD4298" w14:paraId="4BF2A26E" w14:textId="2F459F2E">
      <w:pPr>
        <w:pStyle w:val="CommentText"/>
      </w:pPr>
      <w:r w:rsidR="40DD4298">
        <w:rPr/>
        <w:t>Is there specific timing dispersed throughout the day?</w:t>
      </w:r>
      <w:r>
        <w:rPr>
          <w:rStyle w:val="CommentReference"/>
        </w:rPr>
        <w:annotationRef/>
      </w:r>
    </w:p>
  </w:comment>
  <w:comment w:initials="DD" w:author="Dr. Guillaume Douay" w:date="2022-03-17T07:05:02" w:id="1341240956">
    <w:p w:rsidR="40DD4298" w:rsidRDefault="40DD4298" w14:paraId="0A8C37CB" w14:textId="2A73AA02">
      <w:pPr>
        <w:pStyle w:val="CommentText"/>
      </w:pPr>
      <w:r w:rsidR="40DD4298">
        <w:rPr/>
        <w:t>With which device?</w:t>
      </w:r>
      <w:r>
        <w:rPr>
          <w:rStyle w:val="CommentReference"/>
        </w:rPr>
        <w:annotationRef/>
      </w:r>
    </w:p>
  </w:comment>
  <w:comment w:initials="DD" w:author="Dr. Guillaume Douay" w:date="2022-03-17T07:06:41" w:id="723544055">
    <w:p w:rsidR="40DD4298" w:rsidRDefault="40DD4298" w14:paraId="12E4AF89" w14:textId="008F80E0">
      <w:pPr>
        <w:pStyle w:val="CommentText"/>
      </w:pPr>
      <w:r w:rsidR="40DD4298">
        <w:rPr/>
        <w:t>Seems a good pilot study with trialling some of the assumptions before doing a bigger scale study with others zoos ;-)</w:t>
      </w:r>
      <w:r>
        <w:rPr>
          <w:rStyle w:val="CommentReference"/>
        </w:rPr>
        <w:annotationRef/>
      </w:r>
    </w:p>
  </w:comment>
  <w:comment w:initials="DD" w:author="Dr. Guillaume Douay" w:date="2022-03-17T07:08:24" w:id="857542135">
    <w:p w:rsidR="40DD4298" w:rsidRDefault="40DD4298" w14:paraId="36409D87" w14:textId="74C0631D">
      <w:pPr>
        <w:pStyle w:val="CommentText"/>
      </w:pPr>
      <w:r w:rsidR="40DD4298">
        <w:rPr/>
        <w:t>See recently publish paper: Day Time Activity Budgets, Height Utilization and Husbandry of Two Zoo-Housed Goodfellow’s Tree Kangaroos (</w:t>
      </w:r>
      <w:r w:rsidRPr="40DD4298" w:rsidR="40DD4298">
        <w:rPr>
          <w:i w:val="1"/>
          <w:iCs w:val="1"/>
        </w:rPr>
        <w:t>Dendrolagus goodfellowi buergersi</w:t>
      </w:r>
      <w:r w:rsidR="40DD4298">
        <w:rPr/>
        <w:t xml:space="preserve">) </w:t>
      </w:r>
      <w:hyperlink r:id="R12cae824fecd488f">
        <w:r w:rsidRPr="40DD4298" w:rsidR="40DD4298">
          <w:rPr>
            <w:rStyle w:val="Hyperlink"/>
          </w:rPr>
          <w:t>https://www.mdpi.com/2673-5636/3/1/9</w:t>
        </w:r>
      </w:hyperlink>
      <w:r w:rsidR="40DD4298">
        <w:rPr/>
        <w:t xml:space="preserve"> </w:t>
      </w:r>
      <w:r>
        <w:rPr>
          <w:rStyle w:val="CommentReference"/>
        </w:rPr>
        <w:annotationRef/>
      </w:r>
    </w:p>
    <w:p w:rsidR="40DD4298" w:rsidRDefault="40DD4298" w14:paraId="3087D6F3" w14:textId="21A35971">
      <w:pPr>
        <w:pStyle w:val="CommentText"/>
      </w:pPr>
    </w:p>
    <w:p w:rsidR="40DD4298" w:rsidRDefault="40DD4298" w14:paraId="1737E124" w14:textId="66308766">
      <w:pPr>
        <w:pStyle w:val="CommentText"/>
      </w:pPr>
      <w:r w:rsidR="40DD4298">
        <w:rPr/>
        <w:t>Nice paper, but with a huge bias as it is only about 1.1 animals from only one zoo It give ideas for larger scale study though.</w:t>
      </w:r>
    </w:p>
    <w:p w:rsidR="40DD4298" w:rsidRDefault="40DD4298" w14:paraId="32D878D0" w14:textId="4B104819">
      <w:pPr>
        <w:pStyle w:val="CommentText"/>
      </w:pPr>
      <w:r w:rsidR="40DD4298">
        <w:rPr/>
        <w:t>The fact that it is publish in JZBG tend to reinforce the fact that other journals might have rejected it for the small sample size. ( just mu personnal opinion here ;-))</w:t>
      </w:r>
    </w:p>
  </w:comment>
  <w:comment w:initials="DW" w:author="Dajun Wang" w:date="2022-03-17T08:13:43" w:id="162350145">
    <w:p w:rsidR="7A103E6F" w:rsidRDefault="7A103E6F" w14:paraId="3B6DB14D" w14:textId="769BA0B3">
      <w:pPr>
        <w:pStyle w:val="CommentText"/>
      </w:pPr>
      <w:r w:rsidR="7A103E6F">
        <w:rPr/>
        <w:t xml:space="preserve">Wow, such a coincidence. Would you think reaching out to this Zoo, just like your previous comment, would strengthen this paper's potential? </w:t>
      </w:r>
      <w:r>
        <w:rPr>
          <w:rStyle w:val="CommentReference"/>
        </w:rPr>
        <w:annotationRef/>
      </w:r>
    </w:p>
  </w:comment>
  <w:comment w:initials="DW" w:author="Dajun Wang" w:date="2022-03-17T08:14:18" w:id="414227749">
    <w:p w:rsidR="7A103E6F" w:rsidRDefault="7A103E6F" w14:paraId="417F3458" w14:textId="504A79CA">
      <w:pPr>
        <w:pStyle w:val="CommentText"/>
      </w:pPr>
      <w:r w:rsidR="7A103E6F">
        <w:rPr/>
        <w:t>The section will be preparing a infra-red thermometer for this.</w:t>
      </w:r>
      <w:r>
        <w:rPr>
          <w:rStyle w:val="CommentReference"/>
        </w:rPr>
        <w:annotationRef/>
      </w:r>
    </w:p>
  </w:comment>
  <w:comment w:initials="DW" w:author="Dajun Wang" w:date="2022-03-17T08:15:12" w:id="1575002472">
    <w:p w:rsidR="7A103E6F" w:rsidRDefault="7A103E6F" w14:paraId="5BE4BA96" w14:textId="3DBA4555">
      <w:pPr>
        <w:pStyle w:val="CommentText"/>
      </w:pPr>
      <w:r w:rsidR="7A103E6F">
        <w:rPr/>
        <w:t>Missed out the word, "hourly", so 6 hours (hence 6 samples) from 0900 - 1400 h.</w:t>
      </w:r>
      <w:r>
        <w:rPr>
          <w:rStyle w:val="CommentReference"/>
        </w:rPr>
        <w:annotationRef/>
      </w:r>
    </w:p>
  </w:comment>
  <w:comment w:initials="DW" w:author="Dajun Wang" w:date="2022-03-17T08:16:43" w:id="1684377431">
    <w:p w:rsidR="7A103E6F" w:rsidRDefault="7A103E6F" w14:paraId="188EA10C" w14:textId="1ED506FA">
      <w:pPr>
        <w:pStyle w:val="CommentText"/>
      </w:pPr>
      <w:r w:rsidR="7A103E6F">
        <w:rPr/>
        <w:t xml:space="preserve">As far as i know, nope. The normal management for the outdoor-housed TKG provides unrestricted access to the BoH. So the previous work examined his RR while he was either in the BoH (when its hot, assumedly) or in the FoG (when its acceptably cooler). </w:t>
      </w:r>
      <w:r>
        <w:rPr>
          <w:rStyle w:val="CommentReference"/>
        </w:rPr>
        <w:annotationRef/>
      </w:r>
    </w:p>
  </w:comment>
  <w:comment w:initials="DW" w:author="Dajun Wang" w:date="2022-03-17T08:25:34" w:id="2015816126">
    <w:p w:rsidR="7A103E6F" w:rsidRDefault="7A103E6F" w14:paraId="5BFF0D94" w14:textId="23284E7D">
      <w:pPr>
        <w:pStyle w:val="CommentText"/>
      </w:pPr>
      <w:r w:rsidR="7A103E6F">
        <w:rPr/>
        <w:t>I do agree with you, without a doubt, that the small sample size can be a call for concern when we consider publications. However, the information (potentially) gained from this project directly addresses husbandry management practices and the studied animal's welfare (both males) not only within the Singapore Zoo, but also provides direction for other SEA Zoos who aims to keep TKGs in their collection, or already have TKGs in their collection (Maybe Razzak can comment on this?)</w:t>
      </w:r>
      <w:r>
        <w:rPr>
          <w:rStyle w:val="CommentReference"/>
        </w:rPr>
        <w:annotationRef/>
      </w:r>
    </w:p>
    <w:p w:rsidR="7A103E6F" w:rsidRDefault="7A103E6F" w14:paraId="0BAAB674" w14:textId="475A3AFE">
      <w:pPr>
        <w:pStyle w:val="CommentText"/>
      </w:pPr>
    </w:p>
    <w:p w:rsidR="7A103E6F" w:rsidRDefault="7A103E6F" w14:paraId="2127B8E3" w14:textId="481C0759">
      <w:pPr>
        <w:pStyle w:val="CommentText"/>
      </w:pPr>
      <w:r w:rsidR="7A103E6F">
        <w:rPr/>
        <w:t>Working within our means, i think by swapping exhibits (hence environmental paramters) for each male and recording that change is a unique advantage. Both exhibits are qualitatively regarded as environmentally-enriched (with furnishings; so not BoH)  yet exposed to very different environmental elements (outdoors versus indoors; temperature gradient versus constant).</w:t>
      </w:r>
    </w:p>
    <w:p w:rsidR="7A103E6F" w:rsidRDefault="7A103E6F" w14:paraId="0670E45A" w14:textId="1F23B521">
      <w:pPr>
        <w:pStyle w:val="CommentText"/>
      </w:pPr>
    </w:p>
    <w:p w:rsidR="7A103E6F" w:rsidRDefault="7A103E6F" w14:paraId="1B7CE379" w14:textId="15FCD986">
      <w:pPr>
        <w:pStyle w:val="CommentText"/>
      </w:pPr>
      <w:r w:rsidR="7A103E6F">
        <w:rPr/>
        <w:t>That said, expanding this work to include other individuals from other Zoos (see my last comment here) is an excellent idea! Particularly with Zoos that house TKGs in similar climates (so SEA region). in saying so, the advantage of this project is that the data can be collected, presented and published (finger crossed) and then stored for comparison and further analysis while we pursue for collaboration from other Zoos. In short, our data is independent of other Zoos, and can only be improved when and if we get collaborators.</w:t>
      </w:r>
    </w:p>
  </w:comment>
  <w:comment w:initials="DD" w:author="Dr. Guillaume Douay" w:date="2022-03-22T07:20:10" w:id="233889808">
    <w:p w:rsidR="7BD6176F" w:rsidRDefault="7BD6176F" w14:paraId="50DB0AD2" w14:textId="2B09D2A0">
      <w:pPr>
        <w:pStyle w:val="CommentText"/>
      </w:pPr>
      <w:r w:rsidR="7BD6176F">
        <w:rPr/>
        <w:t>I do get your point. I'm just a bit concern of drawing conclusion and recommendation only based on our experience. Maybe just need to rephrase it as "Case study" like it is done in some BPG, instead of husbandry recommendations/direction.</w:t>
      </w:r>
      <w:r>
        <w:rPr>
          <w:rStyle w:val="CommentReference"/>
        </w:rPr>
        <w:annotationRef/>
      </w:r>
    </w:p>
  </w:comment>
  <w:comment w:initials="DD" w:author="Dr. Guillaume Douay" w:date="2022-03-22T07:21:19" w:id="1923150126">
    <w:p w:rsidR="7BD6176F" w:rsidRDefault="7BD6176F" w14:paraId="6BCB19F4" w14:textId="7A2144B3">
      <w:pPr>
        <w:pStyle w:val="CommentText"/>
      </w:pPr>
      <w:r w:rsidR="7BD6176F">
        <w:rPr/>
        <w:t>Ok, we just need to be sure that this change for the animal won't affect it too much and won't screwed the data as well. (animal stressed therefore RR increase due to the impossibility to go in when he wants)</w:t>
      </w:r>
      <w:r>
        <w:rPr>
          <w:rStyle w:val="CommentReference"/>
        </w:rPr>
        <w:annotationRef/>
      </w:r>
    </w:p>
  </w:comment>
  <w:comment w:initials="DD" w:author="Dr. Guillaume Douay" w:date="2022-03-22T07:22:21" w:id="365250917">
    <w:p w:rsidR="7BD6176F" w:rsidRDefault="7BD6176F" w14:paraId="245A8248" w14:textId="5077AAC3">
      <w:pPr>
        <w:pStyle w:val="CommentText"/>
      </w:pPr>
      <w:r w:rsidR="7BD6176F">
        <w:rPr/>
        <w:t>Thanks for the precision</w:t>
      </w:r>
      <w:r>
        <w:rPr>
          <w:rStyle w:val="CommentReference"/>
        </w:rPr>
        <w:annotationRef/>
      </w:r>
    </w:p>
  </w:comment>
  <w:comment w:initials="DD" w:author="Dr. Guillaume Douay" w:date="2022-03-22T07:22:29" w:id="1610560377">
    <w:p w:rsidR="7BD6176F" w:rsidRDefault="7BD6176F" w14:paraId="6F26F4A4" w14:textId="1DB48228">
      <w:pPr>
        <w:pStyle w:val="CommentText"/>
      </w:pPr>
      <w:r w:rsidR="7BD6176F">
        <w:rPr/>
        <w:t>thanks</w:t>
      </w:r>
      <w:r>
        <w:rPr>
          <w:rStyle w:val="CommentReference"/>
        </w:rPr>
        <w:annotationRef/>
      </w:r>
    </w:p>
  </w:comment>
  <w:comment w:initials="DD" w:author="Dr. Guillaume Douay" w:date="2022-03-22T07:23:13" w:id="1057371125">
    <w:p w:rsidR="7BD6176F" w:rsidRDefault="7BD6176F" w14:paraId="3058A2AB" w14:textId="2B4C1984">
      <w:pPr>
        <w:pStyle w:val="CommentText"/>
      </w:pPr>
      <w:r w:rsidR="7BD6176F">
        <w:rPr/>
        <w:t>I guess it would be a great thing to contact them and to have their input and possible collaboration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1335F11"/>
  <w15:commentEx w15:done="0" w15:paraId="50D17A18"/>
  <w15:commentEx w15:done="0" w15:paraId="4BF2A26E"/>
  <w15:commentEx w15:done="0" w15:paraId="0A8C37CB"/>
  <w15:commentEx w15:done="0" w15:paraId="12E4AF89"/>
  <w15:commentEx w15:done="0" w15:paraId="32D878D0"/>
  <w15:commentEx w15:done="0" w15:paraId="3B6DB14D" w15:paraIdParent="32D878D0"/>
  <w15:commentEx w15:done="0" w15:paraId="417F3458" w15:paraIdParent="0A8C37CB"/>
  <w15:commentEx w15:done="0" w15:paraId="5BE4BA96" w15:paraIdParent="4BF2A26E"/>
  <w15:commentEx w15:done="0" w15:paraId="188EA10C" w15:paraIdParent="50D17A18"/>
  <w15:commentEx w15:done="0" w15:paraId="1B7CE379" w15:paraIdParent="71335F11"/>
  <w15:commentEx w15:done="0" w15:paraId="50DB0AD2" w15:paraIdParent="71335F11"/>
  <w15:commentEx w15:done="0" w15:paraId="6BCB19F4" w15:paraIdParent="50D17A18"/>
  <w15:commentEx w15:done="0" w15:paraId="245A8248" w15:paraIdParent="4BF2A26E"/>
  <w15:commentEx w15:done="0" w15:paraId="6F26F4A4" w15:paraIdParent="0A8C37CB"/>
  <w15:commentEx w15:done="0" w15:paraId="3058A2AB" w15:paraIdParent="32D878D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41E7223" w16cex:dateUtc="2022-03-16T23:02:08.775Z"/>
  <w16cex:commentExtensible w16cex:durableId="575B8C4C" w16cex:dateUtc="2022-03-16T23:02:54.922Z"/>
  <w16cex:commentExtensible w16cex:durableId="727F6687" w16cex:dateUtc="2022-03-16T23:04:27.31Z"/>
  <w16cex:commentExtensible w16cex:durableId="201EC367" w16cex:dateUtc="2022-03-16T23:05:02.179Z"/>
  <w16cex:commentExtensible w16cex:durableId="7DE5C758" w16cex:dateUtc="2022-03-16T23:06:41.529Z"/>
  <w16cex:commentExtensible w16cex:durableId="69D459EB" w16cex:dateUtc="2022-03-16T23:08:24.184Z"/>
  <w16cex:commentExtensible w16cex:durableId="144EBCF2" w16cex:dateUtc="2022-03-17T00:13:43.158Z"/>
  <w16cex:commentExtensible w16cex:durableId="75D39E65" w16cex:dateUtc="2022-03-17T00:14:18.332Z"/>
  <w16cex:commentExtensible w16cex:durableId="4CE3F600" w16cex:dateUtc="2022-03-17T00:15:12.361Z"/>
  <w16cex:commentExtensible w16cex:durableId="7AE0AA30" w16cex:dateUtc="2022-03-17T00:16:43.174Z"/>
  <w16cex:commentExtensible w16cex:durableId="69F2B69B" w16cex:dateUtc="2022-03-17T00:25:34.963Z"/>
  <w16cex:commentExtensible w16cex:durableId="341EA845" w16cex:dateUtc="2022-03-21T23:20:10.624Z"/>
  <w16cex:commentExtensible w16cex:durableId="630379F2" w16cex:dateUtc="2022-03-21T23:21:19.695Z"/>
  <w16cex:commentExtensible w16cex:durableId="158E6EC8" w16cex:dateUtc="2022-03-21T23:22:21.426Z"/>
  <w16cex:commentExtensible w16cex:durableId="6127FFD8" w16cex:dateUtc="2022-03-21T23:22:29.457Z"/>
  <w16cex:commentExtensible w16cex:durableId="5AC7C523" w16cex:dateUtc="2022-03-21T23:23:13.058Z"/>
</w16cex:commentsExtensible>
</file>

<file path=word/commentsIds.xml><?xml version="1.0" encoding="utf-8"?>
<w16cid:commentsIds xmlns:mc="http://schemas.openxmlformats.org/markup-compatibility/2006" xmlns:w16cid="http://schemas.microsoft.com/office/word/2016/wordml/cid" mc:Ignorable="w16cid">
  <w16cid:commentId w16cid:paraId="71335F11" w16cid:durableId="441E7223"/>
  <w16cid:commentId w16cid:paraId="50D17A18" w16cid:durableId="575B8C4C"/>
  <w16cid:commentId w16cid:paraId="4BF2A26E" w16cid:durableId="727F6687"/>
  <w16cid:commentId w16cid:paraId="0A8C37CB" w16cid:durableId="201EC367"/>
  <w16cid:commentId w16cid:paraId="12E4AF89" w16cid:durableId="7DE5C758"/>
  <w16cid:commentId w16cid:paraId="32D878D0" w16cid:durableId="69D459EB"/>
  <w16cid:commentId w16cid:paraId="3B6DB14D" w16cid:durableId="144EBCF2"/>
  <w16cid:commentId w16cid:paraId="417F3458" w16cid:durableId="75D39E65"/>
  <w16cid:commentId w16cid:paraId="5BE4BA96" w16cid:durableId="4CE3F600"/>
  <w16cid:commentId w16cid:paraId="188EA10C" w16cid:durableId="7AE0AA30"/>
  <w16cid:commentId w16cid:paraId="1B7CE379" w16cid:durableId="69F2B69B"/>
  <w16cid:commentId w16cid:paraId="50DB0AD2" w16cid:durableId="341EA845"/>
  <w16cid:commentId w16cid:paraId="6BCB19F4" w16cid:durableId="630379F2"/>
  <w16cid:commentId w16cid:paraId="245A8248" w16cid:durableId="158E6EC8"/>
  <w16cid:commentId w16cid:paraId="6F26F4A4" w16cid:durableId="6127FFD8"/>
  <w16cid:commentId w16cid:paraId="3058A2AB" w16cid:durableId="5AC7C5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Dr. Guillaume Douay">
    <w15:presenceInfo w15:providerId="AD" w15:userId="S::guillaume.douay@mandai.com::a3bccbb9-c21e-41ec-9d27-1851adf3ade3"/>
  </w15:person>
  <w15:person w15:author="Dajun Wang">
    <w15:presenceInfo w15:providerId="AD" w15:userId="S::dajun.wang@mandai.com::d56a9b75-b0bf-48fc-9a12-9ac8a2e5d4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BB"/>
    <w:rsid w:val="001050B9"/>
    <w:rsid w:val="003D64B5"/>
    <w:rsid w:val="005707D4"/>
    <w:rsid w:val="005848FE"/>
    <w:rsid w:val="00593854"/>
    <w:rsid w:val="00604B31"/>
    <w:rsid w:val="008E5298"/>
    <w:rsid w:val="00B648B9"/>
    <w:rsid w:val="00CB151C"/>
    <w:rsid w:val="00CC62AC"/>
    <w:rsid w:val="00D95278"/>
    <w:rsid w:val="00E53E16"/>
    <w:rsid w:val="00EE3FBB"/>
    <w:rsid w:val="00F77735"/>
    <w:rsid w:val="056AC1C5"/>
    <w:rsid w:val="0981EB39"/>
    <w:rsid w:val="100404A3"/>
    <w:rsid w:val="17A837EB"/>
    <w:rsid w:val="227B8F4F"/>
    <w:rsid w:val="2CFE6CF1"/>
    <w:rsid w:val="2E8340FF"/>
    <w:rsid w:val="40DD4298"/>
    <w:rsid w:val="438BBFC5"/>
    <w:rsid w:val="4B6B3709"/>
    <w:rsid w:val="57C45F34"/>
    <w:rsid w:val="6202454D"/>
    <w:rsid w:val="6F14E914"/>
    <w:rsid w:val="6F14E914"/>
    <w:rsid w:val="76439B90"/>
    <w:rsid w:val="7A103E6F"/>
    <w:rsid w:val="7BD6176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3A4D"/>
  <w15:chartTrackingRefBased/>
  <w15:docId w15:val="{DD3BE69E-D5D8-4050-8D8E-3E599CC5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www.mdpi.com/2673-5636/3/1/9" TargetMode="External" Id="R12cae824fecd488f" /></Relationship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 Type="http://schemas.openxmlformats.org/officeDocument/2006/relationships/comments" Target="comments.xml" Id="Rfdca66220a734824" /><Relationship Type="http://schemas.microsoft.com/office/2011/relationships/people" Target="people.xml" Id="R2239ac850c7b4449" /><Relationship Type="http://schemas.microsoft.com/office/2011/relationships/commentsExtended" Target="commentsExtended.xml" Id="R1e20e1fb0d48424c" /><Relationship Type="http://schemas.microsoft.com/office/2016/09/relationships/commentsIds" Target="commentsIds.xml" Id="R7ca0c8f909fc4f94" /><Relationship Type="http://schemas.microsoft.com/office/2018/08/relationships/commentsExtensible" Target="commentsExtensible.xml" Id="R5a10265661954d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Dajun Wang</dc:creator>
  <keywords/>
  <dc:description/>
  <lastModifiedBy>Dr. Guillaume Douay</lastModifiedBy>
  <revision>5</revision>
  <dcterms:created xsi:type="dcterms:W3CDTF">2022-03-08T07:45:00.0000000Z</dcterms:created>
  <dcterms:modified xsi:type="dcterms:W3CDTF">2022-03-21T23:23:16.8145814Z</dcterms:modified>
</coreProperties>
</file>