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left"/>
        <w:rPr>
          <w:rFonts w:hint="eastAsia" w:asciiTheme="majorEastAsia" w:hAnsiTheme="majorEastAsia" w:eastAsiaTheme="majorEastAsia" w:cstheme="majorEastAsia"/>
          <w:b/>
          <w:bCs/>
          <w:sz w:val="48"/>
          <w:szCs w:val="48"/>
          <w:lang w:val="en-US" w:eastAsia="zh-CN"/>
        </w:rPr>
      </w:pPr>
      <w:r>
        <w:rPr>
          <w:rFonts w:hint="eastAsia" w:asciiTheme="majorEastAsia" w:hAnsiTheme="majorEastAsia" w:eastAsiaTheme="majorEastAsia" w:cstheme="majorEastAsia"/>
          <w:b/>
          <w:bCs/>
          <w:sz w:val="48"/>
          <w:szCs w:val="48"/>
          <w:lang w:eastAsia="zh-CN"/>
        </w:rPr>
        <w:t>《</w:t>
      </w:r>
      <w:r>
        <w:rPr>
          <w:rFonts w:hint="eastAsia" w:asciiTheme="majorEastAsia" w:hAnsiTheme="majorEastAsia" w:eastAsiaTheme="majorEastAsia" w:cstheme="majorEastAsia"/>
          <w:b/>
          <w:bCs/>
          <w:sz w:val="48"/>
          <w:szCs w:val="48"/>
          <w:lang w:val="en-US" w:eastAsia="zh-CN"/>
        </w:rPr>
        <w:t>关于NACA23021翼型的初步研究》</w:t>
      </w:r>
    </w:p>
    <w:sdt>
      <w:sdtPr>
        <w:rPr>
          <w:rFonts w:ascii="宋体" w:hAnsi="宋体" w:eastAsia="宋体" w:cstheme="minorBidi"/>
          <w:kern w:val="2"/>
          <w:sz w:val="21"/>
          <w:szCs w:val="24"/>
          <w:lang w:val="en-US" w:eastAsia="zh-CN" w:bidi="ar-SA"/>
        </w:rPr>
        <w:id w:val="147459481"/>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left"/>
          </w:pPr>
          <w:r>
            <w:rPr>
              <w:rFonts w:ascii="宋体" w:hAnsi="宋体" w:eastAsia="宋体"/>
              <w:sz w:val="21"/>
            </w:rPr>
            <w:t>目录</w:t>
          </w:r>
        </w:p>
        <w:p>
          <w:pPr>
            <w:pStyle w:val="10"/>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_Toc13731 </w:instrText>
          </w:r>
          <w:r>
            <w:rPr>
              <w:rFonts w:hint="eastAsia"/>
              <w:lang w:val="en-US" w:eastAsia="zh-CN"/>
            </w:rPr>
            <w:fldChar w:fldCharType="separate"/>
          </w:r>
          <w:r>
            <w:rPr>
              <w:rFonts w:hint="eastAsia"/>
              <w:lang w:val="en-US" w:eastAsia="zh-CN"/>
            </w:rPr>
            <w:t>Ⅰ---Course Related</w:t>
          </w:r>
          <w:r>
            <w:tab/>
          </w:r>
          <w:r>
            <w:fldChar w:fldCharType="begin"/>
          </w:r>
          <w:r>
            <w:instrText xml:space="preserve"> PAGEREF _Toc13731 \h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_Toc27354 </w:instrText>
          </w:r>
          <w:r>
            <w:rPr>
              <w:rFonts w:hint="eastAsia"/>
              <w:lang w:val="en-US" w:eastAsia="zh-CN"/>
            </w:rPr>
            <w:fldChar w:fldCharType="separate"/>
          </w:r>
          <w:r>
            <w:rPr>
              <w:rFonts w:hint="default"/>
              <w:lang w:val="en-US" w:eastAsia="zh-CN"/>
            </w:rPr>
            <w:t xml:space="preserve">(1) </w:t>
          </w:r>
          <w:r>
            <w:rPr>
              <w:rFonts w:hint="eastAsia"/>
              <w:lang w:val="en-US" w:eastAsia="zh-CN"/>
            </w:rPr>
            <w:t>作者</w:t>
          </w:r>
          <w:r>
            <w:tab/>
          </w:r>
          <w:r>
            <w:fldChar w:fldCharType="begin"/>
          </w:r>
          <w:r>
            <w:instrText xml:space="preserve"> PAGEREF _Toc27354 \h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_Toc16462 </w:instrText>
          </w:r>
          <w:r>
            <w:rPr>
              <w:rFonts w:hint="eastAsia"/>
              <w:lang w:val="en-US" w:eastAsia="zh-CN"/>
            </w:rPr>
            <w:fldChar w:fldCharType="separate"/>
          </w:r>
          <w:r>
            <w:rPr>
              <w:rFonts w:hint="default"/>
              <w:lang w:val="en-US" w:eastAsia="zh-CN"/>
            </w:rPr>
            <w:t xml:space="preserve">(2) </w:t>
          </w:r>
          <w:r>
            <w:rPr>
              <w:rFonts w:hint="eastAsia"/>
              <w:lang w:val="en-US" w:eastAsia="zh-CN"/>
            </w:rPr>
            <w:t>组内得分</w:t>
          </w:r>
          <w:r>
            <w:tab/>
          </w:r>
          <w:r>
            <w:fldChar w:fldCharType="begin"/>
          </w:r>
          <w:r>
            <w:instrText xml:space="preserve"> PAGEREF _Toc16462 \h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_Toc13909 </w:instrText>
          </w:r>
          <w:r>
            <w:rPr>
              <w:rFonts w:hint="eastAsia"/>
              <w:lang w:val="en-US" w:eastAsia="zh-CN"/>
            </w:rPr>
            <w:fldChar w:fldCharType="separate"/>
          </w:r>
          <w:r>
            <w:rPr>
              <w:rFonts w:hint="eastAsia"/>
              <w:lang w:val="en-US" w:eastAsia="zh-CN"/>
            </w:rPr>
            <w:t>Ⅱ---Introduction</w:t>
          </w:r>
          <w:r>
            <w:tab/>
          </w:r>
          <w:r>
            <w:fldChar w:fldCharType="begin"/>
          </w:r>
          <w:r>
            <w:instrText xml:space="preserve"> PAGEREF _Toc13909 \h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_Toc12295 </w:instrText>
          </w:r>
          <w:r>
            <w:rPr>
              <w:rFonts w:hint="eastAsia"/>
              <w:lang w:val="en-US" w:eastAsia="zh-CN"/>
            </w:rPr>
            <w:fldChar w:fldCharType="separate"/>
          </w:r>
          <w:r>
            <w:rPr>
              <w:rFonts w:hint="eastAsia"/>
              <w:lang w:val="en-US" w:eastAsia="zh-CN"/>
            </w:rPr>
            <w:t>Ⅲ---Theory</w:t>
          </w:r>
          <w:r>
            <w:tab/>
          </w:r>
          <w:r>
            <w:fldChar w:fldCharType="begin"/>
          </w:r>
          <w:r>
            <w:instrText xml:space="preserve"> PAGEREF _Toc12295 \h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_Toc13006 </w:instrText>
          </w:r>
          <w:r>
            <w:rPr>
              <w:rFonts w:hint="eastAsia"/>
              <w:lang w:val="en-US" w:eastAsia="zh-CN"/>
            </w:rPr>
            <w:fldChar w:fldCharType="separate"/>
          </w:r>
          <w:r>
            <w:rPr>
              <w:rFonts w:hint="default"/>
              <w:lang w:val="en-US" w:eastAsia="zh-CN"/>
            </w:rPr>
            <w:t xml:space="preserve">1. </w:t>
          </w:r>
          <w:r>
            <w:rPr>
              <w:rFonts w:hint="eastAsia"/>
              <w:lang w:val="en-US" w:eastAsia="zh-CN"/>
            </w:rPr>
            <w:t>NACA23021翼型介绍</w:t>
          </w:r>
          <w:r>
            <w:tab/>
          </w:r>
          <w:r>
            <w:fldChar w:fldCharType="begin"/>
          </w:r>
          <w:r>
            <w:instrText xml:space="preserve"> PAGEREF _Toc13006 \h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_Toc4439 </w:instrText>
          </w:r>
          <w:r>
            <w:rPr>
              <w:rFonts w:hint="eastAsia"/>
              <w:lang w:val="en-US" w:eastAsia="zh-CN"/>
            </w:rPr>
            <w:fldChar w:fldCharType="separate"/>
          </w:r>
          <w:r>
            <w:rPr>
              <w:rFonts w:hint="default"/>
              <w:lang w:val="en-US" w:eastAsia="zh-CN"/>
            </w:rPr>
            <w:t xml:space="preserve">2. </w:t>
          </w:r>
          <w:r>
            <w:rPr>
              <w:rFonts w:hint="eastAsia"/>
              <w:lang w:val="en-US" w:eastAsia="zh-CN"/>
            </w:rPr>
            <w:t>CP(压力系数）的计算</w:t>
          </w:r>
          <w:r>
            <w:tab/>
          </w:r>
          <w:r>
            <w:fldChar w:fldCharType="begin"/>
          </w:r>
          <w:r>
            <w:instrText xml:space="preserve"> PAGEREF _Toc4439 \h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_Toc24014 </w:instrText>
          </w:r>
          <w:r>
            <w:rPr>
              <w:rFonts w:hint="eastAsia"/>
              <w:lang w:val="en-US" w:eastAsia="zh-CN"/>
            </w:rPr>
            <w:fldChar w:fldCharType="separate"/>
          </w:r>
          <w:r>
            <w:rPr>
              <w:rFonts w:hint="default"/>
              <w:lang w:val="en-US" w:eastAsia="zh-CN"/>
            </w:rPr>
            <w:t xml:space="preserve">3. </w:t>
          </w:r>
          <w:r>
            <w:rPr>
              <w:rFonts w:hint="eastAsia"/>
              <w:lang w:val="en-US" w:eastAsia="zh-CN"/>
            </w:rPr>
            <w:t>面源法（Source panel method/SPM）</w:t>
          </w:r>
          <w:r>
            <w:tab/>
          </w:r>
          <w:r>
            <w:fldChar w:fldCharType="begin"/>
          </w:r>
          <w:r>
            <w:instrText xml:space="preserve"> PAGEREF _Toc24014 \h </w:instrText>
          </w:r>
          <w:r>
            <w:fldChar w:fldCharType="separate"/>
          </w:r>
          <w:r>
            <w:t>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_Toc10788 </w:instrText>
          </w:r>
          <w:r>
            <w:rPr>
              <w:rFonts w:hint="eastAsia"/>
              <w:lang w:val="en-US" w:eastAsia="zh-CN"/>
            </w:rPr>
            <w:fldChar w:fldCharType="separate"/>
          </w:r>
          <w:r>
            <w:rPr>
              <w:rFonts w:hint="default"/>
              <w:lang w:val="en-US" w:eastAsia="zh-CN"/>
            </w:rPr>
            <w:t xml:space="preserve">3.1 </w:t>
          </w:r>
          <w:r>
            <w:rPr>
              <w:rFonts w:hint="eastAsia"/>
              <w:lang w:val="en-US" w:eastAsia="zh-CN"/>
            </w:rPr>
            <w:t>势能Φ</w:t>
          </w:r>
          <w:r>
            <w:tab/>
          </w:r>
          <w:r>
            <w:fldChar w:fldCharType="begin"/>
          </w:r>
          <w:r>
            <w:instrText xml:space="preserve"> PAGEREF _Toc10788 \h </w:instrText>
          </w:r>
          <w:r>
            <w:fldChar w:fldCharType="separate"/>
          </w:r>
          <w:r>
            <w:t>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_Toc12832 </w:instrText>
          </w:r>
          <w:r>
            <w:rPr>
              <w:rFonts w:hint="eastAsia"/>
              <w:lang w:val="en-US" w:eastAsia="zh-CN"/>
            </w:rPr>
            <w:fldChar w:fldCharType="separate"/>
          </w:r>
          <w:r>
            <w:rPr>
              <w:rFonts w:hint="default"/>
              <w:lang w:val="en-US" w:eastAsia="zh-CN"/>
            </w:rPr>
            <w:t xml:space="preserve">3.2 </w:t>
          </w:r>
          <w:r>
            <w:rPr>
              <w:rFonts w:hint="eastAsia"/>
              <w:lang w:val="en-US" w:eastAsia="zh-CN"/>
            </w:rPr>
            <w:t>法向速度Vn与切向速度Vt</w:t>
          </w:r>
          <w:r>
            <w:tab/>
          </w:r>
          <w:r>
            <w:fldChar w:fldCharType="begin"/>
          </w:r>
          <w:r>
            <w:instrText xml:space="preserve"> PAGEREF _Toc12832 \h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_Toc3230 </w:instrText>
          </w:r>
          <w:r>
            <w:rPr>
              <w:rFonts w:hint="eastAsia"/>
              <w:lang w:val="en-US" w:eastAsia="zh-CN"/>
            </w:rPr>
            <w:fldChar w:fldCharType="separate"/>
          </w:r>
          <w:r>
            <w:rPr>
              <w:rFonts w:hint="default"/>
              <w:lang w:val="en-US" w:eastAsia="zh-CN"/>
            </w:rPr>
            <w:t xml:space="preserve">4. </w:t>
          </w:r>
          <w:r>
            <w:rPr>
              <w:rFonts w:hint="eastAsia"/>
              <w:lang w:val="en-US" w:eastAsia="zh-CN"/>
            </w:rPr>
            <w:t>涡面法(Vortex panel method/VPM)</w:t>
          </w:r>
          <w:r>
            <w:tab/>
          </w:r>
          <w:r>
            <w:fldChar w:fldCharType="begin"/>
          </w:r>
          <w:r>
            <w:instrText xml:space="preserve"> PAGEREF _Toc3230 \h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_Toc14720 </w:instrText>
          </w:r>
          <w:r>
            <w:rPr>
              <w:rFonts w:hint="eastAsia"/>
              <w:lang w:val="en-US" w:eastAsia="zh-CN"/>
            </w:rPr>
            <w:fldChar w:fldCharType="separate"/>
          </w:r>
          <w:r>
            <w:rPr>
              <w:rFonts w:hint="eastAsia"/>
              <w:lang w:val="en-US" w:eastAsia="zh-CN"/>
            </w:rPr>
            <w:t>4.1 法向速度Vn</w:t>
          </w:r>
          <w:r>
            <w:tab/>
          </w:r>
          <w:r>
            <w:fldChar w:fldCharType="begin"/>
          </w:r>
          <w:r>
            <w:instrText xml:space="preserve"> PAGEREF _Toc14720 \h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_Toc692 </w:instrText>
          </w:r>
          <w:r>
            <w:rPr>
              <w:rFonts w:hint="eastAsia"/>
              <w:lang w:val="en-US" w:eastAsia="zh-CN"/>
            </w:rPr>
            <w:fldChar w:fldCharType="separate"/>
          </w:r>
          <w:r>
            <w:rPr>
              <w:rFonts w:hint="eastAsia"/>
              <w:lang w:val="en-US" w:eastAsia="zh-CN"/>
            </w:rPr>
            <w:t>4.2 切向速度Vt</w:t>
          </w:r>
          <w:r>
            <w:tab/>
          </w:r>
          <w:r>
            <w:fldChar w:fldCharType="begin"/>
          </w:r>
          <w:r>
            <w:instrText xml:space="preserve"> PAGEREF _Toc692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_Toc26809 </w:instrText>
          </w:r>
          <w:r>
            <w:rPr>
              <w:rFonts w:hint="eastAsia"/>
              <w:lang w:val="en-US" w:eastAsia="zh-CN"/>
            </w:rPr>
            <w:fldChar w:fldCharType="separate"/>
          </w:r>
          <w:r>
            <w:rPr>
              <w:rFonts w:hint="default"/>
              <w:lang w:val="en-US" w:eastAsia="zh-CN"/>
            </w:rPr>
            <w:t xml:space="preserve">5. </w:t>
          </w:r>
          <w:r>
            <w:rPr>
              <w:rFonts w:hint="eastAsia"/>
              <w:lang w:val="en-US" w:eastAsia="zh-CN"/>
            </w:rPr>
            <w:t>面源和涡面结合法（Source panel and Vortex panel method/SPVP)</w:t>
          </w:r>
          <w:r>
            <w:tab/>
          </w:r>
          <w:r>
            <w:fldChar w:fldCharType="begin"/>
          </w:r>
          <w:r>
            <w:instrText xml:space="preserve"> PAGEREF _Toc26809 \h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_Toc7737 </w:instrText>
          </w:r>
          <w:r>
            <w:rPr>
              <w:rFonts w:hint="eastAsia"/>
              <w:lang w:val="en-US" w:eastAsia="zh-CN"/>
            </w:rPr>
            <w:fldChar w:fldCharType="separate"/>
          </w:r>
          <w:r>
            <w:rPr>
              <w:rFonts w:hint="eastAsia"/>
              <w:lang w:val="en-US" w:eastAsia="zh-CN"/>
            </w:rPr>
            <w:t>5.1 法向速度Vn</w:t>
          </w:r>
          <w:r>
            <w:tab/>
          </w:r>
          <w:r>
            <w:fldChar w:fldCharType="begin"/>
          </w:r>
          <w:r>
            <w:instrText xml:space="preserve"> PAGEREF _Toc7737 \h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_Toc444 </w:instrText>
          </w:r>
          <w:r>
            <w:rPr>
              <w:rFonts w:hint="eastAsia"/>
              <w:lang w:val="en-US" w:eastAsia="zh-CN"/>
            </w:rPr>
            <w:fldChar w:fldCharType="separate"/>
          </w:r>
          <w:r>
            <w:rPr>
              <w:rFonts w:hint="eastAsia"/>
              <w:lang w:val="en-US" w:eastAsia="zh-CN"/>
            </w:rPr>
            <w:t>5.2 切向速度Vt</w:t>
          </w:r>
          <w:r>
            <w:tab/>
          </w:r>
          <w:r>
            <w:fldChar w:fldCharType="begin"/>
          </w:r>
          <w:r>
            <w:instrText xml:space="preserve"> PAGEREF _Toc444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_Toc23323 </w:instrText>
          </w:r>
          <w:r>
            <w:rPr>
              <w:rFonts w:hint="eastAsia"/>
              <w:lang w:val="en-US" w:eastAsia="zh-CN"/>
            </w:rPr>
            <w:fldChar w:fldCharType="separate"/>
          </w:r>
          <w:r>
            <w:rPr>
              <w:rFonts w:hint="default"/>
              <w:lang w:val="en-US" w:eastAsia="zh-CN"/>
            </w:rPr>
            <w:t xml:space="preserve">6. </w:t>
          </w:r>
          <w:r>
            <w:rPr>
              <w:rFonts w:hint="eastAsia"/>
              <w:lang w:val="en-US" w:eastAsia="zh-CN"/>
            </w:rPr>
            <w:t>网格无关性</w:t>
          </w:r>
          <w:r>
            <w:tab/>
          </w:r>
          <w:r>
            <w:fldChar w:fldCharType="begin"/>
          </w:r>
          <w:r>
            <w:instrText xml:space="preserve"> PAGEREF _Toc23323 \h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_Toc21370 </w:instrText>
          </w:r>
          <w:r>
            <w:rPr>
              <w:rFonts w:hint="eastAsia"/>
              <w:lang w:val="en-US" w:eastAsia="zh-CN"/>
            </w:rPr>
            <w:fldChar w:fldCharType="separate"/>
          </w:r>
          <w:r>
            <w:rPr>
              <w:rFonts w:hint="eastAsia"/>
              <w:lang w:val="en-US" w:eastAsia="zh-CN"/>
            </w:rPr>
            <w:t>6.</w:t>
          </w:r>
          <w:r>
            <w:t>1. 对划分的网格进行细化</w:t>
          </w:r>
          <w:r>
            <w:tab/>
          </w:r>
          <w:r>
            <w:fldChar w:fldCharType="begin"/>
          </w:r>
          <w:r>
            <w:instrText xml:space="preserve"> PAGEREF _Toc21370 \h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_Toc27734 </w:instrText>
          </w:r>
          <w:r>
            <w:rPr>
              <w:rFonts w:hint="eastAsia"/>
              <w:lang w:val="en-US" w:eastAsia="zh-CN"/>
            </w:rPr>
            <w:fldChar w:fldCharType="separate"/>
          </w:r>
          <w:r>
            <w:rPr>
              <w:rFonts w:hint="eastAsia"/>
              <w:lang w:val="en-US" w:eastAsia="zh-CN"/>
            </w:rPr>
            <w:t>6.2.</w:t>
          </w:r>
          <w:r>
            <w:t>获得网格无关的解是国际学术界接受数值计算论文的基本要求</w:t>
          </w:r>
          <w:r>
            <w:tab/>
          </w:r>
          <w:r>
            <w:fldChar w:fldCharType="begin"/>
          </w:r>
          <w:r>
            <w:instrText xml:space="preserve"> PAGEREF _Toc27734 \h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_Toc11656 </w:instrText>
          </w:r>
          <w:r>
            <w:rPr>
              <w:rFonts w:hint="eastAsia"/>
              <w:lang w:val="en-US" w:eastAsia="zh-CN"/>
            </w:rPr>
            <w:fldChar w:fldCharType="separate"/>
          </w:r>
          <w:r>
            <w:rPr>
              <w:rFonts w:hint="eastAsia"/>
              <w:lang w:val="en-US" w:eastAsia="zh-CN"/>
            </w:rPr>
            <w:t>6.3.增加面元的数量，逐步等比例增加数量，最后验证网格无关性</w:t>
          </w:r>
          <w:r>
            <w:tab/>
          </w:r>
          <w:r>
            <w:fldChar w:fldCharType="begin"/>
          </w:r>
          <w:r>
            <w:instrText xml:space="preserve"> PAGEREF _Toc11656 \h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_Toc20879 </w:instrText>
          </w:r>
          <w:r>
            <w:rPr>
              <w:rFonts w:hint="eastAsia"/>
              <w:lang w:val="en-US" w:eastAsia="zh-CN"/>
            </w:rPr>
            <w:fldChar w:fldCharType="separate"/>
          </w:r>
          <w:r>
            <w:rPr>
              <w:rFonts w:hint="default"/>
              <w:lang w:val="en-US" w:eastAsia="zh-CN"/>
            </w:rPr>
            <w:t xml:space="preserve">7. </w:t>
          </w:r>
          <w:r>
            <w:rPr>
              <w:rFonts w:hint="eastAsia"/>
              <w:lang w:val="en-US" w:eastAsia="zh-CN"/>
            </w:rPr>
            <w:t>由压强系数（Cp)积分求升力系数（CL）、力矩系数（CM)</w:t>
          </w:r>
          <w:r>
            <w:tab/>
          </w:r>
          <w:r>
            <w:fldChar w:fldCharType="begin"/>
          </w:r>
          <w:r>
            <w:instrText xml:space="preserve"> PAGEREF _Toc20879 \h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_Toc19920 </w:instrText>
          </w:r>
          <w:r>
            <w:rPr>
              <w:rFonts w:hint="eastAsia"/>
              <w:lang w:val="en-US" w:eastAsia="zh-CN"/>
            </w:rPr>
            <w:fldChar w:fldCharType="separate"/>
          </w:r>
          <w:r>
            <w:rPr>
              <w:rFonts w:hint="default"/>
            </w:rPr>
            <w:t xml:space="preserve">7.1 </w:t>
          </w:r>
          <w:r>
            <w:rPr>
              <w:rFonts w:hint="eastAsia"/>
              <w:lang w:val="en-US" w:eastAsia="zh-CN"/>
            </w:rPr>
            <w:t>翼型总受力分析</w:t>
          </w:r>
          <w:r>
            <w:tab/>
          </w:r>
          <w:r>
            <w:fldChar w:fldCharType="begin"/>
          </w:r>
          <w:r>
            <w:instrText xml:space="preserve"> PAGEREF _Toc19920 \h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_Toc636 </w:instrText>
          </w:r>
          <w:r>
            <w:rPr>
              <w:rFonts w:hint="eastAsia"/>
              <w:lang w:val="en-US" w:eastAsia="zh-CN"/>
            </w:rPr>
            <w:fldChar w:fldCharType="separate"/>
          </w:r>
          <w:r>
            <w:rPr>
              <w:rFonts w:hint="eastAsia"/>
              <w:lang w:val="en-US" w:eastAsia="zh-CN"/>
            </w:rPr>
            <w:t>7.2翼型的细致受力分析</w:t>
          </w:r>
          <w:r>
            <w:tab/>
          </w:r>
          <w:r>
            <w:fldChar w:fldCharType="begin"/>
          </w:r>
          <w:r>
            <w:instrText xml:space="preserve"> PAGEREF _Toc636 \h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_Toc221 </w:instrText>
          </w:r>
          <w:r>
            <w:rPr>
              <w:rFonts w:hint="eastAsia"/>
              <w:lang w:val="en-US" w:eastAsia="zh-CN"/>
            </w:rPr>
            <w:fldChar w:fldCharType="separate"/>
          </w:r>
          <w:r>
            <w:rPr>
              <w:rFonts w:hint="eastAsia"/>
              <w:lang w:val="en-US" w:eastAsia="zh-CN"/>
            </w:rPr>
            <w:t>7.3 CL的求解</w:t>
          </w:r>
          <w:r>
            <w:tab/>
          </w:r>
          <w:r>
            <w:fldChar w:fldCharType="begin"/>
          </w:r>
          <w:r>
            <w:instrText xml:space="preserve"> PAGEREF _Toc221 \h </w:instrText>
          </w:r>
          <w:r>
            <w:fldChar w:fldCharType="separate"/>
          </w:r>
          <w:r>
            <w:t>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_Toc9852 </w:instrText>
          </w:r>
          <w:r>
            <w:rPr>
              <w:rFonts w:hint="eastAsia"/>
              <w:lang w:val="en-US" w:eastAsia="zh-CN"/>
            </w:rPr>
            <w:fldChar w:fldCharType="separate"/>
          </w:r>
          <w:r>
            <w:rPr>
              <w:rFonts w:hint="eastAsia"/>
              <w:lang w:val="en-US" w:eastAsia="zh-CN"/>
            </w:rPr>
            <w:t>7.4 CM的求解</w:t>
          </w:r>
          <w:r>
            <w:tab/>
          </w:r>
          <w:r>
            <w:fldChar w:fldCharType="begin"/>
          </w:r>
          <w:r>
            <w:instrText xml:space="preserve"> PAGEREF _Toc9852 \h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_Toc12681 </w:instrText>
          </w:r>
          <w:r>
            <w:rPr>
              <w:rFonts w:hint="eastAsia"/>
              <w:lang w:val="en-US" w:eastAsia="zh-CN"/>
            </w:rPr>
            <w:fldChar w:fldCharType="separate"/>
          </w:r>
          <w:r>
            <w:rPr>
              <w:rFonts w:hint="default"/>
              <w:lang w:val="en-US" w:eastAsia="zh-CN"/>
            </w:rPr>
            <w:t xml:space="preserve">8. </w:t>
          </w:r>
          <w:r>
            <w:rPr>
              <w:rFonts w:hint="eastAsia"/>
              <w:lang w:val="en-US" w:eastAsia="zh-CN"/>
            </w:rPr>
            <w:t>茹科夫斯基定理</w:t>
          </w:r>
          <w:r>
            <w:tab/>
          </w:r>
          <w:r>
            <w:fldChar w:fldCharType="begin"/>
          </w:r>
          <w:r>
            <w:instrText xml:space="preserve"> PAGEREF _Toc12681 \h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_Toc16916 </w:instrText>
          </w:r>
          <w:r>
            <w:rPr>
              <w:rFonts w:hint="eastAsia"/>
              <w:lang w:val="en-US" w:eastAsia="zh-CN"/>
            </w:rPr>
            <w:fldChar w:fldCharType="separate"/>
          </w:r>
          <w:r>
            <w:rPr>
              <w:rFonts w:hint="default"/>
              <w:lang w:val="en-US" w:eastAsia="zh-CN"/>
            </w:rPr>
            <w:t xml:space="preserve">9. </w:t>
          </w:r>
          <w:r>
            <w:rPr>
              <w:rFonts w:hint="eastAsia"/>
              <w:lang w:val="en-US" w:eastAsia="zh-CN"/>
            </w:rPr>
            <w:t>薄翼理论</w:t>
          </w:r>
          <w:r>
            <w:tab/>
          </w:r>
          <w:r>
            <w:fldChar w:fldCharType="begin"/>
          </w:r>
          <w:r>
            <w:instrText xml:space="preserve"> PAGEREF _Toc16916 \h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_Toc19219 </w:instrText>
          </w:r>
          <w:r>
            <w:rPr>
              <w:rFonts w:hint="eastAsia"/>
              <w:lang w:val="en-US" w:eastAsia="zh-CN"/>
            </w:rPr>
            <w:fldChar w:fldCharType="separate"/>
          </w:r>
          <w:r>
            <w:rPr>
              <w:rFonts w:hint="default"/>
              <w:lang w:val="en-US" w:eastAsia="zh-CN"/>
            </w:rPr>
            <w:t xml:space="preserve">10. </w:t>
          </w:r>
          <w:r>
            <w:rPr>
              <w:rFonts w:hint="eastAsia"/>
              <w:lang w:val="en-US" w:eastAsia="zh-CN"/>
            </w:rPr>
            <w:t>xfoil的使用</w:t>
          </w:r>
          <w:r>
            <w:tab/>
          </w:r>
          <w:r>
            <w:fldChar w:fldCharType="begin"/>
          </w:r>
          <w:r>
            <w:instrText xml:space="preserve"> PAGEREF _Toc19219 \h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_Toc20775 </w:instrText>
          </w:r>
          <w:r>
            <w:rPr>
              <w:rFonts w:hint="eastAsia"/>
              <w:lang w:val="en-US" w:eastAsia="zh-CN"/>
            </w:rPr>
            <w:fldChar w:fldCharType="separate"/>
          </w:r>
          <w:r>
            <w:rPr>
              <w:rFonts w:hint="default"/>
              <w:lang w:val="en-US" w:eastAsia="zh-CN"/>
            </w:rPr>
            <w:t xml:space="preserve">11. </w:t>
          </w:r>
          <w:r>
            <w:rPr>
              <w:rFonts w:hint="eastAsia"/>
              <w:lang w:val="en-US" w:eastAsia="zh-CN"/>
            </w:rPr>
            <w:t>对于质点的速度推导</w:t>
          </w:r>
          <w:r>
            <w:tab/>
          </w:r>
          <w:r>
            <w:fldChar w:fldCharType="begin"/>
          </w:r>
          <w:r>
            <w:instrText xml:space="preserve"> PAGEREF _Toc20775 \h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_Toc10470 </w:instrText>
          </w:r>
          <w:r>
            <w:rPr>
              <w:rFonts w:hint="eastAsia"/>
              <w:lang w:val="en-US" w:eastAsia="zh-CN"/>
            </w:rPr>
            <w:fldChar w:fldCharType="separate"/>
          </w:r>
          <w:r>
            <w:rPr>
              <w:rFonts w:hint="default"/>
              <w:lang w:val="en-US" w:eastAsia="zh-CN"/>
            </w:rPr>
            <w:t xml:space="preserve">11.1 </w:t>
          </w:r>
          <w:r>
            <w:rPr>
              <w:rFonts w:hint="eastAsia"/>
              <w:lang w:val="en-US" w:eastAsia="zh-CN"/>
            </w:rPr>
            <w:t>X方向速度Vx</w:t>
          </w:r>
          <w:r>
            <w:tab/>
          </w:r>
          <w:r>
            <w:fldChar w:fldCharType="begin"/>
          </w:r>
          <w:r>
            <w:instrText xml:space="preserve"> PAGEREF _Toc10470 \h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_Toc15399 </w:instrText>
          </w:r>
          <w:r>
            <w:rPr>
              <w:rFonts w:hint="eastAsia"/>
              <w:lang w:val="en-US" w:eastAsia="zh-CN"/>
            </w:rPr>
            <w:fldChar w:fldCharType="separate"/>
          </w:r>
          <w:r>
            <w:rPr>
              <w:rFonts w:hint="default"/>
              <w:lang w:val="en-US" w:eastAsia="zh-CN"/>
            </w:rPr>
            <w:t xml:space="preserve">11.2 </w:t>
          </w:r>
          <w:r>
            <w:rPr>
              <w:rFonts w:hint="eastAsia"/>
              <w:lang w:val="en-US" w:eastAsia="zh-CN"/>
            </w:rPr>
            <w:t>Y方向速度Vy</w:t>
          </w:r>
          <w:r>
            <w:tab/>
          </w:r>
          <w:r>
            <w:fldChar w:fldCharType="begin"/>
          </w:r>
          <w:r>
            <w:instrText xml:space="preserve"> PAGEREF _Toc15399 \h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_Toc27033 </w:instrText>
          </w:r>
          <w:r>
            <w:rPr>
              <w:rFonts w:hint="eastAsia"/>
              <w:lang w:val="en-US" w:eastAsia="zh-CN"/>
            </w:rPr>
            <w:fldChar w:fldCharType="separate"/>
          </w:r>
          <w:r>
            <w:rPr>
              <w:rFonts w:hint="eastAsia"/>
              <w:lang w:val="en-US" w:eastAsia="zh-CN"/>
            </w:rPr>
            <w:t>Ⅳ---Experiment And Wrong Result</w:t>
          </w:r>
          <w:r>
            <w:tab/>
          </w:r>
          <w:r>
            <w:fldChar w:fldCharType="begin"/>
          </w:r>
          <w:r>
            <w:instrText xml:space="preserve"> PAGEREF _Toc27033 \h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_Toc18321 </w:instrText>
          </w:r>
          <w:r>
            <w:rPr>
              <w:rFonts w:hint="eastAsia"/>
              <w:lang w:val="en-US" w:eastAsia="zh-CN"/>
            </w:rPr>
            <w:fldChar w:fldCharType="separate"/>
          </w:r>
          <w:r>
            <w:rPr>
              <w:rFonts w:hint="default"/>
              <w:lang w:val="en-US" w:eastAsia="zh-CN"/>
            </w:rPr>
            <w:t xml:space="preserve">1. </w:t>
          </w:r>
          <w:r>
            <w:rPr>
              <w:rFonts w:hint="eastAsia"/>
              <w:lang w:val="en-US" w:eastAsia="zh-CN"/>
            </w:rPr>
            <w:t>2023.11.19之前---正八边形的面源法求解、初步作出翼型剖面</w:t>
          </w:r>
          <w:r>
            <w:tab/>
          </w:r>
          <w:r>
            <w:fldChar w:fldCharType="begin"/>
          </w:r>
          <w:r>
            <w:instrText xml:space="preserve"> PAGEREF _Toc18321 \h </w:instrText>
          </w:r>
          <w:r>
            <w:fldChar w:fldCharType="separate"/>
          </w:r>
          <w:r>
            <w:t>14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_Toc26353 </w:instrText>
          </w:r>
          <w:r>
            <w:rPr>
              <w:rFonts w:hint="eastAsia"/>
              <w:lang w:val="en-US" w:eastAsia="zh-CN"/>
            </w:rPr>
            <w:fldChar w:fldCharType="separate"/>
          </w:r>
          <w:r>
            <w:rPr>
              <w:rFonts w:hint="default"/>
              <w:lang w:val="en-US" w:eastAsia="zh-CN"/>
            </w:rPr>
            <w:t xml:space="preserve">2. </w:t>
          </w:r>
          <w:r>
            <w:rPr>
              <w:rFonts w:hint="eastAsia"/>
              <w:lang w:val="en-US" w:eastAsia="zh-CN"/>
            </w:rPr>
            <w:t>2023.11.21---程序更改，将.dat 文件修改为函数输入，出现异常数据</w:t>
          </w:r>
          <w:r>
            <w:tab/>
          </w:r>
          <w:r>
            <w:fldChar w:fldCharType="begin"/>
          </w:r>
          <w:r>
            <w:instrText xml:space="preserve"> PAGEREF _Toc26353 \h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_Toc22633 </w:instrText>
          </w:r>
          <w:r>
            <w:rPr>
              <w:rFonts w:hint="eastAsia"/>
              <w:lang w:val="en-US" w:eastAsia="zh-CN"/>
            </w:rPr>
            <w:fldChar w:fldCharType="separate"/>
          </w:r>
          <w:r>
            <w:rPr>
              <w:rFonts w:hint="default"/>
              <w:lang w:val="en-US" w:eastAsia="zh-CN"/>
            </w:rPr>
            <w:t xml:space="preserve">3. </w:t>
          </w:r>
          <w:r>
            <w:rPr>
              <w:rFonts w:hint="eastAsia"/>
              <w:lang w:val="en-US" w:eastAsia="zh-CN"/>
            </w:rPr>
            <w:t>2023.11.22----程序更改，将函数导入换成Xfoil输入</w:t>
          </w:r>
          <w:r>
            <w:tab/>
          </w:r>
          <w:r>
            <w:fldChar w:fldCharType="begin"/>
          </w:r>
          <w:r>
            <w:instrText xml:space="preserve"> PAGEREF _Toc22633 \h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_Toc25321 </w:instrText>
          </w:r>
          <w:r>
            <w:rPr>
              <w:rFonts w:hint="eastAsia"/>
              <w:lang w:val="en-US" w:eastAsia="zh-CN"/>
            </w:rPr>
            <w:fldChar w:fldCharType="separate"/>
          </w:r>
          <w:r>
            <w:rPr>
              <w:rFonts w:hint="default"/>
              <w:lang w:val="en-US" w:eastAsia="zh-CN"/>
            </w:rPr>
            <w:t xml:space="preserve">4. </w:t>
          </w:r>
          <w:r>
            <w:rPr>
              <w:rFonts w:hint="eastAsia"/>
              <w:lang w:val="en-US" w:eastAsia="zh-CN"/>
            </w:rPr>
            <w:t>2023.11.28----程序更改，加入库塔条件，使用矩阵形式</w:t>
          </w:r>
          <w:r>
            <w:tab/>
          </w:r>
          <w:r>
            <w:fldChar w:fldCharType="begin"/>
          </w:r>
          <w:r>
            <w:instrText xml:space="preserve"> PAGEREF _Toc25321 \h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_Toc32158 </w:instrText>
          </w:r>
          <w:r>
            <w:rPr>
              <w:rFonts w:hint="eastAsia"/>
              <w:lang w:val="en-US" w:eastAsia="zh-CN"/>
            </w:rPr>
            <w:fldChar w:fldCharType="separate"/>
          </w:r>
          <w:r>
            <w:rPr>
              <w:rFonts w:hint="default"/>
              <w:lang w:val="en-US" w:eastAsia="zh-CN"/>
            </w:rPr>
            <w:t xml:space="preserve">5. </w:t>
          </w:r>
          <w:r>
            <w:rPr>
              <w:rFonts w:hint="eastAsia"/>
              <w:lang w:val="en-US" w:eastAsia="zh-CN"/>
            </w:rPr>
            <w:t>2023.12.12----修改代码结构，封装函数</w:t>
          </w:r>
          <w:r>
            <w:tab/>
          </w:r>
          <w:r>
            <w:fldChar w:fldCharType="begin"/>
          </w:r>
          <w:r>
            <w:instrText xml:space="preserve"> PAGEREF _Toc32158 \h </w:instrText>
          </w:r>
          <w:r>
            <w:fldChar w:fldCharType="separate"/>
          </w:r>
          <w:r>
            <w:t>16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_Toc14864 </w:instrText>
          </w:r>
          <w:r>
            <w:rPr>
              <w:rFonts w:hint="eastAsia"/>
              <w:lang w:val="en-US" w:eastAsia="zh-CN"/>
            </w:rPr>
            <w:fldChar w:fldCharType="separate"/>
          </w:r>
          <w:r>
            <w:rPr>
              <w:rFonts w:hint="default"/>
              <w:lang w:val="en-US" w:eastAsia="zh-CN"/>
            </w:rPr>
            <w:t xml:space="preserve">6. </w:t>
          </w:r>
          <w:r>
            <w:rPr>
              <w:rFonts w:hint="eastAsia"/>
              <w:lang w:val="en-US" w:eastAsia="zh-CN"/>
            </w:rPr>
            <w:t>2023.12.20---完善代码，得到最终结果</w:t>
          </w:r>
          <w:r>
            <w:tab/>
          </w:r>
          <w:r>
            <w:fldChar w:fldCharType="begin"/>
          </w:r>
          <w:r>
            <w:instrText xml:space="preserve"> PAGEREF _Toc14864 \h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_Toc28023 </w:instrText>
          </w:r>
          <w:r>
            <w:rPr>
              <w:rFonts w:hint="eastAsia"/>
              <w:lang w:val="en-US" w:eastAsia="zh-CN"/>
            </w:rPr>
            <w:fldChar w:fldCharType="separate"/>
          </w:r>
          <w:r>
            <w:rPr>
              <w:rFonts w:hint="eastAsia"/>
              <w:lang w:val="en-US" w:eastAsia="zh-CN"/>
            </w:rPr>
            <w:t>Ⅴ---Final Result</w:t>
          </w:r>
          <w:r>
            <w:tab/>
          </w:r>
          <w:r>
            <w:fldChar w:fldCharType="begin"/>
          </w:r>
          <w:r>
            <w:instrText xml:space="preserve"> PAGEREF _Toc28023 \h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_Toc11707 </w:instrText>
          </w:r>
          <w:r>
            <w:rPr>
              <w:rFonts w:hint="eastAsia"/>
              <w:lang w:val="en-US" w:eastAsia="zh-CN"/>
            </w:rPr>
            <w:fldChar w:fldCharType="separate"/>
          </w:r>
          <w:r>
            <w:rPr>
              <w:szCs w:val="24"/>
            </w:rPr>
            <w:t xml:space="preserve">1. </w:t>
          </w:r>
          <w:r>
            <w:t>VPM</w:t>
          </w:r>
          <w:r>
            <w:rPr>
              <w:rFonts w:hint="eastAsia"/>
              <w:lang w:eastAsia="zh-CN"/>
            </w:rPr>
            <w:t>（</w:t>
          </w:r>
          <w:r>
            <w:rPr>
              <w:rFonts w:hint="eastAsia"/>
              <w:lang w:val="en-US" w:eastAsia="zh-CN"/>
            </w:rPr>
            <w:t>涡面源法推导）</w:t>
          </w:r>
          <w:r>
            <w:tab/>
          </w:r>
          <w:r>
            <w:fldChar w:fldCharType="begin"/>
          </w:r>
          <w:r>
            <w:instrText xml:space="preserve"> PAGEREF _Toc11707 \h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_Toc24438 </w:instrText>
          </w:r>
          <w:r>
            <w:rPr>
              <w:rFonts w:hint="eastAsia"/>
              <w:lang w:val="en-US" w:eastAsia="zh-CN"/>
            </w:rPr>
            <w:fldChar w:fldCharType="separate"/>
          </w:r>
          <w:r>
            <w:rPr>
              <w:rFonts w:hint="default"/>
              <w:lang w:val="en-US" w:eastAsia="zh-CN"/>
            </w:rPr>
            <w:t xml:space="preserve">1.1 </w:t>
          </w:r>
          <w:r>
            <w:rPr>
              <w:rFonts w:hint="eastAsia"/>
              <w:lang w:val="en-US" w:eastAsia="zh-CN"/>
            </w:rPr>
            <w:t>势函数Φ(x)</w:t>
          </w:r>
          <w:r>
            <w:tab/>
          </w:r>
          <w:r>
            <w:fldChar w:fldCharType="begin"/>
          </w:r>
          <w:r>
            <w:instrText xml:space="preserve"> PAGEREF _Toc24438 \h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_Toc11483 </w:instrText>
          </w:r>
          <w:r>
            <w:rPr>
              <w:rFonts w:hint="eastAsia"/>
              <w:lang w:val="en-US" w:eastAsia="zh-CN"/>
            </w:rPr>
            <w:fldChar w:fldCharType="separate"/>
          </w:r>
          <w:r>
            <w:rPr>
              <w:rFonts w:hint="default"/>
              <w:lang w:val="en-US"/>
            </w:rPr>
            <w:t xml:space="preserve">1.2 </w:t>
          </w:r>
          <w:r>
            <w:rPr>
              <w:rFonts w:hint="eastAsia"/>
              <w:lang w:val="en-US" w:eastAsia="zh-CN"/>
            </w:rPr>
            <w:t>法向速度Vn</w:t>
          </w:r>
          <w:r>
            <w:tab/>
          </w:r>
          <w:r>
            <w:fldChar w:fldCharType="begin"/>
          </w:r>
          <w:r>
            <w:instrText xml:space="preserve"> PAGEREF _Toc11483 \h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_Toc11869 </w:instrText>
          </w:r>
          <w:r>
            <w:rPr>
              <w:rFonts w:hint="eastAsia"/>
              <w:lang w:val="en-US" w:eastAsia="zh-CN"/>
            </w:rPr>
            <w:fldChar w:fldCharType="separate"/>
          </w:r>
          <w:r>
            <w:rPr>
              <w:rFonts w:hint="default"/>
              <w:lang w:val="en-US"/>
            </w:rPr>
            <w:t xml:space="preserve">1.3 </w:t>
          </w:r>
          <w:r>
            <w:rPr>
              <w:rFonts w:hint="eastAsia"/>
              <w:lang w:val="en-US" w:eastAsia="zh-CN"/>
            </w:rPr>
            <w:t>切向速度Vt</w:t>
          </w:r>
          <w:r>
            <w:tab/>
          </w:r>
          <w:r>
            <w:fldChar w:fldCharType="begin"/>
          </w:r>
          <w:r>
            <w:instrText xml:space="preserve"> PAGEREF _Toc11869 \h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_Toc30841 </w:instrText>
          </w:r>
          <w:r>
            <w:rPr>
              <w:rFonts w:hint="eastAsia"/>
              <w:lang w:val="en-US" w:eastAsia="zh-CN"/>
            </w:rPr>
            <w:fldChar w:fldCharType="separate"/>
          </w:r>
          <w:r>
            <w:rPr>
              <w:rFonts w:hint="default"/>
              <w:lang w:val="en-US" w:eastAsia="zh-CN"/>
            </w:rPr>
            <w:t xml:space="preserve">1.4 </w:t>
          </w:r>
          <w:r>
            <w:rPr>
              <w:rFonts w:hint="eastAsia"/>
              <w:lang w:val="en-US" w:eastAsia="zh-CN"/>
            </w:rPr>
            <w:t>积分项的求解KL的求解</w:t>
          </w:r>
          <w:r>
            <w:tab/>
          </w:r>
          <w:r>
            <w:fldChar w:fldCharType="begin"/>
          </w:r>
          <w:r>
            <w:instrText xml:space="preserve"> PAGEREF _Toc30841 \h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_Toc19244 </w:instrText>
          </w:r>
          <w:r>
            <w:rPr>
              <w:rFonts w:hint="eastAsia"/>
              <w:lang w:val="en-US" w:eastAsia="zh-CN"/>
            </w:rPr>
            <w:fldChar w:fldCharType="separate"/>
          </w:r>
          <w:r>
            <w:rPr>
              <w:rFonts w:hint="eastAsia"/>
              <w:lang w:val="en-US" w:eastAsia="zh-CN"/>
            </w:rPr>
            <w:t>1.5求解γ</w:t>
          </w:r>
          <w:r>
            <w:tab/>
          </w:r>
          <w:r>
            <w:fldChar w:fldCharType="begin"/>
          </w:r>
          <w:r>
            <w:instrText xml:space="preserve"> PAGEREF _Toc19244 \h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_Toc10539 </w:instrText>
          </w:r>
          <w:r>
            <w:rPr>
              <w:rFonts w:hint="eastAsia"/>
              <w:lang w:val="en-US" w:eastAsia="zh-CN"/>
            </w:rPr>
            <w:fldChar w:fldCharType="separate"/>
          </w:r>
          <w:r>
            <w:rPr>
              <w:rFonts w:hint="eastAsia"/>
              <w:lang w:val="en-US" w:eastAsia="zh-CN"/>
            </w:rPr>
            <w:t>1.6 VPM的Cp计算</w:t>
          </w:r>
          <w:r>
            <w:tab/>
          </w:r>
          <w:r>
            <w:fldChar w:fldCharType="begin"/>
          </w:r>
          <w:r>
            <w:instrText xml:space="preserve"> PAGEREF _Toc10539 \h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_Toc4443 </w:instrText>
          </w:r>
          <w:r>
            <w:rPr>
              <w:rFonts w:hint="eastAsia"/>
              <w:lang w:val="en-US" w:eastAsia="zh-CN"/>
            </w:rPr>
            <w:fldChar w:fldCharType="separate"/>
          </w:r>
          <w:r>
            <w:rPr>
              <w:szCs w:val="24"/>
            </w:rPr>
            <w:t xml:space="preserve">2. </w:t>
          </w:r>
          <w:r>
            <w:t>翼型剖面</w:t>
          </w:r>
          <w:r>
            <w:tab/>
          </w:r>
          <w:r>
            <w:fldChar w:fldCharType="begin"/>
          </w:r>
          <w:r>
            <w:instrText xml:space="preserve"> PAGEREF _Toc4443 \h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_Toc1268 </w:instrText>
          </w:r>
          <w:r>
            <w:rPr>
              <w:rFonts w:hint="eastAsia"/>
              <w:lang w:val="en-US" w:eastAsia="zh-CN"/>
            </w:rPr>
            <w:fldChar w:fldCharType="separate"/>
          </w:r>
          <w:r>
            <w:rPr>
              <w:szCs w:val="24"/>
            </w:rPr>
            <w:t xml:space="preserve">3. </w:t>
          </w:r>
          <w:r>
            <w:t>Cp</w:t>
          </w:r>
          <w:r>
            <w:rPr>
              <w:rFonts w:hint="eastAsia"/>
              <w:lang w:val="en-US" w:eastAsia="zh-CN"/>
            </w:rPr>
            <w:t>计算</w:t>
          </w:r>
          <w:r>
            <w:tab/>
          </w:r>
          <w:r>
            <w:fldChar w:fldCharType="begin"/>
          </w:r>
          <w:r>
            <w:instrText xml:space="preserve"> PAGEREF _Toc1268 \h </w:instrText>
          </w:r>
          <w:r>
            <w:fldChar w:fldCharType="separate"/>
          </w:r>
          <w:r>
            <w:t>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_Toc19870 </w:instrText>
          </w:r>
          <w:r>
            <w:rPr>
              <w:rFonts w:hint="eastAsia"/>
              <w:lang w:val="en-US" w:eastAsia="zh-CN"/>
            </w:rPr>
            <w:fldChar w:fldCharType="separate"/>
          </w:r>
          <w:r>
            <w:rPr>
              <w:rFonts w:hint="eastAsia"/>
              <w:lang w:val="en-US" w:eastAsia="zh-CN"/>
            </w:rPr>
            <w:t>3.1 方法一：面源法SPM</w:t>
          </w:r>
          <w:r>
            <w:tab/>
          </w:r>
          <w:r>
            <w:fldChar w:fldCharType="begin"/>
          </w:r>
          <w:r>
            <w:instrText xml:space="preserve"> PAGEREF _Toc19870 \h </w:instrText>
          </w:r>
          <w:r>
            <w:fldChar w:fldCharType="separate"/>
          </w:r>
          <w:r>
            <w:t>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_Toc20851 </w:instrText>
          </w:r>
          <w:r>
            <w:rPr>
              <w:rFonts w:hint="eastAsia"/>
              <w:lang w:val="en-US" w:eastAsia="zh-CN"/>
            </w:rPr>
            <w:fldChar w:fldCharType="separate"/>
          </w:r>
          <w:r>
            <w:rPr>
              <w:rFonts w:hint="eastAsia"/>
              <w:lang w:val="en-US" w:eastAsia="zh-CN"/>
            </w:rPr>
            <w:t>3.2 方法二：涡面法VPM</w:t>
          </w:r>
          <w:r>
            <w:tab/>
          </w:r>
          <w:r>
            <w:fldChar w:fldCharType="begin"/>
          </w:r>
          <w:r>
            <w:instrText xml:space="preserve"> PAGEREF _Toc20851 \h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_Toc5097 </w:instrText>
          </w:r>
          <w:r>
            <w:rPr>
              <w:rFonts w:hint="eastAsia"/>
              <w:lang w:val="en-US" w:eastAsia="zh-CN"/>
            </w:rPr>
            <w:fldChar w:fldCharType="separate"/>
          </w:r>
          <w:r>
            <w:rPr>
              <w:rFonts w:hint="eastAsia"/>
              <w:lang w:val="en-US" w:eastAsia="zh-CN"/>
            </w:rPr>
            <w:t>3.3 方法三：面源涡面结合法SPVP</w:t>
          </w:r>
          <w:r>
            <w:tab/>
          </w:r>
          <w:r>
            <w:fldChar w:fldCharType="begin"/>
          </w:r>
          <w:r>
            <w:instrText xml:space="preserve"> PAGEREF _Toc5097 \h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_Toc27733 </w:instrText>
          </w:r>
          <w:r>
            <w:rPr>
              <w:rFonts w:hint="eastAsia"/>
              <w:lang w:val="en-US" w:eastAsia="zh-CN"/>
            </w:rPr>
            <w:fldChar w:fldCharType="separate"/>
          </w:r>
          <w:r>
            <w:rPr>
              <w:rFonts w:hint="eastAsia"/>
              <w:lang w:val="en-US" w:eastAsia="zh-CN"/>
            </w:rPr>
            <w:t>3.4 三种方法比对</w:t>
          </w:r>
          <w:r>
            <w:tab/>
          </w:r>
          <w:r>
            <w:fldChar w:fldCharType="begin"/>
          </w:r>
          <w:r>
            <w:instrText xml:space="preserve"> PAGEREF _Toc27733 \h </w:instrText>
          </w:r>
          <w:r>
            <w:fldChar w:fldCharType="separate"/>
          </w:r>
          <w:r>
            <w:t>32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_Toc9884 </w:instrText>
          </w:r>
          <w:r>
            <w:rPr>
              <w:rFonts w:hint="eastAsia"/>
              <w:lang w:val="en-US" w:eastAsia="zh-CN"/>
            </w:rPr>
            <w:fldChar w:fldCharType="separate"/>
          </w:r>
          <w:r>
            <w:rPr>
              <w:szCs w:val="24"/>
            </w:rPr>
            <w:t xml:space="preserve">4. </w:t>
          </w:r>
          <w:r>
            <w:t>网格无关性</w:t>
          </w:r>
          <w:r>
            <w:tab/>
          </w:r>
          <w:r>
            <w:fldChar w:fldCharType="begin"/>
          </w:r>
          <w:r>
            <w:instrText xml:space="preserve"> PAGEREF _Toc9884 \h </w:instrText>
          </w:r>
          <w:r>
            <w:fldChar w:fldCharType="separate"/>
          </w:r>
          <w:r>
            <w:t>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_Toc1108 </w:instrText>
          </w:r>
          <w:r>
            <w:rPr>
              <w:rFonts w:hint="eastAsia"/>
              <w:lang w:val="en-US" w:eastAsia="zh-CN"/>
            </w:rPr>
            <w:fldChar w:fldCharType="separate"/>
          </w:r>
          <w:r>
            <w:rPr>
              <w:rFonts w:hint="default"/>
              <w:lang w:val="en-US" w:eastAsia="zh-CN"/>
            </w:rPr>
            <w:t xml:space="preserve">4.1 </w:t>
          </w:r>
          <w:r>
            <w:rPr>
              <w:rFonts w:hint="eastAsia"/>
              <w:lang w:val="en-US" w:eastAsia="zh-CN"/>
            </w:rPr>
            <w:t>VPM的网格无关性</w:t>
          </w:r>
          <w:r>
            <w:tab/>
          </w:r>
          <w:r>
            <w:fldChar w:fldCharType="begin"/>
          </w:r>
          <w:r>
            <w:instrText xml:space="preserve"> PAGEREF _Toc1108 \h </w:instrText>
          </w:r>
          <w:r>
            <w:fldChar w:fldCharType="separate"/>
          </w:r>
          <w:r>
            <w:t>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_Toc32760 </w:instrText>
          </w:r>
          <w:r>
            <w:rPr>
              <w:rFonts w:hint="eastAsia"/>
              <w:lang w:val="en-US" w:eastAsia="zh-CN"/>
            </w:rPr>
            <w:fldChar w:fldCharType="separate"/>
          </w:r>
          <w:r>
            <w:rPr>
              <w:rFonts w:hint="default"/>
              <w:lang w:val="en-US" w:eastAsia="zh-CN"/>
            </w:rPr>
            <w:t xml:space="preserve">4.2 </w:t>
          </w:r>
          <w:r>
            <w:rPr>
              <w:rFonts w:hint="eastAsia"/>
              <w:lang w:val="en-US" w:eastAsia="zh-CN"/>
            </w:rPr>
            <w:t>SPVP的网格无关性</w:t>
          </w:r>
          <w:r>
            <w:tab/>
          </w:r>
          <w:r>
            <w:fldChar w:fldCharType="begin"/>
          </w:r>
          <w:r>
            <w:instrText xml:space="preserve"> PAGEREF _Toc32760 \h </w:instrText>
          </w:r>
          <w:r>
            <w:fldChar w:fldCharType="separate"/>
          </w:r>
          <w:r>
            <w:t>33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_Toc24406 </w:instrText>
          </w:r>
          <w:r>
            <w:rPr>
              <w:rFonts w:hint="eastAsia"/>
              <w:lang w:val="en-US" w:eastAsia="zh-CN"/>
            </w:rPr>
            <w:fldChar w:fldCharType="separate"/>
          </w:r>
          <w:r>
            <w:rPr>
              <w:szCs w:val="24"/>
            </w:rPr>
            <w:t xml:space="preserve">5. </w:t>
          </w:r>
          <w:r>
            <w:t>CL_Calculation</w:t>
          </w:r>
          <w:r>
            <w:tab/>
          </w:r>
          <w:r>
            <w:fldChar w:fldCharType="begin"/>
          </w:r>
          <w:r>
            <w:instrText xml:space="preserve"> PAGEREF _Toc24406 \h </w:instrText>
          </w:r>
          <w:r>
            <w:fldChar w:fldCharType="separate"/>
          </w:r>
          <w:r>
            <w:t>33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_Toc22604 </w:instrText>
          </w:r>
          <w:r>
            <w:rPr>
              <w:rFonts w:hint="eastAsia"/>
              <w:lang w:val="en-US" w:eastAsia="zh-CN"/>
            </w:rPr>
            <w:fldChar w:fldCharType="separate"/>
          </w:r>
          <w:r>
            <w:rPr>
              <w:szCs w:val="24"/>
            </w:rPr>
            <w:t xml:space="preserve">6. </w:t>
          </w:r>
          <w:r>
            <w:t>升力系数和力矩系数（LE）与攻角的关系，与薄翼理论做比较</w:t>
          </w:r>
          <w:r>
            <w:tab/>
          </w:r>
          <w:r>
            <w:fldChar w:fldCharType="begin"/>
          </w:r>
          <w:r>
            <w:instrText xml:space="preserve"> PAGEREF _Toc22604 \h </w:instrText>
          </w:r>
          <w:r>
            <w:fldChar w:fldCharType="separate"/>
          </w:r>
          <w:r>
            <w:t>35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szCs w:val="24"/>
            </w:rPr>
            <w:t xml:space="preserve">7. </w:t>
          </w:r>
          <w:r>
            <w:t>做出时间线，验证沿翼型上下表面的流体质点同时到达后缘的说法</w:t>
          </w:r>
          <w:r>
            <w:tab/>
          </w:r>
          <w:r>
            <w:fldChar w:fldCharType="begin"/>
          </w:r>
          <w:r>
            <w:instrText xml:space="preserve"> PAGEREF _Toc15979 \h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_Toc5755 </w:instrText>
          </w:r>
          <w:r>
            <w:rPr>
              <w:rFonts w:hint="eastAsia"/>
              <w:lang w:val="en-US" w:eastAsia="zh-CN"/>
            </w:rPr>
            <w:fldChar w:fldCharType="separate"/>
          </w:r>
          <w:r>
            <w:rPr>
              <w:rFonts w:hint="eastAsia"/>
              <w:lang w:val="en-US" w:eastAsia="zh-CN"/>
            </w:rPr>
            <w:t>Ⅵ---Conclusion</w:t>
          </w:r>
          <w:r>
            <w:tab/>
          </w:r>
          <w:r>
            <w:fldChar w:fldCharType="begin"/>
          </w:r>
          <w:r>
            <w:instrText xml:space="preserve"> PAGEREF _Toc5755 \h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_Toc14002 </w:instrText>
          </w:r>
          <w:r>
            <w:rPr>
              <w:rFonts w:hint="eastAsia"/>
              <w:lang w:val="en-US" w:eastAsia="zh-CN"/>
            </w:rPr>
            <w:fldChar w:fldCharType="separate"/>
          </w:r>
          <w:r>
            <w:rPr>
              <w:rFonts w:hint="eastAsia"/>
              <w:lang w:val="en-US" w:eastAsia="zh-CN"/>
            </w:rPr>
            <w:t>Ⅶ---Future work</w:t>
          </w:r>
          <w:r>
            <w:tab/>
          </w:r>
          <w:r>
            <w:fldChar w:fldCharType="begin"/>
          </w:r>
          <w:r>
            <w:instrText xml:space="preserve"> PAGEREF _Toc14002 \h </w:instrText>
          </w:r>
          <w:r>
            <w:fldChar w:fldCharType="separate"/>
          </w:r>
          <w:r>
            <w:t>37</w:t>
          </w:r>
          <w:r>
            <w:fldChar w:fldCharType="end"/>
          </w:r>
          <w:r>
            <w:rPr>
              <w:rFonts w:hint="eastAsia"/>
              <w:lang w:val="en-US" w:eastAsia="zh-CN"/>
            </w:rPr>
            <w:fldChar w:fldCharType="end"/>
          </w:r>
        </w:p>
        <w:p>
          <w:pPr>
            <w:jc w:val="left"/>
            <w:rPr>
              <w:rFonts w:hint="eastAsia"/>
              <w:lang w:val="en-US" w:eastAsia="zh-CN"/>
            </w:rPr>
          </w:pPr>
          <w:r>
            <w:rPr>
              <w:rFonts w:hint="eastAsia"/>
              <w:lang w:val="en-US" w:eastAsia="zh-CN"/>
            </w:rPr>
            <w:fldChar w:fldCharType="end"/>
          </w:r>
        </w:p>
      </w:sdtContent>
    </w:sdt>
    <w:p>
      <w:pPr>
        <w:pStyle w:val="2"/>
        <w:numPr>
          <w:ilvl w:val="0"/>
          <w:numId w:val="0"/>
        </w:numPr>
        <w:bidi w:val="0"/>
        <w:ind w:leftChars="0"/>
        <w:jc w:val="left"/>
        <w:rPr>
          <w:rFonts w:hint="default"/>
          <w:lang w:val="en-US" w:eastAsia="zh-CN"/>
        </w:rPr>
      </w:pPr>
      <w:bookmarkStart w:id="0" w:name="_Toc13731"/>
      <w:r>
        <w:rPr>
          <w:rFonts w:hint="eastAsia"/>
          <w:lang w:val="en-US" w:eastAsia="zh-CN"/>
        </w:rPr>
        <w:t>Ⅰ---Course Related</w:t>
      </w:r>
      <w:bookmarkEnd w:id="0"/>
    </w:p>
    <w:p>
      <w:pPr>
        <w:pStyle w:val="3"/>
        <w:numPr>
          <w:ilvl w:val="0"/>
          <w:numId w:val="1"/>
        </w:numPr>
        <w:bidi w:val="0"/>
        <w:ind w:left="425" w:leftChars="0" w:hanging="425" w:firstLineChars="0"/>
        <w:rPr>
          <w:rFonts w:hint="default"/>
          <w:lang w:val="en-US" w:eastAsia="zh-CN"/>
        </w:rPr>
      </w:pPr>
      <w:bookmarkStart w:id="1" w:name="_Toc27354"/>
      <w:r>
        <w:rPr>
          <w:rFonts w:hint="eastAsia"/>
          <w:lang w:val="en-US" w:eastAsia="zh-CN"/>
        </w:rPr>
        <w:t>作者</w:t>
      </w:r>
      <w:bookmarkEnd w:id="1"/>
    </w:p>
    <w:p>
      <w:pPr>
        <w:jc w:val="left"/>
        <w:rPr>
          <w:rFonts w:hint="eastAsia"/>
          <w:b/>
          <w:bCs/>
          <w:sz w:val="24"/>
          <w:szCs w:val="24"/>
          <w:lang w:val="en-US" w:eastAsia="zh-CN"/>
        </w:rPr>
      </w:pPr>
      <w:r>
        <w:rPr>
          <w:rFonts w:hint="eastAsia"/>
          <w:b/>
          <w:bCs/>
          <w:sz w:val="24"/>
          <w:szCs w:val="24"/>
          <w:lang w:val="en-US" w:eastAsia="zh-CN"/>
        </w:rPr>
        <w:t>敖洋智、金家桐、刘馨玥、段嵩涛、李一飞</w:t>
      </w:r>
    </w:p>
    <w:p>
      <w:pPr>
        <w:pStyle w:val="3"/>
        <w:numPr>
          <w:ilvl w:val="0"/>
          <w:numId w:val="1"/>
        </w:numPr>
        <w:bidi w:val="0"/>
        <w:ind w:left="425" w:leftChars="0" w:hanging="425" w:firstLineChars="0"/>
        <w:rPr>
          <w:rFonts w:hint="default"/>
          <w:lang w:val="en-US" w:eastAsia="zh-CN"/>
        </w:rPr>
      </w:pPr>
      <w:r>
        <w:rPr>
          <w:rFonts w:hint="eastAsia"/>
          <w:lang w:val="en-US" w:eastAsia="zh-CN"/>
        </w:rPr>
        <w:t>工作</w:t>
      </w:r>
    </w:p>
    <w:p>
      <w:pPr>
        <w:rPr>
          <w:rFonts w:hint="eastAsia"/>
          <w:lang w:val="en-US" w:eastAsia="zh-CN"/>
        </w:rPr>
      </w:pPr>
      <w:r>
        <w:rPr>
          <w:rFonts w:hint="eastAsia"/>
          <w:lang w:val="en-US" w:eastAsia="zh-CN"/>
        </w:rPr>
        <w:t>敖洋智：负责理论推导、代码书写、报告书写</w:t>
      </w:r>
      <w:bookmarkStart w:id="92" w:name="_GoBack"/>
      <w:bookmarkEnd w:id="92"/>
    </w:p>
    <w:p>
      <w:pPr>
        <w:rPr>
          <w:rFonts w:hint="eastAsia"/>
          <w:lang w:val="en-US" w:eastAsia="zh-CN"/>
        </w:rPr>
      </w:pPr>
      <w:r>
        <w:rPr>
          <w:rFonts w:hint="eastAsia"/>
          <w:lang w:val="en-US" w:eastAsia="zh-CN"/>
        </w:rPr>
        <w:t>金家桐：</w:t>
      </w:r>
    </w:p>
    <w:p>
      <w:pPr>
        <w:rPr>
          <w:rFonts w:hint="eastAsia"/>
          <w:lang w:val="en-US" w:eastAsia="zh-CN"/>
        </w:rPr>
      </w:pPr>
      <w:r>
        <w:rPr>
          <w:rFonts w:hint="eastAsia"/>
          <w:lang w:val="en-US" w:eastAsia="zh-CN"/>
        </w:rPr>
        <w:t>刘馨玥：</w:t>
      </w:r>
    </w:p>
    <w:p>
      <w:pPr>
        <w:rPr>
          <w:rFonts w:hint="eastAsia"/>
          <w:lang w:val="en-US" w:eastAsia="zh-CN"/>
        </w:rPr>
      </w:pPr>
      <w:r>
        <w:rPr>
          <w:rFonts w:hint="eastAsia"/>
          <w:lang w:val="en-US" w:eastAsia="zh-CN"/>
        </w:rPr>
        <w:t>段嵩涛：</w:t>
      </w:r>
    </w:p>
    <w:p>
      <w:pPr>
        <w:rPr>
          <w:rFonts w:hint="eastAsia"/>
          <w:lang w:val="en-US" w:eastAsia="zh-CN"/>
        </w:rPr>
      </w:pPr>
      <w:r>
        <w:rPr>
          <w:rFonts w:hint="eastAsia"/>
          <w:lang w:val="en-US" w:eastAsia="zh-CN"/>
        </w:rPr>
        <w:t>李一飞：</w:t>
      </w:r>
    </w:p>
    <w:p>
      <w:pPr>
        <w:rPr>
          <w:rFonts w:hint="eastAsia"/>
          <w:lang w:val="en-US" w:eastAsia="zh-CN"/>
        </w:rPr>
      </w:pPr>
    </w:p>
    <w:p>
      <w:pPr>
        <w:rPr>
          <w:rFonts w:hint="default"/>
          <w:lang w:val="en-US" w:eastAsia="zh-CN"/>
        </w:rPr>
      </w:pPr>
    </w:p>
    <w:p>
      <w:pPr>
        <w:pStyle w:val="3"/>
        <w:bidi w:val="0"/>
        <w:rPr>
          <w:rFonts w:hint="default"/>
          <w:lang w:val="en-US" w:eastAsia="zh-CN"/>
        </w:rPr>
      </w:pPr>
    </w:p>
    <w:p>
      <w:pPr>
        <w:pStyle w:val="3"/>
        <w:numPr>
          <w:numId w:val="0"/>
        </w:numPr>
        <w:bidi w:val="0"/>
        <w:jc w:val="left"/>
        <w:rPr>
          <w:rFonts w:hint="default"/>
          <w:lang w:val="en-US" w:eastAsia="zh-CN"/>
        </w:rPr>
      </w:pPr>
    </w:p>
    <w:p>
      <w:pPr>
        <w:jc w:val="left"/>
        <w:rPr>
          <w:rFonts w:hint="default"/>
          <w:lang w:val="en-US" w:eastAsia="zh-CN"/>
        </w:rPr>
      </w:pPr>
    </w:p>
    <w:p>
      <w:pPr>
        <w:pStyle w:val="2"/>
        <w:tabs>
          <w:tab w:val="center" w:pos="4212"/>
          <w:tab w:val="left" w:pos="6285"/>
        </w:tabs>
        <w:bidi w:val="0"/>
        <w:jc w:val="left"/>
        <w:rPr>
          <w:rFonts w:hint="default"/>
          <w:lang w:val="en-US" w:eastAsia="zh-CN"/>
        </w:rPr>
      </w:pPr>
      <w:bookmarkStart w:id="2" w:name="_Toc13909"/>
      <w:r>
        <w:rPr>
          <w:rFonts w:hint="eastAsia"/>
          <w:lang w:val="en-US" w:eastAsia="zh-CN"/>
        </w:rPr>
        <w:t>Ⅱ---Introduction</w:t>
      </w:r>
      <w:bookmarkEnd w:id="2"/>
    </w:p>
    <w:p>
      <w:pPr>
        <w:pStyle w:val="2"/>
        <w:numPr>
          <w:ilvl w:val="0"/>
          <w:numId w:val="0"/>
        </w:numPr>
        <w:bidi w:val="0"/>
        <w:jc w:val="left"/>
        <w:rPr>
          <w:rFonts w:hint="eastAsia"/>
          <w:lang w:val="en-US" w:eastAsia="zh-CN"/>
        </w:rPr>
      </w:pPr>
      <w:bookmarkStart w:id="3" w:name="_Toc12295"/>
      <w:r>
        <w:rPr>
          <w:rFonts w:hint="eastAsia"/>
          <w:lang w:val="en-US" w:eastAsia="zh-CN"/>
        </w:rPr>
        <w:t>Ⅲ---Theory</w:t>
      </w:r>
      <w:bookmarkEnd w:id="3"/>
    </w:p>
    <w:p>
      <w:pPr>
        <w:jc w:val="left"/>
        <w:rPr>
          <w:rFonts w:hint="default"/>
          <w:lang w:val="en-US" w:eastAsia="zh-CN"/>
        </w:rPr>
      </w:pPr>
      <w:r>
        <w:rPr>
          <w:rFonts w:hint="eastAsia"/>
          <w:lang w:val="en-US" w:eastAsia="zh-CN"/>
        </w:rPr>
        <w:t>该部分仅仅介绍相关的理论原理，不涉及代码实现以及具体应用，代码实现的推导化简以及原理的具体使用方法将会在Ⅴ---Final Result中进行推导</w:t>
      </w:r>
    </w:p>
    <w:p>
      <w:pPr>
        <w:pStyle w:val="3"/>
        <w:numPr>
          <w:ilvl w:val="0"/>
          <w:numId w:val="2"/>
        </w:numPr>
        <w:bidi w:val="0"/>
        <w:jc w:val="left"/>
        <w:rPr>
          <w:rFonts w:hint="default"/>
          <w:lang w:val="en-US" w:eastAsia="zh-CN"/>
        </w:rPr>
      </w:pPr>
      <w:bookmarkStart w:id="4" w:name="_Toc13006"/>
      <w:r>
        <w:rPr>
          <w:rFonts w:hint="eastAsia"/>
          <w:lang w:val="en-US" w:eastAsia="zh-CN"/>
        </w:rPr>
        <w:t>NACA23021翼型介绍</w:t>
      </w:r>
      <w:bookmarkEnd w:id="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NACA翼型</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是</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"https://baike.baidu.com/item/%E7%BE%8E%E5%9B%BD%E5%9B%BD%E5%AE%B6%E8%88%AA%E7%A9%BA%E5%92%A8%E8%AF%A2%E5%A7%94%E5%91%98%E4%BC%9A/10281374?fromModule=lemma_inlink"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美国国家航空咨询委员会</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（NACA）</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"https://baike.baidu.com/item/%E5%BC%80%E5%8F%91/9400971?fromModule=lemma_inlink"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开发</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的一系列</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"https://baike.baidu.com/item/%E7%BF%BC%E5%9E%8B/8649251?fromModule=lemma_inlink" \t "https://baike.baidu.com/item/NACA%E7%BF%BC%E5%9E%8B/_blank" </w:instrTex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翼型</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。每个翼型的代号由“NACA”这四个字母与一串数字组成，将这串数字所描述的几何参数代入特定方程中即可得到翼型的精确形状。</w:t>
      </w:r>
    </w:p>
    <w:p>
      <w:pPr>
        <w:bidi w:val="0"/>
        <w:jc w:val="left"/>
        <w:rPr>
          <w:rFonts w:hint="eastAsia"/>
          <w:lang w:val="en-US" w:eastAsia="zh-CN"/>
        </w:rPr>
      </w:pPr>
      <w:r>
        <w:rPr>
          <w:rFonts w:hint="eastAsia"/>
          <w:lang w:val="en-US" w:eastAsia="zh-CN"/>
        </w:rPr>
        <w:t>NACA五位数字翼型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NACA继四位数字翼型后又提出的一个低速翼型系列。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该翼型系列的厚度分布与四位数字系列相同，但中弧线参数有更大的选择，可使最大弯度位置靠前而提高最大升力系数，降低</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begin"/>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instrText xml:space="preserve"> HYPERLINK "https://baike.baidu.com/item/%E6%9C%80%E5%B0%8F%E9%98%BB%E5%8A%9B%E7%B3%BB%E6%95%B0/22043114?fromModule=lemma_inlink" \t "https://baike.baidu.com/item/NACA%E7%BF%BC%E5%9E%8B/_blank" </w:instrTex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separate"/>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最小阻力系数</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fldChar w:fldCharType="end"/>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，但失速性能欠佳。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五位数字的含义：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 XYWZZ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X ——设计升力系数为X*3/20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Y ——最大弯度位置为Y/20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W——中弧线为简单型取0，否则取1(有拐点)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ZZ——翼型厚度ZZ%</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cstheme="minorEastAsia"/>
          <w:i w:val="0"/>
          <w:iCs w:val="0"/>
          <w:caps w:val="0"/>
          <w:color w:val="333333"/>
          <w:spacing w:val="0"/>
          <w:kern w:val="0"/>
          <w:sz w:val="24"/>
          <w:szCs w:val="24"/>
          <w:shd w:val="clear" w:fill="FFFFFF"/>
          <w:lang w:val="en-US" w:eastAsia="zh-CN" w:bidi="ar"/>
        </w:rPr>
        <w:t>故</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NACA 230</w:t>
      </w:r>
      <w:r>
        <w:rPr>
          <w:rFonts w:hint="eastAsia" w:asciiTheme="minorEastAsia" w:hAnsiTheme="minorEastAsia" w:cstheme="minorEastAsia"/>
          <w:i w:val="0"/>
          <w:iCs w:val="0"/>
          <w:caps w:val="0"/>
          <w:color w:val="333333"/>
          <w:spacing w:val="0"/>
          <w:kern w:val="0"/>
          <w:sz w:val="24"/>
          <w:szCs w:val="24"/>
          <w:shd w:val="clear" w:fill="FFFFFF"/>
          <w:lang w:val="en-US" w:eastAsia="zh-CN" w:bidi="ar"/>
        </w:rPr>
        <w:t>21</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表示：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设计升力系数为2*3/20(即0.3)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最大弯度位置为3/20（即0.15）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中弧线为简单型，相对厚度为</w:t>
      </w:r>
      <w:r>
        <w:rPr>
          <w:rFonts w:hint="eastAsia" w:asciiTheme="minorEastAsia" w:hAnsiTheme="minorEastAsia" w:cstheme="minorEastAsia"/>
          <w:i w:val="0"/>
          <w:iCs w:val="0"/>
          <w:caps w:val="0"/>
          <w:color w:val="333333"/>
          <w:spacing w:val="0"/>
          <w:kern w:val="0"/>
          <w:sz w:val="24"/>
          <w:szCs w:val="24"/>
          <w:shd w:val="clear" w:fill="FFFFFF"/>
          <w:lang w:val="en-US" w:eastAsia="zh-CN" w:bidi="ar"/>
        </w:rPr>
        <w:t>21</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p>
    <w:p>
      <w:pPr>
        <w:jc w:val="left"/>
        <w:rPr>
          <w:rFonts w:hint="default"/>
          <w:lang w:val="en-US" w:eastAsia="zh-CN"/>
        </w:rPr>
      </w:pPr>
    </w:p>
    <w:p>
      <w:pPr>
        <w:pStyle w:val="3"/>
        <w:numPr>
          <w:ilvl w:val="0"/>
          <w:numId w:val="2"/>
        </w:numPr>
        <w:bidi w:val="0"/>
        <w:jc w:val="left"/>
        <w:rPr>
          <w:rFonts w:hint="default"/>
          <w:lang w:val="en-US" w:eastAsia="zh-CN"/>
        </w:rPr>
      </w:pPr>
      <w:bookmarkStart w:id="5" w:name="_Toc4439"/>
      <w:r>
        <w:rPr>
          <w:rFonts w:hint="eastAsia"/>
          <w:lang w:val="en-US" w:eastAsia="zh-CN"/>
        </w:rPr>
        <w:t>CP(压力系数）的计算</w:t>
      </w:r>
      <w:bookmarkEnd w:id="5"/>
    </w:p>
    <w:p>
      <w:pPr>
        <w:jc w:val="left"/>
        <w:rPr>
          <w:rFonts w:hint="default"/>
          <w:lang w:val="en-US" w:eastAsia="zh-CN"/>
        </w:rPr>
      </w:pPr>
      <w:r>
        <w:drawing>
          <wp:inline distT="0" distB="0" distL="114300" distR="114300">
            <wp:extent cx="2867025" cy="26384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2867025" cy="2638425"/>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压力系数Cp的定义为：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Cp=</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压力系数Cp为无量纲量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由伯努利方程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由于所研究的对象为不可压缩气流故</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w:t>
      </w: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oMath>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=constant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又因为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q</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C</m:t>
          </m:r>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p =</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ρ</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Sup>
                <m:sSub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b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oMath>
      </m:oMathPara>
    </w:p>
    <w:p>
      <w:pPr>
        <w:jc w:val="left"/>
        <w:rPr>
          <w:rFonts w:hint="default" w:hAnsi="Cambria Math" w:cstheme="minorBidi"/>
          <w:b w:val="0"/>
          <w:i w:val="0"/>
          <w:kern w:val="2"/>
          <w:sz w:val="24"/>
          <w:szCs w:val="24"/>
          <w:lang w:val="en-US" w:eastAsia="zh-CN" w:bidi="ar-SA"/>
        </w:rPr>
      </w:pPr>
    </w:p>
    <w:p>
      <w:pPr>
        <w:jc w:val="left"/>
        <w:rPr>
          <w:rFonts w:hint="eastAsia" w:asciiTheme="minorEastAsia" w:hAnsiTheme="minorEastAsia" w:eastAsiaTheme="minorEastAsia" w:cstheme="minorEastAsia"/>
          <w:i w:val="0"/>
          <w:sz w:val="24"/>
          <w:szCs w:val="24"/>
          <w:lang w:val="en-US" w:eastAsia="zh-CN"/>
        </w:rPr>
      </w:pPr>
    </w:p>
    <w:p>
      <w:pPr>
        <w:jc w:val="left"/>
        <w:rPr>
          <w:rFonts w:hint="default" w:hAnsi="Cambria Math" w:cstheme="minorBidi"/>
          <w:i w:val="0"/>
          <w:kern w:val="2"/>
          <w:sz w:val="21"/>
          <w:szCs w:val="24"/>
          <w:lang w:val="en-US" w:eastAsia="zh-CN" w:bidi="ar-SA"/>
        </w:rPr>
      </w:pPr>
    </w:p>
    <w:p>
      <w:pPr>
        <w:pStyle w:val="3"/>
        <w:numPr>
          <w:ilvl w:val="0"/>
          <w:numId w:val="2"/>
        </w:numPr>
        <w:bidi w:val="0"/>
        <w:jc w:val="left"/>
        <w:rPr>
          <w:rFonts w:hint="default"/>
          <w:lang w:val="en-US" w:eastAsia="zh-CN"/>
        </w:rPr>
      </w:pPr>
      <w:bookmarkStart w:id="6" w:name="_Toc24014"/>
      <w:r>
        <w:rPr>
          <w:rFonts w:hint="eastAsia"/>
          <w:lang w:val="en-US" w:eastAsia="zh-CN"/>
        </w:rPr>
        <w:t>面源法（Source panel method/SPM）</w:t>
      </w:r>
      <w:bookmarkEnd w:id="6"/>
    </w:p>
    <w:p>
      <w:pPr>
        <w:pStyle w:val="4"/>
        <w:numPr>
          <w:ilvl w:val="1"/>
          <w:numId w:val="2"/>
        </w:numPr>
        <w:bidi w:val="0"/>
        <w:jc w:val="left"/>
        <w:rPr>
          <w:rFonts w:hint="eastAsia"/>
          <w:lang w:val="en-US" w:eastAsia="zh-CN"/>
        </w:rPr>
      </w:pPr>
      <w:bookmarkStart w:id="7" w:name="_Toc10788"/>
      <w:r>
        <w:rPr>
          <w:rFonts w:hint="eastAsia"/>
          <w:lang w:val="en-US" w:eastAsia="zh-CN"/>
        </w:rPr>
        <w:t>势能Φ</w:t>
      </w:r>
      <w:bookmarkEnd w:id="7"/>
    </w:p>
    <w:p>
      <w:pPr>
        <w:numPr>
          <w:ilvl w:val="0"/>
          <w:numId w:val="0"/>
        </w:numPr>
        <w:ind w:leftChars="0"/>
        <w:jc w:val="left"/>
      </w:pPr>
      <w:r>
        <w:drawing>
          <wp:inline distT="0" distB="0" distL="114300" distR="114300">
            <wp:extent cx="4272280" cy="1943100"/>
            <wp:effectExtent l="0" t="0" r="444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
                    <a:stretch>
                      <a:fillRect/>
                    </a:stretch>
                  </pic:blipFill>
                  <pic:spPr>
                    <a:xfrm>
                      <a:off x="0" y="0"/>
                      <a:ext cx="4272280" cy="194310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假设板子上的涡量为常数---</w:t>
      </w: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故ds对于P点的势能为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dΦ=</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∗ln⁡(r)</m:t>
          </m:r>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hAnsi="Cambria Math" w:cstheme="minorEastAsia"/>
          <w:i w:val="0"/>
          <w:iCs w:val="0"/>
          <w:caps w:val="0"/>
          <w:color w:val="333333"/>
          <w:spacing w:val="0"/>
          <w:kern w:val="0"/>
          <w:sz w:val="24"/>
          <w:szCs w:val="24"/>
          <w:shd w:val="clear" w:fill="FFFFFF"/>
          <w:lang w:val="en-US" w:eastAsia="zh-CN" w:bidi="ar"/>
        </w:rPr>
      </w:pPr>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记涡量λ在panel</m:t>
        </m:r>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 xml:space="preserve"> </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上的值为常数</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故第i块panel对于</m:t>
        </m:r>
      </m:oMath>
      <w:r>
        <w:rPr>
          <w:rFonts w:hint="eastAsia" w:hAnsi="Cambria Math" w:cstheme="minorEastAsia"/>
          <w:i w:val="0"/>
          <w:iCs w:val="0"/>
          <w:caps w:val="0"/>
          <w:color w:val="333333"/>
          <w:spacing w:val="0"/>
          <w:kern w:val="0"/>
          <w:sz w:val="24"/>
          <w:szCs w:val="24"/>
          <w:shd w:val="clear" w:fill="FFFFFF"/>
          <w:lang w:val="en-US" w:eastAsia="zh-CN" w:bidi="ar"/>
        </w:rPr>
        <w:t>P点的作用为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Ansi="Cambria Math" w:cstheme="minorEastAsia"/>
          <w:i w:val="0"/>
          <w:iCs w:val="0"/>
          <w:caps w:val="0"/>
          <w:color w:val="333333"/>
          <w:spacing w:val="0"/>
          <w:kern w:val="0"/>
          <w:sz w:val="24"/>
          <w:szCs w:val="24"/>
          <w:shd w:val="clear" w:fill="FFFFFF"/>
          <w:lang w:val="en-US" w:bidi="ar"/>
        </w:rPr>
      </w:pPr>
      <m:oMathPara>
        <m:oMath>
          <m:nary>
            <m:naryPr>
              <m:limLoc m:val="subSup"/>
              <m:ctrlPr>
                <w:rPr>
                  <w:rFonts w:ascii="Cambria Math" w:hAnsi="Cambria Math" w:cstheme="minorEastAsia"/>
                  <w:i/>
                  <w:iCs w:val="0"/>
                  <w:caps w:val="0"/>
                  <w:color w:val="333333"/>
                  <w:spacing w:val="0"/>
                  <w:kern w:val="0"/>
                  <w:sz w:val="24"/>
                  <w:szCs w:val="24"/>
                  <w:shd w:val="clear" w:fill="FFFFFF"/>
                  <w:lang w:val="en-US" w:bidi="ar"/>
                </w:rPr>
              </m:ctrlPr>
            </m:naryPr>
            <m:sub>
              <m:r>
                <m:rPr/>
                <w:rPr>
                  <w:rFonts w:hint="default" w:ascii="Cambria Math" w:hAnsi="Cambria Math" w:cstheme="minorEastAsia"/>
                  <w:caps w:val="0"/>
                  <w:color w:val="333333"/>
                  <w:spacing w:val="0"/>
                  <w:kern w:val="0"/>
                  <w:sz w:val="24"/>
                  <w:szCs w:val="24"/>
                  <w:shd w:val="clear" w:fill="FFFFFF"/>
                  <w:lang w:val="en-US" w:eastAsia="zh-CN" w:bidi="ar"/>
                </w:rPr>
                <m:t>s</m:t>
              </m:r>
              <m:ctrlPr>
                <w:rPr>
                  <w:rFonts w:ascii="Cambria Math" w:hAnsi="Cambria Math" w:cstheme="minorEastAsia"/>
                  <w:i/>
                  <w:iCs w:val="0"/>
                  <w:caps w:val="0"/>
                  <w:color w:val="333333"/>
                  <w:spacing w:val="0"/>
                  <w:kern w:val="0"/>
                  <w:sz w:val="24"/>
                  <w:szCs w:val="24"/>
                  <w:shd w:val="clear" w:fill="FFFFFF"/>
                  <w:lang w:val="en-US" w:bidi="ar"/>
                </w:rPr>
              </m:ctrlPr>
            </m:sub>
            <m:sup>
              <m:ctrlPr>
                <w:rPr>
                  <w:rFonts w:ascii="Cambria Math" w:hAnsi="Cambria Math" w:cstheme="minorEastAsia"/>
                  <w:i/>
                  <w:iCs w:val="0"/>
                  <w:caps w:val="0"/>
                  <w:color w:val="333333"/>
                  <w:spacing w:val="0"/>
                  <w:kern w:val="0"/>
                  <w:sz w:val="24"/>
                  <w:szCs w:val="24"/>
                  <w:shd w:val="clear" w:fill="FFFFFF"/>
                  <w:lang w:val="en-US" w:bidi="ar"/>
                </w:rPr>
              </m:ctrlPr>
            </m:sup>
            <m:e>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∗ln⁡(r)</m:t>
              </m:r>
              <m:ctrlPr>
                <w:rPr>
                  <w:rFonts w:ascii="Cambria Math" w:hAnsi="Cambria Math" w:cstheme="minorEastAsia"/>
                  <w:i/>
                  <w:iCs w:val="0"/>
                  <w:caps w:val="0"/>
                  <w:color w:val="333333"/>
                  <w:spacing w:val="0"/>
                  <w:kern w:val="0"/>
                  <w:sz w:val="24"/>
                  <w:szCs w:val="24"/>
                  <w:shd w:val="clear" w:fill="FFFFFF"/>
                  <w:lang w:val="en-US" w:bidi="ar"/>
                </w:rPr>
              </m:ctrlPr>
            </m:e>
          </m:nary>
        </m:oMath>
      </m:oMathPara>
    </w:p>
    <w:p>
      <w:pPr>
        <w:jc w:val="left"/>
        <w:rPr>
          <w:i w:val="0"/>
        </w:rPr>
      </w:pPr>
      <m:oMathPara>
        <m:oMath>
          <m:r>
            <m:rPr/>
            <w:rPr>
              <w:rFonts w:ascii="Cambria Math" w:hAnsi="Cambria Math" w:eastAsia="Cambria Math" w:cs="Cambria Math"/>
            </w:rPr>
            <m:t>ΔΦ=</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2π</m:t>
              </m:r>
            </m:den>
          </m:f>
          <m:nary>
            <m:naryPr>
              <m:limLoc m:val="subSup"/>
              <m:supHide m:val="1"/>
            </m:naryPr>
            <m:sub>
              <m:r>
                <m:rPr/>
                <w:rPr>
                  <w:rFonts w:ascii="Cambria Math" w:hAnsi="Cambria Math" w:eastAsia="Cambria Math" w:cs="Cambria Math"/>
                </w:rPr>
                <m:t>i</m:t>
              </m:r>
            </m:sub>
            <m:sup/>
            <m:e>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ip</m:t>
                  </m:r>
                </m:sub>
              </m:sSub>
              <m:r>
                <m:rPr/>
                <w:rPr>
                  <w:rFonts w:ascii="Cambria Math" w:hAnsi="Cambria Math" w:eastAsia="Cambria Math" w:cs="Cambria Math"/>
                </w:rPr>
                <m:t>)</m:t>
              </m:r>
            </m:e>
          </m:nary>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jc w:val="left"/>
        <w:rPr>
          <w:i w:val="0"/>
        </w:rPr>
      </w:pPr>
      <w:r>
        <w:rPr>
          <w:rFonts w:hint="eastAsia"/>
          <w:i w:val="0"/>
          <w:lang w:val="en-US" w:eastAsia="zh-CN"/>
        </w:rPr>
        <w:t>其中</w:t>
      </w:r>
      <m:oMath>
        <m:sSub>
          <m:sSubPr/>
          <m:e>
            <m:r>
              <m:rPr/>
              <w:rPr>
                <w:rFonts w:ascii="Cambria Math" w:hAnsi="Cambria Math" w:eastAsia="Cambria Math" w:cs="Cambria Math"/>
              </w:rPr>
              <m:t>r</m:t>
            </m:r>
          </m:e>
          <m:sub>
            <m:r>
              <m:rPr/>
              <w:rPr>
                <w:rFonts w:ascii="Cambria Math" w:hAnsi="Cambria Math" w:eastAsia="Cambria Math" w:cs="Cambria Math"/>
              </w:rPr>
              <m:t>pi</m:t>
            </m:r>
          </m:sub>
        </m:sSub>
        <m:r>
          <m:rPr/>
          <w:rPr>
            <w:rFonts w:ascii="Cambria Math" w:hAnsi="Cambria Math" w:eastAsia="Cambria Math" w:cs="Cambria Math"/>
          </w:rPr>
          <m:t>=</m:t>
        </m:r>
        <m:rad>
          <m:radPr>
            <m:degHide m:val="1"/>
          </m:radPr>
          <m:deg/>
          <m:e>
            <m:r>
              <m:rPr/>
              <w:rPr>
                <w:rFonts w:ascii="Cambria Math" w:hAnsi="Cambria Math" w:eastAsia="Cambria Math" w:cs="Cambria Math"/>
              </w:rPr>
              <m:t>(</m:t>
            </m:r>
            <m:sSub>
              <m:sSubPr/>
              <m:e>
                <m:r>
                  <m:rPr/>
                  <w:rPr>
                    <w:rFonts w:ascii="Cambria Math" w:hAnsi="Cambria Math" w:eastAsia="Cambria Math" w:cs="Cambria Math"/>
                  </w:rPr>
                  <m:t>x</m:t>
                </m:r>
              </m:e>
              <m:sub>
                <m:r>
                  <m:rPr/>
                  <w:rPr>
                    <w:rFonts w:ascii="Cambria Math" w:hAnsi="Cambria Math" w:eastAsia="Cambria Math" w:cs="Cambria Math"/>
                  </w:rPr>
                  <m:t>p</m:t>
                </m:r>
              </m:sub>
            </m:sSub>
            <m:r>
              <m:rPr/>
              <w:rPr>
                <w:rFonts w:ascii="Cambria Math" w:hAnsi="Cambria Math" w:eastAsia="Cambria Math" w:cs="Cambria Math"/>
              </w:rPr>
              <m:t>−</m:t>
            </m:r>
            <m:sSub>
              <m:sSubPr/>
              <m:e>
                <m:r>
                  <m:rPr/>
                  <w:rPr>
                    <w:rFonts w:ascii="Cambria Math" w:hAnsi="Cambria Math" w:eastAsia="Cambria Math" w:cs="Cambria Math"/>
                  </w:rPr>
                  <m:t>x</m:t>
                </m:r>
              </m:e>
              <m:sub>
                <m:r>
                  <m:rPr/>
                  <w:rPr>
                    <w:rFonts w:ascii="Cambria Math" w:hAnsi="Cambria Math" w:eastAsia="Cambria Math" w:cs="Cambria Math"/>
                  </w:rPr>
                  <m:t>i</m:t>
                </m:r>
              </m:sub>
            </m:sSub>
            <m:sSup>
              <m:sSupPr/>
              <m:e>
                <m:r>
                  <m:rPr/>
                  <w:rPr>
                    <w:rFonts w:ascii="Cambria Math" w:hAnsi="Cambria Math" w:eastAsia="Cambria Math" w:cs="Cambria Math"/>
                  </w:rPr>
                  <m:t>)</m:t>
                </m:r>
              </m:e>
              <m:sup>
                <m:r>
                  <m:rPr/>
                  <w:rPr>
                    <w:rFonts w:ascii="Cambria Math" w:hAnsi="Cambria Math" w:eastAsia="Cambria Math" w:cs="Cambria Math"/>
                  </w:rPr>
                  <m:t>2</m:t>
                </m:r>
              </m:sup>
            </m:sSup>
            <m:r>
              <m:rPr/>
              <w:rPr>
                <w:rFonts w:ascii="Cambria Math" w:hAnsi="Cambria Math" w:eastAsia="Cambria Math" w:cs="Cambria Math"/>
              </w:rPr>
              <m:t>+(</m:t>
            </m:r>
            <m:sSub>
              <m:sSubPr/>
              <m:e>
                <m:r>
                  <m:rPr/>
                  <w:rPr>
                    <w:rFonts w:ascii="Cambria Math" w:hAnsi="Cambria Math" w:eastAsia="Cambria Math" w:cs="Cambria Math"/>
                  </w:rPr>
                  <m:t>y</m:t>
                </m:r>
              </m:e>
              <m:sub>
                <m:r>
                  <m:rPr/>
                  <w:rPr>
                    <w:rFonts w:ascii="Cambria Math" w:hAnsi="Cambria Math" w:eastAsia="Cambria Math" w:cs="Cambria Math"/>
                  </w:rPr>
                  <m:t>p</m:t>
                </m:r>
              </m:sub>
            </m:sSub>
            <m:r>
              <m:rPr/>
              <w:rPr>
                <w:rFonts w:ascii="Cambria Math" w:hAnsi="Cambria Math" w:eastAsia="Cambria Math" w:cs="Cambria Math"/>
              </w:rPr>
              <m:t>−</m:t>
            </m:r>
            <m:sSub>
              <m:sSubPr/>
              <m:e>
                <m:r>
                  <m:rPr/>
                  <w:rPr>
                    <w:rFonts w:ascii="Cambria Math" w:hAnsi="Cambria Math" w:eastAsia="Cambria Math" w:cs="Cambria Math"/>
                  </w:rPr>
                  <m:t>y</m:t>
                </m:r>
              </m:e>
              <m:sub>
                <m:r>
                  <m:rPr/>
                  <w:rPr>
                    <w:rFonts w:ascii="Cambria Math" w:hAnsi="Cambria Math" w:eastAsia="Cambria Math" w:cs="Cambria Math"/>
                  </w:rPr>
                  <m:t>i</m:t>
                </m:r>
              </m:sub>
            </m:sSub>
            <m:sSup>
              <m:sSupPr/>
              <m:e>
                <m:r>
                  <m:rPr/>
                  <w:rPr>
                    <w:rFonts w:ascii="Cambria Math" w:hAnsi="Cambria Math" w:eastAsia="Cambria Math" w:cs="Cambria Math"/>
                  </w:rPr>
                  <m:t>)</m:t>
                </m:r>
              </m:e>
              <m:sup>
                <m:r>
                  <m:rPr/>
                  <w:rPr>
                    <w:rFonts w:ascii="Cambria Math" w:hAnsi="Cambria Math" w:eastAsia="Cambria Math" w:cs="Cambria Math"/>
                  </w:rPr>
                  <m:t>2</m:t>
                </m:r>
              </m:sup>
            </m:sSup>
          </m:e>
        </m:rad>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hAnsi="Cambria Math" w:cstheme="minorEastAsia"/>
          <w:i w:val="0"/>
          <w:iCs w:val="0"/>
          <w:caps w:val="0"/>
          <w:color w:val="333333"/>
          <w:spacing w:val="0"/>
          <w:kern w:val="0"/>
          <w:sz w:val="24"/>
          <w:szCs w:val="24"/>
          <w:shd w:val="clear" w:fill="FFFFFF"/>
          <w:lang w:val="en-US" w:eastAsia="zh-CN" w:bidi="ar"/>
        </w:rPr>
      </w:pPr>
      <w:r>
        <w:rPr>
          <w:rFonts w:hint="eastAsia" w:hAnsi="Cambria Math" w:cstheme="minorEastAsia"/>
          <w:i w:val="0"/>
          <w:iCs w:val="0"/>
          <w:caps w:val="0"/>
          <w:color w:val="333333"/>
          <w:spacing w:val="0"/>
          <w:kern w:val="0"/>
          <w:sz w:val="24"/>
          <w:szCs w:val="24"/>
          <w:shd w:val="clear" w:fill="FFFFFF"/>
          <w:lang w:val="en-US" w:eastAsia="zh-CN" w:bidi="ar"/>
        </w:rPr>
        <w:t>现对所有微元板子进行求和，得到翼型对于任意点P的势能之和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hAnsi="Cambria Math" w:cstheme="minorEastAsia"/>
          <w:i w:val="0"/>
          <w:iCs w:val="0"/>
          <w:caps w:val="0"/>
          <w:color w:val="333333"/>
          <w:spacing w:val="0"/>
          <w:kern w:val="0"/>
          <w:sz w:val="24"/>
          <w:szCs w:val="24"/>
          <w:shd w:val="clear" w:fill="FFFFFF"/>
          <w:lang w:val="en-US" w:eastAsia="zh-CN" w:bidi="ar"/>
        </w:rPr>
      </w:pPr>
      <w:r>
        <w:drawing>
          <wp:inline distT="0" distB="0" distL="114300" distR="114300">
            <wp:extent cx="3876675" cy="795655"/>
            <wp:effectExtent l="0" t="0" r="0"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6"/>
                    <a:stretch>
                      <a:fillRect/>
                    </a:stretch>
                  </pic:blipFill>
                  <pic:spPr>
                    <a:xfrm>
                      <a:off x="0" y="0"/>
                      <a:ext cx="3876675" cy="795655"/>
                    </a:xfrm>
                    <a:prstGeom prst="rect">
                      <a:avLst/>
                    </a:prstGeom>
                    <a:noFill/>
                    <a:ln>
                      <a:noFill/>
                    </a:ln>
                  </pic:spPr>
                </pic:pic>
              </a:graphicData>
            </a:graphic>
          </wp:inline>
        </w:drawing>
      </w:r>
    </w:p>
    <w:p>
      <w:pPr>
        <w:jc w:val="left"/>
        <w:rPr>
          <w:i w:val="0"/>
        </w:rPr>
      </w:pPr>
      <m:oMathPara>
        <m:oMath>
          <m:sSub>
            <m:sSubPr/>
            <m:e>
              <m:r>
                <m:rPr/>
                <w:rPr>
                  <w:rFonts w:ascii="Cambria Math" w:hAnsi="Cambria Math" w:eastAsia="Cambria Math" w:cs="Cambria Math"/>
                </w:rPr>
                <m:t>Φ</m:t>
              </m:r>
            </m:e>
            <m:sub>
              <m:r>
                <m:rPr/>
                <w:rPr>
                  <w:rFonts w:ascii="Cambria Math" w:hAnsi="Cambria Math" w:eastAsia="Cambria Math" w:cs="Cambria Math"/>
                </w:rPr>
                <m:t>pi</m:t>
              </m:r>
            </m:sub>
          </m:sSub>
          <m:r>
            <m:rPr/>
            <w:rPr>
              <w:rFonts w:ascii="Cambria Math" w:hAnsi="Cambria Math" w:eastAsia="Cambria Math" w:cs="Cambria Math"/>
            </w:rPr>
            <m:t>=∑ΔΦ=∑</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2π</m:t>
              </m:r>
            </m:den>
          </m:f>
          <m:nary>
            <m:naryPr>
              <m:limLoc m:val="subSup"/>
              <m:supHide m:val="1"/>
            </m:naryPr>
            <m:sub>
              <m:r>
                <m:rPr/>
                <w:rPr>
                  <w:rFonts w:ascii="Cambria Math" w:hAnsi="Cambria Math" w:eastAsia="Cambria Math" w:cs="Cambria Math"/>
                </w:rPr>
                <m:t>i</m:t>
              </m:r>
            </m:sub>
            <m:sup/>
            <m:e>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ip</m:t>
                  </m:r>
                </m:sub>
              </m:sSub>
              <m:r>
                <m:rPr/>
                <w:rPr>
                  <w:rFonts w:ascii="Cambria Math" w:hAnsi="Cambria Math" w:eastAsia="Cambria Math" w:cs="Cambria Math"/>
                </w:rPr>
                <m:t>)</m:t>
              </m:r>
            </m:e>
          </m:nary>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其中</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rad>
          <m:radPr>
            <m:deg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radPr>
          <m:deg>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g>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p</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rad>
      </m:oMath>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现使P点落在每一块微元板的控制点（即板子的中点处），势能表示为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Φ</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=∑ΔΦ=∑</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λ</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2π</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nary>
            <m:naryPr>
              <m:limLoc m:val="subSup"/>
              <m:sup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aryPr>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ji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nary>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s</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其中</w:t>
      </w:r>
      <m:oMath>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r</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rad>
          <m:radPr>
            <m:degHide m:val="1"/>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radPr>
          <m:deg>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g>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j</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x</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y</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i</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rad>
      </m:oMath>
    </w:p>
    <w:p>
      <w:pPr>
        <w:pStyle w:val="4"/>
        <w:numPr>
          <w:ilvl w:val="1"/>
          <w:numId w:val="2"/>
        </w:numPr>
        <w:tabs>
          <w:tab w:val="left" w:pos="3034"/>
        </w:tabs>
        <w:bidi w:val="0"/>
        <w:ind w:left="0" w:leftChars="0" w:firstLine="0" w:firstLineChars="0"/>
        <w:jc w:val="left"/>
        <w:rPr>
          <w:rFonts w:hint="eastAsia"/>
          <w:lang w:val="en-US" w:eastAsia="zh-CN"/>
        </w:rPr>
      </w:pPr>
      <w:bookmarkStart w:id="8" w:name="_Toc12832"/>
      <w:r>
        <w:rPr>
          <w:rFonts w:hint="eastAsia"/>
          <w:lang w:val="en-US" w:eastAsia="zh-CN"/>
        </w:rPr>
        <w:t>法向速度Vn与切向速度Vt</w:t>
      </w:r>
      <w:bookmarkEnd w:id="8"/>
    </w:p>
    <w:p>
      <w:pPr>
        <w:pStyle w:val="5"/>
        <w:bidi w:val="0"/>
        <w:jc w:val="left"/>
        <w:rPr>
          <w:rFonts w:hint="default"/>
          <w:lang w:val="en-US" w:eastAsia="zh-CN"/>
        </w:rPr>
      </w:pPr>
      <w:r>
        <w:rPr>
          <w:rFonts w:hint="eastAsia"/>
          <w:lang w:val="en-US" w:eastAsia="zh-CN"/>
        </w:rPr>
        <w:t>3.3.1 法向速度Vn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在翼型表面任意点（显然，包括控制点）的实际法向速度由翼型诱导出的速度Vn和来流速度在法向分量组成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由法向速度的定义可知，由翼型诱导出的法向速度Vn表示为：</w:t>
      </w:r>
    </w:p>
    <w:p>
      <w:pPr>
        <w:numPr>
          <w:ilvl w:val="0"/>
          <w:numId w:val="0"/>
        </w:numPr>
        <w:ind w:leftChars="0"/>
        <w:jc w:val="left"/>
      </w:pPr>
      <w:r>
        <w:drawing>
          <wp:inline distT="0" distB="0" distL="114300" distR="114300">
            <wp:extent cx="3738880" cy="1019175"/>
            <wp:effectExtent l="0" t="0" r="444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7"/>
                    <a:stretch>
                      <a:fillRect/>
                    </a:stretch>
                  </pic:blipFill>
                  <pic:spPr>
                    <a:xfrm>
                      <a:off x="0" y="0"/>
                      <a:ext cx="3738880" cy="1019175"/>
                    </a:xfrm>
                    <a:prstGeom prst="rect">
                      <a:avLst/>
                    </a:prstGeom>
                    <a:noFill/>
                    <a:ln>
                      <a:noFill/>
                    </a:ln>
                  </pic:spPr>
                </pic:pic>
              </a:graphicData>
            </a:graphic>
          </wp:inline>
        </w:drawing>
      </w:r>
    </w:p>
    <w:p>
      <w:pPr>
        <w:jc w:val="left"/>
        <w:rPr>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f>
            <m:fPr/>
            <m:num>
              <m:r>
                <m:rPr/>
                <w:rPr>
                  <w:rFonts w:ascii="Cambria Math" w:hAnsi="Cambria Math" w:eastAsia="Cambria Math" w:cs="Cambria Math"/>
                </w:rPr>
                <m:t>∂Φ</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m:t>
          </m:r>
          <m:limLow>
            <m:limLowPr/>
            <m:e>
              <m:r>
                <m:rPr/>
                <w:rPr>
                  <w:rFonts w:ascii="Cambria Math" w:hAnsi="Cambria Math" w:eastAsia="Cambria Math" w:cs="Cambria Math"/>
                </w:rPr>
                <m:t>∑</m:t>
              </m:r>
            </m:e>
            <m:lim>
              <m:r>
                <m:rPr/>
                <w:rPr>
                  <w:rFonts w:ascii="Cambria Math" w:hAnsi="Cambria Math" w:eastAsia="Cambria Math" w:cs="Cambria Math"/>
                </w:rPr>
                <m:t>i≠j</m:t>
              </m:r>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w:rPr>
              <w:rFonts w:ascii="Cambria Math" w:hAnsi="Cambria Math" w:eastAsia="Cambria Math" w:cs="Cambria Math"/>
            </w:rPr>
            <m:t>+</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m:t>
              </m:r>
            </m:den>
          </m:f>
        </m:oMath>
      </m:oMathPara>
    </w:p>
    <w:p>
      <w:pPr>
        <w:jc w:val="left"/>
        <w:rPr>
          <w:rFonts w:hint="eastAsia"/>
          <w:i w:val="0"/>
          <w:lang w:val="en-US" w:eastAsia="zh-CN"/>
        </w:rPr>
      </w:pPr>
      <w:r>
        <w:rPr>
          <w:rFonts w:hint="eastAsia"/>
          <w:i w:val="0"/>
          <w:lang w:val="en-US" w:eastAsia="zh-CN"/>
        </w:rPr>
        <w:t>来流在翼型表面的法向分量为</w:t>
      </w:r>
    </w:p>
    <w:p>
      <w:pPr>
        <w:jc w:val="left"/>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∗cos⁡(</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jc w:val="left"/>
        <w:rPr>
          <w:rFonts w:hint="eastAsia" w:hAnsi="Cambria Math" w:eastAsia="宋体" w:cs="Cambria Math"/>
          <w:i w:val="0"/>
          <w:lang w:val="en-US" w:eastAsia="zh-CN"/>
        </w:rPr>
      </w:pPr>
      <w:r>
        <w:rPr>
          <w:rFonts w:hint="eastAsia" w:hAnsi="Cambria Math" w:eastAsia="宋体" w:cs="Cambria Math"/>
          <w:i w:val="0"/>
          <w:lang w:val="en-US" w:eastAsia="zh-CN"/>
        </w:rPr>
        <w:t>由于翼型为刚体，即在翼型的法向方向没有速度，即</w:t>
      </w:r>
    </w:p>
    <w:p>
      <w:pPr>
        <w:jc w:val="left"/>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sub>
          </m:sSub>
          <m:r>
            <m:rPr/>
            <w:rPr>
              <w:rFonts w:ascii="Cambria Math" w:hAnsi="Cambria Math" w:eastAsia="Cambria Math" w:cs="Cambria Math"/>
            </w:rPr>
            <m:t>=0</m:t>
          </m:r>
        </m:oMath>
      </m:oMathPara>
    </w:p>
    <w:p>
      <w:pPr>
        <w:jc w:val="left"/>
        <w:rPr>
          <w:rFonts w:hint="eastAsia" w:hAnsi="Cambria Math" w:eastAsia="宋体" w:cs="Cambria Math"/>
          <w:i w:val="0"/>
          <w:lang w:val="en-US" w:eastAsia="zh-CN"/>
        </w:rPr>
      </w:pPr>
      <w:r>
        <w:rPr>
          <w:rFonts w:hint="eastAsia" w:hAnsi="Cambria Math" w:eastAsia="宋体" w:cs="Cambria Math"/>
          <w:i w:val="0"/>
          <w:lang w:val="en-US" w:eastAsia="zh-CN"/>
        </w:rPr>
        <w:t>故</w:t>
      </w:r>
    </w:p>
    <w:p>
      <w:pPr>
        <w:jc w:val="left"/>
        <w:rPr>
          <w:rFonts w:hint="eastAsia" w:hAnsi="Cambria Math" w:eastAsia="宋体" w:cs="Cambria Math"/>
          <w:i w:val="0"/>
          <w:lang w:val="en-US" w:eastAsia="zh-CN"/>
        </w:rPr>
      </w:pPr>
      <m:oMathPara>
        <m:oMath>
          <m:limLow>
            <m:limLowPr/>
            <m:e>
              <m:r>
                <m:rPr/>
                <w:rPr>
                  <w:rFonts w:ascii="Cambria Math" w:hAnsi="Cambria Math" w:eastAsia="Cambria Math" w:cs="Cambria Math"/>
                </w:rPr>
                <m:t>∑</m:t>
              </m:r>
            </m:e>
            <m:lim>
              <m:r>
                <m:rPr/>
                <w:rPr>
                  <w:rFonts w:ascii="Cambria Math" w:hAnsi="Cambria Math" w:eastAsia="Cambria Math" w:cs="Cambria Math"/>
                </w:rPr>
                <m:t>i≠j</m:t>
              </m:r>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ascii="Cambria Math" w:hAnsi="Cambria Math" w:eastAsia="Cambria Math" w:cs="Cambria Math"/>
                    </w:rPr>
                    <m:t>n</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w:rPr>
              <w:rFonts w:ascii="Cambria Math" w:hAnsi="Cambria Math" w:eastAsia="Cambria Math" w:cs="Cambria Math"/>
            </w:rPr>
            <m:t>+</m:t>
          </m:r>
          <m:f>
            <m:fPr/>
            <m:num>
              <m:sSub>
                <m:sSubPr/>
                <m:e>
                  <m:r>
                    <m:rPr/>
                    <w:rPr>
                      <w:rFonts w:ascii="Cambria Math" w:hAnsi="Cambria Math" w:eastAsia="Cambria Math" w:cs="Cambria Math"/>
                    </w:rPr>
                    <m:t>λ</m:t>
                  </m:r>
                </m:e>
                <m:sub>
                  <m:r>
                    <m:rPr/>
                    <w:rPr>
                      <w:rFonts w:ascii="Cambria Math" w:hAnsi="Cambria Math" w:eastAsia="Cambria Math" w:cs="Cambria Math"/>
                    </w:rPr>
                    <m:t>i</m:t>
                  </m:r>
                </m:sub>
              </m:sSub>
            </m:num>
            <m:den>
              <m:r>
                <m:rPr/>
                <w:rPr>
                  <w:rFonts w:ascii="Cambria Math" w:hAnsi="Cambria Math" w:eastAsia="Cambria Math" w:cs="Cambria Math"/>
                </w:rPr>
                <m:t>2</m:t>
              </m:r>
            </m:den>
          </m:f>
          <m:r>
            <m:rPr>
              <m:sty m:val="p"/>
            </m:rPr>
            <w:rPr>
              <w:rFonts w:hint="eastAsia" w:ascii="Cambria Math" w:hAnsi="Cambria Math"/>
              <w:lang w:val="en-US" w:eastAsia="zh-CN"/>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∗cos⁡(</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r>
            <m:rPr/>
            <w:rPr>
              <w:rFonts w:hint="eastAsia" w:ascii="Cambria Math" w:hAnsi="Cambria Math" w:eastAsia="宋体" w:cs="Cambria Math"/>
              <w:lang w:val="en-US" w:eastAsia="zh-CN"/>
            </w:rPr>
            <m:t>=0</m:t>
          </m:r>
        </m:oMath>
      </m:oMathPara>
    </w:p>
    <w:p>
      <w:pPr>
        <w:pStyle w:val="5"/>
        <w:bidi w:val="0"/>
        <w:jc w:val="left"/>
        <w:rPr>
          <w:rFonts w:hint="eastAsia"/>
          <w:lang w:val="en-US" w:eastAsia="zh-CN"/>
        </w:rPr>
      </w:pPr>
      <w:r>
        <w:rPr>
          <w:rFonts w:hint="eastAsia"/>
          <w:lang w:val="en-US" w:eastAsia="zh-CN"/>
        </w:rPr>
        <w:t>3.3.2 切向速度Vt</w:t>
      </w:r>
    </w:p>
    <w:p>
      <w:pPr>
        <w:numPr>
          <w:ilvl w:val="0"/>
          <w:numId w:val="0"/>
        </w:numPr>
        <w:ind w:leftChars="0"/>
        <w:jc w:val="left"/>
        <w:rPr>
          <w:rFonts w:hint="eastAsia"/>
          <w:lang w:val="en-US" w:eastAsia="zh-CN"/>
        </w:rPr>
      </w:pPr>
      <w:r>
        <w:rPr>
          <w:rFonts w:hint="eastAsia"/>
          <w:lang w:val="en-US" w:eastAsia="zh-CN"/>
        </w:rPr>
        <w:t>在翼型表面任意点的实际切向速度由翼型诱导出的速度Vt和来流速度在切向分量组成</w:t>
      </w:r>
    </w:p>
    <w:p>
      <w:pPr>
        <w:numPr>
          <w:ilvl w:val="0"/>
          <w:numId w:val="0"/>
        </w:numPr>
        <w:ind w:leftChars="0"/>
        <w:jc w:val="left"/>
        <w:rPr>
          <w:rFonts w:hint="eastAsia"/>
          <w:lang w:val="en-US" w:eastAsia="zh-CN"/>
        </w:rPr>
      </w:pPr>
      <w:r>
        <w:rPr>
          <w:rFonts w:hint="eastAsia"/>
          <w:lang w:val="en-US" w:eastAsia="zh-CN"/>
        </w:rPr>
        <w:t>由切向速度的定义可知，由翼型诱导出的切向速度Vt表示为：</w:t>
      </w:r>
    </w:p>
    <w:p>
      <w:pPr>
        <w:numPr>
          <w:ilvl w:val="0"/>
          <w:numId w:val="0"/>
        </w:numPr>
        <w:ind w:leftChars="0"/>
        <w:jc w:val="left"/>
      </w:pPr>
    </w:p>
    <w:p>
      <w:pPr>
        <w:numPr>
          <w:ilvl w:val="0"/>
          <w:numId w:val="0"/>
        </w:numPr>
        <w:ind w:leftChars="0"/>
        <w:jc w:val="left"/>
      </w:pPr>
      <w:r>
        <w:drawing>
          <wp:inline distT="0" distB="0" distL="114300" distR="114300">
            <wp:extent cx="1327785" cy="1019175"/>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7"/>
                    <a:srcRect r="64487"/>
                    <a:stretch>
                      <a:fillRect/>
                    </a:stretch>
                  </pic:blipFill>
                  <pic:spPr>
                    <a:xfrm>
                      <a:off x="0" y="0"/>
                      <a:ext cx="1327785" cy="1019175"/>
                    </a:xfrm>
                    <a:prstGeom prst="rect">
                      <a:avLst/>
                    </a:prstGeom>
                    <a:noFill/>
                    <a:ln>
                      <a:noFill/>
                    </a:ln>
                  </pic:spPr>
                </pic:pic>
              </a:graphicData>
            </a:graphic>
          </wp:inline>
        </w:drawing>
      </w:r>
    </w:p>
    <w:p>
      <w:pPr>
        <w:jc w:val="left"/>
        <w:rPr>
          <w:i w:val="0"/>
        </w:rPr>
      </w:pPr>
      <m:oMathPara>
        <m:oMath>
          <m:sSub>
            <m:sSubPr/>
            <m:e>
              <m:r>
                <m:rPr/>
                <w:rPr>
                  <w:rFonts w:ascii="Cambria Math" w:hAnsi="Cambria Math" w:eastAsia="Cambria Math" w:cs="Cambria Math"/>
                </w:rPr>
                <m:t>V</m:t>
              </m:r>
            </m:e>
            <m:sub>
              <m:r>
                <m:rPr/>
                <w:rPr>
                  <w:rFonts w:ascii="Cambria Math" w:hAnsi="Cambria Math" w:eastAsia="Cambria Math" w:cs="Cambria Math"/>
                </w:rPr>
                <m:t>n</m:t>
              </m:r>
            </m:sub>
          </m:sSub>
          <m:r>
            <m:rPr/>
            <w:rPr>
              <w:rFonts w:ascii="Cambria Math" w:hAnsi="Cambria Math" w:eastAsia="Cambria Math" w:cs="Cambria Math"/>
            </w:rPr>
            <m:t>=</m:t>
          </m:r>
          <m:f>
            <m:fPr/>
            <m:num>
              <m:r>
                <m:rPr/>
                <w:rPr>
                  <w:rFonts w:ascii="Cambria Math" w:hAnsi="Cambria Math" w:eastAsia="Cambria Math" w:cs="Cambria Math"/>
                </w:rPr>
                <m:t>∂Φ</m:t>
              </m:r>
            </m:num>
            <m:den>
              <m:r>
                <m:rPr/>
                <w:rPr>
                  <w:rFonts w:ascii="Cambria Math" w:hAnsi="Cambria Math" w:eastAsia="Cambria Math" w:cs="Cambria Math"/>
                </w:rPr>
                <m:t>∂</m:t>
              </m:r>
              <m:sSub>
                <m:sSubPr/>
                <m:e>
                  <m:r>
                    <m:rPr/>
                    <w:rPr>
                      <w:rFonts w:hint="default" w:ascii="Cambria Math" w:hAnsi="Cambria Math" w:eastAsia="宋体" w:cs="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m:t>
          </m:r>
          <m:limLow>
            <m:limLowPr/>
            <m:e>
              <m:r>
                <m:rPr/>
                <w:rPr>
                  <w:rFonts w:ascii="Cambria Math" w:hAnsi="Cambria Math" w:eastAsia="Cambria Math" w:cs="Cambria Math"/>
                </w:rPr>
                <m:t>∑</m:t>
              </m:r>
            </m:e>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hint="default" w:ascii="Cambria Math" w:hAnsi="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oMath>
      </m:oMathPara>
    </w:p>
    <w:p>
      <w:pPr>
        <w:jc w:val="left"/>
        <w:rPr>
          <w:rFonts w:hint="eastAsia"/>
          <w:i w:val="0"/>
          <w:lang w:val="en-US" w:eastAsia="zh-CN"/>
        </w:rPr>
      </w:pPr>
      <w:r>
        <w:rPr>
          <w:rFonts w:hint="eastAsia"/>
          <w:i w:val="0"/>
          <w:lang w:val="en-US" w:eastAsia="zh-CN"/>
        </w:rPr>
        <w:t>来流在翼型表面的法向分量为</w:t>
      </w:r>
    </w:p>
    <w:p>
      <w:pPr>
        <w:jc w:val="left"/>
        <w:rPr>
          <w:rFonts w:hAnsi="Cambria Math" w:eastAsia="Cambria Math" w:cs="Cambria Math"/>
          <w:i w:val="0"/>
        </w:rPr>
      </w:pPr>
      <m:oMathPara>
        <m:oMath>
          <m:sSub>
            <m:sSubPr/>
            <m:e>
              <m:r>
                <m:rPr/>
                <w:rPr>
                  <w:rFonts w:ascii="Cambria Math" w:hAnsi="Cambria Math" w:eastAsia="Cambria Math" w:cs="Cambria Math"/>
                </w:rPr>
                <m:t>V</m:t>
              </m:r>
            </m:e>
            <m:sub>
              <m:r>
                <m:rPr/>
                <w:rPr>
                  <w:rFonts w:ascii="Cambria Math" w:hAnsi="Cambria Math" w:eastAsia="Cambria Math" w:cs="Cambria Math"/>
                </w:rPr>
                <m:t>∞,</m:t>
              </m:r>
              <m:sSub>
                <m:sSubPr/>
                <m:e>
                  <m:r>
                    <m:rPr>
                      <m:sty m:val="p"/>
                    </m:rPr>
                    <w:rPr>
                      <w:rFonts w:hint="default" w:ascii="Cambria Math" w:hAnsi="Cambria Math"/>
                      <w:lang w:val="en-US" w:eastAsia="zh-CN"/>
                    </w:rPr>
                    <m:t>t</m:t>
                  </m:r>
                </m:e>
                <m:sub>
                  <m:r>
                    <m:rPr/>
                    <w:rPr>
                      <w:rFonts w:ascii="Cambria Math" w:hAnsi="Cambria Math" w:eastAsia="Cambria Math" w:cs="Cambria Math"/>
                    </w:rPr>
                    <m:t>i</m:t>
                  </m:r>
                </m:sub>
              </m:sSub>
            </m:sub>
          </m:sSub>
          <m:r>
            <m:rPr/>
            <w:rPr>
              <w:rFonts w:ascii="Cambria Math" w:hAnsi="Cambria Math" w:eastAsia="Cambria Math" w:cs="Cambria Math"/>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m:t>
          </m:r>
          <m:r>
            <m:rPr/>
            <w:rPr>
              <w:rFonts w:hint="default" w:ascii="Cambria Math" w:hAnsi="Cambria Math" w:eastAsia="宋体" w:cs="Cambria Math"/>
              <w:lang w:val="en-US" w:eastAsia="zh-CN"/>
            </w:rPr>
            <m:t>sin</m:t>
          </m:r>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jc w:val="left"/>
        <w:rPr>
          <w:rFonts w:hint="eastAsia" w:hAnsi="Cambria Math" w:eastAsia="宋体" w:cs="Cambria Math"/>
          <w:i w:val="0"/>
          <w:lang w:val="en-US" w:eastAsia="zh-CN"/>
        </w:rPr>
      </w:pPr>
      <w:r>
        <w:rPr>
          <w:rFonts w:hint="eastAsia" w:hAnsi="Cambria Math" w:eastAsia="宋体" w:cs="Cambria Math"/>
          <w:i w:val="0"/>
          <w:lang w:val="en-US" w:eastAsia="zh-CN"/>
        </w:rPr>
        <w:t>故</w:t>
      </w:r>
    </w:p>
    <w:p>
      <w:pPr>
        <w:jc w:val="left"/>
        <w:rPr>
          <w:rFonts w:hint="default" w:hAnsi="Cambria Math" w:eastAsia="宋体" w:cs="Cambria Math"/>
          <w:i w:val="0"/>
          <w:lang w:val="en-US" w:eastAsia="zh-CN"/>
        </w:rPr>
      </w:pPr>
      <m:oMathPara>
        <m:oMath>
          <m:limLow>
            <m:limLowPr/>
            <m:e>
              <m:sSub>
                <m:sSubPr/>
                <m:e>
                  <m:r>
                    <m:rPr/>
                    <w:rPr>
                      <w:rFonts w:ascii="Cambria Math" w:hAnsi="Cambria Math" w:eastAsia="Cambria Math" w:cs="Cambria Math"/>
                    </w:rPr>
                    <m:t>V</m:t>
                  </m:r>
                </m:e>
                <m:sub>
                  <m:r>
                    <m:rPr>
                      <m:sty m:val="p"/>
                    </m:rPr>
                    <w:rPr>
                      <w:rFonts w:hint="default" w:ascii="Cambria Math" w:hAnsi="Cambria Math"/>
                      <w:lang w:val="en-US" w:eastAsia="zh-CN"/>
                    </w:rPr>
                    <m:t>t</m:t>
                  </m:r>
                </m:sub>
              </m:sSub>
              <m:r>
                <m:rPr/>
                <w:rPr>
                  <w:rFonts w:hint="default" w:ascii="Cambria Math" w:hAnsi="Cambria Math"/>
                  <w:lang w:val="en-US" w:eastAsia="zh-CN"/>
                </w:rPr>
                <m:t xml:space="preserve"> = </m:t>
              </m:r>
              <m:r>
                <m:rPr/>
                <w:rPr>
                  <w:rFonts w:ascii="Cambria Math" w:hAnsi="Cambria Math" w:eastAsia="Cambria Math" w:cs="Cambria Math"/>
                </w:rPr>
                <m:t>∑</m:t>
              </m:r>
            </m:e>
            <m:lim/>
          </m:limLow>
          <m:sSub>
            <m:sSubPr/>
            <m:e>
              <m:r>
                <m:rPr/>
                <w:rPr>
                  <w:rFonts w:ascii="Cambria Math" w:hAnsi="Cambria Math" w:eastAsia="Cambria Math" w:cs="Cambria Math"/>
                </w:rPr>
                <m:t>∫</m:t>
              </m:r>
            </m:e>
            <m:sub>
              <m:r>
                <m:rPr/>
                <w:rPr>
                  <w:rFonts w:ascii="Cambria Math" w:hAnsi="Cambria Math" w:eastAsia="Cambria Math" w:cs="Cambria Math"/>
                </w:rPr>
                <m:t>i</m:t>
              </m:r>
            </m:sub>
          </m:sSub>
          <m:f>
            <m:fPr/>
            <m:num>
              <m:r>
                <m:rPr/>
                <w:rPr>
                  <w:rFonts w:ascii="Cambria Math" w:hAnsi="Cambria Math" w:eastAsia="Cambria Math" w:cs="Cambria Math"/>
                </w:rPr>
                <m:t>∂ln⁡(</m:t>
              </m:r>
              <m:sSub>
                <m:sSubPr/>
                <m:e>
                  <m:r>
                    <m:rPr/>
                    <w:rPr>
                      <w:rFonts w:ascii="Cambria Math" w:hAnsi="Cambria Math" w:eastAsia="Cambria Math" w:cs="Cambria Math"/>
                    </w:rPr>
                    <m:t>r</m:t>
                  </m:r>
                </m:e>
                <m:sub>
                  <m:r>
                    <m:rPr/>
                    <w:rPr>
                      <w:rFonts w:ascii="Cambria Math" w:hAnsi="Cambria Math" w:eastAsia="Cambria Math" w:cs="Cambria Math"/>
                    </w:rPr>
                    <m:t>ji</m:t>
                  </m:r>
                </m:sub>
              </m:sSub>
              <m:r>
                <m:rPr/>
                <w:rPr>
                  <w:rFonts w:ascii="Cambria Math" w:hAnsi="Cambria Math" w:eastAsia="Cambria Math" w:cs="Cambria Math"/>
                </w:rPr>
                <m:t>)</m:t>
              </m:r>
            </m:num>
            <m:den>
              <m:r>
                <m:rPr/>
                <w:rPr>
                  <w:rFonts w:ascii="Cambria Math" w:hAnsi="Cambria Math" w:eastAsia="Cambria Math" w:cs="Cambria Math"/>
                </w:rPr>
                <m:t>∂</m:t>
              </m:r>
              <m:sSub>
                <m:sSubPr/>
                <m:e>
                  <m:r>
                    <m:rPr/>
                    <w:rPr>
                      <w:rFonts w:hint="default" w:ascii="Cambria Math" w:hAnsi="Cambria Math" w:eastAsia="宋体" w:cs="Cambria Math"/>
                      <w:lang w:val="en-US" w:eastAsia="zh-CN"/>
                    </w:rPr>
                    <m:t>t</m:t>
                  </m:r>
                </m:e>
                <m:sub>
                  <m:r>
                    <m:rPr/>
                    <w:rPr>
                      <w:rFonts w:ascii="Cambria Math" w:hAnsi="Cambria Math" w:eastAsia="Cambria Math" w:cs="Cambria Math"/>
                    </w:rPr>
                    <m:t>i</m:t>
                  </m:r>
                </m:sub>
              </m:sSub>
            </m:den>
          </m:f>
          <m:r>
            <m:rPr/>
            <w:rPr>
              <w:rFonts w:ascii="Cambria Math" w:hAnsi="Cambria Math" w:eastAsia="Cambria Math" w:cs="Cambria Math"/>
            </w:rPr>
            <m:t>d</m:t>
          </m:r>
          <m:sSub>
            <m:sSubPr/>
            <m:e>
              <m:r>
                <m:rPr/>
                <w:rPr>
                  <w:rFonts w:ascii="Cambria Math" w:hAnsi="Cambria Math" w:eastAsia="Cambria Math" w:cs="Cambria Math"/>
                </w:rPr>
                <m:t>s</m:t>
              </m:r>
            </m:e>
            <m:sub>
              <m:r>
                <m:rPr/>
                <w:rPr>
                  <w:rFonts w:ascii="Cambria Math" w:hAnsi="Cambria Math" w:eastAsia="Cambria Math" w:cs="Cambria Math"/>
                </w:rPr>
                <m:t>i</m:t>
              </m:r>
            </m:sub>
          </m:sSub>
          <m:r>
            <m:rPr>
              <m:sty m:val="p"/>
            </m:rPr>
            <w:rPr>
              <w:rFonts w:hint="eastAsia" w:ascii="Cambria Math" w:hAnsi="Cambria Math"/>
              <w:lang w:val="en-US" w:eastAsia="zh-CN"/>
            </w:rPr>
            <m:t>+</m:t>
          </m:r>
          <m:sSub>
            <m:sSubPr/>
            <m:e>
              <m:r>
                <m:rPr/>
                <w:rPr>
                  <w:rFonts w:ascii="Cambria Math" w:hAnsi="Cambria Math" w:eastAsia="Cambria Math" w:cs="Cambria Math"/>
                </w:rPr>
                <m:t>V</m:t>
              </m:r>
            </m:e>
            <m:sub>
              <m:r>
                <m:rPr/>
                <w:rPr>
                  <w:rFonts w:ascii="Cambria Math" w:hAnsi="Cambria Math" w:eastAsia="Cambria Math" w:cs="Cambria Math"/>
                </w:rPr>
                <m:t>∞</m:t>
              </m:r>
            </m:sub>
          </m:sSub>
          <m:r>
            <m:rPr/>
            <w:rPr>
              <w:rFonts w:ascii="Cambria Math" w:hAnsi="Cambria Math" w:eastAsia="Cambria Math" w:cs="Cambria Math"/>
            </w:rPr>
            <m:t>∗</m:t>
          </m:r>
          <m:r>
            <m:rPr/>
            <w:rPr>
              <w:rFonts w:hint="default" w:ascii="Cambria Math" w:hAnsi="Cambria Math" w:eastAsia="宋体" w:cs="Cambria Math"/>
              <w:lang w:val="en-US" w:eastAsia="zh-CN"/>
            </w:rPr>
            <m:t>sin</m:t>
          </m:r>
          <m:r>
            <m:rPr/>
            <w:rPr>
              <w:rFonts w:ascii="Cambria Math" w:hAnsi="Cambria Math" w:eastAsia="Cambria Math" w:cs="Cambria Math"/>
            </w:rPr>
            <m:t>⁡(</m:t>
          </m:r>
          <m:sSub>
            <m:sSubPr/>
            <m:e>
              <m:r>
                <m:rPr/>
                <w:rPr>
                  <w:rFonts w:ascii="Cambria Math" w:hAnsi="Cambria Math" w:eastAsia="Cambria Math" w:cs="Cambria Math"/>
                </w:rPr>
                <m:t>β</m:t>
              </m:r>
            </m:e>
            <m:sub>
              <m:r>
                <m:rPr/>
                <w:rPr>
                  <w:rFonts w:ascii="Cambria Math" w:hAnsi="Cambria Math" w:eastAsia="Cambria Math" w:cs="Cambria Math"/>
                </w:rPr>
                <m:t>i</m:t>
              </m:r>
            </m:sub>
          </m:sSub>
          <m:r>
            <m:rPr/>
            <w:rPr>
              <w:rFonts w:ascii="Cambria Math" w:hAnsi="Cambria Math" w:eastAsia="Cambria Math" w:cs="Cambria Math"/>
            </w:rPr>
            <m:t>)</m:t>
          </m:r>
        </m:oMath>
      </m:oMathPara>
    </w:p>
    <w:p>
      <w:pPr>
        <w:numPr>
          <w:ilvl w:val="0"/>
          <w:numId w:val="0"/>
        </w:numPr>
        <w:ind w:leftChars="0"/>
        <w:jc w:val="left"/>
        <w:rPr>
          <w:rFonts w:hint="default"/>
          <w:lang w:val="en-US" w:eastAsia="zh-CN"/>
        </w:rPr>
      </w:pPr>
      <w:r>
        <w:rPr>
          <w:rFonts w:hint="eastAsia"/>
          <w:lang w:val="en-US" w:eastAsia="zh-CN"/>
        </w:rPr>
        <w:t>切向速度与Cp的求解直接相关</w:t>
      </w:r>
    </w:p>
    <w:p>
      <w:pPr>
        <w:jc w:val="left"/>
        <w:rPr>
          <w:rFonts w:hint="default"/>
          <w:lang w:val="en-US" w:eastAsia="zh-CN"/>
        </w:rPr>
      </w:pPr>
    </w:p>
    <w:p>
      <w:pPr>
        <w:jc w:val="left"/>
        <w:rPr>
          <w:rFonts w:hint="eastAsia" w:eastAsiaTheme="minorEastAsia"/>
          <w:i w:val="0"/>
          <w:lang w:val="en-US" w:eastAsia="zh-CN"/>
        </w:rPr>
      </w:pPr>
    </w:p>
    <w:p>
      <w:pPr>
        <w:jc w:val="left"/>
        <w:rPr>
          <w:rFonts w:hint="eastAsia" w:hAnsi="Cambria Math" w:eastAsia="宋体" w:cs="Cambria Math"/>
          <w:i w:val="0"/>
          <w:lang w:val="en-US" w:eastAsia="zh-CN"/>
        </w:rPr>
      </w:pPr>
    </w:p>
    <w:p>
      <w:pPr>
        <w:jc w:val="left"/>
        <w:rPr>
          <w:rFonts w:hint="default"/>
          <w:i w:val="0"/>
          <w:lang w:val="en-US" w:eastAsia="zh-CN"/>
        </w:rPr>
      </w:pPr>
    </w:p>
    <w:p>
      <w:pPr>
        <w:jc w:val="left"/>
        <w:rPr>
          <w:rFonts w:hint="eastAsia"/>
          <w:i w:val="0"/>
          <w:lang w:val="en-US" w:eastAsia="zh-CN"/>
        </w:rPr>
      </w:pPr>
    </w:p>
    <w:p>
      <w:pPr>
        <w:pStyle w:val="3"/>
        <w:numPr>
          <w:ilvl w:val="0"/>
          <w:numId w:val="2"/>
        </w:numPr>
        <w:bidi w:val="0"/>
        <w:jc w:val="left"/>
        <w:rPr>
          <w:rFonts w:hint="default"/>
          <w:lang w:val="en-US" w:eastAsia="zh-CN"/>
        </w:rPr>
      </w:pPr>
      <w:bookmarkStart w:id="9" w:name="_Toc3230"/>
      <w:r>
        <w:rPr>
          <w:rFonts w:hint="eastAsia"/>
          <w:lang w:val="en-US" w:eastAsia="zh-CN"/>
        </w:rPr>
        <w:t>涡面法(Vortex panel method/VPM)</w:t>
      </w:r>
      <w:bookmarkEnd w:id="9"/>
    </w:p>
    <w:p>
      <w:pPr>
        <w:pStyle w:val="4"/>
        <w:bidi w:val="0"/>
        <w:jc w:val="left"/>
        <w:rPr>
          <w:rFonts w:hint="default"/>
          <w:lang w:val="en-US" w:eastAsia="zh-CN"/>
        </w:rPr>
      </w:pPr>
      <w:bookmarkStart w:id="10" w:name="_Toc14720"/>
      <w:r>
        <w:rPr>
          <w:rFonts w:hint="eastAsia"/>
          <w:lang w:val="en-US" w:eastAsia="zh-CN"/>
        </w:rPr>
        <w:t>4.1 法向速度Vn</w:t>
      </w:r>
      <w:bookmarkEnd w:id="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涡面法和面源法的不同仅仅在于速度势函数的不同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Φ=∑</m:t>
          </m:r>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λ</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2π</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n</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∂Φ</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这里与面源法（SPM）的不同在于当i=j时，翼型在法向的诱导速度为零</w:t>
      </w:r>
    </w:p>
    <w:p>
      <w:pPr>
        <w:pStyle w:val="4"/>
        <w:bidi w:val="0"/>
        <w:jc w:val="left"/>
        <w:rPr>
          <w:rFonts w:hint="default"/>
          <w:lang w:val="en-US" w:eastAsia="zh-CN"/>
        </w:rPr>
      </w:pPr>
      <w:bookmarkStart w:id="11" w:name="_Toc692"/>
      <w:r>
        <w:rPr>
          <w:rFonts w:hint="eastAsia"/>
          <w:lang w:val="en-US" w:eastAsia="zh-CN"/>
        </w:rPr>
        <w:t>4.2 切向速度Vt</w:t>
      </w:r>
      <w:bookmarkEnd w:id="1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right="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n</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∗cos⁡(</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β</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=0</m:t>
          </m:r>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m:oMathPara>
        <m:oMath>
          <m:limLow>
            <m:limLow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LowPr>
            <m:e>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 xml:space="preserve"> = ∑</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lim>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lim>
          </m:limLow>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f>
            <m:f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∂ln⁡(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θ</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ji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num>
            <m:den>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den>
          </m:f>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d</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V</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∗sin⁡(</m:t>
          </m:r>
          <m:sSub>
            <m:sSubP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β</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i</m:t>
              </m:r>
              <m:ctrlPr>
                <w:rPr>
                  <w:rFonts w:hint="default" w:ascii="Cambria Math" w:hAnsi="Cambria Math" w:eastAsiaTheme="minorEastAsia" w:cstheme="minorEastAsia"/>
                  <w:i w:val="0"/>
                  <w:iCs w:val="0"/>
                  <w:caps w:val="0"/>
                  <w:color w:val="333333"/>
                  <w:spacing w:val="0"/>
                  <w:kern w:val="0"/>
                  <w:sz w:val="24"/>
                  <w:szCs w:val="24"/>
                  <w:shd w:val="clear" w:fill="FFFFFF"/>
                  <w:lang w:val="en-US" w:eastAsia="zh-CN" w:bidi="ar"/>
                </w:rPr>
              </m:ctrlPr>
            </m:sub>
          </m:sSub>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m:t>
          </m:r>
        </m:oMath>
      </m:oMathPara>
    </w:p>
    <w:p>
      <w:pPr>
        <w:jc w:val="left"/>
        <w:rPr>
          <w:rFonts w:hint="eastAsia" w:hAnsi="Cambria Math" w:eastAsia="宋体" w:cs="Cambria Math"/>
          <w:i w:val="0"/>
          <w:lang w:val="en-US" w:eastAsia="zh-CN"/>
        </w:rPr>
      </w:pPr>
    </w:p>
    <w:p>
      <w:pPr>
        <w:pStyle w:val="3"/>
        <w:numPr>
          <w:ilvl w:val="0"/>
          <w:numId w:val="2"/>
        </w:numPr>
        <w:bidi w:val="0"/>
        <w:jc w:val="left"/>
        <w:rPr>
          <w:rFonts w:hint="default"/>
          <w:lang w:val="en-US" w:eastAsia="zh-CN"/>
        </w:rPr>
      </w:pPr>
      <w:bookmarkStart w:id="12" w:name="_Toc26809"/>
      <w:r>
        <w:rPr>
          <w:rFonts w:hint="eastAsia"/>
          <w:lang w:val="en-US" w:eastAsia="zh-CN"/>
        </w:rPr>
        <w:t>面源和涡面结合法（Source panel and Vortex panel method/SPVP)</w:t>
      </w:r>
      <w:bookmarkEnd w:id="12"/>
    </w:p>
    <w:p>
      <w:pPr>
        <w:jc w:val="left"/>
        <w:rPr>
          <w:rFonts w:hint="eastAsia"/>
          <w:lang w:val="en-US" w:eastAsia="zh-CN"/>
        </w:rPr>
      </w:pPr>
      <w:r>
        <w:rPr>
          <w:rFonts w:hint="eastAsia"/>
          <w:lang w:val="en-US" w:eastAsia="zh-CN"/>
        </w:rPr>
        <w:t>该方法为两者的结合法，相较于前两种方法，其鲁棒性更强。此部分为相关的理论介绍，故只给出Vn和Vt的表达式，更为细节的代码实现推导，将会在Final_Result给出。</w:t>
      </w:r>
    </w:p>
    <w:p>
      <w:pPr>
        <w:pStyle w:val="4"/>
        <w:bidi w:val="0"/>
        <w:jc w:val="left"/>
        <w:rPr>
          <w:rFonts w:hint="default"/>
          <w:lang w:val="en-US" w:eastAsia="zh-CN"/>
        </w:rPr>
      </w:pPr>
      <w:bookmarkStart w:id="13" w:name="_Toc7737"/>
      <w:r>
        <w:rPr>
          <w:rFonts w:hint="eastAsia"/>
          <w:lang w:val="en-US" w:eastAsia="zh-CN"/>
        </w:rPr>
        <w:t>5.1 法向速度Vn</w:t>
      </w:r>
      <w:bookmarkEnd w:id="13"/>
    </w:p>
    <w:p>
      <w:pPr>
        <w:jc w:val="left"/>
      </w:pPr>
      <m:oMathPara>
        <m:oMath>
          <m:sSub>
            <w:bookmarkStart w:id="14" w:name="_Hlk153913266"/>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nary>
            <w:bookmarkStart w:id="15" w:name="_Hlk153912972"/>
            <m:naryPr>
              <m:chr m:val="∑"/>
              <m:limLoc m:val="subSup"/>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w:bookmarkStart w:id="16" w:name="_Hlk153913228"/>
            <m:e>
              <m:f>
                <m:fPr>
                  <m:ctrlPr>
                    <w:rPr>
                      <w:rFonts w:ascii="Cambria Math" w:hAnsi="Cambria Math"/>
                      <w:i/>
                    </w:rPr>
                  </m:ctrlPr>
                </m:fPr>
                <m:num>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j</m:t>
                      </m:r>
                      <w:bookmarkEnd w:id="16"/>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j</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ctrlPr>
                    <w:rPr>
                      <w:rFonts w:ascii="Cambria Math" w:hAnsi="Cambria Math"/>
                      <w:i/>
                    </w:rPr>
                  </m:ctrlPr>
                </m:num>
                <m:den>
                  <m:r>
                    <m:rPr/>
                    <w:rPr>
                      <w:rFonts w:ascii="Cambria Math" w:hAnsi="Cambria Math"/>
                    </w:rPr>
                    <m:t>∂ni</m:t>
                  </m:r>
                  <m:ctrlPr>
                    <w:rPr>
                      <w:rFonts w:ascii="Cambria Math" w:hAnsi="Cambria Math"/>
                      <w:i/>
                    </w:rPr>
                  </m:ctrlPr>
                </m:den>
              </m:f>
              <m:func>
                <m:funcPr>
                  <m:ctrlPr>
                    <w:rPr>
                      <w:rFonts w:ascii="Cambria Math" w:hAnsi="Cambria Math"/>
                      <w:i/>
                    </w:rPr>
                  </m:ctrlPr>
                </m:funcPr>
                <m:fName>
                  <m:r>
                    <m:rPr/>
                    <w:rPr>
                      <w:rFonts w:ascii="Cambria Math" w:hAnsi="Cambria Math"/>
                    </w:rPr>
                    <m:t>ln</m:t>
                  </m:r>
                  <m:ctrlPr>
                    <w:rPr>
                      <w:rFonts w:ascii="Cambria Math" w:hAnsi="Cambria Math"/>
                      <w:i/>
                    </w:rPr>
                  </m:ctrlPr>
                </m:fName>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func>
              <m:ctrlPr>
                <w:rPr>
                  <w:rFonts w:ascii="Cambria Math" w:hAnsi="Cambria Math"/>
                  <w:i/>
                </w:rPr>
              </m:ctrlPr>
            </m:e>
          </m:nary>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w:bookmarkEnd w:id="15"/>
              <m:ctrlPr>
                <w:rPr>
                  <w:rFonts w:ascii="Cambria Math" w:hAnsi="Cambria Math"/>
                  <w:i/>
                </w:rPr>
              </m:ctrlPr>
            </m:sub>
          </m:sSub>
          <m:r>
            <m:rPr/>
            <w:rPr>
              <w:rFonts w:ascii="Cambria Math" w:hAnsi="Cambria Math"/>
            </w:rPr>
            <m:t>+</m:t>
          </m:r>
          <m:nary>
            <w:bookmarkStart w:id="17" w:name="_Hlk153913159"/>
            <m:naryPr>
              <m:chr m:val="∑"/>
              <m:limLoc m:val="subSup"/>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f>
                <m:fPr>
                  <m:ctrlPr>
                    <w:rPr>
                      <w:rFonts w:ascii="Cambria Math" w:hAnsi="Cambria Math"/>
                      <w:i/>
                    </w:rPr>
                  </m:ctrlPr>
                </m:fPr>
                <m:num>
                  <m:r>
                    <m:rPr/>
                    <w:rPr>
                      <w:rFonts w:ascii="Cambria Math" w:hAnsi="Cambria Math"/>
                    </w:rPr>
                    <m:t>−y</m:t>
                  </m:r>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r>
                    <m:rPr/>
                    <w:rPr>
                      <w:rFonts w:ascii="Cambria Math" w:hAnsi="Cambria Math"/>
                    </w:rPr>
                    <m:t>∂ni</m:t>
                  </m:r>
                  <m:ctrlPr>
                    <w:rPr>
                      <w:rFonts w:ascii="Cambria Math" w:hAnsi="Cambria Math"/>
                      <w:i/>
                    </w:rPr>
                  </m:ctrlPr>
                </m:den>
              </m:f>
              <m:ctrlPr>
                <w:rPr>
                  <w:rFonts w:ascii="Cambria Math" w:hAnsi="Cambria Math"/>
                  <w:i/>
                </w:rPr>
              </m:ctrlPr>
            </m:e>
          </m:nary>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w:bookmarkEnd w:id="14"/>
              <w:bookmarkEnd w:id="17"/>
              <m:ctrlPr>
                <w:rPr>
                  <w:rFonts w:ascii="Cambria Math" w:hAnsi="Cambria Math"/>
                  <w:i/>
                </w:rPr>
              </m:ctrlPr>
            </m:sub>
          </m:sSub>
        </m:oMath>
      </m:oMathPara>
    </w:p>
    <w:p>
      <w:pPr>
        <w:jc w:val="left"/>
        <w:rPr>
          <w:rFonts w:hint="eastAsia"/>
          <w:i w:val="0"/>
          <w:szCs w:val="21"/>
          <w:lang w:val="en-US" w:eastAsia="zh-CN"/>
        </w:rPr>
      </w:pPr>
      <w:bookmarkStart w:id="18" w:name="_Hlk153913369"/>
      <w:r>
        <w:rPr>
          <w:rFonts w:hint="eastAsia"/>
          <w:i w:val="0"/>
          <w:szCs w:val="21"/>
          <w:lang w:val="en-US" w:eastAsia="zh-CN"/>
        </w:rPr>
        <w:t>特别的当j=i时，</w:t>
      </w:r>
    </w:p>
    <w:p>
      <w:pPr>
        <w:ind w:left="1260" w:leftChars="0" w:firstLine="420" w:firstLineChars="0"/>
        <w:jc w:val="left"/>
        <w:rPr>
          <w:rFonts w:hint="eastAsia"/>
          <w:i w:val="0"/>
          <w:szCs w:val="21"/>
          <w:lang w:val="en-US" w:eastAsia="zh-CN"/>
        </w:rPr>
      </w:pPr>
      <m:oMath>
        <m:nary>
          <m:naryPr>
            <m:chr m:val="∑"/>
            <m:limLoc m:val="subSup"/>
            <m:ctrlPr>
              <w:rPr>
                <w:rFonts w:hint="eastAsia" w:ascii="Cambria Math" w:hAnsi="Cambria Math"/>
                <w:i w:val="0"/>
                <w:szCs w:val="21"/>
                <w:lang w:val="en-US" w:eastAsia="zh-CN"/>
              </w:rPr>
            </m:ctrlPr>
          </m:naryPr>
          <m:sub>
            <m:r>
              <m:rPr>
                <m:sty m:val="p"/>
              </m:rPr>
              <w:rPr>
                <w:rFonts w:hint="eastAsia" w:ascii="Cambria Math" w:hAnsi="Cambria Math"/>
                <w:szCs w:val="21"/>
                <w:lang w:val="en-US" w:eastAsia="zh-CN"/>
              </w:rPr>
              <m:t>j=1</m:t>
            </m:r>
            <m:ctrlPr>
              <w:rPr>
                <w:rFonts w:hint="eastAsia" w:ascii="Cambria Math" w:hAnsi="Cambria Math"/>
                <w:i w:val="0"/>
                <w:szCs w:val="21"/>
                <w:lang w:val="en-US" w:eastAsia="zh-CN"/>
              </w:rPr>
            </m:ctrlPr>
          </m:sub>
          <m:sup>
            <m:r>
              <m:rPr>
                <m:sty m:val="p"/>
              </m:rPr>
              <w:rPr>
                <w:rFonts w:hint="eastAsia" w:ascii="Cambria Math" w:hAnsi="Cambria Math"/>
                <w:szCs w:val="21"/>
                <w:lang w:val="en-US" w:eastAsia="zh-CN"/>
              </w:rPr>
              <m:t>N</m:t>
            </m:r>
            <m:ctrlPr>
              <w:rPr>
                <w:rFonts w:hint="eastAsia" w:ascii="Cambria Math" w:hAnsi="Cambria Math"/>
                <w:i w:val="0"/>
                <w:szCs w:val="21"/>
                <w:lang w:val="en-US" w:eastAsia="zh-CN"/>
              </w:rPr>
            </m:ctrlPr>
          </m:sup>
          <m:e>
            <m:f>
              <m:fPr>
                <m:ctrlPr>
                  <w:rPr>
                    <w:rFonts w:hint="eastAsia" w:ascii="Cambria Math" w:hAnsi="Cambria Math"/>
                    <w:i w:val="0"/>
                    <w:szCs w:val="21"/>
                    <w:lang w:val="en-US" w:eastAsia="zh-CN"/>
                  </w:rPr>
                </m:ctrlPr>
              </m:fPr>
              <m:num>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λ</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j</m:t>
                    </m:r>
                    <m:ctrlPr>
                      <w:rPr>
                        <w:rFonts w:hint="eastAsia" w:ascii="Cambria Math" w:hAnsi="Cambria Math"/>
                        <w:i w:val="0"/>
                        <w:szCs w:val="21"/>
                        <w:lang w:val="en-US" w:eastAsia="zh-CN"/>
                      </w:rPr>
                    </m:ctrlPr>
                  </m:sub>
                </m:sSub>
                <m:ctrlPr>
                  <w:rPr>
                    <w:rFonts w:hint="eastAsia" w:ascii="Cambria Math" w:hAnsi="Cambria Math"/>
                    <w:i w:val="0"/>
                    <w:szCs w:val="21"/>
                    <w:lang w:val="en-US" w:eastAsia="zh-CN"/>
                  </w:rPr>
                </m:ctrlPr>
              </m:num>
              <m:den>
                <m:r>
                  <m:rPr>
                    <m:sty m:val="p"/>
                  </m:rPr>
                  <w:rPr>
                    <w:rFonts w:hint="eastAsia" w:ascii="Cambria Math" w:hAnsi="Cambria Math"/>
                    <w:szCs w:val="21"/>
                    <w:lang w:val="en-US" w:eastAsia="zh-CN"/>
                  </w:rPr>
                  <m:t>2π</m:t>
                </m:r>
                <m:ctrlPr>
                  <w:rPr>
                    <w:rFonts w:hint="eastAsia" w:ascii="Cambria Math" w:hAnsi="Cambria Math"/>
                    <w:i w:val="0"/>
                    <w:szCs w:val="21"/>
                    <w:lang w:val="en-US" w:eastAsia="zh-CN"/>
                  </w:rPr>
                </m:ctrlPr>
              </m:den>
            </m:f>
            <m:ctrlPr>
              <w:rPr>
                <w:rFonts w:hint="eastAsia" w:ascii="Cambria Math" w:hAnsi="Cambria Math"/>
                <w:i w:val="0"/>
                <w:szCs w:val="21"/>
                <w:lang w:val="en-US" w:eastAsia="zh-CN"/>
              </w:rPr>
            </m:ctrlPr>
          </m:e>
        </m:nary>
        <m:nary>
          <m:naryPr>
            <m:limLoc m:val="subSup"/>
            <m:ctrlPr>
              <w:rPr>
                <w:rFonts w:hint="eastAsia" w:ascii="Cambria Math" w:hAnsi="Cambria Math"/>
                <w:i w:val="0"/>
                <w:szCs w:val="21"/>
                <w:lang w:val="en-US" w:eastAsia="zh-CN"/>
              </w:rPr>
            </m:ctrlPr>
          </m:naryPr>
          <m:sub>
            <m:r>
              <m:rPr>
                <m:sty m:val="p"/>
              </m:rPr>
              <w:rPr>
                <w:rFonts w:hint="eastAsia" w:ascii="Cambria Math" w:hAnsi="Cambria Math"/>
                <w:szCs w:val="21"/>
                <w:lang w:val="en-US" w:eastAsia="zh-CN"/>
              </w:rPr>
              <m:t>j</m:t>
            </m:r>
            <m:ctrlPr>
              <w:rPr>
                <w:rFonts w:hint="eastAsia" w:ascii="Cambria Math" w:hAnsi="Cambria Math"/>
                <w:i w:val="0"/>
                <w:szCs w:val="21"/>
                <w:lang w:val="en-US" w:eastAsia="zh-CN"/>
              </w:rPr>
            </m:ctrlPr>
          </m:sub>
          <m:sup>
            <m:ctrlPr>
              <w:rPr>
                <w:rFonts w:hint="eastAsia" w:ascii="Cambria Math" w:hAnsi="Cambria Math"/>
                <w:i w:val="0"/>
                <w:szCs w:val="21"/>
                <w:lang w:val="en-US" w:eastAsia="zh-CN"/>
              </w:rPr>
            </m:ctrlPr>
          </m:sup>
          <m:e>
            <m:f>
              <m:fPr>
                <m:ctrlPr>
                  <w:rPr>
                    <w:rFonts w:hint="eastAsia" w:ascii="Cambria Math" w:hAnsi="Cambria Math"/>
                    <w:i w:val="0"/>
                    <w:szCs w:val="21"/>
                    <w:lang w:val="en-US" w:eastAsia="zh-CN"/>
                  </w:rPr>
                </m:ctrlPr>
              </m:fPr>
              <m:num>
                <m:r>
                  <m:rPr>
                    <m:sty m:val="p"/>
                  </m:rPr>
                  <w:rPr>
                    <w:rFonts w:hint="eastAsia" w:ascii="Cambria Math" w:hAnsi="Cambria Math"/>
                    <w:szCs w:val="21"/>
                    <w:lang w:val="en-US" w:eastAsia="zh-CN"/>
                  </w:rPr>
                  <m:t>∂</m:t>
                </m:r>
                <m:ctrlPr>
                  <w:rPr>
                    <w:rFonts w:hint="eastAsia" w:ascii="Cambria Math" w:hAnsi="Cambria Math"/>
                    <w:i w:val="0"/>
                    <w:szCs w:val="21"/>
                    <w:lang w:val="en-US" w:eastAsia="zh-CN"/>
                  </w:rPr>
                </m:ctrlPr>
              </m:num>
              <m:den>
                <m:r>
                  <m:rPr>
                    <m:sty m:val="p"/>
                  </m:rPr>
                  <w:rPr>
                    <w:rFonts w:hint="eastAsia" w:ascii="Cambria Math" w:hAnsi="Cambria Math"/>
                    <w:szCs w:val="21"/>
                    <w:lang w:val="en-US" w:eastAsia="zh-CN"/>
                  </w:rPr>
                  <m:t>∂ni</m:t>
                </m:r>
                <m:ctrlPr>
                  <w:rPr>
                    <w:rFonts w:hint="eastAsia" w:ascii="Cambria Math" w:hAnsi="Cambria Math"/>
                    <w:i w:val="0"/>
                    <w:szCs w:val="21"/>
                    <w:lang w:val="en-US" w:eastAsia="zh-CN"/>
                  </w:rPr>
                </m:ctrlPr>
              </m:den>
            </m:f>
            <m:func>
              <m:funcPr>
                <m:ctrlPr>
                  <w:rPr>
                    <w:rFonts w:hint="eastAsia" w:ascii="Cambria Math" w:hAnsi="Cambria Math"/>
                    <w:i w:val="0"/>
                    <w:szCs w:val="21"/>
                    <w:lang w:val="en-US" w:eastAsia="zh-CN"/>
                  </w:rPr>
                </m:ctrlPr>
              </m:funcPr>
              <m:fName>
                <m:r>
                  <m:rPr>
                    <m:sty m:val="p"/>
                  </m:rPr>
                  <w:rPr>
                    <w:rFonts w:hint="eastAsia" w:ascii="Cambria Math" w:hAnsi="Cambria Math"/>
                    <w:szCs w:val="21"/>
                    <w:lang w:val="en-US" w:eastAsia="zh-CN"/>
                  </w:rPr>
                  <m:t>ln</m:t>
                </m:r>
                <m:ctrlPr>
                  <w:rPr>
                    <w:rFonts w:hint="eastAsia" w:ascii="Cambria Math" w:hAnsi="Cambria Math"/>
                    <w:i w:val="0"/>
                    <w:szCs w:val="21"/>
                    <w:lang w:val="en-US" w:eastAsia="zh-CN"/>
                  </w:rPr>
                </m:ctrlPr>
              </m:fName>
              <m:e>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r</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ij</m:t>
                    </m:r>
                    <m:ctrlPr>
                      <w:rPr>
                        <w:rFonts w:hint="eastAsia" w:ascii="Cambria Math" w:hAnsi="Cambria Math"/>
                        <w:i w:val="0"/>
                        <w:szCs w:val="21"/>
                        <w:lang w:val="en-US" w:eastAsia="zh-CN"/>
                      </w:rPr>
                    </m:ctrlPr>
                  </m:sub>
                </m:sSub>
                <m:ctrlPr>
                  <w:rPr>
                    <w:rFonts w:hint="eastAsia" w:ascii="Cambria Math" w:hAnsi="Cambria Math"/>
                    <w:i w:val="0"/>
                    <w:szCs w:val="21"/>
                    <w:lang w:val="en-US" w:eastAsia="zh-CN"/>
                  </w:rPr>
                </m:ctrlPr>
              </m:e>
            </m:func>
            <m:ctrlPr>
              <w:rPr>
                <w:rFonts w:hint="eastAsia" w:ascii="Cambria Math" w:hAnsi="Cambria Math"/>
                <w:i w:val="0"/>
                <w:szCs w:val="21"/>
                <w:lang w:val="en-US" w:eastAsia="zh-CN"/>
              </w:rPr>
            </m:ctrlPr>
          </m:e>
        </m:nary>
        <m:r>
          <m:rPr>
            <m:sty m:val="p"/>
          </m:rPr>
          <w:rPr>
            <w:rFonts w:hint="eastAsia" w:ascii="Cambria Math" w:hAnsi="Cambria Math"/>
            <w:szCs w:val="21"/>
            <w:lang w:val="en-US" w:eastAsia="zh-CN"/>
          </w:rPr>
          <m:t>d</m:t>
        </m:r>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S</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j</m:t>
            </m:r>
            <m:ctrlPr>
              <w:rPr>
                <w:rFonts w:hint="eastAsia" w:ascii="Cambria Math" w:hAnsi="Cambria Math"/>
                <w:i w:val="0"/>
                <w:szCs w:val="21"/>
                <w:lang w:val="en-US" w:eastAsia="zh-CN"/>
              </w:rPr>
            </m:ctrlPr>
          </m:sub>
        </m:sSub>
        <m:r>
          <m:rPr>
            <m:sty m:val="p"/>
          </m:rPr>
          <w:rPr>
            <w:rFonts w:hint="eastAsia" w:ascii="Cambria Math" w:hAnsi="Cambria Math"/>
            <w:szCs w:val="21"/>
            <w:lang w:val="en-US" w:eastAsia="zh-CN"/>
          </w:rPr>
          <m:t>⇒</m:t>
        </m:r>
        <m:f>
          <m:fPr>
            <m:ctrlPr>
              <w:rPr>
                <w:rFonts w:hint="eastAsia" w:ascii="Cambria Math" w:hAnsi="Cambria Math"/>
                <w:i w:val="0"/>
                <w:szCs w:val="21"/>
                <w:lang w:val="en-US" w:eastAsia="zh-CN"/>
              </w:rPr>
            </m:ctrlPr>
          </m:fPr>
          <m:num>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λ</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i</m:t>
                </m:r>
                <m:ctrlPr>
                  <w:rPr>
                    <w:rFonts w:hint="eastAsia" w:ascii="Cambria Math" w:hAnsi="Cambria Math"/>
                    <w:i w:val="0"/>
                    <w:szCs w:val="21"/>
                    <w:lang w:val="en-US" w:eastAsia="zh-CN"/>
                  </w:rPr>
                </m:ctrlPr>
              </m:sub>
            </m:sSub>
            <m:ctrlPr>
              <w:rPr>
                <w:rFonts w:hint="eastAsia" w:ascii="Cambria Math" w:hAnsi="Cambria Math"/>
                <w:i w:val="0"/>
                <w:szCs w:val="21"/>
                <w:lang w:val="en-US" w:eastAsia="zh-CN"/>
              </w:rPr>
            </m:ctrlPr>
          </m:num>
          <m:den>
            <m:r>
              <m:rPr>
                <m:sty m:val="p"/>
              </m:rPr>
              <w:rPr>
                <w:rFonts w:hint="eastAsia" w:ascii="Cambria Math" w:hAnsi="Cambria Math"/>
                <w:szCs w:val="21"/>
                <w:lang w:val="en-US" w:eastAsia="zh-CN"/>
              </w:rPr>
              <m:t>2</m:t>
            </m:r>
            <m:ctrlPr>
              <w:rPr>
                <w:rFonts w:hint="eastAsia" w:ascii="Cambria Math" w:hAnsi="Cambria Math"/>
                <w:i w:val="0"/>
                <w:szCs w:val="21"/>
                <w:lang w:val="en-US" w:eastAsia="zh-CN"/>
              </w:rPr>
            </m:ctrlPr>
          </m:den>
        </m:f>
      </m:oMath>
      <w:r>
        <w:rPr>
          <w:rFonts w:hint="eastAsia"/>
          <w:i w:val="0"/>
          <w:szCs w:val="21"/>
          <w:lang w:val="en-US" w:eastAsia="zh-CN"/>
        </w:rPr>
        <w:t xml:space="preserve">  ， </w:t>
      </w:r>
      <m:oMath>
        <m:nary>
          <m:naryPr>
            <m:chr m:val="∑"/>
            <m:limLoc m:val="subSup"/>
            <m:ctrlPr>
              <w:rPr>
                <w:rFonts w:hint="eastAsia" w:ascii="Cambria Math" w:hAnsi="Cambria Math"/>
                <w:i w:val="0"/>
                <w:szCs w:val="21"/>
                <w:lang w:val="en-US" w:eastAsia="zh-CN"/>
              </w:rPr>
            </m:ctrlPr>
          </m:naryPr>
          <m:sub>
            <m:r>
              <m:rPr>
                <m:sty m:val="p"/>
              </m:rPr>
              <w:rPr>
                <w:rFonts w:hint="eastAsia" w:ascii="Cambria Math" w:hAnsi="Cambria Math"/>
                <w:szCs w:val="21"/>
                <w:lang w:val="en-US" w:eastAsia="zh-CN"/>
              </w:rPr>
              <m:t>j=1</m:t>
            </m:r>
            <m:ctrlPr>
              <w:rPr>
                <w:rFonts w:hint="eastAsia" w:ascii="Cambria Math" w:hAnsi="Cambria Math"/>
                <w:i w:val="0"/>
                <w:szCs w:val="21"/>
                <w:lang w:val="en-US" w:eastAsia="zh-CN"/>
              </w:rPr>
            </m:ctrlPr>
          </m:sub>
          <m:sup>
            <m:r>
              <m:rPr>
                <m:sty m:val="p"/>
              </m:rPr>
              <w:rPr>
                <w:rFonts w:hint="eastAsia" w:ascii="Cambria Math" w:hAnsi="Cambria Math"/>
                <w:szCs w:val="21"/>
                <w:lang w:val="en-US" w:eastAsia="zh-CN"/>
              </w:rPr>
              <m:t>N</m:t>
            </m:r>
            <m:ctrlPr>
              <w:rPr>
                <w:rFonts w:hint="eastAsia" w:ascii="Cambria Math" w:hAnsi="Cambria Math"/>
                <w:i w:val="0"/>
                <w:szCs w:val="21"/>
                <w:lang w:val="en-US" w:eastAsia="zh-CN"/>
              </w:rPr>
            </m:ctrlPr>
          </m:sup>
          <m:e>
            <m:f>
              <m:fPr>
                <m:ctrlPr>
                  <w:rPr>
                    <w:rFonts w:hint="eastAsia" w:ascii="Cambria Math" w:hAnsi="Cambria Math"/>
                    <w:i w:val="0"/>
                    <w:szCs w:val="21"/>
                    <w:lang w:val="en-US" w:eastAsia="zh-CN"/>
                  </w:rPr>
                </m:ctrlPr>
              </m:fPr>
              <m:num>
                <m:r>
                  <m:rPr>
                    <m:sty m:val="p"/>
                  </m:rPr>
                  <w:rPr>
                    <w:rFonts w:hint="eastAsia" w:ascii="Cambria Math" w:hAnsi="Cambria Math"/>
                    <w:szCs w:val="21"/>
                    <w:lang w:val="en-US" w:eastAsia="zh-CN"/>
                  </w:rPr>
                  <m:t>−y</m:t>
                </m:r>
                <m:ctrlPr>
                  <w:rPr>
                    <w:rFonts w:hint="eastAsia" w:ascii="Cambria Math" w:hAnsi="Cambria Math"/>
                    <w:i w:val="0"/>
                    <w:szCs w:val="21"/>
                    <w:lang w:val="en-US" w:eastAsia="zh-CN"/>
                  </w:rPr>
                </m:ctrlPr>
              </m:num>
              <m:den>
                <m:r>
                  <m:rPr>
                    <m:sty m:val="p"/>
                  </m:rPr>
                  <w:rPr>
                    <w:rFonts w:hint="eastAsia" w:ascii="Cambria Math" w:hAnsi="Cambria Math"/>
                    <w:szCs w:val="21"/>
                    <w:lang w:val="en-US" w:eastAsia="zh-CN"/>
                  </w:rPr>
                  <m:t>2π</m:t>
                </m:r>
                <m:ctrlPr>
                  <w:rPr>
                    <w:rFonts w:hint="eastAsia" w:ascii="Cambria Math" w:hAnsi="Cambria Math"/>
                    <w:i w:val="0"/>
                    <w:szCs w:val="21"/>
                    <w:lang w:val="en-US" w:eastAsia="zh-CN"/>
                  </w:rPr>
                </m:ctrlPr>
              </m:den>
            </m:f>
            <m:ctrlPr>
              <w:rPr>
                <w:rFonts w:hint="eastAsia" w:ascii="Cambria Math" w:hAnsi="Cambria Math"/>
                <w:i w:val="0"/>
                <w:szCs w:val="21"/>
                <w:lang w:val="en-US" w:eastAsia="zh-CN"/>
              </w:rPr>
            </m:ctrlPr>
          </m:e>
        </m:nary>
        <m:nary>
          <m:naryPr>
            <m:limLoc m:val="undOvr"/>
            <m:subHide m:val="1"/>
            <m:supHide m:val="1"/>
            <m:ctrlPr>
              <w:rPr>
                <w:rFonts w:hint="eastAsia" w:ascii="Cambria Math" w:hAnsi="Cambria Math"/>
                <w:i w:val="0"/>
                <w:szCs w:val="21"/>
                <w:lang w:val="en-US" w:eastAsia="zh-CN"/>
              </w:rPr>
            </m:ctrlPr>
          </m:naryPr>
          <m:sub>
            <m:ctrlPr>
              <w:rPr>
                <w:rFonts w:hint="eastAsia" w:ascii="Cambria Math" w:hAnsi="Cambria Math"/>
                <w:i w:val="0"/>
                <w:szCs w:val="21"/>
                <w:lang w:val="en-US" w:eastAsia="zh-CN"/>
              </w:rPr>
            </m:ctrlPr>
          </m:sub>
          <m:sup>
            <m:ctrlPr>
              <w:rPr>
                <w:rFonts w:hint="eastAsia" w:ascii="Cambria Math" w:hAnsi="Cambria Math"/>
                <w:i w:val="0"/>
                <w:szCs w:val="21"/>
                <w:lang w:val="en-US" w:eastAsia="zh-CN"/>
              </w:rPr>
            </m:ctrlPr>
          </m:sup>
          <m:e>
            <m:f>
              <m:fPr>
                <m:ctrlPr>
                  <w:rPr>
                    <w:rFonts w:hint="eastAsia" w:ascii="Cambria Math" w:hAnsi="Cambria Math"/>
                    <w:i w:val="0"/>
                    <w:szCs w:val="21"/>
                    <w:lang w:val="en-US" w:eastAsia="zh-CN"/>
                  </w:rPr>
                </m:ctrlPr>
              </m:fPr>
              <m:num>
                <m:r>
                  <m:rPr>
                    <m:sty m:val="p"/>
                  </m:rPr>
                  <w:rPr>
                    <w:rFonts w:hint="eastAsia" w:ascii="Cambria Math" w:hAnsi="Cambria Math"/>
                    <w:szCs w:val="21"/>
                    <w:lang w:val="en-US" w:eastAsia="zh-CN"/>
                  </w:rPr>
                  <m:t>∂</m:t>
                </m:r>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θ</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ij</m:t>
                    </m:r>
                    <m:ctrlPr>
                      <w:rPr>
                        <w:rFonts w:hint="eastAsia" w:ascii="Cambria Math" w:hAnsi="Cambria Math"/>
                        <w:i w:val="0"/>
                        <w:szCs w:val="21"/>
                        <w:lang w:val="en-US" w:eastAsia="zh-CN"/>
                      </w:rPr>
                    </m:ctrlPr>
                  </m:sub>
                </m:sSub>
                <m:ctrlPr>
                  <w:rPr>
                    <w:rFonts w:hint="eastAsia" w:ascii="Cambria Math" w:hAnsi="Cambria Math"/>
                    <w:i w:val="0"/>
                    <w:szCs w:val="21"/>
                    <w:lang w:val="en-US" w:eastAsia="zh-CN"/>
                  </w:rPr>
                </m:ctrlPr>
              </m:num>
              <m:den>
                <m:r>
                  <m:rPr>
                    <m:sty m:val="p"/>
                  </m:rPr>
                  <w:rPr>
                    <w:rFonts w:hint="eastAsia" w:ascii="Cambria Math" w:hAnsi="Cambria Math"/>
                    <w:szCs w:val="21"/>
                    <w:lang w:val="en-US" w:eastAsia="zh-CN"/>
                  </w:rPr>
                  <m:t>∂ni</m:t>
                </m:r>
                <m:ctrlPr>
                  <w:rPr>
                    <w:rFonts w:hint="eastAsia" w:ascii="Cambria Math" w:hAnsi="Cambria Math"/>
                    <w:i w:val="0"/>
                    <w:szCs w:val="21"/>
                    <w:lang w:val="en-US" w:eastAsia="zh-CN"/>
                  </w:rPr>
                </m:ctrlPr>
              </m:den>
            </m:f>
            <m:ctrlPr>
              <w:rPr>
                <w:rFonts w:hint="eastAsia" w:ascii="Cambria Math" w:hAnsi="Cambria Math"/>
                <w:i w:val="0"/>
                <w:szCs w:val="21"/>
                <w:lang w:val="en-US" w:eastAsia="zh-CN"/>
              </w:rPr>
            </m:ctrlPr>
          </m:e>
        </m:nary>
        <m:r>
          <m:rPr>
            <m:sty m:val="p"/>
          </m:rPr>
          <w:rPr>
            <w:rFonts w:hint="eastAsia" w:ascii="Cambria Math" w:hAnsi="Cambria Math"/>
            <w:szCs w:val="21"/>
            <w:lang w:val="en-US" w:eastAsia="zh-CN"/>
          </w:rPr>
          <m:t>d</m:t>
        </m:r>
        <m:sSub>
          <m:sSubPr>
            <m:ctrlPr>
              <w:rPr>
                <w:rFonts w:hint="eastAsia" w:ascii="Cambria Math" w:hAnsi="Cambria Math"/>
                <w:i w:val="0"/>
                <w:szCs w:val="21"/>
                <w:lang w:val="en-US" w:eastAsia="zh-CN"/>
              </w:rPr>
            </m:ctrlPr>
          </m:sSubPr>
          <m:e>
            <m:r>
              <m:rPr>
                <m:sty m:val="p"/>
              </m:rPr>
              <w:rPr>
                <w:rFonts w:hint="eastAsia" w:ascii="Cambria Math" w:hAnsi="Cambria Math"/>
                <w:szCs w:val="21"/>
                <w:lang w:val="en-US" w:eastAsia="zh-CN"/>
              </w:rPr>
              <m:t>S</m:t>
            </m:r>
            <m:ctrlPr>
              <w:rPr>
                <w:rFonts w:hint="eastAsia" w:ascii="Cambria Math" w:hAnsi="Cambria Math"/>
                <w:i w:val="0"/>
                <w:szCs w:val="21"/>
                <w:lang w:val="en-US" w:eastAsia="zh-CN"/>
              </w:rPr>
            </m:ctrlPr>
          </m:e>
          <m:sub>
            <m:r>
              <m:rPr>
                <m:sty m:val="p"/>
              </m:rPr>
              <w:rPr>
                <w:rFonts w:hint="eastAsia" w:ascii="Cambria Math" w:hAnsi="Cambria Math"/>
                <w:szCs w:val="21"/>
                <w:lang w:val="en-US" w:eastAsia="zh-CN"/>
              </w:rPr>
              <m:t>j</m:t>
            </m:r>
            <m:ctrlPr>
              <w:rPr>
                <w:rFonts w:hint="eastAsia" w:ascii="Cambria Math" w:hAnsi="Cambria Math"/>
                <w:i w:val="0"/>
                <w:szCs w:val="21"/>
                <w:lang w:val="en-US" w:eastAsia="zh-CN"/>
              </w:rPr>
            </m:ctrlPr>
          </m:sub>
        </m:sSub>
        <m:r>
          <m:rPr>
            <m:sty m:val="p"/>
          </m:rPr>
          <w:rPr>
            <w:rFonts w:hint="eastAsia" w:ascii="Cambria Math" w:hAnsi="Cambria Math"/>
            <w:szCs w:val="21"/>
            <w:lang w:val="en-US" w:eastAsia="zh-CN"/>
          </w:rPr>
          <m:t>⟹0</m:t>
        </m:r>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i w:val="0"/>
          <w:szCs w:val="21"/>
          <w:lang w:val="en-US" w:eastAsia="zh-CN"/>
        </w:rPr>
      </w:pPr>
      <w:r>
        <w:rPr>
          <w:rFonts w:hint="eastAsia"/>
          <w:i w:val="0"/>
          <w:szCs w:val="21"/>
          <w:lang w:val="en-US" w:eastAsia="zh-CN"/>
        </w:rPr>
        <w:t>法向速度由三部分组成，第一部分为自由来流在表面法向方向的分量，第二部分是各个板子对于i板的面源诱导速度，第三部分是各个板子对于i板的涡面诱导速度。此处各个板子的λ各个板子不一，γ各个板子一致。即，可以理解为，γ为λ的补充项，可以增强算法的鲁棒性。</w:t>
      </w:r>
    </w:p>
    <w:p>
      <w:pPr>
        <w:pStyle w:val="4"/>
        <w:bidi w:val="0"/>
        <w:jc w:val="left"/>
        <w:rPr>
          <w:rFonts w:hint="default"/>
          <w:lang w:val="en-US" w:eastAsia="zh-CN"/>
        </w:rPr>
      </w:pPr>
      <w:bookmarkStart w:id="19" w:name="_Toc444"/>
      <w:r>
        <w:rPr>
          <w:rFonts w:hint="eastAsia"/>
          <w:lang w:val="en-US" w:eastAsia="zh-CN"/>
        </w:rPr>
        <w:t>5.2 切向速度Vt</w:t>
      </w:r>
      <w:bookmarkEnd w:id="19"/>
    </w:p>
    <w:bookmarkEnd w:id="18"/>
    <w:p>
      <w:pPr>
        <w:jc w:val="left"/>
        <w:rPr>
          <w:szCs w:val="21"/>
        </w:rPr>
      </w:pPr>
      <m:oMathPara>
        <m:oMath>
          <m:sSub>
            <m:sSubPr>
              <m:ctrlPr>
                <w:rPr>
                  <w:rFonts w:ascii="Cambria Math" w:hAnsi="Cambria Math"/>
                  <w:i/>
                  <w:szCs w:val="21"/>
                </w:rPr>
              </m:ctrlPr>
            </m:sSubPr>
            <m:e>
              <m:r>
                <m:rPr/>
                <w:rPr>
                  <w:rFonts w:hint="eastAsia" w:ascii="Cambria Math" w:hAnsi="Cambria Math"/>
                  <w:szCs w:val="21"/>
                </w:rPr>
                <m:t>v</m:t>
              </m:r>
              <m:ctrlPr>
                <w:rPr>
                  <w:rFonts w:ascii="Cambria Math" w:hAnsi="Cambria Math"/>
                  <w:i/>
                  <w:szCs w:val="21"/>
                </w:rPr>
              </m:ctrlPr>
            </m:e>
            <m:sub>
              <m:r>
                <m:rPr/>
                <w:rPr>
                  <w:rFonts w:hint="eastAsia" w:ascii="Cambria Math" w:hAnsi="Cambria Math"/>
                  <w:szCs w:val="21"/>
                </w:rPr>
                <m:t>t</m:t>
              </m:r>
              <m:r>
                <m:rPr/>
                <w:rPr>
                  <w:rFonts w:ascii="Cambria Math" w:hAnsi="Cambria Math"/>
                  <w:szCs w:val="21"/>
                </w:rPr>
                <m:t>i</m:t>
              </m:r>
              <m:ctrlPr>
                <w:rPr>
                  <w:rFonts w:ascii="Cambria Math" w:hAnsi="Cambria Math"/>
                  <w:i/>
                  <w:szCs w:val="21"/>
                </w:rPr>
              </m:ctrlPr>
            </m:sub>
          </m:sSub>
          <m:r>
            <m:rPr/>
            <w:rPr>
              <w:rFonts w:ascii="Cambria Math" w:hAnsi="Cambria Math"/>
              <w:szCs w:val="21"/>
            </w:rPr>
            <m:t>=</m:t>
          </m:r>
          <m:sSub>
            <w:bookmarkStart w:id="20" w:name="_Hlk153917035"/>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w:bookmarkEnd w:id="20"/>
              <m:ctrlPr>
                <w:rPr>
                  <w:rFonts w:ascii="Cambria Math" w:hAnsi="Cambria Math"/>
                  <w:i/>
                  <w:szCs w:val="21"/>
                </w:rPr>
              </m:ctrlPr>
            </m:sub>
          </m:sSub>
        </m:oMath>
      </m:oMathPara>
    </w:p>
    <w:p>
      <w:pPr>
        <w:jc w:val="left"/>
        <w:rPr>
          <w:rFonts w:hAnsi="Cambria Math"/>
          <w:i w:val="0"/>
          <w:szCs w:val="21"/>
        </w:rPr>
      </w:pPr>
      <w:r>
        <w:rPr>
          <w:rFonts w:hint="eastAsia"/>
          <w:szCs w:val="21"/>
        </w:rPr>
        <w:t>当j</w:t>
      </w:r>
      <w:r>
        <w:rPr>
          <w:szCs w:val="21"/>
        </w:rPr>
        <w:t>=i</w:t>
      </w:r>
      <w:r>
        <w:rPr>
          <w:rFonts w:hint="eastAsia"/>
          <w:szCs w:val="21"/>
        </w:rPr>
        <w:t>时</w:t>
      </w:r>
      <w:r>
        <w:rPr>
          <w:szCs w:val="21"/>
        </w:rPr>
        <w:t>，</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⇒0</m:t>
        </m:r>
      </m:oMath>
      <w:r>
        <w:rPr>
          <w:rFonts w:hint="eastAsia"/>
          <w:szCs w:val="21"/>
        </w:rPr>
        <w:t xml:space="preserve"> </w:t>
      </w:r>
      <w:r>
        <w:rPr>
          <w:szCs w:val="21"/>
        </w:rPr>
        <w:t xml:space="preserve"> ，</w:t>
      </w:r>
      <w:r>
        <w:rPr>
          <w:rFonts w:hint="eastAsia"/>
          <w:szCs w:val="21"/>
        </w:rPr>
        <w:t xml:space="preserve"> </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i w:val="0"/>
          <w:szCs w:val="21"/>
          <w:lang w:val="en-US" w:eastAsia="zh-CN"/>
        </w:rPr>
      </w:pPr>
      <w:r>
        <w:rPr>
          <w:rFonts w:hint="eastAsia"/>
          <w:i w:val="0"/>
          <w:szCs w:val="21"/>
          <w:lang w:val="en-US" w:eastAsia="zh-CN"/>
        </w:rPr>
        <w:t>法向速度由三部分组成，第一部分为自由来流在表面切向方向的分量，第二部分是各个板子对于i板的面源诱导速度，第三部分是各个板子对于i板的涡面诱导速度。此处各个板子的λ各个板子不一，γ各个板子一致。即，可以理解为，γ为λ的补充项，可以增强算法的鲁棒性。</w:t>
      </w:r>
    </w:p>
    <w:p>
      <w:pPr>
        <w:jc w:val="left"/>
        <w:rPr>
          <w:rFonts w:hAnsi="Cambria Math"/>
          <w:i w:val="0"/>
          <w:szCs w:val="21"/>
        </w:rPr>
      </w:pPr>
    </w:p>
    <w:p>
      <w:pPr>
        <w:jc w:val="left"/>
        <w:rPr>
          <w:rFonts w:hint="default"/>
          <w:lang w:val="en-US" w:eastAsia="zh-CN"/>
        </w:rPr>
      </w:pPr>
    </w:p>
    <w:p>
      <w:pPr>
        <w:pStyle w:val="3"/>
        <w:numPr>
          <w:ilvl w:val="0"/>
          <w:numId w:val="2"/>
        </w:numPr>
        <w:bidi w:val="0"/>
        <w:jc w:val="left"/>
        <w:rPr>
          <w:rFonts w:hint="default"/>
          <w:lang w:val="en-US" w:eastAsia="zh-CN"/>
        </w:rPr>
      </w:pPr>
      <w:bookmarkStart w:id="21" w:name="_Toc23323"/>
      <w:r>
        <w:rPr>
          <w:rFonts w:hint="eastAsia"/>
          <w:lang w:val="en-US" w:eastAsia="zh-CN"/>
        </w:rPr>
        <w:t>网格无关性</w:t>
      </w:r>
      <w:bookmarkEnd w:id="2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从有限元分析的原理上看，网格划分的越密，求解结果的精度越高。但在实际工程的设计和应用中，网格数量的技据增加会导致计算的实践成本大幅增加，而且当网格数量达到一定数量后，计算的精度的提高并不明显。因此在工程应用中，应该选择满足计算精度的网格，要对模型不同的部位重要程度进行区分，关键部分和关键节点需要提高计算精度，可以选择细化网格，而远离约束和载荷的部位或受约束和载荷影响较小的部位可适当选择较为粗糙的网格进行离散，将有限的资源和时间用到结果的关键部位和节点。</w:t>
      </w:r>
    </w:p>
    <w:p>
      <w:pPr>
        <w:pStyle w:val="4"/>
        <w:bidi w:val="0"/>
        <w:jc w:val="left"/>
      </w:pPr>
      <w:bookmarkStart w:id="22" w:name="_Toc21370"/>
      <w:r>
        <w:rPr>
          <w:rFonts w:hint="eastAsia"/>
          <w:lang w:val="en-US" w:eastAsia="zh-CN"/>
        </w:rPr>
        <w:t>6.</w:t>
      </w:r>
      <w:r>
        <w:t>1. 对划分的网格进行细化</w:t>
      </w:r>
      <w:bookmarkEnd w:id="2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这是一种提高结构模型的有效途径，但随之而来的是对计算效率和精度的平衡，大多数计算集的软硬件性能都有一定的限制，需要选择合适的划分方法和网格数量，用较低的计算成本获得尽可能理想的结果。</w:t>
      </w:r>
    </w:p>
    <w:p>
      <w:pPr>
        <w:pStyle w:val="4"/>
        <w:numPr>
          <w:ilvl w:val="0"/>
          <w:numId w:val="0"/>
        </w:numPr>
        <w:bidi w:val="0"/>
        <w:ind w:leftChars="0"/>
        <w:jc w:val="left"/>
        <w:outlineLvl w:val="2"/>
      </w:pPr>
      <w:bookmarkStart w:id="23" w:name="_Toc27734"/>
      <w:r>
        <w:rPr>
          <w:rFonts w:hint="eastAsia"/>
          <w:lang w:val="en-US" w:eastAsia="zh-CN"/>
        </w:rPr>
        <w:t>6.2.</w:t>
      </w:r>
      <w:r>
        <w:t>获得网格无关的解是国际学术界接受数值计算论文的基本要求</w:t>
      </w:r>
      <w:bookmarkEnd w:id="23"/>
    </w:p>
    <w:p>
      <w:pPr>
        <w:widowControl w:val="0"/>
        <w:numPr>
          <w:ilvl w:val="0"/>
          <w:numId w:val="0"/>
        </w:numPr>
        <w:jc w:val="left"/>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宋体" w:hAnsi="宋体" w:eastAsia="宋体" w:cs="宋体"/>
        </w:rPr>
      </w:pPr>
      <w:r>
        <w:rPr>
          <w:rFonts w:hint="eastAsia" w:ascii="宋体" w:hAnsi="宋体" w:eastAsia="宋体" w:cs="宋体"/>
        </w:rPr>
        <w:t>在求解过程中，通常保持约束和载荷不变，逐步细化网格，对模型计算，比较不同数量网格条件下的计算结果，判断结果与网格的无关性。实际计算中，在网格细密到对结果的影响可以忽略不记时，可认为获得了网格无关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宋体" w:hAnsi="宋体" w:eastAsia="宋体" w:cs="宋体"/>
        </w:rPr>
      </w:pPr>
      <w:r>
        <w:rPr>
          <w:rFonts w:hint="eastAsia" w:ascii="宋体" w:hAnsi="宋体" w:eastAsia="宋体" w:cs="宋体"/>
        </w:rPr>
        <w:t>网格无关性的验证步骤</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jc w:val="left"/>
        <w:textAlignment w:val="auto"/>
        <w:rPr>
          <w:rFonts w:hint="eastAsia" w:ascii="宋体" w:hAnsi="宋体" w:eastAsia="宋体" w:cs="宋体"/>
        </w:rPr>
      </w:pPr>
      <w:r>
        <w:rPr>
          <w:rFonts w:hint="eastAsia" w:ascii="宋体" w:hAnsi="宋体" w:eastAsia="宋体" w:cs="宋体"/>
        </w:rPr>
        <w:t>根据模型初步确定一个网格数量，例如总数十万网格</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jc w:val="left"/>
        <w:textAlignment w:val="auto"/>
        <w:rPr>
          <w:rFonts w:hint="eastAsia" w:ascii="宋体" w:hAnsi="宋体" w:eastAsia="宋体" w:cs="宋体"/>
        </w:rPr>
      </w:pPr>
      <w:r>
        <w:rPr>
          <w:rFonts w:hint="eastAsia" w:ascii="宋体" w:hAnsi="宋体" w:eastAsia="宋体" w:cs="宋体"/>
        </w:rPr>
        <w:t>在保持其他的条件不变的情况下，逐步增大网格数量（注意要成比例增加）</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jc w:val="left"/>
        <w:textAlignment w:val="auto"/>
        <w:rPr>
          <w:rFonts w:hint="eastAsia" w:ascii="宋体" w:hAnsi="宋体" w:eastAsia="宋体" w:cs="宋体"/>
        </w:rPr>
      </w:pPr>
      <w:r>
        <w:rPr>
          <w:rFonts w:hint="eastAsia" w:ascii="宋体" w:hAnsi="宋体" w:eastAsia="宋体" w:cs="宋体"/>
        </w:rPr>
        <w:t>观察数值解的变化趋势，如果相邻两次的解的误差在5%和10%之间，一般认为网格对结果的影响在可接受的范围内，验证完成。</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60" w:lineRule="auto"/>
        <w:ind w:left="-360" w:leftChars="0" w:firstLine="0" w:firstLineChars="0"/>
        <w:jc w:val="left"/>
        <w:textAlignment w:val="auto"/>
        <w:rPr>
          <w:rFonts w:hint="eastAsia" w:ascii="宋体" w:hAnsi="宋体" w:eastAsia="宋体" w:cs="宋体"/>
        </w:rPr>
      </w:pPr>
      <w:r>
        <w:rPr>
          <w:rFonts w:hint="eastAsia" w:ascii="宋体" w:hAnsi="宋体" w:eastAsia="宋体" w:cs="宋体"/>
        </w:rPr>
        <w:t>初步的网格数量也很重要，如果太少的话，可能会出现前几次数值解的误差也不大，但并不能验证网格无关性。所以初步的网格数量不能太低，具体的数量要结合自己的模型的复杂程度而定</w:t>
      </w:r>
    </w:p>
    <w:p>
      <w:pPr>
        <w:pStyle w:val="4"/>
        <w:numPr>
          <w:ilvl w:val="0"/>
          <w:numId w:val="0"/>
        </w:numPr>
        <w:bidi w:val="0"/>
        <w:jc w:val="left"/>
        <w:outlineLvl w:val="2"/>
        <w:rPr>
          <w:rFonts w:hint="default"/>
          <w:lang w:val="en-US" w:eastAsia="zh-CN"/>
        </w:rPr>
      </w:pPr>
      <w:bookmarkStart w:id="24" w:name="_Toc11656"/>
      <w:r>
        <w:rPr>
          <w:rFonts w:hint="eastAsia"/>
          <w:lang w:val="en-US" w:eastAsia="zh-CN"/>
        </w:rPr>
        <w:t>6.3.增加面元的数量，逐步等比例增加数量，最后验证网格无关性</w:t>
      </w:r>
      <w:bookmarkEnd w:id="2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在NACA23021的翼型求解中，网格划分表现为控制点nodes的多少，控制点越多，意味着面元的数量越多，即网格数量越多。</w:t>
      </w:r>
    </w:p>
    <w:p>
      <w:pPr>
        <w:pStyle w:val="3"/>
        <w:numPr>
          <w:ilvl w:val="0"/>
          <w:numId w:val="2"/>
        </w:numPr>
        <w:bidi w:val="0"/>
        <w:jc w:val="left"/>
        <w:rPr>
          <w:rFonts w:hint="default"/>
          <w:lang w:val="en-US" w:eastAsia="zh-CN"/>
        </w:rPr>
      </w:pPr>
      <w:bookmarkStart w:id="25" w:name="_Toc20879"/>
      <w:r>
        <w:rPr>
          <w:rFonts w:hint="eastAsia"/>
          <w:lang w:val="en-US" w:eastAsia="zh-CN"/>
        </w:rPr>
        <w:t>由压强系数（Cp)积分求升力系数（CL）、力矩系数（CM)</w:t>
      </w:r>
      <w:bookmarkEnd w:id="25"/>
    </w:p>
    <w:p>
      <w:pPr>
        <w:jc w:val="left"/>
      </w:pPr>
    </w:p>
    <w:p>
      <w:pPr>
        <w:pStyle w:val="4"/>
        <w:numPr>
          <w:ilvl w:val="1"/>
          <w:numId w:val="2"/>
        </w:numPr>
        <w:bidi w:val="0"/>
        <w:jc w:val="left"/>
      </w:pPr>
      <w:bookmarkStart w:id="26" w:name="_Toc19920"/>
      <w:r>
        <w:rPr>
          <w:rFonts w:hint="eastAsia"/>
          <w:lang w:val="en-US" w:eastAsia="zh-CN"/>
        </w:rPr>
        <w:t>翼型总受力分析</w:t>
      </w:r>
      <w:bookmarkEnd w:id="26"/>
    </w:p>
    <w:p>
      <w:pPr>
        <w:jc w:val="left"/>
      </w:pPr>
      <w:r>
        <w:drawing>
          <wp:inline distT="0" distB="0" distL="114300" distR="114300">
            <wp:extent cx="1824355" cy="1343025"/>
            <wp:effectExtent l="0" t="0" r="444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1824355" cy="1343025"/>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在NACA23021翼型表面受到了切向的切应力τ和法向的压力p，将各个单位表面的τ和p积分后得到总力矩M和总受力R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N为垂直于弦线的合力，A为平行于弦线的合力，L为竖直向上的升力（方向垂直于自由来流，竖直向上），D为阻碍翼型前进的阻力（方向平行于自由来流，但方向与自由来流相反）</w:t>
      </w:r>
    </w:p>
    <w:p>
      <w:pPr>
        <w:jc w:val="left"/>
      </w:pPr>
      <w:r>
        <w:drawing>
          <wp:inline distT="0" distB="0" distL="114300" distR="114300">
            <wp:extent cx="3748405" cy="1633855"/>
            <wp:effectExtent l="0" t="0" r="444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3748405" cy="163385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由理论力学知识可知</w:t>
      </w:r>
    </w:p>
    <w:p>
      <w:pPr>
        <w:jc w:val="left"/>
        <w:rPr>
          <w:i w:val="0"/>
        </w:rPr>
      </w:pPr>
      <m:oMathPara>
        <m:oMath>
          <m:r>
            <m:rPr/>
            <w:rPr>
              <w:rFonts w:ascii="Cambria Math" w:hAnsi="Cambria Math" w:eastAsia="Cambria Math" w:cs="Cambria Math"/>
            </w:rPr>
            <m:t>{</m:t>
          </m:r>
          <m:m>
            <m:mPr>
              <m:mcs>
                <m:mc>
                  <m:mcPr>
                    <m:count m:val="2"/>
                    <m:mcJc m:val="center"/>
                  </m:mcPr>
                </m:mc>
              </m:mcs>
              <m:plcHide m:val="1"/>
            </m:mPr>
            <m:mr>
              <m:e>
                <m:r>
                  <m:rPr/>
                  <w:rPr>
                    <w:rFonts w:ascii="Cambria Math" w:hAnsi="Cambria Math" w:eastAsia="Cambria Math" w:cs="Cambria Math"/>
                  </w:rPr>
                  <m:t>L=−Asin(α)+Ncos⁡(α)</m:t>
                </m:r>
              </m:e>
              <m:e/>
            </m:mr>
            <m:mr>
              <m:e>
                <m:r>
                  <m:rPr/>
                  <w:rPr>
                    <w:rFonts w:ascii="Cambria Math" w:hAnsi="Cambria Math" w:eastAsia="Cambria Math" w:cs="Cambria Math"/>
                  </w:rPr>
                  <m:t>D= Acos(α)+Nsin⁡(α)</m:t>
                </m:r>
              </m:e>
              <m:e/>
            </m:mr>
          </m:m>
        </m:oMath>
      </m:oMathPara>
    </w:p>
    <w:p>
      <w:pPr>
        <w:jc w:val="left"/>
        <w:rPr>
          <w:i w:val="0"/>
        </w:rPr>
      </w:pPr>
    </w:p>
    <w:p>
      <w:pPr>
        <w:pStyle w:val="4"/>
        <w:bidi w:val="0"/>
        <w:jc w:val="left"/>
        <w:rPr>
          <w:rFonts w:hint="eastAsia"/>
          <w:lang w:val="en-US" w:eastAsia="zh-CN"/>
        </w:rPr>
      </w:pPr>
      <w:bookmarkStart w:id="27" w:name="_Toc636"/>
      <w:r>
        <w:rPr>
          <w:rFonts w:hint="eastAsia"/>
          <w:lang w:val="en-US" w:eastAsia="zh-CN"/>
        </w:rPr>
        <w:t>7.2翼型的细致受力分析</w:t>
      </w:r>
      <w:bookmarkEnd w:id="27"/>
    </w:p>
    <w:p>
      <w:pPr>
        <w:jc w:val="left"/>
      </w:pPr>
      <w:r>
        <w:drawing>
          <wp:inline distT="0" distB="0" distL="114300" distR="114300">
            <wp:extent cx="2834005" cy="2967355"/>
            <wp:effectExtent l="0" t="0" r="444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2834005" cy="29673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相关坐标系建立如图，以前缘（Leading edge）作为原点，弦线C为X轴，垂直于弦线的直线为Y轴，来流速度与弦线成α角，法向量的夹角θ定义为顺时针，su，sl分别为上表面和下表面沿表面距离原点的距离，pu，pl分别为上下表面ds所受的压力，τu，τl分别为上下表面ds所受的切应力，设翼型的长度为1</w:t>
      </w:r>
    </w:p>
    <w:p>
      <w:pPr>
        <w:jc w:val="left"/>
        <w:rPr>
          <w:rFonts w:hint="default"/>
          <w:lang w:val="en-US" w:eastAsia="zh-CN"/>
        </w:rPr>
      </w:pPr>
      <w:r>
        <w:rPr>
          <w:rFonts w:hint="eastAsia"/>
          <w:lang w:val="en-US" w:eastAsia="zh-CN"/>
        </w:rPr>
        <w:t>取一小段ds进行受力分析，并从LE积分到TE得到N,A</w:t>
      </w:r>
    </w:p>
    <w:p>
      <w:pPr>
        <w:jc w:val="left"/>
        <w:rPr>
          <w:rFonts w:hint="default"/>
          <w:i w:val="0"/>
          <w:lang w:val="en-US" w:eastAsia="zh-CN"/>
        </w:rPr>
      </w:pPr>
      <m:oMathPara>
        <m:oMath>
          <m:m>
            <m:mPr>
              <m:mcs>
                <m:mc>
                  <m:mcPr>
                    <m:count m:val="2"/>
                    <m:mcJc m:val="center"/>
                  </m:mcPr>
                </m:mc>
              </m:mcs>
              <m:plcHide m:val="1"/>
            </m:mPr>
            <m:mr>
              <m:e>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e>
              <m:e/>
            </m:mr>
            <m:mr>
              <m:e>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 </m:t>
                </m:r>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u</m:t>
                    </m:r>
                  </m:sub>
                </m:sSub>
              </m:e>
              <m:e/>
            </m:mr>
            <m:mr>
              <m:e>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  </m:t>
                </m:r>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r>
                  <m:rPr/>
                  <w:rPr>
                    <w:rFonts w:ascii="Cambria Math" w:hAnsi="Cambria Math" w:eastAsia="Cambria Math" w:cs="Cambria Math"/>
                  </w:rPr>
                  <m:t>+</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sSup>
                  <m:sSupPr/>
                  <m:e>
                    <m:r>
                      <m:rPr/>
                      <w:rPr>
                        <w:rFonts w:ascii="Cambria Math" w:hAnsi="Cambria Math" w:eastAsia="Cambria Math" w:cs="Cambria Math"/>
                      </w:rPr>
                      <m:t>A</m:t>
                    </m:r>
                  </m:e>
                  <m:sup>
                    <m:r>
                      <m:rPr/>
                      <w:rPr>
                        <w:rFonts w:ascii="Cambria Math" w:hAnsi="Cambria Math" w:eastAsia="Cambria Math" w:cs="Cambria Math"/>
                      </w:rPr>
                      <m:t>′</m:t>
                    </m:r>
                  </m:sup>
                </m:sSup>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+d</m:t>
                </m:r>
                <m:sSubSup>
                  <m:sSubSupPr/>
                  <m:e>
                    <m:r>
                      <m:rPr/>
                      <w:rPr>
                        <w:rFonts w:ascii="Cambria Math" w:hAnsi="Cambria Math" w:eastAsia="Cambria Math" w:cs="Cambria Math"/>
                      </w:rPr>
                      <m:t>A</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e>
              <m:e/>
            </m:mr>
            <m:mr>
              <m:e>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cos⁡(θ)−</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sin(θ)+</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cos⁡(θ)d</m:t>
                </m:r>
                <m:sSub>
                  <m:sSubPr/>
                  <m:e>
                    <m:r>
                      <m:rPr/>
                      <w:rPr>
                        <w:rFonts w:ascii="Cambria Math" w:hAnsi="Cambria Math" w:eastAsia="Cambria Math" w:cs="Cambria Math"/>
                      </w:rPr>
                      <m:t>s</m:t>
                    </m:r>
                  </m:e>
                  <m:sub>
                    <m:r>
                      <m:rPr/>
                      <w:rPr>
                        <w:rFonts w:ascii="Cambria Math" w:hAnsi="Cambria Math" w:eastAsia="Cambria Math" w:cs="Cambria Math"/>
                      </w:rPr>
                      <m:t>l</m:t>
                    </m:r>
                  </m:sub>
                </m:sSub>
              </m:e>
              <m:e/>
            </m:mr>
            <m:mr>
              <m:e>
                <m:sSup>
                  <m:sSupPr/>
                  <m:e>
                    <m:r>
                      <m:rPr/>
                      <w:rPr>
                        <w:rFonts w:ascii="Cambria Math" w:hAnsi="Cambria Math" w:eastAsia="Cambria Math" w:cs="Cambria Math"/>
                      </w:rPr>
                      <m:t>N</m:t>
                    </m:r>
                  </m:e>
                  <m:sup>
                    <m:r>
                      <m:rPr/>
                      <w:rPr>
                        <w:rFonts w:ascii="Cambria Math" w:hAnsi="Cambria Math" w:eastAsia="Cambria Math" w:cs="Cambria Math"/>
                      </w:rPr>
                      <m:t>′</m:t>
                    </m:r>
                  </m:sup>
                </m:sSup>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l</m:t>
                    </m:r>
                  </m:sub>
                  <m:sup>
                    <m:r>
                      <m:rPr/>
                      <w:rPr>
                        <w:rFonts w:ascii="Cambria Math" w:hAnsi="Cambria Math" w:eastAsia="Cambria Math" w:cs="Cambria Math"/>
                      </w:rPr>
                      <m:t>′</m:t>
                    </m:r>
                  </m:sup>
                </m:sSubSup>
                <m:r>
                  <m:rPr/>
                  <w:rPr>
                    <w:rFonts w:ascii="Cambria Math" w:hAnsi="Cambria Math" w:eastAsia="Cambria Math" w:cs="Cambria Math"/>
                  </w:rPr>
                  <m:t>+d</m:t>
                </m:r>
                <m:sSubSup>
                  <m:sSubSupPr/>
                  <m:e>
                    <m:r>
                      <m:rPr/>
                      <w:rPr>
                        <w:rFonts w:ascii="Cambria Math" w:hAnsi="Cambria Math" w:eastAsia="Cambria Math" w:cs="Cambria Math"/>
                      </w:rPr>
                      <m:t>N</m:t>
                    </m:r>
                  </m:e>
                  <m:sub>
                    <m:r>
                      <m:rPr/>
                      <w:rPr>
                        <w:rFonts w:ascii="Cambria Math" w:hAnsi="Cambria Math" w:eastAsia="Cambria Math" w:cs="Cambria Math"/>
                      </w:rPr>
                      <m:t>u</m:t>
                    </m:r>
                  </m:sub>
                  <m:sup>
                    <m:r>
                      <m:rPr/>
                      <w:rPr>
                        <w:rFonts w:ascii="Cambria Math" w:hAnsi="Cambria Math" w:eastAsia="Cambria Math" w:cs="Cambria Math"/>
                      </w:rPr>
                      <m:t>′</m:t>
                    </m:r>
                  </m:sup>
                </m:sSubSup>
                <m:r>
                  <m:rPr/>
                  <w:rPr>
                    <w:rFonts w:ascii="Cambria Math" w:hAnsi="Cambria Math" w:eastAsia="Cambria Math" w:cs="Cambria Math"/>
                  </w:rPr>
                  <m:t>)=</m:t>
                </m:r>
              </m:e>
              <m:e/>
            </m:mr>
            <m:mr>
              <m:e>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r>
                  <m:rPr/>
                  <w:rPr>
                    <w:rFonts w:ascii="Cambria Math" w:hAnsi="Cambria Math" w:eastAsia="Cambria Math" w:cs="Cambria Math"/>
                  </w:rPr>
                  <m:t>−</m:t>
                </m:r>
                <m:sSub>
                  <m:sSubPr/>
                  <m:e>
                    <m:r>
                      <m:rPr/>
                      <w:rPr>
                        <w:rFonts w:ascii="Cambria Math" w:hAnsi="Cambria Math" w:eastAsia="Cambria Math" w:cs="Cambria Math"/>
                      </w:rPr>
                      <m:t>p</m:t>
                    </m:r>
                  </m:e>
                  <m:sub>
                    <m:r>
                      <m:rPr/>
                      <w:rPr>
                        <w:rFonts w:ascii="Cambria Math" w:hAnsi="Cambria Math" w:eastAsia="Cambria Math" w:cs="Cambria Math"/>
                      </w:rPr>
                      <m:t>u</m:t>
                    </m:r>
                  </m:sub>
                </m:sSub>
                <m:r>
                  <m:rPr/>
                  <w:rPr>
                    <w:rFonts w:ascii="Cambria Math" w:hAnsi="Cambria Math" w:eastAsia="Cambria Math" w:cs="Cambria Math"/>
                  </w:rPr>
                  <m:t>cos(θ)−</m:t>
                </m:r>
                <m:sSub>
                  <m:sSubPr/>
                  <m:e>
                    <m:r>
                      <m:rPr/>
                      <w:rPr>
                        <w:rFonts w:ascii="Cambria Math" w:hAnsi="Cambria Math" w:eastAsia="Cambria Math" w:cs="Cambria Math"/>
                      </w:rPr>
                      <m:t>τ</m:t>
                    </m:r>
                  </m:e>
                  <m:sub>
                    <m:r>
                      <m:rPr/>
                      <w:rPr>
                        <w:rFonts w:ascii="Cambria Math" w:hAnsi="Cambria Math" w:eastAsia="Cambria Math" w:cs="Cambria Math"/>
                      </w:rPr>
                      <m:t>u</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u</m:t>
                    </m:r>
                  </m:sub>
                </m:sSub>
                <m:r>
                  <m:rPr/>
                  <w:rPr>
                    <w:rFonts w:ascii="Cambria Math" w:hAnsi="Cambria Math" w:eastAsia="Cambria Math" w:cs="Cambria Math"/>
                  </w:rPr>
                  <m:t>+</m:t>
                </m:r>
                <m:sSubSup>
                  <m:sSubSupPr/>
                  <m:e>
                    <m:r>
                      <m:rPr/>
                      <w:rPr>
                        <w:rFonts w:ascii="Cambria Math" w:hAnsi="Cambria Math" w:eastAsia="Cambria Math" w:cs="Cambria Math"/>
                      </w:rPr>
                      <m:t>∫</m:t>
                    </m:r>
                  </m:e>
                  <m:sub>
                    <m:r>
                      <m:rPr/>
                      <w:rPr>
                        <w:rFonts w:ascii="Cambria Math" w:hAnsi="Cambria Math" w:eastAsia="Cambria Math" w:cs="Cambria Math"/>
                      </w:rPr>
                      <m:t>LE</m:t>
                    </m:r>
                  </m:sub>
                  <m:sup>
                    <m:r>
                      <m:rPr/>
                      <w:rPr>
                        <w:rFonts w:ascii="Cambria Math" w:hAnsi="Cambria Math" w:eastAsia="Cambria Math" w:cs="Cambria Math"/>
                      </w:rPr>
                      <m:t>TE</m:t>
                    </m:r>
                  </m:sup>
                </m:sSubSup>
                <m:sSub>
                  <m:sSubPr/>
                  <m:e>
                    <m:r>
                      <m:rPr/>
                      <w:rPr>
                        <w:rFonts w:ascii="Cambria Math" w:hAnsi="Cambria Math" w:eastAsia="Cambria Math" w:cs="Cambria Math"/>
                      </w:rPr>
                      <m:t>p</m:t>
                    </m:r>
                  </m:e>
                  <m:sub>
                    <m:r>
                      <m:rPr/>
                      <w:rPr>
                        <w:rFonts w:ascii="Cambria Math" w:hAnsi="Cambria Math" w:eastAsia="Cambria Math" w:cs="Cambria Math"/>
                      </w:rPr>
                      <m:t>l</m:t>
                    </m:r>
                  </m:sub>
                </m:sSub>
                <m:r>
                  <m:rPr/>
                  <w:rPr>
                    <w:rFonts w:ascii="Cambria Math" w:hAnsi="Cambria Math" w:eastAsia="Cambria Math" w:cs="Cambria Math"/>
                  </w:rPr>
                  <m:t>cos(θ)−</m:t>
                </m:r>
                <m:sSub>
                  <m:sSubPr/>
                  <m:e>
                    <m:r>
                      <m:rPr/>
                      <w:rPr>
                        <w:rFonts w:ascii="Cambria Math" w:hAnsi="Cambria Math" w:eastAsia="Cambria Math" w:cs="Cambria Math"/>
                      </w:rPr>
                      <m:t>τ</m:t>
                    </m:r>
                  </m:e>
                  <m:sub>
                    <m:r>
                      <m:rPr/>
                      <w:rPr>
                        <w:rFonts w:ascii="Cambria Math" w:hAnsi="Cambria Math" w:eastAsia="Cambria Math" w:cs="Cambria Math"/>
                      </w:rPr>
                      <m:t>l</m:t>
                    </m:r>
                  </m:sub>
                </m:sSub>
                <m:r>
                  <m:rPr/>
                  <w:rPr>
                    <w:rFonts w:ascii="Cambria Math" w:hAnsi="Cambria Math" w:eastAsia="Cambria Math" w:cs="Cambria Math"/>
                  </w:rPr>
                  <m:t>sin⁡(θ)d</m:t>
                </m:r>
                <m:sSub>
                  <m:sSubPr/>
                  <m:e>
                    <m:r>
                      <m:rPr/>
                      <w:rPr>
                        <w:rFonts w:ascii="Cambria Math" w:hAnsi="Cambria Math" w:eastAsia="Cambria Math" w:cs="Cambria Math"/>
                      </w:rPr>
                      <m:t>s</m:t>
                    </m:r>
                  </m:e>
                  <m:sub>
                    <m:r>
                      <m:rPr/>
                      <w:rPr>
                        <w:rFonts w:ascii="Cambria Math" w:hAnsi="Cambria Math" w:eastAsia="Cambria Math" w:cs="Cambria Math"/>
                      </w:rPr>
                      <m:t>l</m:t>
                    </m:r>
                  </m:sub>
                </m:sSub>
              </m:e>
              <m:e/>
            </m:mr>
          </m:m>
        </m:oMath>
      </m:oMathPara>
    </w:p>
    <w:p>
      <w:pPr>
        <w:rPr>
          <w:rFonts w:hint="default"/>
          <w:lang w:val="en-US" w:eastAsia="zh-CN"/>
        </w:rPr>
      </w:pPr>
    </w:p>
    <w:p>
      <w:pPr>
        <w:pStyle w:val="4"/>
        <w:numPr>
          <w:ilvl w:val="0"/>
          <w:numId w:val="0"/>
        </w:numPr>
        <w:bidi w:val="0"/>
        <w:ind w:leftChars="0"/>
        <w:outlineLvl w:val="2"/>
        <w:rPr>
          <w:rFonts w:hint="default"/>
          <w:lang w:val="en-US" w:eastAsia="zh-CN"/>
        </w:rPr>
      </w:pPr>
      <w:bookmarkStart w:id="28" w:name="_Toc221"/>
      <w:r>
        <w:rPr>
          <w:rFonts w:hint="eastAsia"/>
          <w:lang w:val="en-US" w:eastAsia="zh-CN"/>
        </w:rPr>
        <w:t>7.3 CL的求解</w:t>
      </w:r>
      <w:bookmarkEnd w:id="28"/>
    </w:p>
    <w:p>
      <w:pPr>
        <w:pStyle w:val="4"/>
        <w:numPr>
          <w:ilvl w:val="0"/>
          <w:numId w:val="0"/>
        </w:numPr>
        <w:bidi w:val="0"/>
        <w:ind w:leftChars="0"/>
        <w:outlineLvl w:val="2"/>
        <w:rPr>
          <w:rFonts w:hint="default"/>
          <w:lang w:val="en-US" w:eastAsia="zh-CN"/>
        </w:rPr>
      </w:pPr>
      <w:bookmarkStart w:id="29" w:name="_Toc9852"/>
      <w:r>
        <w:rPr>
          <w:rFonts w:hint="eastAsia"/>
          <w:lang w:val="en-US" w:eastAsia="zh-CN"/>
        </w:rPr>
        <w:t>7.4 CM的求解</w:t>
      </w:r>
      <w:bookmarkEnd w:id="29"/>
    </w:p>
    <w:p>
      <w:pPr>
        <w:pStyle w:val="3"/>
        <w:numPr>
          <w:ilvl w:val="0"/>
          <w:numId w:val="2"/>
        </w:numPr>
        <w:bidi w:val="0"/>
        <w:rPr>
          <w:rFonts w:hint="default"/>
          <w:lang w:val="en-US" w:eastAsia="zh-CN"/>
        </w:rPr>
      </w:pPr>
      <w:bookmarkStart w:id="30" w:name="_Toc12681"/>
      <w:r>
        <w:rPr>
          <w:rFonts w:hint="eastAsia"/>
          <w:lang w:val="en-US" w:eastAsia="zh-CN"/>
        </w:rPr>
        <w:t>茹科夫斯基定理</w:t>
      </w:r>
      <w:bookmarkEnd w:id="30"/>
    </w:p>
    <w:p>
      <w:r>
        <w:drawing>
          <wp:inline distT="0" distB="0" distL="114300" distR="114300">
            <wp:extent cx="2424430" cy="1481455"/>
            <wp:effectExtent l="0" t="0" r="444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1"/>
                    <a:stretch>
                      <a:fillRect/>
                    </a:stretch>
                  </pic:blipFill>
                  <pic:spPr>
                    <a:xfrm>
                      <a:off x="0" y="0"/>
                      <a:ext cx="2424430" cy="1481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茹科夫斯基定理是使用环量求解总升力，由升力可以由定义求出升力系数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茹科夫斯基定理如下：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m:oMathPara>
        <m:oMath>
          <m:r>
            <m:rPr/>
            <w:rPr>
              <w:rFonts w:hint="eastAsia" w:ascii="Cambria Math" w:hAnsi="Cambria Math" w:eastAsiaTheme="minorEastAsia" w:cstheme="minorEastAsia"/>
            </w:rPr>
            <m:t>L=</m:t>
          </m:r>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Γ</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其中L为升力，Γ为总环量，其求解方式为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rPr>
      </w:pPr>
      <m:oMathPara>
        <m:oMath>
          <m:r>
            <m:rPr/>
            <w:rPr>
              <w:rFonts w:hint="eastAsia" w:ascii="Cambria Math" w:hAnsi="Cambria Math" w:eastAsiaTheme="minorEastAsia" w:cstheme="minorEastAsia"/>
            </w:rPr>
            <m:t>Γ=∫γds</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lang w:val="en-US" w:eastAsia="zh-CN"/>
        </w:rPr>
      </w:pPr>
      <w:r>
        <w:rPr>
          <w:rFonts w:hint="eastAsia" w:asciiTheme="minorEastAsia" w:hAnsiTheme="minorEastAsia" w:eastAsiaTheme="minorEastAsia" w:cstheme="minorEastAsia"/>
          <w:i w:val="0"/>
          <w:lang w:val="en-US" w:eastAsia="zh-CN"/>
        </w:rPr>
        <w:t>γ为每个微元板的涡量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故求得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m:oMathPara>
        <m:oMath>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C</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l</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L</m:t>
              </m:r>
              <m:ctrlPr>
                <w:rPr>
                  <w:rFonts w:hint="eastAsia" w:ascii="Cambria Math" w:hAnsi="Cambria Math" w:eastAsiaTheme="minorEastAsia" w:cstheme="minorEastAsia"/>
                </w:rPr>
              </m:ctrlPr>
            </m:num>
            <m:den>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q</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c</m:t>
              </m:r>
              <m:ctrlPr>
                <w:rPr>
                  <w:rFonts w:hint="eastAsia" w:ascii="Cambria Math" w:hAnsi="Cambria Math" w:eastAsiaTheme="minorEastAsia" w:cstheme="minorEastAsia"/>
                </w:rPr>
              </m:ctrlPr>
            </m:den>
          </m:f>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r>
                <m:rPr/>
                <w:rPr>
                  <w:rFonts w:hint="eastAsia" w:ascii="Cambria Math" w:hAnsi="Cambria Math" w:eastAsiaTheme="minorEastAsia" w:cstheme="minorEastAsia"/>
                </w:rPr>
                <m:t>∫γds</m:t>
              </m:r>
              <m:ctrlPr>
                <w:rPr>
                  <w:rFonts w:hint="eastAsia" w:ascii="Cambria Math" w:hAnsi="Cambria Math" w:eastAsiaTheme="minorEastAsia" w:cstheme="minorEastAsia"/>
                </w:rPr>
              </m:ctrlPr>
            </m:num>
            <m:den>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1</m:t>
                  </m:r>
                  <m:ctrlPr>
                    <w:rPr>
                      <w:rFonts w:hint="eastAsia" w:ascii="Cambria Math" w:hAnsi="Cambria Math" w:eastAsiaTheme="minorEastAsia" w:cstheme="minorEastAsia"/>
                    </w:rPr>
                  </m:ctrlPr>
                </m:num>
                <m:den>
                  <m:r>
                    <m:rPr/>
                    <w:rPr>
                      <w:rFonts w:hint="eastAsia" w:ascii="Cambria Math" w:hAnsi="Cambria Math" w:eastAsiaTheme="minorEastAsia" w:cstheme="minorEastAsia"/>
                    </w:rPr>
                    <m:t>2</m:t>
                  </m:r>
                  <m:ctrlPr>
                    <w:rPr>
                      <w:rFonts w:hint="eastAsia" w:ascii="Cambria Math" w:hAnsi="Cambria Math" w:eastAsiaTheme="minorEastAsia" w:cstheme="minorEastAsia"/>
                    </w:rPr>
                  </m:ctrlPr>
                </m:den>
              </m:f>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ρ</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sSubSup>
                <m:sSubSupPr>
                  <m:ctrlPr>
                    <w:rPr>
                      <w:rFonts w:hint="eastAsia" w:ascii="Cambria Math" w:hAnsi="Cambria Math" w:eastAsiaTheme="minorEastAsia" w:cstheme="minorEastAsia"/>
                    </w:rPr>
                  </m:ctrlPr>
                </m:sSubSup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up>
                  <m:r>
                    <m:rPr/>
                    <w:rPr>
                      <w:rFonts w:hint="eastAsia" w:ascii="Cambria Math" w:hAnsi="Cambria Math" w:eastAsiaTheme="minorEastAsia" w:cstheme="minorEastAsia"/>
                    </w:rPr>
                    <m:t>2</m:t>
                  </m:r>
                  <m:ctrlPr>
                    <w:rPr>
                      <w:rFonts w:hint="eastAsia" w:ascii="Cambria Math" w:hAnsi="Cambria Math" w:eastAsiaTheme="minorEastAsia" w:cstheme="minorEastAsia"/>
                    </w:rPr>
                  </m:ctrlPr>
                </m:sup>
              </m:sSubSup>
              <m:ctrlPr>
                <w:rPr>
                  <w:rFonts w:hint="eastAsia" w:ascii="Cambria Math" w:hAnsi="Cambria Math" w:eastAsiaTheme="minorEastAsia" w:cstheme="minorEastAsia"/>
                </w:rPr>
              </m:ctrlPr>
            </m:den>
          </m:f>
          <m:r>
            <m:rPr/>
            <w:rPr>
              <w:rFonts w:hint="eastAsia" w:ascii="Cambria Math" w:hAnsi="Cambria Math" w:eastAsiaTheme="minorEastAsia" w:cstheme="minorEastAsia"/>
            </w:rPr>
            <m:t>=</m:t>
          </m:r>
          <m:f>
            <m:fPr>
              <m:ctrlPr>
                <w:rPr>
                  <w:rFonts w:hint="eastAsia" w:ascii="Cambria Math" w:hAnsi="Cambria Math" w:eastAsiaTheme="minorEastAsia" w:cstheme="minorEastAsia"/>
                </w:rPr>
              </m:ctrlPr>
            </m:fPr>
            <m:num>
              <m:r>
                <m:rPr/>
                <w:rPr>
                  <w:rFonts w:hint="eastAsia" w:ascii="Cambria Math" w:hAnsi="Cambria Math" w:eastAsiaTheme="minorEastAsia" w:cstheme="minorEastAsia"/>
                </w:rPr>
                <m:t>2∗∫γds</m:t>
              </m:r>
              <m:ctrlPr>
                <w:rPr>
                  <w:rFonts w:hint="eastAsia" w:ascii="Cambria Math" w:hAnsi="Cambria Math" w:eastAsiaTheme="minorEastAsia" w:cstheme="minorEastAsia"/>
                </w:rPr>
              </m:ctrlPr>
            </m:num>
            <m:den>
              <m:sSub>
                <m:sSubPr>
                  <m:ctrlPr>
                    <w:rPr>
                      <w:rFonts w:hint="eastAsia" w:ascii="Cambria Math" w:hAnsi="Cambria Math" w:eastAsiaTheme="minorEastAsia" w:cstheme="minorEastAsia"/>
                    </w:rPr>
                  </m:ctrlPr>
                </m:sSubPr>
                <m:e>
                  <m:r>
                    <m:rPr/>
                    <w:rPr>
                      <w:rFonts w:hint="eastAsia" w:ascii="Cambria Math" w:hAnsi="Cambria Math" w:eastAsiaTheme="minorEastAsia" w:cstheme="minorEastAsia"/>
                    </w:rPr>
                    <m:t>V</m:t>
                  </m:r>
                  <m:ctrlPr>
                    <w:rPr>
                      <w:rFonts w:hint="eastAsia" w:ascii="Cambria Math" w:hAnsi="Cambria Math" w:eastAsiaTheme="minorEastAsia" w:cstheme="minorEastAsia"/>
                    </w:rPr>
                  </m:ctrlPr>
                </m:e>
                <m:sub>
                  <m:r>
                    <m:rPr/>
                    <w:rPr>
                      <w:rFonts w:hint="eastAsia" w:ascii="Cambria Math" w:hAnsi="Cambria Math" w:eastAsiaTheme="minorEastAsia" w:cstheme="minorEastAsia"/>
                    </w:rPr>
                    <m:t>∞</m:t>
                  </m:r>
                  <m:ctrlPr>
                    <w:rPr>
                      <w:rFonts w:hint="eastAsia" w:ascii="Cambria Math" w:hAnsi="Cambria Math" w:eastAsiaTheme="minorEastAsia" w:cstheme="minorEastAsia"/>
                    </w:rPr>
                  </m:ctrlPr>
                </m:sub>
              </m:sSub>
              <m:ctrlPr>
                <w:rPr>
                  <w:rFonts w:hint="eastAsia" w:ascii="Cambria Math" w:hAnsi="Cambria Math" w:eastAsiaTheme="minorEastAsia" w:cstheme="minorEastAsia"/>
                </w:rPr>
              </m:ctrlPr>
            </m:den>
          </m:f>
        </m:oMath>
      </m:oMathPara>
    </w:p>
    <w:p>
      <w:pPr>
        <w:pStyle w:val="3"/>
        <w:numPr>
          <w:ilvl w:val="0"/>
          <w:numId w:val="2"/>
        </w:numPr>
        <w:bidi w:val="0"/>
        <w:rPr>
          <w:rFonts w:hint="default"/>
          <w:lang w:val="en-US" w:eastAsia="zh-CN"/>
        </w:rPr>
      </w:pPr>
      <w:bookmarkStart w:id="31" w:name="_Toc16916"/>
      <w:r>
        <w:rPr>
          <w:rFonts w:hint="eastAsia"/>
          <w:lang w:val="en-US" w:eastAsia="zh-CN"/>
        </w:rPr>
        <w:t>薄翼理论</w:t>
      </w:r>
      <w:bookmarkEnd w:id="31"/>
    </w:p>
    <w:p>
      <w:pPr>
        <w:rPr>
          <w:rFonts w:hint="default"/>
          <w:lang w:val="en-US" w:eastAsia="zh-CN"/>
        </w:rPr>
      </w:pPr>
      <w:r>
        <w:rPr>
          <w:rFonts w:hint="eastAsia"/>
          <w:lang w:val="en-US" w:eastAsia="zh-CN"/>
        </w:rPr>
        <w:t>当翼型的厚度几乎为零时，翼型可以由中弧线上的一系列涡面来代替，故可以研究中弧线上的涡面来研究翼型的相关升力，力矩等。薄翼理论推导如下</w:t>
      </w:r>
    </w:p>
    <w:p>
      <w:pPr>
        <w:pStyle w:val="3"/>
        <w:numPr>
          <w:ilvl w:val="0"/>
          <w:numId w:val="2"/>
        </w:numPr>
        <w:bidi w:val="0"/>
        <w:rPr>
          <w:rFonts w:hint="default"/>
          <w:lang w:val="en-US" w:eastAsia="zh-CN"/>
        </w:rPr>
      </w:pPr>
      <w:bookmarkStart w:id="32" w:name="_Toc19219"/>
      <w:r>
        <w:rPr>
          <w:rFonts w:hint="eastAsia"/>
          <w:lang w:val="en-US" w:eastAsia="zh-CN"/>
        </w:rPr>
        <w:t>xfoil的使用</w:t>
      </w:r>
      <w:bookmarkEnd w:id="32"/>
    </w:p>
    <w:p>
      <w:pPr>
        <w:rPr>
          <w:rFonts w:hint="eastAsia"/>
          <w:lang w:val="en-US" w:eastAsia="zh-CN"/>
        </w:rPr>
      </w:pPr>
      <w:r>
        <w:rPr>
          <w:rFonts w:hint="eastAsia"/>
          <w:lang w:val="en-US" w:eastAsia="zh-CN"/>
        </w:rPr>
        <w:t>在本次实验中，本小组主要使用Xfoil导入相关翼型的坐标点以及Cp的标准曲线用于对比。</w:t>
      </w:r>
    </w:p>
    <w:p>
      <w:pPr>
        <w:rPr>
          <w:rFonts w:hint="eastAsia"/>
          <w:lang w:val="en-US" w:eastAsia="zh-CN"/>
        </w:rPr>
      </w:pPr>
      <w:r>
        <w:drawing>
          <wp:inline distT="0" distB="0" distL="114300" distR="114300">
            <wp:extent cx="5266055" cy="9867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266055" cy="986790"/>
                    </a:xfrm>
                    <a:prstGeom prst="rect">
                      <a:avLst/>
                    </a:prstGeom>
                    <a:noFill/>
                    <a:ln>
                      <a:noFill/>
                    </a:ln>
                  </pic:spPr>
                </pic:pic>
              </a:graphicData>
            </a:graphic>
          </wp:inline>
        </w:drawing>
      </w:r>
      <w:r>
        <w:rPr>
          <w:rFonts w:hint="eastAsia"/>
          <w:lang w:val="en-US" w:eastAsia="zh-CN"/>
        </w:rPr>
        <w:t>将相关的可执行文件放入工程文件中，即可以在matlab中进行相关的调用，实现可更改性。</w:t>
      </w:r>
    </w:p>
    <w:p>
      <w:pPr>
        <w:pStyle w:val="3"/>
        <w:numPr>
          <w:ilvl w:val="0"/>
          <w:numId w:val="2"/>
        </w:numPr>
        <w:bidi w:val="0"/>
        <w:rPr>
          <w:rFonts w:hint="default"/>
          <w:lang w:val="en-US" w:eastAsia="zh-CN"/>
        </w:rPr>
      </w:pPr>
      <w:bookmarkStart w:id="33" w:name="_Toc20775"/>
      <w:r>
        <w:rPr>
          <w:rFonts w:hint="eastAsia"/>
          <w:lang w:val="en-US" w:eastAsia="zh-CN"/>
        </w:rPr>
        <w:t>对于质点的速度推导</w:t>
      </w:r>
      <w:bookmarkEnd w:id="33"/>
    </w:p>
    <w:p>
      <w:pPr>
        <w:rPr>
          <w:rFonts w:hint="eastAsia"/>
          <w:lang w:val="en-US" w:eastAsia="zh-CN"/>
        </w:rPr>
      </w:pPr>
      <w:r>
        <w:rPr>
          <w:rFonts w:hint="eastAsia"/>
          <w:lang w:val="en-US" w:eastAsia="zh-CN"/>
        </w:rPr>
        <w:t>该部分和涡面法和面源法推导较为类似。</w:t>
      </w:r>
    </w:p>
    <w:p>
      <w:pPr>
        <w:rPr>
          <w:rFonts w:hint="eastAsia"/>
          <w:lang w:val="en-US" w:eastAsia="zh-CN"/>
        </w:rPr>
      </w:pPr>
      <w:r>
        <w:drawing>
          <wp:inline distT="0" distB="0" distL="114300" distR="114300">
            <wp:extent cx="5271770" cy="2198370"/>
            <wp:effectExtent l="0" t="0" r="5080"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71770" cy="2198370"/>
                    </a:xfrm>
                    <a:prstGeom prst="rect">
                      <a:avLst/>
                    </a:prstGeom>
                    <a:noFill/>
                    <a:ln>
                      <a:noFill/>
                    </a:ln>
                  </pic:spPr>
                </pic:pic>
              </a:graphicData>
            </a:graphic>
          </wp:inline>
        </w:drawing>
      </w:r>
    </w:p>
    <w:p>
      <w:pPr>
        <w:pStyle w:val="4"/>
        <w:numPr>
          <w:ilvl w:val="1"/>
          <w:numId w:val="2"/>
        </w:numPr>
        <w:bidi w:val="0"/>
        <w:ind w:left="0" w:leftChars="0" w:firstLine="0" w:firstLineChars="0"/>
        <w:rPr>
          <w:rFonts w:hint="eastAsia"/>
          <w:lang w:val="en-US" w:eastAsia="zh-CN"/>
        </w:rPr>
      </w:pPr>
      <w:bookmarkStart w:id="34" w:name="_Toc10470"/>
      <w:r>
        <w:rPr>
          <w:rFonts w:hint="eastAsia"/>
          <w:lang w:val="en-US" w:eastAsia="zh-CN"/>
        </w:rPr>
        <w:t>X方向速度Vx</w:t>
      </w:r>
      <w:bookmarkEnd w:id="34"/>
    </w:p>
    <w:p>
      <w:pPr>
        <w:pStyle w:val="4"/>
        <w:numPr>
          <w:ilvl w:val="1"/>
          <w:numId w:val="2"/>
        </w:numPr>
        <w:bidi w:val="0"/>
        <w:rPr>
          <w:rFonts w:hint="default"/>
          <w:lang w:val="en-US" w:eastAsia="zh-CN"/>
        </w:rPr>
      </w:pPr>
      <w:bookmarkStart w:id="35" w:name="_Toc15399"/>
      <w:r>
        <w:rPr>
          <w:rFonts w:hint="eastAsia"/>
          <w:lang w:val="en-US" w:eastAsia="zh-CN"/>
        </w:rPr>
        <w:t>Y方向速度Vy</w:t>
      </w:r>
      <w:bookmarkEnd w:id="35"/>
    </w:p>
    <w:p>
      <w:pPr>
        <w:pStyle w:val="2"/>
        <w:bidi w:val="0"/>
        <w:rPr>
          <w:rFonts w:hint="eastAsia"/>
          <w:lang w:val="en-US" w:eastAsia="zh-CN"/>
        </w:rPr>
      </w:pPr>
      <w:bookmarkStart w:id="36" w:name="_Toc27033"/>
      <w:r>
        <w:rPr>
          <w:rFonts w:hint="eastAsia"/>
          <w:lang w:val="en-US" w:eastAsia="zh-CN"/>
        </w:rPr>
        <w:t>Ⅳ---Experiment And Wrong Result</w:t>
      </w:r>
      <w:bookmarkEnd w:id="36"/>
    </w:p>
    <w:p>
      <w:pPr>
        <w:rPr>
          <w:rFonts w:hint="default"/>
          <w:lang w:val="en-US" w:eastAsia="zh-CN"/>
        </w:rPr>
      </w:pPr>
      <w:r>
        <w:rPr>
          <w:rFonts w:hint="eastAsia"/>
          <w:lang w:val="en-US" w:eastAsia="zh-CN"/>
        </w:rPr>
        <w:t>该部分主要介绍相关的过程性尝试，是对工作开展的时间点计算，不包括所有工作细节，最终结果将在Final_Result中详细给出。</w:t>
      </w:r>
    </w:p>
    <w:p>
      <w:pPr>
        <w:pStyle w:val="3"/>
        <w:numPr>
          <w:ilvl w:val="0"/>
          <w:numId w:val="4"/>
        </w:numPr>
        <w:bidi w:val="0"/>
        <w:rPr>
          <w:rFonts w:hint="default"/>
          <w:lang w:val="en-US" w:eastAsia="zh-CN"/>
        </w:rPr>
      </w:pPr>
      <w:bookmarkStart w:id="37" w:name="_Toc18321"/>
      <w:r>
        <w:rPr>
          <w:rFonts w:hint="eastAsia"/>
          <w:lang w:val="en-US" w:eastAsia="zh-CN"/>
        </w:rPr>
        <w:t>2023.11.19之前---正八边形的面源法求解、初步作出翼型剖面</w:t>
      </w:r>
      <w:bookmarkEnd w:id="37"/>
    </w:p>
    <w:p>
      <w:pPr>
        <w:rPr>
          <w:rFonts w:hint="default"/>
          <w:lang w:val="en-US" w:eastAsia="zh-CN"/>
        </w:rPr>
      </w:pPr>
      <w:r>
        <w:rPr>
          <w:rFonts w:hint="eastAsia"/>
          <w:lang w:val="en-US" w:eastAsia="zh-CN"/>
        </w:rPr>
        <w:t>该阶段的工作主要为将课本上的相关内容进行理解和推导，做出关于面源法的正八边形的求解推导，对数值方法求解翼型的升力特性有了初步的了解，以下是相关记录。</w:t>
      </w:r>
    </w:p>
    <w:p>
      <w:pPr>
        <w:rPr>
          <w:rFonts w:hint="eastAsia"/>
          <w:lang w:val="en-US" w:eastAsia="zh-CN"/>
        </w:rPr>
      </w:pPr>
      <w:r>
        <w:rPr>
          <w:rFonts w:ascii="宋体" w:hAnsi="宋体" w:eastAsia="宋体" w:cs="宋体"/>
          <w:sz w:val="24"/>
          <w:szCs w:val="24"/>
        </w:rPr>
        <w:drawing>
          <wp:inline distT="0" distB="0" distL="114300" distR="114300">
            <wp:extent cx="3699510" cy="3296285"/>
            <wp:effectExtent l="0" t="0" r="5715" b="889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4"/>
                    <a:stretch>
                      <a:fillRect/>
                    </a:stretch>
                  </pic:blipFill>
                  <pic:spPr>
                    <a:xfrm>
                      <a:off x="0" y="0"/>
                      <a:ext cx="3699510" cy="329628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753735" cy="3065780"/>
            <wp:effectExtent l="0" t="0" r="8890" b="127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5"/>
                    <a:stretch>
                      <a:fillRect/>
                    </a:stretch>
                  </pic:blipFill>
                  <pic:spPr>
                    <a:xfrm>
                      <a:off x="0" y="0"/>
                      <a:ext cx="5753735" cy="306578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04765" cy="4551680"/>
            <wp:effectExtent l="0" t="0" r="635" b="127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6"/>
                    <a:stretch>
                      <a:fillRect/>
                    </a:stretch>
                  </pic:blipFill>
                  <pic:spPr>
                    <a:xfrm>
                      <a:off x="0" y="0"/>
                      <a:ext cx="5104765" cy="4551680"/>
                    </a:xfrm>
                    <a:prstGeom prst="rect">
                      <a:avLst/>
                    </a:prstGeom>
                    <a:noFill/>
                    <a:ln w="9525">
                      <a:noFill/>
                    </a:ln>
                  </pic:spPr>
                </pic:pic>
              </a:graphicData>
            </a:graphic>
          </wp:inline>
        </w:drawing>
      </w:r>
    </w:p>
    <w:p>
      <w:pPr>
        <w:pStyle w:val="3"/>
        <w:numPr>
          <w:ilvl w:val="0"/>
          <w:numId w:val="4"/>
        </w:numPr>
        <w:bidi w:val="0"/>
        <w:rPr>
          <w:rFonts w:hint="default"/>
          <w:lang w:val="en-US" w:eastAsia="zh-CN"/>
        </w:rPr>
      </w:pPr>
      <w:bookmarkStart w:id="38" w:name="_Toc26353"/>
      <w:r>
        <w:rPr>
          <w:rFonts w:hint="eastAsia"/>
          <w:lang w:val="en-US" w:eastAsia="zh-CN"/>
        </w:rPr>
        <w:t>2023.11.21---程序更改，将.dat 文件修改为函数输入，出现异常数据</w:t>
      </w:r>
      <w:bookmarkEnd w:id="38"/>
    </w:p>
    <w:p>
      <w:pPr>
        <w:rPr>
          <w:rFonts w:hint="default"/>
          <w:lang w:val="en-US" w:eastAsia="zh-CN"/>
        </w:rPr>
      </w:pPr>
      <w:r>
        <w:rPr>
          <w:rFonts w:hint="eastAsia"/>
          <w:lang w:val="en-US" w:eastAsia="zh-CN"/>
        </w:rPr>
        <w:t>本小组在最开始时，首先使用的是官网上的.dat文件，文件中有着相关坐标数据，但是只有34个坐标点，考虑到后期需要进一步进行验证网格无关性，故将.dat文件输入坐标值，改为函数输入，并加入初步书写的面源法，发现有一个异常数据，可能是函数生成曲线代码有相关问题。且该阶段的Cp、V计算有着很大的模型误差。</w:t>
      </w:r>
    </w:p>
    <w:p>
      <w:pPr>
        <w:rPr>
          <w:rFonts w:hint="default"/>
          <w:lang w:val="en-US" w:eastAsia="zh-CN"/>
        </w:rPr>
      </w:pPr>
      <w:r>
        <w:rPr>
          <w:rFonts w:ascii="宋体" w:hAnsi="宋体" w:eastAsia="宋体" w:cs="宋体"/>
          <w:sz w:val="24"/>
          <w:szCs w:val="24"/>
        </w:rPr>
        <w:drawing>
          <wp:inline distT="0" distB="0" distL="114300" distR="114300">
            <wp:extent cx="4609465" cy="1962150"/>
            <wp:effectExtent l="0" t="0" r="635" b="0"/>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17"/>
                    <a:stretch>
                      <a:fillRect/>
                    </a:stretch>
                  </pic:blipFill>
                  <pic:spPr>
                    <a:xfrm>
                      <a:off x="0" y="0"/>
                      <a:ext cx="4609465" cy="1962150"/>
                    </a:xfrm>
                    <a:prstGeom prst="rect">
                      <a:avLst/>
                    </a:prstGeom>
                    <a:noFill/>
                    <a:ln w="9525">
                      <a:noFill/>
                    </a:ln>
                  </pic:spPr>
                </pic:pic>
              </a:graphicData>
            </a:graphic>
          </wp:inline>
        </w:drawing>
      </w:r>
    </w:p>
    <w:p>
      <w:pPr>
        <w:pStyle w:val="3"/>
        <w:numPr>
          <w:ilvl w:val="0"/>
          <w:numId w:val="4"/>
        </w:numPr>
        <w:bidi w:val="0"/>
        <w:rPr>
          <w:rFonts w:hint="default"/>
          <w:lang w:val="en-US" w:eastAsia="zh-CN"/>
        </w:rPr>
      </w:pPr>
      <w:bookmarkStart w:id="39" w:name="_Toc22633"/>
      <w:r>
        <w:rPr>
          <w:rFonts w:hint="eastAsia"/>
          <w:lang w:val="en-US" w:eastAsia="zh-CN"/>
        </w:rPr>
        <w:t>2023.11.22----程序更改，将函数导入换成Xfoil输入</w:t>
      </w:r>
      <w:bookmarkEnd w:id="39"/>
    </w:p>
    <w:p>
      <w:pPr>
        <w:rPr>
          <w:rFonts w:hint="default"/>
          <w:lang w:val="en-US" w:eastAsia="zh-CN"/>
        </w:rPr>
      </w:pPr>
      <w:r>
        <w:rPr>
          <w:rFonts w:hint="eastAsia"/>
          <w:lang w:val="en-US" w:eastAsia="zh-CN"/>
        </w:rPr>
        <w:t>由于函数输入是由本小组书写，相较于Xfoil的专业插件有着很大的差距。为了增强模型的准确度，小组将函数输入改为Xfoil输入，一方面可以更好地对比Cp的准确值，另一方面可以更好地进行网格无关性的验证。从该阶段开始，本小组工作开始参考Github开源项目，并在此基础上进行理解和优化。Xfoil的终端显示如下图。</w:t>
      </w:r>
    </w:p>
    <w:p>
      <w:pPr>
        <w:rPr>
          <w:rFonts w:hint="default"/>
          <w:lang w:val="en-US" w:eastAsia="zh-CN"/>
        </w:rPr>
      </w:pPr>
      <w:r>
        <w:rPr>
          <w:rFonts w:ascii="宋体" w:hAnsi="宋体" w:eastAsia="宋体" w:cs="宋体"/>
          <w:sz w:val="24"/>
          <w:szCs w:val="24"/>
        </w:rPr>
        <w:drawing>
          <wp:inline distT="0" distB="0" distL="114300" distR="114300">
            <wp:extent cx="4737735" cy="3783330"/>
            <wp:effectExtent l="0" t="0" r="5715" b="7620"/>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18"/>
                    <a:stretch>
                      <a:fillRect/>
                    </a:stretch>
                  </pic:blipFill>
                  <pic:spPr>
                    <a:xfrm>
                      <a:off x="0" y="0"/>
                      <a:ext cx="4737735" cy="3783330"/>
                    </a:xfrm>
                    <a:prstGeom prst="rect">
                      <a:avLst/>
                    </a:prstGeom>
                    <a:noFill/>
                    <a:ln w="9525">
                      <a:noFill/>
                    </a:ln>
                  </pic:spPr>
                </pic:pic>
              </a:graphicData>
            </a:graphic>
          </wp:inline>
        </w:drawing>
      </w:r>
    </w:p>
    <w:p>
      <w:pPr>
        <w:pStyle w:val="3"/>
        <w:numPr>
          <w:ilvl w:val="0"/>
          <w:numId w:val="4"/>
        </w:numPr>
        <w:bidi w:val="0"/>
        <w:rPr>
          <w:rFonts w:hint="default"/>
          <w:lang w:val="en-US" w:eastAsia="zh-CN"/>
        </w:rPr>
      </w:pPr>
      <w:bookmarkStart w:id="40" w:name="_Toc25321"/>
      <w:r>
        <w:rPr>
          <w:rFonts w:hint="eastAsia"/>
          <w:lang w:val="en-US" w:eastAsia="zh-CN"/>
        </w:rPr>
        <w:t>2023.11.28----程序更改，加入库塔条件，使用矩阵形式</w:t>
      </w:r>
      <w:bookmarkEnd w:id="40"/>
    </w:p>
    <w:p>
      <w:pPr>
        <w:rPr>
          <w:rFonts w:hint="default"/>
          <w:lang w:val="en-US" w:eastAsia="zh-CN"/>
        </w:rPr>
      </w:pPr>
      <w:r>
        <w:rPr>
          <w:rFonts w:hint="eastAsia"/>
          <w:lang w:val="en-US" w:eastAsia="zh-CN"/>
        </w:rPr>
        <w:t>之前的工作由于对于方法不够熟悉，所以并未仔细考虑翼型满足库塔条件的相关问题。且尚未从理论矩阵推导的角度对面源法和涡面法进行细致分析。从该时间点开始，本小组开始理论推导，并将理论进行编程化，将相关的方程组转化为矩阵形式，便于matlab代码理解和书写。</w:t>
      </w:r>
    </w:p>
    <w:p>
      <w:pPr>
        <w:pStyle w:val="3"/>
        <w:numPr>
          <w:ilvl w:val="0"/>
          <w:numId w:val="4"/>
        </w:numPr>
        <w:bidi w:val="0"/>
        <w:rPr>
          <w:rFonts w:hint="default"/>
          <w:lang w:val="en-US" w:eastAsia="zh-CN"/>
        </w:rPr>
      </w:pPr>
      <w:bookmarkStart w:id="41" w:name="_Toc32158"/>
      <w:r>
        <w:rPr>
          <w:rFonts w:hint="eastAsia"/>
          <w:lang w:val="en-US" w:eastAsia="zh-CN"/>
        </w:rPr>
        <w:t>2023.12.12----修改代码结构，封装函数</w:t>
      </w:r>
      <w:bookmarkEnd w:id="41"/>
    </w:p>
    <w:p>
      <w:pPr>
        <w:rPr>
          <w:rFonts w:hint="default"/>
          <w:lang w:val="en-US" w:eastAsia="zh-CN"/>
        </w:rPr>
      </w:pPr>
      <w:r>
        <w:rPr>
          <w:rFonts w:hint="eastAsia"/>
          <w:lang w:val="en-US" w:eastAsia="zh-CN"/>
        </w:rPr>
        <w:t>为了增强函数的重复利用性，本小组在该阶段进一步优化代码，将代码进行函数封装，例如将翼型导入封装，将SPM，VPM的相关积分运算进行封装，极大简便了后期的调用和更改。</w:t>
      </w:r>
    </w:p>
    <w:p>
      <w:pPr>
        <w:pStyle w:val="3"/>
        <w:numPr>
          <w:ilvl w:val="0"/>
          <w:numId w:val="4"/>
        </w:numPr>
        <w:bidi w:val="0"/>
        <w:rPr>
          <w:rFonts w:hint="default"/>
          <w:lang w:val="en-US" w:eastAsia="zh-CN"/>
        </w:rPr>
      </w:pPr>
      <w:bookmarkStart w:id="42" w:name="_Toc14864"/>
      <w:r>
        <w:rPr>
          <w:rFonts w:hint="eastAsia"/>
          <w:lang w:val="en-US" w:eastAsia="zh-CN"/>
        </w:rPr>
        <w:t>2023.12.20---完善代码，得到最终结果</w:t>
      </w:r>
      <w:bookmarkEnd w:id="42"/>
    </w:p>
    <w:p>
      <w:pPr>
        <w:rPr>
          <w:rFonts w:hint="default"/>
          <w:lang w:val="en-US" w:eastAsia="zh-CN"/>
        </w:rPr>
      </w:pPr>
      <w:r>
        <w:rPr>
          <w:rFonts w:hint="eastAsia"/>
          <w:lang w:val="en-US" w:eastAsia="zh-CN"/>
        </w:rPr>
        <w:t>本阶段实现了所有任务要求，本小组在本阶段的主要任务为完善结果显示，实现更为完善的可视化结果。</w:t>
      </w:r>
    </w:p>
    <w:p>
      <w:pPr>
        <w:pStyle w:val="2"/>
        <w:numPr>
          <w:ilvl w:val="0"/>
          <w:numId w:val="0"/>
        </w:numPr>
        <w:bidi w:val="0"/>
        <w:jc w:val="center"/>
        <w:rPr>
          <w:rFonts w:hint="eastAsia"/>
          <w:lang w:val="en-US" w:eastAsia="zh-CN"/>
        </w:rPr>
      </w:pPr>
      <w:bookmarkStart w:id="43" w:name="_Toc28023"/>
      <w:r>
        <w:rPr>
          <w:rFonts w:hint="eastAsia"/>
          <w:lang w:val="en-US" w:eastAsia="zh-CN"/>
        </w:rPr>
        <w:t>Ⅴ---Final Result</w:t>
      </w:r>
      <w:bookmarkEnd w:id="43"/>
    </w:p>
    <w:p>
      <w:pPr>
        <w:rPr>
          <w:rFonts w:hint="default"/>
          <w:lang w:val="en-US" w:eastAsia="zh-CN"/>
        </w:rPr>
      </w:pPr>
      <w:r>
        <w:rPr>
          <w:rFonts w:hint="eastAsia"/>
          <w:lang w:val="en-US" w:eastAsia="zh-CN"/>
        </w:rPr>
        <w:t>本部分将会进行一部分侧重于实践的理论推导，主要侧重于理论的编程化。</w:t>
      </w:r>
    </w:p>
    <w:p>
      <w:pPr>
        <w:pStyle w:val="3"/>
        <w:numPr>
          <w:ilvl w:val="0"/>
          <w:numId w:val="5"/>
        </w:numPr>
        <w:bidi w:val="0"/>
      </w:pPr>
      <w:bookmarkStart w:id="44" w:name="_Toc11707"/>
      <w:r>
        <w:t>VPM</w:t>
      </w:r>
      <w:r>
        <w:rPr>
          <w:rFonts w:hint="eastAsia"/>
          <w:lang w:eastAsia="zh-CN"/>
        </w:rPr>
        <w:t>（</w:t>
      </w:r>
      <w:r>
        <w:rPr>
          <w:rFonts w:hint="eastAsia"/>
          <w:lang w:val="en-US" w:eastAsia="zh-CN"/>
        </w:rPr>
        <w:t>涡面源法推导）</w:t>
      </w:r>
      <w:bookmarkEnd w:id="44"/>
    </w:p>
    <w:p>
      <w:pPr>
        <w:pStyle w:val="4"/>
        <w:numPr>
          <w:ilvl w:val="1"/>
          <w:numId w:val="6"/>
        </w:numPr>
        <w:bidi w:val="0"/>
        <w:rPr>
          <w:rFonts w:hint="eastAsia"/>
          <w:lang w:val="en-US" w:eastAsia="zh-CN"/>
        </w:rPr>
      </w:pPr>
      <w:bookmarkStart w:id="45" w:name="_Toc24438"/>
      <w:r>
        <w:rPr>
          <w:rFonts w:hint="eastAsia"/>
          <w:lang w:val="en-US" w:eastAsia="zh-CN"/>
        </w:rPr>
        <w:t>势函数Φ(x)</w:t>
      </w:r>
      <w:bookmarkEnd w:id="45"/>
    </w:p>
    <w:p>
      <w:pPr>
        <w:rPr>
          <w:rFonts w:hint="eastAsia"/>
          <w:lang w:val="en-US" w:eastAsia="zh-CN"/>
        </w:rPr>
      </w:pPr>
      <w:r>
        <w:rPr>
          <w:rFonts w:hint="eastAsia"/>
          <w:lang w:val="en-US" w:eastAsia="zh-CN"/>
        </w:rPr>
        <w:t>势函数的细节推导已在理论推导部分给出，此部分只给出势函数Φ(x)的表达式</w:t>
      </w:r>
    </w:p>
    <w:p>
      <w:pPr>
        <w:jc w:val="center"/>
        <w:rPr>
          <w:rFonts w:hint="default"/>
          <w:lang w:val="en-US" w:eastAsia="zh-CN"/>
        </w:rPr>
      </w:pPr>
      <m:oMathPara>
        <m:oMath>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cos</m:t>
              </m:r>
              <m:ctrlPr>
                <w:rPr>
                  <w:rFonts w:ascii="Cambria Math" w:hAnsi="Cambria Math"/>
                  <w:i/>
                </w:rPr>
              </m:ctrlPr>
            </m:fName>
            <m:e>
              <m:r>
                <m:rPr/>
                <w:rPr>
                  <w:rFonts w:ascii="Cambria Math" w:hAnsi="Cambria Math"/>
                </w:rPr>
                <m:t>α</m:t>
              </m:r>
              <m:ctrlPr>
                <w:rPr>
                  <w:rFonts w:ascii="Cambria Math" w:hAnsi="Cambria Math"/>
                  <w:i/>
                </w:rPr>
              </m:ctrlPr>
            </m:e>
          </m:func>
          <m:r>
            <m:rPr/>
            <w:rPr>
              <w:rFonts w:ascii="Cambria Math" w:hAnsi="Cambria Math"/>
            </w:rPr>
            <m:t>⋅x+</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sin</m:t>
              </m:r>
              <m:ctrlPr>
                <w:rPr>
                  <w:rFonts w:ascii="Cambria Math" w:hAnsi="Cambria Math"/>
                  <w:i/>
                </w:rPr>
              </m:ctrlPr>
            </m:fName>
            <m:e>
              <m:r>
                <m:rPr/>
                <w:rPr>
                  <w:rFonts w:ascii="Cambria Math" w:hAnsi="Cambria Math"/>
                </w:rPr>
                <m:t>α</m:t>
              </m:r>
              <m:ctrlPr>
                <w:rPr>
                  <w:rFonts w:ascii="Cambria Math" w:hAnsi="Cambria Math"/>
                  <w:i/>
                </w:rPr>
              </m:ctrlPr>
            </m:e>
          </m:func>
          <m:r>
            <m:rPr/>
            <w:rPr>
              <w:rFonts w:ascii="Cambria Math" w:hAnsi="Cambria Math"/>
            </w:rPr>
            <m:t>⋅y+</m:t>
          </m:r>
          <w:bookmarkStart w:id="46" w:name="_Hlk153887847"/>
          <m:nary>
            <m:naryPr>
              <m:chr m:val="∑"/>
              <m:grow m:val="1"/>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y</m:t>
                  </m:r>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s</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hint="eastAsia" w:ascii="Cambria Math" w:hAnsi="Cambria Math"/>
                    </w:rPr>
                    <m:t>ij</m:t>
                  </m:r>
                  <m:ctrlPr>
                    <w:rPr>
                      <w:rFonts w:ascii="Cambria Math" w:hAnsi="Cambria Math"/>
                      <w:i/>
                    </w:rPr>
                  </m:ctrlPr>
                </m:sub>
              </m:sSub>
              <m:box>
                <m:boxPr>
                  <m:diff m:val="1"/>
                  <m:ctrlPr>
                    <w:rPr>
                      <w:rFonts w:ascii="Cambria Math" w:hAnsi="Cambria Math"/>
                      <w:i/>
                    </w:rPr>
                  </m:ctrlPr>
                </m:boxPr>
                <m:e>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w:bookmarkEnd w:id="46"/>
                </m:e>
              </m:box>
              <m:ctrlPr>
                <w:rPr>
                  <w:rFonts w:ascii="Cambria Math" w:hAnsi="Cambria Math"/>
                  <w:i/>
                </w:rPr>
              </m:ctrlPr>
            </m:e>
          </m:nary>
        </m:oMath>
      </m:oMathPara>
    </w:p>
    <w:p>
      <w:pPr>
        <w:pStyle w:val="4"/>
        <w:numPr>
          <w:ilvl w:val="1"/>
          <w:numId w:val="6"/>
        </w:numPr>
        <w:bidi w:val="0"/>
        <w:rPr>
          <w:rFonts w:hint="default"/>
          <w:lang w:val="en-US"/>
        </w:rPr>
      </w:pPr>
      <w:bookmarkStart w:id="47" w:name="_Toc11483"/>
      <w:r>
        <w:rPr>
          <w:rFonts w:hint="eastAsia"/>
          <w:lang w:val="en-US" w:eastAsia="zh-CN"/>
        </w:rPr>
        <w:t>法向速度Vn</w:t>
      </w:r>
      <w:bookmarkEnd w:id="47"/>
    </w:p>
    <w:p>
      <w:pPr>
        <w:rPr>
          <w:rFonts w:hint="eastAsia"/>
          <w:lang w:val="en-US" w:eastAsia="zh-CN"/>
        </w:rPr>
      </w:pPr>
      <w:r>
        <w:rPr>
          <w:rFonts w:hint="eastAsia"/>
          <w:lang w:val="en-US" w:eastAsia="zh-CN"/>
        </w:rPr>
        <w:t>Vn即势函数在表面法向法向上求偏导即可，</w:t>
      </w:r>
    </w:p>
    <w:p>
      <w:pPr>
        <w:rPr>
          <w:rFonts w:hint="default"/>
          <w:lang w:val="en-US" w:eastAsia="zh-CN"/>
        </w:rPr>
      </w:pPr>
      <w:r>
        <w:rPr>
          <w:rFonts w:hint="eastAsia"/>
          <w:lang w:val="en-US" w:eastAsia="zh-CN"/>
        </w:rPr>
        <w:t>故</w:t>
      </w:r>
    </w:p>
    <w:p>
      <w:pPr>
        <w:jc w:val="cente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β</m:t>
              </m:r>
              <m:ctrlPr>
                <w:rPr>
                  <w:rFonts w:ascii="Cambria Math" w:hAnsi="Cambria Math"/>
                  <w:i/>
                </w:rPr>
              </m:ctrlPr>
            </m:e>
          </m:func>
          <m:r>
            <m:rPr/>
            <w:rPr>
              <w:rFonts w:ascii="Cambria Math" w:hAnsi="Cambria Math"/>
            </w:rPr>
            <m:t>+</m:t>
          </m:r>
          <m:nary>
            <w:bookmarkStart w:id="48" w:name="_Hlk153888067"/>
            <m:naryPr>
              <m:chr m:val="∑"/>
              <m:grow m:val="1"/>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s</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box>
                <m:boxPr>
                  <m:diff m:val="1"/>
                  <m:ctrlPr>
                    <w:rPr>
                      <w:rFonts w:ascii="Cambria Math" w:hAnsi="Cambria Math"/>
                      <w:i/>
                    </w:rPr>
                  </m:ctrlPr>
                </m:boxPr>
                <m:e>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hint="eastAsia" w:ascii="Cambria Math" w:hAnsi="Cambria Math"/>
                        </w:rPr>
                        <m:t>i</m:t>
                      </m:r>
                      <m:ctrlPr>
                        <w:rPr>
                          <w:rFonts w:ascii="Cambria Math" w:hAnsi="Cambria Math"/>
                          <w:i/>
                        </w:rPr>
                      </m:ctrlPr>
                    </m:sub>
                  </m:sSub>
                  <w:bookmarkEnd w:id="48"/>
                  <m:ctrlPr>
                    <w:rPr>
                      <w:rFonts w:ascii="Cambria Math" w:hAnsi="Cambria Math"/>
                      <w:i/>
                    </w:rPr>
                  </m:ctrlPr>
                </m:e>
              </m:box>
              <m:ctrlPr>
                <w:rPr>
                  <w:rFonts w:ascii="Cambria Math" w:hAnsi="Cambria Math"/>
                  <w:i/>
                </w:rPr>
              </m:ctrlPr>
            </m:e>
          </m:nary>
        </m:oMath>
      </m:oMathPara>
    </w:p>
    <w:p>
      <w:pPr>
        <w:rPr>
          <w:rFonts w:hint="default"/>
          <w:lang w:val="en-US" w:eastAsia="zh-CN"/>
        </w:rPr>
      </w:pPr>
    </w:p>
    <w:p>
      <w:pPr>
        <w:pStyle w:val="4"/>
        <w:numPr>
          <w:ilvl w:val="1"/>
          <w:numId w:val="6"/>
        </w:numPr>
        <w:bidi w:val="0"/>
        <w:rPr>
          <w:rFonts w:hint="default"/>
          <w:lang w:val="en-US"/>
        </w:rPr>
      </w:pPr>
      <w:bookmarkStart w:id="49" w:name="_Toc11869"/>
      <w:r>
        <w:rPr>
          <w:rFonts w:hint="eastAsia"/>
          <w:lang w:val="en-US" w:eastAsia="zh-CN"/>
        </w:rPr>
        <w:t>切向速度Vt</w:t>
      </w:r>
      <w:bookmarkEnd w:id="49"/>
    </w:p>
    <w:p>
      <w:pPr>
        <w:rPr>
          <w:rFonts w:hint="eastAsia"/>
          <w:lang w:val="en-US" w:eastAsia="zh-CN"/>
        </w:rPr>
      </w:pPr>
      <w:r>
        <w:rPr>
          <w:rFonts w:hint="eastAsia"/>
          <w:lang w:val="en-US" w:eastAsia="zh-CN"/>
        </w:rPr>
        <w:t>Vt即势函数在表面切向方向求偏导即可，</w:t>
      </w:r>
    </w:p>
    <w:p>
      <w:pPr>
        <w:rPr>
          <w:rFonts w:hint="eastAsia"/>
          <w:lang w:val="en-US" w:eastAsia="zh-CN"/>
        </w:rPr>
      </w:pPr>
      <w:r>
        <w:rPr>
          <w:rFonts w:hint="eastAsia"/>
          <w:lang w:val="en-US" w:eastAsia="zh-CN"/>
        </w:rPr>
        <w:t>故</w:t>
      </w:r>
    </w:p>
    <w:p>
      <w:pPr>
        <w:jc w:val="center"/>
        <w:rPr>
          <w:rFonts w:hAnsi="Cambria Math"/>
          <w:i w:val="0"/>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cos</m:t>
              </m:r>
              <m:ctrlPr>
                <w:rPr>
                  <w:rFonts w:ascii="Cambria Math" w:hAnsi="Cambria Math"/>
                  <w:i/>
                </w:rPr>
              </m:ctrlPr>
            </m:fName>
            <m:e>
              <m:r>
                <m:rPr/>
                <w:rPr>
                  <w:rFonts w:ascii="Cambria Math" w:hAnsi="Cambria Math"/>
                </w:rPr>
                <m:t>β</m:t>
              </m:r>
              <m:ctrlPr>
                <w:rPr>
                  <w:rFonts w:ascii="Cambria Math" w:hAnsi="Cambria Math"/>
                  <w:i/>
                </w:rPr>
              </m:ctrlPr>
            </m:e>
          </m:func>
          <m:r>
            <m:rPr/>
            <w:rPr>
              <w:rFonts w:ascii="Cambria Math" w:hAnsi="Cambria Math"/>
            </w:rPr>
            <m:t>+</m:t>
          </m:r>
          <w:bookmarkStart w:id="50" w:name="_Hlk153888119"/>
          <m:nary>
            <m:naryPr>
              <m:chr m:val="∑"/>
              <m:grow m:val="1"/>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s</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box>
                <m:boxPr>
                  <m:diff m:val="1"/>
                  <m:ctrlPr>
                    <w:rPr>
                      <w:rFonts w:ascii="Cambria Math" w:hAnsi="Cambria Math"/>
                      <w:i/>
                    </w:rPr>
                  </m:ctrlPr>
                </m:boxPr>
                <m:e>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hint="eastAsia" w:ascii="Cambria Math" w:hAnsi="Cambria Math"/>
                        </w:rPr>
                        <m:t>i</m:t>
                      </m:r>
                      <m:ctrlPr>
                        <w:rPr>
                          <w:rFonts w:ascii="Cambria Math" w:hAnsi="Cambria Math"/>
                          <w:i/>
                        </w:rPr>
                      </m:ctrlPr>
                    </m:sub>
                  </m:sSub>
                  <w:bookmarkEnd w:id="50"/>
                  <m:ctrlPr>
                    <w:rPr>
                      <w:rFonts w:ascii="Cambria Math" w:hAnsi="Cambria Math"/>
                      <w:i/>
                    </w:rPr>
                  </m:ctrlPr>
                </m:e>
              </m:box>
              <m:ctrlPr>
                <w:rPr>
                  <w:rFonts w:ascii="Cambria Math" w:hAnsi="Cambria Math"/>
                  <w:i/>
                </w:rPr>
              </m:ctrlPr>
            </m:e>
          </m:nary>
        </m:oMath>
      </m:oMathPara>
    </w:p>
    <w:p>
      <w:pPr>
        <w:pStyle w:val="4"/>
        <w:numPr>
          <w:ilvl w:val="1"/>
          <w:numId w:val="6"/>
        </w:numPr>
        <w:bidi w:val="0"/>
        <w:ind w:left="0" w:leftChars="0" w:firstLine="0" w:firstLineChars="0"/>
        <w:rPr>
          <w:rFonts w:hint="eastAsia"/>
          <w:lang w:val="en-US" w:eastAsia="zh-CN"/>
        </w:rPr>
      </w:pPr>
      <w:bookmarkStart w:id="51" w:name="_Toc30841"/>
      <w:r>
        <w:rPr>
          <w:rFonts w:hint="eastAsia"/>
          <w:lang w:val="en-US" w:eastAsia="zh-CN"/>
        </w:rPr>
        <w:t>积分项的求解KL的求解</w:t>
      </w:r>
      <w:bookmarkEnd w:id="51"/>
    </w:p>
    <w:p>
      <w:pPr>
        <w:rPr>
          <w:rFonts w:hint="default"/>
          <w:lang w:val="en-US" w:eastAsia="zh-CN"/>
        </w:rPr>
      </w:pPr>
      <w:r>
        <w:rPr>
          <w:rFonts w:hint="eastAsia"/>
          <w:lang w:val="en-US" w:eastAsia="zh-CN"/>
        </w:rPr>
        <w:t>令</w:t>
      </w:r>
    </w:p>
    <w:p>
      <w:pPr>
        <w:jc w:val="left"/>
        <w:rPr>
          <w:rFonts w:hAnsi="Cambria Math"/>
          <w:i/>
        </w:rPr>
      </w:pPr>
      <w:bookmarkStart w:id="52" w:name="_Hlk153889492"/>
      <m:oMathPara>
        <m:oMath>
          <m:r>
            <m:rPr/>
            <w:rPr>
              <w:rFonts w:ascii="Cambria Math" w:hAnsi="Cambria Math"/>
            </w:rPr>
            <m:t>K=</m:t>
          </m:r>
          <m:nary>
            <m:naryPr>
              <m:chr m:val="∑"/>
              <m:grow m:val="1"/>
              <m:limLoc m:val="undOvr"/>
              <m:supHide m:val="1"/>
              <m:ctrlPr>
                <w:rPr>
                  <w:rFonts w:ascii="Cambria Math" w:hAnsi="Cambria Math"/>
                  <w:i/>
                  <w:iCs/>
                </w:rPr>
              </m:ctrlPr>
            </m:naryPr>
            <m:sub>
              <m:r>
                <m:rPr/>
                <w:rPr>
                  <w:rFonts w:ascii="Cambria Math" w:hAnsi="Cambria Math"/>
                </w:rPr>
                <m:t>i≠j</m:t>
              </m:r>
              <m:ctrlPr>
                <w:rPr>
                  <w:rFonts w:ascii="Cambria Math" w:hAnsi="Cambria Math"/>
                  <w:i/>
                  <w:iCs/>
                </w:rPr>
              </m:ctrlPr>
            </m:sub>
            <m:sup>
              <m:ctrlPr>
                <w:rPr>
                  <w:rFonts w:ascii="Cambria Math" w:hAnsi="Cambria Math"/>
                  <w:i/>
                  <w:iCs/>
                </w:rPr>
              </m:ctrlPr>
            </m:sup>
            <m:e>
              <m:f>
                <m:fPr>
                  <m:ctrlPr>
                    <w:rPr>
                      <w:rFonts w:ascii="Cambria Math" w:hAnsi="Cambria Math"/>
                      <w:i/>
                      <w:iCs/>
                    </w:rPr>
                  </m:ctrlPr>
                </m:fPr>
                <m:num>
                  <m:sSub>
                    <m:sSubPr>
                      <m:ctrlPr>
                        <w:rPr>
                          <w:rFonts w:ascii="Cambria Math" w:hAnsi="Cambria Math"/>
                          <w:i/>
                          <w:iCs/>
                        </w:rPr>
                      </m:ctrlPr>
                    </m:sSubPr>
                    <m:e>
                      <m:r>
                        <m:rPr/>
                        <w:rPr>
                          <w:rFonts w:hint="eastAsia" w:ascii="Cambria Math" w:hAnsi="Cambria Math"/>
                        </w:rPr>
                        <m:t>y</m:t>
                      </m:r>
                      <m:ctrlPr>
                        <w:rPr>
                          <w:rFonts w:ascii="Cambria Math" w:hAnsi="Cambria Math"/>
                          <w:i/>
                          <w:iCs/>
                        </w:rPr>
                      </m:ctrlPr>
                    </m:e>
                    <m:sub>
                      <m:r>
                        <m:rPr/>
                        <w:rPr>
                          <w:rFonts w:hint="eastAsia" w:ascii="Cambria Math" w:hAnsi="Cambria Math"/>
                        </w:rPr>
                        <m:t>i</m:t>
                      </m:r>
                      <m:ctrlPr>
                        <w:rPr>
                          <w:rFonts w:ascii="Cambria Math" w:hAnsi="Cambria Math"/>
                          <w:i/>
                          <w:iCs/>
                        </w:rPr>
                      </m:ctrlPr>
                    </m:sub>
                  </m:sSub>
                  <m:ctrlPr>
                    <w:rPr>
                      <w:rFonts w:ascii="Cambria Math" w:hAnsi="Cambria Math"/>
                      <w:i/>
                      <w:iCs/>
                    </w:rPr>
                  </m:ctrlPr>
                </m:num>
                <m:den>
                  <m:r>
                    <m:rPr/>
                    <w:rPr>
                      <w:rFonts w:ascii="Cambria Math" w:hAnsi="Cambria Math"/>
                    </w:rPr>
                    <m:t>2π</m:t>
                  </m:r>
                  <m:ctrlPr>
                    <w:rPr>
                      <w:rFonts w:ascii="Cambria Math" w:hAnsi="Cambria Math"/>
                      <w:i/>
                      <w:iCs/>
                    </w:rPr>
                  </m:ctrlPr>
                </m:den>
              </m:f>
              <m:ctrlPr>
                <w:rPr>
                  <w:rFonts w:ascii="Cambria Math" w:hAnsi="Cambria Math"/>
                  <w:i/>
                  <w:iCs/>
                </w:rPr>
              </m:ctrlPr>
            </m:e>
          </m:nary>
          <m:nary>
            <m:naryPr>
              <m:limLoc m:val="subSup"/>
              <m:ctrlPr>
                <w:rPr>
                  <w:rFonts w:ascii="Cambria Math" w:hAnsi="Cambria Math"/>
                  <w:i/>
                  <w:iCs/>
                </w:rPr>
              </m:ctrlPr>
            </m:naryPr>
            <m:sub>
              <m:r>
                <m:rPr/>
                <w:rPr>
                  <w:rFonts w:hint="eastAsia" w:ascii="Cambria Math" w:hAnsi="Cambria Math"/>
                </w:rPr>
                <m:t>s</m:t>
              </m:r>
              <m:ctrlPr>
                <w:rPr>
                  <w:rFonts w:ascii="Cambria Math" w:hAnsi="Cambria Math"/>
                  <w:i/>
                  <w:iCs/>
                </w:rPr>
              </m:ctrlPr>
            </m:sub>
            <m:sup>
              <m:ctrlPr>
                <w:rPr>
                  <w:rFonts w:ascii="Cambria Math" w:hAnsi="Cambria Math"/>
                  <w:i/>
                  <w:iCs/>
                </w:rPr>
              </m:ctrlPr>
            </m:sup>
            <m:e>
              <m:f>
                <m:fPr>
                  <m:ctrlPr>
                    <w:rPr>
                      <w:rFonts w:ascii="Cambria Math" w:hAnsi="Cambria Math"/>
                      <w:i/>
                      <w:iCs/>
                    </w:rPr>
                  </m:ctrlPr>
                </m:fPr>
                <m:num>
                  <m:r>
                    <m:rPr/>
                    <w:rPr>
                      <w:rFonts w:ascii="Cambria Math" w:hAnsi="Cambria Math"/>
                    </w:rPr>
                    <m:t>∂</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num>
                <m:den>
                  <m:r>
                    <m:rPr/>
                    <w:rPr>
                      <w:rFonts w:ascii="Cambria Math" w:hAnsi="Cambria Math"/>
                    </w:rPr>
                    <m:t>∂</m:t>
                  </m:r>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den>
              </m:f>
              <m:box>
                <m:boxPr>
                  <m:diff m:val="1"/>
                  <m:ctrlPr>
                    <w:rPr>
                      <w:rFonts w:ascii="Cambria Math" w:hAnsi="Cambria Math"/>
                      <w:i/>
                      <w:iCs/>
                    </w:rPr>
                  </m:ctrlPr>
                </m:boxPr>
                <m:e>
                  <m:r>
                    <m:rPr/>
                    <w:rPr>
                      <w:rFonts w:ascii="Cambria Math" w:hAnsi="Cambria Math"/>
                    </w:rPr>
                    <m:t>d</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hint="eastAsia" w:ascii="Cambria Math" w:hAnsi="Cambria Math"/>
                        </w:rPr>
                        <m:t>i</m:t>
                      </m:r>
                      <m:ctrlPr>
                        <w:rPr>
                          <w:rFonts w:ascii="Cambria Math" w:hAnsi="Cambria Math"/>
                          <w:i/>
                          <w:iCs/>
                        </w:rPr>
                      </m:ctrlPr>
                    </m:sub>
                  </m:sSub>
                  <m:ctrlPr>
                    <w:rPr>
                      <w:rFonts w:ascii="Cambria Math" w:hAnsi="Cambria Math"/>
                      <w:i/>
                      <w:iCs/>
                    </w:rPr>
                  </m:ctrlPr>
                </m:e>
              </m:box>
              <w:bookmarkEnd w:id="52"/>
              <m:ctrlPr>
                <w:rPr>
                  <w:rFonts w:ascii="Cambria Math" w:hAnsi="Cambria Math"/>
                  <w:i/>
                  <w:iCs/>
                </w:rPr>
              </m:ctrlPr>
            </m:e>
          </m:nary>
          <m:r>
            <m:rPr/>
            <w:rPr>
              <w:rFonts w:ascii="Cambria Math" w:hAnsi="Cambria Math"/>
            </w:rPr>
            <m:t xml:space="preserve"> </m:t>
          </m:r>
        </m:oMath>
      </m:oMathPara>
    </w:p>
    <w:p>
      <w:pPr>
        <w:jc w:val="center"/>
        <w:rPr>
          <w:rFonts w:ascii="Cambria Math" w:hAnsi="Cambria Math"/>
          <w:iCs/>
        </w:rPr>
      </w:pPr>
      <m:oMathPara>
        <m:oMath>
          <m:r>
            <m:rPr/>
            <w:rPr>
              <w:rFonts w:ascii="Cambria Math" w:hAnsi="Cambria Math"/>
            </w:rPr>
            <m:t>L=</m:t>
          </m:r>
          <m:nary>
            <m:naryPr>
              <m:chr m:val="∑"/>
              <m:grow m:val="1"/>
              <m:limLoc m:val="undOvr"/>
              <m:supHide m:val="1"/>
              <m:ctrlPr>
                <w:rPr>
                  <w:rFonts w:ascii="Cambria Math" w:hAnsi="Cambria Math"/>
                  <w:i/>
                  <w:iCs/>
                </w:rPr>
              </m:ctrlPr>
            </m:naryPr>
            <m:sub>
              <m:r>
                <m:rPr/>
                <w:rPr>
                  <w:rFonts w:ascii="Cambria Math" w:hAnsi="Cambria Math"/>
                </w:rPr>
                <m:t>i≠j</m:t>
              </m:r>
              <m:ctrlPr>
                <w:rPr>
                  <w:rFonts w:ascii="Cambria Math" w:hAnsi="Cambria Math"/>
                  <w:i/>
                  <w:iCs/>
                </w:rPr>
              </m:ctrlPr>
            </m:sub>
            <m:sup>
              <m:ctrlPr>
                <w:rPr>
                  <w:rFonts w:ascii="Cambria Math" w:hAnsi="Cambria Math"/>
                  <w:i/>
                  <w:iCs/>
                </w:rPr>
              </m:ctrlPr>
            </m:sup>
            <m:e>
              <m:f>
                <m:fPr>
                  <m:ctrlPr>
                    <w:rPr>
                      <w:rFonts w:ascii="Cambria Math" w:hAnsi="Cambria Math"/>
                      <w:i/>
                      <w:iCs/>
                    </w:rPr>
                  </m:ctrlPr>
                </m:fPr>
                <m:num>
                  <m:sSub>
                    <m:sSubPr>
                      <m:ctrlPr>
                        <w:rPr>
                          <w:rFonts w:ascii="Cambria Math" w:hAnsi="Cambria Math"/>
                          <w:i/>
                          <w:iCs/>
                        </w:rPr>
                      </m:ctrlPr>
                    </m:sSubPr>
                    <m:e>
                      <m:r>
                        <m:rPr/>
                        <w:rPr>
                          <w:rFonts w:hint="eastAsia" w:ascii="Cambria Math" w:hAnsi="Cambria Math"/>
                        </w:rPr>
                        <m:t>y</m:t>
                      </m:r>
                      <m:ctrlPr>
                        <w:rPr>
                          <w:rFonts w:ascii="Cambria Math" w:hAnsi="Cambria Math"/>
                          <w:i/>
                          <w:iCs/>
                        </w:rPr>
                      </m:ctrlPr>
                    </m:e>
                    <m:sub>
                      <m:r>
                        <m:rPr/>
                        <w:rPr>
                          <w:rFonts w:hint="eastAsia" w:ascii="Cambria Math" w:hAnsi="Cambria Math"/>
                        </w:rPr>
                        <m:t>i</m:t>
                      </m:r>
                      <m:ctrlPr>
                        <w:rPr>
                          <w:rFonts w:ascii="Cambria Math" w:hAnsi="Cambria Math"/>
                          <w:i/>
                          <w:iCs/>
                        </w:rPr>
                      </m:ctrlPr>
                    </m:sub>
                  </m:sSub>
                  <m:ctrlPr>
                    <w:rPr>
                      <w:rFonts w:ascii="Cambria Math" w:hAnsi="Cambria Math"/>
                      <w:i/>
                      <w:iCs/>
                    </w:rPr>
                  </m:ctrlPr>
                </m:num>
                <m:den>
                  <m:r>
                    <m:rPr/>
                    <w:rPr>
                      <w:rFonts w:ascii="Cambria Math" w:hAnsi="Cambria Math"/>
                    </w:rPr>
                    <m:t>2π</m:t>
                  </m:r>
                  <m:ctrlPr>
                    <w:rPr>
                      <w:rFonts w:ascii="Cambria Math" w:hAnsi="Cambria Math"/>
                      <w:i/>
                      <w:iCs/>
                    </w:rPr>
                  </m:ctrlPr>
                </m:den>
              </m:f>
              <m:ctrlPr>
                <w:rPr>
                  <w:rFonts w:ascii="Cambria Math" w:hAnsi="Cambria Math"/>
                  <w:i/>
                  <w:iCs/>
                </w:rPr>
              </m:ctrlPr>
            </m:e>
          </m:nary>
          <m:nary>
            <m:naryPr>
              <m:limLoc m:val="subSup"/>
              <m:ctrlPr>
                <w:rPr>
                  <w:rFonts w:ascii="Cambria Math" w:hAnsi="Cambria Math"/>
                  <w:i/>
                  <w:iCs/>
                </w:rPr>
              </m:ctrlPr>
            </m:naryPr>
            <m:sub>
              <m:r>
                <m:rPr/>
                <w:rPr>
                  <w:rFonts w:hint="eastAsia" w:ascii="Cambria Math" w:hAnsi="Cambria Math"/>
                </w:rPr>
                <m:t>s</m:t>
              </m:r>
              <w:bookmarkStart w:id="53" w:name="_Hlk153909064"/>
              <m:ctrlPr>
                <w:rPr>
                  <w:rFonts w:ascii="Cambria Math" w:hAnsi="Cambria Math"/>
                  <w:i/>
                  <w:iCs/>
                </w:rPr>
              </m:ctrlPr>
            </m:sub>
            <m:sup>
              <m:ctrlPr>
                <w:rPr>
                  <w:rFonts w:ascii="Cambria Math" w:hAnsi="Cambria Math"/>
                  <w:i/>
                  <w:iCs/>
                </w:rPr>
              </m:ctrlPr>
            </m:sup>
            <m:e>
              <m:f>
                <m:fPr>
                  <m:ctrlPr>
                    <w:rPr>
                      <w:rFonts w:ascii="Cambria Math" w:hAnsi="Cambria Math"/>
                      <w:i/>
                      <w:iCs/>
                    </w:rPr>
                  </m:ctrlPr>
                </m:fPr>
                <m:num>
                  <m:r>
                    <m:rPr/>
                    <w:rPr>
                      <w:rFonts w:ascii="Cambria Math" w:hAnsi="Cambria Math"/>
                    </w:rPr>
                    <m:t>∂</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num>
                <m:den>
                  <m:r>
                    <m:rPr/>
                    <w:rPr>
                      <w:rFonts w:ascii="Cambria Math" w:hAnsi="Cambria Math"/>
                    </w:rPr>
                    <m:t>∂</m:t>
                  </m:r>
                  <m:sSub>
                    <m:sSubPr>
                      <m:ctrlPr>
                        <w:rPr>
                          <w:rFonts w:ascii="Cambria Math" w:hAnsi="Cambria Math"/>
                          <w:i/>
                          <w:iCs/>
                        </w:rPr>
                      </m:ctrlPr>
                    </m:sSubPr>
                    <m:e>
                      <m:r>
                        <m:rPr/>
                        <w:rPr>
                          <w:rFonts w:ascii="Cambria Math" w:hAnsi="Cambria Math"/>
                        </w:rPr>
                        <m:t>t</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den>
              </m:f>
              <m:box>
                <m:boxPr>
                  <m:diff m:val="1"/>
                  <m:ctrlPr>
                    <w:rPr>
                      <w:rFonts w:ascii="Cambria Math" w:hAnsi="Cambria Math"/>
                      <w:i/>
                      <w:iCs/>
                    </w:rPr>
                  </m:ctrlPr>
                </m:boxPr>
                <m:e>
                  <m:r>
                    <m:rPr/>
                    <w:rPr>
                      <w:rFonts w:ascii="Cambria Math" w:hAnsi="Cambria Math"/>
                    </w:rPr>
                    <m:t>d</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hint="eastAsia" w:ascii="Cambria Math" w:hAnsi="Cambria Math"/>
                        </w:rPr>
                        <m:t>i</m:t>
                      </m:r>
                      <w:bookmarkEnd w:id="53"/>
                      <m:ctrlPr>
                        <w:rPr>
                          <w:rFonts w:ascii="Cambria Math" w:hAnsi="Cambria Math"/>
                          <w:i/>
                          <w:iCs/>
                        </w:rPr>
                      </m:ctrlPr>
                    </m:sub>
                  </m:sSub>
                  <m:ctrlPr>
                    <w:rPr>
                      <w:rFonts w:ascii="Cambria Math" w:hAnsi="Cambria Math"/>
                      <w:i/>
                      <w:iCs/>
                    </w:rPr>
                  </m:ctrlPr>
                </m:e>
              </m:box>
              <m:ctrlPr>
                <w:rPr>
                  <w:rFonts w:ascii="Cambria Math" w:hAnsi="Cambria Math"/>
                  <w:i/>
                  <w:iCs/>
                </w:rPr>
              </m:ctrlPr>
            </m:e>
          </m:nary>
        </m:oMath>
      </m:oMathPara>
    </w:p>
    <w:p>
      <w:pPr>
        <w:numPr>
          <w:ilvl w:val="0"/>
          <w:numId w:val="0"/>
        </w:numPr>
        <w:ind w:leftChars="0"/>
        <w:rPr>
          <w:rFonts w:hAnsi="Cambria Math"/>
          <w:i w:val="0"/>
        </w:rPr>
      </w:pPr>
      <m:oMathPara>
        <m:oMath>
          <m:r>
            <m:rPr/>
            <w:rPr>
              <w:rFonts w:ascii="Cambria Math" w:hAnsi="Cambria Math"/>
            </w:rPr>
            <m:t xml:space="preserve"> </m:t>
          </m:r>
        </m:oMath>
      </m:oMathPara>
    </w:p>
    <w:p>
      <w:pPr>
        <w:numPr>
          <w:ilvl w:val="0"/>
          <w:numId w:val="0"/>
        </w:numPr>
        <w:ind w:leftChars="0"/>
        <w:rPr>
          <w:rFonts w:hint="eastAsia" w:hAnsi="Cambria Math"/>
          <w:i w:val="0"/>
          <w:lang w:val="en-US" w:eastAsia="zh-CN"/>
        </w:rPr>
      </w:pPr>
      <w:r>
        <w:rPr>
          <w:rFonts w:hint="eastAsia" w:hAnsi="Cambria Math"/>
          <w:i w:val="0"/>
          <w:lang w:val="en-US" w:eastAsia="zh-CN"/>
        </w:rPr>
        <w:t>其中，由几何性质可知，</w:t>
      </w:r>
    </w:p>
    <w:p>
      <w:pPr>
        <w:numPr>
          <w:ilvl w:val="0"/>
          <w:numId w:val="0"/>
        </w:numPr>
        <w:ind w:leftChars="0"/>
        <w:jc w:val="center"/>
        <w:rPr>
          <w:rFonts w:hAnsi="Cambria Math"/>
          <w:i w:val="0"/>
        </w:rPr>
      </w:pPr>
      <m:oMathPara>
        <m:oMath>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ij</m:t>
              </m:r>
              <m:ctrlPr>
                <w:rPr>
                  <w:rFonts w:ascii="Cambria Math" w:hAnsi="Cambria Math"/>
                  <w:i/>
                  <w:iCs/>
                </w:rPr>
              </m:ctrlPr>
            </m:sub>
          </m:sSub>
          <m:r>
            <m:rPr/>
            <w:rPr>
              <w:rFonts w:ascii="Cambria Math" w:hAnsi="Cambria Math"/>
            </w:rPr>
            <m:t>=</m:t>
          </m:r>
          <m:sSup>
            <m:sSupPr>
              <m:ctrlPr>
                <w:rPr>
                  <w:rFonts w:ascii="Cambria Math" w:hAnsi="Cambria Math"/>
                  <w:i/>
                  <w:iCs/>
                </w:rPr>
              </m:ctrlPr>
            </m:sSupPr>
            <m:e>
              <m:r>
                <m:rPr/>
                <w:rPr>
                  <w:rFonts w:ascii="Cambria Math" w:hAnsi="Cambria Math"/>
                </w:rPr>
                <m:t>tan</m:t>
              </m:r>
              <m:ctrlPr>
                <w:rPr>
                  <w:rFonts w:ascii="Cambria Math" w:hAnsi="Cambria Math"/>
                  <w:i/>
                  <w:iCs/>
                </w:rPr>
              </m:ctrlPr>
            </m:e>
            <m:sup>
              <m:r>
                <m:rPr/>
                <w:rPr>
                  <w:rFonts w:ascii="Cambria Math" w:hAnsi="Cambria Math"/>
                </w:rPr>
                <m:t>−1</m:t>
              </m:r>
              <m:ctrlPr>
                <w:rPr>
                  <w:rFonts w:ascii="Cambria Math" w:hAnsi="Cambria Math"/>
                  <w:i/>
                  <w:iCs/>
                </w:rPr>
              </m:ctrlPr>
            </m:sup>
          </m:sSup>
          <w:bookmarkStart w:id="54" w:name="_Hlk153889003"/>
          <m:r>
            <m:rPr/>
            <w:rPr>
              <w:rFonts w:ascii="Cambria Math" w:hAnsi="Cambria Math"/>
            </w:rPr>
            <m:t>(</m:t>
          </m:r>
          <m:f>
            <m:fPr>
              <m:ctrlPr>
                <w:rPr>
                  <w:rFonts w:ascii="Cambria Math" w:hAnsi="Cambria Math"/>
                  <w:i/>
                  <w:iCs/>
                </w:rPr>
              </m:ctrlPr>
            </m:fPr>
            <m:num>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den>
          </m:f>
          <m:r>
            <m:rPr/>
            <w:rPr>
              <w:rFonts w:ascii="Cambria Math" w:hAnsi="Cambria Math"/>
            </w:rPr>
            <m:t>)</m:t>
          </m:r>
          <w:bookmarkEnd w:id="54"/>
        </m:oMath>
      </m:oMathPara>
    </w:p>
    <w:p>
      <w:pPr>
        <w:pStyle w:val="5"/>
        <w:numPr>
          <w:ilvl w:val="2"/>
          <w:numId w:val="6"/>
        </w:numPr>
        <w:bidi w:val="0"/>
        <w:ind w:left="0" w:leftChars="0" w:firstLine="0" w:firstLineChars="0"/>
        <w:rPr>
          <w:rFonts w:hint="eastAsia"/>
          <w:lang w:val="en-US" w:eastAsia="zh-CN"/>
        </w:rPr>
      </w:pPr>
      <w:r>
        <w:rPr>
          <w:rFonts w:hint="eastAsia"/>
          <w:lang w:val="en-US" w:eastAsia="zh-CN"/>
        </w:rPr>
        <w:t>K项的推导</w:t>
      </w:r>
    </w:p>
    <w:p>
      <w:pPr>
        <w:jc w:val="left"/>
        <w:rPr>
          <w:rFonts w:hint="eastAsia"/>
          <w:lang w:val="en-US" w:eastAsia="zh-CN"/>
        </w:rPr>
      </w:pPr>
      <w:r>
        <w:rPr>
          <w:rFonts w:hint="eastAsia"/>
          <w:lang w:val="en-US" w:eastAsia="zh-CN"/>
        </w:rPr>
        <w:t>结合</w:t>
      </w:r>
    </w:p>
    <w:p>
      <w:pPr>
        <w:jc w:val="center"/>
        <w:rPr>
          <w:rFonts w:ascii="Cambria Math" w:hAnsi="Cambria Math"/>
          <w:iCs/>
        </w:rPr>
      </w:pPr>
      <m:oMathPara>
        <m:oMath>
          <m:f>
            <m:fPr>
              <m:ctrlPr>
                <w:rPr>
                  <w:rFonts w:ascii="Cambria Math" w:hAnsi="Cambria Math"/>
                  <w:i/>
                  <w:iCs/>
                </w:rPr>
              </m:ctrlPr>
            </m:fPr>
            <m:num>
              <m:r>
                <m:rPr/>
                <w:rPr>
                  <w:rFonts w:ascii="Cambria Math" w:hAnsi="Cambria Math"/>
                </w:rPr>
                <m:t>∂y</m:t>
              </m:r>
              <m:ctrlPr>
                <w:rPr>
                  <w:rFonts w:ascii="Cambria Math" w:hAnsi="Cambria Math"/>
                  <w:i/>
                  <w:iCs/>
                </w:rPr>
              </m:ctrlPr>
            </m:num>
            <m:den>
              <m:r>
                <m:rPr/>
                <w:rPr>
                  <w:rFonts w:ascii="Cambria Math" w:hAnsi="Cambria Math"/>
                </w:rPr>
                <m:t>∂n</m:t>
              </m:r>
              <m:ctrlPr>
                <w:rPr>
                  <w:rFonts w:ascii="Cambria Math" w:hAnsi="Cambria Math"/>
                  <w:i/>
                  <w:iCs/>
                </w:rPr>
              </m:ctrlPr>
            </m:den>
          </m:f>
          <m:r>
            <m:rPr/>
            <w:rPr>
              <w:rFonts w:ascii="Cambria Math" w:hAnsi="Cambria Math"/>
            </w:rPr>
            <m:t>=sinδ=</m:t>
          </m:r>
          <m:func>
            <m:funcPr>
              <m:ctrlPr>
                <w:rPr>
                  <w:rFonts w:ascii="Cambria Math" w:hAnsi="Cambria Math"/>
                  <w:iCs/>
                </w:rPr>
              </m:ctrlPr>
            </m:funcPr>
            <m:fName>
              <m:r>
                <m:rPr>
                  <m:sty m:val="p"/>
                </m:rPr>
                <w:rPr>
                  <w:rFonts w:ascii="Cambria Math" w:hAnsi="Cambria Math"/>
                </w:rPr>
                <m:t>sin</m:t>
              </m:r>
              <m:ctrlPr>
                <w:rPr>
                  <w:rFonts w:ascii="Cambria Math" w:hAnsi="Cambria Math"/>
                  <w:iCs/>
                </w:rPr>
              </m:ctrlPr>
            </m:fName>
            <m:e>
              <m:d>
                <m:dPr>
                  <m:ctrlPr>
                    <w:rPr>
                      <w:rFonts w:ascii="Cambria Math" w:hAnsi="Cambria Math"/>
                      <w:i/>
                      <w:iCs/>
                    </w:rPr>
                  </m:ctrlPr>
                </m:dPr>
                <m:e>
                  <m:r>
                    <m:rPr/>
                    <w:rPr>
                      <w:rFonts w:ascii="Cambria Math" w:hAnsi="Cambria Math"/>
                    </w:rPr>
                    <m:t>ϕa+</m:t>
                  </m:r>
                  <m:f>
                    <m:fPr>
                      <m:ctrlPr>
                        <w:rPr>
                          <w:rFonts w:ascii="Cambria Math" w:hAnsi="Cambria Math"/>
                          <w:i/>
                          <w:iCs/>
                        </w:rPr>
                      </m:ctrlPr>
                    </m:fPr>
                    <m:num>
                      <m:r>
                        <m:rPr/>
                        <w:rPr>
                          <w:rFonts w:ascii="Cambria Math" w:hAnsi="Cambria Math"/>
                        </w:rPr>
                        <m:t>π</m:t>
                      </m:r>
                      <m:ctrlPr>
                        <w:rPr>
                          <w:rFonts w:ascii="Cambria Math" w:hAnsi="Cambria Math"/>
                          <w:i/>
                          <w:iCs/>
                        </w:rPr>
                      </m:ctrlPr>
                    </m:num>
                    <m:den>
                      <m:r>
                        <m:rPr/>
                        <w:rPr>
                          <w:rFonts w:ascii="Cambria Math" w:hAnsi="Cambria Math"/>
                        </w:rPr>
                        <m:t>2</m:t>
                      </m:r>
                      <m:ctrlPr>
                        <w:rPr>
                          <w:rFonts w:ascii="Cambria Math" w:hAnsi="Cambria Math"/>
                          <w:i/>
                          <w:iCs/>
                        </w:rPr>
                      </m:ctrlPr>
                    </m:den>
                  </m:f>
                  <m:ctrlPr>
                    <w:rPr>
                      <w:rFonts w:ascii="Cambria Math" w:hAnsi="Cambria Math"/>
                      <w:i/>
                      <w:iCs/>
                    </w:rPr>
                  </m:ctrlPr>
                </m:e>
              </m:d>
              <m:ctrlPr>
                <w:rPr>
                  <w:rFonts w:ascii="Cambria Math" w:hAnsi="Cambria Math"/>
                  <w:iCs/>
                </w:rPr>
              </m:ctrlPr>
            </m:e>
          </m:func>
          <m:r>
            <m:rPr/>
            <w:rPr>
              <w:rFonts w:ascii="Cambria Math" w:hAnsi="Cambria Math"/>
            </w:rPr>
            <m:t>=</m:t>
          </m:r>
          <w:bookmarkStart w:id="55" w:name="_Hlk153908761"/>
          <m:r>
            <m:rPr/>
            <w:rPr>
              <w:rFonts w:ascii="Cambria Math" w:hAnsi="Cambria Math"/>
            </w:rPr>
            <m:t>cosϕa</m:t>
          </m:r>
        </m:oMath>
      </m:oMathPara>
      <w:bookmarkEnd w:id="55"/>
    </w:p>
    <w:p>
      <w:pPr>
        <w:jc w:val="center"/>
        <w:rPr>
          <w:rFonts w:hAnsi="Cambria Math"/>
          <w:i/>
        </w:rPr>
      </w:pPr>
      <m:oMathPara>
        <m:oMath>
          <m:f>
            <w:bookmarkStart w:id="56" w:name="_Hlk153908777"/>
            <m:fPr>
              <m:ctrlPr>
                <w:rPr>
                  <w:rFonts w:ascii="Cambria Math" w:hAnsi="Cambria Math"/>
                  <w:i/>
                  <w:iCs/>
                </w:rPr>
              </m:ctrlPr>
            </m:fPr>
            <m:num>
              <m:r>
                <m:rPr/>
                <w:rPr>
                  <w:rFonts w:ascii="Cambria Math" w:hAnsi="Cambria Math"/>
                </w:rPr>
                <m:t>∂x</m:t>
              </m:r>
              <m:ctrlPr>
                <w:rPr>
                  <w:rFonts w:ascii="Cambria Math" w:hAnsi="Cambria Math"/>
                  <w:i/>
                  <w:iCs/>
                </w:rPr>
              </m:ctrlPr>
            </m:num>
            <m:den>
              <m:r>
                <m:rPr/>
                <w:rPr>
                  <w:rFonts w:ascii="Cambria Math" w:hAnsi="Cambria Math"/>
                </w:rPr>
                <m:t>∂n</m:t>
              </m:r>
              <m:ctrlPr>
                <w:rPr>
                  <w:rFonts w:ascii="Cambria Math" w:hAnsi="Cambria Math"/>
                  <w:i/>
                  <w:iCs/>
                </w:rPr>
              </m:ctrlPr>
            </m:den>
          </m:f>
          <m:r>
            <m:rPr/>
            <w:rPr>
              <w:rFonts w:ascii="Cambria Math" w:hAnsi="Cambria Math"/>
            </w:rPr>
            <m:t>=cosδ</m:t>
          </m:r>
          <w:bookmarkEnd w:id="56"/>
          <m:r>
            <m:rPr/>
            <w:rPr>
              <w:rFonts w:ascii="Cambria Math" w:hAnsi="Cambria Math"/>
            </w:rPr>
            <m:t>=</m:t>
          </m:r>
          <m:func>
            <m:funcPr>
              <m:ctrlPr>
                <w:rPr>
                  <w:rFonts w:ascii="Cambria Math" w:hAnsi="Cambria Math"/>
                  <w:i/>
                  <w:iCs/>
                </w:rPr>
              </m:ctrlPr>
            </m:funcPr>
            <m:fName>
              <m:r>
                <m:rPr/>
                <w:rPr>
                  <w:rFonts w:ascii="Cambria Math" w:hAnsi="Cambria Math"/>
                </w:rPr>
                <m:t>cos</m:t>
              </m:r>
              <m:ctrlPr>
                <w:rPr>
                  <w:rFonts w:ascii="Cambria Math" w:hAnsi="Cambria Math"/>
                  <w:i/>
                  <w:iCs/>
                </w:rPr>
              </m:ctrlPr>
            </m:fName>
            <m:e>
              <m:d>
                <m:dPr>
                  <m:ctrlPr>
                    <w:rPr>
                      <w:rFonts w:ascii="Cambria Math" w:hAnsi="Cambria Math"/>
                      <w:i/>
                      <w:iCs/>
                    </w:rPr>
                  </m:ctrlPr>
                </m:dPr>
                <m:e>
                  <m:r>
                    <m:rPr/>
                    <w:rPr>
                      <w:rFonts w:ascii="Cambria Math" w:hAnsi="Cambria Math"/>
                    </w:rPr>
                    <m:t>ϕa+</m:t>
                  </m:r>
                  <m:f>
                    <m:fPr>
                      <m:ctrlPr>
                        <w:rPr>
                          <w:rFonts w:ascii="Cambria Math" w:hAnsi="Cambria Math"/>
                          <w:i/>
                          <w:iCs/>
                        </w:rPr>
                      </m:ctrlPr>
                    </m:fPr>
                    <m:num>
                      <m:r>
                        <m:rPr/>
                        <w:rPr>
                          <w:rFonts w:ascii="Cambria Math" w:hAnsi="Cambria Math"/>
                        </w:rPr>
                        <m:t>π</m:t>
                      </m:r>
                      <m:ctrlPr>
                        <w:rPr>
                          <w:rFonts w:ascii="Cambria Math" w:hAnsi="Cambria Math"/>
                          <w:i/>
                          <w:iCs/>
                        </w:rPr>
                      </m:ctrlPr>
                    </m:num>
                    <m:den>
                      <m:r>
                        <m:rPr/>
                        <w:rPr>
                          <w:rFonts w:ascii="Cambria Math" w:hAnsi="Cambria Math"/>
                        </w:rPr>
                        <m:t>2</m:t>
                      </m:r>
                      <m:ctrlPr>
                        <w:rPr>
                          <w:rFonts w:ascii="Cambria Math" w:hAnsi="Cambria Math"/>
                          <w:i/>
                          <w:iCs/>
                        </w:rPr>
                      </m:ctrlPr>
                    </m:den>
                  </m:f>
                  <m:ctrlPr>
                    <w:rPr>
                      <w:rFonts w:ascii="Cambria Math" w:hAnsi="Cambria Math"/>
                      <w:i/>
                      <w:iCs/>
                    </w:rPr>
                  </m:ctrlPr>
                </m:e>
              </m:d>
              <m:ctrlPr>
                <w:rPr>
                  <w:rFonts w:ascii="Cambria Math" w:hAnsi="Cambria Math"/>
                  <w:i/>
                  <w:iCs/>
                </w:rPr>
              </m:ctrlPr>
            </m:e>
          </m:func>
          <m:r>
            <m:rPr/>
            <w:rPr>
              <w:rFonts w:ascii="Cambria Math" w:hAnsi="Cambria Math"/>
            </w:rPr>
            <m:t>=−</m:t>
          </m:r>
          <w:bookmarkStart w:id="57" w:name="_Hlk153889324"/>
          <m:r>
            <m:rPr/>
            <w:rPr>
              <w:rFonts w:ascii="Cambria Math" w:hAnsi="Cambria Math"/>
            </w:rPr>
            <m:t>sinϕa</m:t>
          </m:r>
        </m:oMath>
      </m:oMathPara>
      <w:bookmarkEnd w:id="57"/>
    </w:p>
    <w:p>
      <w:pPr>
        <w:jc w:val="both"/>
        <w:rPr>
          <w:rFonts w:hint="eastAsia" w:hAnsi="Cambria Math" w:eastAsiaTheme="minorEastAsia"/>
          <w:i/>
          <w:lang w:val="en-US" w:eastAsia="zh-CN"/>
        </w:rPr>
      </w:pPr>
    </w:p>
    <w:p>
      <w:pPr>
        <w:numPr>
          <w:ilvl w:val="0"/>
          <w:numId w:val="0"/>
        </w:numPr>
        <w:ind w:leftChars="0"/>
        <w:rPr>
          <w:rFonts w:hint="default"/>
          <w:lang w:val="en-US" w:eastAsia="zh-CN"/>
        </w:rPr>
      </w:pPr>
      <w:r>
        <w:rPr>
          <w:rFonts w:hint="eastAsia"/>
          <w:lang w:val="en-US" w:eastAsia="zh-CN"/>
        </w:rPr>
        <w:t>可以推得</w:t>
      </w:r>
    </w:p>
    <w:p>
      <w:pPr>
        <w:jc w:val="center"/>
        <w:rPr>
          <w:rFonts w:hAnsi="Cambria Math"/>
          <w:i w:val="0"/>
        </w:rPr>
      </w:pPr>
      <m:oMathPara>
        <m:oMath>
          <m:f>
            <m:fPr>
              <m:ctrlPr>
                <w:rPr>
                  <w:rFonts w:ascii="Cambria Math" w:hAnsi="Cambria Math"/>
                  <w:i/>
                  <w:iCs/>
                </w:rPr>
              </m:ctrlPr>
            </m:fPr>
            <m:num>
              <m:r>
                <m:rPr/>
                <w:rPr>
                  <w:rFonts w:ascii="Cambria Math" w:hAnsi="Cambria Math"/>
                </w:rPr>
                <m:t>∂</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num>
            <m:den>
              <m:r>
                <m:rPr/>
                <w:rPr>
                  <w:rFonts w:ascii="Cambria Math" w:hAnsi="Cambria Math"/>
                </w:rPr>
                <m:t>∂</m:t>
              </m:r>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m:t>
                  </m:r>
                  <m:f>
                    <m:fPr>
                      <m:ctrlPr>
                        <w:rPr>
                          <w:rFonts w:ascii="Cambria Math" w:hAnsi="Cambria Math"/>
                          <w:i/>
                          <w:iCs/>
                        </w:rPr>
                      </m:ctrlPr>
                    </m:fPr>
                    <m:num>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den>
                  </m:f>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w:rPr>
                  <w:rFonts w:ascii="Cambria Math" w:hAnsi="Cambria Math"/>
                </w:rPr>
                <m:t>(</m:t>
              </m:r>
              <m:f>
                <m:fPr>
                  <m:ctrlPr>
                    <w:rPr>
                      <w:rFonts w:ascii="Cambria Math" w:hAnsi="Cambria Math"/>
                      <w:i/>
                      <w:iCs/>
                    </w:rPr>
                  </m:ctrlPr>
                </m:fPr>
                <m:num>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num>
                <m:den>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den>
              </m:f>
              <m:r>
                <m:rPr/>
                <w:rPr>
                  <w:rFonts w:ascii="Cambria Math" w:hAnsi="Cambria Math"/>
                </w:rPr>
                <m:t>)</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hint="eastAsia"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f>
                <m:fPr>
                  <m:ctrlPr>
                    <w:rPr>
                      <w:rFonts w:ascii="Cambria Math" w:hAnsi="Cambria Math"/>
                      <w:i/>
                      <w:iCs/>
                    </w:rPr>
                  </m:ctrlPr>
                </m:fPr>
                <m:num>
                  <m:r>
                    <m:rPr/>
                    <w:rPr>
                      <w:rFonts w:ascii="Cambria Math" w:hAnsi="Cambria Math"/>
                    </w:rPr>
                    <m:t>∂y</m:t>
                  </m:r>
                  <m:ctrlPr>
                    <w:rPr>
                      <w:rFonts w:ascii="Cambria Math" w:hAnsi="Cambria Math"/>
                      <w:i/>
                      <w:iCs/>
                    </w:rPr>
                  </m:ctrlPr>
                </m:num>
                <m:den>
                  <m:r>
                    <m:rPr/>
                    <w:rPr>
                      <w:rFonts w:ascii="Cambria Math" w:hAnsi="Cambria Math"/>
                    </w:rPr>
                    <m:t>∂n</m:t>
                  </m:r>
                  <m:ctrlPr>
                    <w:rPr>
                      <w:rFonts w:ascii="Cambria Math" w:hAnsi="Cambria Math"/>
                      <w:i/>
                      <w:iCs/>
                    </w:rPr>
                  </m:ctrlPr>
                </m:den>
              </m:f>
              <m:r>
                <m:rPr/>
                <w:rPr>
                  <w:rFonts w:ascii="Cambria Math" w:hAnsi="Cambria Math"/>
                </w:rPr>
                <m:t>−</m:t>
              </m:r>
              <m:d>
                <m:dPr>
                  <m:ctrlPr>
                    <w:rPr>
                      <w:rFonts w:ascii="Cambria Math" w:hAnsi="Cambria Math"/>
                      <w:i/>
                      <w:iCs/>
                    </w:rPr>
                  </m:ctrlPr>
                </m:d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e>
              </m:d>
              <m:f>
                <m:fPr>
                  <m:ctrlPr>
                    <w:rPr>
                      <w:rFonts w:ascii="Cambria Math" w:hAnsi="Cambria Math"/>
                      <w:i/>
                      <w:iCs/>
                    </w:rPr>
                  </m:ctrlPr>
                </m:fPr>
                <m:num>
                  <m:r>
                    <m:rPr/>
                    <w:rPr>
                      <w:rFonts w:ascii="Cambria Math" w:hAnsi="Cambria Math"/>
                    </w:rPr>
                    <m:t>∂x</m:t>
                  </m:r>
                  <m:ctrlPr>
                    <w:rPr>
                      <w:rFonts w:ascii="Cambria Math" w:hAnsi="Cambria Math"/>
                      <w:i/>
                      <w:iCs/>
                    </w:rPr>
                  </m:ctrlPr>
                </m:num>
                <m:den>
                  <m:r>
                    <m:rPr/>
                    <w:rPr>
                      <w:rFonts w:ascii="Cambria Math" w:hAnsi="Cambria Math"/>
                    </w:rPr>
                    <m:t>∂n</m:t>
                  </m:r>
                  <m:ctrlPr>
                    <w:rPr>
                      <w:rFonts w:ascii="Cambria Math" w:hAnsi="Cambria Math"/>
                      <w:i/>
                      <w:iCs/>
                    </w:rPr>
                  </m:ctrlPr>
                </m:den>
              </m:f>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ascii="Cambria Math" w:hAnsi="Cambria Math"/>
            </w:rPr>
            <m:t>=</m:t>
          </m:r>
          <w:bookmarkStart w:id="58" w:name="_Hlk153909812"/>
          <m:f>
            <m:fPr>
              <m:ctrlPr>
                <w:rPr>
                  <w:rFonts w:ascii="Cambria Math" w:hAnsi="Cambria Math"/>
                  <w:i/>
                </w:rPr>
              </m:ctrlPr>
            </m:fPr>
            <m:num>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r>
                <m:rPr/>
                <w:rPr>
                  <w:rFonts w:ascii="Cambria Math" w:hAnsi="Cambria Math"/>
                </w:rPr>
                <m:t>cosϕa+</m:t>
              </m:r>
              <m:d>
                <m:dPr>
                  <m:ctrlPr>
                    <w:rPr>
                      <w:rFonts w:ascii="Cambria Math" w:hAnsi="Cambria Math"/>
                      <w:i/>
                      <w:iCs/>
                    </w:rPr>
                  </m:ctrlPr>
                </m:d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e>
              </m:d>
              <m:r>
                <m:rPr/>
                <w:rPr>
                  <w:rFonts w:ascii="Cambria Math" w:hAnsi="Cambria Math"/>
                </w:rPr>
                <m:t>sinϕa</m:t>
              </m:r>
              <w:bookmarkEnd w:id="58"/>
              <w:bookmarkStart w:id="59" w:name="_Hlk153909797"/>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w:bookmarkEnd w:id="59"/>
                </m:sup>
              </m:sSup>
              <m:ctrlPr>
                <w:rPr>
                  <w:rFonts w:ascii="Cambria Math" w:hAnsi="Cambria Math"/>
                  <w:i/>
                </w:rPr>
              </m:ctrlPr>
            </m:den>
          </m:f>
          <m:r>
            <m:rP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j</m:t>
                      </m:r>
                      <m:ctrlPr>
                        <w:rPr>
                          <w:rFonts w:ascii="Cambria Math" w:hAnsi="Cambria Math"/>
                          <w:i/>
                          <w:iCs/>
                        </w:rPr>
                      </m:ctrlPr>
                    </m:sub>
                  </m:sSub>
                  <m:r>
                    <m:rPr/>
                    <w:rPr>
                      <w:rFonts w:ascii="Cambria Math" w:hAnsi="Cambria Math"/>
                    </w:rPr>
                    <m:t>cosϕ</m:t>
                  </m:r>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j</m:t>
                      </m:r>
                      <m:ctrlPr>
                        <w:rPr>
                          <w:rFonts w:ascii="Cambria Math" w:hAnsi="Cambria Math"/>
                          <w:i/>
                          <w:iCs/>
                        </w:rPr>
                      </m:ctrlPr>
                    </m:sub>
                  </m:sSub>
                  <m:ctrlPr>
                    <w:rPr>
                      <w:rFonts w:ascii="Cambria Math" w:hAnsi="Cambria Math"/>
                      <w:i/>
                    </w:rPr>
                  </m:ctrlPr>
                </m:e>
              </m:d>
              <m:r>
                <m:rPr/>
                <w:rPr>
                  <w:rFonts w:ascii="Cambria Math" w:hAnsi="Cambria Math"/>
                </w:rPr>
                <m:t>cosϕ</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iCs/>
                    </w:rPr>
                  </m:ctrlPr>
                </m:d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j</m:t>
                      </m:r>
                      <m:ctrlPr>
                        <w:rPr>
                          <w:rFonts w:ascii="Cambria Math" w:hAnsi="Cambria Math"/>
                          <w:i/>
                          <w:iCs/>
                        </w:rPr>
                      </m:ctrlPr>
                    </m:sub>
                  </m:sSub>
                  <m:r>
                    <m:rPr/>
                    <w:rPr>
                      <w:rFonts w:ascii="Cambria Math" w:hAnsi="Cambria Math"/>
                    </w:rPr>
                    <m:t>sinϕ</m:t>
                  </m:r>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j</m:t>
                      </m:r>
                      <m:ctrlPr>
                        <w:rPr>
                          <w:rFonts w:ascii="Cambria Math" w:hAnsi="Cambria Math"/>
                          <w:i/>
                          <w:iCs/>
                        </w:rPr>
                      </m:ctrlPr>
                    </m:sub>
                  </m:sSub>
                  <m:ctrlPr>
                    <w:rPr>
                      <w:rFonts w:ascii="Cambria Math" w:hAnsi="Cambria Math"/>
                      <w:i/>
                      <w:iCs/>
                    </w:rPr>
                  </m:ctrlPr>
                </m:e>
              </m:d>
              <m:r>
                <m:rPr/>
                <w:rPr>
                  <w:rFonts w:ascii="Cambria Math" w:hAnsi="Cambria Math"/>
                </w:rPr>
                <m:t>sinϕ</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w:bookmarkStart w:id="60" w:name="_Hlk153910005"/>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w:bookmarkEnd w:id="60"/>
                  <m:ctrlPr>
                    <w:rPr>
                      <w:rFonts w:ascii="Cambria Math" w:hAnsi="Cambria Math"/>
                      <w:i/>
                    </w:rPr>
                  </m:ctrlPr>
                </m:sup>
              </m:sSup>
              <m:ctrlPr>
                <w:rPr>
                  <w:rFonts w:ascii="Cambria Math" w:hAnsi="Cambria Math"/>
                  <w:i/>
                </w:rPr>
              </m:ctrlPr>
            </m:den>
          </m:f>
          <m:r>
            <m:rPr/>
            <w:rPr>
              <w:rFonts w:ascii="Cambria Math" w:hAnsi="Cambria Math"/>
            </w:rPr>
            <m:t>=</m:t>
          </m:r>
          <m:f>
            <m:fPr>
              <m:ctrlPr>
                <w:rPr>
                  <w:rFonts w:ascii="Cambria Math" w:hAnsi="Cambria Math"/>
                  <w:i/>
                </w:rPr>
              </m:ctrlPr>
            </m:fPr>
            <m:num>
              <m:d>
                <m:dPr>
                  <m:ctrlPr>
                    <w:rPr>
                      <w:rFonts w:ascii="Cambria Math" w:hAnsi="Cambria Math"/>
                      <w:i/>
                    </w:rPr>
                  </m:ctrlPr>
                </m:dPr>
                <m:e>
                  <m:r>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rPr>
                      </m:ctrlPr>
                    </m:e>
                  </m:func>
                  <m:ctrlPr>
                    <w:rPr>
                      <w:rFonts w:ascii="Cambria Math" w:hAnsi="Cambria Math"/>
                      <w:i/>
                    </w:rPr>
                  </m:ctrlPr>
                </m:e>
              </m:d>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oMath>
      </m:oMathPara>
    </w:p>
    <w:p>
      <w:pPr>
        <w:rPr>
          <w:rFonts w:hint="eastAsia" w:hAnsi="Cambria Math"/>
          <w:i w:val="0"/>
          <w:lang w:val="en-US" w:eastAsia="zh-CN"/>
        </w:rPr>
      </w:pPr>
      <w:r>
        <w:rPr>
          <w:rFonts w:hint="eastAsia" w:hAnsi="Cambria Math"/>
          <w:i w:val="0"/>
          <w:lang w:val="en-US" w:eastAsia="zh-CN"/>
        </w:rPr>
        <w:t>故K可以表示为</w:t>
      </w:r>
    </w:p>
    <w:p>
      <w:pPr>
        <w:rPr>
          <w:rFonts w:hAnsi="Cambria Math"/>
          <w:i w:val="0"/>
        </w:rPr>
      </w:pPr>
      <m:oMathPara>
        <m:oMathParaPr>
          <m:jc m:val="center"/>
        </m:oMathParaPr>
        <m:oMath>
          <m:sSub>
            <m:sSubPr>
              <m:ctrlPr>
                <w:rPr>
                  <w:rFonts w:ascii="Cambria Math" w:hAnsi="Cambria Math"/>
                </w:rPr>
              </m:ctrlPr>
            </m:sSubPr>
            <m:e>
              <m:r>
                <m:rPr/>
                <w:rPr>
                  <w:rFonts w:hint="default" w:ascii="Cambria Math" w:hAnsi="Cambria Math"/>
                  <w:lang w:val="en-US" w:eastAsia="zh-CN"/>
                </w:rPr>
                <m:t>K</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m:t>
          </m:r>
          <m:nary>
            <m:naryPr>
              <m:limLoc m:val="subSup"/>
              <m:ctrlPr>
                <w:rPr>
                  <w:rFonts w:ascii="Cambria Math" w:hAnsi="Cambria Math"/>
                </w:rPr>
              </m:ctrlPr>
            </m:naryPr>
            <m:sub>
              <m:r>
                <m:rPr/>
                <w:rPr>
                  <w:rFonts w:ascii="Cambria Math" w:hAnsi="Cambria Math"/>
                </w:rPr>
                <m:t>0</m:t>
              </m:r>
              <m:ctrlPr>
                <w:rPr>
                  <w:rFonts w:ascii="Cambria Math" w:hAnsi="Cambria Math"/>
                </w:rPr>
              </m:ctrlPr>
            </m:sub>
            <m: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sup>
            <m:e>
              <m:f>
                <m:fPr>
                  <m:ctrlPr>
                    <w:rPr>
                      <w:rFonts w:ascii="Cambria Math" w:hAnsi="Cambria Math"/>
                    </w:rPr>
                  </m:ctrlPr>
                </m:fPr>
                <m:num>
                  <m:r>
                    <m:rPr/>
                    <w:rPr>
                      <w:rFonts w:ascii="Cambria Math" w:hAnsi="Cambria Math"/>
                    </w:rPr>
                    <m:t>C</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D</m:t>
                  </m:r>
                  <m:ctrlPr>
                    <w:rPr>
                      <w:rFonts w:ascii="Cambria Math" w:hAnsi="Cambria Math"/>
                    </w:rPr>
                  </m:ctrlPr>
                </m:num>
                <m:den>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den>
              </m:f>
              <m:r>
                <m:rPr/>
                <w:rPr>
                  <w:rFonts w:ascii="Cambria Math" w:hAnsi="Cambria Math"/>
                </w:rPr>
                <m:t>d</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oMath>
      </m:oMathPara>
    </w:p>
    <w:p>
      <w:pPr>
        <w:rPr>
          <w:rFonts w:hint="eastAsia" w:hAnsi="Cambria Math"/>
          <w:i w:val="0"/>
          <w:lang w:val="en-US" w:eastAsia="zh-CN"/>
        </w:rPr>
      </w:pPr>
      <w:r>
        <w:rPr>
          <w:rFonts w:hint="eastAsia" w:hAnsi="Cambria Math"/>
          <w:i w:val="0"/>
          <w:lang w:val="en-US" w:eastAsia="zh-CN"/>
        </w:rPr>
        <w:t>其中</w:t>
      </w:r>
    </w:p>
    <w:p>
      <w:pPr>
        <w:jc w:val="left"/>
        <w:rPr>
          <w:rFonts w:ascii="Cambria Math" w:hAnsi="Cambria Math"/>
        </w:rPr>
      </w:pPr>
      <m:oMathPara>
        <m:oMathParaPr>
          <m:jc m:val="center"/>
        </m:oMathParaPr>
        <m:oMath>
          <m:r>
            <m:rPr/>
            <w:rPr>
              <w:rFonts w:ascii="Cambria Math" w:hAnsi="Cambria Math"/>
            </w:rPr>
            <m:t>A=−</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oMath>
      </m:oMathPara>
    </w:p>
    <w:p>
      <w:pPr>
        <w:jc w:val="left"/>
        <w:rPr>
          <w:rFonts w:ascii="Cambria Math" w:hAnsi="Cambria Math"/>
        </w:rPr>
      </w:pPr>
      <m:oMathPara>
        <m:oMathParaPr>
          <m:jc m:val="center"/>
        </m:oMathParaPr>
        <m:oMath>
          <m:r>
            <m:rPr/>
            <w:rPr>
              <w:rFonts w:ascii="Cambria Math" w:hAnsi="Cambria Math"/>
            </w:rPr>
            <m:t>B=</m:t>
          </m:r>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jc w:val="left"/>
        <w:rPr>
          <w:rFonts w:ascii="Cambria Math" w:hAnsi="Cambria Math"/>
        </w:rPr>
      </w:pPr>
      <m:oMathPara>
        <m:oMathParaPr>
          <m:jc m:val="center"/>
        </m:oMathParaP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func>
            <m:funcPr>
              <m:ctrlPr>
                <w:rPr>
                  <w:rFonts w:ascii="Cambria Math" w:hAnsi="Cambria Math"/>
                  <w:i/>
                </w:rPr>
              </m:ctrlPr>
            </m:funcPr>
            <m:fName>
              <m:r>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func>
        </m:oMath>
      </m:oMathPara>
    </w:p>
    <w:p>
      <w:pPr>
        <w:jc w:val="left"/>
        <w:rPr>
          <w:rFonts w:hAnsi="Cambria Math"/>
          <w:i w:val="0"/>
        </w:rPr>
      </w:pPr>
      <m:oMathPara>
        <m:oMathParaPr>
          <m:jc m:val="center"/>
        </m:oMathParaP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oMath>
      </m:oMathPara>
    </w:p>
    <w:p>
      <m:oMathPara>
        <m:oMath>
          <m:r>
            <m:rPr/>
            <w:rPr>
              <w:rFonts w:ascii="Cambria Math" w:hAnsi="Cambria Math" w:eastAsia="Cambria Math" w:cs="Cambria Math"/>
            </w:rPr>
            <m:t>E=</m:t>
          </m:r>
          <m:rad>
            <m:radPr>
              <m:degHide m:val="1"/>
            </m:radPr>
            <m:deg/>
            <m:e>
              <m:r>
                <m:rPr/>
                <w:rPr>
                  <w:rFonts w:ascii="Cambria Math" w:hAnsi="Cambria Math" w:eastAsia="Cambria Math" w:cs="Cambria Math"/>
                </w:rPr>
                <m:t>B−</m:t>
              </m:r>
              <m:sSup>
                <m:sSupPr/>
                <m:e>
                  <m:r>
                    <m:rPr/>
                    <w:rPr>
                      <w:rFonts w:ascii="Cambria Math" w:hAnsi="Cambria Math" w:eastAsia="Cambria Math" w:cs="Cambria Math"/>
                    </w:rPr>
                    <m:t>A</m:t>
                  </m:r>
                </m:e>
                <m:sup>
                  <m:r>
                    <m:rPr/>
                    <w:rPr>
                      <w:rFonts w:ascii="Cambria Math" w:hAnsi="Cambria Math" w:eastAsia="Cambria Math" w:cs="Cambria Math"/>
                    </w:rPr>
                    <m:t>2</m:t>
                  </m:r>
                </m:sup>
              </m:sSup>
            </m:e>
          </m:rad>
        </m:oMath>
      </m:oMathPara>
    </w:p>
    <w:p>
      <w:pPr>
        <w:jc w:val="left"/>
        <w:rPr>
          <w:rFonts w:hAnsi="Cambria Math"/>
          <w:i w:val="0"/>
        </w:rPr>
      </w:pPr>
    </w:p>
    <w:p>
      <w:pPr>
        <w:jc w:val="left"/>
        <w:rPr>
          <w:rFonts w:hint="eastAsia" w:hAnsi="Cambria Math"/>
          <w:i w:val="0"/>
          <w:lang w:val="en-US" w:eastAsia="zh-CN"/>
        </w:rPr>
      </w:pPr>
      <w:r>
        <w:rPr>
          <w:rFonts w:hint="eastAsia" w:hAnsi="Cambria Math"/>
          <w:i w:val="0"/>
          <w:lang w:val="en-US" w:eastAsia="zh-CN"/>
        </w:rPr>
        <w:t>结合公式</w:t>
      </w:r>
    </w:p>
    <w:p>
      <w:pPr>
        <w:pStyle w:val="18"/>
      </w:pPr>
      <m:oMathPara>
        <m:oMathParaPr>
          <m:jc m:val="center"/>
        </m:oMathParaPr>
        <m:oMath>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w:rPr>
              <w:rFonts w:ascii="Cambria Math" w:hAnsi="Cambria Math"/>
            </w:rPr>
            <m:t>dx</m:t>
          </m:r>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a</m:t>
              </m:r>
              <m:ctrlPr>
                <w:rPr>
                  <w:rFonts w:ascii="Cambria Math" w:hAnsi="Cambria Math"/>
                </w:rPr>
              </m:ctrlPr>
            </m:den>
          </m:f>
          <m:r>
            <m:rPr>
              <m:sty m:val="p"/>
            </m:rPr>
            <w:rPr>
              <w:rFonts w:ascii="Cambria Math" w:hAnsi="Cambria Math"/>
            </w:rPr>
            <m:t>arctan</m:t>
          </m:r>
          <m:f>
            <m:fPr>
              <m:ctrlPr>
                <w:rPr>
                  <w:rFonts w:ascii="Cambria Math" w:hAnsi="Cambria Math"/>
                </w:rPr>
              </m:ctrlPr>
            </m:fPr>
            <m:num>
              <m:r>
                <m:rPr/>
                <w:rPr>
                  <w:rFonts w:ascii="Cambria Math" w:hAnsi="Cambria Math"/>
                </w:rPr>
                <m:t>x</m:t>
              </m:r>
              <m:ctrlPr>
                <w:rPr>
                  <w:rFonts w:ascii="Cambria Math" w:hAnsi="Cambria Math"/>
                </w:rPr>
              </m:ctrlPr>
            </m:num>
            <m:den>
              <m:r>
                <m:rPr/>
                <w:rPr>
                  <w:rFonts w:ascii="Cambria Math" w:hAnsi="Cambria Math"/>
                </w:rPr>
                <m:t>a</m:t>
              </m:r>
              <m:ctrlPr>
                <w:rPr>
                  <w:rFonts w:ascii="Cambria Math" w:hAnsi="Cambria Math"/>
                </w:rPr>
              </m:ctrlPr>
            </m:den>
          </m:f>
          <m:r>
            <m:rPr>
              <m:sty m:val="p"/>
            </m:rPr>
            <w:rPr>
              <w:rFonts w:ascii="Cambria Math" w:hAnsi="Cambria Math"/>
            </w:rPr>
            <m:t>+</m:t>
          </m:r>
          <m:r>
            <m:rPr/>
            <w:rPr>
              <w:rFonts w:ascii="Cambria Math" w:hAnsi="Cambria Math"/>
            </w:rPr>
            <m:t>C</m:t>
          </m:r>
        </m:oMath>
      </m:oMathPara>
    </w:p>
    <w:p>
      <w:pPr>
        <w:pStyle w:val="18"/>
      </w:pPr>
      <m:oMathPara>
        <m:oMathParaPr>
          <m:jc m:val="center"/>
        </m:oMathParaPr>
        <m:oMath>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b</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2</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b</m:t>
              </m:r>
              <m:ctrlPr>
                <w:rPr>
                  <w:rFonts w:ascii="Cambria Math" w:hAnsi="Cambria Math"/>
                </w:rPr>
              </m:ctrlPr>
            </m:den>
          </m:f>
          <m:r>
            <m:rPr>
              <m:sty m:val="p"/>
            </m:rPr>
            <w:rPr>
              <w:rFonts w:ascii="Cambria Math" w:hAnsi="Cambria Math"/>
            </w:rPr>
            <m:t>+</m:t>
          </m:r>
          <m:r>
            <m:rPr/>
            <w:rPr>
              <w:rFonts w:ascii="Cambria Math" w:hAnsi="Cambria Math"/>
            </w:rPr>
            <m:t>C</m:t>
          </m:r>
        </m:oMath>
      </m:oMathPara>
    </w:p>
    <w:p>
      <w:pPr>
        <w:jc w:val="left"/>
        <w:rPr>
          <w:rFonts w:hint="eastAsia" w:hAnsi="Cambria Math"/>
          <w:i w:val="0"/>
          <w:lang w:val="en-US" w:eastAsia="zh-CN"/>
        </w:rPr>
      </w:pPr>
      <w:r>
        <w:rPr>
          <w:rFonts w:hint="eastAsia" w:hAnsi="Cambria Math"/>
          <w:i w:val="0"/>
          <w:lang w:val="en-US" w:eastAsia="zh-CN"/>
        </w:rPr>
        <w:t>得</w:t>
      </w:r>
    </w:p>
    <w:p>
      <w:pPr>
        <w:pStyle w:val="18"/>
      </w:pPr>
      <m:oMathPara>
        <m:oMathParaPr>
          <m:jc m:val="center"/>
        </m:oMathParaPr>
        <m:oMath>
          <m:sSub>
            <m:sSubPr>
              <m:ctrlPr>
                <w:rPr>
                  <w:rFonts w:ascii="Cambria Math" w:hAnsi="Cambria Math"/>
                </w:rPr>
              </m:ctrlPr>
            </m:sSubPr>
            <m:e>
              <m:r>
                <m:rPr/>
                <w:rPr>
                  <w:rFonts w:hint="default" w:ascii="Cambria Math" w:hAnsi="Cambria Math"/>
                  <w:lang w:val="en-US" w:eastAsia="zh-CN"/>
                </w:rPr>
                <m:t>K</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C</m:t>
          </m:r>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f>
            <m:fPr>
              <m:ctrlPr>
                <w:rPr>
                  <w:rFonts w:ascii="Cambria Math" w:hAnsi="Cambria Math"/>
                </w:rPr>
              </m:ctrlPr>
            </m:fPr>
            <m:num>
              <m:r>
                <m:rPr/>
                <w:rPr>
                  <w:rFonts w:ascii="Cambria Math" w:hAnsi="Cambria Math"/>
                </w:rPr>
                <m:t>C</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num>
                <m:den>
                  <m:r>
                    <m:rPr/>
                    <w:rPr>
                      <w:rFonts w:ascii="Cambria Math" w:hAnsi="Cambria Math"/>
                    </w:rPr>
                    <m:t>B</m:t>
                  </m:r>
                  <m:ctrlPr>
                    <w:rPr>
                      <w:rFonts w:ascii="Cambria Math" w:hAnsi="Cambria Math"/>
                    </w:rPr>
                  </m:ctrlPr>
                </m:den>
              </m:f>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ctrlPr>
                <w:rPr>
                  <w:rFonts w:ascii="Cambria Math" w:hAnsi="Cambria Math"/>
                </w:rPr>
              </m:ctrlPr>
            </m:e>
          </m:d>
        </m:oMath>
      </m:oMathPara>
    </w:p>
    <w:p>
      <w:pPr>
        <w:jc w:val="left"/>
        <w:rPr>
          <w:rFonts w:hint="default" w:hAnsi="Cambria Math"/>
          <w:i w:val="0"/>
          <w:lang w:val="en-US" w:eastAsia="zh-CN"/>
        </w:rPr>
      </w:pPr>
    </w:p>
    <w:p>
      <w:pPr>
        <w:jc w:val="left"/>
        <w:rPr>
          <w:rFonts w:hint="eastAsia" w:hAnsi="Cambria Math"/>
          <w:i w:val="0"/>
          <w:lang w:val="en-US" w:eastAsia="zh-CN"/>
        </w:rPr>
      </w:pPr>
    </w:p>
    <w:p>
      <w:pPr>
        <w:rPr>
          <w:rFonts w:hint="default" w:hAnsi="Cambria Math"/>
          <w:i w:val="0"/>
          <w:lang w:val="en-US" w:eastAsia="zh-CN"/>
        </w:rPr>
      </w:pPr>
    </w:p>
    <w:p>
      <w:pPr>
        <w:jc w:val="center"/>
        <w:rPr>
          <w:rFonts w:hAnsi="Cambria Math"/>
          <w:i w:val="0"/>
        </w:rPr>
      </w:pPr>
    </w:p>
    <w:p>
      <w:pPr>
        <w:numPr>
          <w:ilvl w:val="0"/>
          <w:numId w:val="0"/>
        </w:numPr>
        <w:ind w:leftChars="0"/>
        <w:jc w:val="center"/>
        <w:rPr>
          <w:rFonts w:hint="default" w:hAnsi="Cambria Math"/>
          <w:i w:val="0"/>
          <w:lang w:val="en-US" w:eastAsia="zh-CN"/>
        </w:rPr>
      </w:pPr>
    </w:p>
    <w:p>
      <w:pPr>
        <w:pStyle w:val="5"/>
        <w:numPr>
          <w:ilvl w:val="2"/>
          <w:numId w:val="6"/>
        </w:numPr>
        <w:bidi w:val="0"/>
        <w:ind w:left="0" w:leftChars="0" w:firstLine="0" w:firstLineChars="0"/>
        <w:rPr>
          <w:rFonts w:hint="default"/>
          <w:lang w:val="en-US" w:eastAsia="zh-CN"/>
        </w:rPr>
      </w:pPr>
      <w:r>
        <w:rPr>
          <w:rFonts w:hint="eastAsia"/>
          <w:lang w:val="en-US" w:eastAsia="zh-CN"/>
        </w:rPr>
        <w:t>L项的推导</w:t>
      </w:r>
    </w:p>
    <w:p>
      <w:pPr>
        <w:rPr>
          <w:rFonts w:hint="eastAsia"/>
          <w:lang w:val="en-US" w:eastAsia="zh-CN"/>
        </w:rPr>
      </w:pPr>
      <w:r>
        <w:rPr>
          <w:rFonts w:hint="eastAsia"/>
          <w:lang w:val="en-US" w:eastAsia="zh-CN"/>
        </w:rPr>
        <w:t>结合</w:t>
      </w:r>
    </w:p>
    <w:p>
      <w:pPr>
        <w:jc w:val="center"/>
        <w:rPr>
          <w:rFonts w:ascii="Cambria Math" w:hAnsi="Cambria Math"/>
          <w:iCs/>
        </w:rPr>
      </w:pPr>
      <m:oMathPara>
        <m:oMath>
          <m:f>
            <m:fPr>
              <m:ctrlPr>
                <w:rPr>
                  <w:rFonts w:ascii="Cambria Math" w:hAnsi="Cambria Math"/>
                  <w:i/>
                  <w:iCs/>
                </w:rPr>
              </m:ctrlPr>
            </m:fPr>
            <m:num>
              <m:r>
                <m:rPr/>
                <w:rPr>
                  <w:rFonts w:ascii="Cambria Math" w:hAnsi="Cambria Math"/>
                </w:rPr>
                <m:t>∂y</m:t>
              </m:r>
              <m:ctrlPr>
                <w:rPr>
                  <w:rFonts w:ascii="Cambria Math" w:hAnsi="Cambria Math"/>
                  <w:i/>
                  <w:iCs/>
                </w:rPr>
              </m:ctrlPr>
            </m:num>
            <m:den>
              <m:r>
                <m:rPr/>
                <w:rPr>
                  <w:rFonts w:ascii="Cambria Math" w:hAnsi="Cambria Math"/>
                </w:rPr>
                <m:t>∂</m:t>
              </m:r>
              <m:r>
                <m:rPr/>
                <w:rPr>
                  <w:rFonts w:hint="eastAsia" w:ascii="Cambria Math" w:hAnsi="Cambria Math"/>
                </w:rPr>
                <m:t>t</m:t>
              </m:r>
              <m:ctrlPr>
                <w:rPr>
                  <w:rFonts w:ascii="Cambria Math" w:hAnsi="Cambria Math"/>
                  <w:i/>
                  <w:iCs/>
                </w:rPr>
              </m:ctrlPr>
            </m:den>
          </m:f>
          <m:r>
            <m:rPr/>
            <w:rPr>
              <w:rFonts w:ascii="Cambria Math" w:hAnsi="Cambria Math"/>
            </w:rPr>
            <m:t>=sin</m:t>
          </m:r>
          <w:bookmarkStart w:id="61" w:name="_Hlk153908794"/>
          <m:r>
            <m:rPr/>
            <w:rPr>
              <w:rFonts w:ascii="Cambria Math" w:hAnsi="Cambria Math"/>
            </w:rPr>
            <m:t>ϕ</m:t>
          </m:r>
          <w:bookmarkEnd w:id="61"/>
          <m:r>
            <m:rPr/>
            <w:rPr>
              <w:rFonts w:ascii="Cambria Math" w:hAnsi="Cambria Math"/>
            </w:rPr>
            <m:t>a</m:t>
          </m:r>
        </m:oMath>
      </m:oMathPara>
    </w:p>
    <w:p>
      <w:pPr>
        <w:jc w:val="center"/>
        <w:rPr>
          <w:rFonts w:ascii="Cambria Math" w:hAnsi="Cambria Math"/>
        </w:rPr>
      </w:pPr>
      <m:oMathPara>
        <m:oMath>
          <m:f>
            <m:fPr>
              <m:ctrlPr>
                <w:rPr>
                  <w:rFonts w:ascii="Cambria Math" w:hAnsi="Cambria Math"/>
                  <w:i/>
                  <w:iCs/>
                </w:rPr>
              </m:ctrlPr>
            </m:fPr>
            <m:num>
              <m:r>
                <m:rPr/>
                <w:rPr>
                  <w:rFonts w:ascii="Cambria Math" w:hAnsi="Cambria Math"/>
                </w:rPr>
                <m:t>∂x</m:t>
              </m:r>
              <m:ctrlPr>
                <w:rPr>
                  <w:rFonts w:ascii="Cambria Math" w:hAnsi="Cambria Math"/>
                  <w:i/>
                  <w:iCs/>
                </w:rPr>
              </m:ctrlPr>
            </m:num>
            <m:den>
              <m:r>
                <m:rPr/>
                <w:rPr>
                  <w:rFonts w:ascii="Cambria Math" w:hAnsi="Cambria Math"/>
                </w:rPr>
                <m:t>∂t</m:t>
              </m:r>
              <m:ctrlPr>
                <w:rPr>
                  <w:rFonts w:ascii="Cambria Math" w:hAnsi="Cambria Math"/>
                  <w:i/>
                  <w:iCs/>
                </w:rPr>
              </m:ctrlPr>
            </m:den>
          </m:f>
          <m:r>
            <m:rPr/>
            <w:rPr>
              <w:rFonts w:ascii="Cambria Math" w:hAnsi="Cambria Math"/>
            </w:rPr>
            <m:t>=cosϕa</m:t>
          </m:r>
        </m:oMath>
      </m:oMathPara>
    </w:p>
    <w:p>
      <w:pPr>
        <w:rPr>
          <w:rFonts w:hint="default"/>
          <w:lang w:val="en-US" w:eastAsia="zh-CN"/>
        </w:rPr>
      </w:pPr>
    </w:p>
    <w:p>
      <w:pPr>
        <w:rPr>
          <w:rFonts w:hint="eastAsia"/>
          <w:lang w:val="en-US" w:eastAsia="zh-CN"/>
        </w:rPr>
      </w:pPr>
      <w:r>
        <w:rPr>
          <w:rFonts w:hint="eastAsia"/>
          <w:lang w:val="en-US" w:eastAsia="zh-CN"/>
        </w:rPr>
        <w:t>推得</w:t>
      </w:r>
    </w:p>
    <w:p>
      <w:pPr>
        <w:jc w:val="center"/>
        <w:rPr>
          <w:rFonts w:hAnsi="Cambria Math"/>
          <w:i w:val="0"/>
        </w:rPr>
      </w:pPr>
      <m:oMathPara>
        <m:oMath>
          <m:f>
            <m:fPr>
              <m:ctrlPr>
                <w:rPr>
                  <w:rFonts w:ascii="Cambria Math" w:hAnsi="Cambria Math"/>
                  <w:i/>
                  <w:iCs/>
                </w:rPr>
              </m:ctrlPr>
            </m:fPr>
            <m:num>
              <m:r>
                <m:rPr/>
                <w:rPr>
                  <w:rFonts w:ascii="Cambria Math" w:hAnsi="Cambria Math"/>
                </w:rPr>
                <m:t>∂</m:t>
              </m:r>
              <m:sSub>
                <m:sSubPr>
                  <m:ctrlPr>
                    <w:rPr>
                      <w:rFonts w:ascii="Cambria Math" w:hAnsi="Cambria Math"/>
                      <w:i/>
                      <w:iCs/>
                    </w:rPr>
                  </m:ctrlPr>
                </m:sSubPr>
                <m:e>
                  <m:r>
                    <m:rPr/>
                    <w:rPr>
                      <w:rFonts w:ascii="Cambria Math" w:hAnsi="Cambria Math"/>
                    </w:rPr>
                    <m:t>θ</m:t>
                  </m:r>
                  <m:ctrlPr>
                    <w:rPr>
                      <w:rFonts w:ascii="Cambria Math" w:hAnsi="Cambria Math"/>
                      <w:i/>
                      <w:iCs/>
                    </w:rPr>
                  </m:ctrlPr>
                </m:e>
                <m:sub>
                  <m:r>
                    <m:rPr/>
                    <w:rPr>
                      <w:rFonts w:ascii="Cambria Math" w:hAnsi="Cambria Math"/>
                    </w:rPr>
                    <m:t>ij</m:t>
                  </m:r>
                  <m:ctrlPr>
                    <w:rPr>
                      <w:rFonts w:ascii="Cambria Math" w:hAnsi="Cambria Math"/>
                      <w:i/>
                      <w:iCs/>
                    </w:rPr>
                  </m:ctrlPr>
                </m:sub>
              </m:sSub>
              <m:ctrlPr>
                <w:rPr>
                  <w:rFonts w:ascii="Cambria Math" w:hAnsi="Cambria Math"/>
                  <w:i/>
                  <w:iCs/>
                </w:rPr>
              </m:ctrlPr>
            </m:num>
            <m:den>
              <m:r>
                <m:rPr/>
                <w:rPr>
                  <w:rFonts w:ascii="Cambria Math" w:hAnsi="Cambria Math"/>
                </w:rPr>
                <m:t>∂</m:t>
              </m:r>
              <m:sSub>
                <m:sSubPr>
                  <m:ctrlPr>
                    <w:rPr>
                      <w:rFonts w:ascii="Cambria Math" w:hAnsi="Cambria Math"/>
                      <w:i/>
                      <w:iCs/>
                    </w:rPr>
                  </m:ctrlPr>
                </m:sSubPr>
                <m:e>
                  <m:r>
                    <m:rPr/>
                    <w:rPr>
                      <w:rFonts w:ascii="Cambria Math" w:hAnsi="Cambria Math"/>
                    </w:rPr>
                    <m:t>t</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den>
          </m:f>
          <m:r>
            <m:rP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rPr>
                  </m:ctrlPr>
                </m:e>
              </m:d>
              <m:f>
                <m:fPr>
                  <m:ctrlPr>
                    <w:rPr>
                      <w:rFonts w:ascii="Cambria Math" w:hAnsi="Cambria Math"/>
                      <w:i/>
                      <w:iCs/>
                    </w:rPr>
                  </m:ctrlPr>
                </m:fPr>
                <m:num>
                  <m:r>
                    <m:rPr/>
                    <w:rPr>
                      <w:rFonts w:ascii="Cambria Math" w:hAnsi="Cambria Math"/>
                    </w:rPr>
                    <m:t>∂y</m:t>
                  </m:r>
                  <m:ctrlPr>
                    <w:rPr>
                      <w:rFonts w:ascii="Cambria Math" w:hAnsi="Cambria Math"/>
                      <w:i/>
                      <w:iCs/>
                    </w:rPr>
                  </m:ctrlPr>
                </m:num>
                <m:den>
                  <m:r>
                    <m:rPr/>
                    <w:rPr>
                      <w:rFonts w:ascii="Cambria Math" w:hAnsi="Cambria Math"/>
                    </w:rPr>
                    <m:t>∂t</m:t>
                  </m:r>
                  <m:ctrlPr>
                    <w:rPr>
                      <w:rFonts w:ascii="Cambria Math" w:hAnsi="Cambria Math"/>
                      <w:i/>
                      <w:iCs/>
                    </w:rPr>
                  </m:ctrlPr>
                </m:den>
              </m:f>
              <m:r>
                <m:rPr/>
                <w:rPr>
                  <w:rFonts w:ascii="Cambria Math" w:hAnsi="Cambria Math"/>
                </w:rPr>
                <m:t>−</m:t>
              </m:r>
              <m:d>
                <m:dPr>
                  <m:ctrlPr>
                    <w:rPr>
                      <w:rFonts w:ascii="Cambria Math" w:hAnsi="Cambria Math"/>
                      <w:i/>
                      <w:iCs/>
                    </w:rPr>
                  </m:ctrlPr>
                </m:d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ctrlPr>
                    <w:rPr>
                      <w:rFonts w:ascii="Cambria Math" w:hAnsi="Cambria Math"/>
                      <w:i/>
                      <w:iCs/>
                    </w:rPr>
                  </m:ctrlPr>
                </m:e>
              </m:d>
              <m:f>
                <m:fPr>
                  <m:ctrlPr>
                    <w:rPr>
                      <w:rFonts w:ascii="Cambria Math" w:hAnsi="Cambria Math"/>
                      <w:i/>
                      <w:iCs/>
                    </w:rPr>
                  </m:ctrlPr>
                </m:fPr>
                <m:num>
                  <m:r>
                    <m:rPr/>
                    <w:rPr>
                      <w:rFonts w:ascii="Cambria Math" w:hAnsi="Cambria Math"/>
                    </w:rPr>
                    <m:t>∂x</m:t>
                  </m:r>
                  <m:ctrlPr>
                    <w:rPr>
                      <w:rFonts w:ascii="Cambria Math" w:hAnsi="Cambria Math"/>
                      <w:i/>
                      <w:iCs/>
                    </w:rPr>
                  </m:ctrlPr>
                </m:num>
                <m:den>
                  <m:r>
                    <m:rPr/>
                    <w:rPr>
                      <w:rFonts w:ascii="Cambria Math" w:hAnsi="Cambria Math"/>
                    </w:rPr>
                    <m:t>∂t</m:t>
                  </m:r>
                  <m:ctrlPr>
                    <w:rPr>
                      <w:rFonts w:ascii="Cambria Math" w:hAnsi="Cambria Math"/>
                      <w:i/>
                      <w:iCs/>
                    </w:rPr>
                  </m:ctrlPr>
                </m:den>
              </m:f>
              <m:ctrlPr>
                <w:rPr>
                  <w:rFonts w:ascii="Cambria Math" w:hAnsi="Cambria Math"/>
                  <w:i/>
                </w:rPr>
              </m:ctrlPr>
            </m:num>
            <m:den>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ascii="Cambria Math" w:hAnsi="Cambria Math"/>
            </w:rPr>
            <m:t>=</m:t>
          </m:r>
          <m:f>
            <m:fPr>
              <m:ctrlPr>
                <w:rPr>
                  <w:rFonts w:ascii="Cambria Math" w:hAnsi="Cambria Math"/>
                  <w:i/>
                </w:rPr>
              </m:ctrlPr>
            </m:fPr>
            <m:num>
              <m:d>
                <m:dPr>
                  <m:ctrlPr>
                    <w:rPr>
                      <w:rFonts w:ascii="Cambria Math" w:hAnsi="Cambria Math"/>
                      <w:i/>
                    </w:rPr>
                  </m:ctrlPr>
                </m:dPr>
                <m:e>
                  <m:r>
                    <m:rPr/>
                    <w:rPr>
                      <w:rFonts w:ascii="Cambria Math" w:hAnsi="Cambria Math"/>
                    </w:rPr>
                    <m:t>−</m:t>
                  </m:r>
                  <m:func>
                    <m:funcPr>
                      <m:ctrlPr>
                        <w:rPr>
                          <w:rFonts w:ascii="Cambria Math" w:hAnsi="Cambria Math"/>
                          <w:i/>
                        </w:rPr>
                      </m:ctrlPr>
                    </m:funcPr>
                    <m:fName>
                      <m:r>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func>
                  <m:ctrlPr>
                    <w:rPr>
                      <w:rFonts w:ascii="Cambria Math" w:hAnsi="Cambria Math"/>
                      <w:i/>
                    </w:rPr>
                  </m:ctrlPr>
                </m:e>
              </m:d>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num>
            <m:den>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oMath>
      </m:oMathPara>
    </w:p>
    <w:p>
      <w:pPr>
        <w:jc w:val="both"/>
        <w:rPr>
          <w:rFonts w:hint="default" w:hAnsi="Cambria Math" w:eastAsiaTheme="minorEastAsia"/>
          <w:i w:val="0"/>
          <w:lang w:val="en-US" w:eastAsia="zh-CN"/>
        </w:rPr>
      </w:pPr>
      <w:r>
        <w:rPr>
          <w:rFonts w:hint="eastAsia" w:hAnsi="Cambria Math"/>
          <w:i w:val="0"/>
          <w:lang w:val="en-US" w:eastAsia="zh-CN"/>
        </w:rPr>
        <w:t>同理，</w:t>
      </w:r>
    </w:p>
    <w:p>
      <w:pPr>
        <w:pStyle w:val="18"/>
        <w:rPr>
          <w:rFonts w:hAnsi="Cambria Math"/>
          <w:i w:val="0"/>
        </w:rPr>
      </w:pPr>
      <m:oMathPara>
        <m:oMathParaPr>
          <m:jc m:val="center"/>
        </m:oMathParaPr>
        <m:oMath>
          <m:sSub>
            <m:sSubPr>
              <m:ctrlPr>
                <w:rPr>
                  <w:rFonts w:ascii="Cambria Math" w:hAnsi="Cambria Math"/>
                </w:rPr>
              </m:ctrlPr>
            </m:sSubPr>
            <m:e>
              <m:r>
                <m:rPr/>
                <w:rPr>
                  <w:rFonts w:hint="default" w:ascii="Cambria Math" w:hAnsi="Cambria Math"/>
                  <w:lang w:val="en-US" w:eastAsia="zh-CN"/>
                </w:rPr>
                <m:t>L</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C</m:t>
          </m:r>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f>
            <m:fPr>
              <m:ctrlPr>
                <w:rPr>
                  <w:rFonts w:ascii="Cambria Math" w:hAnsi="Cambria Math"/>
                </w:rPr>
              </m:ctrlPr>
            </m:fPr>
            <m:num>
              <m:r>
                <m:rPr/>
                <w:rPr>
                  <w:rFonts w:ascii="Cambria Math" w:hAnsi="Cambria Math"/>
                </w:rPr>
                <m:t>C</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num>
                <m:den>
                  <m:r>
                    <m:rPr/>
                    <w:rPr>
                      <w:rFonts w:ascii="Cambria Math" w:hAnsi="Cambria Math"/>
                    </w:rPr>
                    <m:t>B</m:t>
                  </m:r>
                  <m:ctrlPr>
                    <w:rPr>
                      <w:rFonts w:ascii="Cambria Math" w:hAnsi="Cambria Math"/>
                    </w:rPr>
                  </m:ctrlPr>
                </m:den>
              </m:f>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ctrlPr>
                <w:rPr>
                  <w:rFonts w:ascii="Cambria Math" w:hAnsi="Cambria Math"/>
                </w:rPr>
              </m:ctrlPr>
            </m:e>
          </m:d>
        </m:oMath>
      </m:oMathPara>
    </w:p>
    <w:p>
      <w:pPr>
        <w:pStyle w:val="8"/>
        <w:rPr>
          <w:rFonts w:hint="eastAsia"/>
          <w:lang w:val="en-US" w:eastAsia="zh-CN"/>
        </w:rPr>
      </w:pPr>
      <w:r>
        <w:rPr>
          <w:rFonts w:hint="eastAsia"/>
          <w:lang w:val="en-US" w:eastAsia="zh-CN"/>
        </w:rPr>
        <w:t>其中</w:t>
      </w:r>
    </w:p>
    <w:p>
      <w:pPr>
        <w:jc w:val="left"/>
        <w:rPr>
          <w:rFonts w:ascii="Cambria Math" w:hAnsi="Cambria Math"/>
        </w:rPr>
      </w:pPr>
      <m:oMathPara>
        <m:oMathParaPr>
          <m:jc m:val="center"/>
        </m:oMathParaPr>
        <m:oMath>
          <m:r>
            <m:rPr/>
            <w:rPr>
              <w:rFonts w:ascii="Cambria Math" w:hAnsi="Cambria Math"/>
            </w:rPr>
            <m:t>A=−</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oMath>
      </m:oMathPara>
    </w:p>
    <w:p>
      <w:pPr>
        <w:jc w:val="left"/>
        <w:rPr>
          <w:rFonts w:ascii="Cambria Math" w:hAnsi="Cambria Math"/>
        </w:rPr>
      </w:pPr>
      <m:oMathPara>
        <m:oMathParaPr>
          <m:jc m:val="center"/>
        </m:oMathParaPr>
        <m:oMath>
          <m:r>
            <m:rPr/>
            <w:rPr>
              <w:rFonts w:ascii="Cambria Math" w:hAnsi="Cambria Math"/>
            </w:rPr>
            <m:t>B=</m:t>
          </m:r>
          <m:sSup>
            <m:sSupPr>
              <m:ctrlPr>
                <w:rPr>
                  <w:rFonts w:ascii="Cambria Math" w:hAnsi="Cambria Math"/>
                  <w:i/>
                </w:rPr>
              </m:ctrlPr>
            </m:sSupPr>
            <m:e>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jc w:val="left"/>
        <w:rPr>
          <w:rFonts w:ascii="Cambria Math" w:hAnsi="Cambria Math"/>
          <w:i/>
        </w:rPr>
      </w:pPr>
      <m:oMathPara>
        <m:oMathParaPr>
          <m:jc m:val="center"/>
        </m:oMathParaP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func>
            <m:funcPr>
              <m:ctrlPr>
                <w:rPr>
                  <w:rFonts w:ascii="Cambria Math" w:hAnsi="Cambria Math"/>
                  <w:i/>
                </w:rPr>
              </m:ctrlPr>
            </m:funcPr>
            <m:fName>
              <m:r>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func>
        </m:oMath>
      </m:oMathPara>
    </w:p>
    <w:p>
      <w:pPr>
        <w:jc w:val="left"/>
        <w:rPr>
          <w:rFonts w:hAnsi="Cambria Math"/>
          <w:i w:val="0"/>
        </w:rPr>
      </w:pPr>
      <m:oMathPara>
        <m:oMathParaPr>
          <m:jc m:val="center"/>
        </m:oMathParaP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default" w:ascii="Cambria Math" w:hAnsi="Cambria Math"/>
                  <w:lang w:val="en-US" w:eastAsia="zh-CN"/>
                </w:rPr>
                <m:t>t</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Bj</m:t>
                  </m:r>
                  <m:ctrlPr>
                    <w:rPr>
                      <w:rFonts w:ascii="Cambria Math" w:hAnsi="Cambria Math"/>
                      <w:i/>
                      <w:iCs/>
                    </w:rPr>
                  </m:ctrlPr>
                </m:sub>
              </m:sSub>
              <m:ctrlPr>
                <w:rPr>
                  <w:rFonts w:ascii="Cambria Math" w:hAnsi="Cambria Math"/>
                  <w:i/>
                </w:rPr>
              </m:ctrlPr>
            </m:e>
          </m:d>
          <m:r>
            <m:rPr/>
            <w:rPr>
              <w:rFonts w:ascii="Cambria Math" w:hAnsi="Cambria Math"/>
            </w:rPr>
            <m:t>sin</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ci</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Bj</m:t>
              </m:r>
              <m:ctrlPr>
                <w:rPr>
                  <w:rFonts w:ascii="Cambria Math" w:hAnsi="Cambria Math"/>
                  <w:i/>
                  <w:iCs/>
                </w:rPr>
              </m:ctrlPr>
            </m:sub>
          </m:sSub>
          <m:r>
            <m:rPr/>
            <w:rPr>
              <w:rFonts w:ascii="Cambria Math" w:hAnsi="Cambria Math"/>
            </w:rPr>
            <m:t>)cos</m:t>
          </m:r>
          <m:sSub>
            <m:sSubPr>
              <m:ctrlPr>
                <w:rPr>
                  <w:rFonts w:ascii="Cambria Math" w:hAnsi="Cambria Math"/>
                  <w:i/>
                </w:rPr>
              </m:ctrlPr>
            </m:sSubPr>
            <m:e>
              <m:r>
                <m:rPr/>
                <w:rPr>
                  <w:rFonts w:ascii="Cambria Math" w:hAnsi="Cambria Math"/>
                </w:rPr>
                <m:t>ϕ</m:t>
              </m:r>
              <m:ctrlPr>
                <w:rPr>
                  <w:rFonts w:ascii="Cambria Math" w:hAnsi="Cambria Math"/>
                  <w:i/>
                </w:rPr>
              </m:ctrlPr>
            </m:e>
            <m:sub>
              <m:r>
                <m:rPr/>
                <w:rPr>
                  <w:rFonts w:ascii="Cambria Math" w:hAnsi="Cambria Math"/>
                </w:rPr>
                <m:t>i</m:t>
              </m:r>
              <m:ctrlPr>
                <w:rPr>
                  <w:rFonts w:ascii="Cambria Math" w:hAnsi="Cambria Math"/>
                  <w:i/>
                </w:rPr>
              </m:ctrlPr>
            </m:sub>
          </m:sSub>
        </m:oMath>
      </m:oMathPara>
    </w:p>
    <w:p>
      <m:oMathPara>
        <m:oMath>
          <m:r>
            <m:rPr/>
            <w:rPr>
              <w:rFonts w:ascii="Cambria Math" w:hAnsi="Cambria Math" w:eastAsia="Cambria Math" w:cs="Cambria Math"/>
            </w:rPr>
            <m:t>E=</m:t>
          </m:r>
          <m:rad>
            <m:radPr>
              <m:degHide m:val="1"/>
            </m:radPr>
            <m:deg/>
            <m:e>
              <m:r>
                <m:rPr/>
                <w:rPr>
                  <w:rFonts w:ascii="Cambria Math" w:hAnsi="Cambria Math" w:eastAsia="Cambria Math" w:cs="Cambria Math"/>
                </w:rPr>
                <m:t>B−</m:t>
              </m:r>
              <m:sSup>
                <m:sSupPr/>
                <m:e>
                  <m:r>
                    <m:rPr/>
                    <w:rPr>
                      <w:rFonts w:ascii="Cambria Math" w:hAnsi="Cambria Math" w:eastAsia="Cambria Math" w:cs="Cambria Math"/>
                    </w:rPr>
                    <m:t>A</m:t>
                  </m:r>
                </m:e>
                <m:sup>
                  <m:r>
                    <m:rPr/>
                    <w:rPr>
                      <w:rFonts w:ascii="Cambria Math" w:hAnsi="Cambria Math" w:eastAsia="Cambria Math" w:cs="Cambria Math"/>
                    </w:rPr>
                    <m:t>2</m:t>
                  </m:r>
                </m:sup>
              </m:sSup>
            </m:e>
          </m:rad>
        </m:oMath>
      </m:oMathPara>
    </w:p>
    <w:p>
      <w:pPr>
        <w:jc w:val="left"/>
        <w:rPr>
          <w:rFonts w:hint="default" w:hAnsi="Cambria Math"/>
          <w:i w:val="0"/>
          <w:lang w:val="en-US" w:eastAsia="zh-CN"/>
        </w:rPr>
      </w:pPr>
    </w:p>
    <w:p>
      <w:pPr>
        <w:jc w:val="both"/>
        <w:rPr>
          <w:rFonts w:hAnsi="Cambria Math"/>
          <w:i w:val="0"/>
        </w:rPr>
      </w:pPr>
    </w:p>
    <w:p>
      <w:pPr>
        <w:pStyle w:val="4"/>
        <w:numPr>
          <w:ilvl w:val="0"/>
          <w:numId w:val="0"/>
        </w:numPr>
        <w:bidi w:val="0"/>
        <w:ind w:leftChars="0"/>
        <w:outlineLvl w:val="2"/>
        <w:rPr>
          <w:rFonts w:hint="default"/>
          <w:lang w:val="en-US"/>
        </w:rPr>
      </w:pPr>
      <w:bookmarkStart w:id="62" w:name="_Toc19244"/>
      <w:r>
        <w:rPr>
          <w:rFonts w:hint="eastAsia"/>
          <w:lang w:val="en-US" w:eastAsia="zh-CN"/>
        </w:rPr>
        <w:t>1.5求解γ</w:t>
      </w:r>
      <w:bookmarkEnd w:id="62"/>
    </w:p>
    <w:p>
      <w:pPr>
        <w:rPr>
          <w:rFonts w:hint="eastAsia"/>
          <w:lang w:val="en-US" w:eastAsia="zh-CN"/>
        </w:rPr>
      </w:pPr>
      <w:r>
        <w:rPr>
          <w:rFonts w:hint="eastAsia"/>
          <w:lang w:val="en-US" w:eastAsia="zh-CN"/>
        </w:rPr>
        <w:t>由于翼型为刚体，所以在表面切向方向的速度Vn = 0，根据该等式，可以列出若干不等式，先对三个板子进行分析</w:t>
      </w:r>
    </w:p>
    <w:p>
      <w:pPr>
        <w:rPr>
          <w:rFonts w:hAnsi="Cambria Math"/>
          <w:i w:val="0"/>
        </w:rPr>
      </w:pPr>
      <m:oMathPara>
        <m:oMathParaPr>
          <m:jc m:val="center"/>
        </m:oMathParaP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+0+</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12</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13</m:t>
              </m:r>
              <m:ctrlPr>
                <w:rPr>
                  <w:rFonts w:ascii="Cambria Math" w:hAnsi="Cambria Math"/>
                  <w:i/>
                </w:rPr>
              </m:ctrlPr>
            </m:sub>
          </m:sSub>
          <m:r>
            <m:rPr/>
            <w:rPr>
              <w:rFonts w:ascii="Cambria Math" w:hAnsi="Cambria Math"/>
            </w:rPr>
            <m:t>=0</m:t>
          </m:r>
        </m:oMath>
      </m:oMathPara>
    </w:p>
    <w:p>
      <w:pPr>
        <w:rPr>
          <w:rFonts w:hint="default" w:hAnsi="Cambria Math" w:eastAsiaTheme="minorEastAsia"/>
          <w:i w:val="0"/>
          <w:lang w:val="en-US" w:eastAsia="zh-CN"/>
        </w:rPr>
      </w:pPr>
      <m:oMathPara>
        <m:oMathParaPr>
          <m:jc m:val="center"/>
        </m:oMathParaP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21</m:t>
              </m:r>
              <m:ctrlPr>
                <w:rPr>
                  <w:rFonts w:ascii="Cambria Math" w:hAnsi="Cambria Math"/>
                  <w:i/>
                </w:rPr>
              </m:ctrlPr>
            </m:sub>
          </m:sSub>
          <m:r>
            <m:rPr/>
            <w:rPr>
              <w:rFonts w:ascii="Cambria Math" w:hAnsi="Cambria Math"/>
            </w:rPr>
            <m:t>+0+</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23</m:t>
              </m:r>
              <m:ctrlPr>
                <w:rPr>
                  <w:rFonts w:ascii="Cambria Math" w:hAnsi="Cambria Math"/>
                  <w:i/>
                </w:rPr>
              </m:ctrlPr>
            </m:sub>
          </m:sSub>
          <m:r>
            <m:rPr/>
            <w:rPr>
              <w:rFonts w:hint="default" w:ascii="Cambria Math" w:hAnsi="Cambria Math"/>
              <w:lang w:val="en-US" w:eastAsia="zh-CN"/>
            </w:rPr>
            <m:t>=0</m:t>
          </m:r>
        </m:oMath>
      </m:oMathPara>
    </w:p>
    <w:p>
      <w:pPr>
        <w:rPr>
          <w:rFonts w:hAnsi="Cambria Math"/>
          <w:i w:val="0"/>
        </w:rPr>
      </w:pPr>
      <m:oMathPara>
        <m:oMathParaPr>
          <m:jc m:val="center"/>
        </m:oMathParaP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21</m:t>
              </m:r>
              <m:ctrlPr>
                <w:rPr>
                  <w:rFonts w:ascii="Cambria Math" w:hAnsi="Cambria Math"/>
                  <w:i/>
                </w:rPr>
              </m:ctrlPr>
            </m:sub>
          </m:sSub>
          <m:r>
            <m:rPr/>
            <w:rPr>
              <w:rFonts w:ascii="Cambria Math" w:hAnsi="Cambria Math"/>
            </w:rPr>
            <m:t>+0+</m:t>
          </m:r>
          <m:f>
            <m:fPr>
              <m:ctrlPr>
                <w:rPr>
                  <w:rFonts w:ascii="Cambria Math" w:hAnsi="Cambria Math"/>
                  <w:i/>
                </w:rPr>
              </m:ctrlPr>
            </m:fPr>
            <m:num>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23</m:t>
              </m:r>
              <m:ctrlPr>
                <w:rPr>
                  <w:rFonts w:ascii="Cambria Math" w:hAnsi="Cambria Math"/>
                  <w:i/>
                </w:rPr>
              </m:ctrlPr>
            </m:sub>
          </m:sSub>
          <m:r>
            <m:rPr/>
            <w:rPr>
              <w:rFonts w:ascii="Cambria Math" w:hAnsi="Cambria Math"/>
            </w:rPr>
            <m:t>=0</m:t>
          </m:r>
        </m:oMath>
      </m:oMathPara>
    </w:p>
    <w:p>
      <w:pPr>
        <w:rPr>
          <w:rFonts w:hint="eastAsia" w:hAnsi="Cambria Math"/>
          <w:i w:val="0"/>
          <w:lang w:val="en-US" w:eastAsia="zh-CN"/>
        </w:rPr>
      </w:pPr>
      <w:r>
        <w:rPr>
          <w:rFonts w:hint="eastAsia" w:hAnsi="Cambria Math"/>
          <w:i w:val="0"/>
          <w:lang w:val="en-US" w:eastAsia="zh-CN"/>
        </w:rPr>
        <w:t>得到矩阵形式为</w:t>
      </w:r>
    </w:p>
    <w:p>
      <w:pPr>
        <w:jc w:val="center"/>
        <w:rPr>
          <w:rFonts w:hAnsi="Cambria Math"/>
          <w:i w:val="0"/>
          <w:iCs/>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32</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r>
            <m:rPr>
              <m:sty m:val="p"/>
            </m:rPr>
            <w:rPr>
              <w:rFonts w:hint="eastAsia"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m:rPr/>
                          <w:rPr>
                            <w:rFonts w:ascii="Cambria Math" w:hAnsi="Cambria Math"/>
                          </w:rPr>
                          <m:t>γ</m:t>
                        </m:r>
                        <m:ctrlPr>
                          <w:rPr>
                            <w:rFonts w:ascii="Cambria Math" w:hAnsi="Cambria Math"/>
                            <w:i/>
                            <w:iCs/>
                          </w:rPr>
                        </m:ctrlPr>
                      </m:e>
                      <m:sub>
                        <m:r>
                          <m:rPr/>
                          <w:rPr>
                            <w:rFonts w:ascii="Cambria Math" w:hAnsi="Cambria Math"/>
                          </w:rPr>
                          <m:t>1</m:t>
                        </m:r>
                        <m:ctrlPr>
                          <w:rPr>
                            <w:rFonts w:ascii="Cambria Math" w:hAnsi="Cambria Math"/>
                            <w:i/>
                            <w:iCs/>
                          </w:rPr>
                        </m:ctrlPr>
                      </m:sub>
                    </m:sSub>
                    <m:ctrlPr>
                      <w:rPr>
                        <w:rFonts w:ascii="Cambria Math" w:hAnsi="Cambria Math"/>
                        <w:i/>
                        <w:iCs/>
                      </w:rPr>
                    </m:ctrlPr>
                  </m:e>
                </m:mr>
                <m:mr>
                  <m:e>
                    <m:sSub>
                      <m:sSubPr>
                        <m:ctrlPr>
                          <w:rPr>
                            <w:rFonts w:ascii="Cambria Math" w:hAnsi="Cambria Math"/>
                            <w:i/>
                            <w:iCs/>
                          </w:rPr>
                        </m:ctrlPr>
                      </m:sSubPr>
                      <m:e>
                        <m:r>
                          <m:rPr/>
                          <w:rPr>
                            <w:rFonts w:ascii="Cambria Math" w:hAnsi="Cambria Math"/>
                          </w:rPr>
                          <m:t>γ</m:t>
                        </m:r>
                        <m:ctrlPr>
                          <w:rPr>
                            <w:rFonts w:ascii="Cambria Math" w:hAnsi="Cambria Math"/>
                            <w:i/>
                            <w:iCs/>
                          </w:rPr>
                        </m:ctrlPr>
                      </m:e>
                      <m:sub>
                        <m:r>
                          <m:rPr/>
                          <w:rPr>
                            <w:rFonts w:ascii="Cambria Math" w:hAnsi="Cambria Math"/>
                          </w:rPr>
                          <m:t>2</m:t>
                        </m:r>
                        <m:ctrlPr>
                          <w:rPr>
                            <w:rFonts w:ascii="Cambria Math" w:hAnsi="Cambria Math"/>
                            <w:i/>
                            <w:iCs/>
                          </w:rPr>
                        </m:ctrlPr>
                      </m:sub>
                    </m:sSub>
                    <m:ctrlPr>
                      <w:rPr>
                        <w:rFonts w:ascii="Cambria Math" w:hAnsi="Cambria Math"/>
                        <w:i/>
                        <w:iCs/>
                      </w:rPr>
                    </m:ctrlPr>
                  </m:e>
                </m:mr>
                <m:mr>
                  <m:e>
                    <m:sSub>
                      <m:sSubPr>
                        <m:ctrlPr>
                          <w:rPr>
                            <w:rFonts w:ascii="Cambria Math" w:hAnsi="Cambria Math"/>
                            <w:i/>
                            <w:iCs/>
                          </w:rPr>
                        </m:ctrlPr>
                      </m:sSubPr>
                      <m:e>
                        <m:r>
                          <m:rPr/>
                          <w:rPr>
                            <w:rFonts w:ascii="Cambria Math" w:hAnsi="Cambria Math"/>
                          </w:rPr>
                          <m:t>γ</m:t>
                        </m:r>
                        <m:ctrlPr>
                          <w:rPr>
                            <w:rFonts w:ascii="Cambria Math" w:hAnsi="Cambria Math"/>
                            <w:i/>
                            <w:iCs/>
                          </w:rPr>
                        </m:ctrlPr>
                      </m:e>
                      <m:sub>
                        <m:r>
                          <m:rPr/>
                          <w:rPr>
                            <w:rFonts w:ascii="Cambria Math" w:hAnsi="Cambria Math"/>
                          </w:rPr>
                          <m:t>3</m:t>
                        </m:r>
                        <m:ctrlPr>
                          <w:rPr>
                            <w:rFonts w:ascii="Cambria Math" w:hAnsi="Cambria Math"/>
                            <w:i/>
                            <w:iCs/>
                          </w:rPr>
                        </m:ctrlPr>
                      </m:sub>
                    </m:sSub>
                    <m:ctrlPr>
                      <w:rPr>
                        <w:rFonts w:ascii="Cambria Math" w:hAnsi="Cambria Math"/>
                        <w:i/>
                        <w:iCs/>
                      </w:rPr>
                    </m:ctrlPr>
                  </m:e>
                </m:mr>
              </m:m>
              <m:ctrlPr>
                <w:rPr>
                  <w:rFonts w:ascii="Cambria Math" w:hAnsi="Cambria Math"/>
                  <w:iCs/>
                </w:rPr>
              </m:ctrlPr>
            </m:e>
          </m:d>
          <m:r>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m:rPr/>
                      <w:rPr>
                        <w:rFonts w:ascii="Cambria Math" w:hAnsi="Cambria Math"/>
                      </w:rPr>
                      <m:t>−2π</m:t>
                    </m:r>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m:t>
                        </m:r>
                        <m:ctrlPr>
                          <w:rPr>
                            <w:rFonts w:ascii="Cambria Math" w:hAnsi="Cambria Math"/>
                            <w:i/>
                            <w:iCs/>
                          </w:rPr>
                        </m:ctrlPr>
                      </m:sub>
                    </m:sSub>
                    <m:r>
                      <m:rPr/>
                      <w:rPr>
                        <w:rFonts w:ascii="Cambria Math" w:hAnsi="Cambria Math"/>
                      </w:rPr>
                      <m:t>cos</m:t>
                    </m:r>
                    <m:sSub>
                      <m:sSubPr>
                        <m:ctrlPr>
                          <w:rPr>
                            <w:rFonts w:ascii="Cambria Math" w:hAnsi="Cambria Math"/>
                            <w:i/>
                            <w:iCs/>
                          </w:rPr>
                        </m:ctrlPr>
                      </m:sSubPr>
                      <m:e>
                        <m:r>
                          <m:rPr/>
                          <w:rPr>
                            <w:rFonts w:ascii="Cambria Math" w:hAnsi="Cambria Math"/>
                          </w:rPr>
                          <m:t>β</m:t>
                        </m:r>
                        <m:ctrlPr>
                          <w:rPr>
                            <w:rFonts w:ascii="Cambria Math" w:hAnsi="Cambria Math"/>
                            <w:i/>
                            <w:iCs/>
                          </w:rPr>
                        </m:ctrlPr>
                      </m:e>
                      <m:sub>
                        <m:r>
                          <m:rPr/>
                          <w:rPr>
                            <w:rFonts w:ascii="Cambria Math" w:hAnsi="Cambria Math"/>
                          </w:rPr>
                          <m:t>1</m:t>
                        </m:r>
                        <m:ctrlPr>
                          <w:rPr>
                            <w:rFonts w:ascii="Cambria Math" w:hAnsi="Cambria Math"/>
                            <w:i/>
                            <w:iCs/>
                          </w:rPr>
                        </m:ctrlPr>
                      </m:sub>
                    </m:sSub>
                    <m:ctrlPr>
                      <w:rPr>
                        <w:rFonts w:ascii="Cambria Math" w:hAnsi="Cambria Math"/>
                        <w:i/>
                        <w:iCs/>
                      </w:rPr>
                    </m:ctrlPr>
                  </m:e>
                </m:mr>
                <m:mr>
                  <m:e>
                    <m:r>
                      <m:rPr/>
                      <w:rPr>
                        <w:rFonts w:ascii="Cambria Math" w:hAnsi="Cambria Math"/>
                      </w:rPr>
                      <m:t>−2π</m:t>
                    </m:r>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m:t>
                        </m:r>
                        <m:ctrlPr>
                          <w:rPr>
                            <w:rFonts w:ascii="Cambria Math" w:hAnsi="Cambria Math"/>
                            <w:i/>
                            <w:iCs/>
                          </w:rPr>
                        </m:ctrlPr>
                      </m:sub>
                    </m:sSub>
                    <m:r>
                      <m:rPr/>
                      <w:rPr>
                        <w:rFonts w:ascii="Cambria Math" w:hAnsi="Cambria Math"/>
                      </w:rPr>
                      <m:t>cos</m:t>
                    </m:r>
                    <m:sSub>
                      <m:sSubPr>
                        <m:ctrlPr>
                          <w:rPr>
                            <w:rFonts w:ascii="Cambria Math" w:hAnsi="Cambria Math"/>
                            <w:i/>
                            <w:iCs/>
                          </w:rPr>
                        </m:ctrlPr>
                      </m:sSubPr>
                      <m:e>
                        <m:r>
                          <m:rPr/>
                          <w:rPr>
                            <w:rFonts w:ascii="Cambria Math" w:hAnsi="Cambria Math"/>
                          </w:rPr>
                          <m:t>β</m:t>
                        </m:r>
                        <m:ctrlPr>
                          <w:rPr>
                            <w:rFonts w:ascii="Cambria Math" w:hAnsi="Cambria Math"/>
                            <w:i/>
                            <w:iCs/>
                          </w:rPr>
                        </m:ctrlPr>
                      </m:e>
                      <m:sub>
                        <m:r>
                          <m:rPr/>
                          <w:rPr>
                            <w:rFonts w:ascii="Cambria Math" w:hAnsi="Cambria Math"/>
                          </w:rPr>
                          <m:t>2</m:t>
                        </m:r>
                        <m:ctrlPr>
                          <w:rPr>
                            <w:rFonts w:ascii="Cambria Math" w:hAnsi="Cambria Math"/>
                            <w:i/>
                            <w:iCs/>
                          </w:rPr>
                        </m:ctrlPr>
                      </m:sub>
                    </m:sSub>
                    <m:ctrlPr>
                      <w:rPr>
                        <w:rFonts w:ascii="Cambria Math" w:hAnsi="Cambria Math"/>
                        <w:i/>
                        <w:iCs/>
                      </w:rPr>
                    </m:ctrlPr>
                  </m:e>
                </m:mr>
                <m:mr>
                  <m:e>
                    <m:r>
                      <m:rPr/>
                      <w:rPr>
                        <w:rFonts w:ascii="Cambria Math" w:hAnsi="Cambria Math"/>
                      </w:rPr>
                      <m:t>−2π</m:t>
                    </m:r>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m:t>
                        </m:r>
                        <m:ctrlPr>
                          <w:rPr>
                            <w:rFonts w:ascii="Cambria Math" w:hAnsi="Cambria Math"/>
                            <w:i/>
                            <w:iCs/>
                          </w:rPr>
                        </m:ctrlPr>
                      </m:sub>
                    </m:sSub>
                    <m:r>
                      <m:rPr/>
                      <w:rPr>
                        <w:rFonts w:ascii="Cambria Math" w:hAnsi="Cambria Math"/>
                      </w:rPr>
                      <m:t>cos</m:t>
                    </m:r>
                    <m:sSub>
                      <m:sSubPr>
                        <m:ctrlPr>
                          <w:rPr>
                            <w:rFonts w:ascii="Cambria Math" w:hAnsi="Cambria Math"/>
                            <w:i/>
                            <w:iCs/>
                          </w:rPr>
                        </m:ctrlPr>
                      </m:sSubPr>
                      <m:e>
                        <m:r>
                          <m:rPr/>
                          <w:rPr>
                            <w:rFonts w:ascii="Cambria Math" w:hAnsi="Cambria Math"/>
                          </w:rPr>
                          <m:t>β</m:t>
                        </m:r>
                        <m:ctrlPr>
                          <w:rPr>
                            <w:rFonts w:ascii="Cambria Math" w:hAnsi="Cambria Math"/>
                            <w:i/>
                            <w:iCs/>
                          </w:rPr>
                        </m:ctrlPr>
                      </m:e>
                      <m:sub>
                        <m:r>
                          <m:rPr/>
                          <w:rPr>
                            <w:rFonts w:ascii="Cambria Math" w:hAnsi="Cambria Math"/>
                          </w:rPr>
                          <m:t>3</m:t>
                        </m:r>
                        <m:ctrlPr>
                          <w:rPr>
                            <w:rFonts w:ascii="Cambria Math" w:hAnsi="Cambria Math"/>
                            <w:i/>
                            <w:iCs/>
                          </w:rPr>
                        </m:ctrlPr>
                      </m:sub>
                    </m:sSub>
                    <m:ctrlPr>
                      <w:rPr>
                        <w:rFonts w:ascii="Cambria Math" w:hAnsi="Cambria Math"/>
                        <w:i/>
                        <w:iCs/>
                      </w:rPr>
                    </m:ctrlPr>
                  </m:e>
                </m:mr>
              </m:m>
              <m:ctrlPr>
                <w:rPr>
                  <w:rFonts w:ascii="Cambria Math" w:hAnsi="Cambria Math"/>
                  <w:i/>
                  <w:iCs/>
                </w:rPr>
              </m:ctrlPr>
            </m:e>
          </m:d>
        </m:oMath>
      </m:oMathPara>
    </w:p>
    <w:p>
      <w:pPr>
        <w:jc w:val="both"/>
        <w:rPr>
          <w:rFonts w:hint="eastAsia" w:hAnsi="Cambria Math"/>
          <w:i w:val="0"/>
          <w:iCs/>
          <w:lang w:val="en-US" w:eastAsia="zh-CN"/>
        </w:rPr>
      </w:pPr>
      <w:r>
        <w:rPr>
          <w:rFonts w:hint="eastAsia" w:hAnsi="Cambria Math"/>
          <w:i w:val="0"/>
          <w:iCs/>
          <w:lang w:val="en-US" w:eastAsia="zh-CN"/>
        </w:rPr>
        <w:t>由三个拓展为n个得</w:t>
      </w:r>
    </w:p>
    <w:p>
      <w:pPr>
        <w:jc w:val="both"/>
        <w:rPr>
          <w:rFonts w:hAnsi="Cambria Math"/>
          <w:b w:val="0"/>
          <w:i w:val="0"/>
        </w:rPr>
      </w:pPr>
      <m:oMathPara>
        <m:oMathParaPr>
          <m:jc m:val="center"/>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hint="eastAsia" w:ascii="Cambria Math" w:hAnsi="Cambria Math"/>
                        <w:lang w:val="en-US" w:eastAsia="zh-CN"/>
                      </w:rPr>
                      <m:t>0</m:t>
                    </m:r>
                    <m:ctrlPr>
                      <w:rPr>
                        <w:rFonts w:ascii="Cambria Math" w:hAnsi="Cambria Math"/>
                        <w:i/>
                      </w:rPr>
                    </m:ctrlPr>
                  </m:e>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1n</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21</m:t>
                        </m:r>
                        <m:ctrlPr>
                          <w:rPr>
                            <w:rFonts w:ascii="Cambria Math" w:hAnsi="Cambria Math"/>
                            <w:i/>
                          </w:rPr>
                        </m:ctrlPr>
                      </m:sub>
                    </m:sSub>
                    <m:ctrlPr>
                      <w:rPr>
                        <w:rFonts w:ascii="Cambria Math" w:hAnsi="Cambria Math"/>
                        <w:i/>
                      </w:rPr>
                    </m:ctrlPr>
                  </m:e>
                  <m:e>
                    <m:r>
                      <m:rPr/>
                      <w:rPr>
                        <w:rFonts w:hint="eastAsia" w:ascii="Cambria Math" w:hAnsi="Cambria Math"/>
                        <w:lang w:val="en-US" w:eastAsia="zh-CN"/>
                      </w:rPr>
                      <m:t>0</m:t>
                    </m:r>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2n</m:t>
                        </m:r>
                        <m:ctrlPr>
                          <w:rPr>
                            <w:rFonts w:ascii="Cambria Math" w:hAnsi="Cambria Math"/>
                            <w:i/>
                          </w:rPr>
                        </m:ctrlPr>
                      </m:sub>
                    </m:sSub>
                    <m:ctrlPr>
                      <w:rPr>
                        <w:rFonts w:ascii="Cambria Math" w:hAnsi="Cambria Math"/>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n1</m:t>
                        </m:r>
                        <m:ctrlPr>
                          <w:rPr>
                            <w:rFonts w:ascii="Cambria Math" w:hAnsi="Cambria Math"/>
                            <w:i/>
                          </w:rPr>
                        </m:ctrlPr>
                      </m:sub>
                    </m:sSub>
                    <m:ctrlPr>
                      <w:rPr>
                        <w:rFonts w:ascii="Cambria Math" w:hAnsi="Cambria Math"/>
                        <w:i/>
                      </w:rPr>
                    </m:ctrlPr>
                  </m:e>
                  <m:e>
                    <m:r>
                      <m:rPr>
                        <m:sty m:val="p"/>
                      </m:rPr>
                      <w:rPr>
                        <w:rFonts w:hint="eastAsia" w:ascii="Cambria Math" w:hAnsi="Cambria Math"/>
                      </w:rPr>
                      <m:t>…</m:t>
                    </m:r>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ascii="Cambria Math" w:hAnsi="Cambria Math"/>
                          </w:rPr>
                          <m:t>nn</m:t>
                        </m:r>
                        <m:ctrlPr>
                          <w:rPr>
                            <w:rFonts w:ascii="Cambria Math" w:hAnsi="Cambria Math"/>
                            <w:i/>
                          </w:rPr>
                        </m:ctrlPr>
                      </m:sub>
                    </m:sSub>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m:sty m:val="p"/>
                      </m:rPr>
                      <w:rPr>
                        <w:rFonts w:hint="eastAsia"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γ</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γ</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mr>
                <m:mr>
                  <m:e>
                    <m:sSub>
                      <m:sSubPr>
                        <m:ctrlPr>
                          <w:rPr>
                            <w:rFonts w:ascii="Cambria Math" w:hAnsi="Cambria Math"/>
                          </w:rPr>
                        </m:ctrlPr>
                      </m:sSubPr>
                      <m:e>
                        <m:r>
                          <m:rPr>
                            <m:sty m:val="p"/>
                          </m:rPr>
                          <w:rPr>
                            <w:rFonts w:ascii="Cambria Math" w:hAnsi="Cambria Math"/>
                          </w:rPr>
                          <m:t>γ</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rPr>
                    </m:ctrlPr>
                  </m:e>
                </m:mr>
                <m:mr>
                  <m:e>
                    <m:r>
                      <m:rPr>
                        <m:sty m:val="p"/>
                      </m:rPr>
                      <w:rPr>
                        <w:rFonts w:ascii="Cambria Math" w:hAnsi="Cambria Math"/>
                      </w:rPr>
                      <m:t>⋮</m:t>
                    </m:r>
                    <m:ctrlPr>
                      <w:rPr>
                        <w:rFonts w:ascii="Cambria Math" w:hAnsi="Cambria Math"/>
                      </w:rPr>
                    </m:ctrlPr>
                  </m:e>
                </m:mr>
                <m:mr>
                  <m:e>
                    <m:r>
                      <m:rPr/>
                      <w:rPr>
                        <w:rFonts w:ascii="Cambria Math" w:hAnsi="Cambria Math"/>
                      </w:rPr>
                      <m:t>0</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hint="eastAsia" w:ascii="Cambria Math" w:hAnsi="Cambria Math"/>
                            <w:lang w:val="en-US" w:eastAsia="zh-CN"/>
                          </w:rPr>
                          <m:t>cos</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i/>
                      </w:rPr>
                    </m:ctrlPr>
                  </m:e>
                </m:m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hint="default" w:ascii="Cambria Math" w:hAnsi="Cambria Math"/>
                            <w:lang w:val="en-US" w:eastAsia="zh-CN"/>
                          </w:rPr>
                          <m:t>cos</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rPr>
                    </m:ctrlPr>
                  </m:e>
                </m:mr>
                <m:mr>
                  <m:e>
                    <m:r>
                      <m:rPr>
                        <m:sty m:val="p"/>
                      </m:rPr>
                      <w:rPr>
                        <w:rFonts w:ascii="Cambria Math" w:hAnsi="Cambria Math"/>
                      </w:rPr>
                      <m:t>⋮</m:t>
                    </m:r>
                    <m:ctrlPr>
                      <w:rPr>
                        <w:rFonts w:ascii="Cambria Math" w:hAnsi="Cambria Math"/>
                      </w:rPr>
                    </m:ctrlPr>
                  </m:e>
                </m:mr>
                <m:mr>
                  <m:e>
                    <m:r>
                      <m:rPr>
                        <m:sty m:val="p"/>
                      </m:rPr>
                      <w:rPr>
                        <w:rFonts w:ascii="Cambria Math" w:hAnsi="Cambria Math"/>
                      </w:rPr>
                      <m:t>⋮</m:t>
                    </m:r>
                    <m:ctrlPr>
                      <w:rPr>
                        <w:rFonts w:ascii="Cambria Math" w:hAnsi="Cambria Math"/>
                        <w:i/>
                      </w:rPr>
                    </m:ctrlPr>
                  </m:e>
                </m:m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hint="default" w:ascii="Cambria Math" w:hAnsi="Cambria Math"/>
                            <w:lang w:val="en-US" w:eastAsia="zh-CN"/>
                          </w:rPr>
                          <m:t>cos</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n</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rPr>
                    </m:ctrlPr>
                  </m:e>
                </m:mr>
                <m:mr>
                  <m:e>
                    <m:r>
                      <m:rPr/>
                      <w:rPr>
                        <w:rFonts w:ascii="Cambria Math" w:hAnsi="Cambria Math"/>
                      </w:rPr>
                      <m:t>0</m:t>
                    </m:r>
                    <m:ctrlPr>
                      <w:rPr>
                        <w:rFonts w:ascii="Cambria Math" w:hAnsi="Cambria Math"/>
                        <w:i/>
                      </w:rPr>
                    </m:ctrlPr>
                  </m:e>
                </m:mr>
              </m:m>
              <m:ctrlPr>
                <w:rPr>
                  <w:rFonts w:ascii="Cambria Math" w:hAnsi="Cambria Math"/>
                  <w:i/>
                </w:rPr>
              </m:ctrlPr>
            </m:e>
          </m:d>
          <m:r>
            <m:rPr>
              <m:sty m:val="p"/>
            </m:rPr>
            <w:rPr>
              <w:rFonts w:ascii="Cambria Math" w:hAnsi="Cambria Math"/>
            </w:rPr>
            <m:t>A⋅</m:t>
          </m:r>
          <m:r>
            <m:rPr/>
            <w:rPr>
              <w:rFonts w:ascii="Cambria Math" w:hAnsi="Cambria Math"/>
            </w:rPr>
            <m:t>X</m:t>
          </m:r>
          <m:r>
            <m:rPr>
              <m:sty m:val="p"/>
            </m:rPr>
            <w:rPr>
              <w:rFonts w:ascii="Cambria Math" w:hAnsi="Cambria Math"/>
            </w:rPr>
            <m:t>=b</m:t>
          </m:r>
        </m:oMath>
      </m:oMathPara>
    </w:p>
    <w:p>
      <w:pPr>
        <w:pStyle w:val="18"/>
      </w:pPr>
      <m:oMathPara>
        <m:oMathParaPr>
          <m:jc m:val="center"/>
        </m:oMathParaPr>
        <m:oMath>
          <m:r>
            <m:rPr>
              <m:sty m:val="p"/>
            </m:rPr>
            <w:rPr>
              <w:rFonts w:ascii="Cambria Math" w:hAnsi="Cambria Math"/>
            </w:rPr>
            <m:t>γ=</m:t>
          </m:r>
          <m:sSup>
            <m:sSupPr>
              <m:ctrlPr>
                <w:rPr>
                  <w:rFonts w:ascii="Cambria Math" w:hAnsi="Cambria Math"/>
                </w:rPr>
              </m:ctrlPr>
            </m:sSupPr>
            <m:e>
              <m:r>
                <m:rPr/>
                <w:rPr>
                  <w:rFonts w:ascii="Cambria Math" w:hAnsi="Cambria Math"/>
                </w:rPr>
                <m:t>A</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r>
            <m:rPr>
              <m:sty m:val="p"/>
            </m:rPr>
            <w:rPr>
              <w:rFonts w:ascii="Cambria Math" w:hAnsi="Cambria Math"/>
            </w:rPr>
            <m:t>⋅</m:t>
          </m:r>
          <m:r>
            <m:rPr/>
            <w:rPr>
              <w:rFonts w:ascii="Cambria Math" w:hAnsi="Cambria Math"/>
            </w:rPr>
            <m:t>b</m:t>
          </m:r>
          <m:r>
            <m:rPr>
              <m:sty m:val="p"/>
            </m:rPr>
            <w:rPr>
              <w:rFonts w:ascii="Cambria Math" w:hAnsi="Cambria Math"/>
            </w:rPr>
            <m:t>=</m:t>
          </m:r>
          <m:d>
            <m:dPr>
              <m:begChr m:val="["/>
              <m:endChr m:val="]"/>
              <m:ctrlPr>
                <w:rPr>
                  <w:rFonts w:ascii="Cambria Math" w:hAnsi="Cambria Math"/>
                </w:rPr>
              </m:ctrlPr>
            </m:dPr>
            <m:e>
              <m:r>
                <m:rPr/>
                <w:rPr>
                  <w:rFonts w:ascii="Cambria Math" w:hAnsi="Cambria Math"/>
                </w:rPr>
                <m:t>inv</m:t>
              </m:r>
              <m:d>
                <m:dPr>
                  <m:ctrlPr>
                    <w:rPr>
                      <w:rFonts w:ascii="Cambria Math" w:hAnsi="Cambria Math"/>
                    </w:rPr>
                  </m:ctrlPr>
                </m:dPr>
                <m:e>
                  <m:r>
                    <m:rPr/>
                    <w:rPr>
                      <w:rFonts w:ascii="Cambria Math" w:hAnsi="Cambria Math"/>
                    </w:rPr>
                    <m:t>A</m:t>
                  </m:r>
                  <m:ctrlPr>
                    <w:rPr>
                      <w:rFonts w:ascii="Cambria Math" w:hAnsi="Cambria Math"/>
                    </w:rPr>
                  </m:ctrlPr>
                </m:e>
              </m:d>
              <m:r>
                <m:rPr>
                  <m:sty m:val="p"/>
                </m:rPr>
                <w:rPr>
                  <w:rFonts w:ascii="Cambria Math" w:hAnsi="Cambria Math"/>
                </w:rPr>
                <m:t>⋅</m:t>
              </m:r>
              <m:r>
                <m:rPr/>
                <w:rPr>
                  <w:rFonts w:ascii="Cambria Math" w:hAnsi="Cambria Math"/>
                </w:rPr>
                <m:t>b</m:t>
              </m:r>
              <m:ctrlPr>
                <w:rPr>
                  <w:rFonts w:ascii="Cambria Math" w:hAnsi="Cambria Math"/>
                </w:rPr>
              </m:ctrlPr>
            </m:e>
          </m:d>
        </m:oMath>
      </m:oMathPara>
    </w:p>
    <w:p>
      <w:pPr>
        <w:jc w:val="both"/>
        <w:rPr>
          <w:rFonts w:hint="default" w:hAnsi="Cambria Math"/>
          <w:b w:val="0"/>
          <w:i w:val="0"/>
          <w:lang w:val="en-US" w:eastAsia="zh-CN"/>
        </w:rPr>
      </w:pPr>
    </w:p>
    <w:p>
      <w:pPr>
        <w:pStyle w:val="4"/>
        <w:numPr>
          <w:ilvl w:val="0"/>
          <w:numId w:val="0"/>
        </w:numPr>
        <w:bidi w:val="0"/>
        <w:ind w:leftChars="0"/>
        <w:outlineLvl w:val="2"/>
        <w:rPr>
          <w:rFonts w:hint="eastAsia"/>
          <w:lang w:val="en-US" w:eastAsia="zh-CN"/>
        </w:rPr>
      </w:pPr>
      <w:bookmarkStart w:id="63" w:name="_Toc10539"/>
      <w:r>
        <w:rPr>
          <w:rFonts w:hint="eastAsia"/>
          <w:lang w:val="en-US" w:eastAsia="zh-CN"/>
        </w:rPr>
        <w:t>1.6 VPM的Cp计算</w:t>
      </w:r>
      <w:bookmarkEnd w:id="63"/>
    </w:p>
    <w:p>
      <w:pPr>
        <w:numPr>
          <w:ilvl w:val="0"/>
          <w:numId w:val="0"/>
        </w:numPr>
        <w:ind w:leftChars="0"/>
        <w:rPr>
          <w:rFonts w:hint="eastAsia"/>
          <w:lang w:val="en-US" w:eastAsia="zh-CN"/>
        </w:rPr>
      </w:pPr>
      <w:r>
        <w:rPr>
          <w:rFonts w:hint="eastAsia"/>
          <w:lang w:val="en-US" w:eastAsia="zh-CN"/>
        </w:rPr>
        <w:t>求得γ后，代入</w:t>
      </w:r>
    </w:p>
    <w:p>
      <w:pPr>
        <w:jc w:val="center"/>
        <w:rPr>
          <w:rFonts w:hAnsi="Cambria Math"/>
          <w:i w:val="0"/>
        </w:rPr>
      </w:pPr>
      <m:oMathPara>
        <m:oMathParaPr>
          <m:jc m:val="center"/>
        </m:oMathParaP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cos</m:t>
              </m:r>
              <m:ctrlPr>
                <w:rPr>
                  <w:rFonts w:ascii="Cambria Math" w:hAnsi="Cambria Math"/>
                  <w:i/>
                </w:rPr>
              </m:ctrlPr>
            </m:fName>
            <m:e>
              <m:r>
                <m:rPr/>
                <w:rPr>
                  <w:rFonts w:ascii="Cambria Math" w:hAnsi="Cambria Math"/>
                </w:rPr>
                <m:t>β</m:t>
              </m:r>
              <m:ctrlPr>
                <w:rPr>
                  <w:rFonts w:ascii="Cambria Math" w:hAnsi="Cambria Math"/>
                  <w:i/>
                </w:rPr>
              </m:ctrlPr>
            </m:e>
          </m:func>
          <m:r>
            <m:rPr/>
            <w:rPr>
              <w:rFonts w:ascii="Cambria Math" w:hAnsi="Cambria Math"/>
            </w:rPr>
            <m:t>+</m:t>
          </m:r>
          <m:nary>
            <m:naryPr>
              <m:chr m:val="∑"/>
              <m:grow m:val="1"/>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s</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den>
              </m:f>
              <m:box>
                <m:boxPr>
                  <m:diff m:val="1"/>
                  <m:ctrlPr>
                    <w:rPr>
                      <w:rFonts w:ascii="Cambria Math" w:hAnsi="Cambria Math"/>
                      <w:i/>
                    </w:rPr>
                  </m:ctrlPr>
                </m:boxPr>
                <m:e>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e>
              </m:box>
              <m:ctrlPr>
                <w:rPr>
                  <w:rFonts w:ascii="Cambria Math" w:hAnsi="Cambria Math"/>
                  <w:i/>
                </w:rPr>
              </m:ctrlPr>
            </m:e>
          </m:nary>
        </m:oMath>
      </m:oMathPara>
    </w:p>
    <w:p>
      <w:pPr>
        <w:jc w:val="center"/>
        <w:rPr>
          <w:rFonts w:hint="default" w:hAnsi="Cambria Math"/>
          <w:i w:val="0"/>
          <w:lang w:val="en-US" w:eastAsia="zh-CN"/>
        </w:rPr>
      </w:pPr>
      <w:r>
        <w:rPr>
          <w:rFonts w:hint="eastAsia" w:hAnsi="Cambria Math"/>
          <w:i w:val="0"/>
          <w:lang w:val="en-US" w:eastAsia="zh-CN"/>
        </w:rPr>
        <w:t>=</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cos</m:t>
            </m:r>
            <m:ctrlPr>
              <w:rPr>
                <w:rFonts w:ascii="Cambria Math" w:hAnsi="Cambria Math"/>
                <w:i/>
              </w:rPr>
            </m:ctrlPr>
          </m:fName>
          <m:e>
            <m:r>
              <m:rPr/>
              <w:rPr>
                <w:rFonts w:ascii="Cambria Math" w:hAnsi="Cambria Math"/>
              </w:rPr>
              <m:t>β</m:t>
            </m:r>
            <m:ctrlPr>
              <w:rPr>
                <w:rFonts w:ascii="Cambria Math" w:hAnsi="Cambria Math"/>
                <w:i/>
              </w:rPr>
            </m:ctrlPr>
          </m:e>
        </m:func>
        <m:r>
          <m:rPr/>
          <w:rPr>
            <w:rFonts w:ascii="Cambria Math" w:hAnsi="Cambria Math"/>
          </w:rPr>
          <m:t>+</m:t>
        </m:r>
        <m:nary>
          <m:naryPr>
            <m:chr m:val="∑"/>
            <m:grow m:val="1"/>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r>
          <m:rPr/>
          <w:rPr>
            <w:rFonts w:hint="default" w:ascii="Cambria Math" w:hAnsi="Cambria Math"/>
            <w:lang w:val="en-US" w:eastAsia="zh-CN"/>
          </w:rPr>
          <m:t>∗Li</m:t>
        </m:r>
      </m:oMath>
    </w:p>
    <w:p>
      <w:pPr>
        <w:jc w:val="both"/>
        <w:rPr>
          <w:rFonts w:hint="default" w:hAnsi="Cambria Math"/>
          <w:i w:val="0"/>
          <w:lang w:val="en-US" w:eastAsia="zh-CN"/>
        </w:rPr>
      </w:pPr>
      <w:r>
        <w:rPr>
          <w:rFonts w:hint="eastAsia" w:hAnsi="Cambria Math"/>
          <w:i w:val="0"/>
          <w:lang w:val="en-US" w:eastAsia="zh-CN"/>
        </w:rPr>
        <w:t>再将Vt代入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left="0" w:right="0" w:firstLine="480" w:firstLineChars="200"/>
        <w:jc w:val="left"/>
        <w:textAlignment w:val="auto"/>
        <w:rPr>
          <w:rFonts w:hint="eastAsia" w:hAnsi="Cambria Math" w:eastAsiaTheme="minorEastAsia" w:cstheme="minorEastAsia"/>
          <w:i w:val="0"/>
          <w:iCs w:val="0"/>
          <w:caps w:val="0"/>
          <w:color w:val="333333"/>
          <w:spacing w:val="0"/>
          <w:kern w:val="0"/>
          <w:sz w:val="24"/>
          <w:szCs w:val="24"/>
          <w:shd w:val="clear" w:fill="FFFFFF"/>
          <w:lang w:val="en-US" w:eastAsia="zh-CN" w:bidi="ar"/>
        </w:rPr>
      </w:pPr>
      <m:oMathPara>
        <m:oMath>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C</m:t>
          </m:r>
          <m:r>
            <m:rPr>
              <m:sty m:val="p"/>
            </m:rPr>
            <w:rPr>
              <w:rFonts w:hint="default" w:ascii="Cambria Math" w:hAnsi="Cambria Math" w:eastAsiaTheme="minorEastAsia" w:cstheme="minorEastAsia"/>
              <w:caps w:val="0"/>
              <w:color w:val="333333"/>
              <w:spacing w:val="0"/>
              <w:kern w:val="0"/>
              <w:sz w:val="24"/>
              <w:szCs w:val="24"/>
              <w:shd w:val="clear" w:fill="FFFFFF"/>
              <w:lang w:val="en-US" w:eastAsia="zh-CN" w:bidi="ar"/>
            </w:rPr>
            <m:t>p =</m:t>
          </m:r>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1−(</m:t>
          </m:r>
          <m:f>
            <m:f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fPr>
            <m:num>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num>
            <m:den>
              <m:sSub>
                <m:sSub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b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V</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b>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b>
              </m:sSub>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den>
          </m:f>
          <m:sSup>
            <m:sSupP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SupPr>
            <m:e>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e>
            <m:sup>
              <m:r>
                <m:rPr>
                  <m:sty m:val="p"/>
                </m:rPr>
                <w:rPr>
                  <w:rFonts w:hint="eastAsia" w:ascii="Cambria Math" w:hAnsi="Cambria Math" w:eastAsiaTheme="minorEastAsia" w:cstheme="minorEastAsia"/>
                  <w:caps w:val="0"/>
                  <w:color w:val="333333"/>
                  <w:spacing w:val="0"/>
                  <w:kern w:val="0"/>
                  <w:sz w:val="24"/>
                  <w:szCs w:val="24"/>
                  <w:shd w:val="clear" w:fill="FFFFFF"/>
                  <w:lang w:val="en-US" w:eastAsia="zh-CN" w:bidi="ar"/>
                </w:rPr>
                <m:t>2</m:t>
              </m:r>
              <m:ctrlPr>
                <w:rPr>
                  <w:rFonts w:hint="eastAsia" w:ascii="Cambria Math" w:hAnsi="Cambria Math" w:eastAsiaTheme="minorEastAsia" w:cstheme="minorEastAsia"/>
                  <w:i w:val="0"/>
                  <w:iCs w:val="0"/>
                  <w:caps w:val="0"/>
                  <w:color w:val="333333"/>
                  <w:spacing w:val="0"/>
                  <w:kern w:val="0"/>
                  <w:sz w:val="24"/>
                  <w:szCs w:val="24"/>
                  <w:shd w:val="clear" w:fill="FFFFFF"/>
                  <w:lang w:val="en-US" w:eastAsia="zh-CN" w:bidi="ar"/>
                </w:rPr>
              </m:ctrlPr>
            </m:sup>
          </m:sSup>
        </m:oMath>
      </m:oMathPara>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13" w:afterAutospacing="0" w:line="360" w:lineRule="auto"/>
        <w:ind w:right="0"/>
        <w:jc w:val="left"/>
        <w:textAlignment w:val="auto"/>
        <w:rPr>
          <w:rFonts w:hint="default" w:hAnsi="Cambria Math" w:eastAsiaTheme="minorEastAsia" w:cstheme="minorEastAsia"/>
          <w:i w:val="0"/>
          <w:iCs w:val="0"/>
          <w:caps w:val="0"/>
          <w:color w:val="333333"/>
          <w:spacing w:val="0"/>
          <w:kern w:val="0"/>
          <w:sz w:val="24"/>
          <w:szCs w:val="24"/>
          <w:shd w:val="clear" w:fill="FFFFFF"/>
          <w:lang w:val="en-US" w:eastAsia="zh-CN" w:bidi="ar"/>
        </w:rPr>
      </w:pPr>
      <w:r>
        <w:rPr>
          <w:rFonts w:hint="eastAsia" w:hAnsi="Cambria Math" w:cstheme="minorEastAsia"/>
          <w:i w:val="0"/>
          <w:iCs w:val="0"/>
          <w:caps w:val="0"/>
          <w:color w:val="333333"/>
          <w:spacing w:val="0"/>
          <w:kern w:val="0"/>
          <w:sz w:val="24"/>
          <w:szCs w:val="24"/>
          <w:shd w:val="clear" w:fill="FFFFFF"/>
          <w:lang w:val="en-US" w:eastAsia="zh-CN" w:bidi="ar"/>
        </w:rPr>
        <w:t>即可计算出每个控制点的Cp值</w:t>
      </w:r>
    </w:p>
    <w:p>
      <w:pPr>
        <w:jc w:val="center"/>
        <w:rPr>
          <w:rFonts w:hint="eastAsia" w:hAnsi="Cambria Math" w:eastAsiaTheme="minorEastAsia"/>
          <w:i w:val="0"/>
          <w:lang w:val="en-US" w:eastAsia="zh-CN"/>
        </w:rPr>
      </w:pPr>
    </w:p>
    <w:p>
      <w:pPr>
        <w:jc w:val="center"/>
        <w:rPr>
          <w:rFonts w:hAnsi="Cambria Math"/>
          <w:i w:val="0"/>
        </w:rPr>
      </w:pPr>
    </w:p>
    <w:p>
      <w:pPr>
        <w:numPr>
          <w:ilvl w:val="0"/>
          <w:numId w:val="0"/>
        </w:numPr>
        <w:ind w:leftChars="0"/>
        <w:rPr>
          <w:rFonts w:hint="default"/>
          <w:lang w:val="en-US" w:eastAsia="zh-CN"/>
        </w:rPr>
      </w:pPr>
    </w:p>
    <w:p>
      <w:pPr>
        <w:pStyle w:val="3"/>
        <w:numPr>
          <w:ilvl w:val="0"/>
          <w:numId w:val="5"/>
        </w:numPr>
        <w:bidi w:val="0"/>
      </w:pPr>
      <w:bookmarkStart w:id="64" w:name="_Toc4443"/>
      <w:r>
        <w:t>翼型剖面</w:t>
      </w:r>
      <w:bookmarkEnd w:id="64"/>
    </w:p>
    <w:p>
      <w:pPr>
        <w:rPr>
          <w:rFonts w:hint="eastAsia"/>
          <w:lang w:val="en-US" w:eastAsia="zh-CN"/>
        </w:rPr>
      </w:pPr>
      <w:r>
        <w:rPr>
          <w:rFonts w:hint="eastAsia"/>
          <w:lang w:val="en-US" w:eastAsia="zh-CN"/>
        </w:rPr>
        <w:t>使用Xfoil导入翼型的边界点200个，使用plot函数将翼型的剖面画出来，如图所示：</w:t>
      </w:r>
    </w:p>
    <w:p>
      <w:pPr>
        <w:rPr>
          <w:rFonts w:hint="default"/>
          <w:lang w:val="en-US" w:eastAsia="zh-CN"/>
        </w:rPr>
      </w:pPr>
      <w:r>
        <w:rPr>
          <w:rFonts w:hint="default"/>
          <w:lang w:val="en-US" w:eastAsia="zh-CN"/>
        </w:rPr>
        <w:drawing>
          <wp:inline distT="0" distB="0" distL="114300" distR="114300">
            <wp:extent cx="5269865" cy="3952240"/>
            <wp:effectExtent l="0" t="0" r="6985" b="635"/>
            <wp:docPr id="19" name="图片 19" descr="翼型剖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翼型剖面"/>
                    <pic:cNvPicPr>
                      <a:picLocks noChangeAspect="1"/>
                    </pic:cNvPicPr>
                  </pic:nvPicPr>
                  <pic:blipFill>
                    <a:blip r:embed="rId19"/>
                    <a:stretch>
                      <a:fillRect/>
                    </a:stretch>
                  </pic:blipFill>
                  <pic:spPr>
                    <a:xfrm>
                      <a:off x="0" y="0"/>
                      <a:ext cx="5269865" cy="3952240"/>
                    </a:xfrm>
                    <a:prstGeom prst="rect">
                      <a:avLst/>
                    </a:prstGeom>
                  </pic:spPr>
                </pic:pic>
              </a:graphicData>
            </a:graphic>
          </wp:inline>
        </w:drawing>
      </w:r>
    </w:p>
    <w:p>
      <w:pPr>
        <w:pStyle w:val="3"/>
        <w:numPr>
          <w:ilvl w:val="0"/>
          <w:numId w:val="5"/>
        </w:numPr>
        <w:bidi w:val="0"/>
      </w:pPr>
      <w:bookmarkStart w:id="65" w:name="_Toc1268"/>
      <w:r>
        <w:t>Cp</w:t>
      </w:r>
      <w:r>
        <w:rPr>
          <w:rFonts w:hint="eastAsia"/>
          <w:lang w:val="en-US" w:eastAsia="zh-CN"/>
        </w:rPr>
        <w:t>计算</w:t>
      </w:r>
      <w:bookmarkEnd w:id="65"/>
    </w:p>
    <w:p>
      <w:pPr>
        <w:rPr>
          <w:rFonts w:hint="default" w:eastAsiaTheme="minorEastAsia"/>
          <w:lang w:val="en-US" w:eastAsia="zh-CN"/>
        </w:rPr>
      </w:pPr>
      <w:r>
        <w:rPr>
          <w:rFonts w:hint="eastAsia"/>
          <w:lang w:val="en-US" w:eastAsia="zh-CN"/>
        </w:rPr>
        <w:t>此部分将会对理论推导部分进行进一步的补充</w:t>
      </w:r>
    </w:p>
    <w:p>
      <w:pPr>
        <w:pStyle w:val="4"/>
        <w:bidi w:val="0"/>
        <w:jc w:val="both"/>
        <w:rPr>
          <w:rFonts w:hint="eastAsia"/>
          <w:lang w:val="en-US" w:eastAsia="zh-CN"/>
        </w:rPr>
      </w:pPr>
      <w:bookmarkStart w:id="66" w:name="_Toc19870"/>
      <w:r>
        <w:rPr>
          <w:rFonts w:hint="eastAsia"/>
          <w:lang w:val="en-US" w:eastAsia="zh-CN"/>
        </w:rPr>
        <w:t>3.1 方法一：面源法SPM</w:t>
      </w:r>
      <w:bookmarkEnd w:id="66"/>
    </w:p>
    <w:p>
      <w:pPr>
        <w:pStyle w:val="5"/>
        <w:bidi w:val="0"/>
        <w:rPr>
          <w:rFonts w:hint="eastAsia"/>
          <w:lang w:val="en-US" w:eastAsia="zh-CN"/>
        </w:rPr>
      </w:pPr>
      <w:r>
        <w:rPr>
          <w:rFonts w:hint="eastAsia"/>
          <w:lang w:val="en-US" w:eastAsia="zh-CN"/>
        </w:rPr>
        <w:t>3.1.1 积分项的IJ表达式的推导</w:t>
      </w:r>
    </w:p>
    <w:p>
      <w:pPr>
        <w:rPr>
          <w:rFonts w:hint="eastAsia"/>
          <w:lang w:val="en-US" w:eastAsia="zh-CN"/>
        </w:rPr>
      </w:pPr>
      <w:r>
        <w:rPr>
          <w:rFonts w:hint="eastAsia"/>
          <w:lang w:val="en-US" w:eastAsia="zh-CN"/>
        </w:rPr>
        <w:t>I的推导如下：</w:t>
      </w:r>
    </w:p>
    <w:p>
      <w:pPr>
        <w:rPr>
          <w:rFonts w:hint="default"/>
          <w:lang w:val="en-US" w:eastAsia="zh-CN"/>
        </w:rPr>
      </w:pPr>
      <w:r>
        <w:rPr>
          <w:rFonts w:hint="eastAsia"/>
          <w:lang w:val="en-US" w:eastAsia="zh-CN"/>
        </w:rPr>
        <w:t>I的表达式为：</w:t>
      </w:r>
    </w:p>
    <w:p>
      <w:pPr>
        <w:rPr>
          <w:rFonts w:hAnsi="Cambria Math"/>
          <w:i w:val="0"/>
        </w:rPr>
      </w:pPr>
      <m:oMathPara>
        <m:oMathParaPr>
          <m:jc m:val="center"/>
        </m:oMathPara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nary>
            <m:naryPr>
              <m:limLoc m:val="subSup"/>
              <m:supHide m:val="1"/>
              <m:ctrlPr>
                <w:rPr>
                  <w:rFonts w:ascii="Cambria Math" w:hAnsi="Cambria Math"/>
                </w:rPr>
              </m:ctrlPr>
            </m:naryPr>
            <m:sub>
              <m:r>
                <m:rPr/>
                <w:rPr>
                  <w:rFonts w:ascii="Cambria Math" w:hAnsi="Cambria Math"/>
                </w:rPr>
                <m:t>S</m:t>
              </m:r>
              <m:ctrlPr>
                <w:rPr>
                  <w:rFonts w:ascii="Cambria Math" w:hAnsi="Cambria Math"/>
                </w:rPr>
              </m:ctrlPr>
            </m:sub>
            <m:sup>
              <m:r>
                <m:rPr/>
                <w:rPr>
                  <w:rFonts w:ascii="Cambria Math" w:hAnsi="Cambria Math"/>
                </w:rPr>
                <m:t>​</m:t>
              </m:r>
              <m:ctrlPr>
                <w:rPr>
                  <w:rFonts w:ascii="Cambria Math" w:hAnsi="Cambria Math"/>
                </w:rPr>
              </m:ctrlPr>
            </m:sup>
            <m:e>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ji</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w:rPr>
                  <w:rFonts w:ascii="Cambria Math" w:hAnsi="Cambria Math"/>
                </w:rPr>
                <m:t>d</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oMath>
      </m:oMathPara>
    </w:p>
    <w:p>
      <w:pPr>
        <w:rPr>
          <w:rFonts w:hint="default" w:hAnsi="Cambria Math" w:eastAsiaTheme="minorEastAsia"/>
          <w:i w:val="0"/>
          <w:lang w:val="en-US" w:eastAsia="zh-CN"/>
        </w:rPr>
      </w:pPr>
      <w:r>
        <w:rPr>
          <w:rFonts w:hint="eastAsia" w:hAnsi="Cambria Math"/>
          <w:i w:val="0"/>
          <w:lang w:val="en-US" w:eastAsia="zh-CN"/>
        </w:rPr>
        <w:t>根据求导法则得</w:t>
      </w:r>
    </w:p>
    <w:p>
      <w:pPr>
        <w:pStyle w:val="18"/>
        <w:rPr>
          <w:rFonts w:hAnsi="Cambria Math"/>
          <w:i w:val="0"/>
        </w:rPr>
      </w:pPr>
      <m:oMathPara>
        <m:oMathParaPr>
          <m:jc m:val="center"/>
        </m:oMathParaPr>
        <m:oMath>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den>
          </m:f>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r>
                    <m:rPr/>
                    <w:rPr>
                      <w:rFonts w:ascii="Cambria Math" w:hAnsi="Cambria Math"/>
                    </w:rPr>
                    <m:t>x</m:t>
                  </m:r>
                  <m:ctrlPr>
                    <w:rPr>
                      <w:rFonts w:ascii="Cambria Math" w:hAnsi="Cambria Math"/>
                    </w:rPr>
                  </m:ctrlPr>
                </m:den>
              </m:f>
              <m:r>
                <m:rPr>
                  <m:sty m:val="p"/>
                </m:rPr>
                <w:rPr>
                  <w:rFonts w:ascii="Cambria Math" w:hAnsi="Cambria Math"/>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r>
                    <m:rPr/>
                    <w:rPr>
                      <w:rFonts w:ascii="Cambria Math" w:hAnsi="Cambria Math"/>
                    </w:rPr>
                    <m:t>x</m:t>
                  </m:r>
                  <m:ctrlPr>
                    <w:rPr>
                      <w:rFonts w:ascii="Cambria Math" w:hAnsi="Cambria Math"/>
                    </w:rPr>
                  </m:ctrlPr>
                </m:den>
              </m:f>
              <m:r>
                <m:rPr>
                  <m:sty m:val="p"/>
                </m:rPr>
                <w:rPr>
                  <w:rFonts w:ascii="Cambria Math" w:hAnsi="Cambria Math"/>
                </w:rPr>
                <m:t>cos</m:t>
              </m:r>
              <m:d>
                <m:dPr>
                  <m:ctrlPr>
                    <w:rPr>
                      <w:rFonts w:ascii="Cambria Math" w:hAnsi="Cambria Math"/>
                    </w:rPr>
                  </m:ctrlPr>
                </m:dPr>
                <m:e>
                  <m:f>
                    <m:fPr>
                      <m:ctrlPr>
                        <w:rPr>
                          <w:rFonts w:ascii="Cambria Math" w:hAnsi="Cambria Math"/>
                        </w:rPr>
                      </m:ctrlPr>
                    </m:fPr>
                    <m:num>
                      <m:r>
                        <m:rPr/>
                        <w:rPr>
                          <w:rFonts w:ascii="Cambria Math" w:hAnsi="Cambria Math"/>
                        </w:rPr>
                        <m:t>π</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num>
            <m:den>
              <m:r>
                <m:rPr/>
                <w:rPr>
                  <w:rFonts w:ascii="Cambria Math" w:hAnsi="Cambria Math"/>
                </w:rPr>
                <m:t>2</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rad>
              <m:ctrlPr>
                <w:rPr>
                  <w:rFonts w:ascii="Cambria Math" w:hAnsi="Cambria Math"/>
                </w:rPr>
              </m:ctrlPr>
            </m:den>
          </m:f>
        </m:oMath>
      </m:oMathPara>
    </w:p>
    <w:p>
      <w:pPr>
        <w:pStyle w:val="8"/>
        <w:rPr>
          <w:rFonts w:hint="eastAsia" w:eastAsiaTheme="minorEastAsia"/>
          <w:lang w:val="en-US" w:eastAsia="zh-CN"/>
        </w:rPr>
      </w:pPr>
      <w:r>
        <w:rPr>
          <w:rFonts w:hint="eastAsia" w:hAnsi="Cambria Math"/>
          <w:i w:val="0"/>
          <w:lang w:val="en-US" w:eastAsia="zh-CN"/>
        </w:rPr>
        <w:t>故</w:t>
      </w:r>
    </w:p>
    <w:p>
      <w:pPr>
        <w:pStyle w:val="18"/>
        <w:rPr>
          <w:rFonts w:hAnsi="Cambria Math"/>
          <w:i w:val="0"/>
        </w:rPr>
      </w:pPr>
      <m:oMathPara>
        <m:oMathParaPr>
          <m:jc m:val="center"/>
        </m:oMathParaPr>
        <m:oMath>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oMath>
      </m:oMathPara>
    </w:p>
    <w:p>
      <w:pPr>
        <w:pStyle w:val="8"/>
        <w:rPr>
          <w:rFonts w:hint="default" w:eastAsiaTheme="minorEastAsia"/>
          <w:lang w:val="en-US" w:eastAsia="zh-CN"/>
        </w:rPr>
      </w:pPr>
      <w:r>
        <w:rPr>
          <w:rFonts w:hint="eastAsia" w:hAnsi="Cambria Math"/>
          <w:i w:val="0"/>
          <w:lang w:val="en-US" w:eastAsia="zh-CN"/>
        </w:rPr>
        <w:t>代入β和Φ的关系，XC和XB，YC和YB的关系</w:t>
      </w:r>
    </w:p>
    <w:p>
      <w:pPr>
        <w:pStyle w:val="18"/>
      </w:pPr>
      <m:oMathPara>
        <m:oMathParaPr>
          <m:jc m:val="center"/>
        </m:oMathParaPr>
        <m:oMath>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f>
            <m:fPr>
              <m:ctrlPr>
                <w:rPr>
                  <w:rFonts w:ascii="Cambria Math" w:hAnsi="Cambria Math"/>
                </w:rPr>
              </m:ctrlPr>
            </m:fPr>
            <m:num>
              <m:r>
                <m:rPr/>
                <w:rPr>
                  <w:rFonts w:ascii="Cambria Math" w:hAnsi="Cambria Math"/>
                </w:rPr>
                <m:t>π</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m:t>
          </m:r>
          <m:r>
            <m:rPr/>
            <w:rPr>
              <w:rFonts w:ascii="Cambria Math" w:hAnsi="Cambria Math"/>
            </w:rPr>
            <m:t>得</m:t>
          </m:r>
          <m:r>
            <m:rPr>
              <m:sty m:val="p"/>
            </m:rPr>
            <w:rPr>
              <w:rFonts w:ascii="Cambria Math" w:hAnsi="Cambria Math"/>
            </w:rPr>
            <m:t>sin</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18"/>
        <w:rPr>
          <w:rFonts w:hAnsi="Cambria Math"/>
          <w:i w:val="0"/>
        </w:rPr>
      </w:pPr>
      <m:oMathPara>
        <m:oMathParaPr>
          <m:jc m:val="center"/>
        </m:oMathPara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oMath>
      </m:oMathPara>
    </w:p>
    <w:p>
      <w:pPr>
        <w:pStyle w:val="8"/>
        <w:rPr>
          <w:rFonts w:hint="eastAsia" w:hAnsi="Cambria Math"/>
          <w:i w:val="0"/>
          <w:lang w:val="en-US" w:eastAsia="zh-CN"/>
        </w:rPr>
      </w:pPr>
      <w:r>
        <w:rPr>
          <w:rFonts w:hint="eastAsia" w:hAnsi="Cambria Math"/>
          <w:i w:val="0"/>
          <w:lang w:val="en-US" w:eastAsia="zh-CN"/>
        </w:rPr>
        <w:t>得</w:t>
      </w:r>
    </w:p>
    <w:p>
      <w:pPr>
        <w:pStyle w:val="18"/>
      </w:pPr>
      <m:oMathPara>
        <m:oMathParaPr>
          <m:jc m:val="center"/>
        </m:oMathParaPr>
        <m:oMath>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d>
                <m:dPr>
                  <m:ctrlPr>
                    <w:rPr>
                      <w:rFonts w:ascii="Cambria Math" w:hAnsi="Cambria Math"/>
                    </w:rPr>
                  </m:ctrlPr>
                </m:dPr>
                <m:e>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d>
                <m:dPr>
                  <m:ctrlPr>
                    <w:rPr>
                      <w:rFonts w:ascii="Cambria Math" w:hAnsi="Cambria Math"/>
                    </w:rPr>
                  </m:ctrlPr>
                </m:dPr>
                <m:e>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oMath>
      </m:oMathPara>
    </w:p>
    <w:p>
      <w:pPr>
        <w:pStyle w:val="18"/>
      </w:pPr>
      <m:oMathPara>
        <m:oMathParaPr>
          <m:jc m:val="center"/>
        </m:oMathParaPr>
        <m:oMath>
          <m:r>
            <m:rPr/>
            <w:rPr>
              <w:rFonts w:ascii="Cambria Math" w:hAnsi="Cambria Math"/>
            </w:rPr>
            <m:t>分子</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0</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18"/>
        <w:rPr>
          <w:rFonts w:hAnsi="Cambria Math"/>
          <w:i w:val="0"/>
        </w:rPr>
      </w:pPr>
      <m:oMathPara>
        <m:oMathParaPr>
          <m:jc m:val="center"/>
        </m:oMathParaPr>
        <m:oMath>
          <m:r>
            <m:rPr/>
            <w:rPr>
              <w:rFonts w:ascii="Cambria Math" w:hAnsi="Cambria Math"/>
            </w:rPr>
            <m:t>分母</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sSup>
            <m:sSupPr>
              <m:ctrlPr>
                <w:rPr>
                  <w:rFonts w:ascii="Cambria Math" w:hAnsi="Cambria Math"/>
                </w:rPr>
              </m:ctrlPr>
            </m:sSupPr>
            <m:e>
              <m:r>
                <m:rPr>
                  <m:sty m:val="p"/>
                </m:rPr>
                <w:rPr>
                  <w:rFonts w:ascii="Cambria Math" w:hAnsi="Cambria Math"/>
                </w:rPr>
                <m:t>cos</m:t>
              </m:r>
              <m:ctrlPr>
                <w:rPr>
                  <w:rFonts w:ascii="Cambria Math" w:hAnsi="Cambria Math"/>
                </w:rPr>
              </m:ctrlPr>
            </m:e>
            <m:sup>
              <m:r>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sSup>
            <m:sSupPr>
              <m:ctrlPr>
                <w:rPr>
                  <w:rFonts w:ascii="Cambria Math" w:hAnsi="Cambria Math"/>
                </w:rPr>
              </m:ctrlPr>
            </m:sSupPr>
            <m:e>
              <m:r>
                <m:rPr>
                  <m:sty m:val="p"/>
                </m:rPr>
                <w:rPr>
                  <w:rFonts w:ascii="Cambria Math" w:hAnsi="Cambria Math"/>
                </w:rPr>
                <m:t>sin</m:t>
              </m:r>
              <m:ctrlPr>
                <w:rPr>
                  <w:rFonts w:ascii="Cambria Math" w:hAnsi="Cambria Math"/>
                </w:rPr>
              </m:ctrlPr>
            </m:e>
            <m:sup>
              <m:r>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oMath>
      </m:oMathPara>
    </w:p>
    <w:p>
      <w:pPr>
        <w:pStyle w:val="8"/>
        <w:rPr>
          <w:rFonts w:hint="eastAsia" w:hAnsi="Cambria Math"/>
          <w:i w:val="0"/>
          <w:lang w:val="en-US" w:eastAsia="zh-CN"/>
        </w:rPr>
      </w:pPr>
      <w:r>
        <w:rPr>
          <w:rFonts w:hint="eastAsia" w:hAnsi="Cambria Math"/>
          <w:i w:val="0"/>
          <w:lang w:val="en-US" w:eastAsia="zh-CN"/>
        </w:rPr>
        <w:t>故I可以表示为</w:t>
      </w:r>
    </w:p>
    <w:p>
      <w:pPr>
        <w:pStyle w:val="8"/>
        <w:rPr>
          <w:rFonts w:hAnsi="Cambria Math"/>
          <w:i w:val="0"/>
        </w:rPr>
      </w:pPr>
      <m:oMathPara>
        <m:oMathParaPr>
          <m:jc m:val="center"/>
        </m:oMathPara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m:t>
          </m:r>
          <m:nary>
            <m:naryPr>
              <m:limLoc m:val="subSup"/>
              <m:ctrlPr>
                <w:rPr>
                  <w:rFonts w:ascii="Cambria Math" w:hAnsi="Cambria Math"/>
                </w:rPr>
              </m:ctrlPr>
            </m:naryPr>
            <m:sub>
              <m:r>
                <m:rPr/>
                <w:rPr>
                  <w:rFonts w:ascii="Cambria Math" w:hAnsi="Cambria Math"/>
                </w:rPr>
                <m:t>0</m:t>
              </m:r>
              <m:ctrlPr>
                <w:rPr>
                  <w:rFonts w:ascii="Cambria Math" w:hAnsi="Cambria Math"/>
                </w:rPr>
              </m:ctrlPr>
            </m:sub>
            <m: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sup>
            <m:e>
              <m:f>
                <m:fPr>
                  <m:ctrlPr>
                    <w:rPr>
                      <w:rFonts w:ascii="Cambria Math" w:hAnsi="Cambria Math"/>
                    </w:rPr>
                  </m:ctrlPr>
                </m:fPr>
                <m:num>
                  <m:r>
                    <m:rPr/>
                    <w:rPr>
                      <w:rFonts w:ascii="Cambria Math" w:hAnsi="Cambria Math"/>
                    </w:rPr>
                    <m:t>C</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D</m:t>
                  </m:r>
                  <m:ctrlPr>
                    <w:rPr>
                      <w:rFonts w:ascii="Cambria Math" w:hAnsi="Cambria Math"/>
                    </w:rPr>
                  </m:ctrlPr>
                </m:num>
                <m:den>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den>
              </m:f>
              <m:r>
                <m:rPr/>
                <w:rPr>
                  <w:rFonts w:ascii="Cambria Math" w:hAnsi="Cambria Math"/>
                </w:rPr>
                <m:t>d</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oMath>
      </m:oMathPara>
    </w:p>
    <w:p>
      <w:pPr>
        <w:pStyle w:val="8"/>
        <w:rPr>
          <w:rFonts w:hint="eastAsia" w:hAnsi="Cambria Math"/>
          <w:i w:val="0"/>
          <w:lang w:val="en-US" w:eastAsia="zh-CN"/>
        </w:rPr>
      </w:pPr>
      <w:r>
        <w:rPr>
          <w:rFonts w:hint="eastAsia" w:hAnsi="Cambria Math"/>
          <w:i w:val="0"/>
          <w:lang w:val="en-US" w:eastAsia="zh-CN"/>
        </w:rPr>
        <w:t>其中</w:t>
      </w:r>
    </w:p>
    <w:p>
      <w:pPr>
        <w:pStyle w:val="18"/>
      </w:pPr>
      <m:oMathPara>
        <m:oMathParaPr>
          <m:jc m:val="center"/>
        </m:oMathParaPr>
        <m:oMath>
          <m:r>
            <m:rPr/>
            <w:rPr>
              <w:rFonts w:ascii="Cambria Math" w:hAnsi="Cambria Math"/>
            </w:rPr>
            <m:t>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oMath>
      </m:oMathPara>
    </w:p>
    <w:p>
      <w:pPr>
        <w:pStyle w:val="18"/>
      </w:pPr>
      <m:oMathPara>
        <m:oMathParaPr>
          <m:jc m:val="center"/>
        </m:oMathParaPr>
        <m:oMath>
          <m:r>
            <m:rPr/>
            <w:rPr>
              <w:rFonts w:ascii="Cambria Math" w:hAnsi="Cambria Math"/>
            </w:rPr>
            <m:t>B</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oMath>
      </m:oMathPara>
    </w:p>
    <w:p>
      <w:pPr>
        <w:pStyle w:val="18"/>
      </w:pPr>
      <m:oMathPara>
        <m:oMathParaPr>
          <m:jc m:val="center"/>
        </m:oMathParaP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n</m:t>
              </m:r>
              <m:ctrlPr>
                <w:rPr>
                  <w:rFonts w:ascii="Cambria Math" w:hAnsi="Cambria Math"/>
                </w:rPr>
              </m:ctrlPr>
            </m:sub>
          </m:sSub>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oMath>
      </m:oMathPara>
    </w:p>
    <w:p>
      <w:pPr>
        <w:pStyle w:val="18"/>
        <w:rPr>
          <w:rFonts w:hAnsi="Cambria Math"/>
          <w:i w:val="0"/>
        </w:rPr>
      </w:pPr>
      <m:oMathPara>
        <m:oMathParaPr>
          <m:jc m:val="center"/>
        </m:oMathParaP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n</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oMath>
      </m:oMathPara>
    </w:p>
    <w:p>
      <w:pPr>
        <w:rPr>
          <w:i w:val="0"/>
        </w:rPr>
      </w:pPr>
      <m:oMathPara>
        <m:oMath>
          <m:r>
            <m:rPr/>
            <w:rPr>
              <w:rFonts w:ascii="Cambria Math" w:hAnsi="Cambria Math" w:eastAsia="Cambria Math" w:cs="Cambria Math"/>
            </w:rPr>
            <m:t>E=</m:t>
          </m:r>
          <m:rad>
            <m:radPr>
              <m:degHide m:val="1"/>
            </m:radPr>
            <m:deg/>
            <m:e>
              <m:r>
                <m:rPr/>
                <w:rPr>
                  <w:rFonts w:ascii="Cambria Math" w:hAnsi="Cambria Math" w:eastAsia="Cambria Math" w:cs="Cambria Math"/>
                </w:rPr>
                <m:t>B−</m:t>
              </m:r>
              <m:sSup>
                <m:sSupPr/>
                <m:e>
                  <m:r>
                    <m:rPr/>
                    <w:rPr>
                      <w:rFonts w:ascii="Cambria Math" w:hAnsi="Cambria Math" w:eastAsia="Cambria Math" w:cs="Cambria Math"/>
                    </w:rPr>
                    <m:t>A</m:t>
                  </m:r>
                </m:e>
                <m:sup>
                  <m:r>
                    <m:rPr/>
                    <w:rPr>
                      <w:rFonts w:ascii="Cambria Math" w:hAnsi="Cambria Math" w:eastAsia="Cambria Math" w:cs="Cambria Math"/>
                    </w:rPr>
                    <m:t>2</m:t>
                  </m:r>
                </m:sup>
              </m:sSup>
            </m:e>
          </m:rad>
        </m:oMath>
      </m:oMathPara>
    </w:p>
    <w:p>
      <w:pPr>
        <w:rPr>
          <w:rFonts w:hint="eastAsia"/>
          <w:i w:val="0"/>
          <w:lang w:val="en-US" w:eastAsia="zh-CN"/>
        </w:rPr>
      </w:pPr>
      <w:r>
        <w:rPr>
          <w:rFonts w:hint="eastAsia"/>
          <w:i w:val="0"/>
          <w:lang w:val="en-US" w:eastAsia="zh-CN"/>
        </w:rPr>
        <w:t>由积分公式</w:t>
      </w:r>
    </w:p>
    <w:p>
      <w:pPr>
        <w:pStyle w:val="18"/>
      </w:pPr>
      <m:oMathPara>
        <m:oMathParaPr>
          <m:jc m:val="center"/>
        </m:oMathParaPr>
        <m:oMath>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w:rPr>
              <w:rFonts w:ascii="Cambria Math" w:hAnsi="Cambria Math"/>
            </w:rPr>
            <m:t>dx</m:t>
          </m:r>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a</m:t>
              </m:r>
              <m:ctrlPr>
                <w:rPr>
                  <w:rFonts w:ascii="Cambria Math" w:hAnsi="Cambria Math"/>
                </w:rPr>
              </m:ctrlPr>
            </m:den>
          </m:f>
          <m:r>
            <m:rPr>
              <m:sty m:val="p"/>
            </m:rPr>
            <w:rPr>
              <w:rFonts w:ascii="Cambria Math" w:hAnsi="Cambria Math"/>
            </w:rPr>
            <m:t>arctan</m:t>
          </m:r>
          <m:f>
            <m:fPr>
              <m:ctrlPr>
                <w:rPr>
                  <w:rFonts w:ascii="Cambria Math" w:hAnsi="Cambria Math"/>
                </w:rPr>
              </m:ctrlPr>
            </m:fPr>
            <m:num>
              <m:r>
                <m:rPr/>
                <w:rPr>
                  <w:rFonts w:ascii="Cambria Math" w:hAnsi="Cambria Math"/>
                </w:rPr>
                <m:t>x</m:t>
              </m:r>
              <m:ctrlPr>
                <w:rPr>
                  <w:rFonts w:ascii="Cambria Math" w:hAnsi="Cambria Math"/>
                </w:rPr>
              </m:ctrlPr>
            </m:num>
            <m:den>
              <m:r>
                <m:rPr/>
                <w:rPr>
                  <w:rFonts w:ascii="Cambria Math" w:hAnsi="Cambria Math"/>
                </w:rPr>
                <m:t>a</m:t>
              </m:r>
              <m:ctrlPr>
                <w:rPr>
                  <w:rFonts w:ascii="Cambria Math" w:hAnsi="Cambria Math"/>
                </w:rPr>
              </m:ctrlPr>
            </m:den>
          </m:f>
          <m:r>
            <m:rPr>
              <m:sty m:val="p"/>
            </m:rPr>
            <w:rPr>
              <w:rFonts w:ascii="Cambria Math" w:hAnsi="Cambria Math"/>
            </w:rPr>
            <m:t>+</m:t>
          </m:r>
          <m:r>
            <m:rPr/>
            <w:rPr>
              <w:rFonts w:ascii="Cambria Math" w:hAnsi="Cambria Math"/>
            </w:rPr>
            <m:t>C</m:t>
          </m:r>
        </m:oMath>
      </m:oMathPara>
    </w:p>
    <w:p>
      <w:pPr>
        <w:pStyle w:val="18"/>
      </w:pPr>
      <m:oMathPara>
        <m:oMathParaPr>
          <m:jc m:val="center"/>
        </m:oMathParaPr>
        <m:oMath>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b</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2</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sSup>
                <m:sSupPr>
                  <m:ctrlPr>
                    <w:rPr>
                      <w:rFonts w:ascii="Cambria Math" w:hAnsi="Cambria Math"/>
                    </w:rPr>
                  </m:ctrlPr>
                </m:sSupPr>
                <m:e>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r>
                <m:rPr/>
                <w:rPr>
                  <w:rFonts w:ascii="Cambria Math" w:hAnsi="Cambria Math"/>
                </w:rPr>
                <m:t>b</m:t>
              </m:r>
              <m:ctrlPr>
                <w:rPr>
                  <w:rFonts w:ascii="Cambria Math" w:hAnsi="Cambria Math"/>
                </w:rPr>
              </m:ctrlPr>
            </m:den>
          </m:f>
          <m:r>
            <m:rPr>
              <m:sty m:val="p"/>
            </m:rPr>
            <w:rPr>
              <w:rFonts w:ascii="Cambria Math" w:hAnsi="Cambria Math"/>
            </w:rPr>
            <m:t>+</m:t>
          </m:r>
          <m:r>
            <m:rPr/>
            <w:rPr>
              <w:rFonts w:ascii="Cambria Math" w:hAnsi="Cambria Math"/>
            </w:rPr>
            <m:t>C</m:t>
          </m:r>
        </m:oMath>
      </m:oMathPara>
    </w:p>
    <w:p>
      <w:pPr>
        <w:rPr>
          <w:rFonts w:hint="default"/>
          <w:i w:val="0"/>
          <w:lang w:val="en-US" w:eastAsia="zh-CN"/>
        </w:rPr>
      </w:pPr>
      <w:r>
        <w:rPr>
          <w:rFonts w:hint="eastAsia"/>
          <w:i w:val="0"/>
          <w:lang w:val="en-US" w:eastAsia="zh-CN"/>
        </w:rPr>
        <w:t>得：</w:t>
      </w:r>
    </w:p>
    <w:p>
      <w:pPr>
        <w:pStyle w:val="18"/>
      </w:pPr>
      <m:oMathPara>
        <m:oMathParaPr>
          <m:jc m:val="center"/>
        </m:oMathParaPr>
        <m:oMath>
          <m:f>
            <m:fPr>
              <m:ctrlPr>
                <w:rPr>
                  <w:rFonts w:ascii="Cambria Math" w:hAnsi="Cambria Math"/>
                </w:rPr>
              </m:ctrlPr>
            </m:fPr>
            <m:num>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d>
                <m:dPr>
                  <m:ctrlPr>
                    <w:rPr>
                      <w:rFonts w:ascii="Cambria Math" w:hAnsi="Cambria Math"/>
                    </w:rPr>
                  </m:ctrlPr>
                </m:dPr>
                <m:e>
                  <m:r>
                    <m:rPr/>
                    <w:rPr>
                      <w:rFonts w:ascii="Cambria Math" w:hAnsi="Cambria Math"/>
                    </w:rPr>
                    <m:t>2</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2A</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ra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d>
                <m:dPr>
                  <m:ctrlPr>
                    <w:rPr>
                      <w:rFonts w:ascii="Cambria Math" w:hAnsi="Cambria Math"/>
                    </w:rPr>
                  </m:ctrlPr>
                </m:dPr>
                <m:e>
                  <m:r>
                    <m:rPr/>
                    <w:rPr>
                      <w:rFonts w:ascii="Cambria Math" w:hAnsi="Cambria Math"/>
                    </w:rPr>
                    <m:t>2</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2A</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d>
            <m:dPr>
              <m:begChr m:val="["/>
              <m:endChr m:val="]"/>
              <m:ctrlPr>
                <w:rPr>
                  <w:rFonts w:ascii="Cambria Math" w:hAnsi="Cambria Math"/>
                </w:rPr>
              </m:ctrlPr>
            </m:dPr>
            <m:e>
              <m:r>
                <m:rPr>
                  <m:sty m:val="p"/>
                </m:rPr>
                <w:rPr>
                  <w:rFonts w:ascii="Cambria Math" w:hAnsi="Cambria Math"/>
                </w:rPr>
                <m:t>ln</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r>
                <m:rPr>
                  <m:sty m:val="p"/>
                </m:rPr>
                <w:rPr>
                  <w:rFonts w:ascii="Cambria Math" w:hAnsi="Cambria Math"/>
                </w:rPr>
                <m:t>+</m:t>
              </m:r>
              <m:r>
                <m:rPr/>
                <w:rPr>
                  <w:rFonts w:ascii="Cambria Math" w:hAnsi="Cambria Math"/>
                </w:rPr>
                <m:t>C</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oMath>
      </m:oMathPara>
    </w:p>
    <w:p>
      <w:pPr>
        <w:pStyle w:val="18"/>
      </w:pPr>
      <m:oMathPara>
        <m:oMathParaPr>
          <m:jc m:val="center"/>
        </m:oMathPara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C</m:t>
          </m:r>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f>
            <m:fPr>
              <m:ctrlPr>
                <w:rPr>
                  <w:rFonts w:ascii="Cambria Math" w:hAnsi="Cambria Math"/>
                </w:rPr>
              </m:ctrlPr>
            </m:fPr>
            <m:num>
              <m:r>
                <m:rPr/>
                <w:rPr>
                  <w:rFonts w:ascii="Cambria Math" w:hAnsi="Cambria Math"/>
                </w:rPr>
                <m:t>C</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num>
                <m:den>
                  <m:r>
                    <m:rPr/>
                    <w:rPr>
                      <w:rFonts w:ascii="Cambria Math" w:hAnsi="Cambria Math"/>
                    </w:rPr>
                    <m:t>B</m:t>
                  </m:r>
                  <m:ctrlPr>
                    <w:rPr>
                      <w:rFonts w:ascii="Cambria Math" w:hAnsi="Cambria Math"/>
                    </w:rPr>
                  </m:ctrlPr>
                </m:den>
              </m:f>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ctrlPr>
                <w:rPr>
                  <w:rFonts w:ascii="Cambria Math" w:hAnsi="Cambria Math"/>
                </w:rPr>
              </m:ctrlPr>
            </m:e>
          </m:d>
        </m:oMath>
      </m:oMathPara>
    </w:p>
    <w:p>
      <w:pPr>
        <w:rPr>
          <w:rFonts w:hint="eastAsia" w:eastAsiaTheme="minorEastAsia"/>
          <w:i w:val="0"/>
          <w:lang w:val="en-US" w:eastAsia="zh-CN"/>
        </w:rPr>
      </w:pPr>
    </w:p>
    <w:p>
      <w:pPr>
        <w:pStyle w:val="8"/>
        <w:rPr>
          <w:rFonts w:hint="eastAsia"/>
          <w:lang w:val="en-US" w:eastAsia="zh-CN"/>
        </w:rPr>
      </w:pPr>
      <w:r>
        <w:rPr>
          <w:rFonts w:hint="eastAsia"/>
          <w:lang w:val="en-US" w:eastAsia="zh-CN"/>
        </w:rPr>
        <w:t>J的推导：</w:t>
      </w:r>
    </w:p>
    <w:p>
      <w:pPr>
        <w:pStyle w:val="8"/>
        <w:rPr>
          <w:rFonts w:hint="eastAsia"/>
          <w:lang w:val="en-US" w:eastAsia="zh-CN"/>
        </w:rPr>
      </w:pPr>
      <w:r>
        <w:rPr>
          <w:rFonts w:hint="eastAsia"/>
          <w:lang w:val="en-US" w:eastAsia="zh-CN"/>
        </w:rPr>
        <w:t>J的表达式为</w:t>
      </w:r>
    </w:p>
    <w:p>
      <w:pPr>
        <w:pStyle w:val="8"/>
        <w:rPr>
          <w:rFonts w:hAnsi="Cambria Math"/>
          <w:i w:val="0"/>
        </w:rPr>
      </w:pPr>
      <m:oMathPara>
        <m:oMathParaPr>
          <m:jc m:val="center"/>
        </m:oMathParaPr>
        <m:oMath>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nary>
            <m:naryPr>
              <m:limLoc m:val="subSup"/>
              <m:supHide m:val="1"/>
              <m:ctrlPr>
                <w:rPr>
                  <w:rFonts w:ascii="Cambria Math" w:hAnsi="Cambria Math"/>
                </w:rPr>
              </m:ctrlPr>
            </m:naryPr>
            <m:sub>
              <m:r>
                <m:rPr/>
                <w:rPr>
                  <w:rFonts w:ascii="Cambria Math" w:hAnsi="Cambria Math"/>
                </w:rPr>
                <m:t>S</m:t>
              </m:r>
              <m:ctrlPr>
                <w:rPr>
                  <w:rFonts w:ascii="Cambria Math" w:hAnsi="Cambria Math"/>
                </w:rPr>
              </m:ctrlPr>
            </m:sub>
            <m:sup>
              <m:r>
                <m:rPr/>
                <w:rPr>
                  <w:rFonts w:ascii="Cambria Math" w:hAnsi="Cambria Math"/>
                </w:rPr>
                <m:t>​</m:t>
              </m:r>
              <m:ctrlPr>
                <w:rPr>
                  <w:rFonts w:ascii="Cambria Math" w:hAnsi="Cambria Math"/>
                </w:rPr>
              </m:ctrlPr>
            </m:sup>
            <m:e>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hint="default" w:ascii="Cambria Math" w:hAnsi="Cambria Math"/>
                          <w:lang w:val="en-US" w:eastAsia="zh-CN"/>
                        </w:rPr>
                        <m:t>r</m:t>
                      </m:r>
                      <m:ctrlPr>
                        <w:rPr>
                          <w:rFonts w:ascii="Cambria Math" w:hAnsi="Cambria Math"/>
                        </w:rPr>
                      </m:ctrlPr>
                    </m:e>
                    <m:sub>
                      <m:r>
                        <m:rPr/>
                        <w:rPr>
                          <w:rFonts w:ascii="Cambria Math" w:hAnsi="Cambria Math"/>
                        </w:rPr>
                        <m:t>ji</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w:rPr>
                  <w:rFonts w:ascii="Cambria Math" w:hAnsi="Cambria Math"/>
                </w:rPr>
                <m:t>d</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oMath>
      </m:oMathPara>
    </w:p>
    <w:p>
      <w:pPr>
        <w:pStyle w:val="18"/>
      </w:pPr>
      <m:oMathPara>
        <m:oMathParaPr>
          <m:jc m:val="center"/>
        </m:oMathParaPr>
        <m:oMath>
          <m:f>
            <m:fPr>
              <m:ctrlPr>
                <w:rPr>
                  <w:rFonts w:ascii="Cambria Math" w:hAnsi="Cambria Math"/>
                </w:rPr>
              </m:ctrlPr>
            </m:fPr>
            <m:num>
              <m:r>
                <m:rPr>
                  <m:sty m:val="p"/>
                </m:rPr>
                <w:rPr>
                  <w:rFonts w:ascii="Cambria Math" w:hAnsi="Cambria Math"/>
                </w:rPr>
                <m:t>∂ln</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num>
            <m:den>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ji</m:t>
                  </m:r>
                  <m:ctrlPr>
                    <w:rPr>
                      <w:rFonts w:ascii="Cambria Math" w:hAnsi="Cambria Math"/>
                    </w:rPr>
                  </m:ctrlPr>
                </m:sub>
              </m:sSub>
              <m:ctrlPr>
                <w:rPr>
                  <w:rFonts w:ascii="Cambria Math" w:hAnsi="Cambria Math"/>
                </w:rPr>
              </m:ctrlPr>
            </m:den>
          </m:f>
          <m:f>
            <m:fPr>
              <m:ctrlPr>
                <w:rPr>
                  <w:rFonts w:ascii="Cambria Math" w:hAnsi="Cambria Math"/>
                </w:rPr>
              </m:ctrlPr>
            </m:fPr>
            <m:num>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ji</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oMath>
      </m:oMathPara>
    </w:p>
    <w:p>
      <w:pPr>
        <w:pStyle w:val="18"/>
      </w:pPr>
      <m:oMathPara>
        <m:oMathParaPr>
          <m:jc m:val="center"/>
        </m:oMathPara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oMath>
      </m:oMathPara>
    </w:p>
    <w:p>
      <w:pPr>
        <w:pStyle w:val="18"/>
      </w:pPr>
      <m:oMathPara>
        <m:oMathParaPr>
          <m:jc m:val="center"/>
        </m:oMathParaPr>
        <m:oMath>
          <m:r>
            <m:rPr/>
            <w:rPr>
              <w:rFonts w:ascii="Cambria Math" w:hAnsi="Cambria Math"/>
            </w:rPr>
            <m:t>分母</m:t>
          </m:r>
          <m:r>
            <m:rPr>
              <m:sty m:val="p"/>
            </m:rPr>
            <w:rPr>
              <w:rFonts w:ascii="Cambria Math" w:hAnsi="Cambria Math"/>
            </w:rPr>
            <m:t>=</m:t>
          </m:r>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oMath>
      </m:oMathPara>
    </w:p>
    <w:p>
      <w:pPr>
        <w:pStyle w:val="18"/>
      </w:pPr>
      <m:oMathPara>
        <m:oMathParaPr>
          <m:jc m:val="center"/>
        </m:oMathParaPr>
        <m:oMath>
          <m:r>
            <m:rPr/>
            <w:rPr>
              <w:rFonts w:ascii="Cambria Math" w:hAnsi="Cambria Math"/>
            </w:rPr>
            <m:t>分子</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d>
            <m:dPr>
              <m:ctrlPr>
                <w:rPr>
                  <w:rFonts w:ascii="Cambria Math" w:hAnsi="Cambria Math"/>
                </w:rPr>
              </m:ctrlPr>
            </m:dPr>
            <m:e>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8"/>
        <w:rPr>
          <w:rFonts w:hint="eastAsia" w:hAnsi="Cambria Math"/>
          <w:i w:val="0"/>
          <w:lang w:val="en-US" w:eastAsia="zh-CN"/>
        </w:rPr>
      </w:pPr>
      <w:r>
        <w:rPr>
          <w:rFonts w:hint="eastAsia" w:hAnsi="Cambria Math"/>
          <w:i w:val="0"/>
          <w:lang w:val="en-US" w:eastAsia="zh-CN"/>
        </w:rPr>
        <w:t>其中</w:t>
      </w:r>
    </w:p>
    <w:p>
      <w:pPr>
        <w:pStyle w:val="18"/>
      </w:pPr>
      <m:oMathPara>
        <m:oMathParaPr>
          <m:jc m:val="center"/>
        </m:oMathParaPr>
        <m:oMath>
          <m:r>
            <m:rPr/>
            <w:rPr>
              <w:rFonts w:ascii="Cambria Math" w:hAnsi="Cambria Math"/>
            </w:rPr>
            <m:t>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oMath>
      </m:oMathPara>
    </w:p>
    <w:p>
      <w:pPr>
        <w:pStyle w:val="18"/>
      </w:pPr>
      <m:oMathPara>
        <m:oMathParaPr>
          <m:jc m:val="center"/>
        </m:oMathParaPr>
        <m:oMath>
          <m:r>
            <m:rPr/>
            <w:rPr>
              <w:rFonts w:ascii="Cambria Math" w:hAnsi="Cambria Math"/>
            </w:rPr>
            <m:t>B</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oMath>
      </m:oMathPara>
    </w:p>
    <w:p>
      <w:pPr>
        <w:pStyle w:val="18"/>
      </w:pPr>
      <m:oMathPara>
        <m:oMathParaPr>
          <m:jc m:val="center"/>
        </m:oMathParaP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oMath>
      </m:oMathPara>
    </w:p>
    <w:p>
      <w:pPr>
        <w:pStyle w:val="18"/>
      </w:pPr>
      <m:oMathPara>
        <m:oMathParaPr>
          <m:jc m:val="center"/>
        </m:oMathParaP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cos</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sin</m:t>
          </m:r>
          <m:sSub>
            <m:sSubPr>
              <m:ctrlPr>
                <w:rPr>
                  <w:rFonts w:ascii="Cambria Math" w:hAnsi="Cambria Math"/>
                </w:rPr>
              </m:ctrlPr>
            </m:sSubPr>
            <m:e>
              <m:r>
                <m:rPr/>
                <w:rPr>
                  <w:rFonts w:ascii="Cambria Math" w:hAnsi="Cambria Math"/>
                </w:rPr>
                <m:t>ϕ</m:t>
              </m:r>
              <m:ctrlPr>
                <w:rPr>
                  <w:rFonts w:ascii="Cambria Math" w:hAnsi="Cambria Math"/>
                </w:rPr>
              </m:ctrlPr>
            </m:e>
            <m:sub>
              <m:r>
                <m:rPr/>
                <w:rPr>
                  <w:rFonts w:ascii="Cambria Math" w:hAnsi="Cambria Math"/>
                </w:rPr>
                <m:t>i</m:t>
              </m:r>
              <m:ctrlPr>
                <w:rPr>
                  <w:rFonts w:ascii="Cambria Math" w:hAnsi="Cambria Math"/>
                </w:rPr>
              </m:ctrlPr>
            </m:sub>
          </m:sSub>
        </m:oMath>
      </m:oMathPara>
    </w:p>
    <w:p>
      <w:pPr>
        <w:rPr>
          <w:i w:val="0"/>
        </w:rPr>
      </w:pPr>
      <m:oMathPara>
        <m:oMath>
          <m:r>
            <m:rPr/>
            <w:rPr>
              <w:rFonts w:ascii="Cambria Math" w:hAnsi="Cambria Math" w:eastAsia="Cambria Math" w:cs="Cambria Math"/>
            </w:rPr>
            <m:t>E=</m:t>
          </m:r>
          <m:rad>
            <m:radPr>
              <m:degHide m:val="1"/>
            </m:radPr>
            <m:deg/>
            <m:e>
              <m:r>
                <m:rPr/>
                <w:rPr>
                  <w:rFonts w:ascii="Cambria Math" w:hAnsi="Cambria Math" w:eastAsia="Cambria Math" w:cs="Cambria Math"/>
                </w:rPr>
                <m:t>B−</m:t>
              </m:r>
              <m:sSup>
                <m:sSupPr/>
                <m:e>
                  <m:r>
                    <m:rPr/>
                    <w:rPr>
                      <w:rFonts w:ascii="Cambria Math" w:hAnsi="Cambria Math" w:eastAsia="Cambria Math" w:cs="Cambria Math"/>
                    </w:rPr>
                    <m:t>A</m:t>
                  </m:r>
                </m:e>
                <m:sup>
                  <m:r>
                    <m:rPr/>
                    <w:rPr>
                      <w:rFonts w:ascii="Cambria Math" w:hAnsi="Cambria Math" w:eastAsia="Cambria Math" w:cs="Cambria Math"/>
                    </w:rPr>
                    <m:t>2</m:t>
                  </m:r>
                </m:sup>
              </m:sSup>
            </m:e>
          </m:rad>
        </m:oMath>
      </m:oMathPara>
    </w:p>
    <w:p>
      <w:pPr>
        <w:rPr>
          <w:rFonts w:hint="default"/>
          <w:i w:val="0"/>
          <w:lang w:val="en-US" w:eastAsia="zh-CN"/>
        </w:rPr>
      </w:pPr>
      <w:r>
        <w:rPr>
          <w:rFonts w:hint="eastAsia"/>
          <w:i w:val="0"/>
          <w:lang w:val="en-US" w:eastAsia="zh-CN"/>
        </w:rPr>
        <w:t>同理J的表达式为</w:t>
      </w:r>
    </w:p>
    <w:p>
      <w:pPr>
        <w:pStyle w:val="18"/>
      </w:pPr>
      <m:oMathPara>
        <m:oMathParaPr>
          <m:jc m:val="center"/>
        </m:oMathParaPr>
        <m:oMath>
          <m:sSub>
            <m:sSubPr>
              <m:ctrlPr>
                <w:rPr>
                  <w:rFonts w:ascii="Cambria Math" w:hAnsi="Cambria Math"/>
                </w:rPr>
              </m:ctrlPr>
            </m:sSubPr>
            <m:e>
              <m:r>
                <m:rPr>
                  <m:sty m:val="p"/>
                </m:rPr>
                <w:rPr>
                  <w:rFonts w:hint="eastAsia" w:ascii="Cambria Math" w:hAnsi="Cambria Math"/>
                  <w:lang w:val="en-US" w:eastAsia="zh-CN"/>
                </w:rPr>
                <m:t>J</m:t>
              </m:r>
              <m:ctrlPr>
                <w:rPr>
                  <w:rFonts w:ascii="Cambria Math" w:hAnsi="Cambria Math"/>
                </w:rPr>
              </m:ctrlPr>
            </m:e>
            <m:sub>
              <m:r>
                <m:rPr/>
                <w:rPr>
                  <w:rFonts w:ascii="Cambria Math" w:hAnsi="Cambria Math"/>
                </w:rPr>
                <m:t>ij</m:t>
              </m:r>
              <m:ctrlPr>
                <w:rPr>
                  <w:rFonts w:ascii="Cambria Math" w:hAnsi="Cambria Math"/>
                </w:rPr>
              </m:ctrlPr>
            </m:sub>
          </m:sSub>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C</m:t>
          </m:r>
          <m:r>
            <m:rPr>
              <m:sty m:val="p"/>
            </m:rPr>
            <w:rPr>
              <w:rFonts w:ascii="Cambria Math" w:hAnsi="Cambria Math"/>
            </w:rPr>
            <m:t>ln</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arctan</m:t>
              </m:r>
              <m:f>
                <m:fPr>
                  <m:ctrlPr>
                    <w:rPr>
                      <w:rFonts w:ascii="Cambria Math" w:hAnsi="Cambria Math"/>
                    </w:rPr>
                  </m:ctrlPr>
                </m:fPr>
                <m:nu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ctrlPr>
                    <w:rPr>
                      <w:rFonts w:ascii="Cambria Math" w:hAnsi="Cambria Math"/>
                    </w:rPr>
                  </m:ctrlPr>
                </m:e>
                <m:lim>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lim>
              </m:limUpp>
              <m:ctrlPr>
                <w:rPr>
                  <w:rFonts w:ascii="Cambria Math" w:hAnsi="Cambria Math"/>
                </w:rPr>
              </m:ctrlPr>
            </m:e>
            <m:lim>
              <m:r>
                <m:rPr/>
                <w:rPr>
                  <w:rFonts w:ascii="Cambria Math" w:hAnsi="Cambria Math"/>
                </w:rPr>
                <m:t>0</m:t>
              </m:r>
              <m:ctrlPr>
                <w:rPr>
                  <w:rFonts w:ascii="Cambria Math" w:hAnsi="Cambria Math"/>
                </w:rPr>
              </m:ctrlPr>
            </m:lim>
          </m:limLow>
          <m:r>
            <m:rPr>
              <m:sty m:val="p"/>
            </m:rPr>
            <w:rPr>
              <w:rFonts w:ascii="Cambria Math" w:hAnsi="Cambria Math"/>
            </w:rPr>
            <m:t>=</m:t>
          </m:r>
          <m:f>
            <m:fPr>
              <m:ctrlPr>
                <w:rPr>
                  <w:rFonts w:ascii="Cambria Math" w:hAnsi="Cambria Math"/>
                </w:rPr>
              </m:ctrlPr>
            </m:fPr>
            <m:num>
              <m:r>
                <m:rPr/>
                <w:rPr>
                  <w:rFonts w:ascii="Cambria Math" w:hAnsi="Cambria Math"/>
                </w:rPr>
                <m:t>C</m:t>
              </m:r>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ln</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r>
                    <m:rPr/>
                    <w:rPr>
                      <w:rFonts w:ascii="Cambria Math" w:hAnsi="Cambria Math"/>
                    </w:rPr>
                    <m:t>2A</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B</m:t>
                  </m:r>
                  <m:ctrlPr>
                    <w:rPr>
                      <w:rFonts w:ascii="Cambria Math" w:hAnsi="Cambria Math"/>
                    </w:rPr>
                  </m:ctrlPr>
                </m:num>
                <m:den>
                  <m:r>
                    <m:rPr/>
                    <w:rPr>
                      <w:rFonts w:ascii="Cambria Math" w:hAnsi="Cambria Math"/>
                    </w:rPr>
                    <m:t>B</m:t>
                  </m:r>
                  <m:ctrlPr>
                    <w:rPr>
                      <w:rFonts w:ascii="Cambria Math" w:hAnsi="Cambria Math"/>
                    </w:rPr>
                  </m:ctrlPr>
                </m:den>
              </m:f>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D</m:t>
              </m:r>
              <m:r>
                <m:rPr>
                  <m:sty m:val="p"/>
                </m:rPr>
                <w:rPr>
                  <w:rFonts w:ascii="Cambria Math" w:hAnsi="Cambria Math"/>
                </w:rPr>
                <m:t>−</m:t>
              </m:r>
              <m:r>
                <m:rPr/>
                <w:rPr>
                  <w:rFonts w:ascii="Cambria Math" w:hAnsi="Cambria Math"/>
                </w:rPr>
                <m:t>AC</m:t>
              </m:r>
              <m:ctrlPr>
                <w:rPr>
                  <w:rFonts w:ascii="Cambria Math" w:hAnsi="Cambria Math"/>
                </w:rPr>
              </m:ctrlPr>
            </m:num>
            <m:den>
              <m:r>
                <m:rPr/>
                <w:rPr>
                  <w:rFonts w:ascii="Cambria Math" w:hAnsi="Cambria Math"/>
                </w:rPr>
                <m:t>E</m:t>
              </m:r>
              <m:ctrlPr>
                <w:rPr>
                  <w:rFonts w:ascii="Cambria Math" w:hAnsi="Cambria Math"/>
                </w:rPr>
              </m:ctrlP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rPr>
                        <m:t>+</m:t>
                      </m:r>
                      <m:r>
                        <m:rPr/>
                        <w:rPr>
                          <w:rFonts w:ascii="Cambria Math" w:hAnsi="Cambria Math"/>
                        </w:rPr>
                        <m:t>A</m:t>
                      </m:r>
                      <m:ctrlPr>
                        <w:rPr>
                          <w:rFonts w:ascii="Cambria Math" w:hAnsi="Cambria Math"/>
                        </w:rPr>
                      </m:ctrlPr>
                    </m:e>
                  </m:d>
                  <m:ctrlPr>
                    <w:rPr>
                      <w:rFonts w:ascii="Cambria Math" w:hAnsi="Cambria Math"/>
                    </w:rPr>
                  </m:ctrlPr>
                </m:num>
                <m:den>
                  <m:r>
                    <m:rPr/>
                    <w:rPr>
                      <w:rFonts w:ascii="Cambria Math" w:hAnsi="Cambria Math"/>
                    </w:rPr>
                    <m:t>E</m:t>
                  </m:r>
                  <m:ctrlPr>
                    <w:rPr>
                      <w:rFonts w:ascii="Cambria Math" w:hAnsi="Cambria Math"/>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tan</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r>
                        <m:rPr/>
                        <w:rPr>
                          <w:rFonts w:ascii="Cambria Math" w:hAnsi="Cambria Math"/>
                        </w:rPr>
                        <m:t>A</m:t>
                      </m:r>
                      <m:ctrlPr>
                        <w:rPr>
                          <w:rFonts w:ascii="Cambria Math" w:hAnsi="Cambria Math"/>
                        </w:rPr>
                      </m:ctrlPr>
                    </m:num>
                    <m:den>
                      <m:r>
                        <m:rPr/>
                        <w:rPr>
                          <w:rFonts w:ascii="Cambria Math" w:hAnsi="Cambria Math"/>
                        </w:rPr>
                        <m:t>E</m:t>
                      </m:r>
                      <m:ctrlPr>
                        <w:rPr>
                          <w:rFonts w:ascii="Cambria Math" w:hAnsi="Cambria Math"/>
                        </w:rPr>
                      </m:ctrlPr>
                    </m:den>
                  </m:f>
                  <m:ctrlPr>
                    <w:rPr>
                      <w:rFonts w:ascii="Cambria Math" w:hAnsi="Cambria Math"/>
                    </w:rPr>
                  </m:ctrlPr>
                </m:e>
              </m:d>
              <m:ctrlPr>
                <w:rPr>
                  <w:rFonts w:ascii="Cambria Math" w:hAnsi="Cambria Math"/>
                </w:rPr>
              </m:ctrlPr>
            </m:e>
          </m:d>
        </m:oMath>
      </m:oMathPara>
    </w:p>
    <w:p>
      <w:pPr>
        <w:rPr>
          <w:rFonts w:hint="default"/>
          <w:i w:val="0"/>
          <w:lang w:val="en-US" w:eastAsia="zh-CN"/>
        </w:rPr>
      </w:pPr>
    </w:p>
    <w:p>
      <w:pPr>
        <w:pStyle w:val="8"/>
        <w:rPr>
          <w:rFonts w:hint="default" w:hAnsi="Cambria Math"/>
          <w:i w:val="0"/>
          <w:lang w:val="en-US" w:eastAsia="zh-CN"/>
        </w:rPr>
      </w:pPr>
    </w:p>
    <w:p>
      <w:pPr>
        <w:pStyle w:val="8"/>
        <w:rPr>
          <w:rFonts w:hint="eastAsia" w:hAnsi="Cambria Math"/>
          <w:i w:val="0"/>
          <w:lang w:val="en-US" w:eastAsia="zh-CN"/>
        </w:rPr>
      </w:pPr>
    </w:p>
    <w:p>
      <w:pPr>
        <w:rPr>
          <w:rFonts w:hint="default" w:hAnsi="Cambria Math"/>
          <w:i w:val="0"/>
          <w:lang w:val="en-US" w:eastAsia="zh-CN"/>
        </w:rPr>
      </w:pPr>
    </w:p>
    <w:p>
      <w:pPr>
        <w:pStyle w:val="5"/>
        <w:bidi w:val="0"/>
        <w:rPr>
          <w:rFonts w:hint="eastAsia"/>
          <w:lang w:val="en-US" w:eastAsia="zh-CN"/>
        </w:rPr>
      </w:pPr>
      <w:r>
        <w:rPr>
          <w:rFonts w:hint="eastAsia"/>
          <w:lang w:val="en-US" w:eastAsia="zh-CN"/>
        </w:rPr>
        <w:t>3.1.2 矩阵形式推导</w:t>
      </w:r>
    </w:p>
    <w:p>
      <w:pPr>
        <w:rPr>
          <w:rFonts w:hint="eastAsia"/>
          <w:lang w:val="en-US" w:eastAsia="zh-CN"/>
        </w:rPr>
      </w:pPr>
      <w:r>
        <w:rPr>
          <w:rFonts w:hint="eastAsia"/>
          <w:lang w:val="en-US" w:eastAsia="zh-CN"/>
        </w:rPr>
        <w:t>先对三个板子进行推导，再进一步推广</w:t>
      </w:r>
    </w:p>
    <w:p>
      <w:pPr>
        <w:rPr>
          <w:rFonts w:hint="default"/>
          <w:lang w:val="en-US" w:eastAsia="zh-CN"/>
        </w:rPr>
      </w:pPr>
      <w:r>
        <w:rPr>
          <w:rFonts w:hint="eastAsia"/>
          <w:lang w:val="en-US" w:eastAsia="zh-CN"/>
        </w:rPr>
        <w:t>对于第一块板子有</w:t>
      </w:r>
    </w:p>
    <w:p>
      <w:pPr>
        <w:pStyle w:val="18"/>
        <w:rPr>
          <w:rFonts w:hAnsi="Cambria Math"/>
          <w:i w:val="0"/>
        </w:rPr>
      </w:pPr>
      <m:oMathPara>
        <m:oMathParaPr>
          <m:jc m:val="center"/>
        </m:oMathParaP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n.1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n</m:t>
              </m:r>
              <m:r>
                <m:rPr>
                  <m:sty m:val="p"/>
                </m:rPr>
                <w:rPr>
                  <w:rFonts w:ascii="Cambria Math" w:hAnsi="Cambria Math"/>
                </w:rPr>
                <m:t>.∞</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ctrlPr>
                <w:rPr>
                  <w:rFonts w:ascii="Cambria Math" w:hAnsi="Cambria Math"/>
                </w:rPr>
              </m:ctrlPr>
            </m:num>
            <m:den>
              <m:r>
                <m:rPr/>
                <w:rPr>
                  <w:rFonts w:ascii="Cambria Math" w:hAnsi="Cambria Math"/>
                </w:rPr>
                <m:t>2</m:t>
              </m:r>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num>
            <m:den>
              <m:r>
                <m:rPr/>
                <w:rPr>
                  <w:rFonts w:ascii="Cambria Math" w:hAnsi="Cambria Math"/>
                </w:rPr>
                <m:t>2π</m:t>
              </m:r>
              <m:ctrlPr>
                <w:rPr>
                  <w:rFonts w:ascii="Cambria Math" w:hAnsi="Cambria Math"/>
                </w:rPr>
              </m:ctrlPr>
            </m:den>
          </m:f>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12</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3</m:t>
                  </m:r>
                  <m:ctrlPr>
                    <w:rPr>
                      <w:rFonts w:ascii="Cambria Math" w:hAnsi="Cambria Math"/>
                    </w:rPr>
                  </m:ctrlPr>
                </m:sub>
              </m:sSub>
              <m:ctrlPr>
                <w:rPr>
                  <w:rFonts w:ascii="Cambria Math" w:hAnsi="Cambria Math"/>
                </w:rPr>
              </m:ctrlPr>
            </m:num>
            <m:den>
              <m:r>
                <m:rPr/>
                <w:rPr>
                  <w:rFonts w:ascii="Cambria Math" w:hAnsi="Cambria Math"/>
                </w:rPr>
                <m:t>2π</m:t>
              </m:r>
              <m:ctrlPr>
                <w:rPr>
                  <w:rFonts w:ascii="Cambria Math" w:hAnsi="Cambria Math"/>
                </w:rPr>
              </m:ctrlPr>
            </m:den>
          </m:f>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13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hint="eastAsia" w:ascii="Cambria Math" w:hAnsi="Cambria Math"/>
              <w:lang w:val="en-US" w:eastAsia="zh-CN"/>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0</m:t>
          </m:r>
        </m:oMath>
      </m:oMathPara>
    </w:p>
    <w:p>
      <w:pPr>
        <w:pStyle w:val="8"/>
        <w:numPr>
          <w:ilvl w:val="0"/>
          <w:numId w:val="7"/>
        </w:numPr>
        <w:rPr>
          <w:rFonts w:hint="eastAsia"/>
          <w:lang w:val="en-US" w:eastAsia="zh-CN"/>
        </w:rPr>
      </w:pPr>
      <w:r>
        <w:rPr>
          <w:rFonts w:hint="eastAsia"/>
          <w:lang w:val="en-US" w:eastAsia="zh-CN"/>
        </w:rPr>
        <w:t>三块板子同理，故</w:t>
      </w:r>
    </w:p>
    <w:p>
      <w:pPr>
        <w:pStyle w:val="18"/>
      </w:pPr>
      <m:oMathPara>
        <m:oMathParaPr>
          <m:jc m:val="center"/>
        </m:oMathParaPr>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π</m:t>
          </m:r>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12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3</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13</m:t>
              </m:r>
              <m:ctrlPr>
                <w:rPr>
                  <w:rFonts w:ascii="Cambria Math" w:hAnsi="Cambria Math"/>
                </w:rPr>
              </m:ctrlPr>
            </m:sub>
          </m:sSub>
          <m:r>
            <m:rPr>
              <m:sty m:val="p"/>
            </m:rPr>
            <w:rPr>
              <w:rFonts w:ascii="Cambria Math" w:hAnsi="Cambria Math"/>
            </w:rPr>
            <m:t>=−</m:t>
          </m:r>
          <m:r>
            <m:rPr/>
            <w:rPr>
              <w:rFonts w:ascii="Cambria Math" w:hAnsi="Cambria Math"/>
            </w:rPr>
            <m:t>2π</m:t>
          </m:r>
          <m:sSub>
            <m:sSubPr>
              <m:ctrlPr>
                <w:rPr>
                  <w:rFonts w:ascii="Cambria Math" w:hAnsi="Cambria Math"/>
                </w:rPr>
              </m:ctrlPr>
            </m:sSubPr>
            <m:e>
              <m:r>
                <m:rPr/>
                <w:rPr>
                  <w:rFonts w:ascii="Cambria Math" w:hAnsi="Cambria Math"/>
                </w:rPr>
                <m:t>V</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hint="eastAsia" w:ascii="Cambria Math" w:hAnsi="Cambria Math"/>
              <w:lang w:val="en-US" w:eastAsia="zh-CN"/>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18"/>
      </w:pPr>
      <m:oMathPara>
        <m:oMathParaPr>
          <m:jc m:val="center"/>
        </m:oMathParaPr>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21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π</m:t>
          </m:r>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3</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23</m:t>
              </m:r>
              <m:ctrlPr>
                <w:rPr>
                  <w:rFonts w:ascii="Cambria Math" w:hAnsi="Cambria Math"/>
                </w:rPr>
              </m:ctrlPr>
            </m:sub>
          </m:sSub>
          <m:r>
            <m:rPr>
              <m:sty m:val="p"/>
            </m:rPr>
            <w:rPr>
              <w:rFonts w:ascii="Cambria Math" w:hAnsi="Cambria Math"/>
            </w:rPr>
            <m:t>=−</m:t>
          </m:r>
          <m:r>
            <m:rPr/>
            <w:rPr>
              <w:rFonts w:ascii="Cambria Math" w:hAnsi="Cambria Math"/>
            </w:rPr>
            <m:t>2π</m:t>
          </m:r>
          <m:sSub>
            <m:sSubPr>
              <m:ctrlPr>
                <w:rPr>
                  <w:rFonts w:ascii="Cambria Math" w:hAnsi="Cambria Math"/>
                </w:rPr>
              </m:ctrlPr>
            </m:sSubPr>
            <m:e>
              <m:r>
                <m:rPr/>
                <w:rPr>
                  <w:rFonts w:ascii="Cambria Math" w:hAnsi="Cambria Math"/>
                </w:rPr>
                <m:t>V</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hint="default" w:ascii="Cambria Math" w:hAnsi="Cambria Math"/>
              <w:lang w:val="en-US" w:eastAsia="zh-CN"/>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18"/>
        <w:rPr>
          <w:rFonts w:hAnsi="Cambria Math"/>
          <w:i w:val="0"/>
        </w:rPr>
      </w:pPr>
      <m:oMathPara>
        <m:oMathParaPr>
          <m:jc m:val="center"/>
        </m:oMathParaPr>
        <m:oMath>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31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32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3</m:t>
              </m:r>
              <m:ctrlPr>
                <w:rPr>
                  <w:rFonts w:ascii="Cambria Math" w:hAnsi="Cambria Math"/>
                </w:rPr>
              </m:ctrlPr>
            </m:sub>
          </m:sSub>
          <m:r>
            <m:rPr/>
            <w:rPr>
              <w:rFonts w:ascii="Cambria Math" w:hAnsi="Cambria Math"/>
            </w:rPr>
            <m:t>π</m:t>
          </m:r>
          <m:r>
            <m:rPr>
              <m:sty m:val="p"/>
            </m:rPr>
            <w:rPr>
              <w:rFonts w:ascii="Cambria Math" w:hAnsi="Cambria Math"/>
            </w:rPr>
            <m:t>=−</m:t>
          </m:r>
          <m:r>
            <m:rPr/>
            <w:rPr>
              <w:rFonts w:ascii="Cambria Math" w:hAnsi="Cambria Math"/>
            </w:rPr>
            <m:t>2π</m:t>
          </m:r>
          <m:sSub>
            <m:sSubPr>
              <m:ctrlPr>
                <w:rPr>
                  <w:rFonts w:ascii="Cambria Math" w:hAnsi="Cambria Math"/>
                </w:rPr>
              </m:ctrlPr>
            </m:sSubPr>
            <m:e>
              <m:r>
                <m:rPr/>
                <w:rPr>
                  <w:rFonts w:ascii="Cambria Math" w:hAnsi="Cambria Math"/>
                </w:rPr>
                <m:t>V</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hint="default" w:ascii="Cambria Math" w:hAnsi="Cambria Math"/>
              <w:lang w:val="en-US" w:eastAsia="zh-CN"/>
            </w:rPr>
            <m:t>cos</m:t>
          </m:r>
          <m:sSub>
            <m:sSubPr>
              <m:ctrlPr>
                <w:rPr>
                  <w:rFonts w:ascii="Cambria Math" w:hAnsi="Cambria Math"/>
                </w:rPr>
              </m:ctrlPr>
            </m:sSubPr>
            <m:e>
              <m:r>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rPr>
              </m:ctrlPr>
            </m:sub>
          </m:sSub>
        </m:oMath>
      </m:oMathPara>
    </w:p>
    <w:p>
      <w:pPr>
        <w:pStyle w:val="8"/>
        <w:rPr>
          <w:rFonts w:hint="eastAsia"/>
          <w:lang w:val="en-US" w:eastAsia="zh-CN"/>
        </w:rPr>
      </w:pPr>
      <w:r>
        <w:rPr>
          <w:rFonts w:hint="eastAsia"/>
          <w:lang w:val="en-US" w:eastAsia="zh-CN"/>
        </w:rPr>
        <w:t>化成矩阵形式为</w:t>
      </w:r>
    </w:p>
    <w:p>
      <w:pPr>
        <w:pStyle w:val="8"/>
        <w:rPr>
          <w:rFonts w:hAnsi="Cambria Math"/>
          <w:i w:val="0"/>
        </w:rPr>
      </w:pPr>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π</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21</m:t>
                        </m:r>
                        <m:ctrlPr>
                          <w:rPr>
                            <w:rFonts w:ascii="Cambria Math" w:hAnsi="Cambria Math"/>
                            <w:i/>
                          </w:rPr>
                        </m:ctrlPr>
                      </m:sub>
                    </m:sSub>
                    <m:ctrlPr>
                      <w:rPr>
                        <w:rFonts w:ascii="Cambria Math" w:hAnsi="Cambria Math"/>
                        <w:i/>
                      </w:rPr>
                    </m:ctrlPr>
                  </m:e>
                  <m:e>
                    <m:r>
                      <m:rPr>
                        <m:sty m:val="p"/>
                      </m:rPr>
                      <w:rPr>
                        <w:rFonts w:ascii="Cambria Math" w:hAnsi="Cambria Math"/>
                      </w:rPr>
                      <m:t>π</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23</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32</m:t>
                        </m:r>
                        <m:ctrlPr>
                          <w:rPr>
                            <w:rFonts w:ascii="Cambria Math" w:hAnsi="Cambria Math"/>
                            <w:i/>
                          </w:rPr>
                        </m:ctrlPr>
                      </m:sub>
                    </m:sSub>
                    <m:ctrlPr>
                      <w:rPr>
                        <w:rFonts w:ascii="Cambria Math" w:hAnsi="Cambria Math"/>
                        <w:i/>
                      </w:rPr>
                    </m:ctrlPr>
                  </m:e>
                  <m:e>
                    <m:r>
                      <m:rPr>
                        <m:sty m:val="p"/>
                      </m:rPr>
                      <w:rPr>
                        <w:rFonts w:ascii="Cambria Math" w:hAnsi="Cambria Math"/>
                      </w:rPr>
                      <m:t>π</m:t>
                    </m:r>
                    <m:ctrlPr>
                      <w:rPr>
                        <w:rFonts w:ascii="Cambria Math" w:hAnsi="Cambria Math"/>
                        <w:i/>
                      </w:rPr>
                    </m:ctrlPr>
                  </m:e>
                </m:mr>
              </m:m>
              <m:ctrlPr>
                <w:rPr>
                  <w:rFonts w:ascii="Cambria Math" w:hAnsi="Cambria Math"/>
                  <w:i/>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rPr>
                    </m:ctrlPr>
                  </m:e>
                </m:mr>
              </m:m>
              <m:ctrlPr>
                <w:rPr>
                  <w:rFonts w:ascii="Cambria Math" w:hAnsi="Cambria Math"/>
                </w:rPr>
              </m:ctrlPr>
            </m:e>
          </m:d>
          <m:r>
            <m:rPr/>
            <w:rPr>
              <w:rFonts w:ascii="Cambria Math" w:hAnsi="Cambria Math"/>
            </w:rPr>
            <m:t>=</m:t>
          </m:r>
          <w:bookmarkStart w:id="67" w:name="_Hlk153961977"/>
          <m:d>
            <m:dPr>
              <m:begChr m:val="["/>
              <m:endChr m:val="]"/>
              <m:ctrlPr>
                <w:rPr>
                  <w:rFonts w:ascii="Cambria Math" w:hAnsi="Cambria Math"/>
                </w:rPr>
              </m:ctrlPr>
            </m:dPr>
            <m:e>
              <m:m>
                <m:mPr>
                  <m:mcs>
                    <m:mc>
                      <m:mcPr>
                        <m:count m:val="1"/>
                        <m:mcJc m:val="center"/>
                      </m:mcPr>
                    </m:mc>
                  </m:mcs>
                  <m:ctrlPr>
                    <w:rPr>
                      <w:rFonts w:ascii="Cambria Math" w:hAnsi="Cambria Math"/>
                    </w:rPr>
                  </m:ctrlPr>
                </m:mPr>
                <m:mr>
                  <m:e>
                    <m:r>
                      <m:rPr/>
                      <w:rPr>
                        <w:rFonts w:ascii="Cambria Math" w:hAnsi="Cambria Math"/>
                      </w:rPr>
                      <m:t>−2</m:t>
                    </m:r>
                    <m:r>
                      <m:rPr>
                        <m:sty m:val="p"/>
                      </m:rPr>
                      <w:rPr>
                        <w:rFonts w:ascii="Cambria Math" w:hAnsi="Cambria Math"/>
                      </w:rPr>
                      <m:t>π</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ctrlPr>
                      <w:rPr>
                        <w:rFonts w:ascii="Cambria Math" w:hAnsi="Cambria Math"/>
                        <w:i/>
                      </w:rPr>
                    </m:ctrlPr>
                  </m:e>
                </m:mr>
                <m:mr>
                  <m:e>
                    <m:r>
                      <m:rPr/>
                      <w:rPr>
                        <w:rFonts w:ascii="Cambria Math" w:hAnsi="Cambria Math"/>
                      </w:rPr>
                      <m:t>−2</m:t>
                    </m:r>
                    <m:r>
                      <m:rPr>
                        <m:sty m:val="p"/>
                      </m:rPr>
                      <w:rPr>
                        <w:rFonts w:ascii="Cambria Math" w:hAnsi="Cambria Math"/>
                      </w:rPr>
                      <m:t>π</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ctrlPr>
                      <w:rPr>
                        <w:rFonts w:ascii="Cambria Math" w:hAnsi="Cambria Math"/>
                      </w:rPr>
                    </m:ctrlPr>
                  </m:e>
                </m:mr>
                <m:mr>
                  <m:e>
                    <m:r>
                      <m:rPr/>
                      <w:rPr>
                        <w:rFonts w:ascii="Cambria Math" w:hAnsi="Cambria Math"/>
                      </w:rPr>
                      <m:t>−2</m:t>
                    </m:r>
                    <m:r>
                      <m:rPr>
                        <m:sty m:val="p"/>
                      </m:rPr>
                      <w:rPr>
                        <w:rFonts w:ascii="Cambria Math" w:hAnsi="Cambria Math"/>
                      </w:rPr>
                      <m:t>π</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ctrlPr>
                      <w:rPr>
                        <w:rFonts w:ascii="Cambria Math" w:hAnsi="Cambria Math"/>
                        <w:i/>
                      </w:rPr>
                    </m:ctrlPr>
                    <w:bookmarkEnd w:id="67"/>
                  </m:e>
                </m:mr>
              </m:m>
              <m:ctrlPr>
                <w:rPr>
                  <w:rFonts w:ascii="Cambria Math" w:hAnsi="Cambria Math"/>
                  <w:i/>
                </w:rPr>
              </m:ctrlPr>
            </m:e>
          </m:d>
        </m:oMath>
      </m:oMathPara>
    </w:p>
    <w:p>
      <w:pPr>
        <w:pStyle w:val="8"/>
        <w:rPr>
          <w:rFonts w:hint="eastAsia" w:hAnsi="Cambria Math"/>
          <w:i w:val="0"/>
          <w:lang w:val="en-US" w:eastAsia="zh-CN"/>
        </w:rPr>
      </w:pPr>
      <w:r>
        <w:rPr>
          <w:rFonts w:hint="eastAsia" w:hAnsi="Cambria Math"/>
          <w:i w:val="0"/>
          <w:lang w:val="en-US" w:eastAsia="zh-CN"/>
        </w:rPr>
        <w:t>加入库塔条件后</w:t>
      </w:r>
    </w:p>
    <w:p>
      <w:pPr>
        <w:pStyle w:val="18"/>
      </w:pPr>
      <m:oMathPara>
        <m:oMath>
          <m:r>
            <m:rPr>
              <m:sty m:val="p"/>
            </m:rPr>
            <w:rPr>
              <w:rFonts w:ascii="Cambria Math" w:hAnsi="Cambria Math"/>
            </w:rPr>
            <m:t>A=</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π</m:t>
                    </m:r>
                    <m:ctrlPr>
                      <w:rPr>
                        <w:rFonts w:ascii="Cambria Math" w:hAnsi="Cambria Math"/>
                      </w:rPr>
                    </m:ctrlPr>
                  </m:e>
                  <m:e>
                    <m:sSub>
                      <m:sSubPr>
                        <m:ctrlPr>
                          <w:rPr>
                            <w:rFonts w:ascii="Cambria Math" w:hAnsi="Cambria Math"/>
                          </w:rPr>
                        </m:ctrlPr>
                      </m:sSubPr>
                      <m:e>
                        <m:r>
                          <m:rPr>
                            <m:sty m:val="p"/>
                          </m:rPr>
                          <w:rPr>
                            <w:rFonts w:ascii="Cambria Math" w:hAnsi="Cambria Math"/>
                          </w:rPr>
                          <m:t>I</m:t>
                        </m:r>
                        <m:ctrlPr>
                          <w:rPr>
                            <w:rFonts w:ascii="Cambria Math" w:hAnsi="Cambria Math"/>
                          </w:rPr>
                        </m:ctrlPr>
                      </m:e>
                      <m:sub>
                        <m:r>
                          <m:rPr>
                            <m:sty m:val="p"/>
                          </m:rPr>
                          <w:rPr>
                            <w:rFonts w:ascii="Cambria Math" w:hAnsi="Cambria Math"/>
                          </w:rPr>
                          <m:t>12</m:t>
                        </m:r>
                        <m:ctrlPr>
                          <w:rPr>
                            <w:rFonts w:ascii="Cambria Math" w:hAnsi="Cambria Math"/>
                          </w:rPr>
                        </m:ctrlPr>
                      </m:sub>
                    </m:sSub>
                    <m:ctrlPr>
                      <w:rPr>
                        <w:rFonts w:ascii="Cambria Math" w:hAnsi="Cambria Math"/>
                      </w:rPr>
                    </m:ctrlPr>
                  </m:e>
                  <m:e>
                    <m:sSub>
                      <m:sSubPr>
                        <m:ctrlPr>
                          <w:rPr>
                            <w:rFonts w:ascii="Cambria Math" w:hAnsi="Cambria Math"/>
                          </w:rPr>
                        </m:ctrlPr>
                      </m:sSubPr>
                      <m:e>
                        <m:r>
                          <m:rPr>
                            <m:sty m:val="p"/>
                          </m:rPr>
                          <w:rPr>
                            <w:rFonts w:ascii="Cambria Math" w:hAnsi="Cambria Math"/>
                          </w:rPr>
                          <m:t>I</m:t>
                        </m:r>
                        <m:ctrlPr>
                          <w:rPr>
                            <w:rFonts w:ascii="Cambria Math" w:hAnsi="Cambria Math"/>
                          </w:rPr>
                        </m:ctrlPr>
                      </m:e>
                      <m:sub>
                        <m:r>
                          <m:rPr>
                            <m:sty m:val="p"/>
                          </m:rPr>
                          <w:rPr>
                            <w:rFonts w:ascii="Cambria Math" w:hAnsi="Cambria Math"/>
                          </w:rPr>
                          <m:t>13</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I</m:t>
                        </m:r>
                        <m:ctrlPr>
                          <w:rPr>
                            <w:rFonts w:ascii="Cambria Math" w:hAnsi="Cambria Math"/>
                          </w:rPr>
                        </m:ctrlPr>
                      </m:e>
                      <m:sub>
                        <m:r>
                          <m:rPr>
                            <m:sty m:val="p"/>
                          </m:rPr>
                          <w:rPr>
                            <w:rFonts w:ascii="Cambria Math" w:hAnsi="Cambria Math"/>
                          </w:rPr>
                          <m:t>21</m:t>
                        </m:r>
                        <m:ctrlPr>
                          <w:rPr>
                            <w:rFonts w:ascii="Cambria Math" w:hAnsi="Cambria Math"/>
                          </w:rPr>
                        </m:ctrlPr>
                      </m:sub>
                    </m:sSub>
                    <m:ctrlPr>
                      <w:rPr>
                        <w:rFonts w:ascii="Cambria Math" w:hAnsi="Cambria Math"/>
                      </w:rPr>
                    </m:ctrlPr>
                  </m:e>
                  <m:e>
                    <m:r>
                      <m:rPr>
                        <m:sty m:val="p"/>
                      </m:rPr>
                      <w:rPr>
                        <w:rFonts w:ascii="Cambria Math" w:hAnsi="Cambria Math"/>
                      </w:rPr>
                      <m:t>π</m:t>
                    </m:r>
                    <m:ctrlPr>
                      <w:rPr>
                        <w:rFonts w:ascii="Cambria Math" w:hAnsi="Cambria Math"/>
                      </w:rPr>
                    </m:ctrlPr>
                  </m:e>
                  <m:e>
                    <m:sSub>
                      <m:sSubPr>
                        <m:ctrlPr>
                          <w:rPr>
                            <w:rFonts w:ascii="Cambria Math" w:hAnsi="Cambria Math"/>
                          </w:rPr>
                        </m:ctrlPr>
                      </m:sSubPr>
                      <m:e>
                        <m:r>
                          <m:rPr>
                            <m:sty m:val="p"/>
                          </m:rPr>
                          <w:rPr>
                            <w:rFonts w:ascii="Cambria Math" w:hAnsi="Cambria Math"/>
                          </w:rPr>
                          <m:t>I</m:t>
                        </m:r>
                        <m:ctrlPr>
                          <w:rPr>
                            <w:rFonts w:ascii="Cambria Math" w:hAnsi="Cambria Math"/>
                          </w:rPr>
                        </m:ctrlPr>
                      </m:e>
                      <m:sub>
                        <m:r>
                          <m:rPr>
                            <m:sty m:val="p"/>
                          </m:rPr>
                          <w:rPr>
                            <w:rFonts w:ascii="Cambria Math" w:hAnsi="Cambria Math"/>
                          </w:rPr>
                          <m:t>23</m:t>
                        </m:r>
                        <m:ctrlPr>
                          <w:rPr>
                            <w:rFonts w:ascii="Cambria Math" w:hAnsi="Cambria Math"/>
                          </w:rPr>
                        </m:ctrlPr>
                      </m:sub>
                    </m:sSub>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−2π</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hint="eastAsia"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sin</m:t>
                        </m:r>
                        <m:ctrlPr>
                          <w:rPr>
                            <w:rFonts w:ascii="Cambria Math" w:hAnsi="Cambria Math"/>
                            <w:i/>
                          </w:rPr>
                        </m:ctrlPr>
                      </m:fName>
                      <m:e>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func>
                    <m:ctrlPr>
                      <w:rPr>
                        <w:rFonts w:ascii="Cambria Math" w:hAnsi="Cambria Math"/>
                        <w:i/>
                      </w:rPr>
                    </m:ctrlPr>
                  </m:e>
                </m:mr>
                <m:mr>
                  <m:e>
                    <m:r>
                      <m:rPr/>
                      <w:rPr>
                        <w:rFonts w:ascii="Cambria Math" w:hAnsi="Cambria Math"/>
                      </w:rPr>
                      <m:t>−2π</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hint="eastAsia" w:ascii="Cambria Math" w:hAnsi="Cambria Math"/>
                          </w:rPr>
                          <m:t>∞</m:t>
                        </m:r>
                        <m:ctrlPr>
                          <w:rPr>
                            <w:rFonts w:ascii="Cambria Math" w:hAnsi="Cambria Math"/>
                            <w:i/>
                          </w:rPr>
                        </m:ctrlPr>
                      </m:sub>
                    </m:sSub>
                    <m:func>
                      <m:funcPr>
                        <m:ctrlPr>
                          <w:rPr>
                            <w:rFonts w:ascii="Cambria Math" w:hAnsi="Cambria Math"/>
                            <w:i/>
                          </w:rPr>
                        </m:ctrlPr>
                      </m:funcPr>
                      <m:fName>
                        <m:r>
                          <m:rPr/>
                          <w:rPr>
                            <w:rFonts w:ascii="Cambria Math" w:hAnsi="Cambria Math"/>
                          </w:rPr>
                          <m:t>sin</m:t>
                        </m:r>
                        <m:ctrlPr>
                          <w:rPr>
                            <w:rFonts w:ascii="Cambria Math" w:hAnsi="Cambria Math"/>
                            <w:i/>
                          </w:rPr>
                        </m:ctrlPr>
                      </m:fName>
                      <m:e>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func>
                    <m:ctrlPr>
                      <w:rPr>
                        <w:rFonts w:ascii="Cambria Math" w:hAnsi="Cambria Math"/>
                        <w:i/>
                      </w:rPr>
                    </m:ctrlPr>
                  </m:e>
                </m:mr>
                <m:mr>
                  <m:e>
                    <m:r>
                      <m:rPr/>
                      <w:rPr>
                        <w:rFonts w:ascii="Cambria Math" w:hAnsi="Cambria Math"/>
                      </w:rPr>
                      <m:t>0</m:t>
                    </m:r>
                    <m:ctrlPr>
                      <w:rPr>
                        <w:rFonts w:ascii="Cambria Math" w:hAnsi="Cambria Math"/>
                        <w:i/>
                      </w:rPr>
                    </m:ctrlPr>
                  </m:e>
                </m:mr>
              </m:m>
              <m:ctrlPr>
                <w:rPr>
                  <w:rFonts w:ascii="Cambria Math" w:hAnsi="Cambria Math"/>
                  <w:i/>
                </w:rPr>
              </m:ctrlPr>
            </m:e>
          </m:d>
        </m:oMath>
      </m:oMathPara>
    </w:p>
    <w:p>
      <w:pPr>
        <w:pStyle w:val="8"/>
        <w:rPr>
          <w:rFonts w:hint="eastAsia" w:hAnsi="Cambria Math"/>
          <w:i w:val="0"/>
          <w:lang w:val="en-US" w:eastAsia="zh-CN"/>
        </w:rPr>
      </w:pPr>
      <w:r>
        <w:rPr>
          <w:rFonts w:hint="eastAsia" w:hAnsi="Cambria Math"/>
          <w:i w:val="0"/>
          <w:lang w:val="en-US" w:eastAsia="zh-CN"/>
        </w:rPr>
        <w:t>对三个板子情况作进一步的拓展，得</w:t>
      </w:r>
    </w:p>
    <w:p>
      <w:pPr>
        <w:pStyle w:val="18"/>
        <w:rPr>
          <w:rFonts w:hAnsi="Cambria Math"/>
          <w:b w:val="0"/>
          <w:i w:val="0"/>
        </w:rPr>
      </w:pPr>
      <m:oMathPara>
        <m:oMathParaPr>
          <m:jc m:val="center"/>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π</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1n</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21</m:t>
                        </m:r>
                        <m:ctrlPr>
                          <w:rPr>
                            <w:rFonts w:ascii="Cambria Math" w:hAnsi="Cambria Math"/>
                            <w:i/>
                          </w:rPr>
                        </m:ctrlPr>
                      </m:sub>
                    </m:sSub>
                    <m:ctrlPr>
                      <w:rPr>
                        <w:rFonts w:ascii="Cambria Math" w:hAnsi="Cambria Math"/>
                        <w:i/>
                      </w:rPr>
                    </m:ctrlPr>
                  </m:e>
                  <m:e>
                    <m:r>
                      <m:rPr>
                        <m:sty m:val="p"/>
                      </m:rPr>
                      <w:rPr>
                        <w:rFonts w:ascii="Cambria Math" w:hAnsi="Cambria Math"/>
                      </w:rPr>
                      <m:t>π</m:t>
                    </m:r>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2n</m:t>
                        </m:r>
                        <m:ctrlPr>
                          <w:rPr>
                            <w:rFonts w:ascii="Cambria Math" w:hAnsi="Cambria Math"/>
                            <w:i/>
                          </w:rPr>
                        </m:ctrlPr>
                      </m:sub>
                    </m:sSub>
                    <m:ctrlPr>
                      <w:rPr>
                        <w:rFonts w:ascii="Cambria Math" w:hAnsi="Cambria Math"/>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n1</m:t>
                        </m:r>
                        <m:ctrlPr>
                          <w:rPr>
                            <w:rFonts w:ascii="Cambria Math" w:hAnsi="Cambria Math"/>
                            <w:i/>
                          </w:rPr>
                        </m:ctrlPr>
                      </m:sub>
                    </m:sSub>
                    <m:ctrlPr>
                      <w:rPr>
                        <w:rFonts w:ascii="Cambria Math" w:hAnsi="Cambria Math"/>
                        <w:i/>
                      </w:rPr>
                    </m:ctrlPr>
                  </m:e>
                  <m:e>
                    <m:r>
                      <m:rPr>
                        <m:sty m:val="p"/>
                      </m:rPr>
                      <w:rPr>
                        <w:rFonts w:hint="eastAsia" w:ascii="Cambria Math" w:hAnsi="Cambria Math"/>
                      </w:rPr>
                      <m:t>…</m:t>
                    </m:r>
                    <m:ctrlPr>
                      <w:rPr>
                        <w:rFonts w:ascii="Cambria Math" w:hAnsi="Cambria Math"/>
                        <w:i/>
                      </w:rPr>
                    </m:ctrlPr>
                  </m:e>
                  <m:e>
                    <m:r>
                      <m:rPr>
                        <m:sty m:val="p"/>
                      </m:rPr>
                      <w:rPr>
                        <w:rFonts w:hint="eastAsia" w:ascii="Cambria Math" w:hAnsi="Cambria Math"/>
                      </w:rPr>
                      <m:t>…</m:t>
                    </m:r>
                    <m:ctrlPr>
                      <w:rPr>
                        <w:rFonts w:ascii="Cambria Math" w:hAnsi="Cambria Math"/>
                        <w:i/>
                      </w:rPr>
                    </m:ctrlPr>
                  </m:e>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nn</m:t>
                        </m:r>
                        <m:ctrlPr>
                          <w:rPr>
                            <w:rFonts w:ascii="Cambria Math" w:hAnsi="Cambria Math"/>
                            <w:i/>
                          </w:rPr>
                        </m:ctrlPr>
                      </m:sub>
                    </m:sSub>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m:sty m:val="p"/>
                      </m:rPr>
                      <w:rPr>
                        <w:rFonts w:hint="eastAsia"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m:sty m:val="p"/>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m:sty m:val="p"/>
                          </m:rPr>
                          <w:rPr>
                            <w:rFonts w:ascii="Cambria Math" w:hAnsi="Cambria Math"/>
                          </w:rPr>
                          <m:t>λ</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rPr>
                    </m:ctrlPr>
                  </m:e>
                </m:mr>
                <m:mr>
                  <m:e>
                    <m:r>
                      <m:rPr>
                        <m:sty m:val="p"/>
                      </m:rPr>
                      <w:rPr>
                        <w:rFonts w:ascii="Cambria Math" w:hAnsi="Cambria Math"/>
                      </w:rPr>
                      <m:t>⋮</m:t>
                    </m:r>
                    <m:ctrlPr>
                      <w:rPr>
                        <w:rFonts w:ascii="Cambria Math" w:hAnsi="Cambria Math"/>
                      </w:rPr>
                    </m:ctrlPr>
                  </m:e>
                </m:mr>
                <m:mr>
                  <m:e>
                    <m:r>
                      <m:rPr/>
                      <w:rPr>
                        <w:rFonts w:ascii="Cambria Math" w:hAnsi="Cambria Math"/>
                      </w:rPr>
                      <m:t>0</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i/>
                      </w:rPr>
                    </m:ctrlPr>
                  </m:e>
                </m:m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i</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rPr>
                    </m:ctrlPr>
                  </m:e>
                </m:mr>
                <m:mr>
                  <m:e>
                    <m:r>
                      <m:rPr>
                        <m:sty m:val="p"/>
                      </m:rPr>
                      <w:rPr>
                        <w:rFonts w:ascii="Cambria Math" w:hAnsi="Cambria Math"/>
                      </w:rPr>
                      <m:t>⋮</m:t>
                    </m:r>
                    <m:ctrlPr>
                      <w:rPr>
                        <w:rFonts w:ascii="Cambria Math" w:hAnsi="Cambria Math"/>
                      </w:rPr>
                    </m:ctrlPr>
                  </m:e>
                </m:mr>
                <m:mr>
                  <m:e>
                    <m:r>
                      <m:rPr>
                        <m:sty m:val="p"/>
                      </m:rPr>
                      <w:rPr>
                        <w:rFonts w:ascii="Cambria Math" w:hAnsi="Cambria Math"/>
                      </w:rPr>
                      <m:t>⋮</m:t>
                    </m:r>
                    <m:ctrlPr>
                      <w:rPr>
                        <w:rFonts w:ascii="Cambria Math" w:hAnsi="Cambria Math"/>
                        <w:i/>
                      </w:rPr>
                    </m:ctrlPr>
                  </m:e>
                </m:mr>
                <m:mr>
                  <m:e>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m:sty m:val="p"/>
                          </m:rPr>
                          <w:rPr>
                            <w:rFonts w:hint="eastAsia" w:ascii="Cambria Math" w:hAnsi="Cambria Math"/>
                          </w:rPr>
                          <m:t>∞</m:t>
                        </m:r>
                        <m:ctrlPr>
                          <w:rPr>
                            <w:rFonts w:ascii="Cambria Math" w:hAnsi="Cambria Math"/>
                            <w:i/>
                          </w:rPr>
                        </m:ctrlPr>
                      </m:sub>
                    </m:sSub>
                    <m:func>
                      <m:funcPr>
                        <m:ctrlPr>
                          <w:rPr>
                            <w:rFonts w:ascii="Cambria Math" w:hAnsi="Cambria Math"/>
                          </w:rPr>
                        </m:ctrlPr>
                      </m:funcPr>
                      <m:fName>
                        <m:r>
                          <m:rPr>
                            <m:sty m:val="p"/>
                          </m:rPr>
                          <w:rPr>
                            <w:rFonts w:ascii="Cambria Math" w:hAnsi="Cambria Math"/>
                          </w:rPr>
                          <m:t>sin</m:t>
                        </m:r>
                        <m:ctrlPr>
                          <w:rPr>
                            <w:rFonts w:ascii="Cambria Math" w:hAnsi="Cambria Math"/>
                          </w:rPr>
                        </m:ctrlPr>
                      </m:fName>
                      <m:e>
                        <m:sSub>
                          <m:sSubPr>
                            <m:ctrlPr>
                              <w:rPr>
                                <w:rFonts w:ascii="Cambria Math" w:hAnsi="Cambria Math"/>
                                <w:i/>
                              </w:rPr>
                            </m:ctrlPr>
                          </m:sSubPr>
                          <m:e>
                            <m:r>
                              <m:rPr>
                                <m:sty m:val="p"/>
                              </m:rPr>
                              <w:rPr>
                                <w:rFonts w:ascii="Cambria Math" w:hAnsi="Cambria Math"/>
                              </w:rPr>
                              <m:t>β</m:t>
                            </m:r>
                            <m:ctrlPr>
                              <w:rPr>
                                <w:rFonts w:ascii="Cambria Math" w:hAnsi="Cambria Math"/>
                              </w:rPr>
                            </m:ctrlPr>
                          </m:e>
                          <m:sub>
                            <m:r>
                              <m:rPr/>
                              <w:rPr>
                                <w:rFonts w:ascii="Cambria Math" w:hAnsi="Cambria Math"/>
                              </w:rPr>
                              <m:t>n</m:t>
                            </m:r>
                            <m:ctrlPr>
                              <w:rPr>
                                <w:rFonts w:ascii="Cambria Math" w:hAnsi="Cambria Math"/>
                                <w:i/>
                              </w:rPr>
                            </m:ctrlPr>
                          </m:sub>
                        </m:sSub>
                        <m:ctrlPr>
                          <w:rPr>
                            <w:rFonts w:ascii="Cambria Math" w:hAnsi="Cambria Math"/>
                          </w:rPr>
                        </m:ctrlPr>
                      </m:e>
                    </m:func>
                    <m:r>
                      <m:rPr>
                        <m:sty m:val="p"/>
                      </m:rPr>
                      <w:rPr>
                        <w:rFonts w:ascii="Cambria Math" w:hAnsi="Cambria Math"/>
                      </w:rPr>
                      <m:t>⋅</m:t>
                    </m:r>
                    <m:r>
                      <m:rPr/>
                      <w:rPr>
                        <w:rFonts w:ascii="Cambria Math" w:hAnsi="Cambria Math"/>
                      </w:rPr>
                      <m:t>2</m:t>
                    </m:r>
                    <m:r>
                      <m:rPr>
                        <m:sty m:val="p"/>
                      </m:rPr>
                      <w:rPr>
                        <w:rFonts w:ascii="Cambria Math" w:hAnsi="Cambria Math"/>
                      </w:rPr>
                      <m:t>π</m:t>
                    </m:r>
                    <m:ctrlPr>
                      <w:rPr>
                        <w:rFonts w:ascii="Cambria Math" w:hAnsi="Cambria Math"/>
                      </w:rPr>
                    </m:ctrlPr>
                  </m:e>
                </m:mr>
                <m:mr>
                  <m:e>
                    <m:r>
                      <m:rPr/>
                      <w:rPr>
                        <w:rFonts w:ascii="Cambria Math" w:hAnsi="Cambria Math"/>
                      </w:rPr>
                      <m:t>0</m:t>
                    </m:r>
                    <m:ctrlPr>
                      <w:rPr>
                        <w:rFonts w:ascii="Cambria Math" w:hAnsi="Cambria Math"/>
                        <w:i/>
                      </w:rPr>
                    </m:ctrlPr>
                  </m:e>
                </m:mr>
              </m:m>
              <m:ctrlPr>
                <w:rPr>
                  <w:rFonts w:ascii="Cambria Math" w:hAnsi="Cambria Math"/>
                  <w:i/>
                </w:rPr>
              </m:ctrlPr>
            </m:e>
          </m:d>
          <m:r>
            <m:rPr>
              <m:sty m:val="p"/>
            </m:rPr>
            <w:rPr>
              <w:rFonts w:ascii="Cambria Math" w:hAnsi="Cambria Math"/>
            </w:rPr>
            <m:t>A⋅</m:t>
          </m:r>
          <m:r>
            <m:rPr/>
            <w:rPr>
              <w:rFonts w:ascii="Cambria Math" w:hAnsi="Cambria Math"/>
            </w:rPr>
            <m:t>X</m:t>
          </m:r>
          <m:r>
            <m:rPr>
              <m:sty m:val="p"/>
            </m:rPr>
            <w:rPr>
              <w:rFonts w:ascii="Cambria Math" w:hAnsi="Cambria Math"/>
            </w:rPr>
            <m:t>=b</m:t>
          </m:r>
        </m:oMath>
      </m:oMathPara>
    </w:p>
    <w:p>
      <w:pPr>
        <w:pStyle w:val="8"/>
        <w:rPr>
          <w:rFonts w:hint="default" w:eastAsiaTheme="minorEastAsia"/>
          <w:lang w:val="en-US" w:eastAsia="zh-CN"/>
        </w:rPr>
      </w:pPr>
      <w:r>
        <w:rPr>
          <w:rFonts w:hint="eastAsia" w:hAnsi="Cambria Math"/>
          <w:b w:val="0"/>
          <w:i w:val="0"/>
          <w:lang w:val="en-US" w:eastAsia="zh-CN"/>
        </w:rPr>
        <w:t>计算得：</w:t>
      </w:r>
    </w:p>
    <w:p>
      <w:pPr>
        <w:pStyle w:val="18"/>
      </w:pPr>
      <m:oMathPara>
        <m:oMathParaPr>
          <m:jc m:val="center"/>
        </m:oMathParaPr>
        <m:oMath>
          <m:r>
            <m:rPr/>
            <w:rPr>
              <w:rFonts w:ascii="Cambria Math" w:hAnsi="Cambria Math"/>
            </w:rPr>
            <m:t>λ</m:t>
          </m:r>
          <m:r>
            <m:rPr>
              <m:sty m:val="p"/>
            </m:rPr>
            <w:rPr>
              <w:rFonts w:ascii="Cambria Math" w:hAnsi="Cambria Math"/>
            </w:rPr>
            <m:t>=</m:t>
          </m:r>
          <m:sSup>
            <m:sSupPr>
              <m:ctrlPr>
                <w:rPr>
                  <w:rFonts w:ascii="Cambria Math" w:hAnsi="Cambria Math"/>
                </w:rPr>
              </m:ctrlPr>
            </m:sSupPr>
            <m:e>
              <m:r>
                <m:rPr/>
                <w:rPr>
                  <w:rFonts w:ascii="Cambria Math" w:hAnsi="Cambria Math"/>
                </w:rPr>
                <m:t>A</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r>
            <m:rPr>
              <m:sty m:val="p"/>
            </m:rPr>
            <w:rPr>
              <w:rFonts w:ascii="Cambria Math" w:hAnsi="Cambria Math"/>
            </w:rPr>
            <m:t>⋅</m:t>
          </m:r>
          <m:r>
            <m:rPr/>
            <w:rPr>
              <w:rFonts w:ascii="Cambria Math" w:hAnsi="Cambria Math"/>
            </w:rPr>
            <m:t>b</m:t>
          </m:r>
          <m:r>
            <m:rPr>
              <m:sty m:val="p"/>
            </m:rPr>
            <w:rPr>
              <w:rFonts w:ascii="Cambria Math" w:hAnsi="Cambria Math"/>
            </w:rPr>
            <m:t>=</m:t>
          </m:r>
          <m:d>
            <m:dPr>
              <m:begChr m:val="["/>
              <m:endChr m:val="]"/>
              <m:ctrlPr>
                <w:rPr>
                  <w:rFonts w:ascii="Cambria Math" w:hAnsi="Cambria Math"/>
                </w:rPr>
              </m:ctrlPr>
            </m:dPr>
            <m:e>
              <m:r>
                <m:rPr/>
                <w:rPr>
                  <w:rFonts w:ascii="Cambria Math" w:hAnsi="Cambria Math"/>
                </w:rPr>
                <m:t>inv</m:t>
              </m:r>
              <m:d>
                <m:dPr>
                  <m:ctrlPr>
                    <w:rPr>
                      <w:rFonts w:ascii="Cambria Math" w:hAnsi="Cambria Math"/>
                    </w:rPr>
                  </m:ctrlPr>
                </m:dPr>
                <m:e>
                  <m:r>
                    <m:rPr/>
                    <w:rPr>
                      <w:rFonts w:ascii="Cambria Math" w:hAnsi="Cambria Math"/>
                    </w:rPr>
                    <m:t>A</m:t>
                  </m:r>
                  <m:ctrlPr>
                    <w:rPr>
                      <w:rFonts w:ascii="Cambria Math" w:hAnsi="Cambria Math"/>
                    </w:rPr>
                  </m:ctrlPr>
                </m:e>
              </m:d>
              <m:r>
                <m:rPr>
                  <m:sty m:val="p"/>
                </m:rPr>
                <w:rPr>
                  <w:rFonts w:ascii="Cambria Math" w:hAnsi="Cambria Math"/>
                </w:rPr>
                <m:t>⋅</m:t>
              </m:r>
              <m:r>
                <m:rPr/>
                <w:rPr>
                  <w:rFonts w:ascii="Cambria Math" w:hAnsi="Cambria Math"/>
                </w:rPr>
                <m:t>b</m:t>
              </m:r>
              <m:ctrlPr>
                <w:rPr>
                  <w:rFonts w:ascii="Cambria Math" w:hAnsi="Cambria Math"/>
                </w:rPr>
              </m:ctrlPr>
            </m:e>
          </m:d>
        </m:oMath>
      </m:oMathPara>
    </w:p>
    <w:p>
      <w:pPr>
        <w:pStyle w:val="8"/>
        <w:rPr>
          <w:rFonts w:hint="default" w:hAnsi="Cambria Math"/>
          <w:i w:val="0"/>
          <w:lang w:val="en-US" w:eastAsia="zh-CN"/>
        </w:rPr>
      </w:pPr>
    </w:p>
    <w:p>
      <w:pPr>
        <w:pStyle w:val="8"/>
        <w:numPr>
          <w:ilvl w:val="0"/>
          <w:numId w:val="0"/>
        </w:num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3.1.3 Cp结果</w:t>
      </w:r>
    </w:p>
    <w:p>
      <w:pPr>
        <w:rPr>
          <w:rFonts w:hint="default"/>
          <w:lang w:val="en-US" w:eastAsia="zh-CN"/>
        </w:rPr>
      </w:pPr>
      <w:r>
        <w:rPr>
          <w:rFonts w:hint="default"/>
          <w:lang w:val="en-US" w:eastAsia="zh-CN"/>
        </w:rPr>
        <w:drawing>
          <wp:inline distT="0" distB="0" distL="114300" distR="114300">
            <wp:extent cx="4679315" cy="3509645"/>
            <wp:effectExtent l="0" t="0" r="6985" b="5080"/>
            <wp:docPr id="20" name="图片 20" descr="SPM_Cp计算-零攻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PM_Cp计算-零攻角"/>
                    <pic:cNvPicPr>
                      <a:picLocks noChangeAspect="1"/>
                    </pic:cNvPicPr>
                  </pic:nvPicPr>
                  <pic:blipFill>
                    <a:blip r:embed="rId20"/>
                    <a:stretch>
                      <a:fillRect/>
                    </a:stretch>
                  </pic:blipFill>
                  <pic:spPr>
                    <a:xfrm>
                      <a:off x="0" y="0"/>
                      <a:ext cx="4679315" cy="3509645"/>
                    </a:xfrm>
                    <a:prstGeom prst="rect">
                      <a:avLst/>
                    </a:prstGeom>
                  </pic:spPr>
                </pic:pic>
              </a:graphicData>
            </a:graphic>
          </wp:inline>
        </w:drawing>
      </w:r>
    </w:p>
    <w:p>
      <w:pPr>
        <w:pStyle w:val="7"/>
        <w:jc w:val="center"/>
        <w:rPr>
          <w:rFonts w:hint="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压力分布</w:t>
      </w:r>
      <w:r>
        <w:rPr>
          <w:rFonts w:hint="eastAsia"/>
          <w:lang w:val="en-US" w:eastAsia="zh-CN"/>
        </w:rPr>
        <w:t>0°</w:t>
      </w:r>
      <w:r>
        <w:rPr>
          <w:rFonts w:hint="eastAsia"/>
          <w:lang w:eastAsia="zh-CN"/>
        </w:rPr>
        <w:t>攻角</w:t>
      </w:r>
    </w:p>
    <w:p>
      <w:pPr>
        <w:rPr>
          <w:rFonts w:hint="eastAsia"/>
          <w:lang w:val="en-US" w:eastAsia="zh-CN"/>
        </w:rPr>
      </w:pPr>
      <w:r>
        <w:rPr>
          <w:rFonts w:hint="eastAsia"/>
          <w:lang w:val="en-US" w:eastAsia="zh-CN"/>
        </w:rPr>
        <w:drawing>
          <wp:inline distT="0" distB="0" distL="114300" distR="114300">
            <wp:extent cx="4709160" cy="3531870"/>
            <wp:effectExtent l="0" t="0" r="5715" b="1905"/>
            <wp:docPr id="21" name="图片 21" descr="SPM_Cp计算-10度攻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PM_Cp计算-10度攻角"/>
                    <pic:cNvPicPr>
                      <a:picLocks noChangeAspect="1"/>
                    </pic:cNvPicPr>
                  </pic:nvPicPr>
                  <pic:blipFill>
                    <a:blip r:embed="rId21"/>
                    <a:stretch>
                      <a:fillRect/>
                    </a:stretch>
                  </pic:blipFill>
                  <pic:spPr>
                    <a:xfrm>
                      <a:off x="0" y="0"/>
                      <a:ext cx="4709160" cy="3531870"/>
                    </a:xfrm>
                    <a:prstGeom prst="rect">
                      <a:avLst/>
                    </a:prstGeom>
                  </pic:spPr>
                </pic:pic>
              </a:graphicData>
            </a:graphic>
          </wp:inline>
        </w:drawing>
      </w:r>
    </w:p>
    <w:p>
      <w:pPr>
        <w:pStyle w:val="7"/>
        <w:jc w:val="center"/>
        <w:rPr>
          <w:rFonts w:hint="eastAsia"/>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压力系数10°攻角</w:t>
      </w:r>
    </w:p>
    <w:p>
      <w:pPr>
        <w:rPr>
          <w:rFonts w:hint="eastAsia"/>
          <w:lang w:eastAsia="zh-CN"/>
        </w:rPr>
      </w:pPr>
      <w:r>
        <w:rPr>
          <w:rFonts w:hint="eastAsia"/>
          <w:lang w:eastAsia="zh-CN"/>
        </w:rPr>
        <w:drawing>
          <wp:inline distT="0" distB="0" distL="114300" distR="114300">
            <wp:extent cx="5269865" cy="3952240"/>
            <wp:effectExtent l="0" t="0" r="6985" b="635"/>
            <wp:docPr id="22" name="图片 22" descr="SPM_Cp计算-20度攻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PM_Cp计算-20度攻角"/>
                    <pic:cNvPicPr>
                      <a:picLocks noChangeAspect="1"/>
                    </pic:cNvPicPr>
                  </pic:nvPicPr>
                  <pic:blipFill>
                    <a:blip r:embed="rId22"/>
                    <a:stretch>
                      <a:fillRect/>
                    </a:stretch>
                  </pic:blipFill>
                  <pic:spPr>
                    <a:xfrm>
                      <a:off x="0" y="0"/>
                      <a:ext cx="5269865" cy="3952240"/>
                    </a:xfrm>
                    <a:prstGeom prst="rect">
                      <a:avLst/>
                    </a:prstGeom>
                  </pic:spPr>
                </pic:pic>
              </a:graphicData>
            </a:graphic>
          </wp:inline>
        </w:drawing>
      </w:r>
    </w:p>
    <w:p>
      <w:pPr>
        <w:pStyle w:val="7"/>
        <w:jc w:val="center"/>
        <w:rPr>
          <w:rFonts w:hint="eastAsia"/>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压力系数20°攻角</w:t>
      </w:r>
    </w:p>
    <w:p>
      <w:pPr>
        <w:rPr>
          <w:rFonts w:hint="default"/>
          <w:lang w:val="en-US" w:eastAsia="zh-CN"/>
        </w:rPr>
      </w:pPr>
      <w:r>
        <w:rPr>
          <w:rFonts w:hint="eastAsia"/>
          <w:lang w:val="en-US" w:eastAsia="zh-CN"/>
        </w:rPr>
        <w:t>可以很明显的看到，在有攻角时，SPM方法误差较大。原因在于SPM方法无法计算有环量的形状。具有较大的局限性。</w:t>
      </w:r>
    </w:p>
    <w:p>
      <w:pPr>
        <w:rPr>
          <w:rFonts w:hint="eastAsia"/>
          <w:lang w:val="en-US" w:eastAsia="zh-CN"/>
        </w:rPr>
      </w:pPr>
    </w:p>
    <w:p>
      <w:pPr>
        <w:pStyle w:val="4"/>
        <w:bidi w:val="0"/>
        <w:rPr>
          <w:rFonts w:hint="eastAsia"/>
          <w:lang w:val="en-US" w:eastAsia="zh-CN"/>
        </w:rPr>
      </w:pPr>
      <w:bookmarkStart w:id="68" w:name="_Toc20851"/>
      <w:r>
        <w:rPr>
          <w:rFonts w:hint="eastAsia"/>
          <w:lang w:val="en-US" w:eastAsia="zh-CN"/>
        </w:rPr>
        <w:t>3.2 方法二：涡面法VPM</w:t>
      </w:r>
      <w:bookmarkEnd w:id="68"/>
    </w:p>
    <w:p>
      <w:pPr>
        <w:rPr>
          <w:rFonts w:hint="default"/>
          <w:lang w:val="en-US" w:eastAsia="zh-CN"/>
        </w:rPr>
      </w:pPr>
      <w:r>
        <w:rPr>
          <w:rFonts w:hint="eastAsia"/>
          <w:lang w:val="en-US" w:eastAsia="zh-CN"/>
        </w:rPr>
        <w:t>这一部分已在之前推导，故这里直接给出结果</w:t>
      </w:r>
    </w:p>
    <w:p>
      <w:pPr>
        <w:pStyle w:val="5"/>
        <w:bidi w:val="0"/>
        <w:rPr>
          <w:rFonts w:hint="eastAsia"/>
          <w:lang w:val="en-US" w:eastAsia="zh-CN"/>
        </w:rPr>
      </w:pPr>
      <w:r>
        <w:rPr>
          <w:rFonts w:hint="eastAsia"/>
          <w:lang w:val="en-US" w:eastAsia="zh-CN"/>
        </w:rPr>
        <w:t>3.2.1 Cp结果</w:t>
      </w:r>
    </w:p>
    <w:p>
      <w:pPr>
        <w:rPr>
          <w:rFonts w:hint="default"/>
          <w:lang w:val="en-US" w:eastAsia="zh-CN"/>
        </w:rPr>
      </w:pPr>
      <w:r>
        <w:rPr>
          <w:rFonts w:hint="default"/>
          <w:lang w:val="en-US" w:eastAsia="zh-CN"/>
        </w:rPr>
        <w:drawing>
          <wp:inline distT="0" distB="0" distL="114300" distR="114300">
            <wp:extent cx="5266690" cy="2858135"/>
            <wp:effectExtent l="0" t="0" r="635" b="8890"/>
            <wp:docPr id="23" name="图片 23" descr="VPM_Cp计算-0-10-15-20攻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PM_Cp计算-0-10-15-20攻角"/>
                    <pic:cNvPicPr>
                      <a:picLocks noChangeAspect="1"/>
                    </pic:cNvPicPr>
                  </pic:nvPicPr>
                  <pic:blipFill>
                    <a:blip r:embed="rId23"/>
                    <a:stretch>
                      <a:fillRect/>
                    </a:stretch>
                  </pic:blipFill>
                  <pic:spPr>
                    <a:xfrm>
                      <a:off x="0" y="0"/>
                      <a:ext cx="5266690" cy="2858135"/>
                    </a:xfrm>
                    <a:prstGeom prst="rect">
                      <a:avLst/>
                    </a:prstGeom>
                  </pic:spPr>
                </pic:pic>
              </a:graphicData>
            </a:graphic>
          </wp:inline>
        </w:drawing>
      </w:r>
    </w:p>
    <w:p>
      <w:pPr>
        <w:pStyle w:val="7"/>
        <w:jc w:val="center"/>
        <w:rPr>
          <w:rFonts w:hint="eastAsia" w:eastAsiaTheme="minorEastAsia"/>
          <w:lang w:val="en-US"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VPM_Cp计算-0-10-15-20攻角</w:t>
      </w:r>
    </w:p>
    <w:p>
      <w:pPr>
        <w:pStyle w:val="4"/>
        <w:bidi w:val="0"/>
        <w:rPr>
          <w:rFonts w:hint="eastAsia"/>
          <w:lang w:val="en-US" w:eastAsia="zh-CN"/>
        </w:rPr>
      </w:pPr>
      <w:bookmarkStart w:id="69" w:name="_Toc5097"/>
      <w:r>
        <w:rPr>
          <w:rFonts w:hint="eastAsia"/>
          <w:lang w:val="en-US" w:eastAsia="zh-CN"/>
        </w:rPr>
        <w:t>3.3 方法三：面源涡面结合法SPVP</w:t>
      </w:r>
      <w:bookmarkEnd w:id="69"/>
    </w:p>
    <w:p>
      <w:pPr>
        <w:pStyle w:val="5"/>
        <w:bidi w:val="0"/>
        <w:rPr>
          <w:rFonts w:hint="eastAsia"/>
          <w:lang w:val="en-US" w:eastAsia="zh-CN"/>
        </w:rPr>
      </w:pPr>
      <w:r>
        <w:rPr>
          <w:rFonts w:hint="eastAsia"/>
          <w:lang w:val="en-US" w:eastAsia="zh-CN"/>
        </w:rPr>
        <w:t>3.3.1 矩阵形式推导</w:t>
      </w:r>
    </w:p>
    <w:p>
      <w:pPr>
        <w:jc w:val="cente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ni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β</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nary>
            <m:naryPr>
              <m:chr m:val="∑"/>
              <m:limLoc m:val="subSup"/>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subSup"/>
              <m:ctrlPr>
                <w:rPr>
                  <w:rFonts w:ascii="Cambria Math" w:hAnsi="Cambria Math"/>
                  <w:i/>
                </w:rPr>
              </m:ctrlPr>
            </m:naryPr>
            <m:sub>
              <m:r>
                <m:rPr/>
                <w:rPr>
                  <w:rFonts w:hint="eastAsia" w:ascii="Cambria Math" w:hAnsi="Cambria Math"/>
                </w:rPr>
                <m:t>j</m:t>
              </m:r>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ctrlPr>
                    <w:rPr>
                      <w:rFonts w:ascii="Cambria Math" w:hAnsi="Cambria Math"/>
                      <w:i/>
                    </w:rPr>
                  </m:ctrlPr>
                </m:num>
                <m:den>
                  <m:r>
                    <m:rPr/>
                    <w:rPr>
                      <w:rFonts w:ascii="Cambria Math" w:hAnsi="Cambria Math"/>
                    </w:rPr>
                    <m:t>∂ni</m:t>
                  </m:r>
                  <m:ctrlPr>
                    <w:rPr>
                      <w:rFonts w:ascii="Cambria Math" w:hAnsi="Cambria Math"/>
                      <w:i/>
                    </w:rPr>
                  </m:ctrlPr>
                </m:den>
              </m:f>
              <m:func>
                <m:funcPr>
                  <m:ctrlPr>
                    <w:rPr>
                      <w:rFonts w:ascii="Cambria Math" w:hAnsi="Cambria Math"/>
                      <w:i/>
                    </w:rPr>
                  </m:ctrlPr>
                </m:funcPr>
                <m:fName>
                  <m:r>
                    <m:rPr/>
                    <w:rPr>
                      <w:rFonts w:ascii="Cambria Math" w:hAnsi="Cambria Math"/>
                    </w:rPr>
                    <m:t>ln</m:t>
                  </m:r>
                  <m:ctrlPr>
                    <w:rPr>
                      <w:rFonts w:ascii="Cambria Math" w:hAnsi="Cambria Math"/>
                      <w:i/>
                    </w:rPr>
                  </m:ctrlPr>
                </m:fName>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func>
              <m:ctrlPr>
                <w:rPr>
                  <w:rFonts w:ascii="Cambria Math" w:hAnsi="Cambria Math"/>
                  <w:i/>
                </w:rPr>
              </m:ctrlPr>
            </m:e>
          </m:nary>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subSup"/>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f>
                <m:fPr>
                  <m:ctrlPr>
                    <w:rPr>
                      <w:rFonts w:ascii="Cambria Math" w:hAnsi="Cambria Math"/>
                      <w:i/>
                    </w:rPr>
                  </m:ctrlPr>
                </m:fPr>
                <m:num>
                  <m:r>
                    <m:rPr/>
                    <w:rPr>
                      <w:rFonts w:ascii="Cambria Math" w:hAnsi="Cambria Math"/>
                    </w:rPr>
                    <m:t>−y</m:t>
                  </m:r>
                  <m:ctrlPr>
                    <w:rPr>
                      <w:rFonts w:ascii="Cambria Math" w:hAnsi="Cambria Math"/>
                      <w:i/>
                    </w:rPr>
                  </m:ctrlPr>
                </m:num>
                <m:den>
                  <m:r>
                    <m:rPr/>
                    <w:rPr>
                      <w:rFonts w:ascii="Cambria Math" w:hAnsi="Cambria Math"/>
                    </w:rPr>
                    <m:t>2π</m:t>
                  </m:r>
                  <m:ctrlPr>
                    <w:rPr>
                      <w:rFonts w:ascii="Cambria Math" w:hAnsi="Cambria Math"/>
                      <w:i/>
                    </w:rPr>
                  </m:ctrlPr>
                </m:den>
              </m:f>
              <m:ctrlPr>
                <w:rPr>
                  <w:rFonts w:ascii="Cambria Math" w:hAnsi="Cambria Math"/>
                  <w:i/>
                </w:rPr>
              </m:ctrlPr>
            </m:e>
          </m:nary>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num>
                <m:den>
                  <m:r>
                    <m:rPr/>
                    <w:rPr>
                      <w:rFonts w:ascii="Cambria Math" w:hAnsi="Cambria Math"/>
                    </w:rPr>
                    <m:t>∂ni</m:t>
                  </m:r>
                  <m:ctrlPr>
                    <w:rPr>
                      <w:rFonts w:ascii="Cambria Math" w:hAnsi="Cambria Math"/>
                      <w:i/>
                    </w:rPr>
                  </m:ctrlPr>
                </m:den>
              </m:f>
              <m:ctrlPr>
                <w:rPr>
                  <w:rFonts w:ascii="Cambria Math" w:hAnsi="Cambria Math"/>
                  <w:i/>
                </w:rPr>
              </m:ctrlPr>
            </m:e>
          </m:nary>
          <m:r>
            <m:rPr/>
            <w:rPr>
              <w:rFonts w:ascii="Cambria Math" w:hAnsi="Cambria Math"/>
            </w:rPr>
            <m:t>d</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j</m:t>
              </m:r>
              <m:ctrlPr>
                <w:rPr>
                  <w:rFonts w:ascii="Cambria Math" w:hAnsi="Cambria Math"/>
                  <w:i/>
                </w:rPr>
              </m:ctrlPr>
            </m:sub>
          </m:sSub>
        </m:oMath>
      </m:oMathPara>
    </w:p>
    <w:p>
      <w:pPr>
        <w:jc w:val="center"/>
        <w:rPr>
          <w:szCs w:val="21"/>
        </w:rPr>
      </w:pPr>
      <w:r>
        <w:rPr>
          <w:rFonts w:hint="eastAsia"/>
          <w:sz w:val="15"/>
          <w:szCs w:val="15"/>
        </w:rPr>
        <w:t>当</w:t>
      </w:r>
      <w:r>
        <w:rPr>
          <w:rFonts w:hint="eastAsia"/>
          <w:szCs w:val="21"/>
        </w:rPr>
        <w:t>j</w:t>
      </w:r>
      <w:r>
        <w:rPr>
          <w:szCs w:val="21"/>
        </w:rPr>
        <w:t>=</w:t>
      </w:r>
      <w:r>
        <w:rPr>
          <w:rFonts w:hint="eastAsia"/>
          <w:szCs w:val="21"/>
        </w:rPr>
        <w:t>i</w:t>
      </w:r>
      <w:r>
        <w:rPr>
          <w:rFonts w:hint="eastAsia"/>
          <w:sz w:val="15"/>
          <w:szCs w:val="15"/>
        </w:rPr>
        <w:t>时，</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∂ni</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hint="eastAsia" w:ascii="Cambria Math" w:hAnsi="Cambria Math"/>
                    <w:szCs w:val="21"/>
                  </w:rPr>
                  <m:t>i</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oMath>
      <w:r>
        <w:rPr>
          <w:rFonts w:hint="eastAsia"/>
          <w:szCs w:val="21"/>
        </w:rPr>
        <w:t xml:space="preserve"> </w:t>
      </w:r>
      <w:r>
        <w:rPr>
          <w:szCs w:val="21"/>
        </w:rPr>
        <w:t xml:space="preserve"> </w:t>
      </w:r>
      <w:r>
        <w:rPr>
          <w:rFonts w:hint="eastAsia"/>
          <w:szCs w:val="21"/>
        </w:rPr>
        <w:t xml:space="preserve">， </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∂ni</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r>
          <m:rPr/>
          <w:rPr>
            <w:rFonts w:ascii="Cambria Math"/>
            <w:szCs w:val="21"/>
          </w:rPr>
          <m:t>0</m:t>
        </m:r>
      </m:oMath>
    </w:p>
    <w:p>
      <w:pPr>
        <w:jc w:val="center"/>
        <w:rPr>
          <w:szCs w:val="21"/>
        </w:rPr>
      </w:pPr>
      <m:oMathPara>
        <m:oMath>
          <m:sSub>
            <m:sSubPr>
              <m:ctrlPr>
                <w:rPr>
                  <w:rFonts w:ascii="Cambria Math" w:hAnsi="Cambria Math"/>
                  <w:i/>
                  <w:szCs w:val="21"/>
                </w:rPr>
              </m:ctrlPr>
            </m:sSubPr>
            <m:e>
              <m:r>
                <m:rPr/>
                <w:rPr>
                  <w:rFonts w:hint="eastAsia" w:ascii="Cambria Math" w:hAnsi="Cambria Math"/>
                  <w:szCs w:val="21"/>
                </w:rPr>
                <m:t>v</m:t>
              </m:r>
              <m:ctrlPr>
                <w:rPr>
                  <w:rFonts w:ascii="Cambria Math" w:hAnsi="Cambria Math"/>
                  <w:i/>
                  <w:szCs w:val="21"/>
                </w:rPr>
              </m:ctrlPr>
            </m:e>
            <m:sub>
              <m:r>
                <m:rPr/>
                <w:rPr>
                  <w:rFonts w:hint="eastAsia" w:ascii="Cambria Math" w:hAnsi="Cambria Math"/>
                  <w:szCs w:val="21"/>
                </w:rPr>
                <m:t>t</m:t>
              </m:r>
              <m:r>
                <m:rPr/>
                <w:rPr>
                  <w:rFonts w:ascii="Cambria Math" w:hAnsi="Cambria Math"/>
                  <w:szCs w:val="21"/>
                </w:rPr>
                <m:t>i</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oMath>
      </m:oMathPara>
    </w:p>
    <w:p>
      <w:pPr>
        <w:jc w:val="center"/>
        <w:rPr>
          <w:rFonts w:hAnsi="Cambria Math"/>
          <w:i w:val="0"/>
          <w:szCs w:val="21"/>
        </w:rPr>
      </w:pPr>
      <w:r>
        <w:rPr>
          <w:rFonts w:hint="eastAsia"/>
          <w:szCs w:val="21"/>
        </w:rPr>
        <w:t>当j</w:t>
      </w:r>
      <w:r>
        <w:rPr>
          <w:szCs w:val="21"/>
        </w:rPr>
        <w:t>=i</w:t>
      </w:r>
      <w:r>
        <w:rPr>
          <w:rFonts w:hint="eastAsia"/>
          <w:szCs w:val="21"/>
        </w:rPr>
        <w:t>时</w:t>
      </w:r>
      <w:r>
        <w:rPr>
          <w:szCs w:val="21"/>
        </w:rPr>
        <w:t>，</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⇒0</m:t>
        </m:r>
      </m:oMath>
      <w:r>
        <w:rPr>
          <w:rFonts w:hint="eastAsia"/>
          <w:szCs w:val="21"/>
        </w:rPr>
        <w:t xml:space="preserve"> </w:t>
      </w:r>
      <w:r>
        <w:rPr>
          <w:szCs w:val="21"/>
        </w:rPr>
        <w:t xml:space="preserve"> ，</w:t>
      </w:r>
      <w:r>
        <w:rPr>
          <w:rFonts w:hint="eastAsia"/>
          <w:szCs w:val="21"/>
        </w:rPr>
        <w:t xml:space="preserve"> </w:t>
      </w:r>
      <m:oMath>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ij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∂ti</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oMath>
    </w:p>
    <w:p>
      <w:pPr>
        <w:rPr>
          <w:rFonts w:hAnsi="Cambria Math"/>
          <w:i w:val="0"/>
          <w:szCs w:val="21"/>
        </w:rPr>
      </w:pPr>
      <w:r>
        <w:rPr>
          <w:rFonts w:hAnsi="Cambria Math"/>
          <w:i w:val="0"/>
          <w:szCs w:val="21"/>
        </w:rPr>
        <w:br w:type="page"/>
      </w:r>
    </w:p>
    <w:p>
      <w:pPr>
        <w:jc w:val="center"/>
        <w:rPr>
          <w:rFonts w:hAnsi="Cambria Math"/>
          <w:i w:val="0"/>
          <w:szCs w:val="21"/>
        </w:rPr>
      </w:pPr>
    </w:p>
    <w:p>
      <w:pPr>
        <w:rPr>
          <w:rFonts w:hint="eastAsia"/>
          <w:lang w:val="en-US" w:eastAsia="zh-CN"/>
        </w:rPr>
      </w:pPr>
      <w:r>
        <w:rPr>
          <w:rFonts w:hint="eastAsia"/>
          <w:lang w:val="en-US" w:eastAsia="zh-CN"/>
        </w:rPr>
        <w:t>先研究五个板子，从而进行N个板子的进一步推广</w:t>
      </w:r>
    </w:p>
    <w:p>
      <w:pPr>
        <w:rPr>
          <w:szCs w:val="21"/>
        </w:rPr>
      </w:pPr>
      <m:oMath>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n1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r>
          <m:rPr/>
          <w:rPr>
            <w:rFonts w:ascii="Cambria Math" w:hAnsi="Cambria Math"/>
            <w:szCs w:val="21"/>
          </w:rPr>
          <m:t>+</m:t>
        </m:r>
        <m:f>
          <w:bookmarkStart w:id="70" w:name="_Hlk153915396"/>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w:bookmarkEnd w:id="70"/>
        <m:r>
          <m:rPr/>
          <w:rPr>
            <w:rFonts w:ascii="Cambria Math" w:hAnsi="Cambria Math"/>
            <w:szCs w:val="21"/>
          </w:rPr>
          <m:t>+</m:t>
        </m:r>
        <m:f>
          <w:bookmarkStart w:id="71" w:name="_Hlk153916820"/>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w:bookmarkEnd w:id="71"/>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w:bookmarkStart w:id="72" w:name="_Hlk153916569"/>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15</m:t>
            </m:r>
            <w:bookmarkEnd w:id="72"/>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−γ</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d>
        <m:r>
          <m:rPr/>
          <w:rPr>
            <w:rFonts w:ascii="Cambria Math" w:hAnsi="Cambria Math"/>
            <w:szCs w:val="21"/>
          </w:rPr>
          <m:t>=0</m:t>
        </m:r>
      </m:oMath>
      <w:r>
        <w:rPr>
          <w:szCs w:val="21"/>
        </w:rPr>
        <w:t xml:space="preserve"> </w:t>
      </w:r>
    </w:p>
    <w:p>
      <w:pPr>
        <w:rPr>
          <w:szCs w:val="21"/>
        </w:rPr>
      </w:pPr>
      <m:oMath>
        <m:sSub>
          <w:bookmarkStart w:id="73" w:name="_Hlk153915613"/>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n2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w:bookmarkStart w:id="74" w:name="_Hlk153916605"/>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25</m:t>
            </m:r>
            <w:bookmarkEnd w:id="74"/>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−γ</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25</m:t>
            </m:r>
            <m:ctrlPr>
              <w:rPr>
                <w:rFonts w:ascii="Cambria Math" w:hAnsi="Cambria Math"/>
                <w:i/>
                <w:szCs w:val="21"/>
              </w:rPr>
            </m:ctrlPr>
          </m:sub>
        </m:sSub>
        <m:r>
          <m:rPr/>
          <w:rPr>
            <w:rFonts w:ascii="Cambria Math" w:hAnsi="Cambria Math"/>
            <w:szCs w:val="21"/>
          </w:rPr>
          <m:t>)</m:t>
        </m:r>
        <w:bookmarkEnd w:id="73"/>
        <m:r>
          <m:rPr/>
          <w:rPr>
            <w:rFonts w:ascii="Cambria Math" w:hAnsi="Cambria Math"/>
            <w:szCs w:val="21"/>
          </w:rPr>
          <m:t>=0</m:t>
        </m:r>
      </m:oMath>
      <w:r>
        <w:rPr>
          <w:szCs w:val="21"/>
        </w:rPr>
        <w:t xml:space="preserve"> </w:t>
      </w:r>
    </w:p>
    <w:p>
      <w:pPr>
        <w:rPr>
          <w:szCs w:val="21"/>
        </w:rPr>
      </w:pPr>
      <m:oMath>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n3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w:bookmarkStart w:id="75" w:name="_Hlk153916627"/>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32</m:t>
            </m:r>
            <m:ctrlPr>
              <w:rPr>
                <w:rFonts w:ascii="Cambria Math" w:hAnsi="Cambria Math"/>
                <w:i/>
                <w:szCs w:val="21"/>
              </w:rPr>
            </m:ctrlPr>
            <w:bookmarkEnd w:id="75"/>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−γ</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ctrlPr>
              <w:rPr>
                <w:rFonts w:ascii="Cambria Math" w:hAnsi="Cambria Math"/>
                <w:i/>
                <w:szCs w:val="21"/>
              </w:rPr>
            </m:ctrlPr>
          </m:e>
        </m:d>
        <m:r>
          <m:rPr/>
          <w:rPr>
            <w:rFonts w:ascii="Cambria Math" w:hAnsi="Cambria Math"/>
            <w:szCs w:val="21"/>
          </w:rPr>
          <m:t>=0</m:t>
        </m:r>
      </m:oMath>
      <w:r>
        <w:rPr>
          <w:szCs w:val="21"/>
        </w:rPr>
        <w:t xml:space="preserve"> </w:t>
      </w:r>
    </w:p>
    <w:p>
      <w:pPr>
        <w:rPr>
          <w:szCs w:val="21"/>
        </w:rPr>
      </w:pPr>
      <w:bookmarkStart w:id="76" w:name="_Hlk153915798"/>
      <m:oMath>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n4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w:bookmarkStart w:id="77" w:name="_Hlk153916663"/>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42</m:t>
            </m:r>
            <w:bookmarkEnd w:id="77"/>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w:bookmarkStart w:id="78" w:name="_Hlk153916674"/>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45</m:t>
            </m:r>
            <w:bookmarkEnd w:id="78"/>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−γ</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45</m:t>
            </m:r>
            <m:ctrlPr>
              <w:rPr>
                <w:rFonts w:ascii="Cambria Math" w:hAnsi="Cambria Math"/>
                <w:i/>
                <w:szCs w:val="21"/>
              </w:rPr>
            </m:ctrlPr>
          </m:sub>
        </m:sSub>
        <m:r>
          <m:rPr/>
          <w:rPr>
            <w:rFonts w:ascii="Cambria Math" w:hAnsi="Cambria Math"/>
            <w:szCs w:val="21"/>
          </w:rPr>
          <m:t>)</m:t>
        </m:r>
        <w:bookmarkEnd w:id="76"/>
        <m:r>
          <m:rPr/>
          <w:rPr>
            <w:rFonts w:ascii="Cambria Math" w:hAnsi="Cambria Math"/>
            <w:szCs w:val="21"/>
          </w:rPr>
          <m:t>=0</m:t>
        </m:r>
      </m:oMath>
      <w:r>
        <w:rPr>
          <w:szCs w:val="21"/>
        </w:rPr>
        <w:t xml:space="preserve"> </w:t>
      </w:r>
    </w:p>
    <w:p>
      <w:pPr>
        <w:rPr>
          <w:szCs w:val="21"/>
        </w:rPr>
      </w:pPr>
      <m:oMath>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n5</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w:bookmarkStart w:id="79" w:name="_Hlk153916771"/>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52</m:t>
            </m:r>
            <w:bookmarkEnd w:id="79"/>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r>
          <m:rPr/>
          <w:rPr>
            <w:rFonts w:ascii="Cambria Math" w:hAnsi="Cambria Math"/>
            <w:szCs w:val="21"/>
          </w:rPr>
          <m:t>+</m:t>
        </m:r>
        <m:f>
          <m:fPr>
            <m:ctrlPr>
              <w:rPr>
                <w:rFonts w:ascii="Cambria Math" w:hAnsi="Cambria Math"/>
                <w:i/>
                <w:szCs w:val="21"/>
              </w:rPr>
            </m:ctrlPr>
          </m:fPr>
          <m:num>
            <m:r>
              <m:rPr/>
              <w:rPr>
                <w:rFonts w:ascii="Cambria Math" w:hAnsi="Cambria Math"/>
                <w:szCs w:val="21"/>
              </w:rPr>
              <m:t>−γ</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d>
        <m:r>
          <m:rPr/>
          <w:rPr>
            <w:rFonts w:ascii="Cambria Math" w:hAnsi="Cambria Math"/>
            <w:szCs w:val="21"/>
          </w:rPr>
          <m:t>=0</m:t>
        </m:r>
      </m:oMath>
      <w:r>
        <w:rPr>
          <w:szCs w:val="21"/>
        </w:rPr>
        <w:t xml:space="preserve"> </w:t>
      </w:r>
    </w:p>
    <w:p>
      <w:pPr>
        <w:rPr>
          <w:rFonts w:hint="eastAsia"/>
          <w:szCs w:val="21"/>
          <w:lang w:val="en-US" w:eastAsia="zh-CN"/>
        </w:rPr>
      </w:pPr>
      <w:r>
        <w:rPr>
          <w:rFonts w:hint="eastAsia"/>
          <w:szCs w:val="21"/>
          <w:lang w:val="en-US" w:eastAsia="zh-CN"/>
        </w:rPr>
        <w:t>得到矩阵形式为</w:t>
      </w:r>
    </w:p>
    <w:p>
      <w:pPr>
        <w:rPr>
          <w:szCs w:val="21"/>
        </w:rPr>
      </w:pPr>
      <w:bookmarkStart w:id="80" w:name="_Hlk153918184"/>
      <m:oMath>
        <m:d>
          <m:dPr>
            <m:begChr m:val="["/>
            <m:endChr m:val="]"/>
            <m:ctrlPr>
              <w:rPr>
                <w:rFonts w:ascii="Cambria Math" w:hAnsi="Cambria Math"/>
                <w:i/>
                <w:szCs w:val="21"/>
              </w:rPr>
            </m:ctrlPr>
          </m:dPr>
          <m:e>
            <m:eqArr>
              <m:eqArrPr>
                <m:ctrlPr>
                  <w:rPr>
                    <w:rFonts w:ascii="Cambria Math" w:hAnsi="Cambria Math"/>
                    <w:i/>
                    <w:szCs w:val="21"/>
                  </w:rPr>
                </m:ctrlPr>
              </m:eqArrPr>
              <m:e>
                <m:m>
                  <m:mPr>
                    <m:mcs>
                      <m:mc>
                        <m:mcPr>
                          <m:count m:val="3"/>
                          <m:mcJc m:val="center"/>
                        </m:mcPr>
                      </m:mc>
                    </m:mcs>
                    <m:ctrlPr>
                      <w:rPr>
                        <w:rFonts w:ascii="Cambria Math" w:hAnsi="Cambria Math"/>
                        <w:i/>
                        <w:szCs w:val="21"/>
                      </w:rPr>
                    </m:ctrlPr>
                  </m:mPr>
                  <m:mr>
                    <m:e>
                      <m:r>
                        <m:rPr/>
                        <w:rPr>
                          <w:rFonts w:ascii="Cambria Math" w:hAnsi="Cambria Math"/>
                          <w:szCs w:val="21"/>
                        </w:rPr>
                        <m:t>π</m:t>
                      </m:r>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ctrlPr>
                        <w:rPr>
                          <w:rFonts w:ascii="Cambria Math" w:hAnsi="Cambria Math"/>
                          <w:i/>
                          <w:szCs w:val="21"/>
                        </w:rPr>
                      </m:ctrlPr>
                    </m:e>
                    <m:e>
                      <m:r>
                        <m:rPr/>
                        <w:rPr>
                          <w:rFonts w:ascii="Cambria Math" w:hAnsi="Cambria Math"/>
                          <w:szCs w:val="21"/>
                        </w:rPr>
                        <m:t>π</m:t>
                      </m:r>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32</m:t>
                          </m:r>
                          <m:ctrlPr>
                            <w:rPr>
                              <w:rFonts w:ascii="Cambria Math" w:hAnsi="Cambria Math"/>
                              <w:i/>
                              <w:szCs w:val="21"/>
                            </w:rPr>
                          </m:ctrlPr>
                        </m:sub>
                      </m:sSub>
                      <m:ctrlPr>
                        <w:rPr>
                          <w:rFonts w:ascii="Cambria Math" w:hAnsi="Cambria Math"/>
                          <w:i/>
                          <w:szCs w:val="21"/>
                        </w:rPr>
                      </m:ctrlPr>
                    </m:e>
                    <m:e>
                      <m:r>
                        <m:rPr/>
                        <w:rPr>
                          <w:rFonts w:ascii="Cambria Math" w:hAnsi="Cambria Math"/>
                          <w:szCs w:val="21"/>
                        </w:rPr>
                        <m:t>π</m:t>
                      </m:r>
                      <m:ctrlPr>
                        <w:rPr>
                          <w:rFonts w:ascii="Cambria Math" w:hAnsi="Cambria Math"/>
                          <w:i/>
                          <w:szCs w:val="21"/>
                        </w:rPr>
                      </m:ctrlPr>
                    </m:e>
                  </m:mr>
                </m:m>
                <m:r>
                  <m:rPr/>
                  <w:rPr>
                    <w:rFonts w:ascii="Cambria Math" w:hAnsi="Cambria Math"/>
                    <w:szCs w:val="21"/>
                  </w:rPr>
                  <m:t xml:space="preserve">     </m:t>
                </m:r>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25</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
                <m:ctrlPr>
                  <w:rPr>
                    <w:rFonts w:ascii="Cambria Math" w:hAnsi="Cambria Math"/>
                    <w:i/>
                    <w:szCs w:val="21"/>
                  </w:rPr>
                </m:ctrlPr>
              </m:e>
              <m:e>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ctrlPr>
                        <w:rPr>
                          <w:rFonts w:ascii="Cambria Math" w:hAnsi="Cambria Math"/>
                          <w:i/>
                          <w:szCs w:val="21"/>
                        </w:rPr>
                      </m:ctrlPr>
                    </m:e>
                  </m:mr>
                </m:m>
                <m:r>
                  <m:rPr/>
                  <w:rPr>
                    <w:rFonts w:ascii="Cambria Math" w:hAnsi="Cambria Math"/>
                    <w:szCs w:val="21"/>
                  </w:rPr>
                  <m:t xml:space="preserve">     </m:t>
                </m:r>
                <m:m>
                  <m:mPr>
                    <m:mcs>
                      <m:mc>
                        <m:mcPr>
                          <m:count m:val="3"/>
                          <m:mcJc m:val="center"/>
                        </m:mcPr>
                      </m:mc>
                    </m:mcs>
                    <m:ctrlPr>
                      <w:rPr>
                        <w:rFonts w:ascii="Cambria Math" w:hAnsi="Cambria Math"/>
                        <w:i/>
                        <w:szCs w:val="21"/>
                      </w:rPr>
                    </m:ctrlPr>
                  </m:mPr>
                  <m:mr>
                    <m:e>
                      <m:r>
                        <m:rPr/>
                        <w:rPr>
                          <w:rFonts w:ascii="Cambria Math" w:hAnsi="Cambria Math"/>
                          <w:szCs w:val="21"/>
                        </w:rPr>
                        <m:t>π</m:t>
                      </m:r>
                      <m:ctrlPr>
                        <w:rPr>
                          <w:rFonts w:ascii="Cambria Math" w:hAnsi="Cambria Math"/>
                          <w:i/>
                          <w:szCs w:val="21"/>
                        </w:rPr>
                      </m:ctrlPr>
                    </m:e>
                    <m:e>
                      <m:r>
                        <m:rPr/>
                        <w:rPr>
                          <w:rFonts w:ascii="Cambria Math" w:hAnsi="Cambria Math"/>
                          <w:szCs w:val="21"/>
                        </w:rPr>
                        <m:t xml:space="preserve"> </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45</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e>
                      <m:r>
                        <m:rPr/>
                        <w:rPr>
                          <w:rFonts w:ascii="Cambria Math" w:hAnsi="Cambria Math"/>
                          <w:szCs w:val="21"/>
                        </w:rPr>
                        <m:t xml:space="preserve"> π</m:t>
                      </m:r>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
                <m:ctrlPr>
                  <w:rPr>
                    <w:rFonts w:ascii="Cambria Math" w:hAnsi="Cambria Math"/>
                    <w:i/>
                    <w:szCs w:val="21"/>
                  </w:rPr>
                </m:ctrlPr>
              </m:e>
            </m:eqArr>
            <m:ctrlPr>
              <w:rPr>
                <w:rFonts w:ascii="Cambria Math" w:hAnsi="Cambria Math"/>
                <w:i/>
                <w:szCs w:val="21"/>
              </w:rPr>
            </m:ctrlPr>
          </m:e>
        </m:d>
        <m:r>
          <m:rPr/>
          <w:rPr>
            <w:rFonts w:hint="eastAsia"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eqArr>
                  <m:eqArrPr>
                    <m:ctrlPr>
                      <w:rPr>
                        <w:rFonts w:ascii="Cambria Math" w:hAnsi="Cambria Math"/>
                        <w:i/>
                        <w:szCs w:val="21"/>
                      </w:rPr>
                    </m:ctrlPr>
                  </m:eqArrPr>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λ</m:t>
                        </m:r>
                        <m:ctrlPr>
                          <w:rPr>
                            <w:rFonts w:ascii="Cambria Math" w:hAnsi="Cambria Math" w:eastAsia="Cambria Math" w:cs="Cambria Math"/>
                            <w:i/>
                            <w:szCs w:val="21"/>
                          </w:rPr>
                        </m:ctrlPr>
                      </m:e>
                      <m:sub>
                        <m:r>
                          <m:rPr/>
                          <w:rPr>
                            <w:rFonts w:ascii="Cambria Math" w:hAnsi="Cambria Math" w:eastAsia="Cambria Math" w:cs="Cambria Math"/>
                            <w:szCs w:val="21"/>
                          </w:rPr>
                          <m:t>3</m:t>
                        </m:r>
                        <m:ctrlPr>
                          <w:rPr>
                            <w:rFonts w:ascii="Cambria Math" w:hAnsi="Cambria Math" w:eastAsia="Cambria Math" w:cs="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λ</m:t>
                        </m:r>
                        <m:ctrlPr>
                          <w:rPr>
                            <w:rFonts w:ascii="Cambria Math" w:hAnsi="Cambria Math" w:eastAsia="Cambria Math" w:cs="Cambria Math"/>
                            <w:i/>
                            <w:szCs w:val="21"/>
                          </w:rPr>
                        </m:ctrlPr>
                      </m:e>
                      <m:sub>
                        <m:r>
                          <m:rPr/>
                          <w:rPr>
                            <w:rFonts w:ascii="Cambria Math" w:hAnsi="Cambria Math" w:eastAsia="Cambria Math" w:cs="Cambria Math"/>
                            <w:szCs w:val="21"/>
                          </w:rPr>
                          <m:t>4</m:t>
                        </m:r>
                        <m:ctrlPr>
                          <w:rPr>
                            <w:rFonts w:ascii="Cambria Math" w:hAnsi="Cambria Math" w:eastAsia="Cambria Math" w:cs="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λ</m:t>
                        </m:r>
                        <m:ctrlPr>
                          <w:rPr>
                            <w:rFonts w:ascii="Cambria Math" w:hAnsi="Cambria Math" w:eastAsia="Cambria Math" w:cs="Cambria Math"/>
                            <w:i/>
                            <w:szCs w:val="21"/>
                          </w:rPr>
                        </m:ctrlPr>
                      </m:e>
                      <m:sub>
                        <m:r>
                          <m:rPr/>
                          <w:rPr>
                            <w:rFonts w:ascii="Cambria Math" w:hAnsi="Cambria Math" w:eastAsia="Cambria Math" w:cs="Cambria Math"/>
                            <w:szCs w:val="21"/>
                          </w:rPr>
                          <m:t>5</m:t>
                        </m:r>
                        <m:ctrlPr>
                          <w:rPr>
                            <w:rFonts w:ascii="Cambria Math" w:hAnsi="Cambria Math" w:eastAsia="Cambria Math" w:cs="Cambria Math"/>
                            <w:i/>
                            <w:szCs w:val="21"/>
                          </w:rPr>
                        </m:ctrlPr>
                      </m:sub>
                    </m:sSub>
                    <m:ctrlPr>
                      <w:rPr>
                        <w:rFonts w:ascii="Cambria Math" w:hAnsi="Cambria Math"/>
                        <w:i/>
                        <w:szCs w:val="21"/>
                      </w:rPr>
                    </m:ctrlPr>
                  </m:e>
                </m:eqArr>
                <m:ctrlPr>
                  <w:rPr>
                    <w:rFonts w:ascii="Cambria Math" w:hAnsi="Cambria Math"/>
                    <w:i/>
                    <w:szCs w:val="21"/>
                  </w:rPr>
                </m:ctrlPr>
              </m:e>
              <m:e>
                <m:r>
                  <m:rPr/>
                  <w:rPr>
                    <w:rFonts w:ascii="Cambria Math" w:hAnsi="Cambria Math"/>
                    <w:szCs w:val="21"/>
                  </w:rPr>
                  <m:t>γ</m:t>
                </m:r>
                <m:ctrlPr>
                  <w:rPr>
                    <w:rFonts w:ascii="Cambria Math" w:hAnsi="Cambria Math"/>
                    <w:i/>
                    <w:szCs w:val="21"/>
                  </w:rPr>
                </m:ctrlPr>
              </m:e>
            </m:eqArr>
            <m:ctrlPr>
              <w:rPr>
                <w:rFonts w:ascii="Cambria Math" w:hAnsi="Cambria Math"/>
                <w:i/>
                <w:szCs w:val="21"/>
              </w:rPr>
            </m:ctrlPr>
          </m:e>
        </m:d>
        <m:r>
          <m:rP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−2πv</m:t>
                    </m:r>
                    <m:ctrlPr>
                      <w:rPr>
                        <w:rFonts w:ascii="Cambria Math" w:hAnsi="Cambria Math" w:eastAsia="Cambria Math" w:cs="Cambria Math"/>
                        <w:i/>
                        <w:szCs w:val="21"/>
                      </w:rPr>
                    </m:ctrlPr>
                  </m:e>
                  <m:sub>
                    <m:r>
                      <m:rPr/>
                      <w:rPr>
                        <w:rFonts w:ascii="Cambria Math" w:hAnsi="Cambria Math" w:eastAsia="Cambria Math" w:cs="Cambria Math"/>
                        <w:szCs w:val="21"/>
                      </w:rPr>
                      <m:t>∞</m:t>
                    </m:r>
                    <m:ctrlPr>
                      <w:rPr>
                        <w:rFonts w:ascii="Cambria Math" w:hAnsi="Cambria Math" w:eastAsia="Cambria Math" w:cs="Cambria Math"/>
                        <w:i/>
                        <w:szCs w:val="21"/>
                      </w:rPr>
                    </m:ctrlPr>
                  </m:sub>
                </m:sSub>
                <m:r>
                  <m:rPr/>
                  <w:rPr>
                    <w:rFonts w:ascii="Cambria Math" w:hAnsi="Cambria Math" w:eastAsia="Cambria Math" w:cs="Cambria Math"/>
                    <w:szCs w:val="21"/>
                  </w:rPr>
                  <m:t>cos</m:t>
                </m:r>
                <m:sSub>
                  <m:sSubPr>
                    <m:ctrlPr>
                      <w:rPr>
                        <w:rFonts w:ascii="Cambria Math" w:hAnsi="Cambria Math" w:eastAsia="Cambria Math" w:cs="Cambria Math"/>
                        <w:i/>
                        <w:szCs w:val="21"/>
                      </w:rPr>
                    </m:ctrlPr>
                  </m:sSubPr>
                  <m:e>
                    <m:r>
                      <m:rPr/>
                      <w:rPr>
                        <w:rFonts w:ascii="Cambria Math" w:hAnsi="Cambria Math" w:eastAsia="Cambria Math" w:cs="Cambria Math"/>
                        <w:szCs w:val="21"/>
                      </w:rPr>
                      <m:t>β</m:t>
                    </m:r>
                    <m:ctrlPr>
                      <w:rPr>
                        <w:rFonts w:ascii="Cambria Math" w:hAnsi="Cambria Math" w:eastAsia="Cambria Math" w:cs="Cambria Math"/>
                        <w:i/>
                        <w:szCs w:val="21"/>
                      </w:rPr>
                    </m:ctrlPr>
                  </m:e>
                  <m:sub>
                    <m:r>
                      <m:rPr/>
                      <w:rPr>
                        <w:rFonts w:ascii="Cambria Math" w:hAnsi="Cambria Math" w:eastAsia="Cambria Math" w:cs="Cambria Math"/>
                        <w:szCs w:val="21"/>
                      </w:rPr>
                      <m:t>3</m:t>
                    </m:r>
                    <m:ctrlPr>
                      <w:rPr>
                        <w:rFonts w:ascii="Cambria Math" w:hAnsi="Cambria Math" w:eastAsia="Cambria Math" w:cs="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−2πv</m:t>
                    </m:r>
                    <m:ctrlPr>
                      <w:rPr>
                        <w:rFonts w:ascii="Cambria Math" w:hAnsi="Cambria Math" w:eastAsia="Cambria Math" w:cs="Cambria Math"/>
                        <w:i/>
                        <w:szCs w:val="21"/>
                      </w:rPr>
                    </m:ctrlPr>
                  </m:e>
                  <m:sub>
                    <m:r>
                      <m:rPr/>
                      <w:rPr>
                        <w:rFonts w:ascii="Cambria Math" w:hAnsi="Cambria Math" w:eastAsia="Cambria Math" w:cs="Cambria Math"/>
                        <w:szCs w:val="21"/>
                      </w:rPr>
                      <m:t>∞</m:t>
                    </m:r>
                    <m:ctrlPr>
                      <w:rPr>
                        <w:rFonts w:ascii="Cambria Math" w:hAnsi="Cambria Math" w:eastAsia="Cambria Math" w:cs="Cambria Math"/>
                        <w:i/>
                        <w:szCs w:val="21"/>
                      </w:rPr>
                    </m:ctrlPr>
                  </m:sub>
                </m:sSub>
                <m:r>
                  <m:rPr/>
                  <w:rPr>
                    <w:rFonts w:ascii="Cambria Math" w:hAnsi="Cambria Math" w:eastAsia="Cambria Math" w:cs="Cambria Math"/>
                    <w:szCs w:val="21"/>
                  </w:rPr>
                  <m:t>cos</m:t>
                </m:r>
                <m:sSub>
                  <m:sSubPr>
                    <m:ctrlPr>
                      <w:rPr>
                        <w:rFonts w:ascii="Cambria Math" w:hAnsi="Cambria Math" w:eastAsia="Cambria Math" w:cs="Cambria Math"/>
                        <w:i/>
                        <w:szCs w:val="21"/>
                      </w:rPr>
                    </m:ctrlPr>
                  </m:sSubPr>
                  <m:e>
                    <m:r>
                      <m:rPr/>
                      <w:rPr>
                        <w:rFonts w:ascii="Cambria Math" w:hAnsi="Cambria Math" w:eastAsia="Cambria Math" w:cs="Cambria Math"/>
                        <w:szCs w:val="21"/>
                      </w:rPr>
                      <m:t>β</m:t>
                    </m:r>
                    <m:ctrlPr>
                      <w:rPr>
                        <w:rFonts w:ascii="Cambria Math" w:hAnsi="Cambria Math" w:eastAsia="Cambria Math" w:cs="Cambria Math"/>
                        <w:i/>
                        <w:szCs w:val="21"/>
                      </w:rPr>
                    </m:ctrlPr>
                  </m:e>
                  <m:sub>
                    <m:r>
                      <m:rPr/>
                      <w:rPr>
                        <w:rFonts w:ascii="Cambria Math" w:hAnsi="Cambria Math" w:eastAsia="Cambria Math" w:cs="Cambria Math"/>
                        <w:szCs w:val="21"/>
                      </w:rPr>
                      <m:t>4</m:t>
                    </m:r>
                    <m:ctrlPr>
                      <w:rPr>
                        <w:rFonts w:ascii="Cambria Math" w:hAnsi="Cambria Math" w:eastAsia="Cambria Math" w:cs="Cambria Math"/>
                        <w:i/>
                        <w:szCs w:val="21"/>
                      </w:rPr>
                    </m:ctrlPr>
                  </m:sub>
                </m:sSub>
                <m:ctrlPr>
                  <w:rPr>
                    <w:rFonts w:ascii="Cambria Math" w:hAnsi="Cambria Math" w:eastAsia="Cambria Math" w:cs="Cambria Math"/>
                    <w:i/>
                    <w:szCs w:val="21"/>
                  </w:rPr>
                </m:ctrlPr>
              </m:e>
              <m:e>
                <m:sSub>
                  <m:sSubPr>
                    <m:ctrlPr>
                      <w:rPr>
                        <w:rFonts w:ascii="Cambria Math" w:hAnsi="Cambria Math" w:eastAsia="Cambria Math" w:cs="Cambria Math"/>
                        <w:i/>
                        <w:szCs w:val="21"/>
                      </w:rPr>
                    </m:ctrlPr>
                  </m:sSubPr>
                  <m:e>
                    <m:r>
                      <m:rPr/>
                      <w:rPr>
                        <w:rFonts w:ascii="Cambria Math" w:hAnsi="Cambria Math" w:eastAsia="Cambria Math" w:cs="Cambria Math"/>
                        <w:szCs w:val="21"/>
                      </w:rPr>
                      <m:t>−2πv</m:t>
                    </m:r>
                    <m:ctrlPr>
                      <w:rPr>
                        <w:rFonts w:ascii="Cambria Math" w:hAnsi="Cambria Math" w:eastAsia="Cambria Math" w:cs="Cambria Math"/>
                        <w:i/>
                        <w:szCs w:val="21"/>
                      </w:rPr>
                    </m:ctrlPr>
                  </m:e>
                  <m:sub>
                    <m:r>
                      <m:rPr/>
                      <w:rPr>
                        <w:rFonts w:ascii="Cambria Math" w:hAnsi="Cambria Math" w:eastAsia="Cambria Math" w:cs="Cambria Math"/>
                        <w:szCs w:val="21"/>
                      </w:rPr>
                      <m:t>∞</m:t>
                    </m:r>
                    <m:ctrlPr>
                      <w:rPr>
                        <w:rFonts w:ascii="Cambria Math" w:hAnsi="Cambria Math" w:eastAsia="Cambria Math" w:cs="Cambria Math"/>
                        <w:i/>
                        <w:szCs w:val="21"/>
                      </w:rPr>
                    </m:ctrlPr>
                  </m:sub>
                </m:sSub>
                <m:r>
                  <m:rPr/>
                  <w:rPr>
                    <w:rFonts w:ascii="Cambria Math" w:hAnsi="Cambria Math" w:eastAsia="Cambria Math" w:cs="Cambria Math"/>
                    <w:szCs w:val="21"/>
                  </w:rPr>
                  <m:t>cos</m:t>
                </m:r>
                <m:sSub>
                  <m:sSubPr>
                    <m:ctrlPr>
                      <w:rPr>
                        <w:rFonts w:ascii="Cambria Math" w:hAnsi="Cambria Math" w:eastAsia="Cambria Math" w:cs="Cambria Math"/>
                        <w:i/>
                        <w:szCs w:val="21"/>
                      </w:rPr>
                    </m:ctrlPr>
                  </m:sSubPr>
                  <m:e>
                    <m:r>
                      <m:rPr/>
                      <w:rPr>
                        <w:rFonts w:ascii="Cambria Math" w:hAnsi="Cambria Math" w:eastAsia="Cambria Math" w:cs="Cambria Math"/>
                        <w:szCs w:val="21"/>
                      </w:rPr>
                      <m:t>β</m:t>
                    </m:r>
                    <m:ctrlPr>
                      <w:rPr>
                        <w:rFonts w:ascii="Cambria Math" w:hAnsi="Cambria Math" w:eastAsia="Cambria Math" w:cs="Cambria Math"/>
                        <w:i/>
                        <w:szCs w:val="21"/>
                      </w:rPr>
                    </m:ctrlPr>
                  </m:e>
                  <m:sub>
                    <m:r>
                      <m:rPr/>
                      <w:rPr>
                        <w:rFonts w:ascii="Cambria Math" w:hAnsi="Cambria Math" w:eastAsia="Cambria Math" w:cs="Cambria Math"/>
                        <w:szCs w:val="21"/>
                      </w:rPr>
                      <m:t>5</m:t>
                    </m:r>
                    <m:ctrlPr>
                      <w:rPr>
                        <w:rFonts w:ascii="Cambria Math" w:hAnsi="Cambria Math" w:eastAsia="Cambria Math" w:cs="Cambria Math"/>
                        <w:i/>
                        <w:szCs w:val="21"/>
                      </w:rPr>
                    </m:ctrlPr>
                    <w:bookmarkEnd w:id="80"/>
                  </m:sub>
                </m:sSub>
                <m:ctrlPr>
                  <w:rPr>
                    <w:rFonts w:ascii="Cambria Math" w:hAnsi="Cambria Math"/>
                    <w:i/>
                    <w:szCs w:val="21"/>
                  </w:rPr>
                </m:ctrlPr>
              </m:e>
            </m:eqArr>
            <m:ctrlPr>
              <w:rPr>
                <w:rFonts w:ascii="Cambria Math" w:hAnsi="Cambria Math"/>
                <w:i/>
                <w:szCs w:val="21"/>
              </w:rPr>
            </m:ctrlPr>
          </m:e>
        </m:d>
      </m:oMath>
      <w:r>
        <w:rPr>
          <w:szCs w:val="21"/>
        </w:rPr>
        <w:t xml:space="preserve"> </w:t>
      </w:r>
    </w:p>
    <w:p>
      <w:pPr>
        <w:rPr>
          <w:rFonts w:hint="default"/>
          <w:szCs w:val="21"/>
          <w:lang w:val="en-US" w:eastAsia="zh-CN"/>
        </w:rPr>
      </w:pPr>
      <w:r>
        <w:rPr>
          <w:rFonts w:hint="eastAsia"/>
          <w:szCs w:val="21"/>
          <w:lang w:val="en-US" w:eastAsia="zh-CN"/>
        </w:rPr>
        <w:t>可以发现该矩阵无法求解，需要进一步添加方程</w:t>
      </w:r>
    </w:p>
    <w:p>
      <w:pPr>
        <w:rPr>
          <w:rFonts w:hint="default"/>
          <w:lang w:val="en-US" w:eastAsia="zh-CN"/>
        </w:rPr>
      </w:pPr>
    </w:p>
    <w:p>
      <w:pPr>
        <w:pStyle w:val="5"/>
        <w:bidi w:val="0"/>
        <w:rPr>
          <w:rFonts w:hint="eastAsia"/>
          <w:lang w:val="en-US" w:eastAsia="zh-CN"/>
        </w:rPr>
      </w:pPr>
      <w:r>
        <w:rPr>
          <w:rFonts w:hint="eastAsia"/>
          <w:lang w:val="en-US" w:eastAsia="zh-CN"/>
        </w:rPr>
        <w:t>3.3.2 库塔条件的加入</w:t>
      </w:r>
    </w:p>
    <w:p>
      <w:pPr>
        <w:rPr>
          <w:rFonts w:hint="eastAsia"/>
          <w:lang w:val="en-US" w:eastAsia="zh-CN"/>
        </w:rPr>
      </w:pPr>
      <w:r>
        <w:rPr>
          <w:rFonts w:hint="eastAsia"/>
          <w:lang w:val="en-US" w:eastAsia="zh-CN"/>
        </w:rPr>
        <w:t>加入切向方向的库塔方程</w:t>
      </w:r>
    </w:p>
    <w:p>
      <w:pPr>
        <w:rPr>
          <w:rFonts w:hint="eastAsia"/>
          <w:lang w:val="en-US" w:eastAsia="zh-CN"/>
        </w:rPr>
      </w:pPr>
      <w:r>
        <w:rPr>
          <w:rFonts w:hint="eastAsia"/>
          <w:lang w:val="en-US" w:eastAsia="zh-CN"/>
        </w:rPr>
        <w:t>由</w:t>
      </w:r>
    </w:p>
    <w:p>
      <w:pPr>
        <w:jc w:val="center"/>
        <w:rPr>
          <w:szCs w:val="21"/>
        </w:rPr>
      </w:pPr>
      <m:oMathPara>
        <m:oMath>
          <m:sSub>
            <m:sSubPr>
              <m:ctrlPr>
                <w:rPr>
                  <w:rFonts w:ascii="Cambria Math" w:hAnsi="Cambria Math"/>
                  <w:i/>
                  <w:szCs w:val="21"/>
                </w:rPr>
              </m:ctrlPr>
            </m:sSubPr>
            <m:e>
              <m:r>
                <m:rPr/>
                <w:rPr>
                  <w:rFonts w:hint="eastAsia" w:ascii="Cambria Math" w:hAnsi="Cambria Math"/>
                  <w:szCs w:val="21"/>
                </w:rPr>
                <m:t>v</m:t>
              </m:r>
              <m:ctrlPr>
                <w:rPr>
                  <w:rFonts w:ascii="Cambria Math" w:hAnsi="Cambria Math"/>
                  <w:i/>
                  <w:szCs w:val="21"/>
                </w:rPr>
              </m:ctrlPr>
            </m:e>
            <m:sub>
              <m:r>
                <m:rPr/>
                <w:rPr>
                  <w:rFonts w:ascii="Cambria Math" w:hAnsi="Cambria Math"/>
                  <w:szCs w:val="21"/>
                </w:rPr>
                <m:t>t1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tN</m:t>
              </m:r>
              <m:ctrlPr>
                <w:rPr>
                  <w:rFonts w:ascii="Cambria Math" w:hAnsi="Cambria Math"/>
                  <w:i/>
                  <w:szCs w:val="21"/>
                </w:rPr>
              </m:ctrlPr>
            </m:sub>
          </m:sSub>
          <m:r>
            <m:rPr/>
            <w:rPr>
              <w:rFonts w:ascii="Cambria Math" w:hAnsi="Cambria Math"/>
              <w:szCs w:val="21"/>
            </w:rPr>
            <m:t>=0</m:t>
          </m:r>
        </m:oMath>
      </m:oMathPara>
    </w:p>
    <w:p>
      <w:pPr>
        <w:rPr>
          <w:rFonts w:hint="eastAsia" w:eastAsiaTheme="minorEastAsia"/>
          <w:szCs w:val="21"/>
          <w:lang w:val="en-US" w:eastAsia="zh-CN"/>
        </w:rPr>
      </w:pPr>
      <w:r>
        <w:rPr>
          <w:rFonts w:hint="eastAsia"/>
          <w:szCs w:val="21"/>
          <w:lang w:val="en-US" w:eastAsia="zh-CN"/>
        </w:rPr>
        <w:t>得</w:t>
      </w:r>
    </w:p>
    <w:p>
      <w:pPr>
        <w:jc w:val="center"/>
        <w:rPr>
          <w:szCs w:val="21"/>
        </w:rPr>
      </w:pPr>
      <w:bookmarkStart w:id="81" w:name="_Hlk153917334"/>
      <m:oMathPara>
        <m:oMath>
          <m:sSub>
            <m:sSubPr>
              <m:ctrlPr>
                <w:rPr>
                  <w:rFonts w:ascii="Cambria Math" w:hAnsi="Cambria Math"/>
                  <w:i/>
                  <w:szCs w:val="21"/>
                </w:rPr>
              </m:ctrlPr>
            </m:sSubPr>
            <m:e>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t1</m:t>
                  </m:r>
                  <m:ctrlPr>
                    <w:rPr>
                      <w:rFonts w:ascii="Cambria Math" w:hAnsi="Cambria Math"/>
                      <w:i/>
                      <w:szCs w:val="21"/>
                    </w:rPr>
                  </m:ctrlPr>
                </m:sub>
              </m:sSub>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w:bookmarkStart w:id="82" w:name="_Hlk153917720"/>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∂t1</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1j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w:bookmarkEnd w:id="82"/>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1j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∂t1</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m:t>
              </m:r>
              <w:bookmarkEnd w:id="81"/>
              <m:ctrlPr>
                <w:rPr>
                  <w:rFonts w:ascii="Cambria Math" w:hAnsi="Cambria Math"/>
                  <w:i/>
                  <w:szCs w:val="21"/>
                </w:rPr>
              </m:ctrlPr>
            </m:den>
          </m:f>
        </m:oMath>
      </m:oMathPara>
    </w:p>
    <w:p>
      <w:pPr>
        <w:jc w:val="center"/>
        <w:rPr>
          <w:szCs w:val="21"/>
        </w:rPr>
      </w:pPr>
      <m:oMathPara>
        <m:oMath>
          <m:sSub>
            <m:sSubPr>
              <m:ctrlPr>
                <w:rPr>
                  <w:rFonts w:ascii="Cambria Math" w:hAnsi="Cambria Math"/>
                  <w:i/>
                  <w:szCs w:val="21"/>
                </w:rPr>
              </m:ctrlPr>
            </m:sSubPr>
            <m:e>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tN</m:t>
                  </m:r>
                  <m:ctrlPr>
                    <w:rPr>
                      <w:rFonts w:ascii="Cambria Math" w:hAnsi="Cambria Math"/>
                      <w:i/>
                      <w:szCs w:val="21"/>
                    </w:rPr>
                  </m:ctrlPr>
                </m:sub>
              </m:sSub>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N−1</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∂tN</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Nj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nary>
            <m:naryPr>
              <m:chr m:val="∑"/>
              <m:limLoc m:val="subSup"/>
              <m:ctrlPr>
                <w:rPr>
                  <w:rFonts w:ascii="Cambria Math" w:hAnsi="Cambria Math"/>
                  <w:i/>
                  <w:szCs w:val="21"/>
                </w:rPr>
              </m:ctrlPr>
            </m:naryPr>
            <m:sub>
              <m:r>
                <m:rPr/>
                <w:rPr>
                  <w:rFonts w:ascii="Cambria Math" w:hAnsi="Cambria Math"/>
                  <w:szCs w:val="21"/>
                </w:rPr>
                <m:t>j=1</m:t>
              </m:r>
              <m:ctrlPr>
                <w:rPr>
                  <w:rFonts w:ascii="Cambria Math" w:hAnsi="Cambria Math"/>
                  <w:i/>
                  <w:szCs w:val="21"/>
                </w:rPr>
              </m:ctrlPr>
            </m:sub>
            <m:sup>
              <m:r>
                <m:rPr/>
                <w:rPr>
                  <w:rFonts w:ascii="Cambria Math" w:hAnsi="Cambria Math"/>
                  <w:szCs w:val="21"/>
                </w:rPr>
                <m:t>N−1</m:t>
              </m:r>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ctrlPr>
                <w:rPr>
                  <w:rFonts w:ascii="Cambria Math" w:hAnsi="Cambria Math"/>
                  <w:i/>
                  <w:szCs w:val="21"/>
                </w:rPr>
              </m:ctrlPr>
            </m:e>
          </m:nary>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Nj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∂tN</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r>
                <m:rPr/>
                <w:rPr>
                  <w:rFonts w:ascii="Cambria Math" w:hAnsi="Cambria Math"/>
                  <w:szCs w:val="21"/>
                </w:rPr>
                <m:t>y</m:t>
              </m:r>
              <m:ctrlPr>
                <w:rPr>
                  <w:rFonts w:ascii="Cambria Math" w:hAnsi="Cambria Math"/>
                  <w:i/>
                  <w:szCs w:val="21"/>
                </w:rPr>
              </m:ctrlPr>
            </m:num>
            <m:den>
              <m:r>
                <m:rPr/>
                <w:rPr>
                  <w:rFonts w:ascii="Cambria Math" w:hAnsi="Cambria Math"/>
                  <w:szCs w:val="21"/>
                </w:rPr>
                <m:t>2</m:t>
              </m:r>
              <m:ctrlPr>
                <w:rPr>
                  <w:rFonts w:ascii="Cambria Math" w:hAnsi="Cambria Math"/>
                  <w:i/>
                  <w:szCs w:val="21"/>
                </w:rPr>
              </m:ctrlPr>
            </m:den>
          </m:f>
        </m:oMath>
      </m:oMathPara>
    </w:p>
    <w:p>
      <w:pPr>
        <w:jc w:val="center"/>
        <w:rPr>
          <w:szCs w:val="21"/>
        </w:rPr>
      </w:pPr>
      <m:oMathPara>
        <m:oMath>
          <m:sSub>
            <m:sSubPr>
              <m:ctrlPr>
                <w:rPr>
                  <w:rFonts w:ascii="Cambria Math" w:hAnsi="Cambria Math"/>
                  <w:i/>
                  <w:szCs w:val="21"/>
                </w:rPr>
              </m:ctrlPr>
            </m:sSubPr>
            <m:e>
              <m:r>
                <m:rPr/>
                <w:rPr>
                  <w:rFonts w:hint="eastAsia" w:ascii="Cambria Math" w:hAnsi="Cambria Math"/>
                  <w:szCs w:val="21"/>
                </w:rPr>
                <m:t>v</m:t>
              </m:r>
              <m:ctrlPr>
                <w:rPr>
                  <w:rFonts w:ascii="Cambria Math" w:hAnsi="Cambria Math"/>
                  <w:i/>
                  <w:szCs w:val="21"/>
                </w:rPr>
              </m:ctrlPr>
            </m:e>
            <m:sub>
              <m:r>
                <m:rPr/>
                <w:rPr>
                  <w:rFonts w:ascii="Cambria Math" w:hAnsi="Cambria Math"/>
                  <w:szCs w:val="21"/>
                </w:rPr>
                <m:t>t1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tN</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∂tN</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Nj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∂t1</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1j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m:t>
          </m:r>
          <m:nary>
            <m:naryPr>
              <m:chr m:val="∑"/>
              <m:limLoc m:val="undOvr"/>
              <m:ctrlPr>
                <w:rPr>
                  <w:rFonts w:ascii="Cambria Math" w:hAnsi="Cambria Math"/>
                  <w:i/>
                  <w:szCs w:val="21"/>
                </w:rPr>
              </m:ctrlPr>
            </m:naryPr>
            <m:sub>
              <m:r>
                <m:rPr/>
                <w:rPr>
                  <w:rFonts w:ascii="Cambria Math" w:hAnsi="Cambria Math"/>
                  <w:szCs w:val="21"/>
                </w:rPr>
                <m:t>J=2</m:t>
              </m:r>
              <m:ctrlPr>
                <w:rPr>
                  <w:rFonts w:ascii="Cambria Math" w:hAnsi="Cambria Math"/>
                  <w:i/>
                  <w:szCs w:val="21"/>
                </w:rPr>
              </m:ctrlPr>
            </m:sub>
            <m:sup>
              <m:r>
                <m:rPr/>
                <w:rPr>
                  <w:rFonts w:ascii="Cambria Math" w:hAnsi="Cambria Math"/>
                  <w:szCs w:val="21"/>
                </w:rPr>
                <m:t>N−1</m:t>
              </m:r>
              <m:ctrlPr>
                <w:rPr>
                  <w:rFonts w:ascii="Cambria Math" w:hAnsi="Cambria Math"/>
                  <w:i/>
                  <w:szCs w:val="21"/>
                </w:rPr>
              </m:ctrlPr>
            </m:sup>
            <m:e>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r>
                <m:rPr/>
                <w:rPr>
                  <w:rFonts w:ascii="Cambria Math" w:hAnsi="Cambria Math"/>
                  <w:szCs w:val="21"/>
                </w:rPr>
                <m:t>(</m:t>
              </m:r>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∂t1</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1j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nary>
                <m:naryPr>
                  <m:limLoc m:val="subSup"/>
                  <m:ctrlPr>
                    <w:rPr>
                      <w:rFonts w:ascii="Cambria Math" w:hAnsi="Cambria Math"/>
                      <w:i/>
                      <w:szCs w:val="21"/>
                    </w:rPr>
                  </m:ctrlPr>
                </m:naryPr>
                <m:sub>
                  <m:r>
                    <m:rPr/>
                    <w:rPr>
                      <w:rFonts w:hint="eastAsia" w:ascii="Cambria Math" w:hAnsi="Cambria Math"/>
                      <w:szCs w:val="21"/>
                    </w:rPr>
                    <m:t>j</m:t>
                  </m:r>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ctrlPr>
                        <w:rPr>
                          <w:rFonts w:ascii="Cambria Math" w:hAnsi="Cambria Math"/>
                          <w:i/>
                          <w:szCs w:val="21"/>
                        </w:rPr>
                      </m:ctrlPr>
                    </m:num>
                    <m:den>
                      <m:r>
                        <m:rPr/>
                        <w:rPr>
                          <w:rFonts w:ascii="Cambria Math" w:hAnsi="Cambria Math"/>
                          <w:szCs w:val="21"/>
                        </w:rPr>
                        <m:t>∂tN</m:t>
                      </m:r>
                      <m:ctrlPr>
                        <w:rPr>
                          <w:rFonts w:ascii="Cambria Math" w:hAnsi="Cambria Math"/>
                          <w:i/>
                          <w:szCs w:val="21"/>
                        </w:rPr>
                      </m:ctrlPr>
                    </m:den>
                  </m:f>
                  <m:func>
                    <m:funcPr>
                      <m:ctrlPr>
                        <w:rPr>
                          <w:rFonts w:ascii="Cambria Math" w:hAnsi="Cambria Math"/>
                          <w:i/>
                          <w:szCs w:val="21"/>
                        </w:rPr>
                      </m:ctrlPr>
                    </m:funcPr>
                    <m:fName>
                      <m:r>
                        <m:rPr/>
                        <w:rPr>
                          <w:rFonts w:ascii="Cambria Math" w:hAnsi="Cambria Math"/>
                          <w:szCs w:val="21"/>
                        </w:rPr>
                        <m:t>ln</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r</m:t>
                          </m:r>
                          <m:ctrlPr>
                            <w:rPr>
                              <w:rFonts w:ascii="Cambria Math" w:hAnsi="Cambria Math"/>
                              <w:i/>
                              <w:szCs w:val="21"/>
                            </w:rPr>
                          </m:ctrlPr>
                        </m:e>
                        <m:sub>
                          <m:r>
                            <m:rPr/>
                            <w:rPr>
                              <w:rFonts w:ascii="Cambria Math" w:hAnsi="Cambria Math"/>
                              <w:szCs w:val="21"/>
                            </w:rPr>
                            <m:t>Nj</m:t>
                          </m:r>
                          <m:ctrlPr>
                            <w:rPr>
                              <w:rFonts w:ascii="Cambria Math" w:hAnsi="Cambria Math"/>
                              <w:i/>
                              <w:szCs w:val="21"/>
                            </w:rPr>
                          </m:ctrlPr>
                        </m:sub>
                      </m:sSub>
                      <m:ctrlPr>
                        <w:rPr>
                          <w:rFonts w:ascii="Cambria Math" w:hAnsi="Cambria Math"/>
                          <w:i/>
                          <w:szCs w:val="21"/>
                        </w:rPr>
                      </m:ctrlPr>
                    </m:e>
                  </m:func>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nary>
          <m:r>
            <m:rPr/>
            <w:rPr>
              <w:rFonts w:ascii="Cambria Math" w:hAnsi="Cambria Math"/>
              <w:szCs w:val="21"/>
            </w:rPr>
            <m:t>+y</m:t>
          </m:r>
          <m:d>
            <m:dPr>
              <m:begChr m:val="["/>
              <m:endChr m:val="]"/>
              <m:ctrlPr>
                <w:rPr>
                  <w:rFonts w:ascii="Cambria Math" w:hAnsi="Cambria Math"/>
                  <w:i/>
                  <w:szCs w:val="21"/>
                </w:rPr>
              </m:ctrlPr>
            </m:dPr>
            <m:e>
              <m:r>
                <m:rPr/>
                <w:rPr>
                  <w:rFonts w:ascii="Cambria Math" w:hAnsi="Cambria Math"/>
                  <w:szCs w:val="21"/>
                </w:rPr>
                <m:t>1−</m:t>
              </m:r>
              <m:f>
                <m:fPr>
                  <m:ctrlPr>
                    <w:rPr>
                      <w:rFonts w:ascii="Cambria Math" w:hAnsi="Cambria Math"/>
                      <w:i/>
                      <w:szCs w:val="21"/>
                    </w:rPr>
                  </m:ctrlPr>
                </m:fPr>
                <m:num>
                  <m:r>
                    <m:rPr/>
                    <w:rPr>
                      <w:rFonts w:ascii="Cambria Math" w:hAnsi="Cambria Math"/>
                      <w:szCs w:val="21"/>
                    </w:rPr>
                    <m:t>1</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nary>
                <m:naryPr>
                  <m:chr m:val="∑"/>
                  <m:limLoc m:val="undOvr"/>
                  <m:ctrlPr>
                    <w:rPr>
                      <w:rFonts w:ascii="Cambria Math" w:hAnsi="Cambria Math"/>
                      <w:i/>
                      <w:szCs w:val="21"/>
                    </w:rPr>
                  </m:ctrlPr>
                </m:naryPr>
                <m:sub>
                  <m:r>
                    <m:rPr/>
                    <w:rPr>
                      <w:rFonts w:ascii="Cambria Math" w:hAnsi="Cambria Math"/>
                      <w:szCs w:val="21"/>
                    </w:rPr>
                    <m:t>j=2</m:t>
                  </m:r>
                  <m:ctrlPr>
                    <w:rPr>
                      <w:rFonts w:ascii="Cambria Math" w:hAnsi="Cambria Math"/>
                      <w:i/>
                      <w:szCs w:val="21"/>
                    </w:rPr>
                  </m:ctrlPr>
                </m:sub>
                <m:sup>
                  <m:r>
                    <m:rPr/>
                    <w:rPr>
                      <w:rFonts w:ascii="Cambria Math" w:hAnsi="Cambria Math"/>
                      <w:szCs w:val="21"/>
                    </w:rPr>
                    <m:t>j=N−1</m:t>
                  </m:r>
                  <m:ctrlPr>
                    <w:rPr>
                      <w:rFonts w:ascii="Cambria Math" w:hAnsi="Cambria Math"/>
                      <w:i/>
                      <w:szCs w:val="21"/>
                    </w:rPr>
                  </m:ctrlPr>
                </m:sup>
                <m:e>
                  <m:d>
                    <m:dPr>
                      <m:ctrlPr>
                        <w:rPr>
                          <w:rFonts w:ascii="Cambria Math" w:hAnsi="Cambria Math"/>
                          <w:i/>
                          <w:szCs w:val="21"/>
                        </w:rPr>
                      </m:ctrlPr>
                    </m:dPr>
                    <m:e>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1j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∂t1</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r>
                        <m:rPr/>
                        <w:rPr>
                          <w:rFonts w:ascii="Cambria Math" w:hAnsi="Cambria Math"/>
                          <w:szCs w:val="21"/>
                        </w:rPr>
                        <m:t>+</m:t>
                      </m:r>
                      <m:nary>
                        <m:naryPr>
                          <m:limLoc m:val="undOvr"/>
                          <m:subHide m:val="1"/>
                          <m:supHide m:val="1"/>
                          <m:ctrlPr>
                            <w:rPr>
                              <w:rFonts w:ascii="Cambria Math" w:hAnsi="Cambria Math"/>
                              <w:i/>
                              <w:szCs w:val="21"/>
                            </w:rPr>
                          </m:ctrlPr>
                        </m:naryPr>
                        <m:sub>
                          <m:ctrlPr>
                            <w:rPr>
                              <w:rFonts w:ascii="Cambria Math" w:hAnsi="Cambria Math"/>
                              <w:i/>
                              <w:szCs w:val="21"/>
                            </w:rPr>
                          </m:ctrlPr>
                        </m:sub>
                        <m:sup>
                          <m:ctrlPr>
                            <w:rPr>
                              <w:rFonts w:ascii="Cambria Math" w:hAnsi="Cambria Math"/>
                              <w:i/>
                              <w:szCs w:val="21"/>
                            </w:rPr>
                          </m:ctrlPr>
                        </m:sup>
                        <m:e>
                          <m:f>
                            <m:fPr>
                              <m:ctrlPr>
                                <w:rPr>
                                  <w:rFonts w:ascii="Cambria Math" w:hAnsi="Cambria Math"/>
                                  <w:i/>
                                  <w:szCs w:val="21"/>
                                </w:rPr>
                              </m:ctrlPr>
                            </m:fPr>
                            <m:num>
                              <m:r>
                                <m:rPr/>
                                <w:rPr>
                                  <w:rFonts w:ascii="Cambria Math" w:hAnsi="Cambria Math"/>
                                  <w:szCs w:val="21"/>
                                </w:rPr>
                                <m:t>∂</m:t>
                              </m:r>
                              <m:sSub>
                                <m:sSubPr>
                                  <m:ctrlPr>
                                    <w:rPr>
                                      <w:rFonts w:ascii="Cambria Math" w:hAnsi="Cambria Math"/>
                                      <w:i/>
                                      <w:szCs w:val="21"/>
                                    </w:rPr>
                                  </m:ctrlPr>
                                </m:sSubPr>
                                <m:e>
                                  <m:r>
                                    <m:rPr/>
                                    <w:rPr>
                                      <w:rFonts w:ascii="Cambria Math" w:hAnsi="Cambria Math"/>
                                      <w:szCs w:val="21"/>
                                    </w:rPr>
                                    <m:t>θ</m:t>
                                  </m:r>
                                  <m:ctrlPr>
                                    <w:rPr>
                                      <w:rFonts w:ascii="Cambria Math" w:hAnsi="Cambria Math"/>
                                      <w:i/>
                                      <w:szCs w:val="21"/>
                                    </w:rPr>
                                  </m:ctrlPr>
                                </m:e>
                                <m:sub>
                                  <m:r>
                                    <m:rPr/>
                                    <w:rPr>
                                      <w:rFonts w:ascii="Cambria Math" w:hAnsi="Cambria Math"/>
                                      <w:szCs w:val="21"/>
                                    </w:rPr>
                                    <m:t>Nj</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∂tN</m:t>
                              </m:r>
                              <m:ctrlPr>
                                <w:rPr>
                                  <w:rFonts w:ascii="Cambria Math" w:hAnsi="Cambria Math"/>
                                  <w:i/>
                                  <w:szCs w:val="21"/>
                                </w:rPr>
                              </m:ctrlPr>
                            </m:den>
                          </m:f>
                          <m:ctrlPr>
                            <w:rPr>
                              <w:rFonts w:ascii="Cambria Math" w:hAnsi="Cambria Math"/>
                              <w:i/>
                              <w:szCs w:val="21"/>
                            </w:rPr>
                          </m:ctrlPr>
                        </m:e>
                      </m:nary>
                      <m:r>
                        <m:rPr/>
                        <w:rPr>
                          <w:rFonts w:ascii="Cambria Math" w:hAnsi="Cambria Math"/>
                          <w:szCs w:val="21"/>
                        </w:rPr>
                        <m:t>d</m:t>
                      </m:r>
                      <m:sSub>
                        <m:sSubPr>
                          <m:ctrlPr>
                            <w:rPr>
                              <w:rFonts w:ascii="Cambria Math" w:hAnsi="Cambria Math"/>
                              <w:i/>
                              <w:szCs w:val="21"/>
                            </w:rPr>
                          </m:ctrlPr>
                        </m:sSubPr>
                        <m:e>
                          <m:r>
                            <m:rPr/>
                            <w:rPr>
                              <w:rFonts w:ascii="Cambria Math" w:hAnsi="Cambria Math"/>
                              <w:szCs w:val="21"/>
                            </w:rPr>
                            <m:t>S</m:t>
                          </m:r>
                          <m:ctrlPr>
                            <w:rPr>
                              <w:rFonts w:ascii="Cambria Math" w:hAnsi="Cambria Math"/>
                              <w:i/>
                              <w:szCs w:val="21"/>
                            </w:rPr>
                          </m:ctrlPr>
                        </m:e>
                        <m:sub>
                          <m:r>
                            <m:rPr/>
                            <w:rPr>
                              <w:rFonts w:ascii="Cambria Math" w:hAnsi="Cambria Math"/>
                              <w:szCs w:val="21"/>
                            </w:rPr>
                            <m:t>j</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nary>
              <m:ctrlPr>
                <w:rPr>
                  <w:rFonts w:ascii="Cambria Math" w:hAnsi="Cambria Math"/>
                  <w:i/>
                  <w:szCs w:val="21"/>
                </w:rPr>
              </m:ctrlPr>
            </m:e>
          </m:d>
          <m:r>
            <m:rPr/>
            <w:rPr>
              <w:rFonts w:ascii="Cambria Math" w:hAnsi="Cambria Math"/>
              <w:szCs w:val="21"/>
            </w:rPr>
            <m:t>=0</m:t>
          </m:r>
        </m:oMath>
      </m:oMathPara>
    </w:p>
    <w:p>
      <w:pPr>
        <w:jc w:val="center"/>
        <w:rPr>
          <w:szCs w:val="21"/>
        </w:rPr>
      </w:pPr>
      <m:oMathPara>
        <m:oMath>
          <m:sSub>
            <m:sSubPr>
              <m:ctrlPr>
                <w:rPr>
                  <w:rFonts w:ascii="Cambria Math" w:hAnsi="Cambria Math"/>
                  <w:i/>
                  <w:szCs w:val="21"/>
                </w:rPr>
              </m:ctrlPr>
            </m:sSubPr>
            <m:e>
              <m:r>
                <m:rPr/>
                <w:rPr>
                  <w:rFonts w:ascii="Cambria Math" w:hAnsi="Cambria Math"/>
                  <w:szCs w:val="21"/>
                </w:rPr>
                <m:t>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r>
            <m:rP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r>
            <m:rPr/>
            <w:rPr>
              <w:rFonts w:ascii="Cambria Math" w:hAnsi="Cambria Math"/>
              <w:szCs w:val="21"/>
            </w:rPr>
            <m:t>+y[1−</m:t>
          </m:r>
          <m:f>
            <m:fPr>
              <m:ctrlPr>
                <w:rPr>
                  <w:rFonts w:ascii="Cambria Math" w:hAnsi="Cambria Math"/>
                  <w:i/>
                  <w:szCs w:val="21"/>
                </w:rPr>
              </m:ctrlPr>
            </m:fPr>
            <m:num>
              <m:r>
                <m:rPr/>
                <w:rPr>
                  <w:rFonts w:ascii="Cambria Math" w:hAnsi="Cambria Math"/>
                  <w:szCs w:val="21"/>
                </w:rPr>
                <m:t>1</m:t>
              </m:r>
              <m:ctrlPr>
                <w:rPr>
                  <w:rFonts w:ascii="Cambria Math" w:hAnsi="Cambria Math"/>
                  <w:i/>
                  <w:szCs w:val="21"/>
                </w:rPr>
              </m:ctrlPr>
            </m:num>
            <m:den>
              <m:r>
                <m:rPr/>
                <w:rPr>
                  <w:rFonts w:ascii="Cambria Math" w:hAnsi="Cambria Math"/>
                  <w:szCs w:val="21"/>
                </w:rPr>
                <m:t>2π</m:t>
              </m:r>
              <m:ctrlPr>
                <w:rPr>
                  <w:rFonts w:ascii="Cambria Math" w:hAnsi="Cambria Math"/>
                  <w:i/>
                  <w:szCs w:val="21"/>
                </w:rPr>
              </m:ctrlPr>
            </m:den>
          </m:f>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r>
            <m:rPr/>
            <w:rPr>
              <w:rFonts w:ascii="Cambria Math" w:hAnsi="Cambria Math"/>
              <w:szCs w:val="21"/>
            </w:rPr>
            <m:t>)]=0</m:t>
          </m:r>
        </m:oMath>
      </m:oMathPara>
    </w:p>
    <w:p>
      <w:pPr>
        <w:rPr>
          <w:rFonts w:hint="eastAsia"/>
          <w:lang w:val="en-US" w:eastAsia="zh-CN"/>
        </w:rPr>
      </w:pPr>
      <w:r>
        <w:rPr>
          <w:rFonts w:hint="eastAsia"/>
          <w:lang w:val="en-US" w:eastAsia="zh-CN"/>
        </w:rPr>
        <w:t>将该库塔条件加入矩阵，可以得到</w:t>
      </w:r>
    </w:p>
    <w:p>
      <w:pPr>
        <w:rPr>
          <w:rFonts w:hint="eastAsia" w:hAnsi="Cambria Math"/>
          <w:i/>
          <w:szCs w:val="21"/>
        </w:rPr>
      </w:pPr>
      <m:oMathPara>
        <m:oMath>
          <m:d>
            <m:dPr>
              <m:begChr m:val="["/>
              <m:endChr m:val="]"/>
              <m:ctrlPr>
                <w:rPr>
                  <w:rFonts w:ascii="Cambria Math" w:hAnsi="Cambria Math"/>
                  <w:i/>
                  <w:szCs w:val="21"/>
                </w:rPr>
              </m:ctrlPr>
            </m:dPr>
            <m:e>
              <m:eqArr>
                <m:eqArrPr>
                  <m:ctrlPr>
                    <w:rPr>
                      <w:rFonts w:ascii="Cambria Math" w:hAnsi="Cambria Math"/>
                      <w:i/>
                      <w:szCs w:val="21"/>
                    </w:rPr>
                  </m:ctrlPr>
                </m:eqArrPr>
                <m:e>
                  <m:eqArr>
                    <m:eqArrPr>
                      <m:ctrlPr>
                        <w:rPr>
                          <w:rFonts w:ascii="Cambria Math" w:hAnsi="Cambria Math"/>
                          <w:i/>
                          <w:szCs w:val="21"/>
                        </w:rPr>
                      </m:ctrlPr>
                    </m:eqArrPr>
                    <m:e>
                      <m:m>
                        <m:mPr>
                          <m:mcs>
                            <m:mc>
                              <m:mcPr>
                                <m:count m:val="3"/>
                                <m:mcJc m:val="center"/>
                              </m:mcPr>
                            </m:mc>
                          </m:mcs>
                          <m:ctrlPr>
                            <w:rPr>
                              <w:rFonts w:ascii="Cambria Math" w:hAnsi="Cambria Math"/>
                              <w:i/>
                              <w:szCs w:val="21"/>
                            </w:rPr>
                          </m:ctrlPr>
                        </m:mPr>
                        <m:mr>
                          <m:e>
                            <m:r>
                              <m:rPr/>
                              <w:rPr>
                                <w:rFonts w:ascii="Cambria Math" w:hAnsi="Cambria Math"/>
                                <w:szCs w:val="21"/>
                              </w:rPr>
                              <m:t>π</m:t>
                            </m:r>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ctrlPr>
                              <w:rPr>
                                <w:rFonts w:ascii="Cambria Math" w:hAnsi="Cambria Math"/>
                                <w:i/>
                                <w:szCs w:val="21"/>
                              </w:rPr>
                            </m:ctrlPr>
                          </m:e>
                          <m:e>
                            <m:r>
                              <m:rPr/>
                              <w:rPr>
                                <w:rFonts w:ascii="Cambria Math" w:hAnsi="Cambria Math"/>
                                <w:szCs w:val="21"/>
                              </w:rPr>
                              <m:t>π</m:t>
                            </m:r>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32</m:t>
                                </m:r>
                                <m:ctrlPr>
                                  <w:rPr>
                                    <w:rFonts w:ascii="Cambria Math" w:hAnsi="Cambria Math"/>
                                    <w:i/>
                                    <w:szCs w:val="21"/>
                                  </w:rPr>
                                </m:ctrlPr>
                              </m:sub>
                            </m:sSub>
                            <m:ctrlPr>
                              <w:rPr>
                                <w:rFonts w:ascii="Cambria Math" w:hAnsi="Cambria Math"/>
                                <w:i/>
                                <w:szCs w:val="21"/>
                              </w:rPr>
                            </m:ctrlPr>
                          </m:e>
                          <m:e>
                            <m:r>
                              <m:rPr/>
                              <w:rPr>
                                <w:rFonts w:ascii="Cambria Math" w:hAnsi="Cambria Math"/>
                                <w:szCs w:val="21"/>
                              </w:rPr>
                              <m:t>π</m:t>
                            </m:r>
                            <m:ctrlPr>
                              <w:rPr>
                                <w:rFonts w:ascii="Cambria Math" w:hAnsi="Cambria Math"/>
                                <w:i/>
                                <w:szCs w:val="21"/>
                              </w:rPr>
                            </m:ctrlPr>
                          </m:e>
                        </m:mr>
                      </m:m>
                      <m:r>
                        <m:rPr/>
                        <w:rPr>
                          <w:rFonts w:ascii="Cambria Math" w:hAnsi="Cambria Math"/>
                          <w:szCs w:val="21"/>
                        </w:rPr>
                        <m:t xml:space="preserve">     </m:t>
                      </m:r>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25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25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35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
                      <m:ctrlPr>
                        <w:rPr>
                          <w:rFonts w:ascii="Cambria Math" w:hAnsi="Cambria Math"/>
                          <w:i/>
                          <w:szCs w:val="21"/>
                        </w:rPr>
                      </m:ctrlPr>
                    </m:e>
                    <m:e>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ctrlPr>
                              <w:rPr>
                                <w:rFonts w:ascii="Cambria Math" w:hAnsi="Cambria Math"/>
                                <w:i/>
                                <w:szCs w:val="21"/>
                              </w:rPr>
                            </m:ctrlPr>
                          </m:e>
                        </m:mr>
                      </m:m>
                      <m:r>
                        <m:rPr/>
                        <w:rPr>
                          <w:rFonts w:ascii="Cambria Math" w:hAnsi="Cambria Math"/>
                          <w:szCs w:val="21"/>
                        </w:rPr>
                        <m:t xml:space="preserve">     </m:t>
                      </m:r>
                      <m:m>
                        <m:mPr>
                          <m:mcs>
                            <m:mc>
                              <m:mcPr>
                                <m:count m:val="3"/>
                                <m:mcJc m:val="center"/>
                              </m:mcPr>
                            </m:mc>
                          </m:mcs>
                          <m:ctrlPr>
                            <w:rPr>
                              <w:rFonts w:ascii="Cambria Math" w:hAnsi="Cambria Math"/>
                              <w:i/>
                              <w:szCs w:val="21"/>
                            </w:rPr>
                          </m:ctrlPr>
                        </m:mPr>
                        <m:mr>
                          <m:e>
                            <m:r>
                              <m:rPr/>
                              <w:rPr>
                                <w:rFonts w:ascii="Cambria Math" w:hAnsi="Cambria Math"/>
                                <w:szCs w:val="21"/>
                              </w:rPr>
                              <m:t>π</m:t>
                            </m:r>
                            <m:ctrlPr>
                              <w:rPr>
                                <w:rFonts w:ascii="Cambria Math" w:hAnsi="Cambria Math"/>
                                <w:i/>
                                <w:szCs w:val="21"/>
                              </w:rPr>
                            </m:ctrlPr>
                          </m:e>
                          <m:e>
                            <m:r>
                              <m:rPr/>
                              <w:rPr>
                                <w:rFonts w:ascii="Cambria Math" w:hAnsi="Cambria Math"/>
                                <w:szCs w:val="21"/>
                              </w:rPr>
                              <m:t xml:space="preserve"> </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45</m:t>
                                </m:r>
                                <m:ctrlPr>
                                  <w:rPr>
                                    <w:rFonts w:ascii="Cambria Math" w:hAnsi="Cambria Math"/>
                                    <w:i/>
                                    <w:szCs w:val="21"/>
                                  </w:rPr>
                                </m:ctrlPr>
                              </m:sub>
                            </m:sSub>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45</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e>
                            <m:r>
                              <m:rPr/>
                              <w:rPr>
                                <w:rFonts w:ascii="Cambria Math" w:hAnsi="Cambria Math"/>
                                <w:szCs w:val="21"/>
                              </w:rPr>
                              <m:t xml:space="preserve"> π</m:t>
                            </m:r>
                            <m:ctrlPr>
                              <w:rPr>
                                <w:rFonts w:ascii="Cambria Math" w:hAnsi="Cambria Math"/>
                                <w:i/>
                                <w:szCs w:val="21"/>
                              </w:rPr>
                            </m:ctrlPr>
                          </m:e>
                          <m:e>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mr>
                      </m:m>
                      <m:ctrlPr>
                        <w:rPr>
                          <w:rFonts w:ascii="Cambria Math" w:hAnsi="Cambria Math"/>
                          <w:i/>
                          <w:szCs w:val="21"/>
                        </w:rPr>
                      </m:ctrlPr>
                    </m:e>
                  </m:eqArr>
                  <m:ctrlPr>
                    <w:rPr>
                      <w:rFonts w:ascii="Cambria Math" w:hAnsi="Cambria Math"/>
                      <w:i/>
                      <w:szCs w:val="21"/>
                    </w:rPr>
                  </m:ctrlPr>
                </m:e>
                <m:e>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 xml:space="preserve">     </m:t>
                        </m:r>
                        <m:ctrlPr>
                          <w:rPr>
                            <w:rFonts w:ascii="Cambria Math" w:hAnsi="Cambria Math"/>
                            <w:i/>
                            <w:szCs w:val="21"/>
                          </w:rPr>
                        </m:ctrlPr>
                      </m:e>
                    </m:mr>
                  </m:m>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I</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ctrlPr>
                          <w:rPr>
                            <w:rFonts w:ascii="Cambria Math" w:hAnsi="Cambria Math"/>
                            <w:i/>
                            <w:szCs w:val="21"/>
                          </w:rPr>
                        </m:ctrlPr>
                      </m:e>
                      <m:e>
                        <m:r>
                          <m:rPr/>
                          <w:rPr>
                            <w:rFonts w:ascii="Cambria Math" w:hAnsi="Cambria Math"/>
                            <w:szCs w:val="21"/>
                          </w:rPr>
                          <m:t>2π−(</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15</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53</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L</m:t>
                            </m:r>
                            <m:ctrlPr>
                              <w:rPr>
                                <w:rFonts w:ascii="Cambria Math" w:hAnsi="Cambria Math"/>
                                <w:i/>
                                <w:szCs w:val="21"/>
                              </w:rPr>
                            </m:ctrlPr>
                          </m:e>
                          <m:sub>
                            <m:r>
                              <m:rPr/>
                              <w:rPr>
                                <w:rFonts w:ascii="Cambria Math" w:hAnsi="Cambria Math"/>
                                <w:szCs w:val="21"/>
                              </w:rPr>
                              <m:t>54</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mr>
                  </m:m>
                  <m:ctrlPr>
                    <w:rPr>
                      <w:rFonts w:ascii="Cambria Math" w:hAnsi="Cambria Math"/>
                      <w:i/>
                      <w:szCs w:val="21"/>
                    </w:rPr>
                  </m:ctrlPr>
                </m:e>
              </m:eqArr>
              <m:ctrlPr>
                <w:rPr>
                  <w:rFonts w:ascii="Cambria Math" w:hAnsi="Cambria Math"/>
                  <w:i/>
                  <w:szCs w:val="21"/>
                </w:rPr>
              </m:ctrlPr>
            </m:e>
          </m:d>
          <m:r>
            <m:rPr/>
            <w:rPr>
              <w:rFonts w:hint="eastAsia" w:ascii="Cambria Math" w:hAnsi="Cambria Math"/>
              <w:szCs w:val="21"/>
            </w:rPr>
            <m:t>·</m:t>
          </m:r>
        </m:oMath>
      </m:oMathPara>
    </w:p>
    <w:p>
      <w:pPr>
        <w:rPr>
          <w:rFonts w:hint="eastAsia"/>
          <w:szCs w:val="21"/>
        </w:rPr>
      </w:pPr>
      <m:oMath>
        <m:d>
          <m:dPr>
            <m:begChr m:val="["/>
            <m:endChr m:val="]"/>
            <m:ctrlPr>
              <w:rPr>
                <w:rFonts w:ascii="Cambria Math" w:hAnsi="Cambria Math"/>
                <w:i/>
                <w:szCs w:val="21"/>
              </w:rPr>
            </m:ctrlPr>
          </m:dPr>
          <m:e>
            <m:eqArr>
              <m:eqArrPr>
                <m:ctrlPr>
                  <w:rPr>
                    <w:rFonts w:ascii="Cambria Math" w:hAnsi="Cambria Math"/>
                    <w:i/>
                    <w:szCs w:val="21"/>
                  </w:rPr>
                </m:ctrlPr>
              </m:eqArrPr>
              <m:e>
                <m:eqArr>
                  <m:eqArrPr>
                    <m:ctrlPr>
                      <w:rPr>
                        <w:rFonts w:ascii="Cambria Math" w:hAnsi="Cambria Math"/>
                        <w:i/>
                        <w:szCs w:val="21"/>
                      </w:rPr>
                    </m:ctrlPr>
                  </m:eqArrPr>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λ</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e>
                </m:eqArr>
                <m:ctrlPr>
                  <w:rPr>
                    <w:rFonts w:ascii="Cambria Math" w:hAnsi="Cambria Math"/>
                    <w:i/>
                    <w:szCs w:val="21"/>
                  </w:rPr>
                </m:ctrlPr>
              </m:e>
              <m:e>
                <m:r>
                  <m:rPr/>
                  <w:rPr>
                    <w:rFonts w:ascii="Cambria Math" w:hAnsi="Cambria Math"/>
                    <w:szCs w:val="21"/>
                  </w:rPr>
                  <m:t>y</m:t>
                </m:r>
                <m:ctrlPr>
                  <w:rPr>
                    <w:rFonts w:ascii="Cambria Math" w:hAnsi="Cambria Math"/>
                    <w:i/>
                    <w:szCs w:val="21"/>
                  </w:rPr>
                </m:ctrlPr>
              </m:e>
            </m:eqArr>
            <m:ctrlPr>
              <w:rPr>
                <w:rFonts w:ascii="Cambria Math" w:hAnsi="Cambria Math"/>
                <w:i/>
                <w:szCs w:val="21"/>
              </w:rPr>
            </m:ctrlPr>
          </m:e>
        </m:d>
        <m:r>
          <m:rP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eqArr>
                  <m:eqArrPr>
                    <m:ctrlPr>
                      <w:rPr>
                        <w:rFonts w:ascii="Cambria Math" w:hAnsi="Cambria Math"/>
                        <w:i/>
                        <w:szCs w:val="21"/>
                      </w:rPr>
                    </m:ctrlPr>
                  </m:eqArrPr>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3</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4</m:t>
                        </m:r>
                        <m:ctrlPr>
                          <w:rPr>
                            <w:rFonts w:ascii="Cambria Math" w:hAnsi="Cambria Math"/>
                            <w:i/>
                            <w:szCs w:val="21"/>
                          </w:rPr>
                        </m:ctrlPr>
                      </m:sub>
                    </m:sSub>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r>
                      <m:rPr/>
                      <w:rPr>
                        <w:rFonts w:ascii="Cambria Math" w:hAnsi="Cambria Math"/>
                        <w:szCs w:val="21"/>
                      </w:rPr>
                      <m:t>cos</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5</m:t>
                        </m:r>
                        <m:ctrlPr>
                          <w:rPr>
                            <w:rFonts w:ascii="Cambria Math" w:hAnsi="Cambria Math"/>
                            <w:i/>
                            <w:szCs w:val="21"/>
                          </w:rPr>
                        </m:ctrlPr>
                      </m:sub>
                    </m:sSub>
                    <m:ctrlPr>
                      <w:rPr>
                        <w:rFonts w:ascii="Cambria Math" w:hAnsi="Cambria Math"/>
                        <w:i/>
                        <w:szCs w:val="21"/>
                      </w:rPr>
                    </m:ctrlPr>
                  </m:e>
                </m:eqArr>
                <m:ctrlPr>
                  <w:rPr>
                    <w:rFonts w:ascii="Cambria Math" w:hAnsi="Cambria Math"/>
                    <w:i/>
                    <w:szCs w:val="21"/>
                  </w:rPr>
                </m:ctrlPr>
              </m:e>
              <m:e>
                <m:sSub>
                  <m:sSubPr>
                    <m:ctrlPr>
                      <w:rPr>
                        <w:rFonts w:ascii="Cambria Math" w:hAnsi="Cambria Math"/>
                        <w:i/>
                        <w:szCs w:val="21"/>
                      </w:rPr>
                    </m:ctrlPr>
                  </m:sSubPr>
                  <m:e>
                    <m:r>
                      <m:rPr/>
                      <w:rPr>
                        <w:rFonts w:ascii="Cambria Math" w:hAnsi="Cambria Math"/>
                        <w:szCs w:val="21"/>
                      </w:rPr>
                      <m:t>−2πv</m:t>
                    </m:r>
                    <m:ctrlPr>
                      <w:rPr>
                        <w:rFonts w:ascii="Cambria Math" w:hAnsi="Cambria Math"/>
                        <w:i/>
                        <w:szCs w:val="21"/>
                      </w:rPr>
                    </m:ctrlPr>
                  </m:e>
                  <m:sub>
                    <m:r>
                      <m:rPr/>
                      <w:rPr>
                        <w:rFonts w:ascii="Cambria Math" w:hAnsi="Cambria Math"/>
                        <w:szCs w:val="21"/>
                      </w:rPr>
                      <m:t>∞</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+sin</m:t>
                    </m:r>
                    <m:sSub>
                      <m:sSubPr>
                        <m:ctrlPr>
                          <w:rPr>
                            <w:rFonts w:ascii="Cambria Math" w:hAnsi="Cambria Math"/>
                            <w:i/>
                            <w:szCs w:val="21"/>
                          </w:rPr>
                        </m:ctrlPr>
                      </m:sSubPr>
                      <m:e>
                        <m:r>
                          <m:rPr/>
                          <w:rPr>
                            <w:rFonts w:ascii="Cambria Math" w:hAnsi="Cambria Math"/>
                            <w:szCs w:val="21"/>
                          </w:rPr>
                          <m:t>β</m:t>
                        </m:r>
                        <m:ctrlPr>
                          <w:rPr>
                            <w:rFonts w:ascii="Cambria Math" w:hAnsi="Cambria Math"/>
                            <w:i/>
                            <w:szCs w:val="21"/>
                          </w:rPr>
                        </m:ctrlPr>
                      </m:e>
                      <m:sub>
                        <m:r>
                          <m:rPr/>
                          <w:rPr>
                            <w:rFonts w:ascii="Cambria Math" w:hAnsi="Cambria Math"/>
                            <w:szCs w:val="21"/>
                          </w:rPr>
                          <m:t>N</m:t>
                        </m:r>
                        <m:ctrlPr>
                          <w:rPr>
                            <w:rFonts w:ascii="Cambria Math" w:hAnsi="Cambria Math"/>
                            <w:i/>
                            <w:szCs w:val="21"/>
                          </w:rPr>
                        </m:ctrlPr>
                      </m:sub>
                    </m:sSub>
                    <m:ctrlPr>
                      <w:rPr>
                        <w:rFonts w:ascii="Cambria Math" w:hAnsi="Cambria Math"/>
                        <w:i/>
                        <w:szCs w:val="21"/>
                      </w:rPr>
                    </m:ctrlPr>
                  </m:e>
                </m:d>
                <m:ctrlPr>
                  <w:rPr>
                    <w:rFonts w:ascii="Cambria Math" w:hAnsi="Cambria Math"/>
                    <w:i/>
                    <w:szCs w:val="21"/>
                  </w:rPr>
                </m:ctrlPr>
              </m:e>
            </m:eqArr>
            <m:ctrlPr>
              <w:rPr>
                <w:rFonts w:ascii="Cambria Math" w:hAnsi="Cambria Math"/>
                <w:i/>
                <w:szCs w:val="21"/>
              </w:rPr>
            </m:ctrlPr>
          </m:e>
        </m:d>
      </m:oMath>
      <w:r>
        <w:rPr>
          <w:szCs w:val="21"/>
        </w:rPr>
        <w:t xml:space="preserve"> </w:t>
      </w:r>
    </w:p>
    <w:p>
      <w:pPr>
        <w:rPr>
          <w:rFonts w:hint="eastAsia"/>
          <w:lang w:val="en-US" w:eastAsia="zh-CN"/>
        </w:rPr>
      </w:pPr>
      <w:r>
        <w:rPr>
          <w:rFonts w:hint="eastAsia"/>
          <w:lang w:val="en-US" w:eastAsia="zh-CN"/>
        </w:rPr>
        <w:t>根据</w:t>
      </w:r>
    </w:p>
    <w:p>
      <w:pPr>
        <w:rPr>
          <w:rFonts w:hAnsi="Cambria Math"/>
          <w:i w:val="0"/>
        </w:rPr>
      </w:pPr>
      <m:oMathPara>
        <m:oMathParaPr>
          <m:jc m:val="center"/>
        </m:oMathParaPr>
        <m:oMath>
          <m:r>
            <m:rPr>
              <m:sty m:val="p"/>
            </m:rPr>
            <w:rPr>
              <w:rFonts w:hint="eastAsia" w:ascii="Cambria Math" w:hAnsi="Cambria Math"/>
              <w:lang w:val="en-US" w:eastAsia="zh-CN"/>
            </w:rPr>
            <m:t>Result</m:t>
          </m:r>
          <m:r>
            <m:rPr>
              <m:sty m:val="p"/>
            </m:rPr>
            <w:rPr>
              <w:rFonts w:hint="default" w:ascii="Cambria Math" w:hAnsi="Cambria Math"/>
              <w:lang w:val="en-US" w:eastAsia="zh-CN"/>
            </w:rPr>
            <m:t xml:space="preserve"> </m:t>
          </m:r>
          <m:r>
            <m:rPr>
              <m:sty m:val="p"/>
            </m:rPr>
            <w:rPr>
              <w:rFonts w:hint="eastAsia" w:ascii="Cambria Math" w:hAnsi="Cambria Math"/>
              <w:lang w:val="en-US" w:eastAsia="zh-CN"/>
            </w:rPr>
            <m:t>=</m:t>
          </m:r>
          <m:r>
            <m:rPr>
              <m:sty m:val="p"/>
            </m:rPr>
            <w:rPr>
              <w:rFonts w:hint="default" w:ascii="Cambria Math" w:hAnsi="Cambria Math"/>
              <w:lang w:val="en-US" w:eastAsia="zh-CN"/>
            </w:rPr>
            <m:t xml:space="preserve"> </m:t>
          </m:r>
          <m:sSup>
            <m:sSupPr>
              <m:ctrlPr>
                <w:rPr>
                  <w:rFonts w:ascii="Cambria Math" w:hAnsi="Cambria Math"/>
                </w:rPr>
              </m:ctrlPr>
            </m:sSupPr>
            <m:e>
              <m:r>
                <m:rPr/>
                <w:rPr>
                  <w:rFonts w:ascii="Cambria Math" w:hAnsi="Cambria Math"/>
                </w:rPr>
                <m:t>A</m:t>
              </m:r>
              <m:ctrlPr>
                <w:rPr>
                  <w:rFonts w:ascii="Cambria Math" w:hAnsi="Cambria Math"/>
                </w:rPr>
              </m:ctrlPr>
            </m:e>
            <m:sup>
              <m:r>
                <m:rPr>
                  <m:sty m:val="p"/>
                </m:rPr>
                <w:rPr>
                  <w:rFonts w:ascii="Cambria Math" w:hAnsi="Cambria Math"/>
                </w:rPr>
                <m:t>−</m:t>
              </m:r>
              <m:r>
                <m:rPr/>
                <w:rPr>
                  <w:rFonts w:ascii="Cambria Math" w:hAnsi="Cambria Math"/>
                </w:rPr>
                <m:t>1</m:t>
              </m:r>
              <m:ctrlPr>
                <w:rPr>
                  <w:rFonts w:ascii="Cambria Math" w:hAnsi="Cambria Math"/>
                </w:rPr>
              </m:ctrlPr>
            </m:sup>
          </m:sSup>
          <m:r>
            <m:rPr>
              <m:sty m:val="p"/>
            </m:rPr>
            <w:rPr>
              <w:rFonts w:ascii="Cambria Math" w:hAnsi="Cambria Math"/>
            </w:rPr>
            <m:t>⋅</m:t>
          </m:r>
          <m:r>
            <m:rPr/>
            <w:rPr>
              <w:rFonts w:ascii="Cambria Math" w:hAnsi="Cambria Math"/>
            </w:rPr>
            <m:t>b</m:t>
          </m:r>
          <m:r>
            <m:rPr>
              <m:sty m:val="p"/>
            </m:rPr>
            <w:rPr>
              <w:rFonts w:ascii="Cambria Math" w:hAnsi="Cambria Math"/>
            </w:rPr>
            <m:t>=</m:t>
          </m:r>
          <m:d>
            <m:dPr>
              <m:begChr m:val="["/>
              <m:endChr m:val="]"/>
              <m:ctrlPr>
                <w:rPr>
                  <w:rFonts w:ascii="Cambria Math" w:hAnsi="Cambria Math"/>
                </w:rPr>
              </m:ctrlPr>
            </m:dPr>
            <m:e>
              <m:r>
                <m:rPr/>
                <w:rPr>
                  <w:rFonts w:ascii="Cambria Math" w:hAnsi="Cambria Math"/>
                </w:rPr>
                <m:t>inv</m:t>
              </m:r>
              <m:d>
                <m:dPr>
                  <m:ctrlPr>
                    <w:rPr>
                      <w:rFonts w:ascii="Cambria Math" w:hAnsi="Cambria Math"/>
                    </w:rPr>
                  </m:ctrlPr>
                </m:dPr>
                <m:e>
                  <m:r>
                    <m:rPr/>
                    <w:rPr>
                      <w:rFonts w:ascii="Cambria Math" w:hAnsi="Cambria Math"/>
                    </w:rPr>
                    <m:t>A</m:t>
                  </m:r>
                  <m:ctrlPr>
                    <w:rPr>
                      <w:rFonts w:ascii="Cambria Math" w:hAnsi="Cambria Math"/>
                    </w:rPr>
                  </m:ctrlPr>
                </m:e>
              </m:d>
              <m:r>
                <m:rPr>
                  <m:sty m:val="p"/>
                </m:rPr>
                <w:rPr>
                  <w:rFonts w:ascii="Cambria Math" w:hAnsi="Cambria Math"/>
                </w:rPr>
                <m:t>⋅</m:t>
              </m:r>
              <m:r>
                <m:rPr/>
                <w:rPr>
                  <w:rFonts w:ascii="Cambria Math" w:hAnsi="Cambria Math"/>
                </w:rPr>
                <m:t>b</m:t>
              </m:r>
              <m:ctrlPr>
                <w:rPr>
                  <w:rFonts w:ascii="Cambria Math" w:hAnsi="Cambria Math"/>
                </w:rPr>
              </m:ctrlPr>
            </m:e>
          </m:d>
        </m:oMath>
      </m:oMathPara>
    </w:p>
    <w:p>
      <w:pPr>
        <w:rPr>
          <w:rFonts w:hint="default" w:hAnsi="Cambria Math" w:eastAsiaTheme="minorEastAsia"/>
          <w:i w:val="0"/>
          <w:lang w:val="en-US" w:eastAsia="zh-CN"/>
        </w:rPr>
      </w:pPr>
      <w:r>
        <w:rPr>
          <w:rFonts w:hint="eastAsia" w:hAnsi="Cambria Math"/>
          <w:i w:val="0"/>
          <w:lang w:val="en-US" w:eastAsia="zh-CN"/>
        </w:rPr>
        <w:t>即可求得结果</w:t>
      </w:r>
    </w:p>
    <w:p>
      <w:pPr>
        <w:pStyle w:val="5"/>
        <w:bidi w:val="0"/>
        <w:rPr>
          <w:rFonts w:hint="eastAsia"/>
          <w:lang w:val="en-US" w:eastAsia="zh-CN"/>
        </w:rPr>
      </w:pPr>
      <w:r>
        <w:rPr>
          <w:rFonts w:hint="eastAsia"/>
          <w:lang w:val="en-US" w:eastAsia="zh-CN"/>
        </w:rPr>
        <w:t>3.3.3 Cp结果</w:t>
      </w:r>
    </w:p>
    <w:p>
      <w:pPr>
        <w:rPr>
          <w:rFonts w:hint="default"/>
          <w:lang w:val="en-US" w:eastAsia="zh-CN"/>
        </w:rPr>
      </w:pPr>
      <w:r>
        <w:rPr>
          <w:rFonts w:hint="default"/>
          <w:lang w:val="en-US" w:eastAsia="zh-CN"/>
        </w:rPr>
        <w:drawing>
          <wp:inline distT="0" distB="0" distL="114300" distR="114300">
            <wp:extent cx="5266690" cy="2858135"/>
            <wp:effectExtent l="0" t="0" r="635" b="8890"/>
            <wp:docPr id="24" name="图片 24" descr="SPVPM_Cp计算-0-10-15-20攻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PVPM_Cp计算-0-10-15-20攻角"/>
                    <pic:cNvPicPr>
                      <a:picLocks noChangeAspect="1"/>
                    </pic:cNvPicPr>
                  </pic:nvPicPr>
                  <pic:blipFill>
                    <a:blip r:embed="rId24"/>
                    <a:stretch>
                      <a:fillRect/>
                    </a:stretch>
                  </pic:blipFill>
                  <pic:spPr>
                    <a:xfrm>
                      <a:off x="0" y="0"/>
                      <a:ext cx="5266690" cy="2858135"/>
                    </a:xfrm>
                    <a:prstGeom prst="rect">
                      <a:avLst/>
                    </a:prstGeom>
                  </pic:spPr>
                </pic:pic>
              </a:graphicData>
            </a:graphic>
          </wp:inline>
        </w:drawing>
      </w:r>
    </w:p>
    <w:p>
      <w:pPr>
        <w:pStyle w:val="7"/>
        <w:jc w:val="center"/>
        <w:rPr>
          <w:rFonts w:hint="eastAsia"/>
          <w:lang w:eastAsia="zh-CN"/>
        </w:rPr>
      </w:pPr>
      <w:r>
        <w:t xml:space="preserve">表 </w:t>
      </w:r>
      <w:r>
        <w:fldChar w:fldCharType="begin"/>
      </w:r>
      <w:r>
        <w:instrText xml:space="preserve"> SEQ 表 \* ARABIC </w:instrText>
      </w:r>
      <w:r>
        <w:fldChar w:fldCharType="separate"/>
      </w:r>
      <w:r>
        <w:t>5</w:t>
      </w:r>
      <w:r>
        <w:fldChar w:fldCharType="end"/>
      </w:r>
      <w:r>
        <w:rPr>
          <w:rFonts w:hint="eastAsia"/>
          <w:lang w:val="en-US" w:eastAsia="zh-CN"/>
        </w:rPr>
        <w:t xml:space="preserve"> </w:t>
      </w:r>
      <w:r>
        <w:rPr>
          <w:rFonts w:hint="eastAsia"/>
          <w:lang w:eastAsia="zh-CN"/>
        </w:rPr>
        <w:t>SPVPM_Cp计算-0-10-15-20攻角</w:t>
      </w:r>
    </w:p>
    <w:p>
      <w:pPr>
        <w:rPr>
          <w:rFonts w:hint="default"/>
          <w:lang w:val="en-US" w:eastAsia="zh-CN"/>
        </w:rPr>
      </w:pPr>
      <w:r>
        <w:rPr>
          <w:rFonts w:hint="eastAsia"/>
          <w:lang w:val="en-US" w:eastAsia="zh-CN"/>
        </w:rPr>
        <w:t>可以发现该种方法在变化较大的凸点有一定的误差</w:t>
      </w:r>
    </w:p>
    <w:p>
      <w:pPr>
        <w:pStyle w:val="4"/>
        <w:bidi w:val="0"/>
        <w:rPr>
          <w:rFonts w:hint="eastAsia"/>
          <w:lang w:val="en-US" w:eastAsia="zh-CN"/>
        </w:rPr>
      </w:pPr>
      <w:bookmarkStart w:id="83" w:name="_Toc27733"/>
      <w:r>
        <w:rPr>
          <w:rFonts w:hint="eastAsia"/>
          <w:lang w:val="en-US" w:eastAsia="zh-CN"/>
        </w:rPr>
        <w:t>3.4 三种方法比对</w:t>
      </w:r>
      <w:bookmarkEnd w:id="83"/>
    </w:p>
    <w:p>
      <w:pPr>
        <w:rPr>
          <w:rFonts w:hint="default" w:eastAsiaTheme="minorEastAsia"/>
          <w:lang w:val="en-US" w:eastAsia="zh-CN"/>
        </w:rPr>
      </w:pPr>
      <w:r>
        <w:rPr>
          <w:rFonts w:hint="eastAsia"/>
          <w:lang w:val="en-US" w:eastAsia="zh-CN"/>
        </w:rPr>
        <w:t>现阶段的节点选择为200个，展示还未从网格无关性的鲁棒性研究三种方法的差异性，从Cp计算的准确性来看，SPVP和VPM的具有较强的准确性。</w:t>
      </w:r>
    </w:p>
    <w:p>
      <w:pPr>
        <w:pStyle w:val="3"/>
        <w:numPr>
          <w:ilvl w:val="0"/>
          <w:numId w:val="5"/>
        </w:numPr>
        <w:bidi w:val="0"/>
      </w:pPr>
      <w:bookmarkStart w:id="84" w:name="_Toc9884"/>
      <w:r>
        <w:t>网格无关性</w:t>
      </w:r>
      <w:bookmarkEnd w:id="84"/>
    </w:p>
    <w:p>
      <w:pPr>
        <w:rPr>
          <w:rFonts w:hint="eastAsia"/>
          <w:lang w:val="en-US" w:eastAsia="zh-CN"/>
        </w:rPr>
      </w:pPr>
      <w:r>
        <w:rPr>
          <w:rFonts w:hint="eastAsia"/>
          <w:lang w:val="en-US" w:eastAsia="zh-CN"/>
        </w:rPr>
        <w:t>从网格无关性理论可以得到验证网格无关性的步骤，本小组将只从VPM和SPM两种方法对网格无关性进行研究，并作两种方法的对比，并用于后续的计算。</w:t>
      </w:r>
    </w:p>
    <w:p>
      <w:pPr>
        <w:pStyle w:val="4"/>
        <w:numPr>
          <w:ilvl w:val="1"/>
          <w:numId w:val="3"/>
        </w:numPr>
        <w:bidi w:val="0"/>
        <w:rPr>
          <w:rFonts w:hint="eastAsia"/>
          <w:lang w:val="en-US" w:eastAsia="zh-CN"/>
        </w:rPr>
      </w:pPr>
      <w:bookmarkStart w:id="85" w:name="_Toc1108"/>
      <w:r>
        <w:rPr>
          <w:rFonts w:hint="eastAsia"/>
          <w:lang w:val="en-US" w:eastAsia="zh-CN"/>
        </w:rPr>
        <w:t>VPM的网格无关性</w:t>
      </w:r>
      <w:bookmarkEnd w:id="85"/>
    </w:p>
    <w:p>
      <w:pPr>
        <w:rPr>
          <w:rFonts w:hint="eastAsia"/>
          <w:lang w:val="en-US" w:eastAsia="zh-CN"/>
        </w:rPr>
      </w:pPr>
      <w:r>
        <w:rPr>
          <w:rFonts w:hint="eastAsia"/>
          <w:lang w:val="en-US" w:eastAsia="zh-CN"/>
        </w:rPr>
        <w:drawing>
          <wp:inline distT="0" distB="0" distL="114300" distR="114300">
            <wp:extent cx="5266690" cy="2637790"/>
            <wp:effectExtent l="0" t="0" r="635" b="635"/>
            <wp:docPr id="25" name="图片 25" descr="VPM网格无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PM网格无关性"/>
                    <pic:cNvPicPr>
                      <a:picLocks noChangeAspect="1"/>
                    </pic:cNvPicPr>
                  </pic:nvPicPr>
                  <pic:blipFill>
                    <a:blip r:embed="rId25"/>
                    <a:stretch>
                      <a:fillRect/>
                    </a:stretch>
                  </pic:blipFill>
                  <pic:spPr>
                    <a:xfrm>
                      <a:off x="0" y="0"/>
                      <a:ext cx="5266690" cy="2637790"/>
                    </a:xfrm>
                    <a:prstGeom prst="rect">
                      <a:avLst/>
                    </a:prstGeom>
                  </pic:spPr>
                </pic:pic>
              </a:graphicData>
            </a:graphic>
          </wp:inline>
        </w:drawing>
      </w:r>
    </w:p>
    <w:p>
      <w:pPr>
        <w:pStyle w:val="7"/>
        <w:jc w:val="center"/>
        <w:rPr>
          <w:rFonts w:hint="eastAsia" w:eastAsiaTheme="minorEastAsia"/>
          <w:lang w:val="en-US"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 xml:space="preserve"> VPM的网格无关性</w:t>
      </w:r>
    </w:p>
    <w:p>
      <w:pPr>
        <w:rPr>
          <w:rFonts w:hint="default"/>
          <w:lang w:val="en-US" w:eastAsia="zh-CN"/>
        </w:rPr>
      </w:pPr>
      <w:r>
        <w:rPr>
          <w:rFonts w:hint="eastAsia"/>
          <w:lang w:val="en-US" w:eastAsia="zh-CN"/>
        </w:rPr>
        <w:t>可以很明显的看到，该种方法在网格数达到一定的数量时，曲线出现很大误差，鲁棒性较差，故该种方法不具有网格无关性</w:t>
      </w:r>
    </w:p>
    <w:p>
      <w:pPr>
        <w:pStyle w:val="4"/>
        <w:numPr>
          <w:ilvl w:val="1"/>
          <w:numId w:val="3"/>
        </w:numPr>
        <w:bidi w:val="0"/>
        <w:rPr>
          <w:rFonts w:hint="default"/>
          <w:lang w:val="en-US" w:eastAsia="zh-CN"/>
        </w:rPr>
      </w:pPr>
      <w:bookmarkStart w:id="86" w:name="_Toc32760"/>
      <w:r>
        <w:rPr>
          <w:rFonts w:hint="eastAsia"/>
          <w:lang w:val="en-US" w:eastAsia="zh-CN"/>
        </w:rPr>
        <w:t>SPVP的网格无关性</w:t>
      </w:r>
      <w:bookmarkEnd w:id="86"/>
    </w:p>
    <w:p>
      <w:pPr>
        <w:rPr>
          <w:rFonts w:hint="default"/>
          <w:lang w:val="en-US" w:eastAsia="zh-CN"/>
        </w:rPr>
      </w:pPr>
      <w:r>
        <w:rPr>
          <w:rFonts w:hint="default"/>
          <w:lang w:val="en-US" w:eastAsia="zh-CN"/>
        </w:rPr>
        <w:drawing>
          <wp:inline distT="0" distB="0" distL="114300" distR="114300">
            <wp:extent cx="5266690" cy="2637790"/>
            <wp:effectExtent l="0" t="0" r="635" b="635"/>
            <wp:docPr id="26" name="图片 26" descr="SPVP网格无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PVP网格无关性"/>
                    <pic:cNvPicPr>
                      <a:picLocks noChangeAspect="1"/>
                    </pic:cNvPicPr>
                  </pic:nvPicPr>
                  <pic:blipFill>
                    <a:blip r:embed="rId26"/>
                    <a:stretch>
                      <a:fillRect/>
                    </a:stretch>
                  </pic:blipFill>
                  <pic:spPr>
                    <a:xfrm>
                      <a:off x="0" y="0"/>
                      <a:ext cx="5266690" cy="2637790"/>
                    </a:xfrm>
                    <a:prstGeom prst="rect">
                      <a:avLst/>
                    </a:prstGeom>
                  </pic:spPr>
                </pic:pic>
              </a:graphicData>
            </a:graphic>
          </wp:inline>
        </w:drawing>
      </w:r>
    </w:p>
    <w:p>
      <w:pPr>
        <w:rPr>
          <w:rFonts w:hint="eastAsia"/>
          <w:lang w:val="en-US" w:eastAsia="zh-CN"/>
        </w:rPr>
      </w:pPr>
      <w:r>
        <w:rPr>
          <w:rFonts w:hint="eastAsia"/>
          <w:lang w:val="en-US" w:eastAsia="zh-CN"/>
        </w:rPr>
        <w:t>由图可以看到，该种方法虽然在节点数较少时在凸点有较大误差，但当网格数量增加到一定数量时，SPVP方法的逐渐收敛，最终收敛到Cp曲线，而且较为稳定。</w:t>
      </w:r>
    </w:p>
    <w:p>
      <w:pPr>
        <w:rPr>
          <w:rFonts w:hint="default"/>
          <w:lang w:val="en-US" w:eastAsia="zh-CN"/>
        </w:rPr>
      </w:pPr>
      <w:r>
        <w:rPr>
          <w:rFonts w:hint="eastAsia"/>
          <w:lang w:val="en-US" w:eastAsia="zh-CN"/>
        </w:rPr>
        <w:t>根据以上的对比，后续计算将会采用SPVP方式。</w:t>
      </w:r>
    </w:p>
    <w:p>
      <w:pPr>
        <w:rPr>
          <w:rFonts w:hint="default"/>
          <w:lang w:val="en-US" w:eastAsia="zh-CN"/>
        </w:rPr>
      </w:pPr>
    </w:p>
    <w:p>
      <w:pPr>
        <w:pStyle w:val="3"/>
        <w:numPr>
          <w:ilvl w:val="0"/>
          <w:numId w:val="5"/>
        </w:numPr>
        <w:bidi w:val="0"/>
      </w:pPr>
      <w:bookmarkStart w:id="87" w:name="_Toc24406"/>
      <w:r>
        <w:t>CL_Calculation</w:t>
      </w:r>
      <w:bookmarkEnd w:id="87"/>
    </w:p>
    <w:p>
      <w:pPr>
        <w:rPr>
          <w:rFonts w:hint="default" w:eastAsiaTheme="minorEastAsia"/>
          <w:lang w:val="en-US" w:eastAsia="zh-CN"/>
        </w:rPr>
      </w:pPr>
      <w:r>
        <w:rPr>
          <w:rFonts w:hint="eastAsia"/>
          <w:lang w:val="en-US" w:eastAsia="zh-CN"/>
        </w:rPr>
        <w:t>分别使用压强积分和茹科夫斯基定理计算升力，得到以下结果</w:t>
      </w:r>
    </w:p>
    <w:p>
      <w:r>
        <w:drawing>
          <wp:inline distT="0" distB="0" distL="114300" distR="114300">
            <wp:extent cx="3876675" cy="4486275"/>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3876675" cy="44862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两者的差异不大</w:t>
      </w:r>
    </w:p>
    <w:p>
      <w:pPr>
        <w:pStyle w:val="3"/>
        <w:numPr>
          <w:ilvl w:val="0"/>
          <w:numId w:val="5"/>
        </w:numPr>
        <w:bidi w:val="0"/>
      </w:pPr>
      <w:bookmarkStart w:id="88" w:name="_Toc22604"/>
      <w:r>
        <w:t>升力系数和力矩系数（LE）与攻角的关系，与薄翼理论做比较</w:t>
      </w:r>
      <w:bookmarkEnd w:id="88"/>
    </w:p>
    <w:p>
      <w:pPr>
        <w:rPr>
          <w:rFonts w:hint="eastAsia" w:eastAsiaTheme="minorEastAsia"/>
          <w:lang w:eastAsia="zh-CN"/>
        </w:rPr>
      </w:pPr>
      <w:r>
        <w:rPr>
          <w:rFonts w:hint="eastAsia" w:eastAsiaTheme="minorEastAsia"/>
          <w:lang w:eastAsia="zh-CN"/>
        </w:rPr>
        <w:drawing>
          <wp:inline distT="0" distB="0" distL="114300" distR="114300">
            <wp:extent cx="5269865" cy="3952240"/>
            <wp:effectExtent l="0" t="0" r="6985" b="635"/>
            <wp:docPr id="28" name="图片 28" descr="CL_With_A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_With_AoA"/>
                    <pic:cNvPicPr>
                      <a:picLocks noChangeAspect="1"/>
                    </pic:cNvPicPr>
                  </pic:nvPicPr>
                  <pic:blipFill>
                    <a:blip r:embed="rId28"/>
                    <a:stretch>
                      <a:fillRect/>
                    </a:stretch>
                  </pic:blipFill>
                  <pic:spPr>
                    <a:xfrm>
                      <a:off x="0" y="0"/>
                      <a:ext cx="5269865" cy="3952240"/>
                    </a:xfrm>
                    <a:prstGeom prst="rect">
                      <a:avLst/>
                    </a:prstGeom>
                  </pic:spPr>
                </pic:pic>
              </a:graphicData>
            </a:graphic>
          </wp:inline>
        </w:drawing>
      </w:r>
    </w:p>
    <w:p>
      <w:pPr>
        <w:pStyle w:val="7"/>
        <w:jc w:val="center"/>
        <w:rPr>
          <w:rFonts w:hint="eastAsia"/>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 xml:space="preserve"> 升力系数和攻角的关系-Cp和薄翼理论</w:t>
      </w:r>
    </w:p>
    <w:p>
      <w:pPr>
        <w:rPr>
          <w:rFonts w:hint="eastAsia"/>
          <w:lang w:eastAsia="zh-CN"/>
        </w:rPr>
      </w:pPr>
      <w:r>
        <w:rPr>
          <w:rFonts w:hint="eastAsia"/>
          <w:lang w:eastAsia="zh-CN"/>
        </w:rPr>
        <w:drawing>
          <wp:inline distT="0" distB="0" distL="114300" distR="114300">
            <wp:extent cx="5269865" cy="3952240"/>
            <wp:effectExtent l="0" t="0" r="6985" b="635"/>
            <wp:docPr id="29" name="图片 29" descr="CM_With_A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M_With_AoA"/>
                    <pic:cNvPicPr>
                      <a:picLocks noChangeAspect="1"/>
                    </pic:cNvPicPr>
                  </pic:nvPicPr>
                  <pic:blipFill>
                    <a:blip r:embed="rId29"/>
                    <a:stretch>
                      <a:fillRect/>
                    </a:stretch>
                  </pic:blipFill>
                  <pic:spPr>
                    <a:xfrm>
                      <a:off x="0" y="0"/>
                      <a:ext cx="5269865" cy="3952240"/>
                    </a:xfrm>
                    <a:prstGeom prst="rect">
                      <a:avLst/>
                    </a:prstGeom>
                  </pic:spPr>
                </pic:pic>
              </a:graphicData>
            </a:graphic>
          </wp:inline>
        </w:drawing>
      </w:r>
    </w:p>
    <w:p>
      <w:pPr>
        <w:pStyle w:val="7"/>
        <w:jc w:val="center"/>
        <w:rPr>
          <w:rFonts w:hint="eastAsia" w:eastAsiaTheme="minorEastAsia"/>
          <w:lang w:eastAsia="zh-CN"/>
        </w:rPr>
      </w:pPr>
      <w:r>
        <w:t xml:space="preserve">表 </w:t>
      </w:r>
      <w:r>
        <w:fldChar w:fldCharType="begin"/>
      </w:r>
      <w:r>
        <w:instrText xml:space="preserve"> SEQ 表 \* ARABIC </w:instrText>
      </w:r>
      <w:r>
        <w:fldChar w:fldCharType="separate"/>
      </w:r>
      <w:r>
        <w:t>8</w:t>
      </w:r>
      <w:r>
        <w:fldChar w:fldCharType="end"/>
      </w:r>
      <w:r>
        <w:rPr>
          <w:rFonts w:hint="eastAsia"/>
          <w:lang w:eastAsia="zh-CN"/>
        </w:rPr>
        <w:t xml:space="preserve"> CM与攻角的关系-Cp和薄翼理论</w:t>
      </w:r>
    </w:p>
    <w:p>
      <w:pPr>
        <w:pStyle w:val="3"/>
        <w:numPr>
          <w:ilvl w:val="0"/>
          <w:numId w:val="5"/>
        </w:numPr>
        <w:bidi w:val="0"/>
      </w:pPr>
      <w:bookmarkStart w:id="89" w:name="_Toc15979"/>
      <w:r>
        <w:t>做出时间线，验证沿翼型上下表面的流体质点同时到达后缘的说法</w:t>
      </w:r>
      <w:bookmarkEnd w:id="89"/>
    </w:p>
    <w:p>
      <w:pPr>
        <w:rPr>
          <w:rFonts w:hint="default"/>
          <w:lang w:val="en-US" w:eastAsia="zh-CN"/>
        </w:rPr>
      </w:pPr>
    </w:p>
    <w:p>
      <w:pPr>
        <w:pStyle w:val="2"/>
        <w:numPr>
          <w:ilvl w:val="0"/>
          <w:numId w:val="0"/>
        </w:numPr>
        <w:bidi w:val="0"/>
        <w:jc w:val="center"/>
        <w:rPr>
          <w:rFonts w:hint="eastAsia"/>
          <w:lang w:val="en-US" w:eastAsia="zh-CN"/>
        </w:rPr>
      </w:pPr>
      <w:bookmarkStart w:id="90" w:name="_Toc5755"/>
      <w:r>
        <w:rPr>
          <w:rFonts w:hint="eastAsia"/>
          <w:lang w:val="en-US" w:eastAsia="zh-CN"/>
        </w:rPr>
        <w:t>Ⅵ---Conclusion</w:t>
      </w:r>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小组从多方面，多角度研究该问题，尝试多种方法，查阅大量资料，自主证明理论公式且推导实践解法。先介绍了完成数值任务所需要的理论基础，再介绍了小组工作的时间线，最后给出了小组的最终结果。主要对比了SPM、VPM、SPVP三种方法的异同，最终确定了SPVP的优越性，并进行了后续的计算。本次任务收获很多。以下是小组成员的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敖洋智：在本次数值计算中，尝试了各种方法，对数值计算方法有了初步的了解。借着本次数值作业，对翼型的几何性质，薄翼理论，茹科夫斯基定理等基本理论有了更为深刻的理解，并对数值作业的全部所需理论进行理论推导，加强了我的理论推导能力，巩固了我的数学计算能力。深刻体会到了理论公式到实践计算的沟壑，对矩阵转化，积分的多项式转化，函数封装等编程技巧有了更为深刻的理解，本次数值计算作业极大地提升了我的编程能力，同时也掌握了许多可视化技巧。</w:t>
      </w:r>
    </w:p>
    <w:p>
      <w:pPr>
        <w:pStyle w:val="2"/>
        <w:numPr>
          <w:ilvl w:val="0"/>
          <w:numId w:val="0"/>
        </w:numPr>
        <w:bidi w:val="0"/>
        <w:jc w:val="center"/>
        <w:rPr>
          <w:rFonts w:hint="eastAsia"/>
          <w:lang w:val="en-US" w:eastAsia="zh-CN"/>
        </w:rPr>
      </w:pPr>
      <w:bookmarkStart w:id="91" w:name="_Toc14002"/>
      <w:r>
        <w:rPr>
          <w:rFonts w:hint="eastAsia"/>
          <w:lang w:val="en-US" w:eastAsia="zh-CN"/>
        </w:rPr>
        <w:t>Ⅶ---Future work</w:t>
      </w:r>
      <w:bookmarkEnd w:id="91"/>
    </w:p>
    <w:p>
      <w:pPr>
        <w:rPr>
          <w:rFonts w:hint="eastAsia"/>
          <w:lang w:val="en-US" w:eastAsia="zh-CN"/>
        </w:rPr>
      </w:pPr>
      <w:r>
        <w:rPr>
          <w:rFonts w:hint="eastAsia"/>
          <w:lang w:val="en-US" w:eastAsia="zh-CN"/>
        </w:rPr>
        <w:t>本小组在本次数值作业中未探究的问题</w:t>
      </w:r>
    </w:p>
    <w:p>
      <w:pPr>
        <w:numPr>
          <w:ilvl w:val="0"/>
          <w:numId w:val="8"/>
        </w:numPr>
        <w:rPr>
          <w:rFonts w:hint="eastAsia"/>
          <w:lang w:val="en-US" w:eastAsia="zh-CN"/>
        </w:rPr>
      </w:pPr>
      <w:r>
        <w:rPr>
          <w:rFonts w:hint="eastAsia"/>
          <w:lang w:val="en-US" w:eastAsia="zh-CN"/>
        </w:rPr>
        <w:t>SPVP算法鲁棒性的数学理论基础，第二、使用二阶方法增强鲁棒性（涡量γ在同一块板子上呈线性变化，不再是常量）</w:t>
      </w:r>
    </w:p>
    <w:p>
      <w:pPr>
        <w:numPr>
          <w:ilvl w:val="0"/>
          <w:numId w:val="0"/>
        </w:numPr>
        <w:rPr>
          <w:rFonts w:hint="default"/>
          <w:lang w:val="en-US" w:eastAsia="zh-CN"/>
        </w:rPr>
      </w:pPr>
      <w:r>
        <w:rPr>
          <w:rFonts w:hint="eastAsia"/>
          <w:lang w:val="en-US" w:eastAsia="zh-CN"/>
        </w:rPr>
        <w:t>在之后的空闲时间内，小组成员将会在各自的时间内做进一步研究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18CDA"/>
    <w:multiLevelType w:val="singleLevel"/>
    <w:tmpl w:val="80A18CDA"/>
    <w:lvl w:ilvl="0" w:tentative="0">
      <w:start w:val="2"/>
      <w:numFmt w:val="chineseCounting"/>
      <w:suff w:val="nothing"/>
      <w:lvlText w:val="第%1、"/>
      <w:lvlJc w:val="left"/>
      <w:rPr>
        <w:rFonts w:hint="eastAsia"/>
      </w:rPr>
    </w:lvl>
  </w:abstractNum>
  <w:abstractNum w:abstractNumId="1">
    <w:nsid w:val="AD90EAB4"/>
    <w:multiLevelType w:val="multilevel"/>
    <w:tmpl w:val="AD90EAB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828806C"/>
    <w:multiLevelType w:val="multilevel"/>
    <w:tmpl w:val="B82880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6C550E6"/>
    <w:multiLevelType w:val="multilevel"/>
    <w:tmpl w:val="D6C550E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6D3717F"/>
    <w:multiLevelType w:val="singleLevel"/>
    <w:tmpl w:val="D6D3717F"/>
    <w:lvl w:ilvl="0" w:tentative="0">
      <w:start w:val="1"/>
      <w:numFmt w:val="decimal"/>
      <w:lvlText w:val="%1."/>
      <w:lvlJc w:val="left"/>
      <w:pPr>
        <w:ind w:left="425" w:hanging="425"/>
      </w:pPr>
      <w:rPr>
        <w:rFonts w:hint="default"/>
      </w:rPr>
    </w:lvl>
  </w:abstractNum>
  <w:abstractNum w:abstractNumId="5">
    <w:nsid w:val="E5C9CD9B"/>
    <w:multiLevelType w:val="singleLevel"/>
    <w:tmpl w:val="E5C9CD9B"/>
    <w:lvl w:ilvl="0" w:tentative="0">
      <w:start w:val="1"/>
      <w:numFmt w:val="chineseCounting"/>
      <w:suff w:val="nothing"/>
      <w:lvlText w:val="第%1、"/>
      <w:lvlJc w:val="left"/>
      <w:rPr>
        <w:rFonts w:hint="eastAsia"/>
      </w:rPr>
    </w:lvl>
  </w:abstractNum>
  <w:abstractNum w:abstractNumId="6">
    <w:nsid w:val="F7759ECC"/>
    <w:multiLevelType w:val="singleLevel"/>
    <w:tmpl w:val="F7759ECC"/>
    <w:lvl w:ilvl="0" w:tentative="0">
      <w:start w:val="1"/>
      <w:numFmt w:val="decimal"/>
      <w:suff w:val="space"/>
      <w:lvlText w:val="%1."/>
      <w:lvlJc w:val="left"/>
    </w:lvl>
  </w:abstractNum>
  <w:abstractNum w:abstractNumId="7">
    <w:nsid w:val="77D88E0D"/>
    <w:multiLevelType w:val="multilevel"/>
    <w:tmpl w:val="77D88E0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1"/>
  </w:num>
  <w:num w:numId="3">
    <w:abstractNumId w:val="7"/>
  </w:num>
  <w:num w:numId="4">
    <w:abstractNumId w:val="6"/>
  </w:num>
  <w:num w:numId="5">
    <w:abstractNumId w:val="2"/>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5MTc2ODYxY2E4YmI0ZDJlN2MyYzc1ZTZjMTNlYzgifQ=="/>
  </w:docVars>
  <w:rsids>
    <w:rsidRoot w:val="00000000"/>
    <w:rsid w:val="0023489C"/>
    <w:rsid w:val="002F1E86"/>
    <w:rsid w:val="009A0ED2"/>
    <w:rsid w:val="013A4168"/>
    <w:rsid w:val="01B110AA"/>
    <w:rsid w:val="01FA3D45"/>
    <w:rsid w:val="020C008E"/>
    <w:rsid w:val="022343E1"/>
    <w:rsid w:val="02FB6CDA"/>
    <w:rsid w:val="036115CE"/>
    <w:rsid w:val="037979A5"/>
    <w:rsid w:val="03836A76"/>
    <w:rsid w:val="03E52ED2"/>
    <w:rsid w:val="048C54B6"/>
    <w:rsid w:val="04B25B42"/>
    <w:rsid w:val="04EE7063"/>
    <w:rsid w:val="05127D9B"/>
    <w:rsid w:val="0543026B"/>
    <w:rsid w:val="05A04E96"/>
    <w:rsid w:val="05ED6429"/>
    <w:rsid w:val="063F563F"/>
    <w:rsid w:val="07043A2A"/>
    <w:rsid w:val="070B125C"/>
    <w:rsid w:val="07797E70"/>
    <w:rsid w:val="07F86735"/>
    <w:rsid w:val="07FA0B77"/>
    <w:rsid w:val="08007A98"/>
    <w:rsid w:val="08114650"/>
    <w:rsid w:val="087A0447"/>
    <w:rsid w:val="087A23B3"/>
    <w:rsid w:val="09523172"/>
    <w:rsid w:val="095C18FB"/>
    <w:rsid w:val="099E72E2"/>
    <w:rsid w:val="09B63701"/>
    <w:rsid w:val="09FB497B"/>
    <w:rsid w:val="0A563076"/>
    <w:rsid w:val="0A6842D0"/>
    <w:rsid w:val="0AEB147C"/>
    <w:rsid w:val="0AEE0C79"/>
    <w:rsid w:val="0AFD710E"/>
    <w:rsid w:val="0B9A7A75"/>
    <w:rsid w:val="0BA031E7"/>
    <w:rsid w:val="0BA94BA0"/>
    <w:rsid w:val="0BC639A4"/>
    <w:rsid w:val="0BC87479"/>
    <w:rsid w:val="0C004FC6"/>
    <w:rsid w:val="0C4B5C57"/>
    <w:rsid w:val="0C727688"/>
    <w:rsid w:val="0CFF716D"/>
    <w:rsid w:val="0D132753"/>
    <w:rsid w:val="0D181FDD"/>
    <w:rsid w:val="0D786F20"/>
    <w:rsid w:val="0DE14AC5"/>
    <w:rsid w:val="0E8F2AD1"/>
    <w:rsid w:val="0ED51BFF"/>
    <w:rsid w:val="0F1D1B2D"/>
    <w:rsid w:val="0F220EF1"/>
    <w:rsid w:val="0F276507"/>
    <w:rsid w:val="0F601A19"/>
    <w:rsid w:val="0F8E03AD"/>
    <w:rsid w:val="0FD40F52"/>
    <w:rsid w:val="100920B1"/>
    <w:rsid w:val="105F7F23"/>
    <w:rsid w:val="107A08A9"/>
    <w:rsid w:val="10E32514"/>
    <w:rsid w:val="11B8179E"/>
    <w:rsid w:val="127415E0"/>
    <w:rsid w:val="129E02B8"/>
    <w:rsid w:val="12AA29F1"/>
    <w:rsid w:val="12B47007"/>
    <w:rsid w:val="12FE3A23"/>
    <w:rsid w:val="13A02D2C"/>
    <w:rsid w:val="13C24080"/>
    <w:rsid w:val="13EB27B2"/>
    <w:rsid w:val="141F155F"/>
    <w:rsid w:val="142A5FDC"/>
    <w:rsid w:val="14537D9F"/>
    <w:rsid w:val="14593607"/>
    <w:rsid w:val="14750D5A"/>
    <w:rsid w:val="1481188B"/>
    <w:rsid w:val="14A1565E"/>
    <w:rsid w:val="14D7277E"/>
    <w:rsid w:val="14DC6AD9"/>
    <w:rsid w:val="15015A4D"/>
    <w:rsid w:val="1534372C"/>
    <w:rsid w:val="178070FD"/>
    <w:rsid w:val="17982698"/>
    <w:rsid w:val="17C84600"/>
    <w:rsid w:val="18090EA0"/>
    <w:rsid w:val="182061EA"/>
    <w:rsid w:val="1844637C"/>
    <w:rsid w:val="1867233F"/>
    <w:rsid w:val="188128B0"/>
    <w:rsid w:val="188744BB"/>
    <w:rsid w:val="188B3FAB"/>
    <w:rsid w:val="18BF1EA7"/>
    <w:rsid w:val="192A37C4"/>
    <w:rsid w:val="19306900"/>
    <w:rsid w:val="1A07140F"/>
    <w:rsid w:val="1A1B1771"/>
    <w:rsid w:val="1A2B252D"/>
    <w:rsid w:val="1A564152"/>
    <w:rsid w:val="1B100797"/>
    <w:rsid w:val="1B4E6E12"/>
    <w:rsid w:val="1B776A68"/>
    <w:rsid w:val="1BF46D94"/>
    <w:rsid w:val="1CDF6673"/>
    <w:rsid w:val="1D187DD7"/>
    <w:rsid w:val="1E0146DB"/>
    <w:rsid w:val="1E075E82"/>
    <w:rsid w:val="1EF009FF"/>
    <w:rsid w:val="1F7E6617"/>
    <w:rsid w:val="1FF40688"/>
    <w:rsid w:val="20575593"/>
    <w:rsid w:val="209B0B03"/>
    <w:rsid w:val="20B9542D"/>
    <w:rsid w:val="217C0935"/>
    <w:rsid w:val="219A0DBB"/>
    <w:rsid w:val="22A53EBB"/>
    <w:rsid w:val="22A87507"/>
    <w:rsid w:val="22A939AB"/>
    <w:rsid w:val="23985FD7"/>
    <w:rsid w:val="23A61C99"/>
    <w:rsid w:val="23F84985"/>
    <w:rsid w:val="240D3609"/>
    <w:rsid w:val="241C63FF"/>
    <w:rsid w:val="243A6885"/>
    <w:rsid w:val="24651B54"/>
    <w:rsid w:val="24A00DDE"/>
    <w:rsid w:val="24EF12F5"/>
    <w:rsid w:val="25421E95"/>
    <w:rsid w:val="255045B2"/>
    <w:rsid w:val="256E67E6"/>
    <w:rsid w:val="25A450E0"/>
    <w:rsid w:val="25C12F0C"/>
    <w:rsid w:val="25C50AD2"/>
    <w:rsid w:val="25E41463"/>
    <w:rsid w:val="264B2FCC"/>
    <w:rsid w:val="26747E2C"/>
    <w:rsid w:val="272E26D1"/>
    <w:rsid w:val="27956440"/>
    <w:rsid w:val="28761753"/>
    <w:rsid w:val="29017971"/>
    <w:rsid w:val="2959155B"/>
    <w:rsid w:val="29E14238"/>
    <w:rsid w:val="2BC26BE9"/>
    <w:rsid w:val="2BC74EA2"/>
    <w:rsid w:val="2BDD3CFB"/>
    <w:rsid w:val="2BEC4909"/>
    <w:rsid w:val="2C5C119F"/>
    <w:rsid w:val="2C6426F1"/>
    <w:rsid w:val="2CC413E2"/>
    <w:rsid w:val="2CD05FD9"/>
    <w:rsid w:val="2DAF2D35"/>
    <w:rsid w:val="2E0F6425"/>
    <w:rsid w:val="2E303172"/>
    <w:rsid w:val="2E4B02B0"/>
    <w:rsid w:val="2E507EAA"/>
    <w:rsid w:val="2E742209"/>
    <w:rsid w:val="2EA636E7"/>
    <w:rsid w:val="2EF266DA"/>
    <w:rsid w:val="2F2919D0"/>
    <w:rsid w:val="2F2A58D9"/>
    <w:rsid w:val="2F5838AD"/>
    <w:rsid w:val="2FBB4D1E"/>
    <w:rsid w:val="306B235A"/>
    <w:rsid w:val="30887A5A"/>
    <w:rsid w:val="30B4367E"/>
    <w:rsid w:val="327775A4"/>
    <w:rsid w:val="32C61435"/>
    <w:rsid w:val="32D80E10"/>
    <w:rsid w:val="34330B43"/>
    <w:rsid w:val="350923B9"/>
    <w:rsid w:val="35337105"/>
    <w:rsid w:val="35611EC4"/>
    <w:rsid w:val="356E45E1"/>
    <w:rsid w:val="35725E7F"/>
    <w:rsid w:val="35C53375"/>
    <w:rsid w:val="35EB79DF"/>
    <w:rsid w:val="37490F27"/>
    <w:rsid w:val="38080D1C"/>
    <w:rsid w:val="381A45AC"/>
    <w:rsid w:val="38760FFA"/>
    <w:rsid w:val="388E51E6"/>
    <w:rsid w:val="39186D3D"/>
    <w:rsid w:val="394570B9"/>
    <w:rsid w:val="39535FC7"/>
    <w:rsid w:val="39846181"/>
    <w:rsid w:val="39EE7A9E"/>
    <w:rsid w:val="39FA6443"/>
    <w:rsid w:val="39FD76C3"/>
    <w:rsid w:val="3A222913"/>
    <w:rsid w:val="3A2F2590"/>
    <w:rsid w:val="3A485400"/>
    <w:rsid w:val="3A667F7C"/>
    <w:rsid w:val="3ADE7B13"/>
    <w:rsid w:val="3AF410E4"/>
    <w:rsid w:val="3B364677"/>
    <w:rsid w:val="3C456A27"/>
    <w:rsid w:val="3CB925E5"/>
    <w:rsid w:val="3CBD456D"/>
    <w:rsid w:val="3CC33464"/>
    <w:rsid w:val="3CDC154C"/>
    <w:rsid w:val="3D125367"/>
    <w:rsid w:val="3D344362"/>
    <w:rsid w:val="3D477BF1"/>
    <w:rsid w:val="3D915310"/>
    <w:rsid w:val="3DE61259"/>
    <w:rsid w:val="3E6D7B2B"/>
    <w:rsid w:val="3E8135D7"/>
    <w:rsid w:val="3EBE2135"/>
    <w:rsid w:val="3F03223E"/>
    <w:rsid w:val="3F1B5FEF"/>
    <w:rsid w:val="3F32667F"/>
    <w:rsid w:val="3F5D679C"/>
    <w:rsid w:val="3F9C2EFE"/>
    <w:rsid w:val="40183AC7"/>
    <w:rsid w:val="40D7128C"/>
    <w:rsid w:val="41A25D3E"/>
    <w:rsid w:val="41C23CEA"/>
    <w:rsid w:val="41D91034"/>
    <w:rsid w:val="41EE4ADF"/>
    <w:rsid w:val="42497F67"/>
    <w:rsid w:val="424B26B5"/>
    <w:rsid w:val="42C910A8"/>
    <w:rsid w:val="43803E5D"/>
    <w:rsid w:val="43E16008"/>
    <w:rsid w:val="443941AE"/>
    <w:rsid w:val="449F0313"/>
    <w:rsid w:val="450B3342"/>
    <w:rsid w:val="471E4795"/>
    <w:rsid w:val="47EF335F"/>
    <w:rsid w:val="4804666E"/>
    <w:rsid w:val="48111527"/>
    <w:rsid w:val="4816685E"/>
    <w:rsid w:val="481E1E96"/>
    <w:rsid w:val="48A028AB"/>
    <w:rsid w:val="48E24F08"/>
    <w:rsid w:val="493F1574"/>
    <w:rsid w:val="49B04D70"/>
    <w:rsid w:val="49C8156E"/>
    <w:rsid w:val="49E02222"/>
    <w:rsid w:val="4A061F44"/>
    <w:rsid w:val="4A370FED"/>
    <w:rsid w:val="4A435BE4"/>
    <w:rsid w:val="4B471525"/>
    <w:rsid w:val="4B5005B9"/>
    <w:rsid w:val="4B5F25AA"/>
    <w:rsid w:val="4BBD078F"/>
    <w:rsid w:val="4BE4415F"/>
    <w:rsid w:val="4BF83CB2"/>
    <w:rsid w:val="4C213D03"/>
    <w:rsid w:val="4C34134A"/>
    <w:rsid w:val="4C575977"/>
    <w:rsid w:val="4CA2091B"/>
    <w:rsid w:val="4CEA0D96"/>
    <w:rsid w:val="4CF355F1"/>
    <w:rsid w:val="4D3D2DBF"/>
    <w:rsid w:val="4D470322"/>
    <w:rsid w:val="4DB766CD"/>
    <w:rsid w:val="4EBD37C1"/>
    <w:rsid w:val="4F4B67AE"/>
    <w:rsid w:val="4F5E4F19"/>
    <w:rsid w:val="4FC32AB7"/>
    <w:rsid w:val="4FE63299"/>
    <w:rsid w:val="4FF9539C"/>
    <w:rsid w:val="50362CDE"/>
    <w:rsid w:val="503E6C32"/>
    <w:rsid w:val="50F32112"/>
    <w:rsid w:val="50FA3A34"/>
    <w:rsid w:val="511E6BD5"/>
    <w:rsid w:val="5124794A"/>
    <w:rsid w:val="5151478A"/>
    <w:rsid w:val="517A638F"/>
    <w:rsid w:val="51A61359"/>
    <w:rsid w:val="51E7154B"/>
    <w:rsid w:val="5380624C"/>
    <w:rsid w:val="53830F02"/>
    <w:rsid w:val="53DA7A10"/>
    <w:rsid w:val="54A44DCE"/>
    <w:rsid w:val="54E63D3C"/>
    <w:rsid w:val="54EB3100"/>
    <w:rsid w:val="551B1C37"/>
    <w:rsid w:val="55841BAC"/>
    <w:rsid w:val="559F34C5"/>
    <w:rsid w:val="56150435"/>
    <w:rsid w:val="579556E4"/>
    <w:rsid w:val="57B1418D"/>
    <w:rsid w:val="57E44562"/>
    <w:rsid w:val="58A34A63"/>
    <w:rsid w:val="59D35B1C"/>
    <w:rsid w:val="59DE4FE1"/>
    <w:rsid w:val="5A4412E8"/>
    <w:rsid w:val="5A6804AB"/>
    <w:rsid w:val="5AEB5B70"/>
    <w:rsid w:val="5B762465"/>
    <w:rsid w:val="5BAA45D4"/>
    <w:rsid w:val="5BAC183B"/>
    <w:rsid w:val="5C3A46E2"/>
    <w:rsid w:val="5CAE0881"/>
    <w:rsid w:val="5D773A6D"/>
    <w:rsid w:val="5EC96260"/>
    <w:rsid w:val="5FCA04E2"/>
    <w:rsid w:val="5FFE1F39"/>
    <w:rsid w:val="600B4656"/>
    <w:rsid w:val="602045A6"/>
    <w:rsid w:val="60940AF0"/>
    <w:rsid w:val="60A30D33"/>
    <w:rsid w:val="60AC5E39"/>
    <w:rsid w:val="60E41CCC"/>
    <w:rsid w:val="61431FB6"/>
    <w:rsid w:val="626764BC"/>
    <w:rsid w:val="62821AAC"/>
    <w:rsid w:val="62E75AFA"/>
    <w:rsid w:val="63112D6F"/>
    <w:rsid w:val="63961AAC"/>
    <w:rsid w:val="63EB11AB"/>
    <w:rsid w:val="653D3504"/>
    <w:rsid w:val="653E102A"/>
    <w:rsid w:val="65440F0D"/>
    <w:rsid w:val="657B5C23"/>
    <w:rsid w:val="659A0956"/>
    <w:rsid w:val="65C41AE8"/>
    <w:rsid w:val="65E80DD8"/>
    <w:rsid w:val="665723A3"/>
    <w:rsid w:val="668D04BB"/>
    <w:rsid w:val="674D37A6"/>
    <w:rsid w:val="67577EB7"/>
    <w:rsid w:val="678E732F"/>
    <w:rsid w:val="67900263"/>
    <w:rsid w:val="67A4673A"/>
    <w:rsid w:val="685E5C6B"/>
    <w:rsid w:val="68790CF7"/>
    <w:rsid w:val="68822739"/>
    <w:rsid w:val="69873285"/>
    <w:rsid w:val="69CE02FF"/>
    <w:rsid w:val="69F858D1"/>
    <w:rsid w:val="6A7E0847"/>
    <w:rsid w:val="6B4750DC"/>
    <w:rsid w:val="6BE91CF0"/>
    <w:rsid w:val="6C1B20C5"/>
    <w:rsid w:val="6C5630FD"/>
    <w:rsid w:val="6CCB42C0"/>
    <w:rsid w:val="6D01750D"/>
    <w:rsid w:val="6D715F41"/>
    <w:rsid w:val="6DAD528E"/>
    <w:rsid w:val="6DFB5D0A"/>
    <w:rsid w:val="6E312157"/>
    <w:rsid w:val="6EA939B8"/>
    <w:rsid w:val="6EB34837"/>
    <w:rsid w:val="6EDD2500"/>
    <w:rsid w:val="6EE94DB5"/>
    <w:rsid w:val="6F2F65B3"/>
    <w:rsid w:val="6F340D22"/>
    <w:rsid w:val="6F7E4E45"/>
    <w:rsid w:val="70C64CF5"/>
    <w:rsid w:val="714B51FB"/>
    <w:rsid w:val="71840FD7"/>
    <w:rsid w:val="721C13DE"/>
    <w:rsid w:val="72200435"/>
    <w:rsid w:val="724E6D50"/>
    <w:rsid w:val="72514A93"/>
    <w:rsid w:val="72661558"/>
    <w:rsid w:val="72AB0F03"/>
    <w:rsid w:val="72BC2352"/>
    <w:rsid w:val="730613D9"/>
    <w:rsid w:val="7326196A"/>
    <w:rsid w:val="73EB2266"/>
    <w:rsid w:val="742452F2"/>
    <w:rsid w:val="750E7271"/>
    <w:rsid w:val="75753202"/>
    <w:rsid w:val="75B8753B"/>
    <w:rsid w:val="75DE03EB"/>
    <w:rsid w:val="75FE0072"/>
    <w:rsid w:val="769211D6"/>
    <w:rsid w:val="76ED7ABE"/>
    <w:rsid w:val="77357A2F"/>
    <w:rsid w:val="778B0402"/>
    <w:rsid w:val="778E5E41"/>
    <w:rsid w:val="782E082C"/>
    <w:rsid w:val="78454752"/>
    <w:rsid w:val="79797DE9"/>
    <w:rsid w:val="799D1CF3"/>
    <w:rsid w:val="79E41D48"/>
    <w:rsid w:val="79F226B7"/>
    <w:rsid w:val="7A1B5018"/>
    <w:rsid w:val="7A41363F"/>
    <w:rsid w:val="7AB27F9D"/>
    <w:rsid w:val="7ADE0E8D"/>
    <w:rsid w:val="7B087CB8"/>
    <w:rsid w:val="7B1E52D0"/>
    <w:rsid w:val="7B391059"/>
    <w:rsid w:val="7B7D4202"/>
    <w:rsid w:val="7BB671BF"/>
    <w:rsid w:val="7C075ACE"/>
    <w:rsid w:val="7C544A6F"/>
    <w:rsid w:val="7CA83501"/>
    <w:rsid w:val="7CB023B6"/>
    <w:rsid w:val="7D24527D"/>
    <w:rsid w:val="7DE0456D"/>
    <w:rsid w:val="7EAB07F1"/>
    <w:rsid w:val="7EEA25C1"/>
    <w:rsid w:val="7FD92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outlineLvl w:val="2"/>
    </w:pPr>
    <w:rPr>
      <w:rFonts w:hint="eastAsia" w:ascii="宋体" w:hAnsi="宋体" w:eastAsia="黑体" w:cs="宋体"/>
      <w:b/>
      <w:bCs/>
      <w:kern w:val="0"/>
      <w:sz w:val="30"/>
      <w:szCs w:val="27"/>
      <w:lang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Body Text"/>
    <w:basedOn w:val="1"/>
    <w:qFormat/>
    <w:uiPriority w:val="0"/>
    <w:pPr>
      <w:spacing w:before="180" w:after="180"/>
    </w:pPr>
  </w:style>
  <w:style w:type="paragraph" w:styleId="9">
    <w:name w:val="toc 3"/>
    <w:basedOn w:val="1"/>
    <w:next w:val="1"/>
    <w:qFormat/>
    <w:uiPriority w:val="0"/>
    <w:pPr>
      <w:ind w:left="840" w:leftChars="400"/>
    </w:p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rPr>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First Paragraph"/>
    <w:basedOn w:val="8"/>
    <w:next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2023-12-13T02:58:00Z</dcterms:created>
  <dc:creator>15644</dc:creator>
  <cp:lastModifiedBy>who am I</cp:lastModifiedBy>
  <dcterms:modified xsi:type="dcterms:W3CDTF">2023-12-20T13:08:31Z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EDB5CD7CA3EA4D69A2B67E56F21472FF_12</vt:lpwstr>
  </property>
</Properties>
</file>