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8"/>
          <w:szCs w:val="28"/>
          <w:lang w:eastAsia="zh-CN"/>
        </w:rPr>
      </w:pPr>
      <w:r>
        <w:rPr>
          <w:rFonts w:hint="eastAsia"/>
          <w:b/>
          <w:bCs/>
          <w:sz w:val="28"/>
          <w:szCs w:val="28"/>
          <w:lang w:eastAsia="zh-CN"/>
        </w:rPr>
        <w:t>磨煤机近期缺陷讨论分析</w:t>
      </w:r>
    </w:p>
    <w:p>
      <w:pPr>
        <w:jc w:val="both"/>
        <w:rPr>
          <w:rFonts w:hint="eastAsia"/>
          <w:b/>
          <w:bCs/>
          <w:sz w:val="28"/>
          <w:szCs w:val="28"/>
          <w:lang w:eastAsia="zh-CN"/>
        </w:rPr>
      </w:pPr>
      <w:r>
        <w:rPr>
          <w:rFonts w:hint="eastAsia"/>
          <w:b/>
          <w:bCs/>
          <w:sz w:val="28"/>
          <w:szCs w:val="28"/>
          <w:lang w:eastAsia="zh-CN"/>
        </w:rPr>
        <w:t>缺陷描述：</w:t>
      </w:r>
    </w:p>
    <w:p>
      <w:pPr>
        <w:rPr>
          <w:rFonts w:hint="eastAsia"/>
          <w:b/>
          <w:bCs/>
          <w:lang w:eastAsia="zh-CN"/>
        </w:rPr>
      </w:pPr>
      <w:r>
        <w:rPr>
          <w:rFonts w:hint="eastAsia"/>
          <w:b/>
          <w:bCs/>
          <w:lang w:val="en-US" w:eastAsia="zh-CN"/>
        </w:rPr>
        <w:t>1）</w:t>
      </w:r>
      <w:r>
        <w:rPr>
          <w:rFonts w:hint="eastAsia"/>
          <w:b/>
          <w:bCs/>
          <w:lang w:eastAsia="zh-CN"/>
        </w:rPr>
        <w:t>缺陷内容：磨煤机磨辊升降到位限位开关损坏导致控制柜内控制油泵控制回路空开跳闸</w:t>
      </w:r>
    </w:p>
    <w:p>
      <w:pPr>
        <w:rPr>
          <w:rFonts w:hint="eastAsia"/>
          <w:lang w:val="en-US" w:eastAsia="zh-CN"/>
        </w:rPr>
      </w:pPr>
      <w:r>
        <w:rPr>
          <w:rFonts w:hint="eastAsia"/>
          <w:lang w:val="en-US" w:eastAsia="zh-CN"/>
        </w:rPr>
        <w:t>现象：2B磨煤机升降磨辊过程中控制油泵跳闸，现场检查为磨辊升降到位指示控制回路电源空开跳闸、控制油泵控制回路空卡跳闸，现场试验为磨辊升降到位指示控制回路电源空开送电后跳闸。</w:t>
      </w:r>
    </w:p>
    <w:p>
      <w:pPr>
        <w:rPr>
          <w:rFonts w:hint="eastAsia"/>
          <w:lang w:val="en-US" w:eastAsia="zh-CN"/>
        </w:rPr>
      </w:pPr>
    </w:p>
    <w:p>
      <w:pPr>
        <w:rPr>
          <w:rFonts w:hint="eastAsia"/>
          <w:b/>
          <w:bCs/>
          <w:lang w:eastAsia="zh-CN"/>
        </w:rPr>
      </w:pPr>
      <w:r>
        <w:rPr>
          <w:rFonts w:hint="eastAsia"/>
          <w:b/>
          <w:bCs/>
          <w:lang w:val="en-US" w:eastAsia="zh-CN"/>
        </w:rPr>
        <w:t>2）</w:t>
      </w:r>
      <w:r>
        <w:rPr>
          <w:rFonts w:hint="eastAsia"/>
          <w:b/>
          <w:bCs/>
          <w:lang w:eastAsia="zh-CN"/>
        </w:rPr>
        <w:t>缺陷内容：磨煤机液压油站变加载运行过程中自动切至定加载并且液压油加载压力下降</w:t>
      </w:r>
    </w:p>
    <w:p>
      <w:pPr>
        <w:rPr>
          <w:rFonts w:hint="eastAsia"/>
          <w:lang w:val="en-US" w:eastAsia="zh-CN"/>
        </w:rPr>
      </w:pPr>
      <w:r>
        <w:rPr>
          <w:rFonts w:hint="eastAsia"/>
          <w:lang w:val="en-US" w:eastAsia="zh-CN"/>
        </w:rPr>
        <w:t>现象：2A磨煤机液压油站在变加载模式正常运行，变加载反馈信号消失，定加载反馈信号点亮，液压油加载压力和液压油变加载压力由11MPa降至2.9MPa。（中间出现过类似现象，运行手动切换定变加载后恢复正常）</w:t>
      </w:r>
    </w:p>
    <w:p>
      <w:pPr>
        <w:rPr>
          <w:rFonts w:hint="default"/>
          <w:lang w:val="en-US" w:eastAsia="zh-CN"/>
        </w:rPr>
      </w:pPr>
    </w:p>
    <w:p>
      <w:pPr>
        <w:numPr>
          <w:ilvl w:val="0"/>
          <w:numId w:val="0"/>
        </w:numPr>
        <w:rPr>
          <w:rFonts w:hint="eastAsia"/>
          <w:b/>
          <w:bCs/>
          <w:lang w:eastAsia="zh-CN"/>
        </w:rPr>
      </w:pPr>
      <w:r>
        <w:rPr>
          <w:rFonts w:hint="eastAsia"/>
          <w:b/>
          <w:bCs/>
          <w:lang w:val="en-US" w:eastAsia="zh-CN"/>
        </w:rPr>
        <w:t>3）</w:t>
      </w:r>
      <w:r>
        <w:rPr>
          <w:rFonts w:hint="eastAsia"/>
          <w:b/>
          <w:bCs/>
          <w:lang w:eastAsia="zh-CN"/>
        </w:rPr>
        <w:t>缺陷内容：磨煤机润滑油站油温高于</w:t>
      </w:r>
      <w:r>
        <w:rPr>
          <w:rFonts w:hint="eastAsia"/>
          <w:b/>
          <w:bCs/>
          <w:lang w:val="en-US" w:eastAsia="zh-CN"/>
        </w:rPr>
        <w:t>25℃时#2</w:t>
      </w:r>
      <w:r>
        <w:rPr>
          <w:rFonts w:hint="eastAsia"/>
          <w:b/>
          <w:bCs/>
          <w:lang w:eastAsia="zh-CN"/>
        </w:rPr>
        <w:t>低速油泵和高速油泵同时联锁启动</w:t>
      </w:r>
    </w:p>
    <w:p>
      <w:pPr>
        <w:rPr>
          <w:rFonts w:hint="eastAsia"/>
          <w:lang w:val="en-US" w:eastAsia="zh-CN"/>
        </w:rPr>
      </w:pPr>
      <w:r>
        <w:rPr>
          <w:rFonts w:hint="eastAsia"/>
          <w:lang w:val="en-US" w:eastAsia="zh-CN"/>
        </w:rPr>
        <w:t>现象：做3B磨煤机液压油站联锁试验过程中，油站油温大于25℃，停运#1高速油泵后联锁启动#2高速和低速油泵。</w:t>
      </w:r>
    </w:p>
    <w:p>
      <w:pPr>
        <w:rPr>
          <w:rFonts w:hint="eastAsia"/>
          <w:lang w:val="en-US" w:eastAsia="zh-CN"/>
        </w:rPr>
      </w:pPr>
    </w:p>
    <w:p>
      <w:pPr>
        <w:rPr>
          <w:rFonts w:hint="eastAsia"/>
          <w:lang w:val="en-US" w:eastAsia="zh-CN"/>
        </w:rPr>
      </w:pPr>
      <w:r>
        <w:rPr>
          <w:rFonts w:hint="eastAsia"/>
          <w:lang w:val="en-US" w:eastAsia="zh-CN"/>
        </w:rPr>
        <w:t>其他相关问题：</w:t>
      </w:r>
    </w:p>
    <w:p>
      <w:pPr>
        <w:numPr>
          <w:ilvl w:val="0"/>
          <w:numId w:val="1"/>
        </w:numPr>
        <w:rPr>
          <w:rFonts w:hint="eastAsia"/>
          <w:lang w:val="en-US" w:eastAsia="zh-CN"/>
        </w:rPr>
      </w:pPr>
      <w:r>
        <w:rPr>
          <w:rFonts w:hint="eastAsia"/>
          <w:lang w:val="en-US" w:eastAsia="zh-CN"/>
        </w:rPr>
        <w:t>润滑油站电加热器启动条件必须是至少一台油泵启动</w:t>
      </w:r>
    </w:p>
    <w:p>
      <w:pPr>
        <w:numPr>
          <w:ilvl w:val="0"/>
          <w:numId w:val="1"/>
        </w:numPr>
        <w:rPr>
          <w:rFonts w:hint="eastAsia"/>
          <w:lang w:val="en-US" w:eastAsia="zh-CN"/>
        </w:rPr>
      </w:pPr>
      <w:r>
        <w:rPr>
          <w:rFonts w:hint="eastAsia"/>
          <w:lang w:val="en-US" w:eastAsia="zh-CN"/>
        </w:rPr>
        <w:t>电磁阀接头接线检查</w:t>
      </w:r>
    </w:p>
    <w:p>
      <w:pPr>
        <w:numPr>
          <w:ilvl w:val="0"/>
          <w:numId w:val="1"/>
        </w:numPr>
        <w:rPr>
          <w:rFonts w:hint="eastAsia"/>
          <w:lang w:val="en-US" w:eastAsia="zh-CN"/>
        </w:rPr>
      </w:pPr>
      <w:r>
        <w:rPr>
          <w:rFonts w:hint="eastAsia"/>
          <w:lang w:val="en-US" w:eastAsia="zh-CN"/>
        </w:rPr>
        <w:t>磨煤机出口分离器气动插板门远方/就地按钮切换时气动门会关闭</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相关资料：</w:t>
      </w:r>
    </w:p>
    <w:p>
      <w:pPr>
        <w:numPr>
          <w:ilvl w:val="0"/>
          <w:numId w:val="2"/>
        </w:numPr>
        <w:rPr>
          <w:rFonts w:hint="eastAsia"/>
          <w:lang w:val="en-US" w:eastAsia="zh-CN"/>
        </w:rPr>
      </w:pPr>
      <w:r>
        <w:rPr>
          <w:rFonts w:hint="eastAsia"/>
          <w:lang w:val="en-US" w:eastAsia="zh-CN"/>
        </w:rPr>
        <w:fldChar w:fldCharType="begin"/>
      </w:r>
      <w:r>
        <w:rPr>
          <w:rFonts w:hint="eastAsia"/>
          <w:lang w:val="en-US" w:eastAsia="zh-CN"/>
        </w:rPr>
        <w:instrText xml:space="preserve"> HYPERLINK "油站电源系统.pdf" </w:instrText>
      </w:r>
      <w:r>
        <w:rPr>
          <w:rFonts w:hint="eastAsia"/>
          <w:lang w:val="en-US" w:eastAsia="zh-CN"/>
        </w:rPr>
        <w:fldChar w:fldCharType="separate"/>
      </w:r>
      <w:r>
        <w:rPr>
          <w:rStyle w:val="5"/>
          <w:rFonts w:hint="eastAsia"/>
          <w:lang w:val="en-US" w:eastAsia="zh-CN"/>
        </w:rPr>
        <w:t>磨煤机液压油站电源系统图</w:t>
      </w:r>
      <w:r>
        <w:rPr>
          <w:rFonts w:hint="eastAsia"/>
          <w:lang w:val="en-US" w:eastAsia="zh-CN"/>
        </w:rPr>
        <w:fldChar w:fldCharType="end"/>
      </w:r>
    </w:p>
    <w:p>
      <w:pPr>
        <w:numPr>
          <w:ilvl w:val="0"/>
          <w:numId w:val="2"/>
        </w:numPr>
        <w:rPr>
          <w:rFonts w:hint="default"/>
          <w:lang w:val="en-US" w:eastAsia="zh-CN"/>
        </w:rPr>
      </w:pPr>
      <w:r>
        <w:rPr>
          <w:rFonts w:hint="eastAsia"/>
          <w:lang w:val="en-US" w:eastAsia="zh-CN"/>
        </w:rPr>
        <w:fldChar w:fldCharType="begin"/>
      </w:r>
      <w:r>
        <w:rPr>
          <w:rFonts w:hint="eastAsia"/>
          <w:lang w:val="en-US" w:eastAsia="zh-CN"/>
        </w:rPr>
        <w:instrText xml:space="preserve"> HYPERLINK "升降磨辊控制回路.pdf" </w:instrText>
      </w:r>
      <w:r>
        <w:rPr>
          <w:rFonts w:hint="eastAsia"/>
          <w:lang w:val="en-US" w:eastAsia="zh-CN"/>
        </w:rPr>
        <w:fldChar w:fldCharType="separate"/>
      </w:r>
      <w:r>
        <w:rPr>
          <w:rStyle w:val="5"/>
          <w:rFonts w:hint="eastAsia"/>
          <w:lang w:val="en-US" w:eastAsia="zh-CN"/>
        </w:rPr>
        <w:t>磨煤机液压油站升降磨辊控制回路</w:t>
      </w:r>
      <w:r>
        <w:rPr>
          <w:rFonts w:hint="eastAsia"/>
          <w:lang w:val="en-US" w:eastAsia="zh-CN"/>
        </w:rPr>
        <w:fldChar w:fldCharType="end"/>
      </w:r>
    </w:p>
    <w:p>
      <w:pPr>
        <w:numPr>
          <w:ilvl w:val="0"/>
          <w:numId w:val="2"/>
        </w:numPr>
        <w:rPr>
          <w:rFonts w:hint="default"/>
          <w:lang w:val="en-US" w:eastAsia="zh-CN"/>
        </w:rPr>
      </w:pPr>
      <w:r>
        <w:rPr>
          <w:rFonts w:hint="eastAsia"/>
          <w:lang w:val="en-US" w:eastAsia="zh-CN"/>
        </w:rPr>
        <w:fldChar w:fldCharType="begin"/>
      </w:r>
      <w:r>
        <w:rPr>
          <w:rFonts w:hint="eastAsia"/>
          <w:lang w:val="en-US" w:eastAsia="zh-CN"/>
        </w:rPr>
        <w:instrText xml:space="preserve"> HYPERLINK "定变加载控制回路.pdf" </w:instrText>
      </w:r>
      <w:r>
        <w:rPr>
          <w:rFonts w:hint="eastAsia"/>
          <w:lang w:val="en-US" w:eastAsia="zh-CN"/>
        </w:rPr>
        <w:fldChar w:fldCharType="separate"/>
      </w:r>
      <w:r>
        <w:rPr>
          <w:rStyle w:val="5"/>
          <w:rFonts w:hint="eastAsia"/>
          <w:lang w:val="en-US" w:eastAsia="zh-CN"/>
        </w:rPr>
        <w:t>磨煤机液压油站定变加载控制回路</w:t>
      </w:r>
      <w:r>
        <w:rPr>
          <w:rFonts w:hint="eastAsia"/>
          <w:lang w:val="en-US" w:eastAsia="zh-CN"/>
        </w:rPr>
        <w:fldChar w:fldCharType="end"/>
      </w:r>
    </w:p>
    <w:p>
      <w:pPr>
        <w:numPr>
          <w:ilvl w:val="0"/>
          <w:numId w:val="2"/>
        </w:numPr>
        <w:rPr>
          <w:rFonts w:hint="default"/>
          <w:lang w:val="en-US" w:eastAsia="zh-CN"/>
        </w:rPr>
      </w:pPr>
      <w:r>
        <w:rPr>
          <w:rFonts w:hint="eastAsia"/>
          <w:lang w:val="en-US" w:eastAsia="zh-CN"/>
        </w:rPr>
        <w:fldChar w:fldCharType="begin"/>
      </w:r>
      <w:r>
        <w:rPr>
          <w:rFonts w:hint="eastAsia"/>
          <w:lang w:val="en-US" w:eastAsia="zh-CN"/>
        </w:rPr>
        <w:instrText xml:space="preserve"> HYPERLINK "液压油泵控制回路.pdf" </w:instrText>
      </w:r>
      <w:r>
        <w:rPr>
          <w:rFonts w:hint="eastAsia"/>
          <w:lang w:val="en-US" w:eastAsia="zh-CN"/>
        </w:rPr>
        <w:fldChar w:fldCharType="separate"/>
      </w:r>
      <w:r>
        <w:rPr>
          <w:rStyle w:val="5"/>
          <w:rFonts w:hint="eastAsia"/>
          <w:lang w:val="en-US" w:eastAsia="zh-CN"/>
        </w:rPr>
        <w:t>磨煤机液压油站控制油泵控制回路</w:t>
      </w:r>
      <w:r>
        <w:rPr>
          <w:rFonts w:hint="eastAsia"/>
          <w:lang w:val="en-US" w:eastAsia="zh-CN"/>
        </w:rPr>
        <w:fldChar w:fldCharType="end"/>
      </w:r>
    </w:p>
    <w:p>
      <w:pPr>
        <w:numPr>
          <w:ilvl w:val="0"/>
          <w:numId w:val="2"/>
        </w:numPr>
        <w:rPr>
          <w:rFonts w:hint="default"/>
          <w:lang w:val="en-US" w:eastAsia="zh-CN"/>
        </w:rPr>
      </w:pPr>
      <w:r>
        <w:rPr>
          <w:rFonts w:hint="eastAsia"/>
          <w:lang w:val="en-US" w:eastAsia="zh-CN"/>
        </w:rPr>
        <w:fldChar w:fldCharType="begin"/>
      </w:r>
      <w:r>
        <w:rPr>
          <w:rFonts w:hint="eastAsia"/>
          <w:lang w:val="en-US" w:eastAsia="zh-CN"/>
        </w:rPr>
        <w:instrText xml:space="preserve"> HYPERLINK "磨煤机液压油站原理图-培训.pdf" </w:instrText>
      </w:r>
      <w:r>
        <w:rPr>
          <w:rFonts w:hint="eastAsia"/>
          <w:lang w:val="en-US" w:eastAsia="zh-CN"/>
        </w:rPr>
        <w:fldChar w:fldCharType="separate"/>
      </w:r>
      <w:r>
        <w:rPr>
          <w:rStyle w:val="5"/>
          <w:rFonts w:hint="eastAsia"/>
          <w:lang w:val="en-US" w:eastAsia="zh-CN"/>
        </w:rPr>
        <w:t>磨煤机液压油站油路图</w:t>
      </w:r>
      <w:r>
        <w:rPr>
          <w:rFonts w:hint="eastAsia"/>
          <w:lang w:val="en-US" w:eastAsia="zh-CN"/>
        </w:rPr>
        <w:fldChar w:fldCharType="end"/>
      </w:r>
    </w:p>
    <w:p>
      <w:pPr>
        <w:numPr>
          <w:ilvl w:val="0"/>
          <w:numId w:val="2"/>
        </w:numPr>
        <w:rPr>
          <w:rFonts w:hint="default"/>
          <w:lang w:val="en-US" w:eastAsia="zh-CN"/>
        </w:rPr>
      </w:pPr>
      <w:r>
        <w:rPr>
          <w:rFonts w:hint="eastAsia"/>
          <w:lang w:val="en-US" w:eastAsia="zh-CN"/>
        </w:rPr>
        <w:fldChar w:fldCharType="begin"/>
      </w:r>
      <w:r>
        <w:rPr>
          <w:rFonts w:hint="eastAsia"/>
          <w:lang w:val="en-US" w:eastAsia="zh-CN"/>
        </w:rPr>
        <w:instrText xml:space="preserve"> HYPERLINK "润滑油站1.pdf" </w:instrText>
      </w:r>
      <w:r>
        <w:rPr>
          <w:rFonts w:hint="eastAsia"/>
          <w:lang w:val="en-US" w:eastAsia="zh-CN"/>
        </w:rPr>
        <w:fldChar w:fldCharType="separate"/>
      </w:r>
      <w:r>
        <w:rPr>
          <w:rStyle w:val="5"/>
          <w:rFonts w:hint="eastAsia"/>
          <w:lang w:val="en-US" w:eastAsia="zh-CN"/>
        </w:rPr>
        <w:t>磨煤机润滑油站控制原理图</w:t>
      </w:r>
      <w:r>
        <w:rPr>
          <w:rFonts w:hint="eastAsia"/>
          <w:lang w:val="en-US" w:eastAsia="zh-CN"/>
        </w:rPr>
        <w:fldChar w:fldCharType="end"/>
      </w:r>
    </w:p>
    <w:p>
      <w:pPr>
        <w:numPr>
          <w:ilvl w:val="0"/>
          <w:numId w:val="2"/>
        </w:numPr>
        <w:rPr>
          <w:rFonts w:hint="default"/>
          <w:lang w:val="en-US" w:eastAsia="zh-CN"/>
        </w:rPr>
      </w:pPr>
      <w:r>
        <w:rPr>
          <w:rFonts w:hint="eastAsia"/>
          <w:lang w:val="en-US" w:eastAsia="zh-CN"/>
        </w:rPr>
        <w:fldChar w:fldCharType="begin"/>
      </w:r>
      <w:r>
        <w:rPr>
          <w:rFonts w:hint="eastAsia"/>
          <w:lang w:val="en-US" w:eastAsia="zh-CN"/>
        </w:rPr>
        <w:instrText xml:space="preserve"> HYPERLINK "低速油泵逻辑.jpg" </w:instrText>
      </w:r>
      <w:r>
        <w:rPr>
          <w:rFonts w:hint="eastAsia"/>
          <w:lang w:val="en-US" w:eastAsia="zh-CN"/>
        </w:rPr>
        <w:fldChar w:fldCharType="separate"/>
      </w:r>
      <w:r>
        <w:rPr>
          <w:rStyle w:val="5"/>
          <w:rFonts w:hint="eastAsia"/>
          <w:lang w:val="en-US" w:eastAsia="zh-CN"/>
        </w:rPr>
        <w:t>磨煤机润滑油站低速油泵联锁逻辑</w:t>
      </w:r>
      <w:r>
        <w:rPr>
          <w:rFonts w:hint="eastAsia"/>
          <w:lang w:val="en-US" w:eastAsia="zh-CN"/>
        </w:rPr>
        <w:fldChar w:fldCharType="end"/>
      </w:r>
    </w:p>
    <w:p>
      <w:pPr>
        <w:numPr>
          <w:ilvl w:val="0"/>
          <w:numId w:val="2"/>
        </w:numPr>
        <w:rPr>
          <w:rFonts w:hint="default"/>
          <w:lang w:val="en-US" w:eastAsia="zh-CN"/>
        </w:rPr>
      </w:pPr>
      <w:r>
        <w:rPr>
          <w:rFonts w:hint="eastAsia"/>
          <w:lang w:val="en-US" w:eastAsia="zh-CN"/>
        </w:rPr>
        <w:fldChar w:fldCharType="begin"/>
      </w:r>
      <w:r>
        <w:rPr>
          <w:rFonts w:hint="eastAsia"/>
          <w:lang w:val="en-US" w:eastAsia="zh-CN"/>
        </w:rPr>
        <w:instrText xml:space="preserve"> HYPERLINK "高速油泵逻辑.jpg" </w:instrText>
      </w:r>
      <w:r>
        <w:rPr>
          <w:rFonts w:hint="eastAsia"/>
          <w:lang w:val="en-US" w:eastAsia="zh-CN"/>
        </w:rPr>
        <w:fldChar w:fldCharType="separate"/>
      </w:r>
      <w:r>
        <w:rPr>
          <w:rStyle w:val="5"/>
          <w:rFonts w:hint="eastAsia"/>
          <w:lang w:val="en-US" w:eastAsia="zh-CN"/>
        </w:rPr>
        <w:t>磨煤机润滑油站高速油泵联锁逻辑</w:t>
      </w:r>
      <w:r>
        <w:rPr>
          <w:rFonts w:hint="eastAsia"/>
          <w:lang w:val="en-US" w:eastAsia="zh-CN"/>
        </w:rPr>
        <w:fldChar w:fldCharType="end"/>
      </w:r>
    </w:p>
    <w:p>
      <w:pPr>
        <w:numPr>
          <w:ilvl w:val="0"/>
          <w:numId w:val="2"/>
        </w:numPr>
        <w:rPr>
          <w:rFonts w:hint="default"/>
          <w:lang w:val="en-US" w:eastAsia="zh-CN"/>
        </w:rPr>
      </w:pPr>
      <w:r>
        <w:rPr>
          <w:rFonts w:hint="eastAsia"/>
          <w:lang w:val="en-US" w:eastAsia="zh-CN"/>
        </w:rPr>
        <w:fldChar w:fldCharType="begin"/>
      </w:r>
      <w:r>
        <w:rPr>
          <w:rFonts w:hint="eastAsia"/>
          <w:lang w:val="en-US" w:eastAsia="zh-CN"/>
        </w:rPr>
        <w:instrText xml:space="preserve"> HYPERLINK "磨煤机出口插板门原理图.pdf" </w:instrText>
      </w:r>
      <w:r>
        <w:rPr>
          <w:rFonts w:hint="eastAsia"/>
          <w:lang w:val="en-US" w:eastAsia="zh-CN"/>
        </w:rPr>
        <w:fldChar w:fldCharType="separate"/>
      </w:r>
      <w:r>
        <w:rPr>
          <w:rStyle w:val="5"/>
          <w:rFonts w:hint="eastAsia"/>
          <w:lang w:val="en-US" w:eastAsia="zh-CN"/>
        </w:rPr>
        <w:t>磨煤机分离器出口气动插板</w:t>
      </w:r>
      <w:bookmarkStart w:id="0" w:name="_GoBack"/>
      <w:bookmarkEnd w:id="0"/>
      <w:r>
        <w:rPr>
          <w:rStyle w:val="5"/>
          <w:rFonts w:hint="eastAsia"/>
          <w:lang w:val="en-US" w:eastAsia="zh-CN"/>
        </w:rPr>
        <w:t>门控制回路</w:t>
      </w:r>
      <w:r>
        <w:rPr>
          <w:rFonts w:hint="eastAsia"/>
          <w:lang w:val="en-US" w:eastAsia="zh-CN"/>
        </w:rPr>
        <w:fldChar w:fldCharType="end"/>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3"/>
        </w:numPr>
        <w:jc w:val="both"/>
        <w:rPr>
          <w:rFonts w:hint="eastAsia"/>
          <w:lang w:val="en-US" w:eastAsia="zh-CN"/>
        </w:rPr>
      </w:pPr>
      <w:r>
        <w:rPr>
          <w:rFonts w:hint="eastAsia"/>
          <w:lang w:val="en-US" w:eastAsia="zh-CN"/>
        </w:rPr>
        <w:t>原因分析：</w:t>
      </w:r>
    </w:p>
    <w:p>
      <w:pPr>
        <w:rPr>
          <w:rFonts w:hint="eastAsia"/>
          <w:lang w:val="en-US" w:eastAsia="zh-CN"/>
        </w:rPr>
      </w:pPr>
      <w:r>
        <w:rPr>
          <w:rFonts w:hint="eastAsia"/>
          <w:lang w:eastAsia="zh-CN"/>
        </w:rPr>
        <w:t>磨辊升降到位限位开关工作电源为</w:t>
      </w:r>
      <w:r>
        <w:rPr>
          <w:rFonts w:hint="eastAsia"/>
          <w:lang w:val="en-US" w:eastAsia="zh-CN"/>
        </w:rPr>
        <w:t>220VAC，磨煤机控制柜内控制回路9DK空开供电至限位开关，通过配线磨辊升降到位开关控制对应中间继电器动作，实现磨辊升降到位现场指示灯和DCS系统升降到位指示。</w:t>
      </w:r>
    </w:p>
    <w:p>
      <w:pPr>
        <w:rPr>
          <w:rFonts w:hint="eastAsia"/>
          <w:lang w:val="en-US" w:eastAsia="zh-CN"/>
        </w:rPr>
      </w:pPr>
      <w:r>
        <w:rPr>
          <w:rFonts w:hint="eastAsia"/>
          <w:lang w:val="en-US" w:eastAsia="zh-CN"/>
        </w:rPr>
        <w:t>3号降到位限位开关损坏，电源接地导致9DK（3A）空开跳闸，从而导致上级空开2DK（6A）和控制油泵控制电源空开1DK（10A），造成控制油泵控制回路失电，导致控制油泵跳闸。</w:t>
      </w:r>
    </w:p>
    <w:p>
      <w:pPr>
        <w:widowControl w:val="0"/>
        <w:numPr>
          <w:ilvl w:val="0"/>
          <w:numId w:val="3"/>
        </w:numPr>
        <w:jc w:val="both"/>
        <w:rPr>
          <w:rFonts w:hint="eastAsia"/>
          <w:lang w:val="en-US" w:eastAsia="zh-CN"/>
        </w:rPr>
      </w:pPr>
      <w:r>
        <w:rPr>
          <w:rFonts w:hint="eastAsia"/>
          <w:lang w:val="en-US" w:eastAsia="zh-CN"/>
        </w:rPr>
        <w:t>原因分析：</w:t>
      </w:r>
    </w:p>
    <w:p>
      <w:pPr>
        <w:numPr>
          <w:ilvl w:val="0"/>
          <w:numId w:val="0"/>
        </w:numPr>
        <w:ind w:leftChars="0"/>
        <w:rPr>
          <w:rFonts w:hint="eastAsia"/>
          <w:lang w:val="en-US" w:eastAsia="zh-CN"/>
        </w:rPr>
      </w:pPr>
      <w:r>
        <w:rPr>
          <w:rFonts w:hint="eastAsia"/>
          <w:lang w:val="en-US" w:eastAsia="zh-CN"/>
        </w:rPr>
        <w:t>比例溢流阀供电电源为24VDC，当控制油站在任意一台控制油泵启动是且切至变加载运行时比例溢流阀24VDC电源接通，比例溢流阀得电正常工作。变加载运行状态为RS继电器常开指示，正常运行过程中切至变加载后RS继电器动作并保持，只有在复位线圈得电后继电器复位，状态切位定加载运行。</w:t>
      </w:r>
    </w:p>
    <w:p>
      <w:pPr>
        <w:numPr>
          <w:ilvl w:val="0"/>
          <w:numId w:val="0"/>
        </w:numPr>
        <w:ind w:leftChars="0"/>
        <w:rPr>
          <w:rFonts w:hint="eastAsia"/>
          <w:lang w:val="en-US" w:eastAsia="zh-CN"/>
        </w:rPr>
      </w:pPr>
      <w:r>
        <w:rPr>
          <w:rFonts w:hint="eastAsia"/>
          <w:lang w:val="en-US" w:eastAsia="zh-CN"/>
        </w:rPr>
        <w:t>RS继电器故障置位后自动复位导致变加载运行信号消失，比例溢流阀失电，加载压力下降。</w:t>
      </w:r>
    </w:p>
    <w:p>
      <w:pPr>
        <w:widowControl w:val="0"/>
        <w:numPr>
          <w:ilvl w:val="0"/>
          <w:numId w:val="3"/>
        </w:numPr>
        <w:jc w:val="both"/>
        <w:rPr>
          <w:rFonts w:hint="eastAsia"/>
          <w:lang w:val="en-US" w:eastAsia="zh-CN"/>
        </w:rPr>
      </w:pPr>
      <w:r>
        <w:rPr>
          <w:rFonts w:hint="eastAsia"/>
          <w:lang w:val="en-US" w:eastAsia="zh-CN"/>
        </w:rPr>
        <w:t>原因分析：</w:t>
      </w:r>
    </w:p>
    <w:p>
      <w:pPr>
        <w:numPr>
          <w:ilvl w:val="0"/>
          <w:numId w:val="0"/>
        </w:numPr>
        <w:ind w:leftChars="0"/>
        <w:rPr>
          <w:rFonts w:hint="eastAsia"/>
          <w:lang w:val="en-US" w:eastAsia="zh-CN"/>
        </w:rPr>
      </w:pPr>
      <w:r>
        <w:rPr>
          <w:rFonts w:hint="eastAsia"/>
          <w:lang w:val="en-US" w:eastAsia="zh-CN"/>
        </w:rPr>
        <w:t>润滑油站#1低速油泵联锁启动条件为：当#1高速油泵停运且润滑油站油温低于25℃时#2高/低速油泵均停运或油压低于0.105MPa时联锁启动#1低速油泵。</w:t>
      </w:r>
    </w:p>
    <w:p>
      <w:pPr>
        <w:numPr>
          <w:ilvl w:val="0"/>
          <w:numId w:val="0"/>
        </w:numPr>
        <w:ind w:leftChars="0"/>
        <w:rPr>
          <w:rFonts w:hint="default"/>
          <w:lang w:val="en-US" w:eastAsia="zh-CN"/>
        </w:rPr>
      </w:pPr>
      <w:r>
        <w:rPr>
          <w:rFonts w:hint="eastAsia"/>
          <w:lang w:val="en-US" w:eastAsia="zh-CN"/>
        </w:rPr>
        <w:t>3B磨煤机润滑油站#1低速油泵联锁启动条件未将#1高速油泵停运且润滑油站油温低于25℃连接进联锁启动条件，导致油温在大于25℃时，联锁启动#1低速油泵，从而导致#1高/低速油泵同时启动。</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eastAsia"/>
          <w:lang w:val="en-US" w:eastAsia="zh-CN"/>
        </w:rPr>
      </w:pPr>
      <w:r>
        <w:rPr>
          <w:rFonts w:hint="eastAsia"/>
          <w:lang w:val="en-US" w:eastAsia="zh-CN"/>
        </w:rPr>
        <w:t>防范措施：</w:t>
      </w:r>
    </w:p>
    <w:p>
      <w:pPr>
        <w:rPr>
          <w:rFonts w:hint="eastAsia"/>
          <w:lang w:val="en-US" w:eastAsia="zh-CN"/>
        </w:rPr>
      </w:pPr>
      <w:r>
        <w:rPr>
          <w:rFonts w:hint="eastAsia"/>
          <w:lang w:val="en-US" w:eastAsia="zh-CN"/>
        </w:rPr>
        <w:t>1）</w:t>
      </w:r>
    </w:p>
    <w:p>
      <w:pPr>
        <w:rPr>
          <w:rFonts w:hint="eastAsia"/>
          <w:lang w:val="en-US" w:eastAsia="zh-CN"/>
        </w:rPr>
      </w:pPr>
      <w:r>
        <w:rPr>
          <w:rFonts w:hint="eastAsia"/>
          <w:lang w:val="en-US" w:eastAsia="zh-CN"/>
        </w:rPr>
        <w:t>临时措施：将空开至限位开关火线加装0.5A保险端子</w:t>
      </w:r>
    </w:p>
    <w:p>
      <w:pPr>
        <w:rPr>
          <w:rFonts w:hint="eastAsia"/>
          <w:lang w:val="en-US" w:eastAsia="zh-CN"/>
        </w:rPr>
      </w:pPr>
      <w:r>
        <w:rPr>
          <w:rFonts w:hint="eastAsia"/>
          <w:lang w:val="en-US" w:eastAsia="zh-CN"/>
        </w:rPr>
        <w:t>永久措施：将磨辊升降到位限位开关及控制柜用户端子至现场电缆取消</w:t>
      </w:r>
    </w:p>
    <w:p>
      <w:pPr>
        <w:widowControl w:val="0"/>
        <w:numPr>
          <w:ilvl w:val="0"/>
          <w:numId w:val="0"/>
        </w:numPr>
        <w:jc w:val="both"/>
        <w:rPr>
          <w:rFonts w:hint="eastAsia"/>
          <w:lang w:val="en-US" w:eastAsia="zh-CN"/>
        </w:rPr>
      </w:pPr>
      <w:r>
        <w:rPr>
          <w:rFonts w:hint="eastAsia"/>
          <w:lang w:val="en-US" w:eastAsia="zh-CN"/>
        </w:rPr>
        <w:t>2）</w:t>
      </w:r>
    </w:p>
    <w:p>
      <w:pPr>
        <w:widowControl w:val="0"/>
        <w:numPr>
          <w:ilvl w:val="0"/>
          <w:numId w:val="0"/>
        </w:numPr>
        <w:jc w:val="both"/>
        <w:rPr>
          <w:rFonts w:hint="eastAsia"/>
          <w:lang w:val="en-US" w:eastAsia="zh-CN"/>
        </w:rPr>
      </w:pPr>
      <w:r>
        <w:rPr>
          <w:rFonts w:hint="eastAsia"/>
          <w:lang w:val="en-US" w:eastAsia="zh-CN"/>
        </w:rPr>
        <w:t>更换损坏继电器</w:t>
      </w:r>
    </w:p>
    <w:p>
      <w:pPr>
        <w:widowControl w:val="0"/>
        <w:numPr>
          <w:ilvl w:val="0"/>
          <w:numId w:val="0"/>
        </w:numPr>
        <w:jc w:val="both"/>
        <w:rPr>
          <w:rFonts w:hint="eastAsia"/>
          <w:lang w:val="en-US" w:eastAsia="zh-CN"/>
        </w:rPr>
      </w:pPr>
      <w:r>
        <w:rPr>
          <w:rFonts w:hint="eastAsia"/>
          <w:lang w:val="en-US" w:eastAsia="zh-CN"/>
        </w:rPr>
        <w:t>3）</w:t>
      </w:r>
    </w:p>
    <w:p>
      <w:pPr>
        <w:widowControl w:val="0"/>
        <w:numPr>
          <w:ilvl w:val="0"/>
          <w:numId w:val="0"/>
        </w:numPr>
        <w:jc w:val="both"/>
        <w:rPr>
          <w:rFonts w:hint="eastAsia"/>
          <w:lang w:val="en-US" w:eastAsia="zh-CN"/>
        </w:rPr>
      </w:pPr>
      <w:r>
        <w:rPr>
          <w:rFonts w:hint="eastAsia"/>
          <w:lang w:val="en-US" w:eastAsia="zh-CN"/>
        </w:rPr>
        <w:t>修改3B磨煤机润滑油站#1低速油泵逻辑，排查其他油泵联锁逻辑。</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讨论内容：</w:t>
      </w:r>
    </w:p>
    <w:p>
      <w:pPr>
        <w:widowControl w:val="0"/>
        <w:numPr>
          <w:ilvl w:val="0"/>
          <w:numId w:val="0"/>
        </w:numPr>
        <w:jc w:val="both"/>
        <w:rPr>
          <w:rFonts w:hint="default"/>
          <w:lang w:val="en-US" w:eastAsia="zh-CN"/>
        </w:rPr>
      </w:pPr>
      <w:r>
        <w:rPr>
          <w:rFonts w:hint="eastAsia"/>
          <w:lang w:val="en-US" w:eastAsia="zh-CN"/>
        </w:rPr>
        <w:t>1、一键升降磨辊如何实现</w:t>
      </w:r>
    </w:p>
    <w:sectPr>
      <w:pgSz w:w="11906" w:h="16838"/>
      <w:pgMar w:top="1440" w:right="1080" w:bottom="1440" w:left="108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2423A7"/>
    <w:multiLevelType w:val="singleLevel"/>
    <w:tmpl w:val="BB2423A7"/>
    <w:lvl w:ilvl="0" w:tentative="0">
      <w:start w:val="1"/>
      <w:numFmt w:val="decimal"/>
      <w:suff w:val="nothing"/>
      <w:lvlText w:val="%1）"/>
      <w:lvlJc w:val="left"/>
    </w:lvl>
  </w:abstractNum>
  <w:abstractNum w:abstractNumId="1">
    <w:nsid w:val="0313BC00"/>
    <w:multiLevelType w:val="singleLevel"/>
    <w:tmpl w:val="0313BC00"/>
    <w:lvl w:ilvl="0" w:tentative="0">
      <w:start w:val="1"/>
      <w:numFmt w:val="decimal"/>
      <w:suff w:val="nothing"/>
      <w:lvlText w:val="%1）"/>
      <w:lvlJc w:val="left"/>
    </w:lvl>
  </w:abstractNum>
  <w:abstractNum w:abstractNumId="2">
    <w:nsid w:val="3015B1D9"/>
    <w:multiLevelType w:val="singleLevel"/>
    <w:tmpl w:val="3015B1D9"/>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embedSystemFonts/>
  <w:bordersDoNotSurroundHeader w:val="0"/>
  <w:bordersDoNotSurroundFooter w:val="0"/>
  <w:gutterAtTop/>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DD2DFE"/>
    <w:rsid w:val="01A54350"/>
    <w:rsid w:val="01D84674"/>
    <w:rsid w:val="021E5FFF"/>
    <w:rsid w:val="03E70470"/>
    <w:rsid w:val="03FE5771"/>
    <w:rsid w:val="04742BFA"/>
    <w:rsid w:val="050B33DA"/>
    <w:rsid w:val="05A26681"/>
    <w:rsid w:val="06B760C0"/>
    <w:rsid w:val="06BC0511"/>
    <w:rsid w:val="08023F10"/>
    <w:rsid w:val="082D2FBD"/>
    <w:rsid w:val="093F50D4"/>
    <w:rsid w:val="095E77CC"/>
    <w:rsid w:val="0ADA688A"/>
    <w:rsid w:val="0B305831"/>
    <w:rsid w:val="0B495461"/>
    <w:rsid w:val="0B935616"/>
    <w:rsid w:val="0B967C70"/>
    <w:rsid w:val="0BF15798"/>
    <w:rsid w:val="0BFE7C3C"/>
    <w:rsid w:val="0C2155FC"/>
    <w:rsid w:val="0C9F599A"/>
    <w:rsid w:val="0CAA0142"/>
    <w:rsid w:val="0CB30D60"/>
    <w:rsid w:val="0E886019"/>
    <w:rsid w:val="0E8E123D"/>
    <w:rsid w:val="0F0508CD"/>
    <w:rsid w:val="0F922050"/>
    <w:rsid w:val="0FCE10D4"/>
    <w:rsid w:val="101E0336"/>
    <w:rsid w:val="10261FA3"/>
    <w:rsid w:val="107A6E59"/>
    <w:rsid w:val="113739F7"/>
    <w:rsid w:val="119974E0"/>
    <w:rsid w:val="12727052"/>
    <w:rsid w:val="13A6523A"/>
    <w:rsid w:val="1408272C"/>
    <w:rsid w:val="146C76F1"/>
    <w:rsid w:val="15CE1779"/>
    <w:rsid w:val="15D52E39"/>
    <w:rsid w:val="168A533F"/>
    <w:rsid w:val="191A3CF9"/>
    <w:rsid w:val="198C1350"/>
    <w:rsid w:val="1A386659"/>
    <w:rsid w:val="1A5A0EF0"/>
    <w:rsid w:val="1AED051C"/>
    <w:rsid w:val="1B3124CD"/>
    <w:rsid w:val="1B7A3270"/>
    <w:rsid w:val="1B855B1D"/>
    <w:rsid w:val="1B9367C6"/>
    <w:rsid w:val="1D8D4A38"/>
    <w:rsid w:val="1DB92368"/>
    <w:rsid w:val="1DFE5A45"/>
    <w:rsid w:val="1E9841C5"/>
    <w:rsid w:val="201A48D7"/>
    <w:rsid w:val="208078E5"/>
    <w:rsid w:val="212D101D"/>
    <w:rsid w:val="21DD2DFE"/>
    <w:rsid w:val="237D738D"/>
    <w:rsid w:val="24EB17DF"/>
    <w:rsid w:val="25115FD4"/>
    <w:rsid w:val="253662A2"/>
    <w:rsid w:val="25645C61"/>
    <w:rsid w:val="259E53C5"/>
    <w:rsid w:val="25B447B8"/>
    <w:rsid w:val="25BF55D1"/>
    <w:rsid w:val="26A62F35"/>
    <w:rsid w:val="27457196"/>
    <w:rsid w:val="27A22935"/>
    <w:rsid w:val="27B50699"/>
    <w:rsid w:val="28F53707"/>
    <w:rsid w:val="291C6194"/>
    <w:rsid w:val="29C3322A"/>
    <w:rsid w:val="29D606A3"/>
    <w:rsid w:val="2A4279FD"/>
    <w:rsid w:val="2B1A2C1B"/>
    <w:rsid w:val="2B2C29C9"/>
    <w:rsid w:val="2B323577"/>
    <w:rsid w:val="2C236198"/>
    <w:rsid w:val="2D2E686D"/>
    <w:rsid w:val="2EEF2F4C"/>
    <w:rsid w:val="2F5B668E"/>
    <w:rsid w:val="31336976"/>
    <w:rsid w:val="320207E9"/>
    <w:rsid w:val="323514BA"/>
    <w:rsid w:val="32E06DBC"/>
    <w:rsid w:val="33963C87"/>
    <w:rsid w:val="33CB08DB"/>
    <w:rsid w:val="33E50308"/>
    <w:rsid w:val="36F14A7B"/>
    <w:rsid w:val="37FB3CCD"/>
    <w:rsid w:val="38727890"/>
    <w:rsid w:val="388C4D35"/>
    <w:rsid w:val="389455AE"/>
    <w:rsid w:val="38EF4231"/>
    <w:rsid w:val="3A436F0A"/>
    <w:rsid w:val="3A7F3A5C"/>
    <w:rsid w:val="3AF55F01"/>
    <w:rsid w:val="3B285C60"/>
    <w:rsid w:val="3B2C3671"/>
    <w:rsid w:val="3C7066A8"/>
    <w:rsid w:val="3CAE440B"/>
    <w:rsid w:val="3D0569B8"/>
    <w:rsid w:val="3D227340"/>
    <w:rsid w:val="3D6D3B1E"/>
    <w:rsid w:val="3EE10D07"/>
    <w:rsid w:val="3F224674"/>
    <w:rsid w:val="400165E9"/>
    <w:rsid w:val="40B25005"/>
    <w:rsid w:val="40D822C1"/>
    <w:rsid w:val="40FD592E"/>
    <w:rsid w:val="412701FD"/>
    <w:rsid w:val="41C5688C"/>
    <w:rsid w:val="439D0A25"/>
    <w:rsid w:val="44120F42"/>
    <w:rsid w:val="44A450A2"/>
    <w:rsid w:val="44A86B98"/>
    <w:rsid w:val="450522E7"/>
    <w:rsid w:val="469E5954"/>
    <w:rsid w:val="46D74F66"/>
    <w:rsid w:val="475B0F16"/>
    <w:rsid w:val="47D0530C"/>
    <w:rsid w:val="47DB7A3E"/>
    <w:rsid w:val="4859162B"/>
    <w:rsid w:val="48ED2414"/>
    <w:rsid w:val="48F71649"/>
    <w:rsid w:val="490F5190"/>
    <w:rsid w:val="4A4B5817"/>
    <w:rsid w:val="4A5E33D5"/>
    <w:rsid w:val="4B300FEC"/>
    <w:rsid w:val="4C21282E"/>
    <w:rsid w:val="4C385348"/>
    <w:rsid w:val="4C3F7BAC"/>
    <w:rsid w:val="4C486D4D"/>
    <w:rsid w:val="4D4A6C7C"/>
    <w:rsid w:val="4D7831D4"/>
    <w:rsid w:val="4DBC1A65"/>
    <w:rsid w:val="4E05304B"/>
    <w:rsid w:val="4E1C421C"/>
    <w:rsid w:val="4F8B2D0A"/>
    <w:rsid w:val="50451B64"/>
    <w:rsid w:val="52CD6633"/>
    <w:rsid w:val="53503387"/>
    <w:rsid w:val="54764C98"/>
    <w:rsid w:val="54BD330C"/>
    <w:rsid w:val="54DC6F21"/>
    <w:rsid w:val="551A243A"/>
    <w:rsid w:val="55B13431"/>
    <w:rsid w:val="564A35A9"/>
    <w:rsid w:val="56E74C1A"/>
    <w:rsid w:val="58A55935"/>
    <w:rsid w:val="59C003D4"/>
    <w:rsid w:val="59DC5320"/>
    <w:rsid w:val="5A3434E6"/>
    <w:rsid w:val="5AC53E45"/>
    <w:rsid w:val="5ADD3AFA"/>
    <w:rsid w:val="5AF86D9B"/>
    <w:rsid w:val="5B531FE8"/>
    <w:rsid w:val="5BF87B97"/>
    <w:rsid w:val="5C456D65"/>
    <w:rsid w:val="5C4F50FC"/>
    <w:rsid w:val="5D1279B3"/>
    <w:rsid w:val="5D134CE9"/>
    <w:rsid w:val="5D652288"/>
    <w:rsid w:val="5D736B4D"/>
    <w:rsid w:val="5E944620"/>
    <w:rsid w:val="5F011DA0"/>
    <w:rsid w:val="5F885D37"/>
    <w:rsid w:val="5FB64E44"/>
    <w:rsid w:val="5FBC610D"/>
    <w:rsid w:val="60203F6B"/>
    <w:rsid w:val="602B29CB"/>
    <w:rsid w:val="60BB3A9F"/>
    <w:rsid w:val="60C94737"/>
    <w:rsid w:val="61292265"/>
    <w:rsid w:val="61B94818"/>
    <w:rsid w:val="62321D51"/>
    <w:rsid w:val="624028DA"/>
    <w:rsid w:val="6269597B"/>
    <w:rsid w:val="626F7EE4"/>
    <w:rsid w:val="62FD510B"/>
    <w:rsid w:val="64425E2C"/>
    <w:rsid w:val="64D61633"/>
    <w:rsid w:val="65A31FD1"/>
    <w:rsid w:val="65B23552"/>
    <w:rsid w:val="65EE2407"/>
    <w:rsid w:val="66632908"/>
    <w:rsid w:val="677A6AC1"/>
    <w:rsid w:val="67DB6E94"/>
    <w:rsid w:val="683C128B"/>
    <w:rsid w:val="697053B3"/>
    <w:rsid w:val="69936A26"/>
    <w:rsid w:val="6AA71641"/>
    <w:rsid w:val="6B1A57D4"/>
    <w:rsid w:val="6C691E66"/>
    <w:rsid w:val="6CBC5ECA"/>
    <w:rsid w:val="6D45162E"/>
    <w:rsid w:val="6EDA6DB4"/>
    <w:rsid w:val="6FA51E8E"/>
    <w:rsid w:val="6FCB3CC7"/>
    <w:rsid w:val="6FD000B8"/>
    <w:rsid w:val="6FDA7FA9"/>
    <w:rsid w:val="70112D25"/>
    <w:rsid w:val="71C922A1"/>
    <w:rsid w:val="73B501BA"/>
    <w:rsid w:val="75344FE7"/>
    <w:rsid w:val="767D4382"/>
    <w:rsid w:val="76947E57"/>
    <w:rsid w:val="76BA7444"/>
    <w:rsid w:val="76F82C10"/>
    <w:rsid w:val="77352262"/>
    <w:rsid w:val="77917A70"/>
    <w:rsid w:val="77A609BE"/>
    <w:rsid w:val="7805351A"/>
    <w:rsid w:val="78642432"/>
    <w:rsid w:val="787B3B88"/>
    <w:rsid w:val="78FB6E9E"/>
    <w:rsid w:val="79123298"/>
    <w:rsid w:val="79A552F9"/>
    <w:rsid w:val="7B015138"/>
    <w:rsid w:val="7BA61BBC"/>
    <w:rsid w:val="7BC51DCB"/>
    <w:rsid w:val="7C4D48FF"/>
    <w:rsid w:val="7C7A6019"/>
    <w:rsid w:val="7CF13E51"/>
    <w:rsid w:val="7D972BF8"/>
    <w:rsid w:val="7DE24515"/>
    <w:rsid w:val="7E1F274D"/>
    <w:rsid w:val="7F0A6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FollowedHyperlink"/>
    <w:basedOn w:val="4"/>
    <w:uiPriority w:val="0"/>
    <w:rPr>
      <w:color w:val="800080"/>
      <w:u w:val="single"/>
    </w:rPr>
  </w:style>
  <w:style w:type="character" w:styleId="6">
    <w:name w:val="Hyperlink"/>
    <w:basedOn w:val="4"/>
    <w:uiPriority w:val="0"/>
    <w:rPr>
      <w:color w:val="0000FF"/>
      <w:u w:val="single"/>
    </w:rPr>
  </w:style>
  <w:style w:type="paragraph" w:customStyle="1" w:styleId="7">
    <w:name w:val="List Paragraph"/>
    <w:basedOn w:val="1"/>
    <w:qFormat/>
    <w:uiPriority w:val="0"/>
    <w:pPr>
      <w:ind w:firstLine="420"/>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140</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2017-07-24T01:14:00Z</dcterms:created>
  <dc:creator>Administrator</dc:creator>
  <cp:lastModifiedBy>rekong</cp:lastModifiedBy>
  <cp:lastPrinted>2020-07-11T07:35:00Z</cp:lastPrinted>
  <dcterms:modified xsi:type="dcterms:W3CDTF">2021-01-18T07:57:28Z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