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hadjtv4hha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yt1t8j40dfx" w:id="1"/>
      <w:bookmarkEnd w:id="1"/>
      <w:r w:rsidDel="00000000" w:rsidR="00000000" w:rsidRPr="00000000">
        <w:rPr>
          <w:rtl w:val="0"/>
        </w:rPr>
        <w:t xml:space="preserve">LUMITRON Manufacturing Test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Anool Mahidharia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October 10, 2017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0feon2er7w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Lumitron is an “Introduction to Electronics” board intended for use by young children. It’s function is to teach kids how to assemble a simple, electronics kit, make connections, and learn how to use different switches to light up segments on a 7-segment LED display to form characters and numbers.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47rmpboo4k5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Single, large, 7-segment LED display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 of DIP switches to turn On-Off each segment on the LED display.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Latching On-Off and Momentary On-Off switches.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Powered by single 9V battery.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Acrylic base with threaded mounting posts and screws forms a simple enclosure for Lumitron.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5 mm or 3 mm LED footprint in series with the decimal point (DP) on the LED display to equalize brightness. It is not populated, and the footprint is bypassed via a shorting copper track on the board. The shorting track has to be cut if the LED is installed (optional).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lgm3jlmhoypw" w:id="4"/>
      <w:bookmarkEnd w:id="4"/>
      <w:r w:rsidDel="00000000" w:rsidR="00000000" w:rsidRPr="00000000">
        <w:rPr>
          <w:rtl w:val="0"/>
        </w:rPr>
        <w:t xml:space="preserve">Functions to be tested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that each individual segment of the 7-segment display can be lit up when the corresponding switch is closed.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that decimal point (DP) of the 7-segment display can be lit up when the corresponding switch is closed.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a3mrjsun4y5l" w:id="5"/>
      <w:bookmarkEnd w:id="5"/>
      <w:r w:rsidDel="00000000" w:rsidR="00000000" w:rsidRPr="00000000">
        <w:rPr>
          <w:rtl w:val="0"/>
        </w:rPr>
        <w:t xml:space="preserve">Method of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Equipment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9V Battery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DIP switch, 8 way.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8 way DIP switch in the DIP socket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POWER switch is OFF.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switches on 8 way DIP switch are OFF.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9V battery.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on POWER by pushing the button on the switch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ON DIP switch “a” and verify that segment “a” on display lights up.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the procedure for all the remaining elements - b, c, d, e, f, g and dp.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none or only some of the segments light up, check 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Battery Voltage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On-Off Switch function (using multimeter)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DIP switch properly installed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SIP resistor bank properly soldered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7-segment LED display properly soldered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7-segment display defect.</w:t>
      </w:r>
    </w:p>
    <w:sectPr>
      <w:pgSz w:h="15840" w:w="122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